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8"/>
          <w:szCs w:val="38"/>
        </w:rPr>
      </w:pPr>
      <w:r w:rsidDel="00000000" w:rsidR="00000000" w:rsidRPr="00000000">
        <w:rPr>
          <w:rtl w:val="0"/>
        </w:rPr>
      </w:r>
    </w:p>
    <w:p w:rsidR="00000000" w:rsidDel="00000000" w:rsidP="00000000" w:rsidRDefault="00000000" w:rsidRPr="00000000" w14:paraId="00000002">
      <w:pPr>
        <w:jc w:val="center"/>
        <w:rPr>
          <w:b w:val="1"/>
          <w:sz w:val="38"/>
          <w:szCs w:val="38"/>
        </w:rPr>
      </w:pPr>
      <w:r w:rsidDel="00000000" w:rsidR="00000000" w:rsidRPr="00000000">
        <w:rPr>
          <w:rtl w:val="0"/>
        </w:rPr>
      </w:r>
    </w:p>
    <w:p w:rsidR="00000000" w:rsidDel="00000000" w:rsidP="00000000" w:rsidRDefault="00000000" w:rsidRPr="00000000" w14:paraId="00000003">
      <w:pPr>
        <w:jc w:val="center"/>
        <w:rPr>
          <w:b w:val="1"/>
          <w:sz w:val="38"/>
          <w:szCs w:val="38"/>
        </w:rPr>
      </w:pPr>
      <w:r w:rsidDel="00000000" w:rsidR="00000000" w:rsidRPr="00000000">
        <w:rPr>
          <w:b w:val="1"/>
          <w:sz w:val="38"/>
          <w:szCs w:val="38"/>
          <w:rtl w:val="0"/>
        </w:rPr>
        <w:t xml:space="preserve">Marketing Plan</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jc w:val="center"/>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sz w:val="24"/>
          <w:szCs w:val="24"/>
          <w:rtl w:val="0"/>
        </w:rPr>
        <w:t xml:space="preserve">Name: Renata Kapus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sz w:val="24"/>
          <w:szCs w:val="24"/>
          <w:rtl w:val="0"/>
        </w:rPr>
        <w:t xml:space="preserve">Student ID: 2226188</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sz w:val="24"/>
          <w:szCs w:val="24"/>
          <w:rtl w:val="0"/>
        </w:rPr>
        <w:t xml:space="preserve">The module title: Marketing Essential  BMIH4005 </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sz w:val="24"/>
          <w:szCs w:val="24"/>
          <w:rtl w:val="0"/>
        </w:rPr>
        <w:t xml:space="preserve">Tutor name:  Luciana Suardi</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sz w:val="24"/>
          <w:szCs w:val="24"/>
          <w:rtl w:val="0"/>
        </w:rPr>
        <w:t xml:space="preserve">Word count: 1325 </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sz w:val="24"/>
          <w:szCs w:val="24"/>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color w:val="ff0000"/>
          <w:sz w:val="24"/>
          <w:szCs w:val="24"/>
        </w:rPr>
      </w:pPr>
      <w:r w:rsidDel="00000000" w:rsidR="00000000" w:rsidRPr="00000000">
        <w:rPr>
          <w:b w:val="1"/>
          <w:sz w:val="24"/>
          <w:szCs w:val="24"/>
          <w:rtl w:val="0"/>
        </w:rPr>
        <w:t xml:space="preserve">Introduction </w:t>
      </w:r>
      <w:r w:rsidDel="00000000" w:rsidR="00000000" w:rsidRPr="00000000">
        <w:rPr>
          <w:rtl w:val="0"/>
        </w:rPr>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sz w:val="24"/>
          <w:szCs w:val="24"/>
          <w:rtl w:val="0"/>
        </w:rPr>
        <w:t xml:space="preserve">The aim of this marketing plan is to analyse a marketing opportunity and show a communication strategy for Hilton Hotel. The micro and macro environment, the main areas and frameworks  will be introduced by using SOSTAC ( situation, objectives, strategy, tactics, action and control ),4’Ps (product, place, price and promotion) and 5’C’s ( company, customers, competitors, collaborators and climate).</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sz w:val="24"/>
          <w:szCs w:val="24"/>
          <w:rtl w:val="0"/>
        </w:rPr>
        <w:t xml:space="preserve">Hilton Hotels offer various possibilities for families, businessmen or anyone who wants to experience such an amazing stay. They are located at more than 7000 places all over the world providing luxurious, special resorts, excellent service and unique style (Hilton,2023). </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color w:val="ff0000"/>
          <w:sz w:val="24"/>
          <w:szCs w:val="24"/>
        </w:rPr>
      </w:pPr>
      <w:r w:rsidDel="00000000" w:rsidR="00000000" w:rsidRPr="00000000">
        <w:rPr>
          <w:b w:val="1"/>
          <w:sz w:val="24"/>
          <w:szCs w:val="24"/>
          <w:rtl w:val="0"/>
        </w:rPr>
        <w:t xml:space="preserve">Situation Analysis  </w:t>
      </w:r>
      <w:r w:rsidDel="00000000" w:rsidR="00000000" w:rsidRPr="00000000">
        <w:rPr>
          <w:rtl w:val="0"/>
        </w:rPr>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i w:val="1"/>
          <w:sz w:val="24"/>
          <w:szCs w:val="24"/>
          <w:rtl w:val="0"/>
        </w:rPr>
        <w:t xml:space="preserve"> </w:t>
      </w:r>
      <w:r w:rsidDel="00000000" w:rsidR="00000000" w:rsidRPr="00000000">
        <w:rPr>
          <w:rtl w:val="0"/>
        </w:rPr>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color w:val="ff0000"/>
          <w:sz w:val="24"/>
          <w:szCs w:val="24"/>
        </w:rPr>
      </w:pPr>
      <w:r w:rsidDel="00000000" w:rsidR="00000000" w:rsidRPr="00000000">
        <w:rPr>
          <w:b w:val="1"/>
          <w:sz w:val="24"/>
          <w:szCs w:val="24"/>
          <w:rtl w:val="0"/>
        </w:rPr>
        <w:t xml:space="preserve">Company- SWOT analysis </w:t>
      </w: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Strengths:</w:t>
      </w:r>
      <w:r w:rsidDel="00000000" w:rsidR="00000000" w:rsidRPr="00000000">
        <w:rPr>
          <w:sz w:val="24"/>
          <w:szCs w:val="24"/>
          <w:rtl w:val="0"/>
        </w:rPr>
        <w:t xml:space="preserve"> Hilton hotels are known all over the world and one of the most famous hotel brands, on the other hand they have a great number of customers and the employees are well-paid and quite satisfied with their work (Momin,2022). </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Weaknesses: </w:t>
      </w:r>
      <w:r w:rsidDel="00000000" w:rsidR="00000000" w:rsidRPr="00000000">
        <w:rPr>
          <w:sz w:val="24"/>
          <w:szCs w:val="24"/>
          <w:rtl w:val="0"/>
        </w:rPr>
        <w:t xml:space="preserve">Plenty of workers have been employed, additionally, some bad reviews can be found on social media and the occurrence of data breach is said to be a huge problem (Momin,2022). </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Opportunities: </w:t>
      </w:r>
      <w:r w:rsidDel="00000000" w:rsidR="00000000" w:rsidRPr="00000000">
        <w:rPr>
          <w:sz w:val="24"/>
          <w:szCs w:val="24"/>
          <w:rtl w:val="0"/>
        </w:rPr>
        <w:t xml:space="preserve">Advertising on various social media platforms ,presence in more countries, especially in developing countries like Asia and Latin America, not to mention the merger and acquisition of pre-existing companies. </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Threats: </w:t>
      </w:r>
      <w:r w:rsidDel="00000000" w:rsidR="00000000" w:rsidRPr="00000000">
        <w:rPr>
          <w:sz w:val="24"/>
          <w:szCs w:val="24"/>
          <w:rtl w:val="0"/>
        </w:rPr>
        <w:t xml:space="preserve">Legal procedures , other hotel brands and the recent war between Russia and Ukraine can threaten the reputation (Momin,2022). </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b w:val="1"/>
          <w:sz w:val="24"/>
          <w:szCs w:val="24"/>
          <w:rtl w:val="0"/>
        </w:rPr>
        <w:t xml:space="preserve">Customers: Segmentation and Targeting </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rtl w:val="0"/>
        </w:rPr>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Geographic segmentation: </w:t>
      </w:r>
      <w:r w:rsidDel="00000000" w:rsidR="00000000" w:rsidRPr="00000000">
        <w:rPr>
          <w:sz w:val="24"/>
          <w:szCs w:val="24"/>
          <w:rtl w:val="0"/>
        </w:rPr>
        <w:t xml:space="preserve">By 80,37%,</w:t>
      </w:r>
      <w:r w:rsidDel="00000000" w:rsidR="00000000" w:rsidRPr="00000000">
        <w:rPr>
          <w:b w:val="1"/>
          <w:sz w:val="24"/>
          <w:szCs w:val="24"/>
          <w:rtl w:val="0"/>
        </w:rPr>
        <w:t xml:space="preserve"> </w:t>
      </w:r>
      <w:r w:rsidDel="00000000" w:rsidR="00000000" w:rsidRPr="00000000">
        <w:rPr>
          <w:sz w:val="24"/>
          <w:szCs w:val="24"/>
          <w:rtl w:val="0"/>
        </w:rPr>
        <w:t xml:space="preserve">Hilton Hotels have the most traffic in the </w:t>
      </w:r>
      <w:r w:rsidDel="00000000" w:rsidR="00000000" w:rsidRPr="00000000">
        <w:rPr>
          <w:sz w:val="24"/>
          <w:szCs w:val="24"/>
          <w:rtl w:val="0"/>
        </w:rPr>
        <w:t xml:space="preserve">United States, in the United Kingdom this rate is only 3,57% (Similarweb, 2023).</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Demographic segmentation: </w:t>
      </w:r>
      <w:r w:rsidDel="00000000" w:rsidR="00000000" w:rsidRPr="00000000">
        <w:rPr>
          <w:sz w:val="24"/>
          <w:szCs w:val="24"/>
          <w:rtl w:val="0"/>
        </w:rPr>
        <w:t xml:space="preserve">Middle-aged and older professionals from a higher social level who make a high income </w:t>
      </w:r>
      <w:r w:rsidDel="00000000" w:rsidR="00000000" w:rsidRPr="00000000">
        <w:rPr>
          <w:sz w:val="24"/>
          <w:szCs w:val="24"/>
          <w:rtl w:val="0"/>
        </w:rPr>
        <w:t xml:space="preserve">(Xotels, 2022). The rate of male and female customers is almost the same (Similarweb, 2023).</w:t>
      </w:r>
    </w:p>
    <w:p w:rsidR="00000000" w:rsidDel="00000000" w:rsidP="00000000" w:rsidRDefault="00000000" w:rsidRPr="00000000" w14:paraId="00000037">
      <w:pPr>
        <w:spacing w:line="360" w:lineRule="auto"/>
        <w:jc w:val="both"/>
        <w:rPr>
          <w:sz w:val="24"/>
          <w:szCs w:val="24"/>
        </w:rPr>
      </w:pPr>
      <w:r w:rsidDel="00000000" w:rsidR="00000000" w:rsidRPr="00000000">
        <w:rPr>
          <w:b w:val="1"/>
          <w:sz w:val="24"/>
          <w:szCs w:val="24"/>
          <w:rtl w:val="0"/>
        </w:rPr>
        <w:t xml:space="preserve">Psychographic Segmentation:</w:t>
      </w:r>
      <w:r w:rsidDel="00000000" w:rsidR="00000000" w:rsidRPr="00000000">
        <w:rPr>
          <w:sz w:val="24"/>
          <w:szCs w:val="24"/>
          <w:rtl w:val="0"/>
        </w:rPr>
        <w:t xml:space="preserve"> P</w:t>
      </w:r>
      <w:r w:rsidDel="00000000" w:rsidR="00000000" w:rsidRPr="00000000">
        <w:rPr>
          <w:sz w:val="24"/>
          <w:szCs w:val="24"/>
          <w:rtl w:val="0"/>
        </w:rPr>
        <w:t xml:space="preserve">eople who want to stay in the five-star rooms the hotel offers at a premium to demonstrate their perceived high status and achievement (Xotels, 2022).</w:t>
      </w:r>
    </w:p>
    <w:p w:rsidR="00000000" w:rsidDel="00000000" w:rsidP="00000000" w:rsidRDefault="00000000" w:rsidRPr="00000000" w14:paraId="00000038">
      <w:pPr>
        <w:spacing w:line="360" w:lineRule="auto"/>
        <w:jc w:val="both"/>
        <w:rPr>
          <w:b w:val="1"/>
          <w:sz w:val="24"/>
          <w:szCs w:val="24"/>
        </w:rPr>
      </w:pPr>
      <w:r w:rsidDel="00000000" w:rsidR="00000000" w:rsidRPr="00000000">
        <w:rPr>
          <w:b w:val="1"/>
          <w:sz w:val="24"/>
          <w:szCs w:val="24"/>
          <w:rtl w:val="0"/>
        </w:rPr>
        <w:t xml:space="preserve">Behavioural Segmentation: </w:t>
      </w:r>
      <w:r w:rsidDel="00000000" w:rsidR="00000000" w:rsidRPr="00000000">
        <w:rPr>
          <w:sz w:val="24"/>
          <w:szCs w:val="24"/>
          <w:rtl w:val="0"/>
        </w:rPr>
        <w:t xml:space="preserve">Audience interest provides important details about users browsing preferences on Hilton.com</w:t>
      </w:r>
      <w:r w:rsidDel="00000000" w:rsidR="00000000" w:rsidRPr="00000000">
        <w:rPr>
          <w:sz w:val="24"/>
          <w:szCs w:val="24"/>
          <w:rtl w:val="0"/>
        </w:rPr>
        <w:t xml:space="preserve">. The audience for Hilton.com is enthusiastic ab</w:t>
      </w:r>
      <w:r w:rsidDel="00000000" w:rsidR="00000000" w:rsidRPr="00000000">
        <w:rPr>
          <w:sz w:val="24"/>
          <w:szCs w:val="24"/>
          <w:rtl w:val="0"/>
        </w:rPr>
        <w:t xml:space="preserve">out travel and finance- Banking Credit and Lending (Similarweb, 2023).</w:t>
      </w: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b w:val="1"/>
          <w:sz w:val="24"/>
          <w:szCs w:val="24"/>
          <w:rtl w:val="0"/>
        </w:rPr>
        <w:t xml:space="preserve">Competitors: </w:t>
      </w:r>
      <w:r w:rsidDel="00000000" w:rsidR="00000000" w:rsidRPr="00000000">
        <w:rPr>
          <w:sz w:val="24"/>
          <w:szCs w:val="24"/>
          <w:rtl w:val="0"/>
        </w:rPr>
        <w:t xml:space="preserve">Hyatt, Marriott, IHG, Holiday Inn, and Loews Hotels are some of Hilton's rivals (Comparably, 2023). </w:t>
      </w: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Collaborators: </w:t>
      </w:r>
      <w:r w:rsidDel="00000000" w:rsidR="00000000" w:rsidRPr="00000000">
        <w:rPr>
          <w:sz w:val="24"/>
          <w:szCs w:val="24"/>
          <w:rtl w:val="0"/>
        </w:rPr>
        <w:t xml:space="preserve">Hilton some Honor Partners include Motto, Tempo, DoubleTree, Tru, Canopy, etc. (Hilton,2023).</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b w:val="1"/>
          <w:sz w:val="24"/>
          <w:szCs w:val="24"/>
          <w:rtl w:val="0"/>
        </w:rPr>
        <w:t xml:space="preserve">Climate: PESTLE </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rtl w:val="0"/>
        </w:rPr>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Political Factors: </w:t>
      </w:r>
      <w:r w:rsidDel="00000000" w:rsidR="00000000" w:rsidRPr="00000000">
        <w:rPr>
          <w:sz w:val="24"/>
          <w:szCs w:val="24"/>
          <w:rtl w:val="0"/>
        </w:rPr>
        <w:t xml:space="preserve">Since Hilton Hotels are located in many countries, therefore, different political issues can affect them. Some significant ones: Brexit or lockdowns. These factors can have negative effects, especially on profit (mba SKOOL, 2021). </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Economic Factors:</w:t>
      </w:r>
      <w:r w:rsidDel="00000000" w:rsidR="00000000" w:rsidRPr="00000000">
        <w:rPr>
          <w:sz w:val="24"/>
          <w:szCs w:val="24"/>
          <w:rtl w:val="0"/>
        </w:rPr>
        <w:t xml:space="preserve"> These are the following: GDP, inflation,interest and growth rate. These factors have the highest effect on the revenue. For example COVID-19 reduced productivity because people spent less on entertainment purposes (mba SKOOL, 2021).</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Social Factors: </w:t>
      </w:r>
      <w:r w:rsidDel="00000000" w:rsidR="00000000" w:rsidRPr="00000000">
        <w:rPr>
          <w:sz w:val="24"/>
          <w:szCs w:val="24"/>
          <w:rtl w:val="0"/>
        </w:rPr>
        <w:t xml:space="preserve">The higher people’s income is , the more they spend on spare time activities. Social factors are such as culture, gender, habits, lifestyle, etc.(mba SKOOL, 2021).</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highlight w:val="white"/>
        </w:rPr>
      </w:pPr>
      <w:r w:rsidDel="00000000" w:rsidR="00000000" w:rsidRPr="00000000">
        <w:rPr>
          <w:b w:val="1"/>
          <w:sz w:val="24"/>
          <w:szCs w:val="24"/>
          <w:rtl w:val="0"/>
        </w:rPr>
        <w:t xml:space="preserve">Technological Factors: </w:t>
      </w:r>
      <w:r w:rsidDel="00000000" w:rsidR="00000000" w:rsidRPr="00000000">
        <w:rPr>
          <w:sz w:val="24"/>
          <w:szCs w:val="24"/>
          <w:rtl w:val="0"/>
        </w:rPr>
        <w:t xml:space="preserve">Using the latest technology is quite essential in order to cut the costs , gain more customers, not to mention develop the </w:t>
      </w:r>
      <w:r w:rsidDel="00000000" w:rsidR="00000000" w:rsidRPr="00000000">
        <w:rPr>
          <w:sz w:val="24"/>
          <w:szCs w:val="24"/>
          <w:highlight w:val="white"/>
          <w:rtl w:val="0"/>
        </w:rPr>
        <w:t xml:space="preserve">value proposition </w:t>
      </w:r>
      <w:r w:rsidDel="00000000" w:rsidR="00000000" w:rsidRPr="00000000">
        <w:rPr>
          <w:sz w:val="24"/>
          <w:szCs w:val="24"/>
          <w:rtl w:val="0"/>
        </w:rPr>
        <w:t xml:space="preserve">(mba SKOOL, 2021).</w:t>
      </w:r>
      <w:r w:rsidDel="00000000" w:rsidR="00000000" w:rsidRPr="00000000">
        <w:rPr>
          <w:rtl w:val="0"/>
        </w:rPr>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Legal Factors</w:t>
      </w:r>
      <w:r w:rsidDel="00000000" w:rsidR="00000000" w:rsidRPr="00000000">
        <w:rPr>
          <w:sz w:val="24"/>
          <w:szCs w:val="24"/>
          <w:rtl w:val="0"/>
        </w:rPr>
        <w:t xml:space="preserve">: Hilton Hotels must be aware of all the regulations of the countries in which they are located in order to avoid the legal consequences (mba SKOOL, 2021).</w:t>
      </w:r>
    </w:p>
    <w:p w:rsidR="00000000" w:rsidDel="00000000" w:rsidP="00000000" w:rsidRDefault="00000000" w:rsidRPr="00000000" w14:paraId="00000043">
      <w:pPr>
        <w:spacing w:line="360" w:lineRule="auto"/>
        <w:jc w:val="both"/>
        <w:rPr>
          <w:sz w:val="24"/>
          <w:szCs w:val="24"/>
        </w:rPr>
      </w:pPr>
      <w:r w:rsidDel="00000000" w:rsidR="00000000" w:rsidRPr="00000000">
        <w:rPr>
          <w:b w:val="1"/>
          <w:sz w:val="24"/>
          <w:szCs w:val="24"/>
          <w:rtl w:val="0"/>
        </w:rPr>
        <w:t xml:space="preserve">Environmental Factors</w:t>
      </w:r>
      <w:r w:rsidDel="00000000" w:rsidR="00000000" w:rsidRPr="00000000">
        <w:rPr>
          <w:sz w:val="24"/>
          <w:szCs w:val="24"/>
          <w:rtl w:val="0"/>
        </w:rPr>
        <w:t xml:space="preserve">: The hotel must carefully examine environmental factors in order to please its various stakeholders. The most vital is to take a number of actions to protect the planet's ecosystem (mba SKOOL, 2021).</w:t>
      </w:r>
    </w:p>
    <w:p w:rsidR="00000000" w:rsidDel="00000000" w:rsidP="00000000" w:rsidRDefault="00000000" w:rsidRPr="00000000" w14:paraId="00000044">
      <w:pPr>
        <w:spacing w:line="360" w:lineRule="auto"/>
        <w:jc w:val="both"/>
        <w:rPr>
          <w:sz w:val="24"/>
          <w:szCs w:val="24"/>
        </w:rPr>
      </w:pPr>
      <w:r w:rsidDel="00000000" w:rsidR="00000000" w:rsidRPr="00000000">
        <w:rPr>
          <w:rtl w:val="0"/>
        </w:rPr>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b w:val="1"/>
          <w:sz w:val="24"/>
          <w:szCs w:val="24"/>
          <w:rtl w:val="0"/>
        </w:rPr>
        <w:t xml:space="preserve">Objectives </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rtl w:val="0"/>
        </w:rPr>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i w:val="1"/>
          <w:sz w:val="24"/>
          <w:szCs w:val="24"/>
        </w:rPr>
      </w:pPr>
      <w:r w:rsidDel="00000000" w:rsidR="00000000" w:rsidRPr="00000000">
        <w:rPr>
          <w:sz w:val="24"/>
          <w:szCs w:val="24"/>
          <w:rtl w:val="0"/>
        </w:rPr>
        <w:t xml:space="preserve">The purpose of this marketing plan is to analyse a marketing opportunity and show a communication strategy for Hilton Hotel by introducing the micro and macro environment and industry research. Basically, the aim of a  marketing plan is to gain more potential customers in order to achieve more profit and benefit from it, not to mention the development of the hotel and strengthening the relationships with partners and clients. </w:t>
      </w:r>
      <w:r w:rsidDel="00000000" w:rsidR="00000000" w:rsidRPr="00000000">
        <w:rPr>
          <w:rtl w:val="0"/>
        </w:rPr>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i w:val="1"/>
          <w:sz w:val="24"/>
          <w:szCs w:val="24"/>
        </w:rPr>
      </w:pPr>
      <w:r w:rsidDel="00000000" w:rsidR="00000000" w:rsidRPr="00000000">
        <w:rPr>
          <w:rtl w:val="0"/>
        </w:rPr>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b w:val="1"/>
          <w:sz w:val="24"/>
          <w:szCs w:val="24"/>
          <w:rtl w:val="0"/>
        </w:rPr>
        <w:t xml:space="preserve">Strategy</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rtl w:val="0"/>
        </w:rPr>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b w:val="1"/>
          <w:sz w:val="24"/>
          <w:szCs w:val="24"/>
          <w:rtl w:val="0"/>
        </w:rPr>
        <w:t xml:space="preserve">Value propositions</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sz w:val="24"/>
          <w:szCs w:val="24"/>
          <w:rtl w:val="0"/>
        </w:rPr>
        <w:t xml:space="preserve">Because of the Company's established status as one of the largest and most prominent hospitality groups in the world and the association of its name with distinction and high-quality services, it has a respectable reputation in the industry. Its luxurious hotels and the caliber of its services; the company offers top-notch services through its hotels, including first-rate amenities and outstanding customer support. With a global footprint and an international hotel network, the company offers lodging options for travelers across the Americas, Europe, the Middle East, and Africa, as well as Asia Pacific. The breadth of its brand lineup, which features premium luxury, hospitality, and lifestyle names like Canopy by Hilton, Conrad Hotels and Resort, and Waldorf Astroia (Cleverism, 2023).</w:t>
      </w: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b w:val="1"/>
          <w:sz w:val="24"/>
          <w:szCs w:val="24"/>
          <w:rtl w:val="0"/>
        </w:rPr>
        <w:t xml:space="preserve">Tactics </w:t>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rtl w:val="0"/>
        </w:rPr>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i w:val="1"/>
          <w:sz w:val="24"/>
          <w:szCs w:val="24"/>
          <w:rtl w:val="0"/>
        </w:rPr>
        <w:t xml:space="preserve"> </w:t>
      </w:r>
      <w:r w:rsidDel="00000000" w:rsidR="00000000" w:rsidRPr="00000000">
        <w:rPr>
          <w:b w:val="1"/>
          <w:sz w:val="24"/>
          <w:szCs w:val="24"/>
          <w:rtl w:val="0"/>
        </w:rPr>
        <w:t xml:space="preserve">Marketing mix:</w:t>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Product:</w:t>
      </w:r>
      <w:r w:rsidDel="00000000" w:rsidR="00000000" w:rsidRPr="00000000">
        <w:rPr>
          <w:sz w:val="24"/>
          <w:szCs w:val="24"/>
          <w:rtl w:val="0"/>
        </w:rPr>
        <w:t xml:space="preserve"> Hilton Hotels provide luxury services like delux rooms , restaurants and bars as well. It also functions as a complete solution for events and corporate meetings (Bhasin, 2019). The rooms are well-equipped using the latest technology, additionally,  exotic dishes and drinks can be found on the menu. A premium experience is provided to guests at this full hotel, which features restaurant, hotel, and event celebrations in addition to banquet facilities for weddings and events (Business Marketing Strategy, 2022). Furthermore, there are options like free wi-fi and special membership discounts available  (Bhasin, 2019).</w:t>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Place:</w:t>
      </w:r>
      <w:r w:rsidDel="00000000" w:rsidR="00000000" w:rsidRPr="00000000">
        <w:rPr>
          <w:sz w:val="24"/>
          <w:szCs w:val="24"/>
          <w:rtl w:val="0"/>
        </w:rPr>
        <w:t xml:space="preserve"> With over 570 properties spanning six continents and 84 countries, Hilton Hotel and Resort provide lavish services. It is a favoured landing choice for people around due to its beachside location and general serenity (Bhasin, 2019). In addition, a hotel in one of the most well-liked vacation spots, the Hilton Hotel and Resorts, is accessible to both tourists and businesspeople due to its proximity to airports (Business Marketing Strategy, 2022).</w:t>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b w:val="1"/>
          <w:sz w:val="24"/>
          <w:szCs w:val="24"/>
          <w:rtl w:val="0"/>
        </w:rPr>
        <w:t xml:space="preserve">Price: </w:t>
      </w:r>
      <w:r w:rsidDel="00000000" w:rsidR="00000000" w:rsidRPr="00000000">
        <w:rPr>
          <w:sz w:val="24"/>
          <w:szCs w:val="24"/>
          <w:rtl w:val="0"/>
        </w:rPr>
        <w:t xml:space="preserve">To maintain its reputation for offering top-notch amenities, the hotel premium pricing strategies for its upmarket service. Hilton only provides four- and five-star customer service, as well as an air of class and luxury, together with a sense of dining and lodging. </w:t>
      </w:r>
      <w:r w:rsidDel="00000000" w:rsidR="00000000" w:rsidRPr="00000000">
        <w:rPr>
          <w:sz w:val="24"/>
          <w:szCs w:val="24"/>
          <w:rtl w:val="0"/>
        </w:rPr>
        <w:t xml:space="preserve">(Bhasin, 2019).</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6"/>
          <w:szCs w:val="26"/>
        </w:rPr>
      </w:pPr>
      <w:r w:rsidDel="00000000" w:rsidR="00000000" w:rsidRPr="00000000">
        <w:rPr>
          <w:b w:val="1"/>
          <w:sz w:val="24"/>
          <w:szCs w:val="24"/>
          <w:rtl w:val="0"/>
        </w:rPr>
        <w:t xml:space="preserve">Promotion: </w:t>
      </w:r>
      <w:r w:rsidDel="00000000" w:rsidR="00000000" w:rsidRPr="00000000">
        <w:rPr>
          <w:sz w:val="24"/>
          <w:szCs w:val="24"/>
          <w:rtl w:val="0"/>
        </w:rPr>
        <w:t xml:space="preserve">As a well-known brand in the hospitality industry, Hilton chooses unique marketing techniques to distinguish itself from the competitors. The special membership must be mentioned. A committed team and staff members focus on marketing strategies to develop a novel and unique marketing enjoyment. Monitoring the result of any strategy that has had a substantial effect on Hilton´s marketing efforts is the best practice used by Hilton. </w:t>
      </w:r>
      <w:r w:rsidDel="00000000" w:rsidR="00000000" w:rsidRPr="00000000">
        <w:rPr>
          <w:sz w:val="24"/>
          <w:szCs w:val="24"/>
          <w:rtl w:val="0"/>
        </w:rPr>
        <w:t xml:space="preserve">(Bhasin, 2019).</w:t>
      </w:r>
      <w:r w:rsidDel="00000000" w:rsidR="00000000" w:rsidRPr="00000000">
        <w:rPr>
          <w:rtl w:val="0"/>
        </w:rPr>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b w:val="1"/>
          <w:sz w:val="24"/>
          <w:szCs w:val="24"/>
        </w:rPr>
      </w:pPr>
      <w:r w:rsidDel="00000000" w:rsidR="00000000" w:rsidRPr="00000000">
        <w:rPr>
          <w:b w:val="1"/>
          <w:sz w:val="24"/>
          <w:szCs w:val="24"/>
          <w:rtl w:val="0"/>
        </w:rPr>
        <w:t xml:space="preserve">Action </w:t>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b w:val="1"/>
          <w:sz w:val="24"/>
          <w:szCs w:val="24"/>
        </w:rPr>
      </w:pPr>
      <w:r w:rsidDel="00000000" w:rsidR="00000000" w:rsidRPr="00000000">
        <w:rPr>
          <w:rtl w:val="0"/>
        </w:rPr>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b w:val="1"/>
          <w:sz w:val="24"/>
          <w:szCs w:val="24"/>
        </w:rPr>
      </w:pPr>
      <w:r w:rsidDel="00000000" w:rsidR="00000000" w:rsidRPr="00000000">
        <w:rPr>
          <w:b w:val="1"/>
          <w:sz w:val="24"/>
          <w:szCs w:val="24"/>
          <w:rtl w:val="0"/>
        </w:rPr>
        <w:t xml:space="preserve">Marketing channels schedule:</w:t>
      </w:r>
    </w:p>
    <w:p w:rsidR="00000000" w:rsidDel="00000000" w:rsidP="00000000" w:rsidRDefault="00000000" w:rsidRPr="00000000" w14:paraId="0000005B">
      <w:pPr>
        <w:spacing w:line="360" w:lineRule="auto"/>
        <w:jc w:val="both"/>
        <w:rPr>
          <w:sz w:val="26"/>
          <w:szCs w:val="26"/>
        </w:rPr>
      </w:pPr>
      <w:r w:rsidDel="00000000" w:rsidR="00000000" w:rsidRPr="00000000">
        <w:rPr>
          <w:sz w:val="24"/>
          <w:szCs w:val="24"/>
          <w:rtl w:val="0"/>
        </w:rPr>
        <w:t xml:space="preserve">On July 1st, 2019, Hilton unveiled the Advance digital marketing initiative (Revenue Hub, 2023). The Advance  will keep emphasizing these important digital channels: Paid and Natural Search, Web and Mobile Banners, Social Media Content, etc. , moreover it is important to mention SEO (search engine optimization), ECG (ecommerce Consulting Group) and SEO concerns- each hotel would have less and less influence over the on-site SEO and content. Also, Hiltons are looking into advertising opportunities for non-room revenue (Revenue Hub, 2023).</w:t>
      </w:r>
      <w:r w:rsidDel="00000000" w:rsidR="00000000" w:rsidRPr="00000000">
        <w:rPr>
          <w:rtl w:val="0"/>
        </w:rPr>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b w:val="1"/>
          <w:sz w:val="24"/>
          <w:szCs w:val="24"/>
          <w:rtl w:val="0"/>
        </w:rPr>
        <w:t xml:space="preserve">Control </w:t>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rtl w:val="0"/>
        </w:rPr>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sz w:val="24"/>
          <w:szCs w:val="24"/>
          <w:rtl w:val="0"/>
        </w:rPr>
        <w:t xml:space="preserve">For Hilton, the most essential tool to measure the performance is the social media including Facebook, Twitter, etc. where customers share their experiences. In this way their feedback can help the hotel to correct the mistakes and become more successful (Bredava, 2018).</w:t>
      </w:r>
    </w:p>
    <w:p w:rsidR="00000000" w:rsidDel="00000000" w:rsidP="00000000" w:rsidRDefault="00000000" w:rsidRPr="00000000" w14:paraId="00000060">
      <w:pPr>
        <w:spacing w:line="360" w:lineRule="auto"/>
        <w:jc w:val="both"/>
        <w:rPr>
          <w:sz w:val="24"/>
          <w:szCs w:val="24"/>
        </w:rPr>
      </w:pPr>
      <w:r w:rsidDel="00000000" w:rsidR="00000000" w:rsidRPr="00000000">
        <w:rPr>
          <w:sz w:val="24"/>
          <w:szCs w:val="24"/>
          <w:rtl w:val="0"/>
        </w:rPr>
        <w:t xml:space="preserve">The hotel chain is attempting to do for example, by holding an Instagram contest in which a particular room was given away. The goal of the competition was to increase the number of Hilton Honors members and golfers who participated (Cannon, J., 2022). The key of success is to train the hotel’s employees with the aim of meeting the needs of their clients, they quickly adjust. It is important that they should own strong problem-solving skill, time management (Passport to success, 2023).</w:t>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color w:val="ff0000"/>
          <w:sz w:val="24"/>
          <w:szCs w:val="24"/>
        </w:rPr>
      </w:pPr>
      <w:r w:rsidDel="00000000" w:rsidR="00000000" w:rsidRPr="00000000">
        <w:rPr>
          <w:b w:val="1"/>
          <w:sz w:val="24"/>
          <w:szCs w:val="24"/>
          <w:rtl w:val="0"/>
        </w:rPr>
        <w:t xml:space="preserve">Conclusion</w:t>
      </w:r>
      <w:r w:rsidDel="00000000" w:rsidR="00000000" w:rsidRPr="00000000">
        <w:rPr>
          <w:rtl w:val="0"/>
        </w:rPr>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b w:val="1"/>
          <w:sz w:val="24"/>
          <w:szCs w:val="24"/>
        </w:rPr>
      </w:pPr>
      <w:r w:rsidDel="00000000" w:rsidR="00000000" w:rsidRPr="00000000">
        <w:rPr>
          <w:rtl w:val="0"/>
        </w:rPr>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sz w:val="24"/>
          <w:szCs w:val="24"/>
          <w:rtl w:val="0"/>
        </w:rPr>
        <w:t xml:space="preserve">This marketing plan introduced the potential marketing opportunities and communication strategy. The purpose of this plan was how Hilton Hotels can achieve more clients, how to be much more successful ,measure the success. It described the hotel marketing strategy, the most important aspects such as goal, mission,values, moreover, it  identified the target market.</w:t>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i w:val="1"/>
          <w:sz w:val="24"/>
          <w:szCs w:val="24"/>
        </w:rPr>
      </w:pPr>
      <w:r w:rsidDel="00000000" w:rsidR="00000000" w:rsidRPr="00000000">
        <w:rPr>
          <w:b w:val="1"/>
          <w:sz w:val="24"/>
          <w:szCs w:val="24"/>
          <w:rtl w:val="0"/>
        </w:rPr>
        <w:t xml:space="preserve">References</w:t>
      </w:r>
      <w:r w:rsidDel="00000000" w:rsidR="00000000" w:rsidRPr="00000000">
        <w:rPr>
          <w:rtl w:val="0"/>
        </w:rPr>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i w:val="1"/>
          <w:sz w:val="24"/>
          <w:szCs w:val="24"/>
        </w:rPr>
      </w:pPr>
      <w:r w:rsidDel="00000000" w:rsidR="00000000" w:rsidRPr="00000000">
        <w:rPr>
          <w:rtl w:val="0"/>
        </w:rPr>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Bhasin, H. (2018) ‘</w:t>
      </w:r>
      <w:r w:rsidDel="00000000" w:rsidR="00000000" w:rsidRPr="00000000">
        <w:rPr>
          <w:sz w:val="24"/>
          <w:szCs w:val="24"/>
          <w:rtl w:val="0"/>
        </w:rPr>
        <w:t xml:space="preserve">Segmentation, targeting, positioning in the Marketing strategy of Hilton </w:t>
      </w:r>
      <w:r w:rsidDel="00000000" w:rsidR="00000000" w:rsidRPr="00000000">
        <w:rPr>
          <w:sz w:val="24"/>
          <w:szCs w:val="24"/>
          <w:rtl w:val="0"/>
        </w:rPr>
        <w:t xml:space="preserve">’,</w:t>
      </w:r>
      <w:r w:rsidDel="00000000" w:rsidR="00000000" w:rsidRPr="00000000">
        <w:rPr>
          <w:rtl w:val="0"/>
        </w:rPr>
        <w:t xml:space="preserve"> </w:t>
      </w:r>
      <w:r w:rsidDel="00000000" w:rsidR="00000000" w:rsidRPr="00000000">
        <w:rPr>
          <w:i w:val="1"/>
          <w:sz w:val="24"/>
          <w:szCs w:val="24"/>
          <w:rtl w:val="0"/>
        </w:rPr>
        <w:t xml:space="preserve">MARKETING91</w:t>
      </w:r>
      <w:r w:rsidDel="00000000" w:rsidR="00000000" w:rsidRPr="00000000">
        <w:rPr>
          <w:sz w:val="24"/>
          <w:szCs w:val="24"/>
          <w:rtl w:val="0"/>
        </w:rPr>
        <w:t xml:space="preserve">, 18 September.  Available at: </w:t>
      </w:r>
      <w:hyperlink r:id="rId6">
        <w:r w:rsidDel="00000000" w:rsidR="00000000" w:rsidRPr="00000000">
          <w:rPr>
            <w:sz w:val="24"/>
            <w:szCs w:val="24"/>
            <w:u w:val="single"/>
            <w:rtl w:val="0"/>
          </w:rPr>
          <w:t xml:space="preserve">https://www.marketing91.com/marketing-strategy-of-hilton-hotels/</w:t>
        </w:r>
      </w:hyperlink>
      <w:r w:rsidDel="00000000" w:rsidR="00000000" w:rsidRPr="00000000">
        <w:rPr>
          <w:sz w:val="24"/>
          <w:szCs w:val="24"/>
          <w:rtl w:val="0"/>
        </w:rPr>
        <w:t xml:space="preserve"> (Accessed: 05 March 2023).</w:t>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Bhasin, H. (2019) ‘</w:t>
      </w:r>
      <w:r w:rsidDel="00000000" w:rsidR="00000000" w:rsidRPr="00000000">
        <w:rPr>
          <w:sz w:val="24"/>
          <w:szCs w:val="24"/>
          <w:rtl w:val="0"/>
        </w:rPr>
        <w:t xml:space="preserve">Marketing Mix of Hilton Hotel and Resorts – Hilton Hotel and Resorts Marketing Mix </w:t>
      </w:r>
      <w:r w:rsidDel="00000000" w:rsidR="00000000" w:rsidRPr="00000000">
        <w:rPr>
          <w:sz w:val="24"/>
          <w:szCs w:val="24"/>
          <w:rtl w:val="0"/>
        </w:rPr>
        <w:t xml:space="preserve">’,</w:t>
      </w:r>
      <w:r w:rsidDel="00000000" w:rsidR="00000000" w:rsidRPr="00000000">
        <w:rPr>
          <w:rtl w:val="0"/>
        </w:rPr>
        <w:t xml:space="preserve"> </w:t>
      </w:r>
      <w:r w:rsidDel="00000000" w:rsidR="00000000" w:rsidRPr="00000000">
        <w:rPr>
          <w:i w:val="1"/>
          <w:sz w:val="24"/>
          <w:szCs w:val="24"/>
          <w:rtl w:val="0"/>
        </w:rPr>
        <w:t xml:space="preserve">MARKETING91</w:t>
      </w:r>
      <w:r w:rsidDel="00000000" w:rsidR="00000000" w:rsidRPr="00000000">
        <w:rPr>
          <w:sz w:val="24"/>
          <w:szCs w:val="24"/>
          <w:rtl w:val="0"/>
        </w:rPr>
        <w:t xml:space="preserve">, 16 January.  Available at: </w:t>
      </w:r>
      <w:hyperlink r:id="rId7">
        <w:r w:rsidDel="00000000" w:rsidR="00000000" w:rsidRPr="00000000">
          <w:rPr>
            <w:sz w:val="24"/>
            <w:szCs w:val="24"/>
            <w:u w:val="single"/>
            <w:rtl w:val="0"/>
          </w:rPr>
          <w:t xml:space="preserve">https://www.marketing91.com/marketing-mix-hilton-hotels/</w:t>
        </w:r>
      </w:hyperlink>
      <w:r w:rsidDel="00000000" w:rsidR="00000000" w:rsidRPr="00000000">
        <w:rPr>
          <w:sz w:val="24"/>
          <w:szCs w:val="24"/>
          <w:rtl w:val="0"/>
        </w:rPr>
        <w:t xml:space="preserve"> (Accessed: 05 March 2023).</w:t>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Bredava, A. (2018) ‘</w:t>
      </w:r>
      <w:r w:rsidDel="00000000" w:rsidR="00000000" w:rsidRPr="00000000">
        <w:rPr>
          <w:sz w:val="24"/>
          <w:szCs w:val="24"/>
          <w:rtl w:val="0"/>
        </w:rPr>
        <w:t xml:space="preserve">Case Study: How Hilton uses social listening to win customers’,</w:t>
      </w:r>
      <w:r w:rsidDel="00000000" w:rsidR="00000000" w:rsidRPr="00000000">
        <w:rPr>
          <w:i w:val="1"/>
          <w:sz w:val="24"/>
          <w:szCs w:val="24"/>
          <w:rtl w:val="0"/>
        </w:rPr>
        <w:t xml:space="preserve">Awario,</w:t>
      </w:r>
      <w:r w:rsidDel="00000000" w:rsidR="00000000" w:rsidRPr="00000000">
        <w:rPr>
          <w:sz w:val="24"/>
          <w:szCs w:val="24"/>
          <w:rtl w:val="0"/>
        </w:rPr>
        <w:t xml:space="preserve"> 4 October. Available at: https://awario.com/blog/hilton-social-media-case-study</w:t>
      </w:r>
      <w:hyperlink r:id="rId8">
        <w:r w:rsidDel="00000000" w:rsidR="00000000" w:rsidRPr="00000000">
          <w:rPr>
            <w:sz w:val="24"/>
            <w:szCs w:val="24"/>
            <w:u w:val="single"/>
            <w:rtl w:val="0"/>
          </w:rPr>
          <w:t xml:space="preserve">/</w:t>
        </w:r>
      </w:hyperlink>
      <w:r w:rsidDel="00000000" w:rsidR="00000000" w:rsidRPr="00000000">
        <w:rPr>
          <w:sz w:val="24"/>
          <w:szCs w:val="24"/>
          <w:rtl w:val="0"/>
        </w:rPr>
        <w:t xml:space="preserve"> (Accessed: 05 March 2023).</w:t>
      </w:r>
    </w:p>
    <w:p w:rsidR="00000000" w:rsidDel="00000000" w:rsidP="00000000" w:rsidRDefault="00000000" w:rsidRPr="00000000" w14:paraId="00000077">
      <w:pPr>
        <w:spacing w:line="360" w:lineRule="auto"/>
        <w:rPr>
          <w:sz w:val="24"/>
          <w:szCs w:val="24"/>
        </w:rPr>
      </w:pPr>
      <w:r w:rsidDel="00000000" w:rsidR="00000000" w:rsidRPr="00000000">
        <w:rPr>
          <w:i w:val="1"/>
          <w:sz w:val="24"/>
          <w:szCs w:val="24"/>
          <w:rtl w:val="0"/>
        </w:rPr>
        <w:t xml:space="preserve">Business Marketing Strategy </w:t>
      </w:r>
      <w:r w:rsidDel="00000000" w:rsidR="00000000" w:rsidRPr="00000000">
        <w:rPr>
          <w:sz w:val="24"/>
          <w:szCs w:val="24"/>
          <w:rtl w:val="0"/>
        </w:rPr>
        <w:t xml:space="preserve">(2022) ’Hilton Hotel and Resorts Marketing Mix – Marketing Mix of Hilton Hotel and Resorts’,</w:t>
      </w:r>
      <w:r w:rsidDel="00000000" w:rsidR="00000000" w:rsidRPr="00000000">
        <w:rPr>
          <w:i w:val="1"/>
          <w:sz w:val="24"/>
          <w:szCs w:val="24"/>
          <w:rtl w:val="0"/>
        </w:rPr>
        <w:t xml:space="preserve"> </w:t>
      </w:r>
      <w:r w:rsidDel="00000000" w:rsidR="00000000" w:rsidRPr="00000000">
        <w:rPr>
          <w:sz w:val="24"/>
          <w:szCs w:val="24"/>
          <w:rtl w:val="0"/>
        </w:rPr>
        <w:t xml:space="preserve">28 November. Available at:</w:t>
      </w:r>
      <w:hyperlink r:id="rId9">
        <w:r w:rsidDel="00000000" w:rsidR="00000000" w:rsidRPr="00000000">
          <w:rPr>
            <w:color w:val="1155cc"/>
            <w:sz w:val="24"/>
            <w:szCs w:val="24"/>
            <w:u w:val="single"/>
            <w:rtl w:val="0"/>
          </w:rPr>
          <w:t xml:space="preserve">https://bmarketingstrategy.com/hilton-hotel-and-resorts-marketing-mix/</w:t>
        </w:r>
      </w:hyperlink>
      <w:r w:rsidDel="00000000" w:rsidR="00000000" w:rsidRPr="00000000">
        <w:rPr>
          <w:sz w:val="24"/>
          <w:szCs w:val="24"/>
          <w:rtl w:val="0"/>
        </w:rPr>
        <w:t xml:space="preserve"> (Accessed: 08 March 2023).</w:t>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Business Strategy Hub</w:t>
      </w:r>
      <w:r w:rsidDel="00000000" w:rsidR="00000000" w:rsidRPr="00000000">
        <w:rPr>
          <w:i w:val="1"/>
          <w:sz w:val="24"/>
          <w:szCs w:val="24"/>
          <w:rtl w:val="0"/>
        </w:rPr>
        <w:t xml:space="preserve"> </w:t>
      </w:r>
      <w:r w:rsidDel="00000000" w:rsidR="00000000" w:rsidRPr="00000000">
        <w:rPr>
          <w:sz w:val="24"/>
          <w:szCs w:val="24"/>
          <w:rtl w:val="0"/>
        </w:rPr>
        <w:t xml:space="preserve">(2022) </w:t>
      </w:r>
      <w:r w:rsidDel="00000000" w:rsidR="00000000" w:rsidRPr="00000000">
        <w:rPr>
          <w:i w:val="1"/>
          <w:sz w:val="24"/>
          <w:szCs w:val="24"/>
          <w:rtl w:val="0"/>
        </w:rPr>
        <w:t xml:space="preserve">Top 11 Hilton Hotel Competitors &amp; Alternatives</w:t>
      </w:r>
      <w:r w:rsidDel="00000000" w:rsidR="00000000" w:rsidRPr="00000000">
        <w:rPr>
          <w:sz w:val="24"/>
          <w:szCs w:val="24"/>
          <w:rtl w:val="0"/>
        </w:rPr>
        <w:t xml:space="preserve">.</w:t>
      </w:r>
      <w:r w:rsidDel="00000000" w:rsidR="00000000" w:rsidRPr="00000000">
        <w:rPr>
          <w:sz w:val="24"/>
          <w:szCs w:val="24"/>
          <w:rtl w:val="0"/>
        </w:rPr>
        <w:t xml:space="preserve"> Available at:</w:t>
      </w:r>
      <w:hyperlink r:id="rId10">
        <w:r w:rsidDel="00000000" w:rsidR="00000000" w:rsidRPr="00000000">
          <w:rPr>
            <w:color w:val="1155cc"/>
            <w:sz w:val="24"/>
            <w:szCs w:val="24"/>
            <w:u w:val="single"/>
            <w:rtl w:val="0"/>
          </w:rPr>
          <w:t xml:space="preserve">https://bstrategyhub.com/hilton-hotel-competitors-alternatives/</w:t>
        </w:r>
      </w:hyperlink>
      <w:r w:rsidDel="00000000" w:rsidR="00000000" w:rsidRPr="00000000">
        <w:rPr>
          <w:sz w:val="24"/>
          <w:szCs w:val="24"/>
          <w:rtl w:val="0"/>
        </w:rPr>
        <w:t xml:space="preserve"> (Accessed: 09 March 2023).</w:t>
      </w:r>
      <w:r w:rsidDel="00000000" w:rsidR="00000000" w:rsidRPr="00000000">
        <w:rPr>
          <w:rtl w:val="0"/>
        </w:rPr>
      </w:r>
    </w:p>
    <w:p w:rsidR="00000000" w:rsidDel="00000000" w:rsidP="00000000" w:rsidRDefault="00000000" w:rsidRPr="00000000" w14:paraId="00000079">
      <w:pPr>
        <w:spacing w:line="360" w:lineRule="auto"/>
        <w:rPr>
          <w:sz w:val="24"/>
          <w:szCs w:val="24"/>
        </w:rPr>
      </w:pPr>
      <w:r w:rsidDel="00000000" w:rsidR="00000000" w:rsidRPr="00000000">
        <w:rPr>
          <w:sz w:val="24"/>
          <w:szCs w:val="24"/>
          <w:rtl w:val="0"/>
        </w:rPr>
        <w:t xml:space="preserve">Cannon, J. (2022) ’Hilton looks to new and emerging customers to re-up enthusiasm for travel’, </w:t>
      </w:r>
      <w:r w:rsidDel="00000000" w:rsidR="00000000" w:rsidRPr="00000000">
        <w:rPr>
          <w:i w:val="1"/>
          <w:sz w:val="24"/>
          <w:szCs w:val="24"/>
          <w:rtl w:val="0"/>
        </w:rPr>
        <w:t xml:space="preserve">DIGIPAY, </w:t>
      </w:r>
      <w:r w:rsidDel="00000000" w:rsidR="00000000" w:rsidRPr="00000000">
        <w:rPr>
          <w:sz w:val="24"/>
          <w:szCs w:val="24"/>
          <w:rtl w:val="0"/>
        </w:rPr>
        <w:t xml:space="preserve">15 August. </w:t>
      </w:r>
      <w:r w:rsidDel="00000000" w:rsidR="00000000" w:rsidRPr="00000000">
        <w:rPr>
          <w:i w:val="1"/>
          <w:sz w:val="24"/>
          <w:szCs w:val="24"/>
          <w:rtl w:val="0"/>
        </w:rPr>
        <w:t xml:space="preserve"> </w:t>
      </w:r>
      <w:r w:rsidDel="00000000" w:rsidR="00000000" w:rsidRPr="00000000">
        <w:rPr>
          <w:sz w:val="24"/>
          <w:szCs w:val="24"/>
          <w:rtl w:val="0"/>
        </w:rPr>
        <w:t xml:space="preserve">Available at: https://digiday.com/marketing/hilton-looks-to-new-and-emerging-customers-to-re-up-enthusiasm-for-travel/ (Accessed: 09 Marc 2023).</w:t>
      </w:r>
      <w:r w:rsidDel="00000000" w:rsidR="00000000" w:rsidRPr="00000000">
        <w:rPr>
          <w:rtl w:val="0"/>
        </w:rPr>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Cleverism (2023) </w:t>
      </w:r>
      <w:r w:rsidDel="00000000" w:rsidR="00000000" w:rsidRPr="00000000">
        <w:rPr>
          <w:i w:val="1"/>
          <w:sz w:val="24"/>
          <w:szCs w:val="24"/>
          <w:rtl w:val="0"/>
        </w:rPr>
        <w:t xml:space="preserve">Business model of Hilton. </w:t>
      </w:r>
      <w:r w:rsidDel="00000000" w:rsidR="00000000" w:rsidRPr="00000000">
        <w:rPr>
          <w:sz w:val="24"/>
          <w:szCs w:val="24"/>
          <w:rtl w:val="0"/>
        </w:rPr>
        <w:t xml:space="preserve">Available at: </w:t>
      </w:r>
      <w:hyperlink r:id="rId11">
        <w:r w:rsidDel="00000000" w:rsidR="00000000" w:rsidRPr="00000000">
          <w:rPr>
            <w:sz w:val="24"/>
            <w:szCs w:val="24"/>
            <w:u w:val="single"/>
            <w:rtl w:val="0"/>
          </w:rPr>
          <w:t xml:space="preserve">https://www.cleverism.com/company/hilton/</w:t>
        </w:r>
      </w:hyperlink>
      <w:r w:rsidDel="00000000" w:rsidR="00000000" w:rsidRPr="00000000">
        <w:rPr>
          <w:sz w:val="24"/>
          <w:szCs w:val="24"/>
          <w:rtl w:val="0"/>
        </w:rPr>
        <w:t xml:space="preserve"> (Accessed: 05 March 2023).</w:t>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Comparably (2023</w:t>
      </w:r>
      <w:r w:rsidDel="00000000" w:rsidR="00000000" w:rsidRPr="00000000">
        <w:rPr>
          <w:i w:val="1"/>
          <w:sz w:val="24"/>
          <w:szCs w:val="24"/>
          <w:rtl w:val="0"/>
        </w:rPr>
        <w:t xml:space="preserve">) Hilton Competitors. </w:t>
      </w:r>
      <w:r w:rsidDel="00000000" w:rsidR="00000000" w:rsidRPr="00000000">
        <w:rPr>
          <w:sz w:val="24"/>
          <w:szCs w:val="24"/>
          <w:rtl w:val="0"/>
        </w:rPr>
        <w:t xml:space="preserve">Available at: https://www.comparably.com/companies/hilton/competitors (Accessed: 07 March 2023).</w:t>
      </w:r>
      <w:r w:rsidDel="00000000" w:rsidR="00000000" w:rsidRPr="00000000">
        <w:rPr>
          <w:rtl w:val="0"/>
        </w:rPr>
      </w:r>
    </w:p>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Hilton (2023) </w:t>
      </w:r>
      <w:r w:rsidDel="00000000" w:rsidR="00000000" w:rsidRPr="00000000">
        <w:rPr>
          <w:i w:val="1"/>
          <w:sz w:val="24"/>
          <w:szCs w:val="24"/>
          <w:rtl w:val="0"/>
        </w:rPr>
        <w:t xml:space="preserve">Explore our brands. </w:t>
      </w:r>
      <w:r w:rsidDel="00000000" w:rsidR="00000000" w:rsidRPr="00000000">
        <w:rPr>
          <w:sz w:val="24"/>
          <w:szCs w:val="24"/>
          <w:rtl w:val="0"/>
        </w:rPr>
        <w:t xml:space="preserve">Available at: </w:t>
      </w:r>
      <w:hyperlink r:id="rId12">
        <w:r w:rsidDel="00000000" w:rsidR="00000000" w:rsidRPr="00000000">
          <w:rPr>
            <w:color w:val="1155cc"/>
            <w:sz w:val="24"/>
            <w:szCs w:val="24"/>
            <w:u w:val="single"/>
            <w:rtl w:val="0"/>
          </w:rPr>
          <w:t xml:space="preserve">https://www.hilton.com/en/p/brands/?cid=OH,MB,OurBrandsFooter,MULTIPR,Aux,Home,SingleLink,i84866</w:t>
        </w:r>
      </w:hyperlink>
      <w:r w:rsidDel="00000000" w:rsidR="00000000" w:rsidRPr="00000000">
        <w:rPr>
          <w:sz w:val="24"/>
          <w:szCs w:val="24"/>
          <w:rtl w:val="0"/>
        </w:rPr>
        <w:t xml:space="preserve"> ( Accessed: 28 February 2023).</w:t>
      </w:r>
    </w:p>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Hilton (2023) </w:t>
      </w:r>
      <w:r w:rsidDel="00000000" w:rsidR="00000000" w:rsidRPr="00000000">
        <w:rPr>
          <w:i w:val="1"/>
          <w:sz w:val="24"/>
          <w:szCs w:val="24"/>
          <w:rtl w:val="0"/>
        </w:rPr>
        <w:t xml:space="preserve">Hilton Honors partners</w:t>
      </w:r>
      <w:r w:rsidDel="00000000" w:rsidR="00000000" w:rsidRPr="00000000">
        <w:rPr>
          <w:i w:val="1"/>
          <w:sz w:val="24"/>
          <w:szCs w:val="24"/>
          <w:rtl w:val="0"/>
        </w:rPr>
        <w:t xml:space="preserve">. </w:t>
      </w:r>
      <w:r w:rsidDel="00000000" w:rsidR="00000000" w:rsidRPr="00000000">
        <w:rPr>
          <w:sz w:val="24"/>
          <w:szCs w:val="24"/>
          <w:rtl w:val="0"/>
        </w:rPr>
        <w:t xml:space="preserve">Available at: </w:t>
      </w:r>
      <w:hyperlink r:id="rId13">
        <w:r w:rsidDel="00000000" w:rsidR="00000000" w:rsidRPr="00000000">
          <w:rPr>
            <w:color w:val="1155cc"/>
            <w:sz w:val="24"/>
            <w:szCs w:val="24"/>
            <w:u w:val="single"/>
            <w:rtl w:val="0"/>
          </w:rPr>
          <w:t xml:space="preserve">https://help.hilton.com/s/topic/0TO2M000001lHC9WAM/hilton-honors-partners</w:t>
        </w:r>
      </w:hyperlink>
      <w:r w:rsidDel="00000000" w:rsidR="00000000" w:rsidRPr="00000000">
        <w:rPr>
          <w:rtl w:val="0"/>
        </w:rPr>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 Accessed: 07 March 2023).</w:t>
      </w:r>
    </w:p>
    <w:p w:rsidR="00000000" w:rsidDel="00000000" w:rsidP="00000000" w:rsidRDefault="00000000" w:rsidRPr="00000000" w14:paraId="0000007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Hilton (2023) </w:t>
      </w:r>
      <w:r w:rsidDel="00000000" w:rsidR="00000000" w:rsidRPr="00000000">
        <w:rPr>
          <w:i w:val="1"/>
          <w:sz w:val="24"/>
          <w:szCs w:val="24"/>
          <w:rtl w:val="0"/>
        </w:rPr>
        <w:t xml:space="preserve">Our journey toward 2030. </w:t>
      </w:r>
      <w:r w:rsidDel="00000000" w:rsidR="00000000" w:rsidRPr="00000000">
        <w:rPr>
          <w:sz w:val="24"/>
          <w:szCs w:val="24"/>
          <w:rtl w:val="0"/>
        </w:rPr>
        <w:t xml:space="preserve">Available at: </w:t>
      </w:r>
      <w:hyperlink r:id="rId14">
        <w:r w:rsidDel="00000000" w:rsidR="00000000" w:rsidRPr="00000000">
          <w:rPr>
            <w:color w:val="1155cc"/>
            <w:sz w:val="24"/>
            <w:szCs w:val="24"/>
            <w:u w:val="single"/>
            <w:rtl w:val="0"/>
          </w:rPr>
          <w:t xml:space="preserve">https://esg.hilton.com/toward2030/</w:t>
        </w:r>
      </w:hyperlink>
      <w:r w:rsidDel="00000000" w:rsidR="00000000" w:rsidRPr="00000000">
        <w:rPr>
          <w:sz w:val="24"/>
          <w:szCs w:val="24"/>
          <w:rtl w:val="0"/>
        </w:rPr>
        <w:t xml:space="preserve"> ( Accessed: 05 March 2023).</w:t>
      </w:r>
      <w:r w:rsidDel="00000000" w:rsidR="00000000" w:rsidRPr="00000000">
        <w:rPr>
          <w:rtl w:val="0"/>
        </w:rPr>
      </w:r>
    </w:p>
    <w:p w:rsidR="00000000" w:rsidDel="00000000" w:rsidP="00000000" w:rsidRDefault="00000000" w:rsidRPr="00000000" w14:paraId="00000080">
      <w:pPr>
        <w:spacing w:line="360" w:lineRule="auto"/>
        <w:rPr>
          <w:sz w:val="24"/>
          <w:szCs w:val="24"/>
        </w:rPr>
      </w:pPr>
      <w:r w:rsidDel="00000000" w:rsidR="00000000" w:rsidRPr="00000000">
        <w:rPr>
          <w:sz w:val="24"/>
          <w:szCs w:val="24"/>
          <w:rtl w:val="0"/>
        </w:rPr>
        <w:t xml:space="preserve">mba SKOOL Team (2021) ’Hilton PESTLE Analysis’,</w:t>
      </w:r>
      <w:r w:rsidDel="00000000" w:rsidR="00000000" w:rsidRPr="00000000">
        <w:rPr>
          <w:i w:val="1"/>
          <w:sz w:val="24"/>
          <w:szCs w:val="24"/>
          <w:rtl w:val="0"/>
        </w:rPr>
        <w:t xml:space="preserve">mba SKOOL, </w:t>
      </w:r>
      <w:r w:rsidDel="00000000" w:rsidR="00000000" w:rsidRPr="00000000">
        <w:rPr>
          <w:sz w:val="24"/>
          <w:szCs w:val="24"/>
          <w:rtl w:val="0"/>
        </w:rPr>
        <w:t xml:space="preserve">27 February. Available at:</w:t>
      </w:r>
      <w:hyperlink r:id="rId15">
        <w:r w:rsidDel="00000000" w:rsidR="00000000" w:rsidRPr="00000000">
          <w:rPr>
            <w:color w:val="1155cc"/>
            <w:sz w:val="24"/>
            <w:szCs w:val="24"/>
            <w:u w:val="single"/>
            <w:rtl w:val="0"/>
          </w:rPr>
          <w:t xml:space="preserve">https://www.mbaskool.com/pestle-analysis/companies/18162-hilton.html</w:t>
        </w:r>
      </w:hyperlink>
      <w:r w:rsidDel="00000000" w:rsidR="00000000" w:rsidRPr="00000000">
        <w:rPr>
          <w:sz w:val="24"/>
          <w:szCs w:val="24"/>
          <w:rtl w:val="0"/>
        </w:rPr>
        <w:t xml:space="preserve"> (Accessed: 07 March 2023).</w:t>
      </w:r>
    </w:p>
    <w:p w:rsidR="00000000" w:rsidDel="00000000" w:rsidP="00000000" w:rsidRDefault="00000000" w:rsidRPr="00000000" w14:paraId="0000008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Momin, A. (2022) ‘</w:t>
      </w:r>
      <w:r w:rsidDel="00000000" w:rsidR="00000000" w:rsidRPr="00000000">
        <w:rPr>
          <w:sz w:val="24"/>
          <w:szCs w:val="24"/>
          <w:rtl w:val="0"/>
        </w:rPr>
        <w:t xml:space="preserve">Hilton SWOT Analysis: Your Helpful Guide to the Hotel Chain’,</w:t>
      </w:r>
      <w:r w:rsidDel="00000000" w:rsidR="00000000" w:rsidRPr="00000000">
        <w:rPr>
          <w:rtl w:val="0"/>
        </w:rPr>
        <w:t xml:space="preserve"> </w:t>
      </w:r>
      <w:r w:rsidDel="00000000" w:rsidR="00000000" w:rsidRPr="00000000">
        <w:rPr>
          <w:i w:val="1"/>
          <w:sz w:val="24"/>
          <w:szCs w:val="24"/>
          <w:rtl w:val="0"/>
        </w:rPr>
        <w:t xml:space="preserve">PESTLE ANALYSIS</w:t>
      </w:r>
      <w:r w:rsidDel="00000000" w:rsidR="00000000" w:rsidRPr="00000000">
        <w:rPr>
          <w:sz w:val="24"/>
          <w:szCs w:val="24"/>
          <w:rtl w:val="0"/>
        </w:rPr>
        <w:t xml:space="preserve">, 23 November. Available at: </w:t>
      </w:r>
      <w:hyperlink r:id="rId16">
        <w:r w:rsidDel="00000000" w:rsidR="00000000" w:rsidRPr="00000000">
          <w:rPr>
            <w:color w:val="1155cc"/>
            <w:sz w:val="24"/>
            <w:szCs w:val="24"/>
            <w:u w:val="single"/>
            <w:rtl w:val="0"/>
          </w:rPr>
          <w:t xml:space="preserve">https://pestleanalysis.com/hilton-swot-analysis/#Strengths_of_Hilton</w:t>
        </w:r>
      </w:hyperlink>
      <w:r w:rsidDel="00000000" w:rsidR="00000000" w:rsidRPr="00000000">
        <w:rPr>
          <w:sz w:val="24"/>
          <w:szCs w:val="24"/>
          <w:rtl w:val="0"/>
        </w:rPr>
        <w:t xml:space="preserve"> (Accessed: 02 March 2023).</w:t>
      </w:r>
      <w:r w:rsidDel="00000000" w:rsidR="00000000" w:rsidRPr="00000000">
        <w:rPr>
          <w:rtl w:val="0"/>
        </w:rPr>
      </w:r>
    </w:p>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Passport to success (2023) </w:t>
      </w:r>
      <w:r w:rsidDel="00000000" w:rsidR="00000000" w:rsidRPr="00000000">
        <w:rPr>
          <w:i w:val="1"/>
          <w:sz w:val="24"/>
          <w:szCs w:val="24"/>
          <w:rtl w:val="0"/>
        </w:rPr>
        <w:t xml:space="preserve">Hilton increases employee retention with Passport to Success. </w:t>
      </w:r>
      <w:r w:rsidDel="00000000" w:rsidR="00000000" w:rsidRPr="00000000">
        <w:rPr>
          <w:sz w:val="24"/>
          <w:szCs w:val="24"/>
          <w:rtl w:val="0"/>
        </w:rPr>
        <w:t xml:space="preserve">Available at: https://www.passporttosuccess.org/case-studies/hilton-increases-employee-retention-passport-success (Accessed: 09 March 2023).</w:t>
      </w:r>
      <w:r w:rsidDel="00000000" w:rsidR="00000000" w:rsidRPr="00000000">
        <w:rPr>
          <w:rtl w:val="0"/>
        </w:rPr>
      </w:r>
    </w:p>
    <w:p w:rsidR="00000000" w:rsidDel="00000000" w:rsidP="00000000" w:rsidRDefault="00000000" w:rsidRPr="00000000" w14:paraId="0000008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Revenue Hub (2023)</w:t>
      </w:r>
      <w:r w:rsidDel="00000000" w:rsidR="00000000" w:rsidRPr="00000000">
        <w:rPr>
          <w:i w:val="1"/>
          <w:sz w:val="24"/>
          <w:szCs w:val="24"/>
          <w:rtl w:val="0"/>
        </w:rPr>
        <w:t xml:space="preserve"> </w:t>
      </w:r>
      <w:r w:rsidDel="00000000" w:rsidR="00000000" w:rsidRPr="00000000">
        <w:rPr>
          <w:i w:val="1"/>
          <w:sz w:val="24"/>
          <w:szCs w:val="24"/>
          <w:rtl w:val="0"/>
        </w:rPr>
        <w:t xml:space="preserve">Hilton Advance: Marketing Strategy and Fee Changes</w:t>
      </w:r>
      <w:r w:rsidDel="00000000" w:rsidR="00000000" w:rsidRPr="00000000">
        <w:rPr>
          <w:i w:val="1"/>
          <w:sz w:val="24"/>
          <w:szCs w:val="24"/>
          <w:rtl w:val="0"/>
        </w:rPr>
        <w:t xml:space="preserve">. </w:t>
      </w:r>
      <w:r w:rsidDel="00000000" w:rsidR="00000000" w:rsidRPr="00000000">
        <w:rPr>
          <w:sz w:val="24"/>
          <w:szCs w:val="24"/>
          <w:rtl w:val="0"/>
        </w:rPr>
        <w:t xml:space="preserve">Available at: </w:t>
      </w:r>
      <w:hyperlink r:id="rId17">
        <w:r w:rsidDel="00000000" w:rsidR="00000000" w:rsidRPr="00000000">
          <w:rPr>
            <w:sz w:val="24"/>
            <w:szCs w:val="24"/>
            <w:u w:val="single"/>
            <w:rtl w:val="0"/>
          </w:rPr>
          <w:t xml:space="preserve">https://revenue-hub.com/hilton-advance-marketing-strategy-fee-changes/</w:t>
        </w:r>
      </w:hyperlink>
      <w:r w:rsidDel="00000000" w:rsidR="00000000" w:rsidRPr="00000000">
        <w:rPr>
          <w:sz w:val="24"/>
          <w:szCs w:val="24"/>
          <w:rtl w:val="0"/>
        </w:rPr>
        <w:t xml:space="preserve"> (Accessed: 05 March 2023).</w:t>
      </w:r>
      <w:r w:rsidDel="00000000" w:rsidR="00000000" w:rsidRPr="00000000">
        <w:rPr>
          <w:rtl w:val="0"/>
        </w:rPr>
      </w:r>
    </w:p>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Similarweb (2023) </w:t>
      </w:r>
      <w:r w:rsidDel="00000000" w:rsidR="00000000" w:rsidRPr="00000000">
        <w:rPr>
          <w:i w:val="1"/>
          <w:sz w:val="24"/>
          <w:szCs w:val="24"/>
          <w:rtl w:val="0"/>
        </w:rPr>
        <w:t xml:space="preserve">Audience Demographics. </w:t>
      </w:r>
      <w:r w:rsidDel="00000000" w:rsidR="00000000" w:rsidRPr="00000000">
        <w:rPr>
          <w:sz w:val="24"/>
          <w:szCs w:val="24"/>
          <w:rtl w:val="0"/>
        </w:rPr>
        <w:t xml:space="preserve">Available at: </w:t>
      </w:r>
      <w:hyperlink r:id="rId18">
        <w:r w:rsidDel="00000000" w:rsidR="00000000" w:rsidRPr="00000000">
          <w:rPr>
            <w:color w:val="1155cc"/>
            <w:sz w:val="24"/>
            <w:szCs w:val="24"/>
            <w:u w:val="single"/>
            <w:rtl w:val="0"/>
          </w:rPr>
          <w:t xml:space="preserve">https://www.similarweb.com/website/hilton.com/#demographics</w:t>
        </w:r>
      </w:hyperlink>
      <w:r w:rsidDel="00000000" w:rsidR="00000000" w:rsidRPr="00000000">
        <w:rPr>
          <w:sz w:val="24"/>
          <w:szCs w:val="24"/>
          <w:rtl w:val="0"/>
        </w:rPr>
        <w:t xml:space="preserve"> (Accessed: 07 March 2023).</w:t>
      </w:r>
    </w:p>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Similarweb (2023) </w:t>
      </w:r>
      <w:r w:rsidDel="00000000" w:rsidR="00000000" w:rsidRPr="00000000">
        <w:rPr>
          <w:i w:val="1"/>
          <w:sz w:val="24"/>
          <w:szCs w:val="24"/>
          <w:rtl w:val="0"/>
        </w:rPr>
        <w:t xml:space="preserve">Audience Interests. </w:t>
      </w:r>
      <w:r w:rsidDel="00000000" w:rsidR="00000000" w:rsidRPr="00000000">
        <w:rPr>
          <w:sz w:val="24"/>
          <w:szCs w:val="24"/>
          <w:rtl w:val="0"/>
        </w:rPr>
        <w:t xml:space="preserve">Available at: https://www.similarweb.com/website/hilton.com/#interests (Accessed: 07 March 2023).</w:t>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Similarweb (2023) </w:t>
      </w:r>
      <w:r w:rsidDel="00000000" w:rsidR="00000000" w:rsidRPr="00000000">
        <w:rPr>
          <w:i w:val="1"/>
          <w:sz w:val="24"/>
          <w:szCs w:val="24"/>
          <w:rtl w:val="0"/>
        </w:rPr>
        <w:t xml:space="preserve">Geography &amp; Country Targeting. </w:t>
      </w:r>
      <w:r w:rsidDel="00000000" w:rsidR="00000000" w:rsidRPr="00000000">
        <w:rPr>
          <w:sz w:val="24"/>
          <w:szCs w:val="24"/>
          <w:rtl w:val="0"/>
        </w:rPr>
        <w:t xml:space="preserve">Available at: </w:t>
      </w:r>
      <w:hyperlink r:id="rId19">
        <w:r w:rsidDel="00000000" w:rsidR="00000000" w:rsidRPr="00000000">
          <w:rPr>
            <w:color w:val="1155cc"/>
            <w:sz w:val="24"/>
            <w:szCs w:val="24"/>
            <w:u w:val="single"/>
            <w:rtl w:val="0"/>
          </w:rPr>
          <w:t xml:space="preserve">https://www.similarweb.com/website/hilton.com/#geography</w:t>
        </w:r>
      </w:hyperlink>
      <w:r w:rsidDel="00000000" w:rsidR="00000000" w:rsidRPr="00000000">
        <w:rPr>
          <w:sz w:val="24"/>
          <w:szCs w:val="24"/>
          <w:rtl w:val="0"/>
        </w:rPr>
        <w:t xml:space="preserve"> (Accessed: 07 March 2023).</w:t>
      </w:r>
    </w:p>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Similarweb (2023) </w:t>
      </w:r>
      <w:r w:rsidDel="00000000" w:rsidR="00000000" w:rsidRPr="00000000">
        <w:rPr>
          <w:i w:val="1"/>
          <w:sz w:val="24"/>
          <w:szCs w:val="24"/>
          <w:rtl w:val="0"/>
        </w:rPr>
        <w:t xml:space="preserve">Marketing Channels. </w:t>
      </w:r>
      <w:r w:rsidDel="00000000" w:rsidR="00000000" w:rsidRPr="00000000">
        <w:rPr>
          <w:sz w:val="24"/>
          <w:szCs w:val="24"/>
          <w:rtl w:val="0"/>
        </w:rPr>
        <w:t xml:space="preserve">Available at: </w:t>
      </w:r>
      <w:hyperlink r:id="rId20">
        <w:r w:rsidDel="00000000" w:rsidR="00000000" w:rsidRPr="00000000">
          <w:rPr>
            <w:color w:val="1155cc"/>
            <w:sz w:val="24"/>
            <w:szCs w:val="24"/>
            <w:u w:val="single"/>
            <w:rtl w:val="0"/>
          </w:rPr>
          <w:t xml:space="preserve">https://pro.similarweb.com/#/digitalsuite/websiteanalysis/traffic-overview/*/999/3m/?category=no-category&amp;webSource=Desktop&amp;key=hilton.com</w:t>
        </w:r>
      </w:hyperlink>
      <w:r w:rsidDel="00000000" w:rsidR="00000000" w:rsidRPr="00000000">
        <w:rPr>
          <w:sz w:val="24"/>
          <w:szCs w:val="24"/>
          <w:rtl w:val="0"/>
        </w:rPr>
        <w:t xml:space="preserve"> (Accessed: 10 March 2023).</w:t>
      </w:r>
      <w:r w:rsidDel="00000000" w:rsidR="00000000" w:rsidRPr="00000000">
        <w:rPr>
          <w:rtl w:val="0"/>
        </w:rPr>
      </w:r>
    </w:p>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Xotels (2022) </w:t>
      </w:r>
      <w:r w:rsidDel="00000000" w:rsidR="00000000" w:rsidRPr="00000000">
        <w:rPr>
          <w:i w:val="1"/>
          <w:sz w:val="24"/>
          <w:szCs w:val="24"/>
          <w:rtl w:val="0"/>
        </w:rPr>
        <w:t xml:space="preserve">Target Market. </w:t>
      </w:r>
      <w:r w:rsidDel="00000000" w:rsidR="00000000" w:rsidRPr="00000000">
        <w:rPr>
          <w:sz w:val="24"/>
          <w:szCs w:val="24"/>
          <w:rtl w:val="0"/>
        </w:rPr>
        <w:t xml:space="preserve">Available at: https://www.xotels.com/en/glossary/target-market (Accessed: 06 March 2023).</w:t>
      </w:r>
    </w:p>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8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i w:val="1"/>
          <w:sz w:val="24"/>
          <w:szCs w:val="24"/>
        </w:rPr>
      </w:pPr>
      <w:r w:rsidDel="00000000" w:rsidR="00000000" w:rsidRPr="00000000">
        <w:rPr>
          <w:b w:val="1"/>
          <w:sz w:val="24"/>
          <w:szCs w:val="24"/>
          <w:rtl w:val="0"/>
        </w:rPr>
        <w:t xml:space="preserve">Appendices </w:t>
      </w:r>
      <w:r w:rsidDel="00000000" w:rsidR="00000000" w:rsidRPr="00000000">
        <w:rPr>
          <w:rtl w:val="0"/>
        </w:rPr>
      </w:r>
    </w:p>
    <w:p w:rsidR="00000000" w:rsidDel="00000000" w:rsidP="00000000" w:rsidRDefault="00000000" w:rsidRPr="00000000" w14:paraId="0000008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tl w:val="0"/>
        </w:rPr>
        <w:t xml:space="preserve">Appendix Figure 1: Perceptual positioning map </w:t>
      </w:r>
    </w:p>
    <w:p w:rsidR="00000000" w:rsidDel="00000000" w:rsidP="00000000" w:rsidRDefault="00000000" w:rsidRPr="00000000" w14:paraId="0000009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92">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Pr>
        <w:drawing>
          <wp:inline distB="114300" distT="114300" distL="114300" distR="114300">
            <wp:extent cx="6557963" cy="5734050"/>
            <wp:effectExtent b="0" l="0" r="0" t="0"/>
            <wp:docPr id="10" name="image8.png"/>
            <a:graphic>
              <a:graphicData uri="http://schemas.openxmlformats.org/drawingml/2006/picture">
                <pic:pic>
                  <pic:nvPicPr>
                    <pic:cNvPr id="0" name="image8.png"/>
                    <pic:cNvPicPr preferRelativeResize="0"/>
                  </pic:nvPicPr>
                  <pic:blipFill>
                    <a:blip r:embed="rId21"/>
                    <a:srcRect b="0" l="0" r="0" t="0"/>
                    <a:stretch>
                      <a:fillRect/>
                    </a:stretch>
                  </pic:blipFill>
                  <pic:spPr>
                    <a:xfrm>
                      <a:off x="0" y="0"/>
                      <a:ext cx="6557963" cy="5734050"/>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9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4"/>
          <w:szCs w:val="24"/>
          <w:rtl w:val="0"/>
        </w:rPr>
        <w:t xml:space="preserve">(</w:t>
      </w:r>
      <w:r w:rsidDel="00000000" w:rsidR="00000000" w:rsidRPr="00000000">
        <w:rPr>
          <w:sz w:val="24"/>
          <w:szCs w:val="24"/>
          <w:rtl w:val="0"/>
        </w:rPr>
        <w:t xml:space="preserve">Comparably ,2023) </w:t>
      </w:r>
      <w:r w:rsidDel="00000000" w:rsidR="00000000" w:rsidRPr="00000000">
        <w:rPr>
          <w:rtl w:val="0"/>
        </w:rPr>
      </w:r>
    </w:p>
    <w:p w:rsidR="00000000" w:rsidDel="00000000" w:rsidP="00000000" w:rsidRDefault="00000000" w:rsidRPr="00000000" w14:paraId="0000009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9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9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9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tl w:val="0"/>
        </w:rPr>
        <w:t xml:space="preserve">Appendix Figure 2: Bowman Strategy Clock</w:t>
      </w:r>
    </w:p>
    <w:p w:rsidR="00000000" w:rsidDel="00000000" w:rsidP="00000000" w:rsidRDefault="00000000" w:rsidRPr="00000000" w14:paraId="00000099">
      <w:pPr>
        <w:rPr>
          <w:sz w:val="20"/>
          <w:szCs w:val="20"/>
        </w:rPr>
      </w:pPr>
      <w:r w:rsidDel="00000000" w:rsidR="00000000" w:rsidRPr="00000000">
        <w:rPr/>
        <w:drawing>
          <wp:inline distB="114300" distT="114300" distL="114300" distR="114300">
            <wp:extent cx="6996113" cy="5257800"/>
            <wp:effectExtent b="0" l="0" r="0" t="0"/>
            <wp:docPr id="7" name="image12.png"/>
            <a:graphic>
              <a:graphicData uri="http://schemas.openxmlformats.org/drawingml/2006/picture">
                <pic:pic>
                  <pic:nvPicPr>
                    <pic:cNvPr id="0" name="image12.png"/>
                    <pic:cNvPicPr preferRelativeResize="0"/>
                  </pic:nvPicPr>
                  <pic:blipFill>
                    <a:blip r:embed="rId22"/>
                    <a:srcRect b="0" l="18936" r="0" t="0"/>
                    <a:stretch>
                      <a:fillRect/>
                    </a:stretch>
                  </pic:blipFill>
                  <pic:spPr>
                    <a:xfrm>
                      <a:off x="0" y="0"/>
                      <a:ext cx="6996113" cy="5257800"/>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9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9C">
      <w:pPr>
        <w:spacing w:line="360" w:lineRule="auto"/>
        <w:rPr>
          <w:sz w:val="20"/>
          <w:szCs w:val="20"/>
        </w:rPr>
      </w:pPr>
      <w:r w:rsidDel="00000000" w:rsidR="00000000" w:rsidRPr="00000000">
        <w:rPr>
          <w:sz w:val="24"/>
          <w:szCs w:val="24"/>
          <w:rtl w:val="0"/>
        </w:rPr>
        <w:t xml:space="preserve">(Business Strategy Hub</w:t>
      </w:r>
      <w:r w:rsidDel="00000000" w:rsidR="00000000" w:rsidRPr="00000000">
        <w:rPr>
          <w:i w:val="1"/>
          <w:sz w:val="24"/>
          <w:szCs w:val="24"/>
          <w:rtl w:val="0"/>
        </w:rPr>
        <w:t xml:space="preserve">, </w:t>
      </w:r>
      <w:r w:rsidDel="00000000" w:rsidR="00000000" w:rsidRPr="00000000">
        <w:rPr>
          <w:sz w:val="24"/>
          <w:szCs w:val="24"/>
          <w:rtl w:val="0"/>
        </w:rPr>
        <w:t xml:space="preserve">2022)</w:t>
      </w:r>
      <w:r w:rsidDel="00000000" w:rsidR="00000000" w:rsidRPr="00000000">
        <w:rPr>
          <w:rtl w:val="0"/>
        </w:rPr>
      </w:r>
    </w:p>
    <w:p w:rsidR="00000000" w:rsidDel="00000000" w:rsidP="00000000" w:rsidRDefault="00000000" w:rsidRPr="00000000" w14:paraId="0000009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9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9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A0">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A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A2">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A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A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A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A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A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A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tl w:val="0"/>
        </w:rPr>
        <w:t xml:space="preserve">Appendix Figure 3: Gannt Chart </w:t>
      </w:r>
    </w:p>
    <w:p w:rsidR="00000000" w:rsidDel="00000000" w:rsidP="00000000" w:rsidRDefault="00000000" w:rsidRPr="00000000" w14:paraId="000000A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A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Pr>
        <w:drawing>
          <wp:inline distB="114300" distT="114300" distL="114300" distR="114300">
            <wp:extent cx="6919913" cy="5334000"/>
            <wp:effectExtent b="0" l="0" r="0" t="0"/>
            <wp:docPr id="4" name="image11.jpg"/>
            <a:graphic>
              <a:graphicData uri="http://schemas.openxmlformats.org/drawingml/2006/picture">
                <pic:pic>
                  <pic:nvPicPr>
                    <pic:cNvPr id="0" name="image11.jpg"/>
                    <pic:cNvPicPr preferRelativeResize="0"/>
                  </pic:nvPicPr>
                  <pic:blipFill>
                    <a:blip r:embed="rId23"/>
                    <a:srcRect b="0" l="0" r="0" t="0"/>
                    <a:stretch>
                      <a:fillRect/>
                    </a:stretch>
                  </pic:blipFill>
                  <pic:spPr>
                    <a:xfrm>
                      <a:off x="0" y="0"/>
                      <a:ext cx="6919913" cy="5334000"/>
                    </a:xfrm>
                    <a:prstGeom prst="rect"/>
                    <a:ln/>
                  </pic:spPr>
                </pic:pic>
              </a:graphicData>
            </a:graphic>
          </wp:inline>
        </w:drawing>
      </w:r>
      <w:r w:rsidDel="00000000" w:rsidR="00000000" w:rsidRPr="00000000">
        <w:rPr>
          <w:rtl w:val="0"/>
        </w:rPr>
      </w:r>
    </w:p>
    <w:p w:rsidR="00000000" w:rsidDel="00000000" w:rsidP="00000000" w:rsidRDefault="00000000" w:rsidRPr="00000000" w14:paraId="000000A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4"/>
          <w:szCs w:val="24"/>
          <w:rtl w:val="0"/>
        </w:rPr>
        <w:t xml:space="preserve">(Similarweb, 2023)</w:t>
      </w:r>
      <w:r w:rsidDel="00000000" w:rsidR="00000000" w:rsidRPr="00000000">
        <w:rPr>
          <w:rtl w:val="0"/>
        </w:rPr>
      </w:r>
    </w:p>
    <w:p w:rsidR="00000000" w:rsidDel="00000000" w:rsidP="00000000" w:rsidRDefault="00000000" w:rsidRPr="00000000" w14:paraId="000000A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A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b w:val="1"/>
          <w:color w:val="1a1f2d"/>
          <w:sz w:val="20"/>
          <w:szCs w:val="20"/>
        </w:rPr>
      </w:pPr>
      <w:r w:rsidDel="00000000" w:rsidR="00000000" w:rsidRPr="00000000">
        <w:rPr>
          <w:rtl w:val="0"/>
        </w:rPr>
      </w:r>
    </w:p>
    <w:p w:rsidR="00000000" w:rsidDel="00000000" w:rsidP="00000000" w:rsidRDefault="00000000" w:rsidRPr="00000000" w14:paraId="000000A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rtl w:val="0"/>
        </w:rPr>
      </w:r>
    </w:p>
    <w:p w:rsidR="00000000" w:rsidDel="00000000" w:rsidP="00000000" w:rsidRDefault="00000000" w:rsidRPr="00000000" w14:paraId="000000A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tl w:val="0"/>
        </w:rPr>
        <w:t xml:space="preserve">Appendix 4: Presentation</w:t>
      </w:r>
    </w:p>
    <w:p w:rsidR="00000000" w:rsidDel="00000000" w:rsidP="00000000" w:rsidRDefault="00000000" w:rsidRPr="00000000" w14:paraId="000000B0">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Pr>
        <w:drawing>
          <wp:inline distB="114300" distT="114300" distL="114300" distR="114300">
            <wp:extent cx="5731200" cy="3225800"/>
            <wp:effectExtent b="0" l="0" r="0" t="0"/>
            <wp:docPr id="11" name="image9.png"/>
            <a:graphic>
              <a:graphicData uri="http://schemas.openxmlformats.org/drawingml/2006/picture">
                <pic:pic>
                  <pic:nvPicPr>
                    <pic:cNvPr id="0" name="image9.png"/>
                    <pic:cNvPicPr preferRelativeResize="0"/>
                  </pic:nvPicPr>
                  <pic:blipFill>
                    <a:blip r:embed="rId2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Pr>
        <w:drawing>
          <wp:inline distB="114300" distT="114300" distL="114300" distR="114300">
            <wp:extent cx="5731200" cy="3225800"/>
            <wp:effectExtent b="0" l="0" r="0" t="0"/>
            <wp:docPr id="1" name="image1.png"/>
            <a:graphic>
              <a:graphicData uri="http://schemas.openxmlformats.org/drawingml/2006/picture">
                <pic:pic>
                  <pic:nvPicPr>
                    <pic:cNvPr id="0" name="image1.png"/>
                    <pic:cNvPicPr preferRelativeResize="0"/>
                  </pic:nvPicPr>
                  <pic:blipFill>
                    <a:blip r:embed="rId25"/>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2">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Pr>
        <w:drawing>
          <wp:inline distB="114300" distT="114300" distL="114300" distR="114300">
            <wp:extent cx="5731200" cy="3225800"/>
            <wp:effectExtent b="0" l="0" r="0" t="0"/>
            <wp:docPr id="3" name="image3.png"/>
            <a:graphic>
              <a:graphicData uri="http://schemas.openxmlformats.org/drawingml/2006/picture">
                <pic:pic>
                  <pic:nvPicPr>
                    <pic:cNvPr id="0" name="image3.png"/>
                    <pic:cNvPicPr preferRelativeResize="0"/>
                  </pic:nvPicPr>
                  <pic:blipFill>
                    <a:blip r:embed="rId2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Pr>
        <w:drawing>
          <wp:inline distB="114300" distT="114300" distL="114300" distR="114300">
            <wp:extent cx="5731200" cy="3225800"/>
            <wp:effectExtent b="0" l="0" r="0" t="0"/>
            <wp:docPr id="12" name="image10.png"/>
            <a:graphic>
              <a:graphicData uri="http://schemas.openxmlformats.org/drawingml/2006/picture">
                <pic:pic>
                  <pic:nvPicPr>
                    <pic:cNvPr id="0" name="image10.png"/>
                    <pic:cNvPicPr preferRelativeResize="0"/>
                  </pic:nvPicPr>
                  <pic:blipFill>
                    <a:blip r:embed="rId2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Pr>
        <w:drawing>
          <wp:inline distB="114300" distT="114300" distL="114300" distR="114300">
            <wp:extent cx="5731200" cy="3225800"/>
            <wp:effectExtent b="0" l="0" r="0" t="0"/>
            <wp:docPr id="9" name="image7.png"/>
            <a:graphic>
              <a:graphicData uri="http://schemas.openxmlformats.org/drawingml/2006/picture">
                <pic:pic>
                  <pic:nvPicPr>
                    <pic:cNvPr id="0" name="image7.png"/>
                    <pic:cNvPicPr preferRelativeResize="0"/>
                  </pic:nvPicPr>
                  <pic:blipFill>
                    <a:blip r:embed="rId2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Pr>
        <w:drawing>
          <wp:inline distB="114300" distT="114300" distL="114300" distR="114300">
            <wp:extent cx="5731200" cy="3225800"/>
            <wp:effectExtent b="0" l="0" r="0" t="0"/>
            <wp:docPr id="2" name="image2.png"/>
            <a:graphic>
              <a:graphicData uri="http://schemas.openxmlformats.org/drawingml/2006/picture">
                <pic:pic>
                  <pic:nvPicPr>
                    <pic:cNvPr id="0" name="image2.png"/>
                    <pic:cNvPicPr preferRelativeResize="0"/>
                  </pic:nvPicPr>
                  <pic:blipFill>
                    <a:blip r:embed="rId2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Pr>
        <w:drawing>
          <wp:inline distB="114300" distT="114300" distL="114300" distR="114300">
            <wp:extent cx="5731200" cy="3225800"/>
            <wp:effectExtent b="0" l="0" r="0" t="0"/>
            <wp:docPr id="6" name="image4.png"/>
            <a:graphic>
              <a:graphicData uri="http://schemas.openxmlformats.org/drawingml/2006/picture">
                <pic:pic>
                  <pic:nvPicPr>
                    <pic:cNvPr id="0" name="image4.png"/>
                    <pic:cNvPicPr preferRelativeResize="0"/>
                  </pic:nvPicPr>
                  <pic:blipFill>
                    <a:blip r:embed="rId3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Pr>
        <w:drawing>
          <wp:inline distB="114300" distT="114300" distL="114300" distR="114300">
            <wp:extent cx="5731200" cy="3225800"/>
            <wp:effectExtent b="0" l="0" r="0" t="0"/>
            <wp:docPr id="5" name="image5.png"/>
            <a:graphic>
              <a:graphicData uri="http://schemas.openxmlformats.org/drawingml/2006/picture">
                <pic:pic>
                  <pic:nvPicPr>
                    <pic:cNvPr id="0" name="image5.png"/>
                    <pic:cNvPicPr preferRelativeResize="0"/>
                  </pic:nvPicPr>
                  <pic:blipFill>
                    <a:blip r:embed="rId3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sz w:val="20"/>
          <w:szCs w:val="20"/>
        </w:rPr>
      </w:pPr>
      <w:r w:rsidDel="00000000" w:rsidR="00000000" w:rsidRPr="00000000">
        <w:rPr>
          <w:sz w:val="20"/>
          <w:szCs w:val="20"/>
        </w:rPr>
        <w:drawing>
          <wp:inline distB="114300" distT="114300" distL="114300" distR="114300">
            <wp:extent cx="5731200" cy="3225800"/>
            <wp:effectExtent b="0" l="0" r="0" t="0"/>
            <wp:docPr id="8" name="image6.png"/>
            <a:graphic>
              <a:graphicData uri="http://schemas.openxmlformats.org/drawingml/2006/picture">
                <pic:pic>
                  <pic:nvPicPr>
                    <pic:cNvPr id="0" name="image6.png"/>
                    <pic:cNvPicPr preferRelativeResize="0"/>
                  </pic:nvPicPr>
                  <pic:blipFill>
                    <a:blip r:embed="rId3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hu"/>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pro.similarweb.com/#/digitalsuite/websiteanalysis/traffic-overview/*/999/3m/?category=no-category&amp;webSource=Desktop&amp;key=hilton.com" TargetMode="External"/><Relationship Id="rId22" Type="http://schemas.openxmlformats.org/officeDocument/2006/relationships/image" Target="media/image12.png"/><Relationship Id="rId21" Type="http://schemas.openxmlformats.org/officeDocument/2006/relationships/image" Target="media/image8.png"/><Relationship Id="rId24" Type="http://schemas.openxmlformats.org/officeDocument/2006/relationships/image" Target="media/image9.png"/><Relationship Id="rId23" Type="http://schemas.openxmlformats.org/officeDocument/2006/relationships/image" Target="media/image11.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marketingstrategy.com/hilton-hotel-and-resorts-marketing-mix/" TargetMode="External"/><Relationship Id="rId26" Type="http://schemas.openxmlformats.org/officeDocument/2006/relationships/image" Target="media/image3.png"/><Relationship Id="rId25" Type="http://schemas.openxmlformats.org/officeDocument/2006/relationships/image" Target="media/image1.png"/><Relationship Id="rId28" Type="http://schemas.openxmlformats.org/officeDocument/2006/relationships/image" Target="media/image7.png"/><Relationship Id="rId27" Type="http://schemas.openxmlformats.org/officeDocument/2006/relationships/image" Target="media/image10.png"/><Relationship Id="rId5" Type="http://schemas.openxmlformats.org/officeDocument/2006/relationships/styles" Target="styles.xml"/><Relationship Id="rId6" Type="http://schemas.openxmlformats.org/officeDocument/2006/relationships/hyperlink" Target="https://www.marketing91.com/marketing-strategy-of-hilton-hotels/" TargetMode="External"/><Relationship Id="rId29" Type="http://schemas.openxmlformats.org/officeDocument/2006/relationships/image" Target="media/image2.png"/><Relationship Id="rId7" Type="http://schemas.openxmlformats.org/officeDocument/2006/relationships/hyperlink" Target="https://www.marketing91.com/marketing-mix-hilton-hotels/" TargetMode="External"/><Relationship Id="rId8" Type="http://schemas.openxmlformats.org/officeDocument/2006/relationships/hyperlink" Target="https://www.cleverism.com/company/hilton/" TargetMode="External"/><Relationship Id="rId31" Type="http://schemas.openxmlformats.org/officeDocument/2006/relationships/image" Target="media/image5.png"/><Relationship Id="rId30" Type="http://schemas.openxmlformats.org/officeDocument/2006/relationships/image" Target="media/image4.png"/><Relationship Id="rId11" Type="http://schemas.openxmlformats.org/officeDocument/2006/relationships/hyperlink" Target="https://www.cleverism.com/company/hilton/" TargetMode="External"/><Relationship Id="rId10" Type="http://schemas.openxmlformats.org/officeDocument/2006/relationships/hyperlink" Target="https://bstrategyhub.com/hilton-hotel-competitors-alternatives/" TargetMode="External"/><Relationship Id="rId32" Type="http://schemas.openxmlformats.org/officeDocument/2006/relationships/image" Target="media/image6.png"/><Relationship Id="rId13" Type="http://schemas.openxmlformats.org/officeDocument/2006/relationships/hyperlink" Target="https://help.hilton.com/s/topic/0TO2M000001lHC9WAM/hilton-honors-partners" TargetMode="External"/><Relationship Id="rId12" Type="http://schemas.openxmlformats.org/officeDocument/2006/relationships/hyperlink" Target="https://www.hilton.com/en/p/brands/?cid=OH,MB,OurBrandsFooter,MULTIPR,Aux,Home,SingleLink,i84866" TargetMode="External"/><Relationship Id="rId15" Type="http://schemas.openxmlformats.org/officeDocument/2006/relationships/hyperlink" Target="https://www.mbaskool.com/pestle-analysis/companies/18162-hilton.html" TargetMode="External"/><Relationship Id="rId14" Type="http://schemas.openxmlformats.org/officeDocument/2006/relationships/hyperlink" Target="https://esg.hilton.com/toward2030/" TargetMode="External"/><Relationship Id="rId17" Type="http://schemas.openxmlformats.org/officeDocument/2006/relationships/hyperlink" Target="https://revenue-hub.com/hilton-advance-marketing-strategy-fee-changes/" TargetMode="External"/><Relationship Id="rId16" Type="http://schemas.openxmlformats.org/officeDocument/2006/relationships/hyperlink" Target="https://pestleanalysis.com/hilton-swot-analysis/#Strengths_of_Hilton" TargetMode="External"/><Relationship Id="rId19" Type="http://schemas.openxmlformats.org/officeDocument/2006/relationships/hyperlink" Target="https://www.similarweb.com/website/hilton.com/#geography" TargetMode="External"/><Relationship Id="rId18" Type="http://schemas.openxmlformats.org/officeDocument/2006/relationships/hyperlink" Target="https://www.similarweb.com/website/hilton.com/#demograp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