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26B8DD" w14:textId="77777777" w:rsidR="00B8256A" w:rsidRDefault="00B8256A" w:rsidP="00B8256A"/>
    <w:p w14:paraId="478EF18B" w14:textId="77777777" w:rsidR="00B8256A" w:rsidRDefault="00B8256A" w:rsidP="00B8256A"/>
    <w:p w14:paraId="51D533B1" w14:textId="77777777" w:rsidR="00B8256A" w:rsidRDefault="00B8256A" w:rsidP="00B8256A"/>
    <w:p w14:paraId="7B2CF11A" w14:textId="77777777" w:rsidR="00B8256A" w:rsidRDefault="00B8256A" w:rsidP="00B8256A"/>
    <w:p w14:paraId="062A708E" w14:textId="2248E980" w:rsidR="00B8256A" w:rsidRPr="00B76362" w:rsidRDefault="002205C5" w:rsidP="00867231">
      <w:pPr>
        <w:pStyle w:val="Heading2"/>
        <w:spacing w:before="0" w:line="360" w:lineRule="auto"/>
        <w:jc w:val="center"/>
        <w:rPr>
          <w:rFonts w:ascii="Times New Roman" w:hAnsi="Times New Roman" w:cs="Times New Roman"/>
          <w:b w:val="0"/>
          <w:bCs w:val="0"/>
          <w:color w:val="00B050"/>
          <w:sz w:val="48"/>
          <w:szCs w:val="48"/>
        </w:rPr>
      </w:pPr>
      <w:r w:rsidRPr="00B76362">
        <w:rPr>
          <w:rFonts w:ascii="Times New Roman" w:hAnsi="Times New Roman" w:cs="Times New Roman"/>
          <w:b w:val="0"/>
          <w:bCs w:val="0"/>
          <w:color w:val="00B050"/>
          <w:sz w:val="48"/>
          <w:szCs w:val="48"/>
        </w:rPr>
        <w:t xml:space="preserve">When exploring a school in a unique historical area - </w:t>
      </w:r>
      <w:r w:rsidR="00867231" w:rsidRPr="00B76362">
        <w:rPr>
          <w:rFonts w:ascii="Times New Roman" w:hAnsi="Times New Roman" w:cs="Times New Roman"/>
          <w:b w:val="0"/>
          <w:bCs w:val="0"/>
          <w:color w:val="00B050"/>
          <w:sz w:val="48"/>
          <w:szCs w:val="48"/>
        </w:rPr>
        <w:t>C</w:t>
      </w:r>
      <w:r w:rsidRPr="00B76362">
        <w:rPr>
          <w:rFonts w:ascii="Times New Roman" w:hAnsi="Times New Roman" w:cs="Times New Roman"/>
          <w:b w:val="0"/>
          <w:bCs w:val="0"/>
          <w:color w:val="00B050"/>
          <w:sz w:val="48"/>
          <w:szCs w:val="48"/>
        </w:rPr>
        <w:t>an cultural connections be integrated into the curriculum to engage learning?</w:t>
      </w:r>
    </w:p>
    <w:p w14:paraId="252C9FAD" w14:textId="77777777" w:rsidR="00B8256A" w:rsidRDefault="00B8256A" w:rsidP="00B8256A">
      <w:pPr>
        <w:ind w:left="284"/>
        <w:jc w:val="center"/>
        <w:rPr>
          <w:rFonts w:ascii="Times New Roman" w:eastAsia="Times New Roman" w:hAnsi="Times New Roman" w:cs="Times New Roman"/>
          <w:sz w:val="44"/>
          <w:szCs w:val="44"/>
        </w:rPr>
      </w:pPr>
    </w:p>
    <w:p w14:paraId="3BF66A24" w14:textId="77777777" w:rsidR="00B8256A" w:rsidRDefault="00B8256A" w:rsidP="00B8256A">
      <w:pPr>
        <w:ind w:left="284"/>
        <w:jc w:val="center"/>
        <w:rPr>
          <w:rFonts w:ascii="Times New Roman" w:eastAsia="Times New Roman" w:hAnsi="Times New Roman" w:cs="Times New Roman"/>
          <w:sz w:val="44"/>
          <w:szCs w:val="44"/>
        </w:rPr>
      </w:pPr>
    </w:p>
    <w:p w14:paraId="6347B278" w14:textId="77777777" w:rsidR="00CE7274" w:rsidRPr="000A3055" w:rsidRDefault="00CE7274" w:rsidP="00CE7274">
      <w:pPr>
        <w:ind w:left="284"/>
        <w:jc w:val="center"/>
        <w:rPr>
          <w:rFonts w:ascii="Times New Roman" w:eastAsia="Times New Roman" w:hAnsi="Times New Roman" w:cs="Times New Roman"/>
          <w:sz w:val="44"/>
          <w:szCs w:val="44"/>
        </w:rPr>
      </w:pPr>
      <w:r w:rsidRPr="000A3055">
        <w:rPr>
          <w:rFonts w:ascii="Times New Roman" w:eastAsia="Times New Roman" w:hAnsi="Times New Roman" w:cs="Times New Roman"/>
          <w:sz w:val="44"/>
          <w:szCs w:val="44"/>
        </w:rPr>
        <w:t>Kirsten Jennie Westgate</w:t>
      </w:r>
    </w:p>
    <w:p w14:paraId="50968D38" w14:textId="77777777" w:rsidR="00CE7274" w:rsidRPr="000A3055" w:rsidRDefault="00CE7274" w:rsidP="00CE7274">
      <w:pPr>
        <w:ind w:left="284"/>
        <w:jc w:val="center"/>
        <w:rPr>
          <w:rFonts w:ascii="Times New Roman" w:eastAsia="Times New Roman" w:hAnsi="Times New Roman" w:cs="Times New Roman"/>
          <w:szCs w:val="24"/>
        </w:rPr>
      </w:pPr>
    </w:p>
    <w:p w14:paraId="3AB47F33" w14:textId="77777777" w:rsidR="00CE7274" w:rsidRDefault="00CE7274" w:rsidP="00CE7274">
      <w:pPr>
        <w:ind w:left="284"/>
        <w:jc w:val="center"/>
        <w:rPr>
          <w:rFonts w:ascii="Times New Roman" w:eastAsia="Times New Roman" w:hAnsi="Times New Roman" w:cs="Times New Roman"/>
          <w:sz w:val="44"/>
          <w:szCs w:val="44"/>
        </w:rPr>
      </w:pPr>
      <w:r w:rsidRPr="000A3055">
        <w:rPr>
          <w:rFonts w:ascii="Times New Roman" w:eastAsia="Times New Roman" w:hAnsi="Times New Roman" w:cs="Times New Roman"/>
          <w:sz w:val="44"/>
          <w:szCs w:val="44"/>
        </w:rPr>
        <w:t>Submitted to the University of Wales in partial fulfilment for the</w:t>
      </w:r>
    </w:p>
    <w:p w14:paraId="3980A9E9" w14:textId="77777777" w:rsidR="00CE7274" w:rsidRDefault="00CE7274" w:rsidP="00CE7274">
      <w:pPr>
        <w:ind w:left="284"/>
        <w:jc w:val="center"/>
        <w:rPr>
          <w:rFonts w:ascii="Times New Roman" w:eastAsia="Times New Roman" w:hAnsi="Times New Roman" w:cs="Times New Roman"/>
          <w:sz w:val="44"/>
          <w:szCs w:val="44"/>
        </w:rPr>
      </w:pPr>
      <w:r w:rsidRPr="000A3055">
        <w:rPr>
          <w:rFonts w:ascii="Times New Roman" w:eastAsia="Times New Roman" w:hAnsi="Times New Roman" w:cs="Times New Roman"/>
          <w:sz w:val="44"/>
          <w:szCs w:val="44"/>
        </w:rPr>
        <w:t>Degree of Master of Education</w:t>
      </w:r>
    </w:p>
    <w:p w14:paraId="18031614" w14:textId="77777777" w:rsidR="00CE7274" w:rsidRPr="000A3055" w:rsidRDefault="00CE7274" w:rsidP="00CE7274">
      <w:pPr>
        <w:ind w:left="284"/>
        <w:jc w:val="center"/>
        <w:rPr>
          <w:rFonts w:ascii="Times New Roman" w:eastAsia="Times New Roman" w:hAnsi="Times New Roman" w:cs="Times New Roman"/>
          <w:sz w:val="44"/>
          <w:szCs w:val="44"/>
        </w:rPr>
      </w:pPr>
    </w:p>
    <w:p w14:paraId="4972CD37" w14:textId="77777777" w:rsidR="00CE7274" w:rsidRDefault="00CE7274" w:rsidP="00CE7274">
      <w:pPr>
        <w:ind w:left="284"/>
        <w:jc w:val="center"/>
        <w:rPr>
          <w:rFonts w:ascii="Times New Roman" w:eastAsia="Times New Roman" w:hAnsi="Times New Roman" w:cs="Times New Roman"/>
          <w:sz w:val="44"/>
          <w:szCs w:val="44"/>
        </w:rPr>
      </w:pPr>
      <w:r w:rsidRPr="000A3055">
        <w:rPr>
          <w:rFonts w:ascii="Times New Roman" w:eastAsia="Times New Roman" w:hAnsi="Times New Roman" w:cs="Times New Roman"/>
          <w:sz w:val="44"/>
          <w:szCs w:val="44"/>
        </w:rPr>
        <w:t>University of Wales Trinity Saint David</w:t>
      </w:r>
    </w:p>
    <w:p w14:paraId="5437898D" w14:textId="77777777" w:rsidR="00CE7274" w:rsidRPr="000A3055" w:rsidRDefault="00CE7274" w:rsidP="00CE7274">
      <w:pPr>
        <w:ind w:left="284"/>
        <w:jc w:val="center"/>
        <w:rPr>
          <w:rFonts w:ascii="Times New Roman" w:eastAsia="Times New Roman" w:hAnsi="Times New Roman" w:cs="Times New Roman"/>
          <w:sz w:val="44"/>
          <w:szCs w:val="44"/>
        </w:rPr>
      </w:pPr>
    </w:p>
    <w:p w14:paraId="71A4C681" w14:textId="77777777" w:rsidR="00CE7274" w:rsidRPr="000A3055" w:rsidRDefault="00CE7274" w:rsidP="00CE7274">
      <w:pPr>
        <w:ind w:left="284"/>
        <w:jc w:val="center"/>
        <w:rPr>
          <w:rFonts w:ascii="Times New Roman" w:eastAsia="Times New Roman" w:hAnsi="Times New Roman" w:cs="Times New Roman"/>
          <w:sz w:val="44"/>
          <w:szCs w:val="44"/>
        </w:rPr>
      </w:pPr>
      <w:r w:rsidRPr="000A3055">
        <w:rPr>
          <w:rFonts w:ascii="Times New Roman" w:eastAsia="Times New Roman" w:hAnsi="Times New Roman" w:cs="Times New Roman"/>
          <w:sz w:val="44"/>
          <w:szCs w:val="44"/>
        </w:rPr>
        <w:t>2019</w:t>
      </w:r>
    </w:p>
    <w:p w14:paraId="59602C5C" w14:textId="77777777" w:rsidR="00CE7274" w:rsidRPr="000A3055" w:rsidRDefault="00CE7274" w:rsidP="00CE7274">
      <w:pPr>
        <w:ind w:left="284"/>
        <w:rPr>
          <w:rFonts w:ascii="Times New Roman" w:eastAsia="Times New Roman" w:hAnsi="Times New Roman" w:cs="Times New Roman"/>
          <w:sz w:val="44"/>
          <w:szCs w:val="44"/>
        </w:rPr>
      </w:pPr>
    </w:p>
    <w:p w14:paraId="5992BC08" w14:textId="77777777" w:rsidR="00CE7274" w:rsidRPr="000A3055" w:rsidRDefault="00CE7274" w:rsidP="00CE7274">
      <w:pPr>
        <w:ind w:left="284"/>
        <w:jc w:val="center"/>
        <w:rPr>
          <w:rFonts w:ascii="Times New Roman" w:eastAsia="Times New Roman" w:hAnsi="Times New Roman" w:cs="Times New Roman"/>
          <w:sz w:val="44"/>
          <w:szCs w:val="44"/>
        </w:rPr>
      </w:pPr>
      <w:r w:rsidRPr="000A3055">
        <w:rPr>
          <w:rFonts w:ascii="Times New Roman" w:eastAsia="Times New Roman" w:hAnsi="Times New Roman" w:cs="Times New Roman"/>
          <w:sz w:val="44"/>
          <w:szCs w:val="44"/>
        </w:rPr>
        <w:t>P133270</w:t>
      </w:r>
    </w:p>
    <w:p w14:paraId="126D6EBB" w14:textId="01446613" w:rsidR="00B8256A" w:rsidRDefault="00B8256A" w:rsidP="00B8256A">
      <w:pPr>
        <w:jc w:val="center"/>
        <w:rPr>
          <w:rFonts w:ascii="Arial" w:hAnsi="Arial" w:cs="Arial"/>
          <w:szCs w:val="24"/>
        </w:rPr>
      </w:pPr>
      <w:r>
        <w:rPr>
          <w:rFonts w:ascii="Arial" w:hAnsi="Arial" w:cs="Arial"/>
          <w:szCs w:val="24"/>
        </w:rPr>
        <w:br w:type="page"/>
      </w:r>
    </w:p>
    <w:p w14:paraId="0B3DA78C" w14:textId="77777777" w:rsidR="00B8256A" w:rsidRDefault="00B8256A" w:rsidP="00B8256A">
      <w:pPr>
        <w:rPr>
          <w:rFonts w:ascii="Arial" w:hAnsi="Arial" w:cs="Arial"/>
          <w:szCs w:val="24"/>
        </w:rPr>
      </w:pPr>
    </w:p>
    <w:p w14:paraId="57514E65" w14:textId="77777777" w:rsidR="00B8256A" w:rsidRPr="00B94438" w:rsidRDefault="00B8256A" w:rsidP="00B8256A">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t>Chapter 1: Introduction and Context</w:t>
      </w:r>
    </w:p>
    <w:p w14:paraId="65395CCB" w14:textId="77777777" w:rsidR="00B8256A" w:rsidRPr="00B94438" w:rsidRDefault="00B8256A" w:rsidP="00B8256A">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t xml:space="preserve">Context </w:t>
      </w:r>
    </w:p>
    <w:p w14:paraId="64A9CB5C" w14:textId="77777777" w:rsidR="00B8256A" w:rsidRPr="009C0F37" w:rsidRDefault="00B8256A" w:rsidP="00B8256A">
      <w:pPr>
        <w:spacing w:line="360" w:lineRule="auto"/>
        <w:jc w:val="both"/>
        <w:rPr>
          <w:rFonts w:ascii="Arial" w:hAnsi="Arial" w:cs="Arial"/>
          <w:szCs w:val="24"/>
        </w:rPr>
      </w:pPr>
    </w:p>
    <w:p w14:paraId="60EB6CAD" w14:textId="77777777" w:rsidR="00B8256A" w:rsidRDefault="00B8256A" w:rsidP="00B8256A">
      <w:pPr>
        <w:spacing w:line="360" w:lineRule="auto"/>
        <w:jc w:val="both"/>
        <w:rPr>
          <w:rFonts w:ascii="Times New Roman" w:hAnsi="Times New Roman" w:cs="Times New Roman"/>
          <w:szCs w:val="24"/>
        </w:rPr>
      </w:pPr>
      <w:r>
        <w:rPr>
          <w:rFonts w:ascii="Times New Roman" w:hAnsi="Times New Roman" w:cs="Times New Roman"/>
          <w:szCs w:val="24"/>
        </w:rPr>
        <w:t xml:space="preserve">In an area </w:t>
      </w:r>
      <w:r w:rsidRPr="00D5085B">
        <w:rPr>
          <w:rFonts w:ascii="Times New Roman" w:hAnsi="Times New Roman" w:cs="Times New Roman"/>
          <w:szCs w:val="24"/>
        </w:rPr>
        <w:t>situated between the River Seven and Wye steeped in ancient historical mining traditions</w:t>
      </w:r>
      <w:r>
        <w:rPr>
          <w:rFonts w:ascii="Times New Roman" w:hAnsi="Times New Roman" w:cs="Times New Roman"/>
          <w:szCs w:val="24"/>
        </w:rPr>
        <w:t xml:space="preserve"> lies the Forest of Dean (FoD)</w:t>
      </w:r>
      <w:r w:rsidRPr="00D5085B">
        <w:rPr>
          <w:rFonts w:ascii="Times New Roman" w:hAnsi="Times New Roman" w:cs="Times New Roman"/>
          <w:szCs w:val="24"/>
        </w:rPr>
        <w:t xml:space="preserve">. </w:t>
      </w:r>
      <w:r>
        <w:rPr>
          <w:rFonts w:ascii="Times New Roman" w:hAnsi="Times New Roman" w:cs="Times New Roman"/>
          <w:szCs w:val="24"/>
        </w:rPr>
        <w:t xml:space="preserve">The FoD has an ancient right of Freemining for coal iron ore and stone granted by Royal Charter in the reign of Edward II (1284-1327). The Royal Charter testifies the liberties and privileges of Miners within the Forest. </w:t>
      </w:r>
      <w:r w:rsidRPr="00D5085B">
        <w:rPr>
          <w:rFonts w:ascii="Times New Roman" w:hAnsi="Times New Roman" w:cs="Times New Roman"/>
          <w:szCs w:val="24"/>
        </w:rPr>
        <w:t xml:space="preserve">This research is location-specific based on ancestral connection and the ancient </w:t>
      </w:r>
      <w:r>
        <w:rPr>
          <w:rFonts w:ascii="Times New Roman" w:hAnsi="Times New Roman" w:cs="Times New Roman"/>
          <w:szCs w:val="24"/>
        </w:rPr>
        <w:t>Free</w:t>
      </w:r>
      <w:r w:rsidRPr="00D5085B">
        <w:rPr>
          <w:rFonts w:ascii="Times New Roman" w:hAnsi="Times New Roman" w:cs="Times New Roman"/>
          <w:szCs w:val="24"/>
        </w:rPr>
        <w:t xml:space="preserve">mining traditions within this community. </w:t>
      </w:r>
    </w:p>
    <w:p w14:paraId="42B50409" w14:textId="77777777" w:rsidR="00B8256A" w:rsidRDefault="00B8256A" w:rsidP="00B8256A">
      <w:pPr>
        <w:spacing w:line="360" w:lineRule="auto"/>
        <w:jc w:val="both"/>
        <w:rPr>
          <w:rFonts w:ascii="Times New Roman" w:hAnsi="Times New Roman" w:cs="Times New Roman"/>
          <w:szCs w:val="24"/>
        </w:rPr>
      </w:pPr>
    </w:p>
    <w:p w14:paraId="3568A948" w14:textId="1689226F" w:rsidR="00B8256A" w:rsidRPr="00D5085B" w:rsidRDefault="00B8256A" w:rsidP="00B8256A">
      <w:pPr>
        <w:spacing w:line="360" w:lineRule="auto"/>
        <w:jc w:val="both"/>
        <w:rPr>
          <w:rFonts w:ascii="Times New Roman" w:hAnsi="Times New Roman" w:cs="Times New Roman"/>
          <w:szCs w:val="24"/>
        </w:rPr>
      </w:pPr>
      <w:r>
        <w:rPr>
          <w:rFonts w:ascii="Times New Roman" w:hAnsi="Times New Roman" w:cs="Times New Roman"/>
        </w:rPr>
        <w:t>At an Academy in this location students with ancestral connections in mining showed interest in understanding their heritage with practical Freemining. The Design and Technology department at this Academy structures their KS4 Engineering model by using booklets designed specifically for each group, inviting professionals to provide industrial insights and expert clarification. Booklets are differentiated for age ability content and understanding. The booklet enables the design process by documenting progress understanding knowledge and effort.  C</w:t>
      </w:r>
      <w:r w:rsidRPr="00791870">
        <w:rPr>
          <w:rFonts w:ascii="Times New Roman" w:hAnsi="Times New Roman" w:cs="Times New Roman"/>
        </w:rPr>
        <w:t>ompanies provide apprenticeships</w:t>
      </w:r>
      <w:r>
        <w:rPr>
          <w:rFonts w:ascii="Times New Roman" w:hAnsi="Times New Roman" w:cs="Times New Roman"/>
        </w:rPr>
        <w:t xml:space="preserve"> and </w:t>
      </w:r>
      <w:r w:rsidRPr="00791870">
        <w:rPr>
          <w:rFonts w:ascii="Times New Roman" w:hAnsi="Times New Roman" w:cs="Times New Roman"/>
        </w:rPr>
        <w:t xml:space="preserve">training </w:t>
      </w:r>
      <w:r>
        <w:rPr>
          <w:rFonts w:ascii="Times New Roman" w:hAnsi="Times New Roman" w:cs="Times New Roman"/>
        </w:rPr>
        <w:t>with</w:t>
      </w:r>
      <w:r w:rsidRPr="00791870">
        <w:rPr>
          <w:rFonts w:ascii="Times New Roman" w:hAnsi="Times New Roman" w:cs="Times New Roman"/>
        </w:rPr>
        <w:t xml:space="preserve"> career development for a sustainable career</w:t>
      </w:r>
      <w:r>
        <w:rPr>
          <w:rFonts w:ascii="Times New Roman" w:hAnsi="Times New Roman" w:cs="Times New Roman"/>
        </w:rPr>
        <w:t xml:space="preserve"> (Winstanley, 2016)</w:t>
      </w:r>
      <w:r w:rsidRPr="00791870">
        <w:rPr>
          <w:rFonts w:ascii="Times New Roman" w:hAnsi="Times New Roman" w:cs="Times New Roman"/>
        </w:rPr>
        <w:t>.</w:t>
      </w:r>
      <w:r>
        <w:rPr>
          <w:rFonts w:ascii="Times New Roman" w:hAnsi="Times New Roman" w:cs="Times New Roman"/>
        </w:rPr>
        <w:t xml:space="preserve"> </w:t>
      </w:r>
      <w:r w:rsidRPr="00D5085B">
        <w:rPr>
          <w:rFonts w:ascii="Times New Roman" w:hAnsi="Times New Roman" w:cs="Times New Roman"/>
          <w:szCs w:val="24"/>
        </w:rPr>
        <w:t xml:space="preserve">Throughout the research the </w:t>
      </w:r>
      <w:r>
        <w:rPr>
          <w:rFonts w:ascii="Times New Roman" w:hAnsi="Times New Roman" w:cs="Times New Roman"/>
          <w:szCs w:val="24"/>
        </w:rPr>
        <w:t>Academy</w:t>
      </w:r>
      <w:r w:rsidRPr="00D5085B">
        <w:rPr>
          <w:rFonts w:ascii="Times New Roman" w:hAnsi="Times New Roman" w:cs="Times New Roman"/>
          <w:szCs w:val="24"/>
        </w:rPr>
        <w:t xml:space="preserve"> wi</w:t>
      </w:r>
      <w:r>
        <w:rPr>
          <w:rFonts w:ascii="Times New Roman" w:hAnsi="Times New Roman" w:cs="Times New Roman"/>
          <w:szCs w:val="24"/>
        </w:rPr>
        <w:t>ll</w:t>
      </w:r>
      <w:r w:rsidRPr="00D5085B">
        <w:rPr>
          <w:rFonts w:ascii="Times New Roman" w:hAnsi="Times New Roman" w:cs="Times New Roman"/>
          <w:szCs w:val="24"/>
        </w:rPr>
        <w:t xml:space="preserve"> be referred to as School</w:t>
      </w:r>
      <w:r w:rsidR="00D4276D">
        <w:rPr>
          <w:rFonts w:ascii="Times New Roman" w:hAnsi="Times New Roman" w:cs="Times New Roman"/>
          <w:szCs w:val="24"/>
        </w:rPr>
        <w:t xml:space="preserve"> A</w:t>
      </w:r>
      <w:r w:rsidRPr="00D5085B">
        <w:rPr>
          <w:rFonts w:ascii="Times New Roman" w:hAnsi="Times New Roman" w:cs="Times New Roman"/>
          <w:szCs w:val="24"/>
        </w:rPr>
        <w:t>, [Ethical considerations BERA (2019)].</w:t>
      </w:r>
    </w:p>
    <w:p w14:paraId="0B330B19" w14:textId="77777777" w:rsidR="00B8256A" w:rsidRDefault="00B8256A" w:rsidP="00B8256A">
      <w:pPr>
        <w:spacing w:line="360" w:lineRule="auto"/>
        <w:jc w:val="both"/>
        <w:rPr>
          <w:rFonts w:ascii="Times New Roman" w:hAnsi="Times New Roman" w:cs="Times New Roman"/>
        </w:rPr>
      </w:pPr>
    </w:p>
    <w:p w14:paraId="403D6CB0" w14:textId="77777777" w:rsidR="00B8256A" w:rsidRDefault="00B8256A" w:rsidP="00B8256A">
      <w:pPr>
        <w:spacing w:line="360" w:lineRule="auto"/>
        <w:jc w:val="both"/>
        <w:rPr>
          <w:rFonts w:ascii="Times New Roman" w:hAnsi="Times New Roman" w:cs="Times New Roman"/>
          <w:szCs w:val="24"/>
        </w:rPr>
      </w:pPr>
      <w:r w:rsidRPr="00D5085B">
        <w:rPr>
          <w:rFonts w:ascii="Times New Roman" w:hAnsi="Times New Roman" w:cs="Times New Roman"/>
          <w:szCs w:val="24"/>
        </w:rPr>
        <w:t>The revival of interest in the FoD’s historical heritage has been stimulated by a recent Heritage Lottery Funded</w:t>
      </w:r>
      <w:r>
        <w:rPr>
          <w:rFonts w:ascii="Times New Roman" w:hAnsi="Times New Roman" w:cs="Times New Roman"/>
          <w:szCs w:val="24"/>
        </w:rPr>
        <w:t xml:space="preserve"> G</w:t>
      </w:r>
      <w:r w:rsidRPr="00D5085B">
        <w:rPr>
          <w:rFonts w:ascii="Times New Roman" w:hAnsi="Times New Roman" w:cs="Times New Roman"/>
          <w:szCs w:val="24"/>
        </w:rPr>
        <w:t xml:space="preserve">rant </w:t>
      </w:r>
      <w:r>
        <w:rPr>
          <w:rFonts w:ascii="Times New Roman" w:hAnsi="Times New Roman" w:cs="Times New Roman"/>
          <w:szCs w:val="24"/>
        </w:rPr>
        <w:t xml:space="preserve">(HLF </w:t>
      </w:r>
      <w:r w:rsidRPr="00D5085B">
        <w:rPr>
          <w:rFonts w:ascii="Times New Roman" w:hAnsi="Times New Roman" w:cs="Times New Roman"/>
          <w:szCs w:val="24"/>
        </w:rPr>
        <w:t>(20</w:t>
      </w:r>
      <w:r>
        <w:rPr>
          <w:rFonts w:ascii="Times New Roman" w:hAnsi="Times New Roman" w:cs="Times New Roman"/>
          <w:szCs w:val="24"/>
        </w:rPr>
        <w:t>15</w:t>
      </w:r>
      <w:r w:rsidRPr="00D5085B">
        <w:rPr>
          <w:rFonts w:ascii="Times New Roman" w:hAnsi="Times New Roman" w:cs="Times New Roman"/>
          <w:szCs w:val="24"/>
        </w:rPr>
        <w:t>)</w:t>
      </w:r>
      <w:r>
        <w:rPr>
          <w:rFonts w:ascii="Times New Roman" w:hAnsi="Times New Roman" w:cs="Times New Roman"/>
          <w:szCs w:val="24"/>
        </w:rPr>
        <w:t>)</w:t>
      </w:r>
      <w:r w:rsidRPr="00D5085B">
        <w:rPr>
          <w:rFonts w:ascii="Times New Roman" w:hAnsi="Times New Roman" w:cs="Times New Roman"/>
          <w:szCs w:val="24"/>
        </w:rPr>
        <w:t xml:space="preserve">, designed to protect the </w:t>
      </w:r>
      <w:r>
        <w:rPr>
          <w:rFonts w:ascii="Times New Roman" w:hAnsi="Times New Roman" w:cs="Times New Roman"/>
          <w:szCs w:val="24"/>
        </w:rPr>
        <w:t>H</w:t>
      </w:r>
      <w:r w:rsidRPr="00D5085B">
        <w:rPr>
          <w:rFonts w:ascii="Times New Roman" w:hAnsi="Times New Roman" w:cs="Times New Roman"/>
          <w:szCs w:val="24"/>
        </w:rPr>
        <w:t xml:space="preserve">istory and </w:t>
      </w:r>
      <w:r>
        <w:rPr>
          <w:rFonts w:ascii="Times New Roman" w:hAnsi="Times New Roman" w:cs="Times New Roman"/>
          <w:szCs w:val="24"/>
        </w:rPr>
        <w:t>H</w:t>
      </w:r>
      <w:r w:rsidRPr="00D5085B">
        <w:rPr>
          <w:rFonts w:ascii="Times New Roman" w:hAnsi="Times New Roman" w:cs="Times New Roman"/>
          <w:szCs w:val="24"/>
        </w:rPr>
        <w:t xml:space="preserve">eritage of the FoD, leaving a legacy for the future.  Local historical, cultural, and heritage values of the Forest of Dean (FoD) do not feature in </w:t>
      </w:r>
      <w:r>
        <w:rPr>
          <w:rFonts w:ascii="Times New Roman" w:hAnsi="Times New Roman" w:cs="Times New Roman"/>
          <w:szCs w:val="24"/>
        </w:rPr>
        <w:t>The</w:t>
      </w:r>
      <w:r w:rsidRPr="00D5085B">
        <w:rPr>
          <w:rFonts w:ascii="Times New Roman" w:hAnsi="Times New Roman" w:cs="Times New Roman"/>
          <w:szCs w:val="24"/>
        </w:rPr>
        <w:t xml:space="preserve"> </w:t>
      </w:r>
      <w:r>
        <w:rPr>
          <w:rFonts w:ascii="Times New Roman" w:hAnsi="Times New Roman" w:cs="Times New Roman"/>
          <w:szCs w:val="24"/>
        </w:rPr>
        <w:t>S</w:t>
      </w:r>
      <w:r w:rsidRPr="00D5085B">
        <w:rPr>
          <w:rFonts w:ascii="Times New Roman" w:hAnsi="Times New Roman" w:cs="Times New Roman"/>
          <w:szCs w:val="24"/>
        </w:rPr>
        <w:t>chool’s curriculum (2014)</w:t>
      </w:r>
      <w:r>
        <w:rPr>
          <w:rFonts w:ascii="Times New Roman" w:hAnsi="Times New Roman" w:cs="Times New Roman"/>
          <w:szCs w:val="24"/>
        </w:rPr>
        <w:t>. Curriculum constraints provide no availability for local diversity</w:t>
      </w:r>
      <w:r w:rsidRPr="00D5085B">
        <w:rPr>
          <w:rFonts w:ascii="Times New Roman" w:hAnsi="Times New Roman" w:cs="Times New Roman"/>
          <w:szCs w:val="24"/>
        </w:rPr>
        <w:t xml:space="preserve">. </w:t>
      </w:r>
    </w:p>
    <w:p w14:paraId="0F7F7508" w14:textId="77777777" w:rsidR="00B8256A" w:rsidRDefault="00B8256A" w:rsidP="00B8256A">
      <w:pPr>
        <w:spacing w:line="360" w:lineRule="auto"/>
        <w:jc w:val="both"/>
        <w:rPr>
          <w:rFonts w:ascii="Times New Roman" w:hAnsi="Times New Roman" w:cs="Times New Roman"/>
          <w:szCs w:val="24"/>
        </w:rPr>
      </w:pPr>
    </w:p>
    <w:p w14:paraId="27B96643" w14:textId="77777777" w:rsidR="00B8256A" w:rsidRDefault="00B8256A" w:rsidP="00B8256A">
      <w:pPr>
        <w:spacing w:line="360" w:lineRule="auto"/>
        <w:jc w:val="both"/>
        <w:rPr>
          <w:rFonts w:ascii="Times New Roman" w:hAnsi="Times New Roman" w:cs="Times New Roman"/>
        </w:rPr>
      </w:pPr>
      <w:r w:rsidRPr="00D5085B">
        <w:rPr>
          <w:rFonts w:ascii="Times New Roman" w:hAnsi="Times New Roman" w:cs="Times New Roman"/>
          <w:szCs w:val="24"/>
        </w:rPr>
        <w:t>Focusing on Year 10 and 11 students, fascinated by the appeal of becoming Freeminers or Forest Miners, stimulated my interest in the demise of the Foresters</w:t>
      </w:r>
      <w:r>
        <w:rPr>
          <w:rFonts w:ascii="Times New Roman" w:hAnsi="Times New Roman" w:cs="Times New Roman"/>
          <w:szCs w:val="24"/>
        </w:rPr>
        <w:t>’</w:t>
      </w:r>
      <w:r w:rsidRPr="00D5085B">
        <w:rPr>
          <w:rFonts w:ascii="Times New Roman" w:hAnsi="Times New Roman" w:cs="Times New Roman"/>
          <w:szCs w:val="24"/>
        </w:rPr>
        <w:t xml:space="preserve"> heritage.</w:t>
      </w:r>
      <w:r>
        <w:rPr>
          <w:rFonts w:ascii="Times New Roman" w:hAnsi="Times New Roman" w:cs="Times New Roman"/>
          <w:szCs w:val="24"/>
        </w:rPr>
        <w:t xml:space="preserve"> T</w:t>
      </w:r>
      <w:r w:rsidRPr="00791870">
        <w:rPr>
          <w:rFonts w:ascii="Times New Roman" w:hAnsi="Times New Roman" w:cs="Times New Roman"/>
        </w:rPr>
        <w:t xml:space="preserve">he Engineering </w:t>
      </w:r>
      <w:r>
        <w:rPr>
          <w:rFonts w:ascii="Times New Roman" w:hAnsi="Times New Roman" w:cs="Times New Roman"/>
        </w:rPr>
        <w:t>model (</w:t>
      </w:r>
      <w:r w:rsidRPr="00791870">
        <w:rPr>
          <w:rFonts w:ascii="Times New Roman" w:hAnsi="Times New Roman" w:cs="Times New Roman"/>
        </w:rPr>
        <w:t>taught from Year 7</w:t>
      </w:r>
      <w:r>
        <w:rPr>
          <w:rFonts w:ascii="Times New Roman" w:hAnsi="Times New Roman" w:cs="Times New Roman"/>
        </w:rPr>
        <w:t>)</w:t>
      </w:r>
      <w:r w:rsidRPr="00791870">
        <w:rPr>
          <w:rFonts w:ascii="Times New Roman" w:hAnsi="Times New Roman" w:cs="Times New Roman"/>
        </w:rPr>
        <w:t xml:space="preserve"> develop</w:t>
      </w:r>
      <w:r>
        <w:rPr>
          <w:rFonts w:ascii="Times New Roman" w:hAnsi="Times New Roman" w:cs="Times New Roman"/>
        </w:rPr>
        <w:t xml:space="preserve">s students’ </w:t>
      </w:r>
      <w:r w:rsidRPr="00791870">
        <w:rPr>
          <w:rFonts w:ascii="Times New Roman" w:hAnsi="Times New Roman" w:cs="Times New Roman"/>
        </w:rPr>
        <w:t>knowledge</w:t>
      </w:r>
      <w:r>
        <w:rPr>
          <w:rFonts w:ascii="Times New Roman" w:hAnsi="Times New Roman" w:cs="Times New Roman"/>
        </w:rPr>
        <w:t xml:space="preserve"> over 3 years</w:t>
      </w:r>
      <w:r w:rsidRPr="00791870">
        <w:rPr>
          <w:rFonts w:ascii="Times New Roman" w:hAnsi="Times New Roman" w:cs="Times New Roman"/>
        </w:rPr>
        <w:t>.</w:t>
      </w:r>
      <w:r>
        <w:rPr>
          <w:rFonts w:ascii="Times New Roman" w:hAnsi="Times New Roman" w:cs="Times New Roman"/>
        </w:rPr>
        <w:t xml:space="preserve"> </w:t>
      </w:r>
    </w:p>
    <w:p w14:paraId="0E94CE37" w14:textId="77777777" w:rsidR="00B8256A" w:rsidRDefault="00B8256A" w:rsidP="00B8256A">
      <w:pPr>
        <w:spacing w:line="360" w:lineRule="auto"/>
        <w:jc w:val="both"/>
        <w:rPr>
          <w:rFonts w:ascii="Times New Roman" w:hAnsi="Times New Roman" w:cs="Times New Roman"/>
        </w:rPr>
      </w:pPr>
    </w:p>
    <w:p w14:paraId="7DB7DE75" w14:textId="63BB4D8F" w:rsidR="00B8256A" w:rsidRDefault="00B8256A" w:rsidP="00B8256A">
      <w:pPr>
        <w:spacing w:line="360" w:lineRule="auto"/>
        <w:jc w:val="both"/>
        <w:rPr>
          <w:rFonts w:ascii="Times New Roman" w:hAnsi="Times New Roman" w:cs="Times New Roman"/>
        </w:rPr>
      </w:pPr>
      <w:r>
        <w:rPr>
          <w:rFonts w:ascii="Times New Roman" w:hAnsi="Times New Roman" w:cs="Times New Roman"/>
        </w:rPr>
        <w:t xml:space="preserve">The Freemining research </w:t>
      </w:r>
      <w:r w:rsidRPr="00791870">
        <w:rPr>
          <w:rFonts w:ascii="Times New Roman" w:hAnsi="Times New Roman" w:cs="Times New Roman"/>
        </w:rPr>
        <w:t xml:space="preserve">will need explanations and </w:t>
      </w:r>
      <w:r>
        <w:rPr>
          <w:rFonts w:ascii="Times New Roman" w:hAnsi="Times New Roman" w:cs="Times New Roman"/>
        </w:rPr>
        <w:t xml:space="preserve">an </w:t>
      </w:r>
      <w:r w:rsidRPr="00791870">
        <w:rPr>
          <w:rFonts w:ascii="Times New Roman" w:hAnsi="Times New Roman" w:cs="Times New Roman"/>
        </w:rPr>
        <w:t xml:space="preserve">understanding </w:t>
      </w:r>
      <w:r>
        <w:rPr>
          <w:rFonts w:ascii="Times New Roman" w:hAnsi="Times New Roman" w:cs="Times New Roman"/>
        </w:rPr>
        <w:t xml:space="preserve">of local history </w:t>
      </w:r>
      <w:r w:rsidRPr="00791870">
        <w:rPr>
          <w:rFonts w:ascii="Times New Roman" w:hAnsi="Times New Roman" w:cs="Times New Roman"/>
        </w:rPr>
        <w:t xml:space="preserve">before </w:t>
      </w:r>
      <w:r>
        <w:rPr>
          <w:rFonts w:ascii="Times New Roman" w:hAnsi="Times New Roman" w:cs="Times New Roman"/>
        </w:rPr>
        <w:t>any</w:t>
      </w:r>
      <w:r w:rsidRPr="00791870">
        <w:rPr>
          <w:rFonts w:ascii="Times New Roman" w:hAnsi="Times New Roman" w:cs="Times New Roman"/>
        </w:rPr>
        <w:t xml:space="preserve"> interventions can begin. </w:t>
      </w:r>
      <w:r>
        <w:rPr>
          <w:rFonts w:ascii="Times New Roman" w:hAnsi="Times New Roman" w:cs="Times New Roman"/>
        </w:rPr>
        <w:t xml:space="preserve">A specifically designed booklet </w:t>
      </w:r>
      <w:r w:rsidR="00BB0059">
        <w:rPr>
          <w:rFonts w:ascii="Times New Roman" w:hAnsi="Times New Roman" w:cs="Times New Roman"/>
        </w:rPr>
        <w:t xml:space="preserve">(Appendix 3) </w:t>
      </w:r>
      <w:r>
        <w:rPr>
          <w:rFonts w:ascii="Times New Roman" w:hAnsi="Times New Roman" w:cs="Times New Roman"/>
        </w:rPr>
        <w:t xml:space="preserve">for this research </w:t>
      </w:r>
      <w:r w:rsidR="001823EB">
        <w:rPr>
          <w:rFonts w:ascii="Times New Roman" w:hAnsi="Times New Roman" w:cs="Times New Roman"/>
        </w:rPr>
        <w:t>was</w:t>
      </w:r>
      <w:r>
        <w:rPr>
          <w:rFonts w:ascii="Times New Roman" w:hAnsi="Times New Roman" w:cs="Times New Roman"/>
        </w:rPr>
        <w:t xml:space="preserve"> provided and enable the participants to develop their own personal notes and glossary of </w:t>
      </w:r>
      <w:r>
        <w:rPr>
          <w:rFonts w:ascii="Times New Roman" w:hAnsi="Times New Roman" w:cs="Times New Roman"/>
        </w:rPr>
        <w:lastRenderedPageBreak/>
        <w:t xml:space="preserve">terms. </w:t>
      </w:r>
      <w:r>
        <w:rPr>
          <w:rFonts w:ascii="Times New Roman" w:eastAsia="Times New Roman" w:hAnsi="Times New Roman" w:cs="Times New Roman"/>
          <w:lang w:eastAsia="en-GB"/>
        </w:rPr>
        <w:t xml:space="preserve">Freeminers, invited into School </w:t>
      </w:r>
      <w:r w:rsidR="00D4276D">
        <w:rPr>
          <w:rFonts w:ascii="Times New Roman" w:eastAsia="Times New Roman" w:hAnsi="Times New Roman" w:cs="Times New Roman"/>
          <w:lang w:eastAsia="en-GB"/>
        </w:rPr>
        <w:t xml:space="preserve">A </w:t>
      </w:r>
      <w:r>
        <w:rPr>
          <w:rFonts w:ascii="Times New Roman" w:eastAsia="Times New Roman" w:hAnsi="Times New Roman" w:cs="Times New Roman"/>
          <w:lang w:eastAsia="en-GB"/>
        </w:rPr>
        <w:t>for their local knowledge created the ontology regarding the time and circumstances. V</w:t>
      </w:r>
      <w:r>
        <w:rPr>
          <w:rFonts w:ascii="Times New Roman" w:hAnsi="Times New Roman" w:cs="Times New Roman"/>
        </w:rPr>
        <w:t>erbal information from the Freeminers will not be replicated in the pre-designed booklet.</w:t>
      </w:r>
    </w:p>
    <w:p w14:paraId="11DE1D7A" w14:textId="77777777" w:rsidR="00B8256A" w:rsidRPr="00260E53" w:rsidRDefault="00B8256A" w:rsidP="00B8256A">
      <w:pPr>
        <w:spacing w:line="360" w:lineRule="auto"/>
        <w:jc w:val="both"/>
        <w:rPr>
          <w:rFonts w:ascii="Times New Roman" w:hAnsi="Times New Roman" w:cs="Times New Roman"/>
          <w:szCs w:val="24"/>
        </w:rPr>
      </w:pPr>
    </w:p>
    <w:p w14:paraId="111D8540" w14:textId="30B8A07C" w:rsidR="00B8256A" w:rsidRDefault="00B8256A" w:rsidP="00B8256A">
      <w:pPr>
        <w:spacing w:line="360" w:lineRule="auto"/>
        <w:jc w:val="both"/>
        <w:rPr>
          <w:rFonts w:ascii="Times New Roman" w:hAnsi="Times New Roman" w:cs="Times New Roman"/>
          <w:szCs w:val="24"/>
        </w:rPr>
      </w:pPr>
      <w:r w:rsidRPr="00D5085B">
        <w:rPr>
          <w:rFonts w:ascii="Times New Roman" w:hAnsi="Times New Roman" w:cs="Times New Roman"/>
          <w:szCs w:val="24"/>
        </w:rPr>
        <w:t xml:space="preserve">Over the course of eight months the research </w:t>
      </w:r>
      <w:r w:rsidR="001823EB">
        <w:rPr>
          <w:rFonts w:ascii="Times New Roman" w:hAnsi="Times New Roman" w:cs="Times New Roman"/>
          <w:szCs w:val="24"/>
        </w:rPr>
        <w:t xml:space="preserve">brought </w:t>
      </w:r>
      <w:r w:rsidRPr="00D5085B">
        <w:rPr>
          <w:rFonts w:ascii="Times New Roman" w:hAnsi="Times New Roman" w:cs="Times New Roman"/>
          <w:szCs w:val="24"/>
        </w:rPr>
        <w:t>Freeminers and students together to exchange information, stories, experiences and personal insights into the History and Heritage of Freemining in the FoD. Interventions t</w:t>
      </w:r>
      <w:r w:rsidR="001823EB">
        <w:rPr>
          <w:rFonts w:ascii="Times New Roman" w:hAnsi="Times New Roman" w:cs="Times New Roman"/>
          <w:szCs w:val="24"/>
        </w:rPr>
        <w:t>ook</w:t>
      </w:r>
      <w:r w:rsidRPr="00D5085B">
        <w:rPr>
          <w:rFonts w:ascii="Times New Roman" w:hAnsi="Times New Roman" w:cs="Times New Roman"/>
          <w:szCs w:val="24"/>
        </w:rPr>
        <w:t xml:space="preserve"> place after school providing adequate time for discussions. Inter</w:t>
      </w:r>
      <w:r>
        <w:rPr>
          <w:rFonts w:ascii="Times New Roman" w:hAnsi="Times New Roman" w:cs="Times New Roman"/>
          <w:szCs w:val="24"/>
        </w:rPr>
        <w:t xml:space="preserve">-mixing the </w:t>
      </w:r>
      <w:r w:rsidRPr="00D5085B">
        <w:rPr>
          <w:rFonts w:ascii="Times New Roman" w:hAnsi="Times New Roman" w:cs="Times New Roman"/>
          <w:szCs w:val="24"/>
        </w:rPr>
        <w:t xml:space="preserve">generations </w:t>
      </w:r>
      <w:r>
        <w:rPr>
          <w:rFonts w:ascii="Times New Roman" w:hAnsi="Times New Roman" w:cs="Times New Roman"/>
          <w:szCs w:val="24"/>
        </w:rPr>
        <w:t xml:space="preserve">for </w:t>
      </w:r>
      <w:r w:rsidRPr="00D5085B">
        <w:rPr>
          <w:rFonts w:ascii="Times New Roman" w:hAnsi="Times New Roman" w:cs="Times New Roman"/>
          <w:szCs w:val="24"/>
        </w:rPr>
        <w:t xml:space="preserve">discussions </w:t>
      </w:r>
      <w:r>
        <w:rPr>
          <w:rFonts w:ascii="Times New Roman" w:hAnsi="Times New Roman" w:cs="Times New Roman"/>
          <w:szCs w:val="24"/>
        </w:rPr>
        <w:t xml:space="preserve">regarding </w:t>
      </w:r>
      <w:r w:rsidRPr="00D5085B">
        <w:rPr>
          <w:rFonts w:ascii="Times New Roman" w:hAnsi="Times New Roman" w:cs="Times New Roman"/>
          <w:szCs w:val="24"/>
        </w:rPr>
        <w:t xml:space="preserve">the past and future, </w:t>
      </w:r>
      <w:r w:rsidR="001823EB">
        <w:rPr>
          <w:rFonts w:ascii="Times New Roman" w:hAnsi="Times New Roman" w:cs="Times New Roman"/>
          <w:szCs w:val="24"/>
        </w:rPr>
        <w:t xml:space="preserve">to </w:t>
      </w:r>
      <w:r>
        <w:rPr>
          <w:rFonts w:ascii="Times New Roman" w:hAnsi="Times New Roman" w:cs="Times New Roman"/>
          <w:szCs w:val="24"/>
        </w:rPr>
        <w:t xml:space="preserve">consider solutions with suggestions and </w:t>
      </w:r>
      <w:r w:rsidRPr="00D5085B">
        <w:rPr>
          <w:rFonts w:ascii="Times New Roman" w:hAnsi="Times New Roman" w:cs="Times New Roman"/>
          <w:szCs w:val="24"/>
        </w:rPr>
        <w:t xml:space="preserve">recommendations </w:t>
      </w:r>
      <w:r>
        <w:rPr>
          <w:rFonts w:ascii="Times New Roman" w:hAnsi="Times New Roman" w:cs="Times New Roman"/>
          <w:szCs w:val="24"/>
        </w:rPr>
        <w:t xml:space="preserve">of </w:t>
      </w:r>
      <w:r w:rsidRPr="00D5085B">
        <w:rPr>
          <w:rFonts w:ascii="Times New Roman" w:hAnsi="Times New Roman" w:cs="Times New Roman"/>
          <w:szCs w:val="24"/>
        </w:rPr>
        <w:t xml:space="preserve">how to integrate the History and Heritage in </w:t>
      </w:r>
      <w:r>
        <w:rPr>
          <w:rFonts w:ascii="Times New Roman" w:hAnsi="Times New Roman" w:cs="Times New Roman"/>
          <w:szCs w:val="24"/>
        </w:rPr>
        <w:t>The S</w:t>
      </w:r>
      <w:r w:rsidRPr="00D5085B">
        <w:rPr>
          <w:rFonts w:ascii="Times New Roman" w:hAnsi="Times New Roman" w:cs="Times New Roman"/>
          <w:szCs w:val="24"/>
        </w:rPr>
        <w:t>chool</w:t>
      </w:r>
      <w:r>
        <w:rPr>
          <w:rFonts w:ascii="Times New Roman" w:hAnsi="Times New Roman" w:cs="Times New Roman"/>
          <w:szCs w:val="24"/>
        </w:rPr>
        <w:t>.</w:t>
      </w:r>
      <w:r w:rsidRPr="00D5085B">
        <w:rPr>
          <w:rFonts w:ascii="Times New Roman" w:hAnsi="Times New Roman" w:cs="Times New Roman"/>
          <w:szCs w:val="24"/>
        </w:rPr>
        <w:t xml:space="preserve"> </w:t>
      </w:r>
      <w:r>
        <w:rPr>
          <w:rFonts w:ascii="Times New Roman" w:hAnsi="Times New Roman" w:cs="Times New Roman"/>
          <w:szCs w:val="24"/>
        </w:rPr>
        <w:t>I</w:t>
      </w:r>
      <w:r w:rsidRPr="00D5085B">
        <w:rPr>
          <w:rFonts w:ascii="Times New Roman" w:hAnsi="Times New Roman" w:cs="Times New Roman"/>
          <w:szCs w:val="24"/>
        </w:rPr>
        <w:t>nterventions combine</w:t>
      </w:r>
      <w:r w:rsidR="001823EB">
        <w:rPr>
          <w:rFonts w:ascii="Times New Roman" w:hAnsi="Times New Roman" w:cs="Times New Roman"/>
          <w:szCs w:val="24"/>
        </w:rPr>
        <w:t>d</w:t>
      </w:r>
      <w:r w:rsidRPr="00D5085B">
        <w:rPr>
          <w:rFonts w:ascii="Times New Roman" w:hAnsi="Times New Roman" w:cs="Times New Roman"/>
          <w:szCs w:val="24"/>
        </w:rPr>
        <w:t xml:space="preserve"> Freeminers, Foresters, mining experts, geologists, historians, authors, local interest groups with pre-recorded television documentaries together with a plethora of written memories and research provided by authors and members of the locality</w:t>
      </w:r>
      <w:r>
        <w:rPr>
          <w:rFonts w:ascii="Times New Roman" w:hAnsi="Times New Roman" w:cs="Times New Roman"/>
          <w:szCs w:val="24"/>
        </w:rPr>
        <w:t xml:space="preserve"> to enable this traditional legacy to be preserved into the future</w:t>
      </w:r>
      <w:r w:rsidRPr="00D5085B">
        <w:rPr>
          <w:rFonts w:ascii="Times New Roman" w:hAnsi="Times New Roman" w:cs="Times New Roman"/>
          <w:szCs w:val="24"/>
        </w:rPr>
        <w:t>.</w:t>
      </w:r>
    </w:p>
    <w:p w14:paraId="348D9702" w14:textId="77777777" w:rsidR="00B8256A" w:rsidRDefault="00B8256A" w:rsidP="00B8256A">
      <w:pPr>
        <w:spacing w:line="360" w:lineRule="auto"/>
        <w:jc w:val="both"/>
        <w:rPr>
          <w:rFonts w:ascii="Times New Roman" w:hAnsi="Times New Roman" w:cs="Times New Roman"/>
          <w:szCs w:val="24"/>
        </w:rPr>
      </w:pPr>
    </w:p>
    <w:p w14:paraId="36E6E864" w14:textId="77777777" w:rsidR="00B8256A" w:rsidRPr="00B94438" w:rsidRDefault="00B8256A" w:rsidP="00B8256A">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t>Rationale</w:t>
      </w:r>
    </w:p>
    <w:p w14:paraId="536E14CD" w14:textId="77777777" w:rsidR="00B8256A" w:rsidRPr="009C0F37" w:rsidRDefault="00B8256A" w:rsidP="00B8256A">
      <w:pPr>
        <w:rPr>
          <w:rFonts w:ascii="Arial" w:hAnsi="Arial" w:cs="Arial"/>
          <w:szCs w:val="24"/>
        </w:rPr>
      </w:pPr>
    </w:p>
    <w:p w14:paraId="4120D975" w14:textId="77777777" w:rsidR="00B8256A" w:rsidRPr="00B478DB" w:rsidRDefault="00B8256A" w:rsidP="00B8256A">
      <w:pPr>
        <w:spacing w:line="360" w:lineRule="auto"/>
        <w:rPr>
          <w:rFonts w:ascii="Times New Roman" w:hAnsi="Times New Roman" w:cs="Times New Roman"/>
          <w:szCs w:val="24"/>
        </w:rPr>
      </w:pPr>
      <w:r w:rsidRPr="00B478DB">
        <w:rPr>
          <w:rFonts w:ascii="Times New Roman" w:hAnsi="Times New Roman" w:cs="Times New Roman"/>
          <w:szCs w:val="24"/>
        </w:rPr>
        <w:t xml:space="preserve">In the past </w:t>
      </w:r>
      <w:r>
        <w:rPr>
          <w:rFonts w:ascii="Times New Roman" w:hAnsi="Times New Roman" w:cs="Times New Roman"/>
          <w:szCs w:val="24"/>
        </w:rPr>
        <w:t xml:space="preserve">primary, </w:t>
      </w:r>
      <w:r w:rsidRPr="00B478DB">
        <w:rPr>
          <w:rFonts w:ascii="Times New Roman" w:hAnsi="Times New Roman" w:cs="Times New Roman"/>
          <w:szCs w:val="24"/>
        </w:rPr>
        <w:t>secondary</w:t>
      </w:r>
      <w:r>
        <w:rPr>
          <w:rFonts w:ascii="Times New Roman" w:hAnsi="Times New Roman" w:cs="Times New Roman"/>
          <w:szCs w:val="24"/>
        </w:rPr>
        <w:t>-modern</w:t>
      </w:r>
      <w:r w:rsidRPr="00B478DB">
        <w:rPr>
          <w:rFonts w:ascii="Times New Roman" w:hAnsi="Times New Roman" w:cs="Times New Roman"/>
          <w:szCs w:val="24"/>
        </w:rPr>
        <w:t xml:space="preserve">, grammar and comprehensive schools have incorporated the History and Heritage of the FoD in their curriculum. </w:t>
      </w:r>
    </w:p>
    <w:p w14:paraId="2443474E" w14:textId="77777777" w:rsidR="00B8256A" w:rsidRPr="00B478DB" w:rsidRDefault="00B8256A" w:rsidP="00B8256A">
      <w:pPr>
        <w:spacing w:line="360" w:lineRule="auto"/>
        <w:rPr>
          <w:rFonts w:ascii="Times New Roman" w:hAnsi="Times New Roman" w:cs="Times New Roman"/>
          <w:szCs w:val="24"/>
        </w:rPr>
      </w:pPr>
    </w:p>
    <w:p w14:paraId="44134118" w14:textId="77777777" w:rsidR="00B8256A" w:rsidRPr="00BC10BF" w:rsidRDefault="00B8256A" w:rsidP="00B8256A">
      <w:pPr>
        <w:spacing w:line="360" w:lineRule="auto"/>
        <w:rPr>
          <w:rFonts w:ascii="Times New Roman" w:hAnsi="Times New Roman" w:cs="Times New Roman"/>
          <w:szCs w:val="24"/>
        </w:rPr>
      </w:pPr>
      <w:r w:rsidRPr="00BC10BF">
        <w:rPr>
          <w:rFonts w:ascii="Times New Roman" w:hAnsi="Times New Roman" w:cs="Times New Roman"/>
          <w:szCs w:val="24"/>
        </w:rPr>
        <w:t>In a</w:t>
      </w:r>
      <w:r>
        <w:rPr>
          <w:rFonts w:ascii="Times New Roman" w:hAnsi="Times New Roman" w:cs="Times New Roman"/>
          <w:szCs w:val="24"/>
        </w:rPr>
        <w:t xml:space="preserve"> conversation</w:t>
      </w:r>
      <w:r w:rsidRPr="00BC10BF">
        <w:rPr>
          <w:rFonts w:ascii="Times New Roman" w:hAnsi="Times New Roman" w:cs="Times New Roman"/>
          <w:szCs w:val="24"/>
        </w:rPr>
        <w:t xml:space="preserve"> with the Foresters Forest project manager (Middleton, 2016) it was revealed that the Forestry Commission had been provided </w:t>
      </w:r>
      <w:r>
        <w:rPr>
          <w:rFonts w:ascii="Times New Roman" w:hAnsi="Times New Roman" w:cs="Times New Roman"/>
          <w:szCs w:val="24"/>
        </w:rPr>
        <w:t>with</w:t>
      </w:r>
      <w:r w:rsidRPr="00BC10BF">
        <w:rPr>
          <w:rFonts w:ascii="Times New Roman" w:hAnsi="Times New Roman" w:cs="Times New Roman"/>
          <w:szCs w:val="24"/>
        </w:rPr>
        <w:t xml:space="preserve"> a £2.4 million grant </w:t>
      </w:r>
      <w:r>
        <w:rPr>
          <w:rFonts w:ascii="Times New Roman" w:hAnsi="Times New Roman" w:cs="Times New Roman"/>
          <w:szCs w:val="24"/>
        </w:rPr>
        <w:t xml:space="preserve">from the Heritage Lottery Fund </w:t>
      </w:r>
      <w:r w:rsidRPr="00BC10BF">
        <w:rPr>
          <w:rFonts w:ascii="Times New Roman" w:hAnsi="Times New Roman" w:cs="Times New Roman"/>
          <w:szCs w:val="24"/>
        </w:rPr>
        <w:t xml:space="preserve">to develop 38 individual projects. All projects were to be based on the history, heritage, culture and built environment of the FoD. Accordingly, the Mining Industry provided a pivotal project concerning the promotion of Ancient mining industry methods, bringing the awareness of traditional cultures and values to the FoD residents, visitors and tourists. Year 10 students became interested and intrigued with their personal ancestry and </w:t>
      </w:r>
      <w:r>
        <w:rPr>
          <w:rFonts w:ascii="Times New Roman" w:hAnsi="Times New Roman" w:cs="Times New Roman"/>
          <w:szCs w:val="24"/>
        </w:rPr>
        <w:t xml:space="preserve">Freemining </w:t>
      </w:r>
      <w:r w:rsidRPr="00BC10BF">
        <w:rPr>
          <w:rFonts w:ascii="Times New Roman" w:hAnsi="Times New Roman" w:cs="Times New Roman"/>
          <w:szCs w:val="24"/>
        </w:rPr>
        <w:t>history of the FoD.</w:t>
      </w:r>
    </w:p>
    <w:p w14:paraId="31B513AE" w14:textId="77777777" w:rsidR="00B8256A" w:rsidRPr="00BC10BF" w:rsidRDefault="00B8256A" w:rsidP="00B8256A">
      <w:pPr>
        <w:spacing w:line="360" w:lineRule="auto"/>
        <w:rPr>
          <w:rFonts w:ascii="Times New Roman" w:hAnsi="Times New Roman" w:cs="Times New Roman"/>
          <w:szCs w:val="24"/>
        </w:rPr>
      </w:pPr>
    </w:p>
    <w:p w14:paraId="0AC0CB83" w14:textId="1C7B5DC9" w:rsidR="00B8256A" w:rsidRPr="00BC10BF" w:rsidRDefault="00B8256A" w:rsidP="00B8256A">
      <w:pPr>
        <w:spacing w:line="360" w:lineRule="auto"/>
        <w:rPr>
          <w:rFonts w:ascii="Times New Roman" w:hAnsi="Times New Roman" w:cs="Times New Roman"/>
          <w:szCs w:val="24"/>
        </w:rPr>
      </w:pPr>
      <w:r w:rsidRPr="00BC10BF">
        <w:rPr>
          <w:rFonts w:ascii="Times New Roman" w:hAnsi="Times New Roman" w:cs="Times New Roman"/>
          <w:szCs w:val="24"/>
        </w:rPr>
        <w:t>These students fe</w:t>
      </w:r>
      <w:r w:rsidR="001823EB">
        <w:rPr>
          <w:rFonts w:ascii="Times New Roman" w:hAnsi="Times New Roman" w:cs="Times New Roman"/>
          <w:szCs w:val="24"/>
        </w:rPr>
        <w:t>lt</w:t>
      </w:r>
      <w:r w:rsidRPr="00BC10BF">
        <w:rPr>
          <w:rFonts w:ascii="Times New Roman" w:hAnsi="Times New Roman" w:cs="Times New Roman"/>
          <w:szCs w:val="24"/>
        </w:rPr>
        <w:t xml:space="preserve"> </w:t>
      </w:r>
      <w:r w:rsidR="001823EB">
        <w:rPr>
          <w:rFonts w:ascii="Times New Roman" w:hAnsi="Times New Roman" w:cs="Times New Roman"/>
          <w:szCs w:val="24"/>
        </w:rPr>
        <w:t xml:space="preserve">that </w:t>
      </w:r>
      <w:r w:rsidRPr="00BC10BF">
        <w:rPr>
          <w:rFonts w:ascii="Times New Roman" w:hAnsi="Times New Roman" w:cs="Times New Roman"/>
          <w:szCs w:val="24"/>
        </w:rPr>
        <w:t xml:space="preserve">they are losing their connections with their inheritance in the FoD as the older generation of </w:t>
      </w:r>
      <w:r>
        <w:rPr>
          <w:rFonts w:ascii="Times New Roman" w:hAnsi="Times New Roman" w:cs="Times New Roman"/>
          <w:szCs w:val="24"/>
        </w:rPr>
        <w:t>Free</w:t>
      </w:r>
      <w:r w:rsidRPr="00BC10BF">
        <w:rPr>
          <w:rFonts w:ascii="Times New Roman" w:hAnsi="Times New Roman" w:cs="Times New Roman"/>
          <w:szCs w:val="24"/>
        </w:rPr>
        <w:t>miners and Foresters are dying. Students</w:t>
      </w:r>
      <w:r>
        <w:rPr>
          <w:rFonts w:ascii="Times New Roman" w:hAnsi="Times New Roman" w:cs="Times New Roman"/>
          <w:szCs w:val="24"/>
        </w:rPr>
        <w:t>’</w:t>
      </w:r>
      <w:r w:rsidRPr="00BC10BF">
        <w:rPr>
          <w:rFonts w:ascii="Times New Roman" w:hAnsi="Times New Roman" w:cs="Times New Roman"/>
          <w:szCs w:val="24"/>
        </w:rPr>
        <w:t xml:space="preserve"> heritage </w:t>
      </w:r>
      <w:r w:rsidR="001823EB" w:rsidRPr="00BC10BF">
        <w:rPr>
          <w:rFonts w:ascii="Times New Roman" w:hAnsi="Times New Roman" w:cs="Times New Roman"/>
          <w:szCs w:val="24"/>
        </w:rPr>
        <w:t>w</w:t>
      </w:r>
      <w:r w:rsidR="001823EB">
        <w:rPr>
          <w:rFonts w:ascii="Times New Roman" w:hAnsi="Times New Roman" w:cs="Times New Roman"/>
          <w:szCs w:val="24"/>
        </w:rPr>
        <w:t>as</w:t>
      </w:r>
      <w:r w:rsidRPr="00BC10BF">
        <w:rPr>
          <w:rFonts w:ascii="Times New Roman" w:hAnsi="Times New Roman" w:cs="Times New Roman"/>
          <w:szCs w:val="24"/>
        </w:rPr>
        <w:t xml:space="preserve"> determined by how they are able to connect </w:t>
      </w:r>
      <w:r>
        <w:rPr>
          <w:rFonts w:ascii="Times New Roman" w:hAnsi="Times New Roman" w:cs="Times New Roman"/>
          <w:szCs w:val="24"/>
        </w:rPr>
        <w:t>with</w:t>
      </w:r>
      <w:r w:rsidRPr="00BC10BF">
        <w:rPr>
          <w:rFonts w:ascii="Times New Roman" w:hAnsi="Times New Roman" w:cs="Times New Roman"/>
          <w:szCs w:val="24"/>
        </w:rPr>
        <w:t xml:space="preserve"> the ancient traditions and whether </w:t>
      </w:r>
      <w:r>
        <w:rPr>
          <w:rFonts w:ascii="Times New Roman" w:hAnsi="Times New Roman" w:cs="Times New Roman"/>
          <w:szCs w:val="24"/>
        </w:rPr>
        <w:t>this generation</w:t>
      </w:r>
      <w:r w:rsidRPr="00BC10BF">
        <w:rPr>
          <w:rFonts w:ascii="Times New Roman" w:hAnsi="Times New Roman" w:cs="Times New Roman"/>
          <w:szCs w:val="24"/>
        </w:rPr>
        <w:t xml:space="preserve"> could sustain small mines and continue their forefather’s legacy. </w:t>
      </w:r>
    </w:p>
    <w:p w14:paraId="214C1724" w14:textId="77777777" w:rsidR="00B8256A" w:rsidRDefault="00B8256A" w:rsidP="00B8256A">
      <w:pPr>
        <w:spacing w:line="360" w:lineRule="auto"/>
        <w:rPr>
          <w:rFonts w:ascii="Arial" w:hAnsi="Arial" w:cs="Arial"/>
          <w:szCs w:val="24"/>
        </w:rPr>
      </w:pPr>
    </w:p>
    <w:p w14:paraId="7F207C8B" w14:textId="77777777" w:rsidR="00B8256A" w:rsidRDefault="00B8256A" w:rsidP="00B8256A">
      <w:pPr>
        <w:rPr>
          <w:rFonts w:ascii="Arial" w:eastAsiaTheme="majorEastAsia" w:hAnsi="Arial" w:cs="Arial"/>
          <w:b/>
          <w:bCs/>
          <w:color w:val="4F81BD" w:themeColor="accent1"/>
          <w:szCs w:val="24"/>
        </w:rPr>
      </w:pPr>
    </w:p>
    <w:p w14:paraId="1C56D0BE" w14:textId="77777777" w:rsidR="00B8256A" w:rsidRPr="00B94438" w:rsidRDefault="00B8256A" w:rsidP="00B8256A">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lastRenderedPageBreak/>
        <w:t>Aims</w:t>
      </w:r>
    </w:p>
    <w:p w14:paraId="4992C065" w14:textId="77777777" w:rsidR="00B8256A" w:rsidRPr="008F768F" w:rsidRDefault="00B8256A" w:rsidP="00B8256A">
      <w:pPr>
        <w:spacing w:line="360" w:lineRule="auto"/>
        <w:jc w:val="both"/>
        <w:rPr>
          <w:rFonts w:ascii="Times New Roman" w:hAnsi="Times New Roman" w:cs="Times New Roman"/>
          <w:szCs w:val="24"/>
        </w:rPr>
      </w:pPr>
    </w:p>
    <w:p w14:paraId="1DEBC573" w14:textId="77777777" w:rsidR="00B8256A" w:rsidRDefault="00B8256A" w:rsidP="00B8256A">
      <w:pPr>
        <w:pStyle w:val="ListParagraph"/>
        <w:numPr>
          <w:ilvl w:val="0"/>
          <w:numId w:val="1"/>
        </w:numPr>
        <w:spacing w:line="360" w:lineRule="auto"/>
        <w:jc w:val="both"/>
        <w:rPr>
          <w:rFonts w:ascii="Times New Roman" w:hAnsi="Times New Roman" w:cs="Times New Roman"/>
          <w:szCs w:val="24"/>
        </w:rPr>
      </w:pPr>
      <w:r w:rsidRPr="00DB58E5">
        <w:rPr>
          <w:rFonts w:ascii="Times New Roman" w:hAnsi="Times New Roman" w:cs="Times New Roman"/>
          <w:szCs w:val="24"/>
        </w:rPr>
        <w:t xml:space="preserve">To </w:t>
      </w:r>
      <w:r>
        <w:rPr>
          <w:rFonts w:ascii="Times New Roman" w:hAnsi="Times New Roman" w:cs="Times New Roman"/>
          <w:szCs w:val="24"/>
        </w:rPr>
        <w:t xml:space="preserve">research </w:t>
      </w:r>
      <w:r w:rsidRPr="00DB58E5">
        <w:rPr>
          <w:rFonts w:ascii="Times New Roman" w:hAnsi="Times New Roman" w:cs="Times New Roman"/>
          <w:szCs w:val="24"/>
        </w:rPr>
        <w:t xml:space="preserve">the practicalities for students in the FoD </w:t>
      </w:r>
      <w:r>
        <w:rPr>
          <w:rFonts w:ascii="Times New Roman" w:hAnsi="Times New Roman" w:cs="Times New Roman"/>
          <w:szCs w:val="24"/>
        </w:rPr>
        <w:t>to incorporate cultural connections of the FoD.</w:t>
      </w:r>
    </w:p>
    <w:p w14:paraId="79028FAF" w14:textId="77777777" w:rsidR="00B8256A" w:rsidRDefault="00B8256A" w:rsidP="00B8256A">
      <w:pPr>
        <w:pStyle w:val="ListParagraph"/>
        <w:numPr>
          <w:ilvl w:val="0"/>
          <w:numId w:val="1"/>
        </w:numPr>
        <w:spacing w:line="360" w:lineRule="auto"/>
        <w:jc w:val="both"/>
        <w:rPr>
          <w:rFonts w:ascii="Times New Roman" w:hAnsi="Times New Roman" w:cs="Times New Roman"/>
          <w:szCs w:val="24"/>
        </w:rPr>
      </w:pPr>
      <w:r>
        <w:rPr>
          <w:rFonts w:ascii="Times New Roman" w:hAnsi="Times New Roman" w:cs="Times New Roman"/>
          <w:szCs w:val="24"/>
        </w:rPr>
        <w:t>To research the potential of developing interventions regrading history and heritage of the FoD at Ks2, Ks3 and Ks4.</w:t>
      </w:r>
    </w:p>
    <w:p w14:paraId="724F34A4" w14:textId="77777777" w:rsidR="00B8256A" w:rsidRDefault="00B8256A" w:rsidP="00B8256A">
      <w:pPr>
        <w:pStyle w:val="ListParagraph"/>
        <w:numPr>
          <w:ilvl w:val="0"/>
          <w:numId w:val="1"/>
        </w:numPr>
        <w:spacing w:line="360" w:lineRule="auto"/>
        <w:jc w:val="both"/>
        <w:rPr>
          <w:rFonts w:ascii="Times New Roman" w:hAnsi="Times New Roman" w:cs="Times New Roman"/>
          <w:szCs w:val="24"/>
        </w:rPr>
      </w:pPr>
      <w:r w:rsidRPr="00DB58E5">
        <w:rPr>
          <w:rFonts w:ascii="Times New Roman" w:hAnsi="Times New Roman" w:cs="Times New Roman"/>
          <w:szCs w:val="24"/>
        </w:rPr>
        <w:t xml:space="preserve">To </w:t>
      </w:r>
      <w:r>
        <w:rPr>
          <w:rFonts w:ascii="Times New Roman" w:hAnsi="Times New Roman" w:cs="Times New Roman"/>
          <w:szCs w:val="24"/>
        </w:rPr>
        <w:t xml:space="preserve">develop strategies and processes that enable </w:t>
      </w:r>
      <w:r w:rsidRPr="00DB58E5">
        <w:rPr>
          <w:rFonts w:ascii="Times New Roman" w:hAnsi="Times New Roman" w:cs="Times New Roman"/>
          <w:szCs w:val="24"/>
        </w:rPr>
        <w:t xml:space="preserve">cross-curricula </w:t>
      </w:r>
      <w:r>
        <w:rPr>
          <w:rFonts w:ascii="Times New Roman" w:hAnsi="Times New Roman" w:cs="Times New Roman"/>
          <w:szCs w:val="24"/>
        </w:rPr>
        <w:t>engagement at key stages between local schools</w:t>
      </w:r>
    </w:p>
    <w:p w14:paraId="63A37262" w14:textId="77777777" w:rsidR="00B8256A" w:rsidRPr="00F23022" w:rsidRDefault="00B8256A" w:rsidP="00B8256A">
      <w:pPr>
        <w:pStyle w:val="ListParagraph"/>
        <w:spacing w:line="360" w:lineRule="auto"/>
        <w:jc w:val="both"/>
        <w:rPr>
          <w:rFonts w:ascii="Times New Roman" w:hAnsi="Times New Roman" w:cs="Times New Roman"/>
          <w:szCs w:val="24"/>
        </w:rPr>
      </w:pPr>
    </w:p>
    <w:p w14:paraId="10680EB8" w14:textId="77777777" w:rsidR="00B8256A" w:rsidRPr="00B94438" w:rsidRDefault="00B8256A" w:rsidP="00B8256A">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t xml:space="preserve">Summary </w:t>
      </w:r>
    </w:p>
    <w:p w14:paraId="030958A7" w14:textId="77777777" w:rsidR="00B8256A" w:rsidRDefault="00B8256A" w:rsidP="00B8256A">
      <w:pPr>
        <w:spacing w:line="360" w:lineRule="auto"/>
        <w:jc w:val="both"/>
        <w:rPr>
          <w:rFonts w:ascii="Arial" w:hAnsi="Arial" w:cs="Arial"/>
          <w:szCs w:val="24"/>
        </w:rPr>
      </w:pPr>
    </w:p>
    <w:p w14:paraId="189AADCD" w14:textId="64DBF139" w:rsidR="00B8256A" w:rsidRDefault="00B8256A" w:rsidP="00B8256A">
      <w:pPr>
        <w:spacing w:line="360" w:lineRule="auto"/>
        <w:jc w:val="both"/>
        <w:rPr>
          <w:rFonts w:ascii="Times New Roman" w:hAnsi="Times New Roman" w:cs="Times New Roman"/>
          <w:szCs w:val="24"/>
        </w:rPr>
      </w:pPr>
      <w:r w:rsidRPr="00DB58E5">
        <w:rPr>
          <w:rFonts w:ascii="Times New Roman" w:hAnsi="Times New Roman" w:cs="Times New Roman"/>
          <w:szCs w:val="24"/>
        </w:rPr>
        <w:t xml:space="preserve">In summary, School </w:t>
      </w:r>
      <w:r w:rsidR="00D4276D">
        <w:rPr>
          <w:rFonts w:ascii="Times New Roman" w:hAnsi="Times New Roman" w:cs="Times New Roman"/>
          <w:szCs w:val="24"/>
        </w:rPr>
        <w:t>A form</w:t>
      </w:r>
      <w:r w:rsidR="001823EB">
        <w:rPr>
          <w:rFonts w:ascii="Times New Roman" w:hAnsi="Times New Roman" w:cs="Times New Roman"/>
          <w:szCs w:val="24"/>
        </w:rPr>
        <w:t>ed</w:t>
      </w:r>
      <w:r w:rsidRPr="00DB58E5">
        <w:rPr>
          <w:rFonts w:ascii="Times New Roman" w:hAnsi="Times New Roman" w:cs="Times New Roman"/>
          <w:szCs w:val="24"/>
        </w:rPr>
        <w:t xml:space="preserve"> </w:t>
      </w:r>
      <w:r>
        <w:rPr>
          <w:rFonts w:ascii="Times New Roman" w:hAnsi="Times New Roman" w:cs="Times New Roman"/>
          <w:szCs w:val="24"/>
        </w:rPr>
        <w:t xml:space="preserve">the </w:t>
      </w:r>
      <w:r w:rsidRPr="00DB58E5">
        <w:rPr>
          <w:rFonts w:ascii="Times New Roman" w:hAnsi="Times New Roman" w:cs="Times New Roman"/>
          <w:szCs w:val="24"/>
        </w:rPr>
        <w:t xml:space="preserve">focus point of the research, through qualitative and quantitative data. This research is location-specific to </w:t>
      </w:r>
      <w:r>
        <w:rPr>
          <w:rFonts w:ascii="Times New Roman" w:hAnsi="Times New Roman" w:cs="Times New Roman"/>
          <w:szCs w:val="24"/>
        </w:rPr>
        <w:t xml:space="preserve">schools in the FoD, using: - </w:t>
      </w:r>
    </w:p>
    <w:p w14:paraId="010A4E9F" w14:textId="77777777" w:rsidR="00B8256A" w:rsidRPr="00A1780D" w:rsidRDefault="00B8256A" w:rsidP="00B8256A">
      <w:pPr>
        <w:pStyle w:val="ListParagraph"/>
        <w:numPr>
          <w:ilvl w:val="0"/>
          <w:numId w:val="54"/>
        </w:numPr>
        <w:spacing w:line="360" w:lineRule="auto"/>
        <w:jc w:val="both"/>
        <w:rPr>
          <w:rFonts w:ascii="Times New Roman" w:hAnsi="Times New Roman" w:cs="Times New Roman"/>
          <w:szCs w:val="24"/>
        </w:rPr>
      </w:pPr>
      <w:r>
        <w:rPr>
          <w:rFonts w:ascii="Times New Roman" w:hAnsi="Times New Roman" w:cs="Times New Roman"/>
          <w:szCs w:val="24"/>
        </w:rPr>
        <w:t>P</w:t>
      </w:r>
      <w:r w:rsidRPr="00A1780D">
        <w:rPr>
          <w:rFonts w:ascii="Times New Roman" w:hAnsi="Times New Roman" w:cs="Times New Roman"/>
          <w:szCs w:val="24"/>
        </w:rPr>
        <w:t xml:space="preserve">rimary research </w:t>
      </w:r>
      <w:r>
        <w:rPr>
          <w:rFonts w:ascii="Times New Roman" w:hAnsi="Times New Roman" w:cs="Times New Roman"/>
          <w:szCs w:val="24"/>
        </w:rPr>
        <w:t xml:space="preserve">- </w:t>
      </w:r>
      <w:r w:rsidRPr="00A1780D">
        <w:rPr>
          <w:rFonts w:ascii="Times New Roman" w:hAnsi="Times New Roman" w:cs="Times New Roman"/>
          <w:szCs w:val="24"/>
        </w:rPr>
        <w:t>questionnaires, interviews</w:t>
      </w:r>
      <w:r>
        <w:rPr>
          <w:rFonts w:ascii="Times New Roman" w:hAnsi="Times New Roman" w:cs="Times New Roman"/>
          <w:szCs w:val="24"/>
        </w:rPr>
        <w:t xml:space="preserve">, visiting speakers </w:t>
      </w:r>
      <w:r w:rsidRPr="00A1780D">
        <w:rPr>
          <w:rFonts w:ascii="Times New Roman" w:hAnsi="Times New Roman" w:cs="Times New Roman"/>
          <w:szCs w:val="24"/>
        </w:rPr>
        <w:t>and group dis</w:t>
      </w:r>
      <w:r>
        <w:rPr>
          <w:rFonts w:ascii="Times New Roman" w:hAnsi="Times New Roman" w:cs="Times New Roman"/>
          <w:szCs w:val="24"/>
        </w:rPr>
        <w:t>cussions</w:t>
      </w:r>
      <w:r w:rsidRPr="00A1780D">
        <w:rPr>
          <w:rFonts w:ascii="Times New Roman" w:hAnsi="Times New Roman" w:cs="Times New Roman"/>
          <w:szCs w:val="24"/>
        </w:rPr>
        <w:t xml:space="preserve">, </w:t>
      </w:r>
    </w:p>
    <w:p w14:paraId="0376D646" w14:textId="77777777" w:rsidR="00B8256A" w:rsidRPr="00A1780D" w:rsidRDefault="00B8256A" w:rsidP="00B8256A">
      <w:pPr>
        <w:pStyle w:val="ListParagraph"/>
        <w:numPr>
          <w:ilvl w:val="0"/>
          <w:numId w:val="54"/>
        </w:numPr>
        <w:spacing w:line="360" w:lineRule="auto"/>
        <w:jc w:val="both"/>
        <w:rPr>
          <w:rFonts w:ascii="Times New Roman" w:hAnsi="Times New Roman" w:cs="Times New Roman"/>
          <w:szCs w:val="24"/>
        </w:rPr>
      </w:pPr>
      <w:r>
        <w:rPr>
          <w:rFonts w:ascii="Times New Roman" w:hAnsi="Times New Roman" w:cs="Times New Roman"/>
          <w:szCs w:val="24"/>
        </w:rPr>
        <w:t>S</w:t>
      </w:r>
      <w:r w:rsidRPr="00A1780D">
        <w:rPr>
          <w:rFonts w:ascii="Times New Roman" w:hAnsi="Times New Roman" w:cs="Times New Roman"/>
          <w:szCs w:val="24"/>
        </w:rPr>
        <w:t xml:space="preserve">econdary research </w:t>
      </w:r>
      <w:r>
        <w:rPr>
          <w:rFonts w:ascii="Times New Roman" w:hAnsi="Times New Roman" w:cs="Times New Roman"/>
          <w:szCs w:val="24"/>
        </w:rPr>
        <w:t xml:space="preserve">- </w:t>
      </w:r>
      <w:r w:rsidRPr="00A1780D">
        <w:rPr>
          <w:rFonts w:ascii="Times New Roman" w:hAnsi="Times New Roman" w:cs="Times New Roman"/>
          <w:szCs w:val="24"/>
        </w:rPr>
        <w:t>historical documentation, books and journals</w:t>
      </w:r>
    </w:p>
    <w:p w14:paraId="0106EADD" w14:textId="77777777" w:rsidR="00B8256A" w:rsidRPr="00A1780D" w:rsidRDefault="00B8256A" w:rsidP="00B8256A">
      <w:pPr>
        <w:pStyle w:val="ListParagraph"/>
        <w:numPr>
          <w:ilvl w:val="0"/>
          <w:numId w:val="54"/>
        </w:numPr>
        <w:spacing w:line="360" w:lineRule="auto"/>
        <w:jc w:val="both"/>
        <w:rPr>
          <w:rFonts w:ascii="Times New Roman" w:hAnsi="Times New Roman" w:cs="Times New Roman"/>
          <w:szCs w:val="24"/>
        </w:rPr>
      </w:pPr>
      <w:r>
        <w:rPr>
          <w:rFonts w:ascii="Times New Roman" w:hAnsi="Times New Roman" w:cs="Times New Roman"/>
          <w:szCs w:val="24"/>
        </w:rPr>
        <w:t>T</w:t>
      </w:r>
      <w:r w:rsidRPr="00A1780D">
        <w:rPr>
          <w:rFonts w:ascii="Times New Roman" w:hAnsi="Times New Roman" w:cs="Times New Roman"/>
          <w:szCs w:val="24"/>
        </w:rPr>
        <w:t xml:space="preserve">ertiary research </w:t>
      </w:r>
      <w:r>
        <w:rPr>
          <w:rFonts w:ascii="Times New Roman" w:hAnsi="Times New Roman" w:cs="Times New Roman"/>
          <w:szCs w:val="24"/>
        </w:rPr>
        <w:t xml:space="preserve">- </w:t>
      </w:r>
      <w:r w:rsidRPr="00A1780D">
        <w:rPr>
          <w:rFonts w:ascii="Times New Roman" w:hAnsi="Times New Roman" w:cs="Times New Roman"/>
          <w:szCs w:val="24"/>
        </w:rPr>
        <w:t xml:space="preserve">the internet and recorded programmes. </w:t>
      </w:r>
    </w:p>
    <w:p w14:paraId="016CDE70" w14:textId="25B08796" w:rsidR="00B8256A" w:rsidRDefault="00B8256A" w:rsidP="00B8256A">
      <w:pPr>
        <w:spacing w:line="360" w:lineRule="auto"/>
        <w:jc w:val="both"/>
        <w:rPr>
          <w:rFonts w:ascii="Times New Roman" w:hAnsi="Times New Roman" w:cs="Times New Roman"/>
          <w:szCs w:val="24"/>
        </w:rPr>
      </w:pPr>
      <w:r>
        <w:rPr>
          <w:rFonts w:ascii="Times New Roman" w:hAnsi="Times New Roman" w:cs="Times New Roman"/>
          <w:szCs w:val="24"/>
        </w:rPr>
        <w:t>Whilst collating the research in a specifically designed age-related project booklet</w:t>
      </w:r>
      <w:r w:rsidR="00D4276D">
        <w:rPr>
          <w:rFonts w:ascii="Times New Roman" w:hAnsi="Times New Roman" w:cs="Times New Roman"/>
          <w:szCs w:val="24"/>
        </w:rPr>
        <w:t xml:space="preserve"> (Appendix 3)</w:t>
      </w:r>
      <w:r>
        <w:rPr>
          <w:rFonts w:ascii="Times New Roman" w:hAnsi="Times New Roman" w:cs="Times New Roman"/>
          <w:szCs w:val="24"/>
        </w:rPr>
        <w:t>.</w:t>
      </w:r>
    </w:p>
    <w:p w14:paraId="489E2118" w14:textId="77777777" w:rsidR="00B8256A" w:rsidRDefault="00B8256A" w:rsidP="00B8256A">
      <w:pPr>
        <w:spacing w:line="360" w:lineRule="auto"/>
        <w:jc w:val="both"/>
        <w:rPr>
          <w:rFonts w:ascii="Times New Roman" w:hAnsi="Times New Roman" w:cs="Times New Roman"/>
          <w:szCs w:val="24"/>
        </w:rPr>
      </w:pPr>
    </w:p>
    <w:p w14:paraId="75685E47" w14:textId="68F9BB52" w:rsidR="00B8256A" w:rsidRPr="00DB58E5" w:rsidRDefault="00B8256A" w:rsidP="00B8256A">
      <w:pPr>
        <w:spacing w:line="360" w:lineRule="auto"/>
        <w:jc w:val="both"/>
        <w:rPr>
          <w:rFonts w:ascii="Times New Roman" w:hAnsi="Times New Roman" w:cs="Times New Roman"/>
          <w:szCs w:val="24"/>
        </w:rPr>
      </w:pPr>
      <w:r w:rsidRPr="00DB58E5">
        <w:rPr>
          <w:rFonts w:ascii="Times New Roman" w:hAnsi="Times New Roman" w:cs="Times New Roman"/>
          <w:szCs w:val="24"/>
        </w:rPr>
        <w:t xml:space="preserve">School </w:t>
      </w:r>
      <w:r w:rsidR="00D4276D">
        <w:rPr>
          <w:rFonts w:ascii="Times New Roman" w:hAnsi="Times New Roman" w:cs="Times New Roman"/>
          <w:szCs w:val="24"/>
        </w:rPr>
        <w:t xml:space="preserve">A </w:t>
      </w:r>
      <w:r w:rsidRPr="00DB58E5">
        <w:rPr>
          <w:rFonts w:ascii="Times New Roman" w:hAnsi="Times New Roman" w:cs="Times New Roman"/>
          <w:szCs w:val="24"/>
        </w:rPr>
        <w:t xml:space="preserve">and the Freeminers </w:t>
      </w:r>
      <w:r w:rsidR="001823EB">
        <w:rPr>
          <w:rFonts w:ascii="Times New Roman" w:hAnsi="Times New Roman" w:cs="Times New Roman"/>
          <w:szCs w:val="24"/>
        </w:rPr>
        <w:t>were</w:t>
      </w:r>
      <w:r w:rsidRPr="00DB58E5">
        <w:rPr>
          <w:rFonts w:ascii="Times New Roman" w:hAnsi="Times New Roman" w:cs="Times New Roman"/>
          <w:szCs w:val="24"/>
        </w:rPr>
        <w:t xml:space="preserve"> pivotal to any recommendations or further research. Literature surrounding the FoD and Freemining is limited to historical documentation and personal reflections from members of the community.</w:t>
      </w:r>
      <w:r>
        <w:rPr>
          <w:rFonts w:ascii="Times New Roman" w:hAnsi="Times New Roman" w:cs="Times New Roman"/>
          <w:szCs w:val="24"/>
        </w:rPr>
        <w:t xml:space="preserve"> </w:t>
      </w:r>
    </w:p>
    <w:p w14:paraId="3FF5BB76" w14:textId="77777777" w:rsidR="00B8256A" w:rsidRPr="00DB58E5" w:rsidRDefault="00B8256A" w:rsidP="00B8256A">
      <w:pPr>
        <w:spacing w:line="360" w:lineRule="auto"/>
        <w:jc w:val="both"/>
        <w:rPr>
          <w:rFonts w:ascii="Times New Roman" w:hAnsi="Times New Roman" w:cs="Times New Roman"/>
          <w:szCs w:val="24"/>
        </w:rPr>
      </w:pPr>
    </w:p>
    <w:p w14:paraId="51256679" w14:textId="77777777" w:rsidR="00B8256A" w:rsidRPr="00DB58E5" w:rsidRDefault="00B8256A" w:rsidP="00B8256A">
      <w:pPr>
        <w:spacing w:line="360" w:lineRule="auto"/>
        <w:jc w:val="both"/>
        <w:rPr>
          <w:rFonts w:ascii="Times New Roman" w:hAnsi="Times New Roman" w:cs="Times New Roman"/>
          <w:szCs w:val="24"/>
        </w:rPr>
      </w:pPr>
      <w:r w:rsidRPr="00DB58E5">
        <w:rPr>
          <w:rFonts w:ascii="Times New Roman" w:hAnsi="Times New Roman" w:cs="Times New Roman"/>
          <w:szCs w:val="24"/>
        </w:rPr>
        <w:t>In the next chapter, the literature will undertake a review of the historical status and practicalities of Freemin</w:t>
      </w:r>
      <w:r>
        <w:rPr>
          <w:rFonts w:ascii="Times New Roman" w:hAnsi="Times New Roman" w:cs="Times New Roman"/>
          <w:szCs w:val="24"/>
        </w:rPr>
        <w:t>ing</w:t>
      </w:r>
      <w:r w:rsidRPr="00DB58E5">
        <w:rPr>
          <w:rFonts w:ascii="Times New Roman" w:hAnsi="Times New Roman" w:cs="Times New Roman"/>
          <w:szCs w:val="24"/>
        </w:rPr>
        <w:t>.</w:t>
      </w:r>
    </w:p>
    <w:p w14:paraId="22D90A2C" w14:textId="77777777" w:rsidR="00B8256A" w:rsidRDefault="00B8256A" w:rsidP="00B8256A">
      <w:pPr>
        <w:spacing w:line="360" w:lineRule="auto"/>
        <w:jc w:val="both"/>
        <w:rPr>
          <w:rFonts w:ascii="Arial" w:hAnsi="Arial" w:cs="Arial"/>
          <w:szCs w:val="24"/>
        </w:rPr>
      </w:pPr>
    </w:p>
    <w:p w14:paraId="7B680822" w14:textId="77777777" w:rsidR="00B8256A" w:rsidRDefault="00B8256A" w:rsidP="00B8256A">
      <w:pPr>
        <w:rPr>
          <w:rFonts w:ascii="Arial" w:hAnsi="Arial" w:cs="Arial"/>
          <w:szCs w:val="24"/>
        </w:rPr>
      </w:pPr>
      <w:r>
        <w:rPr>
          <w:rFonts w:ascii="Arial" w:hAnsi="Arial" w:cs="Arial"/>
          <w:szCs w:val="24"/>
        </w:rPr>
        <w:br w:type="page"/>
      </w:r>
    </w:p>
    <w:p w14:paraId="610CEB7F" w14:textId="77777777" w:rsidR="00B8256A" w:rsidRPr="00B94438" w:rsidRDefault="00B8256A" w:rsidP="00B8256A">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lastRenderedPageBreak/>
        <w:t>Chapter 2: Review of the literature</w:t>
      </w:r>
    </w:p>
    <w:p w14:paraId="47B35DC0" w14:textId="77777777" w:rsidR="00B8256A" w:rsidRPr="000A4E49" w:rsidRDefault="00B8256A" w:rsidP="00B8256A"/>
    <w:p w14:paraId="472056D5" w14:textId="77777777" w:rsidR="00B8256A" w:rsidRPr="00B94438" w:rsidRDefault="00B8256A" w:rsidP="00B8256A">
      <w:pPr>
        <w:pStyle w:val="Heading2"/>
        <w:spacing w:before="0" w:line="360" w:lineRule="auto"/>
        <w:jc w:val="both"/>
        <w:rPr>
          <w:rStyle w:val="s1"/>
          <w:rFonts w:ascii="Arial" w:hAnsi="Arial" w:cs="Arial"/>
          <w:color w:val="00B050"/>
          <w:sz w:val="24"/>
          <w:szCs w:val="24"/>
        </w:rPr>
      </w:pPr>
      <w:r w:rsidRPr="00B94438">
        <w:rPr>
          <w:rStyle w:val="s1"/>
          <w:rFonts w:ascii="Arial" w:hAnsi="Arial" w:cs="Arial"/>
          <w:color w:val="00B050"/>
          <w:sz w:val="24"/>
          <w:szCs w:val="24"/>
        </w:rPr>
        <w:t xml:space="preserve">Introduction </w:t>
      </w:r>
    </w:p>
    <w:p w14:paraId="3EAFF92E" w14:textId="77777777" w:rsidR="00B8256A" w:rsidRPr="009C0F37" w:rsidRDefault="00B8256A" w:rsidP="00B8256A">
      <w:pPr>
        <w:spacing w:line="360" w:lineRule="auto"/>
        <w:jc w:val="both"/>
        <w:rPr>
          <w:rFonts w:ascii="Arial" w:hAnsi="Arial" w:cs="Arial"/>
          <w:szCs w:val="24"/>
        </w:rPr>
      </w:pPr>
    </w:p>
    <w:p w14:paraId="7FF71E57" w14:textId="130E0163" w:rsidR="00B8256A" w:rsidRPr="004F1901" w:rsidRDefault="00B8256A" w:rsidP="00B8256A">
      <w:pPr>
        <w:spacing w:line="360" w:lineRule="auto"/>
        <w:jc w:val="both"/>
        <w:rPr>
          <w:rFonts w:ascii="Times New Roman" w:hAnsi="Times New Roman" w:cs="Times New Roman"/>
          <w:szCs w:val="24"/>
        </w:rPr>
      </w:pPr>
      <w:r w:rsidRPr="004F1901">
        <w:rPr>
          <w:rFonts w:ascii="Times New Roman" w:hAnsi="Times New Roman" w:cs="Times New Roman"/>
          <w:szCs w:val="24"/>
        </w:rPr>
        <w:t>This chapter examine</w:t>
      </w:r>
      <w:r w:rsidR="007B142A">
        <w:rPr>
          <w:rFonts w:ascii="Times New Roman" w:hAnsi="Times New Roman" w:cs="Times New Roman"/>
          <w:szCs w:val="24"/>
        </w:rPr>
        <w:t>s</w:t>
      </w:r>
      <w:r w:rsidRPr="004F1901">
        <w:rPr>
          <w:rFonts w:ascii="Times New Roman" w:hAnsi="Times New Roman" w:cs="Times New Roman"/>
          <w:szCs w:val="24"/>
        </w:rPr>
        <w:t xml:space="preserve"> the historical context of mining of the Forest of Dean and </w:t>
      </w:r>
      <w:r>
        <w:rPr>
          <w:rFonts w:ascii="Times New Roman" w:hAnsi="Times New Roman" w:cs="Times New Roman"/>
          <w:szCs w:val="24"/>
        </w:rPr>
        <w:t>the</w:t>
      </w:r>
      <w:r w:rsidRPr="004F1901">
        <w:rPr>
          <w:rFonts w:ascii="Times New Roman" w:hAnsi="Times New Roman" w:cs="Times New Roman"/>
          <w:szCs w:val="24"/>
        </w:rPr>
        <w:t xml:space="preserve"> unique strict criterion required to become a Freeminer. Literature surrounds the community and h</w:t>
      </w:r>
      <w:r>
        <w:rPr>
          <w:rFonts w:ascii="Times New Roman" w:hAnsi="Times New Roman" w:cs="Times New Roman"/>
          <w:szCs w:val="24"/>
        </w:rPr>
        <w:t>ow</w:t>
      </w:r>
      <w:r w:rsidRPr="004F1901">
        <w:rPr>
          <w:rFonts w:ascii="Times New Roman" w:hAnsi="Times New Roman" w:cs="Times New Roman"/>
          <w:szCs w:val="24"/>
        </w:rPr>
        <w:t xml:space="preserve"> ancestral links have impacted on the FoD youth’s career decision </w:t>
      </w:r>
      <w:r>
        <w:rPr>
          <w:rFonts w:ascii="Times New Roman" w:hAnsi="Times New Roman" w:cs="Times New Roman"/>
          <w:szCs w:val="24"/>
        </w:rPr>
        <w:t>to</w:t>
      </w:r>
      <w:r w:rsidRPr="004F1901">
        <w:rPr>
          <w:rFonts w:ascii="Times New Roman" w:hAnsi="Times New Roman" w:cs="Times New Roman"/>
          <w:szCs w:val="24"/>
        </w:rPr>
        <w:t xml:space="preserve"> focus on Freemining. </w:t>
      </w:r>
      <w:r>
        <w:rPr>
          <w:rFonts w:ascii="Times New Roman" w:hAnsi="Times New Roman" w:cs="Times New Roman"/>
          <w:szCs w:val="24"/>
        </w:rPr>
        <w:t>N</w:t>
      </w:r>
      <w:r w:rsidRPr="004F1901">
        <w:rPr>
          <w:rFonts w:ascii="Times New Roman" w:hAnsi="Times New Roman" w:cs="Times New Roman"/>
          <w:szCs w:val="24"/>
        </w:rPr>
        <w:t>o</w:t>
      </w:r>
      <w:r>
        <w:rPr>
          <w:rFonts w:ascii="Times New Roman" w:hAnsi="Times New Roman" w:cs="Times New Roman"/>
          <w:szCs w:val="24"/>
        </w:rPr>
        <w:t xml:space="preserve"> other</w:t>
      </w:r>
      <w:r w:rsidRPr="004F1901">
        <w:rPr>
          <w:rFonts w:ascii="Times New Roman" w:hAnsi="Times New Roman" w:cs="Times New Roman"/>
          <w:szCs w:val="24"/>
        </w:rPr>
        <w:t xml:space="preserve"> literature or research based on the desires and demands of the young people living in the FoD</w:t>
      </w:r>
      <w:r>
        <w:rPr>
          <w:rFonts w:ascii="Times New Roman" w:hAnsi="Times New Roman" w:cs="Times New Roman"/>
          <w:szCs w:val="24"/>
        </w:rPr>
        <w:t xml:space="preserve"> has been undertaken</w:t>
      </w:r>
      <w:r w:rsidRPr="004F1901">
        <w:rPr>
          <w:rFonts w:ascii="Times New Roman" w:hAnsi="Times New Roman" w:cs="Times New Roman"/>
          <w:szCs w:val="24"/>
        </w:rPr>
        <w:t xml:space="preserve">. Literature surrounding the FoD is purely based on past experiences.  </w:t>
      </w:r>
    </w:p>
    <w:p w14:paraId="4653FE7E" w14:textId="77777777" w:rsidR="00B8256A" w:rsidRPr="009C0F37" w:rsidRDefault="00B8256A" w:rsidP="00B8256A">
      <w:pPr>
        <w:spacing w:line="360" w:lineRule="auto"/>
        <w:jc w:val="both"/>
        <w:rPr>
          <w:rFonts w:ascii="Arial" w:hAnsi="Arial" w:cs="Arial"/>
          <w:szCs w:val="24"/>
        </w:rPr>
      </w:pPr>
    </w:p>
    <w:p w14:paraId="1F57109A" w14:textId="77777777" w:rsidR="00B8256A" w:rsidRPr="00B94438" w:rsidRDefault="00B8256A" w:rsidP="00B8256A">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t xml:space="preserve">Historical context of the Forest of Dean </w:t>
      </w:r>
    </w:p>
    <w:p w14:paraId="6A249BD7" w14:textId="77777777" w:rsidR="00B8256A" w:rsidRPr="009C0F37" w:rsidRDefault="00B8256A" w:rsidP="00B8256A">
      <w:pPr>
        <w:pStyle w:val="p1"/>
        <w:spacing w:before="0" w:beforeAutospacing="0" w:after="0" w:afterAutospacing="0" w:line="360" w:lineRule="auto"/>
        <w:jc w:val="both"/>
        <w:rPr>
          <w:rStyle w:val="s1"/>
          <w:rFonts w:ascii="Arial" w:eastAsiaTheme="majorEastAsia" w:hAnsi="Arial" w:cs="Arial"/>
        </w:rPr>
      </w:pPr>
    </w:p>
    <w:p w14:paraId="197B7447" w14:textId="221EDFFF" w:rsidR="00B8256A" w:rsidRPr="005D58FC" w:rsidRDefault="00B8256A" w:rsidP="00B8256A">
      <w:pPr>
        <w:pStyle w:val="p1"/>
        <w:spacing w:before="0" w:beforeAutospacing="0" w:after="0" w:afterAutospacing="0" w:line="360" w:lineRule="auto"/>
        <w:jc w:val="both"/>
        <w:rPr>
          <w:rStyle w:val="s1"/>
        </w:rPr>
      </w:pPr>
      <w:r w:rsidRPr="00B478DB">
        <w:t xml:space="preserve">Howell, (2016) and Hart (1974) </w:t>
      </w:r>
      <w:r>
        <w:t xml:space="preserve">explain that </w:t>
      </w:r>
      <w:r w:rsidRPr="00B478DB">
        <w:t>t</w:t>
      </w:r>
      <w:r w:rsidRPr="00B478DB">
        <w:rPr>
          <w:rStyle w:val="s1"/>
          <w:rFonts w:eastAsiaTheme="majorEastAsia"/>
        </w:rPr>
        <w:t xml:space="preserve">he FoD is located on the opposite side of the River Severn to Bristol, astride the Welsh border. Hart (1974) explicitly describes the FoD by revealing </w:t>
      </w:r>
      <w:r>
        <w:rPr>
          <w:rStyle w:val="s1"/>
          <w:rFonts w:eastAsiaTheme="majorEastAsia"/>
        </w:rPr>
        <w:t xml:space="preserve">that it is </w:t>
      </w:r>
      <w:r w:rsidRPr="00B478DB">
        <w:rPr>
          <w:rStyle w:val="s1"/>
          <w:rFonts w:eastAsiaTheme="majorEastAsia"/>
        </w:rPr>
        <w:t>within this eight by ten-mile area of forest that Freeminers</w:t>
      </w:r>
      <w:r w:rsidRPr="00B478DB">
        <w:rPr>
          <w:rStyle w:val="apple-converted-space"/>
          <w:rFonts w:eastAsiaTheme="majorEastAsia"/>
        </w:rPr>
        <w:t> </w:t>
      </w:r>
      <w:r w:rsidRPr="00B478DB">
        <w:rPr>
          <w:rStyle w:val="s1"/>
          <w:rFonts w:eastAsiaTheme="majorEastAsia"/>
        </w:rPr>
        <w:t xml:space="preserve">exist. </w:t>
      </w:r>
      <w:r w:rsidRPr="00EB2749">
        <w:rPr>
          <w:rStyle w:val="s1"/>
          <w:rFonts w:eastAsiaTheme="majorEastAsia"/>
        </w:rPr>
        <w:t xml:space="preserve">Coal mining has been an essential part of community life in the FoD for centuries. Baggs &amp; Jurica, (2016) believe coal mining </w:t>
      </w:r>
      <w:r w:rsidR="00D4276D" w:rsidRPr="00EB2749">
        <w:rPr>
          <w:rStyle w:val="s1"/>
          <w:rFonts w:eastAsiaTheme="majorEastAsia"/>
        </w:rPr>
        <w:t>dates to</w:t>
      </w:r>
      <w:r w:rsidRPr="00EB2749">
        <w:rPr>
          <w:rStyle w:val="s1"/>
          <w:rFonts w:eastAsiaTheme="majorEastAsia"/>
        </w:rPr>
        <w:t xml:space="preserve"> beyond Roman times, despite no documentary evidence to prove this. Wright (2014) speculates that </w:t>
      </w:r>
      <w:r w:rsidRPr="00EB2749">
        <w:t>Romans worked the coal seams, mining wherever coal was found either where the seam pierces the surface or deeper in changing directions underground.</w:t>
      </w:r>
      <w:r w:rsidRPr="00EB2749">
        <w:rPr>
          <w:rStyle w:val="s1"/>
          <w:rFonts w:eastAsiaTheme="majorEastAsia"/>
        </w:rPr>
        <w:t xml:space="preserve"> Braggs &amp; Jurica (2016) conclude that coal has been mined by the Freeminers of FoD for the past 700 years. </w:t>
      </w:r>
      <w:r w:rsidRPr="00EB2749">
        <w:t xml:space="preserve">Baggs &amp; Jurica, (2016) found that as time moved on and coal became more profitable, companies capitalised to maximize their profits. </w:t>
      </w:r>
      <w:r w:rsidRPr="00EB2749">
        <w:rPr>
          <w:rStyle w:val="s1"/>
          <w:rFonts w:eastAsiaTheme="majorEastAsia"/>
        </w:rPr>
        <w:t xml:space="preserve">Matunhire, (2016) discusses that traditional workings of coal mining in the FoD was to underground mine. </w:t>
      </w:r>
    </w:p>
    <w:p w14:paraId="30289439" w14:textId="77777777" w:rsidR="00B8256A" w:rsidRPr="009C0F37" w:rsidRDefault="00B8256A" w:rsidP="00B8256A">
      <w:pPr>
        <w:pStyle w:val="p1"/>
        <w:spacing w:before="0" w:beforeAutospacing="0" w:after="0" w:afterAutospacing="0" w:line="360" w:lineRule="auto"/>
        <w:jc w:val="both"/>
        <w:rPr>
          <w:rFonts w:ascii="Arial" w:hAnsi="Arial" w:cs="Arial"/>
        </w:rPr>
      </w:pPr>
    </w:p>
    <w:p w14:paraId="1FCB0CAD" w14:textId="77777777" w:rsidR="00B8256A" w:rsidRPr="00EB2749" w:rsidRDefault="00B8256A" w:rsidP="00B8256A">
      <w:pPr>
        <w:pStyle w:val="p1"/>
        <w:spacing w:before="0" w:beforeAutospacing="0" w:after="0" w:afterAutospacing="0" w:line="360" w:lineRule="auto"/>
        <w:jc w:val="both"/>
      </w:pPr>
      <w:r w:rsidRPr="00EB2749">
        <w:rPr>
          <w:rStyle w:val="s1"/>
          <w:rFonts w:eastAsiaTheme="majorEastAsia"/>
        </w:rPr>
        <w:t>Sharifzadeh &amp; Tarifard, (2013) acknowledge that coal mining is dangerous, land slip</w:t>
      </w:r>
      <w:r>
        <w:rPr>
          <w:rStyle w:val="s1"/>
          <w:rFonts w:eastAsiaTheme="majorEastAsia"/>
        </w:rPr>
        <w:t>,</w:t>
      </w:r>
      <w:r w:rsidRPr="00EB2749">
        <w:rPr>
          <w:rStyle w:val="s1"/>
          <w:rFonts w:eastAsiaTheme="majorEastAsia"/>
        </w:rPr>
        <w:t xml:space="preserve"> tunnel collapse</w:t>
      </w:r>
      <w:r>
        <w:rPr>
          <w:rStyle w:val="s1"/>
          <w:rFonts w:eastAsiaTheme="majorEastAsia"/>
        </w:rPr>
        <w:t xml:space="preserve">, </w:t>
      </w:r>
      <w:r w:rsidRPr="00EB2749">
        <w:rPr>
          <w:rStyle w:val="s1"/>
          <w:rFonts w:eastAsiaTheme="majorEastAsia"/>
        </w:rPr>
        <w:t xml:space="preserve">rock-falls </w:t>
      </w:r>
      <w:r>
        <w:rPr>
          <w:rStyle w:val="s1"/>
          <w:rFonts w:eastAsiaTheme="majorEastAsia"/>
        </w:rPr>
        <w:t xml:space="preserve">and flooding </w:t>
      </w:r>
      <w:r w:rsidRPr="00EB2749">
        <w:rPr>
          <w:rStyle w:val="s1"/>
          <w:rFonts w:eastAsiaTheme="majorEastAsia"/>
        </w:rPr>
        <w:t xml:space="preserve">are expected. Azadeh &amp; Osanloo (2009) </w:t>
      </w:r>
      <w:r>
        <w:rPr>
          <w:rStyle w:val="s1"/>
          <w:rFonts w:eastAsiaTheme="majorEastAsia"/>
        </w:rPr>
        <w:t xml:space="preserve">conclude </w:t>
      </w:r>
      <w:r w:rsidRPr="00EB2749">
        <w:rPr>
          <w:rStyle w:val="s1"/>
          <w:rFonts w:eastAsiaTheme="majorEastAsia"/>
        </w:rPr>
        <w:t>that coal mining depended on the geology of the strata and stability of the area. Oldham, (2016), reports that coal deposits</w:t>
      </w:r>
      <w:r>
        <w:rPr>
          <w:rStyle w:val="s1"/>
          <w:rFonts w:eastAsiaTheme="majorEastAsia"/>
        </w:rPr>
        <w:t xml:space="preserve"> </w:t>
      </w:r>
      <w:r w:rsidRPr="00EB2749">
        <w:rPr>
          <w:rStyle w:val="s1"/>
          <w:rFonts w:eastAsiaTheme="majorEastAsia"/>
        </w:rPr>
        <w:t xml:space="preserve">only </w:t>
      </w:r>
      <w:r>
        <w:rPr>
          <w:rStyle w:val="s1"/>
          <w:rFonts w:eastAsiaTheme="majorEastAsia"/>
        </w:rPr>
        <w:t>occur</w:t>
      </w:r>
      <w:r w:rsidRPr="00EB2749">
        <w:rPr>
          <w:rStyle w:val="s1"/>
          <w:rFonts w:eastAsiaTheme="majorEastAsia"/>
        </w:rPr>
        <w:t xml:space="preserve"> if carboniferous limestone is present. Murley, (2016) found </w:t>
      </w:r>
      <w:r w:rsidRPr="00EB2749">
        <w:t xml:space="preserve">coalfields in the FoD were sometimes visible from the surface making location of coal easy to source. </w:t>
      </w:r>
      <w:r w:rsidRPr="00EB2749">
        <w:rPr>
          <w:rStyle w:val="s1"/>
          <w:rFonts w:eastAsiaTheme="majorEastAsia"/>
        </w:rPr>
        <w:t>Morris (1981),</w:t>
      </w:r>
      <w:r w:rsidRPr="00EB2749">
        <w:t xml:space="preserve"> report</w:t>
      </w:r>
      <w:r>
        <w:t>s</w:t>
      </w:r>
      <w:r w:rsidRPr="00EB2749">
        <w:t xml:space="preserve"> that the problem of soft ground in the FoD results in the support work becoming an inherent danger. Hayes, (1988) affirms that mining will always be a difficult and dangerous occupation wherever a mine is situated. </w:t>
      </w:r>
      <w:r w:rsidRPr="00EB2749">
        <w:rPr>
          <w:rStyle w:val="s1"/>
          <w:rFonts w:eastAsiaTheme="majorEastAsia"/>
        </w:rPr>
        <w:t>Mangan, (2016) agrees that Freeminers knowledge of the underlying rock mass is invaluable</w:t>
      </w:r>
      <w:r w:rsidRPr="00EB2749">
        <w:t xml:space="preserve">. Hart (2000) and Daniels (2010) </w:t>
      </w:r>
      <w:r>
        <w:t xml:space="preserve">portray </w:t>
      </w:r>
      <w:r w:rsidRPr="00EB2749">
        <w:t>miners having to kneel or lie on their side with a hand pick. Bent (2017), from p</w:t>
      </w:r>
      <w:r>
        <w:t>ersonal</w:t>
      </w:r>
      <w:r w:rsidRPr="00EB2749">
        <w:t xml:space="preserve"> </w:t>
      </w:r>
      <w:r w:rsidRPr="00EB2749">
        <w:lastRenderedPageBreak/>
        <w:t>experience discussed this stressful technique was the main way to acquire coal f</w:t>
      </w:r>
      <w:r>
        <w:t>ro</w:t>
      </w:r>
      <w:r w:rsidRPr="00EB2749">
        <w:t xml:space="preserve">m FoD seams. Wright (2006) </w:t>
      </w:r>
      <w:r>
        <w:t>affirms</w:t>
      </w:r>
      <w:r w:rsidRPr="00EB2749">
        <w:t xml:space="preserve"> that veins of coal are best worked on a longwall system, </w:t>
      </w:r>
      <w:r>
        <w:t xml:space="preserve">(Appendix 1), </w:t>
      </w:r>
      <w:r w:rsidRPr="00EB2749">
        <w:t xml:space="preserve">which gives good holding. </w:t>
      </w:r>
      <w:r w:rsidRPr="00EB2749">
        <w:rPr>
          <w:rStyle w:val="s1"/>
          <w:rFonts w:eastAsiaTheme="majorEastAsia"/>
        </w:rPr>
        <w:t xml:space="preserve">Pegler (2015) </w:t>
      </w:r>
      <w:r>
        <w:rPr>
          <w:rStyle w:val="s1"/>
          <w:rFonts w:eastAsiaTheme="majorEastAsia"/>
        </w:rPr>
        <w:t>maintains that</w:t>
      </w:r>
      <w:r w:rsidRPr="00EB2749">
        <w:rPr>
          <w:rStyle w:val="s1"/>
          <w:rFonts w:eastAsiaTheme="majorEastAsia"/>
        </w:rPr>
        <w:t xml:space="preserve"> </w:t>
      </w:r>
      <w:r>
        <w:rPr>
          <w:rStyle w:val="s1"/>
          <w:rFonts w:eastAsiaTheme="majorEastAsia"/>
        </w:rPr>
        <w:t xml:space="preserve">the coal </w:t>
      </w:r>
      <w:r w:rsidRPr="00EB2749">
        <w:rPr>
          <w:rStyle w:val="s1"/>
          <w:rFonts w:eastAsiaTheme="majorEastAsia"/>
        </w:rPr>
        <w:t xml:space="preserve">using </w:t>
      </w:r>
      <w:r>
        <w:rPr>
          <w:rStyle w:val="s1"/>
          <w:rFonts w:eastAsiaTheme="majorEastAsia"/>
        </w:rPr>
        <w:t xml:space="preserve">the </w:t>
      </w:r>
      <w:r w:rsidRPr="00EB2749">
        <w:rPr>
          <w:rStyle w:val="s1"/>
          <w:rFonts w:eastAsiaTheme="majorEastAsia"/>
        </w:rPr>
        <w:t>longwall system was taken to the surface by specially designed wooden or leather hods</w:t>
      </w:r>
      <w:r w:rsidRPr="00EB2749">
        <w:t>.</w:t>
      </w:r>
    </w:p>
    <w:p w14:paraId="4BB204A4" w14:textId="77777777" w:rsidR="00B8256A" w:rsidRPr="00EB2749" w:rsidRDefault="00B8256A" w:rsidP="00B8256A">
      <w:pPr>
        <w:pStyle w:val="p1"/>
        <w:spacing w:before="0" w:beforeAutospacing="0" w:after="0" w:afterAutospacing="0" w:line="360" w:lineRule="auto"/>
        <w:jc w:val="both"/>
      </w:pPr>
    </w:p>
    <w:p w14:paraId="0768DF79" w14:textId="036932CE" w:rsidR="00B8256A" w:rsidRPr="00EB2749" w:rsidRDefault="00B8256A" w:rsidP="00B8256A">
      <w:pPr>
        <w:pStyle w:val="p1"/>
        <w:spacing w:before="0" w:beforeAutospacing="0" w:after="0" w:afterAutospacing="0" w:line="360" w:lineRule="auto"/>
        <w:jc w:val="both"/>
      </w:pPr>
      <w:r w:rsidRPr="00EB2749">
        <w:t>Hayes (2015) spoke of transporting mined coal or ore from deep in the forest to a minor road.</w:t>
      </w:r>
      <w:r>
        <w:t xml:space="preserve"> </w:t>
      </w:r>
      <w:r w:rsidRPr="00EB2749">
        <w:rPr>
          <w:rStyle w:val="s1"/>
          <w:rFonts w:eastAsiaTheme="majorEastAsia"/>
        </w:rPr>
        <w:t xml:space="preserve">Baggs &amp; Jurica, (2016), Marland (1981), with Oldham, (2016) agree that trade of FoD coal started to cease during WWI when rivers Wye and Severn were used for transporting military equipment not coal. Both </w:t>
      </w:r>
      <w:r w:rsidRPr="00EB2749">
        <w:rPr>
          <w:rStyle w:val="apple-converted-space"/>
          <w:rFonts w:eastAsiaTheme="majorEastAsia"/>
        </w:rPr>
        <w:t xml:space="preserve">Oldham, (2004) and Baggs &amp; Jurica, (2016) acknowledge that </w:t>
      </w:r>
      <w:r w:rsidRPr="00EB2749">
        <w:rPr>
          <w:rStyle w:val="s1"/>
          <w:rFonts w:eastAsiaTheme="majorEastAsia"/>
        </w:rPr>
        <w:t xml:space="preserve">Freemining is environmentally accepted as mines are small, in off-road locations within dense woodland. Marfell, (2009) believes that traditional coal mining with caps, props, slags and lags </w:t>
      </w:r>
      <w:r w:rsidR="00FE12D3">
        <w:rPr>
          <w:rStyle w:val="s1"/>
          <w:rFonts w:eastAsiaTheme="majorEastAsia"/>
        </w:rPr>
        <w:t xml:space="preserve">used for tunnel construction </w:t>
      </w:r>
      <w:r w:rsidRPr="00EB2749">
        <w:rPr>
          <w:rStyle w:val="s1"/>
          <w:rFonts w:eastAsiaTheme="majorEastAsia"/>
        </w:rPr>
        <w:t xml:space="preserve">are one of the most successful supporting systems as the surrounding hardwood forest provided all that was needed. Hayes (2015) reports that Freeminers used traditional methods to maintain the woodland where the mine was situated. Pegler (2016) agrees that the combination of the forest providing the structural timber for underground supports as coal was being mined from under the forest floor was and is ideal for successful, long term mining. </w:t>
      </w:r>
      <w:r w:rsidRPr="00EB2749">
        <w:t>Peck, (2006) maintains many men systematically made up supports, then mined and replaced weak supports in order to keep safe whilst mining</w:t>
      </w:r>
      <w:r>
        <w:t xml:space="preserve">. </w:t>
      </w:r>
      <w:r w:rsidRPr="00EB2749">
        <w:t>Both Hale (2016) and Hayes (2015) believe the entire system of mining must be considered when calculating profit.</w:t>
      </w:r>
    </w:p>
    <w:p w14:paraId="5D51DAE7" w14:textId="77777777" w:rsidR="00B8256A" w:rsidRPr="009C0F37" w:rsidRDefault="00B8256A" w:rsidP="00B8256A">
      <w:pPr>
        <w:pStyle w:val="p1"/>
        <w:spacing w:before="0" w:beforeAutospacing="0" w:after="0" w:afterAutospacing="0" w:line="360" w:lineRule="auto"/>
        <w:jc w:val="both"/>
        <w:rPr>
          <w:rFonts w:ascii="Arial" w:hAnsi="Arial" w:cs="Arial"/>
        </w:rPr>
      </w:pPr>
    </w:p>
    <w:p w14:paraId="2847C7BB" w14:textId="77777777" w:rsidR="00B8256A" w:rsidRPr="00176506" w:rsidRDefault="00B8256A" w:rsidP="00B8256A">
      <w:pPr>
        <w:pStyle w:val="p1"/>
        <w:spacing w:before="0" w:beforeAutospacing="0" w:after="0" w:afterAutospacing="0" w:line="360" w:lineRule="auto"/>
        <w:jc w:val="both"/>
        <w:rPr>
          <w:rStyle w:val="s1"/>
          <w:rFonts w:eastAsiaTheme="majorEastAsia"/>
        </w:rPr>
      </w:pPr>
      <w:r w:rsidRPr="00176506">
        <w:rPr>
          <w:rStyle w:val="s1"/>
          <w:rFonts w:eastAsiaTheme="majorEastAsia"/>
        </w:rPr>
        <w:t>When privatization of mines occurred (</w:t>
      </w:r>
      <w:r>
        <w:rPr>
          <w:rStyle w:val="s1"/>
          <w:rFonts w:eastAsiaTheme="majorEastAsia"/>
        </w:rPr>
        <w:t>1946</w:t>
      </w:r>
      <w:r w:rsidRPr="00176506">
        <w:rPr>
          <w:rStyle w:val="s1"/>
          <w:rFonts w:eastAsiaTheme="majorEastAsia"/>
        </w:rPr>
        <w:t xml:space="preserve">) the demise of a very traditional way of life in the FoD changed. Marland, (1981) acknowledges that the FoD coal faces are near the surface so underground mining could be replaced by the unpopular opencast mining, Marfell, (2009) observed that the locals, wildlife and environment suffered from an opencast site experience in the 1970s. </w:t>
      </w:r>
      <w:r w:rsidRPr="00176506">
        <w:t xml:space="preserve">Oldham (2004) suggests that in the FoD traditional </w:t>
      </w:r>
      <w:r>
        <w:t xml:space="preserve">heating </w:t>
      </w:r>
      <w:r w:rsidRPr="00176506">
        <w:t xml:space="preserve">for domestic use was coal. </w:t>
      </w:r>
      <w:r>
        <w:t>C</w:t>
      </w:r>
      <w:r w:rsidRPr="00176506">
        <w:t xml:space="preserve">oal was used in blast furnaces </w:t>
      </w:r>
      <w:r>
        <w:t xml:space="preserve">by </w:t>
      </w:r>
      <w:r w:rsidRPr="00176506">
        <w:t xml:space="preserve">mixing the coke with iron ore and limestone (all easily found in the FoD) to produce Pig Iron. </w:t>
      </w:r>
      <w:r w:rsidRPr="00176506">
        <w:rPr>
          <w:rStyle w:val="s1"/>
          <w:rFonts w:eastAsiaTheme="majorEastAsia"/>
        </w:rPr>
        <w:t xml:space="preserve">Matunhire, (2016) agrees that opencast mining is a ‘better’ way to retrieve coal from the FoD, yet Morris (2016) contradicts this by reporting that financially, opencast mining is more profitable but only for the multimillion-pound companies with ‘better’ </w:t>
      </w:r>
      <w:r>
        <w:rPr>
          <w:rStyle w:val="s1"/>
          <w:rFonts w:eastAsiaTheme="majorEastAsia"/>
        </w:rPr>
        <w:t xml:space="preserve">machinery and faster techniques (but not </w:t>
      </w:r>
      <w:r w:rsidRPr="00176506">
        <w:rPr>
          <w:rStyle w:val="s1"/>
          <w:rFonts w:eastAsiaTheme="majorEastAsia"/>
        </w:rPr>
        <w:t xml:space="preserve">meaning for </w:t>
      </w:r>
      <w:r>
        <w:rPr>
          <w:rStyle w:val="s1"/>
          <w:rFonts w:eastAsiaTheme="majorEastAsia"/>
        </w:rPr>
        <w:t xml:space="preserve">the </w:t>
      </w:r>
      <w:r w:rsidRPr="00176506">
        <w:rPr>
          <w:rStyle w:val="s1"/>
          <w:rFonts w:eastAsiaTheme="majorEastAsia"/>
        </w:rPr>
        <w:t>local people</w:t>
      </w:r>
      <w:r>
        <w:rPr>
          <w:rStyle w:val="s1"/>
          <w:rFonts w:eastAsiaTheme="majorEastAsia"/>
        </w:rPr>
        <w:t>)</w:t>
      </w:r>
      <w:r w:rsidRPr="00176506">
        <w:rPr>
          <w:rStyle w:val="s1"/>
          <w:rFonts w:eastAsiaTheme="majorEastAsia"/>
        </w:rPr>
        <w:t xml:space="preserve">.  </w:t>
      </w:r>
      <w:r w:rsidRPr="00EB2749">
        <w:rPr>
          <w:rStyle w:val="s1"/>
          <w:rFonts w:eastAsiaTheme="majorEastAsia"/>
        </w:rPr>
        <w:t xml:space="preserve">Marschalko, (2012) agrees with Marland, (1981) concluding that after all the options are explored the financial option is always the only option regardless of whether it is the best option. Both Marschalko, (2012) and Ozturk, (2013) believe that it does not matter how or </w:t>
      </w:r>
      <w:r w:rsidRPr="00EB2749">
        <w:rPr>
          <w:rStyle w:val="s1"/>
          <w:rFonts w:eastAsiaTheme="majorEastAsia"/>
        </w:rPr>
        <w:lastRenderedPageBreak/>
        <w:t>what grade coal is mined it is solely down to profit and financial gain.</w:t>
      </w:r>
      <w:r>
        <w:rPr>
          <w:rStyle w:val="s1"/>
          <w:rFonts w:eastAsiaTheme="majorEastAsia"/>
        </w:rPr>
        <w:t xml:space="preserve"> </w:t>
      </w:r>
      <w:r w:rsidRPr="00176506">
        <w:rPr>
          <w:rStyle w:val="s1"/>
          <w:rFonts w:eastAsiaTheme="majorEastAsia"/>
        </w:rPr>
        <w:t xml:space="preserve">Morris, (2016) found that ‘outsiders’ came in to take the coal by scouring the landscape. Hart, (2002) recognises there was not another successful attempt after an opencast project in 1970/80s. Hart (2003), criticised opencast companies who took the product and left without a care for the FoD landscape.  </w:t>
      </w:r>
    </w:p>
    <w:p w14:paraId="64C6156B" w14:textId="77777777" w:rsidR="00B8256A" w:rsidRPr="009C0F37" w:rsidRDefault="00B8256A" w:rsidP="00B8256A">
      <w:pPr>
        <w:pStyle w:val="p1"/>
        <w:spacing w:before="0" w:beforeAutospacing="0" w:after="0" w:afterAutospacing="0" w:line="360" w:lineRule="auto"/>
        <w:jc w:val="both"/>
        <w:rPr>
          <w:rStyle w:val="s1"/>
          <w:rFonts w:ascii="Arial" w:eastAsiaTheme="majorEastAsia" w:hAnsi="Arial" w:cs="Arial"/>
        </w:rPr>
      </w:pPr>
    </w:p>
    <w:p w14:paraId="1E308476" w14:textId="2C374345" w:rsidR="00B8256A" w:rsidRPr="00176506" w:rsidRDefault="00B8256A" w:rsidP="00B8256A">
      <w:pPr>
        <w:pStyle w:val="p1"/>
        <w:spacing w:before="0" w:beforeAutospacing="0" w:after="0" w:afterAutospacing="0" w:line="360" w:lineRule="auto"/>
        <w:jc w:val="both"/>
        <w:rPr>
          <w:rStyle w:val="s1"/>
          <w:rFonts w:eastAsiaTheme="majorEastAsia"/>
        </w:rPr>
      </w:pPr>
      <w:r w:rsidRPr="00176506">
        <w:rPr>
          <w:rStyle w:val="s1"/>
          <w:rFonts w:eastAsiaTheme="majorEastAsia"/>
        </w:rPr>
        <w:t xml:space="preserve">Marfell, (2009) reports that the locals in the FoD were such a tight-knit community which passionately held onto their gale-rights forcing the companies to lose and leave. Cinderford Council, (1968), Woorgreen Opencast, (1971), Crompton Papers (1982) </w:t>
      </w:r>
      <w:r>
        <w:rPr>
          <w:rStyle w:val="s1"/>
          <w:rFonts w:eastAsiaTheme="majorEastAsia"/>
        </w:rPr>
        <w:t xml:space="preserve">were critical of when </w:t>
      </w:r>
      <w:r w:rsidRPr="00176506">
        <w:rPr>
          <w:rStyle w:val="s1"/>
          <w:rFonts w:eastAsiaTheme="majorEastAsia"/>
        </w:rPr>
        <w:t xml:space="preserve">previous opencast occurred </w:t>
      </w:r>
      <w:r>
        <w:rPr>
          <w:rStyle w:val="s1"/>
          <w:rFonts w:eastAsiaTheme="majorEastAsia"/>
        </w:rPr>
        <w:t xml:space="preserve">and </w:t>
      </w:r>
      <w:r w:rsidRPr="00176506">
        <w:rPr>
          <w:rStyle w:val="s1"/>
          <w:rFonts w:eastAsiaTheme="majorEastAsia"/>
        </w:rPr>
        <w:t xml:space="preserve">there was descent between Coal Companies and FoD Freeminers/miners and local Councils. Morris. J, (1981), Rowe, (2016) and Hart, (2000) found that the FoD traditions were in the forefront of people’s minds when proposing to bring coal to the surface. Hart (2000) with Hawkins (2011) observes that this includes the local community where environmental impact and traditions are considered. Hooper, (2010) concluded that Woorgreen was the only successful opencast mining in the FoD. </w:t>
      </w:r>
      <w:r w:rsidR="00FE12D3">
        <w:rPr>
          <w:rStyle w:val="s1"/>
          <w:rFonts w:eastAsiaTheme="majorEastAsia"/>
        </w:rPr>
        <w:t xml:space="preserve">Though the resulting ‘returned land’ was unviable for anything but grazing. </w:t>
      </w:r>
      <w:r w:rsidRPr="00176506">
        <w:rPr>
          <w:rStyle w:val="s1"/>
          <w:rFonts w:eastAsiaTheme="majorEastAsia"/>
        </w:rPr>
        <w:t xml:space="preserve">Morris, (2016) acknowledges that this was due to community action and traditional values. Middleton, (2016) and Cooper (2012) agree that the FoD considers all factors before a method of mining is chosen, or consent is given. </w:t>
      </w:r>
      <w:r>
        <w:rPr>
          <w:rStyle w:val="s1"/>
          <w:rFonts w:eastAsiaTheme="majorEastAsia"/>
        </w:rPr>
        <w:t>Sullivan (2016) insists there has been no opencast mining application since 1983 after the negative responses of the Mining company and the local community.</w:t>
      </w:r>
    </w:p>
    <w:p w14:paraId="46566D7F" w14:textId="77777777" w:rsidR="00B8256A" w:rsidRPr="009C0F37" w:rsidRDefault="00B8256A" w:rsidP="00B8256A">
      <w:pPr>
        <w:pStyle w:val="p1"/>
        <w:spacing w:before="0" w:beforeAutospacing="0" w:after="0" w:afterAutospacing="0" w:line="360" w:lineRule="auto"/>
        <w:jc w:val="both"/>
        <w:rPr>
          <w:rStyle w:val="s1"/>
          <w:rFonts w:ascii="Arial" w:eastAsiaTheme="majorEastAsia" w:hAnsi="Arial" w:cs="Arial"/>
        </w:rPr>
      </w:pPr>
    </w:p>
    <w:p w14:paraId="7CB377AD" w14:textId="77777777" w:rsidR="00B8256A" w:rsidRPr="00B94438" w:rsidRDefault="00B8256A" w:rsidP="00B8256A">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t>Structure of the unique criteria of becoming a Freeminer</w:t>
      </w:r>
    </w:p>
    <w:p w14:paraId="0C032030" w14:textId="77777777" w:rsidR="00B8256A" w:rsidRPr="009C0F37" w:rsidRDefault="00B8256A" w:rsidP="00B8256A">
      <w:pPr>
        <w:spacing w:line="360" w:lineRule="auto"/>
        <w:jc w:val="both"/>
        <w:rPr>
          <w:rFonts w:ascii="Arial" w:hAnsi="Arial" w:cs="Arial"/>
          <w:szCs w:val="24"/>
        </w:rPr>
      </w:pPr>
    </w:p>
    <w:p w14:paraId="6EF67A1F" w14:textId="77777777" w:rsidR="00B8256A" w:rsidRPr="00C71D33" w:rsidRDefault="00B8256A" w:rsidP="00B8256A">
      <w:pPr>
        <w:pStyle w:val="p1"/>
        <w:spacing w:before="0" w:beforeAutospacing="0" w:after="0" w:afterAutospacing="0" w:line="360" w:lineRule="auto"/>
        <w:jc w:val="both"/>
        <w:rPr>
          <w:rStyle w:val="s1"/>
          <w:rFonts w:eastAsiaTheme="majorEastAsia"/>
        </w:rPr>
      </w:pPr>
      <w:r w:rsidRPr="00C71D33">
        <w:t xml:space="preserve">Ancestral connections are rooted within mining in the FoD. FoD miners have extensive privileges which are steeped in culture, heritage and age, yet ultimately determined by birthplace. </w:t>
      </w:r>
      <w:r>
        <w:t>Hart (2002) claims t</w:t>
      </w:r>
      <w:r w:rsidRPr="00C71D33">
        <w:t xml:space="preserve">his unique ‘birth-right’ has a set of criteria which needs to be met before the claimants can be registered. </w:t>
      </w:r>
      <w:r w:rsidRPr="00C71D33">
        <w:rPr>
          <w:rStyle w:val="s1"/>
          <w:rFonts w:eastAsiaTheme="majorEastAsia"/>
        </w:rPr>
        <w:t xml:space="preserve">Morris. (2016) and Forest of Dean Local History Society (FoDLHS), (2016) disclose that in 1668 the Crown passed a law for the FoD, stating that a male </w:t>
      </w:r>
      <w:r>
        <w:rPr>
          <w:rStyle w:val="s1"/>
          <w:rFonts w:eastAsiaTheme="majorEastAsia"/>
        </w:rPr>
        <w:t>child,</w:t>
      </w:r>
      <w:r w:rsidRPr="00C71D33">
        <w:rPr>
          <w:rStyle w:val="s1"/>
          <w:rFonts w:eastAsiaTheme="majorEastAsia"/>
        </w:rPr>
        <w:t xml:space="preserve"> born in the Hundreds of St. Briavels with the birth registered</w:t>
      </w:r>
      <w:r>
        <w:rPr>
          <w:rStyle w:val="s1"/>
          <w:rFonts w:eastAsiaTheme="majorEastAsia"/>
        </w:rPr>
        <w:t xml:space="preserve">, </w:t>
      </w:r>
      <w:r w:rsidRPr="00C71D33">
        <w:rPr>
          <w:rStyle w:val="s1"/>
          <w:rFonts w:eastAsiaTheme="majorEastAsia"/>
        </w:rPr>
        <w:t xml:space="preserve">the male </w:t>
      </w:r>
      <w:r>
        <w:rPr>
          <w:rStyle w:val="s1"/>
          <w:rFonts w:eastAsiaTheme="majorEastAsia"/>
        </w:rPr>
        <w:t xml:space="preserve">when </w:t>
      </w:r>
      <w:r w:rsidRPr="00C71D33">
        <w:rPr>
          <w:rStyle w:val="s1"/>
          <w:rFonts w:eastAsiaTheme="majorEastAsia"/>
        </w:rPr>
        <w:t xml:space="preserve">21 years and had completed 366 days underground </w:t>
      </w:r>
      <w:r>
        <w:rPr>
          <w:rStyle w:val="s1"/>
          <w:rFonts w:eastAsiaTheme="majorEastAsia"/>
        </w:rPr>
        <w:t>(</w:t>
      </w:r>
      <w:r w:rsidRPr="00C71D33">
        <w:rPr>
          <w:rStyle w:val="s1"/>
          <w:rFonts w:eastAsiaTheme="majorEastAsia"/>
        </w:rPr>
        <w:t>bring</w:t>
      </w:r>
      <w:r>
        <w:rPr>
          <w:rStyle w:val="s1"/>
          <w:rFonts w:eastAsiaTheme="majorEastAsia"/>
        </w:rPr>
        <w:t>ing</w:t>
      </w:r>
      <w:r w:rsidRPr="00C71D33">
        <w:rPr>
          <w:rStyle w:val="s1"/>
          <w:rFonts w:eastAsiaTheme="majorEastAsia"/>
        </w:rPr>
        <w:t xml:space="preserve"> a product to the surface</w:t>
      </w:r>
      <w:r>
        <w:rPr>
          <w:rStyle w:val="s1"/>
          <w:rFonts w:eastAsiaTheme="majorEastAsia"/>
        </w:rPr>
        <w:t>)</w:t>
      </w:r>
      <w:r w:rsidRPr="00C71D33">
        <w:rPr>
          <w:rStyle w:val="s1"/>
          <w:rFonts w:eastAsiaTheme="majorEastAsia"/>
        </w:rPr>
        <w:t xml:space="preserve"> the edit for the individual and the status of a ‘Freeminer’ and associated rights could be claimed. </w:t>
      </w:r>
    </w:p>
    <w:p w14:paraId="00B7E94F" w14:textId="77777777" w:rsidR="00B8256A" w:rsidRDefault="00B8256A" w:rsidP="00B8256A">
      <w:pPr>
        <w:pStyle w:val="p1"/>
        <w:spacing w:before="0" w:beforeAutospacing="0" w:after="0" w:afterAutospacing="0" w:line="360" w:lineRule="auto"/>
        <w:jc w:val="both"/>
        <w:rPr>
          <w:rStyle w:val="s1"/>
          <w:rFonts w:ascii="Arial" w:eastAsiaTheme="majorEastAsia" w:hAnsi="Arial" w:cs="Arial"/>
        </w:rPr>
      </w:pPr>
    </w:p>
    <w:p w14:paraId="2A7E1A7F" w14:textId="77777777" w:rsidR="00B8256A" w:rsidRDefault="00B8256A" w:rsidP="00B8256A">
      <w:pPr>
        <w:pStyle w:val="p1"/>
        <w:spacing w:before="0" w:beforeAutospacing="0" w:after="0" w:afterAutospacing="0" w:line="360" w:lineRule="auto"/>
        <w:jc w:val="both"/>
        <w:rPr>
          <w:rStyle w:val="s1"/>
          <w:rFonts w:eastAsiaTheme="majorEastAsia"/>
        </w:rPr>
      </w:pPr>
      <w:r w:rsidRPr="00C71D33">
        <w:rPr>
          <w:rStyle w:val="s1"/>
          <w:rFonts w:eastAsiaTheme="majorEastAsia"/>
        </w:rPr>
        <w:t>In the present day Baggs &amp; Jurica, (2016) agree with Oldham, (2004) to insist that the traditional ‘Freeminers’ rights still apply</w:t>
      </w:r>
      <w:r>
        <w:rPr>
          <w:rStyle w:val="s1"/>
          <w:rFonts w:eastAsiaTheme="majorEastAsia"/>
        </w:rPr>
        <w:t>.</w:t>
      </w:r>
      <w:r w:rsidRPr="00C71D33">
        <w:rPr>
          <w:rStyle w:val="s1"/>
          <w:rFonts w:eastAsiaTheme="majorEastAsia"/>
        </w:rPr>
        <w:t xml:space="preserve"> Marland, (1981) acknowledges that Freeminers are </w:t>
      </w:r>
      <w:r w:rsidRPr="00C71D33">
        <w:rPr>
          <w:rStyle w:val="s1"/>
          <w:rFonts w:eastAsiaTheme="majorEastAsia"/>
        </w:rPr>
        <w:lastRenderedPageBreak/>
        <w:t xml:space="preserve">still able to claim and register the outcrop as ‘theirs’ with the Deputy Gaveller. Howell (2016) </w:t>
      </w:r>
      <w:r>
        <w:rPr>
          <w:rStyle w:val="s1"/>
          <w:rFonts w:eastAsiaTheme="majorEastAsia"/>
        </w:rPr>
        <w:t xml:space="preserve">– the present Deputy Gaveller, </w:t>
      </w:r>
      <w:r w:rsidRPr="00C71D33">
        <w:rPr>
          <w:rStyle w:val="s1"/>
          <w:rFonts w:eastAsiaTheme="majorEastAsia"/>
        </w:rPr>
        <w:t>admits there are still small coal mines opening in the ancient traditional line</w:t>
      </w:r>
      <w:r>
        <w:rPr>
          <w:rStyle w:val="s1"/>
          <w:rFonts w:eastAsiaTheme="majorEastAsia"/>
        </w:rPr>
        <w:t xml:space="preserve">. </w:t>
      </w:r>
    </w:p>
    <w:p w14:paraId="42CB46B7" w14:textId="77777777" w:rsidR="00B8256A" w:rsidRDefault="00B8256A" w:rsidP="00B8256A">
      <w:pPr>
        <w:pStyle w:val="p1"/>
        <w:spacing w:before="0" w:beforeAutospacing="0" w:after="0" w:afterAutospacing="0" w:line="360" w:lineRule="auto"/>
        <w:jc w:val="both"/>
        <w:rPr>
          <w:rStyle w:val="s1"/>
          <w:rFonts w:eastAsiaTheme="majorEastAsia"/>
        </w:rPr>
      </w:pPr>
    </w:p>
    <w:p w14:paraId="0B64B1E3" w14:textId="231CAE61" w:rsidR="00B8256A" w:rsidRPr="00C71D33" w:rsidRDefault="00B8256A" w:rsidP="00B8256A">
      <w:pPr>
        <w:pStyle w:val="p1"/>
        <w:spacing w:before="0" w:beforeAutospacing="0" w:after="0" w:afterAutospacing="0" w:line="360" w:lineRule="auto"/>
        <w:jc w:val="both"/>
        <w:rPr>
          <w:rStyle w:val="s1"/>
          <w:rFonts w:eastAsiaTheme="majorEastAsia"/>
        </w:rPr>
      </w:pPr>
      <w:r>
        <w:rPr>
          <w:rStyle w:val="s1"/>
          <w:rFonts w:eastAsiaTheme="majorEastAsia"/>
        </w:rPr>
        <w:t>T</w:t>
      </w:r>
      <w:r w:rsidRPr="00C71D33">
        <w:rPr>
          <w:rStyle w:val="s1"/>
          <w:rFonts w:eastAsiaTheme="majorEastAsia"/>
        </w:rPr>
        <w:t xml:space="preserve">he closure of the local maternity hospital built by MP Charles Dilke </w:t>
      </w:r>
      <w:r>
        <w:rPr>
          <w:rStyle w:val="s1"/>
          <w:rFonts w:eastAsiaTheme="majorEastAsia"/>
        </w:rPr>
        <w:t>(</w:t>
      </w:r>
      <w:r w:rsidRPr="00C71D33">
        <w:rPr>
          <w:rStyle w:val="s1"/>
          <w:rFonts w:eastAsiaTheme="majorEastAsia"/>
        </w:rPr>
        <w:t>who raised a 1pence levy from miner’s wages</w:t>
      </w:r>
      <w:r>
        <w:rPr>
          <w:rStyle w:val="s1"/>
          <w:rFonts w:eastAsiaTheme="majorEastAsia"/>
        </w:rPr>
        <w:t>)</w:t>
      </w:r>
      <w:r w:rsidRPr="00C71D33">
        <w:rPr>
          <w:rStyle w:val="s1"/>
          <w:rFonts w:eastAsiaTheme="majorEastAsia"/>
        </w:rPr>
        <w:t xml:space="preserve"> provided the birth-right for Freeminers</w:t>
      </w:r>
      <w:r>
        <w:rPr>
          <w:rStyle w:val="s1"/>
          <w:rFonts w:eastAsiaTheme="majorEastAsia"/>
        </w:rPr>
        <w:t>. C</w:t>
      </w:r>
      <w:r w:rsidRPr="00C71D33">
        <w:rPr>
          <w:rStyle w:val="s1"/>
          <w:rFonts w:eastAsiaTheme="majorEastAsia"/>
        </w:rPr>
        <w:t xml:space="preserve">losure of the Dilke </w:t>
      </w:r>
      <w:r>
        <w:rPr>
          <w:rStyle w:val="s1"/>
          <w:rFonts w:eastAsiaTheme="majorEastAsia"/>
        </w:rPr>
        <w:t>H</w:t>
      </w:r>
      <w:r w:rsidRPr="00C71D33">
        <w:rPr>
          <w:rStyle w:val="s1"/>
          <w:rFonts w:eastAsiaTheme="majorEastAsia"/>
        </w:rPr>
        <w:t xml:space="preserve">ospital compromised the eligibility to become a Freeminer. Morris, (1981), Marfell, (2009), Morris, (2016) and Hart, (1995), agree that without a maternity ward open in the Hundreds of St. Briavels </w:t>
      </w:r>
      <w:r w:rsidR="000E0920">
        <w:rPr>
          <w:rStyle w:val="s1"/>
          <w:rFonts w:eastAsiaTheme="majorEastAsia"/>
        </w:rPr>
        <w:t xml:space="preserve">(an invisible boundary drawn when a hundred miners were chosen from within the FoD to go to war in France with Chares II) </w:t>
      </w:r>
      <w:r w:rsidRPr="00C71D33">
        <w:rPr>
          <w:rStyle w:val="s1"/>
          <w:rFonts w:eastAsiaTheme="majorEastAsia"/>
        </w:rPr>
        <w:t xml:space="preserve">homebirths are the only way male child can begin to claim </w:t>
      </w:r>
      <w:r>
        <w:rPr>
          <w:rStyle w:val="s1"/>
          <w:rFonts w:eastAsiaTheme="majorEastAsia"/>
        </w:rPr>
        <w:t>‘</w:t>
      </w:r>
      <w:r w:rsidRPr="00C71D33">
        <w:rPr>
          <w:rStyle w:val="s1"/>
          <w:rFonts w:eastAsiaTheme="majorEastAsia"/>
        </w:rPr>
        <w:t>Freeminer right</w:t>
      </w:r>
      <w:r>
        <w:rPr>
          <w:rStyle w:val="s1"/>
          <w:rFonts w:eastAsiaTheme="majorEastAsia"/>
        </w:rPr>
        <w:t>s’</w:t>
      </w:r>
      <w:r w:rsidRPr="00C71D33">
        <w:rPr>
          <w:rStyle w:val="s1"/>
          <w:rFonts w:eastAsiaTheme="majorEastAsia"/>
        </w:rPr>
        <w:t xml:space="preserve">. Baggs &amp; Jurica, (2016) report that the official register of Freeminers </w:t>
      </w:r>
      <w:r>
        <w:rPr>
          <w:rStyle w:val="s1"/>
          <w:rFonts w:eastAsiaTheme="majorEastAsia"/>
        </w:rPr>
        <w:t xml:space="preserve">once 4,345 </w:t>
      </w:r>
      <w:r w:rsidRPr="00C71D33">
        <w:rPr>
          <w:rStyle w:val="s1"/>
          <w:rFonts w:eastAsiaTheme="majorEastAsia"/>
        </w:rPr>
        <w:t>is kept by the Deputy Gaveller.</w:t>
      </w:r>
      <w:r>
        <w:rPr>
          <w:rStyle w:val="s1"/>
          <w:rFonts w:eastAsiaTheme="majorEastAsia"/>
        </w:rPr>
        <w:t xml:space="preserve"> </w:t>
      </w:r>
      <w:r w:rsidRPr="00B478DB">
        <w:rPr>
          <w:rStyle w:val="s1"/>
          <w:rFonts w:eastAsiaTheme="majorEastAsia"/>
        </w:rPr>
        <w:t>Howell (2016) researched the nine Freeminers’ mines in operation concluding there are less than 15 Freeminers working.</w:t>
      </w:r>
    </w:p>
    <w:p w14:paraId="310913B4" w14:textId="77777777" w:rsidR="00B8256A" w:rsidRPr="009C0F37" w:rsidRDefault="00B8256A" w:rsidP="00B8256A">
      <w:pPr>
        <w:pStyle w:val="p1"/>
        <w:spacing w:before="0" w:beforeAutospacing="0" w:after="0" w:afterAutospacing="0" w:line="360" w:lineRule="auto"/>
        <w:jc w:val="both"/>
        <w:rPr>
          <w:rStyle w:val="s1"/>
          <w:rFonts w:ascii="Arial" w:eastAsiaTheme="majorEastAsia" w:hAnsi="Arial" w:cs="Arial"/>
        </w:rPr>
      </w:pPr>
    </w:p>
    <w:p w14:paraId="4445A9BF" w14:textId="2E068548" w:rsidR="00B8256A" w:rsidRPr="00B478DB" w:rsidRDefault="00B8256A" w:rsidP="00B8256A">
      <w:pPr>
        <w:pStyle w:val="p1"/>
        <w:spacing w:before="0" w:beforeAutospacing="0" w:after="0" w:afterAutospacing="0" w:line="360" w:lineRule="auto"/>
        <w:jc w:val="both"/>
      </w:pPr>
      <w:r w:rsidRPr="00B478DB">
        <w:rPr>
          <w:rStyle w:val="s1"/>
          <w:rFonts w:eastAsiaTheme="majorEastAsia"/>
        </w:rPr>
        <w:t xml:space="preserve">In 2010, through The Sexual Discrimination Act 1975, a woman born within the </w:t>
      </w:r>
      <w:r>
        <w:rPr>
          <w:rStyle w:val="s1"/>
          <w:rFonts w:eastAsiaTheme="majorEastAsia"/>
        </w:rPr>
        <w:t>H</w:t>
      </w:r>
      <w:r w:rsidRPr="00B478DB">
        <w:rPr>
          <w:rStyle w:val="s1"/>
          <w:rFonts w:eastAsiaTheme="majorEastAsia"/>
        </w:rPr>
        <w:t>undreds of St Briavels won the right to be classified as a Freeminer</w:t>
      </w:r>
      <w:r>
        <w:rPr>
          <w:rStyle w:val="s1"/>
          <w:rFonts w:eastAsiaTheme="majorEastAsia"/>
        </w:rPr>
        <w:t>,</w:t>
      </w:r>
      <w:r w:rsidRPr="00B478DB">
        <w:rPr>
          <w:rStyle w:val="s1"/>
          <w:rFonts w:eastAsiaTheme="majorEastAsia"/>
        </w:rPr>
        <w:t xml:space="preserve"> amongst much controversy</w:t>
      </w:r>
      <w:r>
        <w:rPr>
          <w:rStyle w:val="s1"/>
          <w:rFonts w:eastAsiaTheme="majorEastAsia"/>
        </w:rPr>
        <w:t xml:space="preserve">, having </w:t>
      </w:r>
      <w:r w:rsidRPr="00B478DB">
        <w:rPr>
          <w:rStyle w:val="s1"/>
          <w:rFonts w:eastAsiaTheme="majorEastAsia"/>
        </w:rPr>
        <w:t xml:space="preserve">worked as a miner of Ochre for </w:t>
      </w:r>
      <w:r w:rsidR="000E0920" w:rsidRPr="00B478DB">
        <w:rPr>
          <w:rStyle w:val="s1"/>
          <w:rFonts w:eastAsiaTheme="majorEastAsia"/>
        </w:rPr>
        <w:t>several</w:t>
      </w:r>
      <w:r w:rsidRPr="00B478DB">
        <w:rPr>
          <w:rStyle w:val="s1"/>
          <w:rFonts w:eastAsiaTheme="majorEastAsia"/>
        </w:rPr>
        <w:t xml:space="preserve"> years. Harvey, (2018) one of the remaining Freeminers admits that the criteria to become a Freeminer needs to be altered to enable the present generation to claim a </w:t>
      </w:r>
      <w:r>
        <w:rPr>
          <w:rStyle w:val="s1"/>
          <w:rFonts w:eastAsiaTheme="majorEastAsia"/>
        </w:rPr>
        <w:t>G</w:t>
      </w:r>
      <w:r w:rsidRPr="00B478DB">
        <w:rPr>
          <w:rStyle w:val="s1"/>
          <w:rFonts w:eastAsiaTheme="majorEastAsia"/>
        </w:rPr>
        <w:t xml:space="preserve">ale. </w:t>
      </w:r>
      <w:r>
        <w:rPr>
          <w:rStyle w:val="s1"/>
          <w:rFonts w:eastAsiaTheme="majorEastAsia"/>
        </w:rPr>
        <w:t>A Gale defined by the mining of Iron Ore, Stone, Coal or Ochre with any associated minerals (restrictions being that work must not be undertaken under churches, churchyards, gardens or orchards</w:t>
      </w:r>
      <w:r>
        <w:t xml:space="preserve">). A Gale owned by a Freeminer is a valuable commodity and not subject to ‘rent’. </w:t>
      </w:r>
      <w:r w:rsidRPr="00B478DB">
        <w:t xml:space="preserve">Hodge (2015) acknowledges that Freeminers have a rare privilege – sole rights to dig for minerals in the FoD. Howell (2016) emphasises that Foresters and Freeminers are a stubborn bunch and will continued alone regardless. Freeminers have a fierce passion for freedom, independence, hard work, determination and innovation! Even though mining is a dangerous environment, there are further education establishments that specialise in </w:t>
      </w:r>
      <w:r>
        <w:t xml:space="preserve">Geological and Engineering </w:t>
      </w:r>
      <w:r w:rsidRPr="00B478DB">
        <w:t>mining</w:t>
      </w:r>
      <w:r>
        <w:t>, but not to become a miner</w:t>
      </w:r>
      <w:r w:rsidRPr="00B478DB">
        <w:t xml:space="preserve">. Hayes (2015) agrees but through awareness, education and understanding of the mining environment Hayes (2015) believes that mining can be a safe atmosphere and a secure career. Harvey (2018) reports that there remain youths that desire a mining career but concludes that these numbers are limited and may not be enough to preserve the Freeminers in the future. </w:t>
      </w:r>
    </w:p>
    <w:p w14:paraId="3F8DD78F" w14:textId="77777777" w:rsidR="00B8256A" w:rsidRPr="00B478DB" w:rsidRDefault="00B8256A" w:rsidP="00B8256A">
      <w:pPr>
        <w:pStyle w:val="p1"/>
        <w:spacing w:before="0" w:beforeAutospacing="0" w:after="0" w:afterAutospacing="0" w:line="360" w:lineRule="auto"/>
        <w:jc w:val="both"/>
      </w:pPr>
    </w:p>
    <w:p w14:paraId="3F935441" w14:textId="77777777" w:rsidR="00B8256A" w:rsidRPr="00B478DB" w:rsidRDefault="00B8256A" w:rsidP="00B8256A">
      <w:pPr>
        <w:pStyle w:val="p1"/>
        <w:spacing w:before="0" w:beforeAutospacing="0" w:after="0" w:afterAutospacing="0" w:line="360" w:lineRule="auto"/>
        <w:jc w:val="both"/>
      </w:pPr>
      <w:r w:rsidRPr="00B478DB">
        <w:t xml:space="preserve">Miners </w:t>
      </w:r>
      <w:r>
        <w:t>work</w:t>
      </w:r>
      <w:r w:rsidRPr="00B478DB">
        <w:t xml:space="preserve"> in almost total darkness with narrow confined spaces making them hot and sweaty, with limited space for movement. Bowring, (2012) reports that mining is an unpleasant </w:t>
      </w:r>
      <w:r w:rsidRPr="00B478DB">
        <w:lastRenderedPageBreak/>
        <w:t>atmosphere – hot, dirty, gritty and sweaty with humid air where feet stand in water due to the water table and/or rain seeping through from above.</w:t>
      </w:r>
      <w:r w:rsidRPr="00B478DB">
        <w:rPr>
          <w:rStyle w:val="s1"/>
          <w:rFonts w:eastAsiaTheme="majorEastAsia"/>
        </w:rPr>
        <w:t xml:space="preserve"> Health and Safety Council, (2014) assume that</w:t>
      </w:r>
      <w:r>
        <w:rPr>
          <w:rStyle w:val="s1"/>
          <w:rFonts w:eastAsiaTheme="majorEastAsia"/>
        </w:rPr>
        <w:t xml:space="preserve"> the</w:t>
      </w:r>
      <w:r w:rsidRPr="00B478DB">
        <w:rPr>
          <w:rStyle w:val="s1"/>
          <w:rFonts w:eastAsiaTheme="majorEastAsia"/>
        </w:rPr>
        <w:t xml:space="preserve"> youth do not want to undertake hard manual work and have no understanding of how arduous, physically</w:t>
      </w:r>
      <w:r>
        <w:rPr>
          <w:rStyle w:val="s1"/>
          <w:rFonts w:eastAsiaTheme="majorEastAsia"/>
        </w:rPr>
        <w:t xml:space="preserve"> and</w:t>
      </w:r>
      <w:r w:rsidRPr="00B478DB">
        <w:rPr>
          <w:rStyle w:val="s1"/>
          <w:rFonts w:eastAsiaTheme="majorEastAsia"/>
        </w:rPr>
        <w:t xml:space="preserve"> </w:t>
      </w:r>
      <w:r>
        <w:rPr>
          <w:rStyle w:val="s1"/>
          <w:rFonts w:eastAsiaTheme="majorEastAsia"/>
        </w:rPr>
        <w:t xml:space="preserve">mentally </w:t>
      </w:r>
      <w:r w:rsidRPr="00B478DB">
        <w:rPr>
          <w:rStyle w:val="s1"/>
          <w:rFonts w:eastAsiaTheme="majorEastAsia"/>
        </w:rPr>
        <w:t>demanding a coal mining career becomes. Marfell, (2009) notes that the youth (as a collective) are not keen on living a life underground as mining is long hours of hard physical labour.</w:t>
      </w:r>
      <w:r w:rsidRPr="009C0F37">
        <w:rPr>
          <w:rStyle w:val="s1"/>
          <w:rFonts w:ascii="Arial" w:eastAsiaTheme="majorEastAsia" w:hAnsi="Arial" w:cs="Arial"/>
        </w:rPr>
        <w:t xml:space="preserve"> </w:t>
      </w:r>
      <w:r w:rsidRPr="00B478DB">
        <w:rPr>
          <w:rStyle w:val="s1"/>
          <w:rFonts w:eastAsiaTheme="majorEastAsia"/>
        </w:rPr>
        <w:t xml:space="preserve">Morris, (2016) surmises that modern youth in the FoD seem to be having an identity crisis, as they do not understand their ancestry, </w:t>
      </w:r>
      <w:r>
        <w:rPr>
          <w:rStyle w:val="s1"/>
          <w:rFonts w:eastAsiaTheme="majorEastAsia"/>
        </w:rPr>
        <w:t>H</w:t>
      </w:r>
      <w:r w:rsidRPr="00B478DB">
        <w:rPr>
          <w:rStyle w:val="s1"/>
          <w:rFonts w:eastAsiaTheme="majorEastAsia"/>
        </w:rPr>
        <w:t xml:space="preserve">istory or </w:t>
      </w:r>
      <w:r>
        <w:rPr>
          <w:rStyle w:val="s1"/>
          <w:rFonts w:eastAsiaTheme="majorEastAsia"/>
        </w:rPr>
        <w:t>H</w:t>
      </w:r>
      <w:r w:rsidRPr="00B478DB">
        <w:rPr>
          <w:rStyle w:val="s1"/>
          <w:rFonts w:eastAsiaTheme="majorEastAsia"/>
        </w:rPr>
        <w:t>eritage</w:t>
      </w:r>
      <w:r>
        <w:rPr>
          <w:rStyle w:val="s1"/>
          <w:rFonts w:eastAsiaTheme="majorEastAsia"/>
        </w:rPr>
        <w:t>, yet consider this a loss</w:t>
      </w:r>
      <w:r w:rsidRPr="00B478DB">
        <w:rPr>
          <w:rStyle w:val="s1"/>
          <w:rFonts w:eastAsiaTheme="majorEastAsia"/>
        </w:rPr>
        <w:t xml:space="preserve">. </w:t>
      </w:r>
      <w:r w:rsidRPr="00B478DB">
        <w:t xml:space="preserve">Marland, (1981) suggests that miners’ offspring need knowledge and understanding of the FoD to develop their identity. </w:t>
      </w:r>
    </w:p>
    <w:p w14:paraId="12140A26" w14:textId="77777777" w:rsidR="00B8256A" w:rsidRPr="009C0F37" w:rsidRDefault="00B8256A" w:rsidP="00B8256A">
      <w:pPr>
        <w:pStyle w:val="p1"/>
        <w:spacing w:before="0" w:beforeAutospacing="0" w:after="0" w:afterAutospacing="0" w:line="360" w:lineRule="auto"/>
        <w:jc w:val="both"/>
        <w:rPr>
          <w:rFonts w:ascii="Arial" w:hAnsi="Arial" w:cs="Arial"/>
        </w:rPr>
      </w:pPr>
    </w:p>
    <w:p w14:paraId="25D600B0" w14:textId="77777777" w:rsidR="00B8256A" w:rsidRPr="00B94438" w:rsidRDefault="00B8256A" w:rsidP="00B8256A">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t xml:space="preserve">Historical community of the Forest of Dean  </w:t>
      </w:r>
    </w:p>
    <w:p w14:paraId="1DE53236" w14:textId="77777777" w:rsidR="00B8256A" w:rsidRPr="009C0F37" w:rsidRDefault="00B8256A" w:rsidP="00B8256A">
      <w:pPr>
        <w:pStyle w:val="p1"/>
        <w:spacing w:before="0" w:beforeAutospacing="0" w:after="0" w:afterAutospacing="0" w:line="360" w:lineRule="auto"/>
        <w:jc w:val="both"/>
        <w:rPr>
          <w:rFonts w:ascii="Arial" w:hAnsi="Arial" w:cs="Arial"/>
        </w:rPr>
      </w:pPr>
    </w:p>
    <w:p w14:paraId="7CC40606" w14:textId="77777777" w:rsidR="00B8256A" w:rsidRDefault="00B8256A" w:rsidP="00B8256A">
      <w:pPr>
        <w:pStyle w:val="p1"/>
        <w:spacing w:before="0" w:beforeAutospacing="0" w:after="0" w:afterAutospacing="0" w:line="360" w:lineRule="auto"/>
        <w:jc w:val="both"/>
        <w:rPr>
          <w:rStyle w:val="s1"/>
          <w:rFonts w:eastAsiaTheme="majorEastAsia"/>
        </w:rPr>
      </w:pPr>
      <w:r w:rsidRPr="00176506">
        <w:t xml:space="preserve">BBC </w:t>
      </w:r>
      <w:r w:rsidRPr="00176506">
        <w:rPr>
          <w:rStyle w:val="s1"/>
          <w:rFonts w:eastAsiaTheme="majorEastAsia"/>
        </w:rPr>
        <w:t xml:space="preserve">Points West, (2004) reports that the FoD was known for its ‘black gold’ (Coal) with mining being a way of life, not a chore. Morris, (2016) acknowledges that mining is a lifelong tradition engrained into the </w:t>
      </w:r>
      <w:r>
        <w:rPr>
          <w:rStyle w:val="s1"/>
          <w:rFonts w:eastAsiaTheme="majorEastAsia"/>
        </w:rPr>
        <w:t>H</w:t>
      </w:r>
      <w:r w:rsidRPr="00176506">
        <w:rPr>
          <w:rStyle w:val="s1"/>
          <w:rFonts w:eastAsiaTheme="majorEastAsia"/>
        </w:rPr>
        <w:t xml:space="preserve">istory and </w:t>
      </w:r>
      <w:r>
        <w:rPr>
          <w:rStyle w:val="s1"/>
          <w:rFonts w:eastAsiaTheme="majorEastAsia"/>
        </w:rPr>
        <w:t>H</w:t>
      </w:r>
      <w:r w:rsidRPr="00176506">
        <w:rPr>
          <w:rStyle w:val="s1"/>
          <w:rFonts w:eastAsiaTheme="majorEastAsia"/>
        </w:rPr>
        <w:t xml:space="preserve">eritage of the people in the FoD. </w:t>
      </w:r>
    </w:p>
    <w:p w14:paraId="07280E2B" w14:textId="77777777" w:rsidR="00B8256A" w:rsidRDefault="00B8256A" w:rsidP="00B8256A">
      <w:pPr>
        <w:pStyle w:val="p1"/>
        <w:spacing w:before="0" w:beforeAutospacing="0" w:after="0" w:afterAutospacing="0" w:line="360" w:lineRule="auto"/>
        <w:jc w:val="both"/>
        <w:rPr>
          <w:rStyle w:val="s1"/>
          <w:rFonts w:eastAsiaTheme="majorEastAsia"/>
        </w:rPr>
      </w:pPr>
    </w:p>
    <w:p w14:paraId="26B43002" w14:textId="77777777" w:rsidR="00B8256A" w:rsidRPr="00176506" w:rsidRDefault="00B8256A" w:rsidP="00B8256A">
      <w:pPr>
        <w:pStyle w:val="p1"/>
        <w:spacing w:before="0" w:beforeAutospacing="0" w:after="0" w:afterAutospacing="0" w:line="360" w:lineRule="auto"/>
        <w:jc w:val="both"/>
      </w:pPr>
      <w:r>
        <w:t xml:space="preserve">Jones (1981) observes </w:t>
      </w:r>
      <w:r w:rsidRPr="00176506">
        <w:t>that towns and villages were built near the mines, by the Freeminers,</w:t>
      </w:r>
      <w:r>
        <w:t xml:space="preserve"> </w:t>
      </w:r>
      <w:r w:rsidRPr="00176506">
        <w:t>so miners could walk to work. Their gardens were long and thin with a self-sufficient vegetable patch, sometimes chickens and pigs were shared between gardens</w:t>
      </w:r>
      <w:r>
        <w:t xml:space="preserve"> all imperative to support family life</w:t>
      </w:r>
      <w:r w:rsidRPr="00176506">
        <w:t xml:space="preserve">. </w:t>
      </w:r>
      <w:r>
        <w:t xml:space="preserve">Marland (1981) and </w:t>
      </w:r>
      <w:r w:rsidRPr="00176506">
        <w:t xml:space="preserve">Kelly (2017) supports the ‘grow your own’ philosophy of the past miners’ gardens, as he set up a gardening club at ‘the school’ believing that as prices of fresh food rise, </w:t>
      </w:r>
      <w:r>
        <w:t xml:space="preserve">returning to </w:t>
      </w:r>
      <w:r w:rsidRPr="00176506">
        <w:t xml:space="preserve">growing your own </w:t>
      </w:r>
      <w:r>
        <w:t>as</w:t>
      </w:r>
      <w:r w:rsidRPr="00176506">
        <w:t xml:space="preserve"> Foresters</w:t>
      </w:r>
      <w:r>
        <w:t>,</w:t>
      </w:r>
      <w:r w:rsidRPr="00176506">
        <w:t xml:space="preserve"> is the most cost-effective plan’. Harvey (2018) supports this idea and adds that simple planting and arrangement of vegetables even on a small patch of land can transform a budget and allow many families to be self-sufficient. Since ‘</w:t>
      </w:r>
      <w:r>
        <w:t>T</w:t>
      </w:r>
      <w:r w:rsidRPr="00176506">
        <w:t xml:space="preserve">he </w:t>
      </w:r>
      <w:r>
        <w:t>S</w:t>
      </w:r>
      <w:r w:rsidRPr="00176506">
        <w:t>chool’ gardening club has developed, Kelly (2017) reports that the fresh produce has brought income to the club and allowed expansion for the next season. This style of growing your own mimics the reports from Marland, (1981) when discussing the self-sufficient gardens of miner’s families.</w:t>
      </w:r>
    </w:p>
    <w:p w14:paraId="69A292E4" w14:textId="77777777" w:rsidR="00B8256A" w:rsidRDefault="00B8256A" w:rsidP="00B8256A">
      <w:pPr>
        <w:pStyle w:val="p1"/>
        <w:spacing w:before="0" w:beforeAutospacing="0" w:after="0" w:afterAutospacing="0" w:line="360" w:lineRule="auto"/>
        <w:jc w:val="both"/>
        <w:rPr>
          <w:rFonts w:ascii="Arial" w:hAnsi="Arial" w:cs="Arial"/>
        </w:rPr>
      </w:pPr>
    </w:p>
    <w:p w14:paraId="1CEA30B0" w14:textId="77777777" w:rsidR="00B8256A" w:rsidRPr="00176506" w:rsidRDefault="00B8256A" w:rsidP="00B8256A">
      <w:pPr>
        <w:pStyle w:val="p1"/>
        <w:spacing w:before="0" w:beforeAutospacing="0" w:after="0" w:afterAutospacing="0" w:line="360" w:lineRule="auto"/>
        <w:jc w:val="both"/>
      </w:pPr>
      <w:r w:rsidRPr="00D6463C">
        <w:t xml:space="preserve">It is necessary that participants in the research understand the history of the area to further interrupt the historical status of the venture.  </w:t>
      </w:r>
      <w:r w:rsidRPr="00176506">
        <w:t>Both Adams, (2012) and Marland (1981) report that Hamlets were built where mines were found, settlements grew into towns and villages bringing community and developing camaraderie. ‘</w:t>
      </w:r>
      <w:r>
        <w:t>T</w:t>
      </w:r>
      <w:r w:rsidRPr="00176506">
        <w:t xml:space="preserve">he </w:t>
      </w:r>
      <w:r>
        <w:t>S</w:t>
      </w:r>
      <w:r w:rsidRPr="00176506">
        <w:t xml:space="preserve">chool’ is trying to </w:t>
      </w:r>
      <w:r>
        <w:t>re</w:t>
      </w:r>
      <w:r w:rsidRPr="00176506">
        <w:t>create</w:t>
      </w:r>
      <w:r>
        <w:t xml:space="preserve"> this community effect</w:t>
      </w:r>
      <w:r w:rsidRPr="00176506">
        <w:t>, yet in the modern day the community is known as ‘building on social-</w:t>
      </w:r>
      <w:r w:rsidRPr="00176506">
        <w:lastRenderedPageBreak/>
        <w:t>capital’. Smith (2018) believes that allowing the community into the school the community will support the school in the future. Yet Jones (2018) believes ‘</w:t>
      </w:r>
      <w:r>
        <w:t>T</w:t>
      </w:r>
      <w:r w:rsidRPr="00176506">
        <w:t xml:space="preserve">he </w:t>
      </w:r>
      <w:r>
        <w:t>S</w:t>
      </w:r>
      <w:r w:rsidRPr="00176506">
        <w:t>chool’ needs to become part of the community by engaging, supporting and absorbing activities in the community. Jones (2018) continues to disagree with Smith (2018) adding</w:t>
      </w:r>
      <w:r>
        <w:t xml:space="preserve"> that</w:t>
      </w:r>
      <w:r w:rsidRPr="00176506">
        <w:t xml:space="preserve"> being part of the community does not mean that simply bringing certain members of the community into the school will make the school part of the community. </w:t>
      </w:r>
      <w:r>
        <w:t xml:space="preserve">Foley (2002), rekindling history wrote a ‘Child in the Forest’ which initiated great interest in the spartan life of miners and Freeminers families. </w:t>
      </w:r>
      <w:r w:rsidRPr="00176506">
        <w:t>Middleton (2016) found that the FoD community is a tight-knitted unit intertwined with friendships and relationships. Middleton (2016) believes that ‘</w:t>
      </w:r>
      <w:r>
        <w:t>T</w:t>
      </w:r>
      <w:r w:rsidRPr="00176506">
        <w:t xml:space="preserve">he </w:t>
      </w:r>
      <w:r>
        <w:t>S</w:t>
      </w:r>
      <w:r w:rsidRPr="00176506">
        <w:t xml:space="preserve">chool’ could learn and understand from the past when it comes to ‘social-capital’. </w:t>
      </w:r>
    </w:p>
    <w:p w14:paraId="5F5A8D14" w14:textId="77777777" w:rsidR="00B8256A" w:rsidRPr="009C0F37" w:rsidRDefault="00B8256A" w:rsidP="00B8256A">
      <w:pPr>
        <w:pStyle w:val="p1"/>
        <w:spacing w:before="0" w:beforeAutospacing="0" w:after="0" w:afterAutospacing="0" w:line="360" w:lineRule="auto"/>
        <w:jc w:val="both"/>
        <w:rPr>
          <w:rFonts w:ascii="Arial" w:hAnsi="Arial" w:cs="Arial"/>
        </w:rPr>
      </w:pPr>
    </w:p>
    <w:p w14:paraId="2FE31A7F" w14:textId="77777777" w:rsidR="00B8256A" w:rsidRPr="00176506" w:rsidRDefault="00B8256A" w:rsidP="00B8256A">
      <w:pPr>
        <w:pStyle w:val="p1"/>
        <w:spacing w:before="0" w:beforeAutospacing="0" w:after="0" w:afterAutospacing="0" w:line="360" w:lineRule="auto"/>
        <w:jc w:val="both"/>
      </w:pPr>
      <w:r w:rsidRPr="00176506">
        <w:t>Hodge, (1978) found the spirit of the FoD’s proud history</w:t>
      </w:r>
      <w:r>
        <w:t xml:space="preserve"> had</w:t>
      </w:r>
      <w:r w:rsidRPr="00176506">
        <w:t xml:space="preserve"> a reputation for resistance to stand up for what they believe and stand strong together. </w:t>
      </w:r>
      <w:r w:rsidRPr="00176506">
        <w:rPr>
          <w:rStyle w:val="s1"/>
          <w:rFonts w:eastAsiaTheme="majorEastAsia"/>
        </w:rPr>
        <w:t>Adams, (2012) adds that Freemining has a long and proud history stating that most Forest families can</w:t>
      </w:r>
      <w:r>
        <w:rPr>
          <w:rStyle w:val="s1"/>
          <w:rFonts w:eastAsiaTheme="majorEastAsia"/>
        </w:rPr>
        <w:t xml:space="preserve"> ‘</w:t>
      </w:r>
      <w:r w:rsidRPr="00176506">
        <w:rPr>
          <w:rStyle w:val="s1"/>
          <w:rFonts w:eastAsiaTheme="majorEastAsia"/>
        </w:rPr>
        <w:t>tell a mining tale or two</w:t>
      </w:r>
      <w:r>
        <w:rPr>
          <w:rStyle w:val="s1"/>
          <w:rFonts w:eastAsiaTheme="majorEastAsia"/>
        </w:rPr>
        <w:t>’</w:t>
      </w:r>
      <w:r w:rsidRPr="00176506">
        <w:rPr>
          <w:rStyle w:val="s1"/>
          <w:rFonts w:eastAsiaTheme="majorEastAsia"/>
        </w:rPr>
        <w:t xml:space="preserve"> and will proudly claim a Freemining ancestor/relative. Wright (2014) argues that Freemining continues to be an important part of what makes the FOD unique and special. </w:t>
      </w:r>
      <w:r w:rsidRPr="00176506">
        <w:t>Mangan, (2016)</w:t>
      </w:r>
      <w:r w:rsidRPr="00176506">
        <w:rPr>
          <w:rStyle w:val="s1"/>
          <w:rFonts w:eastAsiaTheme="majorEastAsia"/>
        </w:rPr>
        <w:t xml:space="preserve"> alleges when the mines </w:t>
      </w:r>
      <w:r>
        <w:rPr>
          <w:rStyle w:val="s1"/>
          <w:rFonts w:eastAsiaTheme="majorEastAsia"/>
        </w:rPr>
        <w:t>began</w:t>
      </w:r>
      <w:r w:rsidRPr="00176506">
        <w:rPr>
          <w:rStyle w:val="s1"/>
          <w:rFonts w:eastAsiaTheme="majorEastAsia"/>
        </w:rPr>
        <w:t xml:space="preserve"> to close in the FoD the </w:t>
      </w:r>
      <w:r>
        <w:rPr>
          <w:rStyle w:val="s1"/>
          <w:rFonts w:eastAsiaTheme="majorEastAsia"/>
        </w:rPr>
        <w:t>H</w:t>
      </w:r>
      <w:r w:rsidRPr="00176506">
        <w:rPr>
          <w:rStyle w:val="s1"/>
          <w:rFonts w:eastAsiaTheme="majorEastAsia"/>
        </w:rPr>
        <w:t xml:space="preserve">istory and the </w:t>
      </w:r>
      <w:r>
        <w:rPr>
          <w:rStyle w:val="s1"/>
          <w:rFonts w:eastAsiaTheme="majorEastAsia"/>
        </w:rPr>
        <w:t>H</w:t>
      </w:r>
      <w:r w:rsidRPr="00176506">
        <w:rPr>
          <w:rStyle w:val="s1"/>
          <w:rFonts w:eastAsiaTheme="majorEastAsia"/>
        </w:rPr>
        <w:t xml:space="preserve">eritage started to </w:t>
      </w:r>
      <w:r>
        <w:rPr>
          <w:rStyle w:val="s1"/>
          <w:rFonts w:eastAsiaTheme="majorEastAsia"/>
        </w:rPr>
        <w:t>decline</w:t>
      </w:r>
      <w:r w:rsidRPr="00176506">
        <w:rPr>
          <w:rStyle w:val="s1"/>
          <w:rFonts w:eastAsiaTheme="majorEastAsia"/>
        </w:rPr>
        <w:t xml:space="preserve">. Communities began to change and become more diverse whereas Rowe, (2016) </w:t>
      </w:r>
      <w:r>
        <w:rPr>
          <w:rStyle w:val="s1"/>
          <w:rFonts w:eastAsiaTheme="majorEastAsia"/>
        </w:rPr>
        <w:t>writes</w:t>
      </w:r>
      <w:r w:rsidRPr="00176506">
        <w:rPr>
          <w:rStyle w:val="s1"/>
          <w:rFonts w:eastAsiaTheme="majorEastAsia"/>
        </w:rPr>
        <w:t xml:space="preserve"> that mining defined the communities and individuals giving the FoD an irreplaceable atmosphere</w:t>
      </w:r>
      <w:r>
        <w:rPr>
          <w:rStyle w:val="s1"/>
          <w:rFonts w:eastAsiaTheme="majorEastAsia"/>
        </w:rPr>
        <w:t xml:space="preserve"> and</w:t>
      </w:r>
      <w:r w:rsidRPr="00176506">
        <w:rPr>
          <w:rStyle w:val="s1"/>
          <w:rFonts w:eastAsiaTheme="majorEastAsia"/>
        </w:rPr>
        <w:t xml:space="preserve"> culture which was the heart of the mining community. Howell (2016) reports that mines gave the Freeminers a sense of belonging, pride, purpose, routine and a unique status which will never be re-established. Williams (2006) adds that the FoD is a place like no other in the world, with proud, unique, hard-working miners. Communities built on ‘black gold’ where camaraderie, friendship, hardship and loss sit hand in hand, Hodge (2015) agrees with Williams (2006) that </w:t>
      </w:r>
      <w:r w:rsidRPr="00176506">
        <w:t>Freemining was more than a job. It was an expression of freedom.</w:t>
      </w:r>
    </w:p>
    <w:p w14:paraId="367C58FF" w14:textId="77777777" w:rsidR="00B8256A" w:rsidRPr="009C0F37" w:rsidRDefault="00B8256A" w:rsidP="00B8256A">
      <w:pPr>
        <w:pStyle w:val="p1"/>
        <w:spacing w:before="0" w:beforeAutospacing="0" w:after="0" w:afterAutospacing="0" w:line="360" w:lineRule="auto"/>
        <w:jc w:val="both"/>
        <w:rPr>
          <w:rFonts w:ascii="Arial" w:hAnsi="Arial" w:cs="Arial"/>
        </w:rPr>
      </w:pPr>
    </w:p>
    <w:p w14:paraId="5B6F06D3" w14:textId="77777777" w:rsidR="00B8256A" w:rsidRPr="009E5475" w:rsidRDefault="00B8256A" w:rsidP="00B8256A">
      <w:pPr>
        <w:pStyle w:val="p1"/>
        <w:spacing w:before="0" w:beforeAutospacing="0" w:after="0" w:afterAutospacing="0" w:line="360" w:lineRule="auto"/>
        <w:jc w:val="both"/>
      </w:pPr>
      <w:r w:rsidRPr="009E5475">
        <w:t>Adams, (2012) perception is that once the mines closed, settlements shrank</w:t>
      </w:r>
      <w:r>
        <w:t>,</w:t>
      </w:r>
      <w:r w:rsidRPr="009E5475">
        <w:t xml:space="preserve"> and the towns and villages changed socially and culturally. Communities continued but in a different way.  ‘Outsiders’ came in </w:t>
      </w:r>
      <w:r>
        <w:t xml:space="preserve">causing </w:t>
      </w:r>
      <w:r w:rsidRPr="009E5475">
        <w:t xml:space="preserve">not everyone </w:t>
      </w:r>
      <w:r>
        <w:t xml:space="preserve">to know </w:t>
      </w:r>
      <w:r w:rsidRPr="009E5475">
        <w:t>each other</w:t>
      </w:r>
      <w:r>
        <w:t>,</w:t>
      </w:r>
      <w:r w:rsidRPr="009E5475">
        <w:t xml:space="preserve"> losing the unique community. Gardner (2008) </w:t>
      </w:r>
      <w:r>
        <w:t xml:space="preserve">was disgruntled </w:t>
      </w:r>
      <w:r w:rsidRPr="009E5475">
        <w:t>believ</w:t>
      </w:r>
      <w:r>
        <w:t>ing</w:t>
      </w:r>
      <w:r w:rsidRPr="009E5475">
        <w:t xml:space="preserve"> that ‘outside industries’ </w:t>
      </w:r>
      <w:r>
        <w:t>introduced</w:t>
      </w:r>
      <w:r w:rsidRPr="009E5475">
        <w:t xml:space="preserve"> factories, </w:t>
      </w:r>
      <w:r>
        <w:t xml:space="preserve">causing </w:t>
      </w:r>
      <w:r w:rsidRPr="009E5475">
        <w:t xml:space="preserve">the community of adults </w:t>
      </w:r>
      <w:r>
        <w:t xml:space="preserve">to </w:t>
      </w:r>
      <w:r w:rsidRPr="009E5475">
        <w:t>travel</w:t>
      </w:r>
      <w:r>
        <w:t xml:space="preserve"> </w:t>
      </w:r>
      <w:r w:rsidRPr="009E5475">
        <w:t>out of the villages for work on new industrial areas merging with ‘outside labour’. Miners’ offspring became the workforce. The changes in town planning also impacted on the disintegration of traditional communities. Adams &amp; Ham, (2013) report when ‘outsiders’ came into the FoD’s unique area they contribute</w:t>
      </w:r>
      <w:r>
        <w:t>d</w:t>
      </w:r>
      <w:r w:rsidRPr="009E5475">
        <w:t xml:space="preserve"> to the loss of the supportive </w:t>
      </w:r>
      <w:r w:rsidRPr="009E5475">
        <w:lastRenderedPageBreak/>
        <w:t xml:space="preserve">community. Hayes (2015) acknowledges since the </w:t>
      </w:r>
      <w:r>
        <w:t>I</w:t>
      </w:r>
      <w:r w:rsidRPr="009E5475">
        <w:t xml:space="preserve">ndustrial </w:t>
      </w:r>
      <w:r>
        <w:t>R</w:t>
      </w:r>
      <w:r w:rsidRPr="009E5475">
        <w:t xml:space="preserve">evolution times have changed for the better, but latterly for the demise of miners in the FoD, there are few left of an aging generation to carry the torch of a </w:t>
      </w:r>
      <w:r>
        <w:t>F</w:t>
      </w:r>
      <w:r w:rsidRPr="009E5475">
        <w:t>orester and Freeminer forward. According to Labour (2016) the FoD was a firm ‘leave vote’ when it came to the ‘Brexit</w:t>
      </w:r>
      <w:r>
        <w:t>’</w:t>
      </w:r>
      <w:r w:rsidRPr="009E5475">
        <w:t xml:space="preserve"> referendum. This supports the </w:t>
      </w:r>
      <w:r>
        <w:t>narrative</w:t>
      </w:r>
      <w:r w:rsidRPr="009E5475">
        <w:t xml:space="preserve"> that the FoD is a unique ‘local’ close</w:t>
      </w:r>
      <w:r>
        <w:t>-</w:t>
      </w:r>
      <w:r w:rsidRPr="009E5475">
        <w:t>knit community where the ‘</w:t>
      </w:r>
      <w:r>
        <w:t>F</w:t>
      </w:r>
      <w:r w:rsidRPr="009E5475">
        <w:t>oresters’ do not want ‘outsiders’ coming to live, work or change the dynamics of the ‘local’ community.</w:t>
      </w:r>
    </w:p>
    <w:p w14:paraId="4D65C4D6" w14:textId="77777777" w:rsidR="00B8256A" w:rsidRPr="009C0F37" w:rsidRDefault="00B8256A" w:rsidP="00B8256A">
      <w:pPr>
        <w:pStyle w:val="p1"/>
        <w:spacing w:before="0" w:beforeAutospacing="0" w:after="0" w:afterAutospacing="0" w:line="360" w:lineRule="auto"/>
        <w:jc w:val="both"/>
        <w:rPr>
          <w:rFonts w:ascii="Arial" w:hAnsi="Arial" w:cs="Arial"/>
        </w:rPr>
      </w:pPr>
    </w:p>
    <w:p w14:paraId="543D2D11" w14:textId="77777777" w:rsidR="00B8256A" w:rsidRPr="00B94438" w:rsidRDefault="00B8256A" w:rsidP="00B8256A">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t>Ancestral links on the Forest of Dean youth’s career decision.</w:t>
      </w:r>
    </w:p>
    <w:p w14:paraId="49F6D186" w14:textId="77777777" w:rsidR="00B8256A" w:rsidRPr="009C0F37" w:rsidRDefault="00B8256A" w:rsidP="00B8256A">
      <w:pPr>
        <w:pStyle w:val="p1"/>
        <w:spacing w:before="0" w:beforeAutospacing="0" w:after="0" w:afterAutospacing="0" w:line="360" w:lineRule="auto"/>
        <w:jc w:val="both"/>
        <w:rPr>
          <w:rStyle w:val="s1"/>
          <w:rFonts w:ascii="Arial" w:eastAsiaTheme="majorEastAsia" w:hAnsi="Arial" w:cs="Arial"/>
        </w:rPr>
      </w:pPr>
    </w:p>
    <w:p w14:paraId="1CD0CE2F" w14:textId="77777777" w:rsidR="00B8256A" w:rsidRPr="009E5475" w:rsidRDefault="00B8256A" w:rsidP="00B8256A">
      <w:pPr>
        <w:pStyle w:val="p1"/>
        <w:spacing w:before="0" w:beforeAutospacing="0" w:after="0" w:afterAutospacing="0" w:line="360" w:lineRule="auto"/>
        <w:jc w:val="both"/>
        <w:rPr>
          <w:rStyle w:val="s1"/>
          <w:rFonts w:eastAsiaTheme="majorEastAsia"/>
        </w:rPr>
      </w:pPr>
      <w:r w:rsidRPr="009E5475">
        <w:rPr>
          <w:rStyle w:val="s1"/>
          <w:rFonts w:eastAsiaTheme="majorEastAsia"/>
        </w:rPr>
        <w:t xml:space="preserve">Morris (2016), maintains that coal mining was the life blood of the FoD but now the ‘youth’ want different lifestyles and easier money, thus coal mining is changing and failing. Mangan, (2016) acknowledges that the toughness and camaraderie was a way of life. Morris, (1981) Marfell, (2009) </w:t>
      </w:r>
      <w:r>
        <w:rPr>
          <w:rStyle w:val="s1"/>
          <w:rFonts w:eastAsiaTheme="majorEastAsia"/>
        </w:rPr>
        <w:t>and</w:t>
      </w:r>
      <w:r w:rsidRPr="009E5475">
        <w:rPr>
          <w:rStyle w:val="s1"/>
          <w:rFonts w:eastAsiaTheme="majorEastAsia"/>
        </w:rPr>
        <w:t xml:space="preserve"> Howell, (2016) agree and consider the heritage </w:t>
      </w:r>
      <w:r>
        <w:rPr>
          <w:rStyle w:val="s1"/>
          <w:rFonts w:eastAsiaTheme="majorEastAsia"/>
        </w:rPr>
        <w:t xml:space="preserve">which </w:t>
      </w:r>
      <w:r w:rsidRPr="009E5475">
        <w:rPr>
          <w:rStyle w:val="s1"/>
          <w:rFonts w:eastAsiaTheme="majorEastAsia"/>
        </w:rPr>
        <w:t>determin</w:t>
      </w:r>
      <w:r>
        <w:rPr>
          <w:rStyle w:val="s1"/>
          <w:rFonts w:eastAsiaTheme="majorEastAsia"/>
        </w:rPr>
        <w:t xml:space="preserve">e </w:t>
      </w:r>
      <w:r w:rsidRPr="009E5475">
        <w:rPr>
          <w:rStyle w:val="s1"/>
          <w:rFonts w:eastAsiaTheme="majorEastAsia"/>
        </w:rPr>
        <w:t>that as the youth become more educated traditional labour become</w:t>
      </w:r>
      <w:r>
        <w:rPr>
          <w:rStyle w:val="s1"/>
          <w:rFonts w:eastAsiaTheme="majorEastAsia"/>
        </w:rPr>
        <w:t>s</w:t>
      </w:r>
      <w:r w:rsidRPr="009E5475">
        <w:rPr>
          <w:rStyle w:val="s1"/>
          <w:rFonts w:eastAsiaTheme="majorEastAsia"/>
        </w:rPr>
        <w:t xml:space="preserve"> less desirable for all but a few. Having agreed with Howell (2016), Morris (2016) believes that </w:t>
      </w:r>
      <w:r>
        <w:rPr>
          <w:rStyle w:val="s1"/>
          <w:rFonts w:eastAsiaTheme="majorEastAsia"/>
        </w:rPr>
        <w:t xml:space="preserve">through </w:t>
      </w:r>
      <w:r w:rsidRPr="009E5475">
        <w:rPr>
          <w:rStyle w:val="s1"/>
          <w:rFonts w:eastAsiaTheme="majorEastAsia"/>
        </w:rPr>
        <w:t>education, the youth can help recover the issues in the community</w:t>
      </w:r>
      <w:r>
        <w:rPr>
          <w:rStyle w:val="s1"/>
          <w:rFonts w:eastAsiaTheme="majorEastAsia"/>
        </w:rPr>
        <w:t xml:space="preserve"> and </w:t>
      </w:r>
      <w:r w:rsidRPr="009E5475">
        <w:rPr>
          <w:rStyle w:val="s1"/>
          <w:rFonts w:eastAsiaTheme="majorEastAsia"/>
        </w:rPr>
        <w:t>develop schemes that involve renewable energy</w:t>
      </w:r>
      <w:r>
        <w:rPr>
          <w:rStyle w:val="s1"/>
          <w:rFonts w:eastAsiaTheme="majorEastAsia"/>
        </w:rPr>
        <w:t xml:space="preserve"> and could become a long-term solution to protect the environment</w:t>
      </w:r>
      <w:r w:rsidRPr="009E5475">
        <w:rPr>
          <w:rStyle w:val="s1"/>
          <w:rFonts w:eastAsiaTheme="majorEastAsia"/>
        </w:rPr>
        <w:t xml:space="preserve">. </w:t>
      </w:r>
    </w:p>
    <w:p w14:paraId="1182A603" w14:textId="77777777" w:rsidR="00B8256A" w:rsidRDefault="00B8256A" w:rsidP="00B8256A">
      <w:pPr>
        <w:pStyle w:val="p1"/>
        <w:spacing w:before="0" w:beforeAutospacing="0" w:after="0" w:afterAutospacing="0" w:line="360" w:lineRule="auto"/>
        <w:jc w:val="both"/>
        <w:rPr>
          <w:rStyle w:val="s1"/>
          <w:rFonts w:ascii="Arial" w:eastAsiaTheme="majorEastAsia" w:hAnsi="Arial" w:cs="Arial"/>
        </w:rPr>
      </w:pPr>
    </w:p>
    <w:p w14:paraId="5C2778C3" w14:textId="77777777" w:rsidR="00B8256A" w:rsidRPr="009E5475" w:rsidRDefault="00B8256A" w:rsidP="00B8256A">
      <w:pPr>
        <w:pStyle w:val="p1"/>
        <w:spacing w:before="0" w:beforeAutospacing="0" w:after="0" w:afterAutospacing="0" w:line="360" w:lineRule="auto"/>
        <w:jc w:val="both"/>
        <w:rPr>
          <w:rFonts w:eastAsiaTheme="majorEastAsia"/>
        </w:rPr>
      </w:pPr>
      <w:r w:rsidRPr="009E5475">
        <w:rPr>
          <w:rStyle w:val="s1"/>
          <w:rFonts w:eastAsiaTheme="majorEastAsia"/>
        </w:rPr>
        <w:t xml:space="preserve">Harvey (2016) a Freeminer himself (2018) adds that coal mining is dangerous </w:t>
      </w:r>
      <w:r>
        <w:rPr>
          <w:rStyle w:val="s1"/>
          <w:rFonts w:eastAsiaTheme="majorEastAsia"/>
        </w:rPr>
        <w:t>exhausting</w:t>
      </w:r>
      <w:r w:rsidRPr="009E5475">
        <w:rPr>
          <w:rStyle w:val="s1"/>
          <w:rFonts w:eastAsiaTheme="majorEastAsia"/>
        </w:rPr>
        <w:t xml:space="preserve"> dirty work</w:t>
      </w:r>
      <w:r>
        <w:rPr>
          <w:rStyle w:val="s1"/>
          <w:rFonts w:eastAsiaTheme="majorEastAsia"/>
        </w:rPr>
        <w:t>.</w:t>
      </w:r>
      <w:r w:rsidRPr="009E5475">
        <w:rPr>
          <w:rStyle w:val="s1"/>
          <w:rFonts w:eastAsiaTheme="majorEastAsia"/>
        </w:rPr>
        <w:t xml:space="preserve"> </w:t>
      </w:r>
      <w:r w:rsidRPr="009E5475">
        <w:t xml:space="preserve">Buckley, (2008) admits that the harsh environment is extreme - everything in mining tends to be dangerous. </w:t>
      </w:r>
      <w:r>
        <w:t xml:space="preserve">Harvey (2016) with </w:t>
      </w:r>
      <w:r w:rsidRPr="009E5475">
        <w:t xml:space="preserve">Hayes, (2015) discussed </w:t>
      </w:r>
      <w:r>
        <w:t xml:space="preserve">mining fatalities in which they were involved. </w:t>
      </w:r>
      <w:r w:rsidRPr="009E5475">
        <w:rPr>
          <w:rStyle w:val="s1"/>
          <w:rFonts w:eastAsiaTheme="majorEastAsia"/>
        </w:rPr>
        <w:t>Howell (2016) also a Freeminer added that co</w:t>
      </w:r>
      <w:r w:rsidRPr="009E5475">
        <w:t>al mining is hot and smelly with no toilets or facilities for food or rest underground</w:t>
      </w:r>
      <w:r>
        <w:t>.</w:t>
      </w:r>
      <w:r w:rsidRPr="009E5475">
        <w:t xml:space="preserve"> </w:t>
      </w:r>
      <w:r>
        <w:t>D</w:t>
      </w:r>
      <w:r w:rsidRPr="009E5475">
        <w:t>ust is continually rising</w:t>
      </w:r>
      <w:r>
        <w:t>,</w:t>
      </w:r>
      <w:r w:rsidRPr="009E5475">
        <w:t xml:space="preserve"> and it is hard to breathe.  </w:t>
      </w:r>
      <w:r w:rsidRPr="009E5475">
        <w:rPr>
          <w:rStyle w:val="s1"/>
          <w:rFonts w:eastAsiaTheme="majorEastAsia"/>
        </w:rPr>
        <w:t>Howell (2016) continues to add that modern youth are used to clean occupations rather than physically working for ‘an honest day’s pay’.</w:t>
      </w:r>
    </w:p>
    <w:p w14:paraId="7150A91A" w14:textId="77777777" w:rsidR="00B8256A" w:rsidRPr="009C0F37" w:rsidRDefault="00B8256A" w:rsidP="00B8256A">
      <w:pPr>
        <w:pStyle w:val="p1"/>
        <w:spacing w:before="0" w:beforeAutospacing="0" w:after="0" w:afterAutospacing="0" w:line="360" w:lineRule="auto"/>
        <w:jc w:val="both"/>
        <w:rPr>
          <w:rFonts w:ascii="Arial" w:hAnsi="Arial" w:cs="Arial"/>
        </w:rPr>
      </w:pPr>
    </w:p>
    <w:p w14:paraId="3E744999" w14:textId="3BE7F23A" w:rsidR="00B8256A" w:rsidRDefault="00B8256A" w:rsidP="00B8256A">
      <w:pPr>
        <w:pStyle w:val="p1"/>
        <w:spacing w:before="0" w:beforeAutospacing="0" w:after="0" w:afterAutospacing="0" w:line="360" w:lineRule="auto"/>
        <w:jc w:val="both"/>
      </w:pPr>
      <w:r w:rsidRPr="004A5D77">
        <w:t>Middleton (2016) reports there is a resurgence in town planning for more housing, as a large percentage of 30-40-year olds are returning to the FoD with their children who desire a safe, quiet, peaceful community</w:t>
      </w:r>
      <w:r>
        <w:t xml:space="preserve"> Odling (2019) reports that the cost of property and lack of space in the city are encouraging the return to rural life</w:t>
      </w:r>
      <w:r w:rsidRPr="004A5D77">
        <w:t xml:space="preserve">. Cooper (2017) remarks that most of the </w:t>
      </w:r>
      <w:r w:rsidR="00D4276D" w:rsidRPr="004A5D77">
        <w:t>30-40</w:t>
      </w:r>
      <w:r w:rsidR="00D4276D">
        <w:t>-year</w:t>
      </w:r>
      <w:r w:rsidRPr="004A5D77">
        <w:t xml:space="preserve"> olds lived, grew up and were educated in the FoD but moved away for work/further education. Middleton (2016) speculates that with focus on the FoD in the forefront of parent’s minds, it is essential that the Foresters Forest promote, advertise</w:t>
      </w:r>
      <w:r>
        <w:t xml:space="preserve"> and</w:t>
      </w:r>
      <w:r w:rsidRPr="004A5D77">
        <w:t xml:space="preserve"> attend events which showcase all aspects of the FoD. Smith (2018) states The School has seen a rise in interest of </w:t>
      </w:r>
      <w:r w:rsidRPr="004A5D77">
        <w:lastRenderedPageBreak/>
        <w:t>the FoD as students have been asking for FoD related projects. Pegler (2016) found that primary schools are now taking pupil</w:t>
      </w:r>
      <w:r>
        <w:t>s</w:t>
      </w:r>
      <w:r w:rsidRPr="004A5D77">
        <w:t xml:space="preserve"> to local sites for hands-on history and heritage lessons. Middleton (2016) credits the Foresters Forest </w:t>
      </w:r>
      <w:r>
        <w:t xml:space="preserve">for providing finances and </w:t>
      </w:r>
      <w:r w:rsidRPr="004A5D77">
        <w:t xml:space="preserve">enthusiasm </w:t>
      </w:r>
      <w:r>
        <w:t xml:space="preserve">to promote interest in the FoD by supporting students with </w:t>
      </w:r>
      <w:r w:rsidRPr="004A5D77">
        <w:t xml:space="preserve">an informed choice on careers, cultural connections and traditional industrial employment. </w:t>
      </w:r>
    </w:p>
    <w:p w14:paraId="0E3855DE" w14:textId="77777777" w:rsidR="00B8256A" w:rsidRPr="004A5D77" w:rsidRDefault="00B8256A" w:rsidP="00B8256A">
      <w:pPr>
        <w:pStyle w:val="p1"/>
        <w:spacing w:before="0" w:beforeAutospacing="0" w:after="0" w:afterAutospacing="0" w:line="360" w:lineRule="auto"/>
        <w:jc w:val="both"/>
      </w:pPr>
    </w:p>
    <w:p w14:paraId="2242CC9D" w14:textId="624EDA93" w:rsidR="00B8256A" w:rsidRDefault="00B8256A" w:rsidP="00B8256A">
      <w:pPr>
        <w:pStyle w:val="p1"/>
        <w:spacing w:before="0" w:beforeAutospacing="0" w:after="0" w:afterAutospacing="0" w:line="360" w:lineRule="auto"/>
        <w:jc w:val="both"/>
      </w:pPr>
      <w:r w:rsidRPr="008D4888">
        <w:t xml:space="preserve">The HLF grant (£2.4 Million, 2014) has provided funds for </w:t>
      </w:r>
      <w:r>
        <w:t xml:space="preserve">thirty-eight </w:t>
      </w:r>
      <w:r w:rsidRPr="008D4888">
        <w:t>individual enterprises to establish references for dialect, artefacts, flora, arboreal habitats, archelogy, Freeminers</w:t>
      </w:r>
      <w:r>
        <w:t>,</w:t>
      </w:r>
      <w:r w:rsidRPr="008D4888">
        <w:t xml:space="preserve"> tourism, roads, infrastructure</w:t>
      </w:r>
      <w:r>
        <w:t xml:space="preserve"> and</w:t>
      </w:r>
      <w:r w:rsidRPr="008D4888">
        <w:t xml:space="preserve"> leisure facilities.</w:t>
      </w:r>
      <w:r>
        <w:t xml:space="preserve"> </w:t>
      </w:r>
      <w:r w:rsidRPr="009E5475">
        <w:t>Tourism has changed ideas for the FoD planning and development</w:t>
      </w:r>
      <w:r>
        <w:t>. Bowring (2012)</w:t>
      </w:r>
      <w:r w:rsidRPr="006B41FF">
        <w:t xml:space="preserve"> </w:t>
      </w:r>
      <w:r>
        <w:t xml:space="preserve">observes that much of the mining machinery has been cleared; engine houses and surface buildings have been demolished, the wastes tips levelled – retaining </w:t>
      </w:r>
      <w:r w:rsidR="000E0920">
        <w:t>a</w:t>
      </w:r>
      <w:r>
        <w:t xml:space="preserve"> waste tip at New Fancy now </w:t>
      </w:r>
      <w:r w:rsidRPr="009E5475">
        <w:t xml:space="preserve">grassed over and turned into a tourist attraction where people walk </w:t>
      </w:r>
      <w:r>
        <w:t xml:space="preserve">to the summit accessing panoramic views of the woodland. </w:t>
      </w:r>
      <w:r w:rsidRPr="009E5475">
        <w:t xml:space="preserve"> Provision and activities are considered in all areas – off</w:t>
      </w:r>
      <w:r>
        <w:t>-</w:t>
      </w:r>
      <w:r w:rsidRPr="009E5475">
        <w:t>road cycling, updated places of interest, toilets, waymarked paths</w:t>
      </w:r>
      <w:r>
        <w:t xml:space="preserve"> all with improved signage</w:t>
      </w:r>
      <w:r w:rsidRPr="009E5475">
        <w:t xml:space="preserve">. Middleton (2016) </w:t>
      </w:r>
      <w:r>
        <w:t xml:space="preserve">notes this </w:t>
      </w:r>
      <w:r w:rsidRPr="009E5475">
        <w:t>demand</w:t>
      </w:r>
      <w:r>
        <w:t xml:space="preserve">. </w:t>
      </w:r>
      <w:r w:rsidRPr="009E5475">
        <w:t xml:space="preserve">Howell (2016) </w:t>
      </w:r>
      <w:r>
        <w:t xml:space="preserve">indicate </w:t>
      </w:r>
      <w:r w:rsidRPr="009E5475">
        <w:t>youths are interested in mining</w:t>
      </w:r>
      <w:r>
        <w:t xml:space="preserve"> with the Foresters </w:t>
      </w:r>
      <w:r w:rsidRPr="009E5475">
        <w:t>way</w:t>
      </w:r>
      <w:r>
        <w:t>-</w:t>
      </w:r>
      <w:r w:rsidRPr="009E5475">
        <w:t>of</w:t>
      </w:r>
      <w:r>
        <w:t>-</w:t>
      </w:r>
      <w:r w:rsidRPr="009E5475">
        <w:t xml:space="preserve">life </w:t>
      </w:r>
      <w:r>
        <w:t>and the unique back catalogue</w:t>
      </w:r>
      <w:r w:rsidRPr="009E5475">
        <w:t xml:space="preserve"> of the FoD. </w:t>
      </w:r>
      <w:r w:rsidRPr="008D4888">
        <w:t xml:space="preserve">Howell (2016) agrees </w:t>
      </w:r>
      <w:r>
        <w:t xml:space="preserve">that </w:t>
      </w:r>
      <w:r w:rsidRPr="008D4888">
        <w:t xml:space="preserve">the Foresters Forest </w:t>
      </w:r>
      <w:r>
        <w:t xml:space="preserve">provides </w:t>
      </w:r>
      <w:r w:rsidRPr="008D4888">
        <w:t>the</w:t>
      </w:r>
      <w:r>
        <w:t xml:space="preserve"> optimism</w:t>
      </w:r>
      <w:r w:rsidRPr="008D4888">
        <w:t xml:space="preserve"> that Freeminers </w:t>
      </w:r>
      <w:r>
        <w:t>with M</w:t>
      </w:r>
      <w:r w:rsidRPr="008D4888">
        <w:t xml:space="preserve">ines’ </w:t>
      </w:r>
      <w:r>
        <w:t>H</w:t>
      </w:r>
      <w:r w:rsidRPr="008D4888">
        <w:t xml:space="preserve">istory and </w:t>
      </w:r>
      <w:r>
        <w:t>H</w:t>
      </w:r>
      <w:r w:rsidRPr="008D4888">
        <w:t xml:space="preserve">eritage </w:t>
      </w:r>
      <w:r>
        <w:t xml:space="preserve">of the FoD can be </w:t>
      </w:r>
      <w:r w:rsidRPr="008D4888">
        <w:t xml:space="preserve">part of </w:t>
      </w:r>
      <w:r>
        <w:t xml:space="preserve">a </w:t>
      </w:r>
      <w:r w:rsidRPr="008D4888">
        <w:t xml:space="preserve">legacy through the revival of interest and </w:t>
      </w:r>
      <w:r>
        <w:t>enthusiasm o</w:t>
      </w:r>
      <w:r w:rsidRPr="008D4888">
        <w:t xml:space="preserve">f youth participation and </w:t>
      </w:r>
      <w:r>
        <w:t xml:space="preserve">local </w:t>
      </w:r>
      <w:r w:rsidRPr="008D4888">
        <w:t>school intervention.</w:t>
      </w:r>
      <w:r>
        <w:t xml:space="preserve"> These developments provide school project work with a plethora of information across the key stages in education. </w:t>
      </w:r>
    </w:p>
    <w:p w14:paraId="77B067E4" w14:textId="77777777" w:rsidR="00B8256A" w:rsidRDefault="00B8256A" w:rsidP="00B8256A">
      <w:pPr>
        <w:pStyle w:val="p1"/>
        <w:spacing w:before="0" w:beforeAutospacing="0" w:after="0" w:afterAutospacing="0" w:line="360" w:lineRule="auto"/>
        <w:jc w:val="both"/>
      </w:pPr>
    </w:p>
    <w:p w14:paraId="458E9342" w14:textId="77777777" w:rsidR="00B8256A" w:rsidRPr="008D4888" w:rsidRDefault="00B8256A" w:rsidP="00B8256A">
      <w:pPr>
        <w:pStyle w:val="p1"/>
        <w:spacing w:before="0" w:beforeAutospacing="0" w:after="0" w:afterAutospacing="0" w:line="360" w:lineRule="auto"/>
        <w:jc w:val="both"/>
      </w:pPr>
      <w:r>
        <w:t>The research l</w:t>
      </w:r>
      <w:r w:rsidRPr="008D4888">
        <w:t xml:space="preserve">iterature acknowledges </w:t>
      </w:r>
      <w:r>
        <w:t xml:space="preserve">that </w:t>
      </w:r>
      <w:r w:rsidRPr="008D4888">
        <w:t>Freeminers</w:t>
      </w:r>
      <w:r>
        <w:t>,</w:t>
      </w:r>
      <w:r w:rsidRPr="008D4888">
        <w:t xml:space="preserve"> their </w:t>
      </w:r>
      <w:r>
        <w:t>H</w:t>
      </w:r>
      <w:r w:rsidRPr="008D4888">
        <w:t xml:space="preserve">istory and </w:t>
      </w:r>
      <w:r>
        <w:t>H</w:t>
      </w:r>
      <w:r w:rsidRPr="008D4888">
        <w:t xml:space="preserve">eritage, camaraderie and the </w:t>
      </w:r>
      <w:r>
        <w:t xml:space="preserve">developing </w:t>
      </w:r>
      <w:r w:rsidRPr="008D4888">
        <w:t xml:space="preserve">local </w:t>
      </w:r>
      <w:r>
        <w:t xml:space="preserve">based </w:t>
      </w:r>
      <w:r w:rsidRPr="008D4888">
        <w:t>communit</w:t>
      </w:r>
      <w:r>
        <w:t xml:space="preserve">ies are </w:t>
      </w:r>
      <w:r w:rsidRPr="008D4888">
        <w:t>supporting each other</w:t>
      </w:r>
      <w:r>
        <w:t xml:space="preserve"> with the decline of the mines which is both important and imperative</w:t>
      </w:r>
      <w:r w:rsidRPr="008D4888">
        <w:t xml:space="preserve">. Middleton (2016) realising that decline is apparent disagrees that the mines, miner’s </w:t>
      </w:r>
      <w:r>
        <w:t>H</w:t>
      </w:r>
      <w:r w:rsidRPr="008D4888">
        <w:t xml:space="preserve">istory and </w:t>
      </w:r>
      <w:r>
        <w:t>H</w:t>
      </w:r>
      <w:r w:rsidRPr="008D4888">
        <w:t xml:space="preserve">eritage </w:t>
      </w:r>
      <w:r>
        <w:t xml:space="preserve">past recollections and knowledge </w:t>
      </w:r>
      <w:r w:rsidRPr="008D4888">
        <w:t xml:space="preserve">will be lost. </w:t>
      </w:r>
      <w:r>
        <w:t xml:space="preserve">Middleton (2016) employee of Forestry England seemingly has few connections with the FoD. </w:t>
      </w:r>
    </w:p>
    <w:p w14:paraId="09B42784" w14:textId="77777777" w:rsidR="00B8256A" w:rsidRPr="009C0F37" w:rsidRDefault="00B8256A" w:rsidP="00B8256A">
      <w:pPr>
        <w:spacing w:line="360" w:lineRule="auto"/>
        <w:jc w:val="both"/>
        <w:rPr>
          <w:rFonts w:ascii="Arial" w:hAnsi="Arial" w:cs="Arial"/>
          <w:szCs w:val="24"/>
        </w:rPr>
      </w:pPr>
    </w:p>
    <w:p w14:paraId="5F5CB2F1" w14:textId="77777777" w:rsidR="00B8256A" w:rsidRPr="004363F2" w:rsidRDefault="00B8256A" w:rsidP="00B8256A">
      <w:pPr>
        <w:spacing w:line="360" w:lineRule="auto"/>
        <w:jc w:val="both"/>
        <w:rPr>
          <w:rFonts w:ascii="Times New Roman" w:eastAsiaTheme="majorEastAsia" w:hAnsi="Times New Roman" w:cs="Times New Roman"/>
          <w:b/>
          <w:bCs/>
          <w:color w:val="4F81BD" w:themeColor="accent1"/>
          <w:szCs w:val="24"/>
        </w:rPr>
      </w:pPr>
      <w:r w:rsidRPr="004363F2">
        <w:rPr>
          <w:rFonts w:ascii="Times New Roman" w:hAnsi="Times New Roman" w:cs="Times New Roman"/>
          <w:szCs w:val="24"/>
        </w:rPr>
        <w:t xml:space="preserve">The following chapter will investigate the methodology of the research, how the sample was selected and the ethical issues surrounding the research.  </w:t>
      </w:r>
      <w:r w:rsidRPr="004363F2">
        <w:rPr>
          <w:rFonts w:ascii="Times New Roman" w:hAnsi="Times New Roman" w:cs="Times New Roman"/>
          <w:szCs w:val="24"/>
        </w:rPr>
        <w:br w:type="page"/>
      </w:r>
    </w:p>
    <w:p w14:paraId="0249A60A" w14:textId="77777777" w:rsidR="00B8256A" w:rsidRPr="00B94438" w:rsidRDefault="00B8256A" w:rsidP="00B8256A">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lastRenderedPageBreak/>
        <w:t>Chapter 3: Methodology</w:t>
      </w:r>
    </w:p>
    <w:p w14:paraId="5E7382FB" w14:textId="77777777" w:rsidR="00B8256A" w:rsidRPr="000A4E49" w:rsidRDefault="00B8256A" w:rsidP="00B8256A"/>
    <w:p w14:paraId="1074BD9E" w14:textId="6A7C12AB" w:rsidR="00B8256A" w:rsidRDefault="00B8256A" w:rsidP="00B8256A">
      <w:pPr>
        <w:spacing w:line="360" w:lineRule="auto"/>
        <w:jc w:val="both"/>
        <w:rPr>
          <w:rFonts w:ascii="Times New Roman" w:hAnsi="Times New Roman" w:cs="Times New Roman"/>
        </w:rPr>
      </w:pPr>
      <w:r>
        <w:rPr>
          <w:rFonts w:ascii="Times New Roman" w:hAnsi="Times New Roman" w:cs="Times New Roman"/>
        </w:rPr>
        <w:t xml:space="preserve">Chapter 3 will consider the ways of knowing (epistemology) how students gain a historical heritage connection to the local area and how this knowledge can be acquired. The ontology of the research is to systematically understand and gain knowledge from the FoD and its historical connections. However, the fundamental reason (axiology) of this research is to understand and explain if the history and heritage of the FoD can be used to improve the engagement and progress of students in all key stages within FoD schools. The paradigm of the research are the theories, assumptions and ideas from the interventions and discussions which contribute to the wider consensus and endeavours to create a structure or framework from which sessions can operate every day. Qualitative data will be explored through interventions and discussions on Tuesday sessions when visitors attended. Quantitative data will be expressed in questionnaires and assessments.  </w:t>
      </w:r>
    </w:p>
    <w:p w14:paraId="699B0620" w14:textId="77777777" w:rsidR="00B8256A" w:rsidRDefault="00B8256A" w:rsidP="00B8256A">
      <w:pPr>
        <w:spacing w:line="360" w:lineRule="auto"/>
        <w:jc w:val="both"/>
        <w:rPr>
          <w:rFonts w:ascii="Times New Roman" w:hAnsi="Times New Roman" w:cs="Times New Roman"/>
        </w:rPr>
      </w:pPr>
    </w:p>
    <w:p w14:paraId="7B46EE83" w14:textId="77777777" w:rsidR="00B8256A" w:rsidRDefault="00B8256A" w:rsidP="00B8256A">
      <w:pPr>
        <w:spacing w:line="360" w:lineRule="auto"/>
        <w:jc w:val="both"/>
        <w:rPr>
          <w:rFonts w:ascii="Times New Roman" w:hAnsi="Times New Roman" w:cs="Times New Roman"/>
        </w:rPr>
      </w:pPr>
      <w:r>
        <w:rPr>
          <w:rFonts w:ascii="Times New Roman" w:hAnsi="Times New Roman" w:cs="Times New Roman"/>
        </w:rPr>
        <w:t xml:space="preserve">This structured programme will be a focused case study using naturalistic observations to develop elicit data with specific interest in the research.  The epistemology being developed from observations, interventions, transferral of understanding and underlying techniques of mining construction concluding after eight months. According to Graziano &amp; Raulin (1999), my research concentrates on the ontological assumptions based on the reality of nature and the natural occurrence of ‘things’ this gives way to the epistemological notions in which the types, ways of research and enquiry are based. The ontology for this sample deems to consider the </w:t>
      </w:r>
      <w:r w:rsidRPr="00791870">
        <w:rPr>
          <w:rFonts w:ascii="Times New Roman" w:hAnsi="Times New Roman" w:cs="Times New Roman"/>
        </w:rPr>
        <w:t xml:space="preserve">promotion of the mining industry, ancestry connections and student desires. </w:t>
      </w:r>
      <w:r>
        <w:rPr>
          <w:rFonts w:ascii="Times New Roman" w:hAnsi="Times New Roman" w:cs="Times New Roman"/>
        </w:rPr>
        <w:t xml:space="preserve">Is there a fixed reality or does the ontology of this study shift depending on experience, knowledge, context, time and circumstances of the two groups? </w:t>
      </w:r>
    </w:p>
    <w:p w14:paraId="6B38FF37" w14:textId="77777777" w:rsidR="00B8256A" w:rsidRDefault="00B8256A" w:rsidP="00B8256A">
      <w:pPr>
        <w:spacing w:line="360" w:lineRule="auto"/>
        <w:jc w:val="both"/>
        <w:rPr>
          <w:rFonts w:ascii="Times New Roman" w:hAnsi="Times New Roman" w:cs="Times New Roman"/>
        </w:rPr>
      </w:pPr>
    </w:p>
    <w:p w14:paraId="04A3C2EA" w14:textId="77777777" w:rsidR="00B8256A" w:rsidRPr="00CC1915" w:rsidRDefault="00B8256A" w:rsidP="00B8256A">
      <w:pPr>
        <w:spacing w:line="360" w:lineRule="auto"/>
        <w:jc w:val="both"/>
        <w:rPr>
          <w:rFonts w:ascii="Times New Roman" w:hAnsi="Times New Roman" w:cs="Times New Roman"/>
        </w:rPr>
      </w:pPr>
      <w:r>
        <w:rPr>
          <w:rFonts w:ascii="Times New Roman" w:hAnsi="Times New Roman" w:cs="Times New Roman"/>
        </w:rPr>
        <w:t xml:space="preserve">The ontology for this research deems to consider the </w:t>
      </w:r>
      <w:r w:rsidRPr="00791870">
        <w:rPr>
          <w:rFonts w:ascii="Times New Roman" w:hAnsi="Times New Roman" w:cs="Times New Roman"/>
        </w:rPr>
        <w:t>promotion of the mining industry, ancestry connections and student desires</w:t>
      </w:r>
      <w:r>
        <w:rPr>
          <w:rFonts w:ascii="Times New Roman" w:hAnsi="Times New Roman" w:cs="Times New Roman"/>
        </w:rPr>
        <w:t xml:space="preserve"> based on a fixed reality or whether the ontology shifts depending on experience, knowledge, context, time and circumstances of the group. </w:t>
      </w:r>
      <w:r w:rsidRPr="00CC1915">
        <w:rPr>
          <w:rFonts w:ascii="Times New Roman" w:hAnsi="Times New Roman" w:cs="Times New Roman"/>
        </w:rPr>
        <w:t xml:space="preserve">Graziano &amp; Raulin </w:t>
      </w:r>
      <w:r>
        <w:rPr>
          <w:rFonts w:ascii="Times New Roman" w:hAnsi="Times New Roman" w:cs="Times New Roman"/>
        </w:rPr>
        <w:t>(1999) argue that r</w:t>
      </w:r>
      <w:r w:rsidRPr="00CC1915">
        <w:rPr>
          <w:rFonts w:ascii="Times New Roman" w:hAnsi="Times New Roman" w:cs="Times New Roman"/>
        </w:rPr>
        <w:t>egardless of qualitative or quantitative data</w:t>
      </w:r>
      <w:r>
        <w:rPr>
          <w:rFonts w:ascii="Times New Roman" w:hAnsi="Times New Roman" w:cs="Times New Roman"/>
        </w:rPr>
        <w:t>,</w:t>
      </w:r>
      <w:r w:rsidRPr="00CC1915">
        <w:rPr>
          <w:rFonts w:ascii="Times New Roman" w:hAnsi="Times New Roman" w:cs="Times New Roman"/>
        </w:rPr>
        <w:t xml:space="preserve"> the methodology selection is important</w:t>
      </w:r>
      <w:r>
        <w:rPr>
          <w:rFonts w:ascii="Times New Roman" w:hAnsi="Times New Roman" w:cs="Times New Roman"/>
        </w:rPr>
        <w:t xml:space="preserve">. However, </w:t>
      </w:r>
      <w:r w:rsidRPr="00CC1915">
        <w:rPr>
          <w:rFonts w:ascii="Times New Roman" w:hAnsi="Times New Roman" w:cs="Times New Roman"/>
        </w:rPr>
        <w:t xml:space="preserve">Cohen and Mannion </w:t>
      </w:r>
      <w:r>
        <w:rPr>
          <w:rFonts w:ascii="Times New Roman" w:hAnsi="Times New Roman" w:cs="Times New Roman"/>
        </w:rPr>
        <w:t>(2011) argue</w:t>
      </w:r>
      <w:r w:rsidRPr="00CC1915">
        <w:rPr>
          <w:rFonts w:ascii="Times New Roman" w:hAnsi="Times New Roman" w:cs="Times New Roman"/>
        </w:rPr>
        <w:t xml:space="preserve"> that for </w:t>
      </w:r>
      <w:r>
        <w:rPr>
          <w:rFonts w:ascii="Times New Roman" w:hAnsi="Times New Roman" w:cs="Times New Roman"/>
        </w:rPr>
        <w:t xml:space="preserve">this research body </w:t>
      </w:r>
      <w:r w:rsidRPr="00CC1915">
        <w:rPr>
          <w:rFonts w:ascii="Times New Roman" w:hAnsi="Times New Roman" w:cs="Times New Roman"/>
        </w:rPr>
        <w:t>a</w:t>
      </w:r>
      <w:r>
        <w:rPr>
          <w:rFonts w:ascii="Times New Roman" w:hAnsi="Times New Roman" w:cs="Times New Roman"/>
        </w:rPr>
        <w:t>n</w:t>
      </w:r>
      <w:r w:rsidRPr="00CC1915">
        <w:rPr>
          <w:rFonts w:ascii="Times New Roman" w:hAnsi="Times New Roman" w:cs="Times New Roman"/>
        </w:rPr>
        <w:t xml:space="preserve"> inductive approach </w:t>
      </w:r>
      <w:r>
        <w:rPr>
          <w:rFonts w:ascii="Times New Roman" w:hAnsi="Times New Roman" w:cs="Times New Roman"/>
        </w:rPr>
        <w:t xml:space="preserve">is best suited as the research </w:t>
      </w:r>
      <w:r w:rsidRPr="00CC1915">
        <w:rPr>
          <w:rFonts w:ascii="Times New Roman" w:hAnsi="Times New Roman" w:cs="Times New Roman"/>
        </w:rPr>
        <w:t xml:space="preserve">is looking at influence and responses to the </w:t>
      </w:r>
      <w:r>
        <w:rPr>
          <w:rFonts w:ascii="Times New Roman" w:hAnsi="Times New Roman" w:cs="Times New Roman"/>
        </w:rPr>
        <w:t xml:space="preserve">interventions </w:t>
      </w:r>
      <w:r w:rsidRPr="00CC1915">
        <w:rPr>
          <w:rFonts w:ascii="Times New Roman" w:hAnsi="Times New Roman" w:cs="Times New Roman"/>
        </w:rPr>
        <w:t>via participants</w:t>
      </w:r>
      <w:r>
        <w:rPr>
          <w:rFonts w:ascii="Times New Roman" w:hAnsi="Times New Roman" w:cs="Times New Roman"/>
        </w:rPr>
        <w:t xml:space="preserve">, whereas a deductive approach would be </w:t>
      </w:r>
      <w:r w:rsidRPr="00CC1915">
        <w:rPr>
          <w:rFonts w:ascii="Times New Roman" w:hAnsi="Times New Roman" w:cs="Times New Roman"/>
        </w:rPr>
        <w:t>lo</w:t>
      </w:r>
      <w:r>
        <w:rPr>
          <w:rFonts w:ascii="Times New Roman" w:hAnsi="Times New Roman" w:cs="Times New Roman"/>
        </w:rPr>
        <w:t>ok</w:t>
      </w:r>
      <w:r w:rsidRPr="00CC1915">
        <w:rPr>
          <w:rFonts w:ascii="Times New Roman" w:hAnsi="Times New Roman" w:cs="Times New Roman"/>
        </w:rPr>
        <w:t xml:space="preserve">ing to prove (or disprove) a hypothesis. Breen (2006) </w:t>
      </w:r>
      <w:r>
        <w:rPr>
          <w:rFonts w:ascii="Times New Roman" w:hAnsi="Times New Roman" w:cs="Times New Roman"/>
        </w:rPr>
        <w:t xml:space="preserve">agrees but suggests </w:t>
      </w:r>
      <w:r w:rsidRPr="00CC1915">
        <w:rPr>
          <w:rFonts w:ascii="Times New Roman" w:hAnsi="Times New Roman" w:cs="Times New Roman"/>
        </w:rPr>
        <w:t>that inductive approaches may not be uniquely scien</w:t>
      </w:r>
      <w:r>
        <w:rPr>
          <w:rFonts w:ascii="Times New Roman" w:hAnsi="Times New Roman" w:cs="Times New Roman"/>
        </w:rPr>
        <w:t>tific, more</w:t>
      </w:r>
      <w:r w:rsidRPr="00CC1915">
        <w:rPr>
          <w:rFonts w:ascii="Times New Roman" w:hAnsi="Times New Roman" w:cs="Times New Roman"/>
        </w:rPr>
        <w:t xml:space="preserve"> of </w:t>
      </w:r>
      <w:r>
        <w:rPr>
          <w:rFonts w:ascii="Times New Roman" w:hAnsi="Times New Roman" w:cs="Times New Roman"/>
        </w:rPr>
        <w:t xml:space="preserve">a daily life </w:t>
      </w:r>
      <w:r w:rsidRPr="00CC1915">
        <w:rPr>
          <w:rFonts w:ascii="Times New Roman" w:hAnsi="Times New Roman" w:cs="Times New Roman"/>
        </w:rPr>
        <w:t xml:space="preserve">approach. </w:t>
      </w:r>
    </w:p>
    <w:p w14:paraId="19794E12" w14:textId="77777777" w:rsidR="00B8256A" w:rsidRDefault="00B8256A" w:rsidP="00B8256A">
      <w:pPr>
        <w:spacing w:line="360" w:lineRule="auto"/>
        <w:jc w:val="both"/>
        <w:rPr>
          <w:rFonts w:ascii="Times New Roman" w:hAnsi="Times New Roman" w:cs="Times New Roman"/>
        </w:rPr>
      </w:pPr>
    </w:p>
    <w:p w14:paraId="7CE2317D" w14:textId="3CD7F609" w:rsidR="00B8256A" w:rsidRDefault="00B8256A" w:rsidP="00B8256A">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In discussion the participating students enquired about their cultural connections, their identity involving their historical heritage in the FoD. When in discussion this transpired that the students wanted and desired to understand and gain knowledge of where they live, their personal family history and connections and aspirations for the future. Additionally, the discussions provided information and an</w:t>
      </w:r>
      <w:r w:rsidRPr="0048669F">
        <w:rPr>
          <w:rFonts w:ascii="Times New Roman" w:hAnsi="Times New Roman" w:cs="Times New Roman"/>
        </w:rPr>
        <w:t xml:space="preserve"> insight into traditional values, past experiences and knowledge. </w:t>
      </w:r>
      <w:r>
        <w:rPr>
          <w:rFonts w:ascii="Times New Roman" w:hAnsi="Times New Roman" w:cs="Times New Roman"/>
        </w:rPr>
        <w:t xml:space="preserve">Vital </w:t>
      </w:r>
      <w:r w:rsidRPr="0048669F">
        <w:rPr>
          <w:rFonts w:ascii="Times New Roman" w:hAnsi="Times New Roman" w:cs="Times New Roman"/>
        </w:rPr>
        <w:t>information w</w:t>
      </w:r>
      <w:r>
        <w:rPr>
          <w:rFonts w:ascii="Times New Roman" w:hAnsi="Times New Roman" w:cs="Times New Roman"/>
        </w:rPr>
        <w:t xml:space="preserve">as </w:t>
      </w:r>
      <w:r w:rsidRPr="0048669F">
        <w:rPr>
          <w:rFonts w:ascii="Times New Roman" w:hAnsi="Times New Roman" w:cs="Times New Roman"/>
        </w:rPr>
        <w:t xml:space="preserve">gained from </w:t>
      </w:r>
      <w:r>
        <w:rPr>
          <w:rFonts w:ascii="Times New Roman" w:hAnsi="Times New Roman" w:cs="Times New Roman"/>
        </w:rPr>
        <w:t>interventions when</w:t>
      </w:r>
      <w:r w:rsidRPr="0048669F">
        <w:rPr>
          <w:rFonts w:ascii="Times New Roman" w:hAnsi="Times New Roman" w:cs="Times New Roman"/>
        </w:rPr>
        <w:t xml:space="preserve"> traditional Foresters and </w:t>
      </w:r>
      <w:r>
        <w:rPr>
          <w:rFonts w:ascii="Times New Roman" w:hAnsi="Times New Roman" w:cs="Times New Roman"/>
        </w:rPr>
        <w:t>Freeminer</w:t>
      </w:r>
      <w:r w:rsidRPr="0048669F">
        <w:rPr>
          <w:rFonts w:ascii="Times New Roman" w:hAnsi="Times New Roman" w:cs="Times New Roman"/>
        </w:rPr>
        <w:t xml:space="preserve">s </w:t>
      </w:r>
      <w:r>
        <w:rPr>
          <w:rFonts w:ascii="Times New Roman" w:hAnsi="Times New Roman" w:cs="Times New Roman"/>
        </w:rPr>
        <w:t xml:space="preserve">provided </w:t>
      </w:r>
      <w:r w:rsidRPr="0048669F">
        <w:rPr>
          <w:rFonts w:ascii="Times New Roman" w:hAnsi="Times New Roman" w:cs="Times New Roman"/>
        </w:rPr>
        <w:t>first-hand experience of mining</w:t>
      </w:r>
      <w:r>
        <w:rPr>
          <w:rFonts w:ascii="Times New Roman" w:hAnsi="Times New Roman" w:cs="Times New Roman"/>
        </w:rPr>
        <w:t xml:space="preserve"> governed by historical, legal and statute constraints unique to </w:t>
      </w:r>
      <w:r w:rsidRPr="0048669F">
        <w:rPr>
          <w:rFonts w:ascii="Times New Roman" w:hAnsi="Times New Roman" w:cs="Times New Roman"/>
        </w:rPr>
        <w:t>the FoD together with the environment, nature and geology of the underground strata.</w:t>
      </w:r>
      <w:r>
        <w:rPr>
          <w:rFonts w:ascii="Times New Roman" w:hAnsi="Times New Roman" w:cs="Times New Roman"/>
        </w:rPr>
        <w:t xml:space="preserve"> </w:t>
      </w:r>
    </w:p>
    <w:p w14:paraId="0C917E33" w14:textId="77777777" w:rsidR="00B8256A" w:rsidRDefault="00B8256A" w:rsidP="00B8256A">
      <w:pPr>
        <w:spacing w:line="360" w:lineRule="auto"/>
        <w:jc w:val="both"/>
        <w:rPr>
          <w:rFonts w:ascii="Times New Roman" w:hAnsi="Times New Roman" w:cs="Times New Roman"/>
          <w:szCs w:val="24"/>
        </w:rPr>
      </w:pPr>
    </w:p>
    <w:p w14:paraId="72B7027B" w14:textId="3F3346EA" w:rsidR="00B8256A" w:rsidRDefault="00B8256A" w:rsidP="00B8256A">
      <w:pPr>
        <w:spacing w:line="360" w:lineRule="auto"/>
        <w:jc w:val="both"/>
        <w:rPr>
          <w:rFonts w:ascii="Times New Roman" w:hAnsi="Times New Roman" w:cs="Times New Roman"/>
        </w:rPr>
      </w:pPr>
      <w:r>
        <w:rPr>
          <w:rFonts w:ascii="Times New Roman" w:hAnsi="Times New Roman" w:cs="Times New Roman"/>
        </w:rPr>
        <w:t>This research will use a constructivism methodology with elements of mixed methods as there will be qualitative and quantitative data within the study. Qualitative data</w:t>
      </w:r>
      <w:r w:rsidRPr="00396E36">
        <w:rPr>
          <w:rFonts w:ascii="Times New Roman" w:hAnsi="Times New Roman" w:cs="Times New Roman"/>
        </w:rPr>
        <w:t xml:space="preserve"> focuses on the influences, experience</w:t>
      </w:r>
      <w:r>
        <w:rPr>
          <w:rFonts w:ascii="Times New Roman" w:hAnsi="Times New Roman" w:cs="Times New Roman"/>
        </w:rPr>
        <w:t>s</w:t>
      </w:r>
      <w:r w:rsidRPr="00396E36">
        <w:rPr>
          <w:rFonts w:ascii="Times New Roman" w:hAnsi="Times New Roman" w:cs="Times New Roman"/>
        </w:rPr>
        <w:t xml:space="preserve"> and opinions </w:t>
      </w:r>
      <w:r>
        <w:rPr>
          <w:rFonts w:ascii="Times New Roman" w:hAnsi="Times New Roman" w:cs="Times New Roman"/>
        </w:rPr>
        <w:t xml:space="preserve">through historical heritage and personal insights and stories which the Freeminers will provide from this data themes and generalisations can be obtained for use by the students. </w:t>
      </w:r>
      <w:r w:rsidRPr="00396E36">
        <w:rPr>
          <w:rFonts w:ascii="Times New Roman" w:hAnsi="Times New Roman" w:cs="Times New Roman"/>
        </w:rPr>
        <w:t xml:space="preserve">Constructivism examines the interactions </w:t>
      </w:r>
      <w:r>
        <w:rPr>
          <w:rFonts w:ascii="Times New Roman" w:hAnsi="Times New Roman" w:cs="Times New Roman"/>
        </w:rPr>
        <w:t xml:space="preserve">between </w:t>
      </w:r>
      <w:r w:rsidRPr="00396E36">
        <w:rPr>
          <w:rFonts w:ascii="Times New Roman" w:hAnsi="Times New Roman" w:cs="Times New Roman"/>
        </w:rPr>
        <w:t>human experiences a</w:t>
      </w:r>
      <w:r>
        <w:rPr>
          <w:rFonts w:ascii="Times New Roman" w:hAnsi="Times New Roman" w:cs="Times New Roman"/>
        </w:rPr>
        <w:t>s</w:t>
      </w:r>
      <w:r w:rsidRPr="00396E36">
        <w:rPr>
          <w:rFonts w:ascii="Times New Roman" w:hAnsi="Times New Roman" w:cs="Times New Roman"/>
        </w:rPr>
        <w:t xml:space="preserve"> they refle</w:t>
      </w:r>
      <w:r>
        <w:rPr>
          <w:rFonts w:ascii="Times New Roman" w:hAnsi="Times New Roman" w:cs="Times New Roman"/>
        </w:rPr>
        <w:t>ct</w:t>
      </w:r>
      <w:r w:rsidRPr="00396E36">
        <w:rPr>
          <w:rFonts w:ascii="Times New Roman" w:hAnsi="Times New Roman" w:cs="Times New Roman"/>
        </w:rPr>
        <w:t xml:space="preserve"> </w:t>
      </w:r>
      <w:r>
        <w:rPr>
          <w:rFonts w:ascii="Times New Roman" w:hAnsi="Times New Roman" w:cs="Times New Roman"/>
        </w:rPr>
        <w:t xml:space="preserve">and impact </w:t>
      </w:r>
      <w:r w:rsidRPr="00396E36">
        <w:rPr>
          <w:rFonts w:ascii="Times New Roman" w:hAnsi="Times New Roman" w:cs="Times New Roman"/>
        </w:rPr>
        <w:t>o</w:t>
      </w:r>
      <w:r>
        <w:rPr>
          <w:rFonts w:ascii="Times New Roman" w:hAnsi="Times New Roman" w:cs="Times New Roman"/>
        </w:rPr>
        <w:t>n</w:t>
      </w:r>
      <w:r w:rsidRPr="00396E36">
        <w:rPr>
          <w:rFonts w:ascii="Times New Roman" w:hAnsi="Times New Roman" w:cs="Times New Roman"/>
        </w:rPr>
        <w:t xml:space="preserve"> behaviour patterns. </w:t>
      </w:r>
      <w:r>
        <w:rPr>
          <w:rFonts w:ascii="Times New Roman" w:hAnsi="Times New Roman" w:cs="Times New Roman"/>
        </w:rPr>
        <w:t xml:space="preserve">Hand &amp; Bailey (2010) suggest these interactions </w:t>
      </w:r>
      <w:r w:rsidR="00D4276D">
        <w:rPr>
          <w:rFonts w:ascii="Times New Roman" w:hAnsi="Times New Roman" w:cs="Times New Roman"/>
        </w:rPr>
        <w:t xml:space="preserve">as </w:t>
      </w:r>
      <w:r w:rsidR="00D4276D" w:rsidRPr="00396E36">
        <w:rPr>
          <w:rFonts w:ascii="Times New Roman" w:hAnsi="Times New Roman" w:cs="Times New Roman"/>
        </w:rPr>
        <w:t>‘</w:t>
      </w:r>
      <w:r w:rsidRPr="00396E36">
        <w:rPr>
          <w:rFonts w:ascii="Times New Roman" w:hAnsi="Times New Roman" w:cs="Times New Roman"/>
        </w:rPr>
        <w:t xml:space="preserve">schemes’, Johnson et al (2007) </w:t>
      </w:r>
      <w:r>
        <w:rPr>
          <w:rFonts w:ascii="Times New Roman" w:hAnsi="Times New Roman" w:cs="Times New Roman"/>
        </w:rPr>
        <w:t>add that</w:t>
      </w:r>
      <w:r w:rsidRPr="00396E36">
        <w:rPr>
          <w:rFonts w:ascii="Times New Roman" w:hAnsi="Times New Roman" w:cs="Times New Roman"/>
        </w:rPr>
        <w:t xml:space="preserve"> these ‘schemes’ as methodological pluralism rather than </w:t>
      </w:r>
      <w:r>
        <w:rPr>
          <w:rFonts w:ascii="Times New Roman" w:hAnsi="Times New Roman" w:cs="Times New Roman"/>
        </w:rPr>
        <w:t xml:space="preserve">an </w:t>
      </w:r>
      <w:r w:rsidRPr="00396E36">
        <w:rPr>
          <w:rFonts w:ascii="Times New Roman" w:hAnsi="Times New Roman" w:cs="Times New Roman"/>
        </w:rPr>
        <w:t xml:space="preserve">affinity to a single paradigm. </w:t>
      </w:r>
      <w:r>
        <w:rPr>
          <w:rFonts w:ascii="Times New Roman" w:hAnsi="Times New Roman" w:cs="Times New Roman"/>
        </w:rPr>
        <w:t xml:space="preserve">Hand &amp; Bailey (2010) imply that constructivism theories has </w:t>
      </w:r>
      <w:r w:rsidRPr="00396E36">
        <w:rPr>
          <w:rFonts w:ascii="Times New Roman" w:hAnsi="Times New Roman" w:cs="Times New Roman"/>
        </w:rPr>
        <w:t xml:space="preserve">a wide-ranging impact on teaching methods, education and reform. </w:t>
      </w:r>
      <w:r>
        <w:rPr>
          <w:rFonts w:ascii="Times New Roman" w:hAnsi="Times New Roman" w:cs="Times New Roman"/>
        </w:rPr>
        <w:t xml:space="preserve">Von Glasersfeld (1989) supports Hand &amp; Bailey (2010) with idea of social constructivism and emphasises the importance of the learner being actively involved in the learning and not just for the instructor to teach whilst the learner played a passive, receptive role. My interventions will be predominantly practical based enabling the students to be hands on and experience the interventions. </w:t>
      </w:r>
      <w:r w:rsidR="00D4276D">
        <w:rPr>
          <w:rFonts w:ascii="Times New Roman" w:hAnsi="Times New Roman" w:cs="Times New Roman"/>
        </w:rPr>
        <w:t>Specifically,</w:t>
      </w:r>
      <w:r>
        <w:rPr>
          <w:rFonts w:ascii="Times New Roman" w:hAnsi="Times New Roman" w:cs="Times New Roman"/>
        </w:rPr>
        <w:t xml:space="preserve"> designed booklets will allow the interventions to be documented and give the students structured background understanding of the research. Social constructivism </w:t>
      </w:r>
      <w:r w:rsidRPr="00396E36">
        <w:rPr>
          <w:rFonts w:ascii="Times New Roman" w:hAnsi="Times New Roman" w:cs="Times New Roman"/>
        </w:rPr>
        <w:t>w</w:t>
      </w:r>
      <w:r>
        <w:rPr>
          <w:rFonts w:ascii="Times New Roman" w:hAnsi="Times New Roman" w:cs="Times New Roman"/>
        </w:rPr>
        <w:t>ill be</w:t>
      </w:r>
      <w:r w:rsidRPr="00396E36">
        <w:rPr>
          <w:rFonts w:ascii="Times New Roman" w:hAnsi="Times New Roman" w:cs="Times New Roman"/>
        </w:rPr>
        <w:t xml:space="preserve"> </w:t>
      </w:r>
      <w:r>
        <w:rPr>
          <w:rFonts w:ascii="Times New Roman" w:hAnsi="Times New Roman" w:cs="Times New Roman"/>
        </w:rPr>
        <w:t>a</w:t>
      </w:r>
      <w:r w:rsidRPr="00396E36">
        <w:rPr>
          <w:rFonts w:ascii="Times New Roman" w:hAnsi="Times New Roman" w:cs="Times New Roman"/>
        </w:rPr>
        <w:t xml:space="preserve"> high importance a</w:t>
      </w:r>
      <w:r>
        <w:rPr>
          <w:rFonts w:ascii="Times New Roman" w:hAnsi="Times New Roman" w:cs="Times New Roman"/>
        </w:rPr>
        <w:t>s</w:t>
      </w:r>
      <w:r w:rsidRPr="00396E36">
        <w:rPr>
          <w:rFonts w:ascii="Times New Roman" w:hAnsi="Times New Roman" w:cs="Times New Roman"/>
        </w:rPr>
        <w:t xml:space="preserve"> </w:t>
      </w:r>
      <w:r>
        <w:rPr>
          <w:rFonts w:ascii="Times New Roman" w:hAnsi="Times New Roman" w:cs="Times New Roman"/>
        </w:rPr>
        <w:t xml:space="preserve">students will learn </w:t>
      </w:r>
      <w:r w:rsidRPr="00396E36">
        <w:rPr>
          <w:rFonts w:ascii="Times New Roman" w:hAnsi="Times New Roman" w:cs="Times New Roman"/>
        </w:rPr>
        <w:t>through dialogue</w:t>
      </w:r>
      <w:r>
        <w:rPr>
          <w:rFonts w:ascii="Times New Roman" w:hAnsi="Times New Roman" w:cs="Times New Roman"/>
        </w:rPr>
        <w:t xml:space="preserve">, interaction, communication and </w:t>
      </w:r>
      <w:r w:rsidRPr="00396E36">
        <w:rPr>
          <w:rFonts w:ascii="Times New Roman" w:hAnsi="Times New Roman" w:cs="Times New Roman"/>
        </w:rPr>
        <w:t>physical practical</w:t>
      </w:r>
      <w:r>
        <w:rPr>
          <w:rFonts w:ascii="Times New Roman" w:hAnsi="Times New Roman" w:cs="Times New Roman"/>
        </w:rPr>
        <w:t xml:space="preserve"> sessions</w:t>
      </w:r>
      <w:r w:rsidRPr="00396E36">
        <w:rPr>
          <w:rFonts w:ascii="Times New Roman" w:hAnsi="Times New Roman" w:cs="Times New Roman"/>
        </w:rPr>
        <w:t>.</w:t>
      </w:r>
    </w:p>
    <w:p w14:paraId="71E71195" w14:textId="77777777" w:rsidR="00B8256A" w:rsidRDefault="00B8256A" w:rsidP="00B8256A">
      <w:pPr>
        <w:spacing w:line="360" w:lineRule="auto"/>
        <w:jc w:val="both"/>
        <w:rPr>
          <w:rFonts w:ascii="Times New Roman" w:hAnsi="Times New Roman" w:cs="Times New Roman"/>
        </w:rPr>
      </w:pPr>
    </w:p>
    <w:p w14:paraId="489A665B" w14:textId="77777777" w:rsidR="00B8256A" w:rsidRDefault="00B8256A" w:rsidP="00B8256A">
      <w:pPr>
        <w:spacing w:line="360" w:lineRule="auto"/>
        <w:jc w:val="both"/>
        <w:rPr>
          <w:rFonts w:ascii="Times New Roman" w:eastAsia="Times New Roman" w:hAnsi="Times New Roman" w:cs="Times New Roman"/>
          <w:szCs w:val="24"/>
          <w:lang w:eastAsia="en-GB"/>
        </w:rPr>
      </w:pPr>
      <w:r w:rsidRPr="00894BA8">
        <w:rPr>
          <w:rFonts w:ascii="Times New Roman" w:hAnsi="Times New Roman" w:cs="Times New Roman"/>
        </w:rPr>
        <w:t>Through constructi</w:t>
      </w:r>
      <w:r>
        <w:rPr>
          <w:rFonts w:ascii="Times New Roman" w:hAnsi="Times New Roman" w:cs="Times New Roman"/>
        </w:rPr>
        <w:t>vi</w:t>
      </w:r>
      <w:r w:rsidRPr="00894BA8">
        <w:rPr>
          <w:rFonts w:ascii="Times New Roman" w:hAnsi="Times New Roman" w:cs="Times New Roman"/>
        </w:rPr>
        <w:t>sm</w:t>
      </w:r>
      <w:r>
        <w:rPr>
          <w:rFonts w:ascii="Times New Roman" w:hAnsi="Times New Roman" w:cs="Times New Roman"/>
        </w:rPr>
        <w:t>,</w:t>
      </w:r>
      <w:r w:rsidRPr="00894BA8">
        <w:rPr>
          <w:rFonts w:ascii="Times New Roman" w:hAnsi="Times New Roman" w:cs="Times New Roman"/>
        </w:rPr>
        <w:t xml:space="preserve"> Cohen &amp; Mannion (2011) discuss the triangulation of data which enables richer data to be gathered and errors to be eliminated. </w:t>
      </w:r>
      <w:r w:rsidRPr="00A824C5">
        <w:rPr>
          <w:rFonts w:ascii="Times New Roman" w:eastAsia="Times New Roman" w:hAnsi="Times New Roman" w:cs="Times New Roman"/>
          <w:szCs w:val="24"/>
          <w:lang w:eastAsia="en-GB"/>
        </w:rPr>
        <w:t>Qualitative data can give directional</w:t>
      </w:r>
      <w:r>
        <w:rPr>
          <w:rFonts w:ascii="Times New Roman" w:eastAsia="Times New Roman" w:hAnsi="Times New Roman" w:cs="Times New Roman"/>
          <w:szCs w:val="24"/>
          <w:lang w:eastAsia="en-GB"/>
        </w:rPr>
        <w:t xml:space="preserve"> and </w:t>
      </w:r>
      <w:r w:rsidRPr="00A824C5">
        <w:rPr>
          <w:rFonts w:ascii="Times New Roman" w:eastAsia="Times New Roman" w:hAnsi="Times New Roman" w:cs="Times New Roman"/>
          <w:szCs w:val="24"/>
          <w:lang w:eastAsia="en-GB"/>
        </w:rPr>
        <w:t xml:space="preserve">strategic planning for interventions </w:t>
      </w:r>
      <w:r>
        <w:rPr>
          <w:rFonts w:ascii="Times New Roman" w:eastAsia="Times New Roman" w:hAnsi="Times New Roman" w:cs="Times New Roman"/>
          <w:szCs w:val="24"/>
          <w:lang w:eastAsia="en-GB"/>
        </w:rPr>
        <w:t xml:space="preserve">which allows for the triangulation process to give truth through opinions, insights and experiences. Cohen &amp; Mannion (2011) support the triangulation of data claiming that it is a powerful technique that facilitates validation of data </w:t>
      </w:r>
      <w:r>
        <w:rPr>
          <w:rFonts w:ascii="Times New Roman" w:eastAsia="Times New Roman" w:hAnsi="Times New Roman" w:cs="Times New Roman"/>
          <w:szCs w:val="24"/>
          <w:lang w:eastAsia="en-GB"/>
        </w:rPr>
        <w:lastRenderedPageBreak/>
        <w:t xml:space="preserve">through cross verification from two or more sources, referring to application and combination of several search methods. In the research triangulation will take place though semi-structured interviews, interventions and questionnaires. Questionnaires will provide quantitative data to enable the elimination of bias and errors. </w:t>
      </w:r>
    </w:p>
    <w:p w14:paraId="66559A2E" w14:textId="77777777" w:rsidR="00B8256A" w:rsidRDefault="00B8256A" w:rsidP="00B8256A">
      <w:pPr>
        <w:spacing w:line="360" w:lineRule="auto"/>
        <w:jc w:val="both"/>
        <w:rPr>
          <w:rFonts w:ascii="Times New Roman" w:eastAsia="Times New Roman" w:hAnsi="Times New Roman" w:cs="Times New Roman"/>
          <w:szCs w:val="24"/>
          <w:lang w:eastAsia="en-GB"/>
        </w:rPr>
      </w:pPr>
    </w:p>
    <w:p w14:paraId="7D08D0D7" w14:textId="77777777" w:rsidR="00B8256A" w:rsidRDefault="00B8256A" w:rsidP="00B8256A">
      <w:pPr>
        <w:spacing w:line="360" w:lineRule="auto"/>
        <w:jc w:val="both"/>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 xml:space="preserve">This mixed method approach will give a quantitative element to the research, however Schwandt (2010) argues that all research is interpretive, Onwuegbuzie and Leech (2005) argue that not all quantitative approaches are positivist and not all qualitative approaches are constructivism, suggesting the terms ‘quantitative’ and ‘qualitative’ would be better replaced by ‘confirmatory’, and ‘exploratory’ research. On the other hand, Denscum (2008) suggests that mixed-method research can increase the accuracy of data, provide a more complete picture, help obtain and develop the analysis and aid sampling for the potential participants. This research will be a mixed method approach as the use of quantitative and qualitative data will be used throughout the research. </w:t>
      </w:r>
    </w:p>
    <w:p w14:paraId="5640CB27" w14:textId="77777777" w:rsidR="00B8256A" w:rsidRDefault="00B8256A" w:rsidP="00B8256A">
      <w:pPr>
        <w:spacing w:line="360" w:lineRule="auto"/>
        <w:jc w:val="both"/>
        <w:rPr>
          <w:rFonts w:ascii="Arial" w:hAnsi="Arial" w:cs="Arial"/>
          <w:szCs w:val="24"/>
        </w:rPr>
      </w:pPr>
    </w:p>
    <w:p w14:paraId="0EBE8B89" w14:textId="77777777" w:rsidR="00B8256A" w:rsidRPr="00704033" w:rsidRDefault="00B8256A" w:rsidP="00B8256A">
      <w:pPr>
        <w:spacing w:line="360" w:lineRule="auto"/>
        <w:jc w:val="both"/>
        <w:rPr>
          <w:rFonts w:ascii="Times New Roman" w:hAnsi="Times New Roman" w:cs="Times New Roman"/>
          <w:szCs w:val="24"/>
        </w:rPr>
      </w:pPr>
      <w:r>
        <w:rPr>
          <w:rFonts w:ascii="Times New Roman" w:hAnsi="Times New Roman" w:cs="Times New Roman"/>
          <w:szCs w:val="24"/>
        </w:rPr>
        <w:t xml:space="preserve">All questionnaires have </w:t>
      </w:r>
      <w:r w:rsidRPr="00704033">
        <w:rPr>
          <w:rFonts w:ascii="Times New Roman" w:hAnsi="Times New Roman" w:cs="Times New Roman"/>
          <w:szCs w:val="24"/>
        </w:rPr>
        <w:t xml:space="preserve">limitations and weaknesses. </w:t>
      </w:r>
      <w:r>
        <w:rPr>
          <w:rFonts w:ascii="Times New Roman" w:hAnsi="Times New Roman" w:cs="Times New Roman"/>
          <w:szCs w:val="24"/>
        </w:rPr>
        <w:t xml:space="preserve">Graziano &amp; Raulin (1999) </w:t>
      </w:r>
      <w:r w:rsidRPr="00704033">
        <w:rPr>
          <w:rFonts w:ascii="Times New Roman" w:hAnsi="Times New Roman" w:cs="Times New Roman"/>
          <w:szCs w:val="24"/>
        </w:rPr>
        <w:t>support the</w:t>
      </w:r>
      <w:r>
        <w:rPr>
          <w:rFonts w:ascii="Times New Roman" w:hAnsi="Times New Roman" w:cs="Times New Roman"/>
          <w:szCs w:val="24"/>
        </w:rPr>
        <w:t>ir</w:t>
      </w:r>
      <w:r w:rsidRPr="00704033">
        <w:rPr>
          <w:rFonts w:ascii="Times New Roman" w:hAnsi="Times New Roman" w:cs="Times New Roman"/>
          <w:szCs w:val="24"/>
        </w:rPr>
        <w:t xml:space="preserve"> use as these provide patterns with </w:t>
      </w:r>
      <w:r>
        <w:rPr>
          <w:rFonts w:ascii="Times New Roman" w:hAnsi="Times New Roman" w:cs="Times New Roman"/>
          <w:szCs w:val="24"/>
        </w:rPr>
        <w:t xml:space="preserve">a </w:t>
      </w:r>
      <w:r w:rsidRPr="00704033">
        <w:rPr>
          <w:rFonts w:ascii="Times New Roman" w:hAnsi="Times New Roman" w:cs="Times New Roman"/>
          <w:szCs w:val="24"/>
        </w:rPr>
        <w:t>frequency of common answers</w:t>
      </w:r>
      <w:r>
        <w:rPr>
          <w:rFonts w:ascii="Times New Roman" w:hAnsi="Times New Roman" w:cs="Times New Roman"/>
          <w:szCs w:val="24"/>
        </w:rPr>
        <w:t xml:space="preserve"> and t</w:t>
      </w:r>
      <w:r w:rsidRPr="00704033">
        <w:rPr>
          <w:rFonts w:ascii="Times New Roman" w:hAnsi="Times New Roman" w:cs="Times New Roman"/>
          <w:szCs w:val="24"/>
        </w:rPr>
        <w:t xml:space="preserve">rends </w:t>
      </w:r>
      <w:r>
        <w:rPr>
          <w:rFonts w:ascii="Times New Roman" w:hAnsi="Times New Roman" w:cs="Times New Roman"/>
          <w:szCs w:val="24"/>
        </w:rPr>
        <w:t xml:space="preserve">which </w:t>
      </w:r>
      <w:r w:rsidRPr="00704033">
        <w:rPr>
          <w:rFonts w:ascii="Times New Roman" w:hAnsi="Times New Roman" w:cs="Times New Roman"/>
          <w:szCs w:val="24"/>
        </w:rPr>
        <w:t xml:space="preserve">are a reliable </w:t>
      </w:r>
      <w:r>
        <w:rPr>
          <w:rFonts w:ascii="Times New Roman" w:hAnsi="Times New Roman" w:cs="Times New Roman"/>
          <w:szCs w:val="24"/>
        </w:rPr>
        <w:t xml:space="preserve">with an </w:t>
      </w:r>
      <w:r w:rsidRPr="00704033">
        <w:rPr>
          <w:rFonts w:ascii="Times New Roman" w:hAnsi="Times New Roman" w:cs="Times New Roman"/>
          <w:szCs w:val="24"/>
        </w:rPr>
        <w:t>affordable source of information. Questionnaires give opportunities for participants to</w:t>
      </w:r>
      <w:r>
        <w:rPr>
          <w:rFonts w:ascii="Times New Roman" w:hAnsi="Times New Roman" w:cs="Times New Roman"/>
          <w:szCs w:val="24"/>
        </w:rPr>
        <w:t xml:space="preserve"> </w:t>
      </w:r>
      <w:r w:rsidRPr="00704033">
        <w:rPr>
          <w:rFonts w:ascii="Times New Roman" w:hAnsi="Times New Roman" w:cs="Times New Roman"/>
          <w:szCs w:val="24"/>
        </w:rPr>
        <w:t xml:space="preserve">answer sensitive, opinionated questions or raise issues </w:t>
      </w:r>
      <w:r>
        <w:rPr>
          <w:rFonts w:ascii="Times New Roman" w:hAnsi="Times New Roman" w:cs="Times New Roman"/>
          <w:szCs w:val="24"/>
        </w:rPr>
        <w:t xml:space="preserve">which participants </w:t>
      </w:r>
      <w:r w:rsidRPr="00704033">
        <w:rPr>
          <w:rFonts w:ascii="Times New Roman" w:hAnsi="Times New Roman" w:cs="Times New Roman"/>
          <w:szCs w:val="24"/>
        </w:rPr>
        <w:t xml:space="preserve">may not be comfortable with discussing face to face. Questionnaires are familiar common sources of data collection and can give perspectives on situations. Questionnaires </w:t>
      </w:r>
      <w:r>
        <w:rPr>
          <w:rFonts w:ascii="Times New Roman" w:hAnsi="Times New Roman" w:cs="Times New Roman"/>
          <w:szCs w:val="24"/>
        </w:rPr>
        <w:t>use</w:t>
      </w:r>
      <w:r w:rsidRPr="00704033">
        <w:rPr>
          <w:rFonts w:ascii="Times New Roman" w:hAnsi="Times New Roman" w:cs="Times New Roman"/>
          <w:szCs w:val="24"/>
        </w:rPr>
        <w:t xml:space="preserve"> either open </w:t>
      </w:r>
      <w:r>
        <w:rPr>
          <w:rFonts w:ascii="Times New Roman" w:hAnsi="Times New Roman" w:cs="Times New Roman"/>
          <w:szCs w:val="24"/>
        </w:rPr>
        <w:t>or</w:t>
      </w:r>
      <w:r w:rsidRPr="00704033">
        <w:rPr>
          <w:rFonts w:ascii="Times New Roman" w:hAnsi="Times New Roman" w:cs="Times New Roman"/>
          <w:szCs w:val="24"/>
        </w:rPr>
        <w:t xml:space="preserve"> closed questions or a mixture of both. </w:t>
      </w:r>
      <w:r>
        <w:rPr>
          <w:rFonts w:ascii="Times New Roman" w:hAnsi="Times New Roman" w:cs="Times New Roman"/>
          <w:szCs w:val="24"/>
        </w:rPr>
        <w:t>O</w:t>
      </w:r>
      <w:r w:rsidRPr="00704033">
        <w:rPr>
          <w:rFonts w:ascii="Times New Roman" w:hAnsi="Times New Roman" w:cs="Times New Roman"/>
          <w:szCs w:val="24"/>
        </w:rPr>
        <w:t>pen questions allow participants to answer questions in a comprehensive manner</w:t>
      </w:r>
      <w:r>
        <w:rPr>
          <w:rFonts w:ascii="Times New Roman" w:hAnsi="Times New Roman" w:cs="Times New Roman"/>
          <w:szCs w:val="24"/>
        </w:rPr>
        <w:t>,</w:t>
      </w:r>
      <w:r w:rsidRPr="00704033">
        <w:rPr>
          <w:rFonts w:ascii="Times New Roman" w:hAnsi="Times New Roman" w:cs="Times New Roman"/>
          <w:szCs w:val="24"/>
        </w:rPr>
        <w:t xml:space="preserve"> </w:t>
      </w:r>
      <w:r>
        <w:rPr>
          <w:rFonts w:ascii="Times New Roman" w:hAnsi="Times New Roman" w:cs="Times New Roman"/>
          <w:szCs w:val="24"/>
        </w:rPr>
        <w:t xml:space="preserve">favouring people who like words, </w:t>
      </w:r>
      <w:r w:rsidRPr="00704033">
        <w:rPr>
          <w:rFonts w:ascii="Times New Roman" w:hAnsi="Times New Roman" w:cs="Times New Roman"/>
          <w:szCs w:val="24"/>
        </w:rPr>
        <w:t xml:space="preserve">or </w:t>
      </w:r>
      <w:r>
        <w:rPr>
          <w:rFonts w:ascii="Times New Roman" w:hAnsi="Times New Roman" w:cs="Times New Roman"/>
          <w:szCs w:val="24"/>
        </w:rPr>
        <w:t xml:space="preserve">as </w:t>
      </w:r>
      <w:r w:rsidRPr="00704033">
        <w:rPr>
          <w:rFonts w:ascii="Times New Roman" w:hAnsi="Times New Roman" w:cs="Times New Roman"/>
          <w:szCs w:val="24"/>
        </w:rPr>
        <w:t xml:space="preserve">briefly as they wish, even declining to answer. </w:t>
      </w:r>
      <w:r>
        <w:rPr>
          <w:rFonts w:ascii="Times New Roman" w:hAnsi="Times New Roman" w:cs="Times New Roman"/>
          <w:szCs w:val="24"/>
        </w:rPr>
        <w:t>C</w:t>
      </w:r>
      <w:r w:rsidRPr="00704033">
        <w:rPr>
          <w:rFonts w:ascii="Times New Roman" w:hAnsi="Times New Roman" w:cs="Times New Roman"/>
          <w:szCs w:val="24"/>
        </w:rPr>
        <w:t xml:space="preserve">losed questions </w:t>
      </w:r>
      <w:r>
        <w:rPr>
          <w:rFonts w:ascii="Times New Roman" w:hAnsi="Times New Roman" w:cs="Times New Roman"/>
          <w:szCs w:val="24"/>
        </w:rPr>
        <w:t>do not ask for expansion and are less time consuming to answer. They provide</w:t>
      </w:r>
      <w:r w:rsidRPr="00704033">
        <w:rPr>
          <w:rFonts w:ascii="Times New Roman" w:hAnsi="Times New Roman" w:cs="Times New Roman"/>
          <w:szCs w:val="24"/>
        </w:rPr>
        <w:t xml:space="preserve"> simple, easily</w:t>
      </w:r>
      <w:r>
        <w:rPr>
          <w:rFonts w:ascii="Times New Roman" w:hAnsi="Times New Roman" w:cs="Times New Roman"/>
          <w:szCs w:val="24"/>
        </w:rPr>
        <w:t xml:space="preserve"> </w:t>
      </w:r>
      <w:r w:rsidRPr="00704033">
        <w:rPr>
          <w:rFonts w:ascii="Times New Roman" w:hAnsi="Times New Roman" w:cs="Times New Roman"/>
          <w:szCs w:val="24"/>
        </w:rPr>
        <w:t>analysed, statistical data</w:t>
      </w:r>
      <w:r>
        <w:rPr>
          <w:rFonts w:ascii="Times New Roman" w:hAnsi="Times New Roman" w:cs="Times New Roman"/>
          <w:szCs w:val="24"/>
        </w:rPr>
        <w:t xml:space="preserve">, which </w:t>
      </w:r>
      <w:r w:rsidRPr="00704033">
        <w:rPr>
          <w:rFonts w:ascii="Times New Roman" w:hAnsi="Times New Roman" w:cs="Times New Roman"/>
          <w:szCs w:val="24"/>
        </w:rPr>
        <w:t xml:space="preserve">may not give a </w:t>
      </w:r>
      <w:r>
        <w:rPr>
          <w:rFonts w:ascii="Times New Roman" w:hAnsi="Times New Roman" w:cs="Times New Roman"/>
          <w:szCs w:val="24"/>
        </w:rPr>
        <w:t>realistic</w:t>
      </w:r>
      <w:r w:rsidRPr="00704033">
        <w:rPr>
          <w:rFonts w:ascii="Times New Roman" w:hAnsi="Times New Roman" w:cs="Times New Roman"/>
          <w:szCs w:val="24"/>
        </w:rPr>
        <w:t xml:space="preserve"> overview</w:t>
      </w:r>
      <w:r>
        <w:rPr>
          <w:rFonts w:ascii="Times New Roman" w:hAnsi="Times New Roman" w:cs="Times New Roman"/>
          <w:szCs w:val="24"/>
        </w:rPr>
        <w:t xml:space="preserve">. Closed questions produce </w:t>
      </w:r>
      <w:r w:rsidRPr="00704033">
        <w:rPr>
          <w:rFonts w:ascii="Times New Roman" w:hAnsi="Times New Roman" w:cs="Times New Roman"/>
          <w:szCs w:val="24"/>
        </w:rPr>
        <w:t>a higher return</w:t>
      </w:r>
      <w:r>
        <w:rPr>
          <w:rFonts w:ascii="Times New Roman" w:hAnsi="Times New Roman" w:cs="Times New Roman"/>
          <w:szCs w:val="24"/>
        </w:rPr>
        <w:t>,</w:t>
      </w:r>
      <w:r w:rsidRPr="00704033">
        <w:rPr>
          <w:rFonts w:ascii="Times New Roman" w:hAnsi="Times New Roman" w:cs="Times New Roman"/>
          <w:szCs w:val="24"/>
        </w:rPr>
        <w:t xml:space="preserve"> </w:t>
      </w:r>
      <w:r>
        <w:rPr>
          <w:rFonts w:ascii="Times New Roman" w:hAnsi="Times New Roman" w:cs="Times New Roman"/>
          <w:szCs w:val="24"/>
        </w:rPr>
        <w:t>but only i</w:t>
      </w:r>
      <w:r w:rsidRPr="00704033">
        <w:rPr>
          <w:rFonts w:ascii="Times New Roman" w:hAnsi="Times New Roman" w:cs="Times New Roman"/>
          <w:szCs w:val="24"/>
        </w:rPr>
        <w:t xml:space="preserve">nterested participants </w:t>
      </w:r>
      <w:r>
        <w:rPr>
          <w:rFonts w:ascii="Times New Roman" w:hAnsi="Times New Roman" w:cs="Times New Roman"/>
          <w:szCs w:val="24"/>
        </w:rPr>
        <w:t xml:space="preserve">may </w:t>
      </w:r>
      <w:r w:rsidRPr="00704033">
        <w:rPr>
          <w:rFonts w:ascii="Times New Roman" w:hAnsi="Times New Roman" w:cs="Times New Roman"/>
          <w:szCs w:val="24"/>
        </w:rPr>
        <w:t>return</w:t>
      </w:r>
      <w:r>
        <w:rPr>
          <w:rFonts w:ascii="Times New Roman" w:hAnsi="Times New Roman" w:cs="Times New Roman"/>
          <w:szCs w:val="24"/>
        </w:rPr>
        <w:t xml:space="preserve"> </w:t>
      </w:r>
      <w:r w:rsidRPr="00704033">
        <w:rPr>
          <w:rFonts w:ascii="Times New Roman" w:hAnsi="Times New Roman" w:cs="Times New Roman"/>
          <w:szCs w:val="24"/>
        </w:rPr>
        <w:t>questionnaire</w:t>
      </w:r>
      <w:r>
        <w:rPr>
          <w:rFonts w:ascii="Times New Roman" w:hAnsi="Times New Roman" w:cs="Times New Roman"/>
          <w:szCs w:val="24"/>
        </w:rPr>
        <w:t xml:space="preserve">s thus </w:t>
      </w:r>
      <w:r w:rsidRPr="00704033">
        <w:rPr>
          <w:rFonts w:ascii="Times New Roman" w:hAnsi="Times New Roman" w:cs="Times New Roman"/>
          <w:szCs w:val="24"/>
        </w:rPr>
        <w:t>distorting responses, results and data.</w:t>
      </w:r>
      <w:r>
        <w:rPr>
          <w:rFonts w:ascii="Times New Roman" w:hAnsi="Times New Roman" w:cs="Times New Roman"/>
          <w:szCs w:val="24"/>
        </w:rPr>
        <w:t xml:space="preserve"> Graziano &amp; Raulin (1999) </w:t>
      </w:r>
      <w:r w:rsidRPr="00704033">
        <w:rPr>
          <w:rFonts w:ascii="Times New Roman" w:hAnsi="Times New Roman" w:cs="Times New Roman"/>
          <w:szCs w:val="24"/>
        </w:rPr>
        <w:t xml:space="preserve">think that questionnaires should be used alongside quantitative data. </w:t>
      </w:r>
      <w:r>
        <w:rPr>
          <w:rFonts w:ascii="Times New Roman" w:hAnsi="Times New Roman" w:cs="Times New Roman"/>
          <w:szCs w:val="24"/>
        </w:rPr>
        <w:t xml:space="preserve">Consequently, </w:t>
      </w:r>
      <w:r w:rsidRPr="00704033">
        <w:rPr>
          <w:rFonts w:ascii="Times New Roman" w:hAnsi="Times New Roman" w:cs="Times New Roman"/>
          <w:szCs w:val="24"/>
        </w:rPr>
        <w:t xml:space="preserve">this </w:t>
      </w:r>
      <w:r>
        <w:rPr>
          <w:rFonts w:ascii="Times New Roman" w:hAnsi="Times New Roman" w:cs="Times New Roman"/>
          <w:szCs w:val="24"/>
        </w:rPr>
        <w:t>research</w:t>
      </w:r>
      <w:r w:rsidRPr="00704033">
        <w:rPr>
          <w:rFonts w:ascii="Times New Roman" w:hAnsi="Times New Roman" w:cs="Times New Roman"/>
          <w:szCs w:val="24"/>
        </w:rPr>
        <w:t xml:space="preserve"> will comprise of </w:t>
      </w:r>
      <w:r>
        <w:rPr>
          <w:rFonts w:ascii="Times New Roman" w:hAnsi="Times New Roman" w:cs="Times New Roman"/>
          <w:szCs w:val="24"/>
        </w:rPr>
        <w:t xml:space="preserve">questionnaires, </w:t>
      </w:r>
      <w:r w:rsidRPr="00704033">
        <w:rPr>
          <w:rFonts w:ascii="Times New Roman" w:hAnsi="Times New Roman" w:cs="Times New Roman"/>
          <w:szCs w:val="24"/>
        </w:rPr>
        <w:t>interventions</w:t>
      </w:r>
      <w:r>
        <w:rPr>
          <w:rFonts w:ascii="Times New Roman" w:hAnsi="Times New Roman" w:cs="Times New Roman"/>
          <w:szCs w:val="24"/>
        </w:rPr>
        <w:t xml:space="preserve"> and </w:t>
      </w:r>
      <w:r w:rsidRPr="00704033">
        <w:rPr>
          <w:rFonts w:ascii="Times New Roman" w:hAnsi="Times New Roman" w:cs="Times New Roman"/>
          <w:szCs w:val="24"/>
        </w:rPr>
        <w:t xml:space="preserve">focus group interviews. </w:t>
      </w:r>
    </w:p>
    <w:p w14:paraId="3EFBBD9E" w14:textId="77777777" w:rsidR="00B8256A" w:rsidRPr="001C00B7" w:rsidRDefault="00B8256A" w:rsidP="00B8256A">
      <w:pPr>
        <w:spacing w:line="360" w:lineRule="auto"/>
        <w:jc w:val="both"/>
        <w:rPr>
          <w:rFonts w:ascii="Times New Roman" w:hAnsi="Times New Roman" w:cs="Times New Roman"/>
          <w:szCs w:val="24"/>
        </w:rPr>
      </w:pPr>
    </w:p>
    <w:p w14:paraId="5AA62EBD" w14:textId="77777777" w:rsidR="00B8256A" w:rsidRPr="001C00B7" w:rsidRDefault="00B8256A" w:rsidP="00B8256A">
      <w:pPr>
        <w:spacing w:line="360" w:lineRule="auto"/>
        <w:jc w:val="both"/>
        <w:rPr>
          <w:rFonts w:ascii="Times New Roman" w:hAnsi="Times New Roman" w:cs="Times New Roman"/>
          <w:szCs w:val="24"/>
        </w:rPr>
      </w:pPr>
      <w:r w:rsidRPr="001C00B7">
        <w:rPr>
          <w:rFonts w:ascii="Times New Roman" w:hAnsi="Times New Roman" w:cs="Times New Roman"/>
          <w:szCs w:val="24"/>
        </w:rPr>
        <w:t>Breen (2006), acknowledges that focus groups are beneficial to research but need restricting and controlling to allow clear, concise data to be achieve</w:t>
      </w:r>
      <w:r>
        <w:rPr>
          <w:rFonts w:ascii="Times New Roman" w:hAnsi="Times New Roman" w:cs="Times New Roman"/>
          <w:szCs w:val="24"/>
        </w:rPr>
        <w:t>d</w:t>
      </w:r>
      <w:r w:rsidRPr="001C00B7">
        <w:rPr>
          <w:rFonts w:ascii="Times New Roman" w:hAnsi="Times New Roman" w:cs="Times New Roman"/>
          <w:szCs w:val="24"/>
        </w:rPr>
        <w:t xml:space="preserve">, the danger with focus groups is that they can generate mountains of data. Fuller et al (2003) express that focus groups gain an insight into the topic from perspectives and seek points of views with clarification of </w:t>
      </w:r>
      <w:r w:rsidRPr="001C00B7">
        <w:rPr>
          <w:rFonts w:ascii="Times New Roman" w:hAnsi="Times New Roman" w:cs="Times New Roman"/>
          <w:szCs w:val="24"/>
        </w:rPr>
        <w:lastRenderedPageBreak/>
        <w:t>information if needed. Focus groups can deepen answers give</w:t>
      </w:r>
      <w:r>
        <w:rPr>
          <w:rFonts w:ascii="Times New Roman" w:hAnsi="Times New Roman" w:cs="Times New Roman"/>
          <w:szCs w:val="24"/>
        </w:rPr>
        <w:t>n,</w:t>
      </w:r>
      <w:r w:rsidRPr="001C00B7">
        <w:rPr>
          <w:rFonts w:ascii="Times New Roman" w:hAnsi="Times New Roman" w:cs="Times New Roman"/>
          <w:szCs w:val="24"/>
        </w:rPr>
        <w:t xml:space="preserve"> explaining statistical data, understanding themes, common patterns and give the ability to compare responses. </w:t>
      </w:r>
    </w:p>
    <w:p w14:paraId="345BE86B" w14:textId="77777777" w:rsidR="00B8256A" w:rsidRPr="001C00B7" w:rsidRDefault="00B8256A" w:rsidP="00B8256A">
      <w:pPr>
        <w:spacing w:line="360" w:lineRule="auto"/>
        <w:jc w:val="both"/>
        <w:rPr>
          <w:rFonts w:ascii="Times New Roman" w:hAnsi="Times New Roman" w:cs="Times New Roman"/>
          <w:szCs w:val="24"/>
        </w:rPr>
      </w:pPr>
    </w:p>
    <w:p w14:paraId="44F02FF5" w14:textId="77777777" w:rsidR="00B8256A" w:rsidRPr="001C00B7" w:rsidRDefault="00B8256A" w:rsidP="00B8256A">
      <w:pPr>
        <w:spacing w:line="360" w:lineRule="auto"/>
        <w:jc w:val="both"/>
        <w:rPr>
          <w:rFonts w:ascii="Times New Roman" w:hAnsi="Times New Roman" w:cs="Times New Roman"/>
          <w:szCs w:val="24"/>
        </w:rPr>
      </w:pPr>
      <w:r w:rsidRPr="001C00B7">
        <w:rPr>
          <w:rFonts w:ascii="Times New Roman" w:hAnsi="Times New Roman" w:cs="Times New Roman"/>
          <w:szCs w:val="24"/>
        </w:rPr>
        <w:t xml:space="preserve">Breen (2006), discusses that the generation of ideas, opinions, and expressions are freer flowing and appropriate within focus groups as participants are more willing to discuss topics and respond to suggestions, conversations and not be intimidated </w:t>
      </w:r>
      <w:r>
        <w:rPr>
          <w:rFonts w:ascii="Times New Roman" w:hAnsi="Times New Roman" w:cs="Times New Roman"/>
          <w:szCs w:val="24"/>
        </w:rPr>
        <w:t xml:space="preserve">as in </w:t>
      </w:r>
      <w:r w:rsidRPr="001C00B7">
        <w:rPr>
          <w:rFonts w:ascii="Times New Roman" w:hAnsi="Times New Roman" w:cs="Times New Roman"/>
          <w:szCs w:val="24"/>
        </w:rPr>
        <w:t>a one</w:t>
      </w:r>
      <w:r>
        <w:rPr>
          <w:rFonts w:ascii="Times New Roman" w:hAnsi="Times New Roman" w:cs="Times New Roman"/>
          <w:szCs w:val="24"/>
        </w:rPr>
        <w:t>-</w:t>
      </w:r>
      <w:r w:rsidRPr="001C00B7">
        <w:rPr>
          <w:rFonts w:ascii="Times New Roman" w:hAnsi="Times New Roman" w:cs="Times New Roman"/>
          <w:szCs w:val="24"/>
        </w:rPr>
        <w:t>to</w:t>
      </w:r>
      <w:r>
        <w:rPr>
          <w:rFonts w:ascii="Times New Roman" w:hAnsi="Times New Roman" w:cs="Times New Roman"/>
          <w:szCs w:val="24"/>
        </w:rPr>
        <w:t>-</w:t>
      </w:r>
      <w:r w:rsidRPr="001C00B7">
        <w:rPr>
          <w:rFonts w:ascii="Times New Roman" w:hAnsi="Times New Roman" w:cs="Times New Roman"/>
          <w:szCs w:val="24"/>
        </w:rPr>
        <w:t xml:space="preserve">one interview. Strauss &amp; Corwin (1990), adds that an ability to conduct analysis can occur with valid data as the focus group confirms the quantitative data gained from the questionnaires. Breen </w:t>
      </w:r>
      <w:r>
        <w:rPr>
          <w:rFonts w:ascii="Times New Roman" w:hAnsi="Times New Roman" w:cs="Times New Roman"/>
          <w:szCs w:val="24"/>
        </w:rPr>
        <w:t xml:space="preserve">(2006) </w:t>
      </w:r>
      <w:r w:rsidRPr="001C00B7">
        <w:rPr>
          <w:rFonts w:ascii="Times New Roman" w:hAnsi="Times New Roman" w:cs="Times New Roman"/>
          <w:szCs w:val="24"/>
        </w:rPr>
        <w:t>agrees by adding that the questionnaire provides confirmation of qualitative data with valid triangulation.</w:t>
      </w:r>
    </w:p>
    <w:p w14:paraId="4D6C90BC" w14:textId="77777777" w:rsidR="00B8256A" w:rsidRDefault="00B8256A" w:rsidP="00B8256A">
      <w:pPr>
        <w:spacing w:line="360" w:lineRule="auto"/>
        <w:jc w:val="both"/>
        <w:rPr>
          <w:rFonts w:ascii="Arial" w:hAnsi="Arial" w:cs="Arial"/>
          <w:szCs w:val="24"/>
        </w:rPr>
      </w:pPr>
    </w:p>
    <w:p w14:paraId="58F9681E" w14:textId="4DF07B1B" w:rsidR="00B8256A" w:rsidRPr="000E5E13" w:rsidRDefault="00D4276D" w:rsidP="00B8256A">
      <w:pPr>
        <w:spacing w:line="360" w:lineRule="auto"/>
        <w:jc w:val="both"/>
        <w:rPr>
          <w:rFonts w:ascii="Times New Roman" w:hAnsi="Times New Roman" w:cs="Times New Roman"/>
          <w:szCs w:val="24"/>
        </w:rPr>
      </w:pPr>
      <w:r w:rsidRPr="000E5E13">
        <w:rPr>
          <w:rFonts w:ascii="Times New Roman" w:hAnsi="Times New Roman" w:cs="Times New Roman"/>
          <w:szCs w:val="24"/>
        </w:rPr>
        <w:t>Nagal &amp; Williams</w:t>
      </w:r>
      <w:r w:rsidR="00B8256A" w:rsidRPr="000E5E13">
        <w:rPr>
          <w:rFonts w:ascii="Times New Roman" w:hAnsi="Times New Roman" w:cs="Times New Roman"/>
          <w:szCs w:val="24"/>
        </w:rPr>
        <w:t xml:space="preserve"> (2010) suggest that focus groups facilitate a connection between participants, these encourage interactions and a transferral of knowledge, living experiences and the traditional values. Focus groups suit constructivism </w:t>
      </w:r>
      <w:r w:rsidR="00B8256A">
        <w:rPr>
          <w:rFonts w:ascii="Times New Roman" w:hAnsi="Times New Roman" w:cs="Times New Roman"/>
          <w:szCs w:val="24"/>
        </w:rPr>
        <w:t>research</w:t>
      </w:r>
      <w:r w:rsidR="00B8256A" w:rsidRPr="000E5E13">
        <w:rPr>
          <w:rFonts w:ascii="Times New Roman" w:hAnsi="Times New Roman" w:cs="Times New Roman"/>
          <w:szCs w:val="24"/>
        </w:rPr>
        <w:t xml:space="preserve"> as participants </w:t>
      </w:r>
      <w:r w:rsidR="00B8256A">
        <w:rPr>
          <w:rFonts w:ascii="Times New Roman" w:hAnsi="Times New Roman" w:cs="Times New Roman"/>
          <w:szCs w:val="24"/>
        </w:rPr>
        <w:t>represent</w:t>
      </w:r>
      <w:r w:rsidR="00B8256A" w:rsidRPr="000E5E13">
        <w:rPr>
          <w:rFonts w:ascii="Times New Roman" w:hAnsi="Times New Roman" w:cs="Times New Roman"/>
          <w:szCs w:val="24"/>
        </w:rPr>
        <w:t xml:space="preserve"> </w:t>
      </w:r>
      <w:r w:rsidR="00B8256A">
        <w:rPr>
          <w:rFonts w:ascii="Times New Roman" w:hAnsi="Times New Roman" w:cs="Times New Roman"/>
          <w:szCs w:val="24"/>
        </w:rPr>
        <w:t xml:space="preserve">a </w:t>
      </w:r>
      <w:r w:rsidR="00B8256A" w:rsidRPr="000E5E13">
        <w:rPr>
          <w:rFonts w:ascii="Times New Roman" w:hAnsi="Times New Roman" w:cs="Times New Roman"/>
          <w:szCs w:val="24"/>
        </w:rPr>
        <w:t xml:space="preserve">diverse range of backgrounds, experiences and ages. According to Breen (2006) focus groups cross boundaries of age, ability and generations gaining a selection of opinions, viewpoints and perceptions which give an array of themes, ideas and responses. Nagal &amp; Williams (2010) argue with Breen (2006) that focus groups gain the depth of knowledge and understanding needed for constructivism research. </w:t>
      </w:r>
    </w:p>
    <w:p w14:paraId="731C2F58" w14:textId="77777777" w:rsidR="00B8256A" w:rsidRPr="001526C6" w:rsidRDefault="00B8256A" w:rsidP="00B8256A">
      <w:pPr>
        <w:spacing w:line="360" w:lineRule="auto"/>
        <w:jc w:val="both"/>
        <w:rPr>
          <w:rFonts w:ascii="Times New Roman" w:hAnsi="Times New Roman" w:cs="Times New Roman"/>
          <w:szCs w:val="24"/>
        </w:rPr>
      </w:pPr>
    </w:p>
    <w:p w14:paraId="1B514B1E" w14:textId="77777777" w:rsidR="00B8256A" w:rsidRPr="001526C6" w:rsidRDefault="00B8256A" w:rsidP="00B8256A">
      <w:pPr>
        <w:spacing w:line="360" w:lineRule="auto"/>
        <w:jc w:val="both"/>
        <w:rPr>
          <w:rFonts w:ascii="Times New Roman" w:hAnsi="Times New Roman" w:cs="Times New Roman"/>
          <w:szCs w:val="24"/>
        </w:rPr>
      </w:pPr>
      <w:r w:rsidRPr="001526C6">
        <w:rPr>
          <w:rFonts w:ascii="Times New Roman" w:hAnsi="Times New Roman" w:cs="Times New Roman"/>
          <w:szCs w:val="24"/>
        </w:rPr>
        <w:t>However, G</w:t>
      </w:r>
      <w:r>
        <w:rPr>
          <w:rFonts w:ascii="Times New Roman" w:hAnsi="Times New Roman" w:cs="Times New Roman"/>
          <w:szCs w:val="24"/>
        </w:rPr>
        <w:t>raziano</w:t>
      </w:r>
      <w:r w:rsidRPr="001526C6">
        <w:rPr>
          <w:rFonts w:ascii="Times New Roman" w:hAnsi="Times New Roman" w:cs="Times New Roman"/>
          <w:szCs w:val="24"/>
        </w:rPr>
        <w:t xml:space="preserve"> &amp; </w:t>
      </w:r>
      <w:r>
        <w:rPr>
          <w:rFonts w:ascii="Times New Roman" w:hAnsi="Times New Roman" w:cs="Times New Roman"/>
          <w:szCs w:val="24"/>
        </w:rPr>
        <w:t>Raulin (1999)</w:t>
      </w:r>
      <w:r w:rsidRPr="001526C6">
        <w:rPr>
          <w:rFonts w:ascii="Times New Roman" w:hAnsi="Times New Roman" w:cs="Times New Roman"/>
          <w:szCs w:val="24"/>
        </w:rPr>
        <w:t xml:space="preserve"> insist that both questionnaires and focus groups give reasons behind perspectives, issues and situations. Cohen &amp; Mannion </w:t>
      </w:r>
      <w:r>
        <w:rPr>
          <w:rFonts w:ascii="Times New Roman" w:hAnsi="Times New Roman" w:cs="Times New Roman"/>
          <w:szCs w:val="24"/>
        </w:rPr>
        <w:t xml:space="preserve">(2011) </w:t>
      </w:r>
      <w:r w:rsidRPr="001526C6">
        <w:rPr>
          <w:rFonts w:ascii="Times New Roman" w:hAnsi="Times New Roman" w:cs="Times New Roman"/>
          <w:szCs w:val="24"/>
        </w:rPr>
        <w:t>claim that both methods give good insight and are generally supportive of truth. Overall these methods are reliable, have viability and provide rich discussion</w:t>
      </w:r>
      <w:r>
        <w:rPr>
          <w:rFonts w:ascii="Times New Roman" w:hAnsi="Times New Roman" w:cs="Times New Roman"/>
          <w:szCs w:val="24"/>
        </w:rPr>
        <w:t xml:space="preserve">, supporting the research together with the vibrant discussion between the Freeminers and students. </w:t>
      </w:r>
      <w:r w:rsidRPr="001526C6">
        <w:rPr>
          <w:rFonts w:ascii="Times New Roman" w:hAnsi="Times New Roman" w:cs="Times New Roman"/>
          <w:szCs w:val="24"/>
        </w:rPr>
        <w:t>Although Cohen &amp; Mannion</w:t>
      </w:r>
      <w:r>
        <w:rPr>
          <w:rFonts w:ascii="Times New Roman" w:hAnsi="Times New Roman" w:cs="Times New Roman"/>
          <w:szCs w:val="24"/>
        </w:rPr>
        <w:t xml:space="preserve"> (2011)</w:t>
      </w:r>
      <w:r w:rsidRPr="001526C6">
        <w:rPr>
          <w:rFonts w:ascii="Times New Roman" w:hAnsi="Times New Roman" w:cs="Times New Roman"/>
          <w:szCs w:val="24"/>
        </w:rPr>
        <w:t xml:space="preserve"> express concerns </w:t>
      </w:r>
      <w:r>
        <w:rPr>
          <w:rFonts w:ascii="Times New Roman" w:hAnsi="Times New Roman" w:cs="Times New Roman"/>
          <w:szCs w:val="24"/>
        </w:rPr>
        <w:t>of</w:t>
      </w:r>
      <w:r w:rsidRPr="001526C6">
        <w:rPr>
          <w:rFonts w:ascii="Times New Roman" w:hAnsi="Times New Roman" w:cs="Times New Roman"/>
          <w:szCs w:val="24"/>
        </w:rPr>
        <w:t xml:space="preserve"> both these methods </w:t>
      </w:r>
      <w:r>
        <w:rPr>
          <w:rFonts w:ascii="Times New Roman" w:hAnsi="Times New Roman" w:cs="Times New Roman"/>
          <w:szCs w:val="24"/>
        </w:rPr>
        <w:t>they are</w:t>
      </w:r>
      <w:r w:rsidRPr="001526C6">
        <w:rPr>
          <w:rFonts w:ascii="Times New Roman" w:hAnsi="Times New Roman" w:cs="Times New Roman"/>
          <w:szCs w:val="24"/>
        </w:rPr>
        <w:t xml:space="preserve"> mainly to do with bias, favoured opinions, limited discussions and variable points of view depending on dominance in the group. This is supported by Nagal &amp; Williams (2010) as they make the awareness of validity important by presenting the pitfalls and issues that occur with focus groups similar to those expressed by Cohen and Mannion</w:t>
      </w:r>
      <w:r>
        <w:rPr>
          <w:rFonts w:ascii="Times New Roman" w:hAnsi="Times New Roman" w:cs="Times New Roman"/>
          <w:szCs w:val="24"/>
        </w:rPr>
        <w:t xml:space="preserve"> (2011)</w:t>
      </w:r>
      <w:r w:rsidRPr="001526C6">
        <w:rPr>
          <w:rFonts w:ascii="Times New Roman" w:hAnsi="Times New Roman" w:cs="Times New Roman"/>
          <w:szCs w:val="24"/>
        </w:rPr>
        <w:t>.</w:t>
      </w:r>
    </w:p>
    <w:p w14:paraId="702DF829" w14:textId="77777777" w:rsidR="00B8256A" w:rsidRDefault="00B8256A">
      <w:pPr>
        <w:rPr>
          <w:rFonts w:asciiTheme="majorHAnsi" w:eastAsiaTheme="majorEastAsia" w:hAnsiTheme="majorHAnsi" w:cstheme="majorBidi"/>
          <w:b/>
          <w:bCs/>
          <w:color w:val="4F81BD" w:themeColor="accent1"/>
        </w:rPr>
      </w:pPr>
      <w:r>
        <w:br w:type="page"/>
      </w:r>
    </w:p>
    <w:p w14:paraId="18BB7306" w14:textId="18F45357" w:rsidR="00B8256A" w:rsidRPr="00B94438" w:rsidRDefault="00B8256A" w:rsidP="00B8256A">
      <w:pPr>
        <w:pStyle w:val="Heading3"/>
        <w:rPr>
          <w:color w:val="00B050"/>
        </w:rPr>
      </w:pPr>
      <w:r w:rsidRPr="00B94438">
        <w:rPr>
          <w:color w:val="00B050"/>
        </w:rPr>
        <w:lastRenderedPageBreak/>
        <w:t>Sample</w:t>
      </w:r>
    </w:p>
    <w:p w14:paraId="6A387EB3" w14:textId="77777777" w:rsidR="00B8256A" w:rsidRPr="003B71BD" w:rsidRDefault="00B8256A" w:rsidP="00B8256A">
      <w:pPr>
        <w:spacing w:line="360" w:lineRule="auto"/>
        <w:jc w:val="both"/>
        <w:rPr>
          <w:rFonts w:ascii="Times New Roman" w:hAnsi="Times New Roman" w:cs="Times New Roman"/>
          <w:szCs w:val="24"/>
        </w:rPr>
      </w:pPr>
      <w:r w:rsidRPr="009C0F37">
        <w:rPr>
          <w:rFonts w:ascii="Arial" w:hAnsi="Arial" w:cs="Arial"/>
          <w:szCs w:val="24"/>
        </w:rPr>
        <w:t xml:space="preserve"> </w:t>
      </w:r>
    </w:p>
    <w:p w14:paraId="14618AD9" w14:textId="7CEC8FA0" w:rsidR="00B8256A" w:rsidRPr="003B71BD" w:rsidRDefault="00B8256A" w:rsidP="00B8256A">
      <w:pPr>
        <w:spacing w:line="360" w:lineRule="auto"/>
        <w:jc w:val="both"/>
        <w:rPr>
          <w:rFonts w:ascii="Times New Roman" w:hAnsi="Times New Roman" w:cs="Times New Roman"/>
          <w:szCs w:val="24"/>
        </w:rPr>
      </w:pPr>
      <w:r w:rsidRPr="003B71BD">
        <w:rPr>
          <w:rFonts w:ascii="Times New Roman" w:hAnsi="Times New Roman" w:cs="Times New Roman"/>
          <w:szCs w:val="24"/>
        </w:rPr>
        <w:t xml:space="preserve">For selecting the </w:t>
      </w:r>
      <w:r>
        <w:rPr>
          <w:rFonts w:ascii="Times New Roman" w:hAnsi="Times New Roman" w:cs="Times New Roman"/>
          <w:szCs w:val="24"/>
        </w:rPr>
        <w:t xml:space="preserve">focus </w:t>
      </w:r>
      <w:r w:rsidRPr="003B71BD">
        <w:rPr>
          <w:rFonts w:ascii="Times New Roman" w:hAnsi="Times New Roman" w:cs="Times New Roman"/>
          <w:szCs w:val="24"/>
        </w:rPr>
        <w:t>sample, a non-probability convenience sample was chosen for the student participants</w:t>
      </w:r>
      <w:r>
        <w:rPr>
          <w:rFonts w:ascii="Times New Roman" w:hAnsi="Times New Roman" w:cs="Times New Roman"/>
          <w:szCs w:val="24"/>
        </w:rPr>
        <w:t xml:space="preserve">. </w:t>
      </w:r>
      <w:r w:rsidRPr="003B71BD">
        <w:rPr>
          <w:rFonts w:ascii="Times New Roman" w:hAnsi="Times New Roman" w:cs="Times New Roman"/>
          <w:szCs w:val="24"/>
        </w:rPr>
        <w:t xml:space="preserve"> </w:t>
      </w:r>
      <w:r>
        <w:rPr>
          <w:rFonts w:ascii="Times New Roman" w:hAnsi="Times New Roman" w:cs="Times New Roman"/>
          <w:szCs w:val="24"/>
        </w:rPr>
        <w:t>T</w:t>
      </w:r>
      <w:r w:rsidRPr="003B71BD">
        <w:rPr>
          <w:rFonts w:ascii="Times New Roman" w:hAnsi="Times New Roman" w:cs="Times New Roman"/>
          <w:szCs w:val="24"/>
        </w:rPr>
        <w:t>he research selection process was open to all years (within the school) ages, genders, abilities and cultures</w:t>
      </w:r>
      <w:r>
        <w:rPr>
          <w:rFonts w:ascii="Times New Roman" w:hAnsi="Times New Roman" w:cs="Times New Roman"/>
          <w:szCs w:val="24"/>
        </w:rPr>
        <w:t xml:space="preserve"> enabling a b</w:t>
      </w:r>
      <w:r w:rsidR="000E0920">
        <w:rPr>
          <w:rFonts w:ascii="Times New Roman" w:hAnsi="Times New Roman" w:cs="Times New Roman"/>
          <w:szCs w:val="24"/>
        </w:rPr>
        <w:t>road</w:t>
      </w:r>
      <w:r>
        <w:rPr>
          <w:rFonts w:ascii="Times New Roman" w:hAnsi="Times New Roman" w:cs="Times New Roman"/>
          <w:szCs w:val="24"/>
        </w:rPr>
        <w:t xml:space="preserve"> range for a proportionally representative sample to give relevance to the research</w:t>
      </w:r>
      <w:r w:rsidRPr="003B71BD">
        <w:rPr>
          <w:rFonts w:ascii="Times New Roman" w:hAnsi="Times New Roman" w:cs="Times New Roman"/>
          <w:szCs w:val="24"/>
        </w:rPr>
        <w:t>.</w:t>
      </w:r>
      <w:r>
        <w:rPr>
          <w:rFonts w:ascii="Times New Roman" w:hAnsi="Times New Roman" w:cs="Times New Roman"/>
          <w:szCs w:val="24"/>
        </w:rPr>
        <w:t xml:space="preserve"> </w:t>
      </w:r>
      <w:r w:rsidRPr="003B71BD">
        <w:rPr>
          <w:rFonts w:ascii="Times New Roman" w:hAnsi="Times New Roman" w:cs="Times New Roman"/>
          <w:szCs w:val="24"/>
        </w:rPr>
        <w:t xml:space="preserve">However, Ben-Shlomo et al (2013) state </w:t>
      </w:r>
      <w:r>
        <w:rPr>
          <w:rFonts w:ascii="Times New Roman" w:hAnsi="Times New Roman" w:cs="Times New Roman"/>
          <w:szCs w:val="24"/>
        </w:rPr>
        <w:t xml:space="preserve">that </w:t>
      </w:r>
      <w:r w:rsidRPr="003B71BD">
        <w:rPr>
          <w:rFonts w:ascii="Times New Roman" w:hAnsi="Times New Roman" w:cs="Times New Roman"/>
          <w:szCs w:val="24"/>
        </w:rPr>
        <w:t>convenience sampling gives way to a certain amount of bias as only interested participants sign up, unlike quota, judgement or snowball sampling</w:t>
      </w:r>
      <w:r>
        <w:rPr>
          <w:rFonts w:ascii="Times New Roman" w:hAnsi="Times New Roman" w:cs="Times New Roman"/>
          <w:szCs w:val="24"/>
        </w:rPr>
        <w:t xml:space="preserve">. </w:t>
      </w:r>
      <w:r w:rsidRPr="003B71BD">
        <w:rPr>
          <w:rFonts w:ascii="Times New Roman" w:hAnsi="Times New Roman" w:cs="Times New Roman"/>
          <w:szCs w:val="24"/>
        </w:rPr>
        <w:t xml:space="preserve"> </w:t>
      </w:r>
      <w:r>
        <w:rPr>
          <w:rFonts w:ascii="Times New Roman" w:hAnsi="Times New Roman" w:cs="Times New Roman"/>
          <w:szCs w:val="24"/>
        </w:rPr>
        <w:t xml:space="preserve">Convenience </w:t>
      </w:r>
      <w:r w:rsidRPr="003B71BD">
        <w:rPr>
          <w:rFonts w:ascii="Times New Roman" w:hAnsi="Times New Roman" w:cs="Times New Roman"/>
          <w:szCs w:val="24"/>
        </w:rPr>
        <w:t>sampling select</w:t>
      </w:r>
      <w:r>
        <w:rPr>
          <w:rFonts w:ascii="Times New Roman" w:hAnsi="Times New Roman" w:cs="Times New Roman"/>
          <w:szCs w:val="24"/>
        </w:rPr>
        <w:t>s</w:t>
      </w:r>
      <w:r w:rsidRPr="003B71BD">
        <w:rPr>
          <w:rFonts w:ascii="Times New Roman" w:hAnsi="Times New Roman" w:cs="Times New Roman"/>
          <w:szCs w:val="24"/>
        </w:rPr>
        <w:t xml:space="preserve"> a broad range of specific participants to encourage a proportionally representative sample of the population</w:t>
      </w:r>
      <w:r>
        <w:rPr>
          <w:rFonts w:ascii="Times New Roman" w:hAnsi="Times New Roman" w:cs="Times New Roman"/>
          <w:szCs w:val="24"/>
        </w:rPr>
        <w:t xml:space="preserve">. </w:t>
      </w:r>
      <w:r w:rsidRPr="003B71BD">
        <w:rPr>
          <w:rFonts w:ascii="Times New Roman" w:hAnsi="Times New Roman" w:cs="Times New Roman"/>
          <w:szCs w:val="24"/>
        </w:rPr>
        <w:t>Coh</w:t>
      </w:r>
      <w:r>
        <w:rPr>
          <w:rFonts w:ascii="Times New Roman" w:hAnsi="Times New Roman" w:cs="Times New Roman"/>
          <w:szCs w:val="24"/>
        </w:rPr>
        <w:t>e</w:t>
      </w:r>
      <w:r w:rsidRPr="003B71BD">
        <w:rPr>
          <w:rFonts w:ascii="Times New Roman" w:hAnsi="Times New Roman" w:cs="Times New Roman"/>
          <w:szCs w:val="24"/>
        </w:rPr>
        <w:t xml:space="preserve">n and Mannion </w:t>
      </w:r>
      <w:r>
        <w:rPr>
          <w:rFonts w:ascii="Times New Roman" w:hAnsi="Times New Roman" w:cs="Times New Roman"/>
          <w:szCs w:val="24"/>
        </w:rPr>
        <w:t xml:space="preserve">(2011) </w:t>
      </w:r>
      <w:r w:rsidRPr="003B71BD">
        <w:rPr>
          <w:rFonts w:ascii="Times New Roman" w:hAnsi="Times New Roman" w:cs="Times New Roman"/>
          <w:szCs w:val="24"/>
        </w:rPr>
        <w:t>disagree by suggesting that convenience sampling work</w:t>
      </w:r>
      <w:r>
        <w:rPr>
          <w:rFonts w:ascii="Times New Roman" w:hAnsi="Times New Roman" w:cs="Times New Roman"/>
          <w:szCs w:val="24"/>
        </w:rPr>
        <w:t>s</w:t>
      </w:r>
      <w:r w:rsidRPr="003B71BD">
        <w:rPr>
          <w:rFonts w:ascii="Times New Roman" w:hAnsi="Times New Roman" w:cs="Times New Roman"/>
          <w:szCs w:val="24"/>
        </w:rPr>
        <w:t xml:space="preserve"> with case study </w:t>
      </w:r>
      <w:r>
        <w:rPr>
          <w:rFonts w:ascii="Times New Roman" w:hAnsi="Times New Roman" w:cs="Times New Roman"/>
          <w:szCs w:val="24"/>
        </w:rPr>
        <w:t xml:space="preserve">research enabling </w:t>
      </w:r>
      <w:r w:rsidRPr="003B71BD">
        <w:rPr>
          <w:rFonts w:ascii="Times New Roman" w:hAnsi="Times New Roman" w:cs="Times New Roman"/>
          <w:szCs w:val="24"/>
        </w:rPr>
        <w:t xml:space="preserve">reliable, valid non-bias responses </w:t>
      </w:r>
      <w:r>
        <w:rPr>
          <w:rFonts w:ascii="Times New Roman" w:hAnsi="Times New Roman" w:cs="Times New Roman"/>
          <w:szCs w:val="24"/>
        </w:rPr>
        <w:t xml:space="preserve">which </w:t>
      </w:r>
      <w:r w:rsidRPr="003B71BD">
        <w:rPr>
          <w:rFonts w:ascii="Times New Roman" w:hAnsi="Times New Roman" w:cs="Times New Roman"/>
          <w:szCs w:val="24"/>
        </w:rPr>
        <w:t xml:space="preserve">if triangulated </w:t>
      </w:r>
      <w:r>
        <w:rPr>
          <w:rFonts w:ascii="Times New Roman" w:hAnsi="Times New Roman" w:cs="Times New Roman"/>
          <w:szCs w:val="24"/>
        </w:rPr>
        <w:t>w</w:t>
      </w:r>
      <w:r w:rsidRPr="003B71BD">
        <w:rPr>
          <w:rFonts w:ascii="Times New Roman" w:hAnsi="Times New Roman" w:cs="Times New Roman"/>
          <w:szCs w:val="24"/>
        </w:rPr>
        <w:t xml:space="preserve">ill eliminate errors and bias. </w:t>
      </w:r>
      <w:r>
        <w:rPr>
          <w:rFonts w:ascii="Times New Roman" w:hAnsi="Times New Roman" w:cs="Times New Roman"/>
          <w:szCs w:val="24"/>
        </w:rPr>
        <w:t>Alternatively</w:t>
      </w:r>
      <w:r w:rsidRPr="003B71BD">
        <w:rPr>
          <w:rFonts w:ascii="Times New Roman" w:hAnsi="Times New Roman" w:cs="Times New Roman"/>
          <w:szCs w:val="24"/>
        </w:rPr>
        <w:t>, the second group of participants</w:t>
      </w:r>
      <w:r>
        <w:rPr>
          <w:rFonts w:ascii="Times New Roman" w:hAnsi="Times New Roman" w:cs="Times New Roman"/>
          <w:szCs w:val="24"/>
        </w:rPr>
        <w:t xml:space="preserve"> </w:t>
      </w:r>
      <w:r w:rsidR="000E0920">
        <w:rPr>
          <w:rFonts w:ascii="Times New Roman" w:hAnsi="Times New Roman" w:cs="Times New Roman"/>
          <w:szCs w:val="24"/>
        </w:rPr>
        <w:t>in</w:t>
      </w:r>
      <w:r>
        <w:rPr>
          <w:rFonts w:ascii="Times New Roman" w:hAnsi="Times New Roman" w:cs="Times New Roman"/>
          <w:szCs w:val="24"/>
        </w:rPr>
        <w:t xml:space="preserve"> my research,</w:t>
      </w:r>
      <w:r w:rsidRPr="003B71BD">
        <w:rPr>
          <w:rFonts w:ascii="Times New Roman" w:hAnsi="Times New Roman" w:cs="Times New Roman"/>
          <w:szCs w:val="24"/>
        </w:rPr>
        <w:t xml:space="preserve"> were select</w:t>
      </w:r>
      <w:r>
        <w:rPr>
          <w:rFonts w:ascii="Times New Roman" w:hAnsi="Times New Roman" w:cs="Times New Roman"/>
          <w:szCs w:val="24"/>
        </w:rPr>
        <w:t xml:space="preserve">ed </w:t>
      </w:r>
      <w:r w:rsidRPr="003B71BD">
        <w:rPr>
          <w:rFonts w:ascii="Times New Roman" w:hAnsi="Times New Roman" w:cs="Times New Roman"/>
          <w:szCs w:val="24"/>
        </w:rPr>
        <w:t>on a much more regimented selection process</w:t>
      </w:r>
      <w:r>
        <w:rPr>
          <w:rFonts w:ascii="Times New Roman" w:hAnsi="Times New Roman" w:cs="Times New Roman"/>
          <w:szCs w:val="24"/>
        </w:rPr>
        <w:t>, the Freeminer</w:t>
      </w:r>
      <w:r w:rsidRPr="003B71BD">
        <w:rPr>
          <w:rFonts w:ascii="Times New Roman" w:hAnsi="Times New Roman" w:cs="Times New Roman"/>
          <w:szCs w:val="24"/>
        </w:rPr>
        <w:t>s group is location, age, experience and birth-right specific</w:t>
      </w:r>
      <w:r>
        <w:rPr>
          <w:rFonts w:ascii="Times New Roman" w:hAnsi="Times New Roman" w:cs="Times New Roman"/>
          <w:szCs w:val="24"/>
        </w:rPr>
        <w:t xml:space="preserve"> which lending itself to a single cluster sampling. </w:t>
      </w:r>
      <w:r w:rsidRPr="003B71BD">
        <w:rPr>
          <w:rFonts w:ascii="Times New Roman" w:hAnsi="Times New Roman" w:cs="Times New Roman"/>
          <w:szCs w:val="24"/>
        </w:rPr>
        <w:t xml:space="preserve">Ben-Shlomo et al </w:t>
      </w:r>
      <w:r>
        <w:rPr>
          <w:rFonts w:ascii="Times New Roman" w:hAnsi="Times New Roman" w:cs="Times New Roman"/>
          <w:szCs w:val="24"/>
        </w:rPr>
        <w:t xml:space="preserve">(2013) </w:t>
      </w:r>
      <w:r w:rsidRPr="003B71BD">
        <w:rPr>
          <w:rFonts w:ascii="Times New Roman" w:hAnsi="Times New Roman" w:cs="Times New Roman"/>
          <w:szCs w:val="24"/>
        </w:rPr>
        <w:t>describe this sampling process as probability single cluster sampling</w:t>
      </w:r>
      <w:r>
        <w:rPr>
          <w:rFonts w:ascii="Times New Roman" w:hAnsi="Times New Roman" w:cs="Times New Roman"/>
          <w:szCs w:val="24"/>
        </w:rPr>
        <w:t xml:space="preserve"> where there are specific requirements for selection</w:t>
      </w:r>
      <w:r w:rsidRPr="003B71BD">
        <w:rPr>
          <w:rFonts w:ascii="Times New Roman" w:hAnsi="Times New Roman" w:cs="Times New Roman"/>
          <w:szCs w:val="24"/>
        </w:rPr>
        <w:t xml:space="preserve">. </w:t>
      </w:r>
      <w:r>
        <w:rPr>
          <w:rFonts w:ascii="Times New Roman" w:hAnsi="Times New Roman" w:cs="Times New Roman"/>
          <w:szCs w:val="24"/>
        </w:rPr>
        <w:t>Consequently,</w:t>
      </w:r>
      <w:r w:rsidRPr="003B71BD">
        <w:rPr>
          <w:rFonts w:ascii="Times New Roman" w:hAnsi="Times New Roman" w:cs="Times New Roman"/>
          <w:szCs w:val="24"/>
        </w:rPr>
        <w:t xml:space="preserve"> Graziano &amp; Raulin </w:t>
      </w:r>
      <w:r>
        <w:rPr>
          <w:rFonts w:ascii="Times New Roman" w:hAnsi="Times New Roman" w:cs="Times New Roman"/>
          <w:szCs w:val="24"/>
        </w:rPr>
        <w:t xml:space="preserve">(1999) consider </w:t>
      </w:r>
      <w:r w:rsidRPr="003B71BD">
        <w:rPr>
          <w:rFonts w:ascii="Times New Roman" w:hAnsi="Times New Roman" w:cs="Times New Roman"/>
          <w:szCs w:val="24"/>
        </w:rPr>
        <w:t xml:space="preserve">this limited sample </w:t>
      </w:r>
      <w:r>
        <w:rPr>
          <w:rFonts w:ascii="Times New Roman" w:hAnsi="Times New Roman" w:cs="Times New Roman"/>
          <w:szCs w:val="24"/>
        </w:rPr>
        <w:t>of 15 a valid, non-bias sample of t</w:t>
      </w:r>
      <w:r w:rsidRPr="003B71BD">
        <w:rPr>
          <w:rFonts w:ascii="Times New Roman" w:hAnsi="Times New Roman" w:cs="Times New Roman"/>
          <w:szCs w:val="24"/>
        </w:rPr>
        <w:t xml:space="preserve">he population of </w:t>
      </w:r>
      <w:r>
        <w:rPr>
          <w:rFonts w:ascii="Times New Roman" w:hAnsi="Times New Roman" w:cs="Times New Roman"/>
          <w:szCs w:val="24"/>
        </w:rPr>
        <w:t>Freeminer</w:t>
      </w:r>
      <w:r w:rsidRPr="003B71BD">
        <w:rPr>
          <w:rFonts w:ascii="Times New Roman" w:hAnsi="Times New Roman" w:cs="Times New Roman"/>
          <w:szCs w:val="24"/>
        </w:rPr>
        <w:t>s.</w:t>
      </w:r>
    </w:p>
    <w:p w14:paraId="7D1856EF" w14:textId="77777777" w:rsidR="00B8256A" w:rsidRPr="003B71BD" w:rsidRDefault="00B8256A" w:rsidP="00B8256A">
      <w:pPr>
        <w:spacing w:line="360" w:lineRule="auto"/>
        <w:jc w:val="both"/>
        <w:rPr>
          <w:rFonts w:ascii="Times New Roman" w:hAnsi="Times New Roman" w:cs="Times New Roman"/>
          <w:szCs w:val="24"/>
        </w:rPr>
      </w:pPr>
    </w:p>
    <w:p w14:paraId="29CC0031" w14:textId="66FBAD93" w:rsidR="00B8256A" w:rsidRPr="00D623BD" w:rsidRDefault="00B8256A" w:rsidP="00B8256A">
      <w:pPr>
        <w:spacing w:line="360" w:lineRule="auto"/>
        <w:jc w:val="both"/>
        <w:rPr>
          <w:rFonts w:ascii="Times New Roman" w:hAnsi="Times New Roman" w:cs="Times New Roman"/>
          <w:szCs w:val="24"/>
        </w:rPr>
      </w:pPr>
      <w:r>
        <w:rPr>
          <w:rFonts w:ascii="Times New Roman" w:hAnsi="Times New Roman" w:cs="Times New Roman"/>
          <w:szCs w:val="24"/>
        </w:rPr>
        <w:t xml:space="preserve">In the locality, </w:t>
      </w:r>
      <w:r w:rsidRPr="00D623BD">
        <w:rPr>
          <w:rFonts w:ascii="Times New Roman" w:hAnsi="Times New Roman" w:cs="Times New Roman"/>
          <w:szCs w:val="24"/>
        </w:rPr>
        <w:t xml:space="preserve">Middleton (2016) </w:t>
      </w:r>
      <w:r>
        <w:rPr>
          <w:rFonts w:ascii="Times New Roman" w:hAnsi="Times New Roman" w:cs="Times New Roman"/>
          <w:szCs w:val="24"/>
        </w:rPr>
        <w:t xml:space="preserve">with </w:t>
      </w:r>
      <w:r w:rsidRPr="00D623BD">
        <w:rPr>
          <w:rFonts w:ascii="Times New Roman" w:hAnsi="Times New Roman" w:cs="Times New Roman"/>
          <w:szCs w:val="24"/>
        </w:rPr>
        <w:t xml:space="preserve">the Foresters Forest (2016) </w:t>
      </w:r>
      <w:r>
        <w:rPr>
          <w:rFonts w:ascii="Times New Roman" w:hAnsi="Times New Roman" w:cs="Times New Roman"/>
          <w:szCs w:val="24"/>
        </w:rPr>
        <w:t>upheld</w:t>
      </w:r>
      <w:r w:rsidRPr="00D623BD">
        <w:rPr>
          <w:rFonts w:ascii="Times New Roman" w:hAnsi="Times New Roman" w:cs="Times New Roman"/>
          <w:szCs w:val="24"/>
        </w:rPr>
        <w:t xml:space="preserve"> </w:t>
      </w:r>
      <w:r>
        <w:rPr>
          <w:rFonts w:ascii="Times New Roman" w:hAnsi="Times New Roman" w:cs="Times New Roman"/>
          <w:szCs w:val="24"/>
        </w:rPr>
        <w:t xml:space="preserve">and campaigned for </w:t>
      </w:r>
      <w:r w:rsidRPr="00D623BD">
        <w:rPr>
          <w:rFonts w:ascii="Times New Roman" w:hAnsi="Times New Roman" w:cs="Times New Roman"/>
          <w:szCs w:val="24"/>
        </w:rPr>
        <w:t>the mining industry in the FoD</w:t>
      </w:r>
      <w:r>
        <w:rPr>
          <w:rFonts w:ascii="Times New Roman" w:hAnsi="Times New Roman" w:cs="Times New Roman"/>
          <w:szCs w:val="24"/>
        </w:rPr>
        <w:t>. S</w:t>
      </w:r>
      <w:r w:rsidRPr="00D623BD">
        <w:rPr>
          <w:rFonts w:ascii="Times New Roman" w:hAnsi="Times New Roman" w:cs="Times New Roman"/>
          <w:szCs w:val="24"/>
        </w:rPr>
        <w:t>tudents became aware of FoD mining history, the heritage and their personal ancestry connections being lost. Students at ‘</w:t>
      </w:r>
      <w:r>
        <w:rPr>
          <w:rFonts w:ascii="Times New Roman" w:hAnsi="Times New Roman" w:cs="Times New Roman"/>
          <w:szCs w:val="24"/>
        </w:rPr>
        <w:t>S</w:t>
      </w:r>
      <w:r w:rsidRPr="00D623BD">
        <w:rPr>
          <w:rFonts w:ascii="Times New Roman" w:hAnsi="Times New Roman" w:cs="Times New Roman"/>
          <w:szCs w:val="24"/>
        </w:rPr>
        <w:t>chool</w:t>
      </w:r>
      <w:r w:rsidR="005D11EC">
        <w:rPr>
          <w:rFonts w:ascii="Times New Roman" w:hAnsi="Times New Roman" w:cs="Times New Roman"/>
          <w:szCs w:val="24"/>
        </w:rPr>
        <w:t xml:space="preserve"> A</w:t>
      </w:r>
      <w:r w:rsidRPr="00D623BD">
        <w:rPr>
          <w:rFonts w:ascii="Times New Roman" w:hAnsi="Times New Roman" w:cs="Times New Roman"/>
          <w:szCs w:val="24"/>
        </w:rPr>
        <w:t xml:space="preserve">’ remarked that the FoD would just become an ‘insignificant forest’ in the UK which once had underground mines. Students enquired if research could discover whether the practicalities of becoming a </w:t>
      </w:r>
      <w:r>
        <w:rPr>
          <w:rFonts w:ascii="Times New Roman" w:hAnsi="Times New Roman" w:cs="Times New Roman"/>
          <w:szCs w:val="24"/>
        </w:rPr>
        <w:t>Freeminer</w:t>
      </w:r>
      <w:r w:rsidRPr="00D623BD">
        <w:rPr>
          <w:rFonts w:ascii="Times New Roman" w:hAnsi="Times New Roman" w:cs="Times New Roman"/>
          <w:szCs w:val="24"/>
        </w:rPr>
        <w:t xml:space="preserve"> were still possible, whether there was a demand for the preservation of ‘Freemining’ and if through education a legacy of the </w:t>
      </w:r>
      <w:r>
        <w:rPr>
          <w:rFonts w:ascii="Times New Roman" w:hAnsi="Times New Roman" w:cs="Times New Roman"/>
          <w:szCs w:val="24"/>
        </w:rPr>
        <w:t>H</w:t>
      </w:r>
      <w:r w:rsidRPr="00D623BD">
        <w:rPr>
          <w:rFonts w:ascii="Times New Roman" w:hAnsi="Times New Roman" w:cs="Times New Roman"/>
          <w:szCs w:val="24"/>
        </w:rPr>
        <w:t xml:space="preserve">istory and </w:t>
      </w:r>
      <w:r>
        <w:rPr>
          <w:rFonts w:ascii="Times New Roman" w:hAnsi="Times New Roman" w:cs="Times New Roman"/>
          <w:szCs w:val="24"/>
        </w:rPr>
        <w:t>H</w:t>
      </w:r>
      <w:r w:rsidRPr="00D623BD">
        <w:rPr>
          <w:rFonts w:ascii="Times New Roman" w:hAnsi="Times New Roman" w:cs="Times New Roman"/>
          <w:szCs w:val="24"/>
        </w:rPr>
        <w:t>eritage of the FoD could be developed.</w:t>
      </w:r>
    </w:p>
    <w:p w14:paraId="12302AE6" w14:textId="77777777" w:rsidR="00B8256A" w:rsidRDefault="00B8256A" w:rsidP="00B8256A">
      <w:pPr>
        <w:spacing w:line="360" w:lineRule="auto"/>
        <w:jc w:val="both"/>
        <w:rPr>
          <w:rFonts w:ascii="Times New Roman" w:hAnsi="Times New Roman" w:cs="Times New Roman"/>
          <w:szCs w:val="24"/>
        </w:rPr>
      </w:pPr>
    </w:p>
    <w:p w14:paraId="5CEA7DE3" w14:textId="2BCA20B2" w:rsidR="00B8256A" w:rsidRDefault="00B8256A" w:rsidP="00B8256A">
      <w:pPr>
        <w:spacing w:line="360" w:lineRule="auto"/>
        <w:jc w:val="both"/>
        <w:rPr>
          <w:rFonts w:ascii="Times New Roman" w:hAnsi="Times New Roman" w:cs="Times New Roman"/>
          <w:szCs w:val="24"/>
        </w:rPr>
      </w:pPr>
      <w:r w:rsidRPr="003B71BD">
        <w:rPr>
          <w:rFonts w:ascii="Times New Roman" w:hAnsi="Times New Roman" w:cs="Times New Roman"/>
          <w:szCs w:val="24"/>
        </w:rPr>
        <w:t>To select the convenience</w:t>
      </w:r>
      <w:r>
        <w:rPr>
          <w:rFonts w:ascii="Times New Roman" w:hAnsi="Times New Roman" w:cs="Times New Roman"/>
          <w:szCs w:val="24"/>
        </w:rPr>
        <w:t xml:space="preserve"> </w:t>
      </w:r>
      <w:r w:rsidRPr="003B71BD">
        <w:rPr>
          <w:rFonts w:ascii="Times New Roman" w:hAnsi="Times New Roman" w:cs="Times New Roman"/>
          <w:szCs w:val="24"/>
        </w:rPr>
        <w:t>sample</w:t>
      </w:r>
      <w:r>
        <w:rPr>
          <w:rFonts w:ascii="Times New Roman" w:hAnsi="Times New Roman" w:cs="Times New Roman"/>
          <w:szCs w:val="24"/>
        </w:rPr>
        <w:t>,</w:t>
      </w:r>
      <w:r w:rsidRPr="003B71BD">
        <w:rPr>
          <w:rFonts w:ascii="Times New Roman" w:hAnsi="Times New Roman" w:cs="Times New Roman"/>
          <w:szCs w:val="24"/>
        </w:rPr>
        <w:t xml:space="preserve"> </w:t>
      </w:r>
      <w:r>
        <w:rPr>
          <w:rFonts w:ascii="Times New Roman" w:hAnsi="Times New Roman" w:cs="Times New Roman"/>
          <w:szCs w:val="24"/>
        </w:rPr>
        <w:t xml:space="preserve">a presentation was given to all year groups (7-11). </w:t>
      </w:r>
      <w:r w:rsidRPr="003B71BD">
        <w:rPr>
          <w:rFonts w:ascii="Times New Roman" w:hAnsi="Times New Roman" w:cs="Times New Roman"/>
          <w:szCs w:val="24"/>
        </w:rPr>
        <w:t>Students indicated their interest to participate in the research. There was no selection process</w:t>
      </w:r>
      <w:r>
        <w:rPr>
          <w:rFonts w:ascii="Times New Roman" w:hAnsi="Times New Roman" w:cs="Times New Roman"/>
          <w:szCs w:val="24"/>
        </w:rPr>
        <w:t>. T</w:t>
      </w:r>
      <w:r w:rsidRPr="003B71BD">
        <w:rPr>
          <w:rFonts w:ascii="Times New Roman" w:hAnsi="Times New Roman" w:cs="Times New Roman"/>
          <w:szCs w:val="24"/>
        </w:rPr>
        <w:t>he interested participants needed parental acceptance</w:t>
      </w:r>
      <w:r>
        <w:rPr>
          <w:rFonts w:ascii="Times New Roman" w:hAnsi="Times New Roman" w:cs="Times New Roman"/>
          <w:szCs w:val="24"/>
        </w:rPr>
        <w:t xml:space="preserve"> to attend ‘Freemining’ sessions after-school</w:t>
      </w:r>
      <w:r w:rsidRPr="003B71BD">
        <w:rPr>
          <w:rFonts w:ascii="Times New Roman" w:hAnsi="Times New Roman" w:cs="Times New Roman"/>
          <w:szCs w:val="24"/>
        </w:rPr>
        <w:t xml:space="preserve"> (forms were provided</w:t>
      </w:r>
      <w:r>
        <w:rPr>
          <w:rFonts w:ascii="Times New Roman" w:hAnsi="Times New Roman" w:cs="Times New Roman"/>
          <w:szCs w:val="24"/>
        </w:rPr>
        <w:t xml:space="preserve"> to be </w:t>
      </w:r>
      <w:r w:rsidRPr="003B71BD">
        <w:rPr>
          <w:rFonts w:ascii="Times New Roman" w:hAnsi="Times New Roman" w:cs="Times New Roman"/>
          <w:szCs w:val="24"/>
        </w:rPr>
        <w:t>signed</w:t>
      </w:r>
      <w:r>
        <w:rPr>
          <w:rFonts w:ascii="Times New Roman" w:hAnsi="Times New Roman" w:cs="Times New Roman"/>
          <w:szCs w:val="24"/>
        </w:rPr>
        <w:t xml:space="preserve"> and returned</w:t>
      </w:r>
      <w:r w:rsidRPr="003B71BD">
        <w:rPr>
          <w:rFonts w:ascii="Times New Roman" w:hAnsi="Times New Roman" w:cs="Times New Roman"/>
          <w:szCs w:val="24"/>
        </w:rPr>
        <w:t xml:space="preserve">). BERA (2018) and the official Safeguarding Codes of Practice (2016) needed assurance that participants could get home ‘safely’ after each session. </w:t>
      </w:r>
      <w:r>
        <w:rPr>
          <w:rFonts w:ascii="Times New Roman" w:hAnsi="Times New Roman" w:cs="Times New Roman"/>
          <w:szCs w:val="24"/>
        </w:rPr>
        <w:t xml:space="preserve">This introduces availability and practicality of students participating in an afterschool activity when contracted transport is unavailable.  These practicalities enabled fifteen students to take part. The students met every term-time week for eight months. Interventions included </w:t>
      </w:r>
      <w:r>
        <w:rPr>
          <w:rFonts w:ascii="Times New Roman" w:hAnsi="Times New Roman" w:cs="Times New Roman"/>
          <w:szCs w:val="24"/>
        </w:rPr>
        <w:lastRenderedPageBreak/>
        <w:t>practical sessions which involved the construction of a Freemine entrance (Appendix 4) based on information taken from interactions with the Freeminers and members of the students’ families. Talks and discussions were included. Students personal interests and questions drove the discussions and lead to practical interventions with the Freeminers. Known as the Student Focus Group (SFG) their number remained constant throughout the research.</w:t>
      </w:r>
    </w:p>
    <w:p w14:paraId="2AEC607B" w14:textId="77777777" w:rsidR="00B8256A" w:rsidRDefault="00B8256A" w:rsidP="00B8256A">
      <w:pPr>
        <w:spacing w:line="360" w:lineRule="auto"/>
        <w:jc w:val="both"/>
        <w:rPr>
          <w:rFonts w:ascii="Times New Roman" w:hAnsi="Times New Roman" w:cs="Times New Roman"/>
          <w:szCs w:val="24"/>
        </w:rPr>
      </w:pPr>
    </w:p>
    <w:p w14:paraId="493E218E" w14:textId="77777777" w:rsidR="00B8256A" w:rsidRDefault="00B8256A" w:rsidP="00B8256A">
      <w:pPr>
        <w:spacing w:line="360" w:lineRule="auto"/>
        <w:jc w:val="both"/>
        <w:rPr>
          <w:rFonts w:ascii="Times New Roman" w:hAnsi="Times New Roman" w:cs="Times New Roman"/>
          <w:szCs w:val="24"/>
        </w:rPr>
      </w:pPr>
      <w:r>
        <w:rPr>
          <w:rFonts w:ascii="Times New Roman" w:hAnsi="Times New Roman" w:cs="Times New Roman"/>
          <w:szCs w:val="24"/>
        </w:rPr>
        <w:t>Participating Freeminers (FMG) met monthly. From the cluster sampling fifteen Freeminers attended. Each Freeminer had spent time underground and worked with the mined product - ochre, iron ore, stone, coal. Nine had been part of a small team who had worked a Gale. Six miners had experience of a small Gale but also larger mining enterprise. The FMG provided personal stories, insights of the past, present and any future considerations from their experience. They expounded, by discussion and recall, the mining conditions in which they worked, the camaraderie, experience, family life, working hours, conditions, money, weather implications, seasonal control, privatised ownership and management with limitations and financial concerns. Meetings included information from Freeminer contacts and friends. All members of the Freeminers Focus Group (FMG) were older than 66 years. Students found that the communication process was fluid and rewarding - accepting concerns, information, back history and the offered companionship with ease. The Freeminers provided many documents and artefacts cultivating interest, further knowledge, discussion and an awareness of the students concerning restrictions, controls and conditions of Freemining.</w:t>
      </w:r>
    </w:p>
    <w:p w14:paraId="6F9A1A60" w14:textId="77777777" w:rsidR="00B8256A" w:rsidRDefault="00B8256A" w:rsidP="00B8256A">
      <w:pPr>
        <w:spacing w:line="360" w:lineRule="auto"/>
        <w:jc w:val="both"/>
        <w:rPr>
          <w:rFonts w:ascii="Times New Roman" w:hAnsi="Times New Roman" w:cs="Times New Roman"/>
          <w:szCs w:val="24"/>
        </w:rPr>
      </w:pPr>
    </w:p>
    <w:p w14:paraId="05F2D442" w14:textId="77777777" w:rsidR="00B8256A" w:rsidRDefault="00B8256A" w:rsidP="00B8256A">
      <w:pPr>
        <w:spacing w:line="360" w:lineRule="auto"/>
        <w:jc w:val="both"/>
        <w:rPr>
          <w:rFonts w:ascii="Times New Roman" w:hAnsi="Times New Roman" w:cs="Times New Roman"/>
          <w:szCs w:val="24"/>
        </w:rPr>
      </w:pPr>
      <w:r>
        <w:rPr>
          <w:rFonts w:ascii="Times New Roman" w:hAnsi="Times New Roman" w:cs="Times New Roman"/>
          <w:szCs w:val="24"/>
        </w:rPr>
        <w:t xml:space="preserve">An initial meeting and recap at the end of the research was instigated to discover through the results of questionnaires, discussion, practical investigation, past history and information to determine the impact of viewpoints within the experienced FMG and those with youth and desire (SFG). </w:t>
      </w:r>
    </w:p>
    <w:p w14:paraId="4FC5935C" w14:textId="77777777" w:rsidR="00B8256A" w:rsidRDefault="00B8256A" w:rsidP="00B8256A">
      <w:pPr>
        <w:spacing w:line="360" w:lineRule="auto"/>
        <w:jc w:val="both"/>
        <w:rPr>
          <w:rFonts w:ascii="Times New Roman" w:hAnsi="Times New Roman" w:cs="Times New Roman"/>
          <w:szCs w:val="24"/>
        </w:rPr>
      </w:pPr>
    </w:p>
    <w:p w14:paraId="69B310C7" w14:textId="77777777" w:rsidR="00B8256A" w:rsidRPr="00B94438" w:rsidRDefault="00B8256A" w:rsidP="00B8256A">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t>Ethical issues</w:t>
      </w:r>
    </w:p>
    <w:p w14:paraId="159792C3" w14:textId="77777777" w:rsidR="00B8256A" w:rsidRPr="009C0F37" w:rsidRDefault="00B8256A" w:rsidP="00B8256A">
      <w:pPr>
        <w:rPr>
          <w:rFonts w:ascii="Arial" w:hAnsi="Arial" w:cs="Arial"/>
          <w:szCs w:val="24"/>
        </w:rPr>
      </w:pPr>
    </w:p>
    <w:p w14:paraId="72E60EF7" w14:textId="77777777" w:rsidR="00B8256A" w:rsidRPr="00D05939" w:rsidRDefault="00B8256A" w:rsidP="00B8256A">
      <w:pPr>
        <w:spacing w:line="360" w:lineRule="auto"/>
        <w:jc w:val="both"/>
        <w:rPr>
          <w:rFonts w:ascii="Times New Roman" w:hAnsi="Times New Roman" w:cs="Times New Roman"/>
          <w:szCs w:val="24"/>
        </w:rPr>
      </w:pPr>
      <w:r w:rsidRPr="00D05939">
        <w:rPr>
          <w:rFonts w:ascii="Times New Roman" w:hAnsi="Times New Roman" w:cs="Times New Roman"/>
          <w:szCs w:val="24"/>
        </w:rPr>
        <w:t xml:space="preserve">All ethical issues were considered as the participants were part of a school-based research </w:t>
      </w:r>
      <w:r>
        <w:rPr>
          <w:rFonts w:ascii="Times New Roman" w:hAnsi="Times New Roman" w:cs="Times New Roman"/>
          <w:szCs w:val="24"/>
        </w:rPr>
        <w:t>with</w:t>
      </w:r>
      <w:r w:rsidRPr="00D05939">
        <w:rPr>
          <w:rFonts w:ascii="Times New Roman" w:hAnsi="Times New Roman" w:cs="Times New Roman"/>
          <w:szCs w:val="24"/>
        </w:rPr>
        <w:t xml:space="preserve"> ‘informed consent’ which accepted BERA guidelines, (2014, 2018), Research Ethics and Integrity Code of Practice (2015) and Ethical guidelines for educational research (2011). </w:t>
      </w:r>
    </w:p>
    <w:p w14:paraId="7ED9088C" w14:textId="77777777" w:rsidR="00B8256A" w:rsidRPr="00D05939" w:rsidRDefault="00B8256A" w:rsidP="00B8256A">
      <w:pPr>
        <w:spacing w:line="360" w:lineRule="auto"/>
        <w:jc w:val="both"/>
        <w:rPr>
          <w:rFonts w:ascii="Times New Roman" w:hAnsi="Times New Roman" w:cs="Times New Roman"/>
          <w:szCs w:val="24"/>
        </w:rPr>
      </w:pPr>
    </w:p>
    <w:p w14:paraId="6729D593" w14:textId="77777777" w:rsidR="00B8256A" w:rsidRPr="0050659B" w:rsidRDefault="00B8256A" w:rsidP="00B8256A">
      <w:pPr>
        <w:spacing w:line="360" w:lineRule="auto"/>
        <w:jc w:val="both"/>
        <w:rPr>
          <w:rFonts w:ascii="Times New Roman" w:hAnsi="Times New Roman" w:cs="Times New Roman"/>
          <w:szCs w:val="24"/>
        </w:rPr>
      </w:pPr>
      <w:r w:rsidRPr="00D05939">
        <w:rPr>
          <w:rFonts w:ascii="Times New Roman" w:hAnsi="Times New Roman" w:cs="Times New Roman"/>
          <w:szCs w:val="24"/>
        </w:rPr>
        <w:t>The research ensured that all participants understood how the research w</w:t>
      </w:r>
      <w:r>
        <w:rPr>
          <w:rFonts w:ascii="Times New Roman" w:hAnsi="Times New Roman" w:cs="Times New Roman"/>
          <w:szCs w:val="24"/>
        </w:rPr>
        <w:t>ould</w:t>
      </w:r>
      <w:r w:rsidRPr="00D05939">
        <w:rPr>
          <w:rFonts w:ascii="Times New Roman" w:hAnsi="Times New Roman" w:cs="Times New Roman"/>
          <w:szCs w:val="24"/>
        </w:rPr>
        <w:t xml:space="preserve"> be produced</w:t>
      </w:r>
      <w:r>
        <w:rPr>
          <w:rFonts w:ascii="Times New Roman" w:hAnsi="Times New Roman" w:cs="Times New Roman"/>
          <w:szCs w:val="24"/>
        </w:rPr>
        <w:t xml:space="preserve"> and used including </w:t>
      </w:r>
      <w:r w:rsidRPr="00D05939">
        <w:rPr>
          <w:rFonts w:ascii="Times New Roman" w:hAnsi="Times New Roman" w:cs="Times New Roman"/>
          <w:szCs w:val="24"/>
        </w:rPr>
        <w:t xml:space="preserve">who </w:t>
      </w:r>
      <w:r>
        <w:rPr>
          <w:rFonts w:ascii="Times New Roman" w:hAnsi="Times New Roman" w:cs="Times New Roman"/>
          <w:szCs w:val="24"/>
        </w:rPr>
        <w:t>could</w:t>
      </w:r>
      <w:r w:rsidRPr="00D05939">
        <w:rPr>
          <w:rFonts w:ascii="Times New Roman" w:hAnsi="Times New Roman" w:cs="Times New Roman"/>
          <w:szCs w:val="24"/>
        </w:rPr>
        <w:t xml:space="preserve"> have access to the research and data.  In accordance to BERA </w:t>
      </w:r>
      <w:r w:rsidRPr="00D05939">
        <w:rPr>
          <w:rFonts w:ascii="Times New Roman" w:hAnsi="Times New Roman" w:cs="Times New Roman"/>
          <w:szCs w:val="24"/>
        </w:rPr>
        <w:lastRenderedPageBreak/>
        <w:t>guidelines 2018</w:t>
      </w:r>
      <w:r>
        <w:rPr>
          <w:rFonts w:ascii="Times New Roman" w:hAnsi="Times New Roman" w:cs="Times New Roman"/>
          <w:szCs w:val="24"/>
        </w:rPr>
        <w:t>,</w:t>
      </w:r>
      <w:r w:rsidRPr="00D05939">
        <w:rPr>
          <w:rFonts w:ascii="Times New Roman" w:hAnsi="Times New Roman" w:cs="Times New Roman"/>
          <w:szCs w:val="24"/>
        </w:rPr>
        <w:t xml:space="preserve"> participants were informed of the right to withdraw from the research </w:t>
      </w:r>
      <w:r>
        <w:rPr>
          <w:rFonts w:ascii="Times New Roman" w:hAnsi="Times New Roman" w:cs="Times New Roman"/>
          <w:szCs w:val="24"/>
        </w:rPr>
        <w:t xml:space="preserve">and/or interviews at any point </w:t>
      </w:r>
      <w:r w:rsidRPr="00D05939">
        <w:rPr>
          <w:rFonts w:ascii="Times New Roman" w:hAnsi="Times New Roman" w:cs="Times New Roman"/>
          <w:szCs w:val="24"/>
        </w:rPr>
        <w:t>for any or no reason without question.</w:t>
      </w:r>
      <w:r>
        <w:rPr>
          <w:rFonts w:ascii="Times New Roman" w:hAnsi="Times New Roman" w:cs="Times New Roman"/>
          <w:szCs w:val="24"/>
        </w:rPr>
        <w:t xml:space="preserve"> </w:t>
      </w:r>
      <w:r w:rsidRPr="0050659B">
        <w:rPr>
          <w:rFonts w:ascii="Times New Roman" w:hAnsi="Times New Roman" w:cs="Times New Roman"/>
          <w:szCs w:val="24"/>
        </w:rPr>
        <w:t>No coercion was applied. All participants w</w:t>
      </w:r>
      <w:r>
        <w:rPr>
          <w:rFonts w:ascii="Times New Roman" w:hAnsi="Times New Roman" w:cs="Times New Roman"/>
          <w:szCs w:val="24"/>
        </w:rPr>
        <w:t xml:space="preserve">ould be </w:t>
      </w:r>
      <w:r w:rsidRPr="0050659B">
        <w:rPr>
          <w:rFonts w:ascii="Times New Roman" w:hAnsi="Times New Roman" w:cs="Times New Roman"/>
          <w:szCs w:val="24"/>
        </w:rPr>
        <w:t xml:space="preserve">allowed a choice and clear transparent explanation of any research to be conducted. </w:t>
      </w:r>
    </w:p>
    <w:p w14:paraId="4AF345D6" w14:textId="77777777" w:rsidR="00B8256A" w:rsidRPr="00D05939" w:rsidRDefault="00B8256A" w:rsidP="00B8256A">
      <w:pPr>
        <w:spacing w:line="360" w:lineRule="auto"/>
        <w:jc w:val="both"/>
        <w:rPr>
          <w:rFonts w:ascii="Times New Roman" w:hAnsi="Times New Roman" w:cs="Times New Roman"/>
          <w:szCs w:val="24"/>
        </w:rPr>
      </w:pPr>
    </w:p>
    <w:p w14:paraId="71CB0FFC" w14:textId="77777777" w:rsidR="00B8256A" w:rsidRDefault="00B8256A" w:rsidP="00B8256A">
      <w:pPr>
        <w:spacing w:line="360" w:lineRule="auto"/>
        <w:jc w:val="both"/>
        <w:rPr>
          <w:rFonts w:ascii="Arial" w:hAnsi="Arial" w:cs="Arial"/>
          <w:szCs w:val="24"/>
        </w:rPr>
      </w:pPr>
      <w:r w:rsidRPr="00D05939">
        <w:rPr>
          <w:rFonts w:ascii="Times New Roman" w:hAnsi="Times New Roman" w:cs="Times New Roman"/>
          <w:szCs w:val="24"/>
        </w:rPr>
        <w:t>A debriefing took place at the conclusion of the research. Results, photos and images were</w:t>
      </w:r>
      <w:r>
        <w:rPr>
          <w:rFonts w:ascii="Times New Roman" w:hAnsi="Times New Roman" w:cs="Times New Roman"/>
          <w:szCs w:val="24"/>
        </w:rPr>
        <w:t xml:space="preserve"> </w:t>
      </w:r>
      <w:r w:rsidRPr="00D05939">
        <w:rPr>
          <w:rFonts w:ascii="Times New Roman" w:hAnsi="Times New Roman" w:cs="Times New Roman"/>
          <w:szCs w:val="24"/>
        </w:rPr>
        <w:t>explained</w:t>
      </w:r>
      <w:r>
        <w:rPr>
          <w:rFonts w:ascii="Times New Roman" w:hAnsi="Times New Roman" w:cs="Times New Roman"/>
          <w:szCs w:val="24"/>
        </w:rPr>
        <w:t>,</w:t>
      </w:r>
      <w:r w:rsidRPr="00D05939">
        <w:rPr>
          <w:rFonts w:ascii="Times New Roman" w:hAnsi="Times New Roman" w:cs="Times New Roman"/>
          <w:szCs w:val="24"/>
        </w:rPr>
        <w:t xml:space="preserve"> and copies of reports handed to all participants for approval. All necessary school safeguarding and counselling services were available for every participant (The School Policy 2017). There was no potential for harm/discomfort/distress caused to the participants</w:t>
      </w:r>
      <w:r>
        <w:rPr>
          <w:rFonts w:ascii="Times New Roman" w:hAnsi="Times New Roman" w:cs="Times New Roman"/>
          <w:szCs w:val="24"/>
        </w:rPr>
        <w:t>. A</w:t>
      </w:r>
      <w:r w:rsidRPr="00D05939">
        <w:rPr>
          <w:rFonts w:ascii="Times New Roman" w:hAnsi="Times New Roman" w:cs="Times New Roman"/>
          <w:szCs w:val="24"/>
        </w:rPr>
        <w:t xml:space="preserve"> school </w:t>
      </w:r>
      <w:r>
        <w:rPr>
          <w:rFonts w:ascii="Times New Roman" w:hAnsi="Times New Roman" w:cs="Times New Roman"/>
          <w:szCs w:val="24"/>
        </w:rPr>
        <w:t>F</w:t>
      </w:r>
      <w:r w:rsidRPr="00D05939">
        <w:rPr>
          <w:rFonts w:ascii="Times New Roman" w:hAnsi="Times New Roman" w:cs="Times New Roman"/>
          <w:szCs w:val="24"/>
        </w:rPr>
        <w:t xml:space="preserve">irst </w:t>
      </w:r>
      <w:r>
        <w:rPr>
          <w:rFonts w:ascii="Times New Roman" w:hAnsi="Times New Roman" w:cs="Times New Roman"/>
          <w:szCs w:val="24"/>
        </w:rPr>
        <w:t>A</w:t>
      </w:r>
      <w:r w:rsidRPr="00D05939">
        <w:rPr>
          <w:rFonts w:ascii="Times New Roman" w:hAnsi="Times New Roman" w:cs="Times New Roman"/>
          <w:szCs w:val="24"/>
        </w:rPr>
        <w:t>ider was informed of the sessions</w:t>
      </w:r>
      <w:r>
        <w:rPr>
          <w:rFonts w:ascii="Times New Roman" w:hAnsi="Times New Roman" w:cs="Times New Roman"/>
          <w:szCs w:val="24"/>
        </w:rPr>
        <w:t>.</w:t>
      </w:r>
      <w:r w:rsidRPr="00D05939">
        <w:rPr>
          <w:rFonts w:ascii="Times New Roman" w:hAnsi="Times New Roman" w:cs="Times New Roman"/>
          <w:szCs w:val="24"/>
        </w:rPr>
        <w:t xml:space="preserve"> All Health and Safety guidance were given</w:t>
      </w:r>
      <w:r>
        <w:rPr>
          <w:rFonts w:ascii="Times New Roman" w:hAnsi="Times New Roman" w:cs="Times New Roman"/>
          <w:szCs w:val="24"/>
        </w:rPr>
        <w:t>,</w:t>
      </w:r>
      <w:r w:rsidRPr="00D05939">
        <w:rPr>
          <w:rFonts w:ascii="Times New Roman" w:hAnsi="Times New Roman" w:cs="Times New Roman"/>
          <w:szCs w:val="24"/>
        </w:rPr>
        <w:t xml:space="preserve"> and rules and regulations were followed by each participant.</w:t>
      </w:r>
      <w:r w:rsidRPr="009C0F37">
        <w:rPr>
          <w:rFonts w:ascii="Arial" w:hAnsi="Arial" w:cs="Arial"/>
          <w:szCs w:val="24"/>
        </w:rPr>
        <w:t xml:space="preserve"> </w:t>
      </w:r>
    </w:p>
    <w:p w14:paraId="1631304F" w14:textId="77777777" w:rsidR="00B8256A" w:rsidRDefault="00B8256A" w:rsidP="00B8256A">
      <w:pPr>
        <w:spacing w:line="360" w:lineRule="auto"/>
        <w:jc w:val="both"/>
        <w:rPr>
          <w:rFonts w:ascii="Times New Roman" w:hAnsi="Times New Roman" w:cs="Times New Roman"/>
          <w:szCs w:val="24"/>
        </w:rPr>
      </w:pPr>
    </w:p>
    <w:p w14:paraId="7817009E" w14:textId="5720F221" w:rsidR="00B8256A" w:rsidRDefault="00B8256A" w:rsidP="00B8256A">
      <w:pPr>
        <w:spacing w:line="360" w:lineRule="auto"/>
        <w:jc w:val="both"/>
        <w:rPr>
          <w:rFonts w:ascii="Times New Roman" w:hAnsi="Times New Roman" w:cs="Times New Roman"/>
          <w:szCs w:val="24"/>
        </w:rPr>
      </w:pPr>
      <w:r w:rsidRPr="00414A04">
        <w:rPr>
          <w:rFonts w:ascii="Times New Roman" w:hAnsi="Times New Roman" w:cs="Times New Roman"/>
          <w:szCs w:val="24"/>
        </w:rPr>
        <w:t>Parents and carers were given a structured letter for signing giving permission for the student to participat</w:t>
      </w:r>
      <w:r w:rsidR="000E0920">
        <w:rPr>
          <w:rFonts w:ascii="Times New Roman" w:hAnsi="Times New Roman" w:cs="Times New Roman"/>
          <w:szCs w:val="24"/>
        </w:rPr>
        <w:t>e</w:t>
      </w:r>
      <w:r w:rsidRPr="00414A04">
        <w:rPr>
          <w:rFonts w:ascii="Times New Roman" w:hAnsi="Times New Roman" w:cs="Times New Roman"/>
          <w:szCs w:val="24"/>
        </w:rPr>
        <w:t xml:space="preserve"> in the research. The letter outlined the storage and use of personal data which is considered normal practice according to BERA guideline (2018).</w:t>
      </w:r>
      <w:r>
        <w:rPr>
          <w:rFonts w:ascii="Times New Roman" w:hAnsi="Times New Roman" w:cs="Times New Roman"/>
          <w:szCs w:val="24"/>
        </w:rPr>
        <w:t xml:space="preserve"> </w:t>
      </w:r>
    </w:p>
    <w:p w14:paraId="257F96E6" w14:textId="77777777" w:rsidR="00B8256A" w:rsidRDefault="00B8256A" w:rsidP="00B8256A">
      <w:pPr>
        <w:spacing w:line="360" w:lineRule="auto"/>
        <w:jc w:val="both"/>
        <w:rPr>
          <w:rFonts w:ascii="Times New Roman" w:hAnsi="Times New Roman" w:cs="Times New Roman"/>
          <w:szCs w:val="24"/>
        </w:rPr>
      </w:pPr>
    </w:p>
    <w:p w14:paraId="2ACCC5CE" w14:textId="77777777" w:rsidR="00B8256A" w:rsidRPr="0050659B" w:rsidRDefault="00B8256A" w:rsidP="00B8256A">
      <w:pPr>
        <w:spacing w:line="360" w:lineRule="auto"/>
        <w:jc w:val="both"/>
        <w:rPr>
          <w:rFonts w:ascii="Times New Roman" w:hAnsi="Times New Roman" w:cs="Times New Roman"/>
          <w:szCs w:val="24"/>
        </w:rPr>
      </w:pPr>
      <w:r w:rsidRPr="0050659B">
        <w:rPr>
          <w:rFonts w:ascii="Times New Roman" w:hAnsi="Times New Roman" w:cs="Times New Roman"/>
          <w:szCs w:val="24"/>
        </w:rPr>
        <w:t xml:space="preserve">BERA (2018) states </w:t>
      </w:r>
      <w:r>
        <w:rPr>
          <w:rFonts w:ascii="Times New Roman" w:hAnsi="Times New Roman" w:cs="Times New Roman"/>
          <w:szCs w:val="24"/>
        </w:rPr>
        <w:t>r</w:t>
      </w:r>
      <w:r w:rsidRPr="0050659B">
        <w:rPr>
          <w:rFonts w:ascii="Times New Roman" w:hAnsi="Times New Roman" w:cs="Times New Roman"/>
          <w:szCs w:val="24"/>
        </w:rPr>
        <w:t>esearchers must employ methods that are fit for the purpose</w:t>
      </w:r>
      <w:r>
        <w:rPr>
          <w:rFonts w:ascii="Times New Roman" w:hAnsi="Times New Roman" w:cs="Times New Roman"/>
          <w:szCs w:val="24"/>
        </w:rPr>
        <w:t xml:space="preserve">, </w:t>
      </w:r>
      <w:r w:rsidRPr="0050659B">
        <w:rPr>
          <w:rFonts w:ascii="Times New Roman" w:hAnsi="Times New Roman" w:cs="Times New Roman"/>
          <w:szCs w:val="24"/>
        </w:rPr>
        <w:t>relatively unproblematic as a form of ‘information’</w:t>
      </w:r>
      <w:r>
        <w:rPr>
          <w:rFonts w:ascii="Times New Roman" w:hAnsi="Times New Roman" w:cs="Times New Roman"/>
          <w:szCs w:val="24"/>
        </w:rPr>
        <w:t xml:space="preserve">, which </w:t>
      </w:r>
      <w:r w:rsidRPr="0050659B">
        <w:rPr>
          <w:rFonts w:ascii="Times New Roman" w:hAnsi="Times New Roman" w:cs="Times New Roman"/>
          <w:szCs w:val="24"/>
        </w:rPr>
        <w:t xml:space="preserve">yield consent </w:t>
      </w:r>
      <w:r>
        <w:rPr>
          <w:rFonts w:ascii="Times New Roman" w:hAnsi="Times New Roman" w:cs="Times New Roman"/>
          <w:szCs w:val="24"/>
        </w:rPr>
        <w:t xml:space="preserve">making both </w:t>
      </w:r>
      <w:r w:rsidRPr="0050659B">
        <w:rPr>
          <w:rFonts w:ascii="Times New Roman" w:hAnsi="Times New Roman" w:cs="Times New Roman"/>
          <w:szCs w:val="24"/>
        </w:rPr>
        <w:t xml:space="preserve">rational and </w:t>
      </w:r>
      <w:r>
        <w:rPr>
          <w:rFonts w:ascii="Times New Roman" w:hAnsi="Times New Roman" w:cs="Times New Roman"/>
          <w:szCs w:val="24"/>
        </w:rPr>
        <w:t xml:space="preserve">an </w:t>
      </w:r>
      <w:r w:rsidRPr="0050659B">
        <w:rPr>
          <w:rFonts w:ascii="Times New Roman" w:hAnsi="Times New Roman" w:cs="Times New Roman"/>
          <w:szCs w:val="24"/>
        </w:rPr>
        <w:t xml:space="preserve">ethical approach to </w:t>
      </w:r>
      <w:r>
        <w:rPr>
          <w:rFonts w:ascii="Times New Roman" w:hAnsi="Times New Roman" w:cs="Times New Roman"/>
          <w:szCs w:val="24"/>
        </w:rPr>
        <w:t xml:space="preserve">the </w:t>
      </w:r>
      <w:r w:rsidRPr="0050659B">
        <w:rPr>
          <w:rFonts w:ascii="Times New Roman" w:hAnsi="Times New Roman" w:cs="Times New Roman"/>
          <w:szCs w:val="24"/>
        </w:rPr>
        <w:t>research</w:t>
      </w:r>
      <w:r>
        <w:rPr>
          <w:rFonts w:ascii="Times New Roman" w:hAnsi="Times New Roman" w:cs="Times New Roman"/>
          <w:szCs w:val="24"/>
        </w:rPr>
        <w:t xml:space="preserve"> whilst mai</w:t>
      </w:r>
      <w:r w:rsidRPr="0050659B">
        <w:rPr>
          <w:rFonts w:ascii="Times New Roman" w:hAnsi="Times New Roman" w:cs="Times New Roman"/>
          <w:szCs w:val="24"/>
        </w:rPr>
        <w:t>ntain</w:t>
      </w:r>
      <w:r>
        <w:rPr>
          <w:rFonts w:ascii="Times New Roman" w:hAnsi="Times New Roman" w:cs="Times New Roman"/>
          <w:szCs w:val="24"/>
        </w:rPr>
        <w:t>ing t</w:t>
      </w:r>
      <w:r w:rsidRPr="0050659B">
        <w:rPr>
          <w:rFonts w:ascii="Times New Roman" w:hAnsi="Times New Roman" w:cs="Times New Roman"/>
          <w:szCs w:val="24"/>
        </w:rPr>
        <w:t>he notion of ‘informed consent</w:t>
      </w:r>
      <w:r>
        <w:rPr>
          <w:rFonts w:ascii="Times New Roman" w:hAnsi="Times New Roman" w:cs="Times New Roman"/>
          <w:szCs w:val="24"/>
        </w:rPr>
        <w:t xml:space="preserve"> is taken ‘</w:t>
      </w:r>
      <w:r w:rsidRPr="0050659B">
        <w:rPr>
          <w:rFonts w:ascii="Times New Roman" w:hAnsi="Times New Roman" w:cs="Times New Roman"/>
          <w:szCs w:val="24"/>
        </w:rPr>
        <w:t>given</w:t>
      </w:r>
      <w:r>
        <w:rPr>
          <w:rFonts w:ascii="Times New Roman" w:hAnsi="Times New Roman" w:cs="Times New Roman"/>
          <w:szCs w:val="24"/>
        </w:rPr>
        <w:t>’</w:t>
      </w:r>
      <w:r w:rsidRPr="0050659B">
        <w:rPr>
          <w:rFonts w:ascii="Times New Roman" w:hAnsi="Times New Roman" w:cs="Times New Roman"/>
          <w:szCs w:val="24"/>
        </w:rPr>
        <w:t xml:space="preserve"> and </w:t>
      </w:r>
      <w:r>
        <w:rPr>
          <w:rFonts w:ascii="Times New Roman" w:hAnsi="Times New Roman" w:cs="Times New Roman"/>
          <w:szCs w:val="24"/>
        </w:rPr>
        <w:t>‘</w:t>
      </w:r>
      <w:r w:rsidRPr="0050659B">
        <w:rPr>
          <w:rFonts w:ascii="Times New Roman" w:hAnsi="Times New Roman" w:cs="Times New Roman"/>
          <w:szCs w:val="24"/>
        </w:rPr>
        <w:t>essential</w:t>
      </w:r>
      <w:r>
        <w:rPr>
          <w:rFonts w:ascii="Times New Roman" w:hAnsi="Times New Roman" w:cs="Times New Roman"/>
          <w:szCs w:val="24"/>
        </w:rPr>
        <w:t>’</w:t>
      </w:r>
      <w:r w:rsidRPr="0050659B">
        <w:rPr>
          <w:rFonts w:ascii="Times New Roman" w:hAnsi="Times New Roman" w:cs="Times New Roman"/>
          <w:szCs w:val="24"/>
        </w:rPr>
        <w:t>.</w:t>
      </w:r>
      <w:r>
        <w:rPr>
          <w:rFonts w:ascii="Times New Roman" w:hAnsi="Times New Roman" w:cs="Times New Roman"/>
          <w:szCs w:val="24"/>
        </w:rPr>
        <w:t xml:space="preserve"> </w:t>
      </w:r>
      <w:r w:rsidRPr="0050659B">
        <w:rPr>
          <w:rFonts w:ascii="Times New Roman" w:hAnsi="Times New Roman" w:cs="Times New Roman"/>
          <w:szCs w:val="24"/>
        </w:rPr>
        <w:t xml:space="preserve">Notes from the focus group were stored in a locked locker with password-protected files. Participants are entitled to know how and why their personal data is being stored, to what use it is being put and to whom it may be made available. The implications were discussed with Freeminers and students. </w:t>
      </w:r>
    </w:p>
    <w:p w14:paraId="0CCD37EC" w14:textId="77777777" w:rsidR="00B8256A" w:rsidRPr="0050659B" w:rsidRDefault="00B8256A" w:rsidP="00B8256A">
      <w:pPr>
        <w:spacing w:line="360" w:lineRule="auto"/>
        <w:jc w:val="both"/>
        <w:rPr>
          <w:rFonts w:ascii="Times New Roman" w:hAnsi="Times New Roman" w:cs="Times New Roman"/>
          <w:szCs w:val="24"/>
        </w:rPr>
      </w:pPr>
      <w:r w:rsidRPr="0050659B">
        <w:rPr>
          <w:rFonts w:ascii="Times New Roman" w:hAnsi="Times New Roman" w:cs="Times New Roman"/>
          <w:szCs w:val="24"/>
          <w:lang w:val="en-US"/>
        </w:rPr>
        <w:t xml:space="preserve"> </w:t>
      </w:r>
    </w:p>
    <w:p w14:paraId="37E7022C" w14:textId="77777777" w:rsidR="00B8256A" w:rsidRPr="0050659B" w:rsidRDefault="00B8256A" w:rsidP="00B8256A">
      <w:pPr>
        <w:spacing w:line="360" w:lineRule="auto"/>
        <w:jc w:val="both"/>
        <w:rPr>
          <w:rFonts w:ascii="Times New Roman" w:hAnsi="Times New Roman" w:cs="Times New Roman"/>
          <w:szCs w:val="24"/>
        </w:rPr>
      </w:pPr>
      <w:r w:rsidRPr="0050659B">
        <w:rPr>
          <w:rFonts w:ascii="Times New Roman" w:hAnsi="Times New Roman" w:cs="Times New Roman"/>
          <w:szCs w:val="24"/>
        </w:rPr>
        <w:t xml:space="preserve">All data is confidential and anonymous as colour, number and ID coding replaced all identities. A full disclosure of the nature of the research was given as a debrief.  </w:t>
      </w:r>
    </w:p>
    <w:p w14:paraId="344B169F" w14:textId="77777777" w:rsidR="00B8256A" w:rsidRDefault="00B8256A" w:rsidP="00B8256A">
      <w:pPr>
        <w:spacing w:line="360" w:lineRule="auto"/>
        <w:jc w:val="both"/>
        <w:rPr>
          <w:rFonts w:ascii="Arial" w:hAnsi="Arial" w:cs="Arial"/>
          <w:szCs w:val="24"/>
        </w:rPr>
      </w:pPr>
    </w:p>
    <w:p w14:paraId="3FAF93EC" w14:textId="77777777" w:rsidR="00B8256A" w:rsidRDefault="00B8256A" w:rsidP="00B8256A">
      <w:pPr>
        <w:spacing w:line="360" w:lineRule="auto"/>
        <w:jc w:val="both"/>
        <w:rPr>
          <w:rFonts w:ascii="Times New Roman" w:hAnsi="Times New Roman" w:cs="Times New Roman"/>
          <w:szCs w:val="24"/>
        </w:rPr>
      </w:pPr>
      <w:r w:rsidRPr="004363F2">
        <w:rPr>
          <w:rFonts w:ascii="Times New Roman" w:hAnsi="Times New Roman" w:cs="Times New Roman"/>
          <w:szCs w:val="24"/>
        </w:rPr>
        <w:t xml:space="preserve">The next chapter will contain the research findings, discussions and analysis of results from the SFG, FMG and the questionnaires. </w:t>
      </w:r>
    </w:p>
    <w:p w14:paraId="134BA77C" w14:textId="33745424" w:rsidR="00B8256A" w:rsidRDefault="00B8256A">
      <w:pPr>
        <w:rPr>
          <w:rFonts w:ascii="Times New Roman" w:hAnsi="Times New Roman" w:cs="Times New Roman"/>
          <w:szCs w:val="24"/>
        </w:rPr>
      </w:pPr>
      <w:r>
        <w:rPr>
          <w:rFonts w:ascii="Times New Roman" w:hAnsi="Times New Roman" w:cs="Times New Roman"/>
          <w:szCs w:val="24"/>
        </w:rPr>
        <w:br w:type="page"/>
      </w:r>
    </w:p>
    <w:p w14:paraId="76E57EC4" w14:textId="5F3888E3" w:rsidR="00E16BA1" w:rsidRPr="00B94438" w:rsidRDefault="00E16BA1" w:rsidP="002E06A8">
      <w:pPr>
        <w:pStyle w:val="Heading1"/>
        <w:rPr>
          <w:color w:val="00B050"/>
        </w:rPr>
      </w:pPr>
      <w:bookmarkStart w:id="0" w:name="OLE_LINK1"/>
      <w:bookmarkStart w:id="1" w:name="OLE_LINK2"/>
      <w:r w:rsidRPr="00B94438">
        <w:rPr>
          <w:color w:val="00B050"/>
        </w:rPr>
        <w:lastRenderedPageBreak/>
        <w:t xml:space="preserve">Chapter 4: </w:t>
      </w:r>
      <w:r w:rsidR="00E44EB0" w:rsidRPr="00B94438">
        <w:rPr>
          <w:color w:val="00B050"/>
        </w:rPr>
        <w:t xml:space="preserve">Discussion and </w:t>
      </w:r>
      <w:r w:rsidRPr="00B94438">
        <w:rPr>
          <w:color w:val="00B050"/>
        </w:rPr>
        <w:t>results</w:t>
      </w:r>
    </w:p>
    <w:p w14:paraId="45CD2604" w14:textId="77777777" w:rsidR="007268B5" w:rsidRDefault="007268B5" w:rsidP="00BB486C">
      <w:pPr>
        <w:spacing w:line="360" w:lineRule="auto"/>
        <w:jc w:val="both"/>
        <w:rPr>
          <w:rFonts w:ascii="Times New Roman" w:hAnsi="Times New Roman" w:cs="Times New Roman"/>
          <w:szCs w:val="24"/>
        </w:rPr>
      </w:pPr>
    </w:p>
    <w:p w14:paraId="03C1267A" w14:textId="3121A54D" w:rsidR="007144B4" w:rsidRDefault="00156859" w:rsidP="007144B4">
      <w:pPr>
        <w:spacing w:line="360" w:lineRule="auto"/>
        <w:jc w:val="both"/>
        <w:rPr>
          <w:rFonts w:ascii="Times New Roman" w:hAnsi="Times New Roman" w:cs="Times New Roman"/>
          <w:szCs w:val="24"/>
        </w:rPr>
      </w:pPr>
      <w:r>
        <w:rPr>
          <w:rFonts w:ascii="Times New Roman" w:hAnsi="Times New Roman" w:cs="Times New Roman"/>
          <w:szCs w:val="24"/>
        </w:rPr>
        <w:t>During t</w:t>
      </w:r>
      <w:r w:rsidR="00FF356F">
        <w:rPr>
          <w:rFonts w:ascii="Times New Roman" w:hAnsi="Times New Roman" w:cs="Times New Roman"/>
          <w:szCs w:val="24"/>
        </w:rPr>
        <w:t xml:space="preserve">his chapter qualitative and quantitative data </w:t>
      </w:r>
      <w:r w:rsidR="002E06A8">
        <w:rPr>
          <w:rFonts w:ascii="Times New Roman" w:hAnsi="Times New Roman" w:cs="Times New Roman"/>
          <w:szCs w:val="24"/>
        </w:rPr>
        <w:t xml:space="preserve">discussed and </w:t>
      </w:r>
      <w:r w:rsidR="00FF356F">
        <w:rPr>
          <w:rFonts w:ascii="Times New Roman" w:hAnsi="Times New Roman" w:cs="Times New Roman"/>
          <w:szCs w:val="24"/>
        </w:rPr>
        <w:t xml:space="preserve">collected. Data </w:t>
      </w:r>
      <w:r w:rsidR="007B142A">
        <w:rPr>
          <w:rFonts w:ascii="Times New Roman" w:hAnsi="Times New Roman" w:cs="Times New Roman"/>
          <w:szCs w:val="24"/>
        </w:rPr>
        <w:t>was</w:t>
      </w:r>
      <w:r w:rsidR="00FF356F">
        <w:rPr>
          <w:rFonts w:ascii="Times New Roman" w:hAnsi="Times New Roman" w:cs="Times New Roman"/>
          <w:szCs w:val="24"/>
        </w:rPr>
        <w:t xml:space="preserve"> analysed and triangulated to understand what conclusions c</w:t>
      </w:r>
      <w:r w:rsidR="007B142A">
        <w:rPr>
          <w:rFonts w:ascii="Times New Roman" w:hAnsi="Times New Roman" w:cs="Times New Roman"/>
          <w:szCs w:val="24"/>
        </w:rPr>
        <w:t>ould</w:t>
      </w:r>
      <w:r w:rsidR="00FF356F">
        <w:rPr>
          <w:rFonts w:ascii="Times New Roman" w:hAnsi="Times New Roman" w:cs="Times New Roman"/>
          <w:szCs w:val="24"/>
        </w:rPr>
        <w:t xml:space="preserve"> be drawn from the</w:t>
      </w:r>
      <w:r w:rsidR="00261D04">
        <w:rPr>
          <w:rFonts w:ascii="Times New Roman" w:hAnsi="Times New Roman" w:cs="Times New Roman"/>
          <w:szCs w:val="24"/>
        </w:rPr>
        <w:t xml:space="preserve"> </w:t>
      </w:r>
      <w:r w:rsidR="006F7B3E">
        <w:rPr>
          <w:rFonts w:ascii="Times New Roman" w:hAnsi="Times New Roman" w:cs="Times New Roman"/>
          <w:szCs w:val="24"/>
        </w:rPr>
        <w:t>research findings</w:t>
      </w:r>
      <w:r w:rsidR="00261D04">
        <w:rPr>
          <w:rFonts w:ascii="Times New Roman" w:hAnsi="Times New Roman" w:cs="Times New Roman"/>
          <w:szCs w:val="24"/>
        </w:rPr>
        <w:t xml:space="preserve">. </w:t>
      </w:r>
      <w:r w:rsidR="00970988">
        <w:rPr>
          <w:rFonts w:ascii="Times New Roman" w:hAnsi="Times New Roman" w:cs="Times New Roman"/>
          <w:szCs w:val="24"/>
        </w:rPr>
        <w:t xml:space="preserve"> </w:t>
      </w:r>
      <w:r w:rsidR="007144B4">
        <w:rPr>
          <w:rFonts w:ascii="Times New Roman" w:hAnsi="Times New Roman" w:cs="Times New Roman"/>
          <w:szCs w:val="24"/>
        </w:rPr>
        <w:t xml:space="preserve">These </w:t>
      </w:r>
      <w:r w:rsidR="006F7B3E">
        <w:rPr>
          <w:rFonts w:ascii="Times New Roman" w:hAnsi="Times New Roman" w:cs="Times New Roman"/>
          <w:szCs w:val="24"/>
        </w:rPr>
        <w:t>findings</w:t>
      </w:r>
      <w:r w:rsidR="007144B4">
        <w:rPr>
          <w:rFonts w:ascii="Times New Roman" w:hAnsi="Times New Roman" w:cs="Times New Roman"/>
          <w:szCs w:val="24"/>
        </w:rPr>
        <w:t xml:space="preserve"> were based on the cultural connections of the area</w:t>
      </w:r>
      <w:r w:rsidR="006F7B3E">
        <w:rPr>
          <w:rFonts w:ascii="Times New Roman" w:hAnsi="Times New Roman" w:cs="Times New Roman"/>
          <w:szCs w:val="24"/>
        </w:rPr>
        <w:t>.</w:t>
      </w:r>
      <w:r w:rsidR="007144B4">
        <w:rPr>
          <w:rFonts w:ascii="Times New Roman" w:hAnsi="Times New Roman" w:cs="Times New Roman"/>
          <w:szCs w:val="24"/>
        </w:rPr>
        <w:t xml:space="preserve">  Booklets were designed and provided for each student (</w:t>
      </w:r>
      <w:r w:rsidR="002E06A8">
        <w:rPr>
          <w:rFonts w:ascii="Times New Roman" w:hAnsi="Times New Roman" w:cs="Times New Roman"/>
          <w:szCs w:val="24"/>
        </w:rPr>
        <w:t>A</w:t>
      </w:r>
      <w:r w:rsidR="007144B4">
        <w:rPr>
          <w:rFonts w:ascii="Times New Roman" w:hAnsi="Times New Roman" w:cs="Times New Roman"/>
          <w:szCs w:val="24"/>
        </w:rPr>
        <w:t xml:space="preserve">ppendix </w:t>
      </w:r>
      <w:r w:rsidR="00BB0059">
        <w:rPr>
          <w:rFonts w:ascii="Times New Roman" w:hAnsi="Times New Roman" w:cs="Times New Roman"/>
          <w:szCs w:val="24"/>
        </w:rPr>
        <w:t>3</w:t>
      </w:r>
      <w:r w:rsidR="007144B4">
        <w:rPr>
          <w:rFonts w:ascii="Times New Roman" w:hAnsi="Times New Roman" w:cs="Times New Roman"/>
          <w:szCs w:val="24"/>
        </w:rPr>
        <w:t>). Booklets related to the historical heritage and provid</w:t>
      </w:r>
      <w:r w:rsidR="006F7B3E">
        <w:rPr>
          <w:rFonts w:ascii="Times New Roman" w:hAnsi="Times New Roman" w:cs="Times New Roman"/>
          <w:szCs w:val="24"/>
        </w:rPr>
        <w:t>ing structured tasks</w:t>
      </w:r>
      <w:r w:rsidR="003F3017">
        <w:rPr>
          <w:rFonts w:ascii="Times New Roman" w:hAnsi="Times New Roman" w:cs="Times New Roman"/>
          <w:szCs w:val="24"/>
        </w:rPr>
        <w:t xml:space="preserve">, data, insights and </w:t>
      </w:r>
      <w:r w:rsidR="006F7B3E">
        <w:rPr>
          <w:rFonts w:ascii="Times New Roman" w:hAnsi="Times New Roman" w:cs="Times New Roman"/>
          <w:szCs w:val="24"/>
        </w:rPr>
        <w:t xml:space="preserve">the </w:t>
      </w:r>
      <w:r w:rsidR="007144B4">
        <w:rPr>
          <w:rFonts w:ascii="Times New Roman" w:hAnsi="Times New Roman" w:cs="Times New Roman"/>
          <w:szCs w:val="24"/>
        </w:rPr>
        <w:t xml:space="preserve">parameters of the research. Worksheets within the booklets provided </w:t>
      </w:r>
      <w:r w:rsidR="006F7B3E">
        <w:rPr>
          <w:rFonts w:ascii="Times New Roman" w:hAnsi="Times New Roman" w:cs="Times New Roman"/>
          <w:szCs w:val="24"/>
        </w:rPr>
        <w:t xml:space="preserve">assessment points </w:t>
      </w:r>
      <w:r w:rsidR="007144B4">
        <w:rPr>
          <w:rFonts w:ascii="Times New Roman" w:hAnsi="Times New Roman" w:cs="Times New Roman"/>
          <w:szCs w:val="24"/>
        </w:rPr>
        <w:t xml:space="preserve">parallels, enabling the research to </w:t>
      </w:r>
      <w:r w:rsidR="003F3017">
        <w:rPr>
          <w:rFonts w:ascii="Times New Roman" w:hAnsi="Times New Roman" w:cs="Times New Roman"/>
          <w:szCs w:val="24"/>
        </w:rPr>
        <w:t xml:space="preserve">develop and progress </w:t>
      </w:r>
      <w:r w:rsidR="006F7B3E">
        <w:rPr>
          <w:rFonts w:ascii="Times New Roman" w:hAnsi="Times New Roman" w:cs="Times New Roman"/>
          <w:szCs w:val="24"/>
        </w:rPr>
        <w:t xml:space="preserve">to </w:t>
      </w:r>
      <w:r w:rsidR="003F3017">
        <w:rPr>
          <w:rFonts w:ascii="Times New Roman" w:hAnsi="Times New Roman" w:cs="Times New Roman"/>
          <w:szCs w:val="24"/>
        </w:rPr>
        <w:t>determin</w:t>
      </w:r>
      <w:r w:rsidR="006F7B3E">
        <w:rPr>
          <w:rFonts w:ascii="Times New Roman" w:hAnsi="Times New Roman" w:cs="Times New Roman"/>
          <w:szCs w:val="24"/>
        </w:rPr>
        <w:t xml:space="preserve">e </w:t>
      </w:r>
      <w:r w:rsidR="002E06A8">
        <w:rPr>
          <w:rFonts w:ascii="Times New Roman" w:hAnsi="Times New Roman" w:cs="Times New Roman"/>
          <w:szCs w:val="24"/>
        </w:rPr>
        <w:t>engagement</w:t>
      </w:r>
      <w:r w:rsidR="007144B4">
        <w:rPr>
          <w:rFonts w:ascii="Times New Roman" w:hAnsi="Times New Roman" w:cs="Times New Roman"/>
          <w:szCs w:val="24"/>
        </w:rPr>
        <w:t xml:space="preserve"> </w:t>
      </w:r>
      <w:r w:rsidR="006F7B3E">
        <w:rPr>
          <w:rFonts w:ascii="Times New Roman" w:hAnsi="Times New Roman" w:cs="Times New Roman"/>
          <w:szCs w:val="24"/>
        </w:rPr>
        <w:t>with information provided by the two groups</w:t>
      </w:r>
      <w:r w:rsidR="003F3017">
        <w:rPr>
          <w:rFonts w:ascii="Times New Roman" w:hAnsi="Times New Roman" w:cs="Times New Roman"/>
          <w:szCs w:val="24"/>
        </w:rPr>
        <w:t>.</w:t>
      </w:r>
      <w:r w:rsidR="007144B4">
        <w:rPr>
          <w:rFonts w:ascii="Times New Roman" w:hAnsi="Times New Roman" w:cs="Times New Roman"/>
          <w:szCs w:val="24"/>
        </w:rPr>
        <w:t xml:space="preserve"> </w:t>
      </w:r>
      <w:r w:rsidR="003F3017">
        <w:rPr>
          <w:rFonts w:ascii="Times New Roman" w:hAnsi="Times New Roman" w:cs="Times New Roman"/>
          <w:szCs w:val="24"/>
        </w:rPr>
        <w:t xml:space="preserve">The </w:t>
      </w:r>
      <w:r w:rsidR="006F7B3E">
        <w:rPr>
          <w:rFonts w:ascii="Times New Roman" w:hAnsi="Times New Roman" w:cs="Times New Roman"/>
          <w:szCs w:val="24"/>
        </w:rPr>
        <w:t>SFG sessions</w:t>
      </w:r>
      <w:r w:rsidR="003F3017">
        <w:rPr>
          <w:rFonts w:ascii="Times New Roman" w:hAnsi="Times New Roman" w:cs="Times New Roman"/>
          <w:szCs w:val="24"/>
        </w:rPr>
        <w:t xml:space="preserve"> took place every week on a Tuesday</w:t>
      </w:r>
      <w:r w:rsidR="006F7B3E">
        <w:rPr>
          <w:rFonts w:ascii="Times New Roman" w:hAnsi="Times New Roman" w:cs="Times New Roman"/>
          <w:szCs w:val="24"/>
        </w:rPr>
        <w:t xml:space="preserve"> with guest speakers in attendance</w:t>
      </w:r>
      <w:r w:rsidR="003F3017">
        <w:rPr>
          <w:rFonts w:ascii="Times New Roman" w:hAnsi="Times New Roman" w:cs="Times New Roman"/>
          <w:szCs w:val="24"/>
        </w:rPr>
        <w:t>.</w:t>
      </w:r>
    </w:p>
    <w:p w14:paraId="70A64511" w14:textId="121F7A98" w:rsidR="007144B4" w:rsidRDefault="007144B4" w:rsidP="007144B4">
      <w:pPr>
        <w:spacing w:line="360" w:lineRule="auto"/>
        <w:jc w:val="both"/>
        <w:rPr>
          <w:rFonts w:ascii="Times New Roman" w:hAnsi="Times New Roman" w:cs="Times New Roman"/>
          <w:szCs w:val="24"/>
        </w:rPr>
      </w:pPr>
    </w:p>
    <w:p w14:paraId="5CAEC2F4" w14:textId="6F984613" w:rsidR="005C7A74" w:rsidRDefault="005C7A74" w:rsidP="007144B4">
      <w:pPr>
        <w:spacing w:line="360" w:lineRule="auto"/>
        <w:jc w:val="both"/>
        <w:rPr>
          <w:rFonts w:ascii="Times New Roman" w:hAnsi="Times New Roman" w:cs="Times New Roman"/>
          <w:szCs w:val="24"/>
        </w:rPr>
      </w:pPr>
      <w:r>
        <w:rPr>
          <w:rFonts w:ascii="Times New Roman" w:hAnsi="Times New Roman" w:cs="Times New Roman"/>
          <w:szCs w:val="24"/>
        </w:rPr>
        <w:t xml:space="preserve">Booklets given to the students </w:t>
      </w:r>
      <w:r w:rsidR="006F7B3E">
        <w:rPr>
          <w:rFonts w:ascii="Times New Roman" w:hAnsi="Times New Roman" w:cs="Times New Roman"/>
          <w:szCs w:val="24"/>
        </w:rPr>
        <w:t>were provided at the start of the research. T</w:t>
      </w:r>
      <w:r>
        <w:rPr>
          <w:rFonts w:ascii="Times New Roman" w:hAnsi="Times New Roman" w:cs="Times New Roman"/>
          <w:szCs w:val="24"/>
        </w:rPr>
        <w:t>hese booklets were specifically designed</w:t>
      </w:r>
      <w:r w:rsidR="006F7B3E">
        <w:rPr>
          <w:rFonts w:ascii="Times New Roman" w:hAnsi="Times New Roman" w:cs="Times New Roman"/>
          <w:szCs w:val="24"/>
        </w:rPr>
        <w:t xml:space="preserve"> for the students to record their work and enable the development of their ability to collect data, develop and evaluate this research</w:t>
      </w:r>
      <w:r>
        <w:rPr>
          <w:rFonts w:ascii="Times New Roman" w:hAnsi="Times New Roman" w:cs="Times New Roman"/>
          <w:szCs w:val="24"/>
        </w:rPr>
        <w:t xml:space="preserve">. An assessment of knowledge and understanding </w:t>
      </w:r>
      <w:r w:rsidR="003F3017">
        <w:rPr>
          <w:rFonts w:ascii="Times New Roman" w:hAnsi="Times New Roman" w:cs="Times New Roman"/>
          <w:szCs w:val="24"/>
        </w:rPr>
        <w:t>was</w:t>
      </w:r>
      <w:r>
        <w:rPr>
          <w:rFonts w:ascii="Times New Roman" w:hAnsi="Times New Roman" w:cs="Times New Roman"/>
          <w:szCs w:val="24"/>
        </w:rPr>
        <w:t xml:space="preserve"> given a</w:t>
      </w:r>
      <w:r w:rsidR="003F3017">
        <w:rPr>
          <w:rFonts w:ascii="Times New Roman" w:hAnsi="Times New Roman" w:cs="Times New Roman"/>
          <w:szCs w:val="24"/>
        </w:rPr>
        <w:t xml:space="preserve">t the beginning to gauge a </w:t>
      </w:r>
      <w:r w:rsidR="00637E03">
        <w:rPr>
          <w:rFonts w:ascii="Times New Roman" w:hAnsi="Times New Roman" w:cs="Times New Roman"/>
          <w:szCs w:val="24"/>
        </w:rPr>
        <w:t>starting</w:t>
      </w:r>
      <w:r w:rsidR="003F3017">
        <w:rPr>
          <w:rFonts w:ascii="Times New Roman" w:hAnsi="Times New Roman" w:cs="Times New Roman"/>
          <w:szCs w:val="24"/>
        </w:rPr>
        <w:t xml:space="preserve"> point for data</w:t>
      </w:r>
      <w:r w:rsidR="006F7B3E">
        <w:rPr>
          <w:rFonts w:ascii="Times New Roman" w:hAnsi="Times New Roman" w:cs="Times New Roman"/>
          <w:szCs w:val="24"/>
        </w:rPr>
        <w:t xml:space="preserve"> processing</w:t>
      </w:r>
      <w:r w:rsidR="003F3017">
        <w:rPr>
          <w:rFonts w:ascii="Times New Roman" w:hAnsi="Times New Roman" w:cs="Times New Roman"/>
          <w:szCs w:val="24"/>
        </w:rPr>
        <w:t xml:space="preserve">. This </w:t>
      </w:r>
      <w:r w:rsidR="006F7B3E">
        <w:rPr>
          <w:rFonts w:ascii="Times New Roman" w:hAnsi="Times New Roman" w:cs="Times New Roman"/>
          <w:szCs w:val="24"/>
        </w:rPr>
        <w:t xml:space="preserve">would be </w:t>
      </w:r>
      <w:r w:rsidR="003F3017">
        <w:rPr>
          <w:rFonts w:ascii="Times New Roman" w:hAnsi="Times New Roman" w:cs="Times New Roman"/>
          <w:szCs w:val="24"/>
        </w:rPr>
        <w:t xml:space="preserve">later analysed </w:t>
      </w:r>
      <w:r w:rsidR="006F7B3E">
        <w:rPr>
          <w:rFonts w:ascii="Times New Roman" w:hAnsi="Times New Roman" w:cs="Times New Roman"/>
          <w:szCs w:val="24"/>
        </w:rPr>
        <w:t>by the students and</w:t>
      </w:r>
      <w:r w:rsidR="003F3017">
        <w:rPr>
          <w:rFonts w:ascii="Times New Roman" w:hAnsi="Times New Roman" w:cs="Times New Roman"/>
          <w:szCs w:val="24"/>
        </w:rPr>
        <w:t xml:space="preserve"> concluded. </w:t>
      </w:r>
      <w:r>
        <w:rPr>
          <w:rFonts w:ascii="Times New Roman" w:hAnsi="Times New Roman" w:cs="Times New Roman"/>
          <w:szCs w:val="24"/>
        </w:rPr>
        <w:t xml:space="preserve">Bushby (2018) claims a need to understand students cultural backgrounds and connections is vital to gain trust and </w:t>
      </w:r>
      <w:r w:rsidR="006F7B3E">
        <w:rPr>
          <w:rFonts w:ascii="Times New Roman" w:hAnsi="Times New Roman" w:cs="Times New Roman"/>
          <w:szCs w:val="24"/>
        </w:rPr>
        <w:t>achieve</w:t>
      </w:r>
      <w:r>
        <w:rPr>
          <w:rFonts w:ascii="Times New Roman" w:hAnsi="Times New Roman" w:cs="Times New Roman"/>
          <w:szCs w:val="24"/>
        </w:rPr>
        <w:t xml:space="preserve">ment. Learning through local cultural knowledge enthuses the students as they </w:t>
      </w:r>
      <w:r w:rsidR="006F7B3E">
        <w:rPr>
          <w:rFonts w:ascii="Times New Roman" w:hAnsi="Times New Roman" w:cs="Times New Roman"/>
          <w:szCs w:val="24"/>
        </w:rPr>
        <w:t xml:space="preserve">can draw on </w:t>
      </w:r>
      <w:r>
        <w:rPr>
          <w:rFonts w:ascii="Times New Roman" w:hAnsi="Times New Roman" w:cs="Times New Roman"/>
          <w:szCs w:val="24"/>
        </w:rPr>
        <w:t xml:space="preserve">familiarities and connections which </w:t>
      </w:r>
      <w:r w:rsidR="0079622B">
        <w:rPr>
          <w:rFonts w:ascii="Times New Roman" w:hAnsi="Times New Roman" w:cs="Times New Roman"/>
          <w:szCs w:val="24"/>
        </w:rPr>
        <w:t>can positively contribute to the classroom environment</w:t>
      </w:r>
      <w:r>
        <w:rPr>
          <w:rFonts w:ascii="Times New Roman" w:hAnsi="Times New Roman" w:cs="Times New Roman"/>
          <w:szCs w:val="24"/>
        </w:rPr>
        <w:t>.</w:t>
      </w:r>
      <w:r w:rsidR="0079622B">
        <w:rPr>
          <w:rFonts w:ascii="Times New Roman" w:hAnsi="Times New Roman" w:cs="Times New Roman"/>
          <w:szCs w:val="24"/>
        </w:rPr>
        <w:t xml:space="preserve"> A</w:t>
      </w:r>
      <w:r w:rsidR="003F3017">
        <w:rPr>
          <w:rFonts w:ascii="Times New Roman" w:hAnsi="Times New Roman" w:cs="Times New Roman"/>
          <w:szCs w:val="24"/>
        </w:rPr>
        <w:t xml:space="preserve">ll </w:t>
      </w:r>
      <w:r>
        <w:rPr>
          <w:rFonts w:ascii="Times New Roman" w:hAnsi="Times New Roman" w:cs="Times New Roman"/>
          <w:szCs w:val="24"/>
        </w:rPr>
        <w:t xml:space="preserve">interventions considered the Ofsted Framework 2019. </w:t>
      </w:r>
      <w:r w:rsidR="0079622B">
        <w:rPr>
          <w:rFonts w:ascii="Times New Roman" w:hAnsi="Times New Roman" w:cs="Times New Roman"/>
          <w:szCs w:val="24"/>
        </w:rPr>
        <w:t xml:space="preserve">Individual booklets enabled each student the ability to record their involvement and progress during the research. </w:t>
      </w:r>
      <w:r>
        <w:rPr>
          <w:rFonts w:ascii="Times New Roman" w:hAnsi="Times New Roman" w:cs="Times New Roman"/>
          <w:szCs w:val="24"/>
        </w:rPr>
        <w:t>Rowe (2019) suggests that teachers need to build on the culture to improve the behaviour and low attainment issues in schools</w:t>
      </w:r>
      <w:r w:rsidR="003F3017">
        <w:rPr>
          <w:rFonts w:ascii="Times New Roman" w:hAnsi="Times New Roman" w:cs="Times New Roman"/>
          <w:szCs w:val="24"/>
        </w:rPr>
        <w:t xml:space="preserve">. </w:t>
      </w:r>
      <w:r w:rsidR="0079622B">
        <w:rPr>
          <w:rFonts w:ascii="Times New Roman" w:hAnsi="Times New Roman" w:cs="Times New Roman"/>
          <w:szCs w:val="24"/>
        </w:rPr>
        <w:t xml:space="preserve">The </w:t>
      </w:r>
      <w:r w:rsidR="00FA31AC">
        <w:rPr>
          <w:rFonts w:ascii="Times New Roman" w:hAnsi="Times New Roman" w:cs="Times New Roman"/>
          <w:szCs w:val="24"/>
        </w:rPr>
        <w:t>unique</w:t>
      </w:r>
      <w:r w:rsidR="0079622B">
        <w:rPr>
          <w:rFonts w:ascii="Times New Roman" w:hAnsi="Times New Roman" w:cs="Times New Roman"/>
          <w:szCs w:val="24"/>
        </w:rPr>
        <w:t xml:space="preserve"> nature of the local rural area has the </w:t>
      </w:r>
      <w:r w:rsidR="00FA31AC">
        <w:rPr>
          <w:rFonts w:ascii="Times New Roman" w:hAnsi="Times New Roman" w:cs="Times New Roman"/>
          <w:szCs w:val="24"/>
        </w:rPr>
        <w:t>potential to utilise the diversity of the students</w:t>
      </w:r>
      <w:r w:rsidR="00926CA5">
        <w:rPr>
          <w:rFonts w:ascii="Times New Roman" w:hAnsi="Times New Roman" w:cs="Times New Roman"/>
          <w:szCs w:val="24"/>
        </w:rPr>
        <w:t>’</w:t>
      </w:r>
      <w:r w:rsidR="00FA31AC">
        <w:rPr>
          <w:rFonts w:ascii="Times New Roman" w:hAnsi="Times New Roman" w:cs="Times New Roman"/>
          <w:szCs w:val="24"/>
        </w:rPr>
        <w:t xml:space="preserve"> personal perceptions</w:t>
      </w:r>
      <w:r w:rsidR="0039065D">
        <w:rPr>
          <w:rFonts w:ascii="Times New Roman" w:hAnsi="Times New Roman" w:cs="Times New Roman"/>
          <w:szCs w:val="24"/>
        </w:rPr>
        <w:t xml:space="preserve"> through their own connections</w:t>
      </w:r>
      <w:r w:rsidR="00FA31AC">
        <w:rPr>
          <w:rFonts w:ascii="Times New Roman" w:hAnsi="Times New Roman" w:cs="Times New Roman"/>
          <w:szCs w:val="24"/>
        </w:rPr>
        <w:t>.</w:t>
      </w:r>
    </w:p>
    <w:p w14:paraId="15B8C735" w14:textId="77777777" w:rsidR="0079622B" w:rsidRDefault="0079622B" w:rsidP="007144B4">
      <w:pPr>
        <w:spacing w:line="360" w:lineRule="auto"/>
        <w:jc w:val="both"/>
        <w:rPr>
          <w:rFonts w:ascii="Times New Roman" w:hAnsi="Times New Roman" w:cs="Times New Roman"/>
          <w:szCs w:val="24"/>
        </w:rPr>
      </w:pPr>
    </w:p>
    <w:p w14:paraId="1211BD1F" w14:textId="7DFE50C8" w:rsidR="007144B4" w:rsidRDefault="007144B4" w:rsidP="00BB486C">
      <w:pPr>
        <w:spacing w:line="360" w:lineRule="auto"/>
        <w:jc w:val="both"/>
        <w:rPr>
          <w:rFonts w:ascii="Times New Roman" w:hAnsi="Times New Roman" w:cs="Times New Roman"/>
          <w:szCs w:val="24"/>
        </w:rPr>
      </w:pPr>
      <w:r>
        <w:rPr>
          <w:rFonts w:ascii="Times New Roman" w:hAnsi="Times New Roman" w:cs="Times New Roman"/>
          <w:szCs w:val="24"/>
        </w:rPr>
        <w:t>D</w:t>
      </w:r>
      <w:r w:rsidR="00261D04">
        <w:rPr>
          <w:rFonts w:ascii="Times New Roman" w:hAnsi="Times New Roman" w:cs="Times New Roman"/>
          <w:szCs w:val="24"/>
        </w:rPr>
        <w:t xml:space="preserve">rawing conclusions will </w:t>
      </w:r>
      <w:r w:rsidR="00BF4B0F">
        <w:rPr>
          <w:rFonts w:ascii="Times New Roman" w:hAnsi="Times New Roman" w:cs="Times New Roman"/>
          <w:szCs w:val="24"/>
        </w:rPr>
        <w:t xml:space="preserve">enable </w:t>
      </w:r>
      <w:r w:rsidR="00926CA5">
        <w:rPr>
          <w:rFonts w:ascii="Times New Roman" w:hAnsi="Times New Roman" w:cs="Times New Roman"/>
          <w:szCs w:val="24"/>
        </w:rPr>
        <w:t>the group to discuss analysed finishing’s and determine</w:t>
      </w:r>
      <w:r w:rsidR="00BF4B0F">
        <w:rPr>
          <w:rFonts w:ascii="Times New Roman" w:hAnsi="Times New Roman" w:cs="Times New Roman"/>
          <w:szCs w:val="24"/>
        </w:rPr>
        <w:t xml:space="preserve"> </w:t>
      </w:r>
      <w:r>
        <w:rPr>
          <w:rFonts w:ascii="Times New Roman" w:hAnsi="Times New Roman" w:cs="Times New Roman"/>
          <w:szCs w:val="24"/>
        </w:rPr>
        <w:t xml:space="preserve">whether </w:t>
      </w:r>
      <w:r w:rsidR="00BF4B0F">
        <w:rPr>
          <w:rFonts w:ascii="Times New Roman" w:hAnsi="Times New Roman" w:cs="Times New Roman"/>
          <w:szCs w:val="24"/>
        </w:rPr>
        <w:t xml:space="preserve">the aims </w:t>
      </w:r>
      <w:r>
        <w:rPr>
          <w:rFonts w:ascii="Times New Roman" w:hAnsi="Times New Roman" w:cs="Times New Roman"/>
          <w:szCs w:val="24"/>
        </w:rPr>
        <w:t xml:space="preserve">have been successfully met. </w:t>
      </w:r>
    </w:p>
    <w:p w14:paraId="4EE8623D" w14:textId="77777777" w:rsidR="007144B4" w:rsidRDefault="007144B4" w:rsidP="00BB486C">
      <w:pPr>
        <w:spacing w:line="360" w:lineRule="auto"/>
        <w:jc w:val="both"/>
        <w:rPr>
          <w:rFonts w:ascii="Times New Roman" w:hAnsi="Times New Roman" w:cs="Times New Roman"/>
          <w:szCs w:val="24"/>
        </w:rPr>
      </w:pPr>
    </w:p>
    <w:p w14:paraId="60839E35" w14:textId="77777777" w:rsidR="000E0920" w:rsidRDefault="000E0920">
      <w:pPr>
        <w:rPr>
          <w:rFonts w:ascii="Times New Roman" w:hAnsi="Times New Roman" w:cs="Times New Roman"/>
          <w:szCs w:val="24"/>
        </w:rPr>
      </w:pPr>
      <w:r>
        <w:rPr>
          <w:rFonts w:ascii="Times New Roman" w:hAnsi="Times New Roman" w:cs="Times New Roman"/>
          <w:szCs w:val="24"/>
        </w:rPr>
        <w:br w:type="page"/>
      </w:r>
    </w:p>
    <w:p w14:paraId="761794CD" w14:textId="25F5C497" w:rsidR="007144B4" w:rsidRDefault="007144B4" w:rsidP="00BB486C">
      <w:pPr>
        <w:spacing w:line="360" w:lineRule="auto"/>
        <w:jc w:val="both"/>
        <w:rPr>
          <w:rFonts w:ascii="Times New Roman" w:hAnsi="Times New Roman" w:cs="Times New Roman"/>
          <w:szCs w:val="24"/>
        </w:rPr>
      </w:pPr>
      <w:r>
        <w:rPr>
          <w:rFonts w:ascii="Times New Roman" w:hAnsi="Times New Roman" w:cs="Times New Roman"/>
          <w:szCs w:val="24"/>
        </w:rPr>
        <w:lastRenderedPageBreak/>
        <w:t>The aims for this research were: -</w:t>
      </w:r>
    </w:p>
    <w:p w14:paraId="6E4D72FF" w14:textId="77777777" w:rsidR="002E06A8" w:rsidRDefault="002E06A8" w:rsidP="002E06A8">
      <w:pPr>
        <w:pStyle w:val="ListParagraph"/>
        <w:numPr>
          <w:ilvl w:val="0"/>
          <w:numId w:val="1"/>
        </w:numPr>
        <w:spacing w:line="360" w:lineRule="auto"/>
        <w:jc w:val="both"/>
        <w:rPr>
          <w:rFonts w:ascii="Times New Roman" w:hAnsi="Times New Roman" w:cs="Times New Roman"/>
          <w:szCs w:val="24"/>
        </w:rPr>
      </w:pPr>
      <w:r w:rsidRPr="00DB58E5">
        <w:rPr>
          <w:rFonts w:ascii="Times New Roman" w:hAnsi="Times New Roman" w:cs="Times New Roman"/>
          <w:szCs w:val="24"/>
        </w:rPr>
        <w:t xml:space="preserve">To </w:t>
      </w:r>
      <w:r>
        <w:rPr>
          <w:rFonts w:ascii="Times New Roman" w:hAnsi="Times New Roman" w:cs="Times New Roman"/>
          <w:szCs w:val="24"/>
        </w:rPr>
        <w:t xml:space="preserve">research </w:t>
      </w:r>
      <w:r w:rsidRPr="00DB58E5">
        <w:rPr>
          <w:rFonts w:ascii="Times New Roman" w:hAnsi="Times New Roman" w:cs="Times New Roman"/>
          <w:szCs w:val="24"/>
        </w:rPr>
        <w:t xml:space="preserve">the practicalities for students in the FoD </w:t>
      </w:r>
      <w:r>
        <w:rPr>
          <w:rFonts w:ascii="Times New Roman" w:hAnsi="Times New Roman" w:cs="Times New Roman"/>
          <w:szCs w:val="24"/>
        </w:rPr>
        <w:t>to incorporate cultural connections of the FoD.</w:t>
      </w:r>
    </w:p>
    <w:p w14:paraId="2C419214" w14:textId="77777777" w:rsidR="002E06A8" w:rsidRDefault="002E06A8" w:rsidP="002E06A8">
      <w:pPr>
        <w:pStyle w:val="ListParagraph"/>
        <w:numPr>
          <w:ilvl w:val="0"/>
          <w:numId w:val="1"/>
        </w:numPr>
        <w:spacing w:line="360" w:lineRule="auto"/>
        <w:jc w:val="both"/>
        <w:rPr>
          <w:rFonts w:ascii="Times New Roman" w:hAnsi="Times New Roman" w:cs="Times New Roman"/>
          <w:szCs w:val="24"/>
        </w:rPr>
      </w:pPr>
      <w:r>
        <w:rPr>
          <w:rFonts w:ascii="Times New Roman" w:hAnsi="Times New Roman" w:cs="Times New Roman"/>
          <w:szCs w:val="24"/>
        </w:rPr>
        <w:t>To research the potential of developing interventions regrading history and heritage of the FoD at Ks2, Ks3 and Ks4.</w:t>
      </w:r>
    </w:p>
    <w:p w14:paraId="6059D3F6" w14:textId="12EA4748" w:rsidR="002E06A8" w:rsidRPr="000E0920" w:rsidRDefault="002E06A8" w:rsidP="000E0920">
      <w:pPr>
        <w:pStyle w:val="ListParagraph"/>
        <w:numPr>
          <w:ilvl w:val="0"/>
          <w:numId w:val="1"/>
        </w:numPr>
        <w:spacing w:line="360" w:lineRule="auto"/>
        <w:jc w:val="both"/>
        <w:rPr>
          <w:rFonts w:ascii="Times New Roman" w:hAnsi="Times New Roman" w:cs="Times New Roman"/>
          <w:szCs w:val="24"/>
        </w:rPr>
      </w:pPr>
      <w:r w:rsidRPr="00DB58E5">
        <w:rPr>
          <w:rFonts w:ascii="Times New Roman" w:hAnsi="Times New Roman" w:cs="Times New Roman"/>
          <w:szCs w:val="24"/>
        </w:rPr>
        <w:t xml:space="preserve">To </w:t>
      </w:r>
      <w:r>
        <w:rPr>
          <w:rFonts w:ascii="Times New Roman" w:hAnsi="Times New Roman" w:cs="Times New Roman"/>
          <w:szCs w:val="24"/>
        </w:rPr>
        <w:t xml:space="preserve">develop strategies and processes that enable </w:t>
      </w:r>
      <w:r w:rsidRPr="00DB58E5">
        <w:rPr>
          <w:rFonts w:ascii="Times New Roman" w:hAnsi="Times New Roman" w:cs="Times New Roman"/>
          <w:szCs w:val="24"/>
        </w:rPr>
        <w:t xml:space="preserve">cross-curricula </w:t>
      </w:r>
      <w:r>
        <w:rPr>
          <w:rFonts w:ascii="Times New Roman" w:hAnsi="Times New Roman" w:cs="Times New Roman"/>
          <w:szCs w:val="24"/>
        </w:rPr>
        <w:t>engagement at key stages between local schools</w:t>
      </w:r>
    </w:p>
    <w:p w14:paraId="0EF02F6A" w14:textId="3C06E9EE" w:rsidR="000F6E0D" w:rsidRPr="00B94438" w:rsidRDefault="000F6E0D">
      <w:pPr>
        <w:pStyle w:val="Heading2"/>
        <w:rPr>
          <w:color w:val="00B050"/>
        </w:rPr>
      </w:pPr>
      <w:r w:rsidRPr="00B94438">
        <w:rPr>
          <w:color w:val="00B050"/>
        </w:rPr>
        <w:t xml:space="preserve">Interventions – </w:t>
      </w:r>
      <w:r w:rsidR="005156F2" w:rsidRPr="00B94438">
        <w:rPr>
          <w:color w:val="00B050"/>
        </w:rPr>
        <w:t>F</w:t>
      </w:r>
      <w:r w:rsidRPr="00B94438">
        <w:rPr>
          <w:color w:val="00B050"/>
        </w:rPr>
        <w:t>indings</w:t>
      </w:r>
    </w:p>
    <w:p w14:paraId="0961059C" w14:textId="77777777" w:rsidR="00AF4B95" w:rsidRDefault="00AF4B95" w:rsidP="00AF4B95">
      <w:pPr>
        <w:spacing w:line="360" w:lineRule="auto"/>
        <w:jc w:val="both"/>
        <w:rPr>
          <w:rFonts w:ascii="Times New Roman" w:hAnsi="Times New Roman" w:cs="Times New Roman"/>
          <w:szCs w:val="24"/>
        </w:rPr>
      </w:pPr>
    </w:p>
    <w:p w14:paraId="6DDA19A0" w14:textId="66734915" w:rsidR="004354E6" w:rsidRDefault="00AF4B95">
      <w:pPr>
        <w:spacing w:line="360" w:lineRule="auto"/>
        <w:jc w:val="both"/>
        <w:rPr>
          <w:rFonts w:ascii="Times New Roman" w:hAnsi="Times New Roman" w:cs="Times New Roman"/>
        </w:rPr>
      </w:pPr>
      <w:r w:rsidRPr="00006E47">
        <w:rPr>
          <w:rFonts w:ascii="Times New Roman" w:hAnsi="Times New Roman" w:cs="Times New Roman"/>
          <w:szCs w:val="24"/>
        </w:rPr>
        <w:t>Figure 4.1</w:t>
      </w:r>
      <w:r>
        <w:rPr>
          <w:rFonts w:ascii="Times New Roman" w:hAnsi="Times New Roman" w:cs="Times New Roman"/>
          <w:szCs w:val="24"/>
        </w:rPr>
        <w:t xml:space="preserve"> </w:t>
      </w:r>
      <w:r w:rsidR="005C7A74">
        <w:rPr>
          <w:rFonts w:ascii="Times New Roman" w:hAnsi="Times New Roman" w:cs="Times New Roman"/>
          <w:szCs w:val="24"/>
        </w:rPr>
        <w:t>(</w:t>
      </w:r>
      <w:r>
        <w:rPr>
          <w:rFonts w:ascii="Times New Roman" w:hAnsi="Times New Roman" w:cs="Times New Roman"/>
          <w:szCs w:val="24"/>
        </w:rPr>
        <w:t>below</w:t>
      </w:r>
      <w:r w:rsidR="005C7A74">
        <w:rPr>
          <w:rFonts w:ascii="Times New Roman" w:hAnsi="Times New Roman" w:cs="Times New Roman"/>
          <w:szCs w:val="24"/>
        </w:rPr>
        <w:t>)</w:t>
      </w:r>
      <w:r w:rsidRPr="00006E47">
        <w:rPr>
          <w:rFonts w:ascii="Times New Roman" w:hAnsi="Times New Roman" w:cs="Times New Roman"/>
          <w:szCs w:val="24"/>
        </w:rPr>
        <w:t xml:space="preserve"> </w:t>
      </w:r>
      <w:r>
        <w:rPr>
          <w:rFonts w:ascii="Times New Roman" w:hAnsi="Times New Roman" w:cs="Times New Roman"/>
          <w:szCs w:val="24"/>
        </w:rPr>
        <w:t xml:space="preserve">illustrates </w:t>
      </w:r>
      <w:r w:rsidR="00176F5F">
        <w:rPr>
          <w:rFonts w:ascii="Times New Roman" w:hAnsi="Times New Roman" w:cs="Times New Roman"/>
          <w:szCs w:val="24"/>
        </w:rPr>
        <w:t xml:space="preserve">and outlines </w:t>
      </w:r>
      <w:r w:rsidR="0033503C">
        <w:rPr>
          <w:rFonts w:ascii="Times New Roman" w:hAnsi="Times New Roman" w:cs="Times New Roman"/>
          <w:szCs w:val="24"/>
        </w:rPr>
        <w:t xml:space="preserve">the data provided by the </w:t>
      </w:r>
      <w:r w:rsidR="006D5129">
        <w:rPr>
          <w:rFonts w:ascii="Times New Roman" w:hAnsi="Times New Roman" w:cs="Times New Roman"/>
          <w:szCs w:val="24"/>
        </w:rPr>
        <w:t>SFG</w:t>
      </w:r>
      <w:r w:rsidR="0033503C">
        <w:rPr>
          <w:rFonts w:ascii="Times New Roman" w:hAnsi="Times New Roman" w:cs="Times New Roman"/>
          <w:szCs w:val="24"/>
        </w:rPr>
        <w:t xml:space="preserve"> questionnaire </w:t>
      </w:r>
      <w:r w:rsidR="00176F5F">
        <w:rPr>
          <w:rFonts w:ascii="Times New Roman" w:hAnsi="Times New Roman" w:cs="Times New Roman"/>
          <w:szCs w:val="24"/>
        </w:rPr>
        <w:t xml:space="preserve">and their </w:t>
      </w:r>
      <w:r w:rsidR="0033503C">
        <w:rPr>
          <w:rFonts w:ascii="Times New Roman" w:hAnsi="Times New Roman" w:cs="Times New Roman"/>
          <w:szCs w:val="24"/>
        </w:rPr>
        <w:t>desire to understand</w:t>
      </w:r>
      <w:r>
        <w:rPr>
          <w:rFonts w:ascii="Times New Roman" w:hAnsi="Times New Roman" w:cs="Times New Roman"/>
          <w:szCs w:val="24"/>
        </w:rPr>
        <w:t xml:space="preserve"> the cultural connections </w:t>
      </w:r>
      <w:r w:rsidR="005C7A74">
        <w:rPr>
          <w:rFonts w:ascii="Times New Roman" w:hAnsi="Times New Roman" w:cs="Times New Roman"/>
          <w:szCs w:val="24"/>
        </w:rPr>
        <w:t>with the FoD</w:t>
      </w:r>
      <w:r>
        <w:rPr>
          <w:rFonts w:ascii="Times New Roman" w:hAnsi="Times New Roman" w:cs="Times New Roman"/>
          <w:szCs w:val="24"/>
        </w:rPr>
        <w:t xml:space="preserve">. </w:t>
      </w:r>
      <w:r w:rsidR="006D5129">
        <w:rPr>
          <w:rFonts w:ascii="Times New Roman" w:hAnsi="Times New Roman" w:cs="Times New Roman"/>
          <w:szCs w:val="24"/>
        </w:rPr>
        <w:t>83%</w:t>
      </w:r>
      <w:r>
        <w:rPr>
          <w:rFonts w:ascii="Times New Roman" w:hAnsi="Times New Roman" w:cs="Times New Roman"/>
          <w:szCs w:val="24"/>
        </w:rPr>
        <w:t xml:space="preserve"> thought that education was the key </w:t>
      </w:r>
      <w:r w:rsidR="00176F5F">
        <w:rPr>
          <w:rFonts w:ascii="Times New Roman" w:hAnsi="Times New Roman" w:cs="Times New Roman"/>
          <w:szCs w:val="24"/>
        </w:rPr>
        <w:t xml:space="preserve">using their </w:t>
      </w:r>
      <w:r>
        <w:rPr>
          <w:rFonts w:ascii="Times New Roman" w:hAnsi="Times New Roman" w:cs="Times New Roman"/>
          <w:szCs w:val="24"/>
        </w:rPr>
        <w:t>identity, history and heritage</w:t>
      </w:r>
      <w:r w:rsidR="00176F5F">
        <w:rPr>
          <w:rFonts w:ascii="Times New Roman" w:hAnsi="Times New Roman" w:cs="Times New Roman"/>
          <w:szCs w:val="24"/>
        </w:rPr>
        <w:t xml:space="preserve"> in the local area</w:t>
      </w:r>
      <w:r>
        <w:rPr>
          <w:rFonts w:ascii="Times New Roman" w:hAnsi="Times New Roman" w:cs="Times New Roman"/>
          <w:szCs w:val="24"/>
        </w:rPr>
        <w:t>. Rowe (2019) confirms that basing the curriculum on local ideas, events, history</w:t>
      </w:r>
      <w:r w:rsidR="005C7A74">
        <w:rPr>
          <w:rFonts w:ascii="Times New Roman" w:hAnsi="Times New Roman" w:cs="Times New Roman"/>
          <w:szCs w:val="24"/>
        </w:rPr>
        <w:t xml:space="preserve">, culture </w:t>
      </w:r>
      <w:r>
        <w:rPr>
          <w:rFonts w:ascii="Times New Roman" w:hAnsi="Times New Roman" w:cs="Times New Roman"/>
          <w:szCs w:val="24"/>
        </w:rPr>
        <w:t>and connections enables students to</w:t>
      </w:r>
      <w:r w:rsidR="00176F5F">
        <w:rPr>
          <w:rFonts w:ascii="Times New Roman" w:hAnsi="Times New Roman" w:cs="Times New Roman"/>
          <w:szCs w:val="24"/>
        </w:rPr>
        <w:t xml:space="preserve"> progress</w:t>
      </w:r>
      <w:r>
        <w:rPr>
          <w:rFonts w:ascii="Times New Roman" w:hAnsi="Times New Roman" w:cs="Times New Roman"/>
          <w:szCs w:val="24"/>
        </w:rPr>
        <w:t xml:space="preserve"> and produce positive behaviour as all students have thoughts, ideas and knowledge about where they live.</w:t>
      </w:r>
      <w:r w:rsidR="004354E6">
        <w:rPr>
          <w:rFonts w:ascii="Times New Roman" w:hAnsi="Times New Roman" w:cs="Times New Roman"/>
          <w:szCs w:val="24"/>
        </w:rPr>
        <w:t xml:space="preserve"> </w:t>
      </w:r>
      <w:r w:rsidR="004354E6" w:rsidRPr="00633E7A">
        <w:rPr>
          <w:rFonts w:ascii="Times New Roman" w:hAnsi="Times New Roman" w:cs="Times New Roman"/>
        </w:rPr>
        <w:t xml:space="preserve">Pugh (2018) </w:t>
      </w:r>
      <w:r w:rsidR="006D5129">
        <w:rPr>
          <w:rFonts w:ascii="Times New Roman" w:hAnsi="Times New Roman" w:cs="Times New Roman"/>
        </w:rPr>
        <w:t>supports this finding suggesting</w:t>
      </w:r>
      <w:r w:rsidR="004354E6" w:rsidRPr="00633E7A">
        <w:rPr>
          <w:rFonts w:ascii="Times New Roman" w:hAnsi="Times New Roman" w:cs="Times New Roman"/>
        </w:rPr>
        <w:t xml:space="preserve"> that the cultural connections are a natural local convenient recourse, offering huge benefits to their pupils across all areas of the curriculum</w:t>
      </w:r>
      <w:r w:rsidR="005C7A74" w:rsidRPr="00633E7A">
        <w:rPr>
          <w:rFonts w:ascii="Times New Roman" w:hAnsi="Times New Roman" w:cs="Times New Roman"/>
        </w:rPr>
        <w:t xml:space="preserve"> which now fits with the framework</w:t>
      </w:r>
      <w:r w:rsidR="006D5129">
        <w:rPr>
          <w:rFonts w:ascii="Times New Roman" w:hAnsi="Times New Roman" w:cs="Times New Roman"/>
        </w:rPr>
        <w:t xml:space="preserve"> 2019</w:t>
      </w:r>
      <w:r w:rsidR="004354E6" w:rsidRPr="00633E7A">
        <w:rPr>
          <w:rFonts w:ascii="Times New Roman" w:hAnsi="Times New Roman" w:cs="Times New Roman"/>
        </w:rPr>
        <w:t xml:space="preserve">. </w:t>
      </w:r>
      <w:r w:rsidR="005C7A74" w:rsidRPr="00633E7A">
        <w:rPr>
          <w:rFonts w:ascii="Times New Roman" w:hAnsi="Times New Roman" w:cs="Times New Roman"/>
        </w:rPr>
        <w:t>Bushby (2018) adds that t</w:t>
      </w:r>
      <w:r w:rsidR="004354E6" w:rsidRPr="00633E7A">
        <w:rPr>
          <w:rFonts w:ascii="Times New Roman" w:hAnsi="Times New Roman" w:cs="Times New Roman"/>
        </w:rPr>
        <w:t>his natural resource most importantly supports children’s social and emotional development</w:t>
      </w:r>
      <w:r w:rsidR="006D5129">
        <w:rPr>
          <w:rFonts w:ascii="Times New Roman" w:hAnsi="Times New Roman" w:cs="Times New Roman"/>
        </w:rPr>
        <w:t>. Paton</w:t>
      </w:r>
      <w:r w:rsidR="005C7A74" w:rsidRPr="00633E7A">
        <w:rPr>
          <w:rFonts w:ascii="Times New Roman" w:hAnsi="Times New Roman" w:cs="Times New Roman"/>
        </w:rPr>
        <w:t>,</w:t>
      </w:r>
      <w:r w:rsidR="004354E6" w:rsidRPr="00633E7A">
        <w:rPr>
          <w:rFonts w:ascii="Times New Roman" w:hAnsi="Times New Roman" w:cs="Times New Roman"/>
        </w:rPr>
        <w:t xml:space="preserve"> (201</w:t>
      </w:r>
      <w:r w:rsidR="006D5129">
        <w:rPr>
          <w:rFonts w:ascii="Times New Roman" w:hAnsi="Times New Roman" w:cs="Times New Roman"/>
        </w:rPr>
        <w:t>9</w:t>
      </w:r>
      <w:r w:rsidR="004354E6" w:rsidRPr="00633E7A">
        <w:rPr>
          <w:rFonts w:ascii="Times New Roman" w:hAnsi="Times New Roman" w:cs="Times New Roman"/>
        </w:rPr>
        <w:t xml:space="preserve">) supports the results from the research as the </w:t>
      </w:r>
      <w:r w:rsidR="006D5129">
        <w:rPr>
          <w:rFonts w:ascii="Times New Roman" w:hAnsi="Times New Roman" w:cs="Times New Roman"/>
        </w:rPr>
        <w:t>SFG</w:t>
      </w:r>
      <w:r w:rsidR="004354E6" w:rsidRPr="00633E7A">
        <w:rPr>
          <w:rFonts w:ascii="Times New Roman" w:hAnsi="Times New Roman" w:cs="Times New Roman"/>
        </w:rPr>
        <w:t xml:space="preserve"> have suggested that having the cultural connections in school are a positive engagement and that they allow all students to </w:t>
      </w:r>
      <w:r w:rsidR="005C7A74" w:rsidRPr="00633E7A">
        <w:rPr>
          <w:rFonts w:ascii="Times New Roman" w:hAnsi="Times New Roman" w:cs="Times New Roman"/>
        </w:rPr>
        <w:t xml:space="preserve">participate by </w:t>
      </w:r>
      <w:r w:rsidR="004354E6" w:rsidRPr="00633E7A">
        <w:rPr>
          <w:rFonts w:ascii="Times New Roman" w:hAnsi="Times New Roman" w:cs="Times New Roman"/>
        </w:rPr>
        <w:t>develop</w:t>
      </w:r>
      <w:r w:rsidR="005C7A74" w:rsidRPr="00633E7A">
        <w:rPr>
          <w:rFonts w:ascii="Times New Roman" w:hAnsi="Times New Roman" w:cs="Times New Roman"/>
        </w:rPr>
        <w:t>ing</w:t>
      </w:r>
      <w:r w:rsidR="004354E6" w:rsidRPr="00633E7A">
        <w:rPr>
          <w:rFonts w:ascii="Times New Roman" w:hAnsi="Times New Roman" w:cs="Times New Roman"/>
        </w:rPr>
        <w:t xml:space="preserve"> their own skills and language which is suited to their learning needs and abilities</w:t>
      </w:r>
      <w:r w:rsidR="005C7A74" w:rsidRPr="00633E7A">
        <w:rPr>
          <w:rFonts w:ascii="Times New Roman" w:hAnsi="Times New Roman" w:cs="Times New Roman"/>
        </w:rPr>
        <w:t xml:space="preserve"> but gain progress and attainment as they are enthused and engaged in their learning.</w:t>
      </w:r>
      <w:r w:rsidR="000E0920">
        <w:rPr>
          <w:rFonts w:ascii="Times New Roman" w:hAnsi="Times New Roman" w:cs="Times New Roman"/>
        </w:rPr>
        <w:t xml:space="preserve"> It may encourage parent participation in school endeavours. Many parents isolate themselves from schoolwork. </w:t>
      </w:r>
    </w:p>
    <w:p w14:paraId="159706DB" w14:textId="1E09E37B" w:rsidR="00441EF0" w:rsidRDefault="00AF4B95" w:rsidP="00D4276D">
      <w:pPr>
        <w:spacing w:line="360" w:lineRule="auto"/>
        <w:jc w:val="both"/>
        <w:rPr>
          <w:rFonts w:ascii="Arial" w:hAnsi="Arial" w:cs="Arial"/>
          <w:szCs w:val="24"/>
        </w:rPr>
      </w:pPr>
      <w:r>
        <w:rPr>
          <w:noProof/>
          <w:lang w:eastAsia="en-GB"/>
        </w:rPr>
        <w:drawing>
          <wp:inline distT="0" distB="0" distL="0" distR="0" wp14:anchorId="43E843A4" wp14:editId="1DAF8FDB">
            <wp:extent cx="4210050" cy="2381250"/>
            <wp:effectExtent l="0" t="0" r="0" b="0"/>
            <wp:docPr id="89" name="Chart 89">
              <a:extLst xmlns:a="http://schemas.openxmlformats.org/drawingml/2006/main">
                <a:ext uri="{FF2B5EF4-FFF2-40B4-BE49-F238E27FC236}">
                  <a16:creationId xmlns:a16="http://schemas.microsoft.com/office/drawing/2014/main" id="{AEAEA3DF-FD95-4DF8-8AF6-4AB4C00031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BB486C">
        <w:rPr>
          <w:rFonts w:ascii="Arial" w:hAnsi="Arial" w:cs="Arial"/>
          <w:szCs w:val="24"/>
        </w:rPr>
        <w:tab/>
      </w:r>
      <w:r w:rsidR="00441EF0">
        <w:rPr>
          <w:rFonts w:ascii="Arial" w:hAnsi="Arial" w:cs="Arial"/>
          <w:szCs w:val="24"/>
        </w:rPr>
        <w:t>Figure 4.1</w:t>
      </w:r>
    </w:p>
    <w:p w14:paraId="40BFCB3D" w14:textId="3B365C1F" w:rsidR="00441EF0" w:rsidRPr="00633E7A" w:rsidRDefault="00FD20C2" w:rsidP="00D4276D">
      <w:pPr>
        <w:spacing w:line="360" w:lineRule="auto"/>
        <w:jc w:val="both"/>
        <w:rPr>
          <w:rFonts w:ascii="Times New Roman" w:hAnsi="Times New Roman" w:cs="Times New Roman"/>
          <w:szCs w:val="24"/>
        </w:rPr>
      </w:pPr>
      <w:r>
        <w:rPr>
          <w:noProof/>
          <w:lang w:eastAsia="en-GB"/>
        </w:rPr>
        <w:lastRenderedPageBreak/>
        <w:drawing>
          <wp:inline distT="0" distB="0" distL="0" distR="0" wp14:anchorId="7505B90F" wp14:editId="317FB53F">
            <wp:extent cx="3971925" cy="2171700"/>
            <wp:effectExtent l="0" t="0" r="9525" b="0"/>
            <wp:docPr id="90" name="Chart 90">
              <a:extLst xmlns:a="http://schemas.openxmlformats.org/drawingml/2006/main">
                <a:ext uri="{FF2B5EF4-FFF2-40B4-BE49-F238E27FC236}">
                  <a16:creationId xmlns:a16="http://schemas.microsoft.com/office/drawing/2014/main" id="{3968F125-2660-4BE2-A733-89C71D5858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633E7A">
        <w:rPr>
          <w:rFonts w:ascii="Times New Roman" w:hAnsi="Times New Roman" w:cs="Times New Roman"/>
          <w:szCs w:val="24"/>
        </w:rPr>
        <w:t xml:space="preserve"> </w:t>
      </w:r>
      <w:r w:rsidR="00633E7A">
        <w:rPr>
          <w:rFonts w:ascii="Times New Roman" w:hAnsi="Times New Roman" w:cs="Times New Roman"/>
          <w:szCs w:val="24"/>
        </w:rPr>
        <w:tab/>
      </w:r>
      <w:r w:rsidR="00441EF0" w:rsidRPr="009C0F37">
        <w:rPr>
          <w:rFonts w:ascii="Arial" w:hAnsi="Arial" w:cs="Arial"/>
          <w:szCs w:val="24"/>
        </w:rPr>
        <w:t>Figure 4.2</w:t>
      </w:r>
    </w:p>
    <w:p w14:paraId="15B0F550" w14:textId="33F0BE7D" w:rsidR="00441EF0" w:rsidRDefault="00441EF0" w:rsidP="00BB486C">
      <w:pPr>
        <w:spacing w:line="360" w:lineRule="auto"/>
        <w:jc w:val="both"/>
        <w:rPr>
          <w:rFonts w:ascii="Times New Roman" w:hAnsi="Times New Roman" w:cs="Times New Roman"/>
          <w:szCs w:val="24"/>
        </w:rPr>
      </w:pPr>
    </w:p>
    <w:p w14:paraId="2AEFECC3" w14:textId="6D0B643A" w:rsidR="00BB486C" w:rsidRDefault="00BB486C" w:rsidP="00BB486C">
      <w:pPr>
        <w:spacing w:line="360" w:lineRule="auto"/>
        <w:jc w:val="both"/>
        <w:rPr>
          <w:rFonts w:ascii="Times New Roman" w:hAnsi="Times New Roman" w:cs="Times New Roman"/>
          <w:szCs w:val="24"/>
        </w:rPr>
      </w:pPr>
      <w:r w:rsidRPr="00006E47">
        <w:rPr>
          <w:rFonts w:ascii="Times New Roman" w:hAnsi="Times New Roman" w:cs="Times New Roman"/>
          <w:szCs w:val="24"/>
        </w:rPr>
        <w:t xml:space="preserve">Figure 4.2 </w:t>
      </w:r>
      <w:r w:rsidR="0033503C">
        <w:rPr>
          <w:rFonts w:ascii="Times New Roman" w:hAnsi="Times New Roman" w:cs="Times New Roman"/>
          <w:szCs w:val="24"/>
        </w:rPr>
        <w:t xml:space="preserve">is based on the </w:t>
      </w:r>
      <w:r w:rsidR="006D5129">
        <w:rPr>
          <w:rFonts w:ascii="Times New Roman" w:hAnsi="Times New Roman" w:cs="Times New Roman"/>
          <w:szCs w:val="24"/>
        </w:rPr>
        <w:t xml:space="preserve">SFG </w:t>
      </w:r>
      <w:r w:rsidR="0033503C">
        <w:rPr>
          <w:rFonts w:ascii="Times New Roman" w:hAnsi="Times New Roman" w:cs="Times New Roman"/>
          <w:szCs w:val="24"/>
        </w:rPr>
        <w:t xml:space="preserve">questionnaire data </w:t>
      </w:r>
      <w:r w:rsidR="006D5129">
        <w:rPr>
          <w:rFonts w:ascii="Times New Roman" w:hAnsi="Times New Roman" w:cs="Times New Roman"/>
          <w:szCs w:val="24"/>
        </w:rPr>
        <w:t xml:space="preserve">that the SFG believe that the cultural connections should be </w:t>
      </w:r>
      <w:r w:rsidR="00DC507E">
        <w:rPr>
          <w:rFonts w:ascii="Times New Roman" w:hAnsi="Times New Roman" w:cs="Times New Roman"/>
          <w:szCs w:val="24"/>
        </w:rPr>
        <w:t>delivered</w:t>
      </w:r>
      <w:r w:rsidR="006D5129">
        <w:rPr>
          <w:rFonts w:ascii="Times New Roman" w:hAnsi="Times New Roman" w:cs="Times New Roman"/>
          <w:szCs w:val="24"/>
        </w:rPr>
        <w:t xml:space="preserve"> in education but start at the Early Years </w:t>
      </w:r>
      <w:r w:rsidRPr="00006E47">
        <w:rPr>
          <w:rFonts w:ascii="Times New Roman" w:hAnsi="Times New Roman" w:cs="Times New Roman"/>
          <w:szCs w:val="24"/>
        </w:rPr>
        <w:t>(Primary/KS2</w:t>
      </w:r>
      <w:r w:rsidR="00F00CEC">
        <w:rPr>
          <w:rFonts w:ascii="Times New Roman" w:hAnsi="Times New Roman" w:cs="Times New Roman"/>
          <w:szCs w:val="24"/>
        </w:rPr>
        <w:t>/KS3</w:t>
      </w:r>
      <w:r w:rsidRPr="00006E47">
        <w:rPr>
          <w:rFonts w:ascii="Times New Roman" w:hAnsi="Times New Roman" w:cs="Times New Roman"/>
          <w:szCs w:val="24"/>
        </w:rPr>
        <w:t xml:space="preserve">) </w:t>
      </w:r>
      <w:r w:rsidR="006D5129">
        <w:rPr>
          <w:rFonts w:ascii="Times New Roman" w:hAnsi="Times New Roman" w:cs="Times New Roman"/>
          <w:szCs w:val="24"/>
        </w:rPr>
        <w:t>wher</w:t>
      </w:r>
      <w:r w:rsidR="00F00CEC">
        <w:rPr>
          <w:rFonts w:ascii="Times New Roman" w:hAnsi="Times New Roman" w:cs="Times New Roman"/>
          <w:szCs w:val="24"/>
        </w:rPr>
        <w:t xml:space="preserve">e historical heritage connections </w:t>
      </w:r>
      <w:r w:rsidR="006D5129">
        <w:rPr>
          <w:rFonts w:ascii="Times New Roman" w:hAnsi="Times New Roman" w:cs="Times New Roman"/>
          <w:szCs w:val="24"/>
        </w:rPr>
        <w:t xml:space="preserve">can be </w:t>
      </w:r>
      <w:r w:rsidRPr="00006E47">
        <w:rPr>
          <w:rFonts w:ascii="Times New Roman" w:hAnsi="Times New Roman" w:cs="Times New Roman"/>
          <w:szCs w:val="24"/>
        </w:rPr>
        <w:t xml:space="preserve">worked </w:t>
      </w:r>
      <w:r w:rsidR="006D5129">
        <w:rPr>
          <w:rFonts w:ascii="Times New Roman" w:hAnsi="Times New Roman" w:cs="Times New Roman"/>
          <w:szCs w:val="24"/>
        </w:rPr>
        <w:t>into</w:t>
      </w:r>
      <w:r w:rsidR="00F00CEC">
        <w:rPr>
          <w:rFonts w:ascii="Times New Roman" w:hAnsi="Times New Roman" w:cs="Times New Roman"/>
          <w:szCs w:val="24"/>
        </w:rPr>
        <w:t xml:space="preserve"> subjects</w:t>
      </w:r>
      <w:r w:rsidR="00220306">
        <w:rPr>
          <w:rFonts w:ascii="Times New Roman" w:hAnsi="Times New Roman" w:cs="Times New Roman"/>
          <w:szCs w:val="24"/>
        </w:rPr>
        <w:t xml:space="preserve">. </w:t>
      </w:r>
      <w:r w:rsidR="00620831">
        <w:rPr>
          <w:rFonts w:ascii="Times New Roman" w:hAnsi="Times New Roman" w:cs="Times New Roman"/>
          <w:szCs w:val="24"/>
        </w:rPr>
        <w:t xml:space="preserve">Paton (2019) positively acknowledges </w:t>
      </w:r>
      <w:r w:rsidR="006D5129">
        <w:rPr>
          <w:rFonts w:ascii="Times New Roman" w:hAnsi="Times New Roman" w:cs="Times New Roman"/>
          <w:szCs w:val="24"/>
        </w:rPr>
        <w:t xml:space="preserve">and supports this result and adds that the development of language and extension of the </w:t>
      </w:r>
      <w:r w:rsidR="00633E7A">
        <w:rPr>
          <w:rFonts w:ascii="Times New Roman" w:hAnsi="Times New Roman" w:cs="Times New Roman"/>
          <w:szCs w:val="24"/>
        </w:rPr>
        <w:t>student’s</w:t>
      </w:r>
      <w:r w:rsidR="006D5129">
        <w:rPr>
          <w:rFonts w:ascii="Times New Roman" w:hAnsi="Times New Roman" w:cs="Times New Roman"/>
          <w:szCs w:val="24"/>
        </w:rPr>
        <w:t xml:space="preserve"> </w:t>
      </w:r>
      <w:r w:rsidR="00620831">
        <w:rPr>
          <w:rFonts w:ascii="Times New Roman" w:hAnsi="Times New Roman" w:cs="Times New Roman"/>
          <w:szCs w:val="24"/>
        </w:rPr>
        <w:t>vocabulary</w:t>
      </w:r>
      <w:r w:rsidR="00F00CEC">
        <w:rPr>
          <w:rFonts w:ascii="Times New Roman" w:hAnsi="Times New Roman" w:cs="Times New Roman"/>
          <w:szCs w:val="24"/>
        </w:rPr>
        <w:t xml:space="preserve"> </w:t>
      </w:r>
      <w:r w:rsidR="00620831">
        <w:rPr>
          <w:rFonts w:ascii="Times New Roman" w:hAnsi="Times New Roman" w:cs="Times New Roman"/>
          <w:szCs w:val="24"/>
        </w:rPr>
        <w:t xml:space="preserve">would be extended which </w:t>
      </w:r>
      <w:r w:rsidR="00DC507E">
        <w:rPr>
          <w:rFonts w:ascii="Times New Roman" w:hAnsi="Times New Roman" w:cs="Times New Roman"/>
          <w:szCs w:val="24"/>
        </w:rPr>
        <w:t xml:space="preserve">will positively impact on the </w:t>
      </w:r>
      <w:r w:rsidR="00F00CEC">
        <w:rPr>
          <w:rFonts w:ascii="Times New Roman" w:hAnsi="Times New Roman" w:cs="Times New Roman"/>
          <w:szCs w:val="24"/>
        </w:rPr>
        <w:t xml:space="preserve">access </w:t>
      </w:r>
      <w:r w:rsidR="00DC507E">
        <w:rPr>
          <w:rFonts w:ascii="Times New Roman" w:hAnsi="Times New Roman" w:cs="Times New Roman"/>
          <w:szCs w:val="24"/>
        </w:rPr>
        <w:t xml:space="preserve">to the </w:t>
      </w:r>
      <w:r w:rsidR="00F00CEC">
        <w:rPr>
          <w:rFonts w:ascii="Times New Roman" w:hAnsi="Times New Roman" w:cs="Times New Roman"/>
          <w:szCs w:val="24"/>
        </w:rPr>
        <w:t xml:space="preserve">KS4 </w:t>
      </w:r>
      <w:r w:rsidR="00620831">
        <w:rPr>
          <w:rFonts w:ascii="Times New Roman" w:hAnsi="Times New Roman" w:cs="Times New Roman"/>
          <w:szCs w:val="24"/>
        </w:rPr>
        <w:t>curriculum</w:t>
      </w:r>
      <w:r w:rsidR="00220306">
        <w:rPr>
          <w:rFonts w:ascii="Times New Roman" w:hAnsi="Times New Roman" w:cs="Times New Roman"/>
          <w:szCs w:val="24"/>
        </w:rPr>
        <w:t>.</w:t>
      </w:r>
      <w:r w:rsidRPr="00006E47">
        <w:rPr>
          <w:rFonts w:ascii="Times New Roman" w:hAnsi="Times New Roman" w:cs="Times New Roman"/>
          <w:szCs w:val="24"/>
        </w:rPr>
        <w:t xml:space="preserve"> </w:t>
      </w:r>
    </w:p>
    <w:p w14:paraId="06E88F4D" w14:textId="77777777" w:rsidR="00441EF0" w:rsidRPr="00006E47" w:rsidRDefault="00441EF0" w:rsidP="00BB486C">
      <w:pPr>
        <w:spacing w:line="360" w:lineRule="auto"/>
        <w:jc w:val="both"/>
        <w:rPr>
          <w:rFonts w:ascii="Times New Roman" w:hAnsi="Times New Roman" w:cs="Times New Roman"/>
          <w:szCs w:val="24"/>
        </w:rPr>
      </w:pPr>
    </w:p>
    <w:p w14:paraId="1EF7D197" w14:textId="6462798C" w:rsidR="00BB486C" w:rsidRPr="009C0F37" w:rsidRDefault="00441EF0" w:rsidP="00633E7A">
      <w:pPr>
        <w:spacing w:line="360" w:lineRule="auto"/>
        <w:rPr>
          <w:rFonts w:ascii="Arial" w:hAnsi="Arial" w:cs="Arial"/>
          <w:szCs w:val="24"/>
        </w:rPr>
      </w:pPr>
      <w:r>
        <w:rPr>
          <w:noProof/>
          <w:lang w:eastAsia="en-GB"/>
        </w:rPr>
        <w:drawing>
          <wp:inline distT="0" distB="0" distL="0" distR="0" wp14:anchorId="6B238A92" wp14:editId="43C4DBAA">
            <wp:extent cx="3629025" cy="2752725"/>
            <wp:effectExtent l="0" t="0" r="9525" b="9525"/>
            <wp:docPr id="91" name="Chart 91">
              <a:extLst xmlns:a="http://schemas.openxmlformats.org/drawingml/2006/main">
                <a:ext uri="{FF2B5EF4-FFF2-40B4-BE49-F238E27FC236}">
                  <a16:creationId xmlns:a16="http://schemas.microsoft.com/office/drawing/2014/main" id="{0FA3BD68-A926-48B7-AC61-208DD02C79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633E7A">
        <w:rPr>
          <w:rFonts w:ascii="Arial" w:hAnsi="Arial" w:cs="Arial"/>
          <w:szCs w:val="24"/>
        </w:rPr>
        <w:t xml:space="preserve"> </w:t>
      </w:r>
      <w:r w:rsidR="00633E7A">
        <w:rPr>
          <w:rFonts w:ascii="Arial" w:hAnsi="Arial" w:cs="Arial"/>
          <w:szCs w:val="24"/>
        </w:rPr>
        <w:tab/>
      </w:r>
      <w:r w:rsidR="00057E32">
        <w:rPr>
          <w:rFonts w:ascii="Arial" w:hAnsi="Arial" w:cs="Arial"/>
          <w:szCs w:val="24"/>
        </w:rPr>
        <w:t>Figure 4.3</w:t>
      </w:r>
    </w:p>
    <w:p w14:paraId="243051BE" w14:textId="77777777" w:rsidR="00BB486C" w:rsidRPr="009C0F37" w:rsidRDefault="00BB486C" w:rsidP="00BB486C">
      <w:pPr>
        <w:spacing w:line="360" w:lineRule="auto"/>
        <w:jc w:val="both"/>
        <w:rPr>
          <w:rFonts w:ascii="Arial" w:hAnsi="Arial" w:cs="Arial"/>
          <w:szCs w:val="24"/>
        </w:rPr>
      </w:pPr>
    </w:p>
    <w:p w14:paraId="43091E45" w14:textId="1AA1EC2C" w:rsidR="00637E03" w:rsidRPr="0033503C" w:rsidRDefault="0051390E" w:rsidP="00BB486C">
      <w:pPr>
        <w:spacing w:line="360" w:lineRule="auto"/>
        <w:jc w:val="both"/>
        <w:rPr>
          <w:rFonts w:ascii="Times New Roman" w:hAnsi="Times New Roman" w:cs="Times New Roman"/>
          <w:szCs w:val="24"/>
        </w:rPr>
      </w:pPr>
      <w:r w:rsidRPr="00B72AF8">
        <w:rPr>
          <w:rFonts w:ascii="Times New Roman" w:hAnsi="Times New Roman" w:cs="Times New Roman"/>
          <w:szCs w:val="24"/>
        </w:rPr>
        <w:t xml:space="preserve">Figure 4.3 </w:t>
      </w:r>
      <w:r w:rsidR="004E4505" w:rsidRPr="00B72AF8">
        <w:rPr>
          <w:rFonts w:ascii="Times New Roman" w:hAnsi="Times New Roman" w:cs="Times New Roman"/>
          <w:szCs w:val="24"/>
        </w:rPr>
        <w:t>ill</w:t>
      </w:r>
      <w:r w:rsidRPr="00B72AF8">
        <w:rPr>
          <w:rFonts w:ascii="Times New Roman" w:hAnsi="Times New Roman" w:cs="Times New Roman"/>
          <w:szCs w:val="24"/>
        </w:rPr>
        <w:t>ustrate</w:t>
      </w:r>
      <w:r w:rsidR="00096ACF" w:rsidRPr="00B72AF8">
        <w:rPr>
          <w:rFonts w:ascii="Times New Roman" w:hAnsi="Times New Roman" w:cs="Times New Roman"/>
          <w:szCs w:val="24"/>
        </w:rPr>
        <w:t>s</w:t>
      </w:r>
      <w:r w:rsidRPr="00B72AF8">
        <w:rPr>
          <w:rFonts w:ascii="Times New Roman" w:hAnsi="Times New Roman" w:cs="Times New Roman"/>
          <w:szCs w:val="24"/>
        </w:rPr>
        <w:t xml:space="preserve"> </w:t>
      </w:r>
      <w:r w:rsidR="0033503C">
        <w:rPr>
          <w:rFonts w:ascii="Times New Roman" w:hAnsi="Times New Roman" w:cs="Times New Roman"/>
          <w:szCs w:val="24"/>
        </w:rPr>
        <w:t xml:space="preserve">the </w:t>
      </w:r>
      <w:r w:rsidR="00DC507E">
        <w:rPr>
          <w:rFonts w:ascii="Times New Roman" w:hAnsi="Times New Roman" w:cs="Times New Roman"/>
          <w:szCs w:val="24"/>
        </w:rPr>
        <w:t xml:space="preserve">SFG </w:t>
      </w:r>
      <w:r w:rsidR="0033503C">
        <w:rPr>
          <w:rFonts w:ascii="Times New Roman" w:hAnsi="Times New Roman" w:cs="Times New Roman"/>
          <w:szCs w:val="24"/>
        </w:rPr>
        <w:t xml:space="preserve">questionnaire </w:t>
      </w:r>
      <w:r w:rsidR="00DC507E">
        <w:rPr>
          <w:rFonts w:ascii="Times New Roman" w:hAnsi="Times New Roman" w:cs="Times New Roman"/>
          <w:szCs w:val="24"/>
        </w:rPr>
        <w:t xml:space="preserve">asking if </w:t>
      </w:r>
      <w:r w:rsidR="0033503C">
        <w:rPr>
          <w:rFonts w:ascii="Times New Roman" w:hAnsi="Times New Roman" w:cs="Times New Roman"/>
          <w:szCs w:val="24"/>
        </w:rPr>
        <w:t>students would be more interested in the subject if they developed a personal connection to the subject</w:t>
      </w:r>
      <w:r w:rsidR="000E0920">
        <w:rPr>
          <w:rFonts w:ascii="Times New Roman" w:hAnsi="Times New Roman" w:cs="Times New Roman"/>
          <w:szCs w:val="24"/>
        </w:rPr>
        <w:t xml:space="preserve">. With their parents able to participate in research/homework with their knowledge. It may encourage communication between parent and child this improving behaviour through contact. </w:t>
      </w:r>
      <w:r w:rsidR="0033503C">
        <w:rPr>
          <w:rFonts w:ascii="Times New Roman" w:hAnsi="Times New Roman" w:cs="Times New Roman"/>
          <w:szCs w:val="24"/>
        </w:rPr>
        <w:t xml:space="preserve">The results in </w:t>
      </w:r>
      <w:r w:rsidR="00DC507E">
        <w:rPr>
          <w:rFonts w:ascii="Times New Roman" w:hAnsi="Times New Roman" w:cs="Times New Roman"/>
          <w:szCs w:val="24"/>
        </w:rPr>
        <w:t>F</w:t>
      </w:r>
      <w:r w:rsidR="0033503C">
        <w:rPr>
          <w:rFonts w:ascii="Times New Roman" w:hAnsi="Times New Roman" w:cs="Times New Roman"/>
          <w:szCs w:val="24"/>
        </w:rPr>
        <w:t>igure 4.3 clarifies this</w:t>
      </w:r>
      <w:r w:rsidR="00DC507E">
        <w:rPr>
          <w:rFonts w:ascii="Times New Roman" w:hAnsi="Times New Roman" w:cs="Times New Roman"/>
          <w:szCs w:val="24"/>
        </w:rPr>
        <w:t xml:space="preserve"> by 72% supporting the fact that subjects are more interesting if they have a </w:t>
      </w:r>
      <w:r w:rsidR="00DC507E">
        <w:rPr>
          <w:rFonts w:ascii="Times New Roman" w:hAnsi="Times New Roman" w:cs="Times New Roman"/>
          <w:szCs w:val="24"/>
        </w:rPr>
        <w:lastRenderedPageBreak/>
        <w:t xml:space="preserve">personal connection or a relatable content. </w:t>
      </w:r>
      <w:r w:rsidR="0033503C">
        <w:rPr>
          <w:rFonts w:ascii="Times New Roman" w:hAnsi="Times New Roman" w:cs="Times New Roman"/>
          <w:szCs w:val="24"/>
        </w:rPr>
        <w:t xml:space="preserve">Rowe (2019) agreeing and supporting this data stating that </w:t>
      </w:r>
      <w:r w:rsidR="00DC507E">
        <w:rPr>
          <w:rFonts w:ascii="Times New Roman" w:hAnsi="Times New Roman" w:cs="Times New Roman"/>
          <w:szCs w:val="24"/>
        </w:rPr>
        <w:t>cultural connections could encourage retention of information</w:t>
      </w:r>
      <w:r w:rsidR="0033503C">
        <w:rPr>
          <w:rFonts w:ascii="Times New Roman" w:hAnsi="Times New Roman" w:cs="Times New Roman"/>
          <w:szCs w:val="24"/>
        </w:rPr>
        <w:t xml:space="preserve">. In addition to this Pugh (2018) </w:t>
      </w:r>
      <w:r w:rsidR="00AE6D08" w:rsidRPr="00B72AF8">
        <w:rPr>
          <w:rFonts w:ascii="Times New Roman" w:hAnsi="Times New Roman" w:cs="Times New Roman"/>
          <w:szCs w:val="24"/>
        </w:rPr>
        <w:t>suggest</w:t>
      </w:r>
      <w:r w:rsidR="00A74D34" w:rsidRPr="00B72AF8">
        <w:rPr>
          <w:rFonts w:ascii="Times New Roman" w:hAnsi="Times New Roman" w:cs="Times New Roman"/>
          <w:szCs w:val="24"/>
        </w:rPr>
        <w:t>s</w:t>
      </w:r>
      <w:r w:rsidR="00AE6D08" w:rsidRPr="00B72AF8">
        <w:rPr>
          <w:rFonts w:ascii="Times New Roman" w:hAnsi="Times New Roman" w:cs="Times New Roman"/>
          <w:szCs w:val="24"/>
        </w:rPr>
        <w:t xml:space="preserve"> that if </w:t>
      </w:r>
      <w:r w:rsidR="00DC507E">
        <w:rPr>
          <w:rFonts w:ascii="Times New Roman" w:hAnsi="Times New Roman" w:cs="Times New Roman"/>
          <w:szCs w:val="24"/>
        </w:rPr>
        <w:t xml:space="preserve">retention of information occurs, </w:t>
      </w:r>
      <w:r w:rsidR="00220306" w:rsidRPr="00B72AF8">
        <w:rPr>
          <w:rFonts w:ascii="Times New Roman" w:hAnsi="Times New Roman" w:cs="Times New Roman"/>
          <w:szCs w:val="24"/>
        </w:rPr>
        <w:t xml:space="preserve">it </w:t>
      </w:r>
      <w:r w:rsidR="00AE6D08" w:rsidRPr="00B72AF8">
        <w:rPr>
          <w:rFonts w:ascii="Times New Roman" w:hAnsi="Times New Roman" w:cs="Times New Roman"/>
          <w:szCs w:val="24"/>
        </w:rPr>
        <w:t xml:space="preserve">can only be a positive </w:t>
      </w:r>
      <w:r w:rsidR="00220306" w:rsidRPr="00B72AF8">
        <w:rPr>
          <w:rFonts w:ascii="Times New Roman" w:hAnsi="Times New Roman" w:cs="Times New Roman"/>
          <w:szCs w:val="24"/>
        </w:rPr>
        <w:t xml:space="preserve">and one that </w:t>
      </w:r>
      <w:r w:rsidR="00AE6D08" w:rsidRPr="00B72AF8">
        <w:rPr>
          <w:rFonts w:ascii="Times New Roman" w:hAnsi="Times New Roman" w:cs="Times New Roman"/>
          <w:szCs w:val="24"/>
        </w:rPr>
        <w:t>Ofsted would encourage.</w:t>
      </w:r>
      <w:r w:rsidR="00A74D34" w:rsidRPr="00B72AF8">
        <w:rPr>
          <w:rFonts w:ascii="Times New Roman" w:hAnsi="Times New Roman" w:cs="Times New Roman"/>
          <w:szCs w:val="24"/>
        </w:rPr>
        <w:t xml:space="preserve"> </w:t>
      </w:r>
      <w:r w:rsidR="00220306" w:rsidRPr="00B72AF8">
        <w:rPr>
          <w:rFonts w:ascii="Times New Roman" w:hAnsi="Times New Roman" w:cs="Times New Roman"/>
          <w:szCs w:val="24"/>
        </w:rPr>
        <w:t xml:space="preserve">Cain (2017) </w:t>
      </w:r>
      <w:r w:rsidR="00DC507E">
        <w:rPr>
          <w:rFonts w:ascii="Times New Roman" w:hAnsi="Times New Roman" w:cs="Times New Roman"/>
          <w:szCs w:val="24"/>
        </w:rPr>
        <w:t xml:space="preserve">has </w:t>
      </w:r>
      <w:r w:rsidR="00220306" w:rsidRPr="00B72AF8">
        <w:rPr>
          <w:rFonts w:ascii="Times New Roman" w:hAnsi="Times New Roman" w:cs="Times New Roman"/>
          <w:szCs w:val="24"/>
        </w:rPr>
        <w:t>researched s</w:t>
      </w:r>
      <w:r w:rsidR="00A74D34" w:rsidRPr="00633E7A">
        <w:rPr>
          <w:rFonts w:ascii="Times New Roman" w:hAnsi="Times New Roman" w:cs="Times New Roman"/>
        </w:rPr>
        <w:t xml:space="preserve">chools </w:t>
      </w:r>
      <w:r w:rsidR="00DC507E">
        <w:rPr>
          <w:rFonts w:ascii="Times New Roman" w:hAnsi="Times New Roman" w:cs="Times New Roman"/>
        </w:rPr>
        <w:t>(</w:t>
      </w:r>
      <w:r w:rsidR="00A74D34" w:rsidRPr="00633E7A">
        <w:rPr>
          <w:rFonts w:ascii="Times New Roman" w:hAnsi="Times New Roman" w:cs="Times New Roman"/>
        </w:rPr>
        <w:t>London area</w:t>
      </w:r>
      <w:r w:rsidR="00DC507E">
        <w:rPr>
          <w:rFonts w:ascii="Times New Roman" w:hAnsi="Times New Roman" w:cs="Times New Roman"/>
        </w:rPr>
        <w:t>)</w:t>
      </w:r>
      <w:r w:rsidR="00A74D34" w:rsidRPr="00633E7A">
        <w:rPr>
          <w:rFonts w:ascii="Times New Roman" w:hAnsi="Times New Roman" w:cs="Times New Roman"/>
        </w:rPr>
        <w:t xml:space="preserve"> on this basis since early 1980s, stat</w:t>
      </w:r>
      <w:r w:rsidR="00DC507E">
        <w:rPr>
          <w:rFonts w:ascii="Times New Roman" w:hAnsi="Times New Roman" w:cs="Times New Roman"/>
        </w:rPr>
        <w:t>ing</w:t>
      </w:r>
      <w:r w:rsidR="00A74D34" w:rsidRPr="00633E7A">
        <w:rPr>
          <w:rFonts w:ascii="Times New Roman" w:hAnsi="Times New Roman" w:cs="Times New Roman"/>
        </w:rPr>
        <w:t xml:space="preserve"> that us</w:t>
      </w:r>
      <w:r w:rsidR="00DC507E">
        <w:rPr>
          <w:rFonts w:ascii="Times New Roman" w:hAnsi="Times New Roman" w:cs="Times New Roman"/>
        </w:rPr>
        <w:t xml:space="preserve">ing the </w:t>
      </w:r>
      <w:r w:rsidR="00A74D34" w:rsidRPr="00633E7A">
        <w:rPr>
          <w:rFonts w:ascii="Times New Roman" w:hAnsi="Times New Roman" w:cs="Times New Roman"/>
        </w:rPr>
        <w:t>local area a</w:t>
      </w:r>
      <w:r w:rsidR="0058716B" w:rsidRPr="00633E7A">
        <w:rPr>
          <w:rFonts w:ascii="Times New Roman" w:hAnsi="Times New Roman" w:cs="Times New Roman"/>
        </w:rPr>
        <w:t>s</w:t>
      </w:r>
      <w:r w:rsidR="00A74D34" w:rsidRPr="00633E7A">
        <w:rPr>
          <w:rFonts w:ascii="Times New Roman" w:hAnsi="Times New Roman" w:cs="Times New Roman"/>
        </w:rPr>
        <w:t xml:space="preserve"> </w:t>
      </w:r>
      <w:r w:rsidR="0058716B" w:rsidRPr="00633E7A">
        <w:rPr>
          <w:rFonts w:ascii="Times New Roman" w:hAnsi="Times New Roman" w:cs="Times New Roman"/>
        </w:rPr>
        <w:t xml:space="preserve">a </w:t>
      </w:r>
      <w:r w:rsidR="00A74D34" w:rsidRPr="00633E7A">
        <w:rPr>
          <w:rFonts w:ascii="Times New Roman" w:hAnsi="Times New Roman" w:cs="Times New Roman"/>
        </w:rPr>
        <w:t>natural resource enriche</w:t>
      </w:r>
      <w:r w:rsidR="00DC507E">
        <w:rPr>
          <w:rFonts w:ascii="Times New Roman" w:hAnsi="Times New Roman" w:cs="Times New Roman"/>
        </w:rPr>
        <w:t>s</w:t>
      </w:r>
      <w:r w:rsidR="00A74D34" w:rsidRPr="00633E7A">
        <w:rPr>
          <w:rFonts w:ascii="Times New Roman" w:hAnsi="Times New Roman" w:cs="Times New Roman"/>
        </w:rPr>
        <w:t xml:space="preserve"> the curriculum</w:t>
      </w:r>
      <w:r w:rsidR="00DC507E">
        <w:rPr>
          <w:rFonts w:ascii="Times New Roman" w:hAnsi="Times New Roman" w:cs="Times New Roman"/>
        </w:rPr>
        <w:t>,</w:t>
      </w:r>
      <w:r w:rsidR="003F3017">
        <w:rPr>
          <w:rFonts w:ascii="Times New Roman" w:hAnsi="Times New Roman" w:cs="Times New Roman"/>
        </w:rPr>
        <w:t xml:space="preserve"> taught </w:t>
      </w:r>
      <w:r w:rsidR="00633E7A">
        <w:rPr>
          <w:rFonts w:ascii="Times New Roman" w:hAnsi="Times New Roman" w:cs="Times New Roman"/>
        </w:rPr>
        <w:t>student’s</w:t>
      </w:r>
      <w:r w:rsidR="003F3017">
        <w:rPr>
          <w:rFonts w:ascii="Times New Roman" w:hAnsi="Times New Roman" w:cs="Times New Roman"/>
        </w:rPr>
        <w:t xml:space="preserve"> </w:t>
      </w:r>
      <w:r w:rsidR="00A74D34" w:rsidRPr="00633E7A">
        <w:rPr>
          <w:rFonts w:ascii="Times New Roman" w:hAnsi="Times New Roman" w:cs="Times New Roman"/>
        </w:rPr>
        <w:t>life skills and contribut</w:t>
      </w:r>
      <w:r w:rsidR="003F3017">
        <w:rPr>
          <w:rFonts w:ascii="Times New Roman" w:hAnsi="Times New Roman" w:cs="Times New Roman"/>
        </w:rPr>
        <w:t>ed</w:t>
      </w:r>
      <w:r w:rsidR="00A74D34" w:rsidRPr="00633E7A">
        <w:rPr>
          <w:rFonts w:ascii="Times New Roman" w:hAnsi="Times New Roman" w:cs="Times New Roman"/>
        </w:rPr>
        <w:t xml:space="preserve"> to the emotional and physical health</w:t>
      </w:r>
      <w:r w:rsidR="0058716B" w:rsidRPr="00633E7A">
        <w:rPr>
          <w:rFonts w:ascii="Times New Roman" w:hAnsi="Times New Roman" w:cs="Times New Roman"/>
        </w:rPr>
        <w:t xml:space="preserve"> </w:t>
      </w:r>
      <w:r w:rsidR="003F3017">
        <w:rPr>
          <w:rFonts w:ascii="Times New Roman" w:hAnsi="Times New Roman" w:cs="Times New Roman"/>
        </w:rPr>
        <w:t>o</w:t>
      </w:r>
      <w:r w:rsidR="0058716B" w:rsidRPr="00633E7A">
        <w:rPr>
          <w:rFonts w:ascii="Times New Roman" w:hAnsi="Times New Roman" w:cs="Times New Roman"/>
        </w:rPr>
        <w:t>f both students and teachers</w:t>
      </w:r>
      <w:r w:rsidR="00A74D34" w:rsidRPr="00633E7A">
        <w:rPr>
          <w:rFonts w:ascii="Times New Roman" w:hAnsi="Times New Roman" w:cs="Times New Roman"/>
        </w:rPr>
        <w:t xml:space="preserve">. </w:t>
      </w:r>
    </w:p>
    <w:p w14:paraId="3B3F23FC" w14:textId="77777777" w:rsidR="007B463B" w:rsidRDefault="007B463B" w:rsidP="00BB486C">
      <w:pPr>
        <w:spacing w:line="360" w:lineRule="auto"/>
        <w:jc w:val="both"/>
        <w:rPr>
          <w:rFonts w:ascii="Times New Roman" w:hAnsi="Times New Roman" w:cs="Times New Roman"/>
          <w:szCs w:val="24"/>
        </w:rPr>
      </w:pPr>
    </w:p>
    <w:p w14:paraId="4D8BF50F" w14:textId="172843BD" w:rsidR="00AE6D08" w:rsidRDefault="00AE6D08" w:rsidP="00AE6D08">
      <w:pPr>
        <w:spacing w:line="360" w:lineRule="auto"/>
        <w:jc w:val="center"/>
        <w:rPr>
          <w:rFonts w:ascii="Arial" w:hAnsi="Arial" w:cs="Arial"/>
          <w:szCs w:val="24"/>
        </w:rPr>
      </w:pPr>
      <w:r>
        <w:rPr>
          <w:noProof/>
          <w:lang w:eastAsia="en-GB"/>
        </w:rPr>
        <w:drawing>
          <wp:inline distT="0" distB="0" distL="0" distR="0" wp14:anchorId="55E200ED" wp14:editId="03303748">
            <wp:extent cx="6038850" cy="2600325"/>
            <wp:effectExtent l="0" t="0" r="0" b="9525"/>
            <wp:docPr id="92" name="Chart 92">
              <a:extLst xmlns:a="http://schemas.openxmlformats.org/drawingml/2006/main">
                <a:ext uri="{FF2B5EF4-FFF2-40B4-BE49-F238E27FC236}">
                  <a16:creationId xmlns:a16="http://schemas.microsoft.com/office/drawing/2014/main" id="{3425BB45-EDEA-4E57-B1F6-8CD888A855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8E79F4B" w14:textId="1E56D82F" w:rsidR="00BB486C" w:rsidRPr="009C0F37" w:rsidRDefault="00BB486C" w:rsidP="00633E7A">
      <w:pPr>
        <w:spacing w:line="360" w:lineRule="auto"/>
        <w:jc w:val="center"/>
        <w:rPr>
          <w:rFonts w:ascii="Arial" w:hAnsi="Arial" w:cs="Arial"/>
          <w:szCs w:val="24"/>
        </w:rPr>
      </w:pPr>
      <w:r w:rsidRPr="009C0F37">
        <w:rPr>
          <w:rFonts w:ascii="Arial" w:hAnsi="Arial" w:cs="Arial"/>
          <w:szCs w:val="24"/>
        </w:rPr>
        <w:t>Figure 4.</w:t>
      </w:r>
      <w:r w:rsidR="007F125C">
        <w:rPr>
          <w:rFonts w:ascii="Arial" w:hAnsi="Arial" w:cs="Arial"/>
          <w:szCs w:val="24"/>
        </w:rPr>
        <w:t>4</w:t>
      </w:r>
    </w:p>
    <w:p w14:paraId="18D6EA0C" w14:textId="77777777" w:rsidR="00BB486C" w:rsidRPr="009C0F37" w:rsidRDefault="00BB486C" w:rsidP="00BB486C">
      <w:pPr>
        <w:spacing w:line="360" w:lineRule="auto"/>
        <w:jc w:val="both"/>
        <w:rPr>
          <w:rFonts w:ascii="Arial" w:hAnsi="Arial" w:cs="Arial"/>
          <w:szCs w:val="24"/>
        </w:rPr>
      </w:pPr>
    </w:p>
    <w:p w14:paraId="2A7FBECF" w14:textId="59AE5835" w:rsidR="00832EED" w:rsidRDefault="007B463B" w:rsidP="00BB486C">
      <w:pPr>
        <w:spacing w:line="360" w:lineRule="auto"/>
        <w:jc w:val="both"/>
        <w:rPr>
          <w:rFonts w:ascii="Times New Roman" w:hAnsi="Times New Roman" w:cs="Times New Roman"/>
          <w:szCs w:val="24"/>
        </w:rPr>
      </w:pPr>
      <w:r>
        <w:rPr>
          <w:rFonts w:ascii="Times New Roman" w:hAnsi="Times New Roman" w:cs="Times New Roman"/>
          <w:szCs w:val="24"/>
        </w:rPr>
        <w:t>Figure 4.</w:t>
      </w:r>
      <w:r w:rsidR="007F125C">
        <w:rPr>
          <w:rFonts w:ascii="Times New Roman" w:hAnsi="Times New Roman" w:cs="Times New Roman"/>
          <w:szCs w:val="24"/>
        </w:rPr>
        <w:t>4</w:t>
      </w:r>
      <w:r w:rsidR="00F947C0">
        <w:rPr>
          <w:rFonts w:ascii="Times New Roman" w:hAnsi="Times New Roman" w:cs="Times New Roman"/>
          <w:szCs w:val="24"/>
        </w:rPr>
        <w:t xml:space="preserve"> </w:t>
      </w:r>
      <w:r w:rsidR="0033503C">
        <w:rPr>
          <w:rFonts w:ascii="Times New Roman" w:hAnsi="Times New Roman" w:cs="Times New Roman"/>
          <w:szCs w:val="24"/>
        </w:rPr>
        <w:t>graphically displays the data from the ques</w:t>
      </w:r>
      <w:r w:rsidR="003555FE">
        <w:rPr>
          <w:rFonts w:ascii="Times New Roman" w:hAnsi="Times New Roman" w:cs="Times New Roman"/>
          <w:szCs w:val="24"/>
        </w:rPr>
        <w:t>tio</w:t>
      </w:r>
      <w:r w:rsidR="0033503C">
        <w:rPr>
          <w:rFonts w:ascii="Times New Roman" w:hAnsi="Times New Roman" w:cs="Times New Roman"/>
          <w:szCs w:val="24"/>
        </w:rPr>
        <w:t xml:space="preserve">nnaire regarding the topics that the </w:t>
      </w:r>
      <w:r w:rsidR="00832EED">
        <w:rPr>
          <w:rFonts w:ascii="Times New Roman" w:hAnsi="Times New Roman" w:cs="Times New Roman"/>
          <w:szCs w:val="24"/>
        </w:rPr>
        <w:t>SFG</w:t>
      </w:r>
      <w:r w:rsidR="0033503C">
        <w:rPr>
          <w:rFonts w:ascii="Times New Roman" w:hAnsi="Times New Roman" w:cs="Times New Roman"/>
          <w:szCs w:val="24"/>
        </w:rPr>
        <w:t xml:space="preserve"> feel the</w:t>
      </w:r>
      <w:r w:rsidR="00832EED">
        <w:rPr>
          <w:rFonts w:ascii="Times New Roman" w:hAnsi="Times New Roman" w:cs="Times New Roman"/>
          <w:szCs w:val="24"/>
        </w:rPr>
        <w:t>y</w:t>
      </w:r>
      <w:r w:rsidR="0033503C">
        <w:rPr>
          <w:rFonts w:ascii="Times New Roman" w:hAnsi="Times New Roman" w:cs="Times New Roman"/>
          <w:szCs w:val="24"/>
        </w:rPr>
        <w:t xml:space="preserve"> would like to lear</w:t>
      </w:r>
      <w:r w:rsidR="003555FE">
        <w:rPr>
          <w:rFonts w:ascii="Times New Roman" w:hAnsi="Times New Roman" w:cs="Times New Roman"/>
          <w:szCs w:val="24"/>
        </w:rPr>
        <w:t>n</w:t>
      </w:r>
      <w:r w:rsidR="0033503C">
        <w:rPr>
          <w:rFonts w:ascii="Times New Roman" w:hAnsi="Times New Roman" w:cs="Times New Roman"/>
          <w:szCs w:val="24"/>
        </w:rPr>
        <w:t xml:space="preserve"> about in school in relation to the FoD. </w:t>
      </w:r>
      <w:r w:rsidR="00832EED">
        <w:rPr>
          <w:rFonts w:ascii="Times New Roman" w:hAnsi="Times New Roman" w:cs="Times New Roman"/>
          <w:szCs w:val="24"/>
        </w:rPr>
        <w:t xml:space="preserve">Figure 4.4 </w:t>
      </w:r>
      <w:r w:rsidR="00633E7A">
        <w:rPr>
          <w:rFonts w:ascii="Times New Roman" w:hAnsi="Times New Roman" w:cs="Times New Roman"/>
          <w:szCs w:val="24"/>
        </w:rPr>
        <w:t>identifies many</w:t>
      </w:r>
      <w:r w:rsidR="00F947C0">
        <w:rPr>
          <w:rFonts w:ascii="Times New Roman" w:hAnsi="Times New Roman" w:cs="Times New Roman"/>
          <w:szCs w:val="24"/>
        </w:rPr>
        <w:t xml:space="preserve"> aspects </w:t>
      </w:r>
      <w:r w:rsidR="0029057D">
        <w:rPr>
          <w:rFonts w:ascii="Times New Roman" w:hAnsi="Times New Roman" w:cs="Times New Roman"/>
          <w:szCs w:val="24"/>
        </w:rPr>
        <w:t xml:space="preserve">that </w:t>
      </w:r>
      <w:r w:rsidR="00F947C0">
        <w:rPr>
          <w:rFonts w:ascii="Times New Roman" w:hAnsi="Times New Roman" w:cs="Times New Roman"/>
          <w:szCs w:val="24"/>
        </w:rPr>
        <w:t>the F</w:t>
      </w:r>
      <w:r w:rsidR="00A040F6">
        <w:rPr>
          <w:rFonts w:ascii="Times New Roman" w:hAnsi="Times New Roman" w:cs="Times New Roman"/>
          <w:szCs w:val="24"/>
        </w:rPr>
        <w:t>o</w:t>
      </w:r>
      <w:r w:rsidR="00F947C0">
        <w:rPr>
          <w:rFonts w:ascii="Times New Roman" w:hAnsi="Times New Roman" w:cs="Times New Roman"/>
          <w:szCs w:val="24"/>
        </w:rPr>
        <w:t xml:space="preserve">D that </w:t>
      </w:r>
      <w:r w:rsidR="00A040F6">
        <w:rPr>
          <w:rFonts w:ascii="Times New Roman" w:hAnsi="Times New Roman" w:cs="Times New Roman"/>
          <w:szCs w:val="24"/>
        </w:rPr>
        <w:t xml:space="preserve">could </w:t>
      </w:r>
      <w:r w:rsidR="00D4276D">
        <w:rPr>
          <w:rFonts w:ascii="Times New Roman" w:hAnsi="Times New Roman" w:cs="Times New Roman"/>
          <w:szCs w:val="24"/>
        </w:rPr>
        <w:t>explore</w:t>
      </w:r>
      <w:r w:rsidR="00A040F6">
        <w:rPr>
          <w:rFonts w:ascii="Times New Roman" w:hAnsi="Times New Roman" w:cs="Times New Roman"/>
          <w:szCs w:val="24"/>
        </w:rPr>
        <w:t xml:space="preserve"> through the curriculum</w:t>
      </w:r>
      <w:r w:rsidR="00F947C0">
        <w:rPr>
          <w:rFonts w:ascii="Times New Roman" w:hAnsi="Times New Roman" w:cs="Times New Roman"/>
          <w:szCs w:val="24"/>
        </w:rPr>
        <w:t xml:space="preserve">. </w:t>
      </w:r>
      <w:r w:rsidR="00832EED">
        <w:rPr>
          <w:rFonts w:ascii="Times New Roman" w:hAnsi="Times New Roman" w:cs="Times New Roman"/>
          <w:szCs w:val="24"/>
        </w:rPr>
        <w:t xml:space="preserve">Adopting these areas would result in a </w:t>
      </w:r>
      <w:r w:rsidR="00F947C0">
        <w:rPr>
          <w:rFonts w:ascii="Times New Roman" w:hAnsi="Times New Roman" w:cs="Times New Roman"/>
          <w:szCs w:val="24"/>
        </w:rPr>
        <w:t>wide</w:t>
      </w:r>
      <w:r w:rsidR="00A040F6">
        <w:rPr>
          <w:rFonts w:ascii="Times New Roman" w:hAnsi="Times New Roman" w:cs="Times New Roman"/>
          <w:szCs w:val="24"/>
        </w:rPr>
        <w:t>-</w:t>
      </w:r>
      <w:r w:rsidR="00F947C0">
        <w:rPr>
          <w:rFonts w:ascii="Times New Roman" w:hAnsi="Times New Roman" w:cs="Times New Roman"/>
          <w:szCs w:val="24"/>
        </w:rPr>
        <w:t>ranging, varied</w:t>
      </w:r>
      <w:r w:rsidR="00A040F6">
        <w:rPr>
          <w:rFonts w:ascii="Times New Roman" w:hAnsi="Times New Roman" w:cs="Times New Roman"/>
          <w:szCs w:val="24"/>
        </w:rPr>
        <w:t>, exciting</w:t>
      </w:r>
      <w:r w:rsidR="00F947C0">
        <w:rPr>
          <w:rFonts w:ascii="Times New Roman" w:hAnsi="Times New Roman" w:cs="Times New Roman"/>
          <w:szCs w:val="24"/>
        </w:rPr>
        <w:t xml:space="preserve"> and expansive</w:t>
      </w:r>
      <w:r w:rsidR="00832EED">
        <w:rPr>
          <w:rFonts w:ascii="Times New Roman" w:hAnsi="Times New Roman" w:cs="Times New Roman"/>
          <w:szCs w:val="24"/>
        </w:rPr>
        <w:t xml:space="preserve"> curriculum</w:t>
      </w:r>
      <w:r w:rsidR="00F947C0">
        <w:rPr>
          <w:rFonts w:ascii="Times New Roman" w:hAnsi="Times New Roman" w:cs="Times New Roman"/>
          <w:szCs w:val="24"/>
        </w:rPr>
        <w:t xml:space="preserve">. </w:t>
      </w:r>
      <w:r w:rsidR="00A040F6">
        <w:rPr>
          <w:rFonts w:ascii="Times New Roman" w:hAnsi="Times New Roman" w:cs="Times New Roman"/>
          <w:szCs w:val="24"/>
        </w:rPr>
        <w:t xml:space="preserve">Figure 4.4 reveals the </w:t>
      </w:r>
      <w:r w:rsidR="00832EED">
        <w:rPr>
          <w:rFonts w:ascii="Times New Roman" w:hAnsi="Times New Roman" w:cs="Times New Roman"/>
          <w:szCs w:val="24"/>
        </w:rPr>
        <w:t xml:space="preserve">availability </w:t>
      </w:r>
      <w:r w:rsidR="00A040F6">
        <w:rPr>
          <w:rFonts w:ascii="Times New Roman" w:hAnsi="Times New Roman" w:cs="Times New Roman"/>
          <w:szCs w:val="24"/>
        </w:rPr>
        <w:t xml:space="preserve">of subjects being developed and combining </w:t>
      </w:r>
      <w:r w:rsidR="00F947C0">
        <w:rPr>
          <w:rFonts w:ascii="Times New Roman" w:hAnsi="Times New Roman" w:cs="Times New Roman"/>
          <w:szCs w:val="24"/>
        </w:rPr>
        <w:t>various methods of teaching techniques. Bushby (201</w:t>
      </w:r>
      <w:r w:rsidR="0071535A">
        <w:rPr>
          <w:rFonts w:ascii="Times New Roman" w:hAnsi="Times New Roman" w:cs="Times New Roman"/>
          <w:szCs w:val="24"/>
        </w:rPr>
        <w:t>8</w:t>
      </w:r>
      <w:r w:rsidR="00F947C0">
        <w:rPr>
          <w:rFonts w:ascii="Times New Roman" w:hAnsi="Times New Roman" w:cs="Times New Roman"/>
          <w:szCs w:val="24"/>
        </w:rPr>
        <w:t>)</w:t>
      </w:r>
      <w:r w:rsidR="00A040F6">
        <w:rPr>
          <w:rFonts w:ascii="Times New Roman" w:hAnsi="Times New Roman" w:cs="Times New Roman"/>
          <w:szCs w:val="24"/>
        </w:rPr>
        <w:t xml:space="preserve"> agrees with the results </w:t>
      </w:r>
      <w:r w:rsidR="00832EED">
        <w:rPr>
          <w:rFonts w:ascii="Times New Roman" w:hAnsi="Times New Roman" w:cs="Times New Roman"/>
          <w:szCs w:val="24"/>
        </w:rPr>
        <w:t xml:space="preserve">and supports </w:t>
      </w:r>
      <w:r w:rsidR="00F947C0">
        <w:rPr>
          <w:rFonts w:ascii="Times New Roman" w:hAnsi="Times New Roman" w:cs="Times New Roman"/>
          <w:szCs w:val="24"/>
        </w:rPr>
        <w:t>students understand</w:t>
      </w:r>
      <w:r w:rsidR="00832EED">
        <w:rPr>
          <w:rFonts w:ascii="Times New Roman" w:hAnsi="Times New Roman" w:cs="Times New Roman"/>
          <w:szCs w:val="24"/>
        </w:rPr>
        <w:t>ing</w:t>
      </w:r>
      <w:r w:rsidR="00F947C0">
        <w:rPr>
          <w:rFonts w:ascii="Times New Roman" w:hAnsi="Times New Roman" w:cs="Times New Roman"/>
          <w:szCs w:val="24"/>
        </w:rPr>
        <w:t xml:space="preserve"> their identity placement in the local area</w:t>
      </w:r>
      <w:r w:rsidR="00832EED">
        <w:rPr>
          <w:rFonts w:ascii="Times New Roman" w:hAnsi="Times New Roman" w:cs="Times New Roman"/>
          <w:szCs w:val="24"/>
        </w:rPr>
        <w:t xml:space="preserve">. Rowe (2016) adds that evidence shows that </w:t>
      </w:r>
      <w:r w:rsidR="0029057D">
        <w:rPr>
          <w:rFonts w:ascii="Times New Roman" w:hAnsi="Times New Roman" w:cs="Times New Roman"/>
          <w:szCs w:val="24"/>
        </w:rPr>
        <w:t xml:space="preserve">students </w:t>
      </w:r>
      <w:r w:rsidR="00832EED">
        <w:rPr>
          <w:rFonts w:ascii="Times New Roman" w:hAnsi="Times New Roman" w:cs="Times New Roman"/>
          <w:szCs w:val="24"/>
        </w:rPr>
        <w:t xml:space="preserve">are </w:t>
      </w:r>
      <w:r w:rsidR="00F947C0">
        <w:rPr>
          <w:rFonts w:ascii="Times New Roman" w:hAnsi="Times New Roman" w:cs="Times New Roman"/>
          <w:szCs w:val="24"/>
        </w:rPr>
        <w:t>more engaged and enthuse about who they are</w:t>
      </w:r>
      <w:r w:rsidR="00832EED">
        <w:rPr>
          <w:rFonts w:ascii="Times New Roman" w:hAnsi="Times New Roman" w:cs="Times New Roman"/>
          <w:szCs w:val="24"/>
        </w:rPr>
        <w:t xml:space="preserve"> </w:t>
      </w:r>
      <w:r w:rsidR="00F947C0">
        <w:rPr>
          <w:rFonts w:ascii="Times New Roman" w:hAnsi="Times New Roman" w:cs="Times New Roman"/>
          <w:szCs w:val="24"/>
        </w:rPr>
        <w:t>tak</w:t>
      </w:r>
      <w:r w:rsidR="00832EED">
        <w:rPr>
          <w:rFonts w:ascii="Times New Roman" w:hAnsi="Times New Roman" w:cs="Times New Roman"/>
          <w:szCs w:val="24"/>
        </w:rPr>
        <w:t xml:space="preserve">ing </w:t>
      </w:r>
      <w:r w:rsidR="00F947C0">
        <w:rPr>
          <w:rFonts w:ascii="Times New Roman" w:hAnsi="Times New Roman" w:cs="Times New Roman"/>
          <w:szCs w:val="24"/>
        </w:rPr>
        <w:t xml:space="preserve">responsibility for themselves </w:t>
      </w:r>
      <w:r w:rsidR="00832EED">
        <w:rPr>
          <w:rFonts w:ascii="Times New Roman" w:hAnsi="Times New Roman" w:cs="Times New Roman"/>
          <w:szCs w:val="24"/>
        </w:rPr>
        <w:t>when subjects are related to them.</w:t>
      </w:r>
      <w:r w:rsidR="00F947C0">
        <w:rPr>
          <w:rFonts w:ascii="Times New Roman" w:hAnsi="Times New Roman" w:cs="Times New Roman"/>
          <w:szCs w:val="24"/>
        </w:rPr>
        <w:t xml:space="preserve"> If </w:t>
      </w:r>
      <w:r w:rsidR="00832EED">
        <w:rPr>
          <w:rFonts w:ascii="Times New Roman" w:hAnsi="Times New Roman" w:cs="Times New Roman"/>
          <w:szCs w:val="24"/>
        </w:rPr>
        <w:t>education</w:t>
      </w:r>
      <w:r w:rsidR="00F947C0">
        <w:rPr>
          <w:rFonts w:ascii="Times New Roman" w:hAnsi="Times New Roman" w:cs="Times New Roman"/>
          <w:szCs w:val="24"/>
        </w:rPr>
        <w:t xml:space="preserve"> incorporated the topics in </w:t>
      </w:r>
      <w:r w:rsidR="002642C2">
        <w:rPr>
          <w:rFonts w:ascii="Times New Roman" w:hAnsi="Times New Roman" w:cs="Times New Roman"/>
          <w:szCs w:val="24"/>
        </w:rPr>
        <w:t>F</w:t>
      </w:r>
      <w:r w:rsidR="00F947C0">
        <w:rPr>
          <w:rFonts w:ascii="Times New Roman" w:hAnsi="Times New Roman" w:cs="Times New Roman"/>
          <w:szCs w:val="24"/>
        </w:rPr>
        <w:t>igure 4.</w:t>
      </w:r>
      <w:r w:rsidR="000D6DB4">
        <w:rPr>
          <w:rFonts w:ascii="Times New Roman" w:hAnsi="Times New Roman" w:cs="Times New Roman"/>
          <w:szCs w:val="24"/>
        </w:rPr>
        <w:t>4</w:t>
      </w:r>
      <w:r w:rsidR="00F947C0">
        <w:rPr>
          <w:rFonts w:ascii="Times New Roman" w:hAnsi="Times New Roman" w:cs="Times New Roman"/>
          <w:szCs w:val="24"/>
        </w:rPr>
        <w:t xml:space="preserve"> there is a possibility that Bushby’s </w:t>
      </w:r>
      <w:r w:rsidR="000D6DB4">
        <w:rPr>
          <w:rFonts w:ascii="Times New Roman" w:hAnsi="Times New Roman" w:cs="Times New Roman"/>
          <w:szCs w:val="24"/>
        </w:rPr>
        <w:t xml:space="preserve">(2018) </w:t>
      </w:r>
      <w:r w:rsidR="00F947C0">
        <w:rPr>
          <w:rFonts w:ascii="Times New Roman" w:hAnsi="Times New Roman" w:cs="Times New Roman"/>
          <w:szCs w:val="24"/>
        </w:rPr>
        <w:t>theory would be correct and that students do become more engaged and enthuse which in turn improves the behaviour</w:t>
      </w:r>
      <w:r w:rsidR="00832EED">
        <w:rPr>
          <w:rFonts w:ascii="Times New Roman" w:hAnsi="Times New Roman" w:cs="Times New Roman"/>
          <w:szCs w:val="24"/>
        </w:rPr>
        <w:t>.</w:t>
      </w:r>
    </w:p>
    <w:p w14:paraId="08E9ABFE" w14:textId="4C9BC823" w:rsidR="002C275C" w:rsidRDefault="002C275C">
      <w:pPr>
        <w:spacing w:line="360" w:lineRule="auto"/>
        <w:jc w:val="both"/>
        <w:rPr>
          <w:rFonts w:ascii="Times New Roman" w:hAnsi="Times New Roman" w:cs="Times New Roman"/>
          <w:szCs w:val="24"/>
        </w:rPr>
      </w:pPr>
    </w:p>
    <w:p w14:paraId="1DD26AF5" w14:textId="364EFA42" w:rsidR="002C275C" w:rsidRDefault="007F125C" w:rsidP="00BB486C">
      <w:pPr>
        <w:spacing w:line="360" w:lineRule="auto"/>
        <w:jc w:val="both"/>
        <w:rPr>
          <w:rFonts w:ascii="Times New Roman" w:hAnsi="Times New Roman" w:cs="Times New Roman"/>
          <w:szCs w:val="24"/>
        </w:rPr>
      </w:pPr>
      <w:r>
        <w:rPr>
          <w:noProof/>
          <w:lang w:eastAsia="en-GB"/>
        </w:rPr>
        <w:lastRenderedPageBreak/>
        <w:drawing>
          <wp:inline distT="0" distB="0" distL="0" distR="0" wp14:anchorId="0FD7853D" wp14:editId="3B16BA2B">
            <wp:extent cx="5686425" cy="2752725"/>
            <wp:effectExtent l="0" t="0" r="9525" b="9525"/>
            <wp:docPr id="93" name="Chart 93">
              <a:extLst xmlns:a="http://schemas.openxmlformats.org/drawingml/2006/main">
                <a:ext uri="{FF2B5EF4-FFF2-40B4-BE49-F238E27FC236}">
                  <a16:creationId xmlns:a16="http://schemas.microsoft.com/office/drawing/2014/main" id="{6577FF3C-12A2-4C53-88FE-91191CA1AA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EE3930A" w14:textId="11A71E3A" w:rsidR="007F125C" w:rsidRDefault="007F125C" w:rsidP="007F125C">
      <w:pPr>
        <w:spacing w:line="360" w:lineRule="auto"/>
        <w:jc w:val="center"/>
        <w:rPr>
          <w:rFonts w:ascii="Times New Roman" w:hAnsi="Times New Roman" w:cs="Times New Roman"/>
          <w:szCs w:val="24"/>
        </w:rPr>
      </w:pPr>
      <w:r>
        <w:rPr>
          <w:rFonts w:ascii="Times New Roman" w:hAnsi="Times New Roman" w:cs="Times New Roman"/>
          <w:szCs w:val="24"/>
        </w:rPr>
        <w:t>Figure 4.5</w:t>
      </w:r>
    </w:p>
    <w:p w14:paraId="533F4693" w14:textId="3D835563" w:rsidR="007F125C" w:rsidRDefault="007F125C" w:rsidP="007F125C">
      <w:pPr>
        <w:spacing w:line="360" w:lineRule="auto"/>
        <w:jc w:val="center"/>
        <w:rPr>
          <w:rFonts w:ascii="Times New Roman" w:hAnsi="Times New Roman" w:cs="Times New Roman"/>
          <w:szCs w:val="24"/>
        </w:rPr>
      </w:pPr>
    </w:p>
    <w:p w14:paraId="4EBB19D7" w14:textId="20EDA4D8" w:rsidR="002642C2" w:rsidRPr="003555FE" w:rsidRDefault="007F125C" w:rsidP="00D4276D">
      <w:pPr>
        <w:spacing w:line="360" w:lineRule="auto"/>
        <w:jc w:val="both"/>
        <w:rPr>
          <w:rFonts w:ascii="Times New Roman" w:hAnsi="Times New Roman" w:cs="Times New Roman"/>
          <w:szCs w:val="24"/>
        </w:rPr>
      </w:pPr>
      <w:r>
        <w:rPr>
          <w:rFonts w:ascii="Times New Roman" w:hAnsi="Times New Roman" w:cs="Times New Roman"/>
          <w:szCs w:val="24"/>
        </w:rPr>
        <w:t xml:space="preserve">Figure 4.5 displays the </w:t>
      </w:r>
      <w:r w:rsidR="003555FE">
        <w:rPr>
          <w:rFonts w:ascii="Times New Roman" w:hAnsi="Times New Roman" w:cs="Times New Roman"/>
          <w:szCs w:val="24"/>
        </w:rPr>
        <w:t xml:space="preserve">percentage data from the questionnaire which discusses what the </w:t>
      </w:r>
      <w:r w:rsidR="008E1573">
        <w:rPr>
          <w:rFonts w:ascii="Times New Roman" w:hAnsi="Times New Roman" w:cs="Times New Roman"/>
          <w:szCs w:val="24"/>
        </w:rPr>
        <w:t xml:space="preserve">SFG </w:t>
      </w:r>
      <w:r w:rsidR="003555FE">
        <w:rPr>
          <w:rFonts w:ascii="Times New Roman" w:hAnsi="Times New Roman" w:cs="Times New Roman"/>
          <w:szCs w:val="24"/>
        </w:rPr>
        <w:t xml:space="preserve">believe would improve if cultural connections were included in the </w:t>
      </w:r>
      <w:r w:rsidR="006D58EA">
        <w:rPr>
          <w:rFonts w:ascii="Times New Roman" w:hAnsi="Times New Roman" w:cs="Times New Roman"/>
          <w:szCs w:val="24"/>
        </w:rPr>
        <w:t>curriculum</w:t>
      </w:r>
      <w:r>
        <w:rPr>
          <w:rFonts w:ascii="Times New Roman" w:hAnsi="Times New Roman" w:cs="Times New Roman"/>
          <w:szCs w:val="24"/>
        </w:rPr>
        <w:t xml:space="preserve">. Rowe (2019) </w:t>
      </w:r>
      <w:r w:rsidR="000D6DB4">
        <w:rPr>
          <w:rFonts w:ascii="Times New Roman" w:hAnsi="Times New Roman" w:cs="Times New Roman"/>
          <w:szCs w:val="24"/>
        </w:rPr>
        <w:t xml:space="preserve">supports </w:t>
      </w:r>
      <w:r w:rsidR="008E1573">
        <w:rPr>
          <w:rFonts w:ascii="Times New Roman" w:hAnsi="Times New Roman" w:cs="Times New Roman"/>
          <w:szCs w:val="24"/>
        </w:rPr>
        <w:t xml:space="preserve">the data </w:t>
      </w:r>
      <w:r w:rsidR="000D6DB4">
        <w:rPr>
          <w:rFonts w:ascii="Times New Roman" w:hAnsi="Times New Roman" w:cs="Times New Roman"/>
          <w:szCs w:val="24"/>
        </w:rPr>
        <w:t>by adding</w:t>
      </w:r>
      <w:r w:rsidR="00F333D6">
        <w:rPr>
          <w:rFonts w:ascii="Times New Roman" w:hAnsi="Times New Roman" w:cs="Times New Roman"/>
          <w:szCs w:val="24"/>
        </w:rPr>
        <w:t>,</w:t>
      </w:r>
      <w:r w:rsidR="000D6DB4">
        <w:rPr>
          <w:rFonts w:ascii="Times New Roman" w:hAnsi="Times New Roman" w:cs="Times New Roman"/>
          <w:szCs w:val="24"/>
        </w:rPr>
        <w:t xml:space="preserve"> with the</w:t>
      </w:r>
      <w:r w:rsidR="006D58EA">
        <w:rPr>
          <w:rFonts w:ascii="Times New Roman" w:hAnsi="Times New Roman" w:cs="Times New Roman"/>
          <w:szCs w:val="24"/>
        </w:rPr>
        <w:t xml:space="preserve"> Ofsted</w:t>
      </w:r>
      <w:r>
        <w:rPr>
          <w:rFonts w:ascii="Times New Roman" w:hAnsi="Times New Roman" w:cs="Times New Roman"/>
          <w:szCs w:val="24"/>
        </w:rPr>
        <w:t xml:space="preserve"> framework there are areas where the local culture, history and heritage can develop into a </w:t>
      </w:r>
      <w:r w:rsidR="006D58EA">
        <w:rPr>
          <w:rFonts w:ascii="Times New Roman" w:hAnsi="Times New Roman" w:cs="Times New Roman"/>
          <w:szCs w:val="24"/>
        </w:rPr>
        <w:t>substantial</w:t>
      </w:r>
      <w:r>
        <w:rPr>
          <w:rFonts w:ascii="Times New Roman" w:hAnsi="Times New Roman" w:cs="Times New Roman"/>
          <w:szCs w:val="24"/>
        </w:rPr>
        <w:t xml:space="preserve"> base for the </w:t>
      </w:r>
      <w:r w:rsidR="006D58EA">
        <w:rPr>
          <w:rFonts w:ascii="Times New Roman" w:hAnsi="Times New Roman" w:cs="Times New Roman"/>
          <w:szCs w:val="24"/>
        </w:rPr>
        <w:t>curriculum</w:t>
      </w:r>
      <w:r>
        <w:rPr>
          <w:rFonts w:ascii="Times New Roman" w:hAnsi="Times New Roman" w:cs="Times New Roman"/>
          <w:szCs w:val="24"/>
        </w:rPr>
        <w:t xml:space="preserve"> </w:t>
      </w:r>
      <w:r w:rsidR="000D6DB4">
        <w:rPr>
          <w:rFonts w:ascii="Times New Roman" w:hAnsi="Times New Roman" w:cs="Times New Roman"/>
          <w:szCs w:val="24"/>
        </w:rPr>
        <w:t xml:space="preserve">under the new sections </w:t>
      </w:r>
      <w:r w:rsidR="0029057D">
        <w:rPr>
          <w:rFonts w:ascii="Times New Roman" w:hAnsi="Times New Roman" w:cs="Times New Roman"/>
          <w:szCs w:val="24"/>
        </w:rPr>
        <w:t xml:space="preserve">within the framework </w:t>
      </w:r>
      <w:r w:rsidR="000D6DB4">
        <w:rPr>
          <w:rFonts w:ascii="Times New Roman" w:hAnsi="Times New Roman" w:cs="Times New Roman"/>
          <w:szCs w:val="24"/>
        </w:rPr>
        <w:t>(</w:t>
      </w:r>
      <w:r>
        <w:rPr>
          <w:rFonts w:ascii="Times New Roman" w:hAnsi="Times New Roman" w:cs="Times New Roman"/>
          <w:szCs w:val="24"/>
        </w:rPr>
        <w:t xml:space="preserve">intent, </w:t>
      </w:r>
      <w:r w:rsidR="006D58EA">
        <w:rPr>
          <w:rFonts w:ascii="Times New Roman" w:hAnsi="Times New Roman" w:cs="Times New Roman"/>
          <w:szCs w:val="24"/>
        </w:rPr>
        <w:t>implementation</w:t>
      </w:r>
      <w:r>
        <w:rPr>
          <w:rFonts w:ascii="Times New Roman" w:hAnsi="Times New Roman" w:cs="Times New Roman"/>
          <w:szCs w:val="24"/>
        </w:rPr>
        <w:t xml:space="preserve"> and impact</w:t>
      </w:r>
      <w:r w:rsidR="000D6DB4">
        <w:rPr>
          <w:rFonts w:ascii="Times New Roman" w:hAnsi="Times New Roman" w:cs="Times New Roman"/>
          <w:szCs w:val="24"/>
        </w:rPr>
        <w:t>)</w:t>
      </w:r>
      <w:r w:rsidR="00F333D6">
        <w:rPr>
          <w:rFonts w:ascii="Times New Roman" w:hAnsi="Times New Roman" w:cs="Times New Roman"/>
          <w:szCs w:val="24"/>
        </w:rPr>
        <w:t>. This</w:t>
      </w:r>
      <w:r w:rsidR="000D6DB4">
        <w:rPr>
          <w:rFonts w:ascii="Times New Roman" w:hAnsi="Times New Roman" w:cs="Times New Roman"/>
          <w:szCs w:val="24"/>
        </w:rPr>
        <w:t xml:space="preserve"> would </w:t>
      </w:r>
      <w:r w:rsidR="0029057D">
        <w:rPr>
          <w:rFonts w:ascii="Times New Roman" w:hAnsi="Times New Roman" w:cs="Times New Roman"/>
          <w:szCs w:val="24"/>
        </w:rPr>
        <w:t>enabl</w:t>
      </w:r>
      <w:r w:rsidR="00F333D6">
        <w:rPr>
          <w:rFonts w:ascii="Times New Roman" w:hAnsi="Times New Roman" w:cs="Times New Roman"/>
          <w:szCs w:val="24"/>
        </w:rPr>
        <w:t>e</w:t>
      </w:r>
      <w:r w:rsidR="0029057D">
        <w:rPr>
          <w:rFonts w:ascii="Times New Roman" w:hAnsi="Times New Roman" w:cs="Times New Roman"/>
          <w:szCs w:val="24"/>
        </w:rPr>
        <w:t xml:space="preserve"> </w:t>
      </w:r>
      <w:r w:rsidR="000D6DB4">
        <w:rPr>
          <w:rFonts w:ascii="Times New Roman" w:hAnsi="Times New Roman" w:cs="Times New Roman"/>
          <w:szCs w:val="24"/>
        </w:rPr>
        <w:t xml:space="preserve">measurable outcomes identifying progress, attainment and behaviour. </w:t>
      </w:r>
      <w:r>
        <w:rPr>
          <w:rFonts w:ascii="Times New Roman" w:hAnsi="Times New Roman" w:cs="Times New Roman"/>
          <w:szCs w:val="24"/>
        </w:rPr>
        <w:t xml:space="preserve">According to Lightfoot (2018) London schools </w:t>
      </w:r>
      <w:r w:rsidR="006D58EA">
        <w:rPr>
          <w:rFonts w:ascii="Times New Roman" w:hAnsi="Times New Roman" w:cs="Times New Roman"/>
          <w:szCs w:val="24"/>
        </w:rPr>
        <w:t>found</w:t>
      </w:r>
      <w:r>
        <w:rPr>
          <w:rFonts w:ascii="Times New Roman" w:hAnsi="Times New Roman" w:cs="Times New Roman"/>
          <w:szCs w:val="24"/>
        </w:rPr>
        <w:t xml:space="preserve"> connections between culture </w:t>
      </w:r>
      <w:r w:rsidR="006D58EA">
        <w:rPr>
          <w:rFonts w:ascii="Times New Roman" w:hAnsi="Times New Roman" w:cs="Times New Roman"/>
          <w:szCs w:val="24"/>
        </w:rPr>
        <w:t>and</w:t>
      </w:r>
      <w:r>
        <w:rPr>
          <w:rFonts w:ascii="Times New Roman" w:hAnsi="Times New Roman" w:cs="Times New Roman"/>
          <w:szCs w:val="24"/>
        </w:rPr>
        <w:t xml:space="preserve"> </w:t>
      </w:r>
      <w:r w:rsidR="006D58EA">
        <w:rPr>
          <w:rFonts w:ascii="Times New Roman" w:hAnsi="Times New Roman" w:cs="Times New Roman"/>
          <w:szCs w:val="24"/>
        </w:rPr>
        <w:t>curriculum</w:t>
      </w:r>
      <w:r>
        <w:rPr>
          <w:rFonts w:ascii="Times New Roman" w:hAnsi="Times New Roman" w:cs="Times New Roman"/>
          <w:szCs w:val="24"/>
        </w:rPr>
        <w:t xml:space="preserve"> to be a major breakthrough and has changed many challenging </w:t>
      </w:r>
      <w:r w:rsidR="000D6DB4">
        <w:rPr>
          <w:rFonts w:ascii="Times New Roman" w:hAnsi="Times New Roman" w:cs="Times New Roman"/>
          <w:szCs w:val="24"/>
        </w:rPr>
        <w:t xml:space="preserve">(London) </w:t>
      </w:r>
      <w:r w:rsidR="00ED254E">
        <w:rPr>
          <w:rFonts w:ascii="Times New Roman" w:hAnsi="Times New Roman" w:cs="Times New Roman"/>
          <w:szCs w:val="24"/>
        </w:rPr>
        <w:t>schools from being in the ‘</w:t>
      </w:r>
      <w:r w:rsidR="006D58EA">
        <w:rPr>
          <w:rFonts w:ascii="Times New Roman" w:hAnsi="Times New Roman" w:cs="Times New Roman"/>
          <w:szCs w:val="24"/>
        </w:rPr>
        <w:t>inadequate</w:t>
      </w:r>
      <w:r w:rsidR="00ED254E">
        <w:rPr>
          <w:rFonts w:ascii="Times New Roman" w:hAnsi="Times New Roman" w:cs="Times New Roman"/>
          <w:szCs w:val="24"/>
        </w:rPr>
        <w:t>’ or ‘</w:t>
      </w:r>
      <w:r w:rsidR="006D58EA">
        <w:rPr>
          <w:rFonts w:ascii="Times New Roman" w:hAnsi="Times New Roman" w:cs="Times New Roman"/>
          <w:szCs w:val="24"/>
        </w:rPr>
        <w:t>requires</w:t>
      </w:r>
      <w:r w:rsidR="00ED254E">
        <w:rPr>
          <w:rFonts w:ascii="Times New Roman" w:hAnsi="Times New Roman" w:cs="Times New Roman"/>
          <w:szCs w:val="24"/>
        </w:rPr>
        <w:t xml:space="preserve"> </w:t>
      </w:r>
      <w:r w:rsidR="006D58EA">
        <w:rPr>
          <w:rFonts w:ascii="Times New Roman" w:hAnsi="Times New Roman" w:cs="Times New Roman"/>
          <w:szCs w:val="24"/>
        </w:rPr>
        <w:t>improvement</w:t>
      </w:r>
      <w:r w:rsidR="00ED254E">
        <w:rPr>
          <w:rFonts w:ascii="Times New Roman" w:hAnsi="Times New Roman" w:cs="Times New Roman"/>
          <w:szCs w:val="24"/>
        </w:rPr>
        <w:t xml:space="preserve">’ </w:t>
      </w:r>
      <w:r w:rsidR="0029057D">
        <w:rPr>
          <w:rFonts w:ascii="Times New Roman" w:hAnsi="Times New Roman" w:cs="Times New Roman"/>
          <w:szCs w:val="24"/>
        </w:rPr>
        <w:t>(Ofsted terminology)</w:t>
      </w:r>
      <w:r w:rsidR="00F333D6">
        <w:rPr>
          <w:rFonts w:ascii="Times New Roman" w:hAnsi="Times New Roman" w:cs="Times New Roman"/>
          <w:szCs w:val="24"/>
        </w:rPr>
        <w:t xml:space="preserve"> </w:t>
      </w:r>
      <w:r w:rsidR="00ED254E">
        <w:rPr>
          <w:rFonts w:ascii="Times New Roman" w:hAnsi="Times New Roman" w:cs="Times New Roman"/>
          <w:szCs w:val="24"/>
        </w:rPr>
        <w:t xml:space="preserve">to </w:t>
      </w:r>
      <w:r w:rsidR="00F333D6">
        <w:rPr>
          <w:rFonts w:ascii="Times New Roman" w:hAnsi="Times New Roman" w:cs="Times New Roman"/>
          <w:szCs w:val="24"/>
        </w:rPr>
        <w:t>‘</w:t>
      </w:r>
      <w:r w:rsidR="00ED254E">
        <w:rPr>
          <w:rFonts w:ascii="Times New Roman" w:hAnsi="Times New Roman" w:cs="Times New Roman"/>
          <w:szCs w:val="24"/>
        </w:rPr>
        <w:t>good</w:t>
      </w:r>
      <w:r w:rsidR="00F333D6">
        <w:rPr>
          <w:rFonts w:ascii="Times New Roman" w:hAnsi="Times New Roman" w:cs="Times New Roman"/>
          <w:szCs w:val="24"/>
        </w:rPr>
        <w:t>’, a</w:t>
      </w:r>
      <w:r w:rsidR="00DA13A6">
        <w:rPr>
          <w:rFonts w:ascii="Times New Roman" w:hAnsi="Times New Roman" w:cs="Times New Roman"/>
          <w:szCs w:val="24"/>
        </w:rPr>
        <w:t>s the teaching and learning has been transformed</w:t>
      </w:r>
      <w:r w:rsidR="008B2897">
        <w:rPr>
          <w:rFonts w:ascii="Times New Roman" w:hAnsi="Times New Roman" w:cs="Times New Roman"/>
          <w:szCs w:val="24"/>
        </w:rPr>
        <w:t xml:space="preserve">. </w:t>
      </w:r>
      <w:r w:rsidR="002642C2" w:rsidRPr="0071535A">
        <w:rPr>
          <w:rFonts w:ascii="Times New Roman" w:hAnsi="Times New Roman" w:cs="Times New Roman"/>
          <w:szCs w:val="24"/>
        </w:rPr>
        <w:t xml:space="preserve">Pugh (2018) </w:t>
      </w:r>
      <w:r w:rsidR="00DA13A6" w:rsidRPr="0071535A">
        <w:rPr>
          <w:rFonts w:ascii="Times New Roman" w:hAnsi="Times New Roman" w:cs="Times New Roman"/>
          <w:szCs w:val="24"/>
        </w:rPr>
        <w:t xml:space="preserve">adds cultural connections have </w:t>
      </w:r>
      <w:r w:rsidR="00DA13A6" w:rsidRPr="00633E7A">
        <w:rPr>
          <w:rFonts w:ascii="Times New Roman" w:hAnsi="Times New Roman" w:cs="Times New Roman"/>
        </w:rPr>
        <w:t>p</w:t>
      </w:r>
      <w:r w:rsidR="002642C2" w:rsidRPr="00633E7A">
        <w:rPr>
          <w:rFonts w:ascii="Times New Roman" w:hAnsi="Times New Roman" w:cs="Times New Roman"/>
        </w:rPr>
        <w:t>roven to increase scientific knowledge and understanding, improve</w:t>
      </w:r>
      <w:r w:rsidR="00F333D6">
        <w:rPr>
          <w:rFonts w:ascii="Times New Roman" w:hAnsi="Times New Roman" w:cs="Times New Roman"/>
        </w:rPr>
        <w:t>d</w:t>
      </w:r>
      <w:r w:rsidR="002642C2" w:rsidRPr="00633E7A">
        <w:rPr>
          <w:rFonts w:ascii="Times New Roman" w:hAnsi="Times New Roman" w:cs="Times New Roman"/>
        </w:rPr>
        <w:t xml:space="preserve"> literacy, numeracy and orally. </w:t>
      </w:r>
      <w:r w:rsidR="00DA13A6" w:rsidRPr="00633E7A">
        <w:rPr>
          <w:rFonts w:ascii="Times New Roman" w:hAnsi="Times New Roman" w:cs="Times New Roman"/>
        </w:rPr>
        <w:t>Lightfoot (2018) adds cultural connections i</w:t>
      </w:r>
      <w:r w:rsidR="002642C2" w:rsidRPr="00633E7A">
        <w:rPr>
          <w:rFonts w:ascii="Times New Roman" w:hAnsi="Times New Roman" w:cs="Times New Roman"/>
        </w:rPr>
        <w:t xml:space="preserve">mproves pupil’s confidence resilience and self-esteem, </w:t>
      </w:r>
      <w:r w:rsidR="00DA13A6" w:rsidRPr="00633E7A">
        <w:rPr>
          <w:rFonts w:ascii="Times New Roman" w:hAnsi="Times New Roman" w:cs="Times New Roman"/>
        </w:rPr>
        <w:t>g</w:t>
      </w:r>
      <w:r w:rsidR="002642C2" w:rsidRPr="00633E7A">
        <w:rPr>
          <w:rFonts w:ascii="Times New Roman" w:hAnsi="Times New Roman" w:cs="Times New Roman"/>
        </w:rPr>
        <w:t>iv</w:t>
      </w:r>
      <w:r w:rsidR="00DA13A6" w:rsidRPr="00633E7A">
        <w:rPr>
          <w:rFonts w:ascii="Times New Roman" w:hAnsi="Times New Roman" w:cs="Times New Roman"/>
        </w:rPr>
        <w:t>ing</w:t>
      </w:r>
      <w:r w:rsidR="002642C2" w:rsidRPr="00633E7A">
        <w:rPr>
          <w:rFonts w:ascii="Times New Roman" w:hAnsi="Times New Roman" w:cs="Times New Roman"/>
        </w:rPr>
        <w:t xml:space="preserve"> students a sense of responsibility, </w:t>
      </w:r>
      <w:r w:rsidR="00DA13A6" w:rsidRPr="00633E7A">
        <w:rPr>
          <w:rFonts w:ascii="Times New Roman" w:hAnsi="Times New Roman" w:cs="Times New Roman"/>
        </w:rPr>
        <w:t xml:space="preserve">which </w:t>
      </w:r>
      <w:r w:rsidR="002642C2" w:rsidRPr="00633E7A">
        <w:rPr>
          <w:rFonts w:ascii="Times New Roman" w:hAnsi="Times New Roman" w:cs="Times New Roman"/>
        </w:rPr>
        <w:t>fosters positive behaviour particularly for those with behavioural and learning difficulties</w:t>
      </w:r>
      <w:r w:rsidR="002642C2" w:rsidRPr="00633E7A">
        <w:t>.</w:t>
      </w:r>
    </w:p>
    <w:p w14:paraId="2B53F3C2" w14:textId="71F0D1D8" w:rsidR="00F333D6" w:rsidRDefault="00F333D6" w:rsidP="00D4276D">
      <w:pPr>
        <w:jc w:val="both"/>
        <w:rPr>
          <w:rFonts w:ascii="Times New Roman" w:eastAsiaTheme="majorEastAsia" w:hAnsi="Times New Roman" w:cs="Times New Roman"/>
          <w:b/>
          <w:bCs/>
          <w:color w:val="4F81BD" w:themeColor="accent1"/>
          <w:sz w:val="26"/>
          <w:szCs w:val="24"/>
        </w:rPr>
      </w:pPr>
    </w:p>
    <w:p w14:paraId="39FDC14E" w14:textId="3F9A68DE" w:rsidR="0051390E" w:rsidRPr="00B94438" w:rsidRDefault="0051390E" w:rsidP="00D4276D">
      <w:pPr>
        <w:pStyle w:val="Heading2"/>
        <w:jc w:val="both"/>
        <w:rPr>
          <w:color w:val="00B050"/>
        </w:rPr>
      </w:pPr>
      <w:r w:rsidRPr="00B94438">
        <w:rPr>
          <w:color w:val="00B050"/>
        </w:rPr>
        <w:t xml:space="preserve">Summary of </w:t>
      </w:r>
      <w:r w:rsidR="002B31BD" w:rsidRPr="00B94438">
        <w:rPr>
          <w:color w:val="00B050"/>
        </w:rPr>
        <w:t xml:space="preserve">Questionnaire </w:t>
      </w:r>
      <w:r w:rsidRPr="00B94438">
        <w:rPr>
          <w:color w:val="00B050"/>
        </w:rPr>
        <w:t xml:space="preserve">findings </w:t>
      </w:r>
    </w:p>
    <w:p w14:paraId="56ED99E9" w14:textId="2F2987A5" w:rsidR="0051390E" w:rsidRDefault="0051390E" w:rsidP="00D4276D">
      <w:pPr>
        <w:jc w:val="both"/>
      </w:pPr>
    </w:p>
    <w:p w14:paraId="706FF779" w14:textId="2E79364F" w:rsidR="00383B67" w:rsidRPr="00633E7A" w:rsidRDefault="00F333D6" w:rsidP="00D4276D">
      <w:pPr>
        <w:spacing w:line="360" w:lineRule="auto"/>
        <w:jc w:val="both"/>
        <w:rPr>
          <w:rFonts w:ascii="Times New Roman" w:hAnsi="Times New Roman" w:cs="Times New Roman"/>
        </w:rPr>
      </w:pPr>
      <w:r>
        <w:rPr>
          <w:rFonts w:ascii="Times New Roman" w:hAnsi="Times New Roman" w:cs="Times New Roman"/>
        </w:rPr>
        <w:t>Overall, the</w:t>
      </w:r>
      <w:r w:rsidR="000B4E45" w:rsidRPr="00633E7A">
        <w:rPr>
          <w:rFonts w:ascii="Times New Roman" w:hAnsi="Times New Roman" w:cs="Times New Roman"/>
        </w:rPr>
        <w:t xml:space="preserve"> questionnaire findings </w:t>
      </w:r>
      <w:r w:rsidR="00DA13A6" w:rsidRPr="00633E7A">
        <w:rPr>
          <w:rFonts w:ascii="Times New Roman" w:hAnsi="Times New Roman" w:cs="Times New Roman"/>
        </w:rPr>
        <w:t>revealed</w:t>
      </w:r>
      <w:r w:rsidR="000B4E45" w:rsidRPr="00633E7A">
        <w:rPr>
          <w:rFonts w:ascii="Times New Roman" w:hAnsi="Times New Roman" w:cs="Times New Roman"/>
        </w:rPr>
        <w:t xml:space="preserve"> that </w:t>
      </w:r>
      <w:r w:rsidR="008B2897">
        <w:rPr>
          <w:rFonts w:ascii="Times New Roman" w:hAnsi="Times New Roman" w:cs="Times New Roman"/>
        </w:rPr>
        <w:t>participants</w:t>
      </w:r>
      <w:r w:rsidR="000B4E45" w:rsidRPr="00633E7A">
        <w:rPr>
          <w:rFonts w:ascii="Times New Roman" w:hAnsi="Times New Roman" w:cs="Times New Roman"/>
        </w:rPr>
        <w:t xml:space="preserve"> </w:t>
      </w:r>
      <w:r w:rsidR="00DA13A6" w:rsidRPr="00633E7A">
        <w:rPr>
          <w:rFonts w:ascii="Times New Roman" w:hAnsi="Times New Roman" w:cs="Times New Roman"/>
        </w:rPr>
        <w:t xml:space="preserve">had a </w:t>
      </w:r>
      <w:r w:rsidR="000B4E45" w:rsidRPr="00633E7A">
        <w:rPr>
          <w:rFonts w:ascii="Times New Roman" w:hAnsi="Times New Roman" w:cs="Times New Roman"/>
        </w:rPr>
        <w:t xml:space="preserve">desire </w:t>
      </w:r>
      <w:r w:rsidR="008B2897">
        <w:rPr>
          <w:rFonts w:ascii="Times New Roman" w:hAnsi="Times New Roman" w:cs="Times New Roman"/>
        </w:rPr>
        <w:t>to und</w:t>
      </w:r>
      <w:r w:rsidR="000B4E45" w:rsidRPr="00633E7A">
        <w:rPr>
          <w:rFonts w:ascii="Times New Roman" w:hAnsi="Times New Roman" w:cs="Times New Roman"/>
        </w:rPr>
        <w:t>erstand</w:t>
      </w:r>
      <w:r w:rsidR="008B2897">
        <w:rPr>
          <w:rFonts w:ascii="Times New Roman" w:hAnsi="Times New Roman" w:cs="Times New Roman"/>
        </w:rPr>
        <w:t xml:space="preserve"> </w:t>
      </w:r>
      <w:r w:rsidR="000B4E45" w:rsidRPr="00633E7A">
        <w:rPr>
          <w:rFonts w:ascii="Times New Roman" w:hAnsi="Times New Roman" w:cs="Times New Roman"/>
        </w:rPr>
        <w:t>the</w:t>
      </w:r>
      <w:r w:rsidR="00DA13A6" w:rsidRPr="00633E7A">
        <w:rPr>
          <w:rFonts w:ascii="Times New Roman" w:hAnsi="Times New Roman" w:cs="Times New Roman"/>
        </w:rPr>
        <w:t>ir</w:t>
      </w:r>
      <w:r w:rsidR="000B4E45" w:rsidRPr="00633E7A">
        <w:rPr>
          <w:rFonts w:ascii="Times New Roman" w:hAnsi="Times New Roman" w:cs="Times New Roman"/>
        </w:rPr>
        <w:t xml:space="preserve"> </w:t>
      </w:r>
      <w:r w:rsidR="00DA13A6" w:rsidRPr="00633E7A">
        <w:rPr>
          <w:rFonts w:ascii="Times New Roman" w:hAnsi="Times New Roman" w:cs="Times New Roman"/>
        </w:rPr>
        <w:t xml:space="preserve">local </w:t>
      </w:r>
      <w:r w:rsidR="000B4E45" w:rsidRPr="00633E7A">
        <w:rPr>
          <w:rFonts w:ascii="Times New Roman" w:hAnsi="Times New Roman" w:cs="Times New Roman"/>
        </w:rPr>
        <w:t>area</w:t>
      </w:r>
      <w:r w:rsidR="00E9380A">
        <w:rPr>
          <w:rFonts w:ascii="Times New Roman" w:hAnsi="Times New Roman" w:cs="Times New Roman"/>
        </w:rPr>
        <w:t xml:space="preserve"> </w:t>
      </w:r>
      <w:r w:rsidR="009117BF">
        <w:rPr>
          <w:rFonts w:ascii="Times New Roman" w:hAnsi="Times New Roman" w:cs="Times New Roman"/>
        </w:rPr>
        <w:t>and were</w:t>
      </w:r>
      <w:r w:rsidR="000B4E45" w:rsidRPr="00633E7A">
        <w:rPr>
          <w:rFonts w:ascii="Times New Roman" w:hAnsi="Times New Roman" w:cs="Times New Roman"/>
        </w:rPr>
        <w:t xml:space="preserve"> clear if </w:t>
      </w:r>
      <w:r w:rsidR="002B5E50" w:rsidRPr="00633E7A">
        <w:rPr>
          <w:rFonts w:ascii="Times New Roman" w:hAnsi="Times New Roman" w:cs="Times New Roman"/>
        </w:rPr>
        <w:t xml:space="preserve">local </w:t>
      </w:r>
      <w:r w:rsidR="000B4E45" w:rsidRPr="00633E7A">
        <w:rPr>
          <w:rFonts w:ascii="Times New Roman" w:hAnsi="Times New Roman" w:cs="Times New Roman"/>
        </w:rPr>
        <w:t xml:space="preserve">cultural heritage and </w:t>
      </w:r>
      <w:r w:rsidR="00383B67" w:rsidRPr="00633E7A">
        <w:rPr>
          <w:rFonts w:ascii="Times New Roman" w:hAnsi="Times New Roman" w:cs="Times New Roman"/>
        </w:rPr>
        <w:t>historical</w:t>
      </w:r>
      <w:r w:rsidR="000B4E45" w:rsidRPr="00633E7A">
        <w:rPr>
          <w:rFonts w:ascii="Times New Roman" w:hAnsi="Times New Roman" w:cs="Times New Roman"/>
        </w:rPr>
        <w:t xml:space="preserve"> </w:t>
      </w:r>
      <w:r w:rsidR="00383B67" w:rsidRPr="00633E7A">
        <w:rPr>
          <w:rFonts w:ascii="Times New Roman" w:hAnsi="Times New Roman" w:cs="Times New Roman"/>
        </w:rPr>
        <w:t>connections</w:t>
      </w:r>
      <w:r w:rsidR="008B2897">
        <w:rPr>
          <w:rFonts w:ascii="Times New Roman" w:hAnsi="Times New Roman" w:cs="Times New Roman"/>
        </w:rPr>
        <w:t xml:space="preserve"> were the basis o</w:t>
      </w:r>
      <w:r w:rsidR="00E9380A">
        <w:rPr>
          <w:rFonts w:ascii="Times New Roman" w:hAnsi="Times New Roman" w:cs="Times New Roman"/>
        </w:rPr>
        <w:t>n their</w:t>
      </w:r>
      <w:r w:rsidR="008B2897">
        <w:rPr>
          <w:rFonts w:ascii="Times New Roman" w:hAnsi="Times New Roman" w:cs="Times New Roman"/>
        </w:rPr>
        <w:t xml:space="preserve"> learning, </w:t>
      </w:r>
      <w:r w:rsidR="00E9380A">
        <w:rPr>
          <w:rFonts w:ascii="Times New Roman" w:hAnsi="Times New Roman" w:cs="Times New Roman"/>
        </w:rPr>
        <w:t>they</w:t>
      </w:r>
      <w:r w:rsidR="008B2897">
        <w:rPr>
          <w:rFonts w:ascii="Times New Roman" w:hAnsi="Times New Roman" w:cs="Times New Roman"/>
        </w:rPr>
        <w:t xml:space="preserve"> believed that more engagement, learning and interaction in lessons </w:t>
      </w:r>
      <w:r w:rsidR="00E9380A">
        <w:rPr>
          <w:rFonts w:ascii="Times New Roman" w:hAnsi="Times New Roman" w:cs="Times New Roman"/>
        </w:rPr>
        <w:t>would occur</w:t>
      </w:r>
      <w:r w:rsidR="008B2897">
        <w:rPr>
          <w:rFonts w:ascii="Times New Roman" w:hAnsi="Times New Roman" w:cs="Times New Roman"/>
        </w:rPr>
        <w:t xml:space="preserve"> than poor behaviour and avoidance to learn. </w:t>
      </w:r>
      <w:r w:rsidR="00383B67" w:rsidRPr="00633E7A">
        <w:rPr>
          <w:rFonts w:ascii="Times New Roman" w:hAnsi="Times New Roman" w:cs="Times New Roman"/>
        </w:rPr>
        <w:t>Questionnaire</w:t>
      </w:r>
      <w:r w:rsidR="000B4E45" w:rsidRPr="00633E7A">
        <w:rPr>
          <w:rFonts w:ascii="Times New Roman" w:hAnsi="Times New Roman" w:cs="Times New Roman"/>
        </w:rPr>
        <w:t xml:space="preserve"> results provided an insight </w:t>
      </w:r>
      <w:r w:rsidR="000B4E45" w:rsidRPr="00633E7A">
        <w:rPr>
          <w:rFonts w:ascii="Times New Roman" w:hAnsi="Times New Roman" w:cs="Times New Roman"/>
        </w:rPr>
        <w:lastRenderedPageBreak/>
        <w:t>into topics</w:t>
      </w:r>
      <w:r w:rsidR="008B2897">
        <w:rPr>
          <w:rFonts w:ascii="Times New Roman" w:hAnsi="Times New Roman" w:cs="Times New Roman"/>
        </w:rPr>
        <w:t>/</w:t>
      </w:r>
      <w:r w:rsidR="000B4E45" w:rsidRPr="00633E7A">
        <w:rPr>
          <w:rFonts w:ascii="Times New Roman" w:hAnsi="Times New Roman" w:cs="Times New Roman"/>
        </w:rPr>
        <w:t xml:space="preserve">areas that students have </w:t>
      </w:r>
      <w:r w:rsidR="00383B67" w:rsidRPr="00633E7A">
        <w:rPr>
          <w:rFonts w:ascii="Times New Roman" w:hAnsi="Times New Roman" w:cs="Times New Roman"/>
        </w:rPr>
        <w:t>an</w:t>
      </w:r>
      <w:r w:rsidR="000B4E45" w:rsidRPr="00633E7A">
        <w:rPr>
          <w:rFonts w:ascii="Times New Roman" w:hAnsi="Times New Roman" w:cs="Times New Roman"/>
        </w:rPr>
        <w:t xml:space="preserve"> interest in and what they would like to study. </w:t>
      </w:r>
      <w:r w:rsidR="00383B67" w:rsidRPr="00633E7A">
        <w:rPr>
          <w:rFonts w:ascii="Times New Roman" w:hAnsi="Times New Roman" w:cs="Times New Roman"/>
        </w:rPr>
        <w:t>Interestingly</w:t>
      </w:r>
      <w:r w:rsidR="008B2897">
        <w:rPr>
          <w:rFonts w:ascii="Times New Roman" w:hAnsi="Times New Roman" w:cs="Times New Roman"/>
        </w:rPr>
        <w:t>,</w:t>
      </w:r>
      <w:r w:rsidR="000B4E45" w:rsidRPr="00633E7A">
        <w:rPr>
          <w:rFonts w:ascii="Times New Roman" w:hAnsi="Times New Roman" w:cs="Times New Roman"/>
        </w:rPr>
        <w:t xml:space="preserve"> the variety of the learning </w:t>
      </w:r>
      <w:r w:rsidR="002B5E50" w:rsidRPr="00633E7A">
        <w:rPr>
          <w:rFonts w:ascii="Times New Roman" w:hAnsi="Times New Roman" w:cs="Times New Roman"/>
        </w:rPr>
        <w:t>was</w:t>
      </w:r>
      <w:r w:rsidR="00383B67" w:rsidRPr="00633E7A">
        <w:rPr>
          <w:rFonts w:ascii="Times New Roman" w:hAnsi="Times New Roman" w:cs="Times New Roman"/>
        </w:rPr>
        <w:t xml:space="preserve"> varied,</w:t>
      </w:r>
      <w:r w:rsidR="000B4E45" w:rsidRPr="00633E7A">
        <w:rPr>
          <w:rFonts w:ascii="Times New Roman" w:hAnsi="Times New Roman" w:cs="Times New Roman"/>
        </w:rPr>
        <w:t xml:space="preserve"> creative, </w:t>
      </w:r>
      <w:r w:rsidR="00383B67" w:rsidRPr="00633E7A">
        <w:rPr>
          <w:rFonts w:ascii="Times New Roman" w:hAnsi="Times New Roman" w:cs="Times New Roman"/>
        </w:rPr>
        <w:t>practical</w:t>
      </w:r>
      <w:r w:rsidR="000B4E45" w:rsidRPr="00633E7A">
        <w:rPr>
          <w:rFonts w:ascii="Times New Roman" w:hAnsi="Times New Roman" w:cs="Times New Roman"/>
        </w:rPr>
        <w:t xml:space="preserve"> and </w:t>
      </w:r>
      <w:r w:rsidR="00383B67" w:rsidRPr="00633E7A">
        <w:rPr>
          <w:rFonts w:ascii="Times New Roman" w:hAnsi="Times New Roman" w:cs="Times New Roman"/>
        </w:rPr>
        <w:t>inspiring</w:t>
      </w:r>
      <w:r w:rsidR="000B4E45" w:rsidRPr="00633E7A">
        <w:rPr>
          <w:rFonts w:ascii="Times New Roman" w:hAnsi="Times New Roman" w:cs="Times New Roman"/>
        </w:rPr>
        <w:t>. The curriculum could take the FoD</w:t>
      </w:r>
      <w:r w:rsidR="008B2897">
        <w:rPr>
          <w:rFonts w:ascii="Times New Roman" w:hAnsi="Times New Roman" w:cs="Times New Roman"/>
        </w:rPr>
        <w:t>,</w:t>
      </w:r>
      <w:r w:rsidR="000B4E45" w:rsidRPr="00633E7A">
        <w:rPr>
          <w:rFonts w:ascii="Times New Roman" w:hAnsi="Times New Roman" w:cs="Times New Roman"/>
        </w:rPr>
        <w:t xml:space="preserve"> </w:t>
      </w:r>
      <w:r w:rsidR="002B5E50" w:rsidRPr="00633E7A">
        <w:rPr>
          <w:rFonts w:ascii="Times New Roman" w:hAnsi="Times New Roman" w:cs="Times New Roman"/>
        </w:rPr>
        <w:t xml:space="preserve">its </w:t>
      </w:r>
      <w:r w:rsidR="000B4E45" w:rsidRPr="00633E7A">
        <w:rPr>
          <w:rFonts w:ascii="Times New Roman" w:hAnsi="Times New Roman" w:cs="Times New Roman"/>
        </w:rPr>
        <w:t xml:space="preserve">cultural </w:t>
      </w:r>
      <w:r w:rsidR="008B2897">
        <w:rPr>
          <w:rFonts w:ascii="Times New Roman" w:hAnsi="Times New Roman" w:cs="Times New Roman"/>
        </w:rPr>
        <w:t xml:space="preserve">historical </w:t>
      </w:r>
      <w:r w:rsidR="00383B67" w:rsidRPr="00633E7A">
        <w:rPr>
          <w:rFonts w:ascii="Times New Roman" w:hAnsi="Times New Roman" w:cs="Times New Roman"/>
        </w:rPr>
        <w:t>connections</w:t>
      </w:r>
      <w:r w:rsidR="000B4E45" w:rsidRPr="00633E7A">
        <w:rPr>
          <w:rFonts w:ascii="Times New Roman" w:hAnsi="Times New Roman" w:cs="Times New Roman"/>
        </w:rPr>
        <w:t xml:space="preserve"> </w:t>
      </w:r>
      <w:r w:rsidR="002B5E50" w:rsidRPr="00633E7A">
        <w:rPr>
          <w:rFonts w:ascii="Times New Roman" w:hAnsi="Times New Roman" w:cs="Times New Roman"/>
        </w:rPr>
        <w:t xml:space="preserve">into the </w:t>
      </w:r>
      <w:r w:rsidR="000B4E45" w:rsidRPr="00633E7A">
        <w:rPr>
          <w:rFonts w:ascii="Times New Roman" w:hAnsi="Times New Roman" w:cs="Times New Roman"/>
        </w:rPr>
        <w:t xml:space="preserve">community to </w:t>
      </w:r>
      <w:r w:rsidR="002B5E50" w:rsidRPr="00633E7A">
        <w:rPr>
          <w:rFonts w:ascii="Times New Roman" w:hAnsi="Times New Roman" w:cs="Times New Roman"/>
        </w:rPr>
        <w:t xml:space="preserve">provide the </w:t>
      </w:r>
      <w:r w:rsidR="00383B67" w:rsidRPr="00633E7A">
        <w:rPr>
          <w:rFonts w:ascii="Times New Roman" w:hAnsi="Times New Roman" w:cs="Times New Roman"/>
        </w:rPr>
        <w:t>driving</w:t>
      </w:r>
      <w:r w:rsidR="000B4E45" w:rsidRPr="00633E7A">
        <w:rPr>
          <w:rFonts w:ascii="Times New Roman" w:hAnsi="Times New Roman" w:cs="Times New Roman"/>
        </w:rPr>
        <w:t xml:space="preserve"> force </w:t>
      </w:r>
      <w:r w:rsidR="002B5E50" w:rsidRPr="00633E7A">
        <w:rPr>
          <w:rFonts w:ascii="Times New Roman" w:hAnsi="Times New Roman" w:cs="Times New Roman"/>
        </w:rPr>
        <w:t>for</w:t>
      </w:r>
      <w:r w:rsidR="000B4E45" w:rsidRPr="00633E7A">
        <w:rPr>
          <w:rFonts w:ascii="Times New Roman" w:hAnsi="Times New Roman" w:cs="Times New Roman"/>
        </w:rPr>
        <w:t xml:space="preserve"> projects a</w:t>
      </w:r>
      <w:r w:rsidR="002B5E50" w:rsidRPr="00633E7A">
        <w:rPr>
          <w:rFonts w:ascii="Times New Roman" w:hAnsi="Times New Roman" w:cs="Times New Roman"/>
        </w:rPr>
        <w:t xml:space="preserve">s the school </w:t>
      </w:r>
      <w:r w:rsidR="000B4E45" w:rsidRPr="00633E7A">
        <w:rPr>
          <w:rFonts w:ascii="Times New Roman" w:hAnsi="Times New Roman" w:cs="Times New Roman"/>
        </w:rPr>
        <w:t>develop</w:t>
      </w:r>
      <w:r w:rsidR="002B5E50" w:rsidRPr="00633E7A">
        <w:rPr>
          <w:rFonts w:ascii="Times New Roman" w:hAnsi="Times New Roman" w:cs="Times New Roman"/>
        </w:rPr>
        <w:t>s</w:t>
      </w:r>
      <w:r w:rsidR="000B4E45" w:rsidRPr="00633E7A">
        <w:rPr>
          <w:rFonts w:ascii="Times New Roman" w:hAnsi="Times New Roman" w:cs="Times New Roman"/>
        </w:rPr>
        <w:t xml:space="preserve"> it</w:t>
      </w:r>
      <w:r w:rsidR="002B5E50" w:rsidRPr="00633E7A">
        <w:rPr>
          <w:rFonts w:ascii="Times New Roman" w:hAnsi="Times New Roman" w:cs="Times New Roman"/>
        </w:rPr>
        <w:t>s</w:t>
      </w:r>
      <w:r w:rsidR="000B4E45" w:rsidRPr="00633E7A">
        <w:rPr>
          <w:rFonts w:ascii="Times New Roman" w:hAnsi="Times New Roman" w:cs="Times New Roman"/>
        </w:rPr>
        <w:t xml:space="preserve"> </w:t>
      </w:r>
      <w:r w:rsidR="002B5E50" w:rsidRPr="00633E7A">
        <w:rPr>
          <w:rFonts w:ascii="Times New Roman" w:hAnsi="Times New Roman" w:cs="Times New Roman"/>
        </w:rPr>
        <w:t xml:space="preserve">new curriculum around the </w:t>
      </w:r>
      <w:r w:rsidR="00383B67" w:rsidRPr="00633E7A">
        <w:rPr>
          <w:rFonts w:ascii="Times New Roman" w:hAnsi="Times New Roman" w:cs="Times New Roman"/>
        </w:rPr>
        <w:t>Ofsted</w:t>
      </w:r>
      <w:r w:rsidR="000B4E45" w:rsidRPr="00633E7A">
        <w:rPr>
          <w:rFonts w:ascii="Times New Roman" w:hAnsi="Times New Roman" w:cs="Times New Roman"/>
        </w:rPr>
        <w:t xml:space="preserve"> </w:t>
      </w:r>
      <w:r w:rsidR="008B2897">
        <w:rPr>
          <w:rFonts w:ascii="Times New Roman" w:hAnsi="Times New Roman" w:cs="Times New Roman"/>
        </w:rPr>
        <w:t>framework</w:t>
      </w:r>
      <w:r w:rsidR="00E9380A">
        <w:rPr>
          <w:rFonts w:ascii="Times New Roman" w:hAnsi="Times New Roman" w:cs="Times New Roman"/>
        </w:rPr>
        <w:t xml:space="preserve"> 2019</w:t>
      </w:r>
      <w:r w:rsidR="000B4E45" w:rsidRPr="00633E7A">
        <w:rPr>
          <w:rFonts w:ascii="Times New Roman" w:hAnsi="Times New Roman" w:cs="Times New Roman"/>
        </w:rPr>
        <w:t xml:space="preserve">. </w:t>
      </w:r>
      <w:r w:rsidR="00383B67" w:rsidRPr="00633E7A">
        <w:rPr>
          <w:rFonts w:ascii="Times New Roman" w:hAnsi="Times New Roman" w:cs="Times New Roman"/>
        </w:rPr>
        <w:t xml:space="preserve">Wyatt (2017) </w:t>
      </w:r>
      <w:r w:rsidR="002B5E50" w:rsidRPr="00633E7A">
        <w:rPr>
          <w:rFonts w:ascii="Times New Roman" w:hAnsi="Times New Roman" w:cs="Times New Roman"/>
        </w:rPr>
        <w:t>supports</w:t>
      </w:r>
      <w:r w:rsidR="00383B67" w:rsidRPr="00633E7A">
        <w:rPr>
          <w:rFonts w:ascii="Times New Roman" w:hAnsi="Times New Roman" w:cs="Times New Roman"/>
        </w:rPr>
        <w:t xml:space="preserve"> basing </w:t>
      </w:r>
      <w:r w:rsidR="008B2897">
        <w:rPr>
          <w:rFonts w:ascii="Times New Roman" w:hAnsi="Times New Roman" w:cs="Times New Roman"/>
        </w:rPr>
        <w:t xml:space="preserve">school </w:t>
      </w:r>
      <w:r w:rsidR="00383B67" w:rsidRPr="00633E7A">
        <w:rPr>
          <w:rFonts w:ascii="Times New Roman" w:hAnsi="Times New Roman" w:cs="Times New Roman"/>
        </w:rPr>
        <w:t xml:space="preserve">curriculum on </w:t>
      </w:r>
      <w:r w:rsidR="008B2897">
        <w:rPr>
          <w:rFonts w:ascii="Times New Roman" w:hAnsi="Times New Roman" w:cs="Times New Roman"/>
        </w:rPr>
        <w:t>local</w:t>
      </w:r>
      <w:r w:rsidR="00383B67" w:rsidRPr="00633E7A">
        <w:rPr>
          <w:rFonts w:ascii="Times New Roman" w:hAnsi="Times New Roman" w:cs="Times New Roman"/>
        </w:rPr>
        <w:t xml:space="preserve"> cultur</w:t>
      </w:r>
      <w:r w:rsidR="008B2897">
        <w:rPr>
          <w:rFonts w:ascii="Times New Roman" w:hAnsi="Times New Roman" w:cs="Times New Roman"/>
        </w:rPr>
        <w:t>al</w:t>
      </w:r>
      <w:r w:rsidR="00383B67" w:rsidRPr="00633E7A">
        <w:rPr>
          <w:rFonts w:ascii="Times New Roman" w:hAnsi="Times New Roman" w:cs="Times New Roman"/>
        </w:rPr>
        <w:t xml:space="preserve"> connections</w:t>
      </w:r>
      <w:r w:rsidR="008B2897">
        <w:rPr>
          <w:rFonts w:ascii="Times New Roman" w:hAnsi="Times New Roman" w:cs="Times New Roman"/>
        </w:rPr>
        <w:t xml:space="preserve">, </w:t>
      </w:r>
      <w:r w:rsidR="002B5E50" w:rsidRPr="00633E7A">
        <w:rPr>
          <w:rFonts w:ascii="Times New Roman" w:hAnsi="Times New Roman" w:cs="Times New Roman"/>
        </w:rPr>
        <w:t xml:space="preserve">local </w:t>
      </w:r>
      <w:r w:rsidR="00383B67" w:rsidRPr="00633E7A">
        <w:rPr>
          <w:rFonts w:ascii="Times New Roman" w:hAnsi="Times New Roman" w:cs="Times New Roman"/>
        </w:rPr>
        <w:t>area</w:t>
      </w:r>
      <w:r w:rsidR="008B2897">
        <w:rPr>
          <w:rFonts w:ascii="Times New Roman" w:hAnsi="Times New Roman" w:cs="Times New Roman"/>
        </w:rPr>
        <w:t xml:space="preserve">s and local historical heritage </w:t>
      </w:r>
      <w:r w:rsidR="00E9380A">
        <w:rPr>
          <w:rFonts w:ascii="Times New Roman" w:hAnsi="Times New Roman" w:cs="Times New Roman"/>
        </w:rPr>
        <w:t>which</w:t>
      </w:r>
      <w:r w:rsidR="008B2897">
        <w:rPr>
          <w:rFonts w:ascii="Times New Roman" w:hAnsi="Times New Roman" w:cs="Times New Roman"/>
        </w:rPr>
        <w:t xml:space="preserve"> has the potential to lead onto </w:t>
      </w:r>
      <w:r w:rsidR="00383B67" w:rsidRPr="00633E7A">
        <w:rPr>
          <w:rFonts w:ascii="Times New Roman" w:hAnsi="Times New Roman" w:cs="Times New Roman"/>
        </w:rPr>
        <w:t xml:space="preserve">enhancing progress, attainment and </w:t>
      </w:r>
      <w:r w:rsidR="002B5E50" w:rsidRPr="00633E7A">
        <w:rPr>
          <w:rFonts w:ascii="Times New Roman" w:hAnsi="Times New Roman" w:cs="Times New Roman"/>
        </w:rPr>
        <w:t xml:space="preserve">the </w:t>
      </w:r>
      <w:r w:rsidR="00383B67" w:rsidRPr="00633E7A">
        <w:rPr>
          <w:rFonts w:ascii="Times New Roman" w:hAnsi="Times New Roman" w:cs="Times New Roman"/>
        </w:rPr>
        <w:t xml:space="preserve">improvement of behaviour. </w:t>
      </w:r>
    </w:p>
    <w:p w14:paraId="4A769079" w14:textId="77777777" w:rsidR="00383B67" w:rsidRPr="00633E7A" w:rsidRDefault="00383B67" w:rsidP="00D4276D">
      <w:pPr>
        <w:spacing w:line="360" w:lineRule="auto"/>
        <w:jc w:val="both"/>
        <w:rPr>
          <w:rFonts w:ascii="Times New Roman" w:hAnsi="Times New Roman" w:cs="Times New Roman"/>
        </w:rPr>
      </w:pPr>
    </w:p>
    <w:p w14:paraId="5183AA54" w14:textId="0696707D" w:rsidR="000B4E45" w:rsidRPr="00633E7A" w:rsidRDefault="000A3A38" w:rsidP="00D4276D">
      <w:pPr>
        <w:spacing w:line="360" w:lineRule="auto"/>
        <w:jc w:val="both"/>
        <w:rPr>
          <w:rFonts w:ascii="Times New Roman" w:hAnsi="Times New Roman" w:cs="Times New Roman"/>
        </w:rPr>
      </w:pPr>
      <w:r w:rsidRPr="00633E7A">
        <w:rPr>
          <w:rFonts w:ascii="Times New Roman" w:hAnsi="Times New Roman" w:cs="Times New Roman"/>
        </w:rPr>
        <w:t>Surprisingly</w:t>
      </w:r>
      <w:r w:rsidR="000B4E45" w:rsidRPr="00633E7A">
        <w:rPr>
          <w:rFonts w:ascii="Times New Roman" w:hAnsi="Times New Roman" w:cs="Times New Roman"/>
        </w:rPr>
        <w:t xml:space="preserve">, all </w:t>
      </w:r>
      <w:r w:rsidR="00E9380A">
        <w:rPr>
          <w:rFonts w:ascii="Times New Roman" w:hAnsi="Times New Roman" w:cs="Times New Roman"/>
        </w:rPr>
        <w:t>SFG</w:t>
      </w:r>
      <w:r w:rsidR="00C21037">
        <w:rPr>
          <w:rFonts w:ascii="Times New Roman" w:hAnsi="Times New Roman" w:cs="Times New Roman"/>
        </w:rPr>
        <w:t xml:space="preserve"> </w:t>
      </w:r>
      <w:r w:rsidR="00383B67" w:rsidRPr="00633E7A">
        <w:rPr>
          <w:rFonts w:ascii="Times New Roman" w:hAnsi="Times New Roman" w:cs="Times New Roman"/>
        </w:rPr>
        <w:t xml:space="preserve">thought that the learning should start </w:t>
      </w:r>
      <w:r w:rsidR="00C21037">
        <w:rPr>
          <w:rFonts w:ascii="Times New Roman" w:hAnsi="Times New Roman" w:cs="Times New Roman"/>
        </w:rPr>
        <w:t>in primary school</w:t>
      </w:r>
      <w:r w:rsidR="00E9380A">
        <w:rPr>
          <w:rFonts w:ascii="Times New Roman" w:hAnsi="Times New Roman" w:cs="Times New Roman"/>
        </w:rPr>
        <w:t>. M</w:t>
      </w:r>
      <w:r w:rsidR="00383B67" w:rsidRPr="00633E7A">
        <w:rPr>
          <w:rFonts w:ascii="Times New Roman" w:hAnsi="Times New Roman" w:cs="Times New Roman"/>
        </w:rPr>
        <w:t>ost</w:t>
      </w:r>
      <w:r w:rsidR="00E9380A">
        <w:rPr>
          <w:rFonts w:ascii="Times New Roman" w:hAnsi="Times New Roman" w:cs="Times New Roman"/>
        </w:rPr>
        <w:t xml:space="preserve"> </w:t>
      </w:r>
      <w:r w:rsidR="00C21037">
        <w:rPr>
          <w:rFonts w:ascii="Times New Roman" w:hAnsi="Times New Roman" w:cs="Times New Roman"/>
        </w:rPr>
        <w:t xml:space="preserve">participants </w:t>
      </w:r>
      <w:r w:rsidR="00383B67" w:rsidRPr="00633E7A">
        <w:rPr>
          <w:rFonts w:ascii="Times New Roman" w:hAnsi="Times New Roman" w:cs="Times New Roman"/>
        </w:rPr>
        <w:t>thought that primary schools were more able to develop this type of broad subject project</w:t>
      </w:r>
      <w:r w:rsidR="00853A07">
        <w:rPr>
          <w:rFonts w:ascii="Times New Roman" w:hAnsi="Times New Roman" w:cs="Times New Roman"/>
        </w:rPr>
        <w:t>-</w:t>
      </w:r>
      <w:r w:rsidR="00383B67" w:rsidRPr="00633E7A">
        <w:rPr>
          <w:rFonts w:ascii="Times New Roman" w:hAnsi="Times New Roman" w:cs="Times New Roman"/>
        </w:rPr>
        <w:t xml:space="preserve">based learning </w:t>
      </w:r>
      <w:r w:rsidRPr="00633E7A">
        <w:rPr>
          <w:rFonts w:ascii="Times New Roman" w:hAnsi="Times New Roman" w:cs="Times New Roman"/>
        </w:rPr>
        <w:t xml:space="preserve">spanning many subjects </w:t>
      </w:r>
      <w:r w:rsidR="00383B67" w:rsidRPr="00633E7A">
        <w:rPr>
          <w:rFonts w:ascii="Times New Roman" w:hAnsi="Times New Roman" w:cs="Times New Roman"/>
        </w:rPr>
        <w:t xml:space="preserve">as primaries do not ‘change’ lessons </w:t>
      </w:r>
      <w:r w:rsidR="00E9380A">
        <w:rPr>
          <w:rFonts w:ascii="Times New Roman" w:hAnsi="Times New Roman" w:cs="Times New Roman"/>
        </w:rPr>
        <w:t>or</w:t>
      </w:r>
      <w:r w:rsidR="00C21037">
        <w:rPr>
          <w:rFonts w:ascii="Times New Roman" w:hAnsi="Times New Roman" w:cs="Times New Roman"/>
        </w:rPr>
        <w:t xml:space="preserve"> </w:t>
      </w:r>
      <w:r w:rsidR="00383B67" w:rsidRPr="00633E7A">
        <w:rPr>
          <w:rFonts w:ascii="Times New Roman" w:hAnsi="Times New Roman" w:cs="Times New Roman"/>
        </w:rPr>
        <w:t xml:space="preserve">have </w:t>
      </w:r>
      <w:r w:rsidR="00C21037">
        <w:rPr>
          <w:rFonts w:ascii="Times New Roman" w:hAnsi="Times New Roman" w:cs="Times New Roman"/>
        </w:rPr>
        <w:t xml:space="preserve">a </w:t>
      </w:r>
      <w:r w:rsidR="00383B67" w:rsidRPr="00633E7A">
        <w:rPr>
          <w:rFonts w:ascii="Times New Roman" w:hAnsi="Times New Roman" w:cs="Times New Roman"/>
        </w:rPr>
        <w:t xml:space="preserve">different teacher </w:t>
      </w:r>
      <w:r w:rsidR="00E9380A">
        <w:rPr>
          <w:rFonts w:ascii="Times New Roman" w:hAnsi="Times New Roman" w:cs="Times New Roman"/>
        </w:rPr>
        <w:t>during the day</w:t>
      </w:r>
      <w:r w:rsidR="00383B67" w:rsidRPr="00633E7A">
        <w:rPr>
          <w:rFonts w:ascii="Times New Roman" w:hAnsi="Times New Roman" w:cs="Times New Roman"/>
        </w:rPr>
        <w:t xml:space="preserve">. Rose (2018) </w:t>
      </w:r>
      <w:r w:rsidR="00853A07">
        <w:rPr>
          <w:rFonts w:ascii="Times New Roman" w:hAnsi="Times New Roman" w:cs="Times New Roman"/>
        </w:rPr>
        <w:t xml:space="preserve">supports the </w:t>
      </w:r>
      <w:r w:rsidR="00C21037">
        <w:rPr>
          <w:rFonts w:ascii="Times New Roman" w:hAnsi="Times New Roman" w:cs="Times New Roman"/>
        </w:rPr>
        <w:t xml:space="preserve">cross-over project </w:t>
      </w:r>
      <w:r w:rsidR="00383B67" w:rsidRPr="00633E7A">
        <w:rPr>
          <w:rFonts w:ascii="Times New Roman" w:hAnsi="Times New Roman" w:cs="Times New Roman"/>
        </w:rPr>
        <w:t xml:space="preserve">from primary to secondary </w:t>
      </w:r>
      <w:r w:rsidR="00853A07">
        <w:rPr>
          <w:rFonts w:ascii="Times New Roman" w:hAnsi="Times New Roman" w:cs="Times New Roman"/>
        </w:rPr>
        <w:t xml:space="preserve">which </w:t>
      </w:r>
      <w:r w:rsidR="00383B67" w:rsidRPr="00633E7A">
        <w:rPr>
          <w:rFonts w:ascii="Times New Roman" w:hAnsi="Times New Roman" w:cs="Times New Roman"/>
        </w:rPr>
        <w:t>c</w:t>
      </w:r>
      <w:r w:rsidR="00C21037">
        <w:rPr>
          <w:rFonts w:ascii="Times New Roman" w:hAnsi="Times New Roman" w:cs="Times New Roman"/>
        </w:rPr>
        <w:t>ould</w:t>
      </w:r>
      <w:r w:rsidR="00383B67" w:rsidRPr="00633E7A">
        <w:rPr>
          <w:rFonts w:ascii="Times New Roman" w:hAnsi="Times New Roman" w:cs="Times New Roman"/>
        </w:rPr>
        <w:t xml:space="preserve"> help students settle to their </w:t>
      </w:r>
      <w:r w:rsidR="00C21037" w:rsidRPr="00290106">
        <w:rPr>
          <w:rFonts w:ascii="Times New Roman" w:hAnsi="Times New Roman" w:cs="Times New Roman"/>
        </w:rPr>
        <w:t>secondary</w:t>
      </w:r>
      <w:r w:rsidR="00383B67" w:rsidRPr="00633E7A">
        <w:rPr>
          <w:rFonts w:ascii="Times New Roman" w:hAnsi="Times New Roman" w:cs="Times New Roman"/>
        </w:rPr>
        <w:t xml:space="preserve"> school</w:t>
      </w:r>
      <w:r w:rsidR="00853A07">
        <w:rPr>
          <w:rFonts w:ascii="Times New Roman" w:hAnsi="Times New Roman" w:cs="Times New Roman"/>
        </w:rPr>
        <w:t xml:space="preserve">, </w:t>
      </w:r>
      <w:r w:rsidR="005D1801" w:rsidRPr="00290106">
        <w:rPr>
          <w:rFonts w:ascii="Times New Roman" w:hAnsi="Times New Roman" w:cs="Times New Roman"/>
        </w:rPr>
        <w:t>the</w:t>
      </w:r>
      <w:r w:rsidRPr="00633E7A">
        <w:rPr>
          <w:rFonts w:ascii="Times New Roman" w:hAnsi="Times New Roman" w:cs="Times New Roman"/>
        </w:rPr>
        <w:t xml:space="preserve"> chang</w:t>
      </w:r>
      <w:r w:rsidR="00853A07">
        <w:rPr>
          <w:rFonts w:ascii="Times New Roman" w:hAnsi="Times New Roman" w:cs="Times New Roman"/>
        </w:rPr>
        <w:t>e</w:t>
      </w:r>
      <w:r w:rsidRPr="00633E7A">
        <w:rPr>
          <w:rFonts w:ascii="Times New Roman" w:hAnsi="Times New Roman" w:cs="Times New Roman"/>
        </w:rPr>
        <w:t xml:space="preserve"> of routine</w:t>
      </w:r>
      <w:r w:rsidR="00290106" w:rsidRPr="00290106">
        <w:rPr>
          <w:rFonts w:ascii="Times New Roman" w:hAnsi="Times New Roman" w:cs="Times New Roman"/>
        </w:rPr>
        <w:t xml:space="preserve">, </w:t>
      </w:r>
      <w:r w:rsidR="00383B67" w:rsidRPr="00633E7A">
        <w:rPr>
          <w:rFonts w:ascii="Times New Roman" w:hAnsi="Times New Roman" w:cs="Times New Roman"/>
        </w:rPr>
        <w:t>timetabling a</w:t>
      </w:r>
      <w:r w:rsidR="00290106" w:rsidRPr="00290106">
        <w:rPr>
          <w:rFonts w:ascii="Times New Roman" w:hAnsi="Times New Roman" w:cs="Times New Roman"/>
        </w:rPr>
        <w:t xml:space="preserve">nd </w:t>
      </w:r>
      <w:r w:rsidR="00853A07">
        <w:rPr>
          <w:rFonts w:ascii="Times New Roman" w:hAnsi="Times New Roman" w:cs="Times New Roman"/>
        </w:rPr>
        <w:t xml:space="preserve">multiple </w:t>
      </w:r>
      <w:r w:rsidR="00290106" w:rsidRPr="00290106">
        <w:rPr>
          <w:rFonts w:ascii="Times New Roman" w:hAnsi="Times New Roman" w:cs="Times New Roman"/>
        </w:rPr>
        <w:t>teacher</w:t>
      </w:r>
      <w:r w:rsidR="00853A07">
        <w:rPr>
          <w:rFonts w:ascii="Times New Roman" w:hAnsi="Times New Roman" w:cs="Times New Roman"/>
        </w:rPr>
        <w:t>s</w:t>
      </w:r>
      <w:r w:rsidR="00290106" w:rsidRPr="00290106">
        <w:rPr>
          <w:rFonts w:ascii="Times New Roman" w:hAnsi="Times New Roman" w:cs="Times New Roman"/>
        </w:rPr>
        <w:t xml:space="preserve">. </w:t>
      </w:r>
      <w:r w:rsidR="00853A07">
        <w:rPr>
          <w:rFonts w:ascii="Times New Roman" w:hAnsi="Times New Roman" w:cs="Times New Roman"/>
        </w:rPr>
        <w:t>S</w:t>
      </w:r>
      <w:r w:rsidR="00290106" w:rsidRPr="00290106">
        <w:rPr>
          <w:rFonts w:ascii="Times New Roman" w:hAnsi="Times New Roman" w:cs="Times New Roman"/>
        </w:rPr>
        <w:t>tudents wo</w:t>
      </w:r>
      <w:r w:rsidR="00853A07">
        <w:rPr>
          <w:rFonts w:ascii="Times New Roman" w:hAnsi="Times New Roman" w:cs="Times New Roman"/>
        </w:rPr>
        <w:t>u</w:t>
      </w:r>
      <w:r w:rsidR="00290106" w:rsidRPr="00290106">
        <w:rPr>
          <w:rFonts w:ascii="Times New Roman" w:hAnsi="Times New Roman" w:cs="Times New Roman"/>
        </w:rPr>
        <w:t xml:space="preserve">ld have the continuity of settled learning when all other areas of school life had changed. Some participants </w:t>
      </w:r>
      <w:r w:rsidR="00383B67" w:rsidRPr="00633E7A">
        <w:rPr>
          <w:rFonts w:ascii="Times New Roman" w:hAnsi="Times New Roman" w:cs="Times New Roman"/>
        </w:rPr>
        <w:t xml:space="preserve">suggested that when primaries have developed the basis of </w:t>
      </w:r>
      <w:r w:rsidR="00290106">
        <w:rPr>
          <w:rFonts w:ascii="Times New Roman" w:hAnsi="Times New Roman" w:cs="Times New Roman"/>
        </w:rPr>
        <w:t>local</w:t>
      </w:r>
      <w:r w:rsidR="00383B67" w:rsidRPr="00633E7A">
        <w:rPr>
          <w:rFonts w:ascii="Times New Roman" w:hAnsi="Times New Roman" w:cs="Times New Roman"/>
        </w:rPr>
        <w:t xml:space="preserve"> </w:t>
      </w:r>
      <w:r w:rsidRPr="00633E7A">
        <w:rPr>
          <w:rFonts w:ascii="Times New Roman" w:hAnsi="Times New Roman" w:cs="Times New Roman"/>
        </w:rPr>
        <w:t xml:space="preserve">cultural </w:t>
      </w:r>
      <w:r w:rsidR="00383B67" w:rsidRPr="00633E7A">
        <w:rPr>
          <w:rFonts w:ascii="Times New Roman" w:hAnsi="Times New Roman" w:cs="Times New Roman"/>
        </w:rPr>
        <w:t>connections</w:t>
      </w:r>
      <w:r w:rsidRPr="00633E7A">
        <w:rPr>
          <w:rFonts w:ascii="Times New Roman" w:hAnsi="Times New Roman" w:cs="Times New Roman"/>
        </w:rPr>
        <w:t xml:space="preserve">, </w:t>
      </w:r>
      <w:r w:rsidR="00383B67" w:rsidRPr="00633E7A">
        <w:rPr>
          <w:rFonts w:ascii="Times New Roman" w:hAnsi="Times New Roman" w:cs="Times New Roman"/>
        </w:rPr>
        <w:t xml:space="preserve">the learning process </w:t>
      </w:r>
      <w:r w:rsidRPr="00633E7A">
        <w:rPr>
          <w:rFonts w:ascii="Times New Roman" w:hAnsi="Times New Roman" w:cs="Times New Roman"/>
        </w:rPr>
        <w:t xml:space="preserve">and schemes of works </w:t>
      </w:r>
      <w:r w:rsidR="00290106">
        <w:rPr>
          <w:rFonts w:ascii="Times New Roman" w:hAnsi="Times New Roman" w:cs="Times New Roman"/>
        </w:rPr>
        <w:t xml:space="preserve">could be </w:t>
      </w:r>
      <w:r w:rsidR="00853A07">
        <w:rPr>
          <w:rFonts w:ascii="Times New Roman" w:hAnsi="Times New Roman" w:cs="Times New Roman"/>
        </w:rPr>
        <w:t>shared with</w:t>
      </w:r>
      <w:r w:rsidR="00290106">
        <w:rPr>
          <w:rFonts w:ascii="Times New Roman" w:hAnsi="Times New Roman" w:cs="Times New Roman"/>
        </w:rPr>
        <w:t xml:space="preserve"> secondary school</w:t>
      </w:r>
      <w:r w:rsidR="00853A07">
        <w:rPr>
          <w:rFonts w:ascii="Times New Roman" w:hAnsi="Times New Roman" w:cs="Times New Roman"/>
        </w:rPr>
        <w:t>s</w:t>
      </w:r>
      <w:r w:rsidR="00290106">
        <w:rPr>
          <w:rFonts w:ascii="Times New Roman" w:hAnsi="Times New Roman" w:cs="Times New Roman"/>
        </w:rPr>
        <w:t xml:space="preserve"> for further adaptation, </w:t>
      </w:r>
      <w:r w:rsidR="00383B67" w:rsidRPr="00633E7A">
        <w:rPr>
          <w:rFonts w:ascii="Times New Roman" w:hAnsi="Times New Roman" w:cs="Times New Roman"/>
        </w:rPr>
        <w:t>in-depth knowledge and learning</w:t>
      </w:r>
      <w:r w:rsidRPr="00633E7A">
        <w:rPr>
          <w:rFonts w:ascii="Times New Roman" w:hAnsi="Times New Roman" w:cs="Times New Roman"/>
        </w:rPr>
        <w:t xml:space="preserve"> in KS3</w:t>
      </w:r>
      <w:r w:rsidR="00853A07">
        <w:rPr>
          <w:rFonts w:ascii="Times New Roman" w:hAnsi="Times New Roman" w:cs="Times New Roman"/>
        </w:rPr>
        <w:t xml:space="preserve">. </w:t>
      </w:r>
      <w:r w:rsidR="00383B67" w:rsidRPr="00633E7A">
        <w:rPr>
          <w:rFonts w:ascii="Times New Roman" w:hAnsi="Times New Roman" w:cs="Times New Roman"/>
        </w:rPr>
        <w:t xml:space="preserve">Meredith (2018) </w:t>
      </w:r>
      <w:r w:rsidRPr="00633E7A">
        <w:rPr>
          <w:rFonts w:ascii="Times New Roman" w:hAnsi="Times New Roman" w:cs="Times New Roman"/>
        </w:rPr>
        <w:t xml:space="preserve">agreed with the </w:t>
      </w:r>
      <w:r w:rsidR="00383B67" w:rsidRPr="00633E7A">
        <w:rPr>
          <w:rFonts w:ascii="Times New Roman" w:hAnsi="Times New Roman" w:cs="Times New Roman"/>
        </w:rPr>
        <w:t>idea</w:t>
      </w:r>
      <w:r w:rsidR="00853A07">
        <w:rPr>
          <w:rFonts w:ascii="Times New Roman" w:hAnsi="Times New Roman" w:cs="Times New Roman"/>
        </w:rPr>
        <w:t xml:space="preserve">, </w:t>
      </w:r>
      <w:r w:rsidR="00383B67" w:rsidRPr="00633E7A">
        <w:rPr>
          <w:rFonts w:ascii="Times New Roman" w:hAnsi="Times New Roman" w:cs="Times New Roman"/>
        </w:rPr>
        <w:t>suggest</w:t>
      </w:r>
      <w:r w:rsidR="00853A07">
        <w:rPr>
          <w:rFonts w:ascii="Times New Roman" w:hAnsi="Times New Roman" w:cs="Times New Roman"/>
        </w:rPr>
        <w:t>ing</w:t>
      </w:r>
      <w:r w:rsidR="00383B67" w:rsidRPr="00633E7A">
        <w:rPr>
          <w:rFonts w:ascii="Times New Roman" w:hAnsi="Times New Roman" w:cs="Times New Roman"/>
        </w:rPr>
        <w:t xml:space="preserve"> that</w:t>
      </w:r>
      <w:r w:rsidR="00CD231C" w:rsidRPr="00633E7A">
        <w:rPr>
          <w:rFonts w:ascii="Times New Roman" w:hAnsi="Times New Roman" w:cs="Times New Roman"/>
        </w:rPr>
        <w:t xml:space="preserve"> ‘</w:t>
      </w:r>
      <w:r w:rsidR="00853A07">
        <w:rPr>
          <w:rFonts w:ascii="Times New Roman" w:hAnsi="Times New Roman" w:cs="Times New Roman"/>
        </w:rPr>
        <w:t>T</w:t>
      </w:r>
      <w:r w:rsidR="00CD231C" w:rsidRPr="00633E7A">
        <w:rPr>
          <w:rFonts w:ascii="Times New Roman" w:hAnsi="Times New Roman" w:cs="Times New Roman"/>
        </w:rPr>
        <w:t>ransition</w:t>
      </w:r>
      <w:r w:rsidRPr="00633E7A">
        <w:rPr>
          <w:rFonts w:ascii="Times New Roman" w:hAnsi="Times New Roman" w:cs="Times New Roman"/>
        </w:rPr>
        <w:t xml:space="preserve"> </w:t>
      </w:r>
      <w:r w:rsidR="00853A07">
        <w:rPr>
          <w:rFonts w:ascii="Times New Roman" w:hAnsi="Times New Roman" w:cs="Times New Roman"/>
        </w:rPr>
        <w:t>W</w:t>
      </w:r>
      <w:r w:rsidRPr="00633E7A">
        <w:rPr>
          <w:rFonts w:ascii="Times New Roman" w:hAnsi="Times New Roman" w:cs="Times New Roman"/>
        </w:rPr>
        <w:t>eek</w:t>
      </w:r>
      <w:r w:rsidR="00CD231C" w:rsidRPr="00633E7A">
        <w:rPr>
          <w:rFonts w:ascii="Times New Roman" w:hAnsi="Times New Roman" w:cs="Times New Roman"/>
        </w:rPr>
        <w:t xml:space="preserve">’ </w:t>
      </w:r>
      <w:r w:rsidRPr="00633E7A">
        <w:rPr>
          <w:rFonts w:ascii="Times New Roman" w:hAnsi="Times New Roman" w:cs="Times New Roman"/>
        </w:rPr>
        <w:t>(</w:t>
      </w:r>
      <w:r w:rsidR="00290106">
        <w:rPr>
          <w:rFonts w:ascii="Times New Roman" w:hAnsi="Times New Roman" w:cs="Times New Roman"/>
        </w:rPr>
        <w:t xml:space="preserve">Year 6 </w:t>
      </w:r>
      <w:r w:rsidR="00CD231C" w:rsidRPr="00633E7A">
        <w:rPr>
          <w:rFonts w:ascii="Times New Roman" w:hAnsi="Times New Roman" w:cs="Times New Roman"/>
        </w:rPr>
        <w:t xml:space="preserve">to </w:t>
      </w:r>
      <w:r w:rsidR="00290106">
        <w:rPr>
          <w:rFonts w:ascii="Times New Roman" w:hAnsi="Times New Roman" w:cs="Times New Roman"/>
        </w:rPr>
        <w:t>Year 7</w:t>
      </w:r>
      <w:r w:rsidRPr="00633E7A">
        <w:rPr>
          <w:rFonts w:ascii="Times New Roman" w:hAnsi="Times New Roman" w:cs="Times New Roman"/>
        </w:rPr>
        <w:t>)</w:t>
      </w:r>
      <w:r w:rsidR="00CD231C" w:rsidRPr="00633E7A">
        <w:rPr>
          <w:rFonts w:ascii="Times New Roman" w:hAnsi="Times New Roman" w:cs="Times New Roman"/>
        </w:rPr>
        <w:t xml:space="preserve"> </w:t>
      </w:r>
      <w:r w:rsidR="00290106">
        <w:rPr>
          <w:rFonts w:ascii="Times New Roman" w:hAnsi="Times New Roman" w:cs="Times New Roman"/>
        </w:rPr>
        <w:t xml:space="preserve">could be themed on </w:t>
      </w:r>
      <w:r w:rsidR="00CD231C" w:rsidRPr="00633E7A">
        <w:rPr>
          <w:rFonts w:ascii="Times New Roman" w:hAnsi="Times New Roman" w:cs="Times New Roman"/>
        </w:rPr>
        <w:t>local cultur</w:t>
      </w:r>
      <w:r w:rsidR="00853A07">
        <w:rPr>
          <w:rFonts w:ascii="Times New Roman" w:hAnsi="Times New Roman" w:cs="Times New Roman"/>
        </w:rPr>
        <w:t>al connection</w:t>
      </w:r>
      <w:r w:rsidR="00CD231C" w:rsidRPr="00633E7A">
        <w:rPr>
          <w:rFonts w:ascii="Times New Roman" w:hAnsi="Times New Roman" w:cs="Times New Roman"/>
        </w:rPr>
        <w:t xml:space="preserve"> allowing the students to be further embedded into the area and communit</w:t>
      </w:r>
      <w:r w:rsidR="00853A07">
        <w:rPr>
          <w:rFonts w:ascii="Times New Roman" w:hAnsi="Times New Roman" w:cs="Times New Roman"/>
        </w:rPr>
        <w:t>y</w:t>
      </w:r>
      <w:r w:rsidR="00CD231C" w:rsidRPr="00633E7A">
        <w:rPr>
          <w:rFonts w:ascii="Times New Roman" w:hAnsi="Times New Roman" w:cs="Times New Roman"/>
        </w:rPr>
        <w:t xml:space="preserve">. </w:t>
      </w:r>
    </w:p>
    <w:p w14:paraId="53CF87E9" w14:textId="6A695787" w:rsidR="000B4E45" w:rsidRDefault="000B4E45" w:rsidP="00D4276D">
      <w:pPr>
        <w:jc w:val="both"/>
        <w:rPr>
          <w:rFonts w:ascii="Times New Roman" w:hAnsi="Times New Roman" w:cs="Times New Roman"/>
        </w:rPr>
      </w:pPr>
    </w:p>
    <w:p w14:paraId="528ABD77" w14:textId="1F29A9B0" w:rsidR="00DC507E" w:rsidRDefault="00DC507E" w:rsidP="00D4276D">
      <w:pPr>
        <w:spacing w:line="360" w:lineRule="auto"/>
        <w:jc w:val="both"/>
        <w:rPr>
          <w:rFonts w:ascii="Times New Roman" w:hAnsi="Times New Roman" w:cs="Times New Roman"/>
        </w:rPr>
      </w:pPr>
      <w:r w:rsidRPr="00633E7A">
        <w:rPr>
          <w:rFonts w:ascii="Times New Roman" w:hAnsi="Times New Roman" w:cs="Times New Roman"/>
        </w:rPr>
        <w:t xml:space="preserve">An RHS study (2018) found that </w:t>
      </w:r>
      <w:r w:rsidR="00FF0742" w:rsidRPr="00853A07">
        <w:rPr>
          <w:rFonts w:ascii="Times New Roman" w:hAnsi="Times New Roman" w:cs="Times New Roman"/>
        </w:rPr>
        <w:t xml:space="preserve">when </w:t>
      </w:r>
      <w:r w:rsidRPr="00633E7A">
        <w:rPr>
          <w:rFonts w:ascii="Times New Roman" w:hAnsi="Times New Roman" w:cs="Times New Roman"/>
        </w:rPr>
        <w:t xml:space="preserve">the curriculum is fundamentally based on </w:t>
      </w:r>
      <w:r w:rsidRPr="00853A07">
        <w:rPr>
          <w:rFonts w:ascii="Times New Roman" w:hAnsi="Times New Roman" w:cs="Times New Roman"/>
        </w:rPr>
        <w:t xml:space="preserve">local </w:t>
      </w:r>
      <w:r w:rsidRPr="00633E7A">
        <w:rPr>
          <w:rFonts w:ascii="Times New Roman" w:hAnsi="Times New Roman" w:cs="Times New Roman"/>
        </w:rPr>
        <w:t>cultural and historical connections</w:t>
      </w:r>
      <w:r>
        <w:rPr>
          <w:rFonts w:ascii="Times New Roman" w:hAnsi="Times New Roman" w:cs="Times New Roman"/>
        </w:rPr>
        <w:t xml:space="preserve"> </w:t>
      </w:r>
      <w:r w:rsidRPr="00633E7A">
        <w:rPr>
          <w:rFonts w:ascii="Times New Roman" w:hAnsi="Times New Roman" w:cs="Times New Roman"/>
        </w:rPr>
        <w:t xml:space="preserve">it radically improves student’s resilience, responsibility and readiness to learn. Learners become more active and capable of independent learning, adopting their own skills and knowledge for future challenges. This </w:t>
      </w:r>
      <w:r>
        <w:rPr>
          <w:rFonts w:ascii="Times New Roman" w:hAnsi="Times New Roman" w:cs="Times New Roman"/>
        </w:rPr>
        <w:t>RHS study (2018)</w:t>
      </w:r>
      <w:r w:rsidRPr="00633E7A">
        <w:rPr>
          <w:rFonts w:ascii="Times New Roman" w:hAnsi="Times New Roman" w:cs="Times New Roman"/>
        </w:rPr>
        <w:t xml:space="preserve"> fulfils the </w:t>
      </w:r>
      <w:r>
        <w:rPr>
          <w:rFonts w:ascii="Times New Roman" w:hAnsi="Times New Roman" w:cs="Times New Roman"/>
        </w:rPr>
        <w:t xml:space="preserve">outlined </w:t>
      </w:r>
      <w:r w:rsidRPr="00633E7A">
        <w:rPr>
          <w:rFonts w:ascii="Times New Roman" w:hAnsi="Times New Roman" w:cs="Times New Roman"/>
        </w:rPr>
        <w:t>Ofsted framework (2019)</w:t>
      </w:r>
      <w:r w:rsidR="00FF0742">
        <w:rPr>
          <w:rFonts w:ascii="Times New Roman" w:hAnsi="Times New Roman" w:cs="Times New Roman"/>
        </w:rPr>
        <w:t xml:space="preserve">. From my questionnaire data this trend is suggested, and that gaining student resilience and responsibility will have a positive influence on their education and progress. </w:t>
      </w:r>
      <w:r w:rsidRPr="00633E7A">
        <w:rPr>
          <w:rFonts w:ascii="Times New Roman" w:hAnsi="Times New Roman" w:cs="Times New Roman"/>
        </w:rPr>
        <w:t xml:space="preserve">RHS study (2018) </w:t>
      </w:r>
      <w:r w:rsidR="00FF0742">
        <w:rPr>
          <w:rFonts w:ascii="Times New Roman" w:hAnsi="Times New Roman" w:cs="Times New Roman"/>
        </w:rPr>
        <w:t xml:space="preserve">supports this and adds </w:t>
      </w:r>
      <w:r w:rsidRPr="00633E7A">
        <w:rPr>
          <w:rFonts w:ascii="Times New Roman" w:hAnsi="Times New Roman" w:cs="Times New Roman"/>
        </w:rPr>
        <w:t xml:space="preserve">that students gain more resilience, confidence and responsibility to achieve their own personal goals through </w:t>
      </w:r>
      <w:r>
        <w:rPr>
          <w:rFonts w:ascii="Times New Roman" w:hAnsi="Times New Roman" w:cs="Times New Roman"/>
        </w:rPr>
        <w:t xml:space="preserve">local </w:t>
      </w:r>
      <w:r w:rsidRPr="00633E7A">
        <w:rPr>
          <w:rFonts w:ascii="Times New Roman" w:hAnsi="Times New Roman" w:cs="Times New Roman"/>
        </w:rPr>
        <w:t>life. Pugh (2018) agrees and supports RHS (2018)</w:t>
      </w:r>
      <w:r w:rsidR="00FF0742">
        <w:rPr>
          <w:rFonts w:ascii="Times New Roman" w:hAnsi="Times New Roman" w:cs="Times New Roman"/>
        </w:rPr>
        <w:t xml:space="preserve"> </w:t>
      </w:r>
      <w:r w:rsidRPr="00633E7A">
        <w:rPr>
          <w:rFonts w:ascii="Times New Roman" w:hAnsi="Times New Roman" w:cs="Times New Roman"/>
        </w:rPr>
        <w:t>adding that students develop and enhance their ability presentation skills, team work, communication and patience</w:t>
      </w:r>
      <w:r>
        <w:rPr>
          <w:rFonts w:ascii="Times New Roman" w:hAnsi="Times New Roman" w:cs="Times New Roman"/>
        </w:rPr>
        <w:t xml:space="preserve"> when discussing </w:t>
      </w:r>
      <w:r w:rsidR="009117BF">
        <w:rPr>
          <w:rFonts w:ascii="Times New Roman" w:hAnsi="Times New Roman" w:cs="Times New Roman"/>
        </w:rPr>
        <w:t>subjects,</w:t>
      </w:r>
      <w:r>
        <w:rPr>
          <w:rFonts w:ascii="Times New Roman" w:hAnsi="Times New Roman" w:cs="Times New Roman"/>
        </w:rPr>
        <w:t xml:space="preserve"> they are passionate about</w:t>
      </w:r>
      <w:r w:rsidR="00FF0742">
        <w:rPr>
          <w:rFonts w:ascii="Times New Roman" w:hAnsi="Times New Roman" w:cs="Times New Roman"/>
        </w:rPr>
        <w:t>, this is clear in the way the SFG developed their booklets and work ethic when in the sessions</w:t>
      </w:r>
      <w:r>
        <w:rPr>
          <w:rFonts w:ascii="Times New Roman" w:hAnsi="Times New Roman" w:cs="Times New Roman"/>
        </w:rPr>
        <w:t xml:space="preserve">. </w:t>
      </w:r>
      <w:r w:rsidRPr="00633E7A">
        <w:rPr>
          <w:rFonts w:ascii="Times New Roman" w:hAnsi="Times New Roman" w:cs="Times New Roman"/>
        </w:rPr>
        <w:t xml:space="preserve">Rowe (2017) supports developing the ability to work and communicate with others from various backgrounds </w:t>
      </w:r>
      <w:r>
        <w:rPr>
          <w:rFonts w:ascii="Times New Roman" w:hAnsi="Times New Roman" w:cs="Times New Roman"/>
        </w:rPr>
        <w:t xml:space="preserve">which </w:t>
      </w:r>
      <w:r w:rsidRPr="00633E7A">
        <w:rPr>
          <w:rFonts w:ascii="Times New Roman" w:hAnsi="Times New Roman" w:cs="Times New Roman"/>
        </w:rPr>
        <w:t xml:space="preserve">enhances confidence and communication. </w:t>
      </w:r>
    </w:p>
    <w:p w14:paraId="444189B8" w14:textId="77777777" w:rsidR="00DC507E" w:rsidRDefault="00DC507E" w:rsidP="00D4276D">
      <w:pPr>
        <w:spacing w:line="360" w:lineRule="auto"/>
        <w:jc w:val="both"/>
        <w:rPr>
          <w:rFonts w:ascii="Times New Roman" w:hAnsi="Times New Roman" w:cs="Times New Roman"/>
        </w:rPr>
      </w:pPr>
    </w:p>
    <w:p w14:paraId="1B20D702" w14:textId="17A70833" w:rsidR="00DC507E" w:rsidRPr="00B72AF8" w:rsidRDefault="00DC507E" w:rsidP="00D4276D">
      <w:pPr>
        <w:spacing w:line="360" w:lineRule="auto"/>
        <w:jc w:val="both"/>
        <w:rPr>
          <w:rFonts w:ascii="Times New Roman" w:hAnsi="Times New Roman" w:cs="Times New Roman"/>
          <w:szCs w:val="24"/>
        </w:rPr>
      </w:pPr>
      <w:r w:rsidRPr="00633E7A">
        <w:rPr>
          <w:rFonts w:ascii="Times New Roman" w:hAnsi="Times New Roman" w:cs="Times New Roman"/>
        </w:rPr>
        <w:t xml:space="preserve">NFER (2019) claim that having cultural connections as the </w:t>
      </w:r>
      <w:r>
        <w:rPr>
          <w:rFonts w:ascii="Times New Roman" w:hAnsi="Times New Roman" w:cs="Times New Roman"/>
        </w:rPr>
        <w:t xml:space="preserve">backbone of </w:t>
      </w:r>
      <w:r w:rsidRPr="00633E7A">
        <w:rPr>
          <w:rFonts w:ascii="Times New Roman" w:hAnsi="Times New Roman" w:cs="Times New Roman"/>
        </w:rPr>
        <w:t>enrich</w:t>
      </w:r>
      <w:r>
        <w:rPr>
          <w:rFonts w:ascii="Times New Roman" w:hAnsi="Times New Roman" w:cs="Times New Roman"/>
        </w:rPr>
        <w:t>ment</w:t>
      </w:r>
      <w:r w:rsidRPr="00633E7A">
        <w:rPr>
          <w:rFonts w:ascii="Times New Roman" w:hAnsi="Times New Roman" w:cs="Times New Roman"/>
        </w:rPr>
        <w:t xml:space="preserve"> resource </w:t>
      </w:r>
      <w:r>
        <w:rPr>
          <w:rFonts w:ascii="Times New Roman" w:hAnsi="Times New Roman" w:cs="Times New Roman"/>
        </w:rPr>
        <w:t>a</w:t>
      </w:r>
      <w:r w:rsidRPr="00633E7A">
        <w:rPr>
          <w:rFonts w:ascii="Times New Roman" w:hAnsi="Times New Roman" w:cs="Times New Roman"/>
        </w:rPr>
        <w:t xml:space="preserve">llows the community to bond with the school. Bushby (2018) adds that the relationship between </w:t>
      </w:r>
      <w:r>
        <w:rPr>
          <w:rFonts w:ascii="Times New Roman" w:hAnsi="Times New Roman" w:cs="Times New Roman"/>
        </w:rPr>
        <w:t xml:space="preserve">cultural connections and students </w:t>
      </w:r>
      <w:r w:rsidRPr="00633E7A">
        <w:rPr>
          <w:rFonts w:ascii="Times New Roman" w:hAnsi="Times New Roman" w:cs="Times New Roman"/>
        </w:rPr>
        <w:t>will become stronger and more robust.</w:t>
      </w:r>
      <w:r w:rsidR="00FF0742">
        <w:rPr>
          <w:rFonts w:ascii="Times New Roman" w:hAnsi="Times New Roman" w:cs="Times New Roman"/>
        </w:rPr>
        <w:t xml:space="preserve"> </w:t>
      </w:r>
      <w:r w:rsidR="00633E7A">
        <w:rPr>
          <w:rFonts w:ascii="Times New Roman" w:hAnsi="Times New Roman" w:cs="Times New Roman"/>
        </w:rPr>
        <w:t>Furthermore,</w:t>
      </w:r>
      <w:r w:rsidR="00FF0742">
        <w:rPr>
          <w:rFonts w:ascii="Times New Roman" w:hAnsi="Times New Roman" w:cs="Times New Roman"/>
        </w:rPr>
        <w:t xml:space="preserve"> </w:t>
      </w:r>
      <w:r w:rsidRPr="00633E7A">
        <w:rPr>
          <w:rFonts w:ascii="Times New Roman" w:hAnsi="Times New Roman" w:cs="Times New Roman"/>
        </w:rPr>
        <w:t xml:space="preserve">when parents play more active role and contribute their childhood experiences </w:t>
      </w:r>
      <w:r w:rsidR="00FF0742">
        <w:rPr>
          <w:rFonts w:ascii="Times New Roman" w:hAnsi="Times New Roman" w:cs="Times New Roman"/>
        </w:rPr>
        <w:t xml:space="preserve">their </w:t>
      </w:r>
      <w:r>
        <w:rPr>
          <w:rFonts w:ascii="Times New Roman" w:hAnsi="Times New Roman" w:cs="Times New Roman"/>
        </w:rPr>
        <w:t xml:space="preserve">own </w:t>
      </w:r>
      <w:r w:rsidR="00FF0742">
        <w:rPr>
          <w:rFonts w:ascii="Times New Roman" w:hAnsi="Times New Roman" w:cs="Times New Roman"/>
        </w:rPr>
        <w:t>children experience will enhance</w:t>
      </w:r>
      <w:r w:rsidRPr="00633E7A">
        <w:rPr>
          <w:rFonts w:ascii="Times New Roman" w:hAnsi="Times New Roman" w:cs="Times New Roman"/>
        </w:rPr>
        <w:t>. NFER (201</w:t>
      </w:r>
      <w:r>
        <w:rPr>
          <w:rFonts w:ascii="Times New Roman" w:hAnsi="Times New Roman" w:cs="Times New Roman"/>
        </w:rPr>
        <w:t>9</w:t>
      </w:r>
      <w:r w:rsidRPr="00633E7A">
        <w:rPr>
          <w:rFonts w:ascii="Times New Roman" w:hAnsi="Times New Roman" w:cs="Times New Roman"/>
        </w:rPr>
        <w:t xml:space="preserve">) agree </w:t>
      </w:r>
      <w:r w:rsidR="00FF0742">
        <w:rPr>
          <w:rFonts w:ascii="Times New Roman" w:hAnsi="Times New Roman" w:cs="Times New Roman"/>
        </w:rPr>
        <w:t xml:space="preserve">parental interest is when improving </w:t>
      </w:r>
      <w:r w:rsidR="00633E7A" w:rsidRPr="00633E7A">
        <w:rPr>
          <w:rFonts w:ascii="Times New Roman" w:hAnsi="Times New Roman" w:cs="Times New Roman"/>
        </w:rPr>
        <w:t>students’</w:t>
      </w:r>
      <w:r w:rsidRPr="00633E7A">
        <w:rPr>
          <w:rFonts w:ascii="Times New Roman" w:hAnsi="Times New Roman" w:cs="Times New Roman"/>
        </w:rPr>
        <w:t xml:space="preserve"> interest</w:t>
      </w:r>
      <w:r>
        <w:rPr>
          <w:rFonts w:ascii="Times New Roman" w:hAnsi="Times New Roman" w:cs="Times New Roman"/>
        </w:rPr>
        <w:t>,</w:t>
      </w:r>
      <w:r w:rsidRPr="00633E7A">
        <w:rPr>
          <w:rFonts w:ascii="Times New Roman" w:hAnsi="Times New Roman" w:cs="Times New Roman"/>
        </w:rPr>
        <w:t xml:space="preserve"> capture their goals, change attitudes and improve experiences of school life for the better. </w:t>
      </w:r>
    </w:p>
    <w:p w14:paraId="00291A0D" w14:textId="4F63AFEA" w:rsidR="009A2C45" w:rsidRPr="00B94438" w:rsidRDefault="00853A07" w:rsidP="00D4276D">
      <w:pPr>
        <w:pStyle w:val="Heading1"/>
        <w:jc w:val="both"/>
        <w:rPr>
          <w:color w:val="00B050"/>
        </w:rPr>
      </w:pPr>
      <w:r w:rsidRPr="00B94438">
        <w:rPr>
          <w:color w:val="00B050"/>
        </w:rPr>
        <w:t>A</w:t>
      </w:r>
      <w:r w:rsidR="009A2C45" w:rsidRPr="00B94438">
        <w:rPr>
          <w:color w:val="00B050"/>
        </w:rPr>
        <w:t xml:space="preserve">ssessment </w:t>
      </w:r>
      <w:r w:rsidRPr="00B94438">
        <w:rPr>
          <w:color w:val="00B050"/>
        </w:rPr>
        <w:t>R</w:t>
      </w:r>
      <w:r w:rsidR="009A2C45" w:rsidRPr="00B94438">
        <w:rPr>
          <w:color w:val="00B050"/>
        </w:rPr>
        <w:t xml:space="preserve">esults </w:t>
      </w:r>
    </w:p>
    <w:p w14:paraId="445126FB" w14:textId="77777777" w:rsidR="000A3A38" w:rsidRPr="00633E7A" w:rsidRDefault="000A3A38" w:rsidP="00D4276D">
      <w:pPr>
        <w:jc w:val="both"/>
        <w:rPr>
          <w:rFonts w:ascii="Times New Roman" w:hAnsi="Times New Roman" w:cs="Times New Roman"/>
        </w:rPr>
      </w:pPr>
    </w:p>
    <w:p w14:paraId="43D91174" w14:textId="4CEA9BD4" w:rsidR="009A2C45" w:rsidRPr="00633E7A" w:rsidRDefault="009A2C45" w:rsidP="00D4276D">
      <w:pPr>
        <w:spacing w:line="360" w:lineRule="auto"/>
        <w:jc w:val="both"/>
        <w:rPr>
          <w:rFonts w:ascii="Times New Roman" w:hAnsi="Times New Roman" w:cs="Times New Roman"/>
        </w:rPr>
      </w:pPr>
      <w:r w:rsidRPr="00633E7A">
        <w:rPr>
          <w:rFonts w:ascii="Times New Roman" w:hAnsi="Times New Roman" w:cs="Times New Roman"/>
        </w:rPr>
        <w:t xml:space="preserve">From the assessments </w:t>
      </w:r>
      <w:r w:rsidR="00290106">
        <w:rPr>
          <w:rFonts w:ascii="Times New Roman" w:hAnsi="Times New Roman" w:cs="Times New Roman"/>
        </w:rPr>
        <w:t xml:space="preserve">conducted </w:t>
      </w:r>
      <w:r w:rsidRPr="00633E7A">
        <w:rPr>
          <w:rFonts w:ascii="Times New Roman" w:hAnsi="Times New Roman" w:cs="Times New Roman"/>
        </w:rPr>
        <w:t>there is a clear progression</w:t>
      </w:r>
      <w:r w:rsidR="00290106">
        <w:rPr>
          <w:rFonts w:ascii="Times New Roman" w:hAnsi="Times New Roman" w:cs="Times New Roman"/>
        </w:rPr>
        <w:t>, m</w:t>
      </w:r>
      <w:r w:rsidRPr="00633E7A">
        <w:rPr>
          <w:rFonts w:ascii="Times New Roman" w:hAnsi="Times New Roman" w:cs="Times New Roman"/>
        </w:rPr>
        <w:t xml:space="preserve">any </w:t>
      </w:r>
      <w:r w:rsidR="00853A07">
        <w:rPr>
          <w:rFonts w:ascii="Times New Roman" w:hAnsi="Times New Roman" w:cs="Times New Roman"/>
        </w:rPr>
        <w:t>SFG</w:t>
      </w:r>
      <w:r w:rsidRPr="00633E7A">
        <w:rPr>
          <w:rFonts w:ascii="Times New Roman" w:hAnsi="Times New Roman" w:cs="Times New Roman"/>
        </w:rPr>
        <w:t xml:space="preserve"> could not answer the </w:t>
      </w:r>
      <w:r w:rsidR="00290106">
        <w:rPr>
          <w:rFonts w:ascii="Times New Roman" w:hAnsi="Times New Roman" w:cs="Times New Roman"/>
        </w:rPr>
        <w:t>q</w:t>
      </w:r>
      <w:r w:rsidRPr="00633E7A">
        <w:rPr>
          <w:rFonts w:ascii="Times New Roman" w:hAnsi="Times New Roman" w:cs="Times New Roman"/>
        </w:rPr>
        <w:t xml:space="preserve">uestions </w:t>
      </w:r>
      <w:r w:rsidR="00290106">
        <w:rPr>
          <w:rFonts w:ascii="Times New Roman" w:hAnsi="Times New Roman" w:cs="Times New Roman"/>
        </w:rPr>
        <w:t>at the beginning, whereas all participants answered all questions at the end of the research</w:t>
      </w:r>
      <w:r w:rsidRPr="00633E7A">
        <w:rPr>
          <w:rFonts w:ascii="Times New Roman" w:hAnsi="Times New Roman" w:cs="Times New Roman"/>
        </w:rPr>
        <w:t>.</w:t>
      </w:r>
    </w:p>
    <w:p w14:paraId="5A2DFB16" w14:textId="649E5929" w:rsidR="00CD0CE9" w:rsidRPr="00B94438" w:rsidRDefault="00853A07" w:rsidP="00D4276D">
      <w:pPr>
        <w:pStyle w:val="Heading2"/>
        <w:jc w:val="both"/>
        <w:rPr>
          <w:color w:val="00B050"/>
        </w:rPr>
      </w:pPr>
      <w:r w:rsidRPr="00B94438">
        <w:rPr>
          <w:color w:val="00B050"/>
        </w:rPr>
        <w:t xml:space="preserve">The Start Assessment </w:t>
      </w:r>
    </w:p>
    <w:p w14:paraId="29CF5B74" w14:textId="77777777" w:rsidR="00853A07" w:rsidRPr="00853A07" w:rsidRDefault="00853A07" w:rsidP="00D4276D">
      <w:pPr>
        <w:jc w:val="both"/>
      </w:pPr>
    </w:p>
    <w:p w14:paraId="797F79D6" w14:textId="6EFE03F3" w:rsidR="009A2C45" w:rsidRPr="00633E7A" w:rsidRDefault="00853A07" w:rsidP="00D4276D">
      <w:pPr>
        <w:spacing w:line="360" w:lineRule="auto"/>
        <w:jc w:val="both"/>
        <w:rPr>
          <w:rFonts w:ascii="Times New Roman" w:hAnsi="Times New Roman" w:cs="Times New Roman"/>
        </w:rPr>
      </w:pPr>
      <w:r>
        <w:rPr>
          <w:rFonts w:ascii="Times New Roman" w:hAnsi="Times New Roman" w:cs="Times New Roman"/>
        </w:rPr>
        <w:t>SFG</w:t>
      </w:r>
      <w:r w:rsidR="00290106">
        <w:rPr>
          <w:rFonts w:ascii="Times New Roman" w:hAnsi="Times New Roman" w:cs="Times New Roman"/>
        </w:rPr>
        <w:t xml:space="preserve"> </w:t>
      </w:r>
      <w:r w:rsidR="009A2C45" w:rsidRPr="00633E7A">
        <w:rPr>
          <w:rFonts w:ascii="Times New Roman" w:hAnsi="Times New Roman" w:cs="Times New Roman"/>
        </w:rPr>
        <w:t xml:space="preserve">knew </w:t>
      </w:r>
      <w:r w:rsidR="00975FC5" w:rsidRPr="00633E7A">
        <w:rPr>
          <w:rFonts w:ascii="Times New Roman" w:hAnsi="Times New Roman" w:cs="Times New Roman"/>
        </w:rPr>
        <w:t xml:space="preserve">there was a </w:t>
      </w:r>
      <w:r w:rsidR="00633E7A" w:rsidRPr="00633E7A">
        <w:rPr>
          <w:rFonts w:ascii="Times New Roman" w:hAnsi="Times New Roman" w:cs="Times New Roman"/>
        </w:rPr>
        <w:t>long-established</w:t>
      </w:r>
      <w:r w:rsidR="009A2C45" w:rsidRPr="00633E7A">
        <w:rPr>
          <w:rFonts w:ascii="Times New Roman" w:hAnsi="Times New Roman" w:cs="Times New Roman"/>
        </w:rPr>
        <w:t xml:space="preserve"> </w:t>
      </w:r>
      <w:r w:rsidR="00975FC5" w:rsidRPr="00633E7A">
        <w:rPr>
          <w:rFonts w:ascii="Times New Roman" w:hAnsi="Times New Roman" w:cs="Times New Roman"/>
        </w:rPr>
        <w:t xml:space="preserve">history </w:t>
      </w:r>
      <w:r w:rsidR="009A2C45" w:rsidRPr="00633E7A">
        <w:rPr>
          <w:rFonts w:ascii="Times New Roman" w:hAnsi="Times New Roman" w:cs="Times New Roman"/>
        </w:rPr>
        <w:t xml:space="preserve">but did not realise how far back the </w:t>
      </w:r>
      <w:r w:rsidR="00975FC5" w:rsidRPr="00633E7A">
        <w:rPr>
          <w:rFonts w:ascii="Times New Roman" w:hAnsi="Times New Roman" w:cs="Times New Roman"/>
        </w:rPr>
        <w:t xml:space="preserve">FoD </w:t>
      </w:r>
      <w:r w:rsidR="009A2C45" w:rsidRPr="00633E7A">
        <w:rPr>
          <w:rFonts w:ascii="Times New Roman" w:hAnsi="Times New Roman" w:cs="Times New Roman"/>
        </w:rPr>
        <w:t xml:space="preserve">settlers </w:t>
      </w:r>
      <w:r w:rsidR="00975FC5" w:rsidRPr="00633E7A">
        <w:rPr>
          <w:rFonts w:ascii="Times New Roman" w:hAnsi="Times New Roman" w:cs="Times New Roman"/>
        </w:rPr>
        <w:t>started</w:t>
      </w:r>
      <w:r w:rsidR="009A2C45" w:rsidRPr="00633E7A">
        <w:rPr>
          <w:rFonts w:ascii="Times New Roman" w:hAnsi="Times New Roman" w:cs="Times New Roman"/>
        </w:rPr>
        <w:t xml:space="preserve">. There were limited and mixed answers to why the </w:t>
      </w:r>
      <w:r w:rsidR="00975FC5" w:rsidRPr="00633E7A">
        <w:rPr>
          <w:rFonts w:ascii="Times New Roman" w:hAnsi="Times New Roman" w:cs="Times New Roman"/>
        </w:rPr>
        <w:t xml:space="preserve">people </w:t>
      </w:r>
      <w:r w:rsidR="009A2C45" w:rsidRPr="00633E7A">
        <w:rPr>
          <w:rFonts w:ascii="Times New Roman" w:hAnsi="Times New Roman" w:cs="Times New Roman"/>
        </w:rPr>
        <w:t xml:space="preserve">settled in the </w:t>
      </w:r>
      <w:r w:rsidR="00975FC5" w:rsidRPr="00633E7A">
        <w:rPr>
          <w:rFonts w:ascii="Times New Roman" w:hAnsi="Times New Roman" w:cs="Times New Roman"/>
        </w:rPr>
        <w:t xml:space="preserve">FoD, </w:t>
      </w:r>
      <w:r w:rsidR="009A2C45" w:rsidRPr="00633E7A">
        <w:rPr>
          <w:rFonts w:ascii="Times New Roman" w:hAnsi="Times New Roman" w:cs="Times New Roman"/>
        </w:rPr>
        <w:t xml:space="preserve">vague answers to why the </w:t>
      </w:r>
      <w:r w:rsidR="00975FC5" w:rsidRPr="00633E7A">
        <w:rPr>
          <w:rFonts w:ascii="Times New Roman" w:hAnsi="Times New Roman" w:cs="Times New Roman"/>
        </w:rPr>
        <w:t xml:space="preserve">FoD </w:t>
      </w:r>
      <w:r w:rsidR="009A2C45" w:rsidRPr="00633E7A">
        <w:rPr>
          <w:rFonts w:ascii="Times New Roman" w:hAnsi="Times New Roman" w:cs="Times New Roman"/>
        </w:rPr>
        <w:t>was important or a val</w:t>
      </w:r>
      <w:r w:rsidR="00975FC5" w:rsidRPr="00633E7A">
        <w:rPr>
          <w:rFonts w:ascii="Times New Roman" w:hAnsi="Times New Roman" w:cs="Times New Roman"/>
        </w:rPr>
        <w:t>ued</w:t>
      </w:r>
      <w:r w:rsidR="009A2C45" w:rsidRPr="00633E7A">
        <w:rPr>
          <w:rFonts w:ascii="Times New Roman" w:hAnsi="Times New Roman" w:cs="Times New Roman"/>
        </w:rPr>
        <w:t xml:space="preserve"> settling place. Some </w:t>
      </w:r>
      <w:r>
        <w:rPr>
          <w:rFonts w:ascii="Times New Roman" w:hAnsi="Times New Roman" w:cs="Times New Roman"/>
        </w:rPr>
        <w:t xml:space="preserve">SFG </w:t>
      </w:r>
      <w:r w:rsidR="009A2C45" w:rsidRPr="00633E7A">
        <w:rPr>
          <w:rFonts w:ascii="Times New Roman" w:hAnsi="Times New Roman" w:cs="Times New Roman"/>
        </w:rPr>
        <w:t xml:space="preserve">knew </w:t>
      </w:r>
      <w:r w:rsidR="00975FC5" w:rsidRPr="00633E7A">
        <w:rPr>
          <w:rFonts w:ascii="Times New Roman" w:hAnsi="Times New Roman" w:cs="Times New Roman"/>
        </w:rPr>
        <w:t>where</w:t>
      </w:r>
      <w:r w:rsidR="009A2C45" w:rsidRPr="00633E7A">
        <w:rPr>
          <w:rFonts w:ascii="Times New Roman" w:hAnsi="Times New Roman" w:cs="Times New Roman"/>
        </w:rPr>
        <w:t xml:space="preserve"> centre of the </w:t>
      </w:r>
      <w:r w:rsidR="00975FC5" w:rsidRPr="00633E7A">
        <w:rPr>
          <w:rFonts w:ascii="Times New Roman" w:hAnsi="Times New Roman" w:cs="Times New Roman"/>
        </w:rPr>
        <w:t>FoD was</w:t>
      </w:r>
      <w:r w:rsidR="009A2C45" w:rsidRPr="00633E7A">
        <w:rPr>
          <w:rFonts w:ascii="Times New Roman" w:hAnsi="Times New Roman" w:cs="Times New Roman"/>
        </w:rPr>
        <w:t xml:space="preserve">, but most placed it in the nearby town but with no justification or reasoning. </w:t>
      </w:r>
      <w:r>
        <w:rPr>
          <w:rFonts w:ascii="Times New Roman" w:hAnsi="Times New Roman" w:cs="Times New Roman"/>
        </w:rPr>
        <w:t>SFG</w:t>
      </w:r>
      <w:r w:rsidR="00290106">
        <w:rPr>
          <w:rFonts w:ascii="Times New Roman" w:hAnsi="Times New Roman" w:cs="Times New Roman"/>
        </w:rPr>
        <w:t xml:space="preserve"> </w:t>
      </w:r>
      <w:r w:rsidR="009A2C45" w:rsidRPr="00633E7A">
        <w:rPr>
          <w:rFonts w:ascii="Times New Roman" w:hAnsi="Times New Roman" w:cs="Times New Roman"/>
        </w:rPr>
        <w:t>did not understand the importance</w:t>
      </w:r>
      <w:r>
        <w:rPr>
          <w:rFonts w:ascii="Times New Roman" w:hAnsi="Times New Roman" w:cs="Times New Roman"/>
        </w:rPr>
        <w:t>/</w:t>
      </w:r>
      <w:r w:rsidR="009A2C45" w:rsidRPr="00633E7A">
        <w:rPr>
          <w:rFonts w:ascii="Times New Roman" w:hAnsi="Times New Roman" w:cs="Times New Roman"/>
        </w:rPr>
        <w:t xml:space="preserve">heritage connection with the </w:t>
      </w:r>
      <w:r w:rsidR="00975FC5" w:rsidRPr="00633E7A">
        <w:rPr>
          <w:rFonts w:ascii="Times New Roman" w:hAnsi="Times New Roman" w:cs="Times New Roman"/>
        </w:rPr>
        <w:t>S</w:t>
      </w:r>
      <w:r w:rsidR="009A2C45" w:rsidRPr="00633E7A">
        <w:rPr>
          <w:rFonts w:ascii="Times New Roman" w:hAnsi="Times New Roman" w:cs="Times New Roman"/>
        </w:rPr>
        <w:t xml:space="preserve">peech </w:t>
      </w:r>
      <w:r w:rsidR="00975FC5" w:rsidRPr="00633E7A">
        <w:rPr>
          <w:rFonts w:ascii="Times New Roman" w:hAnsi="Times New Roman" w:cs="Times New Roman"/>
        </w:rPr>
        <w:t>H</w:t>
      </w:r>
      <w:r w:rsidR="009A2C45" w:rsidRPr="00633E7A">
        <w:rPr>
          <w:rFonts w:ascii="Times New Roman" w:hAnsi="Times New Roman" w:cs="Times New Roman"/>
        </w:rPr>
        <w:t xml:space="preserve">ouse or how you became a </w:t>
      </w:r>
      <w:r w:rsidR="00975FC5" w:rsidRPr="00633E7A">
        <w:rPr>
          <w:rFonts w:ascii="Times New Roman" w:hAnsi="Times New Roman" w:cs="Times New Roman"/>
        </w:rPr>
        <w:t>F</w:t>
      </w:r>
      <w:r w:rsidR="009A2C45" w:rsidRPr="00633E7A">
        <w:rPr>
          <w:rFonts w:ascii="Times New Roman" w:hAnsi="Times New Roman" w:cs="Times New Roman"/>
        </w:rPr>
        <w:t>reeminer which are all linked to cultural connections and historical links in the</w:t>
      </w:r>
      <w:r w:rsidR="00975FC5" w:rsidRPr="00633E7A">
        <w:rPr>
          <w:rFonts w:ascii="Times New Roman" w:hAnsi="Times New Roman" w:cs="Times New Roman"/>
        </w:rPr>
        <w:t xml:space="preserve"> FoD</w:t>
      </w:r>
      <w:r w:rsidR="009A2C45" w:rsidRPr="00633E7A">
        <w:rPr>
          <w:rFonts w:ascii="Times New Roman" w:hAnsi="Times New Roman" w:cs="Times New Roman"/>
        </w:rPr>
        <w:t xml:space="preserve">. </w:t>
      </w:r>
      <w:r w:rsidR="00290106">
        <w:rPr>
          <w:rFonts w:ascii="Times New Roman" w:hAnsi="Times New Roman" w:cs="Times New Roman"/>
        </w:rPr>
        <w:t>However, participants</w:t>
      </w:r>
      <w:r w:rsidR="009A2C45" w:rsidRPr="00633E7A">
        <w:rPr>
          <w:rFonts w:ascii="Times New Roman" w:hAnsi="Times New Roman" w:cs="Times New Roman"/>
        </w:rPr>
        <w:t xml:space="preserve"> knew elements of the requirements for eligibility of a </w:t>
      </w:r>
      <w:r w:rsidR="00975FC5" w:rsidRPr="00633E7A">
        <w:rPr>
          <w:rFonts w:ascii="Times New Roman" w:hAnsi="Times New Roman" w:cs="Times New Roman"/>
        </w:rPr>
        <w:t>F</w:t>
      </w:r>
      <w:r w:rsidR="009A2C45" w:rsidRPr="00633E7A">
        <w:rPr>
          <w:rFonts w:ascii="Times New Roman" w:hAnsi="Times New Roman" w:cs="Times New Roman"/>
        </w:rPr>
        <w:t xml:space="preserve">reeminer but not the full extent. 50% </w:t>
      </w:r>
      <w:r>
        <w:rPr>
          <w:rFonts w:ascii="Times New Roman" w:hAnsi="Times New Roman" w:cs="Times New Roman"/>
        </w:rPr>
        <w:t>claimed</w:t>
      </w:r>
      <w:r w:rsidR="009A2C45" w:rsidRPr="00633E7A">
        <w:rPr>
          <w:rFonts w:ascii="Times New Roman" w:hAnsi="Times New Roman" w:cs="Times New Roman"/>
        </w:rPr>
        <w:t xml:space="preserve"> a </w:t>
      </w:r>
      <w:r w:rsidR="00975FC5" w:rsidRPr="00633E7A">
        <w:rPr>
          <w:rFonts w:ascii="Times New Roman" w:hAnsi="Times New Roman" w:cs="Times New Roman"/>
        </w:rPr>
        <w:t>F</w:t>
      </w:r>
      <w:r w:rsidR="009A2C45" w:rsidRPr="00633E7A">
        <w:rPr>
          <w:rFonts w:ascii="Times New Roman" w:hAnsi="Times New Roman" w:cs="Times New Roman"/>
        </w:rPr>
        <w:t xml:space="preserve">reeminer was unique to the </w:t>
      </w:r>
      <w:r w:rsidR="00975FC5" w:rsidRPr="00633E7A">
        <w:rPr>
          <w:rFonts w:ascii="Times New Roman" w:hAnsi="Times New Roman" w:cs="Times New Roman"/>
        </w:rPr>
        <w:t>FoD</w:t>
      </w:r>
      <w:r w:rsidR="009A2C45" w:rsidRPr="00633E7A">
        <w:rPr>
          <w:rFonts w:ascii="Times New Roman" w:hAnsi="Times New Roman" w:cs="Times New Roman"/>
        </w:rPr>
        <w:t>.</w:t>
      </w:r>
    </w:p>
    <w:p w14:paraId="2A720825" w14:textId="77777777" w:rsidR="009A2C45" w:rsidRPr="00633E7A" w:rsidRDefault="009A2C45" w:rsidP="00D4276D">
      <w:pPr>
        <w:spacing w:line="360" w:lineRule="auto"/>
        <w:jc w:val="both"/>
        <w:rPr>
          <w:rFonts w:ascii="Times New Roman" w:hAnsi="Times New Roman" w:cs="Times New Roman"/>
        </w:rPr>
      </w:pPr>
    </w:p>
    <w:p w14:paraId="7455DB9C" w14:textId="290BBF6C" w:rsidR="009A2C45" w:rsidRPr="00633E7A" w:rsidRDefault="009A2C45" w:rsidP="00D4276D">
      <w:pPr>
        <w:spacing w:line="360" w:lineRule="auto"/>
        <w:jc w:val="both"/>
        <w:rPr>
          <w:rFonts w:ascii="Times New Roman" w:hAnsi="Times New Roman" w:cs="Times New Roman"/>
        </w:rPr>
      </w:pPr>
      <w:r w:rsidRPr="00633E7A">
        <w:rPr>
          <w:rFonts w:ascii="Times New Roman" w:hAnsi="Times New Roman" w:cs="Times New Roman"/>
        </w:rPr>
        <w:t>Cultur</w:t>
      </w:r>
      <w:r w:rsidR="00290106">
        <w:rPr>
          <w:rFonts w:ascii="Times New Roman" w:hAnsi="Times New Roman" w:cs="Times New Roman"/>
        </w:rPr>
        <w:t>al</w:t>
      </w:r>
      <w:r w:rsidRPr="00633E7A">
        <w:rPr>
          <w:rFonts w:ascii="Times New Roman" w:hAnsi="Times New Roman" w:cs="Times New Roman"/>
        </w:rPr>
        <w:t xml:space="preserve"> answers were as varied as the history and heritage connections. There were no answers for </w:t>
      </w:r>
      <w:r w:rsidR="00975FC5" w:rsidRPr="00633E7A">
        <w:rPr>
          <w:rFonts w:ascii="Times New Roman" w:hAnsi="Times New Roman" w:cs="Times New Roman"/>
        </w:rPr>
        <w:t>‘</w:t>
      </w:r>
      <w:r w:rsidR="00290106">
        <w:rPr>
          <w:rFonts w:ascii="Times New Roman" w:hAnsi="Times New Roman" w:cs="Times New Roman"/>
        </w:rPr>
        <w:t>W</w:t>
      </w:r>
      <w:r w:rsidR="00975FC5" w:rsidRPr="00633E7A">
        <w:rPr>
          <w:rFonts w:ascii="Times New Roman" w:hAnsi="Times New Roman" w:cs="Times New Roman"/>
        </w:rPr>
        <w:t xml:space="preserve">hat is a </w:t>
      </w:r>
      <w:r w:rsidR="000E0920">
        <w:rPr>
          <w:rFonts w:ascii="Times New Roman" w:hAnsi="Times New Roman" w:cs="Times New Roman"/>
        </w:rPr>
        <w:t>V</w:t>
      </w:r>
      <w:r w:rsidRPr="00633E7A">
        <w:rPr>
          <w:rFonts w:ascii="Times New Roman" w:hAnsi="Times New Roman" w:cs="Times New Roman"/>
        </w:rPr>
        <w:t>erderer</w:t>
      </w:r>
      <w:r w:rsidR="00975FC5" w:rsidRPr="00633E7A">
        <w:rPr>
          <w:rFonts w:ascii="Times New Roman" w:hAnsi="Times New Roman" w:cs="Times New Roman"/>
        </w:rPr>
        <w:t xml:space="preserve">?’ </w:t>
      </w:r>
      <w:r w:rsidR="00853A07">
        <w:rPr>
          <w:rFonts w:ascii="Times New Roman" w:hAnsi="Times New Roman" w:cs="Times New Roman"/>
        </w:rPr>
        <w:t>SFG</w:t>
      </w:r>
      <w:r w:rsidRPr="00633E7A">
        <w:rPr>
          <w:rFonts w:ascii="Times New Roman" w:hAnsi="Times New Roman" w:cs="Times New Roman"/>
        </w:rPr>
        <w:t xml:space="preserve"> understood </w:t>
      </w:r>
      <w:r w:rsidR="00975FC5" w:rsidRPr="00633E7A">
        <w:rPr>
          <w:rFonts w:ascii="Times New Roman" w:hAnsi="Times New Roman" w:cs="Times New Roman"/>
        </w:rPr>
        <w:t xml:space="preserve">that there were </w:t>
      </w:r>
      <w:r w:rsidR="00633E7A" w:rsidRPr="00633E7A">
        <w:rPr>
          <w:rFonts w:ascii="Times New Roman" w:hAnsi="Times New Roman" w:cs="Times New Roman"/>
        </w:rPr>
        <w:t>requirements,</w:t>
      </w:r>
      <w:r w:rsidR="00975FC5" w:rsidRPr="00633E7A">
        <w:rPr>
          <w:rFonts w:ascii="Times New Roman" w:hAnsi="Times New Roman" w:cs="Times New Roman"/>
        </w:rPr>
        <w:t xml:space="preserve"> </w:t>
      </w:r>
      <w:r w:rsidRPr="00633E7A">
        <w:rPr>
          <w:rFonts w:ascii="Times New Roman" w:hAnsi="Times New Roman" w:cs="Times New Roman"/>
        </w:rPr>
        <w:t xml:space="preserve">but </w:t>
      </w:r>
      <w:r w:rsidR="00975FC5" w:rsidRPr="00633E7A">
        <w:rPr>
          <w:rFonts w:ascii="Times New Roman" w:hAnsi="Times New Roman" w:cs="Times New Roman"/>
        </w:rPr>
        <w:t xml:space="preserve">a limited response was returned. </w:t>
      </w:r>
      <w:r w:rsidRPr="00633E7A">
        <w:rPr>
          <w:rFonts w:ascii="Times New Roman" w:hAnsi="Times New Roman" w:cs="Times New Roman"/>
        </w:rPr>
        <w:t xml:space="preserve">All </w:t>
      </w:r>
      <w:r w:rsidR="00853A07">
        <w:rPr>
          <w:rFonts w:ascii="Times New Roman" w:hAnsi="Times New Roman" w:cs="Times New Roman"/>
        </w:rPr>
        <w:t>SFG</w:t>
      </w:r>
      <w:r w:rsidRPr="00633E7A">
        <w:rPr>
          <w:rFonts w:ascii="Times New Roman" w:hAnsi="Times New Roman" w:cs="Times New Roman"/>
        </w:rPr>
        <w:t xml:space="preserve"> enjoyed living within the </w:t>
      </w:r>
      <w:r w:rsidR="00975FC5" w:rsidRPr="00633E7A">
        <w:rPr>
          <w:rFonts w:ascii="Times New Roman" w:hAnsi="Times New Roman" w:cs="Times New Roman"/>
        </w:rPr>
        <w:t>FoD</w:t>
      </w:r>
      <w:r w:rsidR="00853A07">
        <w:rPr>
          <w:rFonts w:ascii="Times New Roman" w:hAnsi="Times New Roman" w:cs="Times New Roman"/>
        </w:rPr>
        <w:t>, m</w:t>
      </w:r>
      <w:r w:rsidR="00290106">
        <w:rPr>
          <w:rFonts w:ascii="Times New Roman" w:hAnsi="Times New Roman" w:cs="Times New Roman"/>
        </w:rPr>
        <w:t xml:space="preserve">ost </w:t>
      </w:r>
      <w:r w:rsidRPr="00633E7A">
        <w:rPr>
          <w:rFonts w:ascii="Times New Roman" w:hAnsi="Times New Roman" w:cs="Times New Roman"/>
        </w:rPr>
        <w:t>remarked on the beauty, history and family connections they have with the area</w:t>
      </w:r>
      <w:r w:rsidR="00975FC5" w:rsidRPr="00633E7A">
        <w:rPr>
          <w:rFonts w:ascii="Times New Roman" w:hAnsi="Times New Roman" w:cs="Times New Roman"/>
        </w:rPr>
        <w:t>.</w:t>
      </w:r>
      <w:r w:rsidRPr="00633E7A">
        <w:rPr>
          <w:rFonts w:ascii="Times New Roman" w:hAnsi="Times New Roman" w:cs="Times New Roman"/>
        </w:rPr>
        <w:t xml:space="preserve"> Geographical area answers were </w:t>
      </w:r>
      <w:r w:rsidR="00633E7A" w:rsidRPr="00633E7A">
        <w:rPr>
          <w:rFonts w:ascii="Times New Roman" w:hAnsi="Times New Roman" w:cs="Times New Roman"/>
        </w:rPr>
        <w:t>clear,</w:t>
      </w:r>
      <w:r w:rsidRPr="00633E7A">
        <w:rPr>
          <w:rFonts w:ascii="Times New Roman" w:hAnsi="Times New Roman" w:cs="Times New Roman"/>
        </w:rPr>
        <w:t xml:space="preserve"> </w:t>
      </w:r>
      <w:r w:rsidR="00975FC5" w:rsidRPr="00633E7A">
        <w:rPr>
          <w:rFonts w:ascii="Times New Roman" w:hAnsi="Times New Roman" w:cs="Times New Roman"/>
        </w:rPr>
        <w:t xml:space="preserve">but </w:t>
      </w:r>
      <w:r w:rsidR="00290106">
        <w:rPr>
          <w:rFonts w:ascii="Times New Roman" w:hAnsi="Times New Roman" w:cs="Times New Roman"/>
        </w:rPr>
        <w:t>participants</w:t>
      </w:r>
      <w:r w:rsidRPr="00633E7A">
        <w:rPr>
          <w:rFonts w:ascii="Times New Roman" w:hAnsi="Times New Roman" w:cs="Times New Roman"/>
        </w:rPr>
        <w:t xml:space="preserve"> lack understanding of </w:t>
      </w:r>
      <w:r w:rsidR="00290106">
        <w:rPr>
          <w:rFonts w:ascii="Times New Roman" w:hAnsi="Times New Roman" w:cs="Times New Roman"/>
        </w:rPr>
        <w:t xml:space="preserve">the location of </w:t>
      </w:r>
      <w:r w:rsidRPr="00633E7A">
        <w:rPr>
          <w:rFonts w:ascii="Times New Roman" w:hAnsi="Times New Roman" w:cs="Times New Roman"/>
        </w:rPr>
        <w:t xml:space="preserve">the </w:t>
      </w:r>
      <w:r w:rsidR="00975FC5" w:rsidRPr="00633E7A">
        <w:rPr>
          <w:rFonts w:ascii="Times New Roman" w:hAnsi="Times New Roman" w:cs="Times New Roman"/>
        </w:rPr>
        <w:t>FoD</w:t>
      </w:r>
      <w:r w:rsidR="00853A07">
        <w:rPr>
          <w:rFonts w:ascii="Times New Roman" w:hAnsi="Times New Roman" w:cs="Times New Roman"/>
        </w:rPr>
        <w:t xml:space="preserve">, </w:t>
      </w:r>
      <w:r w:rsidR="00290106">
        <w:rPr>
          <w:rFonts w:ascii="Times New Roman" w:hAnsi="Times New Roman" w:cs="Times New Roman"/>
        </w:rPr>
        <w:t>with</w:t>
      </w:r>
      <w:r w:rsidRPr="00633E7A">
        <w:rPr>
          <w:rFonts w:ascii="Times New Roman" w:hAnsi="Times New Roman" w:cs="Times New Roman"/>
        </w:rPr>
        <w:t>in Britain</w:t>
      </w:r>
      <w:r w:rsidR="00290106">
        <w:rPr>
          <w:rFonts w:ascii="Times New Roman" w:hAnsi="Times New Roman" w:cs="Times New Roman"/>
        </w:rPr>
        <w:t xml:space="preserve">. </w:t>
      </w:r>
      <w:r w:rsidR="00641D79" w:rsidRPr="00633E7A">
        <w:rPr>
          <w:rFonts w:ascii="Times New Roman" w:hAnsi="Times New Roman" w:cs="Times New Roman"/>
        </w:rPr>
        <w:t xml:space="preserve">No </w:t>
      </w:r>
      <w:r w:rsidR="00641D79">
        <w:rPr>
          <w:rFonts w:ascii="Times New Roman" w:hAnsi="Times New Roman" w:cs="Times New Roman"/>
        </w:rPr>
        <w:t>participant</w:t>
      </w:r>
      <w:r w:rsidR="00641D79" w:rsidRPr="00633E7A">
        <w:rPr>
          <w:rFonts w:ascii="Times New Roman" w:hAnsi="Times New Roman" w:cs="Times New Roman"/>
        </w:rPr>
        <w:t xml:space="preserve"> knew that the FoD was in the South West region many thought the county was England</w:t>
      </w:r>
      <w:r w:rsidR="00641D79">
        <w:rPr>
          <w:rFonts w:ascii="Times New Roman" w:hAnsi="Times New Roman" w:cs="Times New Roman"/>
        </w:rPr>
        <w:t xml:space="preserve">. </w:t>
      </w:r>
      <w:r w:rsidR="00853A07">
        <w:rPr>
          <w:rFonts w:ascii="Times New Roman" w:hAnsi="Times New Roman" w:cs="Times New Roman"/>
        </w:rPr>
        <w:t>P</w:t>
      </w:r>
      <w:r w:rsidR="00290106">
        <w:rPr>
          <w:rFonts w:ascii="Times New Roman" w:hAnsi="Times New Roman" w:cs="Times New Roman"/>
        </w:rPr>
        <w:t>articipants</w:t>
      </w:r>
      <w:r w:rsidRPr="00633E7A">
        <w:rPr>
          <w:rFonts w:ascii="Times New Roman" w:hAnsi="Times New Roman" w:cs="Times New Roman"/>
        </w:rPr>
        <w:t xml:space="preserve"> understood </w:t>
      </w:r>
      <w:r w:rsidR="00143AD5">
        <w:rPr>
          <w:rFonts w:ascii="Times New Roman" w:hAnsi="Times New Roman" w:cs="Times New Roman"/>
        </w:rPr>
        <w:t>there</w:t>
      </w:r>
      <w:r w:rsidR="00641D79">
        <w:rPr>
          <w:rFonts w:ascii="Times New Roman" w:hAnsi="Times New Roman" w:cs="Times New Roman"/>
        </w:rPr>
        <w:t xml:space="preserve"> were</w:t>
      </w:r>
      <w:r w:rsidRPr="00633E7A">
        <w:rPr>
          <w:rFonts w:ascii="Times New Roman" w:hAnsi="Times New Roman" w:cs="Times New Roman"/>
        </w:rPr>
        <w:t xml:space="preserve"> two rivers which boarder the </w:t>
      </w:r>
      <w:r w:rsidR="00975FC5" w:rsidRPr="00633E7A">
        <w:rPr>
          <w:rFonts w:ascii="Times New Roman" w:hAnsi="Times New Roman" w:cs="Times New Roman"/>
        </w:rPr>
        <w:t>FoD</w:t>
      </w:r>
      <w:r w:rsidRPr="00633E7A">
        <w:rPr>
          <w:rFonts w:ascii="Times New Roman" w:hAnsi="Times New Roman" w:cs="Times New Roman"/>
        </w:rPr>
        <w:t xml:space="preserve"> but could not </w:t>
      </w:r>
      <w:r w:rsidR="00641D79">
        <w:rPr>
          <w:rFonts w:ascii="Times New Roman" w:hAnsi="Times New Roman" w:cs="Times New Roman"/>
        </w:rPr>
        <w:t>give names</w:t>
      </w:r>
      <w:r w:rsidR="00641D79" w:rsidRPr="0071535A">
        <w:rPr>
          <w:rFonts w:ascii="Times New Roman" w:hAnsi="Times New Roman" w:cs="Times New Roman"/>
        </w:rPr>
        <w:t>.</w:t>
      </w:r>
      <w:r w:rsidRPr="00633E7A">
        <w:rPr>
          <w:rFonts w:ascii="Times New Roman" w:hAnsi="Times New Roman" w:cs="Times New Roman"/>
        </w:rPr>
        <w:t xml:space="preserve"> </w:t>
      </w:r>
      <w:r w:rsidR="00853A07">
        <w:rPr>
          <w:rFonts w:ascii="Times New Roman" w:hAnsi="Times New Roman" w:cs="Times New Roman"/>
        </w:rPr>
        <w:t>V</w:t>
      </w:r>
      <w:r w:rsidRPr="00633E7A">
        <w:rPr>
          <w:rFonts w:ascii="Times New Roman" w:hAnsi="Times New Roman" w:cs="Times New Roman"/>
        </w:rPr>
        <w:t xml:space="preserve">arious answers </w:t>
      </w:r>
      <w:r w:rsidR="00853A07">
        <w:rPr>
          <w:rFonts w:ascii="Times New Roman" w:hAnsi="Times New Roman" w:cs="Times New Roman"/>
        </w:rPr>
        <w:t xml:space="preserve">were given </w:t>
      </w:r>
      <w:r w:rsidRPr="00633E7A">
        <w:rPr>
          <w:rFonts w:ascii="Times New Roman" w:hAnsi="Times New Roman" w:cs="Times New Roman"/>
        </w:rPr>
        <w:t xml:space="preserve">regarding the pride </w:t>
      </w:r>
      <w:r w:rsidR="00641D79">
        <w:rPr>
          <w:rFonts w:ascii="Times New Roman" w:hAnsi="Times New Roman" w:cs="Times New Roman"/>
        </w:rPr>
        <w:t>of</w:t>
      </w:r>
      <w:r w:rsidRPr="00633E7A">
        <w:rPr>
          <w:rFonts w:ascii="Times New Roman" w:hAnsi="Times New Roman" w:cs="Times New Roman"/>
        </w:rPr>
        <w:t xml:space="preserve"> the </w:t>
      </w:r>
      <w:r w:rsidR="00AC3A12" w:rsidRPr="00633E7A">
        <w:rPr>
          <w:rFonts w:ascii="Times New Roman" w:hAnsi="Times New Roman" w:cs="Times New Roman"/>
        </w:rPr>
        <w:t>FoD</w:t>
      </w:r>
      <w:r w:rsidRPr="00633E7A">
        <w:rPr>
          <w:rFonts w:ascii="Times New Roman" w:hAnsi="Times New Roman" w:cs="Times New Roman"/>
        </w:rPr>
        <w:t xml:space="preserve"> and</w:t>
      </w:r>
      <w:r w:rsidR="00AC3A12" w:rsidRPr="00633E7A">
        <w:rPr>
          <w:rFonts w:ascii="Times New Roman" w:hAnsi="Times New Roman" w:cs="Times New Roman"/>
        </w:rPr>
        <w:t xml:space="preserve"> where </w:t>
      </w:r>
      <w:r w:rsidRPr="00633E7A">
        <w:rPr>
          <w:rFonts w:ascii="Times New Roman" w:hAnsi="Times New Roman" w:cs="Times New Roman"/>
        </w:rPr>
        <w:t xml:space="preserve">the best place </w:t>
      </w:r>
      <w:r w:rsidR="00AC3A12" w:rsidRPr="00633E7A">
        <w:rPr>
          <w:rFonts w:ascii="Times New Roman" w:hAnsi="Times New Roman" w:cs="Times New Roman"/>
        </w:rPr>
        <w:t xml:space="preserve">is </w:t>
      </w:r>
      <w:r w:rsidRPr="00633E7A">
        <w:rPr>
          <w:rFonts w:ascii="Times New Roman" w:hAnsi="Times New Roman" w:cs="Times New Roman"/>
        </w:rPr>
        <w:t xml:space="preserve">in the </w:t>
      </w:r>
      <w:r w:rsidR="00AC3A12" w:rsidRPr="00633E7A">
        <w:rPr>
          <w:rFonts w:ascii="Times New Roman" w:hAnsi="Times New Roman" w:cs="Times New Roman"/>
        </w:rPr>
        <w:t>FoD</w:t>
      </w:r>
      <w:r w:rsidRPr="00633E7A">
        <w:rPr>
          <w:rFonts w:ascii="Times New Roman" w:hAnsi="Times New Roman" w:cs="Times New Roman"/>
        </w:rPr>
        <w:t xml:space="preserve">. </w:t>
      </w:r>
    </w:p>
    <w:p w14:paraId="73BBC669" w14:textId="05B79765" w:rsidR="00CD0CE9" w:rsidRDefault="00CD0CE9" w:rsidP="00D4276D">
      <w:pPr>
        <w:spacing w:line="360" w:lineRule="auto"/>
        <w:jc w:val="both"/>
      </w:pPr>
    </w:p>
    <w:p w14:paraId="120F5BAB" w14:textId="6E3827D0" w:rsidR="00403B9D" w:rsidRPr="00633E7A" w:rsidRDefault="00641D79" w:rsidP="00D4276D">
      <w:pPr>
        <w:spacing w:line="360" w:lineRule="auto"/>
        <w:jc w:val="both"/>
        <w:rPr>
          <w:rFonts w:ascii="Times New Roman" w:hAnsi="Times New Roman" w:cs="Times New Roman"/>
        </w:rPr>
      </w:pPr>
      <w:r>
        <w:rPr>
          <w:rFonts w:ascii="Times New Roman" w:hAnsi="Times New Roman" w:cs="Times New Roman"/>
        </w:rPr>
        <w:lastRenderedPageBreak/>
        <w:t xml:space="preserve">Initial </w:t>
      </w:r>
      <w:r w:rsidR="00403B9D" w:rsidRPr="00633E7A">
        <w:rPr>
          <w:rFonts w:ascii="Times New Roman" w:hAnsi="Times New Roman" w:cs="Times New Roman"/>
        </w:rPr>
        <w:t xml:space="preserve">assessment </w:t>
      </w:r>
      <w:r w:rsidR="00AC3A12" w:rsidRPr="00633E7A">
        <w:rPr>
          <w:rFonts w:ascii="Times New Roman" w:hAnsi="Times New Roman" w:cs="Times New Roman"/>
        </w:rPr>
        <w:t xml:space="preserve">illustrates </w:t>
      </w:r>
      <w:r w:rsidR="00151935">
        <w:rPr>
          <w:rFonts w:ascii="Times New Roman" w:hAnsi="Times New Roman" w:cs="Times New Roman"/>
        </w:rPr>
        <w:t xml:space="preserve">an awareness </w:t>
      </w:r>
      <w:r w:rsidR="00CD0CE9" w:rsidRPr="00633E7A">
        <w:rPr>
          <w:rFonts w:ascii="Times New Roman" w:hAnsi="Times New Roman" w:cs="Times New Roman"/>
        </w:rPr>
        <w:t xml:space="preserve">of some cultural connections, but </w:t>
      </w:r>
      <w:r w:rsidR="00151935">
        <w:rPr>
          <w:rFonts w:ascii="Times New Roman" w:hAnsi="Times New Roman" w:cs="Times New Roman"/>
        </w:rPr>
        <w:t>SFG</w:t>
      </w:r>
      <w:r w:rsidR="00CD0CE9" w:rsidRPr="00633E7A">
        <w:rPr>
          <w:rFonts w:ascii="Times New Roman" w:hAnsi="Times New Roman" w:cs="Times New Roman"/>
        </w:rPr>
        <w:t xml:space="preserve"> lack detail</w:t>
      </w:r>
      <w:r w:rsidR="00DC58E9" w:rsidRPr="00633E7A">
        <w:rPr>
          <w:rFonts w:ascii="Times New Roman" w:hAnsi="Times New Roman" w:cs="Times New Roman"/>
        </w:rPr>
        <w:t xml:space="preserve">, understanding </w:t>
      </w:r>
      <w:r w:rsidR="00CD0CE9" w:rsidRPr="00633E7A">
        <w:rPr>
          <w:rFonts w:ascii="Times New Roman" w:hAnsi="Times New Roman" w:cs="Times New Roman"/>
        </w:rPr>
        <w:t xml:space="preserve">and </w:t>
      </w:r>
      <w:r w:rsidR="00DC58E9" w:rsidRPr="00633E7A">
        <w:rPr>
          <w:rFonts w:ascii="Times New Roman" w:hAnsi="Times New Roman" w:cs="Times New Roman"/>
        </w:rPr>
        <w:t xml:space="preserve">in-depth </w:t>
      </w:r>
      <w:r w:rsidR="00CD0CE9" w:rsidRPr="00633E7A">
        <w:rPr>
          <w:rFonts w:ascii="Times New Roman" w:hAnsi="Times New Roman" w:cs="Times New Roman"/>
        </w:rPr>
        <w:t>knowledge</w:t>
      </w:r>
      <w:r w:rsidR="00151935">
        <w:rPr>
          <w:rFonts w:ascii="Times New Roman" w:hAnsi="Times New Roman" w:cs="Times New Roman"/>
        </w:rPr>
        <w:t xml:space="preserve"> of the FoD</w:t>
      </w:r>
      <w:r w:rsidR="00CD0CE9" w:rsidRPr="00633E7A">
        <w:rPr>
          <w:rFonts w:ascii="Times New Roman" w:hAnsi="Times New Roman" w:cs="Times New Roman"/>
        </w:rPr>
        <w:t xml:space="preserve">. </w:t>
      </w:r>
      <w:r w:rsidR="00151935">
        <w:rPr>
          <w:rFonts w:ascii="Times New Roman" w:hAnsi="Times New Roman" w:cs="Times New Roman"/>
        </w:rPr>
        <w:t>The SFG were</w:t>
      </w:r>
      <w:r w:rsidR="00CD0CE9" w:rsidRPr="00633E7A">
        <w:rPr>
          <w:rFonts w:ascii="Times New Roman" w:hAnsi="Times New Roman" w:cs="Times New Roman"/>
        </w:rPr>
        <w:t xml:space="preserve"> proud and </w:t>
      </w:r>
      <w:r w:rsidR="00151935">
        <w:rPr>
          <w:rFonts w:ascii="Times New Roman" w:hAnsi="Times New Roman" w:cs="Times New Roman"/>
        </w:rPr>
        <w:t>felt privileged</w:t>
      </w:r>
      <w:r w:rsidR="00CD0CE9" w:rsidRPr="00633E7A">
        <w:rPr>
          <w:rFonts w:ascii="Times New Roman" w:hAnsi="Times New Roman" w:cs="Times New Roman"/>
        </w:rPr>
        <w:t xml:space="preserve"> living in the </w:t>
      </w:r>
      <w:r w:rsidR="00AC3A12" w:rsidRPr="00633E7A">
        <w:rPr>
          <w:rFonts w:ascii="Times New Roman" w:hAnsi="Times New Roman" w:cs="Times New Roman"/>
        </w:rPr>
        <w:t>FoD</w:t>
      </w:r>
      <w:r w:rsidR="00151935">
        <w:rPr>
          <w:rFonts w:ascii="Times New Roman" w:hAnsi="Times New Roman" w:cs="Times New Roman"/>
        </w:rPr>
        <w:t xml:space="preserve"> as </w:t>
      </w:r>
      <w:r w:rsidR="00CD0CE9" w:rsidRPr="00633E7A">
        <w:rPr>
          <w:rFonts w:ascii="Times New Roman" w:hAnsi="Times New Roman" w:cs="Times New Roman"/>
        </w:rPr>
        <w:t>all agreed that the FoD is a unique special place to live</w:t>
      </w:r>
      <w:r w:rsidR="00151935">
        <w:rPr>
          <w:rFonts w:ascii="Times New Roman" w:hAnsi="Times New Roman" w:cs="Times New Roman"/>
        </w:rPr>
        <w:t>. P</w:t>
      </w:r>
      <w:r>
        <w:rPr>
          <w:rFonts w:ascii="Times New Roman" w:hAnsi="Times New Roman" w:cs="Times New Roman"/>
        </w:rPr>
        <w:t>articipants</w:t>
      </w:r>
      <w:r w:rsidR="00AC3A12" w:rsidRPr="00633E7A">
        <w:rPr>
          <w:rFonts w:ascii="Times New Roman" w:hAnsi="Times New Roman" w:cs="Times New Roman"/>
        </w:rPr>
        <w:t xml:space="preserve"> had </w:t>
      </w:r>
      <w:r w:rsidR="00CD0CE9" w:rsidRPr="00633E7A">
        <w:rPr>
          <w:rFonts w:ascii="Times New Roman" w:hAnsi="Times New Roman" w:cs="Times New Roman"/>
        </w:rPr>
        <w:t xml:space="preserve">connections but could not identify why </w:t>
      </w:r>
      <w:r w:rsidR="00AC3A12" w:rsidRPr="00633E7A">
        <w:rPr>
          <w:rFonts w:ascii="Times New Roman" w:hAnsi="Times New Roman" w:cs="Times New Roman"/>
        </w:rPr>
        <w:t>the FoD i</w:t>
      </w:r>
      <w:r w:rsidR="00CD0CE9" w:rsidRPr="00633E7A">
        <w:rPr>
          <w:rFonts w:ascii="Times New Roman" w:hAnsi="Times New Roman" w:cs="Times New Roman"/>
        </w:rPr>
        <w:t xml:space="preserve">s special to them or explain the closeness of family ties </w:t>
      </w:r>
      <w:r w:rsidR="00AC3A12" w:rsidRPr="00633E7A">
        <w:rPr>
          <w:rFonts w:ascii="Times New Roman" w:hAnsi="Times New Roman" w:cs="Times New Roman"/>
        </w:rPr>
        <w:t xml:space="preserve">were so strong and connected to </w:t>
      </w:r>
      <w:r w:rsidR="00CD0CE9" w:rsidRPr="00633E7A">
        <w:rPr>
          <w:rFonts w:ascii="Times New Roman" w:hAnsi="Times New Roman" w:cs="Times New Roman"/>
        </w:rPr>
        <w:t>the area</w:t>
      </w:r>
      <w:r w:rsidR="00AC3A12" w:rsidRPr="00633E7A">
        <w:rPr>
          <w:rFonts w:ascii="Times New Roman" w:hAnsi="Times New Roman" w:cs="Times New Roman"/>
        </w:rPr>
        <w:t xml:space="preserve">. </w:t>
      </w:r>
      <w:r w:rsidR="00CD0CE9" w:rsidRPr="00633E7A">
        <w:rPr>
          <w:rFonts w:ascii="Times New Roman" w:hAnsi="Times New Roman" w:cs="Times New Roman"/>
        </w:rPr>
        <w:t xml:space="preserve"> </w:t>
      </w:r>
      <w:r w:rsidR="00AC3A12" w:rsidRPr="00633E7A">
        <w:rPr>
          <w:rFonts w:ascii="Times New Roman" w:hAnsi="Times New Roman" w:cs="Times New Roman"/>
        </w:rPr>
        <w:t xml:space="preserve">No </w:t>
      </w:r>
      <w:r>
        <w:rPr>
          <w:rFonts w:ascii="Times New Roman" w:hAnsi="Times New Roman" w:cs="Times New Roman"/>
        </w:rPr>
        <w:t>participant</w:t>
      </w:r>
      <w:r w:rsidR="00AC3A12" w:rsidRPr="00633E7A">
        <w:rPr>
          <w:rFonts w:ascii="Times New Roman" w:hAnsi="Times New Roman" w:cs="Times New Roman"/>
        </w:rPr>
        <w:t xml:space="preserve"> disliked living here</w:t>
      </w:r>
      <w:r w:rsidR="00AC3A12" w:rsidRPr="00633E7A" w:rsidDel="00AC3A12">
        <w:rPr>
          <w:rFonts w:ascii="Times New Roman" w:hAnsi="Times New Roman" w:cs="Times New Roman"/>
        </w:rPr>
        <w:t xml:space="preserve"> </w:t>
      </w:r>
      <w:r w:rsidR="00AC3A12" w:rsidRPr="00633E7A">
        <w:rPr>
          <w:rFonts w:ascii="Times New Roman" w:hAnsi="Times New Roman" w:cs="Times New Roman"/>
        </w:rPr>
        <w:t>and n</w:t>
      </w:r>
      <w:r w:rsidR="00CD0CE9" w:rsidRPr="00633E7A">
        <w:rPr>
          <w:rFonts w:ascii="Times New Roman" w:hAnsi="Times New Roman" w:cs="Times New Roman"/>
        </w:rPr>
        <w:t xml:space="preserve">o </w:t>
      </w:r>
      <w:r>
        <w:rPr>
          <w:rFonts w:ascii="Times New Roman" w:hAnsi="Times New Roman" w:cs="Times New Roman"/>
        </w:rPr>
        <w:t>participant</w:t>
      </w:r>
      <w:r w:rsidR="00CD0CE9" w:rsidRPr="00633E7A">
        <w:rPr>
          <w:rFonts w:ascii="Times New Roman" w:hAnsi="Times New Roman" w:cs="Times New Roman"/>
        </w:rPr>
        <w:t xml:space="preserve"> wanted to leave the area to find work</w:t>
      </w:r>
      <w:r w:rsidR="00AC3A12" w:rsidRPr="00633E7A">
        <w:rPr>
          <w:rFonts w:ascii="Times New Roman" w:hAnsi="Times New Roman" w:cs="Times New Roman"/>
        </w:rPr>
        <w:t>.</w:t>
      </w:r>
      <w:r w:rsidR="00CD0CE9" w:rsidRPr="00633E7A">
        <w:rPr>
          <w:rFonts w:ascii="Times New Roman" w:hAnsi="Times New Roman" w:cs="Times New Roman"/>
        </w:rPr>
        <w:t xml:space="preserve"> </w:t>
      </w:r>
      <w:r w:rsidR="00151935">
        <w:rPr>
          <w:rFonts w:ascii="Times New Roman" w:hAnsi="Times New Roman" w:cs="Times New Roman"/>
        </w:rPr>
        <w:t>C</w:t>
      </w:r>
      <w:r w:rsidR="00403B9D" w:rsidRPr="00633E7A">
        <w:rPr>
          <w:rFonts w:ascii="Times New Roman" w:hAnsi="Times New Roman" w:cs="Times New Roman"/>
        </w:rPr>
        <w:t>ultural connections</w:t>
      </w:r>
      <w:r w:rsidR="00151935">
        <w:rPr>
          <w:rFonts w:ascii="Times New Roman" w:hAnsi="Times New Roman" w:cs="Times New Roman"/>
        </w:rPr>
        <w:t xml:space="preserve"> were </w:t>
      </w:r>
      <w:r>
        <w:rPr>
          <w:rFonts w:ascii="Times New Roman" w:hAnsi="Times New Roman" w:cs="Times New Roman"/>
        </w:rPr>
        <w:t xml:space="preserve">positive and </w:t>
      </w:r>
      <w:r w:rsidR="00151935">
        <w:rPr>
          <w:rFonts w:ascii="Times New Roman" w:hAnsi="Times New Roman" w:cs="Times New Roman"/>
        </w:rPr>
        <w:t xml:space="preserve">SFG had a </w:t>
      </w:r>
      <w:r w:rsidR="00403B9D" w:rsidRPr="00633E7A">
        <w:rPr>
          <w:rFonts w:ascii="Times New Roman" w:hAnsi="Times New Roman" w:cs="Times New Roman"/>
        </w:rPr>
        <w:t xml:space="preserve">desire to learn about the </w:t>
      </w:r>
      <w:r>
        <w:rPr>
          <w:rFonts w:ascii="Times New Roman" w:hAnsi="Times New Roman" w:cs="Times New Roman"/>
        </w:rPr>
        <w:t xml:space="preserve">FoD. Nevertheless, these participants </w:t>
      </w:r>
      <w:r w:rsidR="00403B9D" w:rsidRPr="00633E7A">
        <w:rPr>
          <w:rFonts w:ascii="Times New Roman" w:hAnsi="Times New Roman" w:cs="Times New Roman"/>
        </w:rPr>
        <w:t xml:space="preserve">had ‘opted’ for the </w:t>
      </w:r>
      <w:r>
        <w:rPr>
          <w:rFonts w:ascii="Times New Roman" w:hAnsi="Times New Roman" w:cs="Times New Roman"/>
        </w:rPr>
        <w:t>research</w:t>
      </w:r>
      <w:r w:rsidR="00AC3A12" w:rsidRPr="00633E7A">
        <w:rPr>
          <w:rFonts w:ascii="Times New Roman" w:hAnsi="Times New Roman" w:cs="Times New Roman"/>
        </w:rPr>
        <w:t xml:space="preserve"> an</w:t>
      </w:r>
      <w:r w:rsidR="00403B9D" w:rsidRPr="00633E7A">
        <w:rPr>
          <w:rFonts w:ascii="Times New Roman" w:hAnsi="Times New Roman" w:cs="Times New Roman"/>
        </w:rPr>
        <w:t xml:space="preserve">d </w:t>
      </w:r>
      <w:r>
        <w:rPr>
          <w:rFonts w:ascii="Times New Roman" w:hAnsi="Times New Roman" w:cs="Times New Roman"/>
        </w:rPr>
        <w:t xml:space="preserve">wanted to </w:t>
      </w:r>
      <w:r w:rsidR="00403B9D" w:rsidRPr="00633E7A">
        <w:rPr>
          <w:rFonts w:ascii="Times New Roman" w:hAnsi="Times New Roman" w:cs="Times New Roman"/>
        </w:rPr>
        <w:t>gain further knowledge of the FoD</w:t>
      </w:r>
      <w:r>
        <w:rPr>
          <w:rFonts w:ascii="Times New Roman" w:hAnsi="Times New Roman" w:cs="Times New Roman"/>
        </w:rPr>
        <w:t>,</w:t>
      </w:r>
      <w:r w:rsidR="00403B9D" w:rsidRPr="00633E7A">
        <w:rPr>
          <w:rFonts w:ascii="Times New Roman" w:hAnsi="Times New Roman" w:cs="Times New Roman"/>
        </w:rPr>
        <w:t xml:space="preserve"> this could have </w:t>
      </w:r>
      <w:r w:rsidR="00AC3A12" w:rsidRPr="00633E7A">
        <w:rPr>
          <w:rFonts w:ascii="Times New Roman" w:hAnsi="Times New Roman" w:cs="Times New Roman"/>
        </w:rPr>
        <w:t xml:space="preserve">produced </w:t>
      </w:r>
      <w:r w:rsidR="00403B9D" w:rsidRPr="00633E7A">
        <w:rPr>
          <w:rFonts w:ascii="Times New Roman" w:hAnsi="Times New Roman" w:cs="Times New Roman"/>
        </w:rPr>
        <w:t>a biased result</w:t>
      </w:r>
      <w:r w:rsidR="00151935">
        <w:rPr>
          <w:rFonts w:ascii="Times New Roman" w:hAnsi="Times New Roman" w:cs="Times New Roman"/>
        </w:rPr>
        <w:t>. H</w:t>
      </w:r>
      <w:r w:rsidR="00403B9D" w:rsidRPr="00633E7A">
        <w:rPr>
          <w:rFonts w:ascii="Times New Roman" w:hAnsi="Times New Roman" w:cs="Times New Roman"/>
        </w:rPr>
        <w:t>owever</w:t>
      </w:r>
      <w:r w:rsidR="00151935">
        <w:rPr>
          <w:rFonts w:ascii="Times New Roman" w:hAnsi="Times New Roman" w:cs="Times New Roman"/>
        </w:rPr>
        <w:t>,</w:t>
      </w:r>
      <w:r w:rsidR="00403B9D" w:rsidRPr="00633E7A">
        <w:rPr>
          <w:rFonts w:ascii="Times New Roman" w:hAnsi="Times New Roman" w:cs="Times New Roman"/>
        </w:rPr>
        <w:t xml:space="preserve"> some </w:t>
      </w:r>
      <w:r w:rsidR="00151935">
        <w:rPr>
          <w:rFonts w:ascii="Times New Roman" w:hAnsi="Times New Roman" w:cs="Times New Roman"/>
        </w:rPr>
        <w:t xml:space="preserve">SFG </w:t>
      </w:r>
      <w:r w:rsidR="00403B9D" w:rsidRPr="00633E7A">
        <w:rPr>
          <w:rFonts w:ascii="Times New Roman" w:hAnsi="Times New Roman" w:cs="Times New Roman"/>
        </w:rPr>
        <w:t xml:space="preserve">admitted they signed up for the </w:t>
      </w:r>
      <w:r>
        <w:rPr>
          <w:rFonts w:ascii="Times New Roman" w:hAnsi="Times New Roman" w:cs="Times New Roman"/>
        </w:rPr>
        <w:t>research</w:t>
      </w:r>
      <w:r w:rsidR="00403B9D" w:rsidRPr="00633E7A">
        <w:rPr>
          <w:rFonts w:ascii="Times New Roman" w:hAnsi="Times New Roman" w:cs="Times New Roman"/>
        </w:rPr>
        <w:t xml:space="preserve"> was to ‘put it on their CV so they </w:t>
      </w:r>
      <w:r>
        <w:rPr>
          <w:rFonts w:ascii="Times New Roman" w:hAnsi="Times New Roman" w:cs="Times New Roman"/>
        </w:rPr>
        <w:t>‘</w:t>
      </w:r>
      <w:r w:rsidR="00403B9D" w:rsidRPr="00633E7A">
        <w:rPr>
          <w:rFonts w:ascii="Times New Roman" w:hAnsi="Times New Roman" w:cs="Times New Roman"/>
        </w:rPr>
        <w:t>look good’ when they leave school</w:t>
      </w:r>
      <w:r w:rsidR="00151935">
        <w:rPr>
          <w:rFonts w:ascii="Times New Roman" w:hAnsi="Times New Roman" w:cs="Times New Roman"/>
        </w:rPr>
        <w:t>,</w:t>
      </w:r>
      <w:r w:rsidR="00AC3A12" w:rsidRPr="00633E7A">
        <w:rPr>
          <w:rFonts w:ascii="Times New Roman" w:hAnsi="Times New Roman" w:cs="Times New Roman"/>
        </w:rPr>
        <w:t xml:space="preserve"> or the</w:t>
      </w:r>
      <w:r>
        <w:rPr>
          <w:rFonts w:ascii="Times New Roman" w:hAnsi="Times New Roman" w:cs="Times New Roman"/>
        </w:rPr>
        <w:t>i</w:t>
      </w:r>
      <w:r w:rsidR="00AC3A12" w:rsidRPr="00633E7A">
        <w:rPr>
          <w:rFonts w:ascii="Times New Roman" w:hAnsi="Times New Roman" w:cs="Times New Roman"/>
        </w:rPr>
        <w:t>r</w:t>
      </w:r>
      <w:r>
        <w:rPr>
          <w:rFonts w:ascii="Times New Roman" w:hAnsi="Times New Roman" w:cs="Times New Roman"/>
        </w:rPr>
        <w:t xml:space="preserve"> school</w:t>
      </w:r>
      <w:r w:rsidR="00AC3A12" w:rsidRPr="00633E7A">
        <w:rPr>
          <w:rFonts w:ascii="Times New Roman" w:hAnsi="Times New Roman" w:cs="Times New Roman"/>
        </w:rPr>
        <w:t xml:space="preserve"> mentor told them to sign up a</w:t>
      </w:r>
      <w:r w:rsidR="00151935">
        <w:rPr>
          <w:rFonts w:ascii="Times New Roman" w:hAnsi="Times New Roman" w:cs="Times New Roman"/>
        </w:rPr>
        <w:t>s</w:t>
      </w:r>
      <w:r w:rsidR="00AC3A12" w:rsidRPr="00633E7A">
        <w:rPr>
          <w:rFonts w:ascii="Times New Roman" w:hAnsi="Times New Roman" w:cs="Times New Roman"/>
        </w:rPr>
        <w:t xml:space="preserve"> it w</w:t>
      </w:r>
      <w:r w:rsidR="002E63C2" w:rsidRPr="00633E7A">
        <w:rPr>
          <w:rFonts w:ascii="Times New Roman" w:hAnsi="Times New Roman" w:cs="Times New Roman"/>
        </w:rPr>
        <w:t>o</w:t>
      </w:r>
      <w:r w:rsidR="00AC3A12" w:rsidRPr="00633E7A">
        <w:rPr>
          <w:rFonts w:ascii="Times New Roman" w:hAnsi="Times New Roman" w:cs="Times New Roman"/>
        </w:rPr>
        <w:t xml:space="preserve">uld count towards their </w:t>
      </w:r>
      <w:r w:rsidR="00151935">
        <w:rPr>
          <w:rFonts w:ascii="Times New Roman" w:hAnsi="Times New Roman" w:cs="Times New Roman"/>
        </w:rPr>
        <w:t>A</w:t>
      </w:r>
      <w:r w:rsidR="00AC3A12" w:rsidRPr="00633E7A">
        <w:rPr>
          <w:rFonts w:ascii="Times New Roman" w:hAnsi="Times New Roman" w:cs="Times New Roman"/>
        </w:rPr>
        <w:t xml:space="preserve">chievement </w:t>
      </w:r>
      <w:r w:rsidR="00151935">
        <w:rPr>
          <w:rFonts w:ascii="Times New Roman" w:hAnsi="Times New Roman" w:cs="Times New Roman"/>
        </w:rPr>
        <w:t>A</w:t>
      </w:r>
      <w:r w:rsidR="00AC3A12" w:rsidRPr="00633E7A">
        <w:rPr>
          <w:rFonts w:ascii="Times New Roman" w:hAnsi="Times New Roman" w:cs="Times New Roman"/>
        </w:rPr>
        <w:t>ward</w:t>
      </w:r>
      <w:r w:rsidR="00403B9D" w:rsidRPr="00633E7A">
        <w:rPr>
          <w:rFonts w:ascii="Times New Roman" w:hAnsi="Times New Roman" w:cs="Times New Roman"/>
        </w:rPr>
        <w:t>. Th</w:t>
      </w:r>
      <w:r w:rsidR="002E63C2" w:rsidRPr="00633E7A">
        <w:rPr>
          <w:rFonts w:ascii="Times New Roman" w:hAnsi="Times New Roman" w:cs="Times New Roman"/>
        </w:rPr>
        <w:t>ese</w:t>
      </w:r>
      <w:r w:rsidR="00403B9D" w:rsidRPr="00633E7A">
        <w:rPr>
          <w:rFonts w:ascii="Times New Roman" w:hAnsi="Times New Roman" w:cs="Times New Roman"/>
        </w:rPr>
        <w:t xml:space="preserve"> admission</w:t>
      </w:r>
      <w:r w:rsidR="002E63C2" w:rsidRPr="00633E7A">
        <w:rPr>
          <w:rFonts w:ascii="Times New Roman" w:hAnsi="Times New Roman" w:cs="Times New Roman"/>
        </w:rPr>
        <w:t>s</w:t>
      </w:r>
      <w:r w:rsidR="00403B9D" w:rsidRPr="00633E7A">
        <w:rPr>
          <w:rFonts w:ascii="Times New Roman" w:hAnsi="Times New Roman" w:cs="Times New Roman"/>
        </w:rPr>
        <w:t xml:space="preserve"> mean</w:t>
      </w:r>
      <w:r w:rsidR="002E63C2" w:rsidRPr="00633E7A">
        <w:rPr>
          <w:rFonts w:ascii="Times New Roman" w:hAnsi="Times New Roman" w:cs="Times New Roman"/>
        </w:rPr>
        <w:t>t</w:t>
      </w:r>
      <w:r w:rsidR="00403B9D" w:rsidRPr="00633E7A">
        <w:rPr>
          <w:rFonts w:ascii="Times New Roman" w:hAnsi="Times New Roman" w:cs="Times New Roman"/>
        </w:rPr>
        <w:t xml:space="preserve"> </w:t>
      </w:r>
      <w:r w:rsidR="00151935">
        <w:rPr>
          <w:rFonts w:ascii="Times New Roman" w:hAnsi="Times New Roman" w:cs="Times New Roman"/>
        </w:rPr>
        <w:t>there was less chance of a bias result</w:t>
      </w:r>
      <w:r w:rsidR="00403B9D" w:rsidRPr="00633E7A">
        <w:rPr>
          <w:rFonts w:ascii="Times New Roman" w:hAnsi="Times New Roman" w:cs="Times New Roman"/>
        </w:rPr>
        <w:t>. I think th</w:t>
      </w:r>
      <w:r>
        <w:rPr>
          <w:rFonts w:ascii="Times New Roman" w:hAnsi="Times New Roman" w:cs="Times New Roman"/>
        </w:rPr>
        <w:t>is statement eliminated bias and gave a b</w:t>
      </w:r>
      <w:r w:rsidR="000E0920">
        <w:rPr>
          <w:rFonts w:ascii="Times New Roman" w:hAnsi="Times New Roman" w:cs="Times New Roman"/>
        </w:rPr>
        <w:t>r</w:t>
      </w:r>
      <w:r>
        <w:rPr>
          <w:rFonts w:ascii="Times New Roman" w:hAnsi="Times New Roman" w:cs="Times New Roman"/>
        </w:rPr>
        <w:t>oad sample range.</w:t>
      </w:r>
      <w:r w:rsidR="00403B9D" w:rsidRPr="00633E7A">
        <w:rPr>
          <w:rFonts w:ascii="Times New Roman" w:hAnsi="Times New Roman" w:cs="Times New Roman"/>
        </w:rPr>
        <w:t xml:space="preserve"> </w:t>
      </w:r>
      <w:r w:rsidR="002E63C2" w:rsidRPr="00633E7A">
        <w:rPr>
          <w:rFonts w:ascii="Times New Roman" w:hAnsi="Times New Roman" w:cs="Times New Roman"/>
        </w:rPr>
        <w:t xml:space="preserve">When starting the </w:t>
      </w:r>
      <w:r>
        <w:rPr>
          <w:rFonts w:ascii="Times New Roman" w:hAnsi="Times New Roman" w:cs="Times New Roman"/>
        </w:rPr>
        <w:t>research participants</w:t>
      </w:r>
      <w:r w:rsidR="002E63C2" w:rsidRPr="00633E7A">
        <w:rPr>
          <w:rFonts w:ascii="Times New Roman" w:hAnsi="Times New Roman" w:cs="Times New Roman"/>
        </w:rPr>
        <w:t xml:space="preserve"> </w:t>
      </w:r>
      <w:r w:rsidR="00403B9D" w:rsidRPr="00633E7A">
        <w:rPr>
          <w:rFonts w:ascii="Times New Roman" w:hAnsi="Times New Roman" w:cs="Times New Roman"/>
        </w:rPr>
        <w:t xml:space="preserve">had little understanding of their cultural connections to the area of historical significance to the region and </w:t>
      </w:r>
      <w:r>
        <w:rPr>
          <w:rFonts w:ascii="Times New Roman" w:hAnsi="Times New Roman" w:cs="Times New Roman"/>
        </w:rPr>
        <w:t>wider world</w:t>
      </w:r>
      <w:r w:rsidR="00403B9D" w:rsidRPr="00633E7A">
        <w:rPr>
          <w:rFonts w:ascii="Times New Roman" w:hAnsi="Times New Roman" w:cs="Times New Roman"/>
        </w:rPr>
        <w:t>.</w:t>
      </w:r>
      <w:r w:rsidR="00DC58E9" w:rsidRPr="00633E7A">
        <w:rPr>
          <w:rFonts w:ascii="Times New Roman" w:hAnsi="Times New Roman" w:cs="Times New Roman"/>
        </w:rPr>
        <w:t xml:space="preserve"> Smith (2018)</w:t>
      </w:r>
      <w:r w:rsidR="002E63C2" w:rsidRPr="00633E7A">
        <w:rPr>
          <w:rFonts w:ascii="Times New Roman" w:hAnsi="Times New Roman" w:cs="Times New Roman"/>
        </w:rPr>
        <w:t xml:space="preserve"> suggests that </w:t>
      </w:r>
      <w:r>
        <w:rPr>
          <w:rFonts w:ascii="Times New Roman" w:hAnsi="Times New Roman" w:cs="Times New Roman"/>
        </w:rPr>
        <w:t>participants</w:t>
      </w:r>
      <w:r w:rsidR="00DC58E9" w:rsidRPr="00633E7A">
        <w:rPr>
          <w:rFonts w:ascii="Times New Roman" w:hAnsi="Times New Roman" w:cs="Times New Roman"/>
        </w:rPr>
        <w:t xml:space="preserve"> learn from themes and project</w:t>
      </w:r>
      <w:r w:rsidR="00151935">
        <w:rPr>
          <w:rFonts w:ascii="Times New Roman" w:hAnsi="Times New Roman" w:cs="Times New Roman"/>
        </w:rPr>
        <w:t xml:space="preserve">-based schemes are easily accessible than a </w:t>
      </w:r>
      <w:r w:rsidR="00DC58E9" w:rsidRPr="00633E7A">
        <w:rPr>
          <w:rFonts w:ascii="Times New Roman" w:hAnsi="Times New Roman" w:cs="Times New Roman"/>
        </w:rPr>
        <w:t xml:space="preserve">stand-alone lesson. Mooney (2018) </w:t>
      </w:r>
      <w:r w:rsidR="002E63C2" w:rsidRPr="00633E7A">
        <w:rPr>
          <w:rFonts w:ascii="Times New Roman" w:hAnsi="Times New Roman" w:cs="Times New Roman"/>
        </w:rPr>
        <w:t xml:space="preserve">agrees </w:t>
      </w:r>
      <w:r w:rsidR="00DC58E9" w:rsidRPr="00633E7A">
        <w:rPr>
          <w:rFonts w:ascii="Times New Roman" w:hAnsi="Times New Roman" w:cs="Times New Roman"/>
        </w:rPr>
        <w:t xml:space="preserve">that learning from project-based booklets give the </w:t>
      </w:r>
      <w:r>
        <w:rPr>
          <w:rFonts w:ascii="Times New Roman" w:hAnsi="Times New Roman" w:cs="Times New Roman"/>
        </w:rPr>
        <w:t>participants</w:t>
      </w:r>
      <w:r w:rsidR="00DC58E9" w:rsidRPr="00633E7A">
        <w:rPr>
          <w:rFonts w:ascii="Times New Roman" w:hAnsi="Times New Roman" w:cs="Times New Roman"/>
        </w:rPr>
        <w:t xml:space="preserve"> the ability to </w:t>
      </w:r>
      <w:r>
        <w:rPr>
          <w:rFonts w:ascii="Times New Roman" w:hAnsi="Times New Roman" w:cs="Times New Roman"/>
        </w:rPr>
        <w:t xml:space="preserve">work independently but </w:t>
      </w:r>
      <w:r w:rsidR="00DC58E9" w:rsidRPr="00633E7A">
        <w:rPr>
          <w:rFonts w:ascii="Times New Roman" w:hAnsi="Times New Roman" w:cs="Times New Roman"/>
        </w:rPr>
        <w:t>develop multiple skills, allowing differentiation to occur without separating the students</w:t>
      </w:r>
      <w:r w:rsidR="002E63C2" w:rsidRPr="00633E7A">
        <w:rPr>
          <w:rFonts w:ascii="Times New Roman" w:hAnsi="Times New Roman" w:cs="Times New Roman"/>
        </w:rPr>
        <w:t xml:space="preserve"> in ability</w:t>
      </w:r>
      <w:r w:rsidR="00DC58E9" w:rsidRPr="00633E7A">
        <w:rPr>
          <w:rFonts w:ascii="Times New Roman" w:hAnsi="Times New Roman" w:cs="Times New Roman"/>
        </w:rPr>
        <w:t xml:space="preserve">. </w:t>
      </w:r>
      <w:r w:rsidR="00151935">
        <w:rPr>
          <w:rFonts w:ascii="Times New Roman" w:hAnsi="Times New Roman" w:cs="Times New Roman"/>
        </w:rPr>
        <w:t>These booklets create independent learning, a sense of achievement and provide ownership in their work and development.</w:t>
      </w:r>
    </w:p>
    <w:p w14:paraId="7938333A" w14:textId="42BB4DF4" w:rsidR="000E0920" w:rsidRDefault="000E0920" w:rsidP="00D4276D">
      <w:pPr>
        <w:jc w:val="both"/>
        <w:rPr>
          <w:rFonts w:asciiTheme="majorHAnsi" w:eastAsiaTheme="majorEastAsia" w:hAnsiTheme="majorHAnsi" w:cstheme="majorBidi"/>
          <w:b/>
          <w:bCs/>
          <w:color w:val="4F81BD" w:themeColor="accent1"/>
          <w:sz w:val="26"/>
          <w:szCs w:val="26"/>
        </w:rPr>
      </w:pPr>
    </w:p>
    <w:p w14:paraId="4ABD1F2E" w14:textId="4B800A26" w:rsidR="001A6102" w:rsidRPr="00B94438" w:rsidRDefault="001A6102" w:rsidP="00D4276D">
      <w:pPr>
        <w:pStyle w:val="Heading2"/>
        <w:jc w:val="both"/>
        <w:rPr>
          <w:color w:val="00B050"/>
        </w:rPr>
      </w:pPr>
      <w:r w:rsidRPr="00B94438">
        <w:rPr>
          <w:color w:val="00B050"/>
        </w:rPr>
        <w:t>The last assessment</w:t>
      </w:r>
    </w:p>
    <w:p w14:paraId="5461FC01" w14:textId="77777777" w:rsidR="001A6102" w:rsidRDefault="001A6102" w:rsidP="00D4276D">
      <w:pPr>
        <w:spacing w:line="360" w:lineRule="auto"/>
        <w:jc w:val="both"/>
      </w:pPr>
    </w:p>
    <w:p w14:paraId="4E0D9977" w14:textId="1D24266D" w:rsidR="001A6102" w:rsidRDefault="001A6102" w:rsidP="00D4276D">
      <w:pPr>
        <w:spacing w:line="360" w:lineRule="auto"/>
        <w:jc w:val="both"/>
      </w:pPr>
      <w:r w:rsidRPr="003A384D">
        <w:t xml:space="preserve">At the climax of the research the same assessment </w:t>
      </w:r>
      <w:r>
        <w:t>was</w:t>
      </w:r>
      <w:r w:rsidRPr="003A384D">
        <w:t xml:space="preserve"> completed</w:t>
      </w:r>
      <w:r>
        <w:t xml:space="preserve">. Pleasingly and positively the assessment </w:t>
      </w:r>
      <w:r w:rsidR="000E0920">
        <w:t xml:space="preserve">with increased knowledge </w:t>
      </w:r>
      <w:r>
        <w:t xml:space="preserve">noticeably took longer </w:t>
      </w:r>
      <w:r w:rsidR="000E0920">
        <w:t>to complete</w:t>
      </w:r>
      <w:r>
        <w:t xml:space="preserve">. All questions were answered.  </w:t>
      </w:r>
    </w:p>
    <w:p w14:paraId="7AC541AB" w14:textId="77777777" w:rsidR="001A6102" w:rsidRDefault="001A6102" w:rsidP="00D4276D">
      <w:pPr>
        <w:spacing w:line="360" w:lineRule="auto"/>
        <w:jc w:val="both"/>
      </w:pPr>
    </w:p>
    <w:p w14:paraId="38990CA8" w14:textId="7DF71B3B" w:rsidR="001A6102" w:rsidRDefault="001A6102" w:rsidP="00D4276D">
      <w:pPr>
        <w:spacing w:line="360" w:lineRule="auto"/>
        <w:jc w:val="both"/>
      </w:pPr>
      <w:r>
        <w:t>The last assessments showed th</w:t>
      </w:r>
      <w:r w:rsidR="000E0920">
        <w:t>ere</w:t>
      </w:r>
      <w:r>
        <w:t xml:space="preserve"> was a vast expansion of knowledge and understanding of the cultural connections in the FoD. The assessments found the description, </w:t>
      </w:r>
      <w:r w:rsidRPr="004F20FA">
        <w:rPr>
          <w:szCs w:val="24"/>
        </w:rPr>
        <w:t xml:space="preserve">explanation and </w:t>
      </w:r>
      <w:r>
        <w:t>transferral of knowledge had occurred. All questions in the assessment were able to be answered, described and explain</w:t>
      </w:r>
      <w:r w:rsidR="000E0920">
        <w:t>ed</w:t>
      </w:r>
      <w:r>
        <w:t xml:space="preserve"> in detail</w:t>
      </w:r>
      <w:r w:rsidR="000E0920">
        <w:t>. L</w:t>
      </w:r>
      <w:r>
        <w:t xml:space="preserve">ength of expressive detail depended on written ability, however participants who could not articulate in written word spoke to others in the group who wrote their answers for them, </w:t>
      </w:r>
      <w:r>
        <w:lastRenderedPageBreak/>
        <w:t xml:space="preserve">this communication and camaraderie did not occur at the beginning of the research.  As the research has shown the skills and connections that have been developed had a profound effect on the participants, as the weeks continued there was an improved attitude, engagement and enthusiasm from all SFG. Practical sessions improved in language, understanding and vocabulary.   </w:t>
      </w:r>
    </w:p>
    <w:p w14:paraId="62875947" w14:textId="2385A9DB" w:rsidR="001A6102" w:rsidRPr="00B94438" w:rsidRDefault="001A6102" w:rsidP="00D4276D">
      <w:pPr>
        <w:pStyle w:val="Heading2"/>
        <w:jc w:val="both"/>
        <w:rPr>
          <w:color w:val="00B050"/>
        </w:rPr>
      </w:pPr>
      <w:r w:rsidRPr="00B94438">
        <w:rPr>
          <w:color w:val="00B050"/>
        </w:rPr>
        <w:t>Summary of Assessments</w:t>
      </w:r>
    </w:p>
    <w:p w14:paraId="7D78E73C" w14:textId="77777777" w:rsidR="001A6102" w:rsidRDefault="001A6102" w:rsidP="00D4276D">
      <w:pPr>
        <w:spacing w:line="360" w:lineRule="auto"/>
        <w:jc w:val="both"/>
      </w:pPr>
    </w:p>
    <w:p w14:paraId="224BDEF6" w14:textId="0BDCB2ED" w:rsidR="001A6102" w:rsidRDefault="001A6102" w:rsidP="00D4276D">
      <w:pPr>
        <w:spacing w:line="360" w:lineRule="auto"/>
        <w:jc w:val="both"/>
      </w:pPr>
      <w:r>
        <w:t xml:space="preserve">Cain (2017) identified that (school) students with cultural connections who understand their historical heritage students take greater control over their own well-being and behaviour. The research has shown that Cain (2017) agrees that the questionnaires, assessments and interventions have improved the behaviour of the participants, prepared participants for challenges and changed learning environments and ways to learn. Participants have benefited from the mixture of generations, background and cultures, which have been involved in the research. Participants have enhanced their social skills through the research (both theory and practical). Participants have developed a caring, resilience and an awareness of others when tackling different topics.  </w:t>
      </w:r>
    </w:p>
    <w:p w14:paraId="53B54813" w14:textId="77777777" w:rsidR="001A6102" w:rsidRDefault="001A6102" w:rsidP="00D4276D">
      <w:pPr>
        <w:spacing w:line="360" w:lineRule="auto"/>
        <w:jc w:val="both"/>
      </w:pPr>
    </w:p>
    <w:p w14:paraId="6C9AF065" w14:textId="5C6AC4AB" w:rsidR="001A6102" w:rsidRDefault="001A6102" w:rsidP="00D4276D">
      <w:pPr>
        <w:spacing w:line="360" w:lineRule="auto"/>
        <w:jc w:val="both"/>
      </w:pPr>
      <w:r>
        <w:t>Teaching participants to take control of their own safety and surroundings in the workshop highlighted the development and behaviour improvements from the participants. Practical sessions gave rise to challenge, responsibly and progress as participants were enthusiastic and wanted to have a hands-on session, this gave the participants a new focus and enabled them to make their own success in the sessions. When combining the practical and theory sessions participants developed tactics to promote their ability in an area where they felt most confident</w:t>
      </w:r>
      <w:r w:rsidR="000E0920">
        <w:t>. T</w:t>
      </w:r>
      <w:r>
        <w:t>his provided dramatic improvements in behaviour, confidence and a sense of a can-do attitude by participants that usually are disengaged, disadvantaged and have low self-esteem. Thornton-Wood (2019) agrees that participants not only rose to the challenge and enjoy</w:t>
      </w:r>
      <w:r w:rsidR="000E0920">
        <w:t>ing</w:t>
      </w:r>
      <w:r>
        <w:t xml:space="preserve"> their newfound responsibilities and confidence. Working with the community towards a common goal gave participants a sense of achievement and pride in what they had created. The research has developed a powerful tool of responsibility, resilience and self-esteem, which in turn provides valuable skills for later in life.</w:t>
      </w:r>
    </w:p>
    <w:p w14:paraId="0F053753" w14:textId="77777777" w:rsidR="001A6102" w:rsidRDefault="001A6102" w:rsidP="00D4276D">
      <w:pPr>
        <w:spacing w:line="360" w:lineRule="auto"/>
        <w:jc w:val="both"/>
      </w:pPr>
    </w:p>
    <w:p w14:paraId="56281C87" w14:textId="2CC8F7C1" w:rsidR="001A6102" w:rsidRDefault="001A6102" w:rsidP="00D4276D">
      <w:pPr>
        <w:spacing w:line="360" w:lineRule="auto"/>
        <w:jc w:val="both"/>
      </w:pPr>
      <w:r>
        <w:lastRenderedPageBreak/>
        <w:t>The research found participants had a greater willingness to try new things and were more interested in their work taking their time over what they d</w:t>
      </w:r>
      <w:r w:rsidR="000E0920">
        <w:t>id</w:t>
      </w:r>
      <w:r>
        <w:t>, write, make and create. Participants started being proud of showing their work to gain further praise and positivity. Rowe (2019) agrees that the new Ofsted framework would be compatible with this style of curriculum</w:t>
      </w:r>
      <w:r w:rsidR="000E0920">
        <w:t>. T</w:t>
      </w:r>
      <w:r>
        <w:t>eaching enabl</w:t>
      </w:r>
      <w:r w:rsidR="000E0920">
        <w:t>es</w:t>
      </w:r>
      <w:r>
        <w:t xml:space="preserve"> students to access project-based subjects which have a creative, expanding and interesting range of topics to broaden their cultural connections, language, understanding, knowledge and long-term memory.</w:t>
      </w:r>
    </w:p>
    <w:p w14:paraId="5BDB5BC8" w14:textId="77777777" w:rsidR="001A6102" w:rsidRDefault="001A6102" w:rsidP="00D4276D">
      <w:pPr>
        <w:spacing w:line="360" w:lineRule="auto"/>
        <w:jc w:val="both"/>
      </w:pPr>
    </w:p>
    <w:p w14:paraId="095CE159" w14:textId="5F3FD30E" w:rsidR="001A6102" w:rsidRDefault="001A6102" w:rsidP="00D4276D">
      <w:pPr>
        <w:spacing w:line="360" w:lineRule="auto"/>
        <w:jc w:val="both"/>
      </w:pPr>
      <w:r>
        <w:t>RHS (2018) proposes that when cultural connections are linked to the school’s curriculum, this will conform to the Ofsted framework 2019</w:t>
      </w:r>
      <w:r w:rsidR="000E0920">
        <w:t xml:space="preserve"> and</w:t>
      </w:r>
      <w:r>
        <w:t xml:space="preserve"> would benefit the school and students</w:t>
      </w:r>
      <w:r w:rsidR="000E0920">
        <w:t>,</w:t>
      </w:r>
      <w:r>
        <w:t xml:space="preserve"> potentially improve the overall Ofsted grading of the school.  Thornton-Wood (2019) supports the RHS (2018) and my research as linking the new Ofsted framework (2019) with a cultural connected project curriculum has the potential to engage, improve and enhance every students</w:t>
      </w:r>
      <w:r w:rsidR="000E0920">
        <w:t>’</w:t>
      </w:r>
      <w:r>
        <w:t xml:space="preserve"> progress and attainment. All is needed is the support of the school and staff.</w:t>
      </w:r>
    </w:p>
    <w:p w14:paraId="60A49B46" w14:textId="34241A67" w:rsidR="00BB486C" w:rsidRPr="00B94438" w:rsidRDefault="00DF4AF4" w:rsidP="00D4276D">
      <w:pPr>
        <w:pStyle w:val="Heading2"/>
        <w:jc w:val="both"/>
        <w:rPr>
          <w:color w:val="00B050"/>
        </w:rPr>
      </w:pPr>
      <w:r w:rsidRPr="00B94438">
        <w:rPr>
          <w:color w:val="00B050"/>
        </w:rPr>
        <w:t>Th</w:t>
      </w:r>
      <w:r w:rsidR="002642C2" w:rsidRPr="00B94438">
        <w:rPr>
          <w:color w:val="00B050"/>
        </w:rPr>
        <w:t xml:space="preserve">e interventions </w:t>
      </w:r>
    </w:p>
    <w:p w14:paraId="5797DE26" w14:textId="5B4E4437" w:rsidR="00D626FE" w:rsidRDefault="00D626FE" w:rsidP="00D4276D">
      <w:pPr>
        <w:spacing w:line="360" w:lineRule="auto"/>
        <w:jc w:val="both"/>
      </w:pPr>
    </w:p>
    <w:p w14:paraId="5F4D63D0" w14:textId="5F907648" w:rsidR="00DF4AF4" w:rsidRDefault="00151935" w:rsidP="00D4276D">
      <w:pPr>
        <w:spacing w:line="360" w:lineRule="auto"/>
        <w:jc w:val="both"/>
      </w:pPr>
      <w:r>
        <w:t xml:space="preserve">During the </w:t>
      </w:r>
      <w:r w:rsidR="00641D79">
        <w:t xml:space="preserve">research </w:t>
      </w:r>
      <w:r>
        <w:t xml:space="preserve">there </w:t>
      </w:r>
      <w:r w:rsidR="00641D79">
        <w:t xml:space="preserve">was a mix of </w:t>
      </w:r>
      <w:r w:rsidR="00DF4AF4">
        <w:t xml:space="preserve">practical </w:t>
      </w:r>
      <w:r w:rsidR="002E63C2">
        <w:t xml:space="preserve">and theory </w:t>
      </w:r>
      <w:r w:rsidR="00DF4AF4">
        <w:t xml:space="preserve">sessions with </w:t>
      </w:r>
      <w:r w:rsidR="00641D79">
        <w:t>guests</w:t>
      </w:r>
      <w:r w:rsidR="002E63C2">
        <w:t xml:space="preserve"> brought in express their knowledge, expertise, experiences and </w:t>
      </w:r>
      <w:r w:rsidR="00641D79">
        <w:t xml:space="preserve">tell their </w:t>
      </w:r>
      <w:r w:rsidR="002E63C2">
        <w:t xml:space="preserve">personal stories. </w:t>
      </w:r>
      <w:r w:rsidR="00641D79">
        <w:t>B</w:t>
      </w:r>
      <w:r w:rsidR="00DF4AF4">
        <w:t xml:space="preserve">ooklets </w:t>
      </w:r>
      <w:r w:rsidR="002E63C2">
        <w:t xml:space="preserve">gave structure and </w:t>
      </w:r>
      <w:r w:rsidR="001E7285">
        <w:t>enabled</w:t>
      </w:r>
      <w:r w:rsidR="002E63C2">
        <w:t xml:space="preserve"> documentation </w:t>
      </w:r>
      <w:r w:rsidR="001E7285">
        <w:t>of all participants</w:t>
      </w:r>
      <w:r w:rsidR="000E0920">
        <w:t xml:space="preserve">, regardless of participant </w:t>
      </w:r>
      <w:r w:rsidR="002E63C2">
        <w:t xml:space="preserve">ability. </w:t>
      </w:r>
      <w:r w:rsidR="009B4166">
        <w:t>Bushby (201</w:t>
      </w:r>
      <w:r w:rsidR="0071535A">
        <w:t>8</w:t>
      </w:r>
      <w:r w:rsidR="009B4166">
        <w:t xml:space="preserve">) </w:t>
      </w:r>
      <w:r w:rsidR="002E63C2">
        <w:t xml:space="preserve">supports </w:t>
      </w:r>
      <w:r w:rsidR="001E7285">
        <w:t>mixed</w:t>
      </w:r>
      <w:r w:rsidR="002E63C2">
        <w:t xml:space="preserve"> </w:t>
      </w:r>
      <w:r w:rsidR="001E7285">
        <w:t>research including cross</w:t>
      </w:r>
      <w:r w:rsidR="009B4166">
        <w:t xml:space="preserve">-curricula </w:t>
      </w:r>
      <w:r w:rsidR="00BC123D">
        <w:t>teaching. C</w:t>
      </w:r>
      <w:r w:rsidR="009B4166">
        <w:t xml:space="preserve">ultural connections </w:t>
      </w:r>
      <w:r w:rsidR="00BC123D">
        <w:t>have been proven to have a profound</w:t>
      </w:r>
      <w:r w:rsidR="009B4166">
        <w:t xml:space="preserve"> impact when it comes to </w:t>
      </w:r>
      <w:r w:rsidR="0071535A">
        <w:t>student’s</w:t>
      </w:r>
      <w:r w:rsidR="002E63C2">
        <w:t xml:space="preserve"> interaction, skills and meeting t</w:t>
      </w:r>
      <w:r w:rsidR="009B4166">
        <w:t>heir full potential in life</w:t>
      </w:r>
      <w:r w:rsidR="000E0920">
        <w:t>. A</w:t>
      </w:r>
      <w:r w:rsidR="00BC123D">
        <w:t xml:space="preserve">ccording to </w:t>
      </w:r>
      <w:r w:rsidR="002E63C2">
        <w:t xml:space="preserve">Lightfoot </w:t>
      </w:r>
      <w:r w:rsidR="009B4166">
        <w:t>(201</w:t>
      </w:r>
      <w:r w:rsidR="0071535A">
        <w:t>8</w:t>
      </w:r>
      <w:r w:rsidR="009B4166">
        <w:t xml:space="preserve">) </w:t>
      </w:r>
      <w:r w:rsidR="00BC123D">
        <w:t>she states</w:t>
      </w:r>
      <w:r w:rsidR="009B4166">
        <w:t xml:space="preserve"> cultural connections </w:t>
      </w:r>
      <w:r w:rsidR="001E7285">
        <w:t xml:space="preserve">which are built into </w:t>
      </w:r>
      <w:r w:rsidR="00106E31">
        <w:t xml:space="preserve">the </w:t>
      </w:r>
      <w:r w:rsidR="009B4166">
        <w:t>curriculum</w:t>
      </w:r>
      <w:r w:rsidR="001E7285">
        <w:t>, participants</w:t>
      </w:r>
      <w:r w:rsidR="009B4166">
        <w:t xml:space="preserve"> be</w:t>
      </w:r>
      <w:r w:rsidR="001E7285">
        <w:t>co</w:t>
      </w:r>
      <w:r w:rsidR="009B4166">
        <w:t xml:space="preserve">me more active, inquisitive </w:t>
      </w:r>
      <w:r w:rsidR="00BC123D">
        <w:t>type of</w:t>
      </w:r>
      <w:r w:rsidR="001E7285">
        <w:t xml:space="preserve"> </w:t>
      </w:r>
      <w:r w:rsidR="009B4166">
        <w:t>learning. Pugh (201</w:t>
      </w:r>
      <w:r w:rsidR="002627B9">
        <w:t>8</w:t>
      </w:r>
      <w:r w:rsidR="009B4166">
        <w:t xml:space="preserve">) insists there is a great need for cultural connections </w:t>
      </w:r>
      <w:r w:rsidR="00BC123D">
        <w:t xml:space="preserve">to </w:t>
      </w:r>
      <w:r w:rsidR="001E7285">
        <w:t xml:space="preserve">be </w:t>
      </w:r>
      <w:r w:rsidR="009B4166">
        <w:t>embedded across all areas of the curriculum</w:t>
      </w:r>
      <w:r w:rsidR="00BC123D">
        <w:t xml:space="preserve"> enabling a better connection</w:t>
      </w:r>
      <w:r w:rsidR="009B4166">
        <w:t>.</w:t>
      </w:r>
      <w:r w:rsidR="00DC58E9">
        <w:t xml:space="preserve"> Blake (2019) </w:t>
      </w:r>
      <w:r w:rsidR="00106E31">
        <w:t xml:space="preserve">supports </w:t>
      </w:r>
      <w:r w:rsidR="00DC58E9">
        <w:t xml:space="preserve">the mix theory </w:t>
      </w:r>
      <w:r w:rsidR="00BC123D">
        <w:t>which</w:t>
      </w:r>
      <w:r w:rsidR="00DC58E9">
        <w:t xml:space="preserve"> allow</w:t>
      </w:r>
      <w:r w:rsidR="00BC123D">
        <w:t>s</w:t>
      </w:r>
      <w:r w:rsidR="00DC58E9">
        <w:t xml:space="preserve"> students to ‘count on each other’ </w:t>
      </w:r>
      <w:r w:rsidR="00BC123D">
        <w:t xml:space="preserve">using </w:t>
      </w:r>
      <w:r w:rsidR="00DC58E9">
        <w:t xml:space="preserve">their </w:t>
      </w:r>
      <w:r w:rsidR="00BC123D">
        <w:t xml:space="preserve">various </w:t>
      </w:r>
      <w:r w:rsidR="00D3145A">
        <w:t>strengths</w:t>
      </w:r>
      <w:r w:rsidR="00DC58E9">
        <w:t xml:space="preserve"> </w:t>
      </w:r>
      <w:r w:rsidR="00BC123D">
        <w:t>to support others in lessons</w:t>
      </w:r>
      <w:r w:rsidR="00DC58E9">
        <w:t xml:space="preserve">. </w:t>
      </w:r>
      <w:r w:rsidR="001E7285">
        <w:t>Research sessions</w:t>
      </w:r>
      <w:r w:rsidR="00106E31">
        <w:t xml:space="preserve"> enabled students to mix </w:t>
      </w:r>
      <w:r w:rsidR="00D3145A">
        <w:t>a</w:t>
      </w:r>
      <w:r w:rsidR="00DC58E9">
        <w:t>nd</w:t>
      </w:r>
      <w:r w:rsidR="00D3145A">
        <w:t xml:space="preserve"> </w:t>
      </w:r>
      <w:r w:rsidR="00DC58E9">
        <w:t xml:space="preserve">support each other to produce </w:t>
      </w:r>
      <w:r w:rsidR="00D3145A">
        <w:t>beneficial</w:t>
      </w:r>
      <w:r w:rsidR="00DC58E9">
        <w:t xml:space="preserve"> and </w:t>
      </w:r>
      <w:r w:rsidR="00D3145A">
        <w:t>credible</w:t>
      </w:r>
      <w:r w:rsidR="00DC58E9">
        <w:t xml:space="preserve"> outcomes. </w:t>
      </w:r>
      <w:r w:rsidR="009B4166">
        <w:t xml:space="preserve"> </w:t>
      </w:r>
    </w:p>
    <w:p w14:paraId="26322170" w14:textId="50A05A2D" w:rsidR="00783172" w:rsidRDefault="00783172" w:rsidP="00D4276D">
      <w:pPr>
        <w:spacing w:line="360" w:lineRule="auto"/>
        <w:jc w:val="both"/>
      </w:pPr>
      <w:r>
        <w:rPr>
          <w:noProof/>
          <w:lang w:eastAsia="en-GB"/>
        </w:rPr>
        <w:lastRenderedPageBreak/>
        <w:drawing>
          <wp:inline distT="0" distB="0" distL="0" distR="0" wp14:anchorId="0256C4E4" wp14:editId="231DFDDA">
            <wp:extent cx="2463800" cy="2810161"/>
            <wp:effectExtent l="0" t="0" r="0"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8265"/>
                    <a:stretch/>
                  </pic:blipFill>
                  <pic:spPr bwMode="auto">
                    <a:xfrm>
                      <a:off x="0" y="0"/>
                      <a:ext cx="2477860" cy="2826198"/>
                    </a:xfrm>
                    <a:prstGeom prst="rect">
                      <a:avLst/>
                    </a:prstGeom>
                    <a:noFill/>
                    <a:ln>
                      <a:noFill/>
                    </a:ln>
                    <a:extLst>
                      <a:ext uri="{53640926-AAD7-44D8-BBD7-CCE9431645EC}">
                        <a14:shadowObscured xmlns:a14="http://schemas.microsoft.com/office/drawing/2010/main"/>
                      </a:ext>
                    </a:extLst>
                  </pic:spPr>
                </pic:pic>
              </a:graphicData>
            </a:graphic>
          </wp:inline>
        </w:drawing>
      </w:r>
      <w:r>
        <w:tab/>
      </w:r>
      <w:r>
        <w:tab/>
      </w:r>
      <w:r>
        <w:rPr>
          <w:noProof/>
          <w:lang w:eastAsia="en-GB"/>
        </w:rPr>
        <w:drawing>
          <wp:inline distT="0" distB="0" distL="0" distR="0" wp14:anchorId="067969F9" wp14:editId="7AE33AEA">
            <wp:extent cx="2400300" cy="2808239"/>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08256" cy="2817547"/>
                    </a:xfrm>
                    <a:prstGeom prst="rect">
                      <a:avLst/>
                    </a:prstGeom>
                    <a:noFill/>
                    <a:ln>
                      <a:noFill/>
                    </a:ln>
                  </pic:spPr>
                </pic:pic>
              </a:graphicData>
            </a:graphic>
          </wp:inline>
        </w:drawing>
      </w:r>
    </w:p>
    <w:p w14:paraId="32B06337" w14:textId="7EF3B59E" w:rsidR="00783172" w:rsidRDefault="00783172" w:rsidP="00D4276D">
      <w:pPr>
        <w:spacing w:line="360" w:lineRule="auto"/>
        <w:jc w:val="both"/>
      </w:pPr>
      <w:r>
        <w:t xml:space="preserve">Image 4.0 </w:t>
      </w:r>
      <w:r>
        <w:tab/>
      </w:r>
      <w:r>
        <w:tab/>
      </w:r>
      <w:r>
        <w:tab/>
      </w:r>
      <w:r>
        <w:tab/>
      </w:r>
      <w:r>
        <w:tab/>
      </w:r>
      <w:r>
        <w:tab/>
        <w:t>Image 4.1</w:t>
      </w:r>
    </w:p>
    <w:p w14:paraId="668B6229" w14:textId="4473A1BB" w:rsidR="00783172" w:rsidRDefault="00783172" w:rsidP="00D4276D">
      <w:pPr>
        <w:spacing w:line="360" w:lineRule="auto"/>
        <w:jc w:val="both"/>
      </w:pPr>
      <w:r>
        <w:t xml:space="preserve">Image 4.0 and 4.1 are </w:t>
      </w:r>
      <w:r w:rsidR="00705A4A">
        <w:t>extracts</w:t>
      </w:r>
      <w:r>
        <w:t xml:space="preserve"> from a theory session design</w:t>
      </w:r>
      <w:r w:rsidR="00106E31">
        <w:t>ed</w:t>
      </w:r>
      <w:r>
        <w:t xml:space="preserve"> to </w:t>
      </w:r>
      <w:r w:rsidR="00705A4A">
        <w:t>understand</w:t>
      </w:r>
      <w:r>
        <w:t xml:space="preserve"> the</w:t>
      </w:r>
      <w:r w:rsidR="00106E31">
        <w:t xml:space="preserve"> importance of a Freeminer and the cultural </w:t>
      </w:r>
      <w:r w:rsidR="001E7285">
        <w:t xml:space="preserve">significance of </w:t>
      </w:r>
      <w:r w:rsidR="00BC123D">
        <w:t>F</w:t>
      </w:r>
      <w:r w:rsidR="001E7285">
        <w:t xml:space="preserve">reeminers within the FoD. Without </w:t>
      </w:r>
      <w:r>
        <w:t xml:space="preserve">this vital </w:t>
      </w:r>
      <w:r w:rsidR="00705A4A">
        <w:t>understanding</w:t>
      </w:r>
      <w:r>
        <w:t xml:space="preserve"> and </w:t>
      </w:r>
      <w:r w:rsidR="001E7285">
        <w:t xml:space="preserve">visual aids knowledge recall for participants would be incredibly difficult. </w:t>
      </w:r>
      <w:r w:rsidR="00705A4A">
        <w:t xml:space="preserve">Following </w:t>
      </w:r>
      <w:r w:rsidR="00106E31">
        <w:t>theory session</w:t>
      </w:r>
      <w:r w:rsidR="001E7285">
        <w:t>s</w:t>
      </w:r>
      <w:r w:rsidR="00106E31">
        <w:t>,</w:t>
      </w:r>
      <w:r w:rsidR="00705A4A">
        <w:t xml:space="preserve"> </w:t>
      </w:r>
      <w:r w:rsidR="001E7285">
        <w:t>participants</w:t>
      </w:r>
      <w:r w:rsidR="00705A4A">
        <w:t xml:space="preserve"> create</w:t>
      </w:r>
      <w:r w:rsidR="00BC123D">
        <w:t>d</w:t>
      </w:r>
      <w:r w:rsidR="00705A4A">
        <w:t xml:space="preserve"> and </w:t>
      </w:r>
      <w:r w:rsidR="00BC123D">
        <w:t>made</w:t>
      </w:r>
      <w:r w:rsidR="00705A4A">
        <w:t xml:space="preserve"> their own </w:t>
      </w:r>
      <w:r w:rsidR="001E7285">
        <w:t xml:space="preserve">model mines which including the building of </w:t>
      </w:r>
      <w:r w:rsidR="00705A4A">
        <w:t>props, caps and lags</w:t>
      </w:r>
      <w:r w:rsidR="001E7285">
        <w:t>. These practical sessions</w:t>
      </w:r>
      <w:r w:rsidR="00705A4A">
        <w:t xml:space="preserve"> develop</w:t>
      </w:r>
      <w:r w:rsidR="001E7285">
        <w:t>ed</w:t>
      </w:r>
      <w:r w:rsidR="00705A4A">
        <w:t xml:space="preserve"> their skills</w:t>
      </w:r>
      <w:r w:rsidR="001E7285">
        <w:t xml:space="preserve"> and understanding</w:t>
      </w:r>
      <w:r w:rsidR="00705A4A">
        <w:t xml:space="preserve"> </w:t>
      </w:r>
      <w:r w:rsidR="001E7285">
        <w:t xml:space="preserve">from theory lessons and </w:t>
      </w:r>
      <w:r w:rsidR="00BC123D">
        <w:t xml:space="preserve">learning through </w:t>
      </w:r>
      <w:r w:rsidR="001E7285">
        <w:t>practical experience</w:t>
      </w:r>
      <w:r w:rsidR="00BC123D">
        <w:t>s to gain further understanding</w:t>
      </w:r>
      <w:r w:rsidR="001E7285">
        <w:t xml:space="preserve">. This </w:t>
      </w:r>
      <w:r w:rsidR="00BC123D">
        <w:t>enables SFG to</w:t>
      </w:r>
      <w:r w:rsidR="001E7285">
        <w:t xml:space="preserve"> develop their cultural connections and </w:t>
      </w:r>
      <w:r w:rsidR="00BC123D">
        <w:t>enhance their</w:t>
      </w:r>
      <w:r w:rsidR="001E7285">
        <w:t xml:space="preserve"> memory. </w:t>
      </w:r>
      <w:r w:rsidR="00705A4A">
        <w:t xml:space="preserve"> </w:t>
      </w:r>
      <w:r w:rsidR="00106E31">
        <w:t>Howell (2016) agrees that combin</w:t>
      </w:r>
      <w:r w:rsidR="00BC123D">
        <w:t>ing</w:t>
      </w:r>
      <w:r w:rsidR="00106E31">
        <w:t xml:space="preserve"> </w:t>
      </w:r>
      <w:r w:rsidR="00BC123D">
        <w:t>theory and practical sessions allows</w:t>
      </w:r>
      <w:r w:rsidR="00106E31">
        <w:t xml:space="preserve"> a solid foundation for creating </w:t>
      </w:r>
      <w:r w:rsidR="00BC123D">
        <w:t>positive reinforcement of understanding</w:t>
      </w:r>
      <w:r w:rsidR="00106E31">
        <w:t xml:space="preserve">. </w:t>
      </w:r>
    </w:p>
    <w:p w14:paraId="7356838B" w14:textId="59561C64" w:rsidR="00DC58E9" w:rsidRDefault="002642C2" w:rsidP="00B94438">
      <w:pPr>
        <w:spacing w:line="360" w:lineRule="auto"/>
        <w:jc w:val="center"/>
      </w:pPr>
      <w:r>
        <w:rPr>
          <w:noProof/>
          <w:lang w:eastAsia="en-GB"/>
        </w:rPr>
        <w:drawing>
          <wp:inline distT="0" distB="0" distL="0" distR="0" wp14:anchorId="50F8118B" wp14:editId="12572DD4">
            <wp:extent cx="1984068" cy="202882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4596" r="20396"/>
                    <a:stretch/>
                  </pic:blipFill>
                  <pic:spPr bwMode="auto">
                    <a:xfrm>
                      <a:off x="0" y="0"/>
                      <a:ext cx="1992321" cy="2037265"/>
                    </a:xfrm>
                    <a:prstGeom prst="rect">
                      <a:avLst/>
                    </a:prstGeom>
                    <a:noFill/>
                    <a:ln>
                      <a:noFill/>
                    </a:ln>
                    <a:extLst>
                      <a:ext uri="{53640926-AAD7-44D8-BBD7-CCE9431645EC}">
                        <a14:shadowObscured xmlns:a14="http://schemas.microsoft.com/office/drawing/2010/main"/>
                      </a:ext>
                    </a:extLst>
                  </pic:spPr>
                </pic:pic>
              </a:graphicData>
            </a:graphic>
          </wp:inline>
        </w:drawing>
      </w:r>
    </w:p>
    <w:p w14:paraId="5BE2952D" w14:textId="578C14C0" w:rsidR="00DC58E9" w:rsidRDefault="00DC58E9" w:rsidP="00B94438">
      <w:pPr>
        <w:spacing w:line="360" w:lineRule="auto"/>
        <w:jc w:val="center"/>
      </w:pPr>
      <w:r>
        <w:t>Image 4.2</w:t>
      </w:r>
    </w:p>
    <w:p w14:paraId="59AFF097" w14:textId="2E5AB253" w:rsidR="002642C2" w:rsidRDefault="00DC58E9" w:rsidP="00D4276D">
      <w:pPr>
        <w:spacing w:line="360" w:lineRule="auto"/>
        <w:jc w:val="both"/>
      </w:pPr>
      <w:r>
        <w:t>Image 4.2 show</w:t>
      </w:r>
      <w:r w:rsidR="00106E31">
        <w:t>s</w:t>
      </w:r>
      <w:r>
        <w:t xml:space="preserve"> the </w:t>
      </w:r>
      <w:r w:rsidR="009B4166">
        <w:t xml:space="preserve">preparation of the </w:t>
      </w:r>
      <w:r>
        <w:t xml:space="preserve">timber/logs ready for the </w:t>
      </w:r>
      <w:r w:rsidR="009B4166">
        <w:t>practical</w:t>
      </w:r>
      <w:r w:rsidR="00D4684F">
        <w:t xml:space="preserve"> session</w:t>
      </w:r>
      <w:r>
        <w:t xml:space="preserve">. Cut to a </w:t>
      </w:r>
      <w:r w:rsidR="00D3145A">
        <w:t>rough</w:t>
      </w:r>
      <w:r>
        <w:t xml:space="preserve"> size </w:t>
      </w:r>
      <w:r w:rsidR="00106E31">
        <w:t>under</w:t>
      </w:r>
      <w:r w:rsidR="00D3145A">
        <w:t xml:space="preserve"> the direction of the </w:t>
      </w:r>
      <w:r w:rsidR="00D4684F">
        <w:t>guest</w:t>
      </w:r>
      <w:r w:rsidR="00106E31">
        <w:t xml:space="preserve"> </w:t>
      </w:r>
      <w:r w:rsidR="00D3145A">
        <w:t>Freeminers</w:t>
      </w:r>
      <w:r>
        <w:t xml:space="preserve"> who demonstrate</w:t>
      </w:r>
      <w:r w:rsidR="00D4684F">
        <w:t>d</w:t>
      </w:r>
      <w:r>
        <w:t xml:space="preserve"> and </w:t>
      </w:r>
      <w:r>
        <w:lastRenderedPageBreak/>
        <w:t>work</w:t>
      </w:r>
      <w:r w:rsidR="000E0920">
        <w:t>ed</w:t>
      </w:r>
      <w:r>
        <w:t xml:space="preserve"> with the </w:t>
      </w:r>
      <w:r w:rsidR="00D4684F">
        <w:t>participants</w:t>
      </w:r>
      <w:r>
        <w:t xml:space="preserve"> to develop </w:t>
      </w:r>
      <w:r w:rsidR="00D4684F">
        <w:t xml:space="preserve">traditional skills. Participants </w:t>
      </w:r>
      <w:r w:rsidR="00D3145A">
        <w:t xml:space="preserve">were taught by the Freeminers how to create the traditional timber frames for underground mine supports. Harvey (2018) explained </w:t>
      </w:r>
      <w:r w:rsidR="00BC123D">
        <w:t>(</w:t>
      </w:r>
      <w:r w:rsidR="00106E31">
        <w:t xml:space="preserve">in theory sessions </w:t>
      </w:r>
      <w:r w:rsidR="00D3145A">
        <w:t>the previous week</w:t>
      </w:r>
      <w:r w:rsidR="00D4684F">
        <w:t>)</w:t>
      </w:r>
      <w:r w:rsidR="00D3145A">
        <w:t xml:space="preserve"> the importan</w:t>
      </w:r>
      <w:r w:rsidR="00BC123D">
        <w:t>ce</w:t>
      </w:r>
      <w:r w:rsidR="00D3145A">
        <w:t xml:space="preserve"> of having the correct type of timber, </w:t>
      </w:r>
      <w:r w:rsidR="00BF58A6">
        <w:t>with</w:t>
      </w:r>
      <w:r w:rsidR="00D3145A">
        <w:t xml:space="preserve"> the grain, sap and nap of the timber so the support would be able to withstand the pressure of the ceiling and over ground pressure from above. </w:t>
      </w:r>
      <w:r w:rsidR="009B4166">
        <w:t xml:space="preserve"> </w:t>
      </w:r>
      <w:r w:rsidR="00D3145A" w:rsidRPr="00EB2749">
        <w:rPr>
          <w:rStyle w:val="s1"/>
          <w:rFonts w:eastAsiaTheme="majorEastAsia"/>
        </w:rPr>
        <w:t xml:space="preserve">Marfell, (2009) believes </w:t>
      </w:r>
      <w:r w:rsidR="00106E31">
        <w:rPr>
          <w:rStyle w:val="s1"/>
          <w:rFonts w:eastAsiaTheme="majorEastAsia"/>
        </w:rPr>
        <w:t xml:space="preserve">and agrees with the </w:t>
      </w:r>
      <w:r w:rsidR="00D4684F">
        <w:rPr>
          <w:rStyle w:val="s1"/>
          <w:rFonts w:eastAsiaTheme="majorEastAsia"/>
        </w:rPr>
        <w:t>sessions,</w:t>
      </w:r>
      <w:r w:rsidR="00106E31">
        <w:rPr>
          <w:rStyle w:val="s1"/>
          <w:rFonts w:eastAsiaTheme="majorEastAsia"/>
        </w:rPr>
        <w:t xml:space="preserve"> </w:t>
      </w:r>
      <w:r w:rsidR="00D3145A" w:rsidRPr="00EB2749">
        <w:rPr>
          <w:rStyle w:val="s1"/>
          <w:rFonts w:eastAsiaTheme="majorEastAsia"/>
        </w:rPr>
        <w:t xml:space="preserve">that traditional coal mining with caps, props, slags and lags </w:t>
      </w:r>
      <w:r w:rsidR="00106E31">
        <w:rPr>
          <w:rStyle w:val="s1"/>
          <w:rFonts w:eastAsiaTheme="majorEastAsia"/>
        </w:rPr>
        <w:t>is</w:t>
      </w:r>
      <w:r w:rsidR="00D3145A" w:rsidRPr="00EB2749">
        <w:rPr>
          <w:rStyle w:val="s1"/>
          <w:rFonts w:eastAsiaTheme="majorEastAsia"/>
        </w:rPr>
        <w:t xml:space="preserve"> one of the most successful supporting systems as the surrounding hardwood forest </w:t>
      </w:r>
      <w:r w:rsidR="00D4684F">
        <w:rPr>
          <w:rStyle w:val="s1"/>
          <w:rFonts w:eastAsiaTheme="majorEastAsia"/>
        </w:rPr>
        <w:t xml:space="preserve">(FoD) </w:t>
      </w:r>
      <w:r w:rsidR="00D3145A" w:rsidRPr="00EB2749">
        <w:rPr>
          <w:rStyle w:val="s1"/>
          <w:rFonts w:eastAsiaTheme="majorEastAsia"/>
        </w:rPr>
        <w:t xml:space="preserve">provided all that was </w:t>
      </w:r>
      <w:r w:rsidR="00BF58A6">
        <w:rPr>
          <w:rStyle w:val="s1"/>
          <w:rFonts w:eastAsiaTheme="majorEastAsia"/>
        </w:rPr>
        <w:t>required</w:t>
      </w:r>
      <w:r w:rsidR="00D3145A" w:rsidRPr="00EB2749">
        <w:rPr>
          <w:rStyle w:val="s1"/>
          <w:rFonts w:eastAsiaTheme="majorEastAsia"/>
        </w:rPr>
        <w:t xml:space="preserve">. Hayes (2015) </w:t>
      </w:r>
      <w:r w:rsidR="00BF58A6">
        <w:rPr>
          <w:rStyle w:val="s1"/>
          <w:rFonts w:eastAsiaTheme="majorEastAsia"/>
        </w:rPr>
        <w:t>agrees</w:t>
      </w:r>
      <w:r w:rsidR="00D3145A" w:rsidRPr="00EB2749">
        <w:rPr>
          <w:rStyle w:val="s1"/>
          <w:rFonts w:eastAsiaTheme="majorEastAsia"/>
        </w:rPr>
        <w:t xml:space="preserve"> that Freeminers </w:t>
      </w:r>
      <w:r w:rsidR="00D4684F">
        <w:rPr>
          <w:rStyle w:val="s1"/>
          <w:rFonts w:eastAsiaTheme="majorEastAsia"/>
        </w:rPr>
        <w:t>use</w:t>
      </w:r>
      <w:r w:rsidR="00BF58A6">
        <w:rPr>
          <w:rStyle w:val="s1"/>
          <w:rFonts w:eastAsiaTheme="majorEastAsia"/>
        </w:rPr>
        <w:t>d</w:t>
      </w:r>
      <w:r w:rsidR="00D4684F">
        <w:rPr>
          <w:rStyle w:val="s1"/>
          <w:rFonts w:eastAsiaTheme="majorEastAsia"/>
        </w:rPr>
        <w:t xml:space="preserve"> </w:t>
      </w:r>
      <w:r w:rsidR="00D3145A" w:rsidRPr="00EB2749">
        <w:rPr>
          <w:rStyle w:val="s1"/>
          <w:rFonts w:eastAsiaTheme="majorEastAsia"/>
        </w:rPr>
        <w:t>traditional methods to maintain the woodland</w:t>
      </w:r>
      <w:r w:rsidR="00BF58A6">
        <w:rPr>
          <w:rStyle w:val="s1"/>
          <w:rFonts w:eastAsiaTheme="majorEastAsia"/>
        </w:rPr>
        <w:t xml:space="preserve"> which was a sustainable method in the FoD.</w:t>
      </w:r>
      <w:r w:rsidR="00D4684F">
        <w:rPr>
          <w:rStyle w:val="s1"/>
          <w:rFonts w:eastAsiaTheme="majorEastAsia"/>
        </w:rPr>
        <w:t xml:space="preserve"> </w:t>
      </w:r>
      <w:r w:rsidR="00D3145A" w:rsidRPr="00EB2749">
        <w:rPr>
          <w:rStyle w:val="s1"/>
          <w:rFonts w:eastAsiaTheme="majorEastAsia"/>
        </w:rPr>
        <w:t>Pegler (2016) a</w:t>
      </w:r>
      <w:r w:rsidR="00D4684F">
        <w:rPr>
          <w:rStyle w:val="s1"/>
          <w:rFonts w:eastAsiaTheme="majorEastAsia"/>
        </w:rPr>
        <w:t>dds</w:t>
      </w:r>
      <w:r w:rsidR="00D3145A" w:rsidRPr="00EB2749">
        <w:rPr>
          <w:rStyle w:val="s1"/>
          <w:rFonts w:eastAsiaTheme="majorEastAsia"/>
        </w:rPr>
        <w:t xml:space="preserve"> that the combination of the forest </w:t>
      </w:r>
      <w:r w:rsidR="00A6490E">
        <w:rPr>
          <w:rStyle w:val="s1"/>
          <w:rFonts w:eastAsiaTheme="majorEastAsia"/>
        </w:rPr>
        <w:t xml:space="preserve">above </w:t>
      </w:r>
      <w:r w:rsidR="00BF58A6">
        <w:rPr>
          <w:rStyle w:val="s1"/>
          <w:rFonts w:eastAsiaTheme="majorEastAsia"/>
        </w:rPr>
        <w:t xml:space="preserve">and coal below provided an industry which was profitable and sustainable for both large and small businesses. </w:t>
      </w:r>
      <w:r w:rsidR="00D3145A" w:rsidRPr="00EB2749">
        <w:t xml:space="preserve">Peck, (2006) maintains </w:t>
      </w:r>
      <w:r w:rsidR="00A6490E">
        <w:t xml:space="preserve">miners </w:t>
      </w:r>
      <w:r w:rsidR="00D3145A" w:rsidRPr="00EB2749">
        <w:t xml:space="preserve">systematically </w:t>
      </w:r>
      <w:r w:rsidR="000E0920">
        <w:t>worked at</w:t>
      </w:r>
      <w:r w:rsidR="00D4684F">
        <w:t xml:space="preserve"> </w:t>
      </w:r>
      <w:r w:rsidR="00D3145A" w:rsidRPr="00EB2749">
        <w:t>ma</w:t>
      </w:r>
      <w:r w:rsidR="00BF58A6">
        <w:t xml:space="preserve">king </w:t>
      </w:r>
      <w:r w:rsidR="00D3145A" w:rsidRPr="00EB2749">
        <w:t>and replac</w:t>
      </w:r>
      <w:r w:rsidR="00BF58A6">
        <w:t>ing</w:t>
      </w:r>
      <w:r w:rsidR="00D3145A" w:rsidRPr="00EB2749">
        <w:t xml:space="preserve"> supports</w:t>
      </w:r>
      <w:r w:rsidR="00D4684F">
        <w:t xml:space="preserve"> on a regular basis </w:t>
      </w:r>
      <w:r w:rsidR="00D3145A" w:rsidRPr="00EB2749">
        <w:t>in order to keep safe whilst mining</w:t>
      </w:r>
      <w:r w:rsidR="00D3145A">
        <w:t xml:space="preserve">. </w:t>
      </w:r>
    </w:p>
    <w:p w14:paraId="5D90494F" w14:textId="1D4DFAAA" w:rsidR="009B4166" w:rsidRDefault="002642C2" w:rsidP="00D4276D">
      <w:pPr>
        <w:spacing w:line="360" w:lineRule="auto"/>
        <w:jc w:val="both"/>
      </w:pPr>
      <w:r>
        <w:rPr>
          <w:noProof/>
          <w:lang w:eastAsia="en-GB"/>
        </w:rPr>
        <w:drawing>
          <wp:inline distT="0" distB="0" distL="0" distR="0" wp14:anchorId="1A41E964" wp14:editId="7FD69618">
            <wp:extent cx="2204032" cy="2120899"/>
            <wp:effectExtent l="3492"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1546"/>
                    <a:stretch/>
                  </pic:blipFill>
                  <pic:spPr bwMode="auto">
                    <a:xfrm rot="5400000">
                      <a:off x="0" y="0"/>
                      <a:ext cx="2242352" cy="2157774"/>
                    </a:xfrm>
                    <a:prstGeom prst="rect">
                      <a:avLst/>
                    </a:prstGeom>
                    <a:noFill/>
                    <a:ln>
                      <a:noFill/>
                    </a:ln>
                    <a:extLst>
                      <a:ext uri="{53640926-AAD7-44D8-BBD7-CCE9431645EC}">
                        <a14:shadowObscured xmlns:a14="http://schemas.microsoft.com/office/drawing/2010/main"/>
                      </a:ext>
                    </a:extLst>
                  </pic:spPr>
                </pic:pic>
              </a:graphicData>
            </a:graphic>
          </wp:inline>
        </w:drawing>
      </w:r>
      <w:r w:rsidR="00D3145A">
        <w:tab/>
      </w:r>
      <w:r>
        <w:rPr>
          <w:noProof/>
          <w:lang w:eastAsia="en-GB"/>
        </w:rPr>
        <w:drawing>
          <wp:inline distT="0" distB="0" distL="0" distR="0" wp14:anchorId="49B7CBC4" wp14:editId="5AFC54CC">
            <wp:extent cx="3106454" cy="21971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99" t="21568" r="38843" b="2160"/>
                    <a:stretch/>
                  </pic:blipFill>
                  <pic:spPr bwMode="auto">
                    <a:xfrm>
                      <a:off x="0" y="0"/>
                      <a:ext cx="3123162" cy="2208917"/>
                    </a:xfrm>
                    <a:prstGeom prst="rect">
                      <a:avLst/>
                    </a:prstGeom>
                    <a:noFill/>
                    <a:ln>
                      <a:noFill/>
                    </a:ln>
                    <a:extLst>
                      <a:ext uri="{53640926-AAD7-44D8-BBD7-CCE9431645EC}">
                        <a14:shadowObscured xmlns:a14="http://schemas.microsoft.com/office/drawing/2010/main"/>
                      </a:ext>
                    </a:extLst>
                  </pic:spPr>
                </pic:pic>
              </a:graphicData>
            </a:graphic>
          </wp:inline>
        </w:drawing>
      </w:r>
    </w:p>
    <w:p w14:paraId="16C405A7" w14:textId="62A80A96" w:rsidR="00D3145A" w:rsidRDefault="00D3145A" w:rsidP="00D4276D">
      <w:pPr>
        <w:spacing w:line="360" w:lineRule="auto"/>
        <w:jc w:val="both"/>
      </w:pPr>
      <w:r>
        <w:t xml:space="preserve">Image 4.3 </w:t>
      </w:r>
      <w:r>
        <w:tab/>
      </w:r>
      <w:r>
        <w:tab/>
      </w:r>
      <w:r>
        <w:tab/>
      </w:r>
      <w:r>
        <w:tab/>
      </w:r>
      <w:r>
        <w:tab/>
        <w:t>Image 4.4</w:t>
      </w:r>
    </w:p>
    <w:p w14:paraId="63AB0D8F" w14:textId="3BE8697B" w:rsidR="00D3145A" w:rsidRDefault="00D3145A" w:rsidP="00B94438">
      <w:pPr>
        <w:spacing w:line="360" w:lineRule="auto"/>
        <w:jc w:val="center"/>
      </w:pPr>
      <w:r>
        <w:rPr>
          <w:noProof/>
          <w:lang w:eastAsia="en-GB"/>
        </w:rPr>
        <w:drawing>
          <wp:inline distT="0" distB="0" distL="0" distR="0" wp14:anchorId="4A9BF0B8" wp14:editId="5B6E921E">
            <wp:extent cx="3302000" cy="1727357"/>
            <wp:effectExtent l="0" t="0" r="0" b="635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7977" t="33386" r="20396"/>
                    <a:stretch/>
                  </pic:blipFill>
                  <pic:spPr bwMode="auto">
                    <a:xfrm>
                      <a:off x="0" y="0"/>
                      <a:ext cx="3308747" cy="1730886"/>
                    </a:xfrm>
                    <a:prstGeom prst="rect">
                      <a:avLst/>
                    </a:prstGeom>
                    <a:noFill/>
                    <a:ln>
                      <a:noFill/>
                    </a:ln>
                    <a:extLst>
                      <a:ext uri="{53640926-AAD7-44D8-BBD7-CCE9431645EC}">
                        <a14:shadowObscured xmlns:a14="http://schemas.microsoft.com/office/drawing/2010/main"/>
                      </a:ext>
                    </a:extLst>
                  </pic:spPr>
                </pic:pic>
              </a:graphicData>
            </a:graphic>
          </wp:inline>
        </w:drawing>
      </w:r>
    </w:p>
    <w:p w14:paraId="5E2372B1" w14:textId="623A64A3" w:rsidR="00D3145A" w:rsidRDefault="00D3145A" w:rsidP="00B94438">
      <w:pPr>
        <w:spacing w:line="360" w:lineRule="auto"/>
        <w:jc w:val="center"/>
      </w:pPr>
      <w:r>
        <w:t>Image 4.5</w:t>
      </w:r>
    </w:p>
    <w:p w14:paraId="236B9B17" w14:textId="6236B5CA" w:rsidR="009B4166" w:rsidRDefault="00D3145A" w:rsidP="00D4276D">
      <w:pPr>
        <w:spacing w:line="360" w:lineRule="auto"/>
        <w:jc w:val="both"/>
      </w:pPr>
      <w:r>
        <w:t xml:space="preserve">Image 4.3, 4.4 and 4.5 </w:t>
      </w:r>
      <w:r w:rsidR="00BF58A6">
        <w:t xml:space="preserve">displays the SFG </w:t>
      </w:r>
      <w:r w:rsidR="009B4166">
        <w:t xml:space="preserve">practicing with hand tools to create ‘caps, lags and props’ for </w:t>
      </w:r>
      <w:r w:rsidR="00C535A5">
        <w:t>building</w:t>
      </w:r>
      <w:r w:rsidR="009B4166">
        <w:t xml:space="preserve"> the interior of </w:t>
      </w:r>
      <w:r w:rsidR="00A6490E">
        <w:t>a</w:t>
      </w:r>
      <w:r w:rsidR="009B4166">
        <w:t xml:space="preserve"> FoD coal mine.</w:t>
      </w:r>
    </w:p>
    <w:p w14:paraId="5DDB7025" w14:textId="583D9DF8" w:rsidR="00904923" w:rsidRDefault="002642C2" w:rsidP="00D4276D">
      <w:pPr>
        <w:spacing w:line="360" w:lineRule="auto"/>
        <w:jc w:val="both"/>
      </w:pPr>
      <w:r>
        <w:rPr>
          <w:noProof/>
          <w:lang w:eastAsia="en-GB"/>
        </w:rPr>
        <w:lastRenderedPageBreak/>
        <w:drawing>
          <wp:inline distT="0" distB="0" distL="0" distR="0" wp14:anchorId="125400FB" wp14:editId="7D3514BB">
            <wp:extent cx="2352714" cy="2658304"/>
            <wp:effectExtent l="0" t="317" r="9207" b="9208"/>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6031" r="45147"/>
                    <a:stretch/>
                  </pic:blipFill>
                  <pic:spPr bwMode="auto">
                    <a:xfrm rot="5400000">
                      <a:off x="0" y="0"/>
                      <a:ext cx="2366752" cy="2674165"/>
                    </a:xfrm>
                    <a:prstGeom prst="rect">
                      <a:avLst/>
                    </a:prstGeom>
                    <a:noFill/>
                    <a:ln>
                      <a:noFill/>
                    </a:ln>
                    <a:extLst>
                      <a:ext uri="{53640926-AAD7-44D8-BBD7-CCE9431645EC}">
                        <a14:shadowObscured xmlns:a14="http://schemas.microsoft.com/office/drawing/2010/main"/>
                      </a:ext>
                    </a:extLst>
                  </pic:spPr>
                </pic:pic>
              </a:graphicData>
            </a:graphic>
          </wp:inline>
        </w:drawing>
      </w:r>
      <w:r w:rsidR="00D3145A">
        <w:tab/>
      </w:r>
      <w:r>
        <w:rPr>
          <w:noProof/>
          <w:lang w:eastAsia="en-GB"/>
        </w:rPr>
        <w:drawing>
          <wp:inline distT="0" distB="0" distL="0" distR="0" wp14:anchorId="12488814" wp14:editId="1CDCD7AF">
            <wp:extent cx="2360016" cy="2660845"/>
            <wp:effectExtent l="1905" t="0" r="4445" b="444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30988" r="19122"/>
                    <a:stretch/>
                  </pic:blipFill>
                  <pic:spPr bwMode="auto">
                    <a:xfrm rot="5400000">
                      <a:off x="0" y="0"/>
                      <a:ext cx="2363677" cy="2664972"/>
                    </a:xfrm>
                    <a:prstGeom prst="rect">
                      <a:avLst/>
                    </a:prstGeom>
                    <a:noFill/>
                    <a:ln>
                      <a:noFill/>
                    </a:ln>
                    <a:extLst>
                      <a:ext uri="{53640926-AAD7-44D8-BBD7-CCE9431645EC}">
                        <a14:shadowObscured xmlns:a14="http://schemas.microsoft.com/office/drawing/2010/main"/>
                      </a:ext>
                    </a:extLst>
                  </pic:spPr>
                </pic:pic>
              </a:graphicData>
            </a:graphic>
          </wp:inline>
        </w:drawing>
      </w:r>
    </w:p>
    <w:p w14:paraId="7148DF99" w14:textId="3DA691F1" w:rsidR="00904923" w:rsidRDefault="00D3145A" w:rsidP="00B94438">
      <w:pPr>
        <w:spacing w:line="360" w:lineRule="auto"/>
        <w:jc w:val="center"/>
      </w:pPr>
      <w:r>
        <w:t>Image 4.6</w:t>
      </w:r>
      <w:r>
        <w:tab/>
      </w:r>
      <w:r>
        <w:tab/>
      </w:r>
      <w:r>
        <w:tab/>
      </w:r>
      <w:r>
        <w:tab/>
      </w:r>
      <w:r>
        <w:tab/>
      </w:r>
      <w:r>
        <w:tab/>
        <w:t>Image 4.7</w:t>
      </w:r>
    </w:p>
    <w:p w14:paraId="6A96B3E7" w14:textId="7BF14857" w:rsidR="00904923" w:rsidRDefault="00D3145A" w:rsidP="00D4276D">
      <w:pPr>
        <w:spacing w:line="360" w:lineRule="auto"/>
        <w:jc w:val="both"/>
      </w:pPr>
      <w:r>
        <w:t xml:space="preserve">Image 4.6 and 4.7 </w:t>
      </w:r>
      <w:r w:rsidR="00BF58A6">
        <w:t xml:space="preserve">shows the SFG working to </w:t>
      </w:r>
      <w:r w:rsidR="005D69B8">
        <w:t xml:space="preserve">understand the difficulties and complex nature of the work that goes into </w:t>
      </w:r>
      <w:r w:rsidR="00BF58A6">
        <w:t xml:space="preserve">making the </w:t>
      </w:r>
      <w:r w:rsidR="005D69B8">
        <w:t xml:space="preserve">supports that make </w:t>
      </w:r>
      <w:r w:rsidR="000E0920">
        <w:t>tunnels</w:t>
      </w:r>
      <w:r w:rsidR="005D69B8">
        <w:t xml:space="preserve"> safe.</w:t>
      </w:r>
    </w:p>
    <w:p w14:paraId="37E5B33C" w14:textId="6877D545" w:rsidR="00904923" w:rsidRDefault="002642C2" w:rsidP="00D4276D">
      <w:pPr>
        <w:spacing w:line="360" w:lineRule="auto"/>
        <w:jc w:val="both"/>
      </w:pPr>
      <w:r>
        <w:rPr>
          <w:noProof/>
          <w:lang w:eastAsia="en-GB"/>
        </w:rPr>
        <w:drawing>
          <wp:inline distT="0" distB="0" distL="0" distR="0" wp14:anchorId="068C2C1E" wp14:editId="4406FC92">
            <wp:extent cx="2696629" cy="1587500"/>
            <wp:effectExtent l="0" t="0" r="889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3931" t="20386"/>
                    <a:stretch/>
                  </pic:blipFill>
                  <pic:spPr bwMode="auto">
                    <a:xfrm>
                      <a:off x="0" y="0"/>
                      <a:ext cx="2713082" cy="1597186"/>
                    </a:xfrm>
                    <a:prstGeom prst="rect">
                      <a:avLst/>
                    </a:prstGeom>
                    <a:noFill/>
                    <a:ln>
                      <a:noFill/>
                    </a:ln>
                    <a:extLst>
                      <a:ext uri="{53640926-AAD7-44D8-BBD7-CCE9431645EC}">
                        <a14:shadowObscured xmlns:a14="http://schemas.microsoft.com/office/drawing/2010/main"/>
                      </a:ext>
                    </a:extLst>
                  </pic:spPr>
                </pic:pic>
              </a:graphicData>
            </a:graphic>
          </wp:inline>
        </w:drawing>
      </w:r>
      <w:r w:rsidR="005D69B8">
        <w:tab/>
      </w:r>
      <w:r w:rsidR="005D69B8">
        <w:tab/>
      </w:r>
      <w:r w:rsidR="00904923">
        <w:rPr>
          <w:noProof/>
          <w:lang w:eastAsia="en-GB"/>
        </w:rPr>
        <w:drawing>
          <wp:inline distT="0" distB="0" distL="0" distR="0" wp14:anchorId="383CDA4F" wp14:editId="03520CE4">
            <wp:extent cx="3299268" cy="2167213"/>
            <wp:effectExtent l="0" t="5397"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4369"/>
                    <a:stretch/>
                  </pic:blipFill>
                  <pic:spPr bwMode="auto">
                    <a:xfrm rot="5400000">
                      <a:off x="0" y="0"/>
                      <a:ext cx="3322643" cy="2182567"/>
                    </a:xfrm>
                    <a:prstGeom prst="rect">
                      <a:avLst/>
                    </a:prstGeom>
                    <a:noFill/>
                    <a:ln>
                      <a:noFill/>
                    </a:ln>
                    <a:extLst>
                      <a:ext uri="{53640926-AAD7-44D8-BBD7-CCE9431645EC}">
                        <a14:shadowObscured xmlns:a14="http://schemas.microsoft.com/office/drawing/2010/main"/>
                      </a:ext>
                    </a:extLst>
                  </pic:spPr>
                </pic:pic>
              </a:graphicData>
            </a:graphic>
          </wp:inline>
        </w:drawing>
      </w:r>
    </w:p>
    <w:p w14:paraId="10FF78BA" w14:textId="0B0641DF" w:rsidR="005D69B8" w:rsidRDefault="005D69B8" w:rsidP="00B94438">
      <w:pPr>
        <w:spacing w:line="360" w:lineRule="auto"/>
        <w:jc w:val="center"/>
      </w:pPr>
      <w:r>
        <w:t xml:space="preserve">Image 4.8 </w:t>
      </w:r>
      <w:r>
        <w:tab/>
      </w:r>
      <w:r>
        <w:tab/>
      </w:r>
      <w:r>
        <w:tab/>
      </w:r>
      <w:r>
        <w:tab/>
      </w:r>
      <w:r>
        <w:tab/>
        <w:t>Image 4.9</w:t>
      </w:r>
    </w:p>
    <w:p w14:paraId="587249FC" w14:textId="39E66B09" w:rsidR="00722657" w:rsidRDefault="005D69B8" w:rsidP="00D4276D">
      <w:pPr>
        <w:spacing w:line="360" w:lineRule="auto"/>
        <w:jc w:val="both"/>
      </w:pPr>
      <w:r>
        <w:t xml:space="preserve">Image 4.8 </w:t>
      </w:r>
      <w:r w:rsidR="00BF58A6">
        <w:t xml:space="preserve">and 4.9 demonstrates the completed supports </w:t>
      </w:r>
      <w:r w:rsidR="00D4684F">
        <w:t>produced during the practical sessions. These sessions noticeably improved and helped boost self-esteem, acc</w:t>
      </w:r>
      <w:r>
        <w:t xml:space="preserve">ording to Williamson (2018) practical sessions help </w:t>
      </w:r>
      <w:r w:rsidR="00D4684F">
        <w:t xml:space="preserve">confidence motivation and </w:t>
      </w:r>
      <w:r>
        <w:t xml:space="preserve">self-esteem. </w:t>
      </w:r>
      <w:r w:rsidR="00F600F2" w:rsidRPr="00F600F2">
        <w:t xml:space="preserve">The FFG </w:t>
      </w:r>
      <w:r w:rsidRPr="00F600F2">
        <w:t xml:space="preserve">gained </w:t>
      </w:r>
      <w:r w:rsidR="00A6490E" w:rsidRPr="00F600F2">
        <w:t>confidence</w:t>
      </w:r>
      <w:r w:rsidR="00D4684F" w:rsidRPr="00F600F2">
        <w:t>, communication</w:t>
      </w:r>
      <w:r w:rsidR="00A6490E" w:rsidRPr="00F600F2">
        <w:t xml:space="preserve"> and transfe</w:t>
      </w:r>
      <w:r w:rsidR="004B3B48">
        <w:t>r</w:t>
      </w:r>
      <w:r w:rsidR="00A6490E" w:rsidRPr="00F600F2">
        <w:t>r</w:t>
      </w:r>
      <w:r w:rsidR="004B3B48">
        <w:t>ed</w:t>
      </w:r>
      <w:r w:rsidR="00A6490E" w:rsidRPr="00F600F2">
        <w:t xml:space="preserve"> </w:t>
      </w:r>
      <w:r w:rsidR="00D4684F" w:rsidRPr="00F600F2">
        <w:t>their knowledge,</w:t>
      </w:r>
      <w:r w:rsidR="00D4684F">
        <w:t xml:space="preserve"> </w:t>
      </w:r>
      <w:r>
        <w:t xml:space="preserve">language </w:t>
      </w:r>
      <w:r w:rsidR="00A6490E">
        <w:t>and skills</w:t>
      </w:r>
      <w:r w:rsidR="004B3B48">
        <w:t xml:space="preserve"> to</w:t>
      </w:r>
      <w:r w:rsidR="00D4684F">
        <w:t xml:space="preserve"> the </w:t>
      </w:r>
      <w:r w:rsidR="004B3B48">
        <w:t xml:space="preserve">SFG which in turn develop their </w:t>
      </w:r>
      <w:r w:rsidR="00D4684F">
        <w:t xml:space="preserve">skills, teamwork, camaraderie and communication. </w:t>
      </w:r>
      <w:r w:rsidR="00A6490E">
        <w:t>C</w:t>
      </w:r>
      <w:r>
        <w:t xml:space="preserve">onversations became more in-depth, creative and </w:t>
      </w:r>
      <w:r w:rsidR="00A6490E">
        <w:t xml:space="preserve">the </w:t>
      </w:r>
      <w:r w:rsidR="00D4684F">
        <w:t>participants</w:t>
      </w:r>
      <w:r w:rsidR="00A6490E">
        <w:t xml:space="preserve"> language became </w:t>
      </w:r>
      <w:r w:rsidR="00E1347F">
        <w:t>noticeably</w:t>
      </w:r>
      <w:r w:rsidR="00A6490E">
        <w:t xml:space="preserve"> more expansive. </w:t>
      </w:r>
      <w:r w:rsidR="00D4684F">
        <w:t xml:space="preserve">Participants </w:t>
      </w:r>
      <w:r w:rsidR="00E1347F">
        <w:t>vocabulary</w:t>
      </w:r>
      <w:r w:rsidR="00A6490E">
        <w:t xml:space="preserve"> extended as they </w:t>
      </w:r>
      <w:r w:rsidR="00A6490E">
        <w:lastRenderedPageBreak/>
        <w:t xml:space="preserve">learnt to </w:t>
      </w:r>
      <w:r>
        <w:t xml:space="preserve">cope with challenging concepts and difficult </w:t>
      </w:r>
      <w:r w:rsidR="00E1347F">
        <w:t>situations</w:t>
      </w:r>
      <w:r w:rsidR="00722657">
        <w:t xml:space="preserve"> when</w:t>
      </w:r>
      <w:r w:rsidR="00E1347F">
        <w:t xml:space="preserve"> </w:t>
      </w:r>
      <w:r>
        <w:t xml:space="preserve">faced </w:t>
      </w:r>
      <w:r w:rsidR="00722657">
        <w:t>with</w:t>
      </w:r>
      <w:r>
        <w:t xml:space="preserve"> building the s</w:t>
      </w:r>
      <w:r w:rsidR="00722657">
        <w:t>tructure</w:t>
      </w:r>
      <w:r>
        <w:t xml:space="preserve">. All </w:t>
      </w:r>
      <w:r w:rsidR="00722657">
        <w:t xml:space="preserve">participants </w:t>
      </w:r>
      <w:r>
        <w:t xml:space="preserve">were dedicated </w:t>
      </w:r>
      <w:r w:rsidR="00E1347F">
        <w:t xml:space="preserve">as they </w:t>
      </w:r>
      <w:r>
        <w:t>return</w:t>
      </w:r>
      <w:r w:rsidR="00E1347F">
        <w:t xml:space="preserve">ed week after week for the </w:t>
      </w:r>
      <w:r w:rsidR="00722657">
        <w:t>research.</w:t>
      </w:r>
      <w:r w:rsidR="00E1347F">
        <w:t xml:space="preserve"> </w:t>
      </w:r>
      <w:r w:rsidR="004B3B48">
        <w:t xml:space="preserve">Smith (2018) supports this interaction and states that knowledge </w:t>
      </w:r>
      <w:r w:rsidR="00083023">
        <w:t>retrieval</w:t>
      </w:r>
      <w:r w:rsidR="004B3B48">
        <w:t xml:space="preserve"> becomes easier as students recall knowledge for the practical sessions. </w:t>
      </w:r>
      <w:r w:rsidR="00E1347F">
        <w:t>S</w:t>
      </w:r>
      <w:r>
        <w:t xml:space="preserve">essions </w:t>
      </w:r>
      <w:r w:rsidR="00E1347F">
        <w:t>grew</w:t>
      </w:r>
      <w:r>
        <w:t xml:space="preserve"> longer in length as </w:t>
      </w:r>
      <w:r w:rsidR="00783172">
        <w:t>t</w:t>
      </w:r>
      <w:r>
        <w:t xml:space="preserve">he </w:t>
      </w:r>
      <w:r w:rsidR="00722657">
        <w:t>participants</w:t>
      </w:r>
      <w:r>
        <w:t xml:space="preserve"> became more motivated and </w:t>
      </w:r>
      <w:r w:rsidR="00783172">
        <w:t>determined</w:t>
      </w:r>
      <w:r>
        <w:t xml:space="preserve"> to </w:t>
      </w:r>
      <w:r w:rsidR="00783172">
        <w:t>learn</w:t>
      </w:r>
      <w:r>
        <w:t xml:space="preserve"> more from the </w:t>
      </w:r>
      <w:r w:rsidR="00722657">
        <w:t>guests</w:t>
      </w:r>
      <w:r w:rsidR="00E1347F">
        <w:t xml:space="preserve">. </w:t>
      </w:r>
      <w:r w:rsidR="00722657">
        <w:t xml:space="preserve">According to </w:t>
      </w:r>
      <w:r w:rsidR="004B3B48">
        <w:t>Smith (2018)</w:t>
      </w:r>
      <w:r w:rsidR="00722657">
        <w:t xml:space="preserve"> </w:t>
      </w:r>
      <w:r w:rsidR="00E1347F">
        <w:t xml:space="preserve">80% of the </w:t>
      </w:r>
      <w:r w:rsidR="004B3B48">
        <w:t>SFG</w:t>
      </w:r>
      <w:r w:rsidR="00E1347F">
        <w:t xml:space="preserve"> had poor behaviour records, lacked concentration and engagement across the school. 60% were underachieving in 4 or more subjects across the school. 85% of </w:t>
      </w:r>
      <w:r w:rsidR="004B3B48">
        <w:t>SFG</w:t>
      </w:r>
      <w:r w:rsidR="00722657">
        <w:t xml:space="preserve"> </w:t>
      </w:r>
      <w:r w:rsidR="00E1347F">
        <w:t xml:space="preserve">had attendance under </w:t>
      </w:r>
      <w:r w:rsidR="00722657">
        <w:t>85</w:t>
      </w:r>
      <w:r w:rsidR="00E1347F">
        <w:t>%</w:t>
      </w:r>
      <w:r w:rsidR="004B3B48">
        <w:t>. Furthermore, Paton (2018) SFG</w:t>
      </w:r>
      <w:r w:rsidR="00E1347F">
        <w:t xml:space="preserve"> </w:t>
      </w:r>
      <w:r w:rsidR="004B3B48">
        <w:t xml:space="preserve">who </w:t>
      </w:r>
      <w:r w:rsidR="00E1347F">
        <w:t xml:space="preserve">attended </w:t>
      </w:r>
      <w:r w:rsidR="00722657">
        <w:t>sessions</w:t>
      </w:r>
      <w:r w:rsidR="00E1347F">
        <w:t xml:space="preserve"> bec</w:t>
      </w:r>
      <w:r w:rsidR="004B3B48">
        <w:t>ame</w:t>
      </w:r>
      <w:r w:rsidR="00722657">
        <w:t xml:space="preserve"> more </w:t>
      </w:r>
      <w:r w:rsidR="00E1347F">
        <w:t>creative</w:t>
      </w:r>
      <w:r w:rsidR="001C3CF4">
        <w:t xml:space="preserve"> and</w:t>
      </w:r>
      <w:r w:rsidR="00E1347F">
        <w:t xml:space="preserve"> more resilient</w:t>
      </w:r>
      <w:r w:rsidR="001C3CF4">
        <w:t>. S</w:t>
      </w:r>
      <w:r w:rsidR="00722657">
        <w:t xml:space="preserve">taff commented on individual participants regarding the improvement of attitude, attainment and progress in their lessons. </w:t>
      </w:r>
      <w:r w:rsidR="004B3B48">
        <w:t>Smith (2018)</w:t>
      </w:r>
      <w:r w:rsidR="00722657">
        <w:t xml:space="preserve"> referenced the impact on the cultural connections and research as playing a positive pa</w:t>
      </w:r>
      <w:r w:rsidR="001C3CF4">
        <w:t>r</w:t>
      </w:r>
      <w:r w:rsidR="00722657">
        <w:t xml:space="preserve">t in this improvement. </w:t>
      </w:r>
    </w:p>
    <w:p w14:paraId="72C46925" w14:textId="77777777" w:rsidR="00E1347F" w:rsidRDefault="00E1347F" w:rsidP="00D4276D">
      <w:pPr>
        <w:spacing w:line="360" w:lineRule="auto"/>
        <w:jc w:val="both"/>
      </w:pPr>
    </w:p>
    <w:p w14:paraId="0A19C322" w14:textId="57A503A5" w:rsidR="005D69B8" w:rsidRDefault="00722657" w:rsidP="00D4276D">
      <w:pPr>
        <w:spacing w:line="360" w:lineRule="auto"/>
        <w:jc w:val="both"/>
      </w:pPr>
      <w:r>
        <w:t xml:space="preserve">Participants </w:t>
      </w:r>
      <w:r w:rsidR="00E1347F">
        <w:t>with special needs or behavioural issues who had been identified by various teachers around the school were able to be main players in the interventions as the practical sessions played to their creative problem-solving ways. Jo</w:t>
      </w:r>
      <w:r w:rsidR="005D69B8">
        <w:t xml:space="preserve">nes (2018) </w:t>
      </w:r>
      <w:r w:rsidR="00E1347F">
        <w:t xml:space="preserve">agreed </w:t>
      </w:r>
      <w:r w:rsidR="005D69B8">
        <w:t xml:space="preserve">that </w:t>
      </w:r>
      <w:r w:rsidR="00783172">
        <w:t>special needs and poorly behaved students often respond better in unconventional classroom lesson</w:t>
      </w:r>
      <w:r>
        <w:t>s</w:t>
      </w:r>
      <w:r w:rsidR="00783172">
        <w:t xml:space="preserve"> as this </w:t>
      </w:r>
      <w:r>
        <w:t>allow</w:t>
      </w:r>
      <w:r w:rsidR="00783172">
        <w:t>s them the ability to</w:t>
      </w:r>
      <w:r w:rsidR="00E1347F">
        <w:t xml:space="preserve"> work</w:t>
      </w:r>
      <w:r w:rsidR="00783172">
        <w:t xml:space="preserve"> to their strength</w:t>
      </w:r>
      <w:r>
        <w:t>s</w:t>
      </w:r>
      <w:r w:rsidR="00783172">
        <w:t xml:space="preserve"> and not be single</w:t>
      </w:r>
      <w:r w:rsidR="001C3CF4">
        <w:t>d</w:t>
      </w:r>
      <w:r w:rsidR="00783172">
        <w:t xml:space="preserve"> out from their peers</w:t>
      </w:r>
      <w:r w:rsidR="004B3B48">
        <w:t>.</w:t>
      </w:r>
      <w:r w:rsidR="00783172">
        <w:t xml:space="preserve"> </w:t>
      </w:r>
    </w:p>
    <w:p w14:paraId="62CBF72E" w14:textId="5144FC6D" w:rsidR="00904923" w:rsidRDefault="00256DC2" w:rsidP="00D4276D">
      <w:pPr>
        <w:spacing w:line="360" w:lineRule="auto"/>
        <w:jc w:val="both"/>
      </w:pPr>
      <w:r>
        <w:rPr>
          <w:noProof/>
          <w:lang w:eastAsia="en-GB"/>
        </w:rPr>
        <w:drawing>
          <wp:inline distT="0" distB="0" distL="0" distR="0" wp14:anchorId="4698E10C" wp14:editId="58F235F6">
            <wp:extent cx="2630921" cy="2360293"/>
            <wp:effectExtent l="2223" t="0" r="317" b="318"/>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9023" r="18279"/>
                    <a:stretch/>
                  </pic:blipFill>
                  <pic:spPr bwMode="auto">
                    <a:xfrm rot="5400000">
                      <a:off x="0" y="0"/>
                      <a:ext cx="2640090" cy="2368519"/>
                    </a:xfrm>
                    <a:prstGeom prst="rect">
                      <a:avLst/>
                    </a:prstGeom>
                    <a:noFill/>
                    <a:ln>
                      <a:noFill/>
                    </a:ln>
                    <a:extLst>
                      <a:ext uri="{53640926-AAD7-44D8-BBD7-CCE9431645EC}">
                        <a14:shadowObscured xmlns:a14="http://schemas.microsoft.com/office/drawing/2010/main"/>
                      </a:ext>
                    </a:extLst>
                  </pic:spPr>
                </pic:pic>
              </a:graphicData>
            </a:graphic>
          </wp:inline>
        </w:drawing>
      </w:r>
      <w:r w:rsidR="003F39A9">
        <w:tab/>
      </w:r>
      <w:r>
        <w:rPr>
          <w:noProof/>
          <w:lang w:eastAsia="en-GB"/>
        </w:rPr>
        <w:drawing>
          <wp:inline distT="0" distB="0" distL="0" distR="0" wp14:anchorId="67669B85" wp14:editId="6E4C6A4C">
            <wp:extent cx="2603794" cy="2511718"/>
            <wp:effectExtent l="7937"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2512" r="19177"/>
                    <a:stretch/>
                  </pic:blipFill>
                  <pic:spPr bwMode="auto">
                    <a:xfrm rot="5400000">
                      <a:off x="0" y="0"/>
                      <a:ext cx="2611739" cy="2519382"/>
                    </a:xfrm>
                    <a:prstGeom prst="rect">
                      <a:avLst/>
                    </a:prstGeom>
                    <a:noFill/>
                    <a:ln>
                      <a:noFill/>
                    </a:ln>
                    <a:extLst>
                      <a:ext uri="{53640926-AAD7-44D8-BBD7-CCE9431645EC}">
                        <a14:shadowObscured xmlns:a14="http://schemas.microsoft.com/office/drawing/2010/main"/>
                      </a:ext>
                    </a:extLst>
                  </pic:spPr>
                </pic:pic>
              </a:graphicData>
            </a:graphic>
          </wp:inline>
        </w:drawing>
      </w:r>
    </w:p>
    <w:p w14:paraId="7EF7F3D8" w14:textId="11C84165" w:rsidR="0018641D" w:rsidRDefault="0018641D" w:rsidP="00D4276D">
      <w:pPr>
        <w:spacing w:line="360" w:lineRule="auto"/>
        <w:ind w:left="720" w:firstLine="720"/>
        <w:jc w:val="both"/>
      </w:pPr>
      <w:r>
        <w:t>Image 4.11</w:t>
      </w:r>
      <w:r>
        <w:tab/>
      </w:r>
      <w:r>
        <w:tab/>
      </w:r>
      <w:r>
        <w:tab/>
      </w:r>
      <w:r>
        <w:tab/>
      </w:r>
      <w:r>
        <w:tab/>
        <w:t>Image 4.12</w:t>
      </w:r>
    </w:p>
    <w:p w14:paraId="4A816887" w14:textId="08585E98" w:rsidR="003F39A9" w:rsidRDefault="003F39A9" w:rsidP="00D4276D">
      <w:pPr>
        <w:spacing w:line="360" w:lineRule="auto"/>
        <w:jc w:val="both"/>
      </w:pPr>
      <w:r>
        <w:rPr>
          <w:noProof/>
          <w:lang w:eastAsia="en-GB"/>
        </w:rPr>
        <w:lastRenderedPageBreak/>
        <w:drawing>
          <wp:inline distT="0" distB="0" distL="0" distR="0" wp14:anchorId="5F022B68" wp14:editId="71481699">
            <wp:extent cx="1870444" cy="1611942"/>
            <wp:effectExtent l="0" t="4127"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1781" r="25937" b="35217"/>
                    <a:stretch/>
                  </pic:blipFill>
                  <pic:spPr bwMode="auto">
                    <a:xfrm rot="5400000">
                      <a:off x="0" y="0"/>
                      <a:ext cx="1899572" cy="1637044"/>
                    </a:xfrm>
                    <a:prstGeom prst="rect">
                      <a:avLst/>
                    </a:prstGeom>
                    <a:noFill/>
                    <a:ln>
                      <a:noFill/>
                    </a:ln>
                    <a:extLst>
                      <a:ext uri="{53640926-AAD7-44D8-BBD7-CCE9431645EC}">
                        <a14:shadowObscured xmlns:a14="http://schemas.microsoft.com/office/drawing/2010/main"/>
                      </a:ext>
                    </a:extLst>
                  </pic:spPr>
                </pic:pic>
              </a:graphicData>
            </a:graphic>
          </wp:inline>
        </w:drawing>
      </w:r>
      <w:r>
        <w:tab/>
      </w:r>
      <w:r>
        <w:rPr>
          <w:noProof/>
          <w:lang w:eastAsia="en-GB"/>
        </w:rPr>
        <w:drawing>
          <wp:inline distT="0" distB="0" distL="0" distR="0" wp14:anchorId="26AFA344" wp14:editId="482ABFDD">
            <wp:extent cx="1873222" cy="3474733"/>
            <wp:effectExtent l="0" t="952"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38887" r="30789"/>
                    <a:stretch/>
                  </pic:blipFill>
                  <pic:spPr bwMode="auto">
                    <a:xfrm rot="5400000">
                      <a:off x="0" y="0"/>
                      <a:ext cx="1896663" cy="3518214"/>
                    </a:xfrm>
                    <a:prstGeom prst="rect">
                      <a:avLst/>
                    </a:prstGeom>
                    <a:noFill/>
                    <a:ln>
                      <a:noFill/>
                    </a:ln>
                    <a:extLst>
                      <a:ext uri="{53640926-AAD7-44D8-BBD7-CCE9431645EC}">
                        <a14:shadowObscured xmlns:a14="http://schemas.microsoft.com/office/drawing/2010/main"/>
                      </a:ext>
                    </a:extLst>
                  </pic:spPr>
                </pic:pic>
              </a:graphicData>
            </a:graphic>
          </wp:inline>
        </w:drawing>
      </w:r>
    </w:p>
    <w:p w14:paraId="0119A0F1" w14:textId="5D7A241A" w:rsidR="003F39A9" w:rsidRDefault="003F39A9" w:rsidP="00D4276D">
      <w:pPr>
        <w:spacing w:line="360" w:lineRule="auto"/>
        <w:ind w:left="720" w:firstLine="720"/>
        <w:jc w:val="both"/>
      </w:pPr>
      <w:r>
        <w:t>Image 4.13</w:t>
      </w:r>
      <w:r>
        <w:tab/>
      </w:r>
      <w:r>
        <w:tab/>
      </w:r>
      <w:r>
        <w:tab/>
      </w:r>
      <w:r>
        <w:tab/>
        <w:t>Image 4.14</w:t>
      </w:r>
    </w:p>
    <w:p w14:paraId="2D64FE76" w14:textId="35D61910" w:rsidR="0018641D" w:rsidRDefault="00E1347F" w:rsidP="00D4276D">
      <w:pPr>
        <w:spacing w:line="360" w:lineRule="auto"/>
        <w:jc w:val="both"/>
      </w:pPr>
      <w:r>
        <w:t>I</w:t>
      </w:r>
      <w:r w:rsidR="0018641D">
        <w:t xml:space="preserve">mages </w:t>
      </w:r>
      <w:r>
        <w:t xml:space="preserve">4.11 – 4.14 </w:t>
      </w:r>
      <w:r w:rsidR="004B3B48">
        <w:t xml:space="preserve">sees </w:t>
      </w:r>
      <w:r w:rsidR="003F39A9">
        <w:t>new skills being deployed and used t</w:t>
      </w:r>
      <w:r w:rsidR="00722657">
        <w:t>o</w:t>
      </w:r>
      <w:r w:rsidR="003F39A9">
        <w:t xml:space="preserve"> develop a scale model of a drift mine.</w:t>
      </w:r>
      <w:r>
        <w:t xml:space="preserve"> </w:t>
      </w:r>
      <w:r w:rsidR="00722657">
        <w:t>Sk</w:t>
      </w:r>
      <w:r w:rsidR="003F39A9">
        <w:t>ill</w:t>
      </w:r>
      <w:r w:rsidR="00722657">
        <w:t>ed</w:t>
      </w:r>
      <w:r w:rsidR="003F39A9">
        <w:t xml:space="preserve"> task</w:t>
      </w:r>
      <w:r w:rsidR="001C3CF4">
        <w:t>s</w:t>
      </w:r>
      <w:r w:rsidR="003F39A9">
        <w:t xml:space="preserve"> </w:t>
      </w:r>
      <w:r w:rsidR="00722657">
        <w:t xml:space="preserve">identified </w:t>
      </w:r>
      <w:r w:rsidR="0018641D">
        <w:t>whether the</w:t>
      </w:r>
      <w:r w:rsidR="00722657">
        <w:t xml:space="preserve"> participants had developed </w:t>
      </w:r>
      <w:r w:rsidR="003F39A9">
        <w:t xml:space="preserve">and </w:t>
      </w:r>
      <w:r w:rsidR="0018641D">
        <w:t xml:space="preserve">understood </w:t>
      </w:r>
      <w:r w:rsidR="003F39A9">
        <w:t xml:space="preserve">key </w:t>
      </w:r>
      <w:r w:rsidR="0018641D">
        <w:t xml:space="preserve">skills to be able to make </w:t>
      </w:r>
      <w:r w:rsidR="004B3B48">
        <w:t xml:space="preserve">a </w:t>
      </w:r>
      <w:r w:rsidR="0018641D">
        <w:t xml:space="preserve">mine shaft. </w:t>
      </w:r>
      <w:r w:rsidR="004B3B48">
        <w:t>T</w:t>
      </w:r>
      <w:r w:rsidR="0018641D">
        <w:t xml:space="preserve">his scale model </w:t>
      </w:r>
      <w:r w:rsidR="004B3B48">
        <w:t xml:space="preserve">was </w:t>
      </w:r>
      <w:r w:rsidR="0018641D">
        <w:t xml:space="preserve">created in-line with </w:t>
      </w:r>
      <w:r w:rsidR="003F39A9">
        <w:t>real-sized</w:t>
      </w:r>
      <w:r w:rsidR="0018641D">
        <w:t xml:space="preserve"> supports which would be </w:t>
      </w:r>
      <w:r w:rsidR="00CD7709">
        <w:t>able</w:t>
      </w:r>
      <w:r w:rsidR="0018641D">
        <w:t xml:space="preserve"> to sustain the force and pressure within a mine shaft. Image 4.12 demonstrates one support that a student had built correctly making sure that the </w:t>
      </w:r>
      <w:r w:rsidR="00722657">
        <w:t>‘</w:t>
      </w:r>
      <w:r w:rsidR="00CD7709">
        <w:t>notches</w:t>
      </w:r>
      <w:r w:rsidR="00722657">
        <w:t>’</w:t>
      </w:r>
      <w:r w:rsidR="0018641D">
        <w:t xml:space="preserve"> and </w:t>
      </w:r>
      <w:r w:rsidR="00722657">
        <w:t>‘</w:t>
      </w:r>
      <w:r w:rsidR="0018641D">
        <w:t>angles</w:t>
      </w:r>
      <w:r w:rsidR="00722657">
        <w:t>’</w:t>
      </w:r>
      <w:r w:rsidR="0018641D">
        <w:t xml:space="preserve"> were </w:t>
      </w:r>
      <w:r w:rsidR="00CD7709">
        <w:t xml:space="preserve">correct </w:t>
      </w:r>
      <w:r w:rsidR="001C3CF4">
        <w:t>for</w:t>
      </w:r>
      <w:r w:rsidR="0018641D">
        <w:t xml:space="preserve"> the props to fit into the </w:t>
      </w:r>
      <w:r w:rsidR="00722657">
        <w:t>‘</w:t>
      </w:r>
      <w:r w:rsidR="0018641D">
        <w:t>lags</w:t>
      </w:r>
      <w:r w:rsidR="00722657">
        <w:t>’</w:t>
      </w:r>
      <w:r w:rsidR="0018641D">
        <w:t xml:space="preserve"> </w:t>
      </w:r>
      <w:r w:rsidR="00CD7709">
        <w:t>securely</w:t>
      </w:r>
      <w:r w:rsidR="0018641D">
        <w:t xml:space="preserve">. </w:t>
      </w:r>
    </w:p>
    <w:p w14:paraId="1046772B" w14:textId="0C743784" w:rsidR="00904923" w:rsidRDefault="00AB561C" w:rsidP="00D4276D">
      <w:pPr>
        <w:spacing w:line="360" w:lineRule="auto"/>
        <w:jc w:val="both"/>
      </w:pPr>
      <w:r>
        <w:tab/>
      </w:r>
    </w:p>
    <w:p w14:paraId="3343605D" w14:textId="3DAC36EA" w:rsidR="0018641D" w:rsidRDefault="003F39A9" w:rsidP="00D4276D">
      <w:pPr>
        <w:spacing w:line="360" w:lineRule="auto"/>
        <w:jc w:val="both"/>
      </w:pPr>
      <w:r>
        <w:t xml:space="preserve">Image 4.13 and 4.14 </w:t>
      </w:r>
      <w:r w:rsidR="0018641D">
        <w:t xml:space="preserve">show </w:t>
      </w:r>
      <w:r w:rsidR="00722657">
        <w:t xml:space="preserve">participants building, communicating providing support for each other and good team work to produce and high standard mine shaft. </w:t>
      </w:r>
    </w:p>
    <w:p w14:paraId="34D3D036" w14:textId="67DF7E0E" w:rsidR="00CD7709" w:rsidRDefault="00256DC2" w:rsidP="00D4276D">
      <w:pPr>
        <w:spacing w:line="360" w:lineRule="auto"/>
        <w:jc w:val="both"/>
      </w:pPr>
      <w:r>
        <w:rPr>
          <w:noProof/>
          <w:lang w:eastAsia="en-GB"/>
        </w:rPr>
        <w:drawing>
          <wp:inline distT="0" distB="0" distL="0" distR="0" wp14:anchorId="0356ACB9" wp14:editId="2505E22C">
            <wp:extent cx="3610276" cy="2030730"/>
            <wp:effectExtent l="8573"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3617416" cy="2034746"/>
                    </a:xfrm>
                    <a:prstGeom prst="rect">
                      <a:avLst/>
                    </a:prstGeom>
                    <a:noFill/>
                    <a:ln>
                      <a:noFill/>
                    </a:ln>
                  </pic:spPr>
                </pic:pic>
              </a:graphicData>
            </a:graphic>
          </wp:inline>
        </w:drawing>
      </w:r>
      <w:r w:rsidR="00AB561C">
        <w:tab/>
      </w:r>
      <w:r>
        <w:rPr>
          <w:noProof/>
          <w:lang w:eastAsia="en-GB"/>
        </w:rPr>
        <w:drawing>
          <wp:inline distT="0" distB="0" distL="0" distR="0" wp14:anchorId="79270CC0" wp14:editId="784699F8">
            <wp:extent cx="3046201" cy="3555301"/>
            <wp:effectExtent l="0" t="0" r="1905" b="762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6134" r="25592"/>
                    <a:stretch/>
                  </pic:blipFill>
                  <pic:spPr bwMode="auto">
                    <a:xfrm>
                      <a:off x="0" y="0"/>
                      <a:ext cx="3057406" cy="3568378"/>
                    </a:xfrm>
                    <a:prstGeom prst="rect">
                      <a:avLst/>
                    </a:prstGeom>
                    <a:noFill/>
                    <a:ln>
                      <a:noFill/>
                    </a:ln>
                    <a:extLst>
                      <a:ext uri="{53640926-AAD7-44D8-BBD7-CCE9431645EC}">
                        <a14:shadowObscured xmlns:a14="http://schemas.microsoft.com/office/drawing/2010/main"/>
                      </a:ext>
                    </a:extLst>
                  </pic:spPr>
                </pic:pic>
              </a:graphicData>
            </a:graphic>
          </wp:inline>
        </w:drawing>
      </w:r>
    </w:p>
    <w:p w14:paraId="720CA283" w14:textId="7BAB19BE" w:rsidR="00EC6357" w:rsidRDefault="00EC6357" w:rsidP="00D4276D">
      <w:pPr>
        <w:spacing w:line="360" w:lineRule="auto"/>
        <w:jc w:val="both"/>
      </w:pPr>
      <w:r>
        <w:tab/>
        <w:t>Image 4.15</w:t>
      </w:r>
      <w:r>
        <w:tab/>
      </w:r>
      <w:r>
        <w:tab/>
      </w:r>
      <w:r>
        <w:tab/>
      </w:r>
      <w:r>
        <w:tab/>
      </w:r>
      <w:r>
        <w:tab/>
        <w:t>Image 4.16</w:t>
      </w:r>
    </w:p>
    <w:p w14:paraId="5C4C1839" w14:textId="6E07903F" w:rsidR="002642C2" w:rsidRDefault="00904923" w:rsidP="00D4276D">
      <w:pPr>
        <w:spacing w:line="360" w:lineRule="auto"/>
        <w:jc w:val="both"/>
      </w:pPr>
      <w:r>
        <w:rPr>
          <w:noProof/>
          <w:lang w:eastAsia="en-GB"/>
        </w:rPr>
        <w:lastRenderedPageBreak/>
        <w:drawing>
          <wp:inline distT="0" distB="0" distL="0" distR="0" wp14:anchorId="132A310F" wp14:editId="37DA07E2">
            <wp:extent cx="5305908" cy="2984500"/>
            <wp:effectExtent l="0" t="0" r="9525" b="635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55296" cy="3012280"/>
                    </a:xfrm>
                    <a:prstGeom prst="rect">
                      <a:avLst/>
                    </a:prstGeom>
                    <a:noFill/>
                    <a:ln>
                      <a:noFill/>
                    </a:ln>
                  </pic:spPr>
                </pic:pic>
              </a:graphicData>
            </a:graphic>
          </wp:inline>
        </w:drawing>
      </w:r>
    </w:p>
    <w:p w14:paraId="3335B567" w14:textId="7533B9FF" w:rsidR="00EC6357" w:rsidRDefault="00EC6357" w:rsidP="00B94438">
      <w:pPr>
        <w:spacing w:line="360" w:lineRule="auto"/>
        <w:jc w:val="center"/>
      </w:pPr>
      <w:r>
        <w:t>Image 4.17</w:t>
      </w:r>
    </w:p>
    <w:p w14:paraId="18E2713B" w14:textId="77777777" w:rsidR="00CD7709" w:rsidRDefault="00CD7709" w:rsidP="00D4276D">
      <w:pPr>
        <w:spacing w:line="360" w:lineRule="auto"/>
        <w:jc w:val="both"/>
      </w:pPr>
    </w:p>
    <w:p w14:paraId="66F5C96E" w14:textId="68447EA7" w:rsidR="00904923" w:rsidRDefault="00CC53EF" w:rsidP="00D4276D">
      <w:pPr>
        <w:spacing w:line="360" w:lineRule="auto"/>
        <w:jc w:val="both"/>
      </w:pPr>
      <w:r>
        <w:t xml:space="preserve">Image 4.15-4.17 </w:t>
      </w:r>
      <w:r w:rsidR="00EC6357">
        <w:t>displays participants develop</w:t>
      </w:r>
      <w:r w:rsidR="004B3B48">
        <w:t>ment of</w:t>
      </w:r>
      <w:r w:rsidR="00EC6357">
        <w:t xml:space="preserve"> skills and as they complete a scale model </w:t>
      </w:r>
      <w:r w:rsidR="001C3CF4">
        <w:t xml:space="preserve">of </w:t>
      </w:r>
      <w:r w:rsidR="00EC6357">
        <w:t xml:space="preserve">a mine. </w:t>
      </w:r>
      <w:r w:rsidR="00537341">
        <w:t xml:space="preserve">The skills and knowledge </w:t>
      </w:r>
      <w:r w:rsidR="00EC6357">
        <w:t>disseminated to the participants from the freeminers were positive, productive and useful. Participants clearly u</w:t>
      </w:r>
      <w:r w:rsidR="00537341">
        <w:t>nderstood the processes, planning and creation of the supports and how important the support</w:t>
      </w:r>
      <w:r>
        <w:t xml:space="preserve">s are to </w:t>
      </w:r>
      <w:r w:rsidRPr="001003DB">
        <w:t xml:space="preserve">the </w:t>
      </w:r>
      <w:r w:rsidR="00537341" w:rsidRPr="001003DB">
        <w:t xml:space="preserve">safety of a mine. </w:t>
      </w:r>
      <w:r w:rsidR="00537341" w:rsidRPr="001003DB">
        <w:rPr>
          <w:color w:val="000000" w:themeColor="text1"/>
        </w:rPr>
        <w:t xml:space="preserve">Whilst learning about the </w:t>
      </w:r>
      <w:r w:rsidR="00083023" w:rsidRPr="001003DB">
        <w:rPr>
          <w:color w:val="000000" w:themeColor="text1"/>
        </w:rPr>
        <w:t xml:space="preserve">traditional </w:t>
      </w:r>
      <w:r w:rsidR="00537341" w:rsidRPr="001003DB">
        <w:rPr>
          <w:color w:val="000000" w:themeColor="text1"/>
        </w:rPr>
        <w:t xml:space="preserve">skills to build </w:t>
      </w:r>
      <w:r w:rsidR="00083023" w:rsidRPr="001003DB">
        <w:rPr>
          <w:color w:val="000000" w:themeColor="text1"/>
        </w:rPr>
        <w:t>a</w:t>
      </w:r>
      <w:r w:rsidR="00537341" w:rsidRPr="001003DB">
        <w:rPr>
          <w:color w:val="000000" w:themeColor="text1"/>
        </w:rPr>
        <w:t xml:space="preserve"> mine the</w:t>
      </w:r>
      <w:r w:rsidR="00083023" w:rsidRPr="001003DB">
        <w:rPr>
          <w:color w:val="000000" w:themeColor="text1"/>
        </w:rPr>
        <w:t xml:space="preserve"> SFG</w:t>
      </w:r>
      <w:r w:rsidR="00537341" w:rsidRPr="00CE54A8">
        <w:rPr>
          <w:color w:val="000000" w:themeColor="text1"/>
        </w:rPr>
        <w:t xml:space="preserve"> gained </w:t>
      </w:r>
      <w:r w:rsidR="00537341">
        <w:t xml:space="preserve">knowledge </w:t>
      </w:r>
      <w:r w:rsidR="00083023">
        <w:t>and understanding from the FFG</w:t>
      </w:r>
      <w:r w:rsidR="001C3CF4">
        <w:t xml:space="preserve"> and</w:t>
      </w:r>
      <w:r w:rsidR="00083023">
        <w:t xml:space="preserve"> how working with good communication can make the work more engaging, interacting and joyful. Harvey (2018) supports this camaraderie and </w:t>
      </w:r>
      <w:r w:rsidR="008370A5">
        <w:t xml:space="preserve">friendships </w:t>
      </w:r>
      <w:r w:rsidR="00083023">
        <w:t xml:space="preserve">as they are essential for a community. Pegler (2018) continues to support the research stating the SFG were </w:t>
      </w:r>
      <w:r w:rsidR="00537341">
        <w:t xml:space="preserve">taught about how the </w:t>
      </w:r>
      <w:r>
        <w:t xml:space="preserve">cultural and historical heritage connections </w:t>
      </w:r>
      <w:r w:rsidR="00537341">
        <w:t>were made</w:t>
      </w:r>
      <w:r w:rsidR="001C3CF4">
        <w:t xml:space="preserve"> and</w:t>
      </w:r>
      <w:r>
        <w:t xml:space="preserve"> found</w:t>
      </w:r>
      <w:r w:rsidR="008370A5">
        <w:t>ed</w:t>
      </w:r>
      <w:r w:rsidR="001C3CF4">
        <w:t xml:space="preserve"> with</w:t>
      </w:r>
      <w:r w:rsidR="00537341">
        <w:t xml:space="preserve"> why they were important to </w:t>
      </w:r>
      <w:r w:rsidR="008370A5">
        <w:t xml:space="preserve">residents </w:t>
      </w:r>
      <w:r w:rsidR="00537341">
        <w:t>living in the FoD</w:t>
      </w:r>
      <w:r w:rsidR="001003DB">
        <w:t>. As the sessions continued pa</w:t>
      </w:r>
      <w:r w:rsidR="008370A5">
        <w:t xml:space="preserve">rticipants </w:t>
      </w:r>
      <w:r w:rsidR="00537341">
        <w:t xml:space="preserve">became more engaged with the </w:t>
      </w:r>
      <w:r w:rsidR="008370A5">
        <w:t xml:space="preserve">research </w:t>
      </w:r>
      <w:r w:rsidR="00537341">
        <w:t xml:space="preserve">and </w:t>
      </w:r>
      <w:r w:rsidR="008370A5">
        <w:t xml:space="preserve">found familiarities between their parents/grandparents and </w:t>
      </w:r>
      <w:r w:rsidR="001003DB">
        <w:t xml:space="preserve">FFG building a friendship and </w:t>
      </w:r>
      <w:r w:rsidR="001C3CF4">
        <w:t>camaraderie</w:t>
      </w:r>
      <w:r w:rsidR="001003DB">
        <w:t xml:space="preserve"> within the sessions.</w:t>
      </w:r>
      <w:r w:rsidR="00537341">
        <w:t xml:space="preserve"> </w:t>
      </w:r>
    </w:p>
    <w:p w14:paraId="55B810A2" w14:textId="77777777" w:rsidR="00904923" w:rsidRDefault="00904923" w:rsidP="00D4276D">
      <w:pPr>
        <w:spacing w:line="360" w:lineRule="auto"/>
        <w:jc w:val="both"/>
      </w:pPr>
    </w:p>
    <w:p w14:paraId="7987FB64" w14:textId="79F58BD1" w:rsidR="001003DB" w:rsidRDefault="001003DB" w:rsidP="00D4276D">
      <w:pPr>
        <w:spacing w:line="360" w:lineRule="auto"/>
        <w:jc w:val="both"/>
      </w:pPr>
      <w:r>
        <w:t>T</w:t>
      </w:r>
      <w:r w:rsidR="00CD7709">
        <w:t xml:space="preserve">he scale model was built </w:t>
      </w:r>
      <w:r>
        <w:t xml:space="preserve">to investigate if the SFG could be educated on traditional mining methods enabling the SFG to connect with the cultural connections and whether the SFG became more engaged in their learning. The research found that participants </w:t>
      </w:r>
    </w:p>
    <w:p w14:paraId="4A10CB0A" w14:textId="5EC3E734" w:rsidR="00B03472" w:rsidRDefault="005F4984" w:rsidP="00D4276D">
      <w:pPr>
        <w:spacing w:line="360" w:lineRule="auto"/>
        <w:jc w:val="both"/>
      </w:pPr>
      <w:r>
        <w:lastRenderedPageBreak/>
        <w:t xml:space="preserve">discussed the </w:t>
      </w:r>
      <w:r w:rsidR="008370A5" w:rsidRPr="001A6102">
        <w:t>research</w:t>
      </w:r>
      <w:r w:rsidRPr="001A6102">
        <w:t xml:space="preserve"> </w:t>
      </w:r>
      <w:r w:rsidR="001003DB" w:rsidRPr="001A6102">
        <w:t>with</w:t>
      </w:r>
      <w:r w:rsidRPr="001A6102">
        <w:t xml:space="preserve"> </w:t>
      </w:r>
      <w:r w:rsidR="008370A5" w:rsidRPr="001A6102">
        <w:t>parents</w:t>
      </w:r>
      <w:r w:rsidR="008370A5">
        <w:t xml:space="preserve"> </w:t>
      </w:r>
      <w:r w:rsidR="001A6102">
        <w:t xml:space="preserve">and the sessions produced </w:t>
      </w:r>
      <w:r w:rsidR="008370A5">
        <w:t xml:space="preserve">conversations </w:t>
      </w:r>
      <w:r w:rsidR="001A6102">
        <w:t>which enable</w:t>
      </w:r>
      <w:r w:rsidR="001C3CF4">
        <w:t>d</w:t>
      </w:r>
      <w:r w:rsidR="001A6102">
        <w:t xml:space="preserve"> parents to tell </w:t>
      </w:r>
      <w:r w:rsidR="008370A5">
        <w:t xml:space="preserve">their stories </w:t>
      </w:r>
      <w:r w:rsidR="001A6102">
        <w:t>of the FoD</w:t>
      </w:r>
      <w:r w:rsidR="00D87DBC">
        <w:t xml:space="preserve">. </w:t>
      </w:r>
      <w:r>
        <w:t>Howells (201</w:t>
      </w:r>
      <w:r w:rsidR="0071535A">
        <w:t>6</w:t>
      </w:r>
      <w:r>
        <w:t>) supports the</w:t>
      </w:r>
      <w:r w:rsidR="00D87DBC">
        <w:t>se parent</w:t>
      </w:r>
      <w:r w:rsidR="001A6102">
        <w:t>al</w:t>
      </w:r>
      <w:r w:rsidR="00D87DBC">
        <w:t xml:space="preserve"> conversations by adding that cultural historical heritage could potentially </w:t>
      </w:r>
      <w:r>
        <w:t xml:space="preserve">foster a sense of community identification and spirit. </w:t>
      </w:r>
      <w:r w:rsidR="00B03472">
        <w:t>These practical sessions produced the SFG with a sense of pride and engagements with the FFG which would not have occurred without this research</w:t>
      </w:r>
      <w:r w:rsidR="001C3CF4">
        <w:t>. Furthermore,</w:t>
      </w:r>
      <w:r w:rsidR="00B03472">
        <w:t xml:space="preserve"> this research produced engaged, enthusiastic students making progress and improving their behaviour around the school without any structured behavioural intervention policy.  </w:t>
      </w:r>
    </w:p>
    <w:p w14:paraId="0BCE5330" w14:textId="77777777" w:rsidR="00D87DBC" w:rsidRDefault="00D87DBC" w:rsidP="00D4276D">
      <w:pPr>
        <w:spacing w:line="360" w:lineRule="auto"/>
        <w:jc w:val="both"/>
      </w:pPr>
    </w:p>
    <w:p w14:paraId="120C4E94" w14:textId="08EF6DE1" w:rsidR="00AB7D8F" w:rsidRDefault="00F57CCB" w:rsidP="00D4276D">
      <w:pPr>
        <w:spacing w:line="360" w:lineRule="auto"/>
        <w:jc w:val="both"/>
        <w:rPr>
          <w:rFonts w:ascii="Arial" w:hAnsi="Arial" w:cs="Arial"/>
          <w:szCs w:val="24"/>
        </w:rPr>
      </w:pPr>
      <w:r>
        <w:t xml:space="preserve">Chapter 5 </w:t>
      </w:r>
      <w:r w:rsidR="001C3CF4">
        <w:t>summarises</w:t>
      </w:r>
      <w:r>
        <w:t xml:space="preserve"> and concludes the research against the aims </w:t>
      </w:r>
      <w:r w:rsidR="001C3CF4">
        <w:t xml:space="preserve">which </w:t>
      </w:r>
      <w:r>
        <w:t xml:space="preserve">started this research. </w:t>
      </w:r>
      <w:r w:rsidR="001D47B0">
        <w:t xml:space="preserve">Chapter 5 will </w:t>
      </w:r>
      <w:r w:rsidR="001A6102">
        <w:t>investigate</w:t>
      </w:r>
      <w:r w:rsidR="001D47B0">
        <w:t xml:space="preserve"> recommendations for the school and further research which could be compi</w:t>
      </w:r>
      <w:r w:rsidR="001C3CF4">
        <w:t>l</w:t>
      </w:r>
      <w:r w:rsidR="001D47B0">
        <w:t xml:space="preserve">ed to secure and develop the curriculum </w:t>
      </w:r>
      <w:r w:rsidR="001C3CF4">
        <w:t>in</w:t>
      </w:r>
      <w:r w:rsidR="001D47B0">
        <w:t xml:space="preserve"> </w:t>
      </w:r>
      <w:r w:rsidR="003A3A92">
        <w:t xml:space="preserve">the </w:t>
      </w:r>
      <w:r w:rsidR="001D47B0">
        <w:t xml:space="preserve">new </w:t>
      </w:r>
      <w:r w:rsidR="003A3A92">
        <w:t xml:space="preserve">Ofsted </w:t>
      </w:r>
      <w:r w:rsidR="001D47B0">
        <w:t>framework</w:t>
      </w:r>
      <w:r w:rsidR="003A3A92">
        <w:t xml:space="preserve"> 2019</w:t>
      </w:r>
      <w:r w:rsidR="001D47B0">
        <w:t xml:space="preserve">. </w:t>
      </w:r>
      <w:r w:rsidR="00AB7D8F">
        <w:rPr>
          <w:rFonts w:ascii="Arial" w:hAnsi="Arial" w:cs="Arial"/>
          <w:szCs w:val="24"/>
        </w:rPr>
        <w:br w:type="page"/>
      </w:r>
    </w:p>
    <w:p w14:paraId="41537769" w14:textId="19A978E7" w:rsidR="00E16BA1" w:rsidRPr="00B94438" w:rsidRDefault="00E16BA1" w:rsidP="002E06A8">
      <w:pPr>
        <w:pStyle w:val="Heading1"/>
        <w:rPr>
          <w:color w:val="00B050"/>
        </w:rPr>
      </w:pPr>
      <w:r w:rsidRPr="00B94438">
        <w:rPr>
          <w:color w:val="00B050"/>
        </w:rPr>
        <w:lastRenderedPageBreak/>
        <w:t xml:space="preserve">Chapter </w:t>
      </w:r>
      <w:r w:rsidR="00F07A5C" w:rsidRPr="00B94438">
        <w:rPr>
          <w:color w:val="00B050"/>
        </w:rPr>
        <w:t>5</w:t>
      </w:r>
      <w:r w:rsidRPr="00B94438">
        <w:rPr>
          <w:color w:val="00B050"/>
        </w:rPr>
        <w:t>: Conclusion and recommendations</w:t>
      </w:r>
    </w:p>
    <w:p w14:paraId="47A5507C" w14:textId="220CD332" w:rsidR="00821C25" w:rsidRDefault="00821C25" w:rsidP="00CC45BA">
      <w:pPr>
        <w:spacing w:line="360" w:lineRule="auto"/>
        <w:jc w:val="both"/>
        <w:rPr>
          <w:rFonts w:ascii="Arial" w:hAnsi="Arial" w:cs="Arial"/>
          <w:szCs w:val="24"/>
        </w:rPr>
      </w:pPr>
    </w:p>
    <w:p w14:paraId="4116C538" w14:textId="64C7856E" w:rsidR="00D378B4" w:rsidRPr="0012393C" w:rsidRDefault="00251F9A" w:rsidP="001823EB">
      <w:pPr>
        <w:pStyle w:val="Heading2"/>
        <w:spacing w:before="0" w:line="360" w:lineRule="auto"/>
        <w:jc w:val="both"/>
        <w:rPr>
          <w:rFonts w:ascii="Times New Roman" w:hAnsi="Times New Roman" w:cs="Times New Roman"/>
          <w:b w:val="0"/>
          <w:bCs w:val="0"/>
          <w:color w:val="000000" w:themeColor="text1"/>
          <w:sz w:val="24"/>
          <w:szCs w:val="24"/>
        </w:rPr>
      </w:pPr>
      <w:r w:rsidRPr="00633E7A">
        <w:rPr>
          <w:rFonts w:ascii="Times New Roman" w:hAnsi="Times New Roman" w:cs="Times New Roman"/>
          <w:b w:val="0"/>
          <w:bCs w:val="0"/>
          <w:color w:val="000000" w:themeColor="text1"/>
          <w:sz w:val="24"/>
          <w:szCs w:val="24"/>
        </w:rPr>
        <w:t xml:space="preserve">Chapter 5 </w:t>
      </w:r>
      <w:r w:rsidR="00F3786E" w:rsidRPr="00633E7A">
        <w:rPr>
          <w:rFonts w:ascii="Times New Roman" w:hAnsi="Times New Roman" w:cs="Times New Roman"/>
          <w:b w:val="0"/>
          <w:bCs w:val="0"/>
          <w:color w:val="000000" w:themeColor="text1"/>
          <w:sz w:val="24"/>
          <w:szCs w:val="24"/>
        </w:rPr>
        <w:t xml:space="preserve">speculates and determines the outcomes from </w:t>
      </w:r>
      <w:r w:rsidR="003B0099" w:rsidRPr="00633E7A">
        <w:rPr>
          <w:rFonts w:ascii="Times New Roman" w:hAnsi="Times New Roman" w:cs="Times New Roman"/>
          <w:b w:val="0"/>
          <w:bCs w:val="0"/>
          <w:color w:val="000000" w:themeColor="text1"/>
          <w:sz w:val="24"/>
          <w:szCs w:val="24"/>
        </w:rPr>
        <w:t xml:space="preserve">the assessments, questionnaires and interventions which were developed for the research and to investigate the question and aims set out in the </w:t>
      </w:r>
      <w:r w:rsidR="00104E67" w:rsidRPr="00633E7A">
        <w:rPr>
          <w:rFonts w:ascii="Times New Roman" w:hAnsi="Times New Roman" w:cs="Times New Roman"/>
          <w:b w:val="0"/>
          <w:bCs w:val="0"/>
          <w:color w:val="000000" w:themeColor="text1"/>
          <w:sz w:val="24"/>
          <w:szCs w:val="24"/>
        </w:rPr>
        <w:t>start</w:t>
      </w:r>
      <w:r w:rsidR="003B0099" w:rsidRPr="00633E7A">
        <w:rPr>
          <w:rFonts w:ascii="Times New Roman" w:hAnsi="Times New Roman" w:cs="Times New Roman"/>
          <w:b w:val="0"/>
          <w:bCs w:val="0"/>
          <w:color w:val="000000" w:themeColor="text1"/>
          <w:sz w:val="24"/>
          <w:szCs w:val="24"/>
        </w:rPr>
        <w:t xml:space="preserve">. </w:t>
      </w:r>
      <w:r w:rsidR="00A64A2C" w:rsidRPr="00633E7A">
        <w:rPr>
          <w:rFonts w:ascii="Times New Roman" w:hAnsi="Times New Roman" w:cs="Times New Roman"/>
          <w:b w:val="0"/>
          <w:bCs w:val="0"/>
          <w:color w:val="000000" w:themeColor="text1"/>
          <w:sz w:val="24"/>
          <w:szCs w:val="24"/>
        </w:rPr>
        <w:t xml:space="preserve"> T</w:t>
      </w:r>
      <w:r w:rsidR="003B0099" w:rsidRPr="00633E7A">
        <w:rPr>
          <w:rFonts w:ascii="Times New Roman" w:hAnsi="Times New Roman" w:cs="Times New Roman"/>
          <w:b w:val="0"/>
          <w:bCs w:val="0"/>
          <w:color w:val="000000" w:themeColor="text1"/>
          <w:sz w:val="24"/>
          <w:szCs w:val="24"/>
        </w:rPr>
        <w:t xml:space="preserve">his research was based </w:t>
      </w:r>
      <w:r w:rsidR="00104E67" w:rsidRPr="00633E7A">
        <w:rPr>
          <w:rFonts w:ascii="Times New Roman" w:hAnsi="Times New Roman" w:cs="Times New Roman"/>
          <w:b w:val="0"/>
          <w:bCs w:val="0"/>
          <w:color w:val="000000" w:themeColor="text1"/>
          <w:sz w:val="24"/>
          <w:szCs w:val="24"/>
        </w:rPr>
        <w:t>in a</w:t>
      </w:r>
      <w:r w:rsidR="003B0099" w:rsidRPr="00633E7A">
        <w:rPr>
          <w:rFonts w:ascii="Times New Roman" w:hAnsi="Times New Roman" w:cs="Times New Roman"/>
          <w:b w:val="0"/>
          <w:bCs w:val="0"/>
          <w:color w:val="000000" w:themeColor="text1"/>
          <w:sz w:val="24"/>
          <w:szCs w:val="24"/>
        </w:rPr>
        <w:t xml:space="preserve"> unique area</w:t>
      </w:r>
      <w:r w:rsidR="00D378B4" w:rsidRPr="00633E7A">
        <w:rPr>
          <w:rFonts w:ascii="Times New Roman" w:hAnsi="Times New Roman" w:cs="Times New Roman"/>
          <w:b w:val="0"/>
          <w:bCs w:val="0"/>
          <w:color w:val="000000" w:themeColor="text1"/>
          <w:sz w:val="24"/>
          <w:szCs w:val="24"/>
        </w:rPr>
        <w:t xml:space="preserve"> </w:t>
      </w:r>
      <w:r w:rsidR="00104E67" w:rsidRPr="00633E7A">
        <w:rPr>
          <w:rFonts w:ascii="Times New Roman" w:hAnsi="Times New Roman" w:cs="Times New Roman"/>
          <w:b w:val="0"/>
          <w:bCs w:val="0"/>
          <w:color w:val="000000" w:themeColor="text1"/>
          <w:sz w:val="24"/>
          <w:szCs w:val="24"/>
        </w:rPr>
        <w:t>in Gloucestershire</w:t>
      </w:r>
      <w:r w:rsidR="003B0099" w:rsidRPr="00633E7A">
        <w:rPr>
          <w:rFonts w:ascii="Times New Roman" w:hAnsi="Times New Roman" w:cs="Times New Roman"/>
          <w:b w:val="0"/>
          <w:bCs w:val="0"/>
          <w:color w:val="000000" w:themeColor="text1"/>
          <w:sz w:val="24"/>
          <w:szCs w:val="24"/>
        </w:rPr>
        <w:t xml:space="preserve">. The importance of the </w:t>
      </w:r>
      <w:r w:rsidR="00D378B4" w:rsidRPr="00633E7A">
        <w:rPr>
          <w:rFonts w:ascii="Times New Roman" w:hAnsi="Times New Roman" w:cs="Times New Roman"/>
          <w:b w:val="0"/>
          <w:bCs w:val="0"/>
          <w:color w:val="000000" w:themeColor="text1"/>
          <w:sz w:val="24"/>
          <w:szCs w:val="24"/>
        </w:rPr>
        <w:t xml:space="preserve">cultural historical and heritage connections </w:t>
      </w:r>
      <w:r w:rsidR="00104E67" w:rsidRPr="00633E7A">
        <w:rPr>
          <w:rFonts w:ascii="Times New Roman" w:hAnsi="Times New Roman" w:cs="Times New Roman"/>
          <w:b w:val="0"/>
          <w:bCs w:val="0"/>
          <w:color w:val="000000" w:themeColor="text1"/>
          <w:sz w:val="24"/>
          <w:szCs w:val="24"/>
        </w:rPr>
        <w:t>was significant to the research, together</w:t>
      </w:r>
      <w:r w:rsidR="00D378B4" w:rsidRPr="00633E7A">
        <w:rPr>
          <w:rFonts w:ascii="Times New Roman" w:hAnsi="Times New Roman" w:cs="Times New Roman"/>
          <w:b w:val="0"/>
          <w:bCs w:val="0"/>
          <w:color w:val="000000" w:themeColor="text1"/>
          <w:sz w:val="24"/>
          <w:szCs w:val="24"/>
        </w:rPr>
        <w:t xml:space="preserve"> with the </w:t>
      </w:r>
      <w:r w:rsidR="003B0099" w:rsidRPr="00633E7A">
        <w:rPr>
          <w:rFonts w:ascii="Times New Roman" w:hAnsi="Times New Roman" w:cs="Times New Roman"/>
          <w:b w:val="0"/>
          <w:bCs w:val="0"/>
          <w:color w:val="000000" w:themeColor="text1"/>
          <w:sz w:val="24"/>
          <w:szCs w:val="24"/>
        </w:rPr>
        <w:t xml:space="preserve">low social economic </w:t>
      </w:r>
      <w:r w:rsidR="00D378B4" w:rsidRPr="00633E7A">
        <w:rPr>
          <w:rFonts w:ascii="Times New Roman" w:hAnsi="Times New Roman" w:cs="Times New Roman"/>
          <w:b w:val="0"/>
          <w:bCs w:val="0"/>
          <w:color w:val="000000" w:themeColor="text1"/>
          <w:sz w:val="24"/>
          <w:szCs w:val="24"/>
        </w:rPr>
        <w:t>base</w:t>
      </w:r>
      <w:r w:rsidR="003B0099" w:rsidRPr="00633E7A">
        <w:rPr>
          <w:rFonts w:ascii="Times New Roman" w:hAnsi="Times New Roman" w:cs="Times New Roman"/>
          <w:b w:val="0"/>
          <w:bCs w:val="0"/>
          <w:color w:val="000000" w:themeColor="text1"/>
          <w:sz w:val="24"/>
          <w:szCs w:val="24"/>
        </w:rPr>
        <w:t xml:space="preserve"> of the school</w:t>
      </w:r>
      <w:r w:rsidR="00D378B4" w:rsidRPr="00633E7A">
        <w:rPr>
          <w:rFonts w:ascii="Times New Roman" w:hAnsi="Times New Roman" w:cs="Times New Roman"/>
          <w:b w:val="0"/>
          <w:bCs w:val="0"/>
          <w:color w:val="000000" w:themeColor="text1"/>
          <w:sz w:val="24"/>
          <w:szCs w:val="24"/>
        </w:rPr>
        <w:t>.</w:t>
      </w:r>
      <w:r w:rsidR="003B0099" w:rsidRPr="00633E7A">
        <w:rPr>
          <w:rFonts w:ascii="Times New Roman" w:hAnsi="Times New Roman" w:cs="Times New Roman"/>
          <w:b w:val="0"/>
          <w:bCs w:val="0"/>
          <w:color w:val="000000" w:themeColor="text1"/>
          <w:sz w:val="24"/>
          <w:szCs w:val="24"/>
        </w:rPr>
        <w:t xml:space="preserve"> The research </w:t>
      </w:r>
      <w:r w:rsidR="00104E67" w:rsidRPr="00633E7A">
        <w:rPr>
          <w:rFonts w:ascii="Times New Roman" w:hAnsi="Times New Roman" w:cs="Times New Roman"/>
          <w:b w:val="0"/>
          <w:bCs w:val="0"/>
          <w:color w:val="000000" w:themeColor="text1"/>
          <w:sz w:val="24"/>
          <w:szCs w:val="24"/>
        </w:rPr>
        <w:t xml:space="preserve">question </w:t>
      </w:r>
      <w:r w:rsidR="003B0099" w:rsidRPr="00633E7A">
        <w:rPr>
          <w:rFonts w:ascii="Times New Roman" w:hAnsi="Times New Roman" w:cs="Times New Roman"/>
          <w:b w:val="0"/>
          <w:bCs w:val="0"/>
          <w:color w:val="000000" w:themeColor="text1"/>
          <w:sz w:val="24"/>
          <w:szCs w:val="24"/>
        </w:rPr>
        <w:t xml:space="preserve">was </w:t>
      </w:r>
      <w:r w:rsidR="0012393C" w:rsidRPr="00633E7A">
        <w:rPr>
          <w:rFonts w:ascii="Times New Roman" w:hAnsi="Times New Roman" w:cs="Times New Roman"/>
          <w:b w:val="0"/>
          <w:bCs w:val="0"/>
          <w:color w:val="000000" w:themeColor="text1"/>
          <w:sz w:val="24"/>
          <w:szCs w:val="24"/>
        </w:rPr>
        <w:t>When</w:t>
      </w:r>
      <w:r w:rsidR="0012393C" w:rsidRPr="0012393C">
        <w:rPr>
          <w:rFonts w:ascii="Times New Roman" w:hAnsi="Times New Roman" w:cs="Times New Roman"/>
          <w:b w:val="0"/>
          <w:bCs w:val="0"/>
          <w:color w:val="000000" w:themeColor="text1"/>
          <w:sz w:val="24"/>
          <w:szCs w:val="24"/>
        </w:rPr>
        <w:t xml:space="preserve"> exploring a school in a unique historical area - can cultural connections be integrated into the curriculum to engage learning?</w:t>
      </w:r>
      <w:r w:rsidR="00A64A2C" w:rsidRPr="0012393C">
        <w:rPr>
          <w:rFonts w:ascii="Times New Roman" w:hAnsi="Times New Roman" w:cs="Times New Roman"/>
          <w:color w:val="000000" w:themeColor="text1"/>
          <w:sz w:val="24"/>
          <w:szCs w:val="24"/>
        </w:rPr>
        <w:t xml:space="preserve"> </w:t>
      </w:r>
      <w:r w:rsidR="00A64A2C" w:rsidRPr="0012393C">
        <w:rPr>
          <w:rFonts w:ascii="Times New Roman" w:hAnsi="Times New Roman" w:cs="Times New Roman"/>
          <w:b w:val="0"/>
          <w:bCs w:val="0"/>
          <w:color w:val="000000" w:themeColor="text1"/>
          <w:sz w:val="24"/>
          <w:szCs w:val="24"/>
        </w:rPr>
        <w:t>Th</w:t>
      </w:r>
      <w:r w:rsidR="00D378B4" w:rsidRPr="0012393C">
        <w:rPr>
          <w:rFonts w:ascii="Times New Roman" w:hAnsi="Times New Roman" w:cs="Times New Roman"/>
          <w:b w:val="0"/>
          <w:bCs w:val="0"/>
          <w:color w:val="000000" w:themeColor="text1"/>
          <w:sz w:val="24"/>
          <w:szCs w:val="24"/>
        </w:rPr>
        <w:t>e</w:t>
      </w:r>
      <w:r w:rsidR="00A64A2C" w:rsidRPr="0012393C">
        <w:rPr>
          <w:rFonts w:ascii="Times New Roman" w:hAnsi="Times New Roman" w:cs="Times New Roman"/>
          <w:b w:val="0"/>
          <w:bCs w:val="0"/>
          <w:color w:val="000000" w:themeColor="text1"/>
          <w:sz w:val="24"/>
          <w:szCs w:val="24"/>
        </w:rPr>
        <w:t xml:space="preserve"> complexity of this question resulted in three aims</w:t>
      </w:r>
      <w:r w:rsidR="00867231">
        <w:rPr>
          <w:rFonts w:ascii="Times New Roman" w:hAnsi="Times New Roman" w:cs="Times New Roman"/>
          <w:b w:val="0"/>
          <w:bCs w:val="0"/>
          <w:color w:val="000000" w:themeColor="text1"/>
          <w:sz w:val="24"/>
          <w:szCs w:val="24"/>
        </w:rPr>
        <w:t>. T</w:t>
      </w:r>
      <w:r w:rsidR="00A64A2C" w:rsidRPr="0012393C">
        <w:rPr>
          <w:rFonts w:ascii="Times New Roman" w:hAnsi="Times New Roman" w:cs="Times New Roman"/>
          <w:b w:val="0"/>
          <w:bCs w:val="0"/>
          <w:color w:val="000000" w:themeColor="text1"/>
          <w:sz w:val="24"/>
          <w:szCs w:val="24"/>
        </w:rPr>
        <w:t>hrough th</w:t>
      </w:r>
      <w:r w:rsidR="00D378B4" w:rsidRPr="0012393C">
        <w:rPr>
          <w:rFonts w:ascii="Times New Roman" w:hAnsi="Times New Roman" w:cs="Times New Roman"/>
          <w:b w:val="0"/>
          <w:bCs w:val="0"/>
          <w:color w:val="000000" w:themeColor="text1"/>
          <w:sz w:val="24"/>
          <w:szCs w:val="24"/>
        </w:rPr>
        <w:t xml:space="preserve">is chapter </w:t>
      </w:r>
      <w:r w:rsidR="00A64A2C" w:rsidRPr="0012393C">
        <w:rPr>
          <w:rFonts w:ascii="Times New Roman" w:hAnsi="Times New Roman" w:cs="Times New Roman"/>
          <w:b w:val="0"/>
          <w:bCs w:val="0"/>
          <w:color w:val="000000" w:themeColor="text1"/>
          <w:sz w:val="24"/>
          <w:szCs w:val="24"/>
        </w:rPr>
        <w:t>these will be</w:t>
      </w:r>
      <w:r w:rsidR="00104E67" w:rsidRPr="0012393C">
        <w:rPr>
          <w:rFonts w:ascii="Times New Roman" w:hAnsi="Times New Roman" w:cs="Times New Roman"/>
          <w:b w:val="0"/>
          <w:bCs w:val="0"/>
          <w:color w:val="000000" w:themeColor="text1"/>
          <w:sz w:val="24"/>
          <w:szCs w:val="24"/>
        </w:rPr>
        <w:t xml:space="preserve"> summarised,</w:t>
      </w:r>
      <w:r w:rsidR="00A64A2C" w:rsidRPr="0012393C">
        <w:rPr>
          <w:rFonts w:ascii="Times New Roman" w:hAnsi="Times New Roman" w:cs="Times New Roman"/>
          <w:b w:val="0"/>
          <w:bCs w:val="0"/>
          <w:color w:val="000000" w:themeColor="text1"/>
          <w:sz w:val="24"/>
          <w:szCs w:val="24"/>
        </w:rPr>
        <w:t xml:space="preserve"> and recommendations drawn. The aims </w:t>
      </w:r>
      <w:r w:rsidR="00104E67" w:rsidRPr="0012393C">
        <w:rPr>
          <w:rFonts w:ascii="Times New Roman" w:hAnsi="Times New Roman" w:cs="Times New Roman"/>
          <w:b w:val="0"/>
          <w:bCs w:val="0"/>
          <w:color w:val="000000" w:themeColor="text1"/>
          <w:sz w:val="24"/>
          <w:szCs w:val="24"/>
        </w:rPr>
        <w:t>were developed</w:t>
      </w:r>
      <w:r w:rsidR="00A64A2C" w:rsidRPr="0012393C">
        <w:rPr>
          <w:rFonts w:ascii="Times New Roman" w:hAnsi="Times New Roman" w:cs="Times New Roman"/>
          <w:b w:val="0"/>
          <w:bCs w:val="0"/>
          <w:color w:val="000000" w:themeColor="text1"/>
          <w:sz w:val="24"/>
          <w:szCs w:val="24"/>
        </w:rPr>
        <w:t xml:space="preserve"> to </w:t>
      </w:r>
      <w:r w:rsidR="008C44D5" w:rsidRPr="0012393C">
        <w:rPr>
          <w:rFonts w:ascii="Times New Roman" w:hAnsi="Times New Roman" w:cs="Times New Roman"/>
          <w:b w:val="0"/>
          <w:bCs w:val="0"/>
          <w:color w:val="000000" w:themeColor="text1"/>
          <w:sz w:val="24"/>
          <w:szCs w:val="24"/>
        </w:rPr>
        <w:t>underst</w:t>
      </w:r>
      <w:r w:rsidR="00104E67" w:rsidRPr="0012393C">
        <w:rPr>
          <w:rFonts w:ascii="Times New Roman" w:hAnsi="Times New Roman" w:cs="Times New Roman"/>
          <w:b w:val="0"/>
          <w:bCs w:val="0"/>
          <w:color w:val="000000" w:themeColor="text1"/>
          <w:sz w:val="24"/>
          <w:szCs w:val="24"/>
        </w:rPr>
        <w:t>and</w:t>
      </w:r>
      <w:r w:rsidR="00D378B4" w:rsidRPr="0012393C">
        <w:rPr>
          <w:rFonts w:ascii="Times New Roman" w:hAnsi="Times New Roman" w:cs="Times New Roman"/>
          <w:b w:val="0"/>
          <w:bCs w:val="0"/>
          <w:color w:val="000000" w:themeColor="text1"/>
          <w:sz w:val="24"/>
          <w:szCs w:val="24"/>
        </w:rPr>
        <w:t xml:space="preserve"> </w:t>
      </w:r>
      <w:r w:rsidR="00A64A2C" w:rsidRPr="0012393C">
        <w:rPr>
          <w:rFonts w:ascii="Times New Roman" w:hAnsi="Times New Roman" w:cs="Times New Roman"/>
          <w:b w:val="0"/>
          <w:bCs w:val="0"/>
          <w:color w:val="000000" w:themeColor="text1"/>
          <w:sz w:val="24"/>
          <w:szCs w:val="24"/>
        </w:rPr>
        <w:t xml:space="preserve">the school </w:t>
      </w:r>
      <w:r w:rsidR="00867231">
        <w:rPr>
          <w:rFonts w:ascii="Times New Roman" w:hAnsi="Times New Roman" w:cs="Times New Roman"/>
          <w:b w:val="0"/>
          <w:bCs w:val="0"/>
          <w:color w:val="000000" w:themeColor="text1"/>
          <w:sz w:val="24"/>
          <w:szCs w:val="24"/>
        </w:rPr>
        <w:t>with</w:t>
      </w:r>
      <w:r w:rsidR="00A64A2C" w:rsidRPr="0012393C">
        <w:rPr>
          <w:rFonts w:ascii="Times New Roman" w:hAnsi="Times New Roman" w:cs="Times New Roman"/>
          <w:b w:val="0"/>
          <w:bCs w:val="0"/>
          <w:color w:val="000000" w:themeColor="text1"/>
          <w:sz w:val="24"/>
          <w:szCs w:val="24"/>
        </w:rPr>
        <w:t xml:space="preserve"> </w:t>
      </w:r>
      <w:r w:rsidR="008C44D5" w:rsidRPr="0012393C">
        <w:rPr>
          <w:rFonts w:ascii="Times New Roman" w:hAnsi="Times New Roman" w:cs="Times New Roman"/>
          <w:b w:val="0"/>
          <w:bCs w:val="0"/>
          <w:color w:val="000000" w:themeColor="text1"/>
          <w:sz w:val="24"/>
          <w:szCs w:val="24"/>
        </w:rPr>
        <w:t>the</w:t>
      </w:r>
      <w:r w:rsidR="00D378B4" w:rsidRPr="0012393C">
        <w:rPr>
          <w:rFonts w:ascii="Times New Roman" w:hAnsi="Times New Roman" w:cs="Times New Roman"/>
          <w:b w:val="0"/>
          <w:bCs w:val="0"/>
          <w:color w:val="000000" w:themeColor="text1"/>
          <w:sz w:val="24"/>
          <w:szCs w:val="24"/>
        </w:rPr>
        <w:t xml:space="preserve"> local</w:t>
      </w:r>
      <w:r w:rsidR="008C44D5" w:rsidRPr="0012393C">
        <w:rPr>
          <w:rFonts w:ascii="Times New Roman" w:hAnsi="Times New Roman" w:cs="Times New Roman"/>
          <w:b w:val="0"/>
          <w:bCs w:val="0"/>
          <w:color w:val="000000" w:themeColor="text1"/>
          <w:sz w:val="24"/>
          <w:szCs w:val="24"/>
        </w:rPr>
        <w:t xml:space="preserve"> community</w:t>
      </w:r>
      <w:r w:rsidR="00A64A2C" w:rsidRPr="0012393C">
        <w:rPr>
          <w:rFonts w:ascii="Times New Roman" w:hAnsi="Times New Roman" w:cs="Times New Roman"/>
          <w:b w:val="0"/>
          <w:bCs w:val="0"/>
          <w:color w:val="000000" w:themeColor="text1"/>
          <w:sz w:val="24"/>
          <w:szCs w:val="24"/>
        </w:rPr>
        <w:t xml:space="preserve"> through </w:t>
      </w:r>
      <w:r w:rsidR="00D378B4" w:rsidRPr="0012393C">
        <w:rPr>
          <w:rFonts w:ascii="Times New Roman" w:hAnsi="Times New Roman" w:cs="Times New Roman"/>
          <w:b w:val="0"/>
          <w:bCs w:val="0"/>
          <w:color w:val="000000" w:themeColor="text1"/>
          <w:sz w:val="24"/>
          <w:szCs w:val="24"/>
        </w:rPr>
        <w:t xml:space="preserve">cultural </w:t>
      </w:r>
      <w:r w:rsidR="00104E67" w:rsidRPr="0012393C">
        <w:rPr>
          <w:rFonts w:ascii="Times New Roman" w:hAnsi="Times New Roman" w:cs="Times New Roman"/>
          <w:b w:val="0"/>
          <w:bCs w:val="0"/>
          <w:color w:val="000000" w:themeColor="text1"/>
          <w:sz w:val="24"/>
          <w:szCs w:val="24"/>
        </w:rPr>
        <w:t>connections and historical heritage</w:t>
      </w:r>
      <w:r w:rsidR="006927C1" w:rsidRPr="0012393C">
        <w:rPr>
          <w:rFonts w:ascii="Times New Roman" w:hAnsi="Times New Roman" w:cs="Times New Roman"/>
          <w:b w:val="0"/>
          <w:bCs w:val="0"/>
          <w:color w:val="000000" w:themeColor="text1"/>
          <w:sz w:val="24"/>
          <w:szCs w:val="24"/>
        </w:rPr>
        <w:t>.</w:t>
      </w:r>
      <w:r w:rsidR="00D378B4" w:rsidRPr="0012393C">
        <w:rPr>
          <w:rFonts w:ascii="Times New Roman" w:hAnsi="Times New Roman" w:cs="Times New Roman"/>
          <w:b w:val="0"/>
          <w:bCs w:val="0"/>
          <w:color w:val="000000" w:themeColor="text1"/>
          <w:sz w:val="24"/>
          <w:szCs w:val="24"/>
        </w:rPr>
        <w:t xml:space="preserve"> </w:t>
      </w:r>
    </w:p>
    <w:p w14:paraId="4AC3D1F2" w14:textId="77777777" w:rsidR="0071535A" w:rsidRPr="0012393C" w:rsidRDefault="0071535A" w:rsidP="001823EB">
      <w:pPr>
        <w:spacing w:line="360" w:lineRule="auto"/>
        <w:jc w:val="both"/>
        <w:rPr>
          <w:rFonts w:asciiTheme="majorHAnsi" w:hAnsiTheme="majorHAnsi" w:cs="Arial"/>
          <w:szCs w:val="24"/>
        </w:rPr>
      </w:pPr>
    </w:p>
    <w:p w14:paraId="48D359AA" w14:textId="5A7E79E2" w:rsidR="00D378B4" w:rsidRPr="003555FE" w:rsidRDefault="00D378B4" w:rsidP="001823EB">
      <w:pPr>
        <w:spacing w:line="360" w:lineRule="auto"/>
        <w:jc w:val="both"/>
        <w:rPr>
          <w:rFonts w:ascii="Times New Roman" w:hAnsi="Times New Roman" w:cs="Times New Roman"/>
          <w:szCs w:val="24"/>
        </w:rPr>
      </w:pPr>
      <w:r w:rsidRPr="003555FE">
        <w:rPr>
          <w:rFonts w:ascii="Times New Roman" w:hAnsi="Times New Roman" w:cs="Times New Roman"/>
          <w:szCs w:val="24"/>
        </w:rPr>
        <w:t>The three aims were as follows</w:t>
      </w:r>
    </w:p>
    <w:p w14:paraId="7E9E4183" w14:textId="77777777" w:rsidR="00B8256A" w:rsidRDefault="00B8256A" w:rsidP="001823EB">
      <w:pPr>
        <w:pStyle w:val="ListParagraph"/>
        <w:numPr>
          <w:ilvl w:val="0"/>
          <w:numId w:val="1"/>
        </w:numPr>
        <w:spacing w:line="360" w:lineRule="auto"/>
        <w:jc w:val="both"/>
        <w:rPr>
          <w:rFonts w:ascii="Times New Roman" w:hAnsi="Times New Roman" w:cs="Times New Roman"/>
          <w:szCs w:val="24"/>
        </w:rPr>
      </w:pPr>
      <w:r w:rsidRPr="00DB58E5">
        <w:rPr>
          <w:rFonts w:ascii="Times New Roman" w:hAnsi="Times New Roman" w:cs="Times New Roman"/>
          <w:szCs w:val="24"/>
        </w:rPr>
        <w:t xml:space="preserve">To </w:t>
      </w:r>
      <w:r>
        <w:rPr>
          <w:rFonts w:ascii="Times New Roman" w:hAnsi="Times New Roman" w:cs="Times New Roman"/>
          <w:szCs w:val="24"/>
        </w:rPr>
        <w:t xml:space="preserve">research </w:t>
      </w:r>
      <w:r w:rsidRPr="00DB58E5">
        <w:rPr>
          <w:rFonts w:ascii="Times New Roman" w:hAnsi="Times New Roman" w:cs="Times New Roman"/>
          <w:szCs w:val="24"/>
        </w:rPr>
        <w:t xml:space="preserve">the practicalities for students in the FoD </w:t>
      </w:r>
      <w:r>
        <w:rPr>
          <w:rFonts w:ascii="Times New Roman" w:hAnsi="Times New Roman" w:cs="Times New Roman"/>
          <w:szCs w:val="24"/>
        </w:rPr>
        <w:t>to incorporate cultural connections of the FoD.</w:t>
      </w:r>
    </w:p>
    <w:p w14:paraId="184433C8" w14:textId="77777777" w:rsidR="00B8256A" w:rsidRDefault="00B8256A" w:rsidP="001823EB">
      <w:pPr>
        <w:pStyle w:val="ListParagraph"/>
        <w:numPr>
          <w:ilvl w:val="0"/>
          <w:numId w:val="1"/>
        </w:numPr>
        <w:spacing w:line="360" w:lineRule="auto"/>
        <w:jc w:val="both"/>
        <w:rPr>
          <w:rFonts w:ascii="Times New Roman" w:hAnsi="Times New Roman" w:cs="Times New Roman"/>
          <w:szCs w:val="24"/>
        </w:rPr>
      </w:pPr>
      <w:r>
        <w:rPr>
          <w:rFonts w:ascii="Times New Roman" w:hAnsi="Times New Roman" w:cs="Times New Roman"/>
          <w:szCs w:val="24"/>
        </w:rPr>
        <w:t>To research the potential of developing interventions regrading history and heritage of the FoD at Ks2, Ks3 and Ks4.</w:t>
      </w:r>
    </w:p>
    <w:p w14:paraId="0B83366F" w14:textId="3649C5DB" w:rsidR="00B8256A" w:rsidRDefault="00B8256A" w:rsidP="001823EB">
      <w:pPr>
        <w:pStyle w:val="ListParagraph"/>
        <w:numPr>
          <w:ilvl w:val="0"/>
          <w:numId w:val="1"/>
        </w:numPr>
        <w:spacing w:line="360" w:lineRule="auto"/>
        <w:jc w:val="both"/>
        <w:rPr>
          <w:rFonts w:ascii="Times New Roman" w:hAnsi="Times New Roman" w:cs="Times New Roman"/>
          <w:szCs w:val="24"/>
        </w:rPr>
      </w:pPr>
      <w:r w:rsidRPr="00DB58E5">
        <w:rPr>
          <w:rFonts w:ascii="Times New Roman" w:hAnsi="Times New Roman" w:cs="Times New Roman"/>
          <w:szCs w:val="24"/>
        </w:rPr>
        <w:t xml:space="preserve">To </w:t>
      </w:r>
      <w:r>
        <w:rPr>
          <w:rFonts w:ascii="Times New Roman" w:hAnsi="Times New Roman" w:cs="Times New Roman"/>
          <w:szCs w:val="24"/>
        </w:rPr>
        <w:t xml:space="preserve">develop strategies and processes that enable </w:t>
      </w:r>
      <w:r w:rsidRPr="00DB58E5">
        <w:rPr>
          <w:rFonts w:ascii="Times New Roman" w:hAnsi="Times New Roman" w:cs="Times New Roman"/>
          <w:szCs w:val="24"/>
        </w:rPr>
        <w:t xml:space="preserve">cross-curricula </w:t>
      </w:r>
      <w:r>
        <w:rPr>
          <w:rFonts w:ascii="Times New Roman" w:hAnsi="Times New Roman" w:cs="Times New Roman"/>
          <w:szCs w:val="24"/>
        </w:rPr>
        <w:t xml:space="preserve">engagement at </w:t>
      </w:r>
      <w:r w:rsidR="00B4638F">
        <w:rPr>
          <w:rFonts w:ascii="Times New Roman" w:hAnsi="Times New Roman" w:cs="Times New Roman"/>
          <w:szCs w:val="24"/>
        </w:rPr>
        <w:t>K</w:t>
      </w:r>
      <w:r>
        <w:rPr>
          <w:rFonts w:ascii="Times New Roman" w:hAnsi="Times New Roman" w:cs="Times New Roman"/>
          <w:szCs w:val="24"/>
        </w:rPr>
        <w:t>ey stages between local schools</w:t>
      </w:r>
    </w:p>
    <w:p w14:paraId="76CD52D8" w14:textId="77777777" w:rsidR="00D378B4" w:rsidRPr="003555FE" w:rsidRDefault="00D378B4" w:rsidP="001823EB">
      <w:pPr>
        <w:shd w:val="clear" w:color="auto" w:fill="FFFFFF"/>
        <w:spacing w:line="360" w:lineRule="auto"/>
        <w:jc w:val="both"/>
        <w:rPr>
          <w:rFonts w:ascii="Times New Roman" w:eastAsia="Times New Roman" w:hAnsi="Times New Roman" w:cs="Times New Roman"/>
          <w:color w:val="000000"/>
          <w:szCs w:val="24"/>
          <w:lang w:eastAsia="en-GB"/>
        </w:rPr>
      </w:pPr>
    </w:p>
    <w:p w14:paraId="30030AAB" w14:textId="2F246C74" w:rsidR="00B4638F" w:rsidRPr="003555FE" w:rsidRDefault="00D378B4" w:rsidP="001823EB">
      <w:pPr>
        <w:spacing w:line="360" w:lineRule="auto"/>
        <w:jc w:val="both"/>
        <w:rPr>
          <w:rFonts w:ascii="Times New Roman" w:hAnsi="Times New Roman" w:cs="Times New Roman"/>
          <w:szCs w:val="24"/>
        </w:rPr>
      </w:pPr>
      <w:r w:rsidRPr="003555FE">
        <w:rPr>
          <w:rFonts w:ascii="Times New Roman" w:hAnsi="Times New Roman" w:cs="Times New Roman"/>
          <w:szCs w:val="24"/>
        </w:rPr>
        <w:t xml:space="preserve">Each aim will be addressed, summarised and concluded to </w:t>
      </w:r>
      <w:r w:rsidR="00867231">
        <w:rPr>
          <w:rFonts w:ascii="Times New Roman" w:hAnsi="Times New Roman" w:cs="Times New Roman"/>
          <w:szCs w:val="24"/>
        </w:rPr>
        <w:t xml:space="preserve">achieve </w:t>
      </w:r>
      <w:r w:rsidRPr="003555FE">
        <w:rPr>
          <w:rFonts w:ascii="Times New Roman" w:hAnsi="Times New Roman" w:cs="Times New Roman"/>
          <w:szCs w:val="24"/>
        </w:rPr>
        <w:t>a clear understanding of the success of the research.</w:t>
      </w:r>
      <w:r w:rsidR="00A64A2C" w:rsidRPr="003555FE">
        <w:rPr>
          <w:rFonts w:ascii="Times New Roman" w:hAnsi="Times New Roman" w:cs="Times New Roman"/>
          <w:szCs w:val="24"/>
        </w:rPr>
        <w:t xml:space="preserve"> </w:t>
      </w:r>
      <w:r w:rsidR="00B4638F" w:rsidRPr="003555FE">
        <w:rPr>
          <w:rFonts w:ascii="Times New Roman" w:hAnsi="Times New Roman" w:cs="Times New Roman"/>
          <w:szCs w:val="24"/>
        </w:rPr>
        <w:t>This research focus</w:t>
      </w:r>
      <w:r w:rsidR="00B4638F">
        <w:rPr>
          <w:rFonts w:ascii="Times New Roman" w:hAnsi="Times New Roman" w:cs="Times New Roman"/>
          <w:szCs w:val="24"/>
        </w:rPr>
        <w:t>ed</w:t>
      </w:r>
      <w:r w:rsidR="00B4638F" w:rsidRPr="003555FE">
        <w:rPr>
          <w:rFonts w:ascii="Times New Roman" w:hAnsi="Times New Roman" w:cs="Times New Roman"/>
          <w:szCs w:val="24"/>
        </w:rPr>
        <w:t xml:space="preserve"> on developing the cultural connections of the FoD and how to incorporate this into the local educational curriculum</w:t>
      </w:r>
      <w:r w:rsidR="00B4638F">
        <w:rPr>
          <w:rFonts w:ascii="Times New Roman" w:hAnsi="Times New Roman" w:cs="Times New Roman"/>
          <w:szCs w:val="24"/>
        </w:rPr>
        <w:t>.</w:t>
      </w:r>
    </w:p>
    <w:p w14:paraId="1F4F9C9B" w14:textId="5E8BB09B" w:rsidR="00104E67" w:rsidRPr="003555FE" w:rsidRDefault="00115E37" w:rsidP="001823EB">
      <w:pPr>
        <w:spacing w:line="360" w:lineRule="auto"/>
        <w:jc w:val="both"/>
        <w:rPr>
          <w:rFonts w:ascii="Times New Roman" w:hAnsi="Times New Roman" w:cs="Times New Roman"/>
          <w:szCs w:val="24"/>
        </w:rPr>
      </w:pPr>
      <w:r w:rsidRPr="003555FE">
        <w:rPr>
          <w:rFonts w:ascii="Times New Roman" w:hAnsi="Times New Roman" w:cs="Times New Roman"/>
          <w:szCs w:val="24"/>
        </w:rPr>
        <w:t xml:space="preserve">Middleton, (2016) Harvey, (2018) Hogg, (2017) and Royall (2017) support the research and agree that there is a valid reason for investigating and researching this area of the FoD. Successes from </w:t>
      </w:r>
      <w:r w:rsidR="00104E67" w:rsidRPr="003555FE">
        <w:rPr>
          <w:rFonts w:ascii="Times New Roman" w:hAnsi="Times New Roman" w:cs="Times New Roman"/>
          <w:szCs w:val="24"/>
        </w:rPr>
        <w:t>the research</w:t>
      </w:r>
      <w:r w:rsidRPr="003555FE">
        <w:rPr>
          <w:rFonts w:ascii="Times New Roman" w:hAnsi="Times New Roman" w:cs="Times New Roman"/>
          <w:szCs w:val="24"/>
        </w:rPr>
        <w:t xml:space="preserve"> are already occurring. </w:t>
      </w:r>
    </w:p>
    <w:p w14:paraId="43CBEB55" w14:textId="1DACA09F" w:rsidR="00B8256A" w:rsidRPr="00B94438" w:rsidRDefault="002974D4" w:rsidP="001823EB">
      <w:pPr>
        <w:pStyle w:val="Heading2"/>
        <w:jc w:val="both"/>
        <w:rPr>
          <w:rFonts w:eastAsia="Times New Roman"/>
          <w:color w:val="00B050"/>
          <w:lang w:eastAsia="en-GB"/>
        </w:rPr>
      </w:pPr>
      <w:r w:rsidRPr="00B94438">
        <w:rPr>
          <w:rFonts w:eastAsia="Times New Roman"/>
          <w:color w:val="00B050"/>
          <w:lang w:eastAsia="en-GB"/>
        </w:rPr>
        <w:t xml:space="preserve">5.1 </w:t>
      </w:r>
      <w:r w:rsidR="00D378B4" w:rsidRPr="00B94438">
        <w:rPr>
          <w:rFonts w:eastAsia="Times New Roman"/>
          <w:color w:val="00B050"/>
          <w:lang w:eastAsia="en-GB"/>
        </w:rPr>
        <w:t xml:space="preserve">Aim: </w:t>
      </w:r>
      <w:r w:rsidR="00B8256A" w:rsidRPr="00B94438">
        <w:rPr>
          <w:color w:val="00B050"/>
        </w:rPr>
        <w:t>To research the practicalities for students in the FoD to incorporate cultural connections of the FoD.</w:t>
      </w:r>
    </w:p>
    <w:p w14:paraId="522D4ECD" w14:textId="77777777" w:rsidR="00B8256A" w:rsidRPr="00B94438" w:rsidRDefault="00B8256A" w:rsidP="001823EB">
      <w:pPr>
        <w:spacing w:line="360" w:lineRule="auto"/>
        <w:jc w:val="both"/>
        <w:rPr>
          <w:rFonts w:ascii="Times New Roman" w:hAnsi="Times New Roman" w:cs="Times New Roman"/>
          <w:color w:val="00B050"/>
          <w:szCs w:val="24"/>
        </w:rPr>
      </w:pPr>
    </w:p>
    <w:p w14:paraId="2B17BB73" w14:textId="36F0D431" w:rsidR="003555FE" w:rsidRDefault="00A64A2C" w:rsidP="001823EB">
      <w:pPr>
        <w:spacing w:line="360" w:lineRule="auto"/>
        <w:jc w:val="both"/>
        <w:rPr>
          <w:rFonts w:ascii="Times New Roman" w:hAnsi="Times New Roman" w:cs="Times New Roman"/>
          <w:szCs w:val="24"/>
        </w:rPr>
      </w:pPr>
      <w:r w:rsidRPr="00633E7A">
        <w:rPr>
          <w:rFonts w:ascii="Times New Roman" w:eastAsia="Times New Roman" w:hAnsi="Times New Roman" w:cs="Times New Roman"/>
          <w:color w:val="000000"/>
          <w:szCs w:val="24"/>
          <w:lang w:eastAsia="en-GB"/>
        </w:rPr>
        <w:t xml:space="preserve">The research has shown that when </w:t>
      </w:r>
      <w:r w:rsidR="002974D4">
        <w:rPr>
          <w:rFonts w:ascii="Times New Roman" w:eastAsia="Times New Roman" w:hAnsi="Times New Roman" w:cs="Times New Roman"/>
          <w:color w:val="000000"/>
          <w:szCs w:val="24"/>
          <w:lang w:eastAsia="en-GB"/>
        </w:rPr>
        <w:t>participants</w:t>
      </w:r>
      <w:r w:rsidRPr="00633E7A">
        <w:rPr>
          <w:rFonts w:ascii="Times New Roman" w:eastAsia="Times New Roman" w:hAnsi="Times New Roman" w:cs="Times New Roman"/>
          <w:color w:val="000000"/>
          <w:szCs w:val="24"/>
          <w:lang w:eastAsia="en-GB"/>
        </w:rPr>
        <w:t xml:space="preserve"> engage with their surrounding </w:t>
      </w:r>
      <w:r w:rsidR="006927C1">
        <w:rPr>
          <w:rFonts w:ascii="Times New Roman" w:eastAsia="Times New Roman" w:hAnsi="Times New Roman" w:cs="Times New Roman"/>
          <w:color w:val="000000"/>
          <w:szCs w:val="24"/>
          <w:lang w:eastAsia="en-GB"/>
        </w:rPr>
        <w:t xml:space="preserve">area </w:t>
      </w:r>
      <w:r w:rsidRPr="00633E7A">
        <w:rPr>
          <w:rFonts w:ascii="Times New Roman" w:eastAsia="Times New Roman" w:hAnsi="Times New Roman" w:cs="Times New Roman"/>
          <w:color w:val="000000"/>
          <w:szCs w:val="24"/>
          <w:lang w:eastAsia="en-GB"/>
        </w:rPr>
        <w:t xml:space="preserve">and their cultural connections </w:t>
      </w:r>
      <w:r w:rsidR="008C44D5" w:rsidRPr="00633E7A">
        <w:rPr>
          <w:rFonts w:ascii="Times New Roman" w:eastAsia="Times New Roman" w:hAnsi="Times New Roman" w:cs="Times New Roman"/>
          <w:color w:val="000000"/>
          <w:szCs w:val="24"/>
          <w:lang w:eastAsia="en-GB"/>
        </w:rPr>
        <w:t>learning</w:t>
      </w:r>
      <w:r w:rsidRPr="00633E7A">
        <w:rPr>
          <w:rFonts w:ascii="Times New Roman" w:eastAsia="Times New Roman" w:hAnsi="Times New Roman" w:cs="Times New Roman"/>
          <w:color w:val="000000"/>
          <w:szCs w:val="24"/>
          <w:lang w:eastAsia="en-GB"/>
        </w:rPr>
        <w:t xml:space="preserve"> becomes natural and free flowing. </w:t>
      </w:r>
      <w:r w:rsidR="006927C1">
        <w:rPr>
          <w:rFonts w:ascii="Times New Roman" w:eastAsia="Times New Roman" w:hAnsi="Times New Roman" w:cs="Times New Roman"/>
          <w:color w:val="000000"/>
          <w:szCs w:val="24"/>
          <w:lang w:eastAsia="en-GB"/>
        </w:rPr>
        <w:t xml:space="preserve">Research found SFG </w:t>
      </w:r>
      <w:r w:rsidRPr="00633E7A">
        <w:rPr>
          <w:rFonts w:ascii="Times New Roman" w:eastAsia="Times New Roman" w:hAnsi="Times New Roman" w:cs="Times New Roman"/>
          <w:color w:val="000000"/>
          <w:szCs w:val="24"/>
          <w:lang w:eastAsia="en-GB"/>
        </w:rPr>
        <w:t>did not object to th</w:t>
      </w:r>
      <w:r w:rsidR="0012393C">
        <w:rPr>
          <w:rFonts w:ascii="Times New Roman" w:eastAsia="Times New Roman" w:hAnsi="Times New Roman" w:cs="Times New Roman"/>
          <w:color w:val="000000"/>
          <w:szCs w:val="24"/>
          <w:lang w:eastAsia="en-GB"/>
        </w:rPr>
        <w:t>is</w:t>
      </w:r>
      <w:r w:rsidRPr="00633E7A">
        <w:rPr>
          <w:rFonts w:ascii="Times New Roman" w:eastAsia="Times New Roman" w:hAnsi="Times New Roman" w:cs="Times New Roman"/>
          <w:color w:val="000000"/>
          <w:szCs w:val="24"/>
          <w:lang w:eastAsia="en-GB"/>
        </w:rPr>
        <w:t xml:space="preserve"> learning </w:t>
      </w:r>
      <w:r w:rsidR="0012393C">
        <w:rPr>
          <w:rFonts w:ascii="Times New Roman" w:eastAsia="Times New Roman" w:hAnsi="Times New Roman" w:cs="Times New Roman"/>
          <w:color w:val="000000"/>
          <w:szCs w:val="24"/>
          <w:lang w:eastAsia="en-GB"/>
        </w:rPr>
        <w:t xml:space="preserve">process </w:t>
      </w:r>
      <w:r w:rsidR="006927C1">
        <w:rPr>
          <w:rFonts w:ascii="Times New Roman" w:eastAsia="Times New Roman" w:hAnsi="Times New Roman" w:cs="Times New Roman"/>
          <w:color w:val="000000"/>
          <w:szCs w:val="24"/>
          <w:lang w:eastAsia="en-GB"/>
        </w:rPr>
        <w:t>p</w:t>
      </w:r>
      <w:r w:rsidR="00867231">
        <w:rPr>
          <w:rFonts w:ascii="Times New Roman" w:eastAsia="Times New Roman" w:hAnsi="Times New Roman" w:cs="Times New Roman"/>
          <w:color w:val="000000"/>
          <w:szCs w:val="24"/>
          <w:lang w:eastAsia="en-GB"/>
        </w:rPr>
        <w:t>redominantly</w:t>
      </w:r>
      <w:r w:rsidR="006927C1">
        <w:rPr>
          <w:rFonts w:ascii="Times New Roman" w:eastAsia="Times New Roman" w:hAnsi="Times New Roman" w:cs="Times New Roman"/>
          <w:color w:val="000000"/>
          <w:szCs w:val="24"/>
          <w:lang w:eastAsia="en-GB"/>
        </w:rPr>
        <w:t xml:space="preserve"> through the mix of </w:t>
      </w:r>
      <w:r w:rsidR="008C44D5" w:rsidRPr="00633E7A">
        <w:rPr>
          <w:rFonts w:ascii="Times New Roman" w:eastAsia="Times New Roman" w:hAnsi="Times New Roman" w:cs="Times New Roman"/>
          <w:color w:val="000000"/>
          <w:szCs w:val="24"/>
          <w:lang w:eastAsia="en-GB"/>
        </w:rPr>
        <w:t>practical</w:t>
      </w:r>
      <w:r w:rsidRPr="00633E7A">
        <w:rPr>
          <w:rFonts w:ascii="Times New Roman" w:eastAsia="Times New Roman" w:hAnsi="Times New Roman" w:cs="Times New Roman"/>
          <w:color w:val="000000"/>
          <w:szCs w:val="24"/>
          <w:lang w:eastAsia="en-GB"/>
        </w:rPr>
        <w:t xml:space="preserve"> </w:t>
      </w:r>
      <w:r w:rsidR="00D378B4">
        <w:rPr>
          <w:rFonts w:ascii="Times New Roman" w:eastAsia="Times New Roman" w:hAnsi="Times New Roman" w:cs="Times New Roman"/>
          <w:color w:val="000000"/>
          <w:szCs w:val="24"/>
          <w:lang w:eastAsia="en-GB"/>
        </w:rPr>
        <w:t>and</w:t>
      </w:r>
      <w:r w:rsidRPr="00633E7A">
        <w:rPr>
          <w:rFonts w:ascii="Times New Roman" w:eastAsia="Times New Roman" w:hAnsi="Times New Roman" w:cs="Times New Roman"/>
          <w:color w:val="000000"/>
          <w:szCs w:val="24"/>
          <w:lang w:eastAsia="en-GB"/>
        </w:rPr>
        <w:t xml:space="preserve"> theory </w:t>
      </w:r>
      <w:r w:rsidR="002974D4">
        <w:rPr>
          <w:rFonts w:ascii="Times New Roman" w:eastAsia="Times New Roman" w:hAnsi="Times New Roman" w:cs="Times New Roman"/>
          <w:color w:val="000000"/>
          <w:szCs w:val="24"/>
          <w:lang w:eastAsia="en-GB"/>
        </w:rPr>
        <w:t>sessions. Participants</w:t>
      </w:r>
      <w:r w:rsidRPr="00633E7A">
        <w:rPr>
          <w:rFonts w:ascii="Times New Roman" w:eastAsia="Times New Roman" w:hAnsi="Times New Roman" w:cs="Times New Roman"/>
          <w:color w:val="000000"/>
          <w:szCs w:val="24"/>
          <w:lang w:eastAsia="en-GB"/>
        </w:rPr>
        <w:t xml:space="preserve"> learnt new skills, developed a range of </w:t>
      </w:r>
      <w:r w:rsidR="00B4638F">
        <w:rPr>
          <w:rFonts w:ascii="Times New Roman" w:eastAsia="Times New Roman" w:hAnsi="Times New Roman" w:cs="Times New Roman"/>
          <w:color w:val="000000"/>
          <w:szCs w:val="24"/>
          <w:lang w:eastAsia="en-GB"/>
        </w:rPr>
        <w:t xml:space="preserve">recent </w:t>
      </w:r>
      <w:r w:rsidR="008C44D5" w:rsidRPr="00633E7A">
        <w:rPr>
          <w:rFonts w:ascii="Times New Roman" w:eastAsia="Times New Roman" w:hAnsi="Times New Roman" w:cs="Times New Roman"/>
          <w:color w:val="000000"/>
          <w:szCs w:val="24"/>
          <w:lang w:eastAsia="en-GB"/>
        </w:rPr>
        <w:t>vocabulary</w:t>
      </w:r>
      <w:r w:rsidRPr="00633E7A">
        <w:rPr>
          <w:rFonts w:ascii="Times New Roman" w:eastAsia="Times New Roman" w:hAnsi="Times New Roman" w:cs="Times New Roman"/>
          <w:color w:val="000000"/>
          <w:szCs w:val="24"/>
          <w:lang w:eastAsia="en-GB"/>
        </w:rPr>
        <w:t xml:space="preserve"> and </w:t>
      </w:r>
      <w:r w:rsidR="0012393C">
        <w:rPr>
          <w:rFonts w:ascii="Times New Roman" w:eastAsia="Times New Roman" w:hAnsi="Times New Roman" w:cs="Times New Roman"/>
          <w:color w:val="000000"/>
          <w:szCs w:val="24"/>
          <w:lang w:eastAsia="en-GB"/>
        </w:rPr>
        <w:t>approaches in</w:t>
      </w:r>
      <w:r w:rsidRPr="00633E7A">
        <w:rPr>
          <w:rFonts w:ascii="Times New Roman" w:eastAsia="Times New Roman" w:hAnsi="Times New Roman" w:cs="Times New Roman"/>
          <w:color w:val="000000"/>
          <w:szCs w:val="24"/>
          <w:lang w:eastAsia="en-GB"/>
        </w:rPr>
        <w:t xml:space="preserve"> expressing themselves. </w:t>
      </w:r>
      <w:r w:rsidR="006927C1">
        <w:rPr>
          <w:rFonts w:ascii="Times New Roman" w:eastAsia="Times New Roman" w:hAnsi="Times New Roman" w:cs="Times New Roman"/>
          <w:color w:val="000000"/>
          <w:szCs w:val="24"/>
          <w:lang w:eastAsia="en-GB"/>
        </w:rPr>
        <w:t>SFG</w:t>
      </w:r>
      <w:r w:rsidRPr="00633E7A">
        <w:rPr>
          <w:rFonts w:ascii="Times New Roman" w:eastAsia="Times New Roman" w:hAnsi="Times New Roman" w:cs="Times New Roman"/>
          <w:color w:val="000000"/>
          <w:szCs w:val="24"/>
          <w:lang w:eastAsia="en-GB"/>
        </w:rPr>
        <w:t xml:space="preserve"> discussed and displayed new knowledge and skills through </w:t>
      </w:r>
      <w:r w:rsidRPr="00633E7A">
        <w:rPr>
          <w:rFonts w:ascii="Times New Roman" w:eastAsia="Times New Roman" w:hAnsi="Times New Roman" w:cs="Times New Roman"/>
          <w:color w:val="000000"/>
          <w:szCs w:val="24"/>
          <w:lang w:eastAsia="en-GB"/>
        </w:rPr>
        <w:lastRenderedPageBreak/>
        <w:t xml:space="preserve">community links, </w:t>
      </w:r>
      <w:r w:rsidR="006927C1">
        <w:rPr>
          <w:rFonts w:ascii="Times New Roman" w:eastAsia="Times New Roman" w:hAnsi="Times New Roman" w:cs="Times New Roman"/>
          <w:color w:val="000000"/>
          <w:szCs w:val="24"/>
          <w:lang w:eastAsia="en-GB"/>
        </w:rPr>
        <w:t xml:space="preserve">guest speakers and </w:t>
      </w:r>
      <w:r w:rsidR="008C44D5" w:rsidRPr="00633E7A">
        <w:rPr>
          <w:rFonts w:ascii="Times New Roman" w:eastAsia="Times New Roman" w:hAnsi="Times New Roman" w:cs="Times New Roman"/>
          <w:color w:val="000000"/>
          <w:szCs w:val="24"/>
          <w:lang w:eastAsia="en-GB"/>
        </w:rPr>
        <w:t xml:space="preserve">hands-on learning. </w:t>
      </w:r>
      <w:r w:rsidR="00115E37" w:rsidRPr="00D378B4">
        <w:rPr>
          <w:rFonts w:ascii="Times New Roman" w:hAnsi="Times New Roman" w:cs="Times New Roman"/>
          <w:szCs w:val="24"/>
        </w:rPr>
        <w:t>Harvey (2016) and Middleton (201</w:t>
      </w:r>
      <w:r w:rsidR="0071535A">
        <w:rPr>
          <w:rFonts w:ascii="Times New Roman" w:hAnsi="Times New Roman" w:cs="Times New Roman"/>
          <w:szCs w:val="24"/>
        </w:rPr>
        <w:t>6</w:t>
      </w:r>
      <w:r w:rsidR="00115E37" w:rsidRPr="00D378B4">
        <w:rPr>
          <w:rFonts w:ascii="Times New Roman" w:hAnsi="Times New Roman" w:cs="Times New Roman"/>
          <w:szCs w:val="24"/>
        </w:rPr>
        <w:t>) acknowledge</w:t>
      </w:r>
      <w:r w:rsidR="00867231">
        <w:rPr>
          <w:rFonts w:ascii="Times New Roman" w:hAnsi="Times New Roman" w:cs="Times New Roman"/>
          <w:szCs w:val="24"/>
        </w:rPr>
        <w:t>d</w:t>
      </w:r>
      <w:r w:rsidR="00115E37" w:rsidRPr="00D378B4">
        <w:rPr>
          <w:rFonts w:ascii="Times New Roman" w:hAnsi="Times New Roman" w:cs="Times New Roman"/>
          <w:szCs w:val="24"/>
        </w:rPr>
        <w:t xml:space="preserve"> that the</w:t>
      </w:r>
      <w:r w:rsidR="00115E37" w:rsidRPr="00496210">
        <w:rPr>
          <w:rFonts w:ascii="Times New Roman" w:hAnsi="Times New Roman" w:cs="Times New Roman"/>
          <w:szCs w:val="24"/>
        </w:rPr>
        <w:t xml:space="preserve"> dynamics between the generations was extremely encouraging. </w:t>
      </w:r>
      <w:r w:rsidR="00D378B4">
        <w:rPr>
          <w:rFonts w:ascii="Times New Roman" w:hAnsi="Times New Roman" w:cs="Times New Roman"/>
          <w:szCs w:val="24"/>
        </w:rPr>
        <w:t xml:space="preserve">Howell (2016) </w:t>
      </w:r>
      <w:r w:rsidR="006927C1">
        <w:rPr>
          <w:rFonts w:ascii="Times New Roman" w:hAnsi="Times New Roman" w:cs="Times New Roman"/>
          <w:szCs w:val="24"/>
        </w:rPr>
        <w:t>declare</w:t>
      </w:r>
      <w:r w:rsidR="0012393C">
        <w:rPr>
          <w:rFonts w:ascii="Times New Roman" w:hAnsi="Times New Roman" w:cs="Times New Roman"/>
          <w:szCs w:val="24"/>
        </w:rPr>
        <w:t>d</w:t>
      </w:r>
      <w:r w:rsidR="002974D4">
        <w:rPr>
          <w:rFonts w:ascii="Times New Roman" w:hAnsi="Times New Roman" w:cs="Times New Roman"/>
          <w:szCs w:val="24"/>
        </w:rPr>
        <w:t xml:space="preserve"> that </w:t>
      </w:r>
      <w:r w:rsidR="00115E37" w:rsidRPr="00496210">
        <w:rPr>
          <w:rFonts w:ascii="Times New Roman" w:hAnsi="Times New Roman" w:cs="Times New Roman"/>
          <w:szCs w:val="24"/>
        </w:rPr>
        <w:t xml:space="preserve">the </w:t>
      </w:r>
      <w:r w:rsidR="002974D4">
        <w:rPr>
          <w:rFonts w:ascii="Times New Roman" w:hAnsi="Times New Roman" w:cs="Times New Roman"/>
          <w:szCs w:val="24"/>
        </w:rPr>
        <w:t>participants</w:t>
      </w:r>
      <w:r w:rsidR="00115E37" w:rsidRPr="00496210">
        <w:rPr>
          <w:rFonts w:ascii="Times New Roman" w:hAnsi="Times New Roman" w:cs="Times New Roman"/>
          <w:szCs w:val="24"/>
        </w:rPr>
        <w:t xml:space="preserve"> desire</w:t>
      </w:r>
      <w:r w:rsidR="0012393C">
        <w:rPr>
          <w:rFonts w:ascii="Times New Roman" w:hAnsi="Times New Roman" w:cs="Times New Roman"/>
          <w:szCs w:val="24"/>
        </w:rPr>
        <w:t>d</w:t>
      </w:r>
      <w:r w:rsidR="00115E37" w:rsidRPr="00496210">
        <w:rPr>
          <w:rFonts w:ascii="Times New Roman" w:hAnsi="Times New Roman" w:cs="Times New Roman"/>
          <w:szCs w:val="24"/>
        </w:rPr>
        <w:t xml:space="preserve"> an identity</w:t>
      </w:r>
      <w:r w:rsidR="006927C1">
        <w:rPr>
          <w:rFonts w:ascii="Times New Roman" w:hAnsi="Times New Roman" w:cs="Times New Roman"/>
          <w:szCs w:val="24"/>
        </w:rPr>
        <w:t xml:space="preserve">, </w:t>
      </w:r>
      <w:r w:rsidR="00C57C6C" w:rsidRPr="00CD56AD">
        <w:rPr>
          <w:rFonts w:ascii="Times New Roman" w:hAnsi="Times New Roman" w:cs="Times New Roman"/>
          <w:szCs w:val="24"/>
        </w:rPr>
        <w:t>the title of a ‘Forester’,</w:t>
      </w:r>
      <w:r w:rsidR="006927C1">
        <w:rPr>
          <w:rFonts w:ascii="Times New Roman" w:hAnsi="Times New Roman" w:cs="Times New Roman"/>
          <w:szCs w:val="24"/>
        </w:rPr>
        <w:t xml:space="preserve"> </w:t>
      </w:r>
      <w:r w:rsidR="002974D4">
        <w:rPr>
          <w:rFonts w:ascii="Times New Roman" w:hAnsi="Times New Roman" w:cs="Times New Roman"/>
          <w:szCs w:val="24"/>
        </w:rPr>
        <w:t>participants</w:t>
      </w:r>
      <w:r w:rsidR="00C57C6C">
        <w:rPr>
          <w:rFonts w:ascii="Times New Roman" w:hAnsi="Times New Roman" w:cs="Times New Roman"/>
          <w:szCs w:val="24"/>
        </w:rPr>
        <w:t xml:space="preserve"> were </w:t>
      </w:r>
      <w:r w:rsidR="00C57C6C" w:rsidRPr="00CD56AD">
        <w:rPr>
          <w:rFonts w:ascii="Times New Roman" w:hAnsi="Times New Roman" w:cs="Times New Roman"/>
          <w:szCs w:val="24"/>
        </w:rPr>
        <w:t xml:space="preserve">prepared work hard </w:t>
      </w:r>
      <w:r w:rsidR="009B2F3B">
        <w:rPr>
          <w:rFonts w:ascii="Times New Roman" w:hAnsi="Times New Roman" w:cs="Times New Roman"/>
          <w:szCs w:val="24"/>
        </w:rPr>
        <w:t>to realise this identity</w:t>
      </w:r>
      <w:r w:rsidR="00C57C6C">
        <w:rPr>
          <w:rFonts w:ascii="Times New Roman" w:hAnsi="Times New Roman" w:cs="Times New Roman"/>
          <w:szCs w:val="24"/>
        </w:rPr>
        <w:t>.</w:t>
      </w:r>
      <w:r w:rsidR="00C57C6C" w:rsidRPr="00CD56AD">
        <w:rPr>
          <w:rFonts w:ascii="Times New Roman" w:hAnsi="Times New Roman" w:cs="Times New Roman"/>
          <w:szCs w:val="24"/>
        </w:rPr>
        <w:t xml:space="preserve"> </w:t>
      </w:r>
      <w:r w:rsidR="00B4638F">
        <w:rPr>
          <w:rFonts w:ascii="Times New Roman" w:hAnsi="Times New Roman" w:cs="Times New Roman"/>
          <w:szCs w:val="24"/>
        </w:rPr>
        <w:t>From research</w:t>
      </w:r>
      <w:r w:rsidR="00BF23C8">
        <w:rPr>
          <w:rFonts w:ascii="Times New Roman" w:hAnsi="Times New Roman" w:cs="Times New Roman"/>
          <w:szCs w:val="24"/>
        </w:rPr>
        <w:t xml:space="preserve"> Rogers (2014) found that when the Australian Government prioritised a cultural and historical curriculum embedd</w:t>
      </w:r>
      <w:r w:rsidR="009B2F3B">
        <w:rPr>
          <w:rFonts w:ascii="Times New Roman" w:hAnsi="Times New Roman" w:cs="Times New Roman"/>
          <w:szCs w:val="24"/>
        </w:rPr>
        <w:t>ing</w:t>
      </w:r>
      <w:r w:rsidR="00BF23C8">
        <w:rPr>
          <w:rFonts w:ascii="Times New Roman" w:hAnsi="Times New Roman" w:cs="Times New Roman"/>
          <w:szCs w:val="24"/>
        </w:rPr>
        <w:t xml:space="preserve"> Aboriginal cultures students felt </w:t>
      </w:r>
      <w:r w:rsidR="009B2F3B">
        <w:rPr>
          <w:rFonts w:ascii="Times New Roman" w:hAnsi="Times New Roman" w:cs="Times New Roman"/>
          <w:szCs w:val="24"/>
        </w:rPr>
        <w:t>connected to t</w:t>
      </w:r>
      <w:r w:rsidR="00BF23C8">
        <w:rPr>
          <w:rFonts w:ascii="Times New Roman" w:hAnsi="Times New Roman" w:cs="Times New Roman"/>
          <w:szCs w:val="24"/>
        </w:rPr>
        <w:t>he area</w:t>
      </w:r>
      <w:r w:rsidR="007B7F4A">
        <w:rPr>
          <w:rFonts w:ascii="Times New Roman" w:hAnsi="Times New Roman" w:cs="Times New Roman"/>
          <w:szCs w:val="24"/>
        </w:rPr>
        <w:t xml:space="preserve"> studied providing </w:t>
      </w:r>
      <w:r w:rsidR="00BF23C8">
        <w:rPr>
          <w:rFonts w:ascii="Times New Roman" w:hAnsi="Times New Roman" w:cs="Times New Roman"/>
          <w:szCs w:val="24"/>
        </w:rPr>
        <w:t xml:space="preserve">them </w:t>
      </w:r>
      <w:r w:rsidR="007B7F4A">
        <w:rPr>
          <w:rFonts w:ascii="Times New Roman" w:hAnsi="Times New Roman" w:cs="Times New Roman"/>
          <w:szCs w:val="24"/>
        </w:rPr>
        <w:t xml:space="preserve">with </w:t>
      </w:r>
      <w:r w:rsidR="00BF23C8">
        <w:rPr>
          <w:rFonts w:ascii="Times New Roman" w:hAnsi="Times New Roman" w:cs="Times New Roman"/>
          <w:szCs w:val="24"/>
        </w:rPr>
        <w:t xml:space="preserve">a sense of purpose and identity. </w:t>
      </w:r>
    </w:p>
    <w:p w14:paraId="4C42AEAC" w14:textId="77777777" w:rsidR="003555FE" w:rsidRDefault="003555FE" w:rsidP="001823EB">
      <w:pPr>
        <w:spacing w:line="360" w:lineRule="auto"/>
        <w:jc w:val="both"/>
        <w:rPr>
          <w:rFonts w:ascii="Times New Roman" w:hAnsi="Times New Roman" w:cs="Times New Roman"/>
          <w:szCs w:val="24"/>
        </w:rPr>
      </w:pPr>
    </w:p>
    <w:p w14:paraId="03B58486" w14:textId="7670F3CB" w:rsidR="009B2F3B" w:rsidRDefault="00380D50" w:rsidP="001823EB">
      <w:pPr>
        <w:spacing w:line="360" w:lineRule="auto"/>
        <w:jc w:val="both"/>
        <w:rPr>
          <w:rFonts w:ascii="Times New Roman" w:hAnsi="Times New Roman" w:cs="Times New Roman"/>
          <w:szCs w:val="24"/>
        </w:rPr>
      </w:pPr>
      <w:r>
        <w:rPr>
          <w:rFonts w:ascii="Times New Roman" w:hAnsi="Times New Roman" w:cs="Times New Roman"/>
          <w:szCs w:val="24"/>
        </w:rPr>
        <w:t xml:space="preserve">During my research the </w:t>
      </w:r>
      <w:r w:rsidR="007B7F4A">
        <w:rPr>
          <w:rFonts w:ascii="Times New Roman" w:hAnsi="Times New Roman" w:cs="Times New Roman"/>
          <w:szCs w:val="24"/>
        </w:rPr>
        <w:t>SFG</w:t>
      </w:r>
      <w:r w:rsidR="00C57C6C">
        <w:rPr>
          <w:rFonts w:ascii="Times New Roman" w:hAnsi="Times New Roman" w:cs="Times New Roman"/>
          <w:szCs w:val="24"/>
        </w:rPr>
        <w:t xml:space="preserve"> felt </w:t>
      </w:r>
      <w:r w:rsidR="00B4638F">
        <w:rPr>
          <w:rFonts w:ascii="Times New Roman" w:hAnsi="Times New Roman" w:cs="Times New Roman"/>
          <w:szCs w:val="24"/>
        </w:rPr>
        <w:t>a profound</w:t>
      </w:r>
      <w:r w:rsidR="00C57C6C">
        <w:rPr>
          <w:rFonts w:ascii="Times New Roman" w:hAnsi="Times New Roman" w:cs="Times New Roman"/>
          <w:szCs w:val="24"/>
        </w:rPr>
        <w:t xml:space="preserve"> achievement when they began to understand the cultural connections</w:t>
      </w:r>
      <w:r w:rsidR="007B7F4A">
        <w:rPr>
          <w:rFonts w:ascii="Times New Roman" w:hAnsi="Times New Roman" w:cs="Times New Roman"/>
          <w:szCs w:val="24"/>
        </w:rPr>
        <w:t xml:space="preserve"> </w:t>
      </w:r>
      <w:r w:rsidR="00B4638F">
        <w:rPr>
          <w:rFonts w:ascii="Times New Roman" w:hAnsi="Times New Roman" w:cs="Times New Roman"/>
          <w:szCs w:val="24"/>
        </w:rPr>
        <w:t>and belonging to</w:t>
      </w:r>
      <w:r w:rsidR="00C57C6C">
        <w:rPr>
          <w:rFonts w:ascii="Times New Roman" w:hAnsi="Times New Roman" w:cs="Times New Roman"/>
          <w:szCs w:val="24"/>
        </w:rPr>
        <w:t xml:space="preserve"> the FoD.</w:t>
      </w:r>
      <w:r w:rsidR="002974D4">
        <w:rPr>
          <w:rFonts w:ascii="Times New Roman" w:hAnsi="Times New Roman" w:cs="Times New Roman"/>
          <w:szCs w:val="24"/>
        </w:rPr>
        <w:t xml:space="preserve"> </w:t>
      </w:r>
      <w:r w:rsidR="00460431">
        <w:rPr>
          <w:rFonts w:ascii="Times New Roman" w:hAnsi="Times New Roman" w:cs="Times New Roman"/>
          <w:szCs w:val="24"/>
        </w:rPr>
        <w:t xml:space="preserve">Boswell (2015) </w:t>
      </w:r>
      <w:r w:rsidR="00867231">
        <w:rPr>
          <w:rFonts w:ascii="Times New Roman" w:hAnsi="Times New Roman" w:cs="Times New Roman"/>
          <w:szCs w:val="24"/>
        </w:rPr>
        <w:t>remarked</w:t>
      </w:r>
      <w:r w:rsidR="002974D4">
        <w:rPr>
          <w:rFonts w:ascii="Times New Roman" w:hAnsi="Times New Roman" w:cs="Times New Roman"/>
          <w:szCs w:val="24"/>
        </w:rPr>
        <w:t xml:space="preserve"> on </w:t>
      </w:r>
      <w:r w:rsidR="00460431" w:rsidRPr="00E101AE">
        <w:rPr>
          <w:rFonts w:ascii="Times New Roman" w:hAnsi="Times New Roman" w:cs="Times New Roman"/>
          <w:szCs w:val="24"/>
        </w:rPr>
        <w:t xml:space="preserve">conversations between the generations </w:t>
      </w:r>
      <w:r w:rsidR="002974D4">
        <w:rPr>
          <w:rFonts w:ascii="Times New Roman" w:hAnsi="Times New Roman" w:cs="Times New Roman"/>
          <w:szCs w:val="24"/>
        </w:rPr>
        <w:t>being</w:t>
      </w:r>
      <w:r w:rsidR="00460431" w:rsidRPr="00E101AE">
        <w:rPr>
          <w:rFonts w:ascii="Times New Roman" w:hAnsi="Times New Roman" w:cs="Times New Roman"/>
          <w:szCs w:val="24"/>
        </w:rPr>
        <w:t xml:space="preserve"> informative </w:t>
      </w:r>
      <w:r w:rsidR="00460431">
        <w:rPr>
          <w:rFonts w:ascii="Times New Roman" w:hAnsi="Times New Roman" w:cs="Times New Roman"/>
          <w:szCs w:val="24"/>
        </w:rPr>
        <w:t xml:space="preserve">and </w:t>
      </w:r>
      <w:r w:rsidR="00460431" w:rsidRPr="00E101AE">
        <w:rPr>
          <w:rFonts w:ascii="Times New Roman" w:hAnsi="Times New Roman" w:cs="Times New Roman"/>
          <w:szCs w:val="24"/>
        </w:rPr>
        <w:t>insightful, critically stimulating and exhilarating</w:t>
      </w:r>
      <w:r w:rsidR="009B2F3B">
        <w:rPr>
          <w:rFonts w:ascii="Times New Roman" w:hAnsi="Times New Roman" w:cs="Times New Roman"/>
          <w:szCs w:val="24"/>
        </w:rPr>
        <w:t xml:space="preserve">, </w:t>
      </w:r>
      <w:r w:rsidR="00867231">
        <w:rPr>
          <w:rFonts w:ascii="Times New Roman" w:hAnsi="Times New Roman" w:cs="Times New Roman"/>
          <w:szCs w:val="24"/>
        </w:rPr>
        <w:t>producing</w:t>
      </w:r>
      <w:r w:rsidR="009B2F3B">
        <w:rPr>
          <w:rFonts w:ascii="Times New Roman" w:hAnsi="Times New Roman" w:cs="Times New Roman"/>
          <w:szCs w:val="24"/>
        </w:rPr>
        <w:t xml:space="preserve"> </w:t>
      </w:r>
      <w:r w:rsidR="00460431" w:rsidRPr="00E101AE">
        <w:rPr>
          <w:rFonts w:ascii="Times New Roman" w:hAnsi="Times New Roman" w:cs="Times New Roman"/>
          <w:szCs w:val="24"/>
        </w:rPr>
        <w:t xml:space="preserve">personal and enlightening bonds </w:t>
      </w:r>
      <w:r w:rsidR="007B7F4A">
        <w:rPr>
          <w:rFonts w:ascii="Times New Roman" w:hAnsi="Times New Roman" w:cs="Times New Roman"/>
          <w:szCs w:val="24"/>
        </w:rPr>
        <w:t>across</w:t>
      </w:r>
      <w:r w:rsidR="00460431" w:rsidRPr="00E101AE">
        <w:rPr>
          <w:rFonts w:ascii="Times New Roman" w:hAnsi="Times New Roman" w:cs="Times New Roman"/>
          <w:szCs w:val="24"/>
        </w:rPr>
        <w:t xml:space="preserve"> the generations. </w:t>
      </w:r>
      <w:r w:rsidR="009B2F3B">
        <w:rPr>
          <w:rFonts w:ascii="Times New Roman" w:hAnsi="Times New Roman" w:cs="Times New Roman"/>
          <w:szCs w:val="24"/>
        </w:rPr>
        <w:t xml:space="preserve">Boswell (2015) </w:t>
      </w:r>
      <w:r w:rsidR="00B4638F">
        <w:rPr>
          <w:rFonts w:ascii="Times New Roman" w:hAnsi="Times New Roman" w:cs="Times New Roman"/>
          <w:szCs w:val="24"/>
        </w:rPr>
        <w:t xml:space="preserve">positively </w:t>
      </w:r>
      <w:r w:rsidR="00460431">
        <w:rPr>
          <w:rFonts w:ascii="Times New Roman" w:hAnsi="Times New Roman" w:cs="Times New Roman"/>
          <w:szCs w:val="24"/>
        </w:rPr>
        <w:t>supports my rese</w:t>
      </w:r>
      <w:r w:rsidR="0071535A">
        <w:rPr>
          <w:rFonts w:ascii="Times New Roman" w:hAnsi="Times New Roman" w:cs="Times New Roman"/>
          <w:szCs w:val="24"/>
        </w:rPr>
        <w:t>a</w:t>
      </w:r>
      <w:r w:rsidR="00460431">
        <w:rPr>
          <w:rFonts w:ascii="Times New Roman" w:hAnsi="Times New Roman" w:cs="Times New Roman"/>
          <w:szCs w:val="24"/>
        </w:rPr>
        <w:t>rch with the mix of generations attending the</w:t>
      </w:r>
      <w:r w:rsidR="007B7F4A">
        <w:rPr>
          <w:rFonts w:ascii="Times New Roman" w:hAnsi="Times New Roman" w:cs="Times New Roman"/>
          <w:szCs w:val="24"/>
        </w:rPr>
        <w:t>se sessions</w:t>
      </w:r>
      <w:r w:rsidR="00460431">
        <w:rPr>
          <w:rFonts w:ascii="Times New Roman" w:hAnsi="Times New Roman" w:cs="Times New Roman"/>
          <w:szCs w:val="24"/>
        </w:rPr>
        <w:t xml:space="preserve">. </w:t>
      </w:r>
      <w:r>
        <w:rPr>
          <w:rFonts w:ascii="Times New Roman" w:hAnsi="Times New Roman" w:cs="Times New Roman"/>
          <w:szCs w:val="24"/>
        </w:rPr>
        <w:t xml:space="preserve">Rogers (2014) concluded that </w:t>
      </w:r>
      <w:r w:rsidR="009B2F3B">
        <w:rPr>
          <w:rFonts w:ascii="Times New Roman" w:hAnsi="Times New Roman" w:cs="Times New Roman"/>
          <w:szCs w:val="24"/>
        </w:rPr>
        <w:t xml:space="preserve">similarly with </w:t>
      </w:r>
      <w:r>
        <w:rPr>
          <w:rFonts w:ascii="Times New Roman" w:hAnsi="Times New Roman" w:cs="Times New Roman"/>
          <w:szCs w:val="24"/>
        </w:rPr>
        <w:t xml:space="preserve">the Australian </w:t>
      </w:r>
      <w:r w:rsidR="009B2F3B">
        <w:rPr>
          <w:rFonts w:ascii="Times New Roman" w:hAnsi="Times New Roman" w:cs="Times New Roman"/>
          <w:szCs w:val="24"/>
        </w:rPr>
        <w:t xml:space="preserve">public, bonds were formed by the mix of generations enabling the </w:t>
      </w:r>
      <w:r>
        <w:rPr>
          <w:rFonts w:ascii="Times New Roman" w:hAnsi="Times New Roman" w:cs="Times New Roman"/>
          <w:szCs w:val="24"/>
        </w:rPr>
        <w:t>cultural, historical and heritage connectio</w:t>
      </w:r>
      <w:r w:rsidR="00BF23C8">
        <w:rPr>
          <w:rFonts w:ascii="Times New Roman" w:hAnsi="Times New Roman" w:cs="Times New Roman"/>
          <w:szCs w:val="24"/>
        </w:rPr>
        <w:t>n</w:t>
      </w:r>
      <w:r>
        <w:rPr>
          <w:rFonts w:ascii="Times New Roman" w:hAnsi="Times New Roman" w:cs="Times New Roman"/>
          <w:szCs w:val="24"/>
        </w:rPr>
        <w:t>s</w:t>
      </w:r>
      <w:r w:rsidR="009B2F3B">
        <w:rPr>
          <w:rFonts w:ascii="Times New Roman" w:hAnsi="Times New Roman" w:cs="Times New Roman"/>
          <w:szCs w:val="24"/>
        </w:rPr>
        <w:t xml:space="preserve"> to cross</w:t>
      </w:r>
      <w:r>
        <w:rPr>
          <w:rFonts w:ascii="Times New Roman" w:hAnsi="Times New Roman" w:cs="Times New Roman"/>
          <w:szCs w:val="24"/>
        </w:rPr>
        <w:t xml:space="preserve"> </w:t>
      </w:r>
      <w:r w:rsidR="00BF23C8">
        <w:rPr>
          <w:rFonts w:ascii="Times New Roman" w:hAnsi="Times New Roman" w:cs="Times New Roman"/>
          <w:szCs w:val="24"/>
        </w:rPr>
        <w:t xml:space="preserve">different societies, cultures and beliefs </w:t>
      </w:r>
      <w:r w:rsidR="00B4638F">
        <w:rPr>
          <w:rFonts w:ascii="Times New Roman" w:hAnsi="Times New Roman" w:cs="Times New Roman"/>
          <w:szCs w:val="24"/>
        </w:rPr>
        <w:t xml:space="preserve">and an </w:t>
      </w:r>
      <w:r w:rsidR="00BF23C8">
        <w:rPr>
          <w:rFonts w:ascii="Times New Roman" w:hAnsi="Times New Roman" w:cs="Times New Roman"/>
          <w:szCs w:val="24"/>
        </w:rPr>
        <w:t>understand</w:t>
      </w:r>
      <w:r w:rsidR="00B4638F">
        <w:rPr>
          <w:rFonts w:ascii="Times New Roman" w:hAnsi="Times New Roman" w:cs="Times New Roman"/>
          <w:szCs w:val="24"/>
        </w:rPr>
        <w:t>ing of</w:t>
      </w:r>
      <w:r w:rsidR="00BF23C8">
        <w:rPr>
          <w:rFonts w:ascii="Times New Roman" w:hAnsi="Times New Roman" w:cs="Times New Roman"/>
          <w:szCs w:val="24"/>
        </w:rPr>
        <w:t xml:space="preserve"> other ways of life</w:t>
      </w:r>
      <w:r w:rsidR="009B2F3B">
        <w:rPr>
          <w:rFonts w:ascii="Times New Roman" w:hAnsi="Times New Roman" w:cs="Times New Roman"/>
          <w:szCs w:val="24"/>
        </w:rPr>
        <w:t>.</w:t>
      </w:r>
    </w:p>
    <w:p w14:paraId="136E041D" w14:textId="0F37D9A5" w:rsidR="00B8256A" w:rsidRPr="00B94438" w:rsidRDefault="002974D4" w:rsidP="001823EB">
      <w:pPr>
        <w:pStyle w:val="Heading2"/>
        <w:jc w:val="both"/>
        <w:rPr>
          <w:color w:val="00B050"/>
        </w:rPr>
      </w:pPr>
      <w:r w:rsidRPr="00B94438">
        <w:rPr>
          <w:rFonts w:eastAsia="Times New Roman"/>
          <w:color w:val="00B050"/>
          <w:lang w:eastAsia="en-GB"/>
        </w:rPr>
        <w:t xml:space="preserve">5.2 </w:t>
      </w:r>
      <w:r w:rsidR="00D378B4" w:rsidRPr="00B94438">
        <w:rPr>
          <w:rFonts w:eastAsia="Times New Roman"/>
          <w:color w:val="00B050"/>
          <w:lang w:eastAsia="en-GB"/>
        </w:rPr>
        <w:t xml:space="preserve">Aim: </w:t>
      </w:r>
      <w:r w:rsidR="00B8256A" w:rsidRPr="00B94438">
        <w:rPr>
          <w:color w:val="00B050"/>
        </w:rPr>
        <w:t>To research the potential of developing interventions regrading history and heritage of the FoD at Ks2, Ks3 and Ks4.</w:t>
      </w:r>
    </w:p>
    <w:p w14:paraId="3CDEE465" w14:textId="77777777" w:rsidR="00B4638F" w:rsidRDefault="00B4638F" w:rsidP="001823EB">
      <w:pPr>
        <w:spacing w:line="360" w:lineRule="auto"/>
        <w:jc w:val="both"/>
        <w:rPr>
          <w:rFonts w:ascii="Times New Roman" w:hAnsi="Times New Roman" w:cs="Times New Roman"/>
          <w:szCs w:val="24"/>
        </w:rPr>
      </w:pPr>
    </w:p>
    <w:p w14:paraId="64B52660" w14:textId="594A0297" w:rsidR="009B2F3B" w:rsidRPr="009B2F3B" w:rsidRDefault="00B4638F" w:rsidP="001823EB">
      <w:pPr>
        <w:spacing w:line="360" w:lineRule="auto"/>
        <w:jc w:val="both"/>
        <w:rPr>
          <w:rFonts w:ascii="Times New Roman" w:hAnsi="Times New Roman" w:cs="Times New Roman"/>
        </w:rPr>
      </w:pPr>
      <w:r>
        <w:rPr>
          <w:rFonts w:ascii="Times New Roman" w:hAnsi="Times New Roman" w:cs="Times New Roman"/>
          <w:szCs w:val="24"/>
        </w:rPr>
        <w:t>I</w:t>
      </w:r>
      <w:r w:rsidR="009B2F3B" w:rsidRPr="009B2F3B">
        <w:rPr>
          <w:rFonts w:ascii="Times New Roman" w:hAnsi="Times New Roman" w:cs="Times New Roman"/>
        </w:rPr>
        <w:t xml:space="preserve">nvestigating the adaption of the curriculum the adaptive practice could include the high achieving students delving deeper </w:t>
      </w:r>
      <w:r w:rsidR="007B7F4A">
        <w:rPr>
          <w:rFonts w:ascii="Times New Roman" w:hAnsi="Times New Roman" w:cs="Times New Roman"/>
        </w:rPr>
        <w:t xml:space="preserve">using </w:t>
      </w:r>
      <w:r w:rsidR="009B2F3B" w:rsidRPr="009B2F3B">
        <w:rPr>
          <w:rFonts w:ascii="Times New Roman" w:hAnsi="Times New Roman" w:cs="Times New Roman"/>
        </w:rPr>
        <w:t>scientific and academic approach</w:t>
      </w:r>
      <w:r>
        <w:rPr>
          <w:rFonts w:ascii="Times New Roman" w:hAnsi="Times New Roman" w:cs="Times New Roman"/>
        </w:rPr>
        <w:t>es</w:t>
      </w:r>
      <w:r w:rsidR="009B2F3B" w:rsidRPr="009B2F3B">
        <w:rPr>
          <w:rFonts w:ascii="Times New Roman" w:hAnsi="Times New Roman" w:cs="Times New Roman"/>
        </w:rPr>
        <w:t xml:space="preserve"> </w:t>
      </w:r>
      <w:r w:rsidR="007B7F4A">
        <w:rPr>
          <w:rFonts w:ascii="Times New Roman" w:hAnsi="Times New Roman" w:cs="Times New Roman"/>
        </w:rPr>
        <w:t xml:space="preserve">encompassing </w:t>
      </w:r>
      <w:r w:rsidR="009B2F3B" w:rsidRPr="009B2F3B">
        <w:rPr>
          <w:rFonts w:ascii="Times New Roman" w:hAnsi="Times New Roman" w:cs="Times New Roman"/>
        </w:rPr>
        <w:t>cultural connections whereas low ability and SEN</w:t>
      </w:r>
      <w:r w:rsidR="007F4C4E">
        <w:rPr>
          <w:rFonts w:ascii="Times New Roman" w:hAnsi="Times New Roman" w:cs="Times New Roman"/>
        </w:rPr>
        <w:t>D</w:t>
      </w:r>
      <w:r w:rsidR="009B2F3B" w:rsidRPr="009B2F3B">
        <w:rPr>
          <w:rFonts w:ascii="Times New Roman" w:hAnsi="Times New Roman" w:cs="Times New Roman"/>
        </w:rPr>
        <w:t xml:space="preserve"> students could develop their social, </w:t>
      </w:r>
      <w:r w:rsidR="007B7F4A">
        <w:rPr>
          <w:rFonts w:ascii="Times New Roman" w:hAnsi="Times New Roman" w:cs="Times New Roman"/>
        </w:rPr>
        <w:t xml:space="preserve">verbal, </w:t>
      </w:r>
      <w:r w:rsidR="009B2F3B" w:rsidRPr="009B2F3B">
        <w:rPr>
          <w:rFonts w:ascii="Times New Roman" w:hAnsi="Times New Roman" w:cs="Times New Roman"/>
        </w:rPr>
        <w:t xml:space="preserve">interpersonal and practical skills. Pugh (2018) supports this adaptive practical </w:t>
      </w:r>
      <w:r>
        <w:rPr>
          <w:rFonts w:ascii="Times New Roman" w:hAnsi="Times New Roman" w:cs="Times New Roman"/>
        </w:rPr>
        <w:t xml:space="preserve">but argues that </w:t>
      </w:r>
      <w:r w:rsidR="009B2F3B" w:rsidRPr="009B2F3B">
        <w:rPr>
          <w:rFonts w:ascii="Times New Roman" w:hAnsi="Times New Roman" w:cs="Times New Roman"/>
        </w:rPr>
        <w:t>SEN</w:t>
      </w:r>
      <w:r>
        <w:rPr>
          <w:rFonts w:ascii="Times New Roman" w:hAnsi="Times New Roman" w:cs="Times New Roman"/>
        </w:rPr>
        <w:t>D</w:t>
      </w:r>
      <w:r w:rsidR="009B2F3B" w:rsidRPr="009B2F3B">
        <w:rPr>
          <w:rFonts w:ascii="Times New Roman" w:hAnsi="Times New Roman" w:cs="Times New Roman"/>
        </w:rPr>
        <w:t xml:space="preserve"> and low ability students require significant emotional support.</w:t>
      </w:r>
      <w:r w:rsidR="007F4C4E">
        <w:rPr>
          <w:rFonts w:ascii="Times New Roman" w:hAnsi="Times New Roman" w:cs="Times New Roman"/>
        </w:rPr>
        <w:t xml:space="preserve"> W</w:t>
      </w:r>
      <w:r w:rsidR="009B2F3B" w:rsidRPr="009B2F3B">
        <w:rPr>
          <w:rFonts w:ascii="Times New Roman" w:hAnsi="Times New Roman" w:cs="Times New Roman"/>
        </w:rPr>
        <w:t>hen</w:t>
      </w:r>
      <w:r w:rsidR="007F4C4E">
        <w:rPr>
          <w:rFonts w:ascii="Times New Roman" w:hAnsi="Times New Roman" w:cs="Times New Roman"/>
        </w:rPr>
        <w:t xml:space="preserve"> </w:t>
      </w:r>
      <w:r w:rsidR="009B2F3B" w:rsidRPr="009B2F3B">
        <w:rPr>
          <w:rFonts w:ascii="Times New Roman" w:hAnsi="Times New Roman" w:cs="Times New Roman"/>
        </w:rPr>
        <w:t xml:space="preserve">establishing new topics </w:t>
      </w:r>
      <w:r w:rsidR="007B7F4A">
        <w:rPr>
          <w:rFonts w:ascii="Times New Roman" w:hAnsi="Times New Roman" w:cs="Times New Roman"/>
        </w:rPr>
        <w:t>with</w:t>
      </w:r>
      <w:r w:rsidR="009B2F3B" w:rsidRPr="009B2F3B">
        <w:rPr>
          <w:rFonts w:ascii="Times New Roman" w:hAnsi="Times New Roman" w:cs="Times New Roman"/>
        </w:rPr>
        <w:t xml:space="preserve"> change</w:t>
      </w:r>
      <w:r w:rsidR="007B7F4A">
        <w:rPr>
          <w:rFonts w:ascii="Times New Roman" w:hAnsi="Times New Roman" w:cs="Times New Roman"/>
        </w:rPr>
        <w:t>s</w:t>
      </w:r>
      <w:r w:rsidR="009B2F3B" w:rsidRPr="009B2F3B">
        <w:rPr>
          <w:rFonts w:ascii="Times New Roman" w:hAnsi="Times New Roman" w:cs="Times New Roman"/>
        </w:rPr>
        <w:t xml:space="preserve"> in </w:t>
      </w:r>
      <w:r w:rsidR="007B7F4A">
        <w:rPr>
          <w:rFonts w:ascii="Times New Roman" w:hAnsi="Times New Roman" w:cs="Times New Roman"/>
        </w:rPr>
        <w:t xml:space="preserve">the </w:t>
      </w:r>
      <w:r w:rsidR="009B2F3B" w:rsidRPr="009B2F3B">
        <w:rPr>
          <w:rFonts w:ascii="Times New Roman" w:hAnsi="Times New Roman" w:cs="Times New Roman"/>
        </w:rPr>
        <w:t>curriculum cultural connections could potentially help change students</w:t>
      </w:r>
      <w:r w:rsidR="00867231">
        <w:rPr>
          <w:rFonts w:ascii="Times New Roman" w:hAnsi="Times New Roman" w:cs="Times New Roman"/>
        </w:rPr>
        <w:t>’</w:t>
      </w:r>
      <w:r w:rsidR="009B2F3B" w:rsidRPr="009B2F3B">
        <w:rPr>
          <w:rFonts w:ascii="Times New Roman" w:hAnsi="Times New Roman" w:cs="Times New Roman"/>
        </w:rPr>
        <w:t xml:space="preserve"> outlook and provided a greater sense of achievement. </w:t>
      </w:r>
    </w:p>
    <w:p w14:paraId="29887148" w14:textId="77777777" w:rsidR="009B2F3B" w:rsidRDefault="009B2F3B" w:rsidP="001823EB">
      <w:pPr>
        <w:spacing w:line="360" w:lineRule="auto"/>
        <w:jc w:val="both"/>
        <w:rPr>
          <w:rFonts w:ascii="Times New Roman" w:hAnsi="Times New Roman" w:cs="Times New Roman"/>
          <w:szCs w:val="24"/>
        </w:rPr>
      </w:pPr>
    </w:p>
    <w:p w14:paraId="6655A9B2" w14:textId="4B1276B9" w:rsidR="003555FE" w:rsidRDefault="003A2244" w:rsidP="001823EB">
      <w:pPr>
        <w:spacing w:line="360" w:lineRule="auto"/>
        <w:jc w:val="both"/>
        <w:rPr>
          <w:rFonts w:ascii="Times New Roman" w:hAnsi="Times New Roman" w:cs="Times New Roman"/>
          <w:szCs w:val="24"/>
        </w:rPr>
      </w:pPr>
      <w:r w:rsidRPr="000E4577">
        <w:rPr>
          <w:rFonts w:ascii="Times New Roman" w:hAnsi="Times New Roman" w:cs="Times New Roman"/>
          <w:szCs w:val="24"/>
        </w:rPr>
        <w:t>Cooper (201</w:t>
      </w:r>
      <w:r w:rsidR="00F05CDC">
        <w:rPr>
          <w:rFonts w:ascii="Times New Roman" w:hAnsi="Times New Roman" w:cs="Times New Roman"/>
          <w:szCs w:val="24"/>
        </w:rPr>
        <w:t>7</w:t>
      </w:r>
      <w:r w:rsidRPr="000E4577">
        <w:rPr>
          <w:rFonts w:ascii="Times New Roman" w:hAnsi="Times New Roman" w:cs="Times New Roman"/>
          <w:szCs w:val="24"/>
        </w:rPr>
        <w:t xml:space="preserve">) and Hart (2018) </w:t>
      </w:r>
      <w:r w:rsidR="00CB57AE">
        <w:rPr>
          <w:rFonts w:ascii="Times New Roman" w:hAnsi="Times New Roman" w:cs="Times New Roman"/>
          <w:szCs w:val="24"/>
        </w:rPr>
        <w:t xml:space="preserve">agree </w:t>
      </w:r>
      <w:r w:rsidRPr="000E4577">
        <w:rPr>
          <w:rFonts w:ascii="Times New Roman" w:hAnsi="Times New Roman" w:cs="Times New Roman"/>
          <w:szCs w:val="24"/>
        </w:rPr>
        <w:t xml:space="preserve">that mining, culture, community, </w:t>
      </w:r>
      <w:r w:rsidR="007F4C4E">
        <w:rPr>
          <w:rFonts w:ascii="Times New Roman" w:hAnsi="Times New Roman" w:cs="Times New Roman"/>
          <w:szCs w:val="24"/>
        </w:rPr>
        <w:t xml:space="preserve">with </w:t>
      </w:r>
      <w:r w:rsidR="00CB57AE">
        <w:rPr>
          <w:rFonts w:ascii="Times New Roman" w:hAnsi="Times New Roman" w:cs="Times New Roman"/>
          <w:szCs w:val="24"/>
        </w:rPr>
        <w:t>h</w:t>
      </w:r>
      <w:r w:rsidRPr="000E4577">
        <w:rPr>
          <w:rFonts w:ascii="Times New Roman" w:hAnsi="Times New Roman" w:cs="Times New Roman"/>
          <w:szCs w:val="24"/>
        </w:rPr>
        <w:t xml:space="preserve">eritage and </w:t>
      </w:r>
      <w:r w:rsidR="00CB57AE">
        <w:rPr>
          <w:rFonts w:ascii="Times New Roman" w:hAnsi="Times New Roman" w:cs="Times New Roman"/>
          <w:szCs w:val="24"/>
        </w:rPr>
        <w:t>h</w:t>
      </w:r>
      <w:r w:rsidRPr="000E4577">
        <w:rPr>
          <w:rFonts w:ascii="Times New Roman" w:hAnsi="Times New Roman" w:cs="Times New Roman"/>
          <w:szCs w:val="24"/>
        </w:rPr>
        <w:t xml:space="preserve">istory need developing into a passionate, exciting, enthusiastic educational project with knowledgeable, </w:t>
      </w:r>
      <w:r w:rsidR="007F4C4E">
        <w:rPr>
          <w:rFonts w:ascii="Times New Roman" w:hAnsi="Times New Roman" w:cs="Times New Roman"/>
          <w:szCs w:val="24"/>
        </w:rPr>
        <w:t>informed</w:t>
      </w:r>
      <w:r w:rsidRPr="000E4577">
        <w:rPr>
          <w:rFonts w:ascii="Times New Roman" w:hAnsi="Times New Roman" w:cs="Times New Roman"/>
          <w:szCs w:val="24"/>
        </w:rPr>
        <w:t>, driven, people who have a desire to preserve the FoD</w:t>
      </w:r>
      <w:r>
        <w:rPr>
          <w:rFonts w:ascii="Times New Roman" w:hAnsi="Times New Roman" w:cs="Times New Roman"/>
          <w:szCs w:val="24"/>
        </w:rPr>
        <w:t xml:space="preserve">. </w:t>
      </w:r>
      <w:r w:rsidR="00CB57AE">
        <w:rPr>
          <w:rFonts w:ascii="Times New Roman" w:hAnsi="Times New Roman" w:cs="Times New Roman"/>
          <w:szCs w:val="24"/>
        </w:rPr>
        <w:t xml:space="preserve">Lightfoot (2018) agrees that </w:t>
      </w:r>
      <w:r>
        <w:rPr>
          <w:rFonts w:ascii="Times New Roman" w:hAnsi="Times New Roman" w:cs="Times New Roman"/>
          <w:szCs w:val="24"/>
        </w:rPr>
        <w:t>educational projects are achieved</w:t>
      </w:r>
      <w:r w:rsidR="00CB57AE">
        <w:rPr>
          <w:rFonts w:ascii="Times New Roman" w:hAnsi="Times New Roman" w:cs="Times New Roman"/>
          <w:szCs w:val="24"/>
        </w:rPr>
        <w:t xml:space="preserve"> </w:t>
      </w:r>
      <w:r w:rsidR="00843EEC">
        <w:rPr>
          <w:rFonts w:ascii="Times New Roman" w:hAnsi="Times New Roman" w:cs="Times New Roman"/>
          <w:szCs w:val="24"/>
        </w:rPr>
        <w:t>when</w:t>
      </w:r>
      <w:r w:rsidR="00CB57AE">
        <w:rPr>
          <w:rFonts w:ascii="Times New Roman" w:hAnsi="Times New Roman" w:cs="Times New Roman"/>
          <w:szCs w:val="24"/>
        </w:rPr>
        <w:t xml:space="preserve"> cultural connections </w:t>
      </w:r>
      <w:r w:rsidR="007F4C4E">
        <w:rPr>
          <w:rFonts w:ascii="Times New Roman" w:hAnsi="Times New Roman" w:cs="Times New Roman"/>
          <w:szCs w:val="24"/>
        </w:rPr>
        <w:t>form</w:t>
      </w:r>
      <w:r>
        <w:rPr>
          <w:rFonts w:ascii="Times New Roman" w:hAnsi="Times New Roman" w:cs="Times New Roman"/>
          <w:szCs w:val="24"/>
        </w:rPr>
        <w:t xml:space="preserve"> </w:t>
      </w:r>
      <w:r w:rsidR="00843EEC">
        <w:rPr>
          <w:rFonts w:ascii="Times New Roman" w:hAnsi="Times New Roman" w:cs="Times New Roman"/>
          <w:szCs w:val="24"/>
        </w:rPr>
        <w:t>the</w:t>
      </w:r>
      <w:r>
        <w:rPr>
          <w:rFonts w:ascii="Times New Roman" w:hAnsi="Times New Roman" w:cs="Times New Roman"/>
          <w:szCs w:val="24"/>
        </w:rPr>
        <w:t xml:space="preserve"> </w:t>
      </w:r>
      <w:r w:rsidR="007F4C4E">
        <w:rPr>
          <w:rFonts w:ascii="Times New Roman" w:hAnsi="Times New Roman" w:cs="Times New Roman"/>
          <w:szCs w:val="24"/>
        </w:rPr>
        <w:t>structure</w:t>
      </w:r>
      <w:r>
        <w:rPr>
          <w:rFonts w:ascii="Times New Roman" w:hAnsi="Times New Roman" w:cs="Times New Roman"/>
          <w:szCs w:val="24"/>
        </w:rPr>
        <w:t xml:space="preserve"> </w:t>
      </w:r>
      <w:r w:rsidR="00843EEC">
        <w:rPr>
          <w:rFonts w:ascii="Times New Roman" w:hAnsi="Times New Roman" w:cs="Times New Roman"/>
          <w:szCs w:val="24"/>
        </w:rPr>
        <w:t xml:space="preserve">of </w:t>
      </w:r>
      <w:r>
        <w:rPr>
          <w:rFonts w:ascii="Times New Roman" w:hAnsi="Times New Roman" w:cs="Times New Roman"/>
          <w:szCs w:val="24"/>
        </w:rPr>
        <w:t xml:space="preserve">the </w:t>
      </w:r>
      <w:r w:rsidR="00CB57AE">
        <w:rPr>
          <w:rFonts w:ascii="Times New Roman" w:hAnsi="Times New Roman" w:cs="Times New Roman"/>
          <w:szCs w:val="24"/>
        </w:rPr>
        <w:t>curriculum</w:t>
      </w:r>
      <w:r>
        <w:rPr>
          <w:rFonts w:ascii="Times New Roman" w:hAnsi="Times New Roman" w:cs="Times New Roman"/>
          <w:szCs w:val="24"/>
        </w:rPr>
        <w:t>. However, Wyatt (2017) acknowledges that chang</w:t>
      </w:r>
      <w:r w:rsidR="00CB57AE">
        <w:rPr>
          <w:rFonts w:ascii="Times New Roman" w:hAnsi="Times New Roman" w:cs="Times New Roman"/>
          <w:szCs w:val="24"/>
        </w:rPr>
        <w:t>ing the</w:t>
      </w:r>
      <w:r>
        <w:rPr>
          <w:rFonts w:ascii="Times New Roman" w:hAnsi="Times New Roman" w:cs="Times New Roman"/>
          <w:szCs w:val="24"/>
        </w:rPr>
        <w:t xml:space="preserve"> whole school curriculu</w:t>
      </w:r>
      <w:r w:rsidR="00843EEC">
        <w:rPr>
          <w:rFonts w:ascii="Times New Roman" w:hAnsi="Times New Roman" w:cs="Times New Roman"/>
          <w:szCs w:val="24"/>
        </w:rPr>
        <w:t>m</w:t>
      </w:r>
      <w:r>
        <w:rPr>
          <w:rFonts w:ascii="Times New Roman" w:hAnsi="Times New Roman" w:cs="Times New Roman"/>
          <w:szCs w:val="24"/>
        </w:rPr>
        <w:t xml:space="preserve"> </w:t>
      </w:r>
      <w:r w:rsidR="00CB57AE">
        <w:rPr>
          <w:rFonts w:ascii="Times New Roman" w:hAnsi="Times New Roman" w:cs="Times New Roman"/>
          <w:szCs w:val="24"/>
        </w:rPr>
        <w:t>is</w:t>
      </w:r>
      <w:r>
        <w:rPr>
          <w:rFonts w:ascii="Times New Roman" w:hAnsi="Times New Roman" w:cs="Times New Roman"/>
          <w:szCs w:val="24"/>
        </w:rPr>
        <w:t xml:space="preserve"> not for the faint hearted. </w:t>
      </w:r>
      <w:r w:rsidR="00843EEC">
        <w:rPr>
          <w:rFonts w:ascii="Times New Roman" w:hAnsi="Times New Roman" w:cs="Times New Roman"/>
          <w:szCs w:val="24"/>
        </w:rPr>
        <w:t>Rogers (2014) suggests that knowledge, understanding and principals of cultural connections need strong, outstanding</w:t>
      </w:r>
      <w:r w:rsidR="007F4C4E">
        <w:rPr>
          <w:rFonts w:ascii="Times New Roman" w:hAnsi="Times New Roman" w:cs="Times New Roman"/>
          <w:szCs w:val="24"/>
        </w:rPr>
        <w:t>,</w:t>
      </w:r>
      <w:r w:rsidR="00843EEC">
        <w:rPr>
          <w:rFonts w:ascii="Times New Roman" w:hAnsi="Times New Roman" w:cs="Times New Roman"/>
          <w:szCs w:val="24"/>
        </w:rPr>
        <w:t xml:space="preserve"> </w:t>
      </w:r>
      <w:r w:rsidR="007B142A">
        <w:rPr>
          <w:rFonts w:ascii="Times New Roman" w:hAnsi="Times New Roman" w:cs="Times New Roman"/>
          <w:szCs w:val="24"/>
        </w:rPr>
        <w:t>determined</w:t>
      </w:r>
      <w:r w:rsidR="007F4C4E">
        <w:rPr>
          <w:rFonts w:ascii="Times New Roman" w:hAnsi="Times New Roman" w:cs="Times New Roman"/>
          <w:szCs w:val="24"/>
        </w:rPr>
        <w:t xml:space="preserve">, </w:t>
      </w:r>
      <w:r w:rsidR="007F4C4E">
        <w:rPr>
          <w:rFonts w:ascii="Times New Roman" w:hAnsi="Times New Roman" w:cs="Times New Roman"/>
          <w:szCs w:val="24"/>
        </w:rPr>
        <w:lastRenderedPageBreak/>
        <w:t xml:space="preserve">well informed </w:t>
      </w:r>
      <w:r w:rsidR="00843EEC">
        <w:rPr>
          <w:rFonts w:ascii="Times New Roman" w:hAnsi="Times New Roman" w:cs="Times New Roman"/>
          <w:szCs w:val="24"/>
        </w:rPr>
        <w:t>staff which allow the students to develop respectful rich well</w:t>
      </w:r>
      <w:r w:rsidR="007F4C4E">
        <w:rPr>
          <w:rFonts w:ascii="Times New Roman" w:hAnsi="Times New Roman" w:cs="Times New Roman"/>
          <w:szCs w:val="24"/>
        </w:rPr>
        <w:t>-</w:t>
      </w:r>
      <w:r w:rsidR="00843EEC">
        <w:rPr>
          <w:rFonts w:ascii="Times New Roman" w:hAnsi="Times New Roman" w:cs="Times New Roman"/>
          <w:szCs w:val="24"/>
        </w:rPr>
        <w:t>round</w:t>
      </w:r>
      <w:r w:rsidR="007F4C4E">
        <w:rPr>
          <w:rFonts w:ascii="Times New Roman" w:hAnsi="Times New Roman" w:cs="Times New Roman"/>
          <w:szCs w:val="24"/>
        </w:rPr>
        <w:t>ed</w:t>
      </w:r>
      <w:r w:rsidR="00843EEC">
        <w:rPr>
          <w:rFonts w:ascii="Times New Roman" w:hAnsi="Times New Roman" w:cs="Times New Roman"/>
          <w:szCs w:val="24"/>
        </w:rPr>
        <w:t xml:space="preserve"> knowledge of cultural differences. </w:t>
      </w:r>
      <w:r w:rsidR="00CB57AE">
        <w:rPr>
          <w:rFonts w:ascii="Times New Roman" w:hAnsi="Times New Roman" w:cs="Times New Roman"/>
          <w:szCs w:val="24"/>
        </w:rPr>
        <w:t>Cain (201</w:t>
      </w:r>
      <w:r w:rsidR="0071535A">
        <w:rPr>
          <w:rFonts w:ascii="Times New Roman" w:hAnsi="Times New Roman" w:cs="Times New Roman"/>
          <w:szCs w:val="24"/>
        </w:rPr>
        <w:t>7</w:t>
      </w:r>
      <w:r w:rsidR="00CB57AE">
        <w:rPr>
          <w:rFonts w:ascii="Times New Roman" w:hAnsi="Times New Roman" w:cs="Times New Roman"/>
          <w:szCs w:val="24"/>
        </w:rPr>
        <w:t>) adds t</w:t>
      </w:r>
      <w:r>
        <w:rPr>
          <w:rFonts w:ascii="Times New Roman" w:hAnsi="Times New Roman" w:cs="Times New Roman"/>
          <w:szCs w:val="24"/>
        </w:rPr>
        <w:t>here are only some teachers that are willing to engage, change and adapt curriculums</w:t>
      </w:r>
      <w:r w:rsidR="00115E37">
        <w:rPr>
          <w:rFonts w:ascii="Times New Roman" w:hAnsi="Times New Roman" w:cs="Times New Roman"/>
          <w:szCs w:val="24"/>
        </w:rPr>
        <w:t xml:space="preserve">. </w:t>
      </w:r>
      <w:r w:rsidR="002974D4">
        <w:rPr>
          <w:rFonts w:ascii="Times New Roman" w:hAnsi="Times New Roman" w:cs="Times New Roman"/>
          <w:szCs w:val="24"/>
        </w:rPr>
        <w:t xml:space="preserve">My research </w:t>
      </w:r>
      <w:r w:rsidR="00CB57AE">
        <w:rPr>
          <w:rFonts w:ascii="Times New Roman" w:hAnsi="Times New Roman" w:cs="Times New Roman"/>
          <w:szCs w:val="24"/>
        </w:rPr>
        <w:t>displayed that once</w:t>
      </w:r>
      <w:r w:rsidR="00843EEC">
        <w:rPr>
          <w:rFonts w:ascii="Times New Roman" w:hAnsi="Times New Roman" w:cs="Times New Roman"/>
          <w:szCs w:val="24"/>
        </w:rPr>
        <w:t xml:space="preserve"> the project started </w:t>
      </w:r>
      <w:r w:rsidR="002974D4">
        <w:rPr>
          <w:rFonts w:ascii="Times New Roman" w:hAnsi="Times New Roman" w:cs="Times New Roman"/>
          <w:szCs w:val="24"/>
        </w:rPr>
        <w:t>participants</w:t>
      </w:r>
      <w:r w:rsidR="00CB57AE">
        <w:rPr>
          <w:rFonts w:ascii="Times New Roman" w:hAnsi="Times New Roman" w:cs="Times New Roman"/>
          <w:szCs w:val="24"/>
        </w:rPr>
        <w:t xml:space="preserve"> became enthused and interested</w:t>
      </w:r>
      <w:r w:rsidR="00843EEC">
        <w:rPr>
          <w:rFonts w:ascii="Times New Roman" w:hAnsi="Times New Roman" w:cs="Times New Roman"/>
          <w:szCs w:val="24"/>
        </w:rPr>
        <w:t xml:space="preserve"> to learn about the local cultural connections</w:t>
      </w:r>
      <w:r w:rsidR="00CB57AE">
        <w:rPr>
          <w:rFonts w:ascii="Times New Roman" w:hAnsi="Times New Roman" w:cs="Times New Roman"/>
          <w:szCs w:val="24"/>
        </w:rPr>
        <w:t xml:space="preserve"> about the area</w:t>
      </w:r>
      <w:r w:rsidR="007B7F4A">
        <w:rPr>
          <w:rFonts w:ascii="Times New Roman" w:hAnsi="Times New Roman" w:cs="Times New Roman"/>
          <w:szCs w:val="24"/>
        </w:rPr>
        <w:t xml:space="preserve"> with ideas to develop extension work being suggested by the participants. </w:t>
      </w:r>
      <w:r w:rsidR="009117BF">
        <w:rPr>
          <w:rFonts w:ascii="Times New Roman" w:hAnsi="Times New Roman" w:cs="Times New Roman"/>
          <w:szCs w:val="24"/>
        </w:rPr>
        <w:t>Generally,</w:t>
      </w:r>
      <w:r w:rsidR="00867231">
        <w:rPr>
          <w:rFonts w:ascii="Times New Roman" w:hAnsi="Times New Roman" w:cs="Times New Roman"/>
          <w:szCs w:val="24"/>
        </w:rPr>
        <w:t xml:space="preserve"> </w:t>
      </w:r>
      <w:r w:rsidR="007F4C4E">
        <w:rPr>
          <w:rFonts w:ascii="Times New Roman" w:hAnsi="Times New Roman" w:cs="Times New Roman"/>
          <w:szCs w:val="24"/>
        </w:rPr>
        <w:t>however</w:t>
      </w:r>
      <w:r w:rsidR="00867231">
        <w:rPr>
          <w:rFonts w:ascii="Times New Roman" w:hAnsi="Times New Roman" w:cs="Times New Roman"/>
          <w:szCs w:val="24"/>
        </w:rPr>
        <w:t xml:space="preserve"> staff</w:t>
      </w:r>
      <w:r w:rsidR="007F4C4E">
        <w:rPr>
          <w:rFonts w:ascii="Times New Roman" w:hAnsi="Times New Roman" w:cs="Times New Roman"/>
          <w:szCs w:val="24"/>
        </w:rPr>
        <w:t xml:space="preserve"> responded </w:t>
      </w:r>
      <w:r w:rsidR="00867231">
        <w:rPr>
          <w:rFonts w:ascii="Times New Roman" w:hAnsi="Times New Roman" w:cs="Times New Roman"/>
          <w:szCs w:val="24"/>
        </w:rPr>
        <w:t xml:space="preserve">as expected </w:t>
      </w:r>
      <w:r w:rsidR="007F4C4E">
        <w:rPr>
          <w:rFonts w:ascii="Times New Roman" w:hAnsi="Times New Roman" w:cs="Times New Roman"/>
          <w:szCs w:val="24"/>
        </w:rPr>
        <w:t xml:space="preserve">to Cain’s (2017) research. </w:t>
      </w:r>
      <w:r w:rsidR="007B7F4A">
        <w:rPr>
          <w:rFonts w:ascii="Times New Roman" w:hAnsi="Times New Roman" w:cs="Times New Roman"/>
          <w:szCs w:val="24"/>
        </w:rPr>
        <w:t>Flexibility at this stage was imperative</w:t>
      </w:r>
      <w:r w:rsidR="00CB57AE">
        <w:rPr>
          <w:rFonts w:ascii="Times New Roman" w:hAnsi="Times New Roman" w:cs="Times New Roman"/>
          <w:szCs w:val="24"/>
        </w:rPr>
        <w:t xml:space="preserve">. </w:t>
      </w:r>
    </w:p>
    <w:p w14:paraId="06D089BC" w14:textId="77777777" w:rsidR="003555FE" w:rsidRDefault="003555FE" w:rsidP="001823EB">
      <w:pPr>
        <w:spacing w:line="360" w:lineRule="auto"/>
        <w:jc w:val="both"/>
        <w:rPr>
          <w:rFonts w:ascii="Times New Roman" w:hAnsi="Times New Roman" w:cs="Times New Roman"/>
          <w:szCs w:val="24"/>
        </w:rPr>
      </w:pPr>
    </w:p>
    <w:p w14:paraId="066DDC34" w14:textId="3C380BAE" w:rsidR="00B1182B" w:rsidRDefault="00843EEC" w:rsidP="001823EB">
      <w:pPr>
        <w:spacing w:line="360" w:lineRule="auto"/>
        <w:jc w:val="both"/>
        <w:rPr>
          <w:rFonts w:ascii="Times New Roman" w:hAnsi="Times New Roman" w:cs="Times New Roman"/>
          <w:szCs w:val="24"/>
        </w:rPr>
      </w:pPr>
      <w:r>
        <w:rPr>
          <w:rFonts w:ascii="Times New Roman" w:hAnsi="Times New Roman" w:cs="Times New Roman"/>
          <w:szCs w:val="24"/>
        </w:rPr>
        <w:t xml:space="preserve">Smith (2018) stated </w:t>
      </w:r>
      <w:r w:rsidR="00CB57AE">
        <w:rPr>
          <w:rFonts w:ascii="Times New Roman" w:hAnsi="Times New Roman" w:cs="Times New Roman"/>
          <w:szCs w:val="24"/>
        </w:rPr>
        <w:t>th</w:t>
      </w:r>
      <w:r w:rsidR="007F4C4E">
        <w:rPr>
          <w:rFonts w:ascii="Times New Roman" w:hAnsi="Times New Roman" w:cs="Times New Roman"/>
          <w:szCs w:val="24"/>
        </w:rPr>
        <w:t>at</w:t>
      </w:r>
      <w:r w:rsidR="00CB57AE">
        <w:rPr>
          <w:rFonts w:ascii="Times New Roman" w:hAnsi="Times New Roman" w:cs="Times New Roman"/>
          <w:szCs w:val="24"/>
        </w:rPr>
        <w:t xml:space="preserve"> </w:t>
      </w:r>
      <w:r w:rsidR="002974D4">
        <w:rPr>
          <w:rFonts w:ascii="Times New Roman" w:hAnsi="Times New Roman" w:cs="Times New Roman"/>
          <w:szCs w:val="24"/>
        </w:rPr>
        <w:t>participants</w:t>
      </w:r>
      <w:r w:rsidR="007F4C4E">
        <w:rPr>
          <w:rFonts w:ascii="Times New Roman" w:hAnsi="Times New Roman" w:cs="Times New Roman"/>
          <w:szCs w:val="24"/>
        </w:rPr>
        <w:t>’</w:t>
      </w:r>
      <w:r w:rsidR="00CB57AE">
        <w:rPr>
          <w:rFonts w:ascii="Times New Roman" w:hAnsi="Times New Roman" w:cs="Times New Roman"/>
          <w:szCs w:val="24"/>
        </w:rPr>
        <w:t xml:space="preserve"> individual progress across the school improved</w:t>
      </w:r>
      <w:r w:rsidR="007F4C4E">
        <w:rPr>
          <w:rFonts w:ascii="Times New Roman" w:hAnsi="Times New Roman" w:cs="Times New Roman"/>
          <w:szCs w:val="24"/>
        </w:rPr>
        <w:t>. F</w:t>
      </w:r>
      <w:r w:rsidR="00CB57AE">
        <w:rPr>
          <w:rFonts w:ascii="Times New Roman" w:hAnsi="Times New Roman" w:cs="Times New Roman"/>
          <w:szCs w:val="24"/>
        </w:rPr>
        <w:t xml:space="preserve">or three </w:t>
      </w:r>
      <w:r w:rsidR="002974D4">
        <w:rPr>
          <w:rFonts w:ascii="Times New Roman" w:hAnsi="Times New Roman" w:cs="Times New Roman"/>
          <w:szCs w:val="24"/>
        </w:rPr>
        <w:t>participants</w:t>
      </w:r>
      <w:r w:rsidR="00CB57AE">
        <w:rPr>
          <w:rFonts w:ascii="Times New Roman" w:hAnsi="Times New Roman" w:cs="Times New Roman"/>
          <w:szCs w:val="24"/>
        </w:rPr>
        <w:t xml:space="preserve"> behaviour</w:t>
      </w:r>
      <w:r w:rsidR="00867231">
        <w:rPr>
          <w:rFonts w:ascii="Times New Roman" w:hAnsi="Times New Roman" w:cs="Times New Roman"/>
          <w:szCs w:val="24"/>
        </w:rPr>
        <w:t>al</w:t>
      </w:r>
      <w:r w:rsidR="00CB57AE">
        <w:rPr>
          <w:rFonts w:ascii="Times New Roman" w:hAnsi="Times New Roman" w:cs="Times New Roman"/>
          <w:szCs w:val="24"/>
        </w:rPr>
        <w:t xml:space="preserve"> issues significantly reduced</w:t>
      </w:r>
      <w:r w:rsidR="00B1182B">
        <w:rPr>
          <w:rFonts w:ascii="Times New Roman" w:hAnsi="Times New Roman" w:cs="Times New Roman"/>
          <w:szCs w:val="24"/>
        </w:rPr>
        <w:t xml:space="preserve"> and the change in their concentration and participation during lessons had remarkably </w:t>
      </w:r>
      <w:r w:rsidR="0071535A">
        <w:rPr>
          <w:rFonts w:ascii="Times New Roman" w:hAnsi="Times New Roman" w:cs="Times New Roman"/>
          <w:szCs w:val="24"/>
        </w:rPr>
        <w:t>improved</w:t>
      </w:r>
      <w:r w:rsidR="00CB57AE">
        <w:rPr>
          <w:rFonts w:ascii="Times New Roman" w:hAnsi="Times New Roman" w:cs="Times New Roman"/>
          <w:szCs w:val="24"/>
        </w:rPr>
        <w:t>.</w:t>
      </w:r>
      <w:r w:rsidR="003F7AA3">
        <w:rPr>
          <w:rFonts w:ascii="Times New Roman" w:hAnsi="Times New Roman" w:cs="Times New Roman"/>
          <w:szCs w:val="24"/>
        </w:rPr>
        <w:t xml:space="preserve"> </w:t>
      </w:r>
      <w:r w:rsidR="00115E37" w:rsidRPr="00C60B68">
        <w:rPr>
          <w:rFonts w:ascii="Times New Roman" w:hAnsi="Times New Roman" w:cs="Times New Roman"/>
          <w:szCs w:val="24"/>
        </w:rPr>
        <w:t>Pegler (2014) by continuing Morgan’s (Hopewell) mine provid</w:t>
      </w:r>
      <w:r w:rsidR="00115E37">
        <w:rPr>
          <w:rFonts w:ascii="Times New Roman" w:hAnsi="Times New Roman" w:cs="Times New Roman"/>
          <w:szCs w:val="24"/>
        </w:rPr>
        <w:t>e</w:t>
      </w:r>
      <w:r w:rsidR="00867231">
        <w:rPr>
          <w:rFonts w:ascii="Times New Roman" w:hAnsi="Times New Roman" w:cs="Times New Roman"/>
          <w:szCs w:val="24"/>
        </w:rPr>
        <w:t>d</w:t>
      </w:r>
      <w:r w:rsidR="00115E37" w:rsidRPr="00C60B68">
        <w:rPr>
          <w:rFonts w:ascii="Times New Roman" w:hAnsi="Times New Roman" w:cs="Times New Roman"/>
          <w:szCs w:val="24"/>
        </w:rPr>
        <w:t xml:space="preserve"> a tourist attraction by way of a </w:t>
      </w:r>
      <w:r w:rsidR="00146A5B" w:rsidRPr="00C60B68">
        <w:rPr>
          <w:rFonts w:ascii="Times New Roman" w:hAnsi="Times New Roman" w:cs="Times New Roman"/>
          <w:szCs w:val="24"/>
        </w:rPr>
        <w:t>short shaft</w:t>
      </w:r>
      <w:r w:rsidR="00115E37" w:rsidRPr="00C60B68">
        <w:rPr>
          <w:rFonts w:ascii="Times New Roman" w:hAnsi="Times New Roman" w:cs="Times New Roman"/>
          <w:szCs w:val="24"/>
        </w:rPr>
        <w:t xml:space="preserve"> mining experience</w:t>
      </w:r>
      <w:r>
        <w:rPr>
          <w:rFonts w:ascii="Times New Roman" w:hAnsi="Times New Roman" w:cs="Times New Roman"/>
          <w:szCs w:val="24"/>
        </w:rPr>
        <w:t>. Middleton (2016) add</w:t>
      </w:r>
      <w:r w:rsidR="00867231">
        <w:rPr>
          <w:rFonts w:ascii="Times New Roman" w:hAnsi="Times New Roman" w:cs="Times New Roman"/>
          <w:szCs w:val="24"/>
        </w:rPr>
        <w:t>ing</w:t>
      </w:r>
      <w:r>
        <w:rPr>
          <w:rFonts w:ascii="Times New Roman" w:hAnsi="Times New Roman" w:cs="Times New Roman"/>
          <w:szCs w:val="24"/>
        </w:rPr>
        <w:t xml:space="preserve"> that this mine could become a link with school</w:t>
      </w:r>
      <w:r w:rsidR="007F4C4E">
        <w:rPr>
          <w:rFonts w:ascii="Times New Roman" w:hAnsi="Times New Roman" w:cs="Times New Roman"/>
          <w:szCs w:val="24"/>
        </w:rPr>
        <w:t>s</w:t>
      </w:r>
      <w:r>
        <w:rPr>
          <w:rFonts w:ascii="Times New Roman" w:hAnsi="Times New Roman" w:cs="Times New Roman"/>
          <w:szCs w:val="24"/>
        </w:rPr>
        <w:t xml:space="preserve"> which develop hands-on educational knowledge </w:t>
      </w:r>
      <w:r w:rsidR="007F4C4E">
        <w:rPr>
          <w:rFonts w:ascii="Times New Roman" w:hAnsi="Times New Roman" w:cs="Times New Roman"/>
          <w:szCs w:val="24"/>
        </w:rPr>
        <w:t>with</w:t>
      </w:r>
      <w:r>
        <w:rPr>
          <w:rFonts w:ascii="Times New Roman" w:hAnsi="Times New Roman" w:cs="Times New Roman"/>
          <w:szCs w:val="24"/>
        </w:rPr>
        <w:t xml:space="preserve"> cultural connections</w:t>
      </w:r>
      <w:r w:rsidR="00115E37" w:rsidRPr="00C60B68">
        <w:rPr>
          <w:rFonts w:ascii="Times New Roman" w:hAnsi="Times New Roman" w:cs="Times New Roman"/>
          <w:szCs w:val="24"/>
        </w:rPr>
        <w:t xml:space="preserve"> ensur</w:t>
      </w:r>
      <w:r w:rsidR="00115E37">
        <w:rPr>
          <w:rFonts w:ascii="Times New Roman" w:hAnsi="Times New Roman" w:cs="Times New Roman"/>
          <w:szCs w:val="24"/>
        </w:rPr>
        <w:t>ing</w:t>
      </w:r>
      <w:r w:rsidR="00115E37" w:rsidRPr="00C60B68">
        <w:rPr>
          <w:rFonts w:ascii="Times New Roman" w:hAnsi="Times New Roman" w:cs="Times New Roman"/>
          <w:szCs w:val="24"/>
        </w:rPr>
        <w:t xml:space="preserve"> that traditional historical values </w:t>
      </w:r>
      <w:r w:rsidR="007B7F4A">
        <w:rPr>
          <w:rFonts w:ascii="Times New Roman" w:hAnsi="Times New Roman" w:cs="Times New Roman"/>
          <w:szCs w:val="24"/>
        </w:rPr>
        <w:t>and practicalities of physical endeavour</w:t>
      </w:r>
      <w:r w:rsidR="007F4C4E">
        <w:rPr>
          <w:rFonts w:ascii="Times New Roman" w:hAnsi="Times New Roman" w:cs="Times New Roman"/>
          <w:szCs w:val="24"/>
        </w:rPr>
        <w:t xml:space="preserve"> </w:t>
      </w:r>
      <w:r w:rsidR="007B7F4A">
        <w:rPr>
          <w:rFonts w:ascii="Times New Roman" w:hAnsi="Times New Roman" w:cs="Times New Roman"/>
          <w:szCs w:val="24"/>
        </w:rPr>
        <w:t xml:space="preserve">as experience beyond the classroom </w:t>
      </w:r>
      <w:r w:rsidR="00115E37" w:rsidRPr="00C60B68">
        <w:rPr>
          <w:rFonts w:ascii="Times New Roman" w:hAnsi="Times New Roman" w:cs="Times New Roman"/>
          <w:szCs w:val="24"/>
        </w:rPr>
        <w:t xml:space="preserve">are available for the future. Pegler and Daniels (2014) </w:t>
      </w:r>
      <w:r w:rsidR="00CB57AE">
        <w:rPr>
          <w:rFonts w:ascii="Times New Roman" w:hAnsi="Times New Roman" w:cs="Times New Roman"/>
          <w:szCs w:val="24"/>
        </w:rPr>
        <w:t>agree that providing this mining experience with a small de</w:t>
      </w:r>
      <w:r w:rsidR="00115E37" w:rsidRPr="00C60B68">
        <w:rPr>
          <w:rFonts w:ascii="Times New Roman" w:hAnsi="Times New Roman" w:cs="Times New Roman"/>
          <w:szCs w:val="24"/>
        </w:rPr>
        <w:t>dicated artefact museum, provid</w:t>
      </w:r>
      <w:r w:rsidR="00CB57AE">
        <w:rPr>
          <w:rFonts w:ascii="Times New Roman" w:hAnsi="Times New Roman" w:cs="Times New Roman"/>
          <w:szCs w:val="24"/>
        </w:rPr>
        <w:t>es</w:t>
      </w:r>
      <w:r w:rsidR="00115E37" w:rsidRPr="00C60B68">
        <w:rPr>
          <w:rFonts w:ascii="Times New Roman" w:hAnsi="Times New Roman" w:cs="Times New Roman"/>
          <w:szCs w:val="24"/>
        </w:rPr>
        <w:t xml:space="preserve"> a connection with </w:t>
      </w:r>
      <w:r w:rsidR="007F4C4E">
        <w:rPr>
          <w:rFonts w:ascii="Times New Roman" w:hAnsi="Times New Roman" w:cs="Times New Roman"/>
          <w:szCs w:val="24"/>
        </w:rPr>
        <w:t xml:space="preserve">the </w:t>
      </w:r>
      <w:r w:rsidR="00CB57AE">
        <w:rPr>
          <w:rFonts w:ascii="Times New Roman" w:hAnsi="Times New Roman" w:cs="Times New Roman"/>
          <w:szCs w:val="24"/>
        </w:rPr>
        <w:t xml:space="preserve">cultural of the </w:t>
      </w:r>
      <w:r w:rsidR="00B1182B">
        <w:rPr>
          <w:rFonts w:ascii="Times New Roman" w:hAnsi="Times New Roman" w:cs="Times New Roman"/>
          <w:szCs w:val="24"/>
        </w:rPr>
        <w:t xml:space="preserve">local </w:t>
      </w:r>
      <w:r w:rsidR="00CB57AE">
        <w:rPr>
          <w:rFonts w:ascii="Times New Roman" w:hAnsi="Times New Roman" w:cs="Times New Roman"/>
          <w:szCs w:val="24"/>
        </w:rPr>
        <w:t>area</w:t>
      </w:r>
      <w:r w:rsidR="007F4C4E">
        <w:rPr>
          <w:rFonts w:ascii="Times New Roman" w:hAnsi="Times New Roman" w:cs="Times New Roman"/>
          <w:szCs w:val="24"/>
        </w:rPr>
        <w:t xml:space="preserve"> </w:t>
      </w:r>
      <w:r w:rsidR="00B1182B">
        <w:rPr>
          <w:rFonts w:ascii="Times New Roman" w:hAnsi="Times New Roman" w:cs="Times New Roman"/>
          <w:szCs w:val="24"/>
        </w:rPr>
        <w:t>more specifically</w:t>
      </w:r>
      <w:r w:rsidR="007F4C4E">
        <w:rPr>
          <w:rFonts w:ascii="Times New Roman" w:hAnsi="Times New Roman" w:cs="Times New Roman"/>
          <w:szCs w:val="24"/>
        </w:rPr>
        <w:t xml:space="preserve"> with</w:t>
      </w:r>
      <w:r w:rsidR="00B1182B">
        <w:rPr>
          <w:rFonts w:ascii="Times New Roman" w:hAnsi="Times New Roman" w:cs="Times New Roman"/>
          <w:szCs w:val="24"/>
        </w:rPr>
        <w:t xml:space="preserve"> Freemining</w:t>
      </w:r>
      <w:r w:rsidR="00CB57AE">
        <w:rPr>
          <w:rFonts w:ascii="Times New Roman" w:hAnsi="Times New Roman" w:cs="Times New Roman"/>
          <w:szCs w:val="24"/>
        </w:rPr>
        <w:t>.</w:t>
      </w:r>
      <w:r w:rsidR="00115E37" w:rsidRPr="00C60B68">
        <w:rPr>
          <w:rFonts w:ascii="Times New Roman" w:hAnsi="Times New Roman" w:cs="Times New Roman"/>
          <w:szCs w:val="24"/>
        </w:rPr>
        <w:t xml:space="preserve"> </w:t>
      </w:r>
      <w:r w:rsidR="00B1182B">
        <w:rPr>
          <w:rFonts w:ascii="Times New Roman" w:hAnsi="Times New Roman" w:cs="Times New Roman"/>
          <w:szCs w:val="24"/>
        </w:rPr>
        <w:t xml:space="preserve">Powell (2018) agrees that </w:t>
      </w:r>
      <w:r w:rsidR="00115E37">
        <w:rPr>
          <w:rFonts w:ascii="Times New Roman" w:hAnsi="Times New Roman" w:cs="Times New Roman"/>
          <w:szCs w:val="24"/>
        </w:rPr>
        <w:t>this facility emphasi</w:t>
      </w:r>
      <w:r w:rsidR="007B7F4A">
        <w:rPr>
          <w:rFonts w:ascii="Times New Roman" w:hAnsi="Times New Roman" w:cs="Times New Roman"/>
          <w:szCs w:val="24"/>
        </w:rPr>
        <w:t>ses</w:t>
      </w:r>
      <w:r w:rsidR="00115E37">
        <w:rPr>
          <w:rFonts w:ascii="Times New Roman" w:hAnsi="Times New Roman" w:cs="Times New Roman"/>
          <w:szCs w:val="24"/>
        </w:rPr>
        <w:t xml:space="preserve"> the educational value for culture </w:t>
      </w:r>
      <w:r w:rsidR="00867231">
        <w:rPr>
          <w:rFonts w:ascii="Times New Roman" w:hAnsi="Times New Roman" w:cs="Times New Roman"/>
          <w:szCs w:val="24"/>
        </w:rPr>
        <w:t xml:space="preserve">and </w:t>
      </w:r>
      <w:r w:rsidR="00115E37">
        <w:rPr>
          <w:rFonts w:ascii="Times New Roman" w:hAnsi="Times New Roman" w:cs="Times New Roman"/>
          <w:szCs w:val="24"/>
        </w:rPr>
        <w:t xml:space="preserve">historical </w:t>
      </w:r>
      <w:r w:rsidR="00867231">
        <w:rPr>
          <w:rFonts w:ascii="Times New Roman" w:hAnsi="Times New Roman" w:cs="Times New Roman"/>
          <w:szCs w:val="24"/>
        </w:rPr>
        <w:t>connections</w:t>
      </w:r>
      <w:r w:rsidR="00115E37">
        <w:rPr>
          <w:rFonts w:ascii="Times New Roman" w:hAnsi="Times New Roman" w:cs="Times New Roman"/>
          <w:szCs w:val="24"/>
        </w:rPr>
        <w:t xml:space="preserve"> </w:t>
      </w:r>
      <w:r w:rsidR="00B1182B">
        <w:rPr>
          <w:rFonts w:ascii="Times New Roman" w:hAnsi="Times New Roman" w:cs="Times New Roman"/>
          <w:szCs w:val="24"/>
        </w:rPr>
        <w:t>which comp</w:t>
      </w:r>
      <w:r w:rsidR="007F4C4E">
        <w:rPr>
          <w:rFonts w:ascii="Times New Roman" w:hAnsi="Times New Roman" w:cs="Times New Roman"/>
          <w:szCs w:val="24"/>
        </w:rPr>
        <w:t>ly</w:t>
      </w:r>
      <w:r w:rsidR="00B1182B">
        <w:rPr>
          <w:rFonts w:ascii="Times New Roman" w:hAnsi="Times New Roman" w:cs="Times New Roman"/>
          <w:szCs w:val="24"/>
        </w:rPr>
        <w:t xml:space="preserve"> and enrich the framework prospects</w:t>
      </w:r>
      <w:r w:rsidR="007B7F4A">
        <w:rPr>
          <w:rFonts w:ascii="Times New Roman" w:hAnsi="Times New Roman" w:cs="Times New Roman"/>
          <w:szCs w:val="24"/>
        </w:rPr>
        <w:t xml:space="preserve"> for this work</w:t>
      </w:r>
      <w:r w:rsidR="00B1182B">
        <w:rPr>
          <w:rFonts w:ascii="Times New Roman" w:hAnsi="Times New Roman" w:cs="Times New Roman"/>
          <w:szCs w:val="24"/>
        </w:rPr>
        <w:t xml:space="preserve">. </w:t>
      </w:r>
    </w:p>
    <w:p w14:paraId="3B1AAF02" w14:textId="15ABCFDD" w:rsidR="00B8256A" w:rsidRPr="00B94438" w:rsidRDefault="006753B4" w:rsidP="001823EB">
      <w:pPr>
        <w:pStyle w:val="Heading2"/>
        <w:jc w:val="both"/>
        <w:rPr>
          <w:color w:val="00B050"/>
        </w:rPr>
      </w:pPr>
      <w:r w:rsidRPr="00B94438">
        <w:rPr>
          <w:color w:val="00B050"/>
        </w:rPr>
        <w:t xml:space="preserve">5.3 </w:t>
      </w:r>
      <w:r w:rsidR="00B1182B" w:rsidRPr="00B94438">
        <w:rPr>
          <w:color w:val="00B050"/>
        </w:rPr>
        <w:t>Aim:</w:t>
      </w:r>
      <w:r w:rsidR="00B8256A" w:rsidRPr="00B94438">
        <w:rPr>
          <w:color w:val="00B050"/>
        </w:rPr>
        <w:t xml:space="preserve"> To develop strategies and processes that enable cross-curricula engagement at key stages between local schools</w:t>
      </w:r>
    </w:p>
    <w:p w14:paraId="51064934" w14:textId="77777777" w:rsidR="00B1182B" w:rsidRPr="00633E7A" w:rsidRDefault="00B1182B" w:rsidP="001823EB">
      <w:pPr>
        <w:jc w:val="both"/>
      </w:pPr>
    </w:p>
    <w:p w14:paraId="0AA409BA" w14:textId="233F3BE5" w:rsidR="006F54FF" w:rsidRDefault="00115E37" w:rsidP="001823EB">
      <w:pPr>
        <w:spacing w:line="360" w:lineRule="auto"/>
        <w:jc w:val="both"/>
        <w:rPr>
          <w:rFonts w:ascii="Times New Roman" w:hAnsi="Times New Roman" w:cs="Times New Roman"/>
          <w:szCs w:val="24"/>
        </w:rPr>
      </w:pPr>
      <w:r w:rsidRPr="008C2FCB">
        <w:rPr>
          <w:rFonts w:ascii="Times New Roman" w:hAnsi="Times New Roman" w:cs="Times New Roman"/>
          <w:szCs w:val="24"/>
        </w:rPr>
        <w:t>Th</w:t>
      </w:r>
      <w:r w:rsidR="006753B4">
        <w:rPr>
          <w:rFonts w:ascii="Times New Roman" w:hAnsi="Times New Roman" w:cs="Times New Roman"/>
          <w:szCs w:val="24"/>
        </w:rPr>
        <w:t>e</w:t>
      </w:r>
      <w:r w:rsidRPr="008C2FCB">
        <w:rPr>
          <w:rFonts w:ascii="Times New Roman" w:hAnsi="Times New Roman" w:cs="Times New Roman"/>
          <w:szCs w:val="24"/>
        </w:rPr>
        <w:t xml:space="preserve"> research </w:t>
      </w:r>
      <w:r w:rsidR="006753B4">
        <w:rPr>
          <w:rFonts w:ascii="Times New Roman" w:hAnsi="Times New Roman" w:cs="Times New Roman"/>
          <w:szCs w:val="24"/>
        </w:rPr>
        <w:t xml:space="preserve">was </w:t>
      </w:r>
      <w:r w:rsidRPr="008C2FCB">
        <w:rPr>
          <w:rFonts w:ascii="Times New Roman" w:hAnsi="Times New Roman" w:cs="Times New Roman"/>
          <w:szCs w:val="24"/>
        </w:rPr>
        <w:t>welcomed</w:t>
      </w:r>
      <w:r w:rsidR="006753B4">
        <w:rPr>
          <w:rFonts w:ascii="Times New Roman" w:hAnsi="Times New Roman" w:cs="Times New Roman"/>
          <w:szCs w:val="24"/>
        </w:rPr>
        <w:t xml:space="preserve"> by</w:t>
      </w:r>
      <w:r w:rsidR="00367DAA">
        <w:rPr>
          <w:rFonts w:ascii="Times New Roman" w:hAnsi="Times New Roman" w:cs="Times New Roman"/>
          <w:szCs w:val="24"/>
        </w:rPr>
        <w:t xml:space="preserve"> </w:t>
      </w:r>
      <w:r w:rsidR="006753B4">
        <w:rPr>
          <w:rFonts w:ascii="Times New Roman" w:hAnsi="Times New Roman" w:cs="Times New Roman"/>
          <w:szCs w:val="24"/>
        </w:rPr>
        <w:t>participants</w:t>
      </w:r>
      <w:r w:rsidR="00843EEC">
        <w:rPr>
          <w:rFonts w:ascii="Times New Roman" w:hAnsi="Times New Roman" w:cs="Times New Roman"/>
          <w:szCs w:val="24"/>
        </w:rPr>
        <w:t>,</w:t>
      </w:r>
      <w:r w:rsidRPr="008C2FCB">
        <w:rPr>
          <w:rFonts w:ascii="Times New Roman" w:hAnsi="Times New Roman" w:cs="Times New Roman"/>
          <w:szCs w:val="24"/>
        </w:rPr>
        <w:t xml:space="preserve"> </w:t>
      </w:r>
      <w:r w:rsidR="00843EEC">
        <w:rPr>
          <w:rFonts w:ascii="Times New Roman" w:hAnsi="Times New Roman" w:cs="Times New Roman"/>
          <w:szCs w:val="24"/>
        </w:rPr>
        <w:t>i</w:t>
      </w:r>
      <w:r w:rsidRPr="008C2FCB">
        <w:rPr>
          <w:rFonts w:ascii="Times New Roman" w:hAnsi="Times New Roman" w:cs="Times New Roman"/>
          <w:szCs w:val="24"/>
        </w:rPr>
        <w:t xml:space="preserve">ndividual answers and questioning gained valuable insight into how </w:t>
      </w:r>
      <w:r w:rsidR="00367DAA">
        <w:rPr>
          <w:rFonts w:ascii="Times New Roman" w:hAnsi="Times New Roman" w:cs="Times New Roman"/>
          <w:szCs w:val="24"/>
        </w:rPr>
        <w:t xml:space="preserve">cultural connections </w:t>
      </w:r>
      <w:r w:rsidRPr="008C2FCB">
        <w:rPr>
          <w:rFonts w:ascii="Times New Roman" w:hAnsi="Times New Roman" w:cs="Times New Roman"/>
          <w:szCs w:val="24"/>
        </w:rPr>
        <w:t xml:space="preserve">could be developed. </w:t>
      </w:r>
      <w:r w:rsidR="00367DAA">
        <w:rPr>
          <w:rFonts w:ascii="Times New Roman" w:hAnsi="Times New Roman" w:cs="Times New Roman"/>
          <w:szCs w:val="24"/>
        </w:rPr>
        <w:t>I</w:t>
      </w:r>
      <w:r w:rsidRPr="008C2FCB">
        <w:rPr>
          <w:rFonts w:ascii="Times New Roman" w:hAnsi="Times New Roman" w:cs="Times New Roman"/>
          <w:szCs w:val="24"/>
        </w:rPr>
        <w:t xml:space="preserve">nterventions </w:t>
      </w:r>
      <w:r w:rsidR="00367DAA">
        <w:rPr>
          <w:rFonts w:ascii="Times New Roman" w:hAnsi="Times New Roman" w:cs="Times New Roman"/>
          <w:szCs w:val="24"/>
        </w:rPr>
        <w:t>gained an u</w:t>
      </w:r>
      <w:r w:rsidRPr="008C2FCB">
        <w:rPr>
          <w:rFonts w:ascii="Times New Roman" w:hAnsi="Times New Roman" w:cs="Times New Roman"/>
          <w:szCs w:val="24"/>
        </w:rPr>
        <w:t>nderstand</w:t>
      </w:r>
      <w:r w:rsidR="00367DAA">
        <w:rPr>
          <w:rFonts w:ascii="Times New Roman" w:hAnsi="Times New Roman" w:cs="Times New Roman"/>
          <w:szCs w:val="24"/>
        </w:rPr>
        <w:t>ing</w:t>
      </w:r>
      <w:r w:rsidRPr="008C2FCB">
        <w:rPr>
          <w:rFonts w:ascii="Times New Roman" w:hAnsi="Times New Roman" w:cs="Times New Roman"/>
          <w:szCs w:val="24"/>
        </w:rPr>
        <w:t xml:space="preserve"> and knowledge w</w:t>
      </w:r>
      <w:r w:rsidR="00367DAA">
        <w:rPr>
          <w:rFonts w:ascii="Times New Roman" w:hAnsi="Times New Roman" w:cs="Times New Roman"/>
          <w:szCs w:val="24"/>
        </w:rPr>
        <w:t xml:space="preserve">hich was a </w:t>
      </w:r>
      <w:r w:rsidRPr="008C2FCB">
        <w:rPr>
          <w:rFonts w:ascii="Times New Roman" w:hAnsi="Times New Roman" w:cs="Times New Roman"/>
          <w:szCs w:val="24"/>
        </w:rPr>
        <w:t>positive forward move. Answers highlighted that the passage of time is limited</w:t>
      </w:r>
      <w:r w:rsidR="00367DAA">
        <w:rPr>
          <w:rFonts w:ascii="Times New Roman" w:hAnsi="Times New Roman" w:cs="Times New Roman"/>
          <w:szCs w:val="24"/>
        </w:rPr>
        <w:t xml:space="preserve"> as many personal experiences and stories </w:t>
      </w:r>
      <w:r w:rsidR="00867231">
        <w:rPr>
          <w:rFonts w:ascii="Times New Roman" w:hAnsi="Times New Roman" w:cs="Times New Roman"/>
          <w:szCs w:val="24"/>
        </w:rPr>
        <w:t>were</w:t>
      </w:r>
      <w:r w:rsidR="00367DAA">
        <w:rPr>
          <w:rFonts w:ascii="Times New Roman" w:hAnsi="Times New Roman" w:cs="Times New Roman"/>
          <w:szCs w:val="24"/>
        </w:rPr>
        <w:t xml:space="preserve"> being lost due to the age of the Freeminers and </w:t>
      </w:r>
      <w:r w:rsidR="007B7F4A">
        <w:rPr>
          <w:rFonts w:ascii="Times New Roman" w:hAnsi="Times New Roman" w:cs="Times New Roman"/>
          <w:szCs w:val="24"/>
        </w:rPr>
        <w:t xml:space="preserve">local </w:t>
      </w:r>
      <w:r w:rsidR="00367DAA">
        <w:rPr>
          <w:rFonts w:ascii="Times New Roman" w:hAnsi="Times New Roman" w:cs="Times New Roman"/>
          <w:szCs w:val="24"/>
        </w:rPr>
        <w:t>history experts in the area</w:t>
      </w:r>
      <w:r w:rsidRPr="008C2FCB">
        <w:rPr>
          <w:rFonts w:ascii="Times New Roman" w:hAnsi="Times New Roman" w:cs="Times New Roman"/>
          <w:szCs w:val="24"/>
        </w:rPr>
        <w:t xml:space="preserve">. </w:t>
      </w:r>
      <w:r w:rsidR="006753B4">
        <w:rPr>
          <w:rFonts w:ascii="Times New Roman" w:hAnsi="Times New Roman" w:cs="Times New Roman"/>
          <w:szCs w:val="24"/>
        </w:rPr>
        <w:t>Research</w:t>
      </w:r>
      <w:r w:rsidRPr="008C2FCB">
        <w:rPr>
          <w:rFonts w:ascii="Times New Roman" w:hAnsi="Times New Roman" w:cs="Times New Roman"/>
          <w:szCs w:val="24"/>
        </w:rPr>
        <w:t xml:space="preserve"> need</w:t>
      </w:r>
      <w:r w:rsidR="006753B4">
        <w:rPr>
          <w:rFonts w:ascii="Times New Roman" w:hAnsi="Times New Roman" w:cs="Times New Roman"/>
          <w:szCs w:val="24"/>
        </w:rPr>
        <w:t>s</w:t>
      </w:r>
      <w:r w:rsidRPr="008C2FCB">
        <w:rPr>
          <w:rFonts w:ascii="Times New Roman" w:hAnsi="Times New Roman" w:cs="Times New Roman"/>
          <w:szCs w:val="24"/>
        </w:rPr>
        <w:t xml:space="preserve"> to develop</w:t>
      </w:r>
      <w:r w:rsidR="00843EEC">
        <w:rPr>
          <w:rFonts w:ascii="Times New Roman" w:hAnsi="Times New Roman" w:cs="Times New Roman"/>
          <w:szCs w:val="24"/>
        </w:rPr>
        <w:t xml:space="preserve"> processes and links between local schools to harness the cultural connections</w:t>
      </w:r>
      <w:r w:rsidR="007B7F4A">
        <w:rPr>
          <w:rFonts w:ascii="Times New Roman" w:hAnsi="Times New Roman" w:cs="Times New Roman"/>
          <w:szCs w:val="24"/>
        </w:rPr>
        <w:t xml:space="preserve"> through their research from their locality</w:t>
      </w:r>
      <w:r w:rsidR="00843EEC">
        <w:rPr>
          <w:rFonts w:ascii="Times New Roman" w:hAnsi="Times New Roman" w:cs="Times New Roman"/>
          <w:szCs w:val="24"/>
        </w:rPr>
        <w:t>.</w:t>
      </w:r>
      <w:r w:rsidRPr="008C2FCB">
        <w:rPr>
          <w:rFonts w:ascii="Times New Roman" w:hAnsi="Times New Roman" w:cs="Times New Roman"/>
          <w:szCs w:val="24"/>
        </w:rPr>
        <w:t xml:space="preserve"> </w:t>
      </w:r>
      <w:r w:rsidR="006753B4">
        <w:rPr>
          <w:rFonts w:ascii="Times New Roman" w:hAnsi="Times New Roman" w:cs="Times New Roman"/>
          <w:szCs w:val="24"/>
        </w:rPr>
        <w:t>Participants</w:t>
      </w:r>
      <w:r w:rsidR="00367DAA">
        <w:rPr>
          <w:rFonts w:ascii="Times New Roman" w:hAnsi="Times New Roman" w:cs="Times New Roman"/>
          <w:szCs w:val="24"/>
        </w:rPr>
        <w:t xml:space="preserve"> a</w:t>
      </w:r>
      <w:r w:rsidRPr="008C2FCB">
        <w:rPr>
          <w:rFonts w:ascii="Times New Roman" w:hAnsi="Times New Roman" w:cs="Times New Roman"/>
          <w:szCs w:val="24"/>
        </w:rPr>
        <w:t xml:space="preserve">cknowledge that the transfer of Freeminers stories, skills and understanding of the FoD geology is needed so </w:t>
      </w:r>
      <w:r>
        <w:rPr>
          <w:rFonts w:ascii="Times New Roman" w:hAnsi="Times New Roman" w:cs="Times New Roman"/>
          <w:szCs w:val="24"/>
        </w:rPr>
        <w:t xml:space="preserve">that </w:t>
      </w:r>
      <w:r w:rsidRPr="008C2FCB">
        <w:rPr>
          <w:rFonts w:ascii="Times New Roman" w:hAnsi="Times New Roman" w:cs="Times New Roman"/>
          <w:szCs w:val="24"/>
        </w:rPr>
        <w:t xml:space="preserve">the next generation </w:t>
      </w:r>
      <w:r>
        <w:rPr>
          <w:rFonts w:ascii="Times New Roman" w:hAnsi="Times New Roman" w:cs="Times New Roman"/>
          <w:szCs w:val="24"/>
        </w:rPr>
        <w:t>c</w:t>
      </w:r>
      <w:r w:rsidR="00B975E1">
        <w:rPr>
          <w:rFonts w:ascii="Times New Roman" w:hAnsi="Times New Roman" w:cs="Times New Roman"/>
          <w:szCs w:val="24"/>
        </w:rPr>
        <w:t>an</w:t>
      </w:r>
      <w:r w:rsidRPr="008C2FCB">
        <w:rPr>
          <w:rFonts w:ascii="Times New Roman" w:hAnsi="Times New Roman" w:cs="Times New Roman"/>
          <w:szCs w:val="24"/>
        </w:rPr>
        <w:t xml:space="preserve"> protect th</w:t>
      </w:r>
      <w:r w:rsidR="007B7F4A">
        <w:rPr>
          <w:rFonts w:ascii="Times New Roman" w:hAnsi="Times New Roman" w:cs="Times New Roman"/>
          <w:szCs w:val="24"/>
        </w:rPr>
        <w:t>is information for future generations</w:t>
      </w:r>
      <w:r w:rsidRPr="008C2FCB">
        <w:rPr>
          <w:rFonts w:ascii="Times New Roman" w:hAnsi="Times New Roman" w:cs="Times New Roman"/>
          <w:szCs w:val="24"/>
        </w:rPr>
        <w:t xml:space="preserve">. Qualitative data </w:t>
      </w:r>
      <w:r>
        <w:rPr>
          <w:rFonts w:ascii="Times New Roman" w:hAnsi="Times New Roman" w:cs="Times New Roman"/>
          <w:szCs w:val="24"/>
        </w:rPr>
        <w:t>display</w:t>
      </w:r>
      <w:r w:rsidR="00867231">
        <w:rPr>
          <w:rFonts w:ascii="Times New Roman" w:hAnsi="Times New Roman" w:cs="Times New Roman"/>
          <w:szCs w:val="24"/>
        </w:rPr>
        <w:t>ed</w:t>
      </w:r>
      <w:r w:rsidR="007823B8">
        <w:rPr>
          <w:rFonts w:ascii="Times New Roman" w:hAnsi="Times New Roman" w:cs="Times New Roman"/>
          <w:szCs w:val="24"/>
        </w:rPr>
        <w:t xml:space="preserve"> the</w:t>
      </w:r>
      <w:r w:rsidR="00843EEC">
        <w:rPr>
          <w:rFonts w:ascii="Times New Roman" w:hAnsi="Times New Roman" w:cs="Times New Roman"/>
          <w:szCs w:val="24"/>
        </w:rPr>
        <w:t xml:space="preserve"> sense of </w:t>
      </w:r>
      <w:r w:rsidRPr="008C2FCB">
        <w:rPr>
          <w:rFonts w:ascii="Times New Roman" w:hAnsi="Times New Roman" w:cs="Times New Roman"/>
          <w:szCs w:val="24"/>
        </w:rPr>
        <w:t xml:space="preserve">proud ‘Forest Students’ who desire an identity and yearn for an understanding of their ancestors’ abilities, knowledge and </w:t>
      </w:r>
      <w:r>
        <w:rPr>
          <w:rFonts w:ascii="Times New Roman" w:hAnsi="Times New Roman" w:cs="Times New Roman"/>
          <w:szCs w:val="24"/>
        </w:rPr>
        <w:t>working life</w:t>
      </w:r>
      <w:r w:rsidRPr="008C2FCB">
        <w:rPr>
          <w:rFonts w:ascii="Times New Roman" w:hAnsi="Times New Roman" w:cs="Times New Roman"/>
          <w:szCs w:val="24"/>
        </w:rPr>
        <w:t xml:space="preserve">. </w:t>
      </w:r>
      <w:r w:rsidR="006F54FF">
        <w:rPr>
          <w:rFonts w:ascii="Times New Roman" w:hAnsi="Times New Roman" w:cs="Times New Roman"/>
          <w:szCs w:val="24"/>
        </w:rPr>
        <w:t xml:space="preserve">Lightfoot (2018) agrees that students do not always </w:t>
      </w:r>
      <w:r w:rsidR="007B7F4A">
        <w:rPr>
          <w:rFonts w:ascii="Times New Roman" w:hAnsi="Times New Roman" w:cs="Times New Roman"/>
          <w:szCs w:val="24"/>
        </w:rPr>
        <w:t>verbalise</w:t>
      </w:r>
      <w:r w:rsidR="006F54FF">
        <w:rPr>
          <w:rFonts w:ascii="Times New Roman" w:hAnsi="Times New Roman" w:cs="Times New Roman"/>
          <w:szCs w:val="24"/>
        </w:rPr>
        <w:t xml:space="preserve"> their </w:t>
      </w:r>
      <w:r w:rsidR="00104E67">
        <w:rPr>
          <w:rFonts w:ascii="Times New Roman" w:hAnsi="Times New Roman" w:cs="Times New Roman"/>
          <w:szCs w:val="24"/>
        </w:rPr>
        <w:lastRenderedPageBreak/>
        <w:t>desires,</w:t>
      </w:r>
      <w:r w:rsidR="006F54FF">
        <w:rPr>
          <w:rFonts w:ascii="Times New Roman" w:hAnsi="Times New Roman" w:cs="Times New Roman"/>
          <w:szCs w:val="24"/>
        </w:rPr>
        <w:t xml:space="preserve"> but most would like to </w:t>
      </w:r>
      <w:r w:rsidR="007B7F4A">
        <w:rPr>
          <w:rFonts w:ascii="Times New Roman" w:hAnsi="Times New Roman" w:cs="Times New Roman"/>
          <w:szCs w:val="24"/>
        </w:rPr>
        <w:t>be mindful and conversant with</w:t>
      </w:r>
      <w:r w:rsidR="006F54FF">
        <w:rPr>
          <w:rFonts w:ascii="Times New Roman" w:hAnsi="Times New Roman" w:cs="Times New Roman"/>
          <w:szCs w:val="24"/>
        </w:rPr>
        <w:t xml:space="preserve"> their local area and cultural connections. </w:t>
      </w:r>
    </w:p>
    <w:p w14:paraId="2DA0586B" w14:textId="77777777" w:rsidR="006F54FF" w:rsidRDefault="006F54FF" w:rsidP="001823EB">
      <w:pPr>
        <w:spacing w:line="360" w:lineRule="auto"/>
        <w:jc w:val="both"/>
        <w:rPr>
          <w:rFonts w:ascii="Times New Roman" w:hAnsi="Times New Roman" w:cs="Times New Roman"/>
          <w:szCs w:val="24"/>
        </w:rPr>
      </w:pPr>
    </w:p>
    <w:p w14:paraId="3931D6D6" w14:textId="233C41ED" w:rsidR="00FC243A" w:rsidRDefault="00115E37" w:rsidP="001823EB">
      <w:pPr>
        <w:spacing w:line="360" w:lineRule="auto"/>
        <w:jc w:val="both"/>
        <w:rPr>
          <w:rFonts w:ascii="Times New Roman" w:hAnsi="Times New Roman" w:cs="Times New Roman"/>
          <w:szCs w:val="24"/>
        </w:rPr>
      </w:pPr>
      <w:r>
        <w:rPr>
          <w:rFonts w:ascii="Times New Roman" w:hAnsi="Times New Roman" w:cs="Times New Roman"/>
          <w:szCs w:val="24"/>
        </w:rPr>
        <w:t>Saunder</w:t>
      </w:r>
      <w:r w:rsidRPr="00496210">
        <w:rPr>
          <w:rFonts w:ascii="Times New Roman" w:hAnsi="Times New Roman" w:cs="Times New Roman"/>
          <w:szCs w:val="24"/>
        </w:rPr>
        <w:t xml:space="preserve">s (2017) </w:t>
      </w:r>
      <w:r w:rsidR="009117BF">
        <w:rPr>
          <w:rFonts w:ascii="Times New Roman" w:hAnsi="Times New Roman" w:cs="Times New Roman"/>
          <w:szCs w:val="24"/>
        </w:rPr>
        <w:t>agreed</w:t>
      </w:r>
      <w:r w:rsidR="006F54FF">
        <w:rPr>
          <w:rFonts w:ascii="Times New Roman" w:hAnsi="Times New Roman" w:cs="Times New Roman"/>
          <w:szCs w:val="24"/>
        </w:rPr>
        <w:t xml:space="preserve"> </w:t>
      </w:r>
      <w:r w:rsidR="006753B4">
        <w:rPr>
          <w:rFonts w:ascii="Times New Roman" w:hAnsi="Times New Roman" w:cs="Times New Roman"/>
          <w:szCs w:val="24"/>
        </w:rPr>
        <w:t>a</w:t>
      </w:r>
      <w:r w:rsidR="006F54FF">
        <w:rPr>
          <w:rFonts w:ascii="Times New Roman" w:hAnsi="Times New Roman" w:cs="Times New Roman"/>
          <w:szCs w:val="24"/>
        </w:rPr>
        <w:t xml:space="preserve"> </w:t>
      </w:r>
      <w:r w:rsidRPr="00496210">
        <w:rPr>
          <w:rFonts w:ascii="Times New Roman" w:hAnsi="Times New Roman" w:cs="Times New Roman"/>
          <w:szCs w:val="24"/>
        </w:rPr>
        <w:t xml:space="preserve">sense </w:t>
      </w:r>
      <w:r w:rsidR="006753B4">
        <w:rPr>
          <w:rFonts w:ascii="Times New Roman" w:hAnsi="Times New Roman" w:cs="Times New Roman"/>
          <w:szCs w:val="24"/>
        </w:rPr>
        <w:t>of</w:t>
      </w:r>
      <w:r w:rsidRPr="00496210">
        <w:rPr>
          <w:rFonts w:ascii="Times New Roman" w:hAnsi="Times New Roman" w:cs="Times New Roman"/>
          <w:szCs w:val="24"/>
        </w:rPr>
        <w:t xml:space="preserve"> community life and attitude is still present and strong</w:t>
      </w:r>
      <w:r w:rsidR="00632078">
        <w:rPr>
          <w:rFonts w:ascii="Times New Roman" w:hAnsi="Times New Roman" w:cs="Times New Roman"/>
          <w:szCs w:val="24"/>
        </w:rPr>
        <w:t xml:space="preserve">, adding that being part of the </w:t>
      </w:r>
      <w:r w:rsidR="006753B4">
        <w:rPr>
          <w:rFonts w:ascii="Times New Roman" w:hAnsi="Times New Roman" w:cs="Times New Roman"/>
          <w:szCs w:val="24"/>
        </w:rPr>
        <w:t>research</w:t>
      </w:r>
      <w:r w:rsidR="00632078">
        <w:rPr>
          <w:rFonts w:ascii="Times New Roman" w:hAnsi="Times New Roman" w:cs="Times New Roman"/>
          <w:szCs w:val="24"/>
        </w:rPr>
        <w:t xml:space="preserve"> w</w:t>
      </w:r>
      <w:r w:rsidR="006753B4">
        <w:rPr>
          <w:rFonts w:ascii="Times New Roman" w:hAnsi="Times New Roman" w:cs="Times New Roman"/>
          <w:szCs w:val="24"/>
        </w:rPr>
        <w:t>as</w:t>
      </w:r>
      <w:r w:rsidR="00632078">
        <w:rPr>
          <w:rFonts w:ascii="Times New Roman" w:hAnsi="Times New Roman" w:cs="Times New Roman"/>
          <w:szCs w:val="24"/>
        </w:rPr>
        <w:t xml:space="preserve"> inspiring, exciting and engaging</w:t>
      </w:r>
      <w:r w:rsidRPr="00496210">
        <w:rPr>
          <w:rFonts w:ascii="Times New Roman" w:hAnsi="Times New Roman" w:cs="Times New Roman"/>
          <w:szCs w:val="24"/>
        </w:rPr>
        <w:t>.</w:t>
      </w:r>
      <w:r w:rsidR="006F54FF">
        <w:rPr>
          <w:rFonts w:ascii="Times New Roman" w:hAnsi="Times New Roman" w:cs="Times New Roman"/>
          <w:szCs w:val="24"/>
        </w:rPr>
        <w:t xml:space="preserve"> Both Powell </w:t>
      </w:r>
      <w:r w:rsidRPr="00496210">
        <w:rPr>
          <w:rFonts w:ascii="Times New Roman" w:hAnsi="Times New Roman" w:cs="Times New Roman"/>
          <w:szCs w:val="24"/>
        </w:rPr>
        <w:t>(2017)</w:t>
      </w:r>
      <w:r w:rsidR="006F54FF">
        <w:rPr>
          <w:rFonts w:ascii="Times New Roman" w:hAnsi="Times New Roman" w:cs="Times New Roman"/>
          <w:szCs w:val="24"/>
        </w:rPr>
        <w:t xml:space="preserve"> and </w:t>
      </w:r>
      <w:r w:rsidR="00632078">
        <w:rPr>
          <w:rFonts w:ascii="Times New Roman" w:hAnsi="Times New Roman" w:cs="Times New Roman"/>
          <w:szCs w:val="24"/>
        </w:rPr>
        <w:t xml:space="preserve">Saunders </w:t>
      </w:r>
      <w:r w:rsidR="00843EEC">
        <w:rPr>
          <w:rFonts w:ascii="Times New Roman" w:hAnsi="Times New Roman" w:cs="Times New Roman"/>
          <w:szCs w:val="24"/>
        </w:rPr>
        <w:t xml:space="preserve">(2017) </w:t>
      </w:r>
      <w:r w:rsidR="00632078">
        <w:rPr>
          <w:rFonts w:ascii="Times New Roman" w:hAnsi="Times New Roman" w:cs="Times New Roman"/>
          <w:szCs w:val="24"/>
        </w:rPr>
        <w:t xml:space="preserve">support the </w:t>
      </w:r>
      <w:r w:rsidR="006753B4">
        <w:rPr>
          <w:rFonts w:ascii="Times New Roman" w:hAnsi="Times New Roman" w:cs="Times New Roman"/>
          <w:szCs w:val="24"/>
        </w:rPr>
        <w:t>research</w:t>
      </w:r>
      <w:r w:rsidR="00632078">
        <w:rPr>
          <w:rFonts w:ascii="Times New Roman" w:hAnsi="Times New Roman" w:cs="Times New Roman"/>
          <w:szCs w:val="24"/>
        </w:rPr>
        <w:t xml:space="preserve"> and add that with hard work </w:t>
      </w:r>
      <w:r w:rsidR="007B7F4A">
        <w:rPr>
          <w:rFonts w:ascii="Times New Roman" w:hAnsi="Times New Roman" w:cs="Times New Roman"/>
          <w:szCs w:val="24"/>
        </w:rPr>
        <w:t xml:space="preserve">in </w:t>
      </w:r>
      <w:r w:rsidR="00632078">
        <w:rPr>
          <w:rFonts w:ascii="Times New Roman" w:hAnsi="Times New Roman" w:cs="Times New Roman"/>
          <w:szCs w:val="24"/>
        </w:rPr>
        <w:t xml:space="preserve">changing the scheme of work </w:t>
      </w:r>
      <w:r w:rsidR="007B7F4A">
        <w:rPr>
          <w:rFonts w:ascii="Times New Roman" w:hAnsi="Times New Roman" w:cs="Times New Roman"/>
          <w:szCs w:val="24"/>
        </w:rPr>
        <w:t>for</w:t>
      </w:r>
      <w:r w:rsidR="00632078">
        <w:rPr>
          <w:rFonts w:ascii="Times New Roman" w:hAnsi="Times New Roman" w:cs="Times New Roman"/>
          <w:szCs w:val="24"/>
        </w:rPr>
        <w:t xml:space="preserve"> KS3</w:t>
      </w:r>
      <w:r w:rsidR="00843EEC">
        <w:rPr>
          <w:rFonts w:ascii="Times New Roman" w:hAnsi="Times New Roman" w:cs="Times New Roman"/>
          <w:szCs w:val="24"/>
        </w:rPr>
        <w:t xml:space="preserve"> teachers need encourage</w:t>
      </w:r>
      <w:r w:rsidR="007B7F4A">
        <w:rPr>
          <w:rFonts w:ascii="Times New Roman" w:hAnsi="Times New Roman" w:cs="Times New Roman"/>
          <w:szCs w:val="24"/>
        </w:rPr>
        <w:t xml:space="preserve">ment </w:t>
      </w:r>
      <w:r w:rsidR="00843EEC">
        <w:rPr>
          <w:rFonts w:ascii="Times New Roman" w:hAnsi="Times New Roman" w:cs="Times New Roman"/>
          <w:szCs w:val="24"/>
        </w:rPr>
        <w:t xml:space="preserve">to change the </w:t>
      </w:r>
      <w:r w:rsidR="007B7F4A">
        <w:rPr>
          <w:rFonts w:ascii="Times New Roman" w:hAnsi="Times New Roman" w:cs="Times New Roman"/>
          <w:szCs w:val="24"/>
        </w:rPr>
        <w:t>content</w:t>
      </w:r>
      <w:r w:rsidR="00843EEC">
        <w:rPr>
          <w:rFonts w:ascii="Times New Roman" w:hAnsi="Times New Roman" w:cs="Times New Roman"/>
          <w:szCs w:val="24"/>
        </w:rPr>
        <w:t xml:space="preserve"> to captivate the students. </w:t>
      </w:r>
      <w:r w:rsidR="00632078">
        <w:rPr>
          <w:rFonts w:ascii="Times New Roman" w:hAnsi="Times New Roman" w:cs="Times New Roman"/>
          <w:szCs w:val="24"/>
        </w:rPr>
        <w:t>Powell (2017) add</w:t>
      </w:r>
      <w:r w:rsidR="007823B8">
        <w:rPr>
          <w:rFonts w:ascii="Times New Roman" w:hAnsi="Times New Roman" w:cs="Times New Roman"/>
          <w:szCs w:val="24"/>
        </w:rPr>
        <w:t>ed</w:t>
      </w:r>
      <w:r w:rsidR="00632078">
        <w:rPr>
          <w:rFonts w:ascii="Times New Roman" w:hAnsi="Times New Roman" w:cs="Times New Roman"/>
          <w:szCs w:val="24"/>
        </w:rPr>
        <w:t xml:space="preserve"> that</w:t>
      </w:r>
      <w:r w:rsidR="006753B4">
        <w:rPr>
          <w:rFonts w:ascii="Times New Roman" w:hAnsi="Times New Roman" w:cs="Times New Roman"/>
          <w:szCs w:val="24"/>
        </w:rPr>
        <w:t xml:space="preserve"> </w:t>
      </w:r>
      <w:r w:rsidR="007B7F4A">
        <w:rPr>
          <w:rFonts w:ascii="Times New Roman" w:hAnsi="Times New Roman" w:cs="Times New Roman"/>
          <w:szCs w:val="24"/>
        </w:rPr>
        <w:t xml:space="preserve">the </w:t>
      </w:r>
      <w:r w:rsidR="006753B4">
        <w:rPr>
          <w:rFonts w:ascii="Times New Roman" w:hAnsi="Times New Roman" w:cs="Times New Roman"/>
          <w:szCs w:val="24"/>
        </w:rPr>
        <w:t>students</w:t>
      </w:r>
      <w:r w:rsidR="00632078">
        <w:rPr>
          <w:rFonts w:ascii="Times New Roman" w:hAnsi="Times New Roman" w:cs="Times New Roman"/>
          <w:szCs w:val="24"/>
        </w:rPr>
        <w:t xml:space="preserve"> </w:t>
      </w:r>
      <w:r w:rsidRPr="00496210">
        <w:rPr>
          <w:rFonts w:ascii="Times New Roman" w:hAnsi="Times New Roman" w:cs="Times New Roman"/>
          <w:szCs w:val="24"/>
        </w:rPr>
        <w:t xml:space="preserve">in the FoD still </w:t>
      </w:r>
      <w:r w:rsidR="00201E20">
        <w:rPr>
          <w:rFonts w:ascii="Times New Roman" w:hAnsi="Times New Roman" w:cs="Times New Roman"/>
          <w:szCs w:val="24"/>
        </w:rPr>
        <w:t>possess the</w:t>
      </w:r>
      <w:r w:rsidR="00843EEC">
        <w:rPr>
          <w:rFonts w:ascii="Times New Roman" w:hAnsi="Times New Roman" w:cs="Times New Roman"/>
          <w:szCs w:val="24"/>
        </w:rPr>
        <w:t xml:space="preserve"> </w:t>
      </w:r>
      <w:r w:rsidRPr="00496210">
        <w:rPr>
          <w:rFonts w:ascii="Times New Roman" w:hAnsi="Times New Roman" w:cs="Times New Roman"/>
          <w:szCs w:val="24"/>
        </w:rPr>
        <w:t xml:space="preserve">passionate traits of a ‘Forester’ </w:t>
      </w:r>
      <w:r w:rsidR="00843EEC">
        <w:rPr>
          <w:rFonts w:ascii="Times New Roman" w:hAnsi="Times New Roman" w:cs="Times New Roman"/>
          <w:szCs w:val="24"/>
        </w:rPr>
        <w:t xml:space="preserve">and </w:t>
      </w:r>
      <w:r w:rsidRPr="00496210">
        <w:rPr>
          <w:rFonts w:ascii="Times New Roman" w:hAnsi="Times New Roman" w:cs="Times New Roman"/>
          <w:szCs w:val="24"/>
        </w:rPr>
        <w:t>desire this title</w:t>
      </w:r>
      <w:r w:rsidR="00843EEC">
        <w:rPr>
          <w:rFonts w:ascii="Times New Roman" w:hAnsi="Times New Roman" w:cs="Times New Roman"/>
          <w:szCs w:val="24"/>
        </w:rPr>
        <w:t xml:space="preserve">. </w:t>
      </w:r>
      <w:r w:rsidR="006753B4">
        <w:rPr>
          <w:rFonts w:ascii="Times New Roman" w:hAnsi="Times New Roman" w:cs="Times New Roman"/>
          <w:szCs w:val="24"/>
        </w:rPr>
        <w:t>Participants</w:t>
      </w:r>
      <w:r>
        <w:rPr>
          <w:rFonts w:ascii="Times New Roman" w:hAnsi="Times New Roman" w:cs="Times New Roman"/>
          <w:szCs w:val="24"/>
        </w:rPr>
        <w:t xml:space="preserve"> </w:t>
      </w:r>
      <w:r w:rsidRPr="00496210">
        <w:rPr>
          <w:rFonts w:ascii="Times New Roman" w:hAnsi="Times New Roman" w:cs="Times New Roman"/>
          <w:szCs w:val="24"/>
        </w:rPr>
        <w:t>demonstrated that they want to continue a legacy for future generations</w:t>
      </w:r>
      <w:r w:rsidR="006753B4">
        <w:rPr>
          <w:rFonts w:ascii="Times New Roman" w:hAnsi="Times New Roman" w:cs="Times New Roman"/>
          <w:szCs w:val="24"/>
        </w:rPr>
        <w:t>,</w:t>
      </w:r>
      <w:r w:rsidR="00691582">
        <w:rPr>
          <w:rFonts w:ascii="Times New Roman" w:hAnsi="Times New Roman" w:cs="Times New Roman"/>
          <w:szCs w:val="24"/>
        </w:rPr>
        <w:t xml:space="preserve"> </w:t>
      </w:r>
      <w:r w:rsidR="00691582" w:rsidRPr="00C60B68">
        <w:rPr>
          <w:rFonts w:ascii="Times New Roman" w:hAnsi="Times New Roman" w:cs="Times New Roman"/>
          <w:szCs w:val="24"/>
        </w:rPr>
        <w:t xml:space="preserve">Pegler (2015) </w:t>
      </w:r>
      <w:r w:rsidR="009117BF">
        <w:rPr>
          <w:rFonts w:ascii="Times New Roman" w:hAnsi="Times New Roman" w:cs="Times New Roman"/>
          <w:szCs w:val="24"/>
        </w:rPr>
        <w:t>agreed</w:t>
      </w:r>
      <w:r w:rsidR="00632078">
        <w:rPr>
          <w:rFonts w:ascii="Times New Roman" w:hAnsi="Times New Roman" w:cs="Times New Roman"/>
          <w:szCs w:val="24"/>
        </w:rPr>
        <w:t xml:space="preserve"> with Powell (2017) and Saunders (2017) </w:t>
      </w:r>
      <w:r w:rsidR="006753B4">
        <w:rPr>
          <w:rFonts w:ascii="Times New Roman" w:hAnsi="Times New Roman" w:cs="Times New Roman"/>
          <w:szCs w:val="24"/>
        </w:rPr>
        <w:t>that</w:t>
      </w:r>
      <w:r w:rsidR="008070CC">
        <w:rPr>
          <w:rFonts w:ascii="Times New Roman" w:hAnsi="Times New Roman" w:cs="Times New Roman"/>
          <w:szCs w:val="24"/>
        </w:rPr>
        <w:t xml:space="preserve"> the</w:t>
      </w:r>
      <w:r w:rsidR="00691582">
        <w:rPr>
          <w:rFonts w:ascii="Times New Roman" w:hAnsi="Times New Roman" w:cs="Times New Roman"/>
          <w:szCs w:val="24"/>
        </w:rPr>
        <w:t xml:space="preserve"> underground mining experience</w:t>
      </w:r>
      <w:r w:rsidR="00691582" w:rsidRPr="00C60B68">
        <w:rPr>
          <w:rFonts w:ascii="Times New Roman" w:hAnsi="Times New Roman" w:cs="Times New Roman"/>
          <w:szCs w:val="24"/>
        </w:rPr>
        <w:t xml:space="preserve"> educates local school students on mining history, </w:t>
      </w:r>
      <w:r w:rsidR="008070CC">
        <w:rPr>
          <w:rFonts w:ascii="Times New Roman" w:hAnsi="Times New Roman" w:cs="Times New Roman"/>
          <w:szCs w:val="24"/>
        </w:rPr>
        <w:t xml:space="preserve">cultural connections, and </w:t>
      </w:r>
      <w:r w:rsidR="00691582" w:rsidRPr="00C60B68">
        <w:rPr>
          <w:rFonts w:ascii="Times New Roman" w:hAnsi="Times New Roman" w:cs="Times New Roman"/>
          <w:szCs w:val="24"/>
        </w:rPr>
        <w:t>the heritage of the FoD</w:t>
      </w:r>
      <w:r w:rsidR="008070CC">
        <w:rPr>
          <w:rFonts w:ascii="Times New Roman" w:hAnsi="Times New Roman" w:cs="Times New Roman"/>
          <w:szCs w:val="24"/>
        </w:rPr>
        <w:t>.</w:t>
      </w:r>
      <w:r w:rsidR="00691582">
        <w:rPr>
          <w:rFonts w:ascii="Times New Roman" w:hAnsi="Times New Roman" w:cs="Times New Roman"/>
          <w:szCs w:val="24"/>
        </w:rPr>
        <w:t xml:space="preserve"> Middleton</w:t>
      </w:r>
      <w:r w:rsidR="00691582" w:rsidRPr="00C60B68">
        <w:rPr>
          <w:rFonts w:ascii="Times New Roman" w:hAnsi="Times New Roman" w:cs="Times New Roman"/>
          <w:szCs w:val="24"/>
        </w:rPr>
        <w:t xml:space="preserve"> (2016)</w:t>
      </w:r>
      <w:r w:rsidR="008070CC">
        <w:rPr>
          <w:rFonts w:ascii="Times New Roman" w:hAnsi="Times New Roman" w:cs="Times New Roman"/>
          <w:szCs w:val="24"/>
        </w:rPr>
        <w:t xml:space="preserve"> </w:t>
      </w:r>
      <w:r w:rsidR="00FC243A">
        <w:rPr>
          <w:rFonts w:ascii="Times New Roman" w:hAnsi="Times New Roman" w:cs="Times New Roman"/>
          <w:szCs w:val="24"/>
        </w:rPr>
        <w:t>o</w:t>
      </w:r>
      <w:r w:rsidR="008070CC">
        <w:rPr>
          <w:rFonts w:ascii="Times New Roman" w:hAnsi="Times New Roman" w:cs="Times New Roman"/>
          <w:szCs w:val="24"/>
        </w:rPr>
        <w:t xml:space="preserve">penly </w:t>
      </w:r>
      <w:r w:rsidR="00691582" w:rsidRPr="00C60B68">
        <w:rPr>
          <w:rFonts w:ascii="Times New Roman" w:hAnsi="Times New Roman" w:cs="Times New Roman"/>
          <w:szCs w:val="24"/>
        </w:rPr>
        <w:t>encourage</w:t>
      </w:r>
      <w:r w:rsidR="008070CC">
        <w:rPr>
          <w:rFonts w:ascii="Times New Roman" w:hAnsi="Times New Roman" w:cs="Times New Roman"/>
          <w:szCs w:val="24"/>
        </w:rPr>
        <w:t>s</w:t>
      </w:r>
      <w:r w:rsidR="00691582" w:rsidRPr="00C60B68">
        <w:rPr>
          <w:rFonts w:ascii="Times New Roman" w:hAnsi="Times New Roman" w:cs="Times New Roman"/>
          <w:szCs w:val="24"/>
        </w:rPr>
        <w:t xml:space="preserve"> educational </w:t>
      </w:r>
      <w:r w:rsidR="008070CC">
        <w:rPr>
          <w:rFonts w:ascii="Times New Roman" w:hAnsi="Times New Roman" w:cs="Times New Roman"/>
          <w:szCs w:val="24"/>
        </w:rPr>
        <w:t>project</w:t>
      </w:r>
      <w:r w:rsidR="00FC243A">
        <w:rPr>
          <w:rFonts w:ascii="Times New Roman" w:hAnsi="Times New Roman" w:cs="Times New Roman"/>
          <w:szCs w:val="24"/>
        </w:rPr>
        <w:t>s</w:t>
      </w:r>
      <w:r w:rsidR="00691582" w:rsidRPr="00C60B68">
        <w:rPr>
          <w:rFonts w:ascii="Times New Roman" w:hAnsi="Times New Roman" w:cs="Times New Roman"/>
          <w:szCs w:val="24"/>
        </w:rPr>
        <w:t xml:space="preserve"> which </w:t>
      </w:r>
      <w:r w:rsidR="00691582">
        <w:rPr>
          <w:rFonts w:ascii="Times New Roman" w:hAnsi="Times New Roman" w:cs="Times New Roman"/>
          <w:szCs w:val="24"/>
        </w:rPr>
        <w:t>ha</w:t>
      </w:r>
      <w:r w:rsidR="00FC243A">
        <w:rPr>
          <w:rFonts w:ascii="Times New Roman" w:hAnsi="Times New Roman" w:cs="Times New Roman"/>
          <w:szCs w:val="24"/>
        </w:rPr>
        <w:t>ve</w:t>
      </w:r>
      <w:r w:rsidR="00691582">
        <w:rPr>
          <w:rFonts w:ascii="Times New Roman" w:hAnsi="Times New Roman" w:cs="Times New Roman"/>
          <w:szCs w:val="24"/>
        </w:rPr>
        <w:t xml:space="preserve"> been </w:t>
      </w:r>
      <w:r w:rsidR="00201E20">
        <w:rPr>
          <w:rFonts w:ascii="Times New Roman" w:hAnsi="Times New Roman" w:cs="Times New Roman"/>
          <w:szCs w:val="24"/>
        </w:rPr>
        <w:t>highlighted</w:t>
      </w:r>
      <w:r w:rsidR="008070CC">
        <w:rPr>
          <w:rFonts w:ascii="Times New Roman" w:hAnsi="Times New Roman" w:cs="Times New Roman"/>
          <w:szCs w:val="24"/>
        </w:rPr>
        <w:t xml:space="preserve"> in </w:t>
      </w:r>
      <w:r w:rsidR="006753B4">
        <w:rPr>
          <w:rFonts w:ascii="Times New Roman" w:hAnsi="Times New Roman" w:cs="Times New Roman"/>
          <w:szCs w:val="24"/>
        </w:rPr>
        <w:t>th</w:t>
      </w:r>
      <w:r w:rsidR="00FC243A">
        <w:rPr>
          <w:rFonts w:ascii="Times New Roman" w:hAnsi="Times New Roman" w:cs="Times New Roman"/>
          <w:szCs w:val="24"/>
        </w:rPr>
        <w:t>is</w:t>
      </w:r>
      <w:r w:rsidR="006753B4">
        <w:rPr>
          <w:rFonts w:ascii="Times New Roman" w:hAnsi="Times New Roman" w:cs="Times New Roman"/>
          <w:szCs w:val="24"/>
        </w:rPr>
        <w:t xml:space="preserve"> research</w:t>
      </w:r>
      <w:r w:rsidR="007823B8">
        <w:rPr>
          <w:rFonts w:ascii="Times New Roman" w:hAnsi="Times New Roman" w:cs="Times New Roman"/>
          <w:szCs w:val="24"/>
        </w:rPr>
        <w:t>,</w:t>
      </w:r>
      <w:r w:rsidR="008070CC">
        <w:rPr>
          <w:rFonts w:ascii="Times New Roman" w:hAnsi="Times New Roman" w:cs="Times New Roman"/>
          <w:szCs w:val="24"/>
        </w:rPr>
        <w:t xml:space="preserve"> </w:t>
      </w:r>
      <w:r w:rsidR="00201E20">
        <w:rPr>
          <w:rFonts w:ascii="Times New Roman" w:hAnsi="Times New Roman" w:cs="Times New Roman"/>
          <w:szCs w:val="24"/>
        </w:rPr>
        <w:t>maintaining</w:t>
      </w:r>
      <w:r w:rsidR="008070CC">
        <w:rPr>
          <w:rFonts w:ascii="Times New Roman" w:hAnsi="Times New Roman" w:cs="Times New Roman"/>
          <w:szCs w:val="24"/>
        </w:rPr>
        <w:t xml:space="preserve"> that the Foresters Forest </w:t>
      </w:r>
      <w:r w:rsidR="00FC243A">
        <w:rPr>
          <w:rFonts w:ascii="Times New Roman" w:hAnsi="Times New Roman" w:cs="Times New Roman"/>
          <w:szCs w:val="24"/>
        </w:rPr>
        <w:t xml:space="preserve">organisation would support this curriculum change and give financial support where possible. </w:t>
      </w:r>
    </w:p>
    <w:p w14:paraId="7F31106E" w14:textId="77777777" w:rsidR="00FC243A" w:rsidRDefault="00FC243A" w:rsidP="001823EB">
      <w:pPr>
        <w:spacing w:line="360" w:lineRule="auto"/>
        <w:jc w:val="both"/>
        <w:rPr>
          <w:rFonts w:ascii="Times New Roman" w:hAnsi="Times New Roman" w:cs="Times New Roman"/>
          <w:szCs w:val="24"/>
        </w:rPr>
      </w:pPr>
    </w:p>
    <w:p w14:paraId="3FEAB4A0" w14:textId="033BAB32" w:rsidR="00201E20" w:rsidRDefault="00691582" w:rsidP="001823EB">
      <w:pPr>
        <w:spacing w:line="360" w:lineRule="auto"/>
        <w:jc w:val="both"/>
        <w:rPr>
          <w:rFonts w:ascii="Times New Roman" w:hAnsi="Times New Roman" w:cs="Times New Roman"/>
          <w:szCs w:val="24"/>
        </w:rPr>
      </w:pPr>
      <w:r w:rsidRPr="008C2FCB">
        <w:rPr>
          <w:rFonts w:ascii="Times New Roman" w:hAnsi="Times New Roman" w:cs="Times New Roman"/>
          <w:szCs w:val="24"/>
        </w:rPr>
        <w:t>Successfully, the</w:t>
      </w:r>
      <w:r w:rsidR="006753B4">
        <w:rPr>
          <w:rFonts w:ascii="Times New Roman" w:hAnsi="Times New Roman" w:cs="Times New Roman"/>
          <w:szCs w:val="24"/>
        </w:rPr>
        <w:t xml:space="preserve"> participants</w:t>
      </w:r>
      <w:r w:rsidR="0031418E">
        <w:rPr>
          <w:rFonts w:ascii="Times New Roman" w:hAnsi="Times New Roman" w:cs="Times New Roman"/>
          <w:szCs w:val="24"/>
        </w:rPr>
        <w:t xml:space="preserve"> </w:t>
      </w:r>
      <w:r w:rsidR="00FC243A">
        <w:rPr>
          <w:rFonts w:ascii="Times New Roman" w:hAnsi="Times New Roman" w:cs="Times New Roman"/>
          <w:szCs w:val="24"/>
        </w:rPr>
        <w:t>g</w:t>
      </w:r>
      <w:r w:rsidRPr="008C2FCB">
        <w:rPr>
          <w:rFonts w:ascii="Times New Roman" w:hAnsi="Times New Roman" w:cs="Times New Roman"/>
          <w:szCs w:val="24"/>
        </w:rPr>
        <w:t xml:space="preserve">rasped their </w:t>
      </w:r>
      <w:r w:rsidR="0031418E">
        <w:rPr>
          <w:rFonts w:ascii="Times New Roman" w:hAnsi="Times New Roman" w:cs="Times New Roman"/>
          <w:szCs w:val="24"/>
        </w:rPr>
        <w:t xml:space="preserve">cultural connections </w:t>
      </w:r>
      <w:r w:rsidRPr="008C2FCB">
        <w:rPr>
          <w:rFonts w:ascii="Times New Roman" w:hAnsi="Times New Roman" w:cs="Times New Roman"/>
          <w:szCs w:val="24"/>
        </w:rPr>
        <w:t xml:space="preserve">and have found purpose in their idea of </w:t>
      </w:r>
      <w:r w:rsidR="0031418E">
        <w:rPr>
          <w:rFonts w:ascii="Times New Roman" w:hAnsi="Times New Roman" w:cs="Times New Roman"/>
          <w:szCs w:val="24"/>
        </w:rPr>
        <w:t>identity</w:t>
      </w:r>
      <w:r w:rsidRPr="008C2FCB">
        <w:rPr>
          <w:rFonts w:ascii="Times New Roman" w:hAnsi="Times New Roman" w:cs="Times New Roman"/>
          <w:szCs w:val="24"/>
        </w:rPr>
        <w:t xml:space="preserve">. These </w:t>
      </w:r>
      <w:r w:rsidR="006753B4">
        <w:rPr>
          <w:rFonts w:ascii="Times New Roman" w:hAnsi="Times New Roman" w:cs="Times New Roman"/>
          <w:szCs w:val="24"/>
        </w:rPr>
        <w:t>participants</w:t>
      </w:r>
      <w:r w:rsidR="0031418E">
        <w:rPr>
          <w:rFonts w:ascii="Times New Roman" w:hAnsi="Times New Roman" w:cs="Times New Roman"/>
          <w:szCs w:val="24"/>
        </w:rPr>
        <w:t xml:space="preserve"> </w:t>
      </w:r>
      <w:r w:rsidRPr="008C2FCB">
        <w:rPr>
          <w:rFonts w:ascii="Times New Roman" w:hAnsi="Times New Roman" w:cs="Times New Roman"/>
          <w:szCs w:val="24"/>
        </w:rPr>
        <w:t xml:space="preserve">genuinely demand success and </w:t>
      </w:r>
      <w:r w:rsidR="0031418E">
        <w:rPr>
          <w:rFonts w:ascii="Times New Roman" w:hAnsi="Times New Roman" w:cs="Times New Roman"/>
          <w:szCs w:val="24"/>
        </w:rPr>
        <w:t xml:space="preserve">desire </w:t>
      </w:r>
      <w:r w:rsidRPr="008C2FCB">
        <w:rPr>
          <w:rFonts w:ascii="Times New Roman" w:hAnsi="Times New Roman" w:cs="Times New Roman"/>
          <w:szCs w:val="24"/>
        </w:rPr>
        <w:t>to continue the understanding of the FoD</w:t>
      </w:r>
      <w:r>
        <w:rPr>
          <w:rFonts w:ascii="Times New Roman" w:hAnsi="Times New Roman" w:cs="Times New Roman"/>
          <w:szCs w:val="24"/>
        </w:rPr>
        <w:t xml:space="preserve">. </w:t>
      </w:r>
      <w:r w:rsidR="006753B4">
        <w:rPr>
          <w:rFonts w:ascii="Times New Roman" w:hAnsi="Times New Roman" w:cs="Times New Roman"/>
          <w:szCs w:val="24"/>
        </w:rPr>
        <w:t>T</w:t>
      </w:r>
      <w:r w:rsidR="0031418E">
        <w:rPr>
          <w:rFonts w:ascii="Times New Roman" w:hAnsi="Times New Roman" w:cs="Times New Roman"/>
          <w:szCs w:val="24"/>
        </w:rPr>
        <w:t>h</w:t>
      </w:r>
      <w:r w:rsidR="006753B4">
        <w:rPr>
          <w:rFonts w:ascii="Times New Roman" w:hAnsi="Times New Roman" w:cs="Times New Roman"/>
          <w:szCs w:val="24"/>
        </w:rPr>
        <w:t xml:space="preserve">is research </w:t>
      </w:r>
      <w:r w:rsidR="00FC243A">
        <w:rPr>
          <w:rFonts w:ascii="Times New Roman" w:hAnsi="Times New Roman" w:cs="Times New Roman"/>
          <w:szCs w:val="24"/>
        </w:rPr>
        <w:t xml:space="preserve">provided an insight into </w:t>
      </w:r>
      <w:r w:rsidR="0031418E">
        <w:rPr>
          <w:rFonts w:ascii="Times New Roman" w:hAnsi="Times New Roman" w:cs="Times New Roman"/>
          <w:szCs w:val="24"/>
        </w:rPr>
        <w:t xml:space="preserve">cultural connections and </w:t>
      </w:r>
      <w:r w:rsidR="0071535A">
        <w:rPr>
          <w:rFonts w:ascii="Times New Roman" w:hAnsi="Times New Roman" w:cs="Times New Roman"/>
          <w:szCs w:val="24"/>
        </w:rPr>
        <w:t>historical</w:t>
      </w:r>
      <w:r w:rsidR="0031418E">
        <w:rPr>
          <w:rFonts w:ascii="Times New Roman" w:hAnsi="Times New Roman" w:cs="Times New Roman"/>
          <w:szCs w:val="24"/>
        </w:rPr>
        <w:t xml:space="preserve"> heritage </w:t>
      </w:r>
      <w:r w:rsidR="001040B1">
        <w:rPr>
          <w:rFonts w:ascii="Times New Roman" w:hAnsi="Times New Roman" w:cs="Times New Roman"/>
          <w:szCs w:val="24"/>
        </w:rPr>
        <w:t xml:space="preserve">which </w:t>
      </w:r>
      <w:r w:rsidR="0071535A">
        <w:rPr>
          <w:rFonts w:ascii="Times New Roman" w:hAnsi="Times New Roman" w:cs="Times New Roman"/>
          <w:szCs w:val="24"/>
        </w:rPr>
        <w:t>improve</w:t>
      </w:r>
      <w:r w:rsidR="00FC243A">
        <w:rPr>
          <w:rFonts w:ascii="Times New Roman" w:hAnsi="Times New Roman" w:cs="Times New Roman"/>
          <w:szCs w:val="24"/>
        </w:rPr>
        <w:t>d</w:t>
      </w:r>
      <w:r w:rsidR="0031418E">
        <w:rPr>
          <w:rFonts w:ascii="Times New Roman" w:hAnsi="Times New Roman" w:cs="Times New Roman"/>
          <w:szCs w:val="24"/>
        </w:rPr>
        <w:t xml:space="preserve"> concentration, progress, understanding and </w:t>
      </w:r>
      <w:r w:rsidR="0071535A">
        <w:rPr>
          <w:rFonts w:ascii="Times New Roman" w:hAnsi="Times New Roman" w:cs="Times New Roman"/>
          <w:szCs w:val="24"/>
        </w:rPr>
        <w:t>vocabulary</w:t>
      </w:r>
      <w:r w:rsidR="007F4C4E">
        <w:rPr>
          <w:rFonts w:ascii="Times New Roman" w:hAnsi="Times New Roman" w:cs="Times New Roman"/>
          <w:szCs w:val="24"/>
        </w:rPr>
        <w:t xml:space="preserve"> of the participants involved</w:t>
      </w:r>
      <w:r w:rsidR="00FC243A">
        <w:rPr>
          <w:rFonts w:ascii="Times New Roman" w:hAnsi="Times New Roman" w:cs="Times New Roman"/>
          <w:szCs w:val="24"/>
        </w:rPr>
        <w:t xml:space="preserve">. </w:t>
      </w:r>
      <w:r w:rsidR="0031418E">
        <w:rPr>
          <w:rFonts w:ascii="Times New Roman" w:hAnsi="Times New Roman" w:cs="Times New Roman"/>
          <w:szCs w:val="24"/>
        </w:rPr>
        <w:t>Lightfoot (201</w:t>
      </w:r>
      <w:r w:rsidR="0071535A">
        <w:rPr>
          <w:rFonts w:ascii="Times New Roman" w:hAnsi="Times New Roman" w:cs="Times New Roman"/>
          <w:szCs w:val="24"/>
        </w:rPr>
        <w:t>8</w:t>
      </w:r>
      <w:r w:rsidR="0031418E">
        <w:rPr>
          <w:rFonts w:ascii="Times New Roman" w:hAnsi="Times New Roman" w:cs="Times New Roman"/>
          <w:szCs w:val="24"/>
        </w:rPr>
        <w:t>) agree</w:t>
      </w:r>
      <w:r w:rsidR="007823B8">
        <w:rPr>
          <w:rFonts w:ascii="Times New Roman" w:hAnsi="Times New Roman" w:cs="Times New Roman"/>
          <w:szCs w:val="24"/>
        </w:rPr>
        <w:t>d</w:t>
      </w:r>
      <w:r w:rsidR="0031418E">
        <w:rPr>
          <w:rFonts w:ascii="Times New Roman" w:hAnsi="Times New Roman" w:cs="Times New Roman"/>
          <w:szCs w:val="24"/>
        </w:rPr>
        <w:t xml:space="preserve"> with the findings and support</w:t>
      </w:r>
      <w:r w:rsidR="001040B1">
        <w:rPr>
          <w:rFonts w:ascii="Times New Roman" w:hAnsi="Times New Roman" w:cs="Times New Roman"/>
          <w:szCs w:val="24"/>
        </w:rPr>
        <w:t>s</w:t>
      </w:r>
      <w:r w:rsidR="0031418E">
        <w:rPr>
          <w:rFonts w:ascii="Times New Roman" w:hAnsi="Times New Roman" w:cs="Times New Roman"/>
          <w:szCs w:val="24"/>
        </w:rPr>
        <w:t xml:space="preserve"> the ideal that when students understand their cultural </w:t>
      </w:r>
      <w:r w:rsidR="0071535A">
        <w:rPr>
          <w:rFonts w:ascii="Times New Roman" w:hAnsi="Times New Roman" w:cs="Times New Roman"/>
          <w:szCs w:val="24"/>
        </w:rPr>
        <w:t>connections</w:t>
      </w:r>
      <w:r w:rsidR="0031418E">
        <w:rPr>
          <w:rFonts w:ascii="Times New Roman" w:hAnsi="Times New Roman" w:cs="Times New Roman"/>
          <w:szCs w:val="24"/>
        </w:rPr>
        <w:t xml:space="preserve"> other aspects of learning improve</w:t>
      </w:r>
      <w:r w:rsidR="00FC243A">
        <w:rPr>
          <w:rFonts w:ascii="Times New Roman" w:hAnsi="Times New Roman" w:cs="Times New Roman"/>
          <w:szCs w:val="24"/>
        </w:rPr>
        <w:t>.</w:t>
      </w:r>
      <w:r w:rsidR="0031418E">
        <w:rPr>
          <w:rFonts w:ascii="Times New Roman" w:hAnsi="Times New Roman" w:cs="Times New Roman"/>
          <w:szCs w:val="24"/>
        </w:rPr>
        <w:t xml:space="preserve"> Bushby (2018) </w:t>
      </w:r>
      <w:r w:rsidR="00FC243A">
        <w:rPr>
          <w:rFonts w:ascii="Times New Roman" w:hAnsi="Times New Roman" w:cs="Times New Roman"/>
          <w:szCs w:val="24"/>
        </w:rPr>
        <w:t>comment</w:t>
      </w:r>
      <w:r w:rsidR="007823B8">
        <w:rPr>
          <w:rFonts w:ascii="Times New Roman" w:hAnsi="Times New Roman" w:cs="Times New Roman"/>
          <w:szCs w:val="24"/>
        </w:rPr>
        <w:t>ed</w:t>
      </w:r>
      <w:r w:rsidR="00FC243A">
        <w:rPr>
          <w:rFonts w:ascii="Times New Roman" w:hAnsi="Times New Roman" w:cs="Times New Roman"/>
          <w:szCs w:val="24"/>
        </w:rPr>
        <w:t xml:space="preserve"> that when communities are involved schoo</w:t>
      </w:r>
      <w:r w:rsidR="007F4C4E">
        <w:rPr>
          <w:rFonts w:ascii="Times New Roman" w:hAnsi="Times New Roman" w:cs="Times New Roman"/>
          <w:szCs w:val="24"/>
        </w:rPr>
        <w:t>l</w:t>
      </w:r>
      <w:r w:rsidR="00FC243A">
        <w:rPr>
          <w:rFonts w:ascii="Times New Roman" w:hAnsi="Times New Roman" w:cs="Times New Roman"/>
          <w:szCs w:val="24"/>
        </w:rPr>
        <w:t xml:space="preserve"> links are improved and the school benefits. </w:t>
      </w:r>
      <w:r w:rsidR="00C64812">
        <w:rPr>
          <w:rFonts w:ascii="Times New Roman" w:hAnsi="Times New Roman" w:cs="Times New Roman"/>
          <w:szCs w:val="24"/>
        </w:rPr>
        <w:t xml:space="preserve">Rogers (2014) insists that </w:t>
      </w:r>
      <w:r w:rsidR="007F4C4E">
        <w:rPr>
          <w:rFonts w:ascii="Times New Roman" w:hAnsi="Times New Roman" w:cs="Times New Roman"/>
          <w:szCs w:val="24"/>
        </w:rPr>
        <w:t>the A</w:t>
      </w:r>
      <w:r w:rsidR="00C64812">
        <w:rPr>
          <w:rFonts w:ascii="Times New Roman" w:hAnsi="Times New Roman" w:cs="Times New Roman"/>
          <w:szCs w:val="24"/>
        </w:rPr>
        <w:t>boriginal cultur</w:t>
      </w:r>
      <w:r w:rsidR="00201E20">
        <w:rPr>
          <w:rFonts w:ascii="Times New Roman" w:hAnsi="Times New Roman" w:cs="Times New Roman"/>
          <w:szCs w:val="24"/>
        </w:rPr>
        <w:t>al interventions</w:t>
      </w:r>
      <w:r w:rsidR="00C64812">
        <w:rPr>
          <w:rFonts w:ascii="Times New Roman" w:hAnsi="Times New Roman" w:cs="Times New Roman"/>
          <w:szCs w:val="24"/>
        </w:rPr>
        <w:t xml:space="preserve"> deepen</w:t>
      </w:r>
      <w:r w:rsidR="002230C8">
        <w:rPr>
          <w:rFonts w:ascii="Times New Roman" w:hAnsi="Times New Roman" w:cs="Times New Roman"/>
          <w:szCs w:val="24"/>
        </w:rPr>
        <w:t>ed</w:t>
      </w:r>
      <w:r w:rsidR="00C64812">
        <w:rPr>
          <w:rFonts w:ascii="Times New Roman" w:hAnsi="Times New Roman" w:cs="Times New Roman"/>
          <w:szCs w:val="24"/>
        </w:rPr>
        <w:t xml:space="preserve"> knowledge </w:t>
      </w:r>
      <w:r w:rsidR="00201E20">
        <w:rPr>
          <w:rFonts w:ascii="Times New Roman" w:hAnsi="Times New Roman" w:cs="Times New Roman"/>
          <w:szCs w:val="24"/>
        </w:rPr>
        <w:t>for</w:t>
      </w:r>
      <w:r w:rsidR="00C64812">
        <w:rPr>
          <w:rFonts w:ascii="Times New Roman" w:hAnsi="Times New Roman" w:cs="Times New Roman"/>
          <w:szCs w:val="24"/>
        </w:rPr>
        <w:t xml:space="preserve"> students resulting in students being immersed and </w:t>
      </w:r>
      <w:r w:rsidR="00201E20">
        <w:rPr>
          <w:rFonts w:ascii="Times New Roman" w:hAnsi="Times New Roman" w:cs="Times New Roman"/>
          <w:szCs w:val="24"/>
        </w:rPr>
        <w:t>stimulated</w:t>
      </w:r>
      <w:r w:rsidR="00C64812">
        <w:rPr>
          <w:rFonts w:ascii="Times New Roman" w:hAnsi="Times New Roman" w:cs="Times New Roman"/>
          <w:szCs w:val="24"/>
        </w:rPr>
        <w:t xml:space="preserve"> by their own personal connections</w:t>
      </w:r>
      <w:r w:rsidR="00201E20">
        <w:rPr>
          <w:rFonts w:ascii="Times New Roman" w:hAnsi="Times New Roman" w:cs="Times New Roman"/>
          <w:szCs w:val="24"/>
        </w:rPr>
        <w:t>.</w:t>
      </w:r>
      <w:r w:rsidR="00C64812">
        <w:rPr>
          <w:rFonts w:ascii="Times New Roman" w:hAnsi="Times New Roman" w:cs="Times New Roman"/>
          <w:szCs w:val="24"/>
        </w:rPr>
        <w:t xml:space="preserve"> </w:t>
      </w:r>
      <w:r w:rsidR="002230C8">
        <w:rPr>
          <w:rFonts w:ascii="Times New Roman" w:hAnsi="Times New Roman" w:cs="Times New Roman"/>
          <w:szCs w:val="24"/>
        </w:rPr>
        <w:t>Focus for local students c</w:t>
      </w:r>
      <w:r w:rsidR="007823B8">
        <w:rPr>
          <w:rFonts w:ascii="Times New Roman" w:hAnsi="Times New Roman" w:cs="Times New Roman"/>
          <w:szCs w:val="24"/>
        </w:rPr>
        <w:t>ould</w:t>
      </w:r>
      <w:r w:rsidR="002230C8">
        <w:rPr>
          <w:rFonts w:ascii="Times New Roman" w:hAnsi="Times New Roman" w:cs="Times New Roman"/>
          <w:szCs w:val="24"/>
        </w:rPr>
        <w:t xml:space="preserve"> incorporate their own interests and areas of study together with finding a format for presentation of their work</w:t>
      </w:r>
      <w:r w:rsidR="007823B8">
        <w:rPr>
          <w:rFonts w:ascii="Times New Roman" w:hAnsi="Times New Roman" w:cs="Times New Roman"/>
          <w:szCs w:val="24"/>
        </w:rPr>
        <w:t>. For</w:t>
      </w:r>
      <w:r w:rsidR="002230C8">
        <w:rPr>
          <w:rFonts w:ascii="Times New Roman" w:hAnsi="Times New Roman" w:cs="Times New Roman"/>
          <w:szCs w:val="24"/>
        </w:rPr>
        <w:t xml:space="preserve"> lower ability </w:t>
      </w:r>
      <w:r w:rsidR="009117BF">
        <w:rPr>
          <w:rFonts w:ascii="Times New Roman" w:hAnsi="Times New Roman" w:cs="Times New Roman"/>
          <w:szCs w:val="24"/>
        </w:rPr>
        <w:t>student’s</w:t>
      </w:r>
      <w:r w:rsidR="002230C8">
        <w:rPr>
          <w:rFonts w:ascii="Times New Roman" w:hAnsi="Times New Roman" w:cs="Times New Roman"/>
          <w:szCs w:val="24"/>
        </w:rPr>
        <w:t xml:space="preserve"> positive demonstration of engagement </w:t>
      </w:r>
      <w:r w:rsidR="007823B8">
        <w:rPr>
          <w:rFonts w:ascii="Times New Roman" w:hAnsi="Times New Roman" w:cs="Times New Roman"/>
          <w:szCs w:val="24"/>
        </w:rPr>
        <w:t xml:space="preserve">and </w:t>
      </w:r>
      <w:r w:rsidR="002230C8">
        <w:rPr>
          <w:rFonts w:ascii="Times New Roman" w:hAnsi="Times New Roman" w:cs="Times New Roman"/>
          <w:szCs w:val="24"/>
        </w:rPr>
        <w:t xml:space="preserve">understanding </w:t>
      </w:r>
      <w:r w:rsidR="007823B8">
        <w:rPr>
          <w:rFonts w:ascii="Times New Roman" w:hAnsi="Times New Roman" w:cs="Times New Roman"/>
          <w:szCs w:val="24"/>
        </w:rPr>
        <w:t>of</w:t>
      </w:r>
      <w:r w:rsidR="002230C8">
        <w:rPr>
          <w:rFonts w:ascii="Times New Roman" w:hAnsi="Times New Roman" w:cs="Times New Roman"/>
          <w:szCs w:val="24"/>
        </w:rPr>
        <w:t xml:space="preserve"> their personal research</w:t>
      </w:r>
      <w:r w:rsidR="007823B8">
        <w:rPr>
          <w:rFonts w:ascii="Times New Roman" w:hAnsi="Times New Roman" w:cs="Times New Roman"/>
          <w:szCs w:val="24"/>
        </w:rPr>
        <w:t xml:space="preserve"> developed their</w:t>
      </w:r>
      <w:r w:rsidR="00C64812">
        <w:rPr>
          <w:rFonts w:ascii="Times New Roman" w:hAnsi="Times New Roman" w:cs="Times New Roman"/>
          <w:szCs w:val="24"/>
        </w:rPr>
        <w:t xml:space="preserve"> learning </w:t>
      </w:r>
      <w:r w:rsidR="007823B8">
        <w:rPr>
          <w:rFonts w:ascii="Times New Roman" w:hAnsi="Times New Roman" w:cs="Times New Roman"/>
          <w:szCs w:val="24"/>
        </w:rPr>
        <w:t xml:space="preserve">which </w:t>
      </w:r>
      <w:r w:rsidR="00C64812">
        <w:rPr>
          <w:rFonts w:ascii="Times New Roman" w:hAnsi="Times New Roman" w:cs="Times New Roman"/>
          <w:szCs w:val="24"/>
        </w:rPr>
        <w:t>bec</w:t>
      </w:r>
      <w:r w:rsidR="007823B8">
        <w:rPr>
          <w:rFonts w:ascii="Times New Roman" w:hAnsi="Times New Roman" w:cs="Times New Roman"/>
          <w:szCs w:val="24"/>
        </w:rPr>
        <w:t>a</w:t>
      </w:r>
      <w:r w:rsidR="00C64812">
        <w:rPr>
          <w:rFonts w:ascii="Times New Roman" w:hAnsi="Times New Roman" w:cs="Times New Roman"/>
          <w:szCs w:val="24"/>
        </w:rPr>
        <w:t>m</w:t>
      </w:r>
      <w:r w:rsidR="00201E20">
        <w:rPr>
          <w:rFonts w:ascii="Times New Roman" w:hAnsi="Times New Roman" w:cs="Times New Roman"/>
          <w:szCs w:val="24"/>
        </w:rPr>
        <w:t>e</w:t>
      </w:r>
      <w:r w:rsidR="00C64812">
        <w:rPr>
          <w:rFonts w:ascii="Times New Roman" w:hAnsi="Times New Roman" w:cs="Times New Roman"/>
          <w:szCs w:val="24"/>
        </w:rPr>
        <w:t xml:space="preserve"> more </w:t>
      </w:r>
      <w:r w:rsidR="00201E20">
        <w:rPr>
          <w:rFonts w:ascii="Times New Roman" w:hAnsi="Times New Roman" w:cs="Times New Roman"/>
          <w:szCs w:val="24"/>
        </w:rPr>
        <w:t xml:space="preserve">inspiring and </w:t>
      </w:r>
      <w:r w:rsidR="00C64812">
        <w:rPr>
          <w:rFonts w:ascii="Times New Roman" w:hAnsi="Times New Roman" w:cs="Times New Roman"/>
          <w:szCs w:val="24"/>
        </w:rPr>
        <w:t>relevant</w:t>
      </w:r>
      <w:r w:rsidR="00201E20">
        <w:rPr>
          <w:rFonts w:ascii="Times New Roman" w:hAnsi="Times New Roman" w:cs="Times New Roman"/>
          <w:szCs w:val="24"/>
        </w:rPr>
        <w:t>. I</w:t>
      </w:r>
      <w:r w:rsidR="00C64812">
        <w:rPr>
          <w:rFonts w:ascii="Times New Roman" w:hAnsi="Times New Roman" w:cs="Times New Roman"/>
          <w:szCs w:val="24"/>
        </w:rPr>
        <w:t xml:space="preserve">nclusion for all </w:t>
      </w:r>
      <w:r w:rsidR="00201E20">
        <w:rPr>
          <w:rFonts w:ascii="Times New Roman" w:hAnsi="Times New Roman" w:cs="Times New Roman"/>
          <w:szCs w:val="24"/>
        </w:rPr>
        <w:t>bec</w:t>
      </w:r>
      <w:r w:rsidR="007823B8">
        <w:rPr>
          <w:rFonts w:ascii="Times New Roman" w:hAnsi="Times New Roman" w:cs="Times New Roman"/>
          <w:szCs w:val="24"/>
        </w:rPr>
        <w:t>a</w:t>
      </w:r>
      <w:r w:rsidR="00201E20">
        <w:rPr>
          <w:rFonts w:ascii="Times New Roman" w:hAnsi="Times New Roman" w:cs="Times New Roman"/>
          <w:szCs w:val="24"/>
        </w:rPr>
        <w:t xml:space="preserve">me </w:t>
      </w:r>
      <w:r w:rsidR="00C64812">
        <w:rPr>
          <w:rFonts w:ascii="Times New Roman" w:hAnsi="Times New Roman" w:cs="Times New Roman"/>
          <w:szCs w:val="24"/>
        </w:rPr>
        <w:t xml:space="preserve">apparent. </w:t>
      </w:r>
    </w:p>
    <w:p w14:paraId="3196EA53" w14:textId="77777777" w:rsidR="00201E20" w:rsidRDefault="00201E20" w:rsidP="001823EB">
      <w:pPr>
        <w:spacing w:line="360" w:lineRule="auto"/>
        <w:jc w:val="both"/>
        <w:rPr>
          <w:rFonts w:ascii="Times New Roman" w:hAnsi="Times New Roman" w:cs="Times New Roman"/>
          <w:szCs w:val="24"/>
        </w:rPr>
      </w:pPr>
    </w:p>
    <w:p w14:paraId="27B5FC85" w14:textId="31B87997" w:rsidR="00C64812" w:rsidRDefault="00FC243A" w:rsidP="001823EB">
      <w:pPr>
        <w:spacing w:line="360" w:lineRule="auto"/>
        <w:jc w:val="both"/>
        <w:rPr>
          <w:rFonts w:ascii="Times New Roman" w:hAnsi="Times New Roman" w:cs="Times New Roman"/>
          <w:szCs w:val="24"/>
        </w:rPr>
      </w:pPr>
      <w:r>
        <w:rPr>
          <w:rFonts w:ascii="Times New Roman" w:hAnsi="Times New Roman" w:cs="Times New Roman"/>
          <w:szCs w:val="24"/>
        </w:rPr>
        <w:t>Through this research project, schemes and strategies have been developed to enable local schools to</w:t>
      </w:r>
      <w:r w:rsidR="00BA186A">
        <w:rPr>
          <w:rFonts w:ascii="Times New Roman" w:hAnsi="Times New Roman" w:cs="Times New Roman"/>
          <w:szCs w:val="24"/>
        </w:rPr>
        <w:t xml:space="preserve"> create</w:t>
      </w:r>
      <w:r>
        <w:rPr>
          <w:rFonts w:ascii="Times New Roman" w:hAnsi="Times New Roman" w:cs="Times New Roman"/>
          <w:szCs w:val="24"/>
        </w:rPr>
        <w:t xml:space="preserve"> sections/areas of cultural connections within their curriculum. Local schools </w:t>
      </w:r>
      <w:r w:rsidR="00F463BE">
        <w:rPr>
          <w:rFonts w:ascii="Times New Roman" w:hAnsi="Times New Roman" w:cs="Times New Roman"/>
          <w:szCs w:val="24"/>
        </w:rPr>
        <w:t xml:space="preserve">can </w:t>
      </w:r>
      <w:r w:rsidR="00201E20">
        <w:rPr>
          <w:rFonts w:ascii="Times New Roman" w:hAnsi="Times New Roman" w:cs="Times New Roman"/>
          <w:szCs w:val="24"/>
        </w:rPr>
        <w:t>individual</w:t>
      </w:r>
      <w:r w:rsidR="00BA186A">
        <w:rPr>
          <w:rFonts w:ascii="Times New Roman" w:hAnsi="Times New Roman" w:cs="Times New Roman"/>
          <w:szCs w:val="24"/>
        </w:rPr>
        <w:t>l</w:t>
      </w:r>
      <w:r w:rsidR="00201E20">
        <w:rPr>
          <w:rFonts w:ascii="Times New Roman" w:hAnsi="Times New Roman" w:cs="Times New Roman"/>
          <w:szCs w:val="24"/>
        </w:rPr>
        <w:t>y expand an area/section</w:t>
      </w:r>
      <w:r w:rsidR="00BA186A">
        <w:rPr>
          <w:rFonts w:ascii="Times New Roman" w:hAnsi="Times New Roman" w:cs="Times New Roman"/>
          <w:szCs w:val="24"/>
        </w:rPr>
        <w:t xml:space="preserve"> of the topic, thus </w:t>
      </w:r>
      <w:r>
        <w:rPr>
          <w:rFonts w:ascii="Times New Roman" w:hAnsi="Times New Roman" w:cs="Times New Roman"/>
          <w:szCs w:val="24"/>
        </w:rPr>
        <w:t>reduc</w:t>
      </w:r>
      <w:r w:rsidR="00F463BE">
        <w:rPr>
          <w:rFonts w:ascii="Times New Roman" w:hAnsi="Times New Roman" w:cs="Times New Roman"/>
          <w:szCs w:val="24"/>
        </w:rPr>
        <w:t>ing</w:t>
      </w:r>
      <w:r>
        <w:rPr>
          <w:rFonts w:ascii="Times New Roman" w:hAnsi="Times New Roman" w:cs="Times New Roman"/>
          <w:szCs w:val="24"/>
        </w:rPr>
        <w:t xml:space="preserve"> the workload</w:t>
      </w:r>
      <w:r w:rsidR="00BA186A">
        <w:rPr>
          <w:rFonts w:ascii="Times New Roman" w:hAnsi="Times New Roman" w:cs="Times New Roman"/>
          <w:szCs w:val="24"/>
        </w:rPr>
        <w:t xml:space="preserve"> while</w:t>
      </w:r>
      <w:r w:rsidR="00F463BE">
        <w:rPr>
          <w:rFonts w:ascii="Times New Roman" w:hAnsi="Times New Roman" w:cs="Times New Roman"/>
          <w:szCs w:val="24"/>
        </w:rPr>
        <w:t xml:space="preserve"> enabling </w:t>
      </w:r>
      <w:r w:rsidR="00F463BE">
        <w:rPr>
          <w:rFonts w:ascii="Times New Roman" w:hAnsi="Times New Roman" w:cs="Times New Roman"/>
          <w:szCs w:val="24"/>
        </w:rPr>
        <w:lastRenderedPageBreak/>
        <w:t>cultural connections to be established</w:t>
      </w:r>
      <w:r w:rsidR="002230C8">
        <w:rPr>
          <w:rFonts w:ascii="Times New Roman" w:hAnsi="Times New Roman" w:cs="Times New Roman"/>
          <w:szCs w:val="24"/>
        </w:rPr>
        <w:t>. S</w:t>
      </w:r>
      <w:r w:rsidR="00F463BE">
        <w:rPr>
          <w:rFonts w:ascii="Times New Roman" w:hAnsi="Times New Roman" w:cs="Times New Roman"/>
          <w:szCs w:val="24"/>
        </w:rPr>
        <w:t xml:space="preserve">tructures and schemes </w:t>
      </w:r>
      <w:r w:rsidR="00BA186A">
        <w:rPr>
          <w:rFonts w:ascii="Times New Roman" w:hAnsi="Times New Roman" w:cs="Times New Roman"/>
          <w:szCs w:val="24"/>
        </w:rPr>
        <w:t>will require</w:t>
      </w:r>
      <w:r w:rsidR="00F463BE">
        <w:rPr>
          <w:rFonts w:ascii="Times New Roman" w:hAnsi="Times New Roman" w:cs="Times New Roman"/>
          <w:szCs w:val="24"/>
        </w:rPr>
        <w:t xml:space="preserve"> </w:t>
      </w:r>
      <w:r w:rsidR="00BA186A">
        <w:rPr>
          <w:rFonts w:ascii="Times New Roman" w:hAnsi="Times New Roman" w:cs="Times New Roman"/>
          <w:szCs w:val="24"/>
        </w:rPr>
        <w:t>adaptation</w:t>
      </w:r>
      <w:r w:rsidR="00F463BE">
        <w:rPr>
          <w:rFonts w:ascii="Times New Roman" w:hAnsi="Times New Roman" w:cs="Times New Roman"/>
          <w:szCs w:val="24"/>
        </w:rPr>
        <w:t xml:space="preserve"> for relevance, </w:t>
      </w:r>
      <w:r>
        <w:rPr>
          <w:rFonts w:ascii="Times New Roman" w:hAnsi="Times New Roman" w:cs="Times New Roman"/>
          <w:szCs w:val="24"/>
        </w:rPr>
        <w:t xml:space="preserve">age </w:t>
      </w:r>
      <w:r w:rsidR="007823B8">
        <w:rPr>
          <w:rFonts w:ascii="Times New Roman" w:hAnsi="Times New Roman" w:cs="Times New Roman"/>
          <w:szCs w:val="24"/>
        </w:rPr>
        <w:t xml:space="preserve">and </w:t>
      </w:r>
      <w:r>
        <w:rPr>
          <w:rFonts w:ascii="Times New Roman" w:hAnsi="Times New Roman" w:cs="Times New Roman"/>
          <w:szCs w:val="24"/>
        </w:rPr>
        <w:t xml:space="preserve">ability </w:t>
      </w:r>
      <w:r w:rsidR="00BA186A">
        <w:rPr>
          <w:rFonts w:ascii="Times New Roman" w:hAnsi="Times New Roman" w:cs="Times New Roman"/>
          <w:szCs w:val="24"/>
        </w:rPr>
        <w:t xml:space="preserve">at </w:t>
      </w:r>
      <w:r w:rsidR="002230C8">
        <w:rPr>
          <w:rFonts w:ascii="Times New Roman" w:hAnsi="Times New Roman" w:cs="Times New Roman"/>
          <w:szCs w:val="24"/>
        </w:rPr>
        <w:t xml:space="preserve">the </w:t>
      </w:r>
      <w:r w:rsidR="00BA186A">
        <w:rPr>
          <w:rFonts w:ascii="Times New Roman" w:hAnsi="Times New Roman" w:cs="Times New Roman"/>
          <w:szCs w:val="24"/>
        </w:rPr>
        <w:t>school</w:t>
      </w:r>
      <w:r>
        <w:rPr>
          <w:rFonts w:ascii="Times New Roman" w:hAnsi="Times New Roman" w:cs="Times New Roman"/>
          <w:szCs w:val="24"/>
        </w:rPr>
        <w:t xml:space="preserve">. </w:t>
      </w:r>
    </w:p>
    <w:p w14:paraId="74B1C2DA" w14:textId="778D64D2" w:rsidR="00612721" w:rsidRDefault="00612721" w:rsidP="001823EB">
      <w:pPr>
        <w:jc w:val="both"/>
        <w:rPr>
          <w:rFonts w:ascii="Times New Roman" w:hAnsi="Times New Roman" w:cs="Times New Roman"/>
          <w:szCs w:val="24"/>
        </w:rPr>
      </w:pPr>
    </w:p>
    <w:p w14:paraId="7D555DCB" w14:textId="2F2BDE4C" w:rsidR="004363F2" w:rsidRPr="00B94438" w:rsidRDefault="004363F2" w:rsidP="001823EB">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t>Locally</w:t>
      </w:r>
    </w:p>
    <w:p w14:paraId="4EFC30FA" w14:textId="77777777" w:rsidR="004363F2" w:rsidRPr="009C0F37" w:rsidRDefault="004363F2" w:rsidP="001823EB">
      <w:pPr>
        <w:spacing w:line="360" w:lineRule="auto"/>
        <w:jc w:val="both"/>
        <w:rPr>
          <w:rFonts w:ascii="Arial" w:hAnsi="Arial" w:cs="Arial"/>
          <w:szCs w:val="24"/>
        </w:rPr>
      </w:pPr>
    </w:p>
    <w:p w14:paraId="3BEFC6F4" w14:textId="1DA2707C" w:rsidR="004363F2" w:rsidRPr="00006E47" w:rsidRDefault="004363F2" w:rsidP="001823EB">
      <w:pPr>
        <w:spacing w:line="360" w:lineRule="auto"/>
        <w:jc w:val="both"/>
        <w:rPr>
          <w:rFonts w:ascii="Times New Roman" w:hAnsi="Times New Roman" w:cs="Times New Roman"/>
          <w:szCs w:val="24"/>
        </w:rPr>
      </w:pPr>
      <w:r w:rsidRPr="0023493F">
        <w:rPr>
          <w:rFonts w:ascii="Times New Roman" w:hAnsi="Times New Roman" w:cs="Times New Roman"/>
          <w:szCs w:val="24"/>
        </w:rPr>
        <w:t xml:space="preserve">A local primary school piloted a FoD </w:t>
      </w:r>
      <w:r w:rsidR="00D25B73">
        <w:rPr>
          <w:rFonts w:ascii="Times New Roman" w:hAnsi="Times New Roman" w:cs="Times New Roman"/>
          <w:szCs w:val="24"/>
        </w:rPr>
        <w:t xml:space="preserve">cultural </w:t>
      </w:r>
      <w:r w:rsidRPr="0023493F">
        <w:rPr>
          <w:rFonts w:ascii="Times New Roman" w:hAnsi="Times New Roman" w:cs="Times New Roman"/>
          <w:szCs w:val="24"/>
        </w:rPr>
        <w:t xml:space="preserve">project </w:t>
      </w:r>
      <w:r>
        <w:rPr>
          <w:rFonts w:ascii="Times New Roman" w:hAnsi="Times New Roman" w:cs="Times New Roman"/>
          <w:szCs w:val="24"/>
        </w:rPr>
        <w:t>for</w:t>
      </w:r>
      <w:r w:rsidRPr="0023493F">
        <w:rPr>
          <w:rFonts w:ascii="Times New Roman" w:hAnsi="Times New Roman" w:cs="Times New Roman"/>
          <w:szCs w:val="24"/>
        </w:rPr>
        <w:t xml:space="preserve"> all year groups (KS2 Yr3-6). Enthusiastic, staff develop</w:t>
      </w:r>
      <w:r w:rsidR="002230C8">
        <w:rPr>
          <w:rFonts w:ascii="Times New Roman" w:hAnsi="Times New Roman" w:cs="Times New Roman"/>
          <w:szCs w:val="24"/>
        </w:rPr>
        <w:t>ed</w:t>
      </w:r>
      <w:r w:rsidRPr="0023493F">
        <w:rPr>
          <w:rFonts w:ascii="Times New Roman" w:hAnsi="Times New Roman" w:cs="Times New Roman"/>
          <w:szCs w:val="24"/>
        </w:rPr>
        <w:t xml:space="preserve"> a scheme of work which provide</w:t>
      </w:r>
      <w:r w:rsidR="002230C8">
        <w:rPr>
          <w:rFonts w:ascii="Times New Roman" w:hAnsi="Times New Roman" w:cs="Times New Roman"/>
          <w:szCs w:val="24"/>
        </w:rPr>
        <w:t>d</w:t>
      </w:r>
      <w:r w:rsidRPr="0023493F">
        <w:rPr>
          <w:rFonts w:ascii="Times New Roman" w:hAnsi="Times New Roman" w:cs="Times New Roman"/>
          <w:szCs w:val="24"/>
        </w:rPr>
        <w:t xml:space="preserve"> the </w:t>
      </w:r>
      <w:r w:rsidR="001040B1">
        <w:rPr>
          <w:rFonts w:ascii="Times New Roman" w:hAnsi="Times New Roman" w:cs="Times New Roman"/>
          <w:szCs w:val="24"/>
        </w:rPr>
        <w:t>cultural connections</w:t>
      </w:r>
      <w:r w:rsidRPr="0023493F">
        <w:rPr>
          <w:rFonts w:ascii="Times New Roman" w:hAnsi="Times New Roman" w:cs="Times New Roman"/>
          <w:szCs w:val="24"/>
        </w:rPr>
        <w:t xml:space="preserve"> </w:t>
      </w:r>
      <w:r w:rsidR="002230C8">
        <w:rPr>
          <w:rFonts w:ascii="Times New Roman" w:hAnsi="Times New Roman" w:cs="Times New Roman"/>
          <w:szCs w:val="24"/>
        </w:rPr>
        <w:t>for</w:t>
      </w:r>
      <w:r w:rsidRPr="0023493F">
        <w:rPr>
          <w:rFonts w:ascii="Times New Roman" w:hAnsi="Times New Roman" w:cs="Times New Roman"/>
          <w:szCs w:val="24"/>
        </w:rPr>
        <w:t xml:space="preserve"> Geography, Science, Art, Technology and English. Lusted (201</w:t>
      </w:r>
      <w:r w:rsidR="002627B9">
        <w:rPr>
          <w:rFonts w:ascii="Times New Roman" w:hAnsi="Times New Roman" w:cs="Times New Roman"/>
          <w:szCs w:val="24"/>
        </w:rPr>
        <w:t>6</w:t>
      </w:r>
      <w:r w:rsidRPr="0023493F">
        <w:rPr>
          <w:rFonts w:ascii="Times New Roman" w:hAnsi="Times New Roman" w:cs="Times New Roman"/>
          <w:szCs w:val="24"/>
        </w:rPr>
        <w:t xml:space="preserve">) </w:t>
      </w:r>
      <w:r w:rsidR="003B7C2B">
        <w:rPr>
          <w:rFonts w:ascii="Times New Roman" w:hAnsi="Times New Roman" w:cs="Times New Roman"/>
          <w:szCs w:val="24"/>
        </w:rPr>
        <w:t>discusses</w:t>
      </w:r>
      <w:r w:rsidRPr="0023493F">
        <w:rPr>
          <w:rFonts w:ascii="Times New Roman" w:hAnsi="Times New Roman" w:cs="Times New Roman"/>
          <w:szCs w:val="24"/>
        </w:rPr>
        <w:t xml:space="preserve"> a journey through time from Iron Age settlements to the Industrial Revolution</w:t>
      </w:r>
      <w:r>
        <w:rPr>
          <w:rFonts w:ascii="Times New Roman" w:hAnsi="Times New Roman" w:cs="Times New Roman"/>
          <w:szCs w:val="24"/>
        </w:rPr>
        <w:t xml:space="preserve">, </w:t>
      </w:r>
      <w:r w:rsidRPr="0023493F">
        <w:rPr>
          <w:rFonts w:ascii="Times New Roman" w:hAnsi="Times New Roman" w:cs="Times New Roman"/>
          <w:szCs w:val="24"/>
        </w:rPr>
        <w:t>develop</w:t>
      </w:r>
      <w:r>
        <w:rPr>
          <w:rFonts w:ascii="Times New Roman" w:hAnsi="Times New Roman" w:cs="Times New Roman"/>
          <w:szCs w:val="24"/>
        </w:rPr>
        <w:t>ing</w:t>
      </w:r>
      <w:r w:rsidRPr="0023493F">
        <w:rPr>
          <w:rFonts w:ascii="Times New Roman" w:hAnsi="Times New Roman" w:cs="Times New Roman"/>
          <w:szCs w:val="24"/>
        </w:rPr>
        <w:t xml:space="preserve"> creative writing skills, persuasive texts, designs, adverts, leaflets and letters</w:t>
      </w:r>
      <w:r w:rsidR="00AF5F91">
        <w:rPr>
          <w:rFonts w:ascii="Times New Roman" w:hAnsi="Times New Roman" w:cs="Times New Roman"/>
          <w:szCs w:val="24"/>
        </w:rPr>
        <w:t xml:space="preserve">. </w:t>
      </w:r>
      <w:r w:rsidR="000A7D1F">
        <w:rPr>
          <w:rFonts w:ascii="Times New Roman" w:hAnsi="Times New Roman" w:cs="Times New Roman"/>
          <w:szCs w:val="24"/>
        </w:rPr>
        <w:t>Food technology lessons</w:t>
      </w:r>
      <w:r w:rsidRPr="0023493F">
        <w:rPr>
          <w:rFonts w:ascii="Times New Roman" w:hAnsi="Times New Roman" w:cs="Times New Roman"/>
          <w:szCs w:val="24"/>
        </w:rPr>
        <w:t xml:space="preserve"> based on recipes from the time of study</w:t>
      </w:r>
      <w:r w:rsidR="007823B8">
        <w:rPr>
          <w:rFonts w:ascii="Times New Roman" w:hAnsi="Times New Roman" w:cs="Times New Roman"/>
          <w:szCs w:val="24"/>
        </w:rPr>
        <w:t xml:space="preserve"> while</w:t>
      </w:r>
      <w:r w:rsidRPr="0023493F">
        <w:rPr>
          <w:rFonts w:ascii="Times New Roman" w:hAnsi="Times New Roman" w:cs="Times New Roman"/>
          <w:szCs w:val="24"/>
        </w:rPr>
        <w:t xml:space="preserve"> </w:t>
      </w:r>
      <w:r w:rsidR="002230C8">
        <w:rPr>
          <w:rFonts w:ascii="Times New Roman" w:hAnsi="Times New Roman" w:cs="Times New Roman"/>
          <w:szCs w:val="24"/>
        </w:rPr>
        <w:t>students</w:t>
      </w:r>
      <w:r w:rsidRPr="0023493F">
        <w:rPr>
          <w:rFonts w:ascii="Times New Roman" w:hAnsi="Times New Roman" w:cs="Times New Roman"/>
          <w:szCs w:val="24"/>
        </w:rPr>
        <w:t xml:space="preserve"> develop</w:t>
      </w:r>
      <w:r w:rsidR="002230C8">
        <w:rPr>
          <w:rFonts w:ascii="Times New Roman" w:hAnsi="Times New Roman" w:cs="Times New Roman"/>
          <w:szCs w:val="24"/>
        </w:rPr>
        <w:t>ed</w:t>
      </w:r>
      <w:r w:rsidRPr="0023493F">
        <w:rPr>
          <w:rFonts w:ascii="Times New Roman" w:hAnsi="Times New Roman" w:cs="Times New Roman"/>
          <w:szCs w:val="24"/>
        </w:rPr>
        <w:t xml:space="preserve"> their own vegetable patch</w:t>
      </w:r>
      <w:r w:rsidR="002230C8">
        <w:rPr>
          <w:rFonts w:ascii="Times New Roman" w:hAnsi="Times New Roman" w:cs="Times New Roman"/>
          <w:szCs w:val="24"/>
        </w:rPr>
        <w:t xml:space="preserve"> and</w:t>
      </w:r>
      <w:r w:rsidR="003B7C2B">
        <w:rPr>
          <w:rFonts w:ascii="Times New Roman" w:hAnsi="Times New Roman" w:cs="Times New Roman"/>
          <w:szCs w:val="24"/>
        </w:rPr>
        <w:t xml:space="preserve"> harvest</w:t>
      </w:r>
      <w:r w:rsidR="007823B8">
        <w:rPr>
          <w:rFonts w:ascii="Times New Roman" w:hAnsi="Times New Roman" w:cs="Times New Roman"/>
          <w:szCs w:val="24"/>
        </w:rPr>
        <w:t>ed</w:t>
      </w:r>
      <w:r w:rsidR="003B7C2B">
        <w:rPr>
          <w:rFonts w:ascii="Times New Roman" w:hAnsi="Times New Roman" w:cs="Times New Roman"/>
          <w:szCs w:val="24"/>
        </w:rPr>
        <w:t xml:space="preserve"> the produce for seasonal meals and understanding. </w:t>
      </w:r>
      <w:r w:rsidR="00D25B73">
        <w:rPr>
          <w:rFonts w:ascii="Times New Roman" w:hAnsi="Times New Roman" w:cs="Times New Roman"/>
          <w:szCs w:val="24"/>
        </w:rPr>
        <w:t>Redfern (201</w:t>
      </w:r>
      <w:r w:rsidR="004035F8">
        <w:rPr>
          <w:rFonts w:ascii="Times New Roman" w:hAnsi="Times New Roman" w:cs="Times New Roman"/>
          <w:szCs w:val="24"/>
        </w:rPr>
        <w:t>7</w:t>
      </w:r>
      <w:r w:rsidR="00D25B73">
        <w:rPr>
          <w:rFonts w:ascii="Times New Roman" w:hAnsi="Times New Roman" w:cs="Times New Roman"/>
          <w:szCs w:val="24"/>
        </w:rPr>
        <w:t xml:space="preserve">) </w:t>
      </w:r>
      <w:r w:rsidR="00BA186A">
        <w:rPr>
          <w:rFonts w:ascii="Times New Roman" w:hAnsi="Times New Roman" w:cs="Times New Roman"/>
          <w:szCs w:val="24"/>
        </w:rPr>
        <w:t>state</w:t>
      </w:r>
      <w:r w:rsidR="007823B8">
        <w:rPr>
          <w:rFonts w:ascii="Times New Roman" w:hAnsi="Times New Roman" w:cs="Times New Roman"/>
          <w:szCs w:val="24"/>
        </w:rPr>
        <w:t>d</w:t>
      </w:r>
      <w:r w:rsidR="00BA186A">
        <w:rPr>
          <w:rFonts w:ascii="Times New Roman" w:hAnsi="Times New Roman" w:cs="Times New Roman"/>
          <w:szCs w:val="24"/>
        </w:rPr>
        <w:t xml:space="preserve"> </w:t>
      </w:r>
      <w:r w:rsidR="00D25B73">
        <w:rPr>
          <w:rFonts w:ascii="Times New Roman" w:hAnsi="Times New Roman" w:cs="Times New Roman"/>
          <w:szCs w:val="24"/>
        </w:rPr>
        <w:t>s</w:t>
      </w:r>
      <w:r w:rsidRPr="0023493F">
        <w:rPr>
          <w:rFonts w:ascii="Times New Roman" w:hAnsi="Times New Roman" w:cs="Times New Roman"/>
          <w:szCs w:val="24"/>
        </w:rPr>
        <w:t xml:space="preserve">tudents </w:t>
      </w:r>
      <w:r>
        <w:rPr>
          <w:rFonts w:ascii="Times New Roman" w:hAnsi="Times New Roman" w:cs="Times New Roman"/>
          <w:szCs w:val="24"/>
        </w:rPr>
        <w:t>were</w:t>
      </w:r>
      <w:r w:rsidRPr="0023493F">
        <w:rPr>
          <w:rFonts w:ascii="Times New Roman" w:hAnsi="Times New Roman" w:cs="Times New Roman"/>
          <w:szCs w:val="24"/>
        </w:rPr>
        <w:t xml:space="preserve"> enthused and immersed in FoD attributes, whilst researching and investigating their locality. Redfern et al (2017) w</w:t>
      </w:r>
      <w:r w:rsidR="00BA186A">
        <w:rPr>
          <w:rFonts w:ascii="Times New Roman" w:hAnsi="Times New Roman" w:cs="Times New Roman"/>
          <w:szCs w:val="24"/>
        </w:rPr>
        <w:t>as</w:t>
      </w:r>
      <w:r w:rsidRPr="0023493F">
        <w:rPr>
          <w:rFonts w:ascii="Times New Roman" w:hAnsi="Times New Roman" w:cs="Times New Roman"/>
          <w:szCs w:val="24"/>
        </w:rPr>
        <w:t xml:space="preserve"> excited</w:t>
      </w:r>
      <w:r>
        <w:rPr>
          <w:rFonts w:ascii="Times New Roman" w:hAnsi="Times New Roman" w:cs="Times New Roman"/>
          <w:szCs w:val="24"/>
        </w:rPr>
        <w:t xml:space="preserve"> and captivated </w:t>
      </w:r>
      <w:r w:rsidRPr="0023493F">
        <w:rPr>
          <w:rFonts w:ascii="Times New Roman" w:hAnsi="Times New Roman" w:cs="Times New Roman"/>
          <w:szCs w:val="24"/>
        </w:rPr>
        <w:t>by the FoD</w:t>
      </w:r>
      <w:r w:rsidR="007823B8">
        <w:rPr>
          <w:rFonts w:ascii="Times New Roman" w:hAnsi="Times New Roman" w:cs="Times New Roman"/>
          <w:szCs w:val="24"/>
        </w:rPr>
        <w:t>. F</w:t>
      </w:r>
      <w:r>
        <w:rPr>
          <w:rFonts w:ascii="Times New Roman" w:hAnsi="Times New Roman" w:cs="Times New Roman"/>
          <w:szCs w:val="24"/>
        </w:rPr>
        <w:t>u</w:t>
      </w:r>
      <w:r w:rsidR="002230C8">
        <w:rPr>
          <w:rFonts w:ascii="Times New Roman" w:hAnsi="Times New Roman" w:cs="Times New Roman"/>
          <w:szCs w:val="24"/>
        </w:rPr>
        <w:t>ture</w:t>
      </w:r>
      <w:r>
        <w:rPr>
          <w:rFonts w:ascii="Times New Roman" w:hAnsi="Times New Roman" w:cs="Times New Roman"/>
          <w:szCs w:val="24"/>
        </w:rPr>
        <w:t xml:space="preserve"> </w:t>
      </w:r>
      <w:r w:rsidR="00262C3B">
        <w:rPr>
          <w:rFonts w:ascii="Times New Roman" w:hAnsi="Times New Roman" w:cs="Times New Roman"/>
          <w:szCs w:val="24"/>
        </w:rPr>
        <w:t>pr</w:t>
      </w:r>
      <w:r w:rsidRPr="0023493F">
        <w:rPr>
          <w:rFonts w:ascii="Times New Roman" w:hAnsi="Times New Roman" w:cs="Times New Roman"/>
          <w:szCs w:val="24"/>
        </w:rPr>
        <w:t>ojects</w:t>
      </w:r>
      <w:r w:rsidR="00262C3B">
        <w:rPr>
          <w:rFonts w:ascii="Times New Roman" w:hAnsi="Times New Roman" w:cs="Times New Roman"/>
          <w:szCs w:val="24"/>
        </w:rPr>
        <w:t xml:space="preserve"> are planned</w:t>
      </w:r>
      <w:r w:rsidRPr="0023493F">
        <w:rPr>
          <w:rFonts w:ascii="Times New Roman" w:hAnsi="Times New Roman" w:cs="Times New Roman"/>
          <w:szCs w:val="24"/>
        </w:rPr>
        <w:t xml:space="preserve"> </w:t>
      </w:r>
      <w:r w:rsidR="00262C3B" w:rsidRPr="0023493F">
        <w:rPr>
          <w:rFonts w:ascii="Times New Roman" w:hAnsi="Times New Roman" w:cs="Times New Roman"/>
          <w:szCs w:val="24"/>
        </w:rPr>
        <w:t>to integrate</w:t>
      </w:r>
      <w:r w:rsidRPr="0023493F">
        <w:rPr>
          <w:rFonts w:ascii="Times New Roman" w:hAnsi="Times New Roman" w:cs="Times New Roman"/>
          <w:szCs w:val="24"/>
        </w:rPr>
        <w:t xml:space="preserve"> more aspects of the </w:t>
      </w:r>
      <w:r w:rsidR="00D25B73">
        <w:rPr>
          <w:rFonts w:ascii="Times New Roman" w:hAnsi="Times New Roman" w:cs="Times New Roman"/>
          <w:szCs w:val="24"/>
        </w:rPr>
        <w:t xml:space="preserve">local </w:t>
      </w:r>
      <w:r w:rsidRPr="0023493F">
        <w:rPr>
          <w:rFonts w:ascii="Times New Roman" w:hAnsi="Times New Roman" w:cs="Times New Roman"/>
          <w:szCs w:val="24"/>
        </w:rPr>
        <w:t>area in</w:t>
      </w:r>
      <w:r w:rsidR="00D25B73">
        <w:rPr>
          <w:rFonts w:ascii="Times New Roman" w:hAnsi="Times New Roman" w:cs="Times New Roman"/>
          <w:szCs w:val="24"/>
        </w:rPr>
        <w:t>to</w:t>
      </w:r>
      <w:r w:rsidRPr="0023493F">
        <w:rPr>
          <w:rFonts w:ascii="Times New Roman" w:hAnsi="Times New Roman" w:cs="Times New Roman"/>
          <w:szCs w:val="24"/>
        </w:rPr>
        <w:t xml:space="preserve"> the curriculum. </w:t>
      </w:r>
      <w:r w:rsidR="00262C3B">
        <w:rPr>
          <w:rFonts w:ascii="Times New Roman" w:hAnsi="Times New Roman" w:cs="Times New Roman"/>
          <w:szCs w:val="24"/>
        </w:rPr>
        <w:t xml:space="preserve">Lusted (2016) </w:t>
      </w:r>
      <w:r w:rsidRPr="0023493F">
        <w:rPr>
          <w:rFonts w:ascii="Times New Roman" w:hAnsi="Times New Roman" w:cs="Times New Roman"/>
          <w:szCs w:val="24"/>
        </w:rPr>
        <w:t>added that most of all this project work displayed and indicated how the FoD became the primary focus for education and attainment throughout the school</w:t>
      </w:r>
      <w:r>
        <w:rPr>
          <w:rFonts w:ascii="Times New Roman" w:hAnsi="Times New Roman" w:cs="Times New Roman"/>
          <w:szCs w:val="24"/>
        </w:rPr>
        <w:t xml:space="preserve">. </w:t>
      </w:r>
      <w:r w:rsidRPr="00006E47">
        <w:rPr>
          <w:rFonts w:ascii="Times New Roman" w:hAnsi="Times New Roman" w:cs="Times New Roman"/>
          <w:szCs w:val="24"/>
        </w:rPr>
        <w:t>Lusted (201</w:t>
      </w:r>
      <w:r w:rsidR="004035F8">
        <w:rPr>
          <w:rFonts w:ascii="Times New Roman" w:hAnsi="Times New Roman" w:cs="Times New Roman"/>
          <w:szCs w:val="24"/>
        </w:rPr>
        <w:t>6</w:t>
      </w:r>
      <w:r w:rsidRPr="00006E47">
        <w:rPr>
          <w:rFonts w:ascii="Times New Roman" w:hAnsi="Times New Roman" w:cs="Times New Roman"/>
          <w:szCs w:val="24"/>
        </w:rPr>
        <w:t xml:space="preserve">) </w:t>
      </w:r>
      <w:r w:rsidR="002230C8">
        <w:rPr>
          <w:rFonts w:ascii="Times New Roman" w:hAnsi="Times New Roman" w:cs="Times New Roman"/>
          <w:szCs w:val="24"/>
        </w:rPr>
        <w:t>deemed</w:t>
      </w:r>
      <w:r w:rsidR="00BA186A">
        <w:rPr>
          <w:rFonts w:ascii="Times New Roman" w:hAnsi="Times New Roman" w:cs="Times New Roman"/>
          <w:szCs w:val="24"/>
        </w:rPr>
        <w:t xml:space="preserve"> the pilot study </w:t>
      </w:r>
      <w:r w:rsidR="002230C8">
        <w:rPr>
          <w:rFonts w:ascii="Times New Roman" w:hAnsi="Times New Roman" w:cs="Times New Roman"/>
          <w:szCs w:val="24"/>
        </w:rPr>
        <w:t>a</w:t>
      </w:r>
      <w:r w:rsidR="007823B8">
        <w:rPr>
          <w:rFonts w:ascii="Times New Roman" w:hAnsi="Times New Roman" w:cs="Times New Roman"/>
          <w:szCs w:val="24"/>
        </w:rPr>
        <w:t>s both a</w:t>
      </w:r>
      <w:r w:rsidR="002230C8">
        <w:rPr>
          <w:rFonts w:ascii="Times New Roman" w:hAnsi="Times New Roman" w:cs="Times New Roman"/>
          <w:szCs w:val="24"/>
        </w:rPr>
        <w:t xml:space="preserve">n achievement and successful. </w:t>
      </w:r>
      <w:r w:rsidR="00D25B73">
        <w:rPr>
          <w:rFonts w:ascii="Times New Roman" w:hAnsi="Times New Roman" w:cs="Times New Roman"/>
          <w:szCs w:val="24"/>
        </w:rPr>
        <w:t xml:space="preserve">Busby (2018) </w:t>
      </w:r>
      <w:r w:rsidR="002230C8">
        <w:rPr>
          <w:rFonts w:ascii="Times New Roman" w:hAnsi="Times New Roman" w:cs="Times New Roman"/>
          <w:szCs w:val="24"/>
        </w:rPr>
        <w:t>agre</w:t>
      </w:r>
      <w:r w:rsidR="007823B8">
        <w:rPr>
          <w:rFonts w:ascii="Times New Roman" w:hAnsi="Times New Roman" w:cs="Times New Roman"/>
          <w:szCs w:val="24"/>
        </w:rPr>
        <w:t>ed</w:t>
      </w:r>
      <w:r w:rsidR="002230C8">
        <w:rPr>
          <w:rFonts w:ascii="Times New Roman" w:hAnsi="Times New Roman" w:cs="Times New Roman"/>
          <w:szCs w:val="24"/>
        </w:rPr>
        <w:t xml:space="preserve"> with Lusted (2016) that</w:t>
      </w:r>
      <w:r w:rsidR="00D25B73">
        <w:rPr>
          <w:rFonts w:ascii="Times New Roman" w:hAnsi="Times New Roman" w:cs="Times New Roman"/>
          <w:szCs w:val="24"/>
        </w:rPr>
        <w:t xml:space="preserve"> changing the curriculum to </w:t>
      </w:r>
      <w:r w:rsidR="0079464D">
        <w:rPr>
          <w:rFonts w:ascii="Times New Roman" w:hAnsi="Times New Roman" w:cs="Times New Roman"/>
          <w:szCs w:val="24"/>
        </w:rPr>
        <w:t>involve</w:t>
      </w:r>
      <w:r w:rsidR="00D25B73">
        <w:rPr>
          <w:rFonts w:ascii="Times New Roman" w:hAnsi="Times New Roman" w:cs="Times New Roman"/>
          <w:szCs w:val="24"/>
        </w:rPr>
        <w:t xml:space="preserve"> cultural connections </w:t>
      </w:r>
      <w:r w:rsidR="0079464D">
        <w:rPr>
          <w:rFonts w:ascii="Times New Roman" w:hAnsi="Times New Roman" w:cs="Times New Roman"/>
          <w:szCs w:val="24"/>
        </w:rPr>
        <w:t xml:space="preserve">with </w:t>
      </w:r>
      <w:r w:rsidR="00D25B73">
        <w:rPr>
          <w:rFonts w:ascii="Times New Roman" w:hAnsi="Times New Roman" w:cs="Times New Roman"/>
          <w:szCs w:val="24"/>
        </w:rPr>
        <w:t>the need</w:t>
      </w:r>
      <w:r w:rsidR="0079464D">
        <w:rPr>
          <w:rFonts w:ascii="Times New Roman" w:hAnsi="Times New Roman" w:cs="Times New Roman"/>
          <w:szCs w:val="24"/>
        </w:rPr>
        <w:t xml:space="preserve"> for</w:t>
      </w:r>
      <w:r w:rsidR="00D25B73">
        <w:rPr>
          <w:rFonts w:ascii="Times New Roman" w:hAnsi="Times New Roman" w:cs="Times New Roman"/>
          <w:szCs w:val="24"/>
        </w:rPr>
        <w:t xml:space="preserve"> enthusiastic </w:t>
      </w:r>
      <w:r w:rsidR="00BA186A">
        <w:rPr>
          <w:rFonts w:ascii="Times New Roman" w:hAnsi="Times New Roman" w:cs="Times New Roman"/>
          <w:szCs w:val="24"/>
        </w:rPr>
        <w:t xml:space="preserve">and </w:t>
      </w:r>
      <w:r w:rsidR="00D25B73">
        <w:rPr>
          <w:rFonts w:ascii="Times New Roman" w:hAnsi="Times New Roman" w:cs="Times New Roman"/>
          <w:szCs w:val="24"/>
        </w:rPr>
        <w:t>competent staff</w:t>
      </w:r>
      <w:r w:rsidR="00262C3B">
        <w:rPr>
          <w:rFonts w:ascii="Times New Roman" w:hAnsi="Times New Roman" w:cs="Times New Roman"/>
          <w:szCs w:val="24"/>
        </w:rPr>
        <w:t xml:space="preserve"> with engaged, enthused</w:t>
      </w:r>
      <w:r w:rsidR="0079464D">
        <w:rPr>
          <w:rFonts w:ascii="Times New Roman" w:hAnsi="Times New Roman" w:cs="Times New Roman"/>
          <w:szCs w:val="24"/>
        </w:rPr>
        <w:t>,</w:t>
      </w:r>
      <w:r w:rsidR="00262C3B">
        <w:rPr>
          <w:rFonts w:ascii="Times New Roman" w:hAnsi="Times New Roman" w:cs="Times New Roman"/>
          <w:szCs w:val="24"/>
        </w:rPr>
        <w:t xml:space="preserve"> excited students willing to learn</w:t>
      </w:r>
      <w:r w:rsidR="007823B8">
        <w:rPr>
          <w:rFonts w:ascii="Times New Roman" w:hAnsi="Times New Roman" w:cs="Times New Roman"/>
          <w:szCs w:val="24"/>
        </w:rPr>
        <w:t xml:space="preserve"> was instrumental for success.</w:t>
      </w:r>
      <w:r w:rsidR="00262C3B">
        <w:rPr>
          <w:rFonts w:ascii="Times New Roman" w:hAnsi="Times New Roman" w:cs="Times New Roman"/>
          <w:szCs w:val="24"/>
        </w:rPr>
        <w:t xml:space="preserve"> </w:t>
      </w:r>
    </w:p>
    <w:p w14:paraId="78B05A33" w14:textId="77777777" w:rsidR="004363F2" w:rsidRPr="0023493F" w:rsidRDefault="004363F2" w:rsidP="001823EB">
      <w:pPr>
        <w:spacing w:line="360" w:lineRule="auto"/>
        <w:jc w:val="both"/>
        <w:rPr>
          <w:rFonts w:ascii="Times New Roman" w:hAnsi="Times New Roman" w:cs="Times New Roman"/>
          <w:szCs w:val="24"/>
        </w:rPr>
      </w:pPr>
    </w:p>
    <w:p w14:paraId="73FE2289" w14:textId="26ACA858" w:rsidR="004363F2" w:rsidRDefault="00AF5F91" w:rsidP="001823EB">
      <w:pPr>
        <w:spacing w:line="360" w:lineRule="auto"/>
        <w:jc w:val="both"/>
        <w:rPr>
          <w:rFonts w:ascii="Arial" w:hAnsi="Arial" w:cs="Arial"/>
          <w:szCs w:val="24"/>
        </w:rPr>
      </w:pPr>
      <w:r>
        <w:rPr>
          <w:rFonts w:ascii="Times New Roman" w:hAnsi="Times New Roman" w:cs="Times New Roman"/>
          <w:szCs w:val="24"/>
        </w:rPr>
        <w:t>Th</w:t>
      </w:r>
      <w:r w:rsidR="00F920D9">
        <w:rPr>
          <w:rFonts w:ascii="Times New Roman" w:hAnsi="Times New Roman" w:cs="Times New Roman"/>
          <w:szCs w:val="24"/>
        </w:rPr>
        <w:t xml:space="preserve">e </w:t>
      </w:r>
      <w:r w:rsidR="00BA186A">
        <w:rPr>
          <w:rFonts w:ascii="Times New Roman" w:hAnsi="Times New Roman" w:cs="Times New Roman"/>
          <w:szCs w:val="24"/>
        </w:rPr>
        <w:t xml:space="preserve">Academy’s </w:t>
      </w:r>
      <w:r w:rsidR="001040B1">
        <w:rPr>
          <w:rFonts w:ascii="Times New Roman" w:hAnsi="Times New Roman" w:cs="Times New Roman"/>
          <w:szCs w:val="24"/>
        </w:rPr>
        <w:t xml:space="preserve">research </w:t>
      </w:r>
      <w:r w:rsidR="00F920D9">
        <w:rPr>
          <w:rFonts w:ascii="Times New Roman" w:hAnsi="Times New Roman" w:cs="Times New Roman"/>
          <w:szCs w:val="24"/>
        </w:rPr>
        <w:t>ha</w:t>
      </w:r>
      <w:r w:rsidR="001040B1">
        <w:rPr>
          <w:rFonts w:ascii="Times New Roman" w:hAnsi="Times New Roman" w:cs="Times New Roman"/>
          <w:szCs w:val="24"/>
        </w:rPr>
        <w:t>s</w:t>
      </w:r>
      <w:r w:rsidR="00F920D9">
        <w:rPr>
          <w:rFonts w:ascii="Times New Roman" w:hAnsi="Times New Roman" w:cs="Times New Roman"/>
          <w:szCs w:val="24"/>
        </w:rPr>
        <w:t xml:space="preserve"> </w:t>
      </w:r>
      <w:r w:rsidR="004363F2">
        <w:rPr>
          <w:rFonts w:ascii="Times New Roman" w:hAnsi="Times New Roman" w:cs="Times New Roman"/>
          <w:szCs w:val="24"/>
        </w:rPr>
        <w:t xml:space="preserve">enabled </w:t>
      </w:r>
      <w:r w:rsidR="004363F2" w:rsidRPr="0023493F">
        <w:rPr>
          <w:rFonts w:ascii="Times New Roman" w:hAnsi="Times New Roman" w:cs="Times New Roman"/>
          <w:szCs w:val="24"/>
        </w:rPr>
        <w:t xml:space="preserve">two </w:t>
      </w:r>
      <w:r w:rsidR="001040B1">
        <w:rPr>
          <w:rFonts w:ascii="Times New Roman" w:hAnsi="Times New Roman" w:cs="Times New Roman"/>
          <w:szCs w:val="24"/>
        </w:rPr>
        <w:t>participants</w:t>
      </w:r>
      <w:r w:rsidR="00F920D9">
        <w:rPr>
          <w:rFonts w:ascii="Times New Roman" w:hAnsi="Times New Roman" w:cs="Times New Roman"/>
          <w:szCs w:val="24"/>
        </w:rPr>
        <w:t xml:space="preserve"> </w:t>
      </w:r>
      <w:r w:rsidR="004363F2">
        <w:rPr>
          <w:rFonts w:ascii="Times New Roman" w:hAnsi="Times New Roman" w:cs="Times New Roman"/>
          <w:szCs w:val="24"/>
        </w:rPr>
        <w:t xml:space="preserve">to </w:t>
      </w:r>
      <w:r w:rsidR="004363F2" w:rsidRPr="0023493F">
        <w:rPr>
          <w:rFonts w:ascii="Times New Roman" w:hAnsi="Times New Roman" w:cs="Times New Roman"/>
          <w:szCs w:val="24"/>
        </w:rPr>
        <w:t xml:space="preserve">gain apprenticeships within the local mining sector, </w:t>
      </w:r>
      <w:r w:rsidR="00F920D9">
        <w:rPr>
          <w:rFonts w:ascii="Times New Roman" w:hAnsi="Times New Roman" w:cs="Times New Roman"/>
          <w:szCs w:val="24"/>
        </w:rPr>
        <w:t xml:space="preserve">the </w:t>
      </w:r>
      <w:r w:rsidR="001040B1">
        <w:rPr>
          <w:rFonts w:ascii="Times New Roman" w:hAnsi="Times New Roman" w:cs="Times New Roman"/>
          <w:szCs w:val="24"/>
        </w:rPr>
        <w:t>participants</w:t>
      </w:r>
      <w:r w:rsidR="00F920D9">
        <w:rPr>
          <w:rFonts w:ascii="Times New Roman" w:hAnsi="Times New Roman" w:cs="Times New Roman"/>
          <w:szCs w:val="24"/>
        </w:rPr>
        <w:t xml:space="preserve"> decided on this sector once the </w:t>
      </w:r>
      <w:r w:rsidR="0079464D">
        <w:rPr>
          <w:rFonts w:ascii="Times New Roman" w:hAnsi="Times New Roman" w:cs="Times New Roman"/>
          <w:szCs w:val="24"/>
        </w:rPr>
        <w:t>projects</w:t>
      </w:r>
      <w:r w:rsidR="00F920D9">
        <w:rPr>
          <w:rFonts w:ascii="Times New Roman" w:hAnsi="Times New Roman" w:cs="Times New Roman"/>
          <w:szCs w:val="24"/>
        </w:rPr>
        <w:t xml:space="preserve"> had started</w:t>
      </w:r>
      <w:r w:rsidR="007823B8">
        <w:rPr>
          <w:rFonts w:ascii="Times New Roman" w:hAnsi="Times New Roman" w:cs="Times New Roman"/>
          <w:szCs w:val="24"/>
        </w:rPr>
        <w:t>.</w:t>
      </w:r>
      <w:r w:rsidR="00F920D9">
        <w:rPr>
          <w:rFonts w:ascii="Times New Roman" w:hAnsi="Times New Roman" w:cs="Times New Roman"/>
          <w:szCs w:val="24"/>
        </w:rPr>
        <w:t xml:space="preserve"> Harvey (2016) supports these </w:t>
      </w:r>
      <w:r w:rsidR="001040B1">
        <w:rPr>
          <w:rFonts w:ascii="Times New Roman" w:hAnsi="Times New Roman" w:cs="Times New Roman"/>
          <w:szCs w:val="24"/>
        </w:rPr>
        <w:t>participant</w:t>
      </w:r>
      <w:r w:rsidR="00F920D9">
        <w:rPr>
          <w:rFonts w:ascii="Times New Roman" w:hAnsi="Times New Roman" w:cs="Times New Roman"/>
          <w:szCs w:val="24"/>
        </w:rPr>
        <w:t>s on their career choice</w:t>
      </w:r>
      <w:r w:rsidR="00BA186A">
        <w:rPr>
          <w:rFonts w:ascii="Times New Roman" w:hAnsi="Times New Roman" w:cs="Times New Roman"/>
          <w:szCs w:val="24"/>
        </w:rPr>
        <w:t xml:space="preserve">. </w:t>
      </w:r>
      <w:r w:rsidR="00F920D9">
        <w:rPr>
          <w:rFonts w:ascii="Times New Roman" w:hAnsi="Times New Roman" w:cs="Times New Roman"/>
          <w:szCs w:val="24"/>
        </w:rPr>
        <w:t xml:space="preserve"> Howell (2016) </w:t>
      </w:r>
      <w:r w:rsidR="00BA186A">
        <w:rPr>
          <w:rFonts w:ascii="Times New Roman" w:hAnsi="Times New Roman" w:cs="Times New Roman"/>
          <w:szCs w:val="24"/>
        </w:rPr>
        <w:t>support</w:t>
      </w:r>
      <w:r w:rsidR="007823B8">
        <w:rPr>
          <w:rFonts w:ascii="Times New Roman" w:hAnsi="Times New Roman" w:cs="Times New Roman"/>
          <w:szCs w:val="24"/>
        </w:rPr>
        <w:t>ed</w:t>
      </w:r>
      <w:r w:rsidR="00F920D9">
        <w:rPr>
          <w:rFonts w:ascii="Times New Roman" w:hAnsi="Times New Roman" w:cs="Times New Roman"/>
          <w:szCs w:val="24"/>
        </w:rPr>
        <w:t xml:space="preserve"> Harvey (2016) </w:t>
      </w:r>
      <w:r w:rsidR="00262C3B">
        <w:rPr>
          <w:rFonts w:ascii="Times New Roman" w:hAnsi="Times New Roman" w:cs="Times New Roman"/>
          <w:szCs w:val="24"/>
        </w:rPr>
        <w:t>adding</w:t>
      </w:r>
      <w:r w:rsidR="00F920D9">
        <w:rPr>
          <w:rFonts w:ascii="Times New Roman" w:hAnsi="Times New Roman" w:cs="Times New Roman"/>
          <w:szCs w:val="24"/>
        </w:rPr>
        <w:t xml:space="preserve"> </w:t>
      </w:r>
      <w:r w:rsidR="007823B8">
        <w:rPr>
          <w:rFonts w:ascii="Times New Roman" w:hAnsi="Times New Roman" w:cs="Times New Roman"/>
          <w:szCs w:val="24"/>
        </w:rPr>
        <w:t xml:space="preserve">that </w:t>
      </w:r>
      <w:r w:rsidR="00F920D9">
        <w:rPr>
          <w:rFonts w:ascii="Times New Roman" w:hAnsi="Times New Roman" w:cs="Times New Roman"/>
          <w:szCs w:val="24"/>
        </w:rPr>
        <w:t xml:space="preserve">he </w:t>
      </w:r>
      <w:r w:rsidR="007823B8">
        <w:rPr>
          <w:rFonts w:ascii="Times New Roman" w:hAnsi="Times New Roman" w:cs="Times New Roman"/>
          <w:szCs w:val="24"/>
        </w:rPr>
        <w:t>wa</w:t>
      </w:r>
      <w:r w:rsidR="00262C3B">
        <w:rPr>
          <w:rFonts w:ascii="Times New Roman" w:hAnsi="Times New Roman" w:cs="Times New Roman"/>
          <w:szCs w:val="24"/>
        </w:rPr>
        <w:t>s</w:t>
      </w:r>
      <w:r w:rsidR="00F920D9">
        <w:rPr>
          <w:rFonts w:ascii="Times New Roman" w:hAnsi="Times New Roman" w:cs="Times New Roman"/>
          <w:szCs w:val="24"/>
        </w:rPr>
        <w:t xml:space="preserve"> willing to mentor</w:t>
      </w:r>
      <w:r w:rsidR="00BA186A">
        <w:rPr>
          <w:rFonts w:ascii="Times New Roman" w:hAnsi="Times New Roman" w:cs="Times New Roman"/>
          <w:szCs w:val="24"/>
        </w:rPr>
        <w:t xml:space="preserve"> students</w:t>
      </w:r>
      <w:r w:rsidR="00F920D9">
        <w:rPr>
          <w:rFonts w:ascii="Times New Roman" w:hAnsi="Times New Roman" w:cs="Times New Roman"/>
          <w:szCs w:val="24"/>
        </w:rPr>
        <w:t xml:space="preserve"> </w:t>
      </w:r>
      <w:r w:rsidR="00BA186A">
        <w:rPr>
          <w:rFonts w:ascii="Times New Roman" w:hAnsi="Times New Roman" w:cs="Times New Roman"/>
          <w:szCs w:val="24"/>
        </w:rPr>
        <w:t xml:space="preserve">to promote local history </w:t>
      </w:r>
      <w:r w:rsidR="00F920D9">
        <w:rPr>
          <w:rFonts w:ascii="Times New Roman" w:hAnsi="Times New Roman" w:cs="Times New Roman"/>
          <w:szCs w:val="24"/>
        </w:rPr>
        <w:t xml:space="preserve">if needed. </w:t>
      </w:r>
      <w:r w:rsidR="004363F2" w:rsidRPr="0023493F">
        <w:rPr>
          <w:rFonts w:ascii="Times New Roman" w:hAnsi="Times New Roman" w:cs="Times New Roman"/>
          <w:szCs w:val="24"/>
        </w:rPr>
        <w:t xml:space="preserve">Harvey </w:t>
      </w:r>
      <w:r w:rsidR="00F920D9">
        <w:rPr>
          <w:rFonts w:ascii="Times New Roman" w:hAnsi="Times New Roman" w:cs="Times New Roman"/>
          <w:szCs w:val="24"/>
        </w:rPr>
        <w:t xml:space="preserve">(2016) </w:t>
      </w:r>
      <w:r w:rsidR="004363F2" w:rsidRPr="0023493F">
        <w:rPr>
          <w:rFonts w:ascii="Times New Roman" w:hAnsi="Times New Roman" w:cs="Times New Roman"/>
          <w:szCs w:val="24"/>
        </w:rPr>
        <w:t xml:space="preserve">and Pegler (2017) </w:t>
      </w:r>
      <w:r w:rsidR="00F920D9">
        <w:rPr>
          <w:rFonts w:ascii="Times New Roman" w:hAnsi="Times New Roman" w:cs="Times New Roman"/>
          <w:szCs w:val="24"/>
        </w:rPr>
        <w:t>add</w:t>
      </w:r>
      <w:r w:rsidR="004363F2" w:rsidRPr="0023493F">
        <w:rPr>
          <w:rFonts w:ascii="Times New Roman" w:hAnsi="Times New Roman" w:cs="Times New Roman"/>
          <w:szCs w:val="24"/>
        </w:rPr>
        <w:t xml:space="preserve"> that this is a small but significant </w:t>
      </w:r>
      <w:r w:rsidR="00262C3B">
        <w:rPr>
          <w:rFonts w:ascii="Times New Roman" w:hAnsi="Times New Roman" w:cs="Times New Roman"/>
          <w:szCs w:val="24"/>
        </w:rPr>
        <w:t>step</w:t>
      </w:r>
      <w:r w:rsidR="0079464D">
        <w:rPr>
          <w:rFonts w:ascii="Times New Roman" w:hAnsi="Times New Roman" w:cs="Times New Roman"/>
          <w:szCs w:val="24"/>
        </w:rPr>
        <w:t xml:space="preserve"> forward</w:t>
      </w:r>
      <w:r w:rsidR="00262C3B">
        <w:rPr>
          <w:rFonts w:ascii="Times New Roman" w:hAnsi="Times New Roman" w:cs="Times New Roman"/>
          <w:szCs w:val="24"/>
        </w:rPr>
        <w:t xml:space="preserve">. </w:t>
      </w:r>
      <w:r w:rsidR="004363F2">
        <w:rPr>
          <w:rFonts w:ascii="Times New Roman" w:hAnsi="Times New Roman" w:cs="Times New Roman"/>
          <w:szCs w:val="24"/>
        </w:rPr>
        <w:t xml:space="preserve"> </w:t>
      </w:r>
    </w:p>
    <w:p w14:paraId="54F382B5" w14:textId="68DC6E58" w:rsidR="000A7D1F" w:rsidRDefault="000A7D1F" w:rsidP="001823EB">
      <w:pPr>
        <w:jc w:val="both"/>
        <w:rPr>
          <w:rFonts w:ascii="Arial" w:eastAsiaTheme="majorEastAsia" w:hAnsi="Arial" w:cs="Arial"/>
          <w:b/>
          <w:bCs/>
          <w:color w:val="4F81BD" w:themeColor="accent1"/>
          <w:szCs w:val="24"/>
        </w:rPr>
      </w:pPr>
    </w:p>
    <w:p w14:paraId="777FCB7E" w14:textId="2C79BA79" w:rsidR="004363F2" w:rsidRPr="00B94438" w:rsidRDefault="004363F2" w:rsidP="001823EB">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t>Nationally</w:t>
      </w:r>
    </w:p>
    <w:p w14:paraId="7CAE8600" w14:textId="77777777" w:rsidR="004363F2" w:rsidRPr="009C0F37" w:rsidRDefault="004363F2" w:rsidP="001823EB">
      <w:pPr>
        <w:spacing w:line="360" w:lineRule="auto"/>
        <w:jc w:val="both"/>
        <w:rPr>
          <w:rFonts w:ascii="Arial" w:hAnsi="Arial" w:cs="Arial"/>
          <w:szCs w:val="24"/>
        </w:rPr>
      </w:pPr>
    </w:p>
    <w:p w14:paraId="756D86A5" w14:textId="13D8451D" w:rsidR="001040B1" w:rsidRDefault="004363F2" w:rsidP="001823EB">
      <w:pPr>
        <w:spacing w:line="360" w:lineRule="auto"/>
        <w:jc w:val="both"/>
        <w:rPr>
          <w:rFonts w:ascii="Times New Roman" w:hAnsi="Times New Roman" w:cs="Times New Roman"/>
        </w:rPr>
      </w:pPr>
      <w:r w:rsidRPr="00391697">
        <w:rPr>
          <w:rFonts w:ascii="Times New Roman" w:hAnsi="Times New Roman" w:cs="Times New Roman"/>
        </w:rPr>
        <w:t>Expanding</w:t>
      </w:r>
      <w:r w:rsidR="00446C54" w:rsidRPr="00391697">
        <w:rPr>
          <w:rFonts w:ascii="Times New Roman" w:hAnsi="Times New Roman" w:cs="Times New Roman"/>
        </w:rPr>
        <w:t xml:space="preserve"> L</w:t>
      </w:r>
      <w:r w:rsidRPr="00391697">
        <w:rPr>
          <w:rFonts w:ascii="Times New Roman" w:hAnsi="Times New Roman" w:cs="Times New Roman"/>
        </w:rPr>
        <w:t xml:space="preserve">ocal </w:t>
      </w:r>
      <w:r w:rsidR="00446C54" w:rsidRPr="00391697">
        <w:rPr>
          <w:rFonts w:ascii="Times New Roman" w:hAnsi="Times New Roman" w:cs="Times New Roman"/>
        </w:rPr>
        <w:t>H</w:t>
      </w:r>
      <w:r w:rsidRPr="00391697">
        <w:rPr>
          <w:rFonts w:ascii="Times New Roman" w:hAnsi="Times New Roman" w:cs="Times New Roman"/>
        </w:rPr>
        <w:t xml:space="preserve">istory projects in </w:t>
      </w:r>
      <w:r w:rsidR="001040B1">
        <w:rPr>
          <w:rFonts w:ascii="Times New Roman" w:hAnsi="Times New Roman" w:cs="Times New Roman"/>
        </w:rPr>
        <w:t xml:space="preserve">local </w:t>
      </w:r>
      <w:r w:rsidRPr="00391697">
        <w:rPr>
          <w:rFonts w:ascii="Times New Roman" w:hAnsi="Times New Roman" w:cs="Times New Roman"/>
        </w:rPr>
        <w:t>schools is</w:t>
      </w:r>
      <w:r w:rsidR="007823B8">
        <w:rPr>
          <w:rFonts w:ascii="Times New Roman" w:hAnsi="Times New Roman" w:cs="Times New Roman"/>
        </w:rPr>
        <w:t xml:space="preserve"> becoming</w:t>
      </w:r>
      <w:r w:rsidRPr="00391697">
        <w:rPr>
          <w:rFonts w:ascii="Times New Roman" w:hAnsi="Times New Roman" w:cs="Times New Roman"/>
        </w:rPr>
        <w:t xml:space="preserve"> particularly positiv</w:t>
      </w:r>
      <w:r w:rsidR="00262C3B">
        <w:rPr>
          <w:rFonts w:ascii="Times New Roman" w:hAnsi="Times New Roman" w:cs="Times New Roman"/>
        </w:rPr>
        <w:t>e</w:t>
      </w:r>
      <w:r w:rsidRPr="00391697">
        <w:rPr>
          <w:rFonts w:ascii="Times New Roman" w:hAnsi="Times New Roman" w:cs="Times New Roman"/>
        </w:rPr>
        <w:t>. In Bath (2015), their local History Society (History of Bath (1986)) developed a scheme of work for</w:t>
      </w:r>
      <w:r w:rsidRPr="00633E7A">
        <w:rPr>
          <w:rFonts w:ascii="Times New Roman" w:hAnsi="Times New Roman" w:cs="Times New Roman"/>
        </w:rPr>
        <w:t xml:space="preserve"> </w:t>
      </w:r>
      <w:r w:rsidR="001040B1">
        <w:rPr>
          <w:rFonts w:ascii="Times New Roman" w:hAnsi="Times New Roman" w:cs="Times New Roman"/>
        </w:rPr>
        <w:t xml:space="preserve">local </w:t>
      </w:r>
      <w:r w:rsidRPr="00633E7A">
        <w:rPr>
          <w:rFonts w:ascii="Times New Roman" w:hAnsi="Times New Roman" w:cs="Times New Roman"/>
        </w:rPr>
        <w:t>primary schools based on the history of the</w:t>
      </w:r>
      <w:r w:rsidR="00262C3B">
        <w:rPr>
          <w:rFonts w:ascii="Times New Roman" w:hAnsi="Times New Roman" w:cs="Times New Roman"/>
        </w:rPr>
        <w:t>ir</w:t>
      </w:r>
      <w:r w:rsidRPr="00633E7A">
        <w:rPr>
          <w:rFonts w:ascii="Times New Roman" w:hAnsi="Times New Roman" w:cs="Times New Roman"/>
        </w:rPr>
        <w:t xml:space="preserve"> </w:t>
      </w:r>
      <w:r w:rsidR="00AF5F91" w:rsidRPr="00633E7A">
        <w:rPr>
          <w:rFonts w:ascii="Times New Roman" w:hAnsi="Times New Roman" w:cs="Times New Roman"/>
        </w:rPr>
        <w:t>T</w:t>
      </w:r>
      <w:r w:rsidRPr="00633E7A">
        <w:rPr>
          <w:rFonts w:ascii="Times New Roman" w:hAnsi="Times New Roman" w:cs="Times New Roman"/>
        </w:rPr>
        <w:t xml:space="preserve">ransport </w:t>
      </w:r>
      <w:r w:rsidR="00AF5F91" w:rsidRPr="00633E7A">
        <w:rPr>
          <w:rFonts w:ascii="Times New Roman" w:hAnsi="Times New Roman" w:cs="Times New Roman"/>
        </w:rPr>
        <w:t>S</w:t>
      </w:r>
      <w:r w:rsidRPr="00633E7A">
        <w:rPr>
          <w:rFonts w:ascii="Times New Roman" w:hAnsi="Times New Roman" w:cs="Times New Roman"/>
        </w:rPr>
        <w:t xml:space="preserve">ystems, </w:t>
      </w:r>
      <w:r w:rsidR="0079464D">
        <w:rPr>
          <w:rFonts w:ascii="Times New Roman" w:hAnsi="Times New Roman" w:cs="Times New Roman"/>
        </w:rPr>
        <w:t xml:space="preserve">this </w:t>
      </w:r>
      <w:r w:rsidRPr="00391697">
        <w:rPr>
          <w:rFonts w:ascii="Times New Roman" w:hAnsi="Times New Roman" w:cs="Times New Roman"/>
        </w:rPr>
        <w:t>consider</w:t>
      </w:r>
      <w:r w:rsidR="0079464D">
        <w:rPr>
          <w:rFonts w:ascii="Times New Roman" w:hAnsi="Times New Roman" w:cs="Times New Roman"/>
        </w:rPr>
        <w:t>s</w:t>
      </w:r>
      <w:r w:rsidRPr="00391697">
        <w:rPr>
          <w:rFonts w:ascii="Times New Roman" w:hAnsi="Times New Roman" w:cs="Times New Roman"/>
        </w:rPr>
        <w:t xml:space="preserve"> how the transportation</w:t>
      </w:r>
      <w:r w:rsidR="00262C3B">
        <w:rPr>
          <w:rFonts w:ascii="Times New Roman" w:hAnsi="Times New Roman" w:cs="Times New Roman"/>
        </w:rPr>
        <w:t xml:space="preserve"> </w:t>
      </w:r>
      <w:r w:rsidR="0079464D">
        <w:rPr>
          <w:rFonts w:ascii="Times New Roman" w:hAnsi="Times New Roman" w:cs="Times New Roman"/>
        </w:rPr>
        <w:t>system began,</w:t>
      </w:r>
      <w:r w:rsidR="00262C3B">
        <w:rPr>
          <w:rFonts w:ascii="Times New Roman" w:hAnsi="Times New Roman" w:cs="Times New Roman"/>
        </w:rPr>
        <w:t xml:space="preserve"> </w:t>
      </w:r>
      <w:r w:rsidRPr="00391697">
        <w:rPr>
          <w:rFonts w:ascii="Times New Roman" w:hAnsi="Times New Roman" w:cs="Times New Roman"/>
        </w:rPr>
        <w:t>developed and</w:t>
      </w:r>
      <w:r w:rsidR="00AF5F91" w:rsidRPr="00391697">
        <w:rPr>
          <w:rFonts w:ascii="Times New Roman" w:hAnsi="Times New Roman" w:cs="Times New Roman"/>
        </w:rPr>
        <w:t xml:space="preserve"> </w:t>
      </w:r>
      <w:r w:rsidR="007823B8">
        <w:rPr>
          <w:rFonts w:ascii="Times New Roman" w:hAnsi="Times New Roman" w:cs="Times New Roman"/>
        </w:rPr>
        <w:t xml:space="preserve">was </w:t>
      </w:r>
      <w:r w:rsidRPr="00391697">
        <w:rPr>
          <w:rFonts w:ascii="Times New Roman" w:hAnsi="Times New Roman" w:cs="Times New Roman"/>
        </w:rPr>
        <w:t xml:space="preserve">established. </w:t>
      </w:r>
      <w:r w:rsidR="00863F12" w:rsidRPr="00391697">
        <w:rPr>
          <w:rFonts w:ascii="Times New Roman" w:hAnsi="Times New Roman" w:cs="Times New Roman"/>
        </w:rPr>
        <w:t xml:space="preserve">Williams (2016) </w:t>
      </w:r>
      <w:r w:rsidR="00262C3B">
        <w:rPr>
          <w:rFonts w:ascii="Times New Roman" w:hAnsi="Times New Roman" w:cs="Times New Roman"/>
        </w:rPr>
        <w:t>suggests</w:t>
      </w:r>
      <w:r w:rsidR="00D03567">
        <w:rPr>
          <w:rFonts w:ascii="Times New Roman" w:hAnsi="Times New Roman" w:cs="Times New Roman"/>
        </w:rPr>
        <w:t xml:space="preserve"> </w:t>
      </w:r>
      <w:r w:rsidR="00391697">
        <w:rPr>
          <w:rFonts w:ascii="Times New Roman" w:hAnsi="Times New Roman" w:cs="Times New Roman"/>
        </w:rPr>
        <w:t>local education project</w:t>
      </w:r>
      <w:r w:rsidR="0079464D">
        <w:rPr>
          <w:rFonts w:ascii="Times New Roman" w:hAnsi="Times New Roman" w:cs="Times New Roman"/>
        </w:rPr>
        <w:t>s</w:t>
      </w:r>
      <w:r w:rsidR="00391697">
        <w:rPr>
          <w:rFonts w:ascii="Times New Roman" w:hAnsi="Times New Roman" w:cs="Times New Roman"/>
        </w:rPr>
        <w:t xml:space="preserve"> </w:t>
      </w:r>
      <w:r w:rsidRPr="00391697">
        <w:rPr>
          <w:rFonts w:ascii="Times New Roman" w:hAnsi="Times New Roman" w:cs="Times New Roman"/>
        </w:rPr>
        <w:t xml:space="preserve">encourage passion </w:t>
      </w:r>
      <w:r w:rsidR="00262C3B">
        <w:rPr>
          <w:rFonts w:ascii="Times New Roman" w:hAnsi="Times New Roman" w:cs="Times New Roman"/>
        </w:rPr>
        <w:t xml:space="preserve">and </w:t>
      </w:r>
      <w:r w:rsidRPr="00391697">
        <w:rPr>
          <w:rFonts w:ascii="Times New Roman" w:hAnsi="Times New Roman" w:cs="Times New Roman"/>
        </w:rPr>
        <w:t>excitement</w:t>
      </w:r>
      <w:r w:rsidR="00D03567">
        <w:rPr>
          <w:rFonts w:ascii="Times New Roman" w:hAnsi="Times New Roman" w:cs="Times New Roman"/>
        </w:rPr>
        <w:t xml:space="preserve"> with</w:t>
      </w:r>
      <w:r w:rsidRPr="00391697">
        <w:rPr>
          <w:rFonts w:ascii="Times New Roman" w:hAnsi="Times New Roman" w:cs="Times New Roman"/>
        </w:rPr>
        <w:t xml:space="preserve"> understanding of the local area</w:t>
      </w:r>
      <w:r w:rsidR="00262C3B">
        <w:rPr>
          <w:rFonts w:ascii="Times New Roman" w:hAnsi="Times New Roman" w:cs="Times New Roman"/>
        </w:rPr>
        <w:t xml:space="preserve"> </w:t>
      </w:r>
      <w:r w:rsidR="007823B8">
        <w:rPr>
          <w:rFonts w:ascii="Times New Roman" w:hAnsi="Times New Roman" w:cs="Times New Roman"/>
        </w:rPr>
        <w:lastRenderedPageBreak/>
        <w:t xml:space="preserve">whilst </w:t>
      </w:r>
      <w:r w:rsidR="00D03567">
        <w:rPr>
          <w:rFonts w:ascii="Times New Roman" w:hAnsi="Times New Roman" w:cs="Times New Roman"/>
        </w:rPr>
        <w:t>incorporating</w:t>
      </w:r>
      <w:r w:rsidR="00262C3B">
        <w:rPr>
          <w:rFonts w:ascii="Times New Roman" w:hAnsi="Times New Roman" w:cs="Times New Roman"/>
        </w:rPr>
        <w:t xml:space="preserve"> </w:t>
      </w:r>
      <w:r w:rsidRPr="00391697">
        <w:rPr>
          <w:rFonts w:ascii="Times New Roman" w:hAnsi="Times New Roman" w:cs="Times New Roman"/>
        </w:rPr>
        <w:t>curriculum learning</w:t>
      </w:r>
      <w:r w:rsidR="00262C3B">
        <w:rPr>
          <w:rFonts w:ascii="Times New Roman" w:hAnsi="Times New Roman" w:cs="Times New Roman"/>
        </w:rPr>
        <w:t xml:space="preserve"> and enthusiasm</w:t>
      </w:r>
      <w:r w:rsidRPr="00391697">
        <w:rPr>
          <w:rFonts w:ascii="Times New Roman" w:hAnsi="Times New Roman" w:cs="Times New Roman"/>
        </w:rPr>
        <w:t>.  As a result, this project continues to be taught through KS2 (Year 1-Year 5) in Bath’s surrounding</w:t>
      </w:r>
      <w:r w:rsidRPr="0023493F">
        <w:rPr>
          <w:rFonts w:ascii="Times New Roman" w:hAnsi="Times New Roman" w:cs="Times New Roman"/>
        </w:rPr>
        <w:t xml:space="preserve"> schools. Williams (2016) </w:t>
      </w:r>
      <w:r>
        <w:rPr>
          <w:rFonts w:ascii="Times New Roman" w:hAnsi="Times New Roman" w:cs="Times New Roman"/>
        </w:rPr>
        <w:t xml:space="preserve">declares </w:t>
      </w:r>
      <w:r w:rsidRPr="0023493F">
        <w:rPr>
          <w:rFonts w:ascii="Times New Roman" w:hAnsi="Times New Roman" w:cs="Times New Roman"/>
        </w:rPr>
        <w:t>that Bath school</w:t>
      </w:r>
      <w:r w:rsidR="00391697">
        <w:rPr>
          <w:rFonts w:ascii="Times New Roman" w:hAnsi="Times New Roman" w:cs="Times New Roman"/>
        </w:rPr>
        <w:t>s</w:t>
      </w:r>
      <w:r w:rsidRPr="0023493F">
        <w:rPr>
          <w:rFonts w:ascii="Times New Roman" w:hAnsi="Times New Roman" w:cs="Times New Roman"/>
        </w:rPr>
        <w:t xml:space="preserve"> </w:t>
      </w:r>
      <w:r w:rsidR="00391697" w:rsidRPr="006E7F48">
        <w:rPr>
          <w:rFonts w:ascii="Times New Roman" w:hAnsi="Times New Roman" w:cs="Times New Roman"/>
        </w:rPr>
        <w:t>have adapted schemes of work to allow this historical project to lead their curriculum</w:t>
      </w:r>
      <w:r w:rsidR="00D03567">
        <w:rPr>
          <w:rFonts w:ascii="Times New Roman" w:hAnsi="Times New Roman" w:cs="Times New Roman"/>
        </w:rPr>
        <w:t>. S</w:t>
      </w:r>
      <w:r w:rsidR="00391697">
        <w:rPr>
          <w:rFonts w:ascii="Times New Roman" w:hAnsi="Times New Roman" w:cs="Times New Roman"/>
        </w:rPr>
        <w:t>tudents local to Bath</w:t>
      </w:r>
      <w:r w:rsidR="007823B8">
        <w:rPr>
          <w:rFonts w:ascii="Times New Roman" w:hAnsi="Times New Roman" w:cs="Times New Roman"/>
        </w:rPr>
        <w:t>,</w:t>
      </w:r>
      <w:r w:rsidR="00391697">
        <w:rPr>
          <w:rFonts w:ascii="Times New Roman" w:hAnsi="Times New Roman" w:cs="Times New Roman"/>
        </w:rPr>
        <w:t xml:space="preserve"> </w:t>
      </w:r>
      <w:r w:rsidRPr="0023493F">
        <w:rPr>
          <w:rFonts w:ascii="Times New Roman" w:hAnsi="Times New Roman" w:cs="Times New Roman"/>
        </w:rPr>
        <w:t>discuss investigate and give reasons why the transport system developed</w:t>
      </w:r>
      <w:r>
        <w:rPr>
          <w:rFonts w:ascii="Times New Roman" w:hAnsi="Times New Roman" w:cs="Times New Roman"/>
        </w:rPr>
        <w:t>.</w:t>
      </w:r>
      <w:r w:rsidRPr="0023493F">
        <w:rPr>
          <w:rFonts w:ascii="Times New Roman" w:hAnsi="Times New Roman" w:cs="Times New Roman"/>
        </w:rPr>
        <w:t xml:space="preserve"> </w:t>
      </w:r>
      <w:r w:rsidR="00391697">
        <w:rPr>
          <w:rFonts w:ascii="Times New Roman" w:hAnsi="Times New Roman" w:cs="Times New Roman"/>
        </w:rPr>
        <w:t>Humphries (2018) supports th</w:t>
      </w:r>
      <w:r w:rsidR="001040B1">
        <w:rPr>
          <w:rFonts w:ascii="Times New Roman" w:hAnsi="Times New Roman" w:cs="Times New Roman"/>
        </w:rPr>
        <w:t>ese types of</w:t>
      </w:r>
      <w:r w:rsidR="00262C3B">
        <w:rPr>
          <w:rFonts w:ascii="Times New Roman" w:hAnsi="Times New Roman" w:cs="Times New Roman"/>
        </w:rPr>
        <w:t xml:space="preserve"> projects</w:t>
      </w:r>
      <w:r w:rsidR="00391697">
        <w:rPr>
          <w:rFonts w:ascii="Times New Roman" w:hAnsi="Times New Roman" w:cs="Times New Roman"/>
        </w:rPr>
        <w:t xml:space="preserve"> and </w:t>
      </w:r>
      <w:r w:rsidR="00904578">
        <w:rPr>
          <w:rFonts w:ascii="Times New Roman" w:hAnsi="Times New Roman" w:cs="Times New Roman"/>
        </w:rPr>
        <w:t>indicated</w:t>
      </w:r>
      <w:r w:rsidR="00391697">
        <w:rPr>
          <w:rFonts w:ascii="Times New Roman" w:hAnsi="Times New Roman" w:cs="Times New Roman"/>
        </w:rPr>
        <w:t xml:space="preserve"> that there </w:t>
      </w:r>
      <w:r w:rsidR="00BC09C5">
        <w:rPr>
          <w:rFonts w:ascii="Times New Roman" w:hAnsi="Times New Roman" w:cs="Times New Roman"/>
        </w:rPr>
        <w:t>are</w:t>
      </w:r>
      <w:r w:rsidR="00391697">
        <w:rPr>
          <w:rFonts w:ascii="Times New Roman" w:hAnsi="Times New Roman" w:cs="Times New Roman"/>
        </w:rPr>
        <w:t xml:space="preserve"> c</w:t>
      </w:r>
      <w:r w:rsidRPr="0023493F">
        <w:rPr>
          <w:rFonts w:ascii="Times New Roman" w:hAnsi="Times New Roman" w:cs="Times New Roman"/>
        </w:rPr>
        <w:t xml:space="preserve">urrently 26 </w:t>
      </w:r>
      <w:r>
        <w:rPr>
          <w:rFonts w:ascii="Times New Roman" w:hAnsi="Times New Roman" w:cs="Times New Roman"/>
        </w:rPr>
        <w:t xml:space="preserve">Bath </w:t>
      </w:r>
      <w:r w:rsidRPr="0023493F">
        <w:rPr>
          <w:rFonts w:ascii="Times New Roman" w:hAnsi="Times New Roman" w:cs="Times New Roman"/>
        </w:rPr>
        <w:t>primary schools a</w:t>
      </w:r>
      <w:r w:rsidR="00391697">
        <w:rPr>
          <w:rFonts w:ascii="Times New Roman" w:hAnsi="Times New Roman" w:cs="Times New Roman"/>
        </w:rPr>
        <w:t xml:space="preserve">ttached to </w:t>
      </w:r>
      <w:r>
        <w:rPr>
          <w:rFonts w:ascii="Times New Roman" w:hAnsi="Times New Roman" w:cs="Times New Roman"/>
        </w:rPr>
        <w:t>this</w:t>
      </w:r>
      <w:r w:rsidRPr="0023493F">
        <w:rPr>
          <w:rFonts w:ascii="Times New Roman" w:hAnsi="Times New Roman" w:cs="Times New Roman"/>
        </w:rPr>
        <w:t xml:space="preserve"> study</w:t>
      </w:r>
      <w:r w:rsidR="0079464D">
        <w:rPr>
          <w:rFonts w:ascii="Times New Roman" w:hAnsi="Times New Roman" w:cs="Times New Roman"/>
        </w:rPr>
        <w:t>. A</w:t>
      </w:r>
      <w:r w:rsidR="00391697">
        <w:rPr>
          <w:rFonts w:ascii="Times New Roman" w:hAnsi="Times New Roman" w:cs="Times New Roman"/>
        </w:rPr>
        <w:t xml:space="preserve">ll schools </w:t>
      </w:r>
      <w:r w:rsidR="0079464D">
        <w:rPr>
          <w:rFonts w:ascii="Times New Roman" w:hAnsi="Times New Roman" w:cs="Times New Roman"/>
        </w:rPr>
        <w:t>and teachers shar</w:t>
      </w:r>
      <w:r w:rsidR="007823B8">
        <w:rPr>
          <w:rFonts w:ascii="Times New Roman" w:hAnsi="Times New Roman" w:cs="Times New Roman"/>
        </w:rPr>
        <w:t>ed</w:t>
      </w:r>
      <w:r w:rsidR="0079464D">
        <w:rPr>
          <w:rFonts w:ascii="Times New Roman" w:hAnsi="Times New Roman" w:cs="Times New Roman"/>
        </w:rPr>
        <w:t xml:space="preserve"> resources,</w:t>
      </w:r>
      <w:r w:rsidR="00391697">
        <w:rPr>
          <w:rFonts w:ascii="Times New Roman" w:hAnsi="Times New Roman" w:cs="Times New Roman"/>
        </w:rPr>
        <w:t xml:space="preserve"> projects, schemes of work, information, trips and experiences to make the projects richer, more exciting and </w:t>
      </w:r>
      <w:r w:rsidR="001040B1">
        <w:rPr>
          <w:rFonts w:ascii="Times New Roman" w:hAnsi="Times New Roman" w:cs="Times New Roman"/>
        </w:rPr>
        <w:t>creative for the students.</w:t>
      </w:r>
      <w:r w:rsidR="00262C3B">
        <w:rPr>
          <w:rFonts w:ascii="Times New Roman" w:hAnsi="Times New Roman" w:cs="Times New Roman"/>
        </w:rPr>
        <w:t xml:space="preserve"> Having 26 schools </w:t>
      </w:r>
      <w:r w:rsidR="00D03567">
        <w:rPr>
          <w:rFonts w:ascii="Times New Roman" w:hAnsi="Times New Roman" w:cs="Times New Roman"/>
        </w:rPr>
        <w:t>involved</w:t>
      </w:r>
      <w:r w:rsidR="00262C3B">
        <w:rPr>
          <w:rFonts w:ascii="Times New Roman" w:hAnsi="Times New Roman" w:cs="Times New Roman"/>
        </w:rPr>
        <w:t xml:space="preserve"> result</w:t>
      </w:r>
      <w:r w:rsidR="00904578">
        <w:rPr>
          <w:rFonts w:ascii="Times New Roman" w:hAnsi="Times New Roman" w:cs="Times New Roman"/>
        </w:rPr>
        <w:t>ed</w:t>
      </w:r>
      <w:r w:rsidR="00262C3B">
        <w:rPr>
          <w:rFonts w:ascii="Times New Roman" w:hAnsi="Times New Roman" w:cs="Times New Roman"/>
        </w:rPr>
        <w:t xml:space="preserve"> in teachers being able to share resources, ideas </w:t>
      </w:r>
      <w:r w:rsidR="0079464D">
        <w:rPr>
          <w:rFonts w:ascii="Times New Roman" w:hAnsi="Times New Roman" w:cs="Times New Roman"/>
        </w:rPr>
        <w:t xml:space="preserve">and </w:t>
      </w:r>
      <w:r w:rsidR="00E137D7">
        <w:rPr>
          <w:rFonts w:ascii="Times New Roman" w:hAnsi="Times New Roman" w:cs="Times New Roman"/>
        </w:rPr>
        <w:t>s</w:t>
      </w:r>
      <w:r w:rsidR="00262C3B">
        <w:rPr>
          <w:rFonts w:ascii="Times New Roman" w:hAnsi="Times New Roman" w:cs="Times New Roman"/>
        </w:rPr>
        <w:t>chemes of work result</w:t>
      </w:r>
      <w:r w:rsidR="00904578">
        <w:rPr>
          <w:rFonts w:ascii="Times New Roman" w:hAnsi="Times New Roman" w:cs="Times New Roman"/>
        </w:rPr>
        <w:t>ed</w:t>
      </w:r>
      <w:r w:rsidR="00262C3B">
        <w:rPr>
          <w:rFonts w:ascii="Times New Roman" w:hAnsi="Times New Roman" w:cs="Times New Roman"/>
        </w:rPr>
        <w:t xml:space="preserve"> in </w:t>
      </w:r>
      <w:r w:rsidR="00E137D7">
        <w:rPr>
          <w:rFonts w:ascii="Times New Roman" w:hAnsi="Times New Roman" w:cs="Times New Roman"/>
        </w:rPr>
        <w:t>more support</w:t>
      </w:r>
      <w:r w:rsidR="00D03567">
        <w:rPr>
          <w:rFonts w:ascii="Times New Roman" w:hAnsi="Times New Roman" w:cs="Times New Roman"/>
        </w:rPr>
        <w:t>ed interventions</w:t>
      </w:r>
      <w:r w:rsidR="00E137D7">
        <w:rPr>
          <w:rFonts w:ascii="Times New Roman" w:hAnsi="Times New Roman" w:cs="Times New Roman"/>
        </w:rPr>
        <w:t xml:space="preserve"> and a </w:t>
      </w:r>
      <w:r w:rsidR="00262C3B">
        <w:rPr>
          <w:rFonts w:ascii="Times New Roman" w:hAnsi="Times New Roman" w:cs="Times New Roman"/>
        </w:rPr>
        <w:t xml:space="preserve">reduction of </w:t>
      </w:r>
      <w:r w:rsidR="00E137D7">
        <w:rPr>
          <w:rFonts w:ascii="Times New Roman" w:hAnsi="Times New Roman" w:cs="Times New Roman"/>
        </w:rPr>
        <w:t>planning</w:t>
      </w:r>
      <w:r w:rsidR="00262C3B">
        <w:rPr>
          <w:rFonts w:ascii="Times New Roman" w:hAnsi="Times New Roman" w:cs="Times New Roman"/>
        </w:rPr>
        <w:t xml:space="preserve">. </w:t>
      </w:r>
    </w:p>
    <w:p w14:paraId="114D7A79" w14:textId="05D370B0" w:rsidR="004363F2" w:rsidRPr="009C0F37" w:rsidRDefault="004363F2" w:rsidP="001823EB">
      <w:pPr>
        <w:spacing w:line="360" w:lineRule="auto"/>
        <w:jc w:val="both"/>
        <w:rPr>
          <w:rFonts w:ascii="Arial" w:hAnsi="Arial" w:cs="Arial"/>
          <w:szCs w:val="24"/>
        </w:rPr>
      </w:pPr>
    </w:p>
    <w:p w14:paraId="6460313F" w14:textId="57038C43" w:rsidR="004363F2" w:rsidRPr="0023493F" w:rsidRDefault="004363F2" w:rsidP="001823EB">
      <w:pPr>
        <w:spacing w:line="360" w:lineRule="auto"/>
        <w:jc w:val="both"/>
        <w:rPr>
          <w:rFonts w:ascii="Times New Roman" w:hAnsi="Times New Roman" w:cs="Times New Roman"/>
        </w:rPr>
      </w:pPr>
      <w:r w:rsidRPr="0023493F">
        <w:rPr>
          <w:rFonts w:ascii="Times New Roman" w:hAnsi="Times New Roman" w:cs="Times New Roman"/>
        </w:rPr>
        <w:t xml:space="preserve">Kings College London (KLC) (2006) </w:t>
      </w:r>
      <w:r w:rsidR="00904578">
        <w:rPr>
          <w:rFonts w:ascii="Times New Roman" w:hAnsi="Times New Roman" w:cs="Times New Roman"/>
        </w:rPr>
        <w:t>detailed</w:t>
      </w:r>
      <w:r w:rsidR="002D76E1">
        <w:rPr>
          <w:rFonts w:ascii="Times New Roman" w:hAnsi="Times New Roman" w:cs="Times New Roman"/>
        </w:rPr>
        <w:t xml:space="preserve"> t</w:t>
      </w:r>
      <w:r w:rsidRPr="0023493F">
        <w:rPr>
          <w:rFonts w:ascii="Times New Roman" w:hAnsi="Times New Roman" w:cs="Times New Roman"/>
        </w:rPr>
        <w:t>hat local schools should seek local approaches for projects</w:t>
      </w:r>
      <w:r w:rsidR="00E137D7">
        <w:rPr>
          <w:rFonts w:ascii="Times New Roman" w:hAnsi="Times New Roman" w:cs="Times New Roman"/>
        </w:rPr>
        <w:t>, f</w:t>
      </w:r>
      <w:r w:rsidR="001040B1">
        <w:rPr>
          <w:rFonts w:ascii="Times New Roman" w:hAnsi="Times New Roman" w:cs="Times New Roman"/>
        </w:rPr>
        <w:t>urthermore</w:t>
      </w:r>
      <w:r w:rsidR="002D76E1">
        <w:rPr>
          <w:rFonts w:ascii="Times New Roman" w:hAnsi="Times New Roman" w:cs="Times New Roman"/>
        </w:rPr>
        <w:t xml:space="preserve"> Humphries (2018) agree</w:t>
      </w:r>
      <w:r w:rsidR="00904578">
        <w:rPr>
          <w:rFonts w:ascii="Times New Roman" w:hAnsi="Times New Roman" w:cs="Times New Roman"/>
        </w:rPr>
        <w:t>d</w:t>
      </w:r>
      <w:r w:rsidR="002D76E1">
        <w:rPr>
          <w:rFonts w:ascii="Times New Roman" w:hAnsi="Times New Roman" w:cs="Times New Roman"/>
        </w:rPr>
        <w:t xml:space="preserve"> that cultural connections can cover </w:t>
      </w:r>
      <w:r w:rsidRPr="0023493F">
        <w:rPr>
          <w:rFonts w:ascii="Times New Roman" w:hAnsi="Times New Roman" w:cs="Times New Roman"/>
        </w:rPr>
        <w:t xml:space="preserve">many subjects </w:t>
      </w:r>
      <w:r w:rsidR="00E137D7">
        <w:rPr>
          <w:rFonts w:ascii="Times New Roman" w:hAnsi="Times New Roman" w:cs="Times New Roman"/>
        </w:rPr>
        <w:t xml:space="preserve">engaging students </w:t>
      </w:r>
      <w:r w:rsidRPr="0023493F">
        <w:rPr>
          <w:rFonts w:ascii="Times New Roman" w:hAnsi="Times New Roman" w:cs="Times New Roman"/>
        </w:rPr>
        <w:t>relat</w:t>
      </w:r>
      <w:r w:rsidR="00E137D7">
        <w:rPr>
          <w:rFonts w:ascii="Times New Roman" w:hAnsi="Times New Roman" w:cs="Times New Roman"/>
        </w:rPr>
        <w:t>ing</w:t>
      </w:r>
      <w:r w:rsidRPr="0023493F">
        <w:rPr>
          <w:rFonts w:ascii="Times New Roman" w:hAnsi="Times New Roman" w:cs="Times New Roman"/>
        </w:rPr>
        <w:t xml:space="preserve"> to their surroundings</w:t>
      </w:r>
      <w:r w:rsidR="00D55B19">
        <w:rPr>
          <w:rFonts w:ascii="Times New Roman" w:hAnsi="Times New Roman" w:cs="Times New Roman"/>
        </w:rPr>
        <w:t xml:space="preserve"> leading to the u</w:t>
      </w:r>
      <w:r w:rsidRPr="0023493F">
        <w:rPr>
          <w:rFonts w:ascii="Times New Roman" w:hAnsi="Times New Roman" w:cs="Times New Roman"/>
        </w:rPr>
        <w:t>nderstanding</w:t>
      </w:r>
      <w:r w:rsidR="00F87EC5">
        <w:rPr>
          <w:rFonts w:ascii="Times New Roman" w:hAnsi="Times New Roman" w:cs="Times New Roman"/>
        </w:rPr>
        <w:t xml:space="preserve"> </w:t>
      </w:r>
      <w:r w:rsidR="00D55B19">
        <w:rPr>
          <w:rFonts w:ascii="Times New Roman" w:hAnsi="Times New Roman" w:cs="Times New Roman"/>
        </w:rPr>
        <w:t xml:space="preserve">of </w:t>
      </w:r>
      <w:r w:rsidRPr="0023493F">
        <w:rPr>
          <w:rFonts w:ascii="Times New Roman" w:hAnsi="Times New Roman" w:cs="Times New Roman"/>
        </w:rPr>
        <w:t xml:space="preserve">where they live, community </w:t>
      </w:r>
      <w:r w:rsidR="00D03567">
        <w:rPr>
          <w:rFonts w:ascii="Times New Roman" w:hAnsi="Times New Roman" w:cs="Times New Roman"/>
        </w:rPr>
        <w:t xml:space="preserve">structures and values with </w:t>
      </w:r>
      <w:r w:rsidRPr="0023493F">
        <w:rPr>
          <w:rFonts w:ascii="Times New Roman" w:hAnsi="Times New Roman" w:cs="Times New Roman"/>
        </w:rPr>
        <w:t xml:space="preserve">their personal identity. KCL (2006) </w:t>
      </w:r>
      <w:r w:rsidR="00D55B19">
        <w:rPr>
          <w:rFonts w:ascii="Times New Roman" w:hAnsi="Times New Roman" w:cs="Times New Roman"/>
        </w:rPr>
        <w:t xml:space="preserve">agrees </w:t>
      </w:r>
      <w:r w:rsidRPr="0023493F">
        <w:rPr>
          <w:rFonts w:ascii="Times New Roman" w:hAnsi="Times New Roman" w:cs="Times New Roman"/>
        </w:rPr>
        <w:t xml:space="preserve">that </w:t>
      </w:r>
      <w:r w:rsidR="00D55B19">
        <w:rPr>
          <w:rFonts w:ascii="Times New Roman" w:hAnsi="Times New Roman" w:cs="Times New Roman"/>
        </w:rPr>
        <w:t xml:space="preserve">when </w:t>
      </w:r>
      <w:r w:rsidRPr="0023493F">
        <w:rPr>
          <w:rFonts w:ascii="Times New Roman" w:hAnsi="Times New Roman" w:cs="Times New Roman"/>
        </w:rPr>
        <w:t>students develop an understanding of where they live</w:t>
      </w:r>
      <w:r w:rsidR="00F87EC5">
        <w:rPr>
          <w:rFonts w:ascii="Times New Roman" w:hAnsi="Times New Roman" w:cs="Times New Roman"/>
        </w:rPr>
        <w:t>,</w:t>
      </w:r>
      <w:r>
        <w:rPr>
          <w:rFonts w:ascii="Times New Roman" w:hAnsi="Times New Roman" w:cs="Times New Roman"/>
        </w:rPr>
        <w:t xml:space="preserve"> </w:t>
      </w:r>
      <w:r w:rsidR="00D55B19">
        <w:rPr>
          <w:rFonts w:ascii="Times New Roman" w:hAnsi="Times New Roman" w:cs="Times New Roman"/>
        </w:rPr>
        <w:t xml:space="preserve">they </w:t>
      </w:r>
      <w:r>
        <w:rPr>
          <w:rFonts w:ascii="Times New Roman" w:hAnsi="Times New Roman" w:cs="Times New Roman"/>
        </w:rPr>
        <w:t xml:space="preserve">become more </w:t>
      </w:r>
      <w:r w:rsidRPr="0023493F">
        <w:rPr>
          <w:rFonts w:ascii="Times New Roman" w:hAnsi="Times New Roman" w:cs="Times New Roman"/>
        </w:rPr>
        <w:t>aware of their locality and be</w:t>
      </w:r>
      <w:r>
        <w:rPr>
          <w:rFonts w:ascii="Times New Roman" w:hAnsi="Times New Roman" w:cs="Times New Roman"/>
        </w:rPr>
        <w:t>come</w:t>
      </w:r>
      <w:r w:rsidRPr="0023493F">
        <w:rPr>
          <w:rFonts w:ascii="Times New Roman" w:hAnsi="Times New Roman" w:cs="Times New Roman"/>
        </w:rPr>
        <w:t xml:space="preserve"> more protective of their community and surrounding area. KCL (2016) </w:t>
      </w:r>
      <w:r w:rsidR="00D55B19">
        <w:rPr>
          <w:rFonts w:ascii="Times New Roman" w:hAnsi="Times New Roman" w:cs="Times New Roman"/>
        </w:rPr>
        <w:t>add</w:t>
      </w:r>
      <w:r w:rsidR="00904578">
        <w:rPr>
          <w:rFonts w:ascii="Times New Roman" w:hAnsi="Times New Roman" w:cs="Times New Roman"/>
        </w:rPr>
        <w:t>ed</w:t>
      </w:r>
      <w:r w:rsidR="00D55B19">
        <w:rPr>
          <w:rFonts w:ascii="Times New Roman" w:hAnsi="Times New Roman" w:cs="Times New Roman"/>
        </w:rPr>
        <w:t xml:space="preserve"> that project</w:t>
      </w:r>
      <w:r w:rsidR="00E137D7">
        <w:rPr>
          <w:rFonts w:ascii="Times New Roman" w:hAnsi="Times New Roman" w:cs="Times New Roman"/>
        </w:rPr>
        <w:t>s</w:t>
      </w:r>
      <w:r w:rsidR="00D55B19">
        <w:rPr>
          <w:rFonts w:ascii="Times New Roman" w:hAnsi="Times New Roman" w:cs="Times New Roman"/>
        </w:rPr>
        <w:t xml:space="preserve"> </w:t>
      </w:r>
      <w:r w:rsidRPr="0023493F">
        <w:rPr>
          <w:rFonts w:ascii="Times New Roman" w:hAnsi="Times New Roman" w:cs="Times New Roman"/>
        </w:rPr>
        <w:t xml:space="preserve">being completed through </w:t>
      </w:r>
      <w:r w:rsidR="00E137D7">
        <w:rPr>
          <w:rFonts w:ascii="Times New Roman" w:hAnsi="Times New Roman" w:cs="Times New Roman"/>
        </w:rPr>
        <w:t>l</w:t>
      </w:r>
      <w:r w:rsidRPr="0023493F">
        <w:rPr>
          <w:rFonts w:ascii="Times New Roman" w:hAnsi="Times New Roman" w:cs="Times New Roman"/>
        </w:rPr>
        <w:t xml:space="preserve">ocalised </w:t>
      </w:r>
      <w:r w:rsidR="00D55B19">
        <w:rPr>
          <w:rFonts w:ascii="Times New Roman" w:hAnsi="Times New Roman" w:cs="Times New Roman"/>
        </w:rPr>
        <w:t xml:space="preserve">connections </w:t>
      </w:r>
      <w:r w:rsidRPr="0023493F">
        <w:rPr>
          <w:rFonts w:ascii="Times New Roman" w:hAnsi="Times New Roman" w:cs="Times New Roman"/>
        </w:rPr>
        <w:t xml:space="preserve">produces community spirit, </w:t>
      </w:r>
      <w:r w:rsidR="00E137D7" w:rsidRPr="0023493F">
        <w:rPr>
          <w:rFonts w:ascii="Times New Roman" w:hAnsi="Times New Roman" w:cs="Times New Roman"/>
        </w:rPr>
        <w:t>inspiri</w:t>
      </w:r>
      <w:r w:rsidR="00E137D7">
        <w:rPr>
          <w:rFonts w:ascii="Times New Roman" w:hAnsi="Times New Roman" w:cs="Times New Roman"/>
        </w:rPr>
        <w:t xml:space="preserve">ng conversations </w:t>
      </w:r>
      <w:r w:rsidRPr="0023493F">
        <w:rPr>
          <w:rFonts w:ascii="Times New Roman" w:hAnsi="Times New Roman" w:cs="Times New Roman"/>
        </w:rPr>
        <w:t xml:space="preserve">and </w:t>
      </w:r>
      <w:r w:rsidR="00904578">
        <w:rPr>
          <w:rFonts w:ascii="Times New Roman" w:hAnsi="Times New Roman" w:cs="Times New Roman"/>
        </w:rPr>
        <w:t xml:space="preserve">a </w:t>
      </w:r>
      <w:r w:rsidRPr="0023493F">
        <w:rPr>
          <w:rFonts w:ascii="Times New Roman" w:hAnsi="Times New Roman" w:cs="Times New Roman"/>
        </w:rPr>
        <w:t xml:space="preserve">passion for the </w:t>
      </w:r>
      <w:r w:rsidR="00D55B19">
        <w:rPr>
          <w:rFonts w:ascii="Times New Roman" w:hAnsi="Times New Roman" w:cs="Times New Roman"/>
        </w:rPr>
        <w:t xml:space="preserve">surrounding </w:t>
      </w:r>
      <w:r w:rsidRPr="0023493F">
        <w:rPr>
          <w:rFonts w:ascii="Times New Roman" w:hAnsi="Times New Roman" w:cs="Times New Roman"/>
        </w:rPr>
        <w:t xml:space="preserve">area. </w:t>
      </w:r>
      <w:r w:rsidR="00D55B19">
        <w:rPr>
          <w:rFonts w:ascii="Times New Roman" w:hAnsi="Times New Roman" w:cs="Times New Roman"/>
        </w:rPr>
        <w:t>Williams (</w:t>
      </w:r>
      <w:r w:rsidRPr="0023493F">
        <w:rPr>
          <w:rFonts w:ascii="Times New Roman" w:hAnsi="Times New Roman" w:cs="Times New Roman"/>
        </w:rPr>
        <w:t xml:space="preserve">2016) </w:t>
      </w:r>
      <w:r w:rsidR="0079464D">
        <w:rPr>
          <w:rFonts w:ascii="Times New Roman" w:hAnsi="Times New Roman" w:cs="Times New Roman"/>
        </w:rPr>
        <w:t xml:space="preserve">supports KCL (2016) </w:t>
      </w:r>
      <w:r w:rsidR="00904578">
        <w:rPr>
          <w:rFonts w:ascii="Times New Roman" w:hAnsi="Times New Roman" w:cs="Times New Roman"/>
        </w:rPr>
        <w:t xml:space="preserve">together with </w:t>
      </w:r>
      <w:r w:rsidR="0079464D">
        <w:rPr>
          <w:rFonts w:ascii="Times New Roman" w:hAnsi="Times New Roman" w:cs="Times New Roman"/>
        </w:rPr>
        <w:t xml:space="preserve">my research by suggesting </w:t>
      </w:r>
      <w:r w:rsidR="00904578">
        <w:rPr>
          <w:rFonts w:ascii="Times New Roman" w:hAnsi="Times New Roman" w:cs="Times New Roman"/>
        </w:rPr>
        <w:t>that</w:t>
      </w:r>
      <w:r w:rsidRPr="0023493F">
        <w:rPr>
          <w:rFonts w:ascii="Times New Roman" w:hAnsi="Times New Roman" w:cs="Times New Roman"/>
        </w:rPr>
        <w:t xml:space="preserve"> understanding </w:t>
      </w:r>
      <w:r w:rsidR="00904578">
        <w:rPr>
          <w:rFonts w:ascii="Times New Roman" w:hAnsi="Times New Roman" w:cs="Times New Roman"/>
        </w:rPr>
        <w:t xml:space="preserve">the </w:t>
      </w:r>
      <w:r w:rsidRPr="0023493F">
        <w:rPr>
          <w:rFonts w:ascii="Times New Roman" w:hAnsi="Times New Roman" w:cs="Times New Roman"/>
        </w:rPr>
        <w:t>local communities</w:t>
      </w:r>
      <w:r w:rsidR="0079464D">
        <w:rPr>
          <w:rFonts w:ascii="Times New Roman" w:hAnsi="Times New Roman" w:cs="Times New Roman"/>
        </w:rPr>
        <w:t xml:space="preserve"> </w:t>
      </w:r>
      <w:r w:rsidR="00904578">
        <w:rPr>
          <w:rFonts w:ascii="Times New Roman" w:hAnsi="Times New Roman" w:cs="Times New Roman"/>
        </w:rPr>
        <w:t xml:space="preserve">produced </w:t>
      </w:r>
      <w:r w:rsidRPr="0023493F">
        <w:rPr>
          <w:rFonts w:ascii="Times New Roman" w:hAnsi="Times New Roman" w:cs="Times New Roman"/>
        </w:rPr>
        <w:t>stronger bonds</w:t>
      </w:r>
      <w:r w:rsidR="0079464D">
        <w:rPr>
          <w:rFonts w:ascii="Times New Roman" w:hAnsi="Times New Roman" w:cs="Times New Roman"/>
        </w:rPr>
        <w:t xml:space="preserve"> </w:t>
      </w:r>
      <w:r w:rsidR="00904578">
        <w:rPr>
          <w:rFonts w:ascii="Times New Roman" w:hAnsi="Times New Roman" w:cs="Times New Roman"/>
        </w:rPr>
        <w:t>with</w:t>
      </w:r>
      <w:r w:rsidRPr="0023493F">
        <w:rPr>
          <w:rFonts w:ascii="Times New Roman" w:hAnsi="Times New Roman" w:cs="Times New Roman"/>
        </w:rPr>
        <w:t xml:space="preserve"> </w:t>
      </w:r>
      <w:r w:rsidR="00D55B19">
        <w:rPr>
          <w:rFonts w:ascii="Times New Roman" w:hAnsi="Times New Roman" w:cs="Times New Roman"/>
        </w:rPr>
        <w:t xml:space="preserve">enthusiastic </w:t>
      </w:r>
      <w:r w:rsidRPr="0023493F">
        <w:rPr>
          <w:rFonts w:ascii="Times New Roman" w:hAnsi="Times New Roman" w:cs="Times New Roman"/>
        </w:rPr>
        <w:t>commit</w:t>
      </w:r>
      <w:r>
        <w:rPr>
          <w:rFonts w:ascii="Times New Roman" w:hAnsi="Times New Roman" w:cs="Times New Roman"/>
        </w:rPr>
        <w:t>ted</w:t>
      </w:r>
      <w:r w:rsidRPr="0023493F">
        <w:rPr>
          <w:rFonts w:ascii="Times New Roman" w:hAnsi="Times New Roman" w:cs="Times New Roman"/>
        </w:rPr>
        <w:t xml:space="preserve"> students w</w:t>
      </w:r>
      <w:r w:rsidR="00D03567">
        <w:rPr>
          <w:rFonts w:ascii="Times New Roman" w:hAnsi="Times New Roman" w:cs="Times New Roman"/>
        </w:rPr>
        <w:t>ho</w:t>
      </w:r>
      <w:r w:rsidRPr="0023493F">
        <w:rPr>
          <w:rFonts w:ascii="Times New Roman" w:hAnsi="Times New Roman" w:cs="Times New Roman"/>
        </w:rPr>
        <w:t xml:space="preserve"> invest </w:t>
      </w:r>
      <w:r w:rsidR="00D55B19">
        <w:rPr>
          <w:rFonts w:ascii="Times New Roman" w:hAnsi="Times New Roman" w:cs="Times New Roman"/>
        </w:rPr>
        <w:t xml:space="preserve">their </w:t>
      </w:r>
      <w:r w:rsidRPr="0023493F">
        <w:rPr>
          <w:rFonts w:ascii="Times New Roman" w:hAnsi="Times New Roman" w:cs="Times New Roman"/>
        </w:rPr>
        <w:t>time into</w:t>
      </w:r>
      <w:r w:rsidR="00F87EC5">
        <w:rPr>
          <w:rFonts w:ascii="Times New Roman" w:hAnsi="Times New Roman" w:cs="Times New Roman"/>
        </w:rPr>
        <w:t xml:space="preserve"> </w:t>
      </w:r>
      <w:r w:rsidR="00D55B19">
        <w:rPr>
          <w:rFonts w:ascii="Times New Roman" w:hAnsi="Times New Roman" w:cs="Times New Roman"/>
        </w:rPr>
        <w:t xml:space="preserve">projects </w:t>
      </w:r>
      <w:r w:rsidR="00D03567">
        <w:rPr>
          <w:rFonts w:ascii="Times New Roman" w:hAnsi="Times New Roman" w:cs="Times New Roman"/>
        </w:rPr>
        <w:t>developed from</w:t>
      </w:r>
      <w:r w:rsidR="00D55B19">
        <w:rPr>
          <w:rFonts w:ascii="Times New Roman" w:hAnsi="Times New Roman" w:cs="Times New Roman"/>
        </w:rPr>
        <w:t xml:space="preserve"> localised connections</w:t>
      </w:r>
      <w:r w:rsidRPr="0023493F">
        <w:rPr>
          <w:rFonts w:ascii="Times New Roman" w:hAnsi="Times New Roman" w:cs="Times New Roman"/>
        </w:rPr>
        <w:t xml:space="preserve">. </w:t>
      </w:r>
    </w:p>
    <w:p w14:paraId="594E2E0E" w14:textId="77777777" w:rsidR="004363F2" w:rsidRDefault="004363F2" w:rsidP="001823EB">
      <w:pPr>
        <w:jc w:val="both"/>
      </w:pPr>
    </w:p>
    <w:p w14:paraId="7AF1D79E" w14:textId="28A1B1C6" w:rsidR="00433A0D" w:rsidRPr="00B94438" w:rsidRDefault="00433A0D" w:rsidP="001823EB">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t>Recommendations</w:t>
      </w:r>
    </w:p>
    <w:p w14:paraId="253560EC" w14:textId="77777777" w:rsidR="00F87EC5" w:rsidRDefault="00F87EC5" w:rsidP="001823EB">
      <w:pPr>
        <w:spacing w:line="360" w:lineRule="auto"/>
        <w:jc w:val="both"/>
        <w:rPr>
          <w:rFonts w:ascii="Arial" w:hAnsi="Arial" w:cs="Arial"/>
          <w:szCs w:val="24"/>
        </w:rPr>
      </w:pPr>
    </w:p>
    <w:p w14:paraId="1517AD00" w14:textId="625FA531" w:rsidR="004539BE" w:rsidRDefault="00691582" w:rsidP="001823EB">
      <w:pPr>
        <w:spacing w:line="360" w:lineRule="auto"/>
        <w:jc w:val="both"/>
        <w:rPr>
          <w:rFonts w:ascii="Times New Roman" w:hAnsi="Times New Roman" w:cs="Times New Roman"/>
          <w:szCs w:val="24"/>
        </w:rPr>
      </w:pPr>
      <w:r w:rsidRPr="00006E47">
        <w:rPr>
          <w:rFonts w:ascii="Times New Roman" w:eastAsiaTheme="majorEastAsia" w:hAnsi="Times New Roman" w:cs="Times New Roman"/>
          <w:bCs/>
          <w:szCs w:val="24"/>
        </w:rPr>
        <w:t>Lusted (201</w:t>
      </w:r>
      <w:r w:rsidR="004035F8">
        <w:rPr>
          <w:rFonts w:ascii="Times New Roman" w:eastAsiaTheme="majorEastAsia" w:hAnsi="Times New Roman" w:cs="Times New Roman"/>
          <w:bCs/>
          <w:szCs w:val="24"/>
        </w:rPr>
        <w:t>6</w:t>
      </w:r>
      <w:r w:rsidRPr="00006E47">
        <w:rPr>
          <w:rFonts w:ascii="Times New Roman" w:eastAsiaTheme="majorEastAsia" w:hAnsi="Times New Roman" w:cs="Times New Roman"/>
          <w:bCs/>
          <w:szCs w:val="24"/>
        </w:rPr>
        <w:t xml:space="preserve">) </w:t>
      </w:r>
      <w:r w:rsidR="00CF443A">
        <w:rPr>
          <w:rFonts w:ascii="Times New Roman" w:eastAsiaTheme="majorEastAsia" w:hAnsi="Times New Roman" w:cs="Times New Roman"/>
          <w:bCs/>
          <w:szCs w:val="24"/>
        </w:rPr>
        <w:t>indicate</w:t>
      </w:r>
      <w:r w:rsidR="00904578">
        <w:rPr>
          <w:rFonts w:ascii="Times New Roman" w:eastAsiaTheme="majorEastAsia" w:hAnsi="Times New Roman" w:cs="Times New Roman"/>
          <w:bCs/>
          <w:szCs w:val="24"/>
        </w:rPr>
        <w:t>d</w:t>
      </w:r>
      <w:r w:rsidR="00CF443A">
        <w:rPr>
          <w:rFonts w:ascii="Times New Roman" w:eastAsiaTheme="majorEastAsia" w:hAnsi="Times New Roman" w:cs="Times New Roman"/>
          <w:bCs/>
          <w:szCs w:val="24"/>
        </w:rPr>
        <w:t xml:space="preserve"> that </w:t>
      </w:r>
      <w:r w:rsidR="001040B1">
        <w:rPr>
          <w:rFonts w:ascii="Times New Roman" w:eastAsiaTheme="majorEastAsia" w:hAnsi="Times New Roman" w:cs="Times New Roman"/>
          <w:bCs/>
          <w:szCs w:val="24"/>
        </w:rPr>
        <w:t>local projects in</w:t>
      </w:r>
      <w:r w:rsidRPr="00006E47">
        <w:rPr>
          <w:rFonts w:ascii="Times New Roman" w:eastAsiaTheme="majorEastAsia" w:hAnsi="Times New Roman" w:cs="Times New Roman"/>
          <w:bCs/>
          <w:szCs w:val="24"/>
        </w:rPr>
        <w:t xml:space="preserve"> Primary Schools </w:t>
      </w:r>
      <w:r w:rsidR="00CF443A">
        <w:rPr>
          <w:rFonts w:ascii="Times New Roman" w:eastAsiaTheme="majorEastAsia" w:hAnsi="Times New Roman" w:cs="Times New Roman"/>
          <w:bCs/>
          <w:szCs w:val="24"/>
        </w:rPr>
        <w:t xml:space="preserve">have the </w:t>
      </w:r>
      <w:r w:rsidRPr="00006E47">
        <w:rPr>
          <w:rFonts w:ascii="Times New Roman" w:eastAsiaTheme="majorEastAsia" w:hAnsi="Times New Roman" w:cs="Times New Roman"/>
          <w:bCs/>
          <w:szCs w:val="24"/>
        </w:rPr>
        <w:t xml:space="preserve">engagement, passion and excitement </w:t>
      </w:r>
      <w:r w:rsidR="00904578">
        <w:rPr>
          <w:rFonts w:ascii="Times New Roman" w:eastAsiaTheme="majorEastAsia" w:hAnsi="Times New Roman" w:cs="Times New Roman"/>
          <w:bCs/>
          <w:szCs w:val="24"/>
        </w:rPr>
        <w:t>generated by</w:t>
      </w:r>
      <w:r w:rsidR="00CF443A">
        <w:rPr>
          <w:rFonts w:ascii="Times New Roman" w:eastAsiaTheme="majorEastAsia" w:hAnsi="Times New Roman" w:cs="Times New Roman"/>
          <w:bCs/>
          <w:szCs w:val="24"/>
        </w:rPr>
        <w:t xml:space="preserve"> staff and </w:t>
      </w:r>
      <w:r w:rsidR="00904578">
        <w:rPr>
          <w:rFonts w:ascii="Times New Roman" w:eastAsiaTheme="majorEastAsia" w:hAnsi="Times New Roman" w:cs="Times New Roman"/>
          <w:bCs/>
          <w:szCs w:val="24"/>
        </w:rPr>
        <w:t xml:space="preserve">other </w:t>
      </w:r>
      <w:r w:rsidR="00CF443A">
        <w:rPr>
          <w:rFonts w:ascii="Times New Roman" w:eastAsiaTheme="majorEastAsia" w:hAnsi="Times New Roman" w:cs="Times New Roman"/>
          <w:bCs/>
          <w:szCs w:val="24"/>
        </w:rPr>
        <w:t xml:space="preserve">students, however </w:t>
      </w:r>
      <w:r w:rsidR="007F4CED">
        <w:rPr>
          <w:rFonts w:ascii="Times New Roman" w:eastAsiaTheme="majorEastAsia" w:hAnsi="Times New Roman" w:cs="Times New Roman"/>
          <w:bCs/>
          <w:szCs w:val="24"/>
        </w:rPr>
        <w:t>S</w:t>
      </w:r>
      <w:r w:rsidRPr="00006E47">
        <w:rPr>
          <w:rFonts w:ascii="Times New Roman" w:eastAsiaTheme="majorEastAsia" w:hAnsi="Times New Roman" w:cs="Times New Roman"/>
          <w:bCs/>
          <w:szCs w:val="24"/>
        </w:rPr>
        <w:t>econdary schools are a little more apprehensive. Smith (201</w:t>
      </w:r>
      <w:r w:rsidR="004035F8">
        <w:rPr>
          <w:rFonts w:ascii="Times New Roman" w:eastAsiaTheme="majorEastAsia" w:hAnsi="Times New Roman" w:cs="Times New Roman"/>
          <w:bCs/>
          <w:szCs w:val="24"/>
        </w:rPr>
        <w:t>8)</w:t>
      </w:r>
      <w:r w:rsidRPr="00006E47">
        <w:rPr>
          <w:rFonts w:ascii="Times New Roman" w:eastAsiaTheme="majorEastAsia" w:hAnsi="Times New Roman" w:cs="Times New Roman"/>
          <w:bCs/>
          <w:szCs w:val="24"/>
        </w:rPr>
        <w:t xml:space="preserve"> highligh</w:t>
      </w:r>
      <w:r w:rsidR="00EF3C6F">
        <w:rPr>
          <w:rFonts w:ascii="Times New Roman" w:eastAsiaTheme="majorEastAsia" w:hAnsi="Times New Roman" w:cs="Times New Roman"/>
          <w:bCs/>
          <w:szCs w:val="24"/>
        </w:rPr>
        <w:t>ted</w:t>
      </w:r>
      <w:r w:rsidRPr="00006E47">
        <w:rPr>
          <w:rFonts w:ascii="Times New Roman" w:eastAsiaTheme="majorEastAsia" w:hAnsi="Times New Roman" w:cs="Times New Roman"/>
          <w:bCs/>
          <w:szCs w:val="24"/>
        </w:rPr>
        <w:t xml:space="preserve"> that timetabling in </w:t>
      </w:r>
      <w:r w:rsidR="007F4CED">
        <w:rPr>
          <w:rFonts w:ascii="Times New Roman" w:eastAsiaTheme="majorEastAsia" w:hAnsi="Times New Roman" w:cs="Times New Roman"/>
          <w:bCs/>
          <w:szCs w:val="24"/>
        </w:rPr>
        <w:t>S</w:t>
      </w:r>
      <w:r w:rsidRPr="00006E47">
        <w:rPr>
          <w:rFonts w:ascii="Times New Roman" w:eastAsiaTheme="majorEastAsia" w:hAnsi="Times New Roman" w:cs="Times New Roman"/>
          <w:bCs/>
          <w:szCs w:val="24"/>
        </w:rPr>
        <w:t>econdary school</w:t>
      </w:r>
      <w:r w:rsidR="00EF3C6F">
        <w:rPr>
          <w:rFonts w:ascii="Times New Roman" w:eastAsiaTheme="majorEastAsia" w:hAnsi="Times New Roman" w:cs="Times New Roman"/>
          <w:bCs/>
          <w:szCs w:val="24"/>
        </w:rPr>
        <w:t>s</w:t>
      </w:r>
      <w:r w:rsidRPr="00006E47">
        <w:rPr>
          <w:rFonts w:ascii="Times New Roman" w:eastAsiaTheme="majorEastAsia" w:hAnsi="Times New Roman" w:cs="Times New Roman"/>
          <w:bCs/>
          <w:szCs w:val="24"/>
        </w:rPr>
        <w:t xml:space="preserve"> is complicated</w:t>
      </w:r>
      <w:r w:rsidR="004539BE">
        <w:rPr>
          <w:rFonts w:ascii="Times New Roman" w:eastAsiaTheme="majorEastAsia" w:hAnsi="Times New Roman" w:cs="Times New Roman"/>
          <w:bCs/>
          <w:szCs w:val="24"/>
        </w:rPr>
        <w:t xml:space="preserve">, </w:t>
      </w:r>
      <w:r w:rsidR="00EF3C6F">
        <w:rPr>
          <w:rFonts w:ascii="Times New Roman" w:eastAsiaTheme="majorEastAsia" w:hAnsi="Times New Roman" w:cs="Times New Roman"/>
          <w:bCs/>
          <w:szCs w:val="24"/>
        </w:rPr>
        <w:t xml:space="preserve">but </w:t>
      </w:r>
      <w:r w:rsidR="004539BE">
        <w:rPr>
          <w:rFonts w:ascii="Times New Roman" w:eastAsiaTheme="majorEastAsia" w:hAnsi="Times New Roman" w:cs="Times New Roman"/>
          <w:bCs/>
          <w:szCs w:val="24"/>
        </w:rPr>
        <w:t>Bushby (2018) disagree</w:t>
      </w:r>
      <w:r w:rsidR="00904578">
        <w:rPr>
          <w:rFonts w:ascii="Times New Roman" w:eastAsiaTheme="majorEastAsia" w:hAnsi="Times New Roman" w:cs="Times New Roman"/>
          <w:bCs/>
          <w:szCs w:val="24"/>
        </w:rPr>
        <w:t>d</w:t>
      </w:r>
      <w:r w:rsidR="004539BE">
        <w:rPr>
          <w:rFonts w:ascii="Times New Roman" w:eastAsiaTheme="majorEastAsia" w:hAnsi="Times New Roman" w:cs="Times New Roman"/>
          <w:bCs/>
          <w:szCs w:val="24"/>
        </w:rPr>
        <w:t xml:space="preserve"> with Smith (201</w:t>
      </w:r>
      <w:r w:rsidR="004035F8">
        <w:rPr>
          <w:rFonts w:ascii="Times New Roman" w:eastAsiaTheme="majorEastAsia" w:hAnsi="Times New Roman" w:cs="Times New Roman"/>
          <w:bCs/>
          <w:szCs w:val="24"/>
        </w:rPr>
        <w:t>8</w:t>
      </w:r>
      <w:r w:rsidR="004539BE">
        <w:rPr>
          <w:rFonts w:ascii="Times New Roman" w:eastAsiaTheme="majorEastAsia" w:hAnsi="Times New Roman" w:cs="Times New Roman"/>
          <w:bCs/>
          <w:szCs w:val="24"/>
        </w:rPr>
        <w:t>) suggest</w:t>
      </w:r>
      <w:r w:rsidR="00EF3C6F">
        <w:rPr>
          <w:rFonts w:ascii="Times New Roman" w:eastAsiaTheme="majorEastAsia" w:hAnsi="Times New Roman" w:cs="Times New Roman"/>
          <w:bCs/>
          <w:szCs w:val="24"/>
        </w:rPr>
        <w:t>ing</w:t>
      </w:r>
      <w:r w:rsidR="004539BE">
        <w:rPr>
          <w:rFonts w:ascii="Times New Roman" w:eastAsiaTheme="majorEastAsia" w:hAnsi="Times New Roman" w:cs="Times New Roman"/>
          <w:bCs/>
          <w:szCs w:val="24"/>
        </w:rPr>
        <w:t xml:space="preserve"> that teachers ma</w:t>
      </w:r>
      <w:r w:rsidR="00904578">
        <w:rPr>
          <w:rFonts w:ascii="Times New Roman" w:eastAsiaTheme="majorEastAsia" w:hAnsi="Times New Roman" w:cs="Times New Roman"/>
          <w:bCs/>
          <w:szCs w:val="24"/>
        </w:rPr>
        <w:t>d</w:t>
      </w:r>
      <w:r w:rsidR="004539BE">
        <w:rPr>
          <w:rFonts w:ascii="Times New Roman" w:eastAsiaTheme="majorEastAsia" w:hAnsi="Times New Roman" w:cs="Times New Roman"/>
          <w:bCs/>
          <w:szCs w:val="24"/>
        </w:rPr>
        <w:t>e obstacles and excuses for not changing curriculums</w:t>
      </w:r>
      <w:r w:rsidR="007F4CED">
        <w:rPr>
          <w:rFonts w:ascii="Times New Roman" w:eastAsiaTheme="majorEastAsia" w:hAnsi="Times New Roman" w:cs="Times New Roman"/>
          <w:bCs/>
          <w:szCs w:val="24"/>
        </w:rPr>
        <w:t>. F</w:t>
      </w:r>
      <w:r w:rsidR="00CF443A">
        <w:rPr>
          <w:rFonts w:ascii="Times New Roman" w:eastAsiaTheme="majorEastAsia" w:hAnsi="Times New Roman" w:cs="Times New Roman"/>
          <w:bCs/>
          <w:szCs w:val="24"/>
        </w:rPr>
        <w:t>amiliar</w:t>
      </w:r>
      <w:r w:rsidR="007F4CED">
        <w:rPr>
          <w:rFonts w:ascii="Times New Roman" w:eastAsiaTheme="majorEastAsia" w:hAnsi="Times New Roman" w:cs="Times New Roman"/>
          <w:bCs/>
          <w:szCs w:val="24"/>
        </w:rPr>
        <w:t xml:space="preserve"> routine </w:t>
      </w:r>
      <w:r w:rsidR="00904578">
        <w:rPr>
          <w:rFonts w:ascii="Times New Roman" w:eastAsiaTheme="majorEastAsia" w:hAnsi="Times New Roman" w:cs="Times New Roman"/>
          <w:bCs/>
          <w:szCs w:val="24"/>
        </w:rPr>
        <w:t>results</w:t>
      </w:r>
      <w:r w:rsidR="007F4CED">
        <w:rPr>
          <w:rFonts w:ascii="Times New Roman" w:eastAsiaTheme="majorEastAsia" w:hAnsi="Times New Roman" w:cs="Times New Roman"/>
          <w:bCs/>
          <w:szCs w:val="24"/>
        </w:rPr>
        <w:t xml:space="preserve"> in reduced preparation and planning as staff</w:t>
      </w:r>
      <w:r w:rsidR="00CF443A">
        <w:rPr>
          <w:rFonts w:ascii="Times New Roman" w:eastAsiaTheme="majorEastAsia" w:hAnsi="Times New Roman" w:cs="Times New Roman"/>
          <w:bCs/>
          <w:szCs w:val="24"/>
        </w:rPr>
        <w:t xml:space="preserve"> understand the </w:t>
      </w:r>
      <w:r w:rsidR="004539BE">
        <w:rPr>
          <w:rFonts w:ascii="Times New Roman" w:eastAsiaTheme="majorEastAsia" w:hAnsi="Times New Roman" w:cs="Times New Roman"/>
          <w:bCs/>
          <w:szCs w:val="24"/>
        </w:rPr>
        <w:t>pitfalls</w:t>
      </w:r>
      <w:r w:rsidR="007F4CED">
        <w:rPr>
          <w:rFonts w:ascii="Times New Roman" w:eastAsiaTheme="majorEastAsia" w:hAnsi="Times New Roman" w:cs="Times New Roman"/>
          <w:bCs/>
          <w:szCs w:val="24"/>
        </w:rPr>
        <w:t xml:space="preserve"> and</w:t>
      </w:r>
      <w:r w:rsidR="004539BE">
        <w:rPr>
          <w:rFonts w:ascii="Times New Roman" w:eastAsiaTheme="majorEastAsia" w:hAnsi="Times New Roman" w:cs="Times New Roman"/>
          <w:bCs/>
          <w:szCs w:val="24"/>
        </w:rPr>
        <w:t xml:space="preserve"> stumbling blocks for learners. </w:t>
      </w:r>
      <w:r w:rsidRPr="00006E47">
        <w:rPr>
          <w:rFonts w:ascii="Times New Roman" w:eastAsiaTheme="majorEastAsia" w:hAnsi="Times New Roman" w:cs="Times New Roman"/>
          <w:bCs/>
          <w:szCs w:val="24"/>
        </w:rPr>
        <w:t xml:space="preserve">Heads of </w:t>
      </w:r>
      <w:r w:rsidR="00904578">
        <w:rPr>
          <w:rFonts w:ascii="Times New Roman" w:eastAsiaTheme="majorEastAsia" w:hAnsi="Times New Roman" w:cs="Times New Roman"/>
          <w:bCs/>
          <w:szCs w:val="24"/>
        </w:rPr>
        <w:t>F</w:t>
      </w:r>
      <w:r w:rsidR="004539BE">
        <w:rPr>
          <w:rFonts w:ascii="Times New Roman" w:eastAsiaTheme="majorEastAsia" w:hAnsi="Times New Roman" w:cs="Times New Roman"/>
          <w:bCs/>
          <w:szCs w:val="24"/>
        </w:rPr>
        <w:t xml:space="preserve">aculty </w:t>
      </w:r>
      <w:r w:rsidRPr="00006E47">
        <w:rPr>
          <w:rFonts w:ascii="Times New Roman" w:eastAsiaTheme="majorEastAsia" w:hAnsi="Times New Roman" w:cs="Times New Roman"/>
          <w:bCs/>
          <w:szCs w:val="24"/>
        </w:rPr>
        <w:t xml:space="preserve">(2017) </w:t>
      </w:r>
      <w:r w:rsidR="001040B1">
        <w:rPr>
          <w:rFonts w:ascii="Times New Roman" w:eastAsiaTheme="majorEastAsia" w:hAnsi="Times New Roman" w:cs="Times New Roman"/>
          <w:bCs/>
          <w:szCs w:val="24"/>
        </w:rPr>
        <w:t xml:space="preserve">(in secondary schools) </w:t>
      </w:r>
      <w:r w:rsidRPr="00006E47">
        <w:rPr>
          <w:rFonts w:ascii="Times New Roman" w:eastAsiaTheme="majorEastAsia" w:hAnsi="Times New Roman" w:cs="Times New Roman"/>
          <w:bCs/>
          <w:szCs w:val="24"/>
        </w:rPr>
        <w:t xml:space="preserve">did agree </w:t>
      </w:r>
      <w:r w:rsidR="004539BE">
        <w:rPr>
          <w:rFonts w:ascii="Times New Roman" w:eastAsiaTheme="majorEastAsia" w:hAnsi="Times New Roman" w:cs="Times New Roman"/>
          <w:bCs/>
          <w:szCs w:val="24"/>
        </w:rPr>
        <w:t>with Lusted (201</w:t>
      </w:r>
      <w:r w:rsidR="004035F8">
        <w:rPr>
          <w:rFonts w:ascii="Times New Roman" w:eastAsiaTheme="majorEastAsia" w:hAnsi="Times New Roman" w:cs="Times New Roman"/>
          <w:bCs/>
          <w:szCs w:val="24"/>
        </w:rPr>
        <w:t>6</w:t>
      </w:r>
      <w:r w:rsidR="004539BE">
        <w:rPr>
          <w:rFonts w:ascii="Times New Roman" w:eastAsiaTheme="majorEastAsia" w:hAnsi="Times New Roman" w:cs="Times New Roman"/>
          <w:bCs/>
          <w:szCs w:val="24"/>
        </w:rPr>
        <w:t xml:space="preserve">) </w:t>
      </w:r>
      <w:r w:rsidR="00CF443A">
        <w:rPr>
          <w:rFonts w:ascii="Times New Roman" w:eastAsiaTheme="majorEastAsia" w:hAnsi="Times New Roman" w:cs="Times New Roman"/>
          <w:bCs/>
          <w:szCs w:val="24"/>
        </w:rPr>
        <w:t xml:space="preserve">regarding the development of cultural connections at </w:t>
      </w:r>
      <w:r w:rsidRPr="00006E47">
        <w:rPr>
          <w:rFonts w:ascii="Times New Roman" w:eastAsiaTheme="majorEastAsia" w:hAnsi="Times New Roman" w:cs="Times New Roman"/>
          <w:bCs/>
          <w:szCs w:val="24"/>
        </w:rPr>
        <w:t>KS3</w:t>
      </w:r>
      <w:r w:rsidR="007F4CED">
        <w:rPr>
          <w:rFonts w:ascii="Times New Roman" w:eastAsiaTheme="majorEastAsia" w:hAnsi="Times New Roman" w:cs="Times New Roman"/>
          <w:bCs/>
          <w:szCs w:val="24"/>
        </w:rPr>
        <w:t xml:space="preserve"> and were positive about change, however</w:t>
      </w:r>
      <w:r w:rsidR="00CF443A">
        <w:rPr>
          <w:rFonts w:ascii="Times New Roman" w:eastAsiaTheme="majorEastAsia" w:hAnsi="Times New Roman" w:cs="Times New Roman"/>
          <w:bCs/>
          <w:szCs w:val="24"/>
        </w:rPr>
        <w:t>,</w:t>
      </w:r>
      <w:r w:rsidRPr="00006E47">
        <w:rPr>
          <w:rFonts w:ascii="Times New Roman" w:eastAsiaTheme="majorEastAsia" w:hAnsi="Times New Roman" w:cs="Times New Roman"/>
          <w:bCs/>
          <w:szCs w:val="24"/>
        </w:rPr>
        <w:t xml:space="preserve"> </w:t>
      </w:r>
      <w:r w:rsidR="004539BE">
        <w:rPr>
          <w:rFonts w:ascii="Times New Roman" w:eastAsiaTheme="majorEastAsia" w:hAnsi="Times New Roman" w:cs="Times New Roman"/>
          <w:bCs/>
          <w:szCs w:val="24"/>
        </w:rPr>
        <w:t>Lusted (201</w:t>
      </w:r>
      <w:r w:rsidR="004035F8">
        <w:rPr>
          <w:rFonts w:ascii="Times New Roman" w:eastAsiaTheme="majorEastAsia" w:hAnsi="Times New Roman" w:cs="Times New Roman"/>
          <w:bCs/>
          <w:szCs w:val="24"/>
        </w:rPr>
        <w:t>6</w:t>
      </w:r>
      <w:r w:rsidR="004539BE">
        <w:rPr>
          <w:rFonts w:ascii="Times New Roman" w:eastAsiaTheme="majorEastAsia" w:hAnsi="Times New Roman" w:cs="Times New Roman"/>
          <w:bCs/>
          <w:szCs w:val="24"/>
        </w:rPr>
        <w:t xml:space="preserve">) </w:t>
      </w:r>
      <w:r w:rsidR="009117BF">
        <w:rPr>
          <w:rFonts w:ascii="Times New Roman" w:eastAsiaTheme="majorEastAsia" w:hAnsi="Times New Roman" w:cs="Times New Roman"/>
          <w:bCs/>
          <w:szCs w:val="24"/>
        </w:rPr>
        <w:t>admitted</w:t>
      </w:r>
      <w:r w:rsidR="004539BE">
        <w:rPr>
          <w:rFonts w:ascii="Times New Roman" w:eastAsiaTheme="majorEastAsia" w:hAnsi="Times New Roman" w:cs="Times New Roman"/>
          <w:bCs/>
          <w:szCs w:val="24"/>
        </w:rPr>
        <w:t xml:space="preserve"> that </w:t>
      </w:r>
      <w:r w:rsidR="00CF443A">
        <w:rPr>
          <w:rFonts w:ascii="Times New Roman" w:eastAsiaTheme="majorEastAsia" w:hAnsi="Times New Roman" w:cs="Times New Roman"/>
          <w:bCs/>
          <w:szCs w:val="24"/>
        </w:rPr>
        <w:t xml:space="preserve">changing </w:t>
      </w:r>
      <w:r w:rsidR="00D03567">
        <w:rPr>
          <w:rFonts w:ascii="Times New Roman" w:eastAsiaTheme="majorEastAsia" w:hAnsi="Times New Roman" w:cs="Times New Roman"/>
          <w:bCs/>
          <w:szCs w:val="24"/>
        </w:rPr>
        <w:t xml:space="preserve">the </w:t>
      </w:r>
      <w:r w:rsidR="00CF443A">
        <w:rPr>
          <w:rFonts w:ascii="Times New Roman" w:eastAsiaTheme="majorEastAsia" w:hAnsi="Times New Roman" w:cs="Times New Roman"/>
          <w:bCs/>
          <w:szCs w:val="24"/>
        </w:rPr>
        <w:t xml:space="preserve">curriculum </w:t>
      </w:r>
      <w:r w:rsidR="004539BE">
        <w:rPr>
          <w:rFonts w:ascii="Times New Roman" w:eastAsiaTheme="majorEastAsia" w:hAnsi="Times New Roman" w:cs="Times New Roman"/>
          <w:bCs/>
          <w:szCs w:val="24"/>
        </w:rPr>
        <w:t>take</w:t>
      </w:r>
      <w:r w:rsidR="00CF443A">
        <w:rPr>
          <w:rFonts w:ascii="Times New Roman" w:eastAsiaTheme="majorEastAsia" w:hAnsi="Times New Roman" w:cs="Times New Roman"/>
          <w:bCs/>
          <w:szCs w:val="24"/>
        </w:rPr>
        <w:t>s</w:t>
      </w:r>
      <w:r w:rsidR="004539BE">
        <w:rPr>
          <w:rFonts w:ascii="Times New Roman" w:eastAsiaTheme="majorEastAsia" w:hAnsi="Times New Roman" w:cs="Times New Roman"/>
          <w:bCs/>
          <w:szCs w:val="24"/>
        </w:rPr>
        <w:t xml:space="preserve"> time</w:t>
      </w:r>
      <w:r w:rsidR="00CF443A">
        <w:rPr>
          <w:rFonts w:ascii="Times New Roman" w:eastAsiaTheme="majorEastAsia" w:hAnsi="Times New Roman" w:cs="Times New Roman"/>
          <w:bCs/>
          <w:szCs w:val="24"/>
        </w:rPr>
        <w:t xml:space="preserve">, committed staff and determination. </w:t>
      </w:r>
      <w:r w:rsidR="004539BE">
        <w:rPr>
          <w:rFonts w:ascii="Times New Roman" w:eastAsiaTheme="majorEastAsia" w:hAnsi="Times New Roman" w:cs="Times New Roman"/>
          <w:bCs/>
          <w:szCs w:val="24"/>
        </w:rPr>
        <w:t xml:space="preserve"> </w:t>
      </w:r>
      <w:r w:rsidRPr="00006E47">
        <w:rPr>
          <w:rFonts w:ascii="Times New Roman" w:eastAsiaTheme="majorEastAsia" w:hAnsi="Times New Roman" w:cs="Times New Roman"/>
          <w:bCs/>
          <w:szCs w:val="24"/>
        </w:rPr>
        <w:lastRenderedPageBreak/>
        <w:t xml:space="preserve">Pearce (2017) </w:t>
      </w:r>
      <w:r w:rsidR="00CF443A">
        <w:rPr>
          <w:rFonts w:ascii="Times New Roman" w:eastAsiaTheme="majorEastAsia" w:hAnsi="Times New Roman" w:cs="Times New Roman"/>
          <w:bCs/>
          <w:szCs w:val="24"/>
        </w:rPr>
        <w:t>advocate</w:t>
      </w:r>
      <w:r w:rsidR="00904578">
        <w:rPr>
          <w:rFonts w:ascii="Times New Roman" w:eastAsiaTheme="majorEastAsia" w:hAnsi="Times New Roman" w:cs="Times New Roman"/>
          <w:bCs/>
          <w:szCs w:val="24"/>
        </w:rPr>
        <w:t>d</w:t>
      </w:r>
      <w:r w:rsidRPr="00006E47">
        <w:rPr>
          <w:rFonts w:ascii="Times New Roman" w:eastAsiaTheme="majorEastAsia" w:hAnsi="Times New Roman" w:cs="Times New Roman"/>
          <w:bCs/>
          <w:szCs w:val="24"/>
        </w:rPr>
        <w:t xml:space="preserve"> that more persuasion</w:t>
      </w:r>
      <w:r w:rsidR="00401FAD">
        <w:rPr>
          <w:rFonts w:ascii="Times New Roman" w:eastAsiaTheme="majorEastAsia" w:hAnsi="Times New Roman" w:cs="Times New Roman"/>
          <w:bCs/>
          <w:szCs w:val="24"/>
        </w:rPr>
        <w:t xml:space="preserve"> and</w:t>
      </w:r>
      <w:r w:rsidRPr="00006E47">
        <w:rPr>
          <w:rFonts w:ascii="Times New Roman" w:eastAsiaTheme="majorEastAsia" w:hAnsi="Times New Roman" w:cs="Times New Roman"/>
          <w:bCs/>
          <w:szCs w:val="24"/>
        </w:rPr>
        <w:t xml:space="preserve"> discussion</w:t>
      </w:r>
      <w:r w:rsidR="00401FAD">
        <w:rPr>
          <w:rFonts w:ascii="Times New Roman" w:eastAsiaTheme="majorEastAsia" w:hAnsi="Times New Roman" w:cs="Times New Roman"/>
          <w:bCs/>
          <w:szCs w:val="24"/>
        </w:rPr>
        <w:t>s</w:t>
      </w:r>
      <w:r w:rsidRPr="00006E47">
        <w:rPr>
          <w:rFonts w:ascii="Times New Roman" w:eastAsiaTheme="majorEastAsia" w:hAnsi="Times New Roman" w:cs="Times New Roman"/>
          <w:bCs/>
          <w:szCs w:val="24"/>
        </w:rPr>
        <w:t xml:space="preserve"> </w:t>
      </w:r>
      <w:r w:rsidR="00CF443A">
        <w:rPr>
          <w:rFonts w:ascii="Times New Roman" w:eastAsiaTheme="majorEastAsia" w:hAnsi="Times New Roman" w:cs="Times New Roman"/>
          <w:bCs/>
          <w:szCs w:val="24"/>
        </w:rPr>
        <w:t>are</w:t>
      </w:r>
      <w:r w:rsidRPr="00006E47">
        <w:rPr>
          <w:rFonts w:ascii="Times New Roman" w:eastAsiaTheme="majorEastAsia" w:hAnsi="Times New Roman" w:cs="Times New Roman"/>
          <w:bCs/>
          <w:szCs w:val="24"/>
        </w:rPr>
        <w:t xml:space="preserve"> needed for Secondary schools to adopt this </w:t>
      </w:r>
      <w:r w:rsidR="00CF443A">
        <w:rPr>
          <w:rFonts w:ascii="Times New Roman" w:eastAsiaTheme="majorEastAsia" w:hAnsi="Times New Roman" w:cs="Times New Roman"/>
          <w:bCs/>
          <w:szCs w:val="24"/>
        </w:rPr>
        <w:t xml:space="preserve">project </w:t>
      </w:r>
      <w:r w:rsidRPr="00006E47">
        <w:rPr>
          <w:rFonts w:ascii="Times New Roman" w:eastAsiaTheme="majorEastAsia" w:hAnsi="Times New Roman" w:cs="Times New Roman"/>
          <w:bCs/>
          <w:szCs w:val="24"/>
        </w:rPr>
        <w:t>but</w:t>
      </w:r>
      <w:r>
        <w:rPr>
          <w:rFonts w:ascii="Times New Roman" w:eastAsiaTheme="majorEastAsia" w:hAnsi="Times New Roman" w:cs="Times New Roman"/>
          <w:bCs/>
          <w:szCs w:val="24"/>
        </w:rPr>
        <w:t xml:space="preserve"> </w:t>
      </w:r>
      <w:r w:rsidR="00EF3C6F">
        <w:rPr>
          <w:rFonts w:ascii="Times New Roman" w:eastAsiaTheme="majorEastAsia" w:hAnsi="Times New Roman" w:cs="Times New Roman"/>
          <w:bCs/>
          <w:szCs w:val="24"/>
        </w:rPr>
        <w:t>Pearce</w:t>
      </w:r>
      <w:r w:rsidR="00401FAD">
        <w:rPr>
          <w:rFonts w:ascii="Times New Roman" w:eastAsiaTheme="majorEastAsia" w:hAnsi="Times New Roman" w:cs="Times New Roman"/>
          <w:bCs/>
          <w:szCs w:val="24"/>
        </w:rPr>
        <w:t xml:space="preserve"> </w:t>
      </w:r>
      <w:r w:rsidR="00EF3C6F">
        <w:rPr>
          <w:rFonts w:ascii="Times New Roman" w:eastAsiaTheme="majorEastAsia" w:hAnsi="Times New Roman" w:cs="Times New Roman"/>
          <w:bCs/>
          <w:szCs w:val="24"/>
        </w:rPr>
        <w:t xml:space="preserve">(2018) </w:t>
      </w:r>
      <w:r w:rsidR="004539BE">
        <w:rPr>
          <w:rFonts w:ascii="Times New Roman" w:eastAsiaTheme="majorEastAsia" w:hAnsi="Times New Roman" w:cs="Times New Roman"/>
          <w:bCs/>
          <w:szCs w:val="24"/>
        </w:rPr>
        <w:t xml:space="preserve">could </w:t>
      </w:r>
      <w:r w:rsidR="00401FAD">
        <w:rPr>
          <w:rFonts w:ascii="Times New Roman" w:eastAsiaTheme="majorEastAsia" w:hAnsi="Times New Roman" w:cs="Times New Roman"/>
          <w:bCs/>
          <w:szCs w:val="24"/>
        </w:rPr>
        <w:t>appreciate</w:t>
      </w:r>
      <w:r w:rsidR="004539BE">
        <w:rPr>
          <w:rFonts w:ascii="Times New Roman" w:eastAsiaTheme="majorEastAsia" w:hAnsi="Times New Roman" w:cs="Times New Roman"/>
          <w:bCs/>
          <w:szCs w:val="24"/>
        </w:rPr>
        <w:t xml:space="preserve"> the benefit of cultural connections. </w:t>
      </w:r>
      <w:r w:rsidR="007F4CED">
        <w:rPr>
          <w:rFonts w:ascii="Times New Roman" w:eastAsiaTheme="majorEastAsia" w:hAnsi="Times New Roman" w:cs="Times New Roman"/>
          <w:bCs/>
          <w:szCs w:val="24"/>
        </w:rPr>
        <w:t xml:space="preserve">My research has shown </w:t>
      </w:r>
      <w:r w:rsidR="00904578">
        <w:rPr>
          <w:rFonts w:ascii="Times New Roman" w:eastAsiaTheme="majorEastAsia" w:hAnsi="Times New Roman" w:cs="Times New Roman"/>
          <w:bCs/>
          <w:szCs w:val="24"/>
        </w:rPr>
        <w:t>immersing</w:t>
      </w:r>
      <w:r w:rsidR="004539BE">
        <w:rPr>
          <w:rFonts w:ascii="Times New Roman" w:hAnsi="Times New Roman" w:cs="Times New Roman"/>
          <w:szCs w:val="24"/>
        </w:rPr>
        <w:t xml:space="preserve"> students in </w:t>
      </w:r>
      <w:r w:rsidR="009F7CBF">
        <w:rPr>
          <w:rFonts w:ascii="Times New Roman" w:hAnsi="Times New Roman" w:cs="Times New Roman"/>
          <w:szCs w:val="24"/>
        </w:rPr>
        <w:t>local</w:t>
      </w:r>
      <w:r w:rsidR="004539BE">
        <w:rPr>
          <w:rFonts w:ascii="Times New Roman" w:hAnsi="Times New Roman" w:cs="Times New Roman"/>
          <w:szCs w:val="24"/>
        </w:rPr>
        <w:t xml:space="preserve"> communities and their cultural </w:t>
      </w:r>
      <w:r w:rsidR="009F7CBF">
        <w:rPr>
          <w:rFonts w:ascii="Times New Roman" w:hAnsi="Times New Roman" w:cs="Times New Roman"/>
          <w:szCs w:val="24"/>
        </w:rPr>
        <w:t>connections</w:t>
      </w:r>
      <w:r w:rsidR="004539BE">
        <w:rPr>
          <w:rFonts w:ascii="Times New Roman" w:hAnsi="Times New Roman" w:cs="Times New Roman"/>
          <w:szCs w:val="24"/>
        </w:rPr>
        <w:t xml:space="preserve"> enables them to </w:t>
      </w:r>
      <w:r w:rsidR="007F4CED">
        <w:rPr>
          <w:rFonts w:ascii="Times New Roman" w:hAnsi="Times New Roman" w:cs="Times New Roman"/>
          <w:szCs w:val="24"/>
        </w:rPr>
        <w:t xml:space="preserve">acknowledge and </w:t>
      </w:r>
      <w:r w:rsidR="00401FAD">
        <w:rPr>
          <w:rFonts w:ascii="Times New Roman" w:hAnsi="Times New Roman" w:cs="Times New Roman"/>
          <w:szCs w:val="24"/>
        </w:rPr>
        <w:t xml:space="preserve">understand </w:t>
      </w:r>
      <w:r w:rsidR="007F4CED">
        <w:rPr>
          <w:rFonts w:ascii="Times New Roman" w:hAnsi="Times New Roman" w:cs="Times New Roman"/>
          <w:szCs w:val="24"/>
        </w:rPr>
        <w:t>their surroundings</w:t>
      </w:r>
      <w:r w:rsidR="00401FAD">
        <w:rPr>
          <w:rFonts w:ascii="Times New Roman" w:hAnsi="Times New Roman" w:cs="Times New Roman"/>
          <w:szCs w:val="24"/>
        </w:rPr>
        <w:t xml:space="preserve">. </w:t>
      </w:r>
      <w:r w:rsidR="004539BE">
        <w:rPr>
          <w:rFonts w:ascii="Times New Roman" w:hAnsi="Times New Roman" w:cs="Times New Roman"/>
          <w:szCs w:val="24"/>
        </w:rPr>
        <w:t>Lusted (201</w:t>
      </w:r>
      <w:r w:rsidR="004035F8">
        <w:rPr>
          <w:rFonts w:ascii="Times New Roman" w:hAnsi="Times New Roman" w:cs="Times New Roman"/>
          <w:szCs w:val="24"/>
        </w:rPr>
        <w:t>6</w:t>
      </w:r>
      <w:r w:rsidR="004539BE">
        <w:rPr>
          <w:rFonts w:ascii="Times New Roman" w:hAnsi="Times New Roman" w:cs="Times New Roman"/>
          <w:szCs w:val="24"/>
        </w:rPr>
        <w:t>)</w:t>
      </w:r>
      <w:r w:rsidR="00EF3C6F">
        <w:rPr>
          <w:rFonts w:ascii="Times New Roman" w:hAnsi="Times New Roman" w:cs="Times New Roman"/>
          <w:szCs w:val="24"/>
        </w:rPr>
        <w:t xml:space="preserve"> </w:t>
      </w:r>
      <w:r w:rsidR="00401FAD">
        <w:rPr>
          <w:rFonts w:ascii="Times New Roman" w:hAnsi="Times New Roman" w:cs="Times New Roman"/>
          <w:szCs w:val="24"/>
        </w:rPr>
        <w:t>embraces</w:t>
      </w:r>
      <w:r w:rsidR="004539BE">
        <w:rPr>
          <w:rFonts w:ascii="Times New Roman" w:hAnsi="Times New Roman" w:cs="Times New Roman"/>
          <w:szCs w:val="24"/>
        </w:rPr>
        <w:t xml:space="preserve"> the research</w:t>
      </w:r>
      <w:r w:rsidR="00401FAD">
        <w:rPr>
          <w:rFonts w:ascii="Times New Roman" w:hAnsi="Times New Roman" w:cs="Times New Roman"/>
          <w:szCs w:val="24"/>
        </w:rPr>
        <w:t xml:space="preserve"> stating </w:t>
      </w:r>
      <w:r w:rsidR="00D03567">
        <w:rPr>
          <w:rFonts w:ascii="Times New Roman" w:hAnsi="Times New Roman" w:cs="Times New Roman"/>
          <w:szCs w:val="24"/>
        </w:rPr>
        <w:t xml:space="preserve">that </w:t>
      </w:r>
      <w:r w:rsidR="00401FAD">
        <w:rPr>
          <w:rFonts w:ascii="Times New Roman" w:hAnsi="Times New Roman" w:cs="Times New Roman"/>
          <w:szCs w:val="24"/>
        </w:rPr>
        <w:t>understanding the FoD is essential for students grasping cultural connections enabling them to find a balance and sense of pride in where they live and who they are</w:t>
      </w:r>
      <w:r w:rsidR="00D03567">
        <w:rPr>
          <w:rFonts w:ascii="Times New Roman" w:hAnsi="Times New Roman" w:cs="Times New Roman"/>
          <w:szCs w:val="24"/>
        </w:rPr>
        <w:t>. M</w:t>
      </w:r>
      <w:r w:rsidR="00401FAD">
        <w:rPr>
          <w:rFonts w:ascii="Times New Roman" w:hAnsi="Times New Roman" w:cs="Times New Roman"/>
          <w:szCs w:val="24"/>
        </w:rPr>
        <w:t xml:space="preserve">eanwhile </w:t>
      </w:r>
      <w:r w:rsidR="00D53610">
        <w:rPr>
          <w:rFonts w:ascii="Times New Roman" w:hAnsi="Times New Roman" w:cs="Times New Roman"/>
          <w:szCs w:val="24"/>
        </w:rPr>
        <w:t>Rogers (2014) insist</w:t>
      </w:r>
      <w:r w:rsidR="00904578">
        <w:rPr>
          <w:rFonts w:ascii="Times New Roman" w:hAnsi="Times New Roman" w:cs="Times New Roman"/>
          <w:szCs w:val="24"/>
        </w:rPr>
        <w:t>ed</w:t>
      </w:r>
      <w:r w:rsidR="00D53610">
        <w:rPr>
          <w:rFonts w:ascii="Times New Roman" w:hAnsi="Times New Roman" w:cs="Times New Roman"/>
          <w:szCs w:val="24"/>
        </w:rPr>
        <w:t xml:space="preserve"> that it is essential that students are given a genuine opportunity to learn cultur</w:t>
      </w:r>
      <w:r w:rsidR="007F4CED">
        <w:rPr>
          <w:rFonts w:ascii="Times New Roman" w:hAnsi="Times New Roman" w:cs="Times New Roman"/>
          <w:szCs w:val="24"/>
        </w:rPr>
        <w:t>al development</w:t>
      </w:r>
      <w:r w:rsidR="00D53610">
        <w:rPr>
          <w:rFonts w:ascii="Times New Roman" w:hAnsi="Times New Roman" w:cs="Times New Roman"/>
          <w:szCs w:val="24"/>
        </w:rPr>
        <w:t xml:space="preserve"> </w:t>
      </w:r>
      <w:r w:rsidR="00904578">
        <w:rPr>
          <w:rFonts w:ascii="Times New Roman" w:hAnsi="Times New Roman" w:cs="Times New Roman"/>
          <w:szCs w:val="24"/>
        </w:rPr>
        <w:t xml:space="preserve">- </w:t>
      </w:r>
      <w:r w:rsidR="00401FAD">
        <w:rPr>
          <w:rFonts w:ascii="Times New Roman" w:hAnsi="Times New Roman" w:cs="Times New Roman"/>
          <w:szCs w:val="24"/>
        </w:rPr>
        <w:t xml:space="preserve">facilitating </w:t>
      </w:r>
      <w:r w:rsidR="00D03567">
        <w:rPr>
          <w:rFonts w:ascii="Times New Roman" w:hAnsi="Times New Roman" w:cs="Times New Roman"/>
          <w:szCs w:val="24"/>
        </w:rPr>
        <w:t xml:space="preserve">a </w:t>
      </w:r>
      <w:r w:rsidR="002B3B69">
        <w:rPr>
          <w:rFonts w:ascii="Times New Roman" w:hAnsi="Times New Roman" w:cs="Times New Roman"/>
          <w:szCs w:val="24"/>
        </w:rPr>
        <w:t>b</w:t>
      </w:r>
      <w:r w:rsidR="00D53610">
        <w:rPr>
          <w:rFonts w:ascii="Times New Roman" w:hAnsi="Times New Roman" w:cs="Times New Roman"/>
          <w:szCs w:val="24"/>
        </w:rPr>
        <w:t>alance</w:t>
      </w:r>
      <w:r w:rsidR="00401FAD">
        <w:rPr>
          <w:rFonts w:ascii="Times New Roman" w:hAnsi="Times New Roman" w:cs="Times New Roman"/>
          <w:szCs w:val="24"/>
        </w:rPr>
        <w:t>d</w:t>
      </w:r>
      <w:r w:rsidR="00D53610">
        <w:rPr>
          <w:rFonts w:ascii="Times New Roman" w:hAnsi="Times New Roman" w:cs="Times New Roman"/>
          <w:szCs w:val="24"/>
        </w:rPr>
        <w:t xml:space="preserve"> education.</w:t>
      </w:r>
    </w:p>
    <w:p w14:paraId="71DF9BFD" w14:textId="77777777" w:rsidR="004539BE" w:rsidRDefault="004539BE" w:rsidP="001823EB">
      <w:pPr>
        <w:spacing w:line="360" w:lineRule="auto"/>
        <w:jc w:val="both"/>
        <w:rPr>
          <w:rFonts w:ascii="Times New Roman" w:hAnsi="Times New Roman" w:cs="Times New Roman"/>
          <w:szCs w:val="24"/>
        </w:rPr>
      </w:pPr>
    </w:p>
    <w:p w14:paraId="21197816" w14:textId="2251A183" w:rsidR="00766316" w:rsidRPr="001D1E08" w:rsidRDefault="009F7CBF" w:rsidP="001823EB">
      <w:pPr>
        <w:spacing w:line="360" w:lineRule="auto"/>
        <w:jc w:val="both"/>
        <w:rPr>
          <w:rFonts w:ascii="Times New Roman" w:hAnsi="Times New Roman" w:cs="Times New Roman"/>
          <w:szCs w:val="24"/>
        </w:rPr>
      </w:pPr>
      <w:r>
        <w:rPr>
          <w:rFonts w:ascii="Times New Roman" w:hAnsi="Times New Roman" w:cs="Times New Roman"/>
          <w:szCs w:val="24"/>
        </w:rPr>
        <w:t>Lusted (201</w:t>
      </w:r>
      <w:r w:rsidR="004035F8">
        <w:rPr>
          <w:rFonts w:ascii="Times New Roman" w:hAnsi="Times New Roman" w:cs="Times New Roman"/>
          <w:szCs w:val="24"/>
        </w:rPr>
        <w:t>6</w:t>
      </w:r>
      <w:r>
        <w:rPr>
          <w:rFonts w:ascii="Times New Roman" w:hAnsi="Times New Roman" w:cs="Times New Roman"/>
          <w:szCs w:val="24"/>
        </w:rPr>
        <w:t xml:space="preserve">) </w:t>
      </w:r>
      <w:r w:rsidR="007F4CED">
        <w:rPr>
          <w:rFonts w:ascii="Times New Roman" w:hAnsi="Times New Roman" w:cs="Times New Roman"/>
          <w:szCs w:val="24"/>
        </w:rPr>
        <w:t>affirm</w:t>
      </w:r>
      <w:r w:rsidR="00904578">
        <w:rPr>
          <w:rFonts w:ascii="Times New Roman" w:hAnsi="Times New Roman" w:cs="Times New Roman"/>
          <w:szCs w:val="24"/>
        </w:rPr>
        <w:t>ed</w:t>
      </w:r>
      <w:r w:rsidR="007F4CED">
        <w:rPr>
          <w:rFonts w:ascii="Times New Roman" w:hAnsi="Times New Roman" w:cs="Times New Roman"/>
          <w:szCs w:val="24"/>
        </w:rPr>
        <w:t xml:space="preserve"> </w:t>
      </w:r>
      <w:r>
        <w:rPr>
          <w:rFonts w:ascii="Times New Roman" w:hAnsi="Times New Roman" w:cs="Times New Roman"/>
          <w:szCs w:val="24"/>
        </w:rPr>
        <w:t xml:space="preserve">that </w:t>
      </w:r>
      <w:r w:rsidR="002B3B69">
        <w:rPr>
          <w:rFonts w:ascii="Times New Roman" w:hAnsi="Times New Roman" w:cs="Times New Roman"/>
          <w:szCs w:val="24"/>
        </w:rPr>
        <w:t>F</w:t>
      </w:r>
      <w:r w:rsidR="0005459E" w:rsidRPr="0005459E">
        <w:rPr>
          <w:rFonts w:ascii="Times New Roman" w:hAnsi="Times New Roman" w:cs="Times New Roman"/>
          <w:szCs w:val="24"/>
        </w:rPr>
        <w:t>reeminers w</w:t>
      </w:r>
      <w:r w:rsidR="00C808A8" w:rsidRPr="0005459E">
        <w:rPr>
          <w:rFonts w:ascii="Times New Roman" w:hAnsi="Times New Roman" w:cs="Times New Roman"/>
          <w:szCs w:val="24"/>
        </w:rPr>
        <w:t xml:space="preserve">orking with </w:t>
      </w:r>
      <w:r w:rsidR="00433A0D" w:rsidRPr="0005459E">
        <w:rPr>
          <w:rFonts w:ascii="Times New Roman" w:hAnsi="Times New Roman" w:cs="Times New Roman"/>
          <w:szCs w:val="24"/>
        </w:rPr>
        <w:t xml:space="preserve">Primary schools </w:t>
      </w:r>
      <w:r w:rsidR="00F87EC5">
        <w:rPr>
          <w:rFonts w:ascii="Times New Roman" w:hAnsi="Times New Roman" w:cs="Times New Roman"/>
          <w:szCs w:val="24"/>
        </w:rPr>
        <w:t>at</w:t>
      </w:r>
      <w:r w:rsidR="00433A0D" w:rsidRPr="0005459E">
        <w:rPr>
          <w:rFonts w:ascii="Times New Roman" w:hAnsi="Times New Roman" w:cs="Times New Roman"/>
          <w:szCs w:val="24"/>
        </w:rPr>
        <w:t xml:space="preserve"> Key </w:t>
      </w:r>
      <w:r w:rsidR="00F87EC5">
        <w:rPr>
          <w:rFonts w:ascii="Times New Roman" w:hAnsi="Times New Roman" w:cs="Times New Roman"/>
          <w:szCs w:val="24"/>
        </w:rPr>
        <w:t>S</w:t>
      </w:r>
      <w:r w:rsidR="00433A0D" w:rsidRPr="0005459E">
        <w:rPr>
          <w:rFonts w:ascii="Times New Roman" w:hAnsi="Times New Roman" w:cs="Times New Roman"/>
          <w:szCs w:val="24"/>
        </w:rPr>
        <w:t xml:space="preserve">tage 1&amp;2 </w:t>
      </w:r>
      <w:r>
        <w:rPr>
          <w:rFonts w:ascii="Times New Roman" w:hAnsi="Times New Roman" w:cs="Times New Roman"/>
          <w:szCs w:val="24"/>
        </w:rPr>
        <w:t>have</w:t>
      </w:r>
      <w:r w:rsidR="00433A0D" w:rsidRPr="0005459E">
        <w:rPr>
          <w:rFonts w:ascii="Times New Roman" w:hAnsi="Times New Roman" w:cs="Times New Roman"/>
          <w:szCs w:val="24"/>
        </w:rPr>
        <w:t xml:space="preserve"> </w:t>
      </w:r>
      <w:r w:rsidR="00D03567">
        <w:rPr>
          <w:rFonts w:ascii="Times New Roman" w:hAnsi="Times New Roman" w:cs="Times New Roman"/>
          <w:szCs w:val="24"/>
        </w:rPr>
        <w:t xml:space="preserve">positively </w:t>
      </w:r>
      <w:r w:rsidR="00433A0D" w:rsidRPr="0005459E">
        <w:rPr>
          <w:rFonts w:ascii="Times New Roman" w:hAnsi="Times New Roman" w:cs="Times New Roman"/>
          <w:szCs w:val="24"/>
        </w:rPr>
        <w:t>develop</w:t>
      </w:r>
      <w:r>
        <w:rPr>
          <w:rFonts w:ascii="Times New Roman" w:hAnsi="Times New Roman" w:cs="Times New Roman"/>
          <w:szCs w:val="24"/>
        </w:rPr>
        <w:t>ed</w:t>
      </w:r>
      <w:r w:rsidR="00C808A8" w:rsidRPr="0005459E">
        <w:rPr>
          <w:rFonts w:ascii="Times New Roman" w:hAnsi="Times New Roman" w:cs="Times New Roman"/>
          <w:szCs w:val="24"/>
        </w:rPr>
        <w:t xml:space="preserve"> </w:t>
      </w:r>
      <w:r w:rsidR="00F87EC5">
        <w:rPr>
          <w:rFonts w:ascii="Times New Roman" w:hAnsi="Times New Roman" w:cs="Times New Roman"/>
          <w:szCs w:val="24"/>
        </w:rPr>
        <w:t>history</w:t>
      </w:r>
      <w:r w:rsidR="00446C54">
        <w:rPr>
          <w:rFonts w:ascii="Times New Roman" w:hAnsi="Times New Roman" w:cs="Times New Roman"/>
          <w:szCs w:val="24"/>
        </w:rPr>
        <w:t>,</w:t>
      </w:r>
      <w:r w:rsidR="00F87EC5">
        <w:rPr>
          <w:rFonts w:ascii="Times New Roman" w:hAnsi="Times New Roman" w:cs="Times New Roman"/>
          <w:szCs w:val="24"/>
        </w:rPr>
        <w:t xml:space="preserve"> </w:t>
      </w:r>
      <w:r w:rsidR="00F87EC5" w:rsidRPr="0005459E">
        <w:rPr>
          <w:rFonts w:ascii="Times New Roman" w:hAnsi="Times New Roman" w:cs="Times New Roman"/>
          <w:szCs w:val="24"/>
        </w:rPr>
        <w:t>heritage</w:t>
      </w:r>
      <w:r w:rsidR="00835218">
        <w:rPr>
          <w:rFonts w:ascii="Times New Roman" w:hAnsi="Times New Roman" w:cs="Times New Roman"/>
          <w:szCs w:val="24"/>
        </w:rPr>
        <w:t>,</w:t>
      </w:r>
      <w:r w:rsidR="00F87EC5" w:rsidRPr="0005459E">
        <w:rPr>
          <w:rFonts w:ascii="Times New Roman" w:hAnsi="Times New Roman" w:cs="Times New Roman"/>
          <w:szCs w:val="24"/>
        </w:rPr>
        <w:t xml:space="preserve"> culture and community </w:t>
      </w:r>
      <w:r>
        <w:rPr>
          <w:rFonts w:ascii="Times New Roman" w:hAnsi="Times New Roman" w:cs="Times New Roman"/>
          <w:szCs w:val="24"/>
        </w:rPr>
        <w:t xml:space="preserve">connections </w:t>
      </w:r>
      <w:r w:rsidR="00433A0D" w:rsidRPr="0005459E">
        <w:rPr>
          <w:rFonts w:ascii="Times New Roman" w:hAnsi="Times New Roman" w:cs="Times New Roman"/>
          <w:szCs w:val="24"/>
        </w:rPr>
        <w:t>project</w:t>
      </w:r>
      <w:r w:rsidR="00C808A8" w:rsidRPr="0005459E">
        <w:rPr>
          <w:rFonts w:ascii="Times New Roman" w:hAnsi="Times New Roman" w:cs="Times New Roman"/>
          <w:szCs w:val="24"/>
        </w:rPr>
        <w:t>s</w:t>
      </w:r>
      <w:r w:rsidR="00433A0D" w:rsidRPr="0005459E">
        <w:rPr>
          <w:rFonts w:ascii="Times New Roman" w:hAnsi="Times New Roman" w:cs="Times New Roman"/>
          <w:szCs w:val="24"/>
        </w:rPr>
        <w:t xml:space="preserve">. </w:t>
      </w:r>
      <w:r>
        <w:rPr>
          <w:rFonts w:ascii="Times New Roman" w:hAnsi="Times New Roman" w:cs="Times New Roman"/>
          <w:szCs w:val="24"/>
        </w:rPr>
        <w:t xml:space="preserve">Lightfoot (2018) </w:t>
      </w:r>
      <w:r w:rsidR="00835218">
        <w:rPr>
          <w:rFonts w:ascii="Times New Roman" w:hAnsi="Times New Roman" w:cs="Times New Roman"/>
          <w:szCs w:val="24"/>
        </w:rPr>
        <w:t xml:space="preserve">promotes </w:t>
      </w:r>
      <w:r w:rsidR="007F4CED">
        <w:rPr>
          <w:rFonts w:ascii="Times New Roman" w:hAnsi="Times New Roman" w:cs="Times New Roman"/>
          <w:szCs w:val="24"/>
        </w:rPr>
        <w:t>a sense of flexibility in scheme of work as adap</w:t>
      </w:r>
      <w:r w:rsidR="00904578">
        <w:rPr>
          <w:rFonts w:ascii="Times New Roman" w:hAnsi="Times New Roman" w:cs="Times New Roman"/>
          <w:szCs w:val="24"/>
        </w:rPr>
        <w:t>ta</w:t>
      </w:r>
      <w:r w:rsidR="007F4CED">
        <w:rPr>
          <w:rFonts w:ascii="Times New Roman" w:hAnsi="Times New Roman" w:cs="Times New Roman"/>
          <w:szCs w:val="24"/>
        </w:rPr>
        <w:t xml:space="preserve">tion would be necessary </w:t>
      </w:r>
      <w:r w:rsidR="00904578">
        <w:rPr>
          <w:rFonts w:ascii="Times New Roman" w:hAnsi="Times New Roman" w:cs="Times New Roman"/>
          <w:szCs w:val="24"/>
        </w:rPr>
        <w:t xml:space="preserve">consideration </w:t>
      </w:r>
      <w:r>
        <w:rPr>
          <w:rFonts w:ascii="Times New Roman" w:hAnsi="Times New Roman" w:cs="Times New Roman"/>
          <w:szCs w:val="24"/>
        </w:rPr>
        <w:t xml:space="preserve">depending on </w:t>
      </w:r>
      <w:r w:rsidR="00433A0D" w:rsidRPr="0005459E">
        <w:rPr>
          <w:rFonts w:ascii="Times New Roman" w:hAnsi="Times New Roman" w:cs="Times New Roman"/>
          <w:szCs w:val="24"/>
        </w:rPr>
        <w:t xml:space="preserve">the school setting, </w:t>
      </w:r>
      <w:r w:rsidR="00D03567">
        <w:rPr>
          <w:rFonts w:ascii="Times New Roman" w:hAnsi="Times New Roman" w:cs="Times New Roman"/>
          <w:szCs w:val="24"/>
        </w:rPr>
        <w:t xml:space="preserve">with interests, </w:t>
      </w:r>
      <w:r w:rsidR="007677DA" w:rsidRPr="0005459E">
        <w:rPr>
          <w:rFonts w:ascii="Times New Roman" w:hAnsi="Times New Roman" w:cs="Times New Roman"/>
          <w:szCs w:val="24"/>
        </w:rPr>
        <w:t>age and ability of the children</w:t>
      </w:r>
      <w:r>
        <w:rPr>
          <w:rFonts w:ascii="Times New Roman" w:hAnsi="Times New Roman" w:cs="Times New Roman"/>
          <w:szCs w:val="24"/>
        </w:rPr>
        <w:t>. Middleton (201</w:t>
      </w:r>
      <w:r w:rsidR="004035F8">
        <w:rPr>
          <w:rFonts w:ascii="Times New Roman" w:hAnsi="Times New Roman" w:cs="Times New Roman"/>
          <w:szCs w:val="24"/>
        </w:rPr>
        <w:t>6</w:t>
      </w:r>
      <w:r>
        <w:rPr>
          <w:rFonts w:ascii="Times New Roman" w:hAnsi="Times New Roman" w:cs="Times New Roman"/>
          <w:szCs w:val="24"/>
        </w:rPr>
        <w:t xml:space="preserve">) </w:t>
      </w:r>
      <w:r w:rsidR="00835218">
        <w:rPr>
          <w:rFonts w:ascii="Times New Roman" w:hAnsi="Times New Roman" w:cs="Times New Roman"/>
          <w:szCs w:val="24"/>
        </w:rPr>
        <w:t xml:space="preserve">indicates </w:t>
      </w:r>
      <w:r>
        <w:rPr>
          <w:rFonts w:ascii="Times New Roman" w:hAnsi="Times New Roman" w:cs="Times New Roman"/>
          <w:szCs w:val="24"/>
        </w:rPr>
        <w:t>that there is a real possibly that e</w:t>
      </w:r>
      <w:r w:rsidR="007677DA" w:rsidRPr="0005459E">
        <w:rPr>
          <w:rFonts w:ascii="Times New Roman" w:hAnsi="Times New Roman" w:cs="Times New Roman"/>
          <w:szCs w:val="24"/>
        </w:rPr>
        <w:t xml:space="preserve">very </w:t>
      </w:r>
      <w:r w:rsidR="00433A0D" w:rsidRPr="0005459E">
        <w:rPr>
          <w:rFonts w:ascii="Times New Roman" w:hAnsi="Times New Roman" w:cs="Times New Roman"/>
          <w:szCs w:val="24"/>
        </w:rPr>
        <w:t xml:space="preserve">Primary school </w:t>
      </w:r>
      <w:r w:rsidR="001040B1">
        <w:rPr>
          <w:rFonts w:ascii="Times New Roman" w:hAnsi="Times New Roman" w:cs="Times New Roman"/>
          <w:szCs w:val="24"/>
        </w:rPr>
        <w:t xml:space="preserve">(within the FoD) </w:t>
      </w:r>
      <w:r>
        <w:rPr>
          <w:rFonts w:ascii="Times New Roman" w:hAnsi="Times New Roman" w:cs="Times New Roman"/>
          <w:szCs w:val="24"/>
        </w:rPr>
        <w:t>c</w:t>
      </w:r>
      <w:r w:rsidR="00904578">
        <w:rPr>
          <w:rFonts w:ascii="Times New Roman" w:hAnsi="Times New Roman" w:cs="Times New Roman"/>
          <w:szCs w:val="24"/>
        </w:rPr>
        <w:t>ould</w:t>
      </w:r>
      <w:r>
        <w:rPr>
          <w:rFonts w:ascii="Times New Roman" w:hAnsi="Times New Roman" w:cs="Times New Roman"/>
          <w:szCs w:val="24"/>
        </w:rPr>
        <w:t xml:space="preserve"> </w:t>
      </w:r>
      <w:r w:rsidR="00433A0D" w:rsidRPr="0005459E">
        <w:rPr>
          <w:rFonts w:ascii="Times New Roman" w:hAnsi="Times New Roman" w:cs="Times New Roman"/>
          <w:szCs w:val="24"/>
        </w:rPr>
        <w:t>develop</w:t>
      </w:r>
      <w:r>
        <w:rPr>
          <w:rFonts w:ascii="Times New Roman" w:hAnsi="Times New Roman" w:cs="Times New Roman"/>
          <w:szCs w:val="24"/>
        </w:rPr>
        <w:t xml:space="preserve"> </w:t>
      </w:r>
      <w:r w:rsidR="00FA2E0F" w:rsidRPr="0005459E">
        <w:rPr>
          <w:rFonts w:ascii="Times New Roman" w:hAnsi="Times New Roman" w:cs="Times New Roman"/>
          <w:szCs w:val="24"/>
        </w:rPr>
        <w:t>a</w:t>
      </w:r>
      <w:r w:rsidR="00433A0D" w:rsidRPr="0005459E">
        <w:rPr>
          <w:rFonts w:ascii="Times New Roman" w:hAnsi="Times New Roman" w:cs="Times New Roman"/>
          <w:szCs w:val="24"/>
        </w:rPr>
        <w:t xml:space="preserve"> rich resource for </w:t>
      </w:r>
      <w:r w:rsidR="00FA2E0F" w:rsidRPr="0005459E">
        <w:rPr>
          <w:rFonts w:ascii="Times New Roman" w:hAnsi="Times New Roman" w:cs="Times New Roman"/>
          <w:szCs w:val="24"/>
        </w:rPr>
        <w:t xml:space="preserve">sharing </w:t>
      </w:r>
      <w:r w:rsidR="00835218">
        <w:rPr>
          <w:rFonts w:ascii="Times New Roman" w:hAnsi="Times New Roman" w:cs="Times New Roman"/>
          <w:szCs w:val="24"/>
        </w:rPr>
        <w:t>the cultural connections</w:t>
      </w:r>
      <w:r w:rsidR="00FA2E0F" w:rsidRPr="0005459E">
        <w:rPr>
          <w:rFonts w:ascii="Times New Roman" w:hAnsi="Times New Roman" w:cs="Times New Roman"/>
          <w:szCs w:val="24"/>
        </w:rPr>
        <w:t xml:space="preserve">. </w:t>
      </w:r>
      <w:r w:rsidR="00766316" w:rsidRPr="001D1E08">
        <w:rPr>
          <w:rFonts w:ascii="Times New Roman" w:hAnsi="Times New Roman" w:cs="Times New Roman"/>
          <w:szCs w:val="24"/>
        </w:rPr>
        <w:t>Tuffley (2017) agree</w:t>
      </w:r>
      <w:r w:rsidR="00904578">
        <w:rPr>
          <w:rFonts w:ascii="Times New Roman" w:hAnsi="Times New Roman" w:cs="Times New Roman"/>
          <w:szCs w:val="24"/>
        </w:rPr>
        <w:t>d</w:t>
      </w:r>
      <w:r w:rsidR="002B3B69">
        <w:rPr>
          <w:rFonts w:ascii="Times New Roman" w:hAnsi="Times New Roman" w:cs="Times New Roman"/>
          <w:szCs w:val="24"/>
        </w:rPr>
        <w:t xml:space="preserve"> but</w:t>
      </w:r>
      <w:r w:rsidR="00766316" w:rsidRPr="001D1E08">
        <w:rPr>
          <w:rFonts w:ascii="Times New Roman" w:hAnsi="Times New Roman" w:cs="Times New Roman"/>
          <w:szCs w:val="24"/>
        </w:rPr>
        <w:t xml:space="preserve"> </w:t>
      </w:r>
      <w:r w:rsidR="00766316">
        <w:rPr>
          <w:rFonts w:ascii="Times New Roman" w:hAnsi="Times New Roman" w:cs="Times New Roman"/>
          <w:szCs w:val="24"/>
        </w:rPr>
        <w:t>acknowledge</w:t>
      </w:r>
      <w:r w:rsidR="00904578">
        <w:rPr>
          <w:rFonts w:ascii="Times New Roman" w:hAnsi="Times New Roman" w:cs="Times New Roman"/>
          <w:szCs w:val="24"/>
        </w:rPr>
        <w:t>d</w:t>
      </w:r>
      <w:r w:rsidR="00766316" w:rsidRPr="001D1E08">
        <w:rPr>
          <w:rFonts w:ascii="Times New Roman" w:hAnsi="Times New Roman" w:cs="Times New Roman"/>
          <w:szCs w:val="24"/>
        </w:rPr>
        <w:t xml:space="preserve"> that time is of the essence</w:t>
      </w:r>
      <w:r w:rsidR="002B3B69">
        <w:rPr>
          <w:rFonts w:ascii="Times New Roman" w:hAnsi="Times New Roman" w:cs="Times New Roman"/>
          <w:szCs w:val="24"/>
        </w:rPr>
        <w:t>,</w:t>
      </w:r>
      <w:r w:rsidR="00766316">
        <w:rPr>
          <w:rFonts w:ascii="Times New Roman" w:hAnsi="Times New Roman" w:cs="Times New Roman"/>
          <w:szCs w:val="24"/>
        </w:rPr>
        <w:t xml:space="preserve"> </w:t>
      </w:r>
      <w:r w:rsidR="00835218">
        <w:rPr>
          <w:rFonts w:ascii="Times New Roman" w:hAnsi="Times New Roman" w:cs="Times New Roman"/>
          <w:szCs w:val="24"/>
        </w:rPr>
        <w:t xml:space="preserve">with </w:t>
      </w:r>
      <w:r w:rsidR="00D53610">
        <w:rPr>
          <w:rFonts w:ascii="Times New Roman" w:hAnsi="Times New Roman" w:cs="Times New Roman"/>
          <w:szCs w:val="24"/>
        </w:rPr>
        <w:t>Rogers (2014) support</w:t>
      </w:r>
      <w:r w:rsidR="002B3B69">
        <w:rPr>
          <w:rFonts w:ascii="Times New Roman" w:hAnsi="Times New Roman" w:cs="Times New Roman"/>
          <w:szCs w:val="24"/>
        </w:rPr>
        <w:t xml:space="preserve">ing </w:t>
      </w:r>
      <w:r w:rsidR="00D53610">
        <w:rPr>
          <w:rFonts w:ascii="Times New Roman" w:hAnsi="Times New Roman" w:cs="Times New Roman"/>
          <w:szCs w:val="24"/>
        </w:rPr>
        <w:t xml:space="preserve">this </w:t>
      </w:r>
      <w:r w:rsidR="007F4CED">
        <w:rPr>
          <w:rFonts w:ascii="Times New Roman" w:hAnsi="Times New Roman" w:cs="Times New Roman"/>
          <w:szCs w:val="24"/>
        </w:rPr>
        <w:t>and</w:t>
      </w:r>
      <w:r w:rsidR="00835218">
        <w:rPr>
          <w:rFonts w:ascii="Times New Roman" w:hAnsi="Times New Roman" w:cs="Times New Roman"/>
          <w:szCs w:val="24"/>
        </w:rPr>
        <w:t xml:space="preserve"> </w:t>
      </w:r>
      <w:r w:rsidR="00D53610">
        <w:rPr>
          <w:rFonts w:ascii="Times New Roman" w:hAnsi="Times New Roman" w:cs="Times New Roman"/>
          <w:szCs w:val="24"/>
        </w:rPr>
        <w:t>reinforc</w:t>
      </w:r>
      <w:r w:rsidR="001B217B">
        <w:rPr>
          <w:rFonts w:ascii="Times New Roman" w:hAnsi="Times New Roman" w:cs="Times New Roman"/>
          <w:szCs w:val="24"/>
        </w:rPr>
        <w:t>ing</w:t>
      </w:r>
      <w:r w:rsidR="00D53610">
        <w:rPr>
          <w:rFonts w:ascii="Times New Roman" w:hAnsi="Times New Roman" w:cs="Times New Roman"/>
          <w:szCs w:val="24"/>
        </w:rPr>
        <w:t xml:space="preserve"> cross-curricula education </w:t>
      </w:r>
      <w:r w:rsidR="002B3B69">
        <w:rPr>
          <w:rFonts w:ascii="Times New Roman" w:hAnsi="Times New Roman" w:cs="Times New Roman"/>
          <w:szCs w:val="24"/>
        </w:rPr>
        <w:t>enabl</w:t>
      </w:r>
      <w:r w:rsidR="001B217B">
        <w:rPr>
          <w:rFonts w:ascii="Times New Roman" w:hAnsi="Times New Roman" w:cs="Times New Roman"/>
          <w:szCs w:val="24"/>
        </w:rPr>
        <w:t>ing</w:t>
      </w:r>
      <w:r w:rsidR="00D53610">
        <w:rPr>
          <w:rFonts w:ascii="Times New Roman" w:hAnsi="Times New Roman" w:cs="Times New Roman"/>
          <w:szCs w:val="24"/>
        </w:rPr>
        <w:t xml:space="preserve"> students to value and support each other through the learning of cultural and historical connections whilst developing knowledge of all subjects required in education. </w:t>
      </w:r>
      <w:r w:rsidR="00D03567">
        <w:rPr>
          <w:rFonts w:ascii="Times New Roman" w:hAnsi="Times New Roman" w:cs="Times New Roman"/>
          <w:szCs w:val="24"/>
        </w:rPr>
        <w:t>Expanded use of internet facilities will encourage cross-transfer of research and verbal histories between schools.</w:t>
      </w:r>
    </w:p>
    <w:p w14:paraId="1DFF37A4" w14:textId="77777777" w:rsidR="00766316" w:rsidRPr="009C0F37" w:rsidRDefault="00766316" w:rsidP="001823EB">
      <w:pPr>
        <w:spacing w:line="360" w:lineRule="auto"/>
        <w:jc w:val="both"/>
        <w:rPr>
          <w:rFonts w:ascii="Arial" w:hAnsi="Arial" w:cs="Arial"/>
          <w:szCs w:val="24"/>
        </w:rPr>
      </w:pPr>
    </w:p>
    <w:p w14:paraId="354ACA5E" w14:textId="4CF9BE4A" w:rsidR="007A0E50" w:rsidRPr="00E101AE" w:rsidRDefault="00835218" w:rsidP="001823EB">
      <w:pPr>
        <w:spacing w:line="360" w:lineRule="auto"/>
        <w:jc w:val="both"/>
        <w:rPr>
          <w:rFonts w:ascii="Times New Roman" w:hAnsi="Times New Roman" w:cs="Times New Roman"/>
          <w:szCs w:val="24"/>
        </w:rPr>
      </w:pPr>
      <w:r>
        <w:rPr>
          <w:rFonts w:ascii="Times New Roman" w:hAnsi="Times New Roman" w:cs="Times New Roman"/>
          <w:szCs w:val="24"/>
        </w:rPr>
        <w:t xml:space="preserve">Primary schools are developing cross-curricula projects such as </w:t>
      </w:r>
      <w:r w:rsidR="001B217B">
        <w:rPr>
          <w:rFonts w:ascii="Times New Roman" w:hAnsi="Times New Roman" w:cs="Times New Roman"/>
          <w:szCs w:val="24"/>
        </w:rPr>
        <w:t>a</w:t>
      </w:r>
      <w:r w:rsidRPr="0005459E">
        <w:rPr>
          <w:rFonts w:ascii="Times New Roman" w:hAnsi="Times New Roman" w:cs="Times New Roman"/>
          <w:szCs w:val="24"/>
        </w:rPr>
        <w:t>rticles, leaflets, and newspaper reports as part of the English curriculum</w:t>
      </w:r>
      <w:r>
        <w:rPr>
          <w:rFonts w:ascii="Times New Roman" w:hAnsi="Times New Roman" w:cs="Times New Roman"/>
          <w:szCs w:val="24"/>
        </w:rPr>
        <w:t>, s</w:t>
      </w:r>
      <w:r w:rsidRPr="0005459E">
        <w:rPr>
          <w:rFonts w:ascii="Times New Roman" w:hAnsi="Times New Roman" w:cs="Times New Roman"/>
          <w:szCs w:val="24"/>
        </w:rPr>
        <w:t>ite-specific location</w:t>
      </w:r>
      <w:r>
        <w:rPr>
          <w:rFonts w:ascii="Times New Roman" w:hAnsi="Times New Roman" w:cs="Times New Roman"/>
          <w:szCs w:val="24"/>
        </w:rPr>
        <w:t>s</w:t>
      </w:r>
      <w:r w:rsidRPr="0005459E">
        <w:rPr>
          <w:rFonts w:ascii="Times New Roman" w:hAnsi="Times New Roman" w:cs="Times New Roman"/>
          <w:szCs w:val="24"/>
        </w:rPr>
        <w:t xml:space="preserve"> (Worldwide, UK based and locally) </w:t>
      </w:r>
      <w:r w:rsidR="001B217B">
        <w:rPr>
          <w:rFonts w:ascii="Times New Roman" w:hAnsi="Times New Roman" w:cs="Times New Roman"/>
          <w:szCs w:val="24"/>
        </w:rPr>
        <w:t xml:space="preserve">in geography for </w:t>
      </w:r>
      <w:r w:rsidRPr="0005459E">
        <w:rPr>
          <w:rFonts w:ascii="Times New Roman" w:hAnsi="Times New Roman" w:cs="Times New Roman"/>
          <w:szCs w:val="24"/>
        </w:rPr>
        <w:t>utilis</w:t>
      </w:r>
      <w:r w:rsidR="001B217B">
        <w:rPr>
          <w:rFonts w:ascii="Times New Roman" w:hAnsi="Times New Roman" w:cs="Times New Roman"/>
          <w:szCs w:val="24"/>
        </w:rPr>
        <w:t>e</w:t>
      </w:r>
      <w:r w:rsidRPr="0005459E">
        <w:rPr>
          <w:rFonts w:ascii="Times New Roman" w:hAnsi="Times New Roman" w:cs="Times New Roman"/>
          <w:szCs w:val="24"/>
        </w:rPr>
        <w:t xml:space="preserve"> placement and understanding.</w:t>
      </w:r>
      <w:r w:rsidR="001B217B">
        <w:rPr>
          <w:rFonts w:ascii="Times New Roman" w:hAnsi="Times New Roman" w:cs="Times New Roman"/>
          <w:szCs w:val="24"/>
        </w:rPr>
        <w:t xml:space="preserve"> </w:t>
      </w:r>
      <w:r w:rsidR="00904578">
        <w:rPr>
          <w:rFonts w:ascii="Times New Roman" w:hAnsi="Times New Roman" w:cs="Times New Roman"/>
          <w:szCs w:val="24"/>
        </w:rPr>
        <w:t>G</w:t>
      </w:r>
      <w:r>
        <w:rPr>
          <w:rFonts w:ascii="Times New Roman" w:hAnsi="Times New Roman" w:cs="Times New Roman"/>
          <w:szCs w:val="24"/>
        </w:rPr>
        <w:t>eology</w:t>
      </w:r>
      <w:r w:rsidR="00904578">
        <w:rPr>
          <w:rFonts w:ascii="Times New Roman" w:hAnsi="Times New Roman" w:cs="Times New Roman"/>
          <w:szCs w:val="24"/>
        </w:rPr>
        <w:t xml:space="preserve"> providing awareness of</w:t>
      </w:r>
      <w:r w:rsidR="001B217B">
        <w:rPr>
          <w:rFonts w:ascii="Times New Roman" w:hAnsi="Times New Roman" w:cs="Times New Roman"/>
          <w:szCs w:val="24"/>
        </w:rPr>
        <w:t xml:space="preserve"> flora and fauna for science</w:t>
      </w:r>
      <w:r w:rsidR="00904578">
        <w:rPr>
          <w:rFonts w:ascii="Times New Roman" w:hAnsi="Times New Roman" w:cs="Times New Roman"/>
          <w:szCs w:val="24"/>
        </w:rPr>
        <w:t xml:space="preserve"> purposes. H</w:t>
      </w:r>
      <w:r w:rsidR="001B217B">
        <w:rPr>
          <w:rFonts w:ascii="Times New Roman" w:hAnsi="Times New Roman" w:cs="Times New Roman"/>
          <w:szCs w:val="24"/>
        </w:rPr>
        <w:t>istory gives e</w:t>
      </w:r>
      <w:r w:rsidRPr="0005459E">
        <w:rPr>
          <w:rFonts w:ascii="Times New Roman" w:hAnsi="Times New Roman" w:cs="Times New Roman"/>
          <w:szCs w:val="24"/>
        </w:rPr>
        <w:t xml:space="preserve">ncouragement </w:t>
      </w:r>
      <w:r w:rsidR="001B217B">
        <w:rPr>
          <w:rFonts w:ascii="Times New Roman" w:hAnsi="Times New Roman" w:cs="Times New Roman"/>
          <w:szCs w:val="24"/>
        </w:rPr>
        <w:t xml:space="preserve">for </w:t>
      </w:r>
      <w:r w:rsidRPr="0005459E">
        <w:rPr>
          <w:rFonts w:ascii="Times New Roman" w:hAnsi="Times New Roman" w:cs="Times New Roman"/>
          <w:szCs w:val="24"/>
        </w:rPr>
        <w:t>enrich</w:t>
      </w:r>
      <w:r>
        <w:rPr>
          <w:rFonts w:ascii="Times New Roman" w:hAnsi="Times New Roman" w:cs="Times New Roman"/>
          <w:szCs w:val="24"/>
        </w:rPr>
        <w:t>ing the</w:t>
      </w:r>
      <w:r w:rsidRPr="0005459E">
        <w:rPr>
          <w:rFonts w:ascii="Times New Roman" w:hAnsi="Times New Roman" w:cs="Times New Roman"/>
          <w:szCs w:val="24"/>
        </w:rPr>
        <w:t xml:space="preserve"> curriculum. </w:t>
      </w:r>
      <w:r w:rsidR="00433A0D" w:rsidRPr="0005459E">
        <w:rPr>
          <w:rFonts w:ascii="Times New Roman" w:hAnsi="Times New Roman" w:cs="Times New Roman"/>
          <w:szCs w:val="24"/>
        </w:rPr>
        <w:t>Secondary schools could adopt a similar scheme of work</w:t>
      </w:r>
      <w:r w:rsidR="007677DA" w:rsidRPr="0005459E">
        <w:rPr>
          <w:rFonts w:ascii="Times New Roman" w:hAnsi="Times New Roman" w:cs="Times New Roman"/>
          <w:szCs w:val="24"/>
        </w:rPr>
        <w:t xml:space="preserve"> at </w:t>
      </w:r>
      <w:r w:rsidR="00433A0D" w:rsidRPr="0005459E">
        <w:rPr>
          <w:rFonts w:ascii="Times New Roman" w:hAnsi="Times New Roman" w:cs="Times New Roman"/>
          <w:szCs w:val="24"/>
        </w:rPr>
        <w:t xml:space="preserve">KS3 </w:t>
      </w:r>
      <w:r>
        <w:rPr>
          <w:rFonts w:ascii="Times New Roman" w:hAnsi="Times New Roman" w:cs="Times New Roman"/>
          <w:szCs w:val="24"/>
        </w:rPr>
        <w:t>but w</w:t>
      </w:r>
      <w:r w:rsidR="00FA2E0F" w:rsidRPr="0005459E">
        <w:rPr>
          <w:rFonts w:ascii="Times New Roman" w:hAnsi="Times New Roman" w:cs="Times New Roman"/>
          <w:szCs w:val="24"/>
        </w:rPr>
        <w:t xml:space="preserve">hether staff would be willing </w:t>
      </w:r>
      <w:r w:rsidR="007677DA" w:rsidRPr="0005459E">
        <w:rPr>
          <w:rFonts w:ascii="Times New Roman" w:hAnsi="Times New Roman" w:cs="Times New Roman"/>
          <w:szCs w:val="24"/>
        </w:rPr>
        <w:t xml:space="preserve">to attempt </w:t>
      </w:r>
      <w:r>
        <w:rPr>
          <w:rFonts w:ascii="Times New Roman" w:hAnsi="Times New Roman" w:cs="Times New Roman"/>
          <w:szCs w:val="24"/>
        </w:rPr>
        <w:t xml:space="preserve">this change will </w:t>
      </w:r>
      <w:r w:rsidR="00FA2E0F" w:rsidRPr="0005459E">
        <w:rPr>
          <w:rFonts w:ascii="Times New Roman" w:hAnsi="Times New Roman" w:cs="Times New Roman"/>
          <w:szCs w:val="24"/>
        </w:rPr>
        <w:t xml:space="preserve">need further research. </w:t>
      </w:r>
      <w:r w:rsidR="009F7CBF">
        <w:rPr>
          <w:rFonts w:ascii="Times New Roman" w:hAnsi="Times New Roman" w:cs="Times New Roman"/>
          <w:szCs w:val="24"/>
        </w:rPr>
        <w:t>Dawson (20</w:t>
      </w:r>
      <w:r w:rsidR="00F05CDC">
        <w:rPr>
          <w:rFonts w:ascii="Times New Roman" w:hAnsi="Times New Roman" w:cs="Times New Roman"/>
          <w:szCs w:val="24"/>
        </w:rPr>
        <w:t>09</w:t>
      </w:r>
      <w:r w:rsidR="009F7CBF">
        <w:rPr>
          <w:rFonts w:ascii="Times New Roman" w:hAnsi="Times New Roman" w:cs="Times New Roman"/>
          <w:szCs w:val="24"/>
        </w:rPr>
        <w:t>) agree</w:t>
      </w:r>
      <w:r w:rsidR="00904578">
        <w:rPr>
          <w:rFonts w:ascii="Times New Roman" w:hAnsi="Times New Roman" w:cs="Times New Roman"/>
          <w:szCs w:val="24"/>
        </w:rPr>
        <w:t>d</w:t>
      </w:r>
      <w:r w:rsidR="005D1801">
        <w:rPr>
          <w:rFonts w:ascii="Times New Roman" w:hAnsi="Times New Roman" w:cs="Times New Roman"/>
          <w:szCs w:val="24"/>
        </w:rPr>
        <w:t xml:space="preserve"> but</w:t>
      </w:r>
      <w:r w:rsidR="009F7CBF">
        <w:rPr>
          <w:rFonts w:ascii="Times New Roman" w:hAnsi="Times New Roman" w:cs="Times New Roman"/>
          <w:szCs w:val="24"/>
        </w:rPr>
        <w:t xml:space="preserve"> state</w:t>
      </w:r>
      <w:r w:rsidR="00904578">
        <w:rPr>
          <w:rFonts w:ascii="Times New Roman" w:hAnsi="Times New Roman" w:cs="Times New Roman"/>
          <w:szCs w:val="24"/>
        </w:rPr>
        <w:t>d</w:t>
      </w:r>
      <w:r w:rsidR="009F7CBF">
        <w:rPr>
          <w:rFonts w:ascii="Times New Roman" w:hAnsi="Times New Roman" w:cs="Times New Roman"/>
          <w:szCs w:val="24"/>
        </w:rPr>
        <w:t xml:space="preserve"> it </w:t>
      </w:r>
      <w:r w:rsidR="00904578">
        <w:rPr>
          <w:rFonts w:ascii="Times New Roman" w:hAnsi="Times New Roman" w:cs="Times New Roman"/>
          <w:szCs w:val="24"/>
        </w:rPr>
        <w:t xml:space="preserve">ultimately </w:t>
      </w:r>
      <w:r w:rsidR="009F7CBF">
        <w:rPr>
          <w:rFonts w:ascii="Times New Roman" w:hAnsi="Times New Roman" w:cs="Times New Roman"/>
          <w:szCs w:val="24"/>
        </w:rPr>
        <w:t>come</w:t>
      </w:r>
      <w:r w:rsidR="00904578">
        <w:rPr>
          <w:rFonts w:ascii="Times New Roman" w:hAnsi="Times New Roman" w:cs="Times New Roman"/>
          <w:szCs w:val="24"/>
        </w:rPr>
        <w:t>s</w:t>
      </w:r>
      <w:r w:rsidR="009F7CBF">
        <w:rPr>
          <w:rFonts w:ascii="Times New Roman" w:hAnsi="Times New Roman" w:cs="Times New Roman"/>
          <w:szCs w:val="24"/>
        </w:rPr>
        <w:t xml:space="preserve"> down to the </w:t>
      </w:r>
      <w:r w:rsidR="00921B67">
        <w:rPr>
          <w:rFonts w:ascii="Times New Roman" w:hAnsi="Times New Roman" w:cs="Times New Roman"/>
          <w:szCs w:val="24"/>
        </w:rPr>
        <w:t>staff’s</w:t>
      </w:r>
      <w:r w:rsidR="009F7CBF">
        <w:rPr>
          <w:rFonts w:ascii="Times New Roman" w:hAnsi="Times New Roman" w:cs="Times New Roman"/>
          <w:szCs w:val="24"/>
        </w:rPr>
        <w:t xml:space="preserve"> commitment to make the changes and meet the challenges that will </w:t>
      </w:r>
      <w:r w:rsidR="00904578">
        <w:rPr>
          <w:rFonts w:ascii="Times New Roman" w:hAnsi="Times New Roman" w:cs="Times New Roman"/>
          <w:szCs w:val="24"/>
        </w:rPr>
        <w:t xml:space="preserve">be associated </w:t>
      </w:r>
      <w:r w:rsidR="009F7CBF">
        <w:rPr>
          <w:rFonts w:ascii="Times New Roman" w:hAnsi="Times New Roman" w:cs="Times New Roman"/>
          <w:szCs w:val="24"/>
        </w:rPr>
        <w:t xml:space="preserve">with changing </w:t>
      </w:r>
      <w:r w:rsidR="00904578">
        <w:rPr>
          <w:rFonts w:ascii="Times New Roman" w:hAnsi="Times New Roman" w:cs="Times New Roman"/>
          <w:szCs w:val="24"/>
        </w:rPr>
        <w:t xml:space="preserve">the </w:t>
      </w:r>
      <w:r>
        <w:rPr>
          <w:rFonts w:ascii="Times New Roman" w:hAnsi="Times New Roman" w:cs="Times New Roman"/>
          <w:szCs w:val="24"/>
        </w:rPr>
        <w:t>schemes of work</w:t>
      </w:r>
      <w:r w:rsidR="00D03567">
        <w:rPr>
          <w:rFonts w:ascii="Times New Roman" w:hAnsi="Times New Roman" w:cs="Times New Roman"/>
          <w:szCs w:val="24"/>
        </w:rPr>
        <w:t>. S</w:t>
      </w:r>
      <w:r w:rsidR="00766316" w:rsidRPr="00CD56AD">
        <w:rPr>
          <w:rFonts w:ascii="Times New Roman" w:hAnsi="Times New Roman" w:cs="Times New Roman"/>
          <w:szCs w:val="24"/>
        </w:rPr>
        <w:t xml:space="preserve">enior leadership at School </w:t>
      </w:r>
      <w:r w:rsidR="001B217B">
        <w:rPr>
          <w:rFonts w:ascii="Times New Roman" w:hAnsi="Times New Roman" w:cs="Times New Roman"/>
          <w:szCs w:val="24"/>
        </w:rPr>
        <w:t xml:space="preserve">A </w:t>
      </w:r>
      <w:r w:rsidR="00766316" w:rsidRPr="00CD56AD">
        <w:rPr>
          <w:rFonts w:ascii="Times New Roman" w:hAnsi="Times New Roman" w:cs="Times New Roman"/>
          <w:szCs w:val="24"/>
        </w:rPr>
        <w:t xml:space="preserve">determined that </w:t>
      </w:r>
      <w:r w:rsidR="002B3B69">
        <w:rPr>
          <w:rFonts w:ascii="Times New Roman" w:hAnsi="Times New Roman" w:cs="Times New Roman"/>
          <w:szCs w:val="24"/>
        </w:rPr>
        <w:t xml:space="preserve">cultural connections </w:t>
      </w:r>
      <w:r w:rsidR="00766316" w:rsidRPr="00CD56AD">
        <w:rPr>
          <w:rFonts w:ascii="Times New Roman" w:hAnsi="Times New Roman" w:cs="Times New Roman"/>
          <w:szCs w:val="24"/>
        </w:rPr>
        <w:t>w</w:t>
      </w:r>
      <w:r w:rsidR="002B3B69">
        <w:rPr>
          <w:rFonts w:ascii="Times New Roman" w:hAnsi="Times New Roman" w:cs="Times New Roman"/>
          <w:szCs w:val="24"/>
        </w:rPr>
        <w:t>ere</w:t>
      </w:r>
      <w:r w:rsidR="00766316" w:rsidRPr="00CD56AD">
        <w:rPr>
          <w:rFonts w:ascii="Times New Roman" w:hAnsi="Times New Roman" w:cs="Times New Roman"/>
          <w:szCs w:val="24"/>
        </w:rPr>
        <w:t xml:space="preserve"> not a focus point in their curriculum</w:t>
      </w:r>
      <w:r w:rsidR="002B3B69">
        <w:rPr>
          <w:rFonts w:ascii="Times New Roman" w:hAnsi="Times New Roman" w:cs="Times New Roman"/>
          <w:szCs w:val="24"/>
        </w:rPr>
        <w:t>.</w:t>
      </w:r>
      <w:r w:rsidR="007A0E50">
        <w:rPr>
          <w:rFonts w:ascii="Times New Roman" w:hAnsi="Times New Roman" w:cs="Times New Roman"/>
          <w:szCs w:val="24"/>
        </w:rPr>
        <w:t xml:space="preserve"> </w:t>
      </w:r>
      <w:r w:rsidR="007A0E50" w:rsidRPr="003763FB">
        <w:rPr>
          <w:rFonts w:ascii="Times New Roman" w:hAnsi="Times New Roman" w:cs="Times New Roman"/>
          <w:szCs w:val="24"/>
        </w:rPr>
        <w:t>Th</w:t>
      </w:r>
      <w:r w:rsidR="007A0E50">
        <w:rPr>
          <w:rFonts w:ascii="Times New Roman" w:hAnsi="Times New Roman" w:cs="Times New Roman"/>
          <w:szCs w:val="24"/>
        </w:rPr>
        <w:t xml:space="preserve">e </w:t>
      </w:r>
      <w:r w:rsidR="007A0E50" w:rsidRPr="003763FB">
        <w:rPr>
          <w:rFonts w:ascii="Times New Roman" w:hAnsi="Times New Roman" w:cs="Times New Roman"/>
          <w:szCs w:val="24"/>
        </w:rPr>
        <w:t xml:space="preserve">primary school plan to expand their FoD topic through </w:t>
      </w:r>
      <w:r w:rsidR="007A0E50">
        <w:rPr>
          <w:rFonts w:ascii="Times New Roman" w:hAnsi="Times New Roman" w:cs="Times New Roman"/>
          <w:szCs w:val="24"/>
        </w:rPr>
        <w:t>Y</w:t>
      </w:r>
      <w:r w:rsidR="007A0E50" w:rsidRPr="003763FB">
        <w:rPr>
          <w:rFonts w:ascii="Times New Roman" w:hAnsi="Times New Roman" w:cs="Times New Roman"/>
          <w:szCs w:val="24"/>
        </w:rPr>
        <w:t>ears 2-6 with an array of subject</w:t>
      </w:r>
      <w:r w:rsidR="007A0E50">
        <w:rPr>
          <w:rFonts w:ascii="Times New Roman" w:hAnsi="Times New Roman" w:cs="Times New Roman"/>
          <w:szCs w:val="24"/>
        </w:rPr>
        <w:t>s</w:t>
      </w:r>
      <w:r w:rsidR="00904578">
        <w:rPr>
          <w:rFonts w:ascii="Times New Roman" w:hAnsi="Times New Roman" w:cs="Times New Roman"/>
          <w:szCs w:val="24"/>
        </w:rPr>
        <w:t xml:space="preserve"> was inspirational</w:t>
      </w:r>
      <w:r w:rsidR="007A0E50" w:rsidRPr="003763FB">
        <w:rPr>
          <w:rFonts w:ascii="Times New Roman" w:hAnsi="Times New Roman" w:cs="Times New Roman"/>
          <w:szCs w:val="24"/>
        </w:rPr>
        <w:t>.</w:t>
      </w:r>
      <w:r w:rsidR="007A0E50">
        <w:rPr>
          <w:rFonts w:ascii="Times New Roman" w:hAnsi="Times New Roman" w:cs="Times New Roman"/>
          <w:szCs w:val="24"/>
        </w:rPr>
        <w:t xml:space="preserve"> </w:t>
      </w:r>
      <w:r w:rsidR="007A0E50" w:rsidRPr="003763FB">
        <w:rPr>
          <w:rFonts w:ascii="Times New Roman" w:hAnsi="Times New Roman" w:cs="Times New Roman"/>
          <w:szCs w:val="24"/>
        </w:rPr>
        <w:t xml:space="preserve">The Primary School encompassed the </w:t>
      </w:r>
      <w:r w:rsidR="007A0E50">
        <w:rPr>
          <w:rFonts w:ascii="Times New Roman" w:hAnsi="Times New Roman" w:cs="Times New Roman"/>
          <w:szCs w:val="24"/>
        </w:rPr>
        <w:t xml:space="preserve">cultural connections in the </w:t>
      </w:r>
      <w:r w:rsidR="007A0E50" w:rsidRPr="003763FB">
        <w:rPr>
          <w:rFonts w:ascii="Times New Roman" w:hAnsi="Times New Roman" w:cs="Times New Roman"/>
          <w:szCs w:val="24"/>
        </w:rPr>
        <w:t>FoD</w:t>
      </w:r>
      <w:r w:rsidR="007A0E50">
        <w:rPr>
          <w:rFonts w:ascii="Times New Roman" w:hAnsi="Times New Roman" w:cs="Times New Roman"/>
          <w:szCs w:val="24"/>
        </w:rPr>
        <w:t>, t</w:t>
      </w:r>
      <w:r w:rsidR="007A0E50" w:rsidRPr="003763FB">
        <w:rPr>
          <w:rFonts w:ascii="Times New Roman" w:hAnsi="Times New Roman" w:cs="Times New Roman"/>
          <w:szCs w:val="24"/>
        </w:rPr>
        <w:t xml:space="preserve">his includes ancestors, families, occupations, work, housing, finances, locality and an understanding of how important the FoD people and products were to the rest of the UK. </w:t>
      </w:r>
      <w:r w:rsidR="007A0E50" w:rsidRPr="00E101AE">
        <w:rPr>
          <w:rFonts w:ascii="Times New Roman" w:hAnsi="Times New Roman" w:cs="Times New Roman"/>
          <w:szCs w:val="24"/>
        </w:rPr>
        <w:lastRenderedPageBreak/>
        <w:t xml:space="preserve">Favourably, </w:t>
      </w:r>
      <w:r w:rsidR="007A0E50">
        <w:rPr>
          <w:rFonts w:ascii="Times New Roman" w:hAnsi="Times New Roman" w:cs="Times New Roman"/>
          <w:szCs w:val="24"/>
        </w:rPr>
        <w:t>Howell (2016) state</w:t>
      </w:r>
      <w:r w:rsidR="00904578">
        <w:rPr>
          <w:rFonts w:ascii="Times New Roman" w:hAnsi="Times New Roman" w:cs="Times New Roman"/>
          <w:szCs w:val="24"/>
        </w:rPr>
        <w:t>d</w:t>
      </w:r>
      <w:r w:rsidR="007A0E50">
        <w:rPr>
          <w:rFonts w:ascii="Times New Roman" w:hAnsi="Times New Roman" w:cs="Times New Roman"/>
          <w:szCs w:val="24"/>
        </w:rPr>
        <w:t xml:space="preserve"> </w:t>
      </w:r>
      <w:r w:rsidR="007A0E50" w:rsidRPr="00E101AE">
        <w:rPr>
          <w:rFonts w:ascii="Times New Roman" w:hAnsi="Times New Roman" w:cs="Times New Roman"/>
          <w:szCs w:val="24"/>
        </w:rPr>
        <w:t xml:space="preserve">the Forestry Commission </w:t>
      </w:r>
      <w:r w:rsidR="00904578">
        <w:rPr>
          <w:rFonts w:ascii="Times New Roman" w:hAnsi="Times New Roman" w:cs="Times New Roman"/>
          <w:szCs w:val="24"/>
        </w:rPr>
        <w:t>were</w:t>
      </w:r>
      <w:r w:rsidR="007A0E50" w:rsidRPr="00E101AE">
        <w:rPr>
          <w:rFonts w:ascii="Times New Roman" w:hAnsi="Times New Roman" w:cs="Times New Roman"/>
          <w:szCs w:val="24"/>
        </w:rPr>
        <w:t xml:space="preserve"> looking to develop an ethos link between the Forestry Commission itself and the educational </w:t>
      </w:r>
      <w:r w:rsidR="007A0E50">
        <w:rPr>
          <w:rFonts w:ascii="Times New Roman" w:hAnsi="Times New Roman" w:cs="Times New Roman"/>
          <w:szCs w:val="24"/>
        </w:rPr>
        <w:t xml:space="preserve">projects </w:t>
      </w:r>
      <w:r w:rsidR="007A0E50" w:rsidRPr="00E101AE">
        <w:rPr>
          <w:rFonts w:ascii="Times New Roman" w:hAnsi="Times New Roman" w:cs="Times New Roman"/>
          <w:szCs w:val="24"/>
        </w:rPr>
        <w:t xml:space="preserve">suggested by the research together </w:t>
      </w:r>
      <w:r w:rsidR="007A0E50">
        <w:rPr>
          <w:rFonts w:ascii="Times New Roman" w:hAnsi="Times New Roman" w:cs="Times New Roman"/>
          <w:szCs w:val="24"/>
        </w:rPr>
        <w:t>with</w:t>
      </w:r>
      <w:r w:rsidR="00904578">
        <w:rPr>
          <w:rFonts w:ascii="Times New Roman" w:hAnsi="Times New Roman" w:cs="Times New Roman"/>
          <w:szCs w:val="24"/>
        </w:rPr>
        <w:t xml:space="preserve"> the collaboration of</w:t>
      </w:r>
      <w:r w:rsidR="007A0E50">
        <w:rPr>
          <w:rFonts w:ascii="Times New Roman" w:hAnsi="Times New Roman" w:cs="Times New Roman"/>
          <w:szCs w:val="24"/>
        </w:rPr>
        <w:t xml:space="preserve"> </w:t>
      </w:r>
      <w:r w:rsidR="007A0E50" w:rsidRPr="00E101AE">
        <w:rPr>
          <w:rFonts w:ascii="Times New Roman" w:hAnsi="Times New Roman" w:cs="Times New Roman"/>
          <w:szCs w:val="24"/>
        </w:rPr>
        <w:t xml:space="preserve">selected primary schools. </w:t>
      </w:r>
    </w:p>
    <w:p w14:paraId="31442451" w14:textId="77777777" w:rsidR="003555FE" w:rsidRDefault="003555FE" w:rsidP="001823EB">
      <w:pPr>
        <w:spacing w:line="360" w:lineRule="auto"/>
        <w:jc w:val="both"/>
        <w:rPr>
          <w:rFonts w:ascii="Times New Roman" w:hAnsi="Times New Roman" w:cs="Times New Roman"/>
          <w:szCs w:val="24"/>
        </w:rPr>
      </w:pPr>
    </w:p>
    <w:p w14:paraId="3F4EE9C6" w14:textId="20E08EC3" w:rsidR="009C688A" w:rsidRDefault="00852774" w:rsidP="001823EB">
      <w:pPr>
        <w:spacing w:line="360" w:lineRule="auto"/>
        <w:jc w:val="both"/>
        <w:rPr>
          <w:rFonts w:ascii="Times New Roman" w:hAnsi="Times New Roman" w:cs="Times New Roman"/>
          <w:szCs w:val="24"/>
        </w:rPr>
      </w:pPr>
      <w:r>
        <w:rPr>
          <w:rFonts w:ascii="Times New Roman" w:hAnsi="Times New Roman" w:cs="Times New Roman"/>
          <w:szCs w:val="24"/>
        </w:rPr>
        <w:t>However, t</w:t>
      </w:r>
      <w:r w:rsidR="002B3B69">
        <w:rPr>
          <w:rFonts w:ascii="Times New Roman" w:hAnsi="Times New Roman" w:cs="Times New Roman"/>
          <w:szCs w:val="24"/>
        </w:rPr>
        <w:t xml:space="preserve">he </w:t>
      </w:r>
      <w:r>
        <w:rPr>
          <w:rFonts w:ascii="Times New Roman" w:hAnsi="Times New Roman" w:cs="Times New Roman"/>
          <w:szCs w:val="24"/>
        </w:rPr>
        <w:t>research was</w:t>
      </w:r>
      <w:r w:rsidR="00766316" w:rsidRPr="00CD56AD">
        <w:rPr>
          <w:rFonts w:ascii="Times New Roman" w:hAnsi="Times New Roman" w:cs="Times New Roman"/>
          <w:szCs w:val="24"/>
        </w:rPr>
        <w:t xml:space="preserve"> taken to another FoD school</w:t>
      </w:r>
      <w:r w:rsidR="00904578">
        <w:rPr>
          <w:rFonts w:ascii="Times New Roman" w:hAnsi="Times New Roman" w:cs="Times New Roman"/>
          <w:szCs w:val="24"/>
        </w:rPr>
        <w:t>. T</w:t>
      </w:r>
      <w:r w:rsidR="00766316" w:rsidRPr="00CD56AD">
        <w:rPr>
          <w:rFonts w:ascii="Times New Roman" w:hAnsi="Times New Roman" w:cs="Times New Roman"/>
          <w:szCs w:val="24"/>
        </w:rPr>
        <w:t xml:space="preserve">his school (School B) was more engaged and enthusiastic </w:t>
      </w:r>
      <w:r w:rsidR="00980583">
        <w:rPr>
          <w:rFonts w:ascii="Times New Roman" w:hAnsi="Times New Roman" w:cs="Times New Roman"/>
          <w:szCs w:val="24"/>
        </w:rPr>
        <w:t xml:space="preserve">about the </w:t>
      </w:r>
      <w:r>
        <w:rPr>
          <w:rFonts w:ascii="Times New Roman" w:hAnsi="Times New Roman" w:cs="Times New Roman"/>
          <w:szCs w:val="24"/>
        </w:rPr>
        <w:t>research</w:t>
      </w:r>
      <w:r w:rsidR="00980583">
        <w:rPr>
          <w:rFonts w:ascii="Times New Roman" w:hAnsi="Times New Roman" w:cs="Times New Roman"/>
          <w:szCs w:val="24"/>
        </w:rPr>
        <w:t xml:space="preserve"> and the link between </w:t>
      </w:r>
      <w:r w:rsidR="00921B67">
        <w:rPr>
          <w:rFonts w:ascii="Times New Roman" w:hAnsi="Times New Roman" w:cs="Times New Roman"/>
          <w:szCs w:val="24"/>
        </w:rPr>
        <w:t>progress, engagement, and attainment for the s</w:t>
      </w:r>
      <w:r w:rsidR="00980583">
        <w:rPr>
          <w:rFonts w:ascii="Times New Roman" w:hAnsi="Times New Roman" w:cs="Times New Roman"/>
          <w:szCs w:val="24"/>
        </w:rPr>
        <w:t>tudents</w:t>
      </w:r>
      <w:r w:rsidR="00921B67">
        <w:rPr>
          <w:rFonts w:ascii="Times New Roman" w:hAnsi="Times New Roman" w:cs="Times New Roman"/>
          <w:szCs w:val="24"/>
        </w:rPr>
        <w:t xml:space="preserve">. </w:t>
      </w:r>
      <w:r w:rsidR="00766316" w:rsidRPr="00CD56AD">
        <w:rPr>
          <w:rFonts w:ascii="Times New Roman" w:hAnsi="Times New Roman" w:cs="Times New Roman"/>
          <w:szCs w:val="24"/>
        </w:rPr>
        <w:t>School B</w:t>
      </w:r>
      <w:r w:rsidR="00921B67">
        <w:rPr>
          <w:rFonts w:ascii="Times New Roman" w:hAnsi="Times New Roman" w:cs="Times New Roman"/>
          <w:szCs w:val="24"/>
        </w:rPr>
        <w:t xml:space="preserve"> decided to </w:t>
      </w:r>
      <w:r w:rsidR="00BC09C5" w:rsidRPr="00CD56AD">
        <w:rPr>
          <w:rFonts w:ascii="Times New Roman" w:hAnsi="Times New Roman" w:cs="Times New Roman"/>
          <w:szCs w:val="24"/>
        </w:rPr>
        <w:t>adopt</w:t>
      </w:r>
      <w:r w:rsidR="00766316" w:rsidRPr="00CD56AD">
        <w:rPr>
          <w:rFonts w:ascii="Times New Roman" w:hAnsi="Times New Roman" w:cs="Times New Roman"/>
          <w:szCs w:val="24"/>
        </w:rPr>
        <w:t xml:space="preserve"> a pilot study </w:t>
      </w:r>
      <w:r w:rsidR="00980583">
        <w:rPr>
          <w:rFonts w:ascii="Times New Roman" w:hAnsi="Times New Roman" w:cs="Times New Roman"/>
          <w:szCs w:val="24"/>
        </w:rPr>
        <w:t xml:space="preserve">for selected </w:t>
      </w:r>
      <w:r w:rsidR="008C6ED1">
        <w:rPr>
          <w:rFonts w:ascii="Times New Roman" w:hAnsi="Times New Roman" w:cs="Times New Roman"/>
          <w:szCs w:val="24"/>
        </w:rPr>
        <w:t>subject</w:t>
      </w:r>
      <w:r w:rsidR="00980583">
        <w:rPr>
          <w:rFonts w:ascii="Times New Roman" w:hAnsi="Times New Roman" w:cs="Times New Roman"/>
          <w:szCs w:val="24"/>
        </w:rPr>
        <w:t xml:space="preserve"> running through </w:t>
      </w:r>
      <w:r w:rsidR="00766316" w:rsidRPr="00CD56AD">
        <w:rPr>
          <w:rFonts w:ascii="Times New Roman" w:hAnsi="Times New Roman" w:cs="Times New Roman"/>
          <w:szCs w:val="24"/>
        </w:rPr>
        <w:t>Religious Studies, Geography and History</w:t>
      </w:r>
      <w:r w:rsidR="008C6ED1">
        <w:rPr>
          <w:rFonts w:ascii="Times New Roman" w:hAnsi="Times New Roman" w:cs="Times New Roman"/>
          <w:szCs w:val="24"/>
        </w:rPr>
        <w:t xml:space="preserve"> at Ks3</w:t>
      </w:r>
      <w:r w:rsidR="00766316" w:rsidRPr="00CD56AD">
        <w:rPr>
          <w:rFonts w:ascii="Times New Roman" w:hAnsi="Times New Roman" w:cs="Times New Roman"/>
          <w:szCs w:val="24"/>
        </w:rPr>
        <w:t xml:space="preserve">. School B understood the possibility of implementing the interventions throughout KS3 as a whole school initiative. </w:t>
      </w:r>
      <w:r w:rsidR="00921B67">
        <w:rPr>
          <w:rFonts w:ascii="Times New Roman" w:hAnsi="Times New Roman" w:cs="Times New Roman"/>
          <w:szCs w:val="24"/>
        </w:rPr>
        <w:t>Middleton (2016) support</w:t>
      </w:r>
      <w:r w:rsidR="008C6ED1">
        <w:rPr>
          <w:rFonts w:ascii="Times New Roman" w:hAnsi="Times New Roman" w:cs="Times New Roman"/>
          <w:szCs w:val="24"/>
        </w:rPr>
        <w:t>ed</w:t>
      </w:r>
      <w:r w:rsidR="00921B67">
        <w:rPr>
          <w:rFonts w:ascii="Times New Roman" w:hAnsi="Times New Roman" w:cs="Times New Roman"/>
          <w:szCs w:val="24"/>
        </w:rPr>
        <w:t xml:space="preserve"> this development</w:t>
      </w:r>
      <w:r>
        <w:rPr>
          <w:rFonts w:ascii="Times New Roman" w:hAnsi="Times New Roman" w:cs="Times New Roman"/>
          <w:szCs w:val="24"/>
        </w:rPr>
        <w:t xml:space="preserve"> and </w:t>
      </w:r>
      <w:r w:rsidR="00D03567">
        <w:rPr>
          <w:rFonts w:ascii="Times New Roman" w:hAnsi="Times New Roman" w:cs="Times New Roman"/>
          <w:szCs w:val="24"/>
        </w:rPr>
        <w:t xml:space="preserve">the </w:t>
      </w:r>
      <w:r>
        <w:rPr>
          <w:rFonts w:ascii="Times New Roman" w:hAnsi="Times New Roman" w:cs="Times New Roman"/>
          <w:szCs w:val="24"/>
        </w:rPr>
        <w:t>positiv</w:t>
      </w:r>
      <w:r w:rsidR="00D03567">
        <w:rPr>
          <w:rFonts w:ascii="Times New Roman" w:hAnsi="Times New Roman" w:cs="Times New Roman"/>
          <w:szCs w:val="24"/>
        </w:rPr>
        <w:t>ity of</w:t>
      </w:r>
      <w:r w:rsidR="00766316" w:rsidRPr="00CD56AD">
        <w:rPr>
          <w:rFonts w:ascii="Times New Roman" w:hAnsi="Times New Roman" w:cs="Times New Roman"/>
          <w:szCs w:val="24"/>
        </w:rPr>
        <w:t xml:space="preserve"> </w:t>
      </w:r>
      <w:r w:rsidR="008C6ED1">
        <w:rPr>
          <w:rFonts w:ascii="Times New Roman" w:hAnsi="Times New Roman" w:cs="Times New Roman"/>
          <w:szCs w:val="24"/>
        </w:rPr>
        <w:t>S</w:t>
      </w:r>
      <w:r w:rsidR="00720CC7" w:rsidRPr="00CD56AD">
        <w:rPr>
          <w:rFonts w:ascii="Times New Roman" w:hAnsi="Times New Roman" w:cs="Times New Roman"/>
          <w:szCs w:val="24"/>
        </w:rPr>
        <w:t>chool</w:t>
      </w:r>
      <w:r w:rsidR="008C6ED1">
        <w:rPr>
          <w:rFonts w:ascii="Times New Roman" w:hAnsi="Times New Roman" w:cs="Times New Roman"/>
          <w:szCs w:val="24"/>
        </w:rPr>
        <w:t xml:space="preserve"> B</w:t>
      </w:r>
      <w:r w:rsidR="00720CC7" w:rsidRPr="00CD56AD">
        <w:rPr>
          <w:rFonts w:ascii="Times New Roman" w:hAnsi="Times New Roman" w:cs="Times New Roman"/>
          <w:szCs w:val="24"/>
        </w:rPr>
        <w:t>’s</w:t>
      </w:r>
      <w:r w:rsidR="00766316" w:rsidRPr="00CD56AD">
        <w:rPr>
          <w:rFonts w:ascii="Times New Roman" w:hAnsi="Times New Roman" w:cs="Times New Roman"/>
          <w:szCs w:val="24"/>
        </w:rPr>
        <w:t xml:space="preserve"> transition leader, </w:t>
      </w:r>
      <w:r w:rsidR="00D03567">
        <w:rPr>
          <w:rFonts w:ascii="Times New Roman" w:hAnsi="Times New Roman" w:cs="Times New Roman"/>
          <w:szCs w:val="24"/>
        </w:rPr>
        <w:t xml:space="preserve">who </w:t>
      </w:r>
      <w:r w:rsidR="00766316" w:rsidRPr="00CD56AD">
        <w:rPr>
          <w:rFonts w:ascii="Times New Roman" w:hAnsi="Times New Roman" w:cs="Times New Roman"/>
          <w:szCs w:val="24"/>
        </w:rPr>
        <w:t xml:space="preserve">presented a proposal </w:t>
      </w:r>
      <w:r w:rsidR="00D03567">
        <w:rPr>
          <w:rFonts w:ascii="Times New Roman" w:hAnsi="Times New Roman" w:cs="Times New Roman"/>
          <w:szCs w:val="24"/>
        </w:rPr>
        <w:t xml:space="preserve">which </w:t>
      </w:r>
      <w:r w:rsidR="008C6ED1">
        <w:rPr>
          <w:rFonts w:ascii="Times New Roman" w:hAnsi="Times New Roman" w:cs="Times New Roman"/>
          <w:szCs w:val="24"/>
        </w:rPr>
        <w:t>links Yr6 to Yr7</w:t>
      </w:r>
      <w:r w:rsidR="00980583">
        <w:rPr>
          <w:rFonts w:ascii="Times New Roman" w:hAnsi="Times New Roman" w:cs="Times New Roman"/>
          <w:szCs w:val="24"/>
        </w:rPr>
        <w:t>.</w:t>
      </w:r>
      <w:r w:rsidR="00766316" w:rsidRPr="00CD56AD">
        <w:rPr>
          <w:rFonts w:ascii="Times New Roman" w:hAnsi="Times New Roman" w:cs="Times New Roman"/>
          <w:szCs w:val="24"/>
        </w:rPr>
        <w:t xml:space="preserve"> </w:t>
      </w:r>
      <w:r>
        <w:rPr>
          <w:rFonts w:ascii="Times New Roman" w:hAnsi="Times New Roman" w:cs="Times New Roman"/>
          <w:szCs w:val="24"/>
        </w:rPr>
        <w:t>Redfern (2017) advises that cultural connections could become a key topic in the transition between primary and secondary education</w:t>
      </w:r>
      <w:r w:rsidR="00D03567">
        <w:rPr>
          <w:rFonts w:ascii="Times New Roman" w:hAnsi="Times New Roman" w:cs="Times New Roman"/>
          <w:szCs w:val="24"/>
        </w:rPr>
        <w:t>. H</w:t>
      </w:r>
      <w:r>
        <w:rPr>
          <w:rFonts w:ascii="Times New Roman" w:hAnsi="Times New Roman" w:cs="Times New Roman"/>
          <w:szCs w:val="24"/>
        </w:rPr>
        <w:t>aving a coherent project enable</w:t>
      </w:r>
      <w:r w:rsidR="001C670C">
        <w:rPr>
          <w:rFonts w:ascii="Times New Roman" w:hAnsi="Times New Roman" w:cs="Times New Roman"/>
          <w:szCs w:val="24"/>
        </w:rPr>
        <w:t>d</w:t>
      </w:r>
      <w:r>
        <w:rPr>
          <w:rFonts w:ascii="Times New Roman" w:hAnsi="Times New Roman" w:cs="Times New Roman"/>
          <w:szCs w:val="24"/>
        </w:rPr>
        <w:t xml:space="preserve"> students to feel more comfortable providing continuity and possibly relieving anxiety, stress and any uncertainty which the transitioning </w:t>
      </w:r>
      <w:r w:rsidR="00D03567">
        <w:rPr>
          <w:rFonts w:ascii="Times New Roman" w:hAnsi="Times New Roman" w:cs="Times New Roman"/>
          <w:szCs w:val="24"/>
        </w:rPr>
        <w:t xml:space="preserve">students </w:t>
      </w:r>
      <w:r>
        <w:rPr>
          <w:rFonts w:ascii="Times New Roman" w:hAnsi="Times New Roman" w:cs="Times New Roman"/>
          <w:szCs w:val="24"/>
        </w:rPr>
        <w:t xml:space="preserve">may feel. </w:t>
      </w:r>
      <w:r w:rsidR="00C57C6C">
        <w:rPr>
          <w:rFonts w:ascii="Times New Roman" w:hAnsi="Times New Roman" w:cs="Times New Roman"/>
          <w:szCs w:val="24"/>
        </w:rPr>
        <w:t xml:space="preserve">School B concluded that if </w:t>
      </w:r>
      <w:r w:rsidR="00766316" w:rsidRPr="00CD56AD">
        <w:rPr>
          <w:rFonts w:ascii="Times New Roman" w:hAnsi="Times New Roman" w:cs="Times New Roman"/>
          <w:szCs w:val="24"/>
        </w:rPr>
        <w:t xml:space="preserve">the pilot study is deemed a success </w:t>
      </w:r>
      <w:r w:rsidR="00C57C6C">
        <w:rPr>
          <w:rFonts w:ascii="Times New Roman" w:hAnsi="Times New Roman" w:cs="Times New Roman"/>
          <w:szCs w:val="24"/>
        </w:rPr>
        <w:t xml:space="preserve">(based on improvement of concentration level, engagement and behaviour) </w:t>
      </w:r>
      <w:r w:rsidR="00766316" w:rsidRPr="00CD56AD">
        <w:rPr>
          <w:rFonts w:ascii="Times New Roman" w:hAnsi="Times New Roman" w:cs="Times New Roman"/>
          <w:szCs w:val="24"/>
        </w:rPr>
        <w:t>School B will run a second pilot study engaging</w:t>
      </w:r>
      <w:r w:rsidR="00D523EE">
        <w:rPr>
          <w:rFonts w:ascii="Times New Roman" w:hAnsi="Times New Roman" w:cs="Times New Roman"/>
          <w:szCs w:val="24"/>
        </w:rPr>
        <w:t xml:space="preserve"> all</w:t>
      </w:r>
      <w:r w:rsidR="00766316" w:rsidRPr="00CD56AD">
        <w:rPr>
          <w:rFonts w:ascii="Times New Roman" w:hAnsi="Times New Roman" w:cs="Times New Roman"/>
          <w:szCs w:val="24"/>
        </w:rPr>
        <w:t xml:space="preserve"> s</w:t>
      </w:r>
      <w:r w:rsidR="00980583">
        <w:rPr>
          <w:rFonts w:ascii="Times New Roman" w:hAnsi="Times New Roman" w:cs="Times New Roman"/>
          <w:szCs w:val="24"/>
        </w:rPr>
        <w:t>tudents</w:t>
      </w:r>
      <w:r w:rsidR="00766316" w:rsidRPr="00CD56AD">
        <w:rPr>
          <w:rFonts w:ascii="Times New Roman" w:hAnsi="Times New Roman" w:cs="Times New Roman"/>
          <w:szCs w:val="24"/>
        </w:rPr>
        <w:t xml:space="preserve"> across KS3</w:t>
      </w:r>
      <w:r w:rsidR="001040B1">
        <w:rPr>
          <w:rFonts w:ascii="Times New Roman" w:hAnsi="Times New Roman" w:cs="Times New Roman"/>
          <w:szCs w:val="24"/>
        </w:rPr>
        <w:t xml:space="preserve"> (September 2019)</w:t>
      </w:r>
      <w:r w:rsidR="00766316" w:rsidRPr="00CD56AD">
        <w:rPr>
          <w:rFonts w:ascii="Times New Roman" w:hAnsi="Times New Roman" w:cs="Times New Roman"/>
          <w:szCs w:val="24"/>
        </w:rPr>
        <w:t xml:space="preserve">. </w:t>
      </w:r>
      <w:r>
        <w:rPr>
          <w:rFonts w:ascii="Times New Roman" w:hAnsi="Times New Roman" w:cs="Times New Roman"/>
          <w:szCs w:val="24"/>
        </w:rPr>
        <w:t>School B recognise</w:t>
      </w:r>
      <w:r w:rsidR="001C670C">
        <w:rPr>
          <w:rFonts w:ascii="Times New Roman" w:hAnsi="Times New Roman" w:cs="Times New Roman"/>
          <w:szCs w:val="24"/>
        </w:rPr>
        <w:t xml:space="preserve">d that </w:t>
      </w:r>
      <w:r>
        <w:rPr>
          <w:rFonts w:ascii="Times New Roman" w:hAnsi="Times New Roman" w:cs="Times New Roman"/>
          <w:szCs w:val="24"/>
        </w:rPr>
        <w:t>c</w:t>
      </w:r>
      <w:r w:rsidR="00980583">
        <w:rPr>
          <w:rFonts w:ascii="Times New Roman" w:hAnsi="Times New Roman" w:cs="Times New Roman"/>
          <w:szCs w:val="24"/>
        </w:rPr>
        <w:t>hanging schemes of work</w:t>
      </w:r>
      <w:r w:rsidR="00766316" w:rsidRPr="00CD56AD">
        <w:rPr>
          <w:rFonts w:ascii="Times New Roman" w:hAnsi="Times New Roman" w:cs="Times New Roman"/>
          <w:szCs w:val="24"/>
        </w:rPr>
        <w:t xml:space="preserve"> </w:t>
      </w:r>
      <w:r w:rsidR="001C670C">
        <w:rPr>
          <w:rFonts w:ascii="Times New Roman" w:hAnsi="Times New Roman" w:cs="Times New Roman"/>
          <w:szCs w:val="24"/>
        </w:rPr>
        <w:t>w</w:t>
      </w:r>
      <w:r w:rsidR="00D523EE">
        <w:rPr>
          <w:rFonts w:ascii="Times New Roman" w:hAnsi="Times New Roman" w:cs="Times New Roman"/>
          <w:szCs w:val="24"/>
        </w:rPr>
        <w:t>a</w:t>
      </w:r>
      <w:r w:rsidR="00766316" w:rsidRPr="00CD56AD">
        <w:rPr>
          <w:rFonts w:ascii="Times New Roman" w:hAnsi="Times New Roman" w:cs="Times New Roman"/>
          <w:szCs w:val="24"/>
        </w:rPr>
        <w:t>s a substantial undertaking</w:t>
      </w:r>
      <w:r w:rsidR="001040B1">
        <w:rPr>
          <w:rFonts w:ascii="Times New Roman" w:hAnsi="Times New Roman" w:cs="Times New Roman"/>
          <w:szCs w:val="24"/>
        </w:rPr>
        <w:t xml:space="preserve">, </w:t>
      </w:r>
      <w:r w:rsidR="00980583">
        <w:rPr>
          <w:rFonts w:ascii="Times New Roman" w:hAnsi="Times New Roman" w:cs="Times New Roman"/>
          <w:szCs w:val="24"/>
        </w:rPr>
        <w:t xml:space="preserve">taking </w:t>
      </w:r>
      <w:r w:rsidR="001040B1">
        <w:rPr>
          <w:rFonts w:ascii="Times New Roman" w:hAnsi="Times New Roman" w:cs="Times New Roman"/>
          <w:szCs w:val="24"/>
        </w:rPr>
        <w:t>c</w:t>
      </w:r>
      <w:r w:rsidR="00766316" w:rsidRPr="00CD56AD">
        <w:rPr>
          <w:rFonts w:ascii="Times New Roman" w:hAnsi="Times New Roman" w:cs="Times New Roman"/>
          <w:szCs w:val="24"/>
        </w:rPr>
        <w:t>onsiderable effort and organisation</w:t>
      </w:r>
      <w:r>
        <w:rPr>
          <w:rFonts w:ascii="Times New Roman" w:hAnsi="Times New Roman" w:cs="Times New Roman"/>
          <w:szCs w:val="24"/>
        </w:rPr>
        <w:t xml:space="preserve">, however </w:t>
      </w:r>
      <w:r w:rsidR="00D523EE">
        <w:rPr>
          <w:rFonts w:ascii="Times New Roman" w:hAnsi="Times New Roman" w:cs="Times New Roman"/>
          <w:szCs w:val="24"/>
        </w:rPr>
        <w:t xml:space="preserve">my </w:t>
      </w:r>
      <w:r>
        <w:rPr>
          <w:rFonts w:ascii="Times New Roman" w:hAnsi="Times New Roman" w:cs="Times New Roman"/>
          <w:szCs w:val="24"/>
        </w:rPr>
        <w:t>r</w:t>
      </w:r>
      <w:r w:rsidR="00766316" w:rsidRPr="00CD56AD">
        <w:rPr>
          <w:rFonts w:ascii="Times New Roman" w:hAnsi="Times New Roman" w:cs="Times New Roman"/>
          <w:szCs w:val="24"/>
        </w:rPr>
        <w:t>esearch recommends that</w:t>
      </w:r>
      <w:r w:rsidR="009C688A">
        <w:rPr>
          <w:rFonts w:ascii="Times New Roman" w:hAnsi="Times New Roman" w:cs="Times New Roman"/>
          <w:szCs w:val="24"/>
        </w:rPr>
        <w:t xml:space="preserve"> </w:t>
      </w:r>
      <w:r w:rsidR="00766316" w:rsidRPr="00CD56AD">
        <w:rPr>
          <w:rFonts w:ascii="Times New Roman" w:hAnsi="Times New Roman" w:cs="Times New Roman"/>
          <w:szCs w:val="24"/>
        </w:rPr>
        <w:t xml:space="preserve">educational establishments </w:t>
      </w:r>
      <w:r w:rsidR="009C688A">
        <w:rPr>
          <w:rFonts w:ascii="Times New Roman" w:hAnsi="Times New Roman" w:cs="Times New Roman"/>
          <w:szCs w:val="24"/>
        </w:rPr>
        <w:t>(</w:t>
      </w:r>
      <w:r w:rsidR="00766316" w:rsidRPr="00CD56AD">
        <w:rPr>
          <w:rFonts w:ascii="Times New Roman" w:hAnsi="Times New Roman" w:cs="Times New Roman"/>
          <w:szCs w:val="24"/>
        </w:rPr>
        <w:t>within the FoD</w:t>
      </w:r>
      <w:r w:rsidR="009C688A">
        <w:rPr>
          <w:rFonts w:ascii="Times New Roman" w:hAnsi="Times New Roman" w:cs="Times New Roman"/>
          <w:szCs w:val="24"/>
        </w:rPr>
        <w:t>)</w:t>
      </w:r>
      <w:r w:rsidR="00766316" w:rsidRPr="00CD56AD">
        <w:rPr>
          <w:rFonts w:ascii="Times New Roman" w:hAnsi="Times New Roman" w:cs="Times New Roman"/>
          <w:szCs w:val="24"/>
        </w:rPr>
        <w:t xml:space="preserve"> need a major investment</w:t>
      </w:r>
      <w:r w:rsidR="00D523EE">
        <w:rPr>
          <w:rFonts w:ascii="Times New Roman" w:hAnsi="Times New Roman" w:cs="Times New Roman"/>
          <w:szCs w:val="24"/>
        </w:rPr>
        <w:t>. I</w:t>
      </w:r>
      <w:r>
        <w:rPr>
          <w:rFonts w:ascii="Times New Roman" w:hAnsi="Times New Roman" w:cs="Times New Roman"/>
          <w:szCs w:val="24"/>
        </w:rPr>
        <w:t>f i</w:t>
      </w:r>
      <w:r w:rsidR="00766316" w:rsidRPr="00CD56AD">
        <w:rPr>
          <w:rFonts w:ascii="Times New Roman" w:hAnsi="Times New Roman" w:cs="Times New Roman"/>
          <w:szCs w:val="24"/>
        </w:rPr>
        <w:t>ndividual schools provide</w:t>
      </w:r>
      <w:r>
        <w:rPr>
          <w:rFonts w:ascii="Times New Roman" w:hAnsi="Times New Roman" w:cs="Times New Roman"/>
          <w:szCs w:val="24"/>
        </w:rPr>
        <w:t>d</w:t>
      </w:r>
      <w:r w:rsidR="00766316" w:rsidRPr="00CD56AD">
        <w:rPr>
          <w:rFonts w:ascii="Times New Roman" w:hAnsi="Times New Roman" w:cs="Times New Roman"/>
          <w:szCs w:val="24"/>
        </w:rPr>
        <w:t xml:space="preserve"> </w:t>
      </w:r>
      <w:r>
        <w:rPr>
          <w:rFonts w:ascii="Times New Roman" w:hAnsi="Times New Roman" w:cs="Times New Roman"/>
          <w:szCs w:val="24"/>
        </w:rPr>
        <w:t xml:space="preserve">structured and skeleton </w:t>
      </w:r>
      <w:r w:rsidR="00766316" w:rsidRPr="00CD56AD">
        <w:rPr>
          <w:rFonts w:ascii="Times New Roman" w:hAnsi="Times New Roman" w:cs="Times New Roman"/>
          <w:szCs w:val="24"/>
        </w:rPr>
        <w:t>schemes of work</w:t>
      </w:r>
      <w:r>
        <w:rPr>
          <w:rFonts w:ascii="Times New Roman" w:hAnsi="Times New Roman" w:cs="Times New Roman"/>
          <w:szCs w:val="24"/>
        </w:rPr>
        <w:t xml:space="preserve"> </w:t>
      </w:r>
      <w:r w:rsidR="00D523EE">
        <w:rPr>
          <w:rFonts w:ascii="Times New Roman" w:hAnsi="Times New Roman" w:cs="Times New Roman"/>
          <w:szCs w:val="24"/>
        </w:rPr>
        <w:t xml:space="preserve">while </w:t>
      </w:r>
      <w:r w:rsidR="00766316" w:rsidRPr="00CD56AD">
        <w:rPr>
          <w:rFonts w:ascii="Times New Roman" w:hAnsi="Times New Roman" w:cs="Times New Roman"/>
          <w:szCs w:val="24"/>
        </w:rPr>
        <w:t>shar</w:t>
      </w:r>
      <w:r>
        <w:rPr>
          <w:rFonts w:ascii="Times New Roman" w:hAnsi="Times New Roman" w:cs="Times New Roman"/>
          <w:szCs w:val="24"/>
        </w:rPr>
        <w:t>ing</w:t>
      </w:r>
      <w:r w:rsidR="00766316" w:rsidRPr="00CD56AD">
        <w:rPr>
          <w:rFonts w:ascii="Times New Roman" w:hAnsi="Times New Roman" w:cs="Times New Roman"/>
          <w:szCs w:val="24"/>
        </w:rPr>
        <w:t xml:space="preserve"> </w:t>
      </w:r>
      <w:r w:rsidR="004105A0" w:rsidRPr="00CD56AD">
        <w:rPr>
          <w:rFonts w:ascii="Times New Roman" w:hAnsi="Times New Roman" w:cs="Times New Roman"/>
          <w:szCs w:val="24"/>
        </w:rPr>
        <w:t>re</w:t>
      </w:r>
      <w:r w:rsidR="004105A0">
        <w:rPr>
          <w:rFonts w:ascii="Times New Roman" w:hAnsi="Times New Roman" w:cs="Times New Roman"/>
          <w:szCs w:val="24"/>
        </w:rPr>
        <w:t>sources</w:t>
      </w:r>
      <w:r w:rsidR="00766316" w:rsidRPr="00CD56AD">
        <w:rPr>
          <w:rFonts w:ascii="Times New Roman" w:hAnsi="Times New Roman" w:cs="Times New Roman"/>
          <w:szCs w:val="24"/>
        </w:rPr>
        <w:t xml:space="preserve"> </w:t>
      </w:r>
      <w:r w:rsidR="001C670C">
        <w:rPr>
          <w:rFonts w:ascii="Times New Roman" w:hAnsi="Times New Roman" w:cs="Times New Roman"/>
          <w:szCs w:val="24"/>
        </w:rPr>
        <w:t xml:space="preserve">- </w:t>
      </w:r>
      <w:r w:rsidR="00E32C84">
        <w:rPr>
          <w:rFonts w:ascii="Times New Roman" w:hAnsi="Times New Roman" w:cs="Times New Roman"/>
          <w:szCs w:val="24"/>
        </w:rPr>
        <w:t>reduc</w:t>
      </w:r>
      <w:r w:rsidR="00D523EE">
        <w:rPr>
          <w:rFonts w:ascii="Times New Roman" w:hAnsi="Times New Roman" w:cs="Times New Roman"/>
          <w:szCs w:val="24"/>
        </w:rPr>
        <w:t>ing</w:t>
      </w:r>
      <w:r w:rsidR="00E32C84">
        <w:rPr>
          <w:rFonts w:ascii="Times New Roman" w:hAnsi="Times New Roman" w:cs="Times New Roman"/>
          <w:szCs w:val="24"/>
        </w:rPr>
        <w:t xml:space="preserve"> the</w:t>
      </w:r>
      <w:r w:rsidR="00766316" w:rsidRPr="00CD56AD">
        <w:rPr>
          <w:rFonts w:ascii="Times New Roman" w:hAnsi="Times New Roman" w:cs="Times New Roman"/>
          <w:szCs w:val="24"/>
        </w:rPr>
        <w:t xml:space="preserve"> workload </w:t>
      </w:r>
      <w:r w:rsidR="00E32C84">
        <w:rPr>
          <w:rFonts w:ascii="Times New Roman" w:hAnsi="Times New Roman" w:cs="Times New Roman"/>
          <w:szCs w:val="24"/>
        </w:rPr>
        <w:t>for all involved</w:t>
      </w:r>
      <w:r w:rsidR="001C670C">
        <w:rPr>
          <w:rFonts w:ascii="Times New Roman" w:hAnsi="Times New Roman" w:cs="Times New Roman"/>
          <w:szCs w:val="24"/>
        </w:rPr>
        <w:t xml:space="preserve"> -</w:t>
      </w:r>
      <w:r w:rsidR="00D03567">
        <w:rPr>
          <w:rFonts w:ascii="Times New Roman" w:hAnsi="Times New Roman" w:cs="Times New Roman"/>
          <w:szCs w:val="24"/>
        </w:rPr>
        <w:t xml:space="preserve"> many local group projects, industrial sites and visitor attractions which are able to practically and physically contr</w:t>
      </w:r>
      <w:r w:rsidR="00720CC7">
        <w:rPr>
          <w:rFonts w:ascii="Times New Roman" w:hAnsi="Times New Roman" w:cs="Times New Roman"/>
          <w:szCs w:val="24"/>
        </w:rPr>
        <w:t>i</w:t>
      </w:r>
      <w:r w:rsidR="00D03567">
        <w:rPr>
          <w:rFonts w:ascii="Times New Roman" w:hAnsi="Times New Roman" w:cs="Times New Roman"/>
          <w:szCs w:val="24"/>
        </w:rPr>
        <w:t>b</w:t>
      </w:r>
      <w:r w:rsidR="00720CC7">
        <w:rPr>
          <w:rFonts w:ascii="Times New Roman" w:hAnsi="Times New Roman" w:cs="Times New Roman"/>
          <w:szCs w:val="24"/>
        </w:rPr>
        <w:t>ute to project work.</w:t>
      </w:r>
    </w:p>
    <w:p w14:paraId="161B4756" w14:textId="77777777" w:rsidR="009C688A" w:rsidRDefault="009C688A" w:rsidP="001823EB">
      <w:pPr>
        <w:spacing w:line="360" w:lineRule="auto"/>
        <w:jc w:val="both"/>
        <w:rPr>
          <w:rFonts w:ascii="Times New Roman" w:hAnsi="Times New Roman" w:cs="Times New Roman"/>
          <w:szCs w:val="24"/>
        </w:rPr>
      </w:pPr>
    </w:p>
    <w:p w14:paraId="766C1E40" w14:textId="64F90A1E" w:rsidR="009C688A" w:rsidRDefault="00D33B21" w:rsidP="001823EB">
      <w:pPr>
        <w:spacing w:line="360" w:lineRule="auto"/>
        <w:jc w:val="both"/>
        <w:rPr>
          <w:rFonts w:ascii="Times New Roman" w:hAnsi="Times New Roman" w:cs="Times New Roman"/>
          <w:szCs w:val="24"/>
        </w:rPr>
      </w:pPr>
      <w:r>
        <w:rPr>
          <w:rFonts w:ascii="Times New Roman" w:hAnsi="Times New Roman" w:cs="Times New Roman"/>
          <w:szCs w:val="24"/>
        </w:rPr>
        <w:t>Howell (2016) s</w:t>
      </w:r>
      <w:r w:rsidR="00D523EE">
        <w:rPr>
          <w:rFonts w:ascii="Times New Roman" w:hAnsi="Times New Roman" w:cs="Times New Roman"/>
          <w:szCs w:val="24"/>
        </w:rPr>
        <w:t>uggests</w:t>
      </w:r>
      <w:r>
        <w:rPr>
          <w:rFonts w:ascii="Times New Roman" w:hAnsi="Times New Roman" w:cs="Times New Roman"/>
          <w:szCs w:val="24"/>
        </w:rPr>
        <w:t xml:space="preserve"> </w:t>
      </w:r>
      <w:r w:rsidR="001C670C">
        <w:rPr>
          <w:rFonts w:ascii="Times New Roman" w:hAnsi="Times New Roman" w:cs="Times New Roman"/>
          <w:szCs w:val="24"/>
        </w:rPr>
        <w:t xml:space="preserve">that </w:t>
      </w:r>
      <w:r>
        <w:rPr>
          <w:rFonts w:ascii="Times New Roman" w:hAnsi="Times New Roman" w:cs="Times New Roman"/>
          <w:szCs w:val="24"/>
        </w:rPr>
        <w:t>t</w:t>
      </w:r>
      <w:r w:rsidR="00766316" w:rsidRPr="00CD56AD">
        <w:rPr>
          <w:rFonts w:ascii="Times New Roman" w:hAnsi="Times New Roman" w:cs="Times New Roman"/>
          <w:szCs w:val="24"/>
        </w:rPr>
        <w:t xml:space="preserve">he demographic population of the FoD is changing as new housing development takes place as </w:t>
      </w:r>
      <w:r w:rsidR="00D523EE">
        <w:rPr>
          <w:rFonts w:ascii="Times New Roman" w:hAnsi="Times New Roman" w:cs="Times New Roman"/>
          <w:szCs w:val="24"/>
        </w:rPr>
        <w:t xml:space="preserve">an </w:t>
      </w:r>
      <w:r w:rsidR="00766316" w:rsidRPr="00CD56AD">
        <w:rPr>
          <w:rFonts w:ascii="Times New Roman" w:hAnsi="Times New Roman" w:cs="Times New Roman"/>
          <w:szCs w:val="24"/>
        </w:rPr>
        <w:t xml:space="preserve">overspill for the larger </w:t>
      </w:r>
      <w:r w:rsidR="00766316">
        <w:rPr>
          <w:rFonts w:ascii="Times New Roman" w:hAnsi="Times New Roman" w:cs="Times New Roman"/>
          <w:szCs w:val="24"/>
        </w:rPr>
        <w:t>areas</w:t>
      </w:r>
      <w:r w:rsidR="00766316" w:rsidRPr="00CD56AD">
        <w:rPr>
          <w:rFonts w:ascii="Times New Roman" w:hAnsi="Times New Roman" w:cs="Times New Roman"/>
          <w:szCs w:val="24"/>
        </w:rPr>
        <w:t xml:space="preserve"> (Bristol, Gloucester</w:t>
      </w:r>
      <w:r w:rsidR="00766316">
        <w:rPr>
          <w:rFonts w:ascii="Times New Roman" w:hAnsi="Times New Roman" w:cs="Times New Roman"/>
          <w:szCs w:val="24"/>
        </w:rPr>
        <w:t>, South Wales</w:t>
      </w:r>
      <w:r w:rsidR="00766316" w:rsidRPr="00CD56AD">
        <w:rPr>
          <w:rFonts w:ascii="Times New Roman" w:hAnsi="Times New Roman" w:cs="Times New Roman"/>
          <w:szCs w:val="24"/>
        </w:rPr>
        <w:t xml:space="preserve">), non-local and cultural differences alter populations and the idea of ‘identity’. </w:t>
      </w:r>
      <w:r>
        <w:rPr>
          <w:rFonts w:ascii="Times New Roman" w:hAnsi="Times New Roman" w:cs="Times New Roman"/>
          <w:szCs w:val="24"/>
        </w:rPr>
        <w:t>Sullivan (2016) believe</w:t>
      </w:r>
      <w:r w:rsidR="001C670C">
        <w:rPr>
          <w:rFonts w:ascii="Times New Roman" w:hAnsi="Times New Roman" w:cs="Times New Roman"/>
          <w:szCs w:val="24"/>
        </w:rPr>
        <w:t>d</w:t>
      </w:r>
      <w:r>
        <w:rPr>
          <w:rFonts w:ascii="Times New Roman" w:hAnsi="Times New Roman" w:cs="Times New Roman"/>
          <w:szCs w:val="24"/>
        </w:rPr>
        <w:t xml:space="preserve"> that families </w:t>
      </w:r>
      <w:r w:rsidR="00460431">
        <w:rPr>
          <w:rFonts w:ascii="Times New Roman" w:hAnsi="Times New Roman" w:cs="Times New Roman"/>
          <w:szCs w:val="24"/>
        </w:rPr>
        <w:t>have</w:t>
      </w:r>
      <w:r>
        <w:rPr>
          <w:rFonts w:ascii="Times New Roman" w:hAnsi="Times New Roman" w:cs="Times New Roman"/>
          <w:szCs w:val="24"/>
        </w:rPr>
        <w:t xml:space="preserve"> cultural connections to the area and would still contribute their ideas, experiences and stories to the school.</w:t>
      </w:r>
      <w:r w:rsidR="009C688A">
        <w:rPr>
          <w:rFonts w:ascii="Times New Roman" w:hAnsi="Times New Roman" w:cs="Times New Roman"/>
          <w:szCs w:val="24"/>
        </w:rPr>
        <w:t xml:space="preserve"> </w:t>
      </w:r>
      <w:r w:rsidR="00D523EE">
        <w:rPr>
          <w:rFonts w:ascii="Times New Roman" w:hAnsi="Times New Roman" w:cs="Times New Roman"/>
          <w:szCs w:val="24"/>
        </w:rPr>
        <w:t>Furthermore,</w:t>
      </w:r>
      <w:r w:rsidR="007A0E50">
        <w:rPr>
          <w:rFonts w:ascii="Times New Roman" w:hAnsi="Times New Roman" w:cs="Times New Roman"/>
          <w:szCs w:val="24"/>
        </w:rPr>
        <w:t xml:space="preserve"> </w:t>
      </w:r>
      <w:r w:rsidR="00D523EE">
        <w:rPr>
          <w:rFonts w:ascii="Times New Roman" w:hAnsi="Times New Roman" w:cs="Times New Roman"/>
          <w:szCs w:val="24"/>
        </w:rPr>
        <w:t xml:space="preserve">such </w:t>
      </w:r>
      <w:r w:rsidR="007A0E50" w:rsidRPr="00CD56AD">
        <w:rPr>
          <w:rFonts w:ascii="Times New Roman" w:hAnsi="Times New Roman" w:cs="Times New Roman"/>
          <w:szCs w:val="24"/>
        </w:rPr>
        <w:t>families</w:t>
      </w:r>
      <w:r w:rsidR="007A0E50">
        <w:rPr>
          <w:rFonts w:ascii="Times New Roman" w:hAnsi="Times New Roman" w:cs="Times New Roman"/>
          <w:szCs w:val="24"/>
        </w:rPr>
        <w:t xml:space="preserve"> </w:t>
      </w:r>
      <w:r w:rsidR="007A0E50" w:rsidRPr="00CD56AD">
        <w:rPr>
          <w:rFonts w:ascii="Times New Roman" w:hAnsi="Times New Roman" w:cs="Times New Roman"/>
          <w:szCs w:val="24"/>
        </w:rPr>
        <w:t>w</w:t>
      </w:r>
      <w:r w:rsidR="007A0E50">
        <w:rPr>
          <w:rFonts w:ascii="Times New Roman" w:hAnsi="Times New Roman" w:cs="Times New Roman"/>
          <w:szCs w:val="24"/>
        </w:rPr>
        <w:t>ould</w:t>
      </w:r>
      <w:r w:rsidR="007A0E50" w:rsidRPr="00CD56AD">
        <w:rPr>
          <w:rFonts w:ascii="Times New Roman" w:hAnsi="Times New Roman" w:cs="Times New Roman"/>
          <w:szCs w:val="24"/>
        </w:rPr>
        <w:t xml:space="preserve"> support </w:t>
      </w:r>
      <w:r w:rsidR="007A0E50">
        <w:rPr>
          <w:rFonts w:ascii="Times New Roman" w:hAnsi="Times New Roman" w:cs="Times New Roman"/>
          <w:szCs w:val="24"/>
        </w:rPr>
        <w:t>l</w:t>
      </w:r>
      <w:r w:rsidR="007A0E50" w:rsidRPr="00CD56AD">
        <w:rPr>
          <w:rFonts w:ascii="Times New Roman" w:hAnsi="Times New Roman" w:cs="Times New Roman"/>
          <w:szCs w:val="24"/>
        </w:rPr>
        <w:t xml:space="preserve">ocal </w:t>
      </w:r>
      <w:r w:rsidR="007A0E50">
        <w:rPr>
          <w:rFonts w:ascii="Times New Roman" w:hAnsi="Times New Roman" w:cs="Times New Roman"/>
          <w:szCs w:val="24"/>
        </w:rPr>
        <w:t xml:space="preserve">communities, </w:t>
      </w:r>
      <w:r w:rsidR="007A0E50" w:rsidRPr="00CD56AD">
        <w:rPr>
          <w:rFonts w:ascii="Times New Roman" w:hAnsi="Times New Roman" w:cs="Times New Roman"/>
          <w:szCs w:val="24"/>
        </w:rPr>
        <w:t xml:space="preserve">amenities and established attractions </w:t>
      </w:r>
      <w:r w:rsidR="007A0E50">
        <w:rPr>
          <w:rFonts w:ascii="Times New Roman" w:hAnsi="Times New Roman" w:cs="Times New Roman"/>
          <w:szCs w:val="24"/>
        </w:rPr>
        <w:t>in</w:t>
      </w:r>
      <w:r w:rsidR="007A0E50" w:rsidRPr="00CD56AD">
        <w:rPr>
          <w:rFonts w:ascii="Times New Roman" w:hAnsi="Times New Roman" w:cs="Times New Roman"/>
          <w:szCs w:val="24"/>
        </w:rPr>
        <w:t xml:space="preserve"> the area</w:t>
      </w:r>
      <w:r w:rsidR="00D523EE">
        <w:rPr>
          <w:rFonts w:ascii="Times New Roman" w:hAnsi="Times New Roman" w:cs="Times New Roman"/>
          <w:szCs w:val="24"/>
        </w:rPr>
        <w:t>. F</w:t>
      </w:r>
      <w:r>
        <w:rPr>
          <w:rFonts w:ascii="Times New Roman" w:hAnsi="Times New Roman" w:cs="Times New Roman"/>
          <w:szCs w:val="24"/>
        </w:rPr>
        <w:t xml:space="preserve">amilies need </w:t>
      </w:r>
      <w:r w:rsidR="009C688A">
        <w:rPr>
          <w:rFonts w:ascii="Times New Roman" w:hAnsi="Times New Roman" w:cs="Times New Roman"/>
          <w:szCs w:val="24"/>
        </w:rPr>
        <w:t>encourage</w:t>
      </w:r>
      <w:r w:rsidR="00D523EE">
        <w:rPr>
          <w:rFonts w:ascii="Times New Roman" w:hAnsi="Times New Roman" w:cs="Times New Roman"/>
          <w:szCs w:val="24"/>
        </w:rPr>
        <w:t>ment</w:t>
      </w:r>
      <w:r w:rsidR="009C688A">
        <w:rPr>
          <w:rFonts w:ascii="Times New Roman" w:hAnsi="Times New Roman" w:cs="Times New Roman"/>
          <w:szCs w:val="24"/>
        </w:rPr>
        <w:t xml:space="preserve"> </w:t>
      </w:r>
      <w:r>
        <w:rPr>
          <w:rFonts w:ascii="Times New Roman" w:hAnsi="Times New Roman" w:cs="Times New Roman"/>
          <w:szCs w:val="24"/>
        </w:rPr>
        <w:t>to participat</w:t>
      </w:r>
      <w:r w:rsidR="009C688A">
        <w:rPr>
          <w:rFonts w:ascii="Times New Roman" w:hAnsi="Times New Roman" w:cs="Times New Roman"/>
          <w:szCs w:val="24"/>
        </w:rPr>
        <w:t>e</w:t>
      </w:r>
      <w:r>
        <w:rPr>
          <w:rFonts w:ascii="Times New Roman" w:hAnsi="Times New Roman" w:cs="Times New Roman"/>
          <w:szCs w:val="24"/>
        </w:rPr>
        <w:t xml:space="preserve"> in the</w:t>
      </w:r>
      <w:r w:rsidR="00D523EE">
        <w:rPr>
          <w:rFonts w:ascii="Times New Roman" w:hAnsi="Times New Roman" w:cs="Times New Roman"/>
          <w:szCs w:val="24"/>
        </w:rPr>
        <w:t xml:space="preserve"> </w:t>
      </w:r>
      <w:r>
        <w:rPr>
          <w:rFonts w:ascii="Times New Roman" w:hAnsi="Times New Roman" w:cs="Times New Roman"/>
          <w:szCs w:val="24"/>
        </w:rPr>
        <w:t>interventions. Middleton (2016) d</w:t>
      </w:r>
      <w:r w:rsidR="001C670C">
        <w:rPr>
          <w:rFonts w:ascii="Times New Roman" w:hAnsi="Times New Roman" w:cs="Times New Roman"/>
          <w:szCs w:val="24"/>
        </w:rPr>
        <w:t>id</w:t>
      </w:r>
      <w:r>
        <w:rPr>
          <w:rFonts w:ascii="Times New Roman" w:hAnsi="Times New Roman" w:cs="Times New Roman"/>
          <w:szCs w:val="24"/>
        </w:rPr>
        <w:t xml:space="preserve"> not see the changing of </w:t>
      </w:r>
      <w:r w:rsidR="008E7C37">
        <w:rPr>
          <w:rFonts w:ascii="Times New Roman" w:hAnsi="Times New Roman" w:cs="Times New Roman"/>
          <w:szCs w:val="24"/>
        </w:rPr>
        <w:t xml:space="preserve">the </w:t>
      </w:r>
      <w:r w:rsidR="009C688A">
        <w:rPr>
          <w:rFonts w:ascii="Times New Roman" w:hAnsi="Times New Roman" w:cs="Times New Roman"/>
          <w:szCs w:val="24"/>
        </w:rPr>
        <w:t xml:space="preserve">demographic </w:t>
      </w:r>
      <w:r w:rsidR="008E7C37">
        <w:rPr>
          <w:rFonts w:ascii="Times New Roman" w:hAnsi="Times New Roman" w:cs="Times New Roman"/>
          <w:szCs w:val="24"/>
        </w:rPr>
        <w:t xml:space="preserve">to be </w:t>
      </w:r>
      <w:r>
        <w:rPr>
          <w:rFonts w:ascii="Times New Roman" w:hAnsi="Times New Roman" w:cs="Times New Roman"/>
          <w:szCs w:val="24"/>
        </w:rPr>
        <w:t>an obstacle</w:t>
      </w:r>
      <w:r w:rsidR="007A0E50">
        <w:rPr>
          <w:rFonts w:ascii="Times New Roman" w:hAnsi="Times New Roman" w:cs="Times New Roman"/>
          <w:szCs w:val="24"/>
        </w:rPr>
        <w:t xml:space="preserve"> and</w:t>
      </w:r>
      <w:r>
        <w:rPr>
          <w:rFonts w:ascii="Times New Roman" w:hAnsi="Times New Roman" w:cs="Times New Roman"/>
          <w:szCs w:val="24"/>
        </w:rPr>
        <w:t xml:space="preserve"> </w:t>
      </w:r>
      <w:r w:rsidR="009C688A">
        <w:rPr>
          <w:rFonts w:ascii="Times New Roman" w:hAnsi="Times New Roman" w:cs="Times New Roman"/>
          <w:szCs w:val="24"/>
        </w:rPr>
        <w:t xml:space="preserve">certainly the research has not seen </w:t>
      </w:r>
      <w:r w:rsidR="008E7C37">
        <w:rPr>
          <w:rFonts w:ascii="Times New Roman" w:hAnsi="Times New Roman" w:cs="Times New Roman"/>
          <w:szCs w:val="24"/>
        </w:rPr>
        <w:t>this trend</w:t>
      </w:r>
      <w:r w:rsidR="009C688A">
        <w:rPr>
          <w:rFonts w:ascii="Times New Roman" w:hAnsi="Times New Roman" w:cs="Times New Roman"/>
          <w:szCs w:val="24"/>
        </w:rPr>
        <w:t>.</w:t>
      </w:r>
    </w:p>
    <w:p w14:paraId="0C136CF1" w14:textId="77777777" w:rsidR="001078F3" w:rsidRDefault="001078F3" w:rsidP="001823EB">
      <w:pPr>
        <w:spacing w:line="360" w:lineRule="auto"/>
        <w:jc w:val="both"/>
        <w:rPr>
          <w:rFonts w:ascii="Arial" w:hAnsi="Arial" w:cs="Arial"/>
          <w:szCs w:val="24"/>
        </w:rPr>
      </w:pPr>
    </w:p>
    <w:p w14:paraId="791F66B3" w14:textId="77777777" w:rsidR="008B640C" w:rsidRDefault="008B640C">
      <w:pPr>
        <w:rPr>
          <w:rFonts w:ascii="Arial" w:eastAsiaTheme="majorEastAsia" w:hAnsi="Arial" w:cs="Arial"/>
          <w:b/>
          <w:bCs/>
          <w:color w:val="4F81BD" w:themeColor="accent1"/>
          <w:szCs w:val="24"/>
        </w:rPr>
      </w:pPr>
      <w:r>
        <w:rPr>
          <w:rFonts w:ascii="Arial" w:hAnsi="Arial" w:cs="Arial"/>
          <w:szCs w:val="24"/>
        </w:rPr>
        <w:br w:type="page"/>
      </w:r>
    </w:p>
    <w:p w14:paraId="3A149D50" w14:textId="7AFDE3F7" w:rsidR="00756090" w:rsidRPr="00B94438" w:rsidRDefault="00756090" w:rsidP="001823EB">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lastRenderedPageBreak/>
        <w:t>Professional development</w:t>
      </w:r>
    </w:p>
    <w:p w14:paraId="4853B841" w14:textId="77777777" w:rsidR="00754912" w:rsidRPr="009C0F37" w:rsidRDefault="00754912" w:rsidP="001823EB">
      <w:pPr>
        <w:spacing w:line="360" w:lineRule="auto"/>
        <w:jc w:val="both"/>
        <w:rPr>
          <w:rFonts w:ascii="Arial" w:hAnsi="Arial" w:cs="Arial"/>
          <w:szCs w:val="24"/>
        </w:rPr>
      </w:pPr>
    </w:p>
    <w:p w14:paraId="313E4EF0" w14:textId="2F365288" w:rsidR="009A3999" w:rsidRDefault="00C0173C" w:rsidP="001823EB">
      <w:pPr>
        <w:spacing w:line="360" w:lineRule="auto"/>
        <w:jc w:val="both"/>
        <w:rPr>
          <w:rFonts w:ascii="Times New Roman" w:hAnsi="Times New Roman" w:cs="Times New Roman"/>
          <w:szCs w:val="24"/>
        </w:rPr>
      </w:pPr>
      <w:r w:rsidRPr="00FA2E34">
        <w:rPr>
          <w:rFonts w:ascii="Times New Roman" w:hAnsi="Times New Roman" w:cs="Times New Roman"/>
          <w:szCs w:val="24"/>
        </w:rPr>
        <w:t>T</w:t>
      </w:r>
      <w:r w:rsidR="00D777DB" w:rsidRPr="00FA2E34">
        <w:rPr>
          <w:rFonts w:ascii="Times New Roman" w:hAnsi="Times New Roman" w:cs="Times New Roman"/>
          <w:szCs w:val="24"/>
        </w:rPr>
        <w:t xml:space="preserve">o </w:t>
      </w:r>
      <w:r w:rsidR="00E552F6" w:rsidRPr="00FA2E34">
        <w:rPr>
          <w:rFonts w:ascii="Times New Roman" w:hAnsi="Times New Roman" w:cs="Times New Roman"/>
          <w:szCs w:val="24"/>
        </w:rPr>
        <w:t>work</w:t>
      </w:r>
      <w:r w:rsidR="00D777DB" w:rsidRPr="00FA2E34">
        <w:rPr>
          <w:rFonts w:ascii="Times New Roman" w:hAnsi="Times New Roman" w:cs="Times New Roman"/>
          <w:szCs w:val="24"/>
        </w:rPr>
        <w:t xml:space="preserve"> with a passionate, dedicated, demanding </w:t>
      </w:r>
      <w:r w:rsidRPr="00FA2E34">
        <w:rPr>
          <w:rFonts w:ascii="Times New Roman" w:hAnsi="Times New Roman" w:cs="Times New Roman"/>
          <w:szCs w:val="24"/>
        </w:rPr>
        <w:t>but</w:t>
      </w:r>
      <w:r w:rsidR="00D777DB" w:rsidRPr="00FA2E34">
        <w:rPr>
          <w:rFonts w:ascii="Times New Roman" w:hAnsi="Times New Roman" w:cs="Times New Roman"/>
          <w:szCs w:val="24"/>
        </w:rPr>
        <w:t xml:space="preserve"> respectful </w:t>
      </w:r>
      <w:r w:rsidR="00E552F6" w:rsidRPr="00FA2E34">
        <w:rPr>
          <w:rFonts w:ascii="Times New Roman" w:hAnsi="Times New Roman" w:cs="Times New Roman"/>
          <w:szCs w:val="24"/>
        </w:rPr>
        <w:t xml:space="preserve">group of </w:t>
      </w:r>
      <w:r w:rsidR="005F59A7">
        <w:rPr>
          <w:rFonts w:ascii="Times New Roman" w:hAnsi="Times New Roman" w:cs="Times New Roman"/>
          <w:szCs w:val="24"/>
        </w:rPr>
        <w:t>participants</w:t>
      </w:r>
      <w:r w:rsidR="00D777DB" w:rsidRPr="00FA2E34">
        <w:rPr>
          <w:rFonts w:ascii="Times New Roman" w:hAnsi="Times New Roman" w:cs="Times New Roman"/>
          <w:szCs w:val="24"/>
        </w:rPr>
        <w:t xml:space="preserve"> who </w:t>
      </w:r>
      <w:r w:rsidR="00E552F6" w:rsidRPr="00FA2E34">
        <w:rPr>
          <w:rFonts w:ascii="Times New Roman" w:hAnsi="Times New Roman" w:cs="Times New Roman"/>
          <w:szCs w:val="24"/>
        </w:rPr>
        <w:t xml:space="preserve">consistently explored </w:t>
      </w:r>
      <w:r w:rsidR="000B26B6">
        <w:rPr>
          <w:rFonts w:ascii="Times New Roman" w:hAnsi="Times New Roman" w:cs="Times New Roman"/>
          <w:szCs w:val="24"/>
        </w:rPr>
        <w:t>the research</w:t>
      </w:r>
      <w:r w:rsidR="00E552F6" w:rsidRPr="00FA2E34">
        <w:rPr>
          <w:rFonts w:ascii="Times New Roman" w:hAnsi="Times New Roman" w:cs="Times New Roman"/>
          <w:szCs w:val="24"/>
        </w:rPr>
        <w:t xml:space="preserve"> was </w:t>
      </w:r>
      <w:r w:rsidR="0061060B" w:rsidRPr="00FA2E34">
        <w:rPr>
          <w:rFonts w:ascii="Times New Roman" w:hAnsi="Times New Roman" w:cs="Times New Roman"/>
          <w:szCs w:val="24"/>
        </w:rPr>
        <w:t>motivating</w:t>
      </w:r>
      <w:r w:rsidR="00AD0AC3" w:rsidRPr="00FA2E34">
        <w:rPr>
          <w:rFonts w:ascii="Times New Roman" w:hAnsi="Times New Roman" w:cs="Times New Roman"/>
          <w:szCs w:val="24"/>
        </w:rPr>
        <w:t xml:space="preserve"> and invigorating</w:t>
      </w:r>
      <w:r w:rsidR="00720CC7">
        <w:rPr>
          <w:rFonts w:ascii="Times New Roman" w:hAnsi="Times New Roman" w:cs="Times New Roman"/>
          <w:szCs w:val="24"/>
        </w:rPr>
        <w:t xml:space="preserve">. </w:t>
      </w:r>
      <w:r w:rsidR="004E43E2">
        <w:rPr>
          <w:rFonts w:ascii="Times New Roman" w:hAnsi="Times New Roman" w:cs="Times New Roman"/>
          <w:szCs w:val="24"/>
        </w:rPr>
        <w:t>P</w:t>
      </w:r>
      <w:r w:rsidR="000B26B6">
        <w:rPr>
          <w:rFonts w:ascii="Times New Roman" w:hAnsi="Times New Roman" w:cs="Times New Roman"/>
          <w:szCs w:val="24"/>
        </w:rPr>
        <w:t>articipants</w:t>
      </w:r>
      <w:r w:rsidR="00AD0AC3" w:rsidRPr="00FA2E34">
        <w:rPr>
          <w:rFonts w:ascii="Times New Roman" w:hAnsi="Times New Roman" w:cs="Times New Roman"/>
          <w:szCs w:val="24"/>
        </w:rPr>
        <w:t xml:space="preserve"> provided </w:t>
      </w:r>
      <w:r w:rsidR="0061060B" w:rsidRPr="00FA2E34">
        <w:rPr>
          <w:rFonts w:ascii="Times New Roman" w:hAnsi="Times New Roman" w:cs="Times New Roman"/>
          <w:szCs w:val="24"/>
        </w:rPr>
        <w:t>optimism</w:t>
      </w:r>
      <w:r w:rsidR="00E552F6" w:rsidRPr="00FA2E34">
        <w:rPr>
          <w:rFonts w:ascii="Times New Roman" w:hAnsi="Times New Roman" w:cs="Times New Roman"/>
          <w:szCs w:val="24"/>
        </w:rPr>
        <w:t>. Th</w:t>
      </w:r>
      <w:r w:rsidR="00475783">
        <w:rPr>
          <w:rFonts w:ascii="Times New Roman" w:hAnsi="Times New Roman" w:cs="Times New Roman"/>
          <w:szCs w:val="24"/>
        </w:rPr>
        <w:t>e</w:t>
      </w:r>
      <w:r w:rsidR="000B26B6">
        <w:rPr>
          <w:rFonts w:ascii="Times New Roman" w:hAnsi="Times New Roman" w:cs="Times New Roman"/>
          <w:szCs w:val="24"/>
        </w:rPr>
        <w:t>y</w:t>
      </w:r>
      <w:r w:rsidR="00475783">
        <w:rPr>
          <w:rFonts w:ascii="Times New Roman" w:hAnsi="Times New Roman" w:cs="Times New Roman"/>
          <w:szCs w:val="24"/>
        </w:rPr>
        <w:t xml:space="preserve"> immerse</w:t>
      </w:r>
      <w:r w:rsidR="000B26B6">
        <w:rPr>
          <w:rFonts w:ascii="Times New Roman" w:hAnsi="Times New Roman" w:cs="Times New Roman"/>
          <w:szCs w:val="24"/>
        </w:rPr>
        <w:t>d</w:t>
      </w:r>
      <w:r w:rsidR="00475783">
        <w:rPr>
          <w:rFonts w:ascii="Times New Roman" w:hAnsi="Times New Roman" w:cs="Times New Roman"/>
          <w:szCs w:val="24"/>
        </w:rPr>
        <w:t xml:space="preserve"> themselves in the cultural connections, </w:t>
      </w:r>
      <w:r w:rsidR="009C688A">
        <w:rPr>
          <w:rFonts w:ascii="Times New Roman" w:hAnsi="Times New Roman" w:cs="Times New Roman"/>
          <w:szCs w:val="24"/>
        </w:rPr>
        <w:t xml:space="preserve">finding the research </w:t>
      </w:r>
      <w:r w:rsidR="00475783">
        <w:rPr>
          <w:rFonts w:ascii="Times New Roman" w:hAnsi="Times New Roman" w:cs="Times New Roman"/>
          <w:szCs w:val="24"/>
        </w:rPr>
        <w:t xml:space="preserve">fascinating </w:t>
      </w:r>
      <w:r w:rsidR="00F84A30">
        <w:rPr>
          <w:rFonts w:ascii="Times New Roman" w:hAnsi="Times New Roman" w:cs="Times New Roman"/>
          <w:szCs w:val="24"/>
        </w:rPr>
        <w:t>leading to</w:t>
      </w:r>
      <w:r w:rsidR="00475783">
        <w:rPr>
          <w:rFonts w:ascii="Times New Roman" w:hAnsi="Times New Roman" w:cs="Times New Roman"/>
          <w:szCs w:val="24"/>
        </w:rPr>
        <w:t xml:space="preserve"> </w:t>
      </w:r>
      <w:r w:rsidR="000B26B6">
        <w:rPr>
          <w:rFonts w:ascii="Times New Roman" w:hAnsi="Times New Roman" w:cs="Times New Roman"/>
          <w:szCs w:val="24"/>
        </w:rPr>
        <w:t>sessions</w:t>
      </w:r>
      <w:r w:rsidR="00720CC7">
        <w:rPr>
          <w:rFonts w:ascii="Times New Roman" w:hAnsi="Times New Roman" w:cs="Times New Roman"/>
          <w:szCs w:val="24"/>
        </w:rPr>
        <w:t xml:space="preserve"> which</w:t>
      </w:r>
      <w:r w:rsidR="00475783">
        <w:rPr>
          <w:rFonts w:ascii="Times New Roman" w:hAnsi="Times New Roman" w:cs="Times New Roman"/>
          <w:szCs w:val="24"/>
        </w:rPr>
        <w:t xml:space="preserve"> lasted longer than scheduled. Some sessions took a different direction as the </w:t>
      </w:r>
      <w:r w:rsidR="009C688A">
        <w:rPr>
          <w:rFonts w:ascii="Times New Roman" w:hAnsi="Times New Roman" w:cs="Times New Roman"/>
          <w:szCs w:val="24"/>
        </w:rPr>
        <w:t xml:space="preserve">SFG </w:t>
      </w:r>
      <w:r w:rsidR="00475783">
        <w:rPr>
          <w:rFonts w:ascii="Times New Roman" w:hAnsi="Times New Roman" w:cs="Times New Roman"/>
          <w:szCs w:val="24"/>
        </w:rPr>
        <w:t xml:space="preserve">and </w:t>
      </w:r>
      <w:r w:rsidR="009C688A">
        <w:rPr>
          <w:rFonts w:ascii="Times New Roman" w:hAnsi="Times New Roman" w:cs="Times New Roman"/>
          <w:szCs w:val="24"/>
        </w:rPr>
        <w:t>FFG</w:t>
      </w:r>
      <w:r w:rsidR="00475783">
        <w:rPr>
          <w:rFonts w:ascii="Times New Roman" w:hAnsi="Times New Roman" w:cs="Times New Roman"/>
          <w:szCs w:val="24"/>
        </w:rPr>
        <w:t xml:space="preserve"> exchanged stories, experiences, questions, answers and queries about </w:t>
      </w:r>
      <w:r w:rsidR="004E43E2">
        <w:rPr>
          <w:rFonts w:ascii="Times New Roman" w:hAnsi="Times New Roman" w:cs="Times New Roman"/>
          <w:szCs w:val="24"/>
        </w:rPr>
        <w:t>cultural connections</w:t>
      </w:r>
      <w:r w:rsidR="00475783">
        <w:rPr>
          <w:rFonts w:ascii="Times New Roman" w:hAnsi="Times New Roman" w:cs="Times New Roman"/>
          <w:szCs w:val="24"/>
        </w:rPr>
        <w:t xml:space="preserve"> and ho</w:t>
      </w:r>
      <w:r w:rsidR="009A3999">
        <w:rPr>
          <w:rFonts w:ascii="Times New Roman" w:hAnsi="Times New Roman" w:cs="Times New Roman"/>
          <w:szCs w:val="24"/>
        </w:rPr>
        <w:t>w</w:t>
      </w:r>
      <w:r w:rsidR="00475783">
        <w:rPr>
          <w:rFonts w:ascii="Times New Roman" w:hAnsi="Times New Roman" w:cs="Times New Roman"/>
          <w:szCs w:val="24"/>
        </w:rPr>
        <w:t xml:space="preserve"> </w:t>
      </w:r>
      <w:r w:rsidR="00720CC7">
        <w:rPr>
          <w:rFonts w:ascii="Times New Roman" w:hAnsi="Times New Roman" w:cs="Times New Roman"/>
          <w:szCs w:val="24"/>
        </w:rPr>
        <w:t xml:space="preserve">previously territorial </w:t>
      </w:r>
      <w:r w:rsidR="00475783">
        <w:rPr>
          <w:rFonts w:ascii="Times New Roman" w:hAnsi="Times New Roman" w:cs="Times New Roman"/>
          <w:szCs w:val="24"/>
        </w:rPr>
        <w:t>communities were link</w:t>
      </w:r>
      <w:r w:rsidR="00720CC7">
        <w:rPr>
          <w:rFonts w:ascii="Times New Roman" w:hAnsi="Times New Roman" w:cs="Times New Roman"/>
          <w:szCs w:val="24"/>
        </w:rPr>
        <w:t>ed</w:t>
      </w:r>
      <w:r w:rsidR="00475783">
        <w:rPr>
          <w:rFonts w:ascii="Times New Roman" w:hAnsi="Times New Roman" w:cs="Times New Roman"/>
          <w:szCs w:val="24"/>
        </w:rPr>
        <w:t xml:space="preserve"> through common ground. Ultimately</w:t>
      </w:r>
      <w:r w:rsidR="00F84A30">
        <w:rPr>
          <w:rFonts w:ascii="Times New Roman" w:hAnsi="Times New Roman" w:cs="Times New Roman"/>
          <w:szCs w:val="24"/>
        </w:rPr>
        <w:t>,</w:t>
      </w:r>
      <w:r w:rsidR="00475783">
        <w:rPr>
          <w:rFonts w:ascii="Times New Roman" w:hAnsi="Times New Roman" w:cs="Times New Roman"/>
          <w:szCs w:val="24"/>
        </w:rPr>
        <w:t xml:space="preserve"> </w:t>
      </w:r>
      <w:r w:rsidR="009C688A">
        <w:rPr>
          <w:rFonts w:ascii="Times New Roman" w:hAnsi="Times New Roman" w:cs="Times New Roman"/>
          <w:szCs w:val="24"/>
        </w:rPr>
        <w:t xml:space="preserve">SFG </w:t>
      </w:r>
      <w:r w:rsidR="00475783">
        <w:rPr>
          <w:rFonts w:ascii="Times New Roman" w:hAnsi="Times New Roman" w:cs="Times New Roman"/>
          <w:szCs w:val="24"/>
        </w:rPr>
        <w:t>want to leave a legacy and understand their surroundings</w:t>
      </w:r>
      <w:r w:rsidR="004E43E2">
        <w:rPr>
          <w:rFonts w:ascii="Times New Roman" w:hAnsi="Times New Roman" w:cs="Times New Roman"/>
          <w:szCs w:val="24"/>
        </w:rPr>
        <w:t>, t</w:t>
      </w:r>
      <w:r w:rsidR="009C688A">
        <w:rPr>
          <w:rFonts w:ascii="Times New Roman" w:hAnsi="Times New Roman" w:cs="Times New Roman"/>
          <w:szCs w:val="24"/>
        </w:rPr>
        <w:t xml:space="preserve">his research </w:t>
      </w:r>
      <w:r w:rsidR="00F84A30">
        <w:rPr>
          <w:rFonts w:ascii="Times New Roman" w:hAnsi="Times New Roman" w:cs="Times New Roman"/>
          <w:szCs w:val="24"/>
        </w:rPr>
        <w:t>enables</w:t>
      </w:r>
      <w:r w:rsidR="009C688A">
        <w:rPr>
          <w:rFonts w:ascii="Times New Roman" w:hAnsi="Times New Roman" w:cs="Times New Roman"/>
          <w:szCs w:val="24"/>
        </w:rPr>
        <w:t xml:space="preserve"> them to do exactly that.</w:t>
      </w:r>
      <w:r w:rsidR="009A3999">
        <w:rPr>
          <w:rFonts w:ascii="Times New Roman" w:hAnsi="Times New Roman" w:cs="Times New Roman"/>
          <w:szCs w:val="24"/>
        </w:rPr>
        <w:t xml:space="preserve"> </w:t>
      </w:r>
    </w:p>
    <w:p w14:paraId="11FB7B23" w14:textId="77777777" w:rsidR="009A3999" w:rsidRDefault="009A3999" w:rsidP="001823EB">
      <w:pPr>
        <w:spacing w:line="360" w:lineRule="auto"/>
        <w:jc w:val="both"/>
        <w:rPr>
          <w:rFonts w:ascii="Times New Roman" w:hAnsi="Times New Roman" w:cs="Times New Roman"/>
          <w:szCs w:val="24"/>
        </w:rPr>
      </w:pPr>
    </w:p>
    <w:p w14:paraId="78BEFD2A" w14:textId="5AD4CF96" w:rsidR="005E670F" w:rsidRDefault="004E43E2" w:rsidP="001823EB">
      <w:pPr>
        <w:spacing w:line="360" w:lineRule="auto"/>
        <w:jc w:val="both"/>
        <w:rPr>
          <w:rFonts w:ascii="Times New Roman" w:hAnsi="Times New Roman" w:cs="Times New Roman"/>
          <w:szCs w:val="24"/>
        </w:rPr>
      </w:pPr>
      <w:r>
        <w:rPr>
          <w:rFonts w:ascii="Times New Roman" w:hAnsi="Times New Roman" w:cs="Times New Roman"/>
          <w:szCs w:val="24"/>
        </w:rPr>
        <w:t>M</w:t>
      </w:r>
      <w:r w:rsidR="009A3999">
        <w:rPr>
          <w:rFonts w:ascii="Times New Roman" w:hAnsi="Times New Roman" w:cs="Times New Roman"/>
          <w:szCs w:val="24"/>
        </w:rPr>
        <w:t>y</w:t>
      </w:r>
      <w:r w:rsidR="00FE5E09" w:rsidRPr="00FA2E34">
        <w:rPr>
          <w:rFonts w:ascii="Times New Roman" w:hAnsi="Times New Roman" w:cs="Times New Roman"/>
          <w:szCs w:val="24"/>
        </w:rPr>
        <w:t xml:space="preserve"> professional </w:t>
      </w:r>
      <w:r w:rsidR="000A1424" w:rsidRPr="00FA2E34">
        <w:rPr>
          <w:rFonts w:ascii="Times New Roman" w:hAnsi="Times New Roman" w:cs="Times New Roman"/>
          <w:szCs w:val="24"/>
        </w:rPr>
        <w:t>developmen</w:t>
      </w:r>
      <w:r w:rsidR="00991D86" w:rsidRPr="00FA2E34">
        <w:rPr>
          <w:rFonts w:ascii="Times New Roman" w:hAnsi="Times New Roman" w:cs="Times New Roman"/>
          <w:szCs w:val="24"/>
        </w:rPr>
        <w:t>t</w:t>
      </w:r>
      <w:r w:rsidR="00FE5E09" w:rsidRPr="00FA2E34">
        <w:rPr>
          <w:rFonts w:ascii="Times New Roman" w:hAnsi="Times New Roman" w:cs="Times New Roman"/>
          <w:szCs w:val="24"/>
        </w:rPr>
        <w:t xml:space="preserve"> </w:t>
      </w:r>
      <w:r>
        <w:rPr>
          <w:rFonts w:ascii="Times New Roman" w:hAnsi="Times New Roman" w:cs="Times New Roman"/>
          <w:szCs w:val="24"/>
        </w:rPr>
        <w:t>was driven by</w:t>
      </w:r>
      <w:r w:rsidR="00FE5E09" w:rsidRPr="00FA2E34">
        <w:rPr>
          <w:rFonts w:ascii="Times New Roman" w:hAnsi="Times New Roman" w:cs="Times New Roman"/>
          <w:szCs w:val="24"/>
        </w:rPr>
        <w:t xml:space="preserve"> passion</w:t>
      </w:r>
      <w:r w:rsidR="008E185C" w:rsidRPr="00FA2E34">
        <w:rPr>
          <w:rFonts w:ascii="Times New Roman" w:hAnsi="Times New Roman" w:cs="Times New Roman"/>
          <w:szCs w:val="24"/>
        </w:rPr>
        <w:t xml:space="preserve"> </w:t>
      </w:r>
      <w:r w:rsidR="00FE5E09" w:rsidRPr="00FA2E34">
        <w:rPr>
          <w:rFonts w:ascii="Times New Roman" w:hAnsi="Times New Roman" w:cs="Times New Roman"/>
          <w:szCs w:val="24"/>
        </w:rPr>
        <w:t>and</w:t>
      </w:r>
      <w:r w:rsidR="008E185C" w:rsidRPr="00FA2E34">
        <w:rPr>
          <w:rFonts w:ascii="Times New Roman" w:hAnsi="Times New Roman" w:cs="Times New Roman"/>
          <w:szCs w:val="24"/>
        </w:rPr>
        <w:t xml:space="preserve"> </w:t>
      </w:r>
      <w:r w:rsidR="00FE5E09" w:rsidRPr="00FA2E34">
        <w:rPr>
          <w:rFonts w:ascii="Times New Roman" w:hAnsi="Times New Roman" w:cs="Times New Roman"/>
          <w:szCs w:val="24"/>
        </w:rPr>
        <w:t>desire to try and make a differen</w:t>
      </w:r>
      <w:r w:rsidR="000A1424" w:rsidRPr="00FA2E34">
        <w:rPr>
          <w:rFonts w:ascii="Times New Roman" w:hAnsi="Times New Roman" w:cs="Times New Roman"/>
          <w:szCs w:val="24"/>
        </w:rPr>
        <w:t>ce</w:t>
      </w:r>
      <w:r w:rsidR="00FE5E09" w:rsidRPr="00FA2E34">
        <w:rPr>
          <w:rFonts w:ascii="Times New Roman" w:hAnsi="Times New Roman" w:cs="Times New Roman"/>
          <w:szCs w:val="24"/>
        </w:rPr>
        <w:t xml:space="preserve"> to the </w:t>
      </w:r>
      <w:r w:rsidR="0049301A" w:rsidRPr="00FA2E34">
        <w:rPr>
          <w:rFonts w:ascii="Times New Roman" w:hAnsi="Times New Roman" w:cs="Times New Roman"/>
          <w:szCs w:val="24"/>
        </w:rPr>
        <w:t>children in t</w:t>
      </w:r>
      <w:r w:rsidR="00FE5E09" w:rsidRPr="00FA2E34">
        <w:rPr>
          <w:rFonts w:ascii="Times New Roman" w:hAnsi="Times New Roman" w:cs="Times New Roman"/>
          <w:szCs w:val="24"/>
        </w:rPr>
        <w:t xml:space="preserve">he </w:t>
      </w:r>
      <w:r w:rsidR="00F321BA" w:rsidRPr="00FA2E34">
        <w:rPr>
          <w:rFonts w:ascii="Times New Roman" w:hAnsi="Times New Roman" w:cs="Times New Roman"/>
          <w:szCs w:val="24"/>
        </w:rPr>
        <w:t>F</w:t>
      </w:r>
      <w:r w:rsidR="0061060B" w:rsidRPr="00FA2E34">
        <w:rPr>
          <w:rFonts w:ascii="Times New Roman" w:hAnsi="Times New Roman" w:cs="Times New Roman"/>
          <w:szCs w:val="24"/>
        </w:rPr>
        <w:t>o</w:t>
      </w:r>
      <w:r w:rsidR="00F321BA" w:rsidRPr="00FA2E34">
        <w:rPr>
          <w:rFonts w:ascii="Times New Roman" w:hAnsi="Times New Roman" w:cs="Times New Roman"/>
          <w:szCs w:val="24"/>
        </w:rPr>
        <w:t>D</w:t>
      </w:r>
      <w:r w:rsidR="00446C54">
        <w:rPr>
          <w:rFonts w:ascii="Times New Roman" w:hAnsi="Times New Roman" w:cs="Times New Roman"/>
          <w:szCs w:val="24"/>
        </w:rPr>
        <w:t>,</w:t>
      </w:r>
      <w:r w:rsidR="003763FB">
        <w:rPr>
          <w:rFonts w:ascii="Times New Roman" w:hAnsi="Times New Roman" w:cs="Times New Roman"/>
          <w:szCs w:val="24"/>
        </w:rPr>
        <w:t xml:space="preserve"> providing them</w:t>
      </w:r>
      <w:r w:rsidR="00F84A30">
        <w:rPr>
          <w:rFonts w:ascii="Times New Roman" w:hAnsi="Times New Roman" w:cs="Times New Roman"/>
          <w:szCs w:val="24"/>
        </w:rPr>
        <w:t xml:space="preserve"> with</w:t>
      </w:r>
      <w:r w:rsidR="003763FB">
        <w:rPr>
          <w:rFonts w:ascii="Times New Roman" w:hAnsi="Times New Roman" w:cs="Times New Roman"/>
          <w:szCs w:val="24"/>
        </w:rPr>
        <w:t xml:space="preserve"> </w:t>
      </w:r>
      <w:r w:rsidR="00FE5E09" w:rsidRPr="00FA2E34">
        <w:rPr>
          <w:rFonts w:ascii="Times New Roman" w:hAnsi="Times New Roman" w:cs="Times New Roman"/>
          <w:szCs w:val="24"/>
        </w:rPr>
        <w:t>a</w:t>
      </w:r>
      <w:r w:rsidR="009C688A">
        <w:rPr>
          <w:rFonts w:ascii="Times New Roman" w:hAnsi="Times New Roman" w:cs="Times New Roman"/>
          <w:szCs w:val="24"/>
        </w:rPr>
        <w:t>n</w:t>
      </w:r>
      <w:r w:rsidR="00FE5E09" w:rsidRPr="00FA2E34">
        <w:rPr>
          <w:rFonts w:ascii="Times New Roman" w:hAnsi="Times New Roman" w:cs="Times New Roman"/>
          <w:szCs w:val="24"/>
        </w:rPr>
        <w:t xml:space="preserve"> understanding</w:t>
      </w:r>
      <w:r w:rsidR="00A15477" w:rsidRPr="00FA2E34">
        <w:rPr>
          <w:rFonts w:ascii="Times New Roman" w:hAnsi="Times New Roman" w:cs="Times New Roman"/>
          <w:szCs w:val="24"/>
        </w:rPr>
        <w:t xml:space="preserve"> </w:t>
      </w:r>
      <w:r w:rsidR="009C688A">
        <w:rPr>
          <w:rFonts w:ascii="Times New Roman" w:hAnsi="Times New Roman" w:cs="Times New Roman"/>
          <w:szCs w:val="24"/>
        </w:rPr>
        <w:t xml:space="preserve">of </w:t>
      </w:r>
      <w:r w:rsidR="005402A8">
        <w:rPr>
          <w:rFonts w:ascii="Times New Roman" w:hAnsi="Times New Roman" w:cs="Times New Roman"/>
          <w:szCs w:val="24"/>
        </w:rPr>
        <w:t>their cultural connections</w:t>
      </w:r>
      <w:r w:rsidR="0061060B" w:rsidRPr="00FA2E34">
        <w:rPr>
          <w:rFonts w:ascii="Times New Roman" w:hAnsi="Times New Roman" w:cs="Times New Roman"/>
          <w:szCs w:val="24"/>
        </w:rPr>
        <w:t xml:space="preserve">. </w:t>
      </w:r>
      <w:r w:rsidR="003763FB">
        <w:rPr>
          <w:rFonts w:ascii="Times New Roman" w:hAnsi="Times New Roman" w:cs="Times New Roman"/>
          <w:szCs w:val="24"/>
        </w:rPr>
        <w:t xml:space="preserve">My research </w:t>
      </w:r>
      <w:r w:rsidR="0061060B" w:rsidRPr="00FA2E34">
        <w:rPr>
          <w:rFonts w:ascii="Times New Roman" w:hAnsi="Times New Roman" w:cs="Times New Roman"/>
          <w:szCs w:val="24"/>
        </w:rPr>
        <w:t xml:space="preserve">has </w:t>
      </w:r>
      <w:r w:rsidR="0049301A" w:rsidRPr="00FA2E34">
        <w:rPr>
          <w:rFonts w:ascii="Times New Roman" w:hAnsi="Times New Roman" w:cs="Times New Roman"/>
          <w:szCs w:val="24"/>
        </w:rPr>
        <w:t xml:space="preserve">been </w:t>
      </w:r>
      <w:r w:rsidR="00626540" w:rsidRPr="00FA2E34">
        <w:rPr>
          <w:rFonts w:ascii="Times New Roman" w:hAnsi="Times New Roman" w:cs="Times New Roman"/>
          <w:szCs w:val="24"/>
        </w:rPr>
        <w:t>enlightening, amazing, challenging and enthusiastically brilliant</w:t>
      </w:r>
      <w:r w:rsidR="00F84A30">
        <w:rPr>
          <w:rFonts w:ascii="Times New Roman" w:hAnsi="Times New Roman" w:cs="Times New Roman"/>
          <w:szCs w:val="24"/>
        </w:rPr>
        <w:t>, e</w:t>
      </w:r>
      <w:r w:rsidR="00FE5E09" w:rsidRPr="00FA2E34">
        <w:rPr>
          <w:rFonts w:ascii="Times New Roman" w:hAnsi="Times New Roman" w:cs="Times New Roman"/>
          <w:szCs w:val="24"/>
        </w:rPr>
        <w:t>ducating studen</w:t>
      </w:r>
      <w:r w:rsidR="000B26B6">
        <w:rPr>
          <w:rFonts w:ascii="Times New Roman" w:hAnsi="Times New Roman" w:cs="Times New Roman"/>
          <w:szCs w:val="24"/>
        </w:rPr>
        <w:t>ts</w:t>
      </w:r>
      <w:r w:rsidR="00FE5E09" w:rsidRPr="00FA2E34">
        <w:rPr>
          <w:rFonts w:ascii="Times New Roman" w:hAnsi="Times New Roman" w:cs="Times New Roman"/>
          <w:szCs w:val="24"/>
        </w:rPr>
        <w:t xml:space="preserve"> </w:t>
      </w:r>
      <w:r w:rsidR="000A1424" w:rsidRPr="00FA2E34">
        <w:rPr>
          <w:rFonts w:ascii="Times New Roman" w:hAnsi="Times New Roman" w:cs="Times New Roman"/>
          <w:szCs w:val="24"/>
        </w:rPr>
        <w:t xml:space="preserve">using </w:t>
      </w:r>
      <w:r w:rsidR="005402A8">
        <w:rPr>
          <w:rFonts w:ascii="Times New Roman" w:hAnsi="Times New Roman" w:cs="Times New Roman"/>
          <w:szCs w:val="24"/>
        </w:rPr>
        <w:t xml:space="preserve">cultural connections </w:t>
      </w:r>
      <w:r w:rsidR="000A1424" w:rsidRPr="00FA2E34">
        <w:rPr>
          <w:rFonts w:ascii="Times New Roman" w:hAnsi="Times New Roman" w:cs="Times New Roman"/>
          <w:szCs w:val="24"/>
        </w:rPr>
        <w:t xml:space="preserve">as </w:t>
      </w:r>
      <w:r w:rsidR="009C688A">
        <w:rPr>
          <w:rFonts w:ascii="Times New Roman" w:hAnsi="Times New Roman" w:cs="Times New Roman"/>
          <w:szCs w:val="24"/>
        </w:rPr>
        <w:t>a</w:t>
      </w:r>
      <w:r w:rsidR="000A1424" w:rsidRPr="00FA2E34">
        <w:rPr>
          <w:rFonts w:ascii="Times New Roman" w:hAnsi="Times New Roman" w:cs="Times New Roman"/>
          <w:szCs w:val="24"/>
        </w:rPr>
        <w:t xml:space="preserve"> starting point </w:t>
      </w:r>
      <w:r w:rsidR="009C688A">
        <w:rPr>
          <w:rFonts w:ascii="Times New Roman" w:hAnsi="Times New Roman" w:cs="Times New Roman"/>
          <w:szCs w:val="24"/>
        </w:rPr>
        <w:t xml:space="preserve">and </w:t>
      </w:r>
      <w:r w:rsidR="005402A8">
        <w:rPr>
          <w:rFonts w:ascii="Times New Roman" w:hAnsi="Times New Roman" w:cs="Times New Roman"/>
          <w:szCs w:val="24"/>
        </w:rPr>
        <w:t>develop</w:t>
      </w:r>
      <w:r w:rsidR="009C688A">
        <w:rPr>
          <w:rFonts w:ascii="Times New Roman" w:hAnsi="Times New Roman" w:cs="Times New Roman"/>
          <w:szCs w:val="24"/>
        </w:rPr>
        <w:t>ing alternative</w:t>
      </w:r>
      <w:r w:rsidR="00720CC7">
        <w:rPr>
          <w:rFonts w:ascii="Times New Roman" w:hAnsi="Times New Roman" w:cs="Times New Roman"/>
          <w:szCs w:val="24"/>
        </w:rPr>
        <w:t>s</w:t>
      </w:r>
      <w:r w:rsidR="009C688A">
        <w:rPr>
          <w:rFonts w:ascii="Times New Roman" w:hAnsi="Times New Roman" w:cs="Times New Roman"/>
          <w:szCs w:val="24"/>
        </w:rPr>
        <w:t xml:space="preserve"> </w:t>
      </w:r>
      <w:r>
        <w:rPr>
          <w:rFonts w:ascii="Times New Roman" w:hAnsi="Times New Roman" w:cs="Times New Roman"/>
          <w:szCs w:val="24"/>
        </w:rPr>
        <w:t xml:space="preserve">to engage student learning. </w:t>
      </w:r>
      <w:r w:rsidR="000B26B6">
        <w:rPr>
          <w:rFonts w:ascii="Times New Roman" w:hAnsi="Times New Roman" w:cs="Times New Roman"/>
          <w:szCs w:val="24"/>
        </w:rPr>
        <w:t>Pearce (2018) suggests that this research has d</w:t>
      </w:r>
      <w:r w:rsidR="005402A8">
        <w:rPr>
          <w:rFonts w:ascii="Times New Roman" w:hAnsi="Times New Roman" w:cs="Times New Roman"/>
          <w:szCs w:val="24"/>
        </w:rPr>
        <w:t>evelop</w:t>
      </w:r>
      <w:r w:rsidR="000B26B6">
        <w:rPr>
          <w:rFonts w:ascii="Times New Roman" w:hAnsi="Times New Roman" w:cs="Times New Roman"/>
          <w:szCs w:val="24"/>
        </w:rPr>
        <w:t>ed</w:t>
      </w:r>
      <w:r w:rsidR="005402A8">
        <w:rPr>
          <w:rFonts w:ascii="Times New Roman" w:hAnsi="Times New Roman" w:cs="Times New Roman"/>
          <w:szCs w:val="24"/>
        </w:rPr>
        <w:t xml:space="preserve"> a substantial education</w:t>
      </w:r>
      <w:r w:rsidR="000B26B6">
        <w:rPr>
          <w:rFonts w:ascii="Times New Roman" w:hAnsi="Times New Roman" w:cs="Times New Roman"/>
          <w:szCs w:val="24"/>
        </w:rPr>
        <w:t>al</w:t>
      </w:r>
      <w:r w:rsidR="005402A8">
        <w:rPr>
          <w:rFonts w:ascii="Times New Roman" w:hAnsi="Times New Roman" w:cs="Times New Roman"/>
          <w:szCs w:val="24"/>
        </w:rPr>
        <w:t xml:space="preserve"> scheme of work </w:t>
      </w:r>
      <w:r w:rsidR="000B26B6">
        <w:rPr>
          <w:rFonts w:ascii="Times New Roman" w:hAnsi="Times New Roman" w:cs="Times New Roman"/>
          <w:szCs w:val="24"/>
        </w:rPr>
        <w:t xml:space="preserve">which </w:t>
      </w:r>
      <w:r w:rsidR="00075273">
        <w:rPr>
          <w:rFonts w:ascii="Times New Roman" w:hAnsi="Times New Roman" w:cs="Times New Roman"/>
          <w:szCs w:val="24"/>
        </w:rPr>
        <w:t xml:space="preserve">is robust and incorporates </w:t>
      </w:r>
      <w:r>
        <w:rPr>
          <w:rFonts w:ascii="Times New Roman" w:hAnsi="Times New Roman" w:cs="Times New Roman"/>
          <w:szCs w:val="24"/>
        </w:rPr>
        <w:t xml:space="preserve">cultural connections within the </w:t>
      </w:r>
      <w:r w:rsidR="004E39BF">
        <w:rPr>
          <w:rFonts w:ascii="Times New Roman" w:hAnsi="Times New Roman" w:cs="Times New Roman"/>
          <w:szCs w:val="24"/>
        </w:rPr>
        <w:t xml:space="preserve">curriculum. Essentially though, aiding the transition between Primary and Secondary school and KS2-3 for the majority of pupils apprehensive of school change between September and December. </w:t>
      </w:r>
    </w:p>
    <w:p w14:paraId="3CFC6CA3" w14:textId="77777777" w:rsidR="00BC09C5" w:rsidRPr="00FA2E34" w:rsidRDefault="00BC09C5" w:rsidP="001823EB">
      <w:pPr>
        <w:spacing w:line="360" w:lineRule="auto"/>
        <w:jc w:val="both"/>
        <w:rPr>
          <w:rFonts w:ascii="Times New Roman" w:hAnsi="Times New Roman" w:cs="Times New Roman"/>
          <w:szCs w:val="24"/>
        </w:rPr>
      </w:pPr>
    </w:p>
    <w:p w14:paraId="11B855B3" w14:textId="2CBC521B" w:rsidR="00756090" w:rsidRPr="00B94438" w:rsidRDefault="00756090" w:rsidP="001823EB">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t>Personal development</w:t>
      </w:r>
    </w:p>
    <w:p w14:paraId="49206A88" w14:textId="77777777" w:rsidR="00A15477" w:rsidRPr="009C0F37" w:rsidRDefault="00A15477" w:rsidP="001823EB">
      <w:pPr>
        <w:spacing w:line="360" w:lineRule="auto"/>
        <w:jc w:val="both"/>
        <w:rPr>
          <w:rFonts w:ascii="Arial" w:hAnsi="Arial" w:cs="Arial"/>
          <w:szCs w:val="24"/>
        </w:rPr>
      </w:pPr>
    </w:p>
    <w:p w14:paraId="7E40917A" w14:textId="1DFE7611" w:rsidR="00B9497D" w:rsidRDefault="00B9497D" w:rsidP="001823EB">
      <w:pPr>
        <w:spacing w:line="360" w:lineRule="auto"/>
        <w:jc w:val="both"/>
        <w:rPr>
          <w:rFonts w:ascii="Times New Roman" w:hAnsi="Times New Roman" w:cs="Times New Roman"/>
          <w:szCs w:val="24"/>
        </w:rPr>
      </w:pPr>
      <w:r w:rsidRPr="00B9497D">
        <w:rPr>
          <w:rFonts w:ascii="Times New Roman" w:hAnsi="Times New Roman" w:cs="Times New Roman"/>
          <w:szCs w:val="24"/>
        </w:rPr>
        <w:t>I s</w:t>
      </w:r>
      <w:r w:rsidR="00720CC7">
        <w:rPr>
          <w:rFonts w:ascii="Times New Roman" w:hAnsi="Times New Roman" w:cs="Times New Roman"/>
          <w:szCs w:val="24"/>
        </w:rPr>
        <w:t>elected</w:t>
      </w:r>
      <w:r w:rsidRPr="00B9497D">
        <w:rPr>
          <w:rFonts w:ascii="Times New Roman" w:hAnsi="Times New Roman" w:cs="Times New Roman"/>
          <w:szCs w:val="24"/>
        </w:rPr>
        <w:t xml:space="preserve"> this </w:t>
      </w:r>
      <w:r w:rsidR="00720CC7">
        <w:rPr>
          <w:rFonts w:ascii="Times New Roman" w:hAnsi="Times New Roman" w:cs="Times New Roman"/>
          <w:szCs w:val="24"/>
        </w:rPr>
        <w:t xml:space="preserve">form of </w:t>
      </w:r>
      <w:r w:rsidRPr="00B9497D">
        <w:rPr>
          <w:rFonts w:ascii="Times New Roman" w:hAnsi="Times New Roman" w:cs="Times New Roman"/>
          <w:szCs w:val="24"/>
        </w:rPr>
        <w:t xml:space="preserve">research as I felt there </w:t>
      </w:r>
      <w:r w:rsidR="001C670C">
        <w:rPr>
          <w:rFonts w:ascii="Times New Roman" w:hAnsi="Times New Roman" w:cs="Times New Roman"/>
          <w:szCs w:val="24"/>
        </w:rPr>
        <w:t>wa</w:t>
      </w:r>
      <w:r w:rsidRPr="00B9497D">
        <w:rPr>
          <w:rFonts w:ascii="Times New Roman" w:hAnsi="Times New Roman" w:cs="Times New Roman"/>
          <w:szCs w:val="24"/>
        </w:rPr>
        <w:t>s a need to be counted</w:t>
      </w:r>
      <w:r>
        <w:rPr>
          <w:rFonts w:ascii="Times New Roman" w:hAnsi="Times New Roman" w:cs="Times New Roman"/>
          <w:szCs w:val="24"/>
        </w:rPr>
        <w:t>, to stand up to</w:t>
      </w:r>
      <w:r w:rsidRPr="00B9497D">
        <w:rPr>
          <w:rFonts w:ascii="Times New Roman" w:hAnsi="Times New Roman" w:cs="Times New Roman"/>
          <w:szCs w:val="24"/>
        </w:rPr>
        <w:t xml:space="preserve"> and challenge the current education curriculum</w:t>
      </w:r>
      <w:r>
        <w:rPr>
          <w:rFonts w:ascii="Times New Roman" w:hAnsi="Times New Roman" w:cs="Times New Roman"/>
          <w:szCs w:val="24"/>
        </w:rPr>
        <w:t xml:space="preserve">. A critical incident occurred </w:t>
      </w:r>
      <w:r w:rsidR="001C670C">
        <w:rPr>
          <w:rFonts w:ascii="Times New Roman" w:hAnsi="Times New Roman" w:cs="Times New Roman"/>
          <w:szCs w:val="24"/>
        </w:rPr>
        <w:t>when</w:t>
      </w:r>
      <w:r>
        <w:rPr>
          <w:rFonts w:ascii="Times New Roman" w:hAnsi="Times New Roman" w:cs="Times New Roman"/>
          <w:szCs w:val="24"/>
        </w:rPr>
        <w:t xml:space="preserve"> I realised other counties and schools were using their local surroundings as the backbone of their curriculum.</w:t>
      </w:r>
      <w:r w:rsidR="001C670C">
        <w:rPr>
          <w:rFonts w:ascii="Times New Roman" w:hAnsi="Times New Roman" w:cs="Times New Roman"/>
          <w:szCs w:val="24"/>
        </w:rPr>
        <w:t xml:space="preserve"> </w:t>
      </w:r>
      <w:r w:rsidRPr="00A6437D">
        <w:rPr>
          <w:rFonts w:ascii="Times New Roman" w:hAnsi="Times New Roman" w:cs="Times New Roman"/>
          <w:szCs w:val="24"/>
        </w:rPr>
        <w:t xml:space="preserve">I grew up in the FoD, my grandfathers </w:t>
      </w:r>
      <w:r w:rsidR="00720CC7">
        <w:rPr>
          <w:rFonts w:ascii="Times New Roman" w:hAnsi="Times New Roman" w:cs="Times New Roman"/>
          <w:szCs w:val="24"/>
        </w:rPr>
        <w:t xml:space="preserve">and relatives </w:t>
      </w:r>
      <w:r w:rsidRPr="00A6437D">
        <w:rPr>
          <w:rFonts w:ascii="Times New Roman" w:hAnsi="Times New Roman" w:cs="Times New Roman"/>
          <w:szCs w:val="24"/>
        </w:rPr>
        <w:t>had personal experien</w:t>
      </w:r>
      <w:r w:rsidR="001C670C">
        <w:rPr>
          <w:rFonts w:ascii="Times New Roman" w:hAnsi="Times New Roman" w:cs="Times New Roman"/>
          <w:szCs w:val="24"/>
        </w:rPr>
        <w:t xml:space="preserve">ces and colleagues with experiences </w:t>
      </w:r>
      <w:r w:rsidRPr="00A6437D">
        <w:rPr>
          <w:rFonts w:ascii="Times New Roman" w:hAnsi="Times New Roman" w:cs="Times New Roman"/>
          <w:szCs w:val="24"/>
        </w:rPr>
        <w:t xml:space="preserve">of the </w:t>
      </w:r>
      <w:r>
        <w:rPr>
          <w:rFonts w:ascii="Times New Roman" w:hAnsi="Times New Roman" w:cs="Times New Roman"/>
          <w:szCs w:val="24"/>
        </w:rPr>
        <w:t xml:space="preserve">Freemines, </w:t>
      </w:r>
      <w:r w:rsidRPr="00A6437D">
        <w:rPr>
          <w:rFonts w:ascii="Times New Roman" w:hAnsi="Times New Roman" w:cs="Times New Roman"/>
          <w:szCs w:val="24"/>
        </w:rPr>
        <w:t xml:space="preserve">Freeminers, Miner’s Strikes </w:t>
      </w:r>
      <w:r w:rsidR="001C670C">
        <w:rPr>
          <w:rFonts w:ascii="Times New Roman" w:hAnsi="Times New Roman" w:cs="Times New Roman"/>
          <w:szCs w:val="24"/>
        </w:rPr>
        <w:t xml:space="preserve">together with </w:t>
      </w:r>
      <w:r w:rsidRPr="00A6437D">
        <w:rPr>
          <w:rFonts w:ascii="Times New Roman" w:hAnsi="Times New Roman" w:cs="Times New Roman"/>
          <w:szCs w:val="24"/>
        </w:rPr>
        <w:t>being a miner working underground</w:t>
      </w:r>
      <w:r>
        <w:rPr>
          <w:rFonts w:ascii="Times New Roman" w:hAnsi="Times New Roman" w:cs="Times New Roman"/>
          <w:szCs w:val="24"/>
        </w:rPr>
        <w:t>. T</w:t>
      </w:r>
      <w:r w:rsidRPr="00A6437D">
        <w:rPr>
          <w:rFonts w:ascii="Times New Roman" w:hAnsi="Times New Roman" w:cs="Times New Roman"/>
          <w:szCs w:val="24"/>
        </w:rPr>
        <w:t>he effects of two World Wars</w:t>
      </w:r>
      <w:r w:rsidR="001C670C">
        <w:rPr>
          <w:rFonts w:ascii="Times New Roman" w:hAnsi="Times New Roman" w:cs="Times New Roman"/>
          <w:szCs w:val="24"/>
        </w:rPr>
        <w:t xml:space="preserve"> contributed to</w:t>
      </w:r>
      <w:r w:rsidRPr="00A6437D">
        <w:rPr>
          <w:rFonts w:ascii="Times New Roman" w:hAnsi="Times New Roman" w:cs="Times New Roman"/>
          <w:szCs w:val="24"/>
        </w:rPr>
        <w:t xml:space="preserve"> the decline of mining </w:t>
      </w:r>
      <w:r>
        <w:rPr>
          <w:rFonts w:ascii="Times New Roman" w:hAnsi="Times New Roman" w:cs="Times New Roman"/>
          <w:szCs w:val="24"/>
        </w:rPr>
        <w:t>with</w:t>
      </w:r>
      <w:r w:rsidRPr="00A6437D">
        <w:rPr>
          <w:rFonts w:ascii="Times New Roman" w:hAnsi="Times New Roman" w:cs="Times New Roman"/>
          <w:szCs w:val="24"/>
        </w:rPr>
        <w:t xml:space="preserve"> a momentary lapse into Opencast mining. </w:t>
      </w:r>
      <w:r>
        <w:rPr>
          <w:rFonts w:ascii="Times New Roman" w:hAnsi="Times New Roman" w:cs="Times New Roman"/>
          <w:szCs w:val="24"/>
        </w:rPr>
        <w:t>Family, h</w:t>
      </w:r>
      <w:r w:rsidRPr="00A6437D">
        <w:rPr>
          <w:rFonts w:ascii="Times New Roman" w:hAnsi="Times New Roman" w:cs="Times New Roman"/>
          <w:szCs w:val="24"/>
        </w:rPr>
        <w:t xml:space="preserve">ouseholds and domestic culture were different – </w:t>
      </w:r>
      <w:r w:rsidR="001C670C">
        <w:rPr>
          <w:rFonts w:ascii="Times New Roman" w:hAnsi="Times New Roman" w:cs="Times New Roman"/>
          <w:szCs w:val="24"/>
        </w:rPr>
        <w:t xml:space="preserve">more hardship, a </w:t>
      </w:r>
      <w:r w:rsidRPr="00A6437D">
        <w:rPr>
          <w:rFonts w:ascii="Times New Roman" w:hAnsi="Times New Roman" w:cs="Times New Roman"/>
          <w:szCs w:val="24"/>
        </w:rPr>
        <w:t xml:space="preserve">much more basic </w:t>
      </w:r>
      <w:r w:rsidR="001C670C">
        <w:rPr>
          <w:rFonts w:ascii="Times New Roman" w:hAnsi="Times New Roman" w:cs="Times New Roman"/>
          <w:szCs w:val="24"/>
        </w:rPr>
        <w:t xml:space="preserve">existence </w:t>
      </w:r>
      <w:r w:rsidRPr="00A6437D">
        <w:rPr>
          <w:rFonts w:ascii="Times New Roman" w:hAnsi="Times New Roman" w:cs="Times New Roman"/>
          <w:szCs w:val="24"/>
        </w:rPr>
        <w:t xml:space="preserve">and </w:t>
      </w:r>
      <w:r w:rsidR="001C670C">
        <w:rPr>
          <w:rFonts w:ascii="Times New Roman" w:hAnsi="Times New Roman" w:cs="Times New Roman"/>
          <w:szCs w:val="24"/>
        </w:rPr>
        <w:t xml:space="preserve">were </w:t>
      </w:r>
      <w:r w:rsidRPr="00A6437D">
        <w:rPr>
          <w:rFonts w:ascii="Times New Roman" w:hAnsi="Times New Roman" w:cs="Times New Roman"/>
          <w:szCs w:val="24"/>
        </w:rPr>
        <w:t>less fin</w:t>
      </w:r>
      <w:r>
        <w:rPr>
          <w:rFonts w:ascii="Times New Roman" w:hAnsi="Times New Roman" w:cs="Times New Roman"/>
          <w:szCs w:val="24"/>
        </w:rPr>
        <w:t>an</w:t>
      </w:r>
      <w:r w:rsidRPr="00A6437D">
        <w:rPr>
          <w:rFonts w:ascii="Times New Roman" w:hAnsi="Times New Roman" w:cs="Times New Roman"/>
          <w:szCs w:val="24"/>
        </w:rPr>
        <w:t>c</w:t>
      </w:r>
      <w:r>
        <w:rPr>
          <w:rFonts w:ascii="Times New Roman" w:hAnsi="Times New Roman" w:cs="Times New Roman"/>
          <w:szCs w:val="24"/>
        </w:rPr>
        <w:t>i</w:t>
      </w:r>
      <w:r w:rsidRPr="00A6437D">
        <w:rPr>
          <w:rFonts w:ascii="Times New Roman" w:hAnsi="Times New Roman" w:cs="Times New Roman"/>
          <w:szCs w:val="24"/>
        </w:rPr>
        <w:t>ally driven</w:t>
      </w:r>
      <w:r w:rsidR="001C670C">
        <w:rPr>
          <w:rFonts w:ascii="Times New Roman" w:hAnsi="Times New Roman" w:cs="Times New Roman"/>
          <w:szCs w:val="24"/>
        </w:rPr>
        <w:t>. This</w:t>
      </w:r>
      <w:r w:rsidRPr="00A6437D">
        <w:rPr>
          <w:rFonts w:ascii="Times New Roman" w:hAnsi="Times New Roman" w:cs="Times New Roman"/>
          <w:szCs w:val="24"/>
        </w:rPr>
        <w:t xml:space="preserve"> provid</w:t>
      </w:r>
      <w:r w:rsidR="001C670C">
        <w:rPr>
          <w:rFonts w:ascii="Times New Roman" w:hAnsi="Times New Roman" w:cs="Times New Roman"/>
          <w:szCs w:val="24"/>
        </w:rPr>
        <w:t>ed</w:t>
      </w:r>
      <w:r w:rsidRPr="00A6437D">
        <w:rPr>
          <w:rFonts w:ascii="Times New Roman" w:hAnsi="Times New Roman" w:cs="Times New Roman"/>
          <w:szCs w:val="24"/>
        </w:rPr>
        <w:t xml:space="preserve"> an insight to life as a F</w:t>
      </w:r>
      <w:r>
        <w:rPr>
          <w:rFonts w:ascii="Times New Roman" w:hAnsi="Times New Roman" w:cs="Times New Roman"/>
          <w:szCs w:val="24"/>
        </w:rPr>
        <w:t xml:space="preserve">orester introducing </w:t>
      </w:r>
      <w:r w:rsidRPr="00A6437D">
        <w:rPr>
          <w:rFonts w:ascii="Times New Roman" w:hAnsi="Times New Roman" w:cs="Times New Roman"/>
          <w:szCs w:val="24"/>
        </w:rPr>
        <w:t xml:space="preserve">awareness of the culture </w:t>
      </w:r>
      <w:r>
        <w:rPr>
          <w:rFonts w:ascii="Times New Roman" w:hAnsi="Times New Roman" w:cs="Times New Roman"/>
          <w:szCs w:val="24"/>
        </w:rPr>
        <w:t>community and connections to the F</w:t>
      </w:r>
      <w:r w:rsidRPr="00A6437D">
        <w:rPr>
          <w:rFonts w:ascii="Times New Roman" w:hAnsi="Times New Roman" w:cs="Times New Roman"/>
          <w:szCs w:val="24"/>
        </w:rPr>
        <w:t>oD.</w:t>
      </w:r>
      <w:r w:rsidR="004E39BF">
        <w:rPr>
          <w:rFonts w:ascii="Times New Roman" w:hAnsi="Times New Roman" w:cs="Times New Roman"/>
          <w:szCs w:val="24"/>
        </w:rPr>
        <w:t xml:space="preserve"> In my opinion my generation (</w:t>
      </w:r>
      <w:r w:rsidR="004E39BF" w:rsidRPr="00B9497D">
        <w:rPr>
          <w:rFonts w:ascii="Times New Roman" w:hAnsi="Times New Roman" w:cs="Times New Roman"/>
          <w:szCs w:val="24"/>
        </w:rPr>
        <w:t>30(+) year olds</w:t>
      </w:r>
      <w:r w:rsidR="004E39BF">
        <w:rPr>
          <w:rFonts w:ascii="Times New Roman" w:hAnsi="Times New Roman" w:cs="Times New Roman"/>
          <w:szCs w:val="24"/>
        </w:rPr>
        <w:t xml:space="preserve">) </w:t>
      </w:r>
      <w:r w:rsidR="004E39BF" w:rsidRPr="00B9497D">
        <w:rPr>
          <w:rFonts w:ascii="Times New Roman" w:hAnsi="Times New Roman" w:cs="Times New Roman"/>
          <w:szCs w:val="24"/>
        </w:rPr>
        <w:t>are (probably)</w:t>
      </w:r>
      <w:r w:rsidR="004E39BF" w:rsidRPr="00FA2E34">
        <w:rPr>
          <w:rFonts w:ascii="Times New Roman" w:hAnsi="Times New Roman" w:cs="Times New Roman"/>
          <w:szCs w:val="24"/>
        </w:rPr>
        <w:t xml:space="preserve"> the last </w:t>
      </w:r>
      <w:r w:rsidR="004E39BF" w:rsidRPr="00FA2E34">
        <w:rPr>
          <w:rFonts w:ascii="Times New Roman" w:hAnsi="Times New Roman" w:cs="Times New Roman"/>
          <w:szCs w:val="24"/>
        </w:rPr>
        <w:lastRenderedPageBreak/>
        <w:t>generation w</w:t>
      </w:r>
      <w:r w:rsidR="004E39BF">
        <w:rPr>
          <w:rFonts w:ascii="Times New Roman" w:hAnsi="Times New Roman" w:cs="Times New Roman"/>
          <w:szCs w:val="24"/>
        </w:rPr>
        <w:t>hose</w:t>
      </w:r>
      <w:r w:rsidR="004E39BF" w:rsidRPr="00FA2E34">
        <w:rPr>
          <w:rFonts w:ascii="Times New Roman" w:hAnsi="Times New Roman" w:cs="Times New Roman"/>
          <w:szCs w:val="24"/>
        </w:rPr>
        <w:t xml:space="preserve"> grandparents have influences, contact and personal experiences </w:t>
      </w:r>
      <w:r w:rsidR="004E39BF">
        <w:rPr>
          <w:rFonts w:ascii="Times New Roman" w:hAnsi="Times New Roman" w:cs="Times New Roman"/>
          <w:szCs w:val="24"/>
        </w:rPr>
        <w:t>with</w:t>
      </w:r>
      <w:r w:rsidR="004E39BF" w:rsidRPr="00FA2E34">
        <w:rPr>
          <w:rFonts w:ascii="Times New Roman" w:hAnsi="Times New Roman" w:cs="Times New Roman"/>
          <w:szCs w:val="24"/>
        </w:rPr>
        <w:t xml:space="preserve"> the mining </w:t>
      </w:r>
      <w:r w:rsidR="004E39BF">
        <w:rPr>
          <w:rFonts w:ascii="Times New Roman" w:hAnsi="Times New Roman" w:cs="Times New Roman"/>
          <w:szCs w:val="24"/>
        </w:rPr>
        <w:t>h</w:t>
      </w:r>
      <w:r w:rsidR="004E39BF" w:rsidRPr="00FA2E34">
        <w:rPr>
          <w:rFonts w:ascii="Times New Roman" w:hAnsi="Times New Roman" w:cs="Times New Roman"/>
          <w:szCs w:val="24"/>
        </w:rPr>
        <w:t xml:space="preserve">istory and </w:t>
      </w:r>
      <w:r w:rsidR="004E39BF">
        <w:rPr>
          <w:rFonts w:ascii="Times New Roman" w:hAnsi="Times New Roman" w:cs="Times New Roman"/>
          <w:szCs w:val="24"/>
        </w:rPr>
        <w:t>domestic h</w:t>
      </w:r>
      <w:r w:rsidR="004E39BF" w:rsidRPr="00FA2E34">
        <w:rPr>
          <w:rFonts w:ascii="Times New Roman" w:hAnsi="Times New Roman" w:cs="Times New Roman"/>
          <w:szCs w:val="24"/>
        </w:rPr>
        <w:t>eritage in the FoD.</w:t>
      </w:r>
    </w:p>
    <w:p w14:paraId="67B7A70C" w14:textId="77777777" w:rsidR="00122B9B" w:rsidRPr="009C0F37" w:rsidRDefault="00122B9B" w:rsidP="001823EB">
      <w:pPr>
        <w:spacing w:line="360" w:lineRule="auto"/>
        <w:jc w:val="both"/>
        <w:rPr>
          <w:rFonts w:ascii="Arial" w:hAnsi="Arial" w:cs="Arial"/>
          <w:szCs w:val="24"/>
        </w:rPr>
      </w:pPr>
    </w:p>
    <w:p w14:paraId="64C8E674" w14:textId="4488B8AC" w:rsidR="00720CC7" w:rsidRDefault="000B26B6" w:rsidP="001823EB">
      <w:pPr>
        <w:spacing w:line="360" w:lineRule="auto"/>
        <w:jc w:val="both"/>
        <w:rPr>
          <w:rFonts w:ascii="Times New Roman" w:hAnsi="Times New Roman" w:cs="Times New Roman"/>
          <w:szCs w:val="24"/>
        </w:rPr>
      </w:pPr>
      <w:r w:rsidRPr="008C3BCD">
        <w:rPr>
          <w:rFonts w:ascii="Times New Roman" w:hAnsi="Times New Roman" w:cs="Times New Roman"/>
          <w:szCs w:val="24"/>
        </w:rPr>
        <w:t xml:space="preserve">Without an understanding of cultural connections, working mines and miners the FoD </w:t>
      </w:r>
      <w:r w:rsidR="00720CC7" w:rsidRPr="008C3BCD">
        <w:rPr>
          <w:rFonts w:ascii="Times New Roman" w:hAnsi="Times New Roman" w:cs="Times New Roman"/>
          <w:szCs w:val="24"/>
        </w:rPr>
        <w:t>will</w:t>
      </w:r>
      <w:r w:rsidRPr="008C3BCD">
        <w:rPr>
          <w:rFonts w:ascii="Times New Roman" w:hAnsi="Times New Roman" w:cs="Times New Roman"/>
          <w:szCs w:val="24"/>
        </w:rPr>
        <w:t xml:space="preserve"> be</w:t>
      </w:r>
      <w:r>
        <w:rPr>
          <w:rFonts w:ascii="Times New Roman" w:hAnsi="Times New Roman" w:cs="Times New Roman"/>
          <w:szCs w:val="24"/>
        </w:rPr>
        <w:t xml:space="preserve"> forgotten.</w:t>
      </w:r>
      <w:r w:rsidRPr="00FA2E34">
        <w:rPr>
          <w:rFonts w:ascii="Times New Roman" w:hAnsi="Times New Roman" w:cs="Times New Roman"/>
          <w:szCs w:val="24"/>
        </w:rPr>
        <w:t xml:space="preserve"> </w:t>
      </w:r>
      <w:r w:rsidR="0061060B" w:rsidRPr="00FA2E34">
        <w:rPr>
          <w:rFonts w:ascii="Times New Roman" w:hAnsi="Times New Roman" w:cs="Times New Roman"/>
          <w:szCs w:val="24"/>
        </w:rPr>
        <w:t xml:space="preserve">Locals and </w:t>
      </w:r>
      <w:r w:rsidR="0093531D" w:rsidRPr="00FA2E34">
        <w:rPr>
          <w:rFonts w:ascii="Times New Roman" w:hAnsi="Times New Roman" w:cs="Times New Roman"/>
          <w:szCs w:val="24"/>
        </w:rPr>
        <w:t>visitors</w:t>
      </w:r>
      <w:r w:rsidR="0061060B" w:rsidRPr="00FA2E34">
        <w:rPr>
          <w:rFonts w:ascii="Times New Roman" w:hAnsi="Times New Roman" w:cs="Times New Roman"/>
          <w:szCs w:val="24"/>
        </w:rPr>
        <w:t xml:space="preserve"> us</w:t>
      </w:r>
      <w:r w:rsidR="009D3A73">
        <w:rPr>
          <w:rFonts w:ascii="Times New Roman" w:hAnsi="Times New Roman" w:cs="Times New Roman"/>
          <w:szCs w:val="24"/>
        </w:rPr>
        <w:t>e</w:t>
      </w:r>
      <w:r w:rsidR="0061060B" w:rsidRPr="00FA2E34">
        <w:rPr>
          <w:rFonts w:ascii="Times New Roman" w:hAnsi="Times New Roman" w:cs="Times New Roman"/>
          <w:szCs w:val="24"/>
        </w:rPr>
        <w:t xml:space="preserve"> the FoD for </w:t>
      </w:r>
      <w:r w:rsidR="0093531D" w:rsidRPr="00FA2E34">
        <w:rPr>
          <w:rFonts w:ascii="Times New Roman" w:hAnsi="Times New Roman" w:cs="Times New Roman"/>
          <w:szCs w:val="24"/>
        </w:rPr>
        <w:t>recreation</w:t>
      </w:r>
      <w:r w:rsidR="0061060B" w:rsidRPr="00FA2E34">
        <w:rPr>
          <w:rFonts w:ascii="Times New Roman" w:hAnsi="Times New Roman" w:cs="Times New Roman"/>
          <w:szCs w:val="24"/>
        </w:rPr>
        <w:t xml:space="preserve"> pursuits</w:t>
      </w:r>
      <w:r w:rsidR="00B9497D">
        <w:rPr>
          <w:rFonts w:ascii="Times New Roman" w:hAnsi="Times New Roman" w:cs="Times New Roman"/>
          <w:szCs w:val="24"/>
        </w:rPr>
        <w:t>, the</w:t>
      </w:r>
      <w:r w:rsidR="009D3A73">
        <w:rPr>
          <w:rFonts w:ascii="Times New Roman" w:hAnsi="Times New Roman" w:cs="Times New Roman"/>
          <w:szCs w:val="24"/>
        </w:rPr>
        <w:t xml:space="preserve"> tranquillity of the woodland provides reparative repair</w:t>
      </w:r>
      <w:r w:rsidR="00720CC7">
        <w:rPr>
          <w:rFonts w:ascii="Times New Roman" w:hAnsi="Times New Roman" w:cs="Times New Roman"/>
          <w:szCs w:val="24"/>
        </w:rPr>
        <w:t>. T</w:t>
      </w:r>
      <w:r w:rsidR="00457CC3">
        <w:rPr>
          <w:rFonts w:ascii="Times New Roman" w:hAnsi="Times New Roman" w:cs="Times New Roman"/>
          <w:szCs w:val="24"/>
        </w:rPr>
        <w:t xml:space="preserve">he FoD is accessible to all generations with interest as diverse as designated play areas for toddlers to rare bats, newts and woodland </w:t>
      </w:r>
      <w:r w:rsidR="004E39BF">
        <w:rPr>
          <w:rFonts w:ascii="Times New Roman" w:hAnsi="Times New Roman" w:cs="Times New Roman"/>
          <w:szCs w:val="24"/>
        </w:rPr>
        <w:t xml:space="preserve">flora and </w:t>
      </w:r>
      <w:r w:rsidR="00457CC3">
        <w:rPr>
          <w:rFonts w:ascii="Times New Roman" w:hAnsi="Times New Roman" w:cs="Times New Roman"/>
          <w:szCs w:val="24"/>
        </w:rPr>
        <w:t>fauna</w:t>
      </w:r>
      <w:r w:rsidR="00720CC7">
        <w:rPr>
          <w:rFonts w:ascii="Times New Roman" w:hAnsi="Times New Roman" w:cs="Times New Roman"/>
          <w:szCs w:val="24"/>
        </w:rPr>
        <w:t xml:space="preserve">, with an increasing development for recreational art and sport. </w:t>
      </w:r>
      <w:r w:rsidR="000D17AE" w:rsidRPr="00FA2E34">
        <w:rPr>
          <w:rFonts w:ascii="Times New Roman" w:hAnsi="Times New Roman" w:cs="Times New Roman"/>
          <w:szCs w:val="24"/>
        </w:rPr>
        <w:t xml:space="preserve">Educating </w:t>
      </w:r>
      <w:r w:rsidR="00F321BA" w:rsidRPr="00FA2E34">
        <w:rPr>
          <w:rFonts w:ascii="Times New Roman" w:hAnsi="Times New Roman" w:cs="Times New Roman"/>
          <w:szCs w:val="24"/>
        </w:rPr>
        <w:t>F</w:t>
      </w:r>
      <w:r w:rsidR="0093531D" w:rsidRPr="00FA2E34">
        <w:rPr>
          <w:rFonts w:ascii="Times New Roman" w:hAnsi="Times New Roman" w:cs="Times New Roman"/>
          <w:szCs w:val="24"/>
        </w:rPr>
        <w:t>o</w:t>
      </w:r>
      <w:r w:rsidR="00F321BA" w:rsidRPr="00FA2E34">
        <w:rPr>
          <w:rFonts w:ascii="Times New Roman" w:hAnsi="Times New Roman" w:cs="Times New Roman"/>
          <w:szCs w:val="24"/>
        </w:rPr>
        <w:t>D</w:t>
      </w:r>
      <w:r w:rsidR="008C2ACA" w:rsidRPr="00FA2E34">
        <w:rPr>
          <w:rFonts w:ascii="Times New Roman" w:hAnsi="Times New Roman" w:cs="Times New Roman"/>
          <w:szCs w:val="24"/>
        </w:rPr>
        <w:t xml:space="preserve"> </w:t>
      </w:r>
      <w:r w:rsidR="003B489E">
        <w:rPr>
          <w:rFonts w:ascii="Times New Roman" w:hAnsi="Times New Roman" w:cs="Times New Roman"/>
          <w:szCs w:val="24"/>
        </w:rPr>
        <w:t xml:space="preserve">students </w:t>
      </w:r>
      <w:r w:rsidR="00FA2E34" w:rsidRPr="00FA2E34">
        <w:rPr>
          <w:rFonts w:ascii="Times New Roman" w:hAnsi="Times New Roman" w:cs="Times New Roman"/>
          <w:szCs w:val="24"/>
        </w:rPr>
        <w:t xml:space="preserve">about the </w:t>
      </w:r>
      <w:r w:rsidR="009D3A73">
        <w:rPr>
          <w:rFonts w:ascii="Times New Roman" w:hAnsi="Times New Roman" w:cs="Times New Roman"/>
          <w:szCs w:val="24"/>
        </w:rPr>
        <w:t>area</w:t>
      </w:r>
      <w:r w:rsidR="00FA2E34" w:rsidRPr="00FA2E34">
        <w:rPr>
          <w:rFonts w:ascii="Times New Roman" w:hAnsi="Times New Roman" w:cs="Times New Roman"/>
          <w:szCs w:val="24"/>
        </w:rPr>
        <w:t xml:space="preserve"> </w:t>
      </w:r>
      <w:r w:rsidR="003B489E">
        <w:rPr>
          <w:rFonts w:ascii="Times New Roman" w:hAnsi="Times New Roman" w:cs="Times New Roman"/>
          <w:szCs w:val="24"/>
        </w:rPr>
        <w:t xml:space="preserve">and their cultural connections </w:t>
      </w:r>
      <w:r w:rsidR="000D17AE" w:rsidRPr="00FA2E34">
        <w:rPr>
          <w:rFonts w:ascii="Times New Roman" w:hAnsi="Times New Roman" w:cs="Times New Roman"/>
          <w:szCs w:val="24"/>
        </w:rPr>
        <w:t>will provide the</w:t>
      </w:r>
      <w:r w:rsidR="0061060B" w:rsidRPr="00FA2E34">
        <w:rPr>
          <w:rFonts w:ascii="Times New Roman" w:hAnsi="Times New Roman" w:cs="Times New Roman"/>
          <w:szCs w:val="24"/>
        </w:rPr>
        <w:t xml:space="preserve">m with the </w:t>
      </w:r>
      <w:r w:rsidR="0093531D" w:rsidRPr="00FA2E34">
        <w:rPr>
          <w:rFonts w:ascii="Times New Roman" w:hAnsi="Times New Roman" w:cs="Times New Roman"/>
          <w:szCs w:val="24"/>
        </w:rPr>
        <w:t>ability</w:t>
      </w:r>
      <w:r w:rsidR="0061060B" w:rsidRPr="00FA2E34">
        <w:rPr>
          <w:rFonts w:ascii="Times New Roman" w:hAnsi="Times New Roman" w:cs="Times New Roman"/>
          <w:szCs w:val="24"/>
        </w:rPr>
        <w:t xml:space="preserve"> to </w:t>
      </w:r>
      <w:r w:rsidR="009D3A73">
        <w:rPr>
          <w:rFonts w:ascii="Times New Roman" w:hAnsi="Times New Roman" w:cs="Times New Roman"/>
          <w:szCs w:val="24"/>
        </w:rPr>
        <w:t xml:space="preserve">appreciate </w:t>
      </w:r>
      <w:r w:rsidR="000D17AE" w:rsidRPr="00FA2E34">
        <w:rPr>
          <w:rFonts w:ascii="Times New Roman" w:hAnsi="Times New Roman" w:cs="Times New Roman"/>
          <w:szCs w:val="24"/>
        </w:rPr>
        <w:t>the culture, heritage</w:t>
      </w:r>
      <w:r w:rsidR="00AF261C" w:rsidRPr="00FA2E34">
        <w:rPr>
          <w:rFonts w:ascii="Times New Roman" w:hAnsi="Times New Roman" w:cs="Times New Roman"/>
          <w:szCs w:val="24"/>
        </w:rPr>
        <w:t>,</w:t>
      </w:r>
      <w:r w:rsidR="000D17AE" w:rsidRPr="00FA2E34">
        <w:rPr>
          <w:rFonts w:ascii="Times New Roman" w:hAnsi="Times New Roman" w:cs="Times New Roman"/>
          <w:szCs w:val="24"/>
        </w:rPr>
        <w:t xml:space="preserve"> history</w:t>
      </w:r>
      <w:r w:rsidR="00122B9B" w:rsidRPr="00FA2E34">
        <w:rPr>
          <w:rFonts w:ascii="Times New Roman" w:hAnsi="Times New Roman" w:cs="Times New Roman"/>
          <w:szCs w:val="24"/>
        </w:rPr>
        <w:t xml:space="preserve"> and communit</w:t>
      </w:r>
      <w:r w:rsidR="00FA2E34" w:rsidRPr="00FA2E34">
        <w:rPr>
          <w:rFonts w:ascii="Times New Roman" w:hAnsi="Times New Roman" w:cs="Times New Roman"/>
          <w:szCs w:val="24"/>
        </w:rPr>
        <w:t>y</w:t>
      </w:r>
      <w:r w:rsidR="009D3A73">
        <w:rPr>
          <w:rFonts w:ascii="Times New Roman" w:hAnsi="Times New Roman" w:cs="Times New Roman"/>
          <w:szCs w:val="24"/>
        </w:rPr>
        <w:t xml:space="preserve">, and in turn pass on their impressions and </w:t>
      </w:r>
      <w:r w:rsidR="0093531D" w:rsidRPr="00FA2E34">
        <w:rPr>
          <w:rFonts w:ascii="Times New Roman" w:hAnsi="Times New Roman" w:cs="Times New Roman"/>
          <w:szCs w:val="24"/>
        </w:rPr>
        <w:t>knowledge</w:t>
      </w:r>
      <w:r w:rsidR="00122B9B" w:rsidRPr="00FA2E34">
        <w:rPr>
          <w:rFonts w:ascii="Times New Roman" w:hAnsi="Times New Roman" w:cs="Times New Roman"/>
          <w:szCs w:val="24"/>
        </w:rPr>
        <w:t xml:space="preserve">. </w:t>
      </w:r>
      <w:r w:rsidR="00D25096" w:rsidRPr="00A6437D">
        <w:rPr>
          <w:rFonts w:ascii="Times New Roman" w:hAnsi="Times New Roman" w:cs="Times New Roman"/>
          <w:szCs w:val="24"/>
        </w:rPr>
        <w:t xml:space="preserve">Unless </w:t>
      </w:r>
      <w:r w:rsidR="003B489E">
        <w:rPr>
          <w:rFonts w:ascii="Times New Roman" w:hAnsi="Times New Roman" w:cs="Times New Roman"/>
          <w:szCs w:val="24"/>
        </w:rPr>
        <w:t xml:space="preserve">education and the </w:t>
      </w:r>
      <w:r w:rsidR="00720CC7">
        <w:rPr>
          <w:rFonts w:ascii="Times New Roman" w:hAnsi="Times New Roman" w:cs="Times New Roman"/>
          <w:szCs w:val="24"/>
        </w:rPr>
        <w:t>Fo</w:t>
      </w:r>
      <w:r w:rsidR="004E39BF">
        <w:rPr>
          <w:rFonts w:ascii="Times New Roman" w:hAnsi="Times New Roman" w:cs="Times New Roman"/>
          <w:szCs w:val="24"/>
        </w:rPr>
        <w:t>D</w:t>
      </w:r>
      <w:r w:rsidR="00720CC7">
        <w:rPr>
          <w:rFonts w:ascii="Times New Roman" w:hAnsi="Times New Roman" w:cs="Times New Roman"/>
          <w:szCs w:val="24"/>
        </w:rPr>
        <w:t>’s</w:t>
      </w:r>
      <w:r w:rsidR="003B489E">
        <w:rPr>
          <w:rFonts w:ascii="Times New Roman" w:hAnsi="Times New Roman" w:cs="Times New Roman"/>
          <w:szCs w:val="24"/>
        </w:rPr>
        <w:t xml:space="preserve"> schools change attitudes and commit to pass on the legacy </w:t>
      </w:r>
      <w:r w:rsidR="00D25096" w:rsidRPr="00A6437D">
        <w:rPr>
          <w:rFonts w:ascii="Times New Roman" w:hAnsi="Times New Roman" w:cs="Times New Roman"/>
          <w:szCs w:val="24"/>
        </w:rPr>
        <w:t xml:space="preserve">of understanding and knowledge </w:t>
      </w:r>
      <w:r w:rsidR="003B489E">
        <w:rPr>
          <w:rFonts w:ascii="Times New Roman" w:hAnsi="Times New Roman" w:cs="Times New Roman"/>
          <w:szCs w:val="24"/>
        </w:rPr>
        <w:t xml:space="preserve">by embedding local cultural </w:t>
      </w:r>
      <w:r w:rsidR="009D3A73">
        <w:rPr>
          <w:rFonts w:ascii="Times New Roman" w:hAnsi="Times New Roman" w:cs="Times New Roman"/>
          <w:szCs w:val="24"/>
        </w:rPr>
        <w:t>c</w:t>
      </w:r>
      <w:r w:rsidR="00D25096" w:rsidRPr="00A6437D">
        <w:rPr>
          <w:rFonts w:ascii="Times New Roman" w:hAnsi="Times New Roman" w:cs="Times New Roman"/>
          <w:szCs w:val="24"/>
        </w:rPr>
        <w:t xml:space="preserve">onnections </w:t>
      </w:r>
      <w:r w:rsidR="003B489E">
        <w:rPr>
          <w:rFonts w:ascii="Times New Roman" w:hAnsi="Times New Roman" w:cs="Times New Roman"/>
          <w:szCs w:val="24"/>
        </w:rPr>
        <w:t xml:space="preserve">in the curriculum the vast historical heritage of the FoD will be lost. </w:t>
      </w:r>
      <w:r w:rsidR="00AF261C" w:rsidRPr="00A6437D">
        <w:rPr>
          <w:rFonts w:ascii="Times New Roman" w:hAnsi="Times New Roman" w:cs="Times New Roman"/>
          <w:szCs w:val="24"/>
        </w:rPr>
        <w:t xml:space="preserve"> </w:t>
      </w:r>
    </w:p>
    <w:p w14:paraId="024BF366" w14:textId="77777777" w:rsidR="00720CC7" w:rsidRDefault="00720CC7" w:rsidP="001823EB">
      <w:pPr>
        <w:spacing w:line="360" w:lineRule="auto"/>
        <w:jc w:val="both"/>
        <w:rPr>
          <w:rFonts w:ascii="Times New Roman" w:hAnsi="Times New Roman" w:cs="Times New Roman"/>
          <w:szCs w:val="24"/>
        </w:rPr>
      </w:pPr>
    </w:p>
    <w:p w14:paraId="661370EA" w14:textId="77777777" w:rsidR="00DD03F2" w:rsidRDefault="00B9497D" w:rsidP="001823EB">
      <w:pPr>
        <w:spacing w:line="360" w:lineRule="auto"/>
        <w:jc w:val="both"/>
        <w:rPr>
          <w:rFonts w:ascii="Times New Roman" w:hAnsi="Times New Roman" w:cs="Times New Roman"/>
          <w:szCs w:val="24"/>
        </w:rPr>
      </w:pPr>
      <w:r w:rsidRPr="00FA2E34">
        <w:rPr>
          <w:rFonts w:ascii="Times New Roman" w:hAnsi="Times New Roman" w:cs="Times New Roman"/>
          <w:szCs w:val="24"/>
        </w:rPr>
        <w:t>The</w:t>
      </w:r>
      <w:r w:rsidR="00720CC7">
        <w:rPr>
          <w:rFonts w:ascii="Times New Roman" w:hAnsi="Times New Roman" w:cs="Times New Roman"/>
          <w:szCs w:val="24"/>
        </w:rPr>
        <w:t>se</w:t>
      </w:r>
      <w:r w:rsidRPr="00FA2E34">
        <w:rPr>
          <w:rFonts w:ascii="Times New Roman" w:hAnsi="Times New Roman" w:cs="Times New Roman"/>
          <w:szCs w:val="24"/>
        </w:rPr>
        <w:t xml:space="preserve"> </w:t>
      </w:r>
      <w:r>
        <w:rPr>
          <w:rFonts w:ascii="Times New Roman" w:hAnsi="Times New Roman" w:cs="Times New Roman"/>
          <w:szCs w:val="24"/>
        </w:rPr>
        <w:t xml:space="preserve">participants </w:t>
      </w:r>
      <w:r w:rsidRPr="00FA2E34">
        <w:rPr>
          <w:rFonts w:ascii="Times New Roman" w:hAnsi="Times New Roman" w:cs="Times New Roman"/>
          <w:szCs w:val="24"/>
        </w:rPr>
        <w:t>believe</w:t>
      </w:r>
      <w:r w:rsidR="00720CC7">
        <w:rPr>
          <w:rFonts w:ascii="Times New Roman" w:hAnsi="Times New Roman" w:cs="Times New Roman"/>
          <w:szCs w:val="24"/>
        </w:rPr>
        <w:t>d</w:t>
      </w:r>
      <w:r w:rsidRPr="00FA2E34">
        <w:rPr>
          <w:rFonts w:ascii="Times New Roman" w:hAnsi="Times New Roman" w:cs="Times New Roman"/>
          <w:szCs w:val="24"/>
        </w:rPr>
        <w:t xml:space="preserve"> that the FoD is to be cherished</w:t>
      </w:r>
      <w:r>
        <w:rPr>
          <w:rFonts w:ascii="Times New Roman" w:hAnsi="Times New Roman" w:cs="Times New Roman"/>
          <w:szCs w:val="24"/>
        </w:rPr>
        <w:t xml:space="preserve">, </w:t>
      </w:r>
      <w:r w:rsidRPr="00FA2E34">
        <w:rPr>
          <w:rFonts w:ascii="Times New Roman" w:hAnsi="Times New Roman" w:cs="Times New Roman"/>
          <w:szCs w:val="24"/>
        </w:rPr>
        <w:t>remember</w:t>
      </w:r>
      <w:r>
        <w:rPr>
          <w:rFonts w:ascii="Times New Roman" w:hAnsi="Times New Roman" w:cs="Times New Roman"/>
          <w:szCs w:val="24"/>
        </w:rPr>
        <w:t>ed</w:t>
      </w:r>
      <w:r w:rsidRPr="00FA2E34">
        <w:rPr>
          <w:rFonts w:ascii="Times New Roman" w:hAnsi="Times New Roman" w:cs="Times New Roman"/>
          <w:szCs w:val="24"/>
        </w:rPr>
        <w:t>, protect</w:t>
      </w:r>
      <w:r>
        <w:rPr>
          <w:rFonts w:ascii="Times New Roman" w:hAnsi="Times New Roman" w:cs="Times New Roman"/>
          <w:szCs w:val="24"/>
        </w:rPr>
        <w:t>ed</w:t>
      </w:r>
      <w:r w:rsidRPr="00FA2E34">
        <w:rPr>
          <w:rFonts w:ascii="Times New Roman" w:hAnsi="Times New Roman" w:cs="Times New Roman"/>
          <w:szCs w:val="24"/>
        </w:rPr>
        <w:t xml:space="preserve"> </w:t>
      </w:r>
      <w:r>
        <w:rPr>
          <w:rFonts w:ascii="Times New Roman" w:hAnsi="Times New Roman" w:cs="Times New Roman"/>
          <w:szCs w:val="24"/>
        </w:rPr>
        <w:t xml:space="preserve">and be part of their childhood and </w:t>
      </w:r>
      <w:r w:rsidR="00720CC7">
        <w:rPr>
          <w:rFonts w:ascii="Times New Roman" w:hAnsi="Times New Roman" w:cs="Times New Roman"/>
          <w:szCs w:val="24"/>
        </w:rPr>
        <w:t xml:space="preserve">their </w:t>
      </w:r>
      <w:r>
        <w:rPr>
          <w:rFonts w:ascii="Times New Roman" w:hAnsi="Times New Roman" w:cs="Times New Roman"/>
          <w:szCs w:val="24"/>
        </w:rPr>
        <w:t xml:space="preserve">education. </w:t>
      </w:r>
      <w:r w:rsidR="001C670C">
        <w:rPr>
          <w:rFonts w:ascii="Times New Roman" w:hAnsi="Times New Roman" w:cs="Times New Roman"/>
          <w:szCs w:val="24"/>
        </w:rPr>
        <w:t>For the moment these ancient processes and experiences are available. They form a bond exclusive subject matter for study. This will be available forever. These students could leave their own legacy.</w:t>
      </w:r>
      <w:r w:rsidR="00DD03F2">
        <w:rPr>
          <w:rFonts w:ascii="Times New Roman" w:hAnsi="Times New Roman" w:cs="Times New Roman"/>
          <w:szCs w:val="24"/>
        </w:rPr>
        <w:t xml:space="preserve"> </w:t>
      </w:r>
    </w:p>
    <w:p w14:paraId="2A43C5FA" w14:textId="77777777" w:rsidR="00DD03F2" w:rsidRDefault="00DD03F2" w:rsidP="001823EB">
      <w:pPr>
        <w:spacing w:line="360" w:lineRule="auto"/>
        <w:jc w:val="both"/>
        <w:rPr>
          <w:rFonts w:ascii="Times New Roman" w:hAnsi="Times New Roman" w:cs="Times New Roman"/>
          <w:szCs w:val="24"/>
        </w:rPr>
      </w:pPr>
    </w:p>
    <w:p w14:paraId="5956C9BB" w14:textId="12DFAEDB" w:rsidR="00075273" w:rsidRDefault="00AA265B" w:rsidP="001823EB">
      <w:pPr>
        <w:spacing w:line="360" w:lineRule="auto"/>
        <w:jc w:val="both"/>
        <w:rPr>
          <w:rFonts w:ascii="Times New Roman" w:hAnsi="Times New Roman" w:cs="Times New Roman"/>
          <w:szCs w:val="24"/>
        </w:rPr>
      </w:pPr>
      <w:r w:rsidRPr="00A6437D">
        <w:rPr>
          <w:rFonts w:ascii="Times New Roman" w:hAnsi="Times New Roman" w:cs="Times New Roman"/>
          <w:szCs w:val="24"/>
        </w:rPr>
        <w:t xml:space="preserve">My </w:t>
      </w:r>
      <w:r w:rsidR="00AF261C" w:rsidRPr="00A6437D">
        <w:rPr>
          <w:rFonts w:ascii="Times New Roman" w:hAnsi="Times New Roman" w:cs="Times New Roman"/>
          <w:szCs w:val="24"/>
        </w:rPr>
        <w:t xml:space="preserve">research has provided a comprehensive </w:t>
      </w:r>
      <w:r w:rsidR="00A6437D" w:rsidRPr="00A6437D">
        <w:rPr>
          <w:rFonts w:ascii="Times New Roman" w:hAnsi="Times New Roman" w:cs="Times New Roman"/>
          <w:szCs w:val="24"/>
        </w:rPr>
        <w:t xml:space="preserve">overview which </w:t>
      </w:r>
      <w:r w:rsidR="00382CB2">
        <w:rPr>
          <w:rFonts w:ascii="Times New Roman" w:hAnsi="Times New Roman" w:cs="Times New Roman"/>
          <w:szCs w:val="24"/>
        </w:rPr>
        <w:t xml:space="preserve">indicates </w:t>
      </w:r>
      <w:r w:rsidR="009D3A73">
        <w:rPr>
          <w:rFonts w:ascii="Times New Roman" w:hAnsi="Times New Roman" w:cs="Times New Roman"/>
          <w:szCs w:val="24"/>
        </w:rPr>
        <w:t xml:space="preserve">using </w:t>
      </w:r>
      <w:r w:rsidR="00075273">
        <w:rPr>
          <w:rFonts w:ascii="Times New Roman" w:hAnsi="Times New Roman" w:cs="Times New Roman"/>
          <w:szCs w:val="24"/>
        </w:rPr>
        <w:t>projects</w:t>
      </w:r>
      <w:r w:rsidR="009D3A73">
        <w:rPr>
          <w:rFonts w:ascii="Times New Roman" w:hAnsi="Times New Roman" w:cs="Times New Roman"/>
          <w:szCs w:val="24"/>
        </w:rPr>
        <w:t xml:space="preserve"> in education </w:t>
      </w:r>
      <w:r w:rsidR="00457CC3">
        <w:rPr>
          <w:rFonts w:ascii="Times New Roman" w:hAnsi="Times New Roman" w:cs="Times New Roman"/>
          <w:szCs w:val="24"/>
        </w:rPr>
        <w:t xml:space="preserve">to </w:t>
      </w:r>
      <w:r w:rsidR="009D3A73">
        <w:rPr>
          <w:rFonts w:ascii="Times New Roman" w:hAnsi="Times New Roman" w:cs="Times New Roman"/>
          <w:szCs w:val="24"/>
        </w:rPr>
        <w:t>s</w:t>
      </w:r>
      <w:r w:rsidR="00AF261C" w:rsidRPr="00A6437D">
        <w:rPr>
          <w:rFonts w:ascii="Times New Roman" w:hAnsi="Times New Roman" w:cs="Times New Roman"/>
          <w:szCs w:val="24"/>
        </w:rPr>
        <w:t xml:space="preserve">ecure and harness the understanding and knowledge </w:t>
      </w:r>
      <w:r w:rsidR="009D3A73">
        <w:rPr>
          <w:rFonts w:ascii="Times New Roman" w:hAnsi="Times New Roman" w:cs="Times New Roman"/>
          <w:szCs w:val="24"/>
        </w:rPr>
        <w:t>of the cultural</w:t>
      </w:r>
      <w:r w:rsidR="003B489E">
        <w:rPr>
          <w:rFonts w:ascii="Times New Roman" w:hAnsi="Times New Roman" w:cs="Times New Roman"/>
          <w:szCs w:val="24"/>
        </w:rPr>
        <w:t xml:space="preserve"> connections</w:t>
      </w:r>
      <w:r w:rsidR="009D3A73">
        <w:rPr>
          <w:rFonts w:ascii="Times New Roman" w:hAnsi="Times New Roman" w:cs="Times New Roman"/>
          <w:szCs w:val="24"/>
        </w:rPr>
        <w:t xml:space="preserve">, </w:t>
      </w:r>
      <w:r w:rsidR="00382CB2">
        <w:rPr>
          <w:rFonts w:ascii="Times New Roman" w:hAnsi="Times New Roman" w:cs="Times New Roman"/>
          <w:szCs w:val="24"/>
        </w:rPr>
        <w:t>improves progress, concentration, engagement and behaviour for students</w:t>
      </w:r>
      <w:r w:rsidR="00075273">
        <w:rPr>
          <w:rFonts w:ascii="Times New Roman" w:hAnsi="Times New Roman" w:cs="Times New Roman"/>
          <w:szCs w:val="24"/>
        </w:rPr>
        <w:t>.</w:t>
      </w:r>
    </w:p>
    <w:p w14:paraId="7BF15525" w14:textId="77777777" w:rsidR="00A6437D" w:rsidRPr="00A6437D" w:rsidRDefault="00A6437D" w:rsidP="001823EB">
      <w:pPr>
        <w:spacing w:line="360" w:lineRule="auto"/>
        <w:jc w:val="both"/>
        <w:rPr>
          <w:rFonts w:ascii="Times New Roman" w:hAnsi="Times New Roman" w:cs="Times New Roman"/>
          <w:szCs w:val="24"/>
        </w:rPr>
      </w:pPr>
    </w:p>
    <w:p w14:paraId="247B0BC8" w14:textId="7A082187" w:rsidR="00754912" w:rsidRPr="00B94438" w:rsidRDefault="00DD091E" w:rsidP="001823EB">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t>Dissemination</w:t>
      </w:r>
    </w:p>
    <w:p w14:paraId="22F860BB" w14:textId="77777777" w:rsidR="00E35BF4" w:rsidRPr="009C0F37" w:rsidRDefault="00E35BF4" w:rsidP="001823EB">
      <w:pPr>
        <w:jc w:val="both"/>
        <w:rPr>
          <w:rFonts w:ascii="Arial" w:hAnsi="Arial" w:cs="Arial"/>
          <w:szCs w:val="24"/>
        </w:rPr>
      </w:pPr>
    </w:p>
    <w:p w14:paraId="46C54A6E" w14:textId="39E289A5" w:rsidR="0093531D" w:rsidRPr="00A6437D" w:rsidRDefault="00FE7085" w:rsidP="001823EB">
      <w:pPr>
        <w:spacing w:line="360" w:lineRule="auto"/>
        <w:jc w:val="both"/>
        <w:rPr>
          <w:rFonts w:ascii="Times New Roman" w:hAnsi="Times New Roman" w:cs="Times New Roman"/>
          <w:szCs w:val="24"/>
        </w:rPr>
      </w:pPr>
      <w:r w:rsidRPr="00A6437D">
        <w:rPr>
          <w:rFonts w:ascii="Times New Roman" w:hAnsi="Times New Roman" w:cs="Times New Roman"/>
          <w:szCs w:val="24"/>
        </w:rPr>
        <w:t xml:space="preserve">Having </w:t>
      </w:r>
      <w:r w:rsidR="00606038" w:rsidRPr="00A6437D">
        <w:rPr>
          <w:rFonts w:ascii="Times New Roman" w:hAnsi="Times New Roman" w:cs="Times New Roman"/>
          <w:szCs w:val="24"/>
        </w:rPr>
        <w:t>investigated</w:t>
      </w:r>
      <w:r w:rsidRPr="00A6437D">
        <w:rPr>
          <w:rFonts w:ascii="Times New Roman" w:hAnsi="Times New Roman" w:cs="Times New Roman"/>
          <w:szCs w:val="24"/>
        </w:rPr>
        <w:t xml:space="preserve"> the </w:t>
      </w:r>
      <w:r w:rsidR="00626540" w:rsidRPr="00A6437D">
        <w:rPr>
          <w:rFonts w:ascii="Times New Roman" w:hAnsi="Times New Roman" w:cs="Times New Roman"/>
          <w:szCs w:val="24"/>
        </w:rPr>
        <w:t xml:space="preserve">aspirations of the </w:t>
      </w:r>
      <w:r w:rsidR="00B0376C">
        <w:rPr>
          <w:rFonts w:ascii="Times New Roman" w:hAnsi="Times New Roman" w:cs="Times New Roman"/>
          <w:szCs w:val="24"/>
        </w:rPr>
        <w:t>SFG</w:t>
      </w:r>
      <w:r w:rsidR="00075273">
        <w:rPr>
          <w:rFonts w:ascii="Times New Roman" w:hAnsi="Times New Roman" w:cs="Times New Roman"/>
          <w:szCs w:val="24"/>
        </w:rPr>
        <w:t xml:space="preserve"> </w:t>
      </w:r>
      <w:r w:rsidR="00B0376C" w:rsidRPr="00A6437D">
        <w:rPr>
          <w:rFonts w:ascii="Times New Roman" w:hAnsi="Times New Roman" w:cs="Times New Roman"/>
          <w:szCs w:val="24"/>
        </w:rPr>
        <w:t>they</w:t>
      </w:r>
      <w:r w:rsidR="00135010" w:rsidRPr="00A6437D">
        <w:rPr>
          <w:rFonts w:ascii="Times New Roman" w:hAnsi="Times New Roman" w:cs="Times New Roman"/>
          <w:szCs w:val="24"/>
        </w:rPr>
        <w:t xml:space="preserve"> are </w:t>
      </w:r>
      <w:r w:rsidR="00626540" w:rsidRPr="00A6437D">
        <w:rPr>
          <w:rFonts w:ascii="Times New Roman" w:hAnsi="Times New Roman" w:cs="Times New Roman"/>
          <w:szCs w:val="24"/>
        </w:rPr>
        <w:t xml:space="preserve">motivated to </w:t>
      </w:r>
      <w:r w:rsidR="00135010" w:rsidRPr="00A6437D">
        <w:rPr>
          <w:rFonts w:ascii="Times New Roman" w:hAnsi="Times New Roman" w:cs="Times New Roman"/>
          <w:szCs w:val="24"/>
        </w:rPr>
        <w:t xml:space="preserve">develop </w:t>
      </w:r>
      <w:r w:rsidR="00075273">
        <w:rPr>
          <w:rFonts w:ascii="Times New Roman" w:hAnsi="Times New Roman" w:cs="Times New Roman"/>
          <w:szCs w:val="24"/>
        </w:rPr>
        <w:t>projects</w:t>
      </w:r>
      <w:r w:rsidR="00135010" w:rsidRPr="00A6437D">
        <w:rPr>
          <w:rFonts w:ascii="Times New Roman" w:hAnsi="Times New Roman" w:cs="Times New Roman"/>
          <w:szCs w:val="24"/>
        </w:rPr>
        <w:t xml:space="preserve"> </w:t>
      </w:r>
      <w:r w:rsidR="00382CB2">
        <w:rPr>
          <w:rFonts w:ascii="Times New Roman" w:hAnsi="Times New Roman" w:cs="Times New Roman"/>
          <w:szCs w:val="24"/>
        </w:rPr>
        <w:t xml:space="preserve">through the </w:t>
      </w:r>
      <w:r w:rsidR="00075273">
        <w:rPr>
          <w:rFonts w:ascii="Times New Roman" w:hAnsi="Times New Roman" w:cs="Times New Roman"/>
          <w:szCs w:val="24"/>
        </w:rPr>
        <w:t>curriculum</w:t>
      </w:r>
      <w:r w:rsidR="00C670AA" w:rsidRPr="00A6437D">
        <w:rPr>
          <w:rFonts w:ascii="Times New Roman" w:hAnsi="Times New Roman" w:cs="Times New Roman"/>
          <w:szCs w:val="24"/>
        </w:rPr>
        <w:t xml:space="preserve">. The </w:t>
      </w:r>
      <w:r w:rsidRPr="00A6437D">
        <w:rPr>
          <w:rFonts w:ascii="Times New Roman" w:hAnsi="Times New Roman" w:cs="Times New Roman"/>
          <w:szCs w:val="24"/>
        </w:rPr>
        <w:t xml:space="preserve">Forest of </w:t>
      </w:r>
      <w:r w:rsidR="00606038" w:rsidRPr="00A6437D">
        <w:rPr>
          <w:rFonts w:ascii="Times New Roman" w:hAnsi="Times New Roman" w:cs="Times New Roman"/>
          <w:szCs w:val="24"/>
        </w:rPr>
        <w:t>Dean</w:t>
      </w:r>
      <w:r w:rsidRPr="00A6437D">
        <w:rPr>
          <w:rFonts w:ascii="Times New Roman" w:hAnsi="Times New Roman" w:cs="Times New Roman"/>
          <w:szCs w:val="24"/>
        </w:rPr>
        <w:t xml:space="preserve"> Local History Society</w:t>
      </w:r>
      <w:r w:rsidR="00C670AA" w:rsidRPr="00A6437D">
        <w:rPr>
          <w:rFonts w:ascii="Times New Roman" w:hAnsi="Times New Roman" w:cs="Times New Roman"/>
          <w:szCs w:val="24"/>
        </w:rPr>
        <w:t xml:space="preserve"> (</w:t>
      </w:r>
      <w:r w:rsidR="00F321BA" w:rsidRPr="00A6437D">
        <w:rPr>
          <w:rFonts w:ascii="Times New Roman" w:hAnsi="Times New Roman" w:cs="Times New Roman"/>
          <w:szCs w:val="24"/>
        </w:rPr>
        <w:t>F</w:t>
      </w:r>
      <w:r w:rsidR="007B4AA9" w:rsidRPr="00A6437D">
        <w:rPr>
          <w:rFonts w:ascii="Times New Roman" w:hAnsi="Times New Roman" w:cs="Times New Roman"/>
          <w:szCs w:val="24"/>
        </w:rPr>
        <w:t>o</w:t>
      </w:r>
      <w:r w:rsidR="00F321BA" w:rsidRPr="00A6437D">
        <w:rPr>
          <w:rFonts w:ascii="Times New Roman" w:hAnsi="Times New Roman" w:cs="Times New Roman"/>
          <w:szCs w:val="24"/>
        </w:rPr>
        <w:t>D</w:t>
      </w:r>
      <w:r w:rsidR="00C670AA" w:rsidRPr="00A6437D">
        <w:rPr>
          <w:rFonts w:ascii="Times New Roman" w:hAnsi="Times New Roman" w:cs="Times New Roman"/>
          <w:szCs w:val="24"/>
        </w:rPr>
        <w:t>LHS)</w:t>
      </w:r>
      <w:r w:rsidR="000D17AE" w:rsidRPr="00A6437D">
        <w:rPr>
          <w:rFonts w:ascii="Times New Roman" w:hAnsi="Times New Roman" w:cs="Times New Roman"/>
          <w:szCs w:val="24"/>
        </w:rPr>
        <w:t xml:space="preserve"> showed an interest in celebrating the research by </w:t>
      </w:r>
    </w:p>
    <w:p w14:paraId="6EA58A6C" w14:textId="77777777" w:rsidR="0093531D" w:rsidRPr="00A6437D" w:rsidRDefault="0093531D" w:rsidP="001823EB">
      <w:pPr>
        <w:pStyle w:val="ListParagraph"/>
        <w:numPr>
          <w:ilvl w:val="0"/>
          <w:numId w:val="13"/>
        </w:numPr>
        <w:spacing w:line="360" w:lineRule="auto"/>
        <w:jc w:val="both"/>
        <w:rPr>
          <w:rFonts w:ascii="Times New Roman" w:hAnsi="Times New Roman" w:cs="Times New Roman"/>
          <w:szCs w:val="24"/>
        </w:rPr>
      </w:pPr>
      <w:r w:rsidRPr="00A6437D">
        <w:rPr>
          <w:rFonts w:ascii="Times New Roman" w:hAnsi="Times New Roman" w:cs="Times New Roman"/>
          <w:szCs w:val="24"/>
        </w:rPr>
        <w:t>A</w:t>
      </w:r>
      <w:r w:rsidR="000D17AE" w:rsidRPr="00A6437D">
        <w:rPr>
          <w:rFonts w:ascii="Times New Roman" w:hAnsi="Times New Roman" w:cs="Times New Roman"/>
          <w:szCs w:val="24"/>
        </w:rPr>
        <w:t>n evening present</w:t>
      </w:r>
      <w:r w:rsidR="007B4AA9" w:rsidRPr="00A6437D">
        <w:rPr>
          <w:rFonts w:ascii="Times New Roman" w:hAnsi="Times New Roman" w:cs="Times New Roman"/>
          <w:szCs w:val="24"/>
        </w:rPr>
        <w:t>ing</w:t>
      </w:r>
      <w:r w:rsidRPr="00A6437D">
        <w:rPr>
          <w:rFonts w:ascii="Times New Roman" w:hAnsi="Times New Roman" w:cs="Times New Roman"/>
          <w:szCs w:val="24"/>
        </w:rPr>
        <w:t xml:space="preserve"> </w:t>
      </w:r>
      <w:r w:rsidR="000D17AE" w:rsidRPr="00A6437D">
        <w:rPr>
          <w:rFonts w:ascii="Times New Roman" w:hAnsi="Times New Roman" w:cs="Times New Roman"/>
          <w:szCs w:val="24"/>
        </w:rPr>
        <w:t xml:space="preserve">the participants </w:t>
      </w:r>
      <w:r w:rsidR="000B3978" w:rsidRPr="00A6437D">
        <w:rPr>
          <w:rFonts w:ascii="Times New Roman" w:hAnsi="Times New Roman" w:cs="Times New Roman"/>
          <w:szCs w:val="24"/>
        </w:rPr>
        <w:t>with certificates</w:t>
      </w:r>
      <w:r w:rsidR="000D17AE" w:rsidRPr="00A6437D">
        <w:rPr>
          <w:rFonts w:ascii="Times New Roman" w:hAnsi="Times New Roman" w:cs="Times New Roman"/>
          <w:szCs w:val="24"/>
        </w:rPr>
        <w:t xml:space="preserve"> for their part in the research. </w:t>
      </w:r>
    </w:p>
    <w:p w14:paraId="7BF6BDCC" w14:textId="376ED10C" w:rsidR="00FE7085" w:rsidRPr="00A6437D" w:rsidRDefault="0093531D" w:rsidP="001823EB">
      <w:pPr>
        <w:pStyle w:val="ListParagraph"/>
        <w:numPr>
          <w:ilvl w:val="0"/>
          <w:numId w:val="13"/>
        </w:numPr>
        <w:spacing w:line="360" w:lineRule="auto"/>
        <w:jc w:val="both"/>
        <w:rPr>
          <w:rFonts w:ascii="Times New Roman" w:hAnsi="Times New Roman" w:cs="Times New Roman"/>
          <w:szCs w:val="24"/>
        </w:rPr>
      </w:pPr>
      <w:r w:rsidRPr="00A6437D">
        <w:rPr>
          <w:rFonts w:ascii="Times New Roman" w:hAnsi="Times New Roman" w:cs="Times New Roman"/>
          <w:szCs w:val="24"/>
        </w:rPr>
        <w:t>Publish</w:t>
      </w:r>
      <w:r w:rsidR="00A6437D" w:rsidRPr="00A6437D">
        <w:rPr>
          <w:rFonts w:ascii="Times New Roman" w:hAnsi="Times New Roman" w:cs="Times New Roman"/>
          <w:szCs w:val="24"/>
        </w:rPr>
        <w:t>ed</w:t>
      </w:r>
      <w:r w:rsidRPr="00A6437D">
        <w:rPr>
          <w:rFonts w:ascii="Times New Roman" w:hAnsi="Times New Roman" w:cs="Times New Roman"/>
          <w:szCs w:val="24"/>
        </w:rPr>
        <w:t xml:space="preserve"> an </w:t>
      </w:r>
      <w:r w:rsidR="000D17AE" w:rsidRPr="00A6437D">
        <w:rPr>
          <w:rFonts w:ascii="Times New Roman" w:hAnsi="Times New Roman" w:cs="Times New Roman"/>
          <w:szCs w:val="24"/>
        </w:rPr>
        <w:t>article written of the findings for the New Regard</w:t>
      </w:r>
      <w:r w:rsidRPr="00A6437D">
        <w:rPr>
          <w:rFonts w:ascii="Times New Roman" w:hAnsi="Times New Roman" w:cs="Times New Roman"/>
          <w:szCs w:val="24"/>
        </w:rPr>
        <w:t xml:space="preserve"> (September 2017)</w:t>
      </w:r>
      <w:r w:rsidR="000D17AE" w:rsidRPr="00A6437D">
        <w:rPr>
          <w:rFonts w:ascii="Times New Roman" w:hAnsi="Times New Roman" w:cs="Times New Roman"/>
          <w:szCs w:val="24"/>
        </w:rPr>
        <w:t xml:space="preserve">.  </w:t>
      </w:r>
    </w:p>
    <w:p w14:paraId="698536F5" w14:textId="77777777" w:rsidR="000D17AE" w:rsidRPr="00A6437D" w:rsidRDefault="000D17AE" w:rsidP="001823EB">
      <w:pPr>
        <w:spacing w:line="360" w:lineRule="auto"/>
        <w:jc w:val="both"/>
        <w:rPr>
          <w:rFonts w:ascii="Times New Roman" w:hAnsi="Times New Roman" w:cs="Times New Roman"/>
          <w:szCs w:val="24"/>
        </w:rPr>
      </w:pPr>
    </w:p>
    <w:p w14:paraId="706B37A2" w14:textId="435C6C94" w:rsidR="00B75D83" w:rsidRPr="00A6437D" w:rsidRDefault="00382CB2" w:rsidP="001823EB">
      <w:pPr>
        <w:spacing w:line="360" w:lineRule="auto"/>
        <w:jc w:val="both"/>
        <w:rPr>
          <w:rFonts w:ascii="Times New Roman" w:hAnsi="Times New Roman" w:cs="Times New Roman"/>
          <w:szCs w:val="24"/>
        </w:rPr>
      </w:pPr>
      <w:r>
        <w:rPr>
          <w:rFonts w:ascii="Times New Roman" w:hAnsi="Times New Roman" w:cs="Times New Roman"/>
          <w:szCs w:val="24"/>
        </w:rPr>
        <w:lastRenderedPageBreak/>
        <w:t xml:space="preserve">All participants </w:t>
      </w:r>
      <w:r w:rsidR="00B75D83" w:rsidRPr="00A6437D">
        <w:rPr>
          <w:rFonts w:ascii="Times New Roman" w:hAnsi="Times New Roman" w:cs="Times New Roman"/>
          <w:szCs w:val="24"/>
        </w:rPr>
        <w:t>met</w:t>
      </w:r>
      <w:r w:rsidR="008612DC" w:rsidRPr="00A6437D">
        <w:rPr>
          <w:rFonts w:ascii="Times New Roman" w:hAnsi="Times New Roman" w:cs="Times New Roman"/>
          <w:szCs w:val="24"/>
        </w:rPr>
        <w:t xml:space="preserve"> with </w:t>
      </w:r>
      <w:r w:rsidR="00B0376C">
        <w:rPr>
          <w:rFonts w:ascii="Times New Roman" w:hAnsi="Times New Roman" w:cs="Times New Roman"/>
          <w:szCs w:val="24"/>
        </w:rPr>
        <w:t xml:space="preserve">enthusiasm and exchanged inspirational exciting stories. The collaboration between the groups and individuals was insightful and creative. </w:t>
      </w:r>
      <w:r w:rsidR="00420464" w:rsidRPr="00A6437D">
        <w:rPr>
          <w:rFonts w:ascii="Times New Roman" w:hAnsi="Times New Roman" w:cs="Times New Roman"/>
          <w:szCs w:val="24"/>
        </w:rPr>
        <w:t>T</w:t>
      </w:r>
      <w:r w:rsidR="000B3978" w:rsidRPr="00A6437D">
        <w:rPr>
          <w:rFonts w:ascii="Times New Roman" w:hAnsi="Times New Roman" w:cs="Times New Roman"/>
          <w:szCs w:val="24"/>
        </w:rPr>
        <w:t>h</w:t>
      </w:r>
      <w:r w:rsidR="00720CC7">
        <w:rPr>
          <w:rFonts w:ascii="Times New Roman" w:hAnsi="Times New Roman" w:cs="Times New Roman"/>
          <w:szCs w:val="24"/>
        </w:rPr>
        <w:t xml:space="preserve">e </w:t>
      </w:r>
      <w:r w:rsidR="000B3978" w:rsidRPr="00A6437D">
        <w:rPr>
          <w:rFonts w:ascii="Times New Roman" w:hAnsi="Times New Roman" w:cs="Times New Roman"/>
          <w:szCs w:val="24"/>
        </w:rPr>
        <w:t xml:space="preserve">intergenerational dialogue </w:t>
      </w:r>
      <w:r w:rsidR="00B0376C">
        <w:rPr>
          <w:rFonts w:ascii="Times New Roman" w:hAnsi="Times New Roman" w:cs="Times New Roman"/>
          <w:szCs w:val="24"/>
        </w:rPr>
        <w:t xml:space="preserve">enabled the project to thrive as these dynamics exhilarated participants. </w:t>
      </w:r>
      <w:r w:rsidR="00135010" w:rsidRPr="00A6437D">
        <w:rPr>
          <w:rFonts w:ascii="Times New Roman" w:hAnsi="Times New Roman" w:cs="Times New Roman"/>
          <w:szCs w:val="24"/>
        </w:rPr>
        <w:t>Th</w:t>
      </w:r>
      <w:r w:rsidR="00075273">
        <w:rPr>
          <w:rFonts w:ascii="Times New Roman" w:hAnsi="Times New Roman" w:cs="Times New Roman"/>
          <w:szCs w:val="24"/>
        </w:rPr>
        <w:t>is</w:t>
      </w:r>
      <w:r w:rsidR="00135010" w:rsidRPr="00A6437D">
        <w:rPr>
          <w:rFonts w:ascii="Times New Roman" w:hAnsi="Times New Roman" w:cs="Times New Roman"/>
          <w:szCs w:val="24"/>
        </w:rPr>
        <w:t xml:space="preserve"> </w:t>
      </w:r>
      <w:r w:rsidR="00075273">
        <w:rPr>
          <w:rFonts w:ascii="Times New Roman" w:hAnsi="Times New Roman" w:cs="Times New Roman"/>
          <w:szCs w:val="24"/>
        </w:rPr>
        <w:t xml:space="preserve">research </w:t>
      </w:r>
      <w:r w:rsidR="00135010" w:rsidRPr="00A6437D">
        <w:rPr>
          <w:rFonts w:ascii="Times New Roman" w:hAnsi="Times New Roman" w:cs="Times New Roman"/>
          <w:szCs w:val="24"/>
        </w:rPr>
        <w:t>provid</w:t>
      </w:r>
      <w:r w:rsidR="00075273">
        <w:rPr>
          <w:rFonts w:ascii="Times New Roman" w:hAnsi="Times New Roman" w:cs="Times New Roman"/>
          <w:szCs w:val="24"/>
        </w:rPr>
        <w:t xml:space="preserve">ed </w:t>
      </w:r>
      <w:r w:rsidR="000B3978" w:rsidRPr="00A6437D">
        <w:rPr>
          <w:rFonts w:ascii="Times New Roman" w:hAnsi="Times New Roman" w:cs="Times New Roman"/>
          <w:szCs w:val="24"/>
        </w:rPr>
        <w:t>knowledge</w:t>
      </w:r>
      <w:r w:rsidR="00135010" w:rsidRPr="00A6437D">
        <w:rPr>
          <w:rFonts w:ascii="Times New Roman" w:hAnsi="Times New Roman" w:cs="Times New Roman"/>
          <w:szCs w:val="24"/>
        </w:rPr>
        <w:t xml:space="preserve"> and </w:t>
      </w:r>
      <w:r w:rsidR="00724623" w:rsidRPr="00A6437D">
        <w:rPr>
          <w:rFonts w:ascii="Times New Roman" w:hAnsi="Times New Roman" w:cs="Times New Roman"/>
          <w:szCs w:val="24"/>
        </w:rPr>
        <w:t>understanding</w:t>
      </w:r>
      <w:r w:rsidR="000B3978" w:rsidRPr="00A6437D">
        <w:rPr>
          <w:rFonts w:ascii="Times New Roman" w:hAnsi="Times New Roman" w:cs="Times New Roman"/>
          <w:szCs w:val="24"/>
        </w:rPr>
        <w:t xml:space="preserve"> </w:t>
      </w:r>
      <w:r w:rsidR="00C818A9">
        <w:rPr>
          <w:rFonts w:ascii="Times New Roman" w:hAnsi="Times New Roman" w:cs="Times New Roman"/>
          <w:szCs w:val="24"/>
        </w:rPr>
        <w:t xml:space="preserve">of cultural connections </w:t>
      </w:r>
      <w:r w:rsidR="000B3978" w:rsidRPr="00A6437D">
        <w:rPr>
          <w:rFonts w:ascii="Times New Roman" w:hAnsi="Times New Roman" w:cs="Times New Roman"/>
          <w:szCs w:val="24"/>
        </w:rPr>
        <w:t xml:space="preserve">for </w:t>
      </w:r>
      <w:r w:rsidR="00B0376C">
        <w:rPr>
          <w:rFonts w:ascii="Times New Roman" w:hAnsi="Times New Roman" w:cs="Times New Roman"/>
          <w:szCs w:val="24"/>
        </w:rPr>
        <w:t>SFG</w:t>
      </w:r>
      <w:r w:rsidR="000B3978" w:rsidRPr="00A6437D">
        <w:rPr>
          <w:rFonts w:ascii="Times New Roman" w:hAnsi="Times New Roman" w:cs="Times New Roman"/>
          <w:szCs w:val="24"/>
        </w:rPr>
        <w:t xml:space="preserve">. </w:t>
      </w:r>
      <w:r w:rsidR="00724623" w:rsidRPr="00A6437D">
        <w:rPr>
          <w:rFonts w:ascii="Times New Roman" w:hAnsi="Times New Roman" w:cs="Times New Roman"/>
          <w:szCs w:val="24"/>
        </w:rPr>
        <w:t>Participants</w:t>
      </w:r>
      <w:r w:rsidR="00075273">
        <w:rPr>
          <w:rFonts w:ascii="Times New Roman" w:hAnsi="Times New Roman" w:cs="Times New Roman"/>
          <w:szCs w:val="24"/>
        </w:rPr>
        <w:t xml:space="preserve"> </w:t>
      </w:r>
      <w:r w:rsidR="000B3978" w:rsidRPr="00A6437D">
        <w:rPr>
          <w:rFonts w:ascii="Times New Roman" w:hAnsi="Times New Roman" w:cs="Times New Roman"/>
          <w:szCs w:val="24"/>
        </w:rPr>
        <w:t>felt that collaboration and ‘story-telling</w:t>
      </w:r>
      <w:r w:rsidR="00420464" w:rsidRPr="00A6437D">
        <w:rPr>
          <w:rFonts w:ascii="Times New Roman" w:hAnsi="Times New Roman" w:cs="Times New Roman"/>
          <w:szCs w:val="24"/>
        </w:rPr>
        <w:t>’</w:t>
      </w:r>
      <w:r w:rsidR="000B3978" w:rsidRPr="00A6437D">
        <w:rPr>
          <w:rFonts w:ascii="Times New Roman" w:hAnsi="Times New Roman" w:cs="Times New Roman"/>
          <w:szCs w:val="24"/>
        </w:rPr>
        <w:t xml:space="preserve"> was imperative in developing </w:t>
      </w:r>
      <w:r w:rsidR="00C818A9">
        <w:rPr>
          <w:rFonts w:ascii="Times New Roman" w:hAnsi="Times New Roman" w:cs="Times New Roman"/>
          <w:szCs w:val="24"/>
        </w:rPr>
        <w:t xml:space="preserve">cultural </w:t>
      </w:r>
      <w:r w:rsidR="00724623" w:rsidRPr="00A6437D">
        <w:rPr>
          <w:rFonts w:ascii="Times New Roman" w:hAnsi="Times New Roman" w:cs="Times New Roman"/>
          <w:szCs w:val="24"/>
        </w:rPr>
        <w:t>understanding</w:t>
      </w:r>
      <w:r w:rsidR="00420464" w:rsidRPr="00A6437D">
        <w:rPr>
          <w:rFonts w:ascii="Times New Roman" w:hAnsi="Times New Roman" w:cs="Times New Roman"/>
          <w:szCs w:val="24"/>
        </w:rPr>
        <w:t xml:space="preserve"> of the </w:t>
      </w:r>
      <w:r w:rsidR="00F321BA" w:rsidRPr="00A6437D">
        <w:rPr>
          <w:rFonts w:ascii="Times New Roman" w:hAnsi="Times New Roman" w:cs="Times New Roman"/>
          <w:szCs w:val="24"/>
        </w:rPr>
        <w:t>F</w:t>
      </w:r>
      <w:r w:rsidR="0093531D" w:rsidRPr="00A6437D">
        <w:rPr>
          <w:rFonts w:ascii="Times New Roman" w:hAnsi="Times New Roman" w:cs="Times New Roman"/>
          <w:szCs w:val="24"/>
        </w:rPr>
        <w:t>o</w:t>
      </w:r>
      <w:r w:rsidR="00F321BA" w:rsidRPr="00A6437D">
        <w:rPr>
          <w:rFonts w:ascii="Times New Roman" w:hAnsi="Times New Roman" w:cs="Times New Roman"/>
          <w:szCs w:val="24"/>
        </w:rPr>
        <w:t>D</w:t>
      </w:r>
      <w:r w:rsidR="000B3978" w:rsidRPr="00A6437D">
        <w:rPr>
          <w:rFonts w:ascii="Times New Roman" w:hAnsi="Times New Roman" w:cs="Times New Roman"/>
          <w:szCs w:val="24"/>
        </w:rPr>
        <w:t>.</w:t>
      </w:r>
      <w:r w:rsidR="00720CC7">
        <w:rPr>
          <w:rFonts w:ascii="Times New Roman" w:hAnsi="Times New Roman" w:cs="Times New Roman"/>
          <w:szCs w:val="24"/>
        </w:rPr>
        <w:t xml:space="preserve"> </w:t>
      </w:r>
      <w:r w:rsidR="00B0376C">
        <w:rPr>
          <w:rFonts w:ascii="Times New Roman" w:hAnsi="Times New Roman" w:cs="Times New Roman"/>
          <w:szCs w:val="24"/>
        </w:rPr>
        <w:t xml:space="preserve">The </w:t>
      </w:r>
      <w:r w:rsidR="00720CC7">
        <w:rPr>
          <w:rFonts w:ascii="Times New Roman" w:hAnsi="Times New Roman" w:cs="Times New Roman"/>
          <w:szCs w:val="24"/>
        </w:rPr>
        <w:t>S</w:t>
      </w:r>
      <w:r w:rsidR="00B0376C">
        <w:rPr>
          <w:rFonts w:ascii="Times New Roman" w:hAnsi="Times New Roman" w:cs="Times New Roman"/>
          <w:szCs w:val="24"/>
        </w:rPr>
        <w:t>FG</w:t>
      </w:r>
      <w:r w:rsidR="00720CC7">
        <w:rPr>
          <w:rFonts w:ascii="Times New Roman" w:hAnsi="Times New Roman" w:cs="Times New Roman"/>
          <w:szCs w:val="24"/>
        </w:rPr>
        <w:t xml:space="preserve"> adapted easily to older members of the community providing their wealth of experience, abilities, interests and conversations.</w:t>
      </w:r>
      <w:r w:rsidR="00B0376C">
        <w:rPr>
          <w:rFonts w:ascii="Times New Roman" w:hAnsi="Times New Roman" w:cs="Times New Roman"/>
          <w:szCs w:val="24"/>
        </w:rPr>
        <w:t xml:space="preserve"> </w:t>
      </w:r>
      <w:r w:rsidR="00B0376C" w:rsidRPr="00A6437D">
        <w:rPr>
          <w:rFonts w:ascii="Times New Roman" w:hAnsi="Times New Roman" w:cs="Times New Roman"/>
          <w:szCs w:val="24"/>
        </w:rPr>
        <w:t>There are local schools (both primary and secondary) which are interested in th</w:t>
      </w:r>
      <w:r w:rsidR="00B0376C">
        <w:rPr>
          <w:rFonts w:ascii="Times New Roman" w:hAnsi="Times New Roman" w:cs="Times New Roman"/>
          <w:szCs w:val="24"/>
        </w:rPr>
        <w:t>is project, t</w:t>
      </w:r>
      <w:r w:rsidR="00B0376C" w:rsidRPr="00A6437D">
        <w:rPr>
          <w:rFonts w:ascii="Times New Roman" w:hAnsi="Times New Roman" w:cs="Times New Roman"/>
          <w:szCs w:val="24"/>
        </w:rPr>
        <w:t>hese will need to be explored further.</w:t>
      </w:r>
    </w:p>
    <w:p w14:paraId="7BC1BAF2" w14:textId="77777777" w:rsidR="006A1C6B" w:rsidRPr="00A6437D" w:rsidRDefault="006A1C6B" w:rsidP="001823EB">
      <w:pPr>
        <w:spacing w:line="360" w:lineRule="auto"/>
        <w:jc w:val="both"/>
        <w:rPr>
          <w:rFonts w:ascii="Times New Roman" w:eastAsiaTheme="majorEastAsia" w:hAnsi="Times New Roman" w:cs="Times New Roman"/>
          <w:b/>
          <w:bCs/>
          <w:color w:val="4F81BD" w:themeColor="accent1"/>
          <w:szCs w:val="24"/>
        </w:rPr>
      </w:pPr>
    </w:p>
    <w:p w14:paraId="18A68DAB" w14:textId="4E8B6D92" w:rsidR="00756090" w:rsidRPr="00B94438" w:rsidRDefault="00094203" w:rsidP="001823EB">
      <w:pPr>
        <w:pStyle w:val="Heading2"/>
        <w:spacing w:before="0" w:line="360" w:lineRule="auto"/>
        <w:jc w:val="both"/>
        <w:rPr>
          <w:rFonts w:ascii="Arial" w:hAnsi="Arial" w:cs="Arial"/>
          <w:color w:val="00B050"/>
          <w:sz w:val="24"/>
          <w:szCs w:val="24"/>
        </w:rPr>
      </w:pPr>
      <w:r w:rsidRPr="00B94438">
        <w:rPr>
          <w:rFonts w:ascii="Arial" w:hAnsi="Arial" w:cs="Arial"/>
          <w:color w:val="00B050"/>
          <w:sz w:val="24"/>
          <w:szCs w:val="24"/>
        </w:rPr>
        <w:t>F</w:t>
      </w:r>
      <w:r w:rsidR="00756090" w:rsidRPr="00B94438">
        <w:rPr>
          <w:rFonts w:ascii="Arial" w:hAnsi="Arial" w:cs="Arial"/>
          <w:color w:val="00B050"/>
          <w:sz w:val="24"/>
          <w:szCs w:val="24"/>
        </w:rPr>
        <w:t>urther research</w:t>
      </w:r>
    </w:p>
    <w:p w14:paraId="61C988F9" w14:textId="77777777" w:rsidR="008356B6" w:rsidRPr="009C0F37" w:rsidRDefault="008356B6" w:rsidP="001823EB">
      <w:pPr>
        <w:spacing w:line="360" w:lineRule="auto"/>
        <w:jc w:val="both"/>
        <w:rPr>
          <w:rFonts w:ascii="Arial" w:hAnsi="Arial" w:cs="Arial"/>
          <w:szCs w:val="24"/>
        </w:rPr>
      </w:pPr>
    </w:p>
    <w:p w14:paraId="17A6FE9D" w14:textId="7F382ADC" w:rsidR="003047C1" w:rsidRDefault="00075273" w:rsidP="001823EB">
      <w:pPr>
        <w:spacing w:line="360" w:lineRule="auto"/>
        <w:jc w:val="both"/>
        <w:rPr>
          <w:rFonts w:ascii="Times New Roman" w:hAnsi="Times New Roman" w:cs="Times New Roman"/>
          <w:szCs w:val="24"/>
        </w:rPr>
      </w:pPr>
      <w:r>
        <w:rPr>
          <w:rFonts w:ascii="Times New Roman" w:hAnsi="Times New Roman" w:cs="Times New Roman"/>
          <w:szCs w:val="24"/>
        </w:rPr>
        <w:t>Lusted (2018)</w:t>
      </w:r>
      <w:r w:rsidR="009F424B">
        <w:rPr>
          <w:rFonts w:ascii="Times New Roman" w:hAnsi="Times New Roman" w:cs="Times New Roman"/>
          <w:szCs w:val="24"/>
        </w:rPr>
        <w:t xml:space="preserve"> has implemented a developing </w:t>
      </w:r>
      <w:r w:rsidR="003662CA" w:rsidRPr="00A6437D">
        <w:rPr>
          <w:rFonts w:ascii="Times New Roman" w:hAnsi="Times New Roman" w:cs="Times New Roman"/>
          <w:szCs w:val="24"/>
        </w:rPr>
        <w:t>scheme</w:t>
      </w:r>
      <w:r w:rsidR="005D5FD7" w:rsidRPr="00A6437D">
        <w:rPr>
          <w:rFonts w:ascii="Times New Roman" w:hAnsi="Times New Roman" w:cs="Times New Roman"/>
          <w:szCs w:val="24"/>
        </w:rPr>
        <w:t xml:space="preserve"> of work for </w:t>
      </w:r>
      <w:r w:rsidR="009F424B">
        <w:rPr>
          <w:rFonts w:ascii="Times New Roman" w:hAnsi="Times New Roman" w:cs="Times New Roman"/>
          <w:szCs w:val="24"/>
        </w:rPr>
        <w:t xml:space="preserve">Ks2 </w:t>
      </w:r>
      <w:r w:rsidR="005D5FD7" w:rsidRPr="00A6437D">
        <w:rPr>
          <w:rFonts w:ascii="Times New Roman" w:hAnsi="Times New Roman" w:cs="Times New Roman"/>
          <w:szCs w:val="24"/>
        </w:rPr>
        <w:t>students</w:t>
      </w:r>
      <w:r w:rsidR="009F424B">
        <w:rPr>
          <w:rFonts w:ascii="Times New Roman" w:hAnsi="Times New Roman" w:cs="Times New Roman"/>
          <w:szCs w:val="24"/>
        </w:rPr>
        <w:t xml:space="preserve">, this </w:t>
      </w:r>
      <w:r w:rsidR="005D5FD7" w:rsidRPr="00A6437D">
        <w:rPr>
          <w:rFonts w:ascii="Times New Roman" w:hAnsi="Times New Roman" w:cs="Times New Roman"/>
          <w:szCs w:val="24"/>
        </w:rPr>
        <w:t>discover</w:t>
      </w:r>
      <w:r w:rsidR="009F424B">
        <w:rPr>
          <w:rFonts w:ascii="Times New Roman" w:hAnsi="Times New Roman" w:cs="Times New Roman"/>
          <w:szCs w:val="24"/>
        </w:rPr>
        <w:t>s</w:t>
      </w:r>
      <w:r w:rsidR="005D5FD7" w:rsidRPr="00A6437D">
        <w:rPr>
          <w:rFonts w:ascii="Times New Roman" w:hAnsi="Times New Roman" w:cs="Times New Roman"/>
          <w:szCs w:val="24"/>
        </w:rPr>
        <w:t xml:space="preserve"> the histor</w:t>
      </w:r>
      <w:r w:rsidR="00C818A9">
        <w:rPr>
          <w:rFonts w:ascii="Times New Roman" w:hAnsi="Times New Roman" w:cs="Times New Roman"/>
          <w:szCs w:val="24"/>
        </w:rPr>
        <w:t xml:space="preserve">ical heritage and cultural connections of the FoD </w:t>
      </w:r>
      <w:r w:rsidR="00724623" w:rsidRPr="00A6437D">
        <w:rPr>
          <w:rFonts w:ascii="Times New Roman" w:hAnsi="Times New Roman" w:cs="Times New Roman"/>
          <w:szCs w:val="24"/>
        </w:rPr>
        <w:t>from Roman invasion</w:t>
      </w:r>
      <w:r w:rsidR="005D5FD7" w:rsidRPr="00A6437D">
        <w:rPr>
          <w:rFonts w:ascii="Times New Roman" w:hAnsi="Times New Roman" w:cs="Times New Roman"/>
          <w:szCs w:val="24"/>
        </w:rPr>
        <w:t xml:space="preserve"> to the Industrial </w:t>
      </w:r>
      <w:r w:rsidR="00997E1F" w:rsidRPr="00A6437D">
        <w:rPr>
          <w:rFonts w:ascii="Times New Roman" w:hAnsi="Times New Roman" w:cs="Times New Roman"/>
          <w:szCs w:val="24"/>
        </w:rPr>
        <w:t>Revolution</w:t>
      </w:r>
      <w:r w:rsidR="005D5FD7" w:rsidRPr="00A6437D">
        <w:rPr>
          <w:rFonts w:ascii="Times New Roman" w:hAnsi="Times New Roman" w:cs="Times New Roman"/>
          <w:szCs w:val="24"/>
        </w:rPr>
        <w:t xml:space="preserve">. </w:t>
      </w:r>
      <w:r w:rsidR="009F424B">
        <w:rPr>
          <w:rFonts w:ascii="Times New Roman" w:hAnsi="Times New Roman" w:cs="Times New Roman"/>
          <w:szCs w:val="24"/>
        </w:rPr>
        <w:t>D</w:t>
      </w:r>
      <w:r w:rsidR="00997E1F" w:rsidRPr="00A6437D">
        <w:rPr>
          <w:rFonts w:ascii="Times New Roman" w:hAnsi="Times New Roman" w:cs="Times New Roman"/>
          <w:szCs w:val="24"/>
        </w:rPr>
        <w:t xml:space="preserve">iscussions are </w:t>
      </w:r>
      <w:r w:rsidR="009F424B">
        <w:rPr>
          <w:rFonts w:ascii="Times New Roman" w:hAnsi="Times New Roman" w:cs="Times New Roman"/>
          <w:szCs w:val="24"/>
        </w:rPr>
        <w:t xml:space="preserve">continuing to extend schemes into the present day. </w:t>
      </w:r>
      <w:r w:rsidR="00C818A9">
        <w:rPr>
          <w:rFonts w:ascii="Times New Roman" w:hAnsi="Times New Roman" w:cs="Times New Roman"/>
          <w:szCs w:val="24"/>
        </w:rPr>
        <w:t xml:space="preserve">Middleton (2016) agrees but adds that time, support and dedicated staff </w:t>
      </w:r>
      <w:r>
        <w:rPr>
          <w:rFonts w:ascii="Times New Roman" w:hAnsi="Times New Roman" w:cs="Times New Roman"/>
          <w:szCs w:val="24"/>
        </w:rPr>
        <w:t xml:space="preserve">are required to develop </w:t>
      </w:r>
      <w:r w:rsidR="009F424B">
        <w:rPr>
          <w:rFonts w:ascii="Times New Roman" w:hAnsi="Times New Roman" w:cs="Times New Roman"/>
          <w:szCs w:val="24"/>
        </w:rPr>
        <w:t xml:space="preserve">the </w:t>
      </w:r>
      <w:r>
        <w:rPr>
          <w:rFonts w:ascii="Times New Roman" w:hAnsi="Times New Roman" w:cs="Times New Roman"/>
          <w:szCs w:val="24"/>
        </w:rPr>
        <w:t>scheme</w:t>
      </w:r>
      <w:r w:rsidR="00720CC7">
        <w:rPr>
          <w:rFonts w:ascii="Times New Roman" w:hAnsi="Times New Roman" w:cs="Times New Roman"/>
          <w:szCs w:val="24"/>
        </w:rPr>
        <w:t xml:space="preserve">. </w:t>
      </w:r>
      <w:r w:rsidR="00C818A9">
        <w:rPr>
          <w:rFonts w:ascii="Times New Roman" w:hAnsi="Times New Roman" w:cs="Times New Roman"/>
          <w:szCs w:val="24"/>
        </w:rPr>
        <w:t>Redfern (201</w:t>
      </w:r>
      <w:r w:rsidR="002627B9">
        <w:rPr>
          <w:rFonts w:ascii="Times New Roman" w:hAnsi="Times New Roman" w:cs="Times New Roman"/>
          <w:szCs w:val="24"/>
        </w:rPr>
        <w:t>7</w:t>
      </w:r>
      <w:r w:rsidR="00C818A9">
        <w:rPr>
          <w:rFonts w:ascii="Times New Roman" w:hAnsi="Times New Roman" w:cs="Times New Roman"/>
          <w:szCs w:val="24"/>
        </w:rPr>
        <w:t xml:space="preserve">) </w:t>
      </w:r>
      <w:r w:rsidR="009F424B">
        <w:rPr>
          <w:rFonts w:ascii="Times New Roman" w:hAnsi="Times New Roman" w:cs="Times New Roman"/>
          <w:szCs w:val="24"/>
        </w:rPr>
        <w:t xml:space="preserve">and Lusted (2018) </w:t>
      </w:r>
      <w:r w:rsidR="00230AE9">
        <w:rPr>
          <w:rFonts w:ascii="Times New Roman" w:hAnsi="Times New Roman" w:cs="Times New Roman"/>
          <w:szCs w:val="24"/>
        </w:rPr>
        <w:t>agree with Middleton (2016)</w:t>
      </w:r>
      <w:r w:rsidR="009F424B">
        <w:rPr>
          <w:rFonts w:ascii="Times New Roman" w:hAnsi="Times New Roman" w:cs="Times New Roman"/>
          <w:szCs w:val="24"/>
        </w:rPr>
        <w:t xml:space="preserve"> regarding </w:t>
      </w:r>
      <w:r w:rsidR="00C818A9">
        <w:rPr>
          <w:rFonts w:ascii="Times New Roman" w:hAnsi="Times New Roman" w:cs="Times New Roman"/>
          <w:szCs w:val="24"/>
        </w:rPr>
        <w:t xml:space="preserve">passionate staff </w:t>
      </w:r>
      <w:r w:rsidR="009F424B">
        <w:rPr>
          <w:rFonts w:ascii="Times New Roman" w:hAnsi="Times New Roman" w:cs="Times New Roman"/>
          <w:szCs w:val="24"/>
        </w:rPr>
        <w:t xml:space="preserve">being the key to success when teaching cross-curricula topics to 5-11 yr. old </w:t>
      </w:r>
      <w:r w:rsidR="00C818A9">
        <w:rPr>
          <w:rFonts w:ascii="Times New Roman" w:hAnsi="Times New Roman" w:cs="Times New Roman"/>
          <w:szCs w:val="24"/>
        </w:rPr>
        <w:t xml:space="preserve">understand the importance of teaching cross-curricula topics to </w:t>
      </w:r>
      <w:r w:rsidR="009F424B">
        <w:rPr>
          <w:rFonts w:ascii="Times New Roman" w:hAnsi="Times New Roman" w:cs="Times New Roman"/>
          <w:szCs w:val="24"/>
        </w:rPr>
        <w:t>5-11-year</w:t>
      </w:r>
      <w:r w:rsidR="00C818A9">
        <w:rPr>
          <w:rFonts w:ascii="Times New Roman" w:hAnsi="Times New Roman" w:cs="Times New Roman"/>
          <w:szCs w:val="24"/>
        </w:rPr>
        <w:t xml:space="preserve"> </w:t>
      </w:r>
      <w:r w:rsidR="00721A9A">
        <w:rPr>
          <w:rFonts w:ascii="Times New Roman" w:hAnsi="Times New Roman" w:cs="Times New Roman"/>
          <w:szCs w:val="24"/>
        </w:rPr>
        <w:t>o</w:t>
      </w:r>
      <w:r w:rsidR="00C818A9">
        <w:rPr>
          <w:rFonts w:ascii="Times New Roman" w:hAnsi="Times New Roman" w:cs="Times New Roman"/>
          <w:szCs w:val="24"/>
        </w:rPr>
        <w:t>ld</w:t>
      </w:r>
      <w:r w:rsidR="009F424B">
        <w:rPr>
          <w:rFonts w:ascii="Times New Roman" w:hAnsi="Times New Roman" w:cs="Times New Roman"/>
          <w:szCs w:val="24"/>
        </w:rPr>
        <w:t>s.</w:t>
      </w:r>
      <w:r w:rsidR="00230AE9">
        <w:rPr>
          <w:rFonts w:ascii="Times New Roman" w:hAnsi="Times New Roman" w:cs="Times New Roman"/>
          <w:szCs w:val="24"/>
        </w:rPr>
        <w:t xml:space="preserve"> </w:t>
      </w:r>
      <w:r w:rsidR="00C818A9">
        <w:rPr>
          <w:rFonts w:ascii="Times New Roman" w:hAnsi="Times New Roman" w:cs="Times New Roman"/>
          <w:szCs w:val="24"/>
        </w:rPr>
        <w:t>Cooper (201</w:t>
      </w:r>
      <w:r w:rsidR="00F05CDC">
        <w:rPr>
          <w:rFonts w:ascii="Times New Roman" w:hAnsi="Times New Roman" w:cs="Times New Roman"/>
          <w:szCs w:val="24"/>
        </w:rPr>
        <w:t>7</w:t>
      </w:r>
      <w:r w:rsidR="00C818A9">
        <w:rPr>
          <w:rFonts w:ascii="Times New Roman" w:hAnsi="Times New Roman" w:cs="Times New Roman"/>
          <w:szCs w:val="24"/>
        </w:rPr>
        <w:t>)</w:t>
      </w:r>
      <w:r w:rsidR="00230AE9">
        <w:rPr>
          <w:rFonts w:ascii="Times New Roman" w:hAnsi="Times New Roman" w:cs="Times New Roman"/>
          <w:szCs w:val="24"/>
        </w:rPr>
        <w:t xml:space="preserve"> </w:t>
      </w:r>
      <w:r w:rsidR="00720CC7">
        <w:rPr>
          <w:rFonts w:ascii="Times New Roman" w:hAnsi="Times New Roman" w:cs="Times New Roman"/>
          <w:szCs w:val="24"/>
        </w:rPr>
        <w:t>maintains</w:t>
      </w:r>
      <w:r w:rsidR="00C818A9">
        <w:rPr>
          <w:rFonts w:ascii="Times New Roman" w:hAnsi="Times New Roman" w:cs="Times New Roman"/>
          <w:szCs w:val="24"/>
        </w:rPr>
        <w:t xml:space="preserve"> </w:t>
      </w:r>
      <w:r w:rsidR="00997E1F" w:rsidRPr="00A6437D">
        <w:rPr>
          <w:rFonts w:ascii="Times New Roman" w:hAnsi="Times New Roman" w:cs="Times New Roman"/>
          <w:szCs w:val="24"/>
        </w:rPr>
        <w:t>extending schemes of work into all aspects of the curriculum</w:t>
      </w:r>
      <w:r w:rsidR="00C818A9">
        <w:rPr>
          <w:rFonts w:ascii="Times New Roman" w:hAnsi="Times New Roman" w:cs="Times New Roman"/>
          <w:szCs w:val="24"/>
        </w:rPr>
        <w:t xml:space="preserve"> will </w:t>
      </w:r>
      <w:r w:rsidR="00230AE9">
        <w:rPr>
          <w:rFonts w:ascii="Times New Roman" w:hAnsi="Times New Roman" w:cs="Times New Roman"/>
          <w:szCs w:val="24"/>
        </w:rPr>
        <w:t xml:space="preserve">enable </w:t>
      </w:r>
      <w:r w:rsidR="00C818A9">
        <w:rPr>
          <w:rFonts w:ascii="Times New Roman" w:hAnsi="Times New Roman" w:cs="Times New Roman"/>
          <w:szCs w:val="24"/>
        </w:rPr>
        <w:t>m</w:t>
      </w:r>
      <w:r w:rsidR="00230AE9">
        <w:rPr>
          <w:rFonts w:ascii="Times New Roman" w:hAnsi="Times New Roman" w:cs="Times New Roman"/>
          <w:szCs w:val="24"/>
        </w:rPr>
        <w:t xml:space="preserve">ore </w:t>
      </w:r>
      <w:r w:rsidR="00C818A9">
        <w:rPr>
          <w:rFonts w:ascii="Times New Roman" w:hAnsi="Times New Roman" w:cs="Times New Roman"/>
          <w:szCs w:val="24"/>
        </w:rPr>
        <w:t>cultural connections to be explored. Redfern (201</w:t>
      </w:r>
      <w:r w:rsidR="002627B9">
        <w:rPr>
          <w:rFonts w:ascii="Times New Roman" w:hAnsi="Times New Roman" w:cs="Times New Roman"/>
          <w:szCs w:val="24"/>
        </w:rPr>
        <w:t>7</w:t>
      </w:r>
      <w:r w:rsidR="00C818A9">
        <w:rPr>
          <w:rFonts w:ascii="Times New Roman" w:hAnsi="Times New Roman" w:cs="Times New Roman"/>
          <w:szCs w:val="24"/>
        </w:rPr>
        <w:t xml:space="preserve">) agrees with </w:t>
      </w:r>
      <w:r w:rsidR="00720CC7">
        <w:rPr>
          <w:rFonts w:ascii="Times New Roman" w:hAnsi="Times New Roman" w:cs="Times New Roman"/>
          <w:szCs w:val="24"/>
        </w:rPr>
        <w:t xml:space="preserve">both </w:t>
      </w:r>
      <w:r w:rsidR="003047C1">
        <w:rPr>
          <w:rFonts w:ascii="Times New Roman" w:hAnsi="Times New Roman" w:cs="Times New Roman"/>
          <w:szCs w:val="24"/>
        </w:rPr>
        <w:t xml:space="preserve">Cooper </w:t>
      </w:r>
      <w:r w:rsidR="00C818A9">
        <w:rPr>
          <w:rFonts w:ascii="Times New Roman" w:hAnsi="Times New Roman" w:cs="Times New Roman"/>
          <w:szCs w:val="24"/>
        </w:rPr>
        <w:t>(201</w:t>
      </w:r>
      <w:r w:rsidR="00F05CDC">
        <w:rPr>
          <w:rFonts w:ascii="Times New Roman" w:hAnsi="Times New Roman" w:cs="Times New Roman"/>
          <w:szCs w:val="24"/>
        </w:rPr>
        <w:t>7</w:t>
      </w:r>
      <w:r w:rsidR="00C818A9">
        <w:rPr>
          <w:rFonts w:ascii="Times New Roman" w:hAnsi="Times New Roman" w:cs="Times New Roman"/>
          <w:szCs w:val="24"/>
        </w:rPr>
        <w:t xml:space="preserve">) </w:t>
      </w:r>
      <w:r w:rsidR="00230AE9">
        <w:rPr>
          <w:rFonts w:ascii="Times New Roman" w:hAnsi="Times New Roman" w:cs="Times New Roman"/>
          <w:szCs w:val="24"/>
        </w:rPr>
        <w:t>and my research</w:t>
      </w:r>
      <w:r w:rsidR="000A7D1F">
        <w:rPr>
          <w:rFonts w:ascii="Times New Roman" w:hAnsi="Times New Roman" w:cs="Times New Roman"/>
          <w:szCs w:val="24"/>
        </w:rPr>
        <w:t>,</w:t>
      </w:r>
      <w:r w:rsidR="00230AE9">
        <w:rPr>
          <w:rFonts w:ascii="Times New Roman" w:hAnsi="Times New Roman" w:cs="Times New Roman"/>
          <w:szCs w:val="24"/>
        </w:rPr>
        <w:t xml:space="preserve"> </w:t>
      </w:r>
      <w:r w:rsidR="00C818A9">
        <w:rPr>
          <w:rFonts w:ascii="Times New Roman" w:hAnsi="Times New Roman" w:cs="Times New Roman"/>
          <w:szCs w:val="24"/>
        </w:rPr>
        <w:t>add</w:t>
      </w:r>
      <w:r w:rsidR="003047C1">
        <w:rPr>
          <w:rFonts w:ascii="Times New Roman" w:hAnsi="Times New Roman" w:cs="Times New Roman"/>
          <w:szCs w:val="24"/>
        </w:rPr>
        <w:t>ing</w:t>
      </w:r>
      <w:r w:rsidR="00C818A9">
        <w:rPr>
          <w:rFonts w:ascii="Times New Roman" w:hAnsi="Times New Roman" w:cs="Times New Roman"/>
          <w:szCs w:val="24"/>
        </w:rPr>
        <w:t xml:space="preserve"> further </w:t>
      </w:r>
      <w:r w:rsidR="00230AE9">
        <w:rPr>
          <w:rFonts w:ascii="Times New Roman" w:hAnsi="Times New Roman" w:cs="Times New Roman"/>
          <w:szCs w:val="24"/>
        </w:rPr>
        <w:t>s</w:t>
      </w:r>
      <w:r w:rsidR="00C818A9">
        <w:rPr>
          <w:rFonts w:ascii="Times New Roman" w:hAnsi="Times New Roman" w:cs="Times New Roman"/>
          <w:szCs w:val="24"/>
        </w:rPr>
        <w:t xml:space="preserve">chemes of work </w:t>
      </w:r>
      <w:r w:rsidR="003047C1">
        <w:rPr>
          <w:rFonts w:ascii="Times New Roman" w:hAnsi="Times New Roman" w:cs="Times New Roman"/>
          <w:szCs w:val="24"/>
        </w:rPr>
        <w:t xml:space="preserve">will </w:t>
      </w:r>
      <w:r w:rsidR="00230AE9">
        <w:rPr>
          <w:rFonts w:ascii="Times New Roman" w:hAnsi="Times New Roman" w:cs="Times New Roman"/>
          <w:szCs w:val="24"/>
        </w:rPr>
        <w:t>be developed</w:t>
      </w:r>
      <w:r w:rsidR="003047C1">
        <w:rPr>
          <w:rFonts w:ascii="Times New Roman" w:hAnsi="Times New Roman" w:cs="Times New Roman"/>
          <w:szCs w:val="24"/>
        </w:rPr>
        <w:t xml:space="preserve"> </w:t>
      </w:r>
      <w:r w:rsidR="00BE0848">
        <w:rPr>
          <w:rFonts w:ascii="Times New Roman" w:hAnsi="Times New Roman" w:cs="Times New Roman"/>
          <w:szCs w:val="24"/>
        </w:rPr>
        <w:t>soon</w:t>
      </w:r>
      <w:r w:rsidR="00997E1F" w:rsidRPr="00A6437D">
        <w:rPr>
          <w:rFonts w:ascii="Times New Roman" w:hAnsi="Times New Roman" w:cs="Times New Roman"/>
          <w:szCs w:val="24"/>
        </w:rPr>
        <w:t xml:space="preserve">. </w:t>
      </w:r>
    </w:p>
    <w:p w14:paraId="044E04B2" w14:textId="77777777" w:rsidR="003047C1" w:rsidRDefault="003047C1" w:rsidP="001823EB">
      <w:pPr>
        <w:spacing w:line="360" w:lineRule="auto"/>
        <w:jc w:val="both"/>
        <w:rPr>
          <w:rFonts w:ascii="Times New Roman" w:hAnsi="Times New Roman" w:cs="Times New Roman"/>
          <w:szCs w:val="24"/>
        </w:rPr>
      </w:pPr>
    </w:p>
    <w:p w14:paraId="3D33903E" w14:textId="7323EBA5" w:rsidR="000A7D1F" w:rsidRDefault="00BC09C5" w:rsidP="001823EB">
      <w:pPr>
        <w:spacing w:line="360" w:lineRule="auto"/>
        <w:jc w:val="both"/>
        <w:rPr>
          <w:rFonts w:ascii="Times New Roman" w:hAnsi="Times New Roman" w:cs="Times New Roman"/>
          <w:szCs w:val="24"/>
        </w:rPr>
      </w:pPr>
      <w:r>
        <w:rPr>
          <w:rFonts w:ascii="Times New Roman" w:hAnsi="Times New Roman" w:cs="Times New Roman"/>
          <w:szCs w:val="24"/>
        </w:rPr>
        <w:t>S</w:t>
      </w:r>
      <w:r w:rsidRPr="00A6437D">
        <w:rPr>
          <w:rFonts w:ascii="Times New Roman" w:hAnsi="Times New Roman" w:cs="Times New Roman"/>
          <w:szCs w:val="24"/>
        </w:rPr>
        <w:t xml:space="preserve">chool </w:t>
      </w:r>
      <w:r>
        <w:rPr>
          <w:rFonts w:ascii="Times New Roman" w:hAnsi="Times New Roman" w:cs="Times New Roman"/>
          <w:szCs w:val="24"/>
        </w:rPr>
        <w:t>A</w:t>
      </w:r>
      <w:r w:rsidR="000A7D1F">
        <w:rPr>
          <w:rFonts w:ascii="Times New Roman" w:hAnsi="Times New Roman" w:cs="Times New Roman"/>
          <w:szCs w:val="24"/>
        </w:rPr>
        <w:t xml:space="preserve"> </w:t>
      </w:r>
      <w:r w:rsidR="003047C1" w:rsidRPr="00A6437D">
        <w:rPr>
          <w:rFonts w:ascii="Times New Roman" w:hAnsi="Times New Roman" w:cs="Times New Roman"/>
          <w:szCs w:val="24"/>
        </w:rPr>
        <w:t xml:space="preserve">showed a clear reluctance for </w:t>
      </w:r>
      <w:r w:rsidR="000639F2">
        <w:rPr>
          <w:rFonts w:ascii="Times New Roman" w:hAnsi="Times New Roman" w:cs="Times New Roman"/>
          <w:szCs w:val="24"/>
        </w:rPr>
        <w:t xml:space="preserve">curriculum </w:t>
      </w:r>
      <w:r w:rsidR="003047C1" w:rsidRPr="00A6437D">
        <w:rPr>
          <w:rFonts w:ascii="Times New Roman" w:hAnsi="Times New Roman" w:cs="Times New Roman"/>
          <w:szCs w:val="24"/>
        </w:rPr>
        <w:t>change</w:t>
      </w:r>
      <w:r w:rsidR="000A7D1F">
        <w:rPr>
          <w:rFonts w:ascii="Times New Roman" w:hAnsi="Times New Roman" w:cs="Times New Roman"/>
          <w:szCs w:val="24"/>
        </w:rPr>
        <w:t>,</w:t>
      </w:r>
      <w:r w:rsidR="003047C1" w:rsidRPr="00A6437D">
        <w:rPr>
          <w:rFonts w:ascii="Times New Roman" w:hAnsi="Times New Roman" w:cs="Times New Roman"/>
          <w:szCs w:val="24"/>
        </w:rPr>
        <w:t xml:space="preserve"> </w:t>
      </w:r>
      <w:r w:rsidR="000A7D1F">
        <w:rPr>
          <w:rFonts w:ascii="Times New Roman" w:hAnsi="Times New Roman" w:cs="Times New Roman"/>
          <w:szCs w:val="24"/>
        </w:rPr>
        <w:t>h</w:t>
      </w:r>
      <w:r w:rsidR="00721A9A">
        <w:rPr>
          <w:rFonts w:ascii="Times New Roman" w:hAnsi="Times New Roman" w:cs="Times New Roman"/>
          <w:szCs w:val="24"/>
        </w:rPr>
        <w:t xml:space="preserve">owever </w:t>
      </w:r>
      <w:r w:rsidR="000639F2">
        <w:rPr>
          <w:rFonts w:ascii="Times New Roman" w:hAnsi="Times New Roman" w:cs="Times New Roman"/>
          <w:szCs w:val="24"/>
        </w:rPr>
        <w:t xml:space="preserve">School B </w:t>
      </w:r>
      <w:r w:rsidR="00090323">
        <w:rPr>
          <w:rFonts w:ascii="Times New Roman" w:hAnsi="Times New Roman" w:cs="Times New Roman"/>
          <w:szCs w:val="24"/>
        </w:rPr>
        <w:t xml:space="preserve">(5 miles away) </w:t>
      </w:r>
      <w:r w:rsidR="000639F2">
        <w:rPr>
          <w:rFonts w:ascii="Times New Roman" w:hAnsi="Times New Roman" w:cs="Times New Roman"/>
          <w:szCs w:val="24"/>
        </w:rPr>
        <w:t>was interested and enthused by my research</w:t>
      </w:r>
      <w:r w:rsidR="001C6703">
        <w:rPr>
          <w:rFonts w:ascii="Times New Roman" w:hAnsi="Times New Roman" w:cs="Times New Roman"/>
          <w:szCs w:val="24"/>
        </w:rPr>
        <w:t xml:space="preserve">. School B has </w:t>
      </w:r>
      <w:r w:rsidR="000B26B6">
        <w:rPr>
          <w:rFonts w:ascii="Times New Roman" w:hAnsi="Times New Roman" w:cs="Times New Roman"/>
          <w:szCs w:val="24"/>
        </w:rPr>
        <w:t xml:space="preserve">decided to </w:t>
      </w:r>
      <w:r w:rsidR="001C6703">
        <w:rPr>
          <w:rFonts w:ascii="Times New Roman" w:hAnsi="Times New Roman" w:cs="Times New Roman"/>
          <w:szCs w:val="24"/>
        </w:rPr>
        <w:t xml:space="preserve">adopt the research as a pilot study for a selected KS3 class. </w:t>
      </w:r>
      <w:r w:rsidR="003047C1">
        <w:rPr>
          <w:rFonts w:ascii="Times New Roman" w:hAnsi="Times New Roman" w:cs="Times New Roman"/>
          <w:szCs w:val="24"/>
        </w:rPr>
        <w:t xml:space="preserve">Holyrod (2017) </w:t>
      </w:r>
      <w:r w:rsidR="00090323">
        <w:rPr>
          <w:rFonts w:ascii="Times New Roman" w:hAnsi="Times New Roman" w:cs="Times New Roman"/>
          <w:szCs w:val="24"/>
        </w:rPr>
        <w:t>concurs</w:t>
      </w:r>
      <w:r w:rsidR="009D6CDF">
        <w:rPr>
          <w:rFonts w:ascii="Times New Roman" w:hAnsi="Times New Roman" w:cs="Times New Roman"/>
          <w:szCs w:val="24"/>
        </w:rPr>
        <w:t xml:space="preserve"> that</w:t>
      </w:r>
      <w:r w:rsidR="003047C1">
        <w:rPr>
          <w:rFonts w:ascii="Times New Roman" w:hAnsi="Times New Roman" w:cs="Times New Roman"/>
          <w:szCs w:val="24"/>
        </w:rPr>
        <w:t xml:space="preserve"> </w:t>
      </w:r>
      <w:r w:rsidR="00533F84">
        <w:rPr>
          <w:rFonts w:ascii="Times New Roman" w:hAnsi="Times New Roman" w:cs="Times New Roman"/>
          <w:szCs w:val="24"/>
        </w:rPr>
        <w:t>cultural connections cover many aspects</w:t>
      </w:r>
      <w:r w:rsidR="001C6703">
        <w:rPr>
          <w:rFonts w:ascii="Times New Roman" w:hAnsi="Times New Roman" w:cs="Times New Roman"/>
          <w:szCs w:val="24"/>
        </w:rPr>
        <w:t xml:space="preserve"> of student engagement but also incorporates the </w:t>
      </w:r>
      <w:r w:rsidR="00533F84">
        <w:rPr>
          <w:rFonts w:ascii="Times New Roman" w:hAnsi="Times New Roman" w:cs="Times New Roman"/>
          <w:szCs w:val="24"/>
        </w:rPr>
        <w:t>Ofsted framework</w:t>
      </w:r>
      <w:r w:rsidR="00230AE9">
        <w:rPr>
          <w:rFonts w:ascii="Times New Roman" w:hAnsi="Times New Roman" w:cs="Times New Roman"/>
          <w:szCs w:val="24"/>
        </w:rPr>
        <w:t xml:space="preserve"> 2019</w:t>
      </w:r>
      <w:r w:rsidR="000B26B6">
        <w:rPr>
          <w:rFonts w:ascii="Times New Roman" w:hAnsi="Times New Roman" w:cs="Times New Roman"/>
          <w:szCs w:val="24"/>
        </w:rPr>
        <w:t>.</w:t>
      </w:r>
      <w:r w:rsidR="003047C1">
        <w:rPr>
          <w:rFonts w:ascii="Times New Roman" w:hAnsi="Times New Roman" w:cs="Times New Roman"/>
          <w:szCs w:val="24"/>
        </w:rPr>
        <w:t xml:space="preserve"> Lightfoot </w:t>
      </w:r>
      <w:r w:rsidR="00B72AF8">
        <w:rPr>
          <w:rFonts w:ascii="Times New Roman" w:hAnsi="Times New Roman" w:cs="Times New Roman"/>
          <w:szCs w:val="24"/>
        </w:rPr>
        <w:t>(</w:t>
      </w:r>
      <w:r w:rsidR="003047C1">
        <w:rPr>
          <w:rFonts w:ascii="Times New Roman" w:hAnsi="Times New Roman" w:cs="Times New Roman"/>
          <w:szCs w:val="24"/>
        </w:rPr>
        <w:t>201</w:t>
      </w:r>
      <w:r w:rsidR="004035F8">
        <w:rPr>
          <w:rFonts w:ascii="Times New Roman" w:hAnsi="Times New Roman" w:cs="Times New Roman"/>
          <w:szCs w:val="24"/>
        </w:rPr>
        <w:t>8</w:t>
      </w:r>
      <w:r w:rsidR="003047C1">
        <w:rPr>
          <w:rFonts w:ascii="Times New Roman" w:hAnsi="Times New Roman" w:cs="Times New Roman"/>
          <w:szCs w:val="24"/>
        </w:rPr>
        <w:t>)</w:t>
      </w:r>
      <w:r w:rsidR="00533F84">
        <w:rPr>
          <w:rFonts w:ascii="Times New Roman" w:hAnsi="Times New Roman" w:cs="Times New Roman"/>
          <w:szCs w:val="24"/>
        </w:rPr>
        <w:t xml:space="preserve"> </w:t>
      </w:r>
      <w:r w:rsidR="003047C1">
        <w:rPr>
          <w:rFonts w:ascii="Times New Roman" w:hAnsi="Times New Roman" w:cs="Times New Roman"/>
          <w:szCs w:val="24"/>
        </w:rPr>
        <w:t>supports m</w:t>
      </w:r>
      <w:r w:rsidR="001C6703">
        <w:rPr>
          <w:rFonts w:ascii="Times New Roman" w:hAnsi="Times New Roman" w:cs="Times New Roman"/>
          <w:szCs w:val="24"/>
        </w:rPr>
        <w:t xml:space="preserve">y research in which the </w:t>
      </w:r>
      <w:r w:rsidR="003047C1">
        <w:rPr>
          <w:rFonts w:ascii="Times New Roman" w:hAnsi="Times New Roman" w:cs="Times New Roman"/>
          <w:szCs w:val="24"/>
        </w:rPr>
        <w:t xml:space="preserve">curriculum </w:t>
      </w:r>
      <w:r w:rsidR="001C6703">
        <w:rPr>
          <w:rFonts w:ascii="Times New Roman" w:hAnsi="Times New Roman" w:cs="Times New Roman"/>
          <w:szCs w:val="24"/>
        </w:rPr>
        <w:t xml:space="preserve">is </w:t>
      </w:r>
      <w:r w:rsidR="003047C1">
        <w:rPr>
          <w:rFonts w:ascii="Times New Roman" w:hAnsi="Times New Roman" w:cs="Times New Roman"/>
          <w:szCs w:val="24"/>
        </w:rPr>
        <w:t xml:space="preserve">based on cultural connections </w:t>
      </w:r>
      <w:r w:rsidR="001C6703">
        <w:rPr>
          <w:rFonts w:ascii="Times New Roman" w:hAnsi="Times New Roman" w:cs="Times New Roman"/>
          <w:szCs w:val="24"/>
        </w:rPr>
        <w:t xml:space="preserve">enabling </w:t>
      </w:r>
      <w:r w:rsidR="003047C1">
        <w:rPr>
          <w:rFonts w:ascii="Times New Roman" w:hAnsi="Times New Roman" w:cs="Times New Roman"/>
          <w:szCs w:val="24"/>
        </w:rPr>
        <w:t xml:space="preserve">valuable and progressive </w:t>
      </w:r>
      <w:r w:rsidR="001C6703">
        <w:rPr>
          <w:rFonts w:ascii="Times New Roman" w:hAnsi="Times New Roman" w:cs="Times New Roman"/>
          <w:szCs w:val="24"/>
        </w:rPr>
        <w:t xml:space="preserve">projects </w:t>
      </w:r>
      <w:r w:rsidR="001C670C">
        <w:rPr>
          <w:rFonts w:ascii="Times New Roman" w:hAnsi="Times New Roman" w:cs="Times New Roman"/>
          <w:szCs w:val="24"/>
        </w:rPr>
        <w:t>to be</w:t>
      </w:r>
      <w:r w:rsidR="001C6703">
        <w:rPr>
          <w:rFonts w:ascii="Times New Roman" w:hAnsi="Times New Roman" w:cs="Times New Roman"/>
          <w:szCs w:val="24"/>
        </w:rPr>
        <w:t xml:space="preserve"> accessible </w:t>
      </w:r>
      <w:r w:rsidR="009D6CDF">
        <w:rPr>
          <w:rFonts w:ascii="Times New Roman" w:hAnsi="Times New Roman" w:cs="Times New Roman"/>
          <w:szCs w:val="24"/>
        </w:rPr>
        <w:t xml:space="preserve">for </w:t>
      </w:r>
      <w:r w:rsidR="003047C1">
        <w:rPr>
          <w:rFonts w:ascii="Times New Roman" w:hAnsi="Times New Roman" w:cs="Times New Roman"/>
          <w:szCs w:val="24"/>
        </w:rPr>
        <w:t xml:space="preserve">the whole school. </w:t>
      </w:r>
      <w:r w:rsidR="001C6703">
        <w:rPr>
          <w:rFonts w:ascii="Times New Roman" w:hAnsi="Times New Roman" w:cs="Times New Roman"/>
          <w:szCs w:val="24"/>
        </w:rPr>
        <w:t>My belief is that c</w:t>
      </w:r>
      <w:r w:rsidR="00533F84">
        <w:rPr>
          <w:rFonts w:ascii="Times New Roman" w:hAnsi="Times New Roman" w:cs="Times New Roman"/>
          <w:szCs w:val="24"/>
        </w:rPr>
        <w:t xml:space="preserve">ultural connections lie in the </w:t>
      </w:r>
      <w:r w:rsidR="006555DF" w:rsidRPr="00A6437D">
        <w:rPr>
          <w:rFonts w:ascii="Times New Roman" w:hAnsi="Times New Roman" w:cs="Times New Roman"/>
          <w:szCs w:val="24"/>
        </w:rPr>
        <w:t>educational system</w:t>
      </w:r>
      <w:r w:rsidR="00873492">
        <w:rPr>
          <w:rFonts w:ascii="Times New Roman" w:hAnsi="Times New Roman" w:cs="Times New Roman"/>
          <w:szCs w:val="24"/>
        </w:rPr>
        <w:t xml:space="preserve"> with</w:t>
      </w:r>
      <w:r w:rsidR="006555DF" w:rsidRPr="00A6437D">
        <w:rPr>
          <w:rFonts w:ascii="Times New Roman" w:hAnsi="Times New Roman" w:cs="Times New Roman"/>
          <w:szCs w:val="24"/>
        </w:rPr>
        <w:t xml:space="preserve"> passionate local </w:t>
      </w:r>
      <w:r w:rsidR="00873492">
        <w:rPr>
          <w:rFonts w:ascii="Times New Roman" w:hAnsi="Times New Roman" w:cs="Times New Roman"/>
          <w:szCs w:val="24"/>
        </w:rPr>
        <w:t xml:space="preserve">dedicated </w:t>
      </w:r>
      <w:r w:rsidR="006555DF" w:rsidRPr="00A6437D">
        <w:rPr>
          <w:rFonts w:ascii="Times New Roman" w:hAnsi="Times New Roman" w:cs="Times New Roman"/>
          <w:szCs w:val="24"/>
        </w:rPr>
        <w:t>teachers</w:t>
      </w:r>
      <w:r w:rsidR="001C6703">
        <w:rPr>
          <w:rFonts w:ascii="Times New Roman" w:hAnsi="Times New Roman" w:cs="Times New Roman"/>
          <w:szCs w:val="24"/>
        </w:rPr>
        <w:t>. A</w:t>
      </w:r>
      <w:r w:rsidR="00230AE9">
        <w:rPr>
          <w:rFonts w:ascii="Times New Roman" w:hAnsi="Times New Roman" w:cs="Times New Roman"/>
          <w:szCs w:val="24"/>
        </w:rPr>
        <w:t xml:space="preserve"> </w:t>
      </w:r>
      <w:r w:rsidR="00F128A8" w:rsidRPr="00A6437D">
        <w:rPr>
          <w:rFonts w:ascii="Times New Roman" w:hAnsi="Times New Roman" w:cs="Times New Roman"/>
          <w:szCs w:val="24"/>
        </w:rPr>
        <w:t xml:space="preserve">genuine interest </w:t>
      </w:r>
      <w:r w:rsidR="00230AE9">
        <w:rPr>
          <w:rFonts w:ascii="Times New Roman" w:hAnsi="Times New Roman" w:cs="Times New Roman"/>
          <w:szCs w:val="24"/>
        </w:rPr>
        <w:t xml:space="preserve">has been </w:t>
      </w:r>
      <w:r w:rsidR="00F128A8" w:rsidRPr="00A6437D">
        <w:rPr>
          <w:rFonts w:ascii="Times New Roman" w:hAnsi="Times New Roman" w:cs="Times New Roman"/>
          <w:szCs w:val="24"/>
        </w:rPr>
        <w:t xml:space="preserve">shown </w:t>
      </w:r>
      <w:r w:rsidR="001C6703">
        <w:rPr>
          <w:rFonts w:ascii="Times New Roman" w:hAnsi="Times New Roman" w:cs="Times New Roman"/>
          <w:szCs w:val="24"/>
        </w:rPr>
        <w:t>in</w:t>
      </w:r>
      <w:r w:rsidR="00F128A8" w:rsidRPr="00A6437D">
        <w:rPr>
          <w:rFonts w:ascii="Times New Roman" w:hAnsi="Times New Roman" w:cs="Times New Roman"/>
          <w:szCs w:val="24"/>
        </w:rPr>
        <w:t xml:space="preserve"> the </w:t>
      </w:r>
      <w:r w:rsidR="00873492">
        <w:rPr>
          <w:rFonts w:ascii="Times New Roman" w:hAnsi="Times New Roman" w:cs="Times New Roman"/>
          <w:szCs w:val="24"/>
        </w:rPr>
        <w:t>research</w:t>
      </w:r>
      <w:r w:rsidR="001C6703">
        <w:rPr>
          <w:rFonts w:ascii="Times New Roman" w:hAnsi="Times New Roman" w:cs="Times New Roman"/>
          <w:szCs w:val="24"/>
        </w:rPr>
        <w:t>, t</w:t>
      </w:r>
      <w:r w:rsidR="00A6437D" w:rsidRPr="00931628">
        <w:rPr>
          <w:rFonts w:ascii="Times New Roman" w:hAnsi="Times New Roman" w:cs="Times New Roman"/>
          <w:szCs w:val="24"/>
        </w:rPr>
        <w:t>he FoD</w:t>
      </w:r>
      <w:r w:rsidR="001C6703">
        <w:rPr>
          <w:rFonts w:ascii="Times New Roman" w:hAnsi="Times New Roman" w:cs="Times New Roman"/>
          <w:szCs w:val="24"/>
        </w:rPr>
        <w:t>HS</w:t>
      </w:r>
      <w:r w:rsidR="00A6437D" w:rsidRPr="00931628">
        <w:rPr>
          <w:rFonts w:ascii="Times New Roman" w:hAnsi="Times New Roman" w:cs="Times New Roman"/>
          <w:szCs w:val="24"/>
        </w:rPr>
        <w:t xml:space="preserve"> hold the insight into the past</w:t>
      </w:r>
      <w:r w:rsidR="00617028">
        <w:rPr>
          <w:rFonts w:ascii="Times New Roman" w:hAnsi="Times New Roman" w:cs="Times New Roman"/>
          <w:szCs w:val="24"/>
        </w:rPr>
        <w:t xml:space="preserve"> in written articles and seminars</w:t>
      </w:r>
      <w:r w:rsidR="000639F2">
        <w:rPr>
          <w:rFonts w:ascii="Times New Roman" w:hAnsi="Times New Roman" w:cs="Times New Roman"/>
          <w:szCs w:val="24"/>
        </w:rPr>
        <w:t xml:space="preserve"> </w:t>
      </w:r>
      <w:r w:rsidR="002B53A9">
        <w:rPr>
          <w:rFonts w:ascii="Times New Roman" w:hAnsi="Times New Roman" w:cs="Times New Roman"/>
          <w:szCs w:val="24"/>
        </w:rPr>
        <w:t xml:space="preserve">which will be critical </w:t>
      </w:r>
      <w:r w:rsidR="000639F2">
        <w:rPr>
          <w:rFonts w:ascii="Times New Roman" w:hAnsi="Times New Roman" w:cs="Times New Roman"/>
          <w:szCs w:val="24"/>
        </w:rPr>
        <w:t xml:space="preserve">for continuing and supporting </w:t>
      </w:r>
      <w:r w:rsidR="002B53A9">
        <w:rPr>
          <w:rFonts w:ascii="Times New Roman" w:hAnsi="Times New Roman" w:cs="Times New Roman"/>
          <w:szCs w:val="24"/>
        </w:rPr>
        <w:t xml:space="preserve">the educational </w:t>
      </w:r>
      <w:r w:rsidR="000639F2">
        <w:rPr>
          <w:rFonts w:ascii="Times New Roman" w:hAnsi="Times New Roman" w:cs="Times New Roman"/>
          <w:szCs w:val="24"/>
        </w:rPr>
        <w:t>cultural connection project</w:t>
      </w:r>
      <w:r w:rsidR="00230AE9">
        <w:rPr>
          <w:rFonts w:ascii="Times New Roman" w:hAnsi="Times New Roman" w:cs="Times New Roman"/>
          <w:szCs w:val="24"/>
        </w:rPr>
        <w:t xml:space="preserve">. More research and collaborations with local schools </w:t>
      </w:r>
      <w:r w:rsidR="00230AE9">
        <w:rPr>
          <w:rFonts w:ascii="Times New Roman" w:hAnsi="Times New Roman" w:cs="Times New Roman"/>
          <w:szCs w:val="24"/>
        </w:rPr>
        <w:lastRenderedPageBreak/>
        <w:t xml:space="preserve">are </w:t>
      </w:r>
      <w:r w:rsidR="001C6703">
        <w:rPr>
          <w:rFonts w:ascii="Times New Roman" w:hAnsi="Times New Roman" w:cs="Times New Roman"/>
          <w:szCs w:val="24"/>
        </w:rPr>
        <w:t xml:space="preserve">required </w:t>
      </w:r>
      <w:r w:rsidR="00230AE9">
        <w:rPr>
          <w:rFonts w:ascii="Times New Roman" w:hAnsi="Times New Roman" w:cs="Times New Roman"/>
          <w:szCs w:val="24"/>
        </w:rPr>
        <w:t xml:space="preserve">to fully </w:t>
      </w:r>
      <w:r w:rsidR="001C6703">
        <w:rPr>
          <w:rFonts w:ascii="Times New Roman" w:hAnsi="Times New Roman" w:cs="Times New Roman"/>
          <w:szCs w:val="24"/>
        </w:rPr>
        <w:t xml:space="preserve">incorporate </w:t>
      </w:r>
      <w:r w:rsidR="00230AE9">
        <w:rPr>
          <w:rFonts w:ascii="Times New Roman" w:hAnsi="Times New Roman" w:cs="Times New Roman"/>
          <w:szCs w:val="24"/>
        </w:rPr>
        <w:t>cultural connections</w:t>
      </w:r>
      <w:r w:rsidR="002B53A9">
        <w:rPr>
          <w:rFonts w:ascii="Times New Roman" w:hAnsi="Times New Roman" w:cs="Times New Roman"/>
          <w:szCs w:val="24"/>
        </w:rPr>
        <w:t xml:space="preserve"> </w:t>
      </w:r>
      <w:r w:rsidR="000639F2">
        <w:rPr>
          <w:rFonts w:ascii="Times New Roman" w:hAnsi="Times New Roman" w:cs="Times New Roman"/>
          <w:szCs w:val="24"/>
        </w:rPr>
        <w:t xml:space="preserve">within </w:t>
      </w:r>
      <w:r w:rsidR="00230AE9">
        <w:rPr>
          <w:rFonts w:ascii="Times New Roman" w:hAnsi="Times New Roman" w:cs="Times New Roman"/>
          <w:szCs w:val="24"/>
        </w:rPr>
        <w:t>school</w:t>
      </w:r>
      <w:r w:rsidR="001C6703">
        <w:rPr>
          <w:rFonts w:ascii="Times New Roman" w:hAnsi="Times New Roman" w:cs="Times New Roman"/>
          <w:szCs w:val="24"/>
        </w:rPr>
        <w:t>s</w:t>
      </w:r>
      <w:r w:rsidR="00230AE9">
        <w:rPr>
          <w:rFonts w:ascii="Times New Roman" w:hAnsi="Times New Roman" w:cs="Times New Roman"/>
          <w:szCs w:val="24"/>
        </w:rPr>
        <w:t xml:space="preserve"> in the FoD</w:t>
      </w:r>
      <w:r w:rsidR="00A6437D" w:rsidRPr="00931628">
        <w:rPr>
          <w:rFonts w:ascii="Times New Roman" w:hAnsi="Times New Roman" w:cs="Times New Roman"/>
          <w:szCs w:val="24"/>
        </w:rPr>
        <w:t>.</w:t>
      </w:r>
      <w:r w:rsidR="001C670C">
        <w:rPr>
          <w:rFonts w:ascii="Times New Roman" w:hAnsi="Times New Roman" w:cs="Times New Roman"/>
          <w:szCs w:val="24"/>
        </w:rPr>
        <w:t xml:space="preserve"> Primary experiences will not be available for ever.</w:t>
      </w:r>
      <w:r w:rsidR="00A548D5">
        <w:rPr>
          <w:rFonts w:ascii="Times New Roman" w:hAnsi="Times New Roman" w:cs="Times New Roman"/>
          <w:szCs w:val="24"/>
        </w:rPr>
        <w:tab/>
      </w:r>
      <w:r w:rsidR="00A548D5">
        <w:rPr>
          <w:rFonts w:ascii="Times New Roman" w:hAnsi="Times New Roman" w:cs="Times New Roman"/>
          <w:szCs w:val="24"/>
        </w:rPr>
        <w:tab/>
      </w:r>
    </w:p>
    <w:p w14:paraId="476A0690" w14:textId="77777777" w:rsidR="000A7D1F" w:rsidRDefault="000A7D1F" w:rsidP="00533F84">
      <w:pPr>
        <w:spacing w:line="360" w:lineRule="auto"/>
        <w:rPr>
          <w:rFonts w:ascii="Times New Roman" w:hAnsi="Times New Roman" w:cs="Times New Roman"/>
          <w:szCs w:val="24"/>
        </w:rPr>
      </w:pPr>
    </w:p>
    <w:bookmarkEnd w:id="0"/>
    <w:bookmarkEnd w:id="1"/>
    <w:p w14:paraId="18C63DE9" w14:textId="7C526D9F" w:rsidR="006E7834" w:rsidRPr="009C0F37" w:rsidRDefault="006E7834" w:rsidP="00BE0B11">
      <w:pPr>
        <w:pStyle w:val="Heading2"/>
        <w:rPr>
          <w:rFonts w:ascii="Arial" w:hAnsi="Arial" w:cs="Arial"/>
          <w:szCs w:val="24"/>
        </w:rPr>
      </w:pPr>
    </w:p>
    <w:p w14:paraId="3B6E80CC" w14:textId="7A924EFE" w:rsidR="004F4AFA" w:rsidRDefault="00BE0B11" w:rsidP="004F4AFA">
      <w:pPr>
        <w:rPr>
          <w:rFonts w:ascii="Times New Roman" w:hAnsi="Times New Roman" w:cs="Times New Roman"/>
          <w:szCs w:val="24"/>
        </w:rPr>
      </w:pPr>
      <w:r>
        <w:rPr>
          <w:rFonts w:ascii="Times New Roman" w:hAnsi="Times New Roman" w:cs="Times New Roman"/>
          <w:szCs w:val="24"/>
        </w:rPr>
        <w:t>15043</w:t>
      </w:r>
    </w:p>
    <w:sectPr w:rsidR="004F4AFA" w:rsidSect="00B20794">
      <w:headerReference w:type="default" r:id="rId30"/>
      <w:footerReference w:type="default" r:id="rId31"/>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CAB385" w14:textId="77777777" w:rsidR="0053560A" w:rsidRDefault="0053560A" w:rsidP="0007616B">
      <w:r>
        <w:separator/>
      </w:r>
    </w:p>
  </w:endnote>
  <w:endnote w:type="continuationSeparator" w:id="0">
    <w:p w14:paraId="3F5A7ECA" w14:textId="77777777" w:rsidR="0053560A" w:rsidRDefault="0053560A" w:rsidP="00076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useo 300">
    <w:altName w:val="Cambria"/>
    <w:panose1 w:val="020B0604020202020204"/>
    <w:charset w:val="00"/>
    <w:family w:val="roman"/>
    <w:pitch w:val="default"/>
    <w:sig w:usb0="00000003" w:usb1="00000000" w:usb2="00000000" w:usb3="00000000" w:csb0="00000001" w:csb1="00000000"/>
  </w:font>
  <w:font w:name="Museo">
    <w:altName w:val="Cambria"/>
    <w:panose1 w:val="020B0604020202020204"/>
    <w:charset w:val="00"/>
    <w:family w:val="roman"/>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8857554"/>
      <w:docPartObj>
        <w:docPartGallery w:val="Page Numbers (Bottom of Page)"/>
        <w:docPartUnique/>
      </w:docPartObj>
    </w:sdtPr>
    <w:sdtEndPr>
      <w:rPr>
        <w:noProof/>
      </w:rPr>
    </w:sdtEndPr>
    <w:sdtContent>
      <w:p w14:paraId="7BEFFB9D" w14:textId="22B30442" w:rsidR="00B76362" w:rsidRDefault="00B763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DD8B83" w14:textId="77777777" w:rsidR="00B76362" w:rsidRDefault="00B763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A66DD1" w14:textId="77777777" w:rsidR="0053560A" w:rsidRDefault="0053560A" w:rsidP="0007616B">
      <w:r>
        <w:separator/>
      </w:r>
    </w:p>
  </w:footnote>
  <w:footnote w:type="continuationSeparator" w:id="0">
    <w:p w14:paraId="35DD3406" w14:textId="77777777" w:rsidR="0053560A" w:rsidRDefault="0053560A" w:rsidP="000761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8B581" w14:textId="32A33F7B" w:rsidR="00B76362" w:rsidRDefault="00B76362">
    <w:pPr>
      <w:pStyle w:val="Header"/>
      <w:jc w:val="right"/>
    </w:pPr>
  </w:p>
  <w:p w14:paraId="1A3FAC43" w14:textId="77777777" w:rsidR="00B76362" w:rsidRDefault="00B763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502C8"/>
    <w:multiLevelType w:val="hybridMultilevel"/>
    <w:tmpl w:val="B8E6EA90"/>
    <w:lvl w:ilvl="0" w:tplc="5762D6B2">
      <w:start w:val="1"/>
      <w:numFmt w:val="bullet"/>
      <w:lvlText w:val="•"/>
      <w:lvlJc w:val="left"/>
      <w:pPr>
        <w:tabs>
          <w:tab w:val="num" w:pos="720"/>
        </w:tabs>
        <w:ind w:left="720" w:hanging="360"/>
      </w:pPr>
      <w:rPr>
        <w:rFonts w:ascii="Times New Roman" w:hAnsi="Times New Roman" w:hint="default"/>
      </w:rPr>
    </w:lvl>
    <w:lvl w:ilvl="1" w:tplc="0E02B596" w:tentative="1">
      <w:start w:val="1"/>
      <w:numFmt w:val="bullet"/>
      <w:lvlText w:val="•"/>
      <w:lvlJc w:val="left"/>
      <w:pPr>
        <w:tabs>
          <w:tab w:val="num" w:pos="1440"/>
        </w:tabs>
        <w:ind w:left="1440" w:hanging="360"/>
      </w:pPr>
      <w:rPr>
        <w:rFonts w:ascii="Times New Roman" w:hAnsi="Times New Roman" w:hint="default"/>
      </w:rPr>
    </w:lvl>
    <w:lvl w:ilvl="2" w:tplc="D15C3E96" w:tentative="1">
      <w:start w:val="1"/>
      <w:numFmt w:val="bullet"/>
      <w:lvlText w:val="•"/>
      <w:lvlJc w:val="left"/>
      <w:pPr>
        <w:tabs>
          <w:tab w:val="num" w:pos="2160"/>
        </w:tabs>
        <w:ind w:left="2160" w:hanging="360"/>
      </w:pPr>
      <w:rPr>
        <w:rFonts w:ascii="Times New Roman" w:hAnsi="Times New Roman" w:hint="default"/>
      </w:rPr>
    </w:lvl>
    <w:lvl w:ilvl="3" w:tplc="8E225A80" w:tentative="1">
      <w:start w:val="1"/>
      <w:numFmt w:val="bullet"/>
      <w:lvlText w:val="•"/>
      <w:lvlJc w:val="left"/>
      <w:pPr>
        <w:tabs>
          <w:tab w:val="num" w:pos="2880"/>
        </w:tabs>
        <w:ind w:left="2880" w:hanging="360"/>
      </w:pPr>
      <w:rPr>
        <w:rFonts w:ascii="Times New Roman" w:hAnsi="Times New Roman" w:hint="default"/>
      </w:rPr>
    </w:lvl>
    <w:lvl w:ilvl="4" w:tplc="412A3A72" w:tentative="1">
      <w:start w:val="1"/>
      <w:numFmt w:val="bullet"/>
      <w:lvlText w:val="•"/>
      <w:lvlJc w:val="left"/>
      <w:pPr>
        <w:tabs>
          <w:tab w:val="num" w:pos="3600"/>
        </w:tabs>
        <w:ind w:left="3600" w:hanging="360"/>
      </w:pPr>
      <w:rPr>
        <w:rFonts w:ascii="Times New Roman" w:hAnsi="Times New Roman" w:hint="default"/>
      </w:rPr>
    </w:lvl>
    <w:lvl w:ilvl="5" w:tplc="A14A343C" w:tentative="1">
      <w:start w:val="1"/>
      <w:numFmt w:val="bullet"/>
      <w:lvlText w:val="•"/>
      <w:lvlJc w:val="left"/>
      <w:pPr>
        <w:tabs>
          <w:tab w:val="num" w:pos="4320"/>
        </w:tabs>
        <w:ind w:left="4320" w:hanging="360"/>
      </w:pPr>
      <w:rPr>
        <w:rFonts w:ascii="Times New Roman" w:hAnsi="Times New Roman" w:hint="default"/>
      </w:rPr>
    </w:lvl>
    <w:lvl w:ilvl="6" w:tplc="6B6220A6" w:tentative="1">
      <w:start w:val="1"/>
      <w:numFmt w:val="bullet"/>
      <w:lvlText w:val="•"/>
      <w:lvlJc w:val="left"/>
      <w:pPr>
        <w:tabs>
          <w:tab w:val="num" w:pos="5040"/>
        </w:tabs>
        <w:ind w:left="5040" w:hanging="360"/>
      </w:pPr>
      <w:rPr>
        <w:rFonts w:ascii="Times New Roman" w:hAnsi="Times New Roman" w:hint="default"/>
      </w:rPr>
    </w:lvl>
    <w:lvl w:ilvl="7" w:tplc="C47C3D14" w:tentative="1">
      <w:start w:val="1"/>
      <w:numFmt w:val="bullet"/>
      <w:lvlText w:val="•"/>
      <w:lvlJc w:val="left"/>
      <w:pPr>
        <w:tabs>
          <w:tab w:val="num" w:pos="5760"/>
        </w:tabs>
        <w:ind w:left="5760" w:hanging="360"/>
      </w:pPr>
      <w:rPr>
        <w:rFonts w:ascii="Times New Roman" w:hAnsi="Times New Roman" w:hint="default"/>
      </w:rPr>
    </w:lvl>
    <w:lvl w:ilvl="8" w:tplc="794E050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B503858"/>
    <w:multiLevelType w:val="hybridMultilevel"/>
    <w:tmpl w:val="8CFC206C"/>
    <w:lvl w:ilvl="0" w:tplc="2D66F81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2F7C79"/>
    <w:multiLevelType w:val="hybridMultilevel"/>
    <w:tmpl w:val="0E24C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DB2C61"/>
    <w:multiLevelType w:val="hybridMultilevel"/>
    <w:tmpl w:val="60528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E2CA0"/>
    <w:multiLevelType w:val="hybridMultilevel"/>
    <w:tmpl w:val="49D87B34"/>
    <w:lvl w:ilvl="0" w:tplc="FD7C1298">
      <w:start w:val="1"/>
      <w:numFmt w:val="bullet"/>
      <w:lvlText w:val="•"/>
      <w:lvlJc w:val="left"/>
      <w:pPr>
        <w:tabs>
          <w:tab w:val="num" w:pos="720"/>
        </w:tabs>
        <w:ind w:left="720" w:hanging="360"/>
      </w:pPr>
      <w:rPr>
        <w:rFonts w:ascii="Times New Roman" w:hAnsi="Times New Roman" w:hint="default"/>
      </w:rPr>
    </w:lvl>
    <w:lvl w:ilvl="1" w:tplc="B4A226DA" w:tentative="1">
      <w:start w:val="1"/>
      <w:numFmt w:val="bullet"/>
      <w:lvlText w:val="•"/>
      <w:lvlJc w:val="left"/>
      <w:pPr>
        <w:tabs>
          <w:tab w:val="num" w:pos="1440"/>
        </w:tabs>
        <w:ind w:left="1440" w:hanging="360"/>
      </w:pPr>
      <w:rPr>
        <w:rFonts w:ascii="Times New Roman" w:hAnsi="Times New Roman" w:hint="default"/>
      </w:rPr>
    </w:lvl>
    <w:lvl w:ilvl="2" w:tplc="C3D2E8D0" w:tentative="1">
      <w:start w:val="1"/>
      <w:numFmt w:val="bullet"/>
      <w:lvlText w:val="•"/>
      <w:lvlJc w:val="left"/>
      <w:pPr>
        <w:tabs>
          <w:tab w:val="num" w:pos="2160"/>
        </w:tabs>
        <w:ind w:left="2160" w:hanging="360"/>
      </w:pPr>
      <w:rPr>
        <w:rFonts w:ascii="Times New Roman" w:hAnsi="Times New Roman" w:hint="default"/>
      </w:rPr>
    </w:lvl>
    <w:lvl w:ilvl="3" w:tplc="F182A64A" w:tentative="1">
      <w:start w:val="1"/>
      <w:numFmt w:val="bullet"/>
      <w:lvlText w:val="•"/>
      <w:lvlJc w:val="left"/>
      <w:pPr>
        <w:tabs>
          <w:tab w:val="num" w:pos="2880"/>
        </w:tabs>
        <w:ind w:left="2880" w:hanging="360"/>
      </w:pPr>
      <w:rPr>
        <w:rFonts w:ascii="Times New Roman" w:hAnsi="Times New Roman" w:hint="default"/>
      </w:rPr>
    </w:lvl>
    <w:lvl w:ilvl="4" w:tplc="0FB6FC12" w:tentative="1">
      <w:start w:val="1"/>
      <w:numFmt w:val="bullet"/>
      <w:lvlText w:val="•"/>
      <w:lvlJc w:val="left"/>
      <w:pPr>
        <w:tabs>
          <w:tab w:val="num" w:pos="3600"/>
        </w:tabs>
        <w:ind w:left="3600" w:hanging="360"/>
      </w:pPr>
      <w:rPr>
        <w:rFonts w:ascii="Times New Roman" w:hAnsi="Times New Roman" w:hint="default"/>
      </w:rPr>
    </w:lvl>
    <w:lvl w:ilvl="5" w:tplc="F92CB5B4" w:tentative="1">
      <w:start w:val="1"/>
      <w:numFmt w:val="bullet"/>
      <w:lvlText w:val="•"/>
      <w:lvlJc w:val="left"/>
      <w:pPr>
        <w:tabs>
          <w:tab w:val="num" w:pos="4320"/>
        </w:tabs>
        <w:ind w:left="4320" w:hanging="360"/>
      </w:pPr>
      <w:rPr>
        <w:rFonts w:ascii="Times New Roman" w:hAnsi="Times New Roman" w:hint="default"/>
      </w:rPr>
    </w:lvl>
    <w:lvl w:ilvl="6" w:tplc="63949054" w:tentative="1">
      <w:start w:val="1"/>
      <w:numFmt w:val="bullet"/>
      <w:lvlText w:val="•"/>
      <w:lvlJc w:val="left"/>
      <w:pPr>
        <w:tabs>
          <w:tab w:val="num" w:pos="5040"/>
        </w:tabs>
        <w:ind w:left="5040" w:hanging="360"/>
      </w:pPr>
      <w:rPr>
        <w:rFonts w:ascii="Times New Roman" w:hAnsi="Times New Roman" w:hint="default"/>
      </w:rPr>
    </w:lvl>
    <w:lvl w:ilvl="7" w:tplc="6B1C7FBE" w:tentative="1">
      <w:start w:val="1"/>
      <w:numFmt w:val="bullet"/>
      <w:lvlText w:val="•"/>
      <w:lvlJc w:val="left"/>
      <w:pPr>
        <w:tabs>
          <w:tab w:val="num" w:pos="5760"/>
        </w:tabs>
        <w:ind w:left="5760" w:hanging="360"/>
      </w:pPr>
      <w:rPr>
        <w:rFonts w:ascii="Times New Roman" w:hAnsi="Times New Roman" w:hint="default"/>
      </w:rPr>
    </w:lvl>
    <w:lvl w:ilvl="8" w:tplc="335EFDE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BE568DC"/>
    <w:multiLevelType w:val="hybridMultilevel"/>
    <w:tmpl w:val="0E3C9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1035E6"/>
    <w:multiLevelType w:val="hybridMultilevel"/>
    <w:tmpl w:val="B4EEA294"/>
    <w:lvl w:ilvl="0" w:tplc="3E9A084C">
      <w:start w:val="1"/>
      <w:numFmt w:val="lowerRoman"/>
      <w:lvlText w:val="(%1)"/>
      <w:lvlJc w:val="left"/>
      <w:pPr>
        <w:ind w:left="2520" w:hanging="108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1F704414"/>
    <w:multiLevelType w:val="hybridMultilevel"/>
    <w:tmpl w:val="CEC85412"/>
    <w:lvl w:ilvl="0" w:tplc="A9385B2A">
      <w:start w:val="1"/>
      <w:numFmt w:val="bullet"/>
      <w:lvlText w:val="•"/>
      <w:lvlJc w:val="left"/>
      <w:pPr>
        <w:tabs>
          <w:tab w:val="num" w:pos="720"/>
        </w:tabs>
        <w:ind w:left="720" w:hanging="360"/>
      </w:pPr>
      <w:rPr>
        <w:rFonts w:ascii="Times New Roman" w:hAnsi="Times New Roman" w:hint="default"/>
      </w:rPr>
    </w:lvl>
    <w:lvl w:ilvl="1" w:tplc="E16EEA1C" w:tentative="1">
      <w:start w:val="1"/>
      <w:numFmt w:val="bullet"/>
      <w:lvlText w:val="•"/>
      <w:lvlJc w:val="left"/>
      <w:pPr>
        <w:tabs>
          <w:tab w:val="num" w:pos="1440"/>
        </w:tabs>
        <w:ind w:left="1440" w:hanging="360"/>
      </w:pPr>
      <w:rPr>
        <w:rFonts w:ascii="Times New Roman" w:hAnsi="Times New Roman" w:hint="default"/>
      </w:rPr>
    </w:lvl>
    <w:lvl w:ilvl="2" w:tplc="F59C220C" w:tentative="1">
      <w:start w:val="1"/>
      <w:numFmt w:val="bullet"/>
      <w:lvlText w:val="•"/>
      <w:lvlJc w:val="left"/>
      <w:pPr>
        <w:tabs>
          <w:tab w:val="num" w:pos="2160"/>
        </w:tabs>
        <w:ind w:left="2160" w:hanging="360"/>
      </w:pPr>
      <w:rPr>
        <w:rFonts w:ascii="Times New Roman" w:hAnsi="Times New Roman" w:hint="default"/>
      </w:rPr>
    </w:lvl>
    <w:lvl w:ilvl="3" w:tplc="8C7E3844" w:tentative="1">
      <w:start w:val="1"/>
      <w:numFmt w:val="bullet"/>
      <w:lvlText w:val="•"/>
      <w:lvlJc w:val="left"/>
      <w:pPr>
        <w:tabs>
          <w:tab w:val="num" w:pos="2880"/>
        </w:tabs>
        <w:ind w:left="2880" w:hanging="360"/>
      </w:pPr>
      <w:rPr>
        <w:rFonts w:ascii="Times New Roman" w:hAnsi="Times New Roman" w:hint="default"/>
      </w:rPr>
    </w:lvl>
    <w:lvl w:ilvl="4" w:tplc="043E1FCC" w:tentative="1">
      <w:start w:val="1"/>
      <w:numFmt w:val="bullet"/>
      <w:lvlText w:val="•"/>
      <w:lvlJc w:val="left"/>
      <w:pPr>
        <w:tabs>
          <w:tab w:val="num" w:pos="3600"/>
        </w:tabs>
        <w:ind w:left="3600" w:hanging="360"/>
      </w:pPr>
      <w:rPr>
        <w:rFonts w:ascii="Times New Roman" w:hAnsi="Times New Roman" w:hint="default"/>
      </w:rPr>
    </w:lvl>
    <w:lvl w:ilvl="5" w:tplc="579098D2" w:tentative="1">
      <w:start w:val="1"/>
      <w:numFmt w:val="bullet"/>
      <w:lvlText w:val="•"/>
      <w:lvlJc w:val="left"/>
      <w:pPr>
        <w:tabs>
          <w:tab w:val="num" w:pos="4320"/>
        </w:tabs>
        <w:ind w:left="4320" w:hanging="360"/>
      </w:pPr>
      <w:rPr>
        <w:rFonts w:ascii="Times New Roman" w:hAnsi="Times New Roman" w:hint="default"/>
      </w:rPr>
    </w:lvl>
    <w:lvl w:ilvl="6" w:tplc="3E28E7D6" w:tentative="1">
      <w:start w:val="1"/>
      <w:numFmt w:val="bullet"/>
      <w:lvlText w:val="•"/>
      <w:lvlJc w:val="left"/>
      <w:pPr>
        <w:tabs>
          <w:tab w:val="num" w:pos="5040"/>
        </w:tabs>
        <w:ind w:left="5040" w:hanging="360"/>
      </w:pPr>
      <w:rPr>
        <w:rFonts w:ascii="Times New Roman" w:hAnsi="Times New Roman" w:hint="default"/>
      </w:rPr>
    </w:lvl>
    <w:lvl w:ilvl="7" w:tplc="9D706FD0" w:tentative="1">
      <w:start w:val="1"/>
      <w:numFmt w:val="bullet"/>
      <w:lvlText w:val="•"/>
      <w:lvlJc w:val="left"/>
      <w:pPr>
        <w:tabs>
          <w:tab w:val="num" w:pos="5760"/>
        </w:tabs>
        <w:ind w:left="5760" w:hanging="360"/>
      </w:pPr>
      <w:rPr>
        <w:rFonts w:ascii="Times New Roman" w:hAnsi="Times New Roman" w:hint="default"/>
      </w:rPr>
    </w:lvl>
    <w:lvl w:ilvl="8" w:tplc="0E3EBAA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221F3081"/>
    <w:multiLevelType w:val="hybridMultilevel"/>
    <w:tmpl w:val="DF7C2FAC"/>
    <w:lvl w:ilvl="0" w:tplc="60FAC14A">
      <w:start w:val="1"/>
      <w:numFmt w:val="bullet"/>
      <w:lvlText w:val="•"/>
      <w:lvlJc w:val="left"/>
      <w:pPr>
        <w:tabs>
          <w:tab w:val="num" w:pos="720"/>
        </w:tabs>
        <w:ind w:left="720" w:hanging="360"/>
      </w:pPr>
      <w:rPr>
        <w:rFonts w:ascii="Times New Roman" w:hAnsi="Times New Roman" w:hint="default"/>
      </w:rPr>
    </w:lvl>
    <w:lvl w:ilvl="1" w:tplc="B7E43348" w:tentative="1">
      <w:start w:val="1"/>
      <w:numFmt w:val="bullet"/>
      <w:lvlText w:val="•"/>
      <w:lvlJc w:val="left"/>
      <w:pPr>
        <w:tabs>
          <w:tab w:val="num" w:pos="1440"/>
        </w:tabs>
        <w:ind w:left="1440" w:hanging="360"/>
      </w:pPr>
      <w:rPr>
        <w:rFonts w:ascii="Times New Roman" w:hAnsi="Times New Roman" w:hint="default"/>
      </w:rPr>
    </w:lvl>
    <w:lvl w:ilvl="2" w:tplc="C284DBDE" w:tentative="1">
      <w:start w:val="1"/>
      <w:numFmt w:val="bullet"/>
      <w:lvlText w:val="•"/>
      <w:lvlJc w:val="left"/>
      <w:pPr>
        <w:tabs>
          <w:tab w:val="num" w:pos="2160"/>
        </w:tabs>
        <w:ind w:left="2160" w:hanging="360"/>
      </w:pPr>
      <w:rPr>
        <w:rFonts w:ascii="Times New Roman" w:hAnsi="Times New Roman" w:hint="default"/>
      </w:rPr>
    </w:lvl>
    <w:lvl w:ilvl="3" w:tplc="6544805C" w:tentative="1">
      <w:start w:val="1"/>
      <w:numFmt w:val="bullet"/>
      <w:lvlText w:val="•"/>
      <w:lvlJc w:val="left"/>
      <w:pPr>
        <w:tabs>
          <w:tab w:val="num" w:pos="2880"/>
        </w:tabs>
        <w:ind w:left="2880" w:hanging="360"/>
      </w:pPr>
      <w:rPr>
        <w:rFonts w:ascii="Times New Roman" w:hAnsi="Times New Roman" w:hint="default"/>
      </w:rPr>
    </w:lvl>
    <w:lvl w:ilvl="4" w:tplc="DBBA07E4" w:tentative="1">
      <w:start w:val="1"/>
      <w:numFmt w:val="bullet"/>
      <w:lvlText w:val="•"/>
      <w:lvlJc w:val="left"/>
      <w:pPr>
        <w:tabs>
          <w:tab w:val="num" w:pos="3600"/>
        </w:tabs>
        <w:ind w:left="3600" w:hanging="360"/>
      </w:pPr>
      <w:rPr>
        <w:rFonts w:ascii="Times New Roman" w:hAnsi="Times New Roman" w:hint="default"/>
      </w:rPr>
    </w:lvl>
    <w:lvl w:ilvl="5" w:tplc="16D2F9B2" w:tentative="1">
      <w:start w:val="1"/>
      <w:numFmt w:val="bullet"/>
      <w:lvlText w:val="•"/>
      <w:lvlJc w:val="left"/>
      <w:pPr>
        <w:tabs>
          <w:tab w:val="num" w:pos="4320"/>
        </w:tabs>
        <w:ind w:left="4320" w:hanging="360"/>
      </w:pPr>
      <w:rPr>
        <w:rFonts w:ascii="Times New Roman" w:hAnsi="Times New Roman" w:hint="default"/>
      </w:rPr>
    </w:lvl>
    <w:lvl w:ilvl="6" w:tplc="B0B6E04E" w:tentative="1">
      <w:start w:val="1"/>
      <w:numFmt w:val="bullet"/>
      <w:lvlText w:val="•"/>
      <w:lvlJc w:val="left"/>
      <w:pPr>
        <w:tabs>
          <w:tab w:val="num" w:pos="5040"/>
        </w:tabs>
        <w:ind w:left="5040" w:hanging="360"/>
      </w:pPr>
      <w:rPr>
        <w:rFonts w:ascii="Times New Roman" w:hAnsi="Times New Roman" w:hint="default"/>
      </w:rPr>
    </w:lvl>
    <w:lvl w:ilvl="7" w:tplc="A9C8E558" w:tentative="1">
      <w:start w:val="1"/>
      <w:numFmt w:val="bullet"/>
      <w:lvlText w:val="•"/>
      <w:lvlJc w:val="left"/>
      <w:pPr>
        <w:tabs>
          <w:tab w:val="num" w:pos="5760"/>
        </w:tabs>
        <w:ind w:left="5760" w:hanging="360"/>
      </w:pPr>
      <w:rPr>
        <w:rFonts w:ascii="Times New Roman" w:hAnsi="Times New Roman" w:hint="default"/>
      </w:rPr>
    </w:lvl>
    <w:lvl w:ilvl="8" w:tplc="28860DF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236B7AFC"/>
    <w:multiLevelType w:val="hybridMultilevel"/>
    <w:tmpl w:val="B436006A"/>
    <w:lvl w:ilvl="0" w:tplc="F57AD048">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25DE77A2"/>
    <w:multiLevelType w:val="hybridMultilevel"/>
    <w:tmpl w:val="E4AC463A"/>
    <w:lvl w:ilvl="0" w:tplc="2D66F81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26BF2842"/>
    <w:multiLevelType w:val="hybridMultilevel"/>
    <w:tmpl w:val="627232B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73377DA"/>
    <w:multiLevelType w:val="hybridMultilevel"/>
    <w:tmpl w:val="52C47C12"/>
    <w:lvl w:ilvl="0" w:tplc="1A300BAA">
      <w:start w:val="1"/>
      <w:numFmt w:val="bullet"/>
      <w:lvlText w:val="•"/>
      <w:lvlJc w:val="left"/>
      <w:pPr>
        <w:tabs>
          <w:tab w:val="num" w:pos="720"/>
        </w:tabs>
        <w:ind w:left="720" w:hanging="360"/>
      </w:pPr>
      <w:rPr>
        <w:rFonts w:ascii="Times New Roman" w:hAnsi="Times New Roman" w:hint="default"/>
      </w:rPr>
    </w:lvl>
    <w:lvl w:ilvl="1" w:tplc="F9C82584" w:tentative="1">
      <w:start w:val="1"/>
      <w:numFmt w:val="bullet"/>
      <w:lvlText w:val="•"/>
      <w:lvlJc w:val="left"/>
      <w:pPr>
        <w:tabs>
          <w:tab w:val="num" w:pos="1440"/>
        </w:tabs>
        <w:ind w:left="1440" w:hanging="360"/>
      </w:pPr>
      <w:rPr>
        <w:rFonts w:ascii="Times New Roman" w:hAnsi="Times New Roman" w:hint="default"/>
      </w:rPr>
    </w:lvl>
    <w:lvl w:ilvl="2" w:tplc="AA6A11F8" w:tentative="1">
      <w:start w:val="1"/>
      <w:numFmt w:val="bullet"/>
      <w:lvlText w:val="•"/>
      <w:lvlJc w:val="left"/>
      <w:pPr>
        <w:tabs>
          <w:tab w:val="num" w:pos="2160"/>
        </w:tabs>
        <w:ind w:left="2160" w:hanging="360"/>
      </w:pPr>
      <w:rPr>
        <w:rFonts w:ascii="Times New Roman" w:hAnsi="Times New Roman" w:hint="default"/>
      </w:rPr>
    </w:lvl>
    <w:lvl w:ilvl="3" w:tplc="A0C2D396" w:tentative="1">
      <w:start w:val="1"/>
      <w:numFmt w:val="bullet"/>
      <w:lvlText w:val="•"/>
      <w:lvlJc w:val="left"/>
      <w:pPr>
        <w:tabs>
          <w:tab w:val="num" w:pos="2880"/>
        </w:tabs>
        <w:ind w:left="2880" w:hanging="360"/>
      </w:pPr>
      <w:rPr>
        <w:rFonts w:ascii="Times New Roman" w:hAnsi="Times New Roman" w:hint="default"/>
      </w:rPr>
    </w:lvl>
    <w:lvl w:ilvl="4" w:tplc="A92A4208" w:tentative="1">
      <w:start w:val="1"/>
      <w:numFmt w:val="bullet"/>
      <w:lvlText w:val="•"/>
      <w:lvlJc w:val="left"/>
      <w:pPr>
        <w:tabs>
          <w:tab w:val="num" w:pos="3600"/>
        </w:tabs>
        <w:ind w:left="3600" w:hanging="360"/>
      </w:pPr>
      <w:rPr>
        <w:rFonts w:ascii="Times New Roman" w:hAnsi="Times New Roman" w:hint="default"/>
      </w:rPr>
    </w:lvl>
    <w:lvl w:ilvl="5" w:tplc="AA9E0912" w:tentative="1">
      <w:start w:val="1"/>
      <w:numFmt w:val="bullet"/>
      <w:lvlText w:val="•"/>
      <w:lvlJc w:val="left"/>
      <w:pPr>
        <w:tabs>
          <w:tab w:val="num" w:pos="4320"/>
        </w:tabs>
        <w:ind w:left="4320" w:hanging="360"/>
      </w:pPr>
      <w:rPr>
        <w:rFonts w:ascii="Times New Roman" w:hAnsi="Times New Roman" w:hint="default"/>
      </w:rPr>
    </w:lvl>
    <w:lvl w:ilvl="6" w:tplc="3924704E" w:tentative="1">
      <w:start w:val="1"/>
      <w:numFmt w:val="bullet"/>
      <w:lvlText w:val="•"/>
      <w:lvlJc w:val="left"/>
      <w:pPr>
        <w:tabs>
          <w:tab w:val="num" w:pos="5040"/>
        </w:tabs>
        <w:ind w:left="5040" w:hanging="360"/>
      </w:pPr>
      <w:rPr>
        <w:rFonts w:ascii="Times New Roman" w:hAnsi="Times New Roman" w:hint="default"/>
      </w:rPr>
    </w:lvl>
    <w:lvl w:ilvl="7" w:tplc="F468FC5A" w:tentative="1">
      <w:start w:val="1"/>
      <w:numFmt w:val="bullet"/>
      <w:lvlText w:val="•"/>
      <w:lvlJc w:val="left"/>
      <w:pPr>
        <w:tabs>
          <w:tab w:val="num" w:pos="5760"/>
        </w:tabs>
        <w:ind w:left="5760" w:hanging="360"/>
      </w:pPr>
      <w:rPr>
        <w:rFonts w:ascii="Times New Roman" w:hAnsi="Times New Roman" w:hint="default"/>
      </w:rPr>
    </w:lvl>
    <w:lvl w:ilvl="8" w:tplc="D2F224A0"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27897E1B"/>
    <w:multiLevelType w:val="multilevel"/>
    <w:tmpl w:val="9E6E4FE8"/>
    <w:lvl w:ilvl="0">
      <w:start w:val="1"/>
      <w:numFmt w:val="decimal"/>
      <w:lvlText w:val="%1."/>
      <w:lvlJc w:val="left"/>
      <w:pPr>
        <w:tabs>
          <w:tab w:val="num" w:pos="720"/>
        </w:tabs>
        <w:ind w:left="720" w:hanging="360"/>
      </w:pPr>
      <w:rPr>
        <w:rFonts w:hint="default"/>
      </w:rPr>
    </w:lvl>
    <w:lvl w:ilvl="1">
      <w:start w:val="2"/>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9DA5864"/>
    <w:multiLevelType w:val="hybridMultilevel"/>
    <w:tmpl w:val="5910153A"/>
    <w:lvl w:ilvl="0" w:tplc="C6EA83C0">
      <w:start w:val="1"/>
      <w:numFmt w:val="bullet"/>
      <w:lvlText w:val="•"/>
      <w:lvlJc w:val="left"/>
      <w:pPr>
        <w:tabs>
          <w:tab w:val="num" w:pos="720"/>
        </w:tabs>
        <w:ind w:left="720" w:hanging="360"/>
      </w:pPr>
      <w:rPr>
        <w:rFonts w:ascii="Times New Roman" w:hAnsi="Times New Roman" w:hint="default"/>
      </w:rPr>
    </w:lvl>
    <w:lvl w:ilvl="1" w:tplc="F2C4F8FE" w:tentative="1">
      <w:start w:val="1"/>
      <w:numFmt w:val="bullet"/>
      <w:lvlText w:val="•"/>
      <w:lvlJc w:val="left"/>
      <w:pPr>
        <w:tabs>
          <w:tab w:val="num" w:pos="1440"/>
        </w:tabs>
        <w:ind w:left="1440" w:hanging="360"/>
      </w:pPr>
      <w:rPr>
        <w:rFonts w:ascii="Times New Roman" w:hAnsi="Times New Roman" w:hint="default"/>
      </w:rPr>
    </w:lvl>
    <w:lvl w:ilvl="2" w:tplc="CE0EAB44" w:tentative="1">
      <w:start w:val="1"/>
      <w:numFmt w:val="bullet"/>
      <w:lvlText w:val="•"/>
      <w:lvlJc w:val="left"/>
      <w:pPr>
        <w:tabs>
          <w:tab w:val="num" w:pos="2160"/>
        </w:tabs>
        <w:ind w:left="2160" w:hanging="360"/>
      </w:pPr>
      <w:rPr>
        <w:rFonts w:ascii="Times New Roman" w:hAnsi="Times New Roman" w:hint="default"/>
      </w:rPr>
    </w:lvl>
    <w:lvl w:ilvl="3" w:tplc="BEDEF776" w:tentative="1">
      <w:start w:val="1"/>
      <w:numFmt w:val="bullet"/>
      <w:lvlText w:val="•"/>
      <w:lvlJc w:val="left"/>
      <w:pPr>
        <w:tabs>
          <w:tab w:val="num" w:pos="2880"/>
        </w:tabs>
        <w:ind w:left="2880" w:hanging="360"/>
      </w:pPr>
      <w:rPr>
        <w:rFonts w:ascii="Times New Roman" w:hAnsi="Times New Roman" w:hint="default"/>
      </w:rPr>
    </w:lvl>
    <w:lvl w:ilvl="4" w:tplc="1E5C20A8" w:tentative="1">
      <w:start w:val="1"/>
      <w:numFmt w:val="bullet"/>
      <w:lvlText w:val="•"/>
      <w:lvlJc w:val="left"/>
      <w:pPr>
        <w:tabs>
          <w:tab w:val="num" w:pos="3600"/>
        </w:tabs>
        <w:ind w:left="3600" w:hanging="360"/>
      </w:pPr>
      <w:rPr>
        <w:rFonts w:ascii="Times New Roman" w:hAnsi="Times New Roman" w:hint="default"/>
      </w:rPr>
    </w:lvl>
    <w:lvl w:ilvl="5" w:tplc="16C6E8A6" w:tentative="1">
      <w:start w:val="1"/>
      <w:numFmt w:val="bullet"/>
      <w:lvlText w:val="•"/>
      <w:lvlJc w:val="left"/>
      <w:pPr>
        <w:tabs>
          <w:tab w:val="num" w:pos="4320"/>
        </w:tabs>
        <w:ind w:left="4320" w:hanging="360"/>
      </w:pPr>
      <w:rPr>
        <w:rFonts w:ascii="Times New Roman" w:hAnsi="Times New Roman" w:hint="default"/>
      </w:rPr>
    </w:lvl>
    <w:lvl w:ilvl="6" w:tplc="EF868376" w:tentative="1">
      <w:start w:val="1"/>
      <w:numFmt w:val="bullet"/>
      <w:lvlText w:val="•"/>
      <w:lvlJc w:val="left"/>
      <w:pPr>
        <w:tabs>
          <w:tab w:val="num" w:pos="5040"/>
        </w:tabs>
        <w:ind w:left="5040" w:hanging="360"/>
      </w:pPr>
      <w:rPr>
        <w:rFonts w:ascii="Times New Roman" w:hAnsi="Times New Roman" w:hint="default"/>
      </w:rPr>
    </w:lvl>
    <w:lvl w:ilvl="7" w:tplc="E2927C02" w:tentative="1">
      <w:start w:val="1"/>
      <w:numFmt w:val="bullet"/>
      <w:lvlText w:val="•"/>
      <w:lvlJc w:val="left"/>
      <w:pPr>
        <w:tabs>
          <w:tab w:val="num" w:pos="5760"/>
        </w:tabs>
        <w:ind w:left="5760" w:hanging="360"/>
      </w:pPr>
      <w:rPr>
        <w:rFonts w:ascii="Times New Roman" w:hAnsi="Times New Roman" w:hint="default"/>
      </w:rPr>
    </w:lvl>
    <w:lvl w:ilvl="8" w:tplc="FCB0993E"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744A8B"/>
    <w:multiLevelType w:val="hybridMultilevel"/>
    <w:tmpl w:val="F6104D38"/>
    <w:lvl w:ilvl="0" w:tplc="F6ACE7F4">
      <w:start w:val="1"/>
      <w:numFmt w:val="bullet"/>
      <w:lvlText w:val="•"/>
      <w:lvlJc w:val="left"/>
      <w:pPr>
        <w:tabs>
          <w:tab w:val="num" w:pos="720"/>
        </w:tabs>
        <w:ind w:left="720" w:hanging="360"/>
      </w:pPr>
      <w:rPr>
        <w:rFonts w:ascii="Times New Roman" w:hAnsi="Times New Roman" w:hint="default"/>
      </w:rPr>
    </w:lvl>
    <w:lvl w:ilvl="1" w:tplc="3D123592" w:tentative="1">
      <w:start w:val="1"/>
      <w:numFmt w:val="bullet"/>
      <w:lvlText w:val="•"/>
      <w:lvlJc w:val="left"/>
      <w:pPr>
        <w:tabs>
          <w:tab w:val="num" w:pos="1440"/>
        </w:tabs>
        <w:ind w:left="1440" w:hanging="360"/>
      </w:pPr>
      <w:rPr>
        <w:rFonts w:ascii="Times New Roman" w:hAnsi="Times New Roman" w:hint="default"/>
      </w:rPr>
    </w:lvl>
    <w:lvl w:ilvl="2" w:tplc="772AE780" w:tentative="1">
      <w:start w:val="1"/>
      <w:numFmt w:val="bullet"/>
      <w:lvlText w:val="•"/>
      <w:lvlJc w:val="left"/>
      <w:pPr>
        <w:tabs>
          <w:tab w:val="num" w:pos="2160"/>
        </w:tabs>
        <w:ind w:left="2160" w:hanging="360"/>
      </w:pPr>
      <w:rPr>
        <w:rFonts w:ascii="Times New Roman" w:hAnsi="Times New Roman" w:hint="default"/>
      </w:rPr>
    </w:lvl>
    <w:lvl w:ilvl="3" w:tplc="DCBE20BC" w:tentative="1">
      <w:start w:val="1"/>
      <w:numFmt w:val="bullet"/>
      <w:lvlText w:val="•"/>
      <w:lvlJc w:val="left"/>
      <w:pPr>
        <w:tabs>
          <w:tab w:val="num" w:pos="2880"/>
        </w:tabs>
        <w:ind w:left="2880" w:hanging="360"/>
      </w:pPr>
      <w:rPr>
        <w:rFonts w:ascii="Times New Roman" w:hAnsi="Times New Roman" w:hint="default"/>
      </w:rPr>
    </w:lvl>
    <w:lvl w:ilvl="4" w:tplc="3454D85A" w:tentative="1">
      <w:start w:val="1"/>
      <w:numFmt w:val="bullet"/>
      <w:lvlText w:val="•"/>
      <w:lvlJc w:val="left"/>
      <w:pPr>
        <w:tabs>
          <w:tab w:val="num" w:pos="3600"/>
        </w:tabs>
        <w:ind w:left="3600" w:hanging="360"/>
      </w:pPr>
      <w:rPr>
        <w:rFonts w:ascii="Times New Roman" w:hAnsi="Times New Roman" w:hint="default"/>
      </w:rPr>
    </w:lvl>
    <w:lvl w:ilvl="5" w:tplc="94E22040" w:tentative="1">
      <w:start w:val="1"/>
      <w:numFmt w:val="bullet"/>
      <w:lvlText w:val="•"/>
      <w:lvlJc w:val="left"/>
      <w:pPr>
        <w:tabs>
          <w:tab w:val="num" w:pos="4320"/>
        </w:tabs>
        <w:ind w:left="4320" w:hanging="360"/>
      </w:pPr>
      <w:rPr>
        <w:rFonts w:ascii="Times New Roman" w:hAnsi="Times New Roman" w:hint="default"/>
      </w:rPr>
    </w:lvl>
    <w:lvl w:ilvl="6" w:tplc="B660310E" w:tentative="1">
      <w:start w:val="1"/>
      <w:numFmt w:val="bullet"/>
      <w:lvlText w:val="•"/>
      <w:lvlJc w:val="left"/>
      <w:pPr>
        <w:tabs>
          <w:tab w:val="num" w:pos="5040"/>
        </w:tabs>
        <w:ind w:left="5040" w:hanging="360"/>
      </w:pPr>
      <w:rPr>
        <w:rFonts w:ascii="Times New Roman" w:hAnsi="Times New Roman" w:hint="default"/>
      </w:rPr>
    </w:lvl>
    <w:lvl w:ilvl="7" w:tplc="381046FE" w:tentative="1">
      <w:start w:val="1"/>
      <w:numFmt w:val="bullet"/>
      <w:lvlText w:val="•"/>
      <w:lvlJc w:val="left"/>
      <w:pPr>
        <w:tabs>
          <w:tab w:val="num" w:pos="5760"/>
        </w:tabs>
        <w:ind w:left="5760" w:hanging="360"/>
      </w:pPr>
      <w:rPr>
        <w:rFonts w:ascii="Times New Roman" w:hAnsi="Times New Roman" w:hint="default"/>
      </w:rPr>
    </w:lvl>
    <w:lvl w:ilvl="8" w:tplc="DC14A680"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3685E8B"/>
    <w:multiLevelType w:val="hybridMultilevel"/>
    <w:tmpl w:val="AF7E2922"/>
    <w:lvl w:ilvl="0" w:tplc="864CAC80">
      <w:start w:val="1"/>
      <w:numFmt w:val="bullet"/>
      <w:lvlText w:val="•"/>
      <w:lvlJc w:val="left"/>
      <w:pPr>
        <w:tabs>
          <w:tab w:val="num" w:pos="720"/>
        </w:tabs>
        <w:ind w:left="720" w:hanging="360"/>
      </w:pPr>
      <w:rPr>
        <w:rFonts w:ascii="Times New Roman" w:hAnsi="Times New Roman" w:hint="default"/>
      </w:rPr>
    </w:lvl>
    <w:lvl w:ilvl="1" w:tplc="4B522070" w:tentative="1">
      <w:start w:val="1"/>
      <w:numFmt w:val="bullet"/>
      <w:lvlText w:val="•"/>
      <w:lvlJc w:val="left"/>
      <w:pPr>
        <w:tabs>
          <w:tab w:val="num" w:pos="1440"/>
        </w:tabs>
        <w:ind w:left="1440" w:hanging="360"/>
      </w:pPr>
      <w:rPr>
        <w:rFonts w:ascii="Times New Roman" w:hAnsi="Times New Roman" w:hint="default"/>
      </w:rPr>
    </w:lvl>
    <w:lvl w:ilvl="2" w:tplc="CAB2C8E8" w:tentative="1">
      <w:start w:val="1"/>
      <w:numFmt w:val="bullet"/>
      <w:lvlText w:val="•"/>
      <w:lvlJc w:val="left"/>
      <w:pPr>
        <w:tabs>
          <w:tab w:val="num" w:pos="2160"/>
        </w:tabs>
        <w:ind w:left="2160" w:hanging="360"/>
      </w:pPr>
      <w:rPr>
        <w:rFonts w:ascii="Times New Roman" w:hAnsi="Times New Roman" w:hint="default"/>
      </w:rPr>
    </w:lvl>
    <w:lvl w:ilvl="3" w:tplc="19068474" w:tentative="1">
      <w:start w:val="1"/>
      <w:numFmt w:val="bullet"/>
      <w:lvlText w:val="•"/>
      <w:lvlJc w:val="left"/>
      <w:pPr>
        <w:tabs>
          <w:tab w:val="num" w:pos="2880"/>
        </w:tabs>
        <w:ind w:left="2880" w:hanging="360"/>
      </w:pPr>
      <w:rPr>
        <w:rFonts w:ascii="Times New Roman" w:hAnsi="Times New Roman" w:hint="default"/>
      </w:rPr>
    </w:lvl>
    <w:lvl w:ilvl="4" w:tplc="B4AA6ABA" w:tentative="1">
      <w:start w:val="1"/>
      <w:numFmt w:val="bullet"/>
      <w:lvlText w:val="•"/>
      <w:lvlJc w:val="left"/>
      <w:pPr>
        <w:tabs>
          <w:tab w:val="num" w:pos="3600"/>
        </w:tabs>
        <w:ind w:left="3600" w:hanging="360"/>
      </w:pPr>
      <w:rPr>
        <w:rFonts w:ascii="Times New Roman" w:hAnsi="Times New Roman" w:hint="default"/>
      </w:rPr>
    </w:lvl>
    <w:lvl w:ilvl="5" w:tplc="D990E580" w:tentative="1">
      <w:start w:val="1"/>
      <w:numFmt w:val="bullet"/>
      <w:lvlText w:val="•"/>
      <w:lvlJc w:val="left"/>
      <w:pPr>
        <w:tabs>
          <w:tab w:val="num" w:pos="4320"/>
        </w:tabs>
        <w:ind w:left="4320" w:hanging="360"/>
      </w:pPr>
      <w:rPr>
        <w:rFonts w:ascii="Times New Roman" w:hAnsi="Times New Roman" w:hint="default"/>
      </w:rPr>
    </w:lvl>
    <w:lvl w:ilvl="6" w:tplc="F4DAF3D8" w:tentative="1">
      <w:start w:val="1"/>
      <w:numFmt w:val="bullet"/>
      <w:lvlText w:val="•"/>
      <w:lvlJc w:val="left"/>
      <w:pPr>
        <w:tabs>
          <w:tab w:val="num" w:pos="5040"/>
        </w:tabs>
        <w:ind w:left="5040" w:hanging="360"/>
      </w:pPr>
      <w:rPr>
        <w:rFonts w:ascii="Times New Roman" w:hAnsi="Times New Roman" w:hint="default"/>
      </w:rPr>
    </w:lvl>
    <w:lvl w:ilvl="7" w:tplc="64FEF582" w:tentative="1">
      <w:start w:val="1"/>
      <w:numFmt w:val="bullet"/>
      <w:lvlText w:val="•"/>
      <w:lvlJc w:val="left"/>
      <w:pPr>
        <w:tabs>
          <w:tab w:val="num" w:pos="5760"/>
        </w:tabs>
        <w:ind w:left="5760" w:hanging="360"/>
      </w:pPr>
      <w:rPr>
        <w:rFonts w:ascii="Times New Roman" w:hAnsi="Times New Roman" w:hint="default"/>
      </w:rPr>
    </w:lvl>
    <w:lvl w:ilvl="8" w:tplc="167A85FA"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34E90226"/>
    <w:multiLevelType w:val="hybridMultilevel"/>
    <w:tmpl w:val="3BE4EA42"/>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EF3FEA"/>
    <w:multiLevelType w:val="hybridMultilevel"/>
    <w:tmpl w:val="66322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F9B6D77"/>
    <w:multiLevelType w:val="hybridMultilevel"/>
    <w:tmpl w:val="6C44F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35E1F73"/>
    <w:multiLevelType w:val="hybridMultilevel"/>
    <w:tmpl w:val="6FEAC4C2"/>
    <w:lvl w:ilvl="0" w:tplc="964A11CE">
      <w:start w:val="1"/>
      <w:numFmt w:val="lowerRoman"/>
      <w:lvlText w:val="(%1)"/>
      <w:lvlJc w:val="left"/>
      <w:pPr>
        <w:ind w:left="2520" w:hanging="108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8CC0DFB"/>
    <w:multiLevelType w:val="hybridMultilevel"/>
    <w:tmpl w:val="32C04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92B43DC"/>
    <w:multiLevelType w:val="hybridMultilevel"/>
    <w:tmpl w:val="EECEFDF2"/>
    <w:lvl w:ilvl="0" w:tplc="04C0793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A001C1D"/>
    <w:multiLevelType w:val="hybridMultilevel"/>
    <w:tmpl w:val="75083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AE45830"/>
    <w:multiLevelType w:val="hybridMultilevel"/>
    <w:tmpl w:val="D38C588C"/>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9" w15:restartNumberingAfterBreak="0">
    <w:nsid w:val="52530677"/>
    <w:multiLevelType w:val="hybridMultilevel"/>
    <w:tmpl w:val="62C0C4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26947A1"/>
    <w:multiLevelType w:val="hybridMultilevel"/>
    <w:tmpl w:val="800012E6"/>
    <w:lvl w:ilvl="0" w:tplc="2D66F81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4660395"/>
    <w:multiLevelType w:val="hybridMultilevel"/>
    <w:tmpl w:val="1F041F60"/>
    <w:lvl w:ilvl="0" w:tplc="FA7898CA">
      <w:start w:val="1"/>
      <w:numFmt w:val="bullet"/>
      <w:lvlText w:val="•"/>
      <w:lvlJc w:val="left"/>
      <w:pPr>
        <w:tabs>
          <w:tab w:val="num" w:pos="720"/>
        </w:tabs>
        <w:ind w:left="720" w:hanging="360"/>
      </w:pPr>
      <w:rPr>
        <w:rFonts w:ascii="Times New Roman" w:hAnsi="Times New Roman" w:hint="default"/>
      </w:rPr>
    </w:lvl>
    <w:lvl w:ilvl="1" w:tplc="0F7A2CD4" w:tentative="1">
      <w:start w:val="1"/>
      <w:numFmt w:val="bullet"/>
      <w:lvlText w:val="•"/>
      <w:lvlJc w:val="left"/>
      <w:pPr>
        <w:tabs>
          <w:tab w:val="num" w:pos="1440"/>
        </w:tabs>
        <w:ind w:left="1440" w:hanging="360"/>
      </w:pPr>
      <w:rPr>
        <w:rFonts w:ascii="Times New Roman" w:hAnsi="Times New Roman" w:hint="default"/>
      </w:rPr>
    </w:lvl>
    <w:lvl w:ilvl="2" w:tplc="2B689862" w:tentative="1">
      <w:start w:val="1"/>
      <w:numFmt w:val="bullet"/>
      <w:lvlText w:val="•"/>
      <w:lvlJc w:val="left"/>
      <w:pPr>
        <w:tabs>
          <w:tab w:val="num" w:pos="2160"/>
        </w:tabs>
        <w:ind w:left="2160" w:hanging="360"/>
      </w:pPr>
      <w:rPr>
        <w:rFonts w:ascii="Times New Roman" w:hAnsi="Times New Roman" w:hint="default"/>
      </w:rPr>
    </w:lvl>
    <w:lvl w:ilvl="3" w:tplc="7DCC617E" w:tentative="1">
      <w:start w:val="1"/>
      <w:numFmt w:val="bullet"/>
      <w:lvlText w:val="•"/>
      <w:lvlJc w:val="left"/>
      <w:pPr>
        <w:tabs>
          <w:tab w:val="num" w:pos="2880"/>
        </w:tabs>
        <w:ind w:left="2880" w:hanging="360"/>
      </w:pPr>
      <w:rPr>
        <w:rFonts w:ascii="Times New Roman" w:hAnsi="Times New Roman" w:hint="default"/>
      </w:rPr>
    </w:lvl>
    <w:lvl w:ilvl="4" w:tplc="B7663CEE" w:tentative="1">
      <w:start w:val="1"/>
      <w:numFmt w:val="bullet"/>
      <w:lvlText w:val="•"/>
      <w:lvlJc w:val="left"/>
      <w:pPr>
        <w:tabs>
          <w:tab w:val="num" w:pos="3600"/>
        </w:tabs>
        <w:ind w:left="3600" w:hanging="360"/>
      </w:pPr>
      <w:rPr>
        <w:rFonts w:ascii="Times New Roman" w:hAnsi="Times New Roman" w:hint="default"/>
      </w:rPr>
    </w:lvl>
    <w:lvl w:ilvl="5" w:tplc="EC8650F6" w:tentative="1">
      <w:start w:val="1"/>
      <w:numFmt w:val="bullet"/>
      <w:lvlText w:val="•"/>
      <w:lvlJc w:val="left"/>
      <w:pPr>
        <w:tabs>
          <w:tab w:val="num" w:pos="4320"/>
        </w:tabs>
        <w:ind w:left="4320" w:hanging="360"/>
      </w:pPr>
      <w:rPr>
        <w:rFonts w:ascii="Times New Roman" w:hAnsi="Times New Roman" w:hint="default"/>
      </w:rPr>
    </w:lvl>
    <w:lvl w:ilvl="6" w:tplc="8118E9B4" w:tentative="1">
      <w:start w:val="1"/>
      <w:numFmt w:val="bullet"/>
      <w:lvlText w:val="•"/>
      <w:lvlJc w:val="left"/>
      <w:pPr>
        <w:tabs>
          <w:tab w:val="num" w:pos="5040"/>
        </w:tabs>
        <w:ind w:left="5040" w:hanging="360"/>
      </w:pPr>
      <w:rPr>
        <w:rFonts w:ascii="Times New Roman" w:hAnsi="Times New Roman" w:hint="default"/>
      </w:rPr>
    </w:lvl>
    <w:lvl w:ilvl="7" w:tplc="3F5880B4" w:tentative="1">
      <w:start w:val="1"/>
      <w:numFmt w:val="bullet"/>
      <w:lvlText w:val="•"/>
      <w:lvlJc w:val="left"/>
      <w:pPr>
        <w:tabs>
          <w:tab w:val="num" w:pos="5760"/>
        </w:tabs>
        <w:ind w:left="5760" w:hanging="360"/>
      </w:pPr>
      <w:rPr>
        <w:rFonts w:ascii="Times New Roman" w:hAnsi="Times New Roman" w:hint="default"/>
      </w:rPr>
    </w:lvl>
    <w:lvl w:ilvl="8" w:tplc="098804C2"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550A3A95"/>
    <w:multiLevelType w:val="hybridMultilevel"/>
    <w:tmpl w:val="27960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5DD3847"/>
    <w:multiLevelType w:val="hybridMultilevel"/>
    <w:tmpl w:val="249CD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67A4652"/>
    <w:multiLevelType w:val="hybridMultilevel"/>
    <w:tmpl w:val="66322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6" w15:restartNumberingAfterBreak="0">
    <w:nsid w:val="5B4524AE"/>
    <w:multiLevelType w:val="hybridMultilevel"/>
    <w:tmpl w:val="6E9E0B36"/>
    <w:lvl w:ilvl="0" w:tplc="09ECF444">
      <w:start w:val="1"/>
      <w:numFmt w:val="lowerRoman"/>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03F2074"/>
    <w:multiLevelType w:val="hybridMultilevel"/>
    <w:tmpl w:val="5540DC90"/>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3" w15:restartNumberingAfterBreak="0">
    <w:nsid w:val="6DDB416A"/>
    <w:multiLevelType w:val="hybridMultilevel"/>
    <w:tmpl w:val="E6EEF3D2"/>
    <w:lvl w:ilvl="0" w:tplc="F57AD0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4" w15:restartNumberingAfterBreak="0">
    <w:nsid w:val="6EBF7754"/>
    <w:multiLevelType w:val="hybridMultilevel"/>
    <w:tmpl w:val="29C85B8E"/>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7" w15:restartNumberingAfterBreak="0">
    <w:nsid w:val="74B631AC"/>
    <w:multiLevelType w:val="hybridMultilevel"/>
    <w:tmpl w:val="B20CF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4DA0D68"/>
    <w:multiLevelType w:val="hybridMultilevel"/>
    <w:tmpl w:val="1416F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8371D0B"/>
    <w:multiLevelType w:val="hybridMultilevel"/>
    <w:tmpl w:val="C67E4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DFF64BE"/>
    <w:multiLevelType w:val="hybridMultilevel"/>
    <w:tmpl w:val="55680708"/>
    <w:lvl w:ilvl="0" w:tplc="2D66F81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9"/>
  </w:num>
  <w:num w:numId="3">
    <w:abstractNumId w:val="59"/>
  </w:num>
  <w:num w:numId="4">
    <w:abstractNumId w:val="15"/>
  </w:num>
  <w:num w:numId="5">
    <w:abstractNumId w:val="46"/>
  </w:num>
  <w:num w:numId="6">
    <w:abstractNumId w:val="13"/>
  </w:num>
  <w:num w:numId="7">
    <w:abstractNumId w:val="8"/>
  </w:num>
  <w:num w:numId="8">
    <w:abstractNumId w:val="58"/>
  </w:num>
  <w:num w:numId="9">
    <w:abstractNumId w:val="40"/>
  </w:num>
  <w:num w:numId="10">
    <w:abstractNumId w:val="60"/>
  </w:num>
  <w:num w:numId="11">
    <w:abstractNumId w:val="1"/>
  </w:num>
  <w:num w:numId="12">
    <w:abstractNumId w:val="57"/>
  </w:num>
  <w:num w:numId="13">
    <w:abstractNumId w:val="31"/>
  </w:num>
  <w:num w:numId="14">
    <w:abstractNumId w:val="9"/>
  </w:num>
  <w:num w:numId="15">
    <w:abstractNumId w:val="10"/>
  </w:num>
  <w:num w:numId="16">
    <w:abstractNumId w:val="6"/>
  </w:num>
  <w:num w:numId="17">
    <w:abstractNumId w:val="41"/>
  </w:num>
  <w:num w:numId="18">
    <w:abstractNumId w:val="23"/>
  </w:num>
  <w:num w:numId="19">
    <w:abstractNumId w:val="18"/>
  </w:num>
  <w:num w:numId="20">
    <w:abstractNumId w:val="20"/>
  </w:num>
  <w:num w:numId="21">
    <w:abstractNumId w:val="16"/>
  </w:num>
  <w:num w:numId="22">
    <w:abstractNumId w:val="0"/>
  </w:num>
  <w:num w:numId="23">
    <w:abstractNumId w:val="33"/>
  </w:num>
  <w:num w:numId="24">
    <w:abstractNumId w:val="17"/>
  </w:num>
  <w:num w:numId="25">
    <w:abstractNumId w:val="27"/>
  </w:num>
  <w:num w:numId="26">
    <w:abstractNumId w:val="49"/>
  </w:num>
  <w:num w:numId="27">
    <w:abstractNumId w:val="12"/>
  </w:num>
  <w:num w:numId="28">
    <w:abstractNumId w:val="56"/>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24"/>
  </w:num>
  <w:num w:numId="34">
    <w:abstractNumId w:val="26"/>
  </w:num>
  <w:num w:numId="35">
    <w:abstractNumId w:val="52"/>
  </w:num>
  <w:num w:numId="36">
    <w:abstractNumId w:val="50"/>
  </w:num>
  <w:num w:numId="37">
    <w:abstractNumId w:val="51"/>
  </w:num>
  <w:num w:numId="38">
    <w:abstractNumId w:val="3"/>
  </w:num>
  <w:num w:numId="39">
    <w:abstractNumId w:val="21"/>
  </w:num>
  <w:num w:numId="40">
    <w:abstractNumId w:val="22"/>
  </w:num>
  <w:num w:numId="41">
    <w:abstractNumId w:val="28"/>
  </w:num>
  <w:num w:numId="42">
    <w:abstractNumId w:val="32"/>
  </w:num>
  <w:num w:numId="43">
    <w:abstractNumId w:val="55"/>
  </w:num>
  <w:num w:numId="44">
    <w:abstractNumId w:val="19"/>
  </w:num>
  <w:num w:numId="45">
    <w:abstractNumId w:val="35"/>
  </w:num>
  <w:num w:numId="46">
    <w:abstractNumId w:val="48"/>
  </w:num>
  <w:num w:numId="47">
    <w:abstractNumId w:val="5"/>
  </w:num>
  <w:num w:numId="48">
    <w:abstractNumId w:val="36"/>
  </w:num>
  <w:num w:numId="49">
    <w:abstractNumId w:val="47"/>
  </w:num>
  <w:num w:numId="50">
    <w:abstractNumId w:val="7"/>
  </w:num>
  <w:num w:numId="51">
    <w:abstractNumId w:val="2"/>
  </w:num>
  <w:num w:numId="52">
    <w:abstractNumId w:val="29"/>
  </w:num>
  <w:num w:numId="53">
    <w:abstractNumId w:val="44"/>
  </w:num>
  <w:num w:numId="54">
    <w:abstractNumId w:val="42"/>
  </w:num>
  <w:num w:numId="55">
    <w:abstractNumId w:val="30"/>
  </w:num>
  <w:num w:numId="56">
    <w:abstractNumId w:val="43"/>
  </w:num>
  <w:num w:numId="57">
    <w:abstractNumId w:val="34"/>
  </w:num>
  <w:num w:numId="58">
    <w:abstractNumId w:val="53"/>
  </w:num>
  <w:num w:numId="59">
    <w:abstractNumId w:val="11"/>
  </w:num>
  <w:num w:numId="60">
    <w:abstractNumId w:val="25"/>
  </w:num>
  <w:num w:numId="61">
    <w:abstractNumId w:val="37"/>
  </w:num>
  <w:num w:numId="62">
    <w:abstractNumId w:val="5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BA1"/>
    <w:rsid w:val="0000039D"/>
    <w:rsid w:val="00000641"/>
    <w:rsid w:val="00003643"/>
    <w:rsid w:val="00006E47"/>
    <w:rsid w:val="00007ABB"/>
    <w:rsid w:val="00011513"/>
    <w:rsid w:val="000118DD"/>
    <w:rsid w:val="00012CA4"/>
    <w:rsid w:val="0001411F"/>
    <w:rsid w:val="0001490E"/>
    <w:rsid w:val="00014EDA"/>
    <w:rsid w:val="00016EA1"/>
    <w:rsid w:val="00017B7C"/>
    <w:rsid w:val="00021C5B"/>
    <w:rsid w:val="00021E1C"/>
    <w:rsid w:val="00022386"/>
    <w:rsid w:val="00022CCE"/>
    <w:rsid w:val="00022F53"/>
    <w:rsid w:val="00024968"/>
    <w:rsid w:val="0002519A"/>
    <w:rsid w:val="0002709F"/>
    <w:rsid w:val="00032C47"/>
    <w:rsid w:val="00034C4C"/>
    <w:rsid w:val="00034F26"/>
    <w:rsid w:val="00034F72"/>
    <w:rsid w:val="000350D4"/>
    <w:rsid w:val="000360F3"/>
    <w:rsid w:val="0003733A"/>
    <w:rsid w:val="00044874"/>
    <w:rsid w:val="000450C1"/>
    <w:rsid w:val="0005115C"/>
    <w:rsid w:val="000512FC"/>
    <w:rsid w:val="00053893"/>
    <w:rsid w:val="00053F7A"/>
    <w:rsid w:val="00054508"/>
    <w:rsid w:val="0005459E"/>
    <w:rsid w:val="000545D3"/>
    <w:rsid w:val="00054B44"/>
    <w:rsid w:val="0005529E"/>
    <w:rsid w:val="00055B31"/>
    <w:rsid w:val="00056501"/>
    <w:rsid w:val="000574AE"/>
    <w:rsid w:val="000574F1"/>
    <w:rsid w:val="00057E32"/>
    <w:rsid w:val="00061483"/>
    <w:rsid w:val="000639F2"/>
    <w:rsid w:val="00064D9F"/>
    <w:rsid w:val="000657D6"/>
    <w:rsid w:val="0006581E"/>
    <w:rsid w:val="00067859"/>
    <w:rsid w:val="00067D01"/>
    <w:rsid w:val="000707D1"/>
    <w:rsid w:val="000717B6"/>
    <w:rsid w:val="0007210F"/>
    <w:rsid w:val="00072E24"/>
    <w:rsid w:val="000738A2"/>
    <w:rsid w:val="00074CD5"/>
    <w:rsid w:val="00075273"/>
    <w:rsid w:val="0007547A"/>
    <w:rsid w:val="0007616B"/>
    <w:rsid w:val="00077E79"/>
    <w:rsid w:val="0008198B"/>
    <w:rsid w:val="00082B1B"/>
    <w:rsid w:val="00082BD8"/>
    <w:rsid w:val="00082EBE"/>
    <w:rsid w:val="00083023"/>
    <w:rsid w:val="00083B94"/>
    <w:rsid w:val="00084F3A"/>
    <w:rsid w:val="000855EA"/>
    <w:rsid w:val="000856ED"/>
    <w:rsid w:val="000859B8"/>
    <w:rsid w:val="00086602"/>
    <w:rsid w:val="00086E61"/>
    <w:rsid w:val="0008745F"/>
    <w:rsid w:val="00090323"/>
    <w:rsid w:val="00091BBB"/>
    <w:rsid w:val="00092AE8"/>
    <w:rsid w:val="00092E9B"/>
    <w:rsid w:val="0009343E"/>
    <w:rsid w:val="00093A21"/>
    <w:rsid w:val="00094203"/>
    <w:rsid w:val="00096ACF"/>
    <w:rsid w:val="00096FC1"/>
    <w:rsid w:val="000979E3"/>
    <w:rsid w:val="000A008A"/>
    <w:rsid w:val="000A0D9F"/>
    <w:rsid w:val="000A1424"/>
    <w:rsid w:val="000A19D7"/>
    <w:rsid w:val="000A2858"/>
    <w:rsid w:val="000A3055"/>
    <w:rsid w:val="000A3A38"/>
    <w:rsid w:val="000A4E30"/>
    <w:rsid w:val="000A4E49"/>
    <w:rsid w:val="000A6592"/>
    <w:rsid w:val="000A7169"/>
    <w:rsid w:val="000A7935"/>
    <w:rsid w:val="000A7D1F"/>
    <w:rsid w:val="000B0BB8"/>
    <w:rsid w:val="000B26B6"/>
    <w:rsid w:val="000B3978"/>
    <w:rsid w:val="000B4E45"/>
    <w:rsid w:val="000B50A8"/>
    <w:rsid w:val="000B5102"/>
    <w:rsid w:val="000B5449"/>
    <w:rsid w:val="000C13B4"/>
    <w:rsid w:val="000C5E53"/>
    <w:rsid w:val="000C6280"/>
    <w:rsid w:val="000C63A7"/>
    <w:rsid w:val="000C6C9D"/>
    <w:rsid w:val="000C7041"/>
    <w:rsid w:val="000C7554"/>
    <w:rsid w:val="000D1481"/>
    <w:rsid w:val="000D17AE"/>
    <w:rsid w:val="000D2F1E"/>
    <w:rsid w:val="000D40A6"/>
    <w:rsid w:val="000D45E0"/>
    <w:rsid w:val="000D61CA"/>
    <w:rsid w:val="000D6DB4"/>
    <w:rsid w:val="000D73AC"/>
    <w:rsid w:val="000E0749"/>
    <w:rsid w:val="000E0920"/>
    <w:rsid w:val="000E230E"/>
    <w:rsid w:val="000E343E"/>
    <w:rsid w:val="000E3F7B"/>
    <w:rsid w:val="000E4577"/>
    <w:rsid w:val="000E4920"/>
    <w:rsid w:val="000E59A6"/>
    <w:rsid w:val="000E5E13"/>
    <w:rsid w:val="000E67D1"/>
    <w:rsid w:val="000F2973"/>
    <w:rsid w:val="000F5D6A"/>
    <w:rsid w:val="000F65A6"/>
    <w:rsid w:val="000F65D4"/>
    <w:rsid w:val="000F699E"/>
    <w:rsid w:val="000F6E0D"/>
    <w:rsid w:val="001003DB"/>
    <w:rsid w:val="00101285"/>
    <w:rsid w:val="00101377"/>
    <w:rsid w:val="00102A11"/>
    <w:rsid w:val="00103500"/>
    <w:rsid w:val="001040B1"/>
    <w:rsid w:val="00104E67"/>
    <w:rsid w:val="00105D49"/>
    <w:rsid w:val="00106E31"/>
    <w:rsid w:val="00106E82"/>
    <w:rsid w:val="001078F3"/>
    <w:rsid w:val="00110075"/>
    <w:rsid w:val="001101D5"/>
    <w:rsid w:val="0011226C"/>
    <w:rsid w:val="001147EB"/>
    <w:rsid w:val="00114AF5"/>
    <w:rsid w:val="00115E37"/>
    <w:rsid w:val="001167EA"/>
    <w:rsid w:val="00117855"/>
    <w:rsid w:val="001205F6"/>
    <w:rsid w:val="00121187"/>
    <w:rsid w:val="00121DC3"/>
    <w:rsid w:val="00122978"/>
    <w:rsid w:val="00122B9B"/>
    <w:rsid w:val="00123245"/>
    <w:rsid w:val="0012393C"/>
    <w:rsid w:val="0012609A"/>
    <w:rsid w:val="00126D3E"/>
    <w:rsid w:val="00127E3C"/>
    <w:rsid w:val="00130530"/>
    <w:rsid w:val="00131885"/>
    <w:rsid w:val="00132340"/>
    <w:rsid w:val="001347CD"/>
    <w:rsid w:val="00135010"/>
    <w:rsid w:val="001365F2"/>
    <w:rsid w:val="00136F2A"/>
    <w:rsid w:val="00140B38"/>
    <w:rsid w:val="00143AD5"/>
    <w:rsid w:val="001463E4"/>
    <w:rsid w:val="00146A5B"/>
    <w:rsid w:val="0015043F"/>
    <w:rsid w:val="0015070C"/>
    <w:rsid w:val="0015075F"/>
    <w:rsid w:val="001516E1"/>
    <w:rsid w:val="00151935"/>
    <w:rsid w:val="00151F96"/>
    <w:rsid w:val="001524E2"/>
    <w:rsid w:val="001526C6"/>
    <w:rsid w:val="00152820"/>
    <w:rsid w:val="001534C6"/>
    <w:rsid w:val="00154E3A"/>
    <w:rsid w:val="00155BB7"/>
    <w:rsid w:val="0015621C"/>
    <w:rsid w:val="00156859"/>
    <w:rsid w:val="00156BC8"/>
    <w:rsid w:val="00157E38"/>
    <w:rsid w:val="00162A89"/>
    <w:rsid w:val="00162CC8"/>
    <w:rsid w:val="0016324D"/>
    <w:rsid w:val="00163322"/>
    <w:rsid w:val="001643CA"/>
    <w:rsid w:val="00165B3D"/>
    <w:rsid w:val="00165CD5"/>
    <w:rsid w:val="00166122"/>
    <w:rsid w:val="0016756D"/>
    <w:rsid w:val="0017254E"/>
    <w:rsid w:val="00173436"/>
    <w:rsid w:val="001741AB"/>
    <w:rsid w:val="00175538"/>
    <w:rsid w:val="00175957"/>
    <w:rsid w:val="00175F3C"/>
    <w:rsid w:val="00176506"/>
    <w:rsid w:val="00176F5F"/>
    <w:rsid w:val="001823EB"/>
    <w:rsid w:val="00183D07"/>
    <w:rsid w:val="001840B3"/>
    <w:rsid w:val="00184122"/>
    <w:rsid w:val="0018641D"/>
    <w:rsid w:val="00186AE0"/>
    <w:rsid w:val="00190D8F"/>
    <w:rsid w:val="00193915"/>
    <w:rsid w:val="00197B80"/>
    <w:rsid w:val="001A0611"/>
    <w:rsid w:val="001A11E1"/>
    <w:rsid w:val="001A2214"/>
    <w:rsid w:val="001A2707"/>
    <w:rsid w:val="001A3194"/>
    <w:rsid w:val="001A3B4E"/>
    <w:rsid w:val="001A5BE0"/>
    <w:rsid w:val="001A6102"/>
    <w:rsid w:val="001A74CA"/>
    <w:rsid w:val="001B0238"/>
    <w:rsid w:val="001B217B"/>
    <w:rsid w:val="001B262A"/>
    <w:rsid w:val="001B2F3B"/>
    <w:rsid w:val="001B6032"/>
    <w:rsid w:val="001B6EE2"/>
    <w:rsid w:val="001C00B7"/>
    <w:rsid w:val="001C0980"/>
    <w:rsid w:val="001C14B2"/>
    <w:rsid w:val="001C29E7"/>
    <w:rsid w:val="001C36A9"/>
    <w:rsid w:val="001C3CF4"/>
    <w:rsid w:val="001C44F9"/>
    <w:rsid w:val="001C5C8D"/>
    <w:rsid w:val="001C6703"/>
    <w:rsid w:val="001C670C"/>
    <w:rsid w:val="001C6957"/>
    <w:rsid w:val="001C6ACA"/>
    <w:rsid w:val="001C7300"/>
    <w:rsid w:val="001C762F"/>
    <w:rsid w:val="001D06C6"/>
    <w:rsid w:val="001D1E08"/>
    <w:rsid w:val="001D2774"/>
    <w:rsid w:val="001D3E50"/>
    <w:rsid w:val="001D40A8"/>
    <w:rsid w:val="001D42AB"/>
    <w:rsid w:val="001D47B0"/>
    <w:rsid w:val="001D516A"/>
    <w:rsid w:val="001E0CCD"/>
    <w:rsid w:val="001E190D"/>
    <w:rsid w:val="001E41B2"/>
    <w:rsid w:val="001E5448"/>
    <w:rsid w:val="001E5C07"/>
    <w:rsid w:val="001E7285"/>
    <w:rsid w:val="001F0379"/>
    <w:rsid w:val="001F0796"/>
    <w:rsid w:val="001F1324"/>
    <w:rsid w:val="001F1645"/>
    <w:rsid w:val="001F18CC"/>
    <w:rsid w:val="001F201C"/>
    <w:rsid w:val="001F2CD5"/>
    <w:rsid w:val="001F3386"/>
    <w:rsid w:val="001F4D0D"/>
    <w:rsid w:val="001F63A8"/>
    <w:rsid w:val="002000A7"/>
    <w:rsid w:val="00200DA8"/>
    <w:rsid w:val="00200F32"/>
    <w:rsid w:val="00201BF9"/>
    <w:rsid w:val="00201E20"/>
    <w:rsid w:val="00202323"/>
    <w:rsid w:val="002042C7"/>
    <w:rsid w:val="002057F9"/>
    <w:rsid w:val="00206E8D"/>
    <w:rsid w:val="00207094"/>
    <w:rsid w:val="00207413"/>
    <w:rsid w:val="00207E92"/>
    <w:rsid w:val="0021032E"/>
    <w:rsid w:val="002106A5"/>
    <w:rsid w:val="002123B4"/>
    <w:rsid w:val="00214276"/>
    <w:rsid w:val="002147A0"/>
    <w:rsid w:val="00215652"/>
    <w:rsid w:val="002176C2"/>
    <w:rsid w:val="00217B04"/>
    <w:rsid w:val="00220223"/>
    <w:rsid w:val="002202DE"/>
    <w:rsid w:val="00220306"/>
    <w:rsid w:val="002205C5"/>
    <w:rsid w:val="00222AB9"/>
    <w:rsid w:val="00223048"/>
    <w:rsid w:val="002230C8"/>
    <w:rsid w:val="0022375F"/>
    <w:rsid w:val="002242B8"/>
    <w:rsid w:val="00226150"/>
    <w:rsid w:val="00226800"/>
    <w:rsid w:val="00226861"/>
    <w:rsid w:val="00227750"/>
    <w:rsid w:val="00230AE9"/>
    <w:rsid w:val="002310DD"/>
    <w:rsid w:val="00233E70"/>
    <w:rsid w:val="0023493F"/>
    <w:rsid w:val="00236C2D"/>
    <w:rsid w:val="00244193"/>
    <w:rsid w:val="00245043"/>
    <w:rsid w:val="00246BEC"/>
    <w:rsid w:val="00246CD7"/>
    <w:rsid w:val="002475B9"/>
    <w:rsid w:val="00251696"/>
    <w:rsid w:val="00251CE4"/>
    <w:rsid w:val="00251F9A"/>
    <w:rsid w:val="00252E21"/>
    <w:rsid w:val="002549C0"/>
    <w:rsid w:val="00255EFB"/>
    <w:rsid w:val="00256DC2"/>
    <w:rsid w:val="00257AF8"/>
    <w:rsid w:val="00260B03"/>
    <w:rsid w:val="00260B72"/>
    <w:rsid w:val="00260E53"/>
    <w:rsid w:val="00261D04"/>
    <w:rsid w:val="002627B9"/>
    <w:rsid w:val="00262C3B"/>
    <w:rsid w:val="00262D41"/>
    <w:rsid w:val="002633EF"/>
    <w:rsid w:val="002642C2"/>
    <w:rsid w:val="0026439F"/>
    <w:rsid w:val="0026678C"/>
    <w:rsid w:val="0026705C"/>
    <w:rsid w:val="00267425"/>
    <w:rsid w:val="00267A89"/>
    <w:rsid w:val="00267DFC"/>
    <w:rsid w:val="002710BA"/>
    <w:rsid w:val="002724BD"/>
    <w:rsid w:val="0027308E"/>
    <w:rsid w:val="00274FA3"/>
    <w:rsid w:val="002764DD"/>
    <w:rsid w:val="0028062F"/>
    <w:rsid w:val="002806D0"/>
    <w:rsid w:val="00281240"/>
    <w:rsid w:val="00281B33"/>
    <w:rsid w:val="00283152"/>
    <w:rsid w:val="002841BF"/>
    <w:rsid w:val="002852AC"/>
    <w:rsid w:val="00290106"/>
    <w:rsid w:val="0029030B"/>
    <w:rsid w:val="0029057D"/>
    <w:rsid w:val="00292165"/>
    <w:rsid w:val="002974D4"/>
    <w:rsid w:val="002A1050"/>
    <w:rsid w:val="002A2D52"/>
    <w:rsid w:val="002A4D5F"/>
    <w:rsid w:val="002A591C"/>
    <w:rsid w:val="002A78E2"/>
    <w:rsid w:val="002B16B6"/>
    <w:rsid w:val="002B1B4B"/>
    <w:rsid w:val="002B31BD"/>
    <w:rsid w:val="002B3B69"/>
    <w:rsid w:val="002B3CE8"/>
    <w:rsid w:val="002B436C"/>
    <w:rsid w:val="002B449D"/>
    <w:rsid w:val="002B4757"/>
    <w:rsid w:val="002B53A9"/>
    <w:rsid w:val="002B5834"/>
    <w:rsid w:val="002B5E50"/>
    <w:rsid w:val="002B6B29"/>
    <w:rsid w:val="002C06E3"/>
    <w:rsid w:val="002C1991"/>
    <w:rsid w:val="002C275C"/>
    <w:rsid w:val="002C28BA"/>
    <w:rsid w:val="002C29E1"/>
    <w:rsid w:val="002C3183"/>
    <w:rsid w:val="002C67B3"/>
    <w:rsid w:val="002C6A06"/>
    <w:rsid w:val="002C6C4B"/>
    <w:rsid w:val="002C72CB"/>
    <w:rsid w:val="002D0442"/>
    <w:rsid w:val="002D2304"/>
    <w:rsid w:val="002D5A47"/>
    <w:rsid w:val="002D6D64"/>
    <w:rsid w:val="002D76E1"/>
    <w:rsid w:val="002D7961"/>
    <w:rsid w:val="002E06A8"/>
    <w:rsid w:val="002E071C"/>
    <w:rsid w:val="002E206F"/>
    <w:rsid w:val="002E24E0"/>
    <w:rsid w:val="002E3B6A"/>
    <w:rsid w:val="002E3DC8"/>
    <w:rsid w:val="002E4C38"/>
    <w:rsid w:val="002E5468"/>
    <w:rsid w:val="002E63C2"/>
    <w:rsid w:val="002E64B4"/>
    <w:rsid w:val="002E7E3C"/>
    <w:rsid w:val="002F045A"/>
    <w:rsid w:val="002F08BE"/>
    <w:rsid w:val="002F118C"/>
    <w:rsid w:val="002F15E5"/>
    <w:rsid w:val="002F31B9"/>
    <w:rsid w:val="002F4768"/>
    <w:rsid w:val="002F4A37"/>
    <w:rsid w:val="002F60B5"/>
    <w:rsid w:val="002F7A18"/>
    <w:rsid w:val="00300012"/>
    <w:rsid w:val="003022E2"/>
    <w:rsid w:val="0030239A"/>
    <w:rsid w:val="00303462"/>
    <w:rsid w:val="00303DB2"/>
    <w:rsid w:val="0030474A"/>
    <w:rsid w:val="003047C1"/>
    <w:rsid w:val="00307DF4"/>
    <w:rsid w:val="003111CF"/>
    <w:rsid w:val="00311ADF"/>
    <w:rsid w:val="0031418E"/>
    <w:rsid w:val="00317F5A"/>
    <w:rsid w:val="00320E3F"/>
    <w:rsid w:val="003215FF"/>
    <w:rsid w:val="00323878"/>
    <w:rsid w:val="00324CAD"/>
    <w:rsid w:val="00324D9E"/>
    <w:rsid w:val="00325162"/>
    <w:rsid w:val="00326933"/>
    <w:rsid w:val="0033016C"/>
    <w:rsid w:val="00330BDE"/>
    <w:rsid w:val="00331D9C"/>
    <w:rsid w:val="003344D3"/>
    <w:rsid w:val="00334E6B"/>
    <w:rsid w:val="0033503C"/>
    <w:rsid w:val="003351B3"/>
    <w:rsid w:val="003359F0"/>
    <w:rsid w:val="00335F88"/>
    <w:rsid w:val="00337B65"/>
    <w:rsid w:val="00337DCF"/>
    <w:rsid w:val="00341824"/>
    <w:rsid w:val="00342635"/>
    <w:rsid w:val="00343E18"/>
    <w:rsid w:val="003445D9"/>
    <w:rsid w:val="0034494A"/>
    <w:rsid w:val="00345792"/>
    <w:rsid w:val="00346305"/>
    <w:rsid w:val="0034666B"/>
    <w:rsid w:val="00353A2A"/>
    <w:rsid w:val="00353DCE"/>
    <w:rsid w:val="0035546E"/>
    <w:rsid w:val="003555FE"/>
    <w:rsid w:val="0036122D"/>
    <w:rsid w:val="00362D10"/>
    <w:rsid w:val="00365930"/>
    <w:rsid w:val="00365C5F"/>
    <w:rsid w:val="003662A1"/>
    <w:rsid w:val="003662CA"/>
    <w:rsid w:val="003668EC"/>
    <w:rsid w:val="00367268"/>
    <w:rsid w:val="00367BE5"/>
    <w:rsid w:val="00367DAA"/>
    <w:rsid w:val="00370C78"/>
    <w:rsid w:val="00374A37"/>
    <w:rsid w:val="003763FB"/>
    <w:rsid w:val="0037787B"/>
    <w:rsid w:val="00380D50"/>
    <w:rsid w:val="003819F4"/>
    <w:rsid w:val="00381F1D"/>
    <w:rsid w:val="00382CB2"/>
    <w:rsid w:val="00383B18"/>
    <w:rsid w:val="00383B67"/>
    <w:rsid w:val="0038568D"/>
    <w:rsid w:val="00390077"/>
    <w:rsid w:val="0039065D"/>
    <w:rsid w:val="003908E4"/>
    <w:rsid w:val="00391697"/>
    <w:rsid w:val="00391F41"/>
    <w:rsid w:val="00392126"/>
    <w:rsid w:val="00392413"/>
    <w:rsid w:val="00392A5A"/>
    <w:rsid w:val="0039565B"/>
    <w:rsid w:val="00395E21"/>
    <w:rsid w:val="00396E36"/>
    <w:rsid w:val="00396EDA"/>
    <w:rsid w:val="0039734C"/>
    <w:rsid w:val="003A0CAB"/>
    <w:rsid w:val="003A2244"/>
    <w:rsid w:val="003A2871"/>
    <w:rsid w:val="003A345F"/>
    <w:rsid w:val="003A384D"/>
    <w:rsid w:val="003A3A92"/>
    <w:rsid w:val="003A3D97"/>
    <w:rsid w:val="003A447D"/>
    <w:rsid w:val="003A54E9"/>
    <w:rsid w:val="003A5DCD"/>
    <w:rsid w:val="003A7E64"/>
    <w:rsid w:val="003A7F76"/>
    <w:rsid w:val="003B0099"/>
    <w:rsid w:val="003B489E"/>
    <w:rsid w:val="003B71BD"/>
    <w:rsid w:val="003B7C2B"/>
    <w:rsid w:val="003C2F48"/>
    <w:rsid w:val="003C479B"/>
    <w:rsid w:val="003C6A82"/>
    <w:rsid w:val="003C7477"/>
    <w:rsid w:val="003C7815"/>
    <w:rsid w:val="003D12FF"/>
    <w:rsid w:val="003D1734"/>
    <w:rsid w:val="003D19DF"/>
    <w:rsid w:val="003D3E8B"/>
    <w:rsid w:val="003D3ED7"/>
    <w:rsid w:val="003D3FD6"/>
    <w:rsid w:val="003D484D"/>
    <w:rsid w:val="003D5E2F"/>
    <w:rsid w:val="003D621A"/>
    <w:rsid w:val="003E0007"/>
    <w:rsid w:val="003E0A30"/>
    <w:rsid w:val="003E1B75"/>
    <w:rsid w:val="003E550F"/>
    <w:rsid w:val="003E7F97"/>
    <w:rsid w:val="003F0950"/>
    <w:rsid w:val="003F14E8"/>
    <w:rsid w:val="003F3017"/>
    <w:rsid w:val="003F39A9"/>
    <w:rsid w:val="003F44A6"/>
    <w:rsid w:val="003F6529"/>
    <w:rsid w:val="003F7084"/>
    <w:rsid w:val="003F757D"/>
    <w:rsid w:val="003F7AA3"/>
    <w:rsid w:val="004011F0"/>
    <w:rsid w:val="00401FAD"/>
    <w:rsid w:val="00402051"/>
    <w:rsid w:val="00402239"/>
    <w:rsid w:val="00402C37"/>
    <w:rsid w:val="004035F8"/>
    <w:rsid w:val="00403B9D"/>
    <w:rsid w:val="00410352"/>
    <w:rsid w:val="004105A0"/>
    <w:rsid w:val="00411F64"/>
    <w:rsid w:val="00412ADB"/>
    <w:rsid w:val="004132E8"/>
    <w:rsid w:val="00413405"/>
    <w:rsid w:val="0041560E"/>
    <w:rsid w:val="00415ABE"/>
    <w:rsid w:val="00416153"/>
    <w:rsid w:val="00416990"/>
    <w:rsid w:val="00416FDA"/>
    <w:rsid w:val="004172A9"/>
    <w:rsid w:val="00420464"/>
    <w:rsid w:val="00424F47"/>
    <w:rsid w:val="0042529F"/>
    <w:rsid w:val="00425598"/>
    <w:rsid w:val="00426E05"/>
    <w:rsid w:val="0042722C"/>
    <w:rsid w:val="0042744A"/>
    <w:rsid w:val="00427ED2"/>
    <w:rsid w:val="00433344"/>
    <w:rsid w:val="00433A0D"/>
    <w:rsid w:val="00433F74"/>
    <w:rsid w:val="00434301"/>
    <w:rsid w:val="004354E6"/>
    <w:rsid w:val="004363F2"/>
    <w:rsid w:val="00436B28"/>
    <w:rsid w:val="004373E3"/>
    <w:rsid w:val="00441731"/>
    <w:rsid w:val="00441EF0"/>
    <w:rsid w:val="00442B30"/>
    <w:rsid w:val="00443079"/>
    <w:rsid w:val="00446182"/>
    <w:rsid w:val="00446C54"/>
    <w:rsid w:val="00447DB1"/>
    <w:rsid w:val="004505DD"/>
    <w:rsid w:val="004526E2"/>
    <w:rsid w:val="004539BE"/>
    <w:rsid w:val="00454FE9"/>
    <w:rsid w:val="00457CC3"/>
    <w:rsid w:val="00457E09"/>
    <w:rsid w:val="00457E2D"/>
    <w:rsid w:val="00457F4D"/>
    <w:rsid w:val="00460404"/>
    <w:rsid w:val="00460431"/>
    <w:rsid w:val="004606B7"/>
    <w:rsid w:val="00462ABA"/>
    <w:rsid w:val="00462D9E"/>
    <w:rsid w:val="00463DF7"/>
    <w:rsid w:val="00464E42"/>
    <w:rsid w:val="0046660A"/>
    <w:rsid w:val="00467860"/>
    <w:rsid w:val="00467947"/>
    <w:rsid w:val="0046798D"/>
    <w:rsid w:val="00470CEB"/>
    <w:rsid w:val="0047158C"/>
    <w:rsid w:val="00472D64"/>
    <w:rsid w:val="00473D42"/>
    <w:rsid w:val="004742C5"/>
    <w:rsid w:val="00475783"/>
    <w:rsid w:val="00483231"/>
    <w:rsid w:val="00484492"/>
    <w:rsid w:val="0048669F"/>
    <w:rsid w:val="0048695C"/>
    <w:rsid w:val="00487FAF"/>
    <w:rsid w:val="0049033F"/>
    <w:rsid w:val="004904CC"/>
    <w:rsid w:val="00490E87"/>
    <w:rsid w:val="0049301A"/>
    <w:rsid w:val="00496210"/>
    <w:rsid w:val="00496C41"/>
    <w:rsid w:val="0049706E"/>
    <w:rsid w:val="004972B2"/>
    <w:rsid w:val="004A0268"/>
    <w:rsid w:val="004A0FA7"/>
    <w:rsid w:val="004A284F"/>
    <w:rsid w:val="004A432C"/>
    <w:rsid w:val="004A471D"/>
    <w:rsid w:val="004A4C20"/>
    <w:rsid w:val="004A51DE"/>
    <w:rsid w:val="004A5663"/>
    <w:rsid w:val="004A5D77"/>
    <w:rsid w:val="004A6CBA"/>
    <w:rsid w:val="004A7D78"/>
    <w:rsid w:val="004B0E2E"/>
    <w:rsid w:val="004B3B48"/>
    <w:rsid w:val="004B4A11"/>
    <w:rsid w:val="004B68D2"/>
    <w:rsid w:val="004B7EA4"/>
    <w:rsid w:val="004C00EA"/>
    <w:rsid w:val="004C2D5D"/>
    <w:rsid w:val="004C3F3F"/>
    <w:rsid w:val="004C469B"/>
    <w:rsid w:val="004C5F8A"/>
    <w:rsid w:val="004D0578"/>
    <w:rsid w:val="004D0EB7"/>
    <w:rsid w:val="004D203F"/>
    <w:rsid w:val="004D53C7"/>
    <w:rsid w:val="004E1E2C"/>
    <w:rsid w:val="004E32BD"/>
    <w:rsid w:val="004E372A"/>
    <w:rsid w:val="004E39BF"/>
    <w:rsid w:val="004E43E2"/>
    <w:rsid w:val="004E4505"/>
    <w:rsid w:val="004E6083"/>
    <w:rsid w:val="004E7188"/>
    <w:rsid w:val="004F00C6"/>
    <w:rsid w:val="004F02BF"/>
    <w:rsid w:val="004F0DCF"/>
    <w:rsid w:val="004F1901"/>
    <w:rsid w:val="004F1FAE"/>
    <w:rsid w:val="004F20EF"/>
    <w:rsid w:val="004F20FA"/>
    <w:rsid w:val="004F413B"/>
    <w:rsid w:val="004F4AFA"/>
    <w:rsid w:val="004F6123"/>
    <w:rsid w:val="004F63CB"/>
    <w:rsid w:val="004F6873"/>
    <w:rsid w:val="004F79C8"/>
    <w:rsid w:val="00502FA8"/>
    <w:rsid w:val="005030A6"/>
    <w:rsid w:val="005056A5"/>
    <w:rsid w:val="0050659B"/>
    <w:rsid w:val="0051093A"/>
    <w:rsid w:val="005128B2"/>
    <w:rsid w:val="0051390E"/>
    <w:rsid w:val="0051436B"/>
    <w:rsid w:val="005145BE"/>
    <w:rsid w:val="0051481F"/>
    <w:rsid w:val="005156F2"/>
    <w:rsid w:val="005170D5"/>
    <w:rsid w:val="00520585"/>
    <w:rsid w:val="0052084A"/>
    <w:rsid w:val="005213D5"/>
    <w:rsid w:val="00521914"/>
    <w:rsid w:val="00522CFE"/>
    <w:rsid w:val="0052389D"/>
    <w:rsid w:val="0052425E"/>
    <w:rsid w:val="00525EE6"/>
    <w:rsid w:val="005260F2"/>
    <w:rsid w:val="00526BDA"/>
    <w:rsid w:val="0053003A"/>
    <w:rsid w:val="00530BBA"/>
    <w:rsid w:val="00530CD1"/>
    <w:rsid w:val="00530E0E"/>
    <w:rsid w:val="00532293"/>
    <w:rsid w:val="00533F84"/>
    <w:rsid w:val="0053560A"/>
    <w:rsid w:val="00537341"/>
    <w:rsid w:val="005378C5"/>
    <w:rsid w:val="005402A8"/>
    <w:rsid w:val="005414AB"/>
    <w:rsid w:val="00541808"/>
    <w:rsid w:val="00544C6B"/>
    <w:rsid w:val="00545EF1"/>
    <w:rsid w:val="0054771C"/>
    <w:rsid w:val="00550462"/>
    <w:rsid w:val="00551118"/>
    <w:rsid w:val="0055226D"/>
    <w:rsid w:val="005530B6"/>
    <w:rsid w:val="005535EA"/>
    <w:rsid w:val="00553D54"/>
    <w:rsid w:val="0055575D"/>
    <w:rsid w:val="00557F1C"/>
    <w:rsid w:val="00561E9A"/>
    <w:rsid w:val="00562D31"/>
    <w:rsid w:val="00562F19"/>
    <w:rsid w:val="00563E0D"/>
    <w:rsid w:val="00565A44"/>
    <w:rsid w:val="00567629"/>
    <w:rsid w:val="00570FAB"/>
    <w:rsid w:val="005719A3"/>
    <w:rsid w:val="00571BF4"/>
    <w:rsid w:val="0057284E"/>
    <w:rsid w:val="00572B47"/>
    <w:rsid w:val="005741B3"/>
    <w:rsid w:val="005748AC"/>
    <w:rsid w:val="005761C4"/>
    <w:rsid w:val="0057738E"/>
    <w:rsid w:val="005778C8"/>
    <w:rsid w:val="00582982"/>
    <w:rsid w:val="00582E7B"/>
    <w:rsid w:val="005830BD"/>
    <w:rsid w:val="005837E9"/>
    <w:rsid w:val="005845EB"/>
    <w:rsid w:val="00584620"/>
    <w:rsid w:val="00585B17"/>
    <w:rsid w:val="0058716B"/>
    <w:rsid w:val="005917C8"/>
    <w:rsid w:val="00592787"/>
    <w:rsid w:val="0059302F"/>
    <w:rsid w:val="005936F7"/>
    <w:rsid w:val="0059685C"/>
    <w:rsid w:val="005972B5"/>
    <w:rsid w:val="00597440"/>
    <w:rsid w:val="005A13D6"/>
    <w:rsid w:val="005A353B"/>
    <w:rsid w:val="005A4234"/>
    <w:rsid w:val="005A47B0"/>
    <w:rsid w:val="005A5E39"/>
    <w:rsid w:val="005A5F3B"/>
    <w:rsid w:val="005A64A2"/>
    <w:rsid w:val="005A768D"/>
    <w:rsid w:val="005A78D3"/>
    <w:rsid w:val="005B0FED"/>
    <w:rsid w:val="005B1D24"/>
    <w:rsid w:val="005B26FC"/>
    <w:rsid w:val="005B37BB"/>
    <w:rsid w:val="005B4A30"/>
    <w:rsid w:val="005B4B0E"/>
    <w:rsid w:val="005B6632"/>
    <w:rsid w:val="005C158B"/>
    <w:rsid w:val="005C2AE5"/>
    <w:rsid w:val="005C4B96"/>
    <w:rsid w:val="005C4F1D"/>
    <w:rsid w:val="005C50BB"/>
    <w:rsid w:val="005C592D"/>
    <w:rsid w:val="005C59D2"/>
    <w:rsid w:val="005C7971"/>
    <w:rsid w:val="005C79AF"/>
    <w:rsid w:val="005C7A74"/>
    <w:rsid w:val="005D11EC"/>
    <w:rsid w:val="005D1801"/>
    <w:rsid w:val="005D1BE6"/>
    <w:rsid w:val="005D1C95"/>
    <w:rsid w:val="005D3B4B"/>
    <w:rsid w:val="005D40E8"/>
    <w:rsid w:val="005D4397"/>
    <w:rsid w:val="005D57A8"/>
    <w:rsid w:val="005D58FC"/>
    <w:rsid w:val="005D5FD7"/>
    <w:rsid w:val="005D69B8"/>
    <w:rsid w:val="005D7664"/>
    <w:rsid w:val="005D7AF2"/>
    <w:rsid w:val="005E0066"/>
    <w:rsid w:val="005E06D2"/>
    <w:rsid w:val="005E21E5"/>
    <w:rsid w:val="005E4722"/>
    <w:rsid w:val="005E48B2"/>
    <w:rsid w:val="005E670F"/>
    <w:rsid w:val="005E792B"/>
    <w:rsid w:val="005F05B6"/>
    <w:rsid w:val="005F2B25"/>
    <w:rsid w:val="005F302B"/>
    <w:rsid w:val="005F3B67"/>
    <w:rsid w:val="005F4984"/>
    <w:rsid w:val="005F4EA2"/>
    <w:rsid w:val="005F59A7"/>
    <w:rsid w:val="005F59B0"/>
    <w:rsid w:val="00602802"/>
    <w:rsid w:val="0060448F"/>
    <w:rsid w:val="00604A82"/>
    <w:rsid w:val="00605559"/>
    <w:rsid w:val="00606038"/>
    <w:rsid w:val="00606CC3"/>
    <w:rsid w:val="00607CC3"/>
    <w:rsid w:val="0061060B"/>
    <w:rsid w:val="006110B4"/>
    <w:rsid w:val="00611EF5"/>
    <w:rsid w:val="0061223F"/>
    <w:rsid w:val="00612721"/>
    <w:rsid w:val="00613252"/>
    <w:rsid w:val="00613671"/>
    <w:rsid w:val="00614968"/>
    <w:rsid w:val="00616AEF"/>
    <w:rsid w:val="00616E48"/>
    <w:rsid w:val="00617028"/>
    <w:rsid w:val="00617179"/>
    <w:rsid w:val="00620797"/>
    <w:rsid w:val="00620831"/>
    <w:rsid w:val="00620FA2"/>
    <w:rsid w:val="00623E28"/>
    <w:rsid w:val="00623EC5"/>
    <w:rsid w:val="00624984"/>
    <w:rsid w:val="0062522A"/>
    <w:rsid w:val="00625374"/>
    <w:rsid w:val="00626540"/>
    <w:rsid w:val="00631CDB"/>
    <w:rsid w:val="00632078"/>
    <w:rsid w:val="00632E01"/>
    <w:rsid w:val="00633E7A"/>
    <w:rsid w:val="0063424C"/>
    <w:rsid w:val="00635150"/>
    <w:rsid w:val="0063631C"/>
    <w:rsid w:val="00636A2F"/>
    <w:rsid w:val="00636F04"/>
    <w:rsid w:val="00637E03"/>
    <w:rsid w:val="00637EC7"/>
    <w:rsid w:val="00640968"/>
    <w:rsid w:val="00640F41"/>
    <w:rsid w:val="006410B6"/>
    <w:rsid w:val="00641CB6"/>
    <w:rsid w:val="00641D79"/>
    <w:rsid w:val="0064287D"/>
    <w:rsid w:val="006428FD"/>
    <w:rsid w:val="0064507A"/>
    <w:rsid w:val="006459A5"/>
    <w:rsid w:val="00650626"/>
    <w:rsid w:val="006510E5"/>
    <w:rsid w:val="0065221A"/>
    <w:rsid w:val="006525D6"/>
    <w:rsid w:val="0065263A"/>
    <w:rsid w:val="00652724"/>
    <w:rsid w:val="00652F62"/>
    <w:rsid w:val="006555DF"/>
    <w:rsid w:val="006556F3"/>
    <w:rsid w:val="00655737"/>
    <w:rsid w:val="0065706A"/>
    <w:rsid w:val="006602CB"/>
    <w:rsid w:val="00660DAD"/>
    <w:rsid w:val="00661566"/>
    <w:rsid w:val="00662337"/>
    <w:rsid w:val="00664379"/>
    <w:rsid w:val="00665282"/>
    <w:rsid w:val="006658F4"/>
    <w:rsid w:val="00665DF8"/>
    <w:rsid w:val="00666E5C"/>
    <w:rsid w:val="006671FF"/>
    <w:rsid w:val="00667E79"/>
    <w:rsid w:val="006709D8"/>
    <w:rsid w:val="00674073"/>
    <w:rsid w:val="006751E5"/>
    <w:rsid w:val="006753B4"/>
    <w:rsid w:val="00676B2F"/>
    <w:rsid w:val="00676FE3"/>
    <w:rsid w:val="00677AC8"/>
    <w:rsid w:val="00681061"/>
    <w:rsid w:val="006812D5"/>
    <w:rsid w:val="006871ED"/>
    <w:rsid w:val="006914C2"/>
    <w:rsid w:val="00691582"/>
    <w:rsid w:val="006927C1"/>
    <w:rsid w:val="00692DBE"/>
    <w:rsid w:val="0069374E"/>
    <w:rsid w:val="00693847"/>
    <w:rsid w:val="00695224"/>
    <w:rsid w:val="006954CD"/>
    <w:rsid w:val="00695E1B"/>
    <w:rsid w:val="00696981"/>
    <w:rsid w:val="0069705A"/>
    <w:rsid w:val="00697D81"/>
    <w:rsid w:val="006A0F23"/>
    <w:rsid w:val="006A1C6B"/>
    <w:rsid w:val="006A1EE2"/>
    <w:rsid w:val="006A4045"/>
    <w:rsid w:val="006A4248"/>
    <w:rsid w:val="006A4A47"/>
    <w:rsid w:val="006A5063"/>
    <w:rsid w:val="006A5E76"/>
    <w:rsid w:val="006A6491"/>
    <w:rsid w:val="006A7495"/>
    <w:rsid w:val="006A7589"/>
    <w:rsid w:val="006B20AA"/>
    <w:rsid w:val="006B2290"/>
    <w:rsid w:val="006B3B98"/>
    <w:rsid w:val="006B41FF"/>
    <w:rsid w:val="006B4243"/>
    <w:rsid w:val="006B59D7"/>
    <w:rsid w:val="006B63E2"/>
    <w:rsid w:val="006C0551"/>
    <w:rsid w:val="006C1344"/>
    <w:rsid w:val="006C1862"/>
    <w:rsid w:val="006C369D"/>
    <w:rsid w:val="006C46DE"/>
    <w:rsid w:val="006C7771"/>
    <w:rsid w:val="006D103B"/>
    <w:rsid w:val="006D1C1F"/>
    <w:rsid w:val="006D25FC"/>
    <w:rsid w:val="006D25FF"/>
    <w:rsid w:val="006D4929"/>
    <w:rsid w:val="006D4E5E"/>
    <w:rsid w:val="006D4E97"/>
    <w:rsid w:val="006D5129"/>
    <w:rsid w:val="006D58EA"/>
    <w:rsid w:val="006D7B3F"/>
    <w:rsid w:val="006E00BA"/>
    <w:rsid w:val="006E2814"/>
    <w:rsid w:val="006E2A98"/>
    <w:rsid w:val="006E5E6D"/>
    <w:rsid w:val="006E74EA"/>
    <w:rsid w:val="006E7834"/>
    <w:rsid w:val="006F01BA"/>
    <w:rsid w:val="006F02BB"/>
    <w:rsid w:val="006F0630"/>
    <w:rsid w:val="006F0732"/>
    <w:rsid w:val="006F07F2"/>
    <w:rsid w:val="006F2862"/>
    <w:rsid w:val="006F54FF"/>
    <w:rsid w:val="006F5793"/>
    <w:rsid w:val="006F62A1"/>
    <w:rsid w:val="006F6E6C"/>
    <w:rsid w:val="006F6FAB"/>
    <w:rsid w:val="006F7A8B"/>
    <w:rsid w:val="006F7B3E"/>
    <w:rsid w:val="006F7C66"/>
    <w:rsid w:val="00700C68"/>
    <w:rsid w:val="007023D0"/>
    <w:rsid w:val="00702612"/>
    <w:rsid w:val="0070288F"/>
    <w:rsid w:val="00702EF4"/>
    <w:rsid w:val="00704033"/>
    <w:rsid w:val="00705074"/>
    <w:rsid w:val="00705A4A"/>
    <w:rsid w:val="00706CD9"/>
    <w:rsid w:val="00707B69"/>
    <w:rsid w:val="007102DF"/>
    <w:rsid w:val="00710A10"/>
    <w:rsid w:val="00711467"/>
    <w:rsid w:val="00713629"/>
    <w:rsid w:val="007144B4"/>
    <w:rsid w:val="007147E9"/>
    <w:rsid w:val="0071535A"/>
    <w:rsid w:val="007154FB"/>
    <w:rsid w:val="00717D99"/>
    <w:rsid w:val="00720CC7"/>
    <w:rsid w:val="00721A9A"/>
    <w:rsid w:val="00722657"/>
    <w:rsid w:val="00724623"/>
    <w:rsid w:val="0072504B"/>
    <w:rsid w:val="007253EB"/>
    <w:rsid w:val="007267B3"/>
    <w:rsid w:val="007268B5"/>
    <w:rsid w:val="00726BE2"/>
    <w:rsid w:val="00730047"/>
    <w:rsid w:val="007310C4"/>
    <w:rsid w:val="00732056"/>
    <w:rsid w:val="007324AD"/>
    <w:rsid w:val="00732AF4"/>
    <w:rsid w:val="00733221"/>
    <w:rsid w:val="007337E5"/>
    <w:rsid w:val="00733A8E"/>
    <w:rsid w:val="00734C4C"/>
    <w:rsid w:val="0073578C"/>
    <w:rsid w:val="00736000"/>
    <w:rsid w:val="00740029"/>
    <w:rsid w:val="00740C95"/>
    <w:rsid w:val="00740F06"/>
    <w:rsid w:val="00741056"/>
    <w:rsid w:val="00741F24"/>
    <w:rsid w:val="007447E9"/>
    <w:rsid w:val="00745615"/>
    <w:rsid w:val="007461FF"/>
    <w:rsid w:val="00746C9F"/>
    <w:rsid w:val="00747296"/>
    <w:rsid w:val="00747611"/>
    <w:rsid w:val="00747A04"/>
    <w:rsid w:val="0075049A"/>
    <w:rsid w:val="00750922"/>
    <w:rsid w:val="00751CF1"/>
    <w:rsid w:val="00752ED1"/>
    <w:rsid w:val="007536AD"/>
    <w:rsid w:val="00754912"/>
    <w:rsid w:val="00755206"/>
    <w:rsid w:val="00756090"/>
    <w:rsid w:val="007564B7"/>
    <w:rsid w:val="00757D1A"/>
    <w:rsid w:val="00757DC6"/>
    <w:rsid w:val="00757FD0"/>
    <w:rsid w:val="00761460"/>
    <w:rsid w:val="00761FF2"/>
    <w:rsid w:val="00762626"/>
    <w:rsid w:val="00762E00"/>
    <w:rsid w:val="00763C4A"/>
    <w:rsid w:val="00764568"/>
    <w:rsid w:val="007645D6"/>
    <w:rsid w:val="00766316"/>
    <w:rsid w:val="00766581"/>
    <w:rsid w:val="00766C4A"/>
    <w:rsid w:val="007677DA"/>
    <w:rsid w:val="00770B47"/>
    <w:rsid w:val="00770FAF"/>
    <w:rsid w:val="00771493"/>
    <w:rsid w:val="007748FB"/>
    <w:rsid w:val="0077597D"/>
    <w:rsid w:val="007823B8"/>
    <w:rsid w:val="00782838"/>
    <w:rsid w:val="00783161"/>
    <w:rsid w:val="00783172"/>
    <w:rsid w:val="00790F53"/>
    <w:rsid w:val="00791870"/>
    <w:rsid w:val="00791CD6"/>
    <w:rsid w:val="007920DA"/>
    <w:rsid w:val="007923AC"/>
    <w:rsid w:val="00793B68"/>
    <w:rsid w:val="0079459D"/>
    <w:rsid w:val="0079464D"/>
    <w:rsid w:val="0079622B"/>
    <w:rsid w:val="007967AE"/>
    <w:rsid w:val="00796B28"/>
    <w:rsid w:val="00797848"/>
    <w:rsid w:val="007A0E50"/>
    <w:rsid w:val="007A134E"/>
    <w:rsid w:val="007A21CA"/>
    <w:rsid w:val="007A25BE"/>
    <w:rsid w:val="007A4AAD"/>
    <w:rsid w:val="007A4F17"/>
    <w:rsid w:val="007A72D2"/>
    <w:rsid w:val="007A7430"/>
    <w:rsid w:val="007B00AD"/>
    <w:rsid w:val="007B142A"/>
    <w:rsid w:val="007B1D76"/>
    <w:rsid w:val="007B256E"/>
    <w:rsid w:val="007B2BAE"/>
    <w:rsid w:val="007B3ECA"/>
    <w:rsid w:val="007B463B"/>
    <w:rsid w:val="007B4AA9"/>
    <w:rsid w:val="007B66F9"/>
    <w:rsid w:val="007B6F35"/>
    <w:rsid w:val="007B77AD"/>
    <w:rsid w:val="007B781A"/>
    <w:rsid w:val="007B7F4A"/>
    <w:rsid w:val="007C1048"/>
    <w:rsid w:val="007C3D8F"/>
    <w:rsid w:val="007C4ABE"/>
    <w:rsid w:val="007C4E32"/>
    <w:rsid w:val="007C557A"/>
    <w:rsid w:val="007C6E87"/>
    <w:rsid w:val="007D1075"/>
    <w:rsid w:val="007D4280"/>
    <w:rsid w:val="007D644C"/>
    <w:rsid w:val="007D6515"/>
    <w:rsid w:val="007D66CD"/>
    <w:rsid w:val="007D7851"/>
    <w:rsid w:val="007E022E"/>
    <w:rsid w:val="007E3602"/>
    <w:rsid w:val="007E3C78"/>
    <w:rsid w:val="007E6D86"/>
    <w:rsid w:val="007E799A"/>
    <w:rsid w:val="007F125C"/>
    <w:rsid w:val="007F1CB3"/>
    <w:rsid w:val="007F2595"/>
    <w:rsid w:val="007F32FF"/>
    <w:rsid w:val="007F3554"/>
    <w:rsid w:val="007F3759"/>
    <w:rsid w:val="007F3B9D"/>
    <w:rsid w:val="007F4603"/>
    <w:rsid w:val="007F4BFC"/>
    <w:rsid w:val="007F4BFD"/>
    <w:rsid w:val="007F4C4E"/>
    <w:rsid w:val="007F4CED"/>
    <w:rsid w:val="00800D5F"/>
    <w:rsid w:val="0080709F"/>
    <w:rsid w:val="008070CC"/>
    <w:rsid w:val="008109ED"/>
    <w:rsid w:val="00811B14"/>
    <w:rsid w:val="00811D42"/>
    <w:rsid w:val="00812BBD"/>
    <w:rsid w:val="00812DCA"/>
    <w:rsid w:val="0081311E"/>
    <w:rsid w:val="00814022"/>
    <w:rsid w:val="00815A56"/>
    <w:rsid w:val="00821C25"/>
    <w:rsid w:val="008258DD"/>
    <w:rsid w:val="008263FE"/>
    <w:rsid w:val="00826D02"/>
    <w:rsid w:val="008275BE"/>
    <w:rsid w:val="008304EC"/>
    <w:rsid w:val="0083243B"/>
    <w:rsid w:val="00832A65"/>
    <w:rsid w:val="00832EED"/>
    <w:rsid w:val="00834DAE"/>
    <w:rsid w:val="00835218"/>
    <w:rsid w:val="008356B6"/>
    <w:rsid w:val="00836595"/>
    <w:rsid w:val="008370A5"/>
    <w:rsid w:val="00840154"/>
    <w:rsid w:val="008406B7"/>
    <w:rsid w:val="008410CA"/>
    <w:rsid w:val="00843EEC"/>
    <w:rsid w:val="0084464D"/>
    <w:rsid w:val="008454FB"/>
    <w:rsid w:val="00846867"/>
    <w:rsid w:val="00847564"/>
    <w:rsid w:val="00847F9F"/>
    <w:rsid w:val="00850003"/>
    <w:rsid w:val="00850408"/>
    <w:rsid w:val="00850A5C"/>
    <w:rsid w:val="00850CF6"/>
    <w:rsid w:val="00851291"/>
    <w:rsid w:val="00852774"/>
    <w:rsid w:val="00853165"/>
    <w:rsid w:val="00853A07"/>
    <w:rsid w:val="0085449B"/>
    <w:rsid w:val="008576BF"/>
    <w:rsid w:val="00860CAC"/>
    <w:rsid w:val="008612DC"/>
    <w:rsid w:val="008625B2"/>
    <w:rsid w:val="0086330F"/>
    <w:rsid w:val="00863F12"/>
    <w:rsid w:val="00864562"/>
    <w:rsid w:val="00864886"/>
    <w:rsid w:val="008653BD"/>
    <w:rsid w:val="008654F9"/>
    <w:rsid w:val="00867231"/>
    <w:rsid w:val="00867F4E"/>
    <w:rsid w:val="0087072A"/>
    <w:rsid w:val="00870F87"/>
    <w:rsid w:val="00871550"/>
    <w:rsid w:val="00872697"/>
    <w:rsid w:val="00872760"/>
    <w:rsid w:val="00872D72"/>
    <w:rsid w:val="00873492"/>
    <w:rsid w:val="0087637B"/>
    <w:rsid w:val="00876F74"/>
    <w:rsid w:val="008804D2"/>
    <w:rsid w:val="0088189B"/>
    <w:rsid w:val="008837C1"/>
    <w:rsid w:val="008838F7"/>
    <w:rsid w:val="0088568B"/>
    <w:rsid w:val="00885A7D"/>
    <w:rsid w:val="008867F2"/>
    <w:rsid w:val="0088684D"/>
    <w:rsid w:val="00886B72"/>
    <w:rsid w:val="00886BE7"/>
    <w:rsid w:val="00887A36"/>
    <w:rsid w:val="00887D01"/>
    <w:rsid w:val="008902F2"/>
    <w:rsid w:val="00892843"/>
    <w:rsid w:val="00893766"/>
    <w:rsid w:val="0089381D"/>
    <w:rsid w:val="00893E9E"/>
    <w:rsid w:val="00894BA8"/>
    <w:rsid w:val="00894E1C"/>
    <w:rsid w:val="0089557F"/>
    <w:rsid w:val="008956EA"/>
    <w:rsid w:val="008970A1"/>
    <w:rsid w:val="008A0EA9"/>
    <w:rsid w:val="008A16AB"/>
    <w:rsid w:val="008A2D19"/>
    <w:rsid w:val="008A5340"/>
    <w:rsid w:val="008A7708"/>
    <w:rsid w:val="008B1F1E"/>
    <w:rsid w:val="008B207E"/>
    <w:rsid w:val="008B2897"/>
    <w:rsid w:val="008B383A"/>
    <w:rsid w:val="008B443D"/>
    <w:rsid w:val="008B473D"/>
    <w:rsid w:val="008B640C"/>
    <w:rsid w:val="008B6698"/>
    <w:rsid w:val="008B72EE"/>
    <w:rsid w:val="008C0684"/>
    <w:rsid w:val="008C1B55"/>
    <w:rsid w:val="008C2670"/>
    <w:rsid w:val="008C2ACA"/>
    <w:rsid w:val="008C2EC2"/>
    <w:rsid w:val="008C2FCB"/>
    <w:rsid w:val="008C3BCD"/>
    <w:rsid w:val="008C44D5"/>
    <w:rsid w:val="008C532E"/>
    <w:rsid w:val="008C681D"/>
    <w:rsid w:val="008C6ED1"/>
    <w:rsid w:val="008C7725"/>
    <w:rsid w:val="008C78BB"/>
    <w:rsid w:val="008C7D11"/>
    <w:rsid w:val="008D0A9B"/>
    <w:rsid w:val="008D0DA6"/>
    <w:rsid w:val="008D1604"/>
    <w:rsid w:val="008D184B"/>
    <w:rsid w:val="008D3098"/>
    <w:rsid w:val="008D4888"/>
    <w:rsid w:val="008D6067"/>
    <w:rsid w:val="008D74BD"/>
    <w:rsid w:val="008E00C2"/>
    <w:rsid w:val="008E1573"/>
    <w:rsid w:val="008E185C"/>
    <w:rsid w:val="008E1CD9"/>
    <w:rsid w:val="008E1E38"/>
    <w:rsid w:val="008E27F9"/>
    <w:rsid w:val="008E2CD5"/>
    <w:rsid w:val="008E3718"/>
    <w:rsid w:val="008E43B4"/>
    <w:rsid w:val="008E6711"/>
    <w:rsid w:val="008E7366"/>
    <w:rsid w:val="008E7C37"/>
    <w:rsid w:val="008E7C85"/>
    <w:rsid w:val="008F1895"/>
    <w:rsid w:val="008F4B2E"/>
    <w:rsid w:val="008F70CA"/>
    <w:rsid w:val="008F73D9"/>
    <w:rsid w:val="00901A75"/>
    <w:rsid w:val="00901B31"/>
    <w:rsid w:val="00902143"/>
    <w:rsid w:val="009023EF"/>
    <w:rsid w:val="009038C3"/>
    <w:rsid w:val="00904578"/>
    <w:rsid w:val="00904923"/>
    <w:rsid w:val="00905AF8"/>
    <w:rsid w:val="00907409"/>
    <w:rsid w:val="009117BF"/>
    <w:rsid w:val="00912190"/>
    <w:rsid w:val="00914812"/>
    <w:rsid w:val="00915293"/>
    <w:rsid w:val="00920FD8"/>
    <w:rsid w:val="00921B67"/>
    <w:rsid w:val="0092215C"/>
    <w:rsid w:val="00924063"/>
    <w:rsid w:val="00925325"/>
    <w:rsid w:val="00926468"/>
    <w:rsid w:val="00926CA5"/>
    <w:rsid w:val="00927E87"/>
    <w:rsid w:val="00930F9C"/>
    <w:rsid w:val="00931628"/>
    <w:rsid w:val="0093468C"/>
    <w:rsid w:val="00934794"/>
    <w:rsid w:val="00934B9C"/>
    <w:rsid w:val="0093531D"/>
    <w:rsid w:val="00936384"/>
    <w:rsid w:val="00936609"/>
    <w:rsid w:val="00937719"/>
    <w:rsid w:val="009411C2"/>
    <w:rsid w:val="00941DDB"/>
    <w:rsid w:val="009425AD"/>
    <w:rsid w:val="009426F9"/>
    <w:rsid w:val="0094665C"/>
    <w:rsid w:val="00946661"/>
    <w:rsid w:val="009470E8"/>
    <w:rsid w:val="009528E5"/>
    <w:rsid w:val="00952D5D"/>
    <w:rsid w:val="00956C12"/>
    <w:rsid w:val="009618EC"/>
    <w:rsid w:val="00962EF0"/>
    <w:rsid w:val="00963435"/>
    <w:rsid w:val="009637E6"/>
    <w:rsid w:val="00963871"/>
    <w:rsid w:val="009647D2"/>
    <w:rsid w:val="009648EC"/>
    <w:rsid w:val="00970988"/>
    <w:rsid w:val="00970C61"/>
    <w:rsid w:val="00973E4C"/>
    <w:rsid w:val="009751F0"/>
    <w:rsid w:val="00975FC5"/>
    <w:rsid w:val="00976AA6"/>
    <w:rsid w:val="00980583"/>
    <w:rsid w:val="00981D0A"/>
    <w:rsid w:val="00982F7D"/>
    <w:rsid w:val="0098341A"/>
    <w:rsid w:val="00987046"/>
    <w:rsid w:val="00987070"/>
    <w:rsid w:val="009905FB"/>
    <w:rsid w:val="00990BC6"/>
    <w:rsid w:val="00991D86"/>
    <w:rsid w:val="009924CA"/>
    <w:rsid w:val="00994C97"/>
    <w:rsid w:val="0099600B"/>
    <w:rsid w:val="009972BF"/>
    <w:rsid w:val="00997750"/>
    <w:rsid w:val="00997E1F"/>
    <w:rsid w:val="009A0048"/>
    <w:rsid w:val="009A0D4B"/>
    <w:rsid w:val="009A20C6"/>
    <w:rsid w:val="009A2C45"/>
    <w:rsid w:val="009A3999"/>
    <w:rsid w:val="009A502F"/>
    <w:rsid w:val="009A6DF2"/>
    <w:rsid w:val="009A73C4"/>
    <w:rsid w:val="009A7EA0"/>
    <w:rsid w:val="009A7F43"/>
    <w:rsid w:val="009B0EFF"/>
    <w:rsid w:val="009B1047"/>
    <w:rsid w:val="009B1BEE"/>
    <w:rsid w:val="009B2F3B"/>
    <w:rsid w:val="009B36AF"/>
    <w:rsid w:val="009B4166"/>
    <w:rsid w:val="009B41BC"/>
    <w:rsid w:val="009B5D54"/>
    <w:rsid w:val="009B67E5"/>
    <w:rsid w:val="009C03A4"/>
    <w:rsid w:val="009C07DA"/>
    <w:rsid w:val="009C0F37"/>
    <w:rsid w:val="009C5AE9"/>
    <w:rsid w:val="009C688A"/>
    <w:rsid w:val="009C6D39"/>
    <w:rsid w:val="009C767F"/>
    <w:rsid w:val="009D0786"/>
    <w:rsid w:val="009D1070"/>
    <w:rsid w:val="009D118B"/>
    <w:rsid w:val="009D1280"/>
    <w:rsid w:val="009D35DF"/>
    <w:rsid w:val="009D3A73"/>
    <w:rsid w:val="009D5A15"/>
    <w:rsid w:val="009D61F7"/>
    <w:rsid w:val="009D62DE"/>
    <w:rsid w:val="009D6CDF"/>
    <w:rsid w:val="009E100A"/>
    <w:rsid w:val="009E1D13"/>
    <w:rsid w:val="009E1E90"/>
    <w:rsid w:val="009E3B25"/>
    <w:rsid w:val="009E4E41"/>
    <w:rsid w:val="009E5475"/>
    <w:rsid w:val="009E676C"/>
    <w:rsid w:val="009F1343"/>
    <w:rsid w:val="009F1F54"/>
    <w:rsid w:val="009F280E"/>
    <w:rsid w:val="009F2B95"/>
    <w:rsid w:val="009F424B"/>
    <w:rsid w:val="009F5942"/>
    <w:rsid w:val="009F6CE1"/>
    <w:rsid w:val="009F7AB5"/>
    <w:rsid w:val="009F7CBF"/>
    <w:rsid w:val="00A001A1"/>
    <w:rsid w:val="00A01FEC"/>
    <w:rsid w:val="00A040F6"/>
    <w:rsid w:val="00A04368"/>
    <w:rsid w:val="00A07403"/>
    <w:rsid w:val="00A1226D"/>
    <w:rsid w:val="00A12552"/>
    <w:rsid w:val="00A13289"/>
    <w:rsid w:val="00A1504C"/>
    <w:rsid w:val="00A1538A"/>
    <w:rsid w:val="00A15477"/>
    <w:rsid w:val="00A1597F"/>
    <w:rsid w:val="00A17967"/>
    <w:rsid w:val="00A248BE"/>
    <w:rsid w:val="00A24D91"/>
    <w:rsid w:val="00A31FE5"/>
    <w:rsid w:val="00A33363"/>
    <w:rsid w:val="00A3642F"/>
    <w:rsid w:val="00A40F5C"/>
    <w:rsid w:val="00A40F5E"/>
    <w:rsid w:val="00A41205"/>
    <w:rsid w:val="00A4263F"/>
    <w:rsid w:val="00A43FD8"/>
    <w:rsid w:val="00A474B7"/>
    <w:rsid w:val="00A47A62"/>
    <w:rsid w:val="00A52EC6"/>
    <w:rsid w:val="00A53037"/>
    <w:rsid w:val="00A53653"/>
    <w:rsid w:val="00A548D5"/>
    <w:rsid w:val="00A551F6"/>
    <w:rsid w:val="00A55C52"/>
    <w:rsid w:val="00A55D04"/>
    <w:rsid w:val="00A560BB"/>
    <w:rsid w:val="00A5660E"/>
    <w:rsid w:val="00A5698C"/>
    <w:rsid w:val="00A57EDF"/>
    <w:rsid w:val="00A60686"/>
    <w:rsid w:val="00A614F6"/>
    <w:rsid w:val="00A6169E"/>
    <w:rsid w:val="00A6437D"/>
    <w:rsid w:val="00A6490E"/>
    <w:rsid w:val="00A64A2C"/>
    <w:rsid w:val="00A64C95"/>
    <w:rsid w:val="00A6501A"/>
    <w:rsid w:val="00A6533B"/>
    <w:rsid w:val="00A702AE"/>
    <w:rsid w:val="00A718EC"/>
    <w:rsid w:val="00A73684"/>
    <w:rsid w:val="00A73BC0"/>
    <w:rsid w:val="00A73FDF"/>
    <w:rsid w:val="00A74D34"/>
    <w:rsid w:val="00A75A33"/>
    <w:rsid w:val="00A81002"/>
    <w:rsid w:val="00A81BBB"/>
    <w:rsid w:val="00A824C5"/>
    <w:rsid w:val="00A824FC"/>
    <w:rsid w:val="00A8346D"/>
    <w:rsid w:val="00A84989"/>
    <w:rsid w:val="00A901BE"/>
    <w:rsid w:val="00A90A74"/>
    <w:rsid w:val="00A94C43"/>
    <w:rsid w:val="00A9591C"/>
    <w:rsid w:val="00A95E02"/>
    <w:rsid w:val="00AA1037"/>
    <w:rsid w:val="00AA10EC"/>
    <w:rsid w:val="00AA1EA3"/>
    <w:rsid w:val="00AA265B"/>
    <w:rsid w:val="00AA4605"/>
    <w:rsid w:val="00AA5516"/>
    <w:rsid w:val="00AA6043"/>
    <w:rsid w:val="00AA6D86"/>
    <w:rsid w:val="00AB1DD0"/>
    <w:rsid w:val="00AB2816"/>
    <w:rsid w:val="00AB3492"/>
    <w:rsid w:val="00AB3767"/>
    <w:rsid w:val="00AB5332"/>
    <w:rsid w:val="00AB561C"/>
    <w:rsid w:val="00AB57B1"/>
    <w:rsid w:val="00AB70DD"/>
    <w:rsid w:val="00AB7D8F"/>
    <w:rsid w:val="00AC0BC9"/>
    <w:rsid w:val="00AC3A12"/>
    <w:rsid w:val="00AC5437"/>
    <w:rsid w:val="00AC63B4"/>
    <w:rsid w:val="00AC6E9F"/>
    <w:rsid w:val="00AC7003"/>
    <w:rsid w:val="00AC7B28"/>
    <w:rsid w:val="00AC7E66"/>
    <w:rsid w:val="00AD0824"/>
    <w:rsid w:val="00AD0AC3"/>
    <w:rsid w:val="00AD192C"/>
    <w:rsid w:val="00AD3457"/>
    <w:rsid w:val="00AE118B"/>
    <w:rsid w:val="00AE18B4"/>
    <w:rsid w:val="00AE2849"/>
    <w:rsid w:val="00AE2E08"/>
    <w:rsid w:val="00AE2E9D"/>
    <w:rsid w:val="00AE5694"/>
    <w:rsid w:val="00AE645F"/>
    <w:rsid w:val="00AE67CA"/>
    <w:rsid w:val="00AE6D08"/>
    <w:rsid w:val="00AE75A7"/>
    <w:rsid w:val="00AE7C5B"/>
    <w:rsid w:val="00AF07E9"/>
    <w:rsid w:val="00AF0A1E"/>
    <w:rsid w:val="00AF1357"/>
    <w:rsid w:val="00AF18BE"/>
    <w:rsid w:val="00AF261C"/>
    <w:rsid w:val="00AF3714"/>
    <w:rsid w:val="00AF3C79"/>
    <w:rsid w:val="00AF404F"/>
    <w:rsid w:val="00AF41C3"/>
    <w:rsid w:val="00AF4B95"/>
    <w:rsid w:val="00AF5F91"/>
    <w:rsid w:val="00AF65AE"/>
    <w:rsid w:val="00B0131E"/>
    <w:rsid w:val="00B02A70"/>
    <w:rsid w:val="00B03472"/>
    <w:rsid w:val="00B0376C"/>
    <w:rsid w:val="00B047FA"/>
    <w:rsid w:val="00B0494E"/>
    <w:rsid w:val="00B04977"/>
    <w:rsid w:val="00B04DC2"/>
    <w:rsid w:val="00B07B6B"/>
    <w:rsid w:val="00B108BD"/>
    <w:rsid w:val="00B10A86"/>
    <w:rsid w:val="00B1182B"/>
    <w:rsid w:val="00B12D83"/>
    <w:rsid w:val="00B12FB1"/>
    <w:rsid w:val="00B1314C"/>
    <w:rsid w:val="00B14A96"/>
    <w:rsid w:val="00B15A08"/>
    <w:rsid w:val="00B15B8B"/>
    <w:rsid w:val="00B16366"/>
    <w:rsid w:val="00B20794"/>
    <w:rsid w:val="00B2137C"/>
    <w:rsid w:val="00B21A96"/>
    <w:rsid w:val="00B21CB2"/>
    <w:rsid w:val="00B2441A"/>
    <w:rsid w:val="00B24FDC"/>
    <w:rsid w:val="00B261E7"/>
    <w:rsid w:val="00B27026"/>
    <w:rsid w:val="00B30E4D"/>
    <w:rsid w:val="00B314E3"/>
    <w:rsid w:val="00B31901"/>
    <w:rsid w:val="00B3234C"/>
    <w:rsid w:val="00B326BE"/>
    <w:rsid w:val="00B32A57"/>
    <w:rsid w:val="00B342C4"/>
    <w:rsid w:val="00B363C3"/>
    <w:rsid w:val="00B37177"/>
    <w:rsid w:val="00B37990"/>
    <w:rsid w:val="00B37B44"/>
    <w:rsid w:val="00B41264"/>
    <w:rsid w:val="00B44B53"/>
    <w:rsid w:val="00B44E2A"/>
    <w:rsid w:val="00B4638F"/>
    <w:rsid w:val="00B478DB"/>
    <w:rsid w:val="00B5211B"/>
    <w:rsid w:val="00B52244"/>
    <w:rsid w:val="00B54C1E"/>
    <w:rsid w:val="00B55113"/>
    <w:rsid w:val="00B55CF3"/>
    <w:rsid w:val="00B57A53"/>
    <w:rsid w:val="00B60629"/>
    <w:rsid w:val="00B6265E"/>
    <w:rsid w:val="00B63114"/>
    <w:rsid w:val="00B63683"/>
    <w:rsid w:val="00B63833"/>
    <w:rsid w:val="00B6403D"/>
    <w:rsid w:val="00B64EC3"/>
    <w:rsid w:val="00B70318"/>
    <w:rsid w:val="00B720AB"/>
    <w:rsid w:val="00B72AF8"/>
    <w:rsid w:val="00B72BAF"/>
    <w:rsid w:val="00B73DE9"/>
    <w:rsid w:val="00B75D83"/>
    <w:rsid w:val="00B76362"/>
    <w:rsid w:val="00B76FA3"/>
    <w:rsid w:val="00B81A7B"/>
    <w:rsid w:val="00B8256A"/>
    <w:rsid w:val="00B874FB"/>
    <w:rsid w:val="00B87888"/>
    <w:rsid w:val="00B922AA"/>
    <w:rsid w:val="00B92F2E"/>
    <w:rsid w:val="00B939E4"/>
    <w:rsid w:val="00B93CA2"/>
    <w:rsid w:val="00B94438"/>
    <w:rsid w:val="00B9497D"/>
    <w:rsid w:val="00B959A8"/>
    <w:rsid w:val="00B96FFC"/>
    <w:rsid w:val="00B9722B"/>
    <w:rsid w:val="00B9759E"/>
    <w:rsid w:val="00B975E1"/>
    <w:rsid w:val="00B97DCE"/>
    <w:rsid w:val="00BA0989"/>
    <w:rsid w:val="00BA182E"/>
    <w:rsid w:val="00BA184B"/>
    <w:rsid w:val="00BA186A"/>
    <w:rsid w:val="00BA3A66"/>
    <w:rsid w:val="00BA694A"/>
    <w:rsid w:val="00BA6E15"/>
    <w:rsid w:val="00BA6EB9"/>
    <w:rsid w:val="00BB0059"/>
    <w:rsid w:val="00BB0322"/>
    <w:rsid w:val="00BB0474"/>
    <w:rsid w:val="00BB21BC"/>
    <w:rsid w:val="00BB2AE5"/>
    <w:rsid w:val="00BB374F"/>
    <w:rsid w:val="00BB37BF"/>
    <w:rsid w:val="00BB486C"/>
    <w:rsid w:val="00BB504D"/>
    <w:rsid w:val="00BB5430"/>
    <w:rsid w:val="00BB6DF5"/>
    <w:rsid w:val="00BB715D"/>
    <w:rsid w:val="00BB7381"/>
    <w:rsid w:val="00BB7A9A"/>
    <w:rsid w:val="00BC09C5"/>
    <w:rsid w:val="00BC10BF"/>
    <w:rsid w:val="00BC123D"/>
    <w:rsid w:val="00BC41F5"/>
    <w:rsid w:val="00BC580D"/>
    <w:rsid w:val="00BC5A6B"/>
    <w:rsid w:val="00BC6F38"/>
    <w:rsid w:val="00BD01D1"/>
    <w:rsid w:val="00BD4FD9"/>
    <w:rsid w:val="00BD51CD"/>
    <w:rsid w:val="00BD6F38"/>
    <w:rsid w:val="00BE00A2"/>
    <w:rsid w:val="00BE0848"/>
    <w:rsid w:val="00BE0B11"/>
    <w:rsid w:val="00BE0FBA"/>
    <w:rsid w:val="00BE1921"/>
    <w:rsid w:val="00BE2DD2"/>
    <w:rsid w:val="00BE326D"/>
    <w:rsid w:val="00BE3896"/>
    <w:rsid w:val="00BE4B7E"/>
    <w:rsid w:val="00BE5D57"/>
    <w:rsid w:val="00BE6B31"/>
    <w:rsid w:val="00BF1F00"/>
    <w:rsid w:val="00BF23C8"/>
    <w:rsid w:val="00BF2A65"/>
    <w:rsid w:val="00BF376B"/>
    <w:rsid w:val="00BF3D3D"/>
    <w:rsid w:val="00BF4B0F"/>
    <w:rsid w:val="00BF58A6"/>
    <w:rsid w:val="00BF5D80"/>
    <w:rsid w:val="00BF656A"/>
    <w:rsid w:val="00BF6785"/>
    <w:rsid w:val="00C012F1"/>
    <w:rsid w:val="00C0173C"/>
    <w:rsid w:val="00C01DDB"/>
    <w:rsid w:val="00C064C1"/>
    <w:rsid w:val="00C06BB2"/>
    <w:rsid w:val="00C07136"/>
    <w:rsid w:val="00C07363"/>
    <w:rsid w:val="00C07DCC"/>
    <w:rsid w:val="00C100D2"/>
    <w:rsid w:val="00C13228"/>
    <w:rsid w:val="00C14549"/>
    <w:rsid w:val="00C1552E"/>
    <w:rsid w:val="00C157D0"/>
    <w:rsid w:val="00C21037"/>
    <w:rsid w:val="00C21B8B"/>
    <w:rsid w:val="00C25C4E"/>
    <w:rsid w:val="00C26974"/>
    <w:rsid w:val="00C27C93"/>
    <w:rsid w:val="00C30F1A"/>
    <w:rsid w:val="00C31980"/>
    <w:rsid w:val="00C33B03"/>
    <w:rsid w:val="00C355BC"/>
    <w:rsid w:val="00C359A4"/>
    <w:rsid w:val="00C35A60"/>
    <w:rsid w:val="00C36232"/>
    <w:rsid w:val="00C369A5"/>
    <w:rsid w:val="00C375E0"/>
    <w:rsid w:val="00C400D7"/>
    <w:rsid w:val="00C404AA"/>
    <w:rsid w:val="00C41821"/>
    <w:rsid w:val="00C41A20"/>
    <w:rsid w:val="00C448AD"/>
    <w:rsid w:val="00C451C5"/>
    <w:rsid w:val="00C507F9"/>
    <w:rsid w:val="00C50AF2"/>
    <w:rsid w:val="00C535A5"/>
    <w:rsid w:val="00C53DCB"/>
    <w:rsid w:val="00C57C6C"/>
    <w:rsid w:val="00C60024"/>
    <w:rsid w:val="00C60B68"/>
    <w:rsid w:val="00C62258"/>
    <w:rsid w:val="00C633E3"/>
    <w:rsid w:val="00C64812"/>
    <w:rsid w:val="00C670AA"/>
    <w:rsid w:val="00C678D3"/>
    <w:rsid w:val="00C67C7E"/>
    <w:rsid w:val="00C67E8B"/>
    <w:rsid w:val="00C71D33"/>
    <w:rsid w:val="00C7291E"/>
    <w:rsid w:val="00C73659"/>
    <w:rsid w:val="00C74368"/>
    <w:rsid w:val="00C75B3F"/>
    <w:rsid w:val="00C7759D"/>
    <w:rsid w:val="00C778B3"/>
    <w:rsid w:val="00C808A8"/>
    <w:rsid w:val="00C80AFC"/>
    <w:rsid w:val="00C81443"/>
    <w:rsid w:val="00C818A9"/>
    <w:rsid w:val="00C81AB2"/>
    <w:rsid w:val="00C85A12"/>
    <w:rsid w:val="00C867B5"/>
    <w:rsid w:val="00C90E5C"/>
    <w:rsid w:val="00C91867"/>
    <w:rsid w:val="00C9438B"/>
    <w:rsid w:val="00C94D7F"/>
    <w:rsid w:val="00C95294"/>
    <w:rsid w:val="00C95639"/>
    <w:rsid w:val="00C95845"/>
    <w:rsid w:val="00C968C0"/>
    <w:rsid w:val="00C975D1"/>
    <w:rsid w:val="00C97737"/>
    <w:rsid w:val="00CA00E9"/>
    <w:rsid w:val="00CA0E2F"/>
    <w:rsid w:val="00CA177E"/>
    <w:rsid w:val="00CA1AA5"/>
    <w:rsid w:val="00CA2562"/>
    <w:rsid w:val="00CA4EDA"/>
    <w:rsid w:val="00CA5938"/>
    <w:rsid w:val="00CA6725"/>
    <w:rsid w:val="00CA7763"/>
    <w:rsid w:val="00CB049D"/>
    <w:rsid w:val="00CB1E25"/>
    <w:rsid w:val="00CB2AF6"/>
    <w:rsid w:val="00CB576D"/>
    <w:rsid w:val="00CB57AE"/>
    <w:rsid w:val="00CB6B56"/>
    <w:rsid w:val="00CB72C0"/>
    <w:rsid w:val="00CB7A25"/>
    <w:rsid w:val="00CC1342"/>
    <w:rsid w:val="00CC1915"/>
    <w:rsid w:val="00CC1ED2"/>
    <w:rsid w:val="00CC2BC6"/>
    <w:rsid w:val="00CC4113"/>
    <w:rsid w:val="00CC45BA"/>
    <w:rsid w:val="00CC53EF"/>
    <w:rsid w:val="00CC5D70"/>
    <w:rsid w:val="00CC6BBF"/>
    <w:rsid w:val="00CD0CE9"/>
    <w:rsid w:val="00CD0D38"/>
    <w:rsid w:val="00CD231C"/>
    <w:rsid w:val="00CD2B80"/>
    <w:rsid w:val="00CD56AD"/>
    <w:rsid w:val="00CD5EF3"/>
    <w:rsid w:val="00CD63C3"/>
    <w:rsid w:val="00CD6BFF"/>
    <w:rsid w:val="00CD73B0"/>
    <w:rsid w:val="00CD7709"/>
    <w:rsid w:val="00CE0B02"/>
    <w:rsid w:val="00CE13BF"/>
    <w:rsid w:val="00CE360C"/>
    <w:rsid w:val="00CE54A8"/>
    <w:rsid w:val="00CE60F7"/>
    <w:rsid w:val="00CE7274"/>
    <w:rsid w:val="00CE7370"/>
    <w:rsid w:val="00CE7762"/>
    <w:rsid w:val="00CF1B0A"/>
    <w:rsid w:val="00CF1D21"/>
    <w:rsid w:val="00CF2645"/>
    <w:rsid w:val="00CF2EA7"/>
    <w:rsid w:val="00CF3A7B"/>
    <w:rsid w:val="00CF443A"/>
    <w:rsid w:val="00CF5186"/>
    <w:rsid w:val="00CF5EB8"/>
    <w:rsid w:val="00CF61FD"/>
    <w:rsid w:val="00CF64AC"/>
    <w:rsid w:val="00CF6641"/>
    <w:rsid w:val="00CF7631"/>
    <w:rsid w:val="00CF7B5C"/>
    <w:rsid w:val="00D009CA"/>
    <w:rsid w:val="00D018AD"/>
    <w:rsid w:val="00D03278"/>
    <w:rsid w:val="00D03567"/>
    <w:rsid w:val="00D05939"/>
    <w:rsid w:val="00D06ADD"/>
    <w:rsid w:val="00D07C19"/>
    <w:rsid w:val="00D12D56"/>
    <w:rsid w:val="00D145CD"/>
    <w:rsid w:val="00D15496"/>
    <w:rsid w:val="00D1589A"/>
    <w:rsid w:val="00D169F4"/>
    <w:rsid w:val="00D16D57"/>
    <w:rsid w:val="00D17B17"/>
    <w:rsid w:val="00D17D12"/>
    <w:rsid w:val="00D20F02"/>
    <w:rsid w:val="00D21B29"/>
    <w:rsid w:val="00D21CE9"/>
    <w:rsid w:val="00D220A8"/>
    <w:rsid w:val="00D22D32"/>
    <w:rsid w:val="00D22EAC"/>
    <w:rsid w:val="00D241AC"/>
    <w:rsid w:val="00D2426D"/>
    <w:rsid w:val="00D242EB"/>
    <w:rsid w:val="00D2473A"/>
    <w:rsid w:val="00D24AE0"/>
    <w:rsid w:val="00D25096"/>
    <w:rsid w:val="00D250BE"/>
    <w:rsid w:val="00D25B73"/>
    <w:rsid w:val="00D268D6"/>
    <w:rsid w:val="00D27C7A"/>
    <w:rsid w:val="00D30C40"/>
    <w:rsid w:val="00D3145A"/>
    <w:rsid w:val="00D3269C"/>
    <w:rsid w:val="00D32B8B"/>
    <w:rsid w:val="00D33B21"/>
    <w:rsid w:val="00D33E6B"/>
    <w:rsid w:val="00D33F50"/>
    <w:rsid w:val="00D35B3C"/>
    <w:rsid w:val="00D35B50"/>
    <w:rsid w:val="00D35ED0"/>
    <w:rsid w:val="00D363B5"/>
    <w:rsid w:val="00D378B4"/>
    <w:rsid w:val="00D37CA4"/>
    <w:rsid w:val="00D37CEB"/>
    <w:rsid w:val="00D40BEC"/>
    <w:rsid w:val="00D40C99"/>
    <w:rsid w:val="00D4276D"/>
    <w:rsid w:val="00D43041"/>
    <w:rsid w:val="00D45E10"/>
    <w:rsid w:val="00D45F62"/>
    <w:rsid w:val="00D4684F"/>
    <w:rsid w:val="00D46D24"/>
    <w:rsid w:val="00D5085B"/>
    <w:rsid w:val="00D516CF"/>
    <w:rsid w:val="00D52368"/>
    <w:rsid w:val="00D523EE"/>
    <w:rsid w:val="00D529AC"/>
    <w:rsid w:val="00D53610"/>
    <w:rsid w:val="00D55B19"/>
    <w:rsid w:val="00D5721E"/>
    <w:rsid w:val="00D61A88"/>
    <w:rsid w:val="00D61B3A"/>
    <w:rsid w:val="00D62341"/>
    <w:rsid w:val="00D623BD"/>
    <w:rsid w:val="00D626FE"/>
    <w:rsid w:val="00D63A7F"/>
    <w:rsid w:val="00D64953"/>
    <w:rsid w:val="00D654BC"/>
    <w:rsid w:val="00D67BF9"/>
    <w:rsid w:val="00D70019"/>
    <w:rsid w:val="00D70876"/>
    <w:rsid w:val="00D73373"/>
    <w:rsid w:val="00D73B8A"/>
    <w:rsid w:val="00D746CB"/>
    <w:rsid w:val="00D75413"/>
    <w:rsid w:val="00D75F53"/>
    <w:rsid w:val="00D76F8E"/>
    <w:rsid w:val="00D773A7"/>
    <w:rsid w:val="00D77466"/>
    <w:rsid w:val="00D777DB"/>
    <w:rsid w:val="00D8010D"/>
    <w:rsid w:val="00D81120"/>
    <w:rsid w:val="00D87201"/>
    <w:rsid w:val="00D8726B"/>
    <w:rsid w:val="00D87DBC"/>
    <w:rsid w:val="00D9120E"/>
    <w:rsid w:val="00D91E7B"/>
    <w:rsid w:val="00D9227B"/>
    <w:rsid w:val="00D96351"/>
    <w:rsid w:val="00D964E3"/>
    <w:rsid w:val="00D96E4C"/>
    <w:rsid w:val="00DA13A6"/>
    <w:rsid w:val="00DA2BED"/>
    <w:rsid w:val="00DA32D8"/>
    <w:rsid w:val="00DA6611"/>
    <w:rsid w:val="00DB0D0B"/>
    <w:rsid w:val="00DB46BD"/>
    <w:rsid w:val="00DB572C"/>
    <w:rsid w:val="00DB58BA"/>
    <w:rsid w:val="00DB58E5"/>
    <w:rsid w:val="00DB5928"/>
    <w:rsid w:val="00DB5A9B"/>
    <w:rsid w:val="00DB5F17"/>
    <w:rsid w:val="00DB5F50"/>
    <w:rsid w:val="00DC4D9E"/>
    <w:rsid w:val="00DC4DF0"/>
    <w:rsid w:val="00DC507E"/>
    <w:rsid w:val="00DC58E9"/>
    <w:rsid w:val="00DC6D8B"/>
    <w:rsid w:val="00DC7065"/>
    <w:rsid w:val="00DC73A9"/>
    <w:rsid w:val="00DC7B2A"/>
    <w:rsid w:val="00DC7DB0"/>
    <w:rsid w:val="00DC7F2A"/>
    <w:rsid w:val="00DD03F2"/>
    <w:rsid w:val="00DD091E"/>
    <w:rsid w:val="00DD1A6C"/>
    <w:rsid w:val="00DD1C7A"/>
    <w:rsid w:val="00DD2F22"/>
    <w:rsid w:val="00DD31F8"/>
    <w:rsid w:val="00DD4473"/>
    <w:rsid w:val="00DD4590"/>
    <w:rsid w:val="00DD7EB9"/>
    <w:rsid w:val="00DE03C1"/>
    <w:rsid w:val="00DE3BA0"/>
    <w:rsid w:val="00DE3E8B"/>
    <w:rsid w:val="00DE6CAC"/>
    <w:rsid w:val="00DE7FDF"/>
    <w:rsid w:val="00DF407C"/>
    <w:rsid w:val="00DF4AF4"/>
    <w:rsid w:val="00DF6F2C"/>
    <w:rsid w:val="00DF76B1"/>
    <w:rsid w:val="00DF7C44"/>
    <w:rsid w:val="00E00539"/>
    <w:rsid w:val="00E03077"/>
    <w:rsid w:val="00E06312"/>
    <w:rsid w:val="00E07399"/>
    <w:rsid w:val="00E077FA"/>
    <w:rsid w:val="00E07892"/>
    <w:rsid w:val="00E101AE"/>
    <w:rsid w:val="00E10C13"/>
    <w:rsid w:val="00E11961"/>
    <w:rsid w:val="00E126F8"/>
    <w:rsid w:val="00E13096"/>
    <w:rsid w:val="00E1347F"/>
    <w:rsid w:val="00E137D7"/>
    <w:rsid w:val="00E1680E"/>
    <w:rsid w:val="00E16BA1"/>
    <w:rsid w:val="00E16D6F"/>
    <w:rsid w:val="00E17957"/>
    <w:rsid w:val="00E21412"/>
    <w:rsid w:val="00E216D6"/>
    <w:rsid w:val="00E22733"/>
    <w:rsid w:val="00E231D9"/>
    <w:rsid w:val="00E24C9E"/>
    <w:rsid w:val="00E250E3"/>
    <w:rsid w:val="00E25233"/>
    <w:rsid w:val="00E26951"/>
    <w:rsid w:val="00E26A79"/>
    <w:rsid w:val="00E27664"/>
    <w:rsid w:val="00E27DAA"/>
    <w:rsid w:val="00E3283F"/>
    <w:rsid w:val="00E32C84"/>
    <w:rsid w:val="00E32FB9"/>
    <w:rsid w:val="00E34943"/>
    <w:rsid w:val="00E3597D"/>
    <w:rsid w:val="00E35BF4"/>
    <w:rsid w:val="00E35CF0"/>
    <w:rsid w:val="00E37A64"/>
    <w:rsid w:val="00E413CB"/>
    <w:rsid w:val="00E42456"/>
    <w:rsid w:val="00E440AF"/>
    <w:rsid w:val="00E44EB0"/>
    <w:rsid w:val="00E45198"/>
    <w:rsid w:val="00E455FF"/>
    <w:rsid w:val="00E4691D"/>
    <w:rsid w:val="00E476A0"/>
    <w:rsid w:val="00E5111E"/>
    <w:rsid w:val="00E53192"/>
    <w:rsid w:val="00E54FEC"/>
    <w:rsid w:val="00E552F6"/>
    <w:rsid w:val="00E56974"/>
    <w:rsid w:val="00E5784C"/>
    <w:rsid w:val="00E57C8B"/>
    <w:rsid w:val="00E61D36"/>
    <w:rsid w:val="00E62F3B"/>
    <w:rsid w:val="00E63EA0"/>
    <w:rsid w:val="00E65166"/>
    <w:rsid w:val="00E65A40"/>
    <w:rsid w:val="00E65E63"/>
    <w:rsid w:val="00E66B6D"/>
    <w:rsid w:val="00E67274"/>
    <w:rsid w:val="00E70116"/>
    <w:rsid w:val="00E705E8"/>
    <w:rsid w:val="00E70C28"/>
    <w:rsid w:val="00E710B9"/>
    <w:rsid w:val="00E7140E"/>
    <w:rsid w:val="00E71B9C"/>
    <w:rsid w:val="00E7264B"/>
    <w:rsid w:val="00E73A50"/>
    <w:rsid w:val="00E74107"/>
    <w:rsid w:val="00E76DBA"/>
    <w:rsid w:val="00E77954"/>
    <w:rsid w:val="00E80023"/>
    <w:rsid w:val="00E809CC"/>
    <w:rsid w:val="00E80FF6"/>
    <w:rsid w:val="00E81BD5"/>
    <w:rsid w:val="00E81E4F"/>
    <w:rsid w:val="00E820DD"/>
    <w:rsid w:val="00E82918"/>
    <w:rsid w:val="00E82ACD"/>
    <w:rsid w:val="00E83817"/>
    <w:rsid w:val="00E83856"/>
    <w:rsid w:val="00E83BA4"/>
    <w:rsid w:val="00E85A1D"/>
    <w:rsid w:val="00E85E0A"/>
    <w:rsid w:val="00E90352"/>
    <w:rsid w:val="00E90B92"/>
    <w:rsid w:val="00E9380A"/>
    <w:rsid w:val="00E9744E"/>
    <w:rsid w:val="00EA0161"/>
    <w:rsid w:val="00EA13F7"/>
    <w:rsid w:val="00EA15E1"/>
    <w:rsid w:val="00EA2074"/>
    <w:rsid w:val="00EA2FC6"/>
    <w:rsid w:val="00EA35A2"/>
    <w:rsid w:val="00EA3C3A"/>
    <w:rsid w:val="00EA686E"/>
    <w:rsid w:val="00EA76B1"/>
    <w:rsid w:val="00EB194E"/>
    <w:rsid w:val="00EB1C4B"/>
    <w:rsid w:val="00EB2749"/>
    <w:rsid w:val="00EB2C78"/>
    <w:rsid w:val="00EB43E7"/>
    <w:rsid w:val="00EB644F"/>
    <w:rsid w:val="00EB6AF8"/>
    <w:rsid w:val="00EC5708"/>
    <w:rsid w:val="00EC5DFD"/>
    <w:rsid w:val="00EC6357"/>
    <w:rsid w:val="00EC643C"/>
    <w:rsid w:val="00ED254E"/>
    <w:rsid w:val="00ED27FC"/>
    <w:rsid w:val="00ED3167"/>
    <w:rsid w:val="00ED395D"/>
    <w:rsid w:val="00ED3EC0"/>
    <w:rsid w:val="00ED504F"/>
    <w:rsid w:val="00ED7EFE"/>
    <w:rsid w:val="00EE034C"/>
    <w:rsid w:val="00EE08EA"/>
    <w:rsid w:val="00EE1C12"/>
    <w:rsid w:val="00EE2602"/>
    <w:rsid w:val="00EE3EB5"/>
    <w:rsid w:val="00EE4B81"/>
    <w:rsid w:val="00EE4CCD"/>
    <w:rsid w:val="00EE5E29"/>
    <w:rsid w:val="00EF102D"/>
    <w:rsid w:val="00EF2124"/>
    <w:rsid w:val="00EF2F9E"/>
    <w:rsid w:val="00EF3B81"/>
    <w:rsid w:val="00EF3C6F"/>
    <w:rsid w:val="00EF54C3"/>
    <w:rsid w:val="00F00CEC"/>
    <w:rsid w:val="00F00E61"/>
    <w:rsid w:val="00F05CDC"/>
    <w:rsid w:val="00F07A5C"/>
    <w:rsid w:val="00F07C56"/>
    <w:rsid w:val="00F07F52"/>
    <w:rsid w:val="00F128A8"/>
    <w:rsid w:val="00F130D1"/>
    <w:rsid w:val="00F13AAF"/>
    <w:rsid w:val="00F15C5C"/>
    <w:rsid w:val="00F16940"/>
    <w:rsid w:val="00F17100"/>
    <w:rsid w:val="00F2074D"/>
    <w:rsid w:val="00F216DF"/>
    <w:rsid w:val="00F22F70"/>
    <w:rsid w:val="00F23022"/>
    <w:rsid w:val="00F24EDF"/>
    <w:rsid w:val="00F2547B"/>
    <w:rsid w:val="00F26904"/>
    <w:rsid w:val="00F27F95"/>
    <w:rsid w:val="00F30077"/>
    <w:rsid w:val="00F31724"/>
    <w:rsid w:val="00F321BA"/>
    <w:rsid w:val="00F324B7"/>
    <w:rsid w:val="00F333D6"/>
    <w:rsid w:val="00F33E84"/>
    <w:rsid w:val="00F34588"/>
    <w:rsid w:val="00F37705"/>
    <w:rsid w:val="00F3786E"/>
    <w:rsid w:val="00F4146C"/>
    <w:rsid w:val="00F42200"/>
    <w:rsid w:val="00F423DA"/>
    <w:rsid w:val="00F428A1"/>
    <w:rsid w:val="00F43A9B"/>
    <w:rsid w:val="00F43E53"/>
    <w:rsid w:val="00F4445A"/>
    <w:rsid w:val="00F4488A"/>
    <w:rsid w:val="00F463BE"/>
    <w:rsid w:val="00F4694A"/>
    <w:rsid w:val="00F46B48"/>
    <w:rsid w:val="00F51A25"/>
    <w:rsid w:val="00F54A31"/>
    <w:rsid w:val="00F55D7C"/>
    <w:rsid w:val="00F55DD3"/>
    <w:rsid w:val="00F562EB"/>
    <w:rsid w:val="00F578F3"/>
    <w:rsid w:val="00F57CCB"/>
    <w:rsid w:val="00F600F2"/>
    <w:rsid w:val="00F60BE3"/>
    <w:rsid w:val="00F60CDD"/>
    <w:rsid w:val="00F64F37"/>
    <w:rsid w:val="00F661C2"/>
    <w:rsid w:val="00F66F7D"/>
    <w:rsid w:val="00F67F02"/>
    <w:rsid w:val="00F71A35"/>
    <w:rsid w:val="00F72FE6"/>
    <w:rsid w:val="00F73980"/>
    <w:rsid w:val="00F748E9"/>
    <w:rsid w:val="00F76240"/>
    <w:rsid w:val="00F82CC0"/>
    <w:rsid w:val="00F83EC3"/>
    <w:rsid w:val="00F841FC"/>
    <w:rsid w:val="00F8472A"/>
    <w:rsid w:val="00F84865"/>
    <w:rsid w:val="00F84A30"/>
    <w:rsid w:val="00F84DDE"/>
    <w:rsid w:val="00F8723D"/>
    <w:rsid w:val="00F87963"/>
    <w:rsid w:val="00F87EC5"/>
    <w:rsid w:val="00F9067C"/>
    <w:rsid w:val="00F91F2E"/>
    <w:rsid w:val="00F920D9"/>
    <w:rsid w:val="00F9362F"/>
    <w:rsid w:val="00F947C0"/>
    <w:rsid w:val="00F95042"/>
    <w:rsid w:val="00F955BB"/>
    <w:rsid w:val="00F95D35"/>
    <w:rsid w:val="00F976F0"/>
    <w:rsid w:val="00FA09A9"/>
    <w:rsid w:val="00FA2E0F"/>
    <w:rsid w:val="00FA2E34"/>
    <w:rsid w:val="00FA31AC"/>
    <w:rsid w:val="00FB015E"/>
    <w:rsid w:val="00FB0643"/>
    <w:rsid w:val="00FB612D"/>
    <w:rsid w:val="00FB6B68"/>
    <w:rsid w:val="00FC1F23"/>
    <w:rsid w:val="00FC1F24"/>
    <w:rsid w:val="00FC243A"/>
    <w:rsid w:val="00FC2D88"/>
    <w:rsid w:val="00FC41D9"/>
    <w:rsid w:val="00FC4AB8"/>
    <w:rsid w:val="00FC54E6"/>
    <w:rsid w:val="00FC580E"/>
    <w:rsid w:val="00FC5AEB"/>
    <w:rsid w:val="00FD0710"/>
    <w:rsid w:val="00FD1B71"/>
    <w:rsid w:val="00FD1EFF"/>
    <w:rsid w:val="00FD20C2"/>
    <w:rsid w:val="00FD23DA"/>
    <w:rsid w:val="00FD5A7B"/>
    <w:rsid w:val="00FD63BE"/>
    <w:rsid w:val="00FD780D"/>
    <w:rsid w:val="00FD7D93"/>
    <w:rsid w:val="00FE12D3"/>
    <w:rsid w:val="00FE1977"/>
    <w:rsid w:val="00FE4399"/>
    <w:rsid w:val="00FE4824"/>
    <w:rsid w:val="00FE5E09"/>
    <w:rsid w:val="00FE7085"/>
    <w:rsid w:val="00FE7F13"/>
    <w:rsid w:val="00FF0742"/>
    <w:rsid w:val="00FF120D"/>
    <w:rsid w:val="00FF2ABA"/>
    <w:rsid w:val="00FF356F"/>
    <w:rsid w:val="00FF3749"/>
    <w:rsid w:val="00FF48A9"/>
    <w:rsid w:val="00FF6042"/>
    <w:rsid w:val="00FF79F1"/>
    <w:rsid w:val="00FF7CB2"/>
    <w:rsid w:val="61F88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6D805"/>
  <w15:docId w15:val="{EA9D08F7-DEC0-C64E-BF23-1599E1AF0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theme="minorBidi"/>
        <w:sz w:val="24"/>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E4C"/>
  </w:style>
  <w:style w:type="paragraph" w:styleId="Heading1">
    <w:name w:val="heading 1"/>
    <w:basedOn w:val="Normal"/>
    <w:next w:val="Normal"/>
    <w:link w:val="Heading1Char"/>
    <w:uiPriority w:val="9"/>
    <w:qFormat/>
    <w:rsid w:val="00E16BA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16BA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16BA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unhideWhenUsed/>
    <w:qFormat/>
    <w:rsid w:val="005B37BB"/>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D3FD6"/>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BA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16BA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16BA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9"/>
    <w:rsid w:val="005B37BB"/>
    <w:rPr>
      <w:rFonts w:asciiTheme="majorHAnsi" w:eastAsiaTheme="majorEastAsia" w:hAnsiTheme="majorHAnsi" w:cstheme="majorBidi"/>
      <w:i/>
      <w:iCs/>
      <w:color w:val="365F91" w:themeColor="accent1" w:themeShade="BF"/>
    </w:rPr>
  </w:style>
  <w:style w:type="paragraph" w:styleId="DocumentMap">
    <w:name w:val="Document Map"/>
    <w:basedOn w:val="Normal"/>
    <w:link w:val="DocumentMapChar"/>
    <w:uiPriority w:val="99"/>
    <w:semiHidden/>
    <w:unhideWhenUsed/>
    <w:rsid w:val="00E16BA1"/>
    <w:rPr>
      <w:rFonts w:ascii="Tahoma" w:hAnsi="Tahoma" w:cs="Tahoma"/>
      <w:sz w:val="16"/>
      <w:szCs w:val="16"/>
    </w:rPr>
  </w:style>
  <w:style w:type="character" w:customStyle="1" w:styleId="DocumentMapChar">
    <w:name w:val="Document Map Char"/>
    <w:basedOn w:val="DefaultParagraphFont"/>
    <w:link w:val="DocumentMap"/>
    <w:uiPriority w:val="99"/>
    <w:semiHidden/>
    <w:rsid w:val="00E16BA1"/>
    <w:rPr>
      <w:rFonts w:ascii="Tahoma" w:hAnsi="Tahoma" w:cs="Tahoma"/>
      <w:sz w:val="16"/>
      <w:szCs w:val="16"/>
    </w:rPr>
  </w:style>
  <w:style w:type="paragraph" w:styleId="ListParagraph">
    <w:name w:val="List Paragraph"/>
    <w:basedOn w:val="Normal"/>
    <w:uiPriority w:val="34"/>
    <w:qFormat/>
    <w:rsid w:val="004606B7"/>
    <w:pPr>
      <w:ind w:left="720"/>
      <w:contextualSpacing/>
    </w:pPr>
  </w:style>
  <w:style w:type="character" w:customStyle="1" w:styleId="text">
    <w:name w:val="text"/>
    <w:basedOn w:val="DefaultParagraphFont"/>
    <w:rsid w:val="00DE3E8B"/>
  </w:style>
  <w:style w:type="paragraph" w:styleId="Bibliography">
    <w:name w:val="Bibliography"/>
    <w:basedOn w:val="Normal"/>
    <w:next w:val="Normal"/>
    <w:uiPriority w:val="37"/>
    <w:unhideWhenUsed/>
    <w:rsid w:val="00AC6E9F"/>
  </w:style>
  <w:style w:type="paragraph" w:styleId="BalloonText">
    <w:name w:val="Balloon Text"/>
    <w:basedOn w:val="Normal"/>
    <w:link w:val="BalloonTextChar"/>
    <w:uiPriority w:val="99"/>
    <w:semiHidden/>
    <w:unhideWhenUsed/>
    <w:rsid w:val="00AC6E9F"/>
    <w:rPr>
      <w:rFonts w:ascii="Tahoma" w:hAnsi="Tahoma" w:cs="Tahoma"/>
      <w:sz w:val="16"/>
      <w:szCs w:val="16"/>
    </w:rPr>
  </w:style>
  <w:style w:type="character" w:customStyle="1" w:styleId="BalloonTextChar">
    <w:name w:val="Balloon Text Char"/>
    <w:basedOn w:val="DefaultParagraphFont"/>
    <w:link w:val="BalloonText"/>
    <w:uiPriority w:val="99"/>
    <w:semiHidden/>
    <w:rsid w:val="00AC6E9F"/>
    <w:rPr>
      <w:rFonts w:ascii="Tahoma" w:hAnsi="Tahoma" w:cs="Tahoma"/>
      <w:sz w:val="16"/>
      <w:szCs w:val="16"/>
    </w:rPr>
  </w:style>
  <w:style w:type="paragraph" w:styleId="Header">
    <w:name w:val="header"/>
    <w:basedOn w:val="Normal"/>
    <w:link w:val="HeaderChar"/>
    <w:uiPriority w:val="99"/>
    <w:unhideWhenUsed/>
    <w:rsid w:val="0007616B"/>
    <w:pPr>
      <w:tabs>
        <w:tab w:val="center" w:pos="4513"/>
        <w:tab w:val="right" w:pos="9026"/>
      </w:tabs>
    </w:pPr>
  </w:style>
  <w:style w:type="character" w:customStyle="1" w:styleId="HeaderChar">
    <w:name w:val="Header Char"/>
    <w:basedOn w:val="DefaultParagraphFont"/>
    <w:link w:val="Header"/>
    <w:uiPriority w:val="99"/>
    <w:rsid w:val="0007616B"/>
  </w:style>
  <w:style w:type="paragraph" w:styleId="Footer">
    <w:name w:val="footer"/>
    <w:basedOn w:val="Normal"/>
    <w:link w:val="FooterChar"/>
    <w:uiPriority w:val="99"/>
    <w:unhideWhenUsed/>
    <w:rsid w:val="0007616B"/>
    <w:pPr>
      <w:tabs>
        <w:tab w:val="center" w:pos="4513"/>
        <w:tab w:val="right" w:pos="9026"/>
      </w:tabs>
    </w:pPr>
  </w:style>
  <w:style w:type="character" w:customStyle="1" w:styleId="FooterChar">
    <w:name w:val="Footer Char"/>
    <w:basedOn w:val="DefaultParagraphFont"/>
    <w:link w:val="Footer"/>
    <w:uiPriority w:val="99"/>
    <w:rsid w:val="0007616B"/>
  </w:style>
  <w:style w:type="paragraph" w:customStyle="1" w:styleId="p1">
    <w:name w:val="p1"/>
    <w:basedOn w:val="Normal"/>
    <w:rsid w:val="00D220A8"/>
    <w:pPr>
      <w:spacing w:before="100" w:beforeAutospacing="1" w:after="100" w:afterAutospacing="1"/>
    </w:pPr>
    <w:rPr>
      <w:rFonts w:ascii="Times New Roman" w:eastAsia="Times New Roman" w:hAnsi="Times New Roman" w:cs="Times New Roman"/>
      <w:szCs w:val="24"/>
      <w:lang w:eastAsia="en-GB"/>
    </w:rPr>
  </w:style>
  <w:style w:type="character" w:customStyle="1" w:styleId="s1">
    <w:name w:val="s1"/>
    <w:basedOn w:val="DefaultParagraphFont"/>
    <w:rsid w:val="00D220A8"/>
  </w:style>
  <w:style w:type="character" w:customStyle="1" w:styleId="apple-converted-space">
    <w:name w:val="apple-converted-space"/>
    <w:basedOn w:val="DefaultParagraphFont"/>
    <w:rsid w:val="00D220A8"/>
  </w:style>
  <w:style w:type="character" w:styleId="Hyperlink">
    <w:name w:val="Hyperlink"/>
    <w:uiPriority w:val="99"/>
    <w:rsid w:val="00FB612D"/>
    <w:rPr>
      <w:color w:val="0000FF"/>
      <w:u w:val="single"/>
    </w:rPr>
  </w:style>
  <w:style w:type="paragraph" w:styleId="NormalWeb">
    <w:name w:val="Normal (Web)"/>
    <w:basedOn w:val="Normal"/>
    <w:uiPriority w:val="99"/>
    <w:unhideWhenUsed/>
    <w:rsid w:val="002E3B6A"/>
    <w:pPr>
      <w:spacing w:before="100" w:beforeAutospacing="1" w:after="150"/>
    </w:pPr>
    <w:rPr>
      <w:rFonts w:ascii="Times New Roman" w:eastAsia="Times New Roman" w:hAnsi="Times New Roman" w:cs="Times New Roman"/>
      <w:szCs w:val="24"/>
      <w:lang w:eastAsia="en-GB"/>
    </w:rPr>
  </w:style>
  <w:style w:type="table" w:styleId="TableGrid">
    <w:name w:val="Table Grid"/>
    <w:basedOn w:val="TableNormal"/>
    <w:uiPriority w:val="59"/>
    <w:rsid w:val="00017B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1467"/>
    <w:rPr>
      <w:sz w:val="16"/>
      <w:szCs w:val="16"/>
    </w:rPr>
  </w:style>
  <w:style w:type="paragraph" w:styleId="CommentText">
    <w:name w:val="annotation text"/>
    <w:basedOn w:val="Normal"/>
    <w:link w:val="CommentTextChar"/>
    <w:uiPriority w:val="99"/>
    <w:semiHidden/>
    <w:unhideWhenUsed/>
    <w:rsid w:val="00711467"/>
    <w:rPr>
      <w:sz w:val="20"/>
      <w:szCs w:val="20"/>
    </w:rPr>
  </w:style>
  <w:style w:type="character" w:customStyle="1" w:styleId="CommentTextChar">
    <w:name w:val="Comment Text Char"/>
    <w:basedOn w:val="DefaultParagraphFont"/>
    <w:link w:val="CommentText"/>
    <w:uiPriority w:val="99"/>
    <w:semiHidden/>
    <w:rsid w:val="00711467"/>
    <w:rPr>
      <w:sz w:val="20"/>
      <w:szCs w:val="20"/>
    </w:rPr>
  </w:style>
  <w:style w:type="paragraph" w:styleId="CommentSubject">
    <w:name w:val="annotation subject"/>
    <w:basedOn w:val="CommentText"/>
    <w:next w:val="CommentText"/>
    <w:link w:val="CommentSubjectChar"/>
    <w:uiPriority w:val="99"/>
    <w:semiHidden/>
    <w:unhideWhenUsed/>
    <w:rsid w:val="00711467"/>
    <w:rPr>
      <w:b/>
      <w:bCs/>
    </w:rPr>
  </w:style>
  <w:style w:type="character" w:customStyle="1" w:styleId="CommentSubjectChar">
    <w:name w:val="Comment Subject Char"/>
    <w:basedOn w:val="CommentTextChar"/>
    <w:link w:val="CommentSubject"/>
    <w:uiPriority w:val="99"/>
    <w:semiHidden/>
    <w:rsid w:val="00711467"/>
    <w:rPr>
      <w:b/>
      <w:bCs/>
      <w:sz w:val="20"/>
      <w:szCs w:val="20"/>
    </w:rPr>
  </w:style>
  <w:style w:type="paragraph" w:styleId="NoSpacing">
    <w:name w:val="No Spacing"/>
    <w:uiPriority w:val="1"/>
    <w:qFormat/>
    <w:rsid w:val="004A7D78"/>
  </w:style>
  <w:style w:type="paragraph" w:styleId="Title">
    <w:name w:val="Title"/>
    <w:basedOn w:val="Normal"/>
    <w:next w:val="Normal"/>
    <w:link w:val="TitleChar"/>
    <w:uiPriority w:val="10"/>
    <w:qFormat/>
    <w:rsid w:val="00BF3D3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D3D"/>
    <w:rPr>
      <w:rFonts w:asciiTheme="majorHAnsi" w:eastAsiaTheme="majorEastAsia" w:hAnsiTheme="majorHAnsi" w:cstheme="majorBidi"/>
      <w:spacing w:val="-10"/>
      <w:kern w:val="28"/>
      <w:sz w:val="56"/>
      <w:szCs w:val="56"/>
    </w:rPr>
  </w:style>
  <w:style w:type="paragraph" w:styleId="BodyText2">
    <w:name w:val="Body Text 2"/>
    <w:basedOn w:val="Normal"/>
    <w:link w:val="BodyText2Char"/>
    <w:uiPriority w:val="99"/>
    <w:rsid w:val="00410352"/>
    <w:pPr>
      <w:ind w:left="720" w:hanging="720"/>
    </w:pPr>
    <w:rPr>
      <w:rFonts w:ascii="Times New Roman" w:eastAsia="Times New Roman" w:hAnsi="Times New Roman" w:cs="Times New Roman"/>
      <w:b/>
      <w:bCs/>
      <w:sz w:val="22"/>
    </w:rPr>
  </w:style>
  <w:style w:type="character" w:customStyle="1" w:styleId="BodyText2Char">
    <w:name w:val="Body Text 2 Char"/>
    <w:basedOn w:val="DefaultParagraphFont"/>
    <w:link w:val="BodyText2"/>
    <w:uiPriority w:val="99"/>
    <w:rsid w:val="00410352"/>
    <w:rPr>
      <w:rFonts w:ascii="Times New Roman" w:eastAsia="Times New Roman" w:hAnsi="Times New Roman" w:cs="Times New Roman"/>
      <w:b/>
      <w:bCs/>
      <w:sz w:val="22"/>
    </w:rPr>
  </w:style>
  <w:style w:type="paragraph" w:customStyle="1" w:styleId="deannah1">
    <w:name w:val="deannah1"/>
    <w:basedOn w:val="Normal"/>
    <w:uiPriority w:val="99"/>
    <w:rsid w:val="00410352"/>
    <w:pPr>
      <w:keepNext/>
      <w:spacing w:after="240"/>
    </w:pPr>
    <w:rPr>
      <w:rFonts w:ascii="Times New Roman" w:eastAsia="Times New Roman" w:hAnsi="Times New Roman" w:cs="Times New Roman"/>
      <w:b/>
      <w:bCs/>
      <w:szCs w:val="24"/>
    </w:rPr>
  </w:style>
  <w:style w:type="character" w:customStyle="1" w:styleId="Hyperlink1">
    <w:name w:val="Hyperlink1"/>
    <w:uiPriority w:val="99"/>
    <w:rsid w:val="00410352"/>
    <w:rPr>
      <w:color w:val="535353"/>
      <w:u w:val="single"/>
      <w:effect w:val="none"/>
    </w:rPr>
  </w:style>
  <w:style w:type="paragraph" w:customStyle="1" w:styleId="NormalWeb1">
    <w:name w:val="Normal (Web)1"/>
    <w:basedOn w:val="Normal"/>
    <w:uiPriority w:val="99"/>
    <w:rsid w:val="00410352"/>
    <w:pPr>
      <w:spacing w:before="100" w:beforeAutospacing="1" w:after="300"/>
    </w:pPr>
    <w:rPr>
      <w:rFonts w:ascii="Times New Roman" w:eastAsia="Times New Roman" w:hAnsi="Times New Roman" w:cs="Times New Roman"/>
      <w:szCs w:val="24"/>
      <w:lang w:eastAsia="en-GB"/>
    </w:rPr>
  </w:style>
  <w:style w:type="character" w:styleId="PageNumber">
    <w:name w:val="page number"/>
    <w:basedOn w:val="DefaultParagraphFont"/>
    <w:uiPriority w:val="99"/>
    <w:rsid w:val="00410352"/>
  </w:style>
  <w:style w:type="character" w:styleId="Strong">
    <w:name w:val="Strong"/>
    <w:uiPriority w:val="22"/>
    <w:qFormat/>
    <w:rsid w:val="00410352"/>
    <w:rPr>
      <w:b/>
      <w:bCs/>
    </w:rPr>
  </w:style>
  <w:style w:type="character" w:customStyle="1" w:styleId="Format">
    <w:name w:val="Format"/>
    <w:rsid w:val="00410352"/>
    <w:rPr>
      <w:rFonts w:ascii="Book Antiqua" w:hAnsi="Book Antiqua"/>
      <w:noProof w:val="0"/>
      <w:sz w:val="20"/>
      <w:lang w:val="en-US"/>
    </w:rPr>
  </w:style>
  <w:style w:type="character" w:customStyle="1" w:styleId="A3">
    <w:name w:val="A3"/>
    <w:uiPriority w:val="99"/>
    <w:rsid w:val="00012CA4"/>
    <w:rPr>
      <w:rFonts w:cs="Museo 300"/>
      <w:color w:val="000000"/>
      <w:sz w:val="20"/>
      <w:szCs w:val="20"/>
    </w:rPr>
  </w:style>
  <w:style w:type="paragraph" w:customStyle="1" w:styleId="Pa8">
    <w:name w:val="Pa8"/>
    <w:basedOn w:val="Normal"/>
    <w:next w:val="Normal"/>
    <w:uiPriority w:val="99"/>
    <w:rsid w:val="00012CA4"/>
    <w:pPr>
      <w:autoSpaceDE w:val="0"/>
      <w:autoSpaceDN w:val="0"/>
      <w:adjustRightInd w:val="0"/>
      <w:spacing w:line="241" w:lineRule="atLeast"/>
    </w:pPr>
    <w:rPr>
      <w:rFonts w:ascii="Museo" w:hAnsi="Museo"/>
      <w:szCs w:val="24"/>
    </w:rPr>
  </w:style>
  <w:style w:type="character" w:customStyle="1" w:styleId="A11">
    <w:name w:val="A11"/>
    <w:uiPriority w:val="99"/>
    <w:rsid w:val="00012CA4"/>
    <w:rPr>
      <w:rFonts w:cs="Museo"/>
      <w:color w:val="000000"/>
      <w:sz w:val="80"/>
      <w:szCs w:val="80"/>
    </w:rPr>
  </w:style>
  <w:style w:type="character" w:customStyle="1" w:styleId="A10">
    <w:name w:val="A10"/>
    <w:uiPriority w:val="99"/>
    <w:rsid w:val="00012CA4"/>
    <w:rPr>
      <w:rFonts w:ascii="Museo 300" w:hAnsi="Museo 300" w:cs="Museo 300"/>
      <w:color w:val="000000"/>
      <w:sz w:val="28"/>
      <w:szCs w:val="28"/>
    </w:rPr>
  </w:style>
  <w:style w:type="paragraph" w:customStyle="1" w:styleId="Pa12">
    <w:name w:val="Pa12"/>
    <w:basedOn w:val="Normal"/>
    <w:next w:val="Normal"/>
    <w:uiPriority w:val="99"/>
    <w:rsid w:val="00012CA4"/>
    <w:pPr>
      <w:autoSpaceDE w:val="0"/>
      <w:autoSpaceDN w:val="0"/>
      <w:adjustRightInd w:val="0"/>
      <w:spacing w:line="201" w:lineRule="atLeast"/>
    </w:pPr>
    <w:rPr>
      <w:rFonts w:ascii="Museo 300" w:hAnsi="Museo 300"/>
      <w:szCs w:val="24"/>
    </w:rPr>
  </w:style>
  <w:style w:type="paragraph" w:customStyle="1" w:styleId="Pa10">
    <w:name w:val="Pa10"/>
    <w:basedOn w:val="Normal"/>
    <w:next w:val="Normal"/>
    <w:uiPriority w:val="99"/>
    <w:rsid w:val="00012CA4"/>
    <w:pPr>
      <w:autoSpaceDE w:val="0"/>
      <w:autoSpaceDN w:val="0"/>
      <w:adjustRightInd w:val="0"/>
      <w:spacing w:line="181" w:lineRule="atLeast"/>
    </w:pPr>
    <w:rPr>
      <w:rFonts w:ascii="Museo 300" w:hAnsi="Museo 300"/>
      <w:szCs w:val="24"/>
    </w:rPr>
  </w:style>
  <w:style w:type="character" w:customStyle="1" w:styleId="A13">
    <w:name w:val="A13"/>
    <w:uiPriority w:val="99"/>
    <w:rsid w:val="00012CA4"/>
    <w:rPr>
      <w:rFonts w:cs="Museo 300"/>
      <w:color w:val="000000"/>
      <w:sz w:val="22"/>
      <w:szCs w:val="22"/>
    </w:rPr>
  </w:style>
  <w:style w:type="paragraph" w:styleId="Revision">
    <w:name w:val="Revision"/>
    <w:hidden/>
    <w:uiPriority w:val="99"/>
    <w:semiHidden/>
    <w:rsid w:val="00541808"/>
  </w:style>
  <w:style w:type="character" w:customStyle="1" w:styleId="Heading5Char">
    <w:name w:val="Heading 5 Char"/>
    <w:basedOn w:val="DefaultParagraphFont"/>
    <w:link w:val="Heading5"/>
    <w:uiPriority w:val="9"/>
    <w:semiHidden/>
    <w:rsid w:val="003D3FD6"/>
    <w:rPr>
      <w:rFonts w:asciiTheme="majorHAnsi" w:eastAsiaTheme="majorEastAsia" w:hAnsiTheme="majorHAnsi" w:cstheme="majorBidi"/>
      <w:color w:val="365F91" w:themeColor="accent1" w:themeShade="BF"/>
    </w:rPr>
  </w:style>
  <w:style w:type="paragraph" w:styleId="Subtitle">
    <w:name w:val="Subtitle"/>
    <w:basedOn w:val="Normal"/>
    <w:link w:val="SubtitleChar"/>
    <w:qFormat/>
    <w:rsid w:val="003D3FD6"/>
    <w:pPr>
      <w:jc w:val="center"/>
    </w:pPr>
    <w:rPr>
      <w:rFonts w:ascii="Arial" w:eastAsia="Times New Roman" w:hAnsi="Arial" w:cs="Arial"/>
      <w:b/>
      <w:bCs/>
      <w:i/>
      <w:iCs/>
      <w:sz w:val="44"/>
      <w:szCs w:val="24"/>
    </w:rPr>
  </w:style>
  <w:style w:type="character" w:customStyle="1" w:styleId="SubtitleChar">
    <w:name w:val="Subtitle Char"/>
    <w:basedOn w:val="DefaultParagraphFont"/>
    <w:link w:val="Subtitle"/>
    <w:rsid w:val="003D3FD6"/>
    <w:rPr>
      <w:rFonts w:ascii="Arial" w:eastAsia="Times New Roman" w:hAnsi="Arial" w:cs="Arial"/>
      <w:b/>
      <w:bCs/>
      <w:i/>
      <w:iCs/>
      <w:sz w:val="4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77621">
      <w:bodyDiv w:val="1"/>
      <w:marLeft w:val="0"/>
      <w:marRight w:val="0"/>
      <w:marTop w:val="0"/>
      <w:marBottom w:val="0"/>
      <w:divBdr>
        <w:top w:val="none" w:sz="0" w:space="0" w:color="auto"/>
        <w:left w:val="none" w:sz="0" w:space="0" w:color="auto"/>
        <w:bottom w:val="none" w:sz="0" w:space="0" w:color="auto"/>
        <w:right w:val="none" w:sz="0" w:space="0" w:color="auto"/>
      </w:divBdr>
    </w:div>
    <w:div w:id="37122662">
      <w:bodyDiv w:val="1"/>
      <w:marLeft w:val="0"/>
      <w:marRight w:val="0"/>
      <w:marTop w:val="0"/>
      <w:marBottom w:val="0"/>
      <w:divBdr>
        <w:top w:val="none" w:sz="0" w:space="0" w:color="auto"/>
        <w:left w:val="none" w:sz="0" w:space="0" w:color="auto"/>
        <w:bottom w:val="none" w:sz="0" w:space="0" w:color="auto"/>
        <w:right w:val="none" w:sz="0" w:space="0" w:color="auto"/>
      </w:divBdr>
    </w:div>
    <w:div w:id="96102077">
      <w:bodyDiv w:val="1"/>
      <w:marLeft w:val="0"/>
      <w:marRight w:val="0"/>
      <w:marTop w:val="0"/>
      <w:marBottom w:val="0"/>
      <w:divBdr>
        <w:top w:val="none" w:sz="0" w:space="0" w:color="auto"/>
        <w:left w:val="none" w:sz="0" w:space="0" w:color="auto"/>
        <w:bottom w:val="none" w:sz="0" w:space="0" w:color="auto"/>
        <w:right w:val="none" w:sz="0" w:space="0" w:color="auto"/>
      </w:divBdr>
    </w:div>
    <w:div w:id="110369628">
      <w:bodyDiv w:val="1"/>
      <w:marLeft w:val="0"/>
      <w:marRight w:val="0"/>
      <w:marTop w:val="0"/>
      <w:marBottom w:val="0"/>
      <w:divBdr>
        <w:top w:val="none" w:sz="0" w:space="0" w:color="auto"/>
        <w:left w:val="none" w:sz="0" w:space="0" w:color="auto"/>
        <w:bottom w:val="none" w:sz="0" w:space="0" w:color="auto"/>
        <w:right w:val="none" w:sz="0" w:space="0" w:color="auto"/>
      </w:divBdr>
    </w:div>
    <w:div w:id="115024888">
      <w:bodyDiv w:val="1"/>
      <w:marLeft w:val="0"/>
      <w:marRight w:val="0"/>
      <w:marTop w:val="0"/>
      <w:marBottom w:val="0"/>
      <w:divBdr>
        <w:top w:val="none" w:sz="0" w:space="0" w:color="auto"/>
        <w:left w:val="none" w:sz="0" w:space="0" w:color="auto"/>
        <w:bottom w:val="none" w:sz="0" w:space="0" w:color="auto"/>
        <w:right w:val="none" w:sz="0" w:space="0" w:color="auto"/>
      </w:divBdr>
    </w:div>
    <w:div w:id="121967494">
      <w:bodyDiv w:val="1"/>
      <w:marLeft w:val="0"/>
      <w:marRight w:val="0"/>
      <w:marTop w:val="0"/>
      <w:marBottom w:val="0"/>
      <w:divBdr>
        <w:top w:val="none" w:sz="0" w:space="0" w:color="auto"/>
        <w:left w:val="none" w:sz="0" w:space="0" w:color="auto"/>
        <w:bottom w:val="none" w:sz="0" w:space="0" w:color="auto"/>
        <w:right w:val="none" w:sz="0" w:space="0" w:color="auto"/>
      </w:divBdr>
    </w:div>
    <w:div w:id="223879335">
      <w:bodyDiv w:val="1"/>
      <w:marLeft w:val="0"/>
      <w:marRight w:val="0"/>
      <w:marTop w:val="0"/>
      <w:marBottom w:val="0"/>
      <w:divBdr>
        <w:top w:val="none" w:sz="0" w:space="0" w:color="auto"/>
        <w:left w:val="none" w:sz="0" w:space="0" w:color="auto"/>
        <w:bottom w:val="none" w:sz="0" w:space="0" w:color="auto"/>
        <w:right w:val="none" w:sz="0" w:space="0" w:color="auto"/>
      </w:divBdr>
    </w:div>
    <w:div w:id="293561355">
      <w:bodyDiv w:val="1"/>
      <w:marLeft w:val="0"/>
      <w:marRight w:val="0"/>
      <w:marTop w:val="0"/>
      <w:marBottom w:val="0"/>
      <w:divBdr>
        <w:top w:val="none" w:sz="0" w:space="0" w:color="auto"/>
        <w:left w:val="none" w:sz="0" w:space="0" w:color="auto"/>
        <w:bottom w:val="none" w:sz="0" w:space="0" w:color="auto"/>
        <w:right w:val="none" w:sz="0" w:space="0" w:color="auto"/>
      </w:divBdr>
    </w:div>
    <w:div w:id="327367990">
      <w:bodyDiv w:val="1"/>
      <w:marLeft w:val="0"/>
      <w:marRight w:val="0"/>
      <w:marTop w:val="0"/>
      <w:marBottom w:val="0"/>
      <w:divBdr>
        <w:top w:val="none" w:sz="0" w:space="0" w:color="auto"/>
        <w:left w:val="none" w:sz="0" w:space="0" w:color="auto"/>
        <w:bottom w:val="none" w:sz="0" w:space="0" w:color="auto"/>
        <w:right w:val="none" w:sz="0" w:space="0" w:color="auto"/>
      </w:divBdr>
    </w:div>
    <w:div w:id="364791860">
      <w:bodyDiv w:val="1"/>
      <w:marLeft w:val="0"/>
      <w:marRight w:val="0"/>
      <w:marTop w:val="0"/>
      <w:marBottom w:val="0"/>
      <w:divBdr>
        <w:top w:val="none" w:sz="0" w:space="0" w:color="auto"/>
        <w:left w:val="none" w:sz="0" w:space="0" w:color="auto"/>
        <w:bottom w:val="none" w:sz="0" w:space="0" w:color="auto"/>
        <w:right w:val="none" w:sz="0" w:space="0" w:color="auto"/>
      </w:divBdr>
    </w:div>
    <w:div w:id="424573620">
      <w:bodyDiv w:val="1"/>
      <w:marLeft w:val="0"/>
      <w:marRight w:val="0"/>
      <w:marTop w:val="0"/>
      <w:marBottom w:val="0"/>
      <w:divBdr>
        <w:top w:val="none" w:sz="0" w:space="0" w:color="auto"/>
        <w:left w:val="none" w:sz="0" w:space="0" w:color="auto"/>
        <w:bottom w:val="none" w:sz="0" w:space="0" w:color="auto"/>
        <w:right w:val="none" w:sz="0" w:space="0" w:color="auto"/>
      </w:divBdr>
    </w:div>
    <w:div w:id="488324248">
      <w:bodyDiv w:val="1"/>
      <w:marLeft w:val="0"/>
      <w:marRight w:val="0"/>
      <w:marTop w:val="0"/>
      <w:marBottom w:val="0"/>
      <w:divBdr>
        <w:top w:val="none" w:sz="0" w:space="0" w:color="auto"/>
        <w:left w:val="none" w:sz="0" w:space="0" w:color="auto"/>
        <w:bottom w:val="none" w:sz="0" w:space="0" w:color="auto"/>
        <w:right w:val="none" w:sz="0" w:space="0" w:color="auto"/>
      </w:divBdr>
    </w:div>
    <w:div w:id="533924813">
      <w:bodyDiv w:val="1"/>
      <w:marLeft w:val="0"/>
      <w:marRight w:val="0"/>
      <w:marTop w:val="0"/>
      <w:marBottom w:val="0"/>
      <w:divBdr>
        <w:top w:val="none" w:sz="0" w:space="0" w:color="auto"/>
        <w:left w:val="none" w:sz="0" w:space="0" w:color="auto"/>
        <w:bottom w:val="none" w:sz="0" w:space="0" w:color="auto"/>
        <w:right w:val="none" w:sz="0" w:space="0" w:color="auto"/>
      </w:divBdr>
      <w:divsChild>
        <w:div w:id="1696230719">
          <w:marLeft w:val="547"/>
          <w:marRight w:val="0"/>
          <w:marTop w:val="0"/>
          <w:marBottom w:val="0"/>
          <w:divBdr>
            <w:top w:val="none" w:sz="0" w:space="0" w:color="auto"/>
            <w:left w:val="none" w:sz="0" w:space="0" w:color="auto"/>
            <w:bottom w:val="none" w:sz="0" w:space="0" w:color="auto"/>
            <w:right w:val="none" w:sz="0" w:space="0" w:color="auto"/>
          </w:divBdr>
        </w:div>
      </w:divsChild>
    </w:div>
    <w:div w:id="559709623">
      <w:bodyDiv w:val="1"/>
      <w:marLeft w:val="0"/>
      <w:marRight w:val="0"/>
      <w:marTop w:val="0"/>
      <w:marBottom w:val="0"/>
      <w:divBdr>
        <w:top w:val="none" w:sz="0" w:space="0" w:color="auto"/>
        <w:left w:val="none" w:sz="0" w:space="0" w:color="auto"/>
        <w:bottom w:val="none" w:sz="0" w:space="0" w:color="auto"/>
        <w:right w:val="none" w:sz="0" w:space="0" w:color="auto"/>
      </w:divBdr>
    </w:div>
    <w:div w:id="574163960">
      <w:bodyDiv w:val="1"/>
      <w:marLeft w:val="0"/>
      <w:marRight w:val="0"/>
      <w:marTop w:val="0"/>
      <w:marBottom w:val="0"/>
      <w:divBdr>
        <w:top w:val="none" w:sz="0" w:space="0" w:color="auto"/>
        <w:left w:val="none" w:sz="0" w:space="0" w:color="auto"/>
        <w:bottom w:val="none" w:sz="0" w:space="0" w:color="auto"/>
        <w:right w:val="none" w:sz="0" w:space="0" w:color="auto"/>
      </w:divBdr>
    </w:div>
    <w:div w:id="635524190">
      <w:bodyDiv w:val="1"/>
      <w:marLeft w:val="0"/>
      <w:marRight w:val="0"/>
      <w:marTop w:val="0"/>
      <w:marBottom w:val="0"/>
      <w:divBdr>
        <w:top w:val="none" w:sz="0" w:space="0" w:color="auto"/>
        <w:left w:val="none" w:sz="0" w:space="0" w:color="auto"/>
        <w:bottom w:val="none" w:sz="0" w:space="0" w:color="auto"/>
        <w:right w:val="none" w:sz="0" w:space="0" w:color="auto"/>
      </w:divBdr>
    </w:div>
    <w:div w:id="702486306">
      <w:bodyDiv w:val="1"/>
      <w:marLeft w:val="0"/>
      <w:marRight w:val="0"/>
      <w:marTop w:val="0"/>
      <w:marBottom w:val="0"/>
      <w:divBdr>
        <w:top w:val="none" w:sz="0" w:space="0" w:color="auto"/>
        <w:left w:val="none" w:sz="0" w:space="0" w:color="auto"/>
        <w:bottom w:val="none" w:sz="0" w:space="0" w:color="auto"/>
        <w:right w:val="none" w:sz="0" w:space="0" w:color="auto"/>
      </w:divBdr>
    </w:div>
    <w:div w:id="724335039">
      <w:bodyDiv w:val="1"/>
      <w:marLeft w:val="0"/>
      <w:marRight w:val="0"/>
      <w:marTop w:val="0"/>
      <w:marBottom w:val="0"/>
      <w:divBdr>
        <w:top w:val="none" w:sz="0" w:space="0" w:color="auto"/>
        <w:left w:val="none" w:sz="0" w:space="0" w:color="auto"/>
        <w:bottom w:val="none" w:sz="0" w:space="0" w:color="auto"/>
        <w:right w:val="none" w:sz="0" w:space="0" w:color="auto"/>
      </w:divBdr>
    </w:div>
    <w:div w:id="737554789">
      <w:bodyDiv w:val="1"/>
      <w:marLeft w:val="0"/>
      <w:marRight w:val="0"/>
      <w:marTop w:val="0"/>
      <w:marBottom w:val="0"/>
      <w:divBdr>
        <w:top w:val="none" w:sz="0" w:space="0" w:color="auto"/>
        <w:left w:val="none" w:sz="0" w:space="0" w:color="auto"/>
        <w:bottom w:val="none" w:sz="0" w:space="0" w:color="auto"/>
        <w:right w:val="none" w:sz="0" w:space="0" w:color="auto"/>
      </w:divBdr>
    </w:div>
    <w:div w:id="789132066">
      <w:bodyDiv w:val="1"/>
      <w:marLeft w:val="0"/>
      <w:marRight w:val="0"/>
      <w:marTop w:val="0"/>
      <w:marBottom w:val="0"/>
      <w:divBdr>
        <w:top w:val="none" w:sz="0" w:space="0" w:color="auto"/>
        <w:left w:val="none" w:sz="0" w:space="0" w:color="auto"/>
        <w:bottom w:val="none" w:sz="0" w:space="0" w:color="auto"/>
        <w:right w:val="none" w:sz="0" w:space="0" w:color="auto"/>
      </w:divBdr>
      <w:divsChild>
        <w:div w:id="963580790">
          <w:marLeft w:val="547"/>
          <w:marRight w:val="0"/>
          <w:marTop w:val="0"/>
          <w:marBottom w:val="0"/>
          <w:divBdr>
            <w:top w:val="none" w:sz="0" w:space="0" w:color="auto"/>
            <w:left w:val="none" w:sz="0" w:space="0" w:color="auto"/>
            <w:bottom w:val="none" w:sz="0" w:space="0" w:color="auto"/>
            <w:right w:val="none" w:sz="0" w:space="0" w:color="auto"/>
          </w:divBdr>
        </w:div>
      </w:divsChild>
    </w:div>
    <w:div w:id="846558313">
      <w:bodyDiv w:val="1"/>
      <w:marLeft w:val="0"/>
      <w:marRight w:val="0"/>
      <w:marTop w:val="0"/>
      <w:marBottom w:val="0"/>
      <w:divBdr>
        <w:top w:val="none" w:sz="0" w:space="0" w:color="auto"/>
        <w:left w:val="none" w:sz="0" w:space="0" w:color="auto"/>
        <w:bottom w:val="none" w:sz="0" w:space="0" w:color="auto"/>
        <w:right w:val="none" w:sz="0" w:space="0" w:color="auto"/>
      </w:divBdr>
      <w:divsChild>
        <w:div w:id="141890406">
          <w:marLeft w:val="547"/>
          <w:marRight w:val="0"/>
          <w:marTop w:val="0"/>
          <w:marBottom w:val="0"/>
          <w:divBdr>
            <w:top w:val="none" w:sz="0" w:space="0" w:color="auto"/>
            <w:left w:val="none" w:sz="0" w:space="0" w:color="auto"/>
            <w:bottom w:val="none" w:sz="0" w:space="0" w:color="auto"/>
            <w:right w:val="none" w:sz="0" w:space="0" w:color="auto"/>
          </w:divBdr>
        </w:div>
      </w:divsChild>
    </w:div>
    <w:div w:id="879242081">
      <w:bodyDiv w:val="1"/>
      <w:marLeft w:val="0"/>
      <w:marRight w:val="0"/>
      <w:marTop w:val="0"/>
      <w:marBottom w:val="0"/>
      <w:divBdr>
        <w:top w:val="none" w:sz="0" w:space="0" w:color="auto"/>
        <w:left w:val="none" w:sz="0" w:space="0" w:color="auto"/>
        <w:bottom w:val="none" w:sz="0" w:space="0" w:color="auto"/>
        <w:right w:val="none" w:sz="0" w:space="0" w:color="auto"/>
      </w:divBdr>
      <w:divsChild>
        <w:div w:id="1631978721">
          <w:marLeft w:val="547"/>
          <w:marRight w:val="0"/>
          <w:marTop w:val="0"/>
          <w:marBottom w:val="0"/>
          <w:divBdr>
            <w:top w:val="none" w:sz="0" w:space="0" w:color="auto"/>
            <w:left w:val="none" w:sz="0" w:space="0" w:color="auto"/>
            <w:bottom w:val="none" w:sz="0" w:space="0" w:color="auto"/>
            <w:right w:val="none" w:sz="0" w:space="0" w:color="auto"/>
          </w:divBdr>
        </w:div>
      </w:divsChild>
    </w:div>
    <w:div w:id="895050185">
      <w:bodyDiv w:val="1"/>
      <w:marLeft w:val="0"/>
      <w:marRight w:val="0"/>
      <w:marTop w:val="0"/>
      <w:marBottom w:val="0"/>
      <w:divBdr>
        <w:top w:val="none" w:sz="0" w:space="0" w:color="auto"/>
        <w:left w:val="none" w:sz="0" w:space="0" w:color="auto"/>
        <w:bottom w:val="none" w:sz="0" w:space="0" w:color="auto"/>
        <w:right w:val="none" w:sz="0" w:space="0" w:color="auto"/>
      </w:divBdr>
    </w:div>
    <w:div w:id="916790664">
      <w:bodyDiv w:val="1"/>
      <w:marLeft w:val="0"/>
      <w:marRight w:val="0"/>
      <w:marTop w:val="0"/>
      <w:marBottom w:val="0"/>
      <w:divBdr>
        <w:top w:val="none" w:sz="0" w:space="0" w:color="auto"/>
        <w:left w:val="none" w:sz="0" w:space="0" w:color="auto"/>
        <w:bottom w:val="none" w:sz="0" w:space="0" w:color="auto"/>
        <w:right w:val="none" w:sz="0" w:space="0" w:color="auto"/>
      </w:divBdr>
    </w:div>
    <w:div w:id="928847987">
      <w:bodyDiv w:val="1"/>
      <w:marLeft w:val="0"/>
      <w:marRight w:val="0"/>
      <w:marTop w:val="0"/>
      <w:marBottom w:val="0"/>
      <w:divBdr>
        <w:top w:val="none" w:sz="0" w:space="0" w:color="auto"/>
        <w:left w:val="none" w:sz="0" w:space="0" w:color="auto"/>
        <w:bottom w:val="none" w:sz="0" w:space="0" w:color="auto"/>
        <w:right w:val="none" w:sz="0" w:space="0" w:color="auto"/>
      </w:divBdr>
    </w:div>
    <w:div w:id="931358656">
      <w:bodyDiv w:val="1"/>
      <w:marLeft w:val="0"/>
      <w:marRight w:val="0"/>
      <w:marTop w:val="0"/>
      <w:marBottom w:val="0"/>
      <w:divBdr>
        <w:top w:val="none" w:sz="0" w:space="0" w:color="auto"/>
        <w:left w:val="none" w:sz="0" w:space="0" w:color="auto"/>
        <w:bottom w:val="none" w:sz="0" w:space="0" w:color="auto"/>
        <w:right w:val="none" w:sz="0" w:space="0" w:color="auto"/>
      </w:divBdr>
      <w:divsChild>
        <w:div w:id="931281602">
          <w:marLeft w:val="547"/>
          <w:marRight w:val="0"/>
          <w:marTop w:val="0"/>
          <w:marBottom w:val="0"/>
          <w:divBdr>
            <w:top w:val="none" w:sz="0" w:space="0" w:color="auto"/>
            <w:left w:val="none" w:sz="0" w:space="0" w:color="auto"/>
            <w:bottom w:val="none" w:sz="0" w:space="0" w:color="auto"/>
            <w:right w:val="none" w:sz="0" w:space="0" w:color="auto"/>
          </w:divBdr>
        </w:div>
      </w:divsChild>
    </w:div>
    <w:div w:id="933711727">
      <w:bodyDiv w:val="1"/>
      <w:marLeft w:val="0"/>
      <w:marRight w:val="0"/>
      <w:marTop w:val="0"/>
      <w:marBottom w:val="0"/>
      <w:divBdr>
        <w:top w:val="none" w:sz="0" w:space="0" w:color="auto"/>
        <w:left w:val="none" w:sz="0" w:space="0" w:color="auto"/>
        <w:bottom w:val="none" w:sz="0" w:space="0" w:color="auto"/>
        <w:right w:val="none" w:sz="0" w:space="0" w:color="auto"/>
      </w:divBdr>
    </w:div>
    <w:div w:id="1014265603">
      <w:bodyDiv w:val="1"/>
      <w:marLeft w:val="0"/>
      <w:marRight w:val="0"/>
      <w:marTop w:val="0"/>
      <w:marBottom w:val="0"/>
      <w:divBdr>
        <w:top w:val="none" w:sz="0" w:space="0" w:color="auto"/>
        <w:left w:val="none" w:sz="0" w:space="0" w:color="auto"/>
        <w:bottom w:val="none" w:sz="0" w:space="0" w:color="auto"/>
        <w:right w:val="none" w:sz="0" w:space="0" w:color="auto"/>
      </w:divBdr>
    </w:div>
    <w:div w:id="1065178743">
      <w:bodyDiv w:val="1"/>
      <w:marLeft w:val="0"/>
      <w:marRight w:val="0"/>
      <w:marTop w:val="0"/>
      <w:marBottom w:val="0"/>
      <w:divBdr>
        <w:top w:val="none" w:sz="0" w:space="0" w:color="auto"/>
        <w:left w:val="none" w:sz="0" w:space="0" w:color="auto"/>
        <w:bottom w:val="none" w:sz="0" w:space="0" w:color="auto"/>
        <w:right w:val="none" w:sz="0" w:space="0" w:color="auto"/>
      </w:divBdr>
    </w:div>
    <w:div w:id="1094404448">
      <w:bodyDiv w:val="1"/>
      <w:marLeft w:val="0"/>
      <w:marRight w:val="0"/>
      <w:marTop w:val="0"/>
      <w:marBottom w:val="0"/>
      <w:divBdr>
        <w:top w:val="none" w:sz="0" w:space="0" w:color="auto"/>
        <w:left w:val="none" w:sz="0" w:space="0" w:color="auto"/>
        <w:bottom w:val="none" w:sz="0" w:space="0" w:color="auto"/>
        <w:right w:val="none" w:sz="0" w:space="0" w:color="auto"/>
      </w:divBdr>
    </w:div>
    <w:div w:id="1118598322">
      <w:bodyDiv w:val="1"/>
      <w:marLeft w:val="0"/>
      <w:marRight w:val="0"/>
      <w:marTop w:val="0"/>
      <w:marBottom w:val="0"/>
      <w:divBdr>
        <w:top w:val="none" w:sz="0" w:space="0" w:color="auto"/>
        <w:left w:val="none" w:sz="0" w:space="0" w:color="auto"/>
        <w:bottom w:val="none" w:sz="0" w:space="0" w:color="auto"/>
        <w:right w:val="none" w:sz="0" w:space="0" w:color="auto"/>
      </w:divBdr>
    </w:div>
    <w:div w:id="1203395907">
      <w:bodyDiv w:val="1"/>
      <w:marLeft w:val="0"/>
      <w:marRight w:val="0"/>
      <w:marTop w:val="0"/>
      <w:marBottom w:val="0"/>
      <w:divBdr>
        <w:top w:val="none" w:sz="0" w:space="0" w:color="auto"/>
        <w:left w:val="none" w:sz="0" w:space="0" w:color="auto"/>
        <w:bottom w:val="none" w:sz="0" w:space="0" w:color="auto"/>
        <w:right w:val="none" w:sz="0" w:space="0" w:color="auto"/>
      </w:divBdr>
    </w:div>
    <w:div w:id="1205413037">
      <w:bodyDiv w:val="1"/>
      <w:marLeft w:val="0"/>
      <w:marRight w:val="0"/>
      <w:marTop w:val="0"/>
      <w:marBottom w:val="0"/>
      <w:divBdr>
        <w:top w:val="none" w:sz="0" w:space="0" w:color="auto"/>
        <w:left w:val="none" w:sz="0" w:space="0" w:color="auto"/>
        <w:bottom w:val="none" w:sz="0" w:space="0" w:color="auto"/>
        <w:right w:val="none" w:sz="0" w:space="0" w:color="auto"/>
      </w:divBdr>
    </w:div>
    <w:div w:id="1229416225">
      <w:bodyDiv w:val="1"/>
      <w:marLeft w:val="0"/>
      <w:marRight w:val="0"/>
      <w:marTop w:val="0"/>
      <w:marBottom w:val="0"/>
      <w:divBdr>
        <w:top w:val="none" w:sz="0" w:space="0" w:color="auto"/>
        <w:left w:val="none" w:sz="0" w:space="0" w:color="auto"/>
        <w:bottom w:val="none" w:sz="0" w:space="0" w:color="auto"/>
        <w:right w:val="none" w:sz="0" w:space="0" w:color="auto"/>
      </w:divBdr>
      <w:divsChild>
        <w:div w:id="1012999986">
          <w:marLeft w:val="547"/>
          <w:marRight w:val="0"/>
          <w:marTop w:val="0"/>
          <w:marBottom w:val="0"/>
          <w:divBdr>
            <w:top w:val="none" w:sz="0" w:space="0" w:color="auto"/>
            <w:left w:val="none" w:sz="0" w:space="0" w:color="auto"/>
            <w:bottom w:val="none" w:sz="0" w:space="0" w:color="auto"/>
            <w:right w:val="none" w:sz="0" w:space="0" w:color="auto"/>
          </w:divBdr>
        </w:div>
      </w:divsChild>
    </w:div>
    <w:div w:id="1230308256">
      <w:bodyDiv w:val="1"/>
      <w:marLeft w:val="0"/>
      <w:marRight w:val="0"/>
      <w:marTop w:val="0"/>
      <w:marBottom w:val="0"/>
      <w:divBdr>
        <w:top w:val="none" w:sz="0" w:space="0" w:color="auto"/>
        <w:left w:val="none" w:sz="0" w:space="0" w:color="auto"/>
        <w:bottom w:val="none" w:sz="0" w:space="0" w:color="auto"/>
        <w:right w:val="none" w:sz="0" w:space="0" w:color="auto"/>
      </w:divBdr>
      <w:divsChild>
        <w:div w:id="1927419404">
          <w:marLeft w:val="547"/>
          <w:marRight w:val="0"/>
          <w:marTop w:val="0"/>
          <w:marBottom w:val="0"/>
          <w:divBdr>
            <w:top w:val="none" w:sz="0" w:space="0" w:color="auto"/>
            <w:left w:val="none" w:sz="0" w:space="0" w:color="auto"/>
            <w:bottom w:val="none" w:sz="0" w:space="0" w:color="auto"/>
            <w:right w:val="none" w:sz="0" w:space="0" w:color="auto"/>
          </w:divBdr>
        </w:div>
      </w:divsChild>
    </w:div>
    <w:div w:id="1286307644">
      <w:bodyDiv w:val="1"/>
      <w:marLeft w:val="0"/>
      <w:marRight w:val="0"/>
      <w:marTop w:val="0"/>
      <w:marBottom w:val="0"/>
      <w:divBdr>
        <w:top w:val="none" w:sz="0" w:space="0" w:color="auto"/>
        <w:left w:val="none" w:sz="0" w:space="0" w:color="auto"/>
        <w:bottom w:val="none" w:sz="0" w:space="0" w:color="auto"/>
        <w:right w:val="none" w:sz="0" w:space="0" w:color="auto"/>
      </w:divBdr>
    </w:div>
    <w:div w:id="1296063104">
      <w:bodyDiv w:val="1"/>
      <w:marLeft w:val="0"/>
      <w:marRight w:val="0"/>
      <w:marTop w:val="0"/>
      <w:marBottom w:val="0"/>
      <w:divBdr>
        <w:top w:val="none" w:sz="0" w:space="0" w:color="auto"/>
        <w:left w:val="none" w:sz="0" w:space="0" w:color="auto"/>
        <w:bottom w:val="none" w:sz="0" w:space="0" w:color="auto"/>
        <w:right w:val="none" w:sz="0" w:space="0" w:color="auto"/>
      </w:divBdr>
    </w:div>
    <w:div w:id="1362128097">
      <w:bodyDiv w:val="1"/>
      <w:marLeft w:val="0"/>
      <w:marRight w:val="0"/>
      <w:marTop w:val="0"/>
      <w:marBottom w:val="0"/>
      <w:divBdr>
        <w:top w:val="none" w:sz="0" w:space="0" w:color="auto"/>
        <w:left w:val="none" w:sz="0" w:space="0" w:color="auto"/>
        <w:bottom w:val="none" w:sz="0" w:space="0" w:color="auto"/>
        <w:right w:val="none" w:sz="0" w:space="0" w:color="auto"/>
      </w:divBdr>
    </w:div>
    <w:div w:id="1386174776">
      <w:bodyDiv w:val="1"/>
      <w:marLeft w:val="0"/>
      <w:marRight w:val="0"/>
      <w:marTop w:val="0"/>
      <w:marBottom w:val="0"/>
      <w:divBdr>
        <w:top w:val="none" w:sz="0" w:space="0" w:color="auto"/>
        <w:left w:val="none" w:sz="0" w:space="0" w:color="auto"/>
        <w:bottom w:val="none" w:sz="0" w:space="0" w:color="auto"/>
        <w:right w:val="none" w:sz="0" w:space="0" w:color="auto"/>
      </w:divBdr>
    </w:div>
    <w:div w:id="1394700999">
      <w:bodyDiv w:val="1"/>
      <w:marLeft w:val="0"/>
      <w:marRight w:val="0"/>
      <w:marTop w:val="0"/>
      <w:marBottom w:val="0"/>
      <w:divBdr>
        <w:top w:val="none" w:sz="0" w:space="0" w:color="auto"/>
        <w:left w:val="none" w:sz="0" w:space="0" w:color="auto"/>
        <w:bottom w:val="none" w:sz="0" w:space="0" w:color="auto"/>
        <w:right w:val="none" w:sz="0" w:space="0" w:color="auto"/>
      </w:divBdr>
    </w:div>
    <w:div w:id="1407611467">
      <w:bodyDiv w:val="1"/>
      <w:marLeft w:val="0"/>
      <w:marRight w:val="0"/>
      <w:marTop w:val="0"/>
      <w:marBottom w:val="0"/>
      <w:divBdr>
        <w:top w:val="none" w:sz="0" w:space="0" w:color="auto"/>
        <w:left w:val="none" w:sz="0" w:space="0" w:color="auto"/>
        <w:bottom w:val="none" w:sz="0" w:space="0" w:color="auto"/>
        <w:right w:val="none" w:sz="0" w:space="0" w:color="auto"/>
      </w:divBdr>
    </w:div>
    <w:div w:id="1485586568">
      <w:bodyDiv w:val="1"/>
      <w:marLeft w:val="0"/>
      <w:marRight w:val="0"/>
      <w:marTop w:val="0"/>
      <w:marBottom w:val="0"/>
      <w:divBdr>
        <w:top w:val="none" w:sz="0" w:space="0" w:color="auto"/>
        <w:left w:val="none" w:sz="0" w:space="0" w:color="auto"/>
        <w:bottom w:val="none" w:sz="0" w:space="0" w:color="auto"/>
        <w:right w:val="none" w:sz="0" w:space="0" w:color="auto"/>
      </w:divBdr>
    </w:div>
    <w:div w:id="1544056413">
      <w:bodyDiv w:val="1"/>
      <w:marLeft w:val="0"/>
      <w:marRight w:val="0"/>
      <w:marTop w:val="0"/>
      <w:marBottom w:val="0"/>
      <w:divBdr>
        <w:top w:val="none" w:sz="0" w:space="0" w:color="auto"/>
        <w:left w:val="none" w:sz="0" w:space="0" w:color="auto"/>
        <w:bottom w:val="none" w:sz="0" w:space="0" w:color="auto"/>
        <w:right w:val="none" w:sz="0" w:space="0" w:color="auto"/>
      </w:divBdr>
    </w:div>
    <w:div w:id="1565215129">
      <w:bodyDiv w:val="1"/>
      <w:marLeft w:val="0"/>
      <w:marRight w:val="0"/>
      <w:marTop w:val="0"/>
      <w:marBottom w:val="0"/>
      <w:divBdr>
        <w:top w:val="none" w:sz="0" w:space="0" w:color="auto"/>
        <w:left w:val="none" w:sz="0" w:space="0" w:color="auto"/>
        <w:bottom w:val="none" w:sz="0" w:space="0" w:color="auto"/>
        <w:right w:val="none" w:sz="0" w:space="0" w:color="auto"/>
      </w:divBdr>
    </w:div>
    <w:div w:id="1717702197">
      <w:bodyDiv w:val="1"/>
      <w:marLeft w:val="0"/>
      <w:marRight w:val="0"/>
      <w:marTop w:val="0"/>
      <w:marBottom w:val="0"/>
      <w:divBdr>
        <w:top w:val="none" w:sz="0" w:space="0" w:color="auto"/>
        <w:left w:val="none" w:sz="0" w:space="0" w:color="auto"/>
        <w:bottom w:val="none" w:sz="0" w:space="0" w:color="auto"/>
        <w:right w:val="none" w:sz="0" w:space="0" w:color="auto"/>
      </w:divBdr>
    </w:div>
    <w:div w:id="1807820538">
      <w:bodyDiv w:val="1"/>
      <w:marLeft w:val="0"/>
      <w:marRight w:val="0"/>
      <w:marTop w:val="0"/>
      <w:marBottom w:val="0"/>
      <w:divBdr>
        <w:top w:val="none" w:sz="0" w:space="0" w:color="auto"/>
        <w:left w:val="none" w:sz="0" w:space="0" w:color="auto"/>
        <w:bottom w:val="none" w:sz="0" w:space="0" w:color="auto"/>
        <w:right w:val="none" w:sz="0" w:space="0" w:color="auto"/>
      </w:divBdr>
    </w:div>
    <w:div w:id="1850675069">
      <w:bodyDiv w:val="1"/>
      <w:marLeft w:val="0"/>
      <w:marRight w:val="0"/>
      <w:marTop w:val="0"/>
      <w:marBottom w:val="0"/>
      <w:divBdr>
        <w:top w:val="none" w:sz="0" w:space="0" w:color="auto"/>
        <w:left w:val="none" w:sz="0" w:space="0" w:color="auto"/>
        <w:bottom w:val="none" w:sz="0" w:space="0" w:color="auto"/>
        <w:right w:val="none" w:sz="0" w:space="0" w:color="auto"/>
      </w:divBdr>
    </w:div>
    <w:div w:id="1900945213">
      <w:bodyDiv w:val="1"/>
      <w:marLeft w:val="0"/>
      <w:marRight w:val="0"/>
      <w:marTop w:val="0"/>
      <w:marBottom w:val="0"/>
      <w:divBdr>
        <w:top w:val="none" w:sz="0" w:space="0" w:color="auto"/>
        <w:left w:val="none" w:sz="0" w:space="0" w:color="auto"/>
        <w:bottom w:val="none" w:sz="0" w:space="0" w:color="auto"/>
        <w:right w:val="none" w:sz="0" w:space="0" w:color="auto"/>
      </w:divBdr>
    </w:div>
    <w:div w:id="1923249006">
      <w:bodyDiv w:val="1"/>
      <w:marLeft w:val="0"/>
      <w:marRight w:val="0"/>
      <w:marTop w:val="0"/>
      <w:marBottom w:val="0"/>
      <w:divBdr>
        <w:top w:val="none" w:sz="0" w:space="0" w:color="auto"/>
        <w:left w:val="none" w:sz="0" w:space="0" w:color="auto"/>
        <w:bottom w:val="none" w:sz="0" w:space="0" w:color="auto"/>
        <w:right w:val="none" w:sz="0" w:space="0" w:color="auto"/>
      </w:divBdr>
    </w:div>
    <w:div w:id="1992364768">
      <w:bodyDiv w:val="1"/>
      <w:marLeft w:val="0"/>
      <w:marRight w:val="0"/>
      <w:marTop w:val="0"/>
      <w:marBottom w:val="0"/>
      <w:divBdr>
        <w:top w:val="none" w:sz="0" w:space="0" w:color="auto"/>
        <w:left w:val="none" w:sz="0" w:space="0" w:color="auto"/>
        <w:bottom w:val="none" w:sz="0" w:space="0" w:color="auto"/>
        <w:right w:val="none" w:sz="0" w:space="0" w:color="auto"/>
      </w:divBdr>
      <w:divsChild>
        <w:div w:id="201092380">
          <w:marLeft w:val="547"/>
          <w:marRight w:val="0"/>
          <w:marTop w:val="0"/>
          <w:marBottom w:val="0"/>
          <w:divBdr>
            <w:top w:val="none" w:sz="0" w:space="0" w:color="auto"/>
            <w:left w:val="none" w:sz="0" w:space="0" w:color="auto"/>
            <w:bottom w:val="none" w:sz="0" w:space="0" w:color="auto"/>
            <w:right w:val="none" w:sz="0" w:space="0" w:color="auto"/>
          </w:divBdr>
        </w:div>
      </w:divsChild>
    </w:div>
    <w:div w:id="2050451739">
      <w:bodyDiv w:val="1"/>
      <w:marLeft w:val="0"/>
      <w:marRight w:val="0"/>
      <w:marTop w:val="0"/>
      <w:marBottom w:val="0"/>
      <w:divBdr>
        <w:top w:val="none" w:sz="0" w:space="0" w:color="auto"/>
        <w:left w:val="none" w:sz="0" w:space="0" w:color="auto"/>
        <w:bottom w:val="none" w:sz="0" w:space="0" w:color="auto"/>
        <w:right w:val="none" w:sz="0" w:space="0" w:color="auto"/>
      </w:divBdr>
      <w:divsChild>
        <w:div w:id="726532252">
          <w:marLeft w:val="547"/>
          <w:marRight w:val="0"/>
          <w:marTop w:val="0"/>
          <w:marBottom w:val="0"/>
          <w:divBdr>
            <w:top w:val="none" w:sz="0" w:space="0" w:color="auto"/>
            <w:left w:val="none" w:sz="0" w:space="0" w:color="auto"/>
            <w:bottom w:val="none" w:sz="0" w:space="0" w:color="auto"/>
            <w:right w:val="none" w:sz="0" w:space="0" w:color="auto"/>
          </w:divBdr>
        </w:div>
      </w:divsChild>
    </w:div>
    <w:div w:id="2132547378">
      <w:bodyDiv w:val="1"/>
      <w:marLeft w:val="0"/>
      <w:marRight w:val="0"/>
      <w:marTop w:val="0"/>
      <w:marBottom w:val="0"/>
      <w:divBdr>
        <w:top w:val="none" w:sz="0" w:space="0" w:color="auto"/>
        <w:left w:val="none" w:sz="0" w:space="0" w:color="auto"/>
        <w:bottom w:val="none" w:sz="0" w:space="0" w:color="auto"/>
        <w:right w:val="none" w:sz="0" w:space="0" w:color="auto"/>
      </w:divBdr>
    </w:div>
    <w:div w:id="2146073174">
      <w:bodyDiv w:val="1"/>
      <w:marLeft w:val="0"/>
      <w:marRight w:val="0"/>
      <w:marTop w:val="0"/>
      <w:marBottom w:val="0"/>
      <w:divBdr>
        <w:top w:val="none" w:sz="0" w:space="0" w:color="auto"/>
        <w:left w:val="none" w:sz="0" w:space="0" w:color="auto"/>
        <w:bottom w:val="none" w:sz="0" w:space="0" w:color="auto"/>
        <w:right w:val="none" w:sz="0" w:space="0" w:color="auto"/>
      </w:divBdr>
      <w:divsChild>
        <w:div w:id="105489381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image" Target="media/image12.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10" Type="http://schemas.openxmlformats.org/officeDocument/2006/relationships/chart" Target="charts/chart3.xml"/><Relationship Id="rId19" Type="http://schemas.openxmlformats.org/officeDocument/2006/relationships/image" Target="media/image7.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header" Target="header1.xm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E:\Freeminers\Dissertstion%20stuff\real%20thing!!!!\REal%20thing%20in%20here!\VP%20new%202020%20submission\questionniare%20result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Freeminers\Dissertstion%20stuff\real%20thing!!!!\REal%20thing%20in%20here!\VP%20new%202020%20submission\questionniare%20result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Freeminers\Dissertstion%20stuff\real%20thing!!!!\REal%20thing%20in%20here!\VP%20new%202020%20submission\questionniare%20result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Freeminers\Dissertstion%20stuff\real%20thing!!!!\REal%20thing%20in%20here!\VP%20new%202020%20submission\questionniare%20result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Freeminers\Dissertstion%20stuff\real%20thing!!!!\REal%20thing%20in%20here!\VP%20new%202020%20submission\questionniare%20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just">
              <a:defRPr sz="1400" b="0" i="0" u="none" strike="noStrike" kern="1200" spc="0" baseline="0">
                <a:solidFill>
                  <a:schemeClr val="tx1">
                    <a:lumMod val="65000"/>
                    <a:lumOff val="35000"/>
                  </a:schemeClr>
                </a:solidFill>
                <a:latin typeface="+mn-lt"/>
                <a:ea typeface="+mn-ea"/>
                <a:cs typeface="+mn-cs"/>
              </a:defRPr>
            </a:pPr>
            <a:r>
              <a:rPr lang="en-GB"/>
              <a:t>Do you think that you will gain a better understanding of the local cultural connections if studied in school?</a:t>
            </a:r>
          </a:p>
        </c:rich>
      </c:tx>
      <c:overlay val="0"/>
      <c:spPr>
        <a:noFill/>
        <a:ln>
          <a:noFill/>
        </a:ln>
        <a:effectLst/>
      </c:spPr>
    </c:title>
    <c:autoTitleDeleted val="0"/>
    <c:plotArea>
      <c:layout/>
      <c:pieChart>
        <c:varyColors val="1"/>
        <c:ser>
          <c:idx val="0"/>
          <c:order val="0"/>
          <c:dPt>
            <c:idx val="0"/>
            <c:bubble3D val="0"/>
            <c:spPr>
              <a:solidFill>
                <a:schemeClr val="accent6"/>
              </a:solidFill>
              <a:ln w="19050">
                <a:solidFill>
                  <a:schemeClr val="lt1"/>
                </a:solidFill>
              </a:ln>
              <a:effectLst/>
            </c:spPr>
            <c:extLst>
              <c:ext xmlns:c16="http://schemas.microsoft.com/office/drawing/2014/chart" uri="{C3380CC4-5D6E-409C-BE32-E72D297353CC}">
                <c16:uniqueId val="{00000001-DFEC-4A05-995D-83E19DCAABA2}"/>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DFEC-4A05-995D-83E19DCAABA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answers!$C$7:$D$7</c:f>
              <c:strCache>
                <c:ptCount val="2"/>
                <c:pt idx="0">
                  <c:v>Yes</c:v>
                </c:pt>
                <c:pt idx="1">
                  <c:v>No</c:v>
                </c:pt>
              </c:strCache>
            </c:strRef>
          </c:cat>
          <c:val>
            <c:numRef>
              <c:f>answers!$C$8:$D$8</c:f>
              <c:numCache>
                <c:formatCode>General</c:formatCode>
                <c:ptCount val="2"/>
                <c:pt idx="0">
                  <c:v>83</c:v>
                </c:pt>
                <c:pt idx="1">
                  <c:v>17</c:v>
                </c:pt>
              </c:numCache>
            </c:numRef>
          </c:val>
          <c:extLst>
            <c:ext xmlns:c16="http://schemas.microsoft.com/office/drawing/2014/chart" uri="{C3380CC4-5D6E-409C-BE32-E72D297353CC}">
              <c16:uniqueId val="{00000004-DFEC-4A05-995D-83E19DCAABA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 which year do you think the educational</a:t>
            </a:r>
            <a:r>
              <a:rPr lang="en-GB" baseline="0"/>
              <a:t> development should start?</a:t>
            </a:r>
          </a:p>
        </c:rich>
      </c:tx>
      <c:overlay val="0"/>
      <c:spPr>
        <a:noFill/>
        <a:ln>
          <a:noFill/>
        </a:ln>
        <a:effectLst/>
      </c:spPr>
    </c:title>
    <c:autoTitleDeleted val="0"/>
    <c:plotArea>
      <c:layout/>
      <c:barChart>
        <c:barDir val="col"/>
        <c:grouping val="clustered"/>
        <c:varyColors val="0"/>
        <c:ser>
          <c:idx val="0"/>
          <c:order val="0"/>
          <c:spPr>
            <a:solidFill>
              <a:schemeClr val="accent6"/>
            </a:solidFill>
            <a:ln>
              <a:noFill/>
            </a:ln>
            <a:effectLst/>
          </c:spPr>
          <c:invertIfNegative val="0"/>
          <c:cat>
            <c:strRef>
              <c:f>answers!$C$10:$H$10</c:f>
              <c:strCache>
                <c:ptCount val="6"/>
                <c:pt idx="0">
                  <c:v>Primary School </c:v>
                </c:pt>
                <c:pt idx="1">
                  <c:v>Year 7</c:v>
                </c:pt>
                <c:pt idx="2">
                  <c:v>Year 8</c:v>
                </c:pt>
                <c:pt idx="3">
                  <c:v>Year 9</c:v>
                </c:pt>
                <c:pt idx="4">
                  <c:v>Year 10</c:v>
                </c:pt>
                <c:pt idx="5">
                  <c:v>Year 11</c:v>
                </c:pt>
              </c:strCache>
            </c:strRef>
          </c:cat>
          <c:val>
            <c:numRef>
              <c:f>answers!$C$11:$H$11</c:f>
              <c:numCache>
                <c:formatCode>General</c:formatCode>
                <c:ptCount val="6"/>
                <c:pt idx="0">
                  <c:v>58</c:v>
                </c:pt>
                <c:pt idx="1">
                  <c:v>37</c:v>
                </c:pt>
                <c:pt idx="2">
                  <c:v>3</c:v>
                </c:pt>
                <c:pt idx="3">
                  <c:v>2</c:v>
                </c:pt>
                <c:pt idx="4">
                  <c:v>0</c:v>
                </c:pt>
                <c:pt idx="5">
                  <c:v>0</c:v>
                </c:pt>
              </c:numCache>
            </c:numRef>
          </c:val>
          <c:extLst>
            <c:ext xmlns:c16="http://schemas.microsoft.com/office/drawing/2014/chart" uri="{C3380CC4-5D6E-409C-BE32-E72D297353CC}">
              <c16:uniqueId val="{00000000-EA5C-4A75-8FC8-CEBD0F048354}"/>
            </c:ext>
          </c:extLst>
        </c:ser>
        <c:dLbls>
          <c:showLegendKey val="0"/>
          <c:showVal val="0"/>
          <c:showCatName val="0"/>
          <c:showSerName val="0"/>
          <c:showPercent val="0"/>
          <c:showBubbleSize val="0"/>
        </c:dLbls>
        <c:gapWidth val="219"/>
        <c:overlap val="-27"/>
        <c:axId val="40081664"/>
        <c:axId val="40087552"/>
      </c:barChart>
      <c:catAx>
        <c:axId val="40081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87552"/>
        <c:crosses val="autoZero"/>
        <c:auto val="1"/>
        <c:lblAlgn val="ctr"/>
        <c:lblOffset val="100"/>
        <c:noMultiLvlLbl val="0"/>
      </c:catAx>
      <c:valAx>
        <c:axId val="40087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816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Do you think that if local cultural connections were taught in schools that you would be more interested in the subject?</a:t>
            </a:r>
          </a:p>
        </c:rich>
      </c:tx>
      <c:overlay val="0"/>
      <c:spPr>
        <a:noFill/>
        <a:ln>
          <a:noFill/>
        </a:ln>
        <a:effectLst/>
      </c:spPr>
    </c:title>
    <c:autoTitleDeleted val="0"/>
    <c:plotArea>
      <c:layout/>
      <c:pieChart>
        <c:varyColors val="1"/>
        <c:ser>
          <c:idx val="0"/>
          <c:order val="0"/>
          <c:dPt>
            <c:idx val="0"/>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4C2-412A-91FF-1959EEAC8747}"/>
              </c:ext>
            </c:extLst>
          </c:dPt>
          <c:dPt>
            <c:idx val="1"/>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4C2-412A-91FF-1959EEAC874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answers!$C$4:$D$4</c:f>
              <c:strCache>
                <c:ptCount val="2"/>
                <c:pt idx="0">
                  <c:v>Yes</c:v>
                </c:pt>
                <c:pt idx="1">
                  <c:v>No</c:v>
                </c:pt>
              </c:strCache>
            </c:strRef>
          </c:cat>
          <c:val>
            <c:numRef>
              <c:f>answers!$C$5:$D$5</c:f>
              <c:numCache>
                <c:formatCode>General</c:formatCode>
                <c:ptCount val="2"/>
                <c:pt idx="0">
                  <c:v>72</c:v>
                </c:pt>
                <c:pt idx="1">
                  <c:v>28</c:v>
                </c:pt>
              </c:numCache>
            </c:numRef>
          </c:val>
          <c:extLst>
            <c:ext xmlns:c16="http://schemas.microsoft.com/office/drawing/2014/chart" uri="{C3380CC4-5D6E-409C-BE32-E72D297353CC}">
              <c16:uniqueId val="{00000004-84C2-412A-91FF-1959EEAC874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types of topics would you like to learn about from the heritage and cultural connections within the Forest of Dean?</a:t>
            </a:r>
          </a:p>
        </c:rich>
      </c:tx>
      <c:overlay val="0"/>
      <c:spPr>
        <a:noFill/>
        <a:ln>
          <a:noFill/>
        </a:ln>
        <a:effectLst/>
      </c:spPr>
    </c:title>
    <c:autoTitleDeleted val="0"/>
    <c:plotArea>
      <c:layout/>
      <c:barChart>
        <c:barDir val="bar"/>
        <c:grouping val="clustered"/>
        <c:varyColors val="0"/>
        <c:ser>
          <c:idx val="0"/>
          <c:order val="0"/>
          <c:spPr>
            <a:solidFill>
              <a:schemeClr val="accent6"/>
            </a:solidFill>
            <a:ln>
              <a:noFill/>
            </a:ln>
            <a:effectLst/>
          </c:spPr>
          <c:invertIfNegative val="0"/>
          <c:cat>
            <c:strRef>
              <c:f>answers!$B$17:$B$29</c:f>
              <c:strCache>
                <c:ptCount val="13"/>
                <c:pt idx="0">
                  <c:v>Engineering – Machinery</c:v>
                </c:pt>
                <c:pt idx="1">
                  <c:v>Engineering – Structures</c:v>
                </c:pt>
                <c:pt idx="2">
                  <c:v>Heavy industry – Docks, Civil Engineering</c:v>
                </c:pt>
                <c:pt idx="3">
                  <c:v>Construction – houses </c:v>
                </c:pt>
                <c:pt idx="4">
                  <c:v>Construction – Building/workplaces </c:v>
                </c:pt>
                <c:pt idx="5">
                  <c:v>Management</c:v>
                </c:pt>
                <c:pt idx="6">
                  <c:v>Farming – Arable</c:v>
                </c:pt>
                <c:pt idx="7">
                  <c:v>Farming – Livestock </c:v>
                </c:pt>
                <c:pt idx="8">
                  <c:v>Forestry</c:v>
                </c:pt>
                <c:pt idx="9">
                  <c:v>Horticulture </c:v>
                </c:pt>
                <c:pt idx="10">
                  <c:v>Employment </c:v>
                </c:pt>
                <c:pt idx="11">
                  <c:v>Mining</c:v>
                </c:pt>
                <c:pt idx="12">
                  <c:v>Tourism </c:v>
                </c:pt>
              </c:strCache>
            </c:strRef>
          </c:cat>
          <c:val>
            <c:numRef>
              <c:f>answers!$C$17:$C$29</c:f>
              <c:numCache>
                <c:formatCode>General</c:formatCode>
                <c:ptCount val="13"/>
                <c:pt idx="0">
                  <c:v>28</c:v>
                </c:pt>
                <c:pt idx="1">
                  <c:v>15</c:v>
                </c:pt>
                <c:pt idx="2">
                  <c:v>30</c:v>
                </c:pt>
                <c:pt idx="3">
                  <c:v>26</c:v>
                </c:pt>
                <c:pt idx="4">
                  <c:v>12</c:v>
                </c:pt>
                <c:pt idx="5">
                  <c:v>6</c:v>
                </c:pt>
                <c:pt idx="6">
                  <c:v>32</c:v>
                </c:pt>
                <c:pt idx="7">
                  <c:v>38</c:v>
                </c:pt>
                <c:pt idx="8">
                  <c:v>42</c:v>
                </c:pt>
                <c:pt idx="9">
                  <c:v>21</c:v>
                </c:pt>
                <c:pt idx="10">
                  <c:v>16</c:v>
                </c:pt>
                <c:pt idx="11">
                  <c:v>52</c:v>
                </c:pt>
                <c:pt idx="12">
                  <c:v>46</c:v>
                </c:pt>
              </c:numCache>
            </c:numRef>
          </c:val>
          <c:extLst>
            <c:ext xmlns:c16="http://schemas.microsoft.com/office/drawing/2014/chart" uri="{C3380CC4-5D6E-409C-BE32-E72D297353CC}">
              <c16:uniqueId val="{00000000-39AB-484F-B95E-6CCD8F7B9FA6}"/>
            </c:ext>
          </c:extLst>
        </c:ser>
        <c:dLbls>
          <c:showLegendKey val="0"/>
          <c:showVal val="0"/>
          <c:showCatName val="0"/>
          <c:showSerName val="0"/>
          <c:showPercent val="0"/>
          <c:showBubbleSize val="0"/>
        </c:dLbls>
        <c:gapWidth val="182"/>
        <c:axId val="41110912"/>
        <c:axId val="41113088"/>
      </c:barChart>
      <c:catAx>
        <c:axId val="4111091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Topics</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113088"/>
        <c:crosses val="autoZero"/>
        <c:auto val="1"/>
        <c:lblAlgn val="ctr"/>
        <c:lblOffset val="100"/>
        <c:noMultiLvlLbl val="0"/>
      </c:catAx>
      <c:valAx>
        <c:axId val="411130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110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think that learning about the local historical heritage and cultural connections would improve any of the following?</a:t>
            </a:r>
          </a:p>
        </c:rich>
      </c:tx>
      <c:overlay val="0"/>
      <c:spPr>
        <a:noFill/>
        <a:ln>
          <a:noFill/>
        </a:ln>
        <a:effectLst/>
      </c:spPr>
    </c:title>
    <c:autoTitleDeleted val="0"/>
    <c:plotArea>
      <c:layout/>
      <c:barChart>
        <c:barDir val="bar"/>
        <c:grouping val="clustered"/>
        <c:varyColors val="0"/>
        <c:ser>
          <c:idx val="0"/>
          <c:order val="0"/>
          <c:spPr>
            <a:solidFill>
              <a:schemeClr val="accent6"/>
            </a:solidFill>
            <a:ln>
              <a:noFill/>
            </a:ln>
            <a:effectLst/>
          </c:spPr>
          <c:invertIfNegative val="0"/>
          <c:cat>
            <c:strRef>
              <c:f>answers!$B$33:$B$43</c:f>
              <c:strCache>
                <c:ptCount val="11"/>
                <c:pt idx="0">
                  <c:v>Verbal Vocabulary</c:v>
                </c:pt>
                <c:pt idx="1">
                  <c:v>Written Vocabulary </c:v>
                </c:pt>
                <c:pt idx="2">
                  <c:v>Literature expansion </c:v>
                </c:pt>
                <c:pt idx="3">
                  <c:v>Progress in the school activity </c:v>
                </c:pt>
                <c:pt idx="4">
                  <c:v>Assessment level </c:v>
                </c:pt>
                <c:pt idx="5">
                  <c:v>Achievement level</c:v>
                </c:pt>
                <c:pt idx="6">
                  <c:v>Engagement in the lesson</c:v>
                </c:pt>
                <c:pt idx="7">
                  <c:v>Behaviour in the lesson</c:v>
                </c:pt>
                <c:pt idx="8">
                  <c:v>Social and local community </c:v>
                </c:pt>
                <c:pt idx="9">
                  <c:v>Personal Identity</c:v>
                </c:pt>
                <c:pt idx="10">
                  <c:v>Enthuasium for learning</c:v>
                </c:pt>
              </c:strCache>
            </c:strRef>
          </c:cat>
          <c:val>
            <c:numRef>
              <c:f>answers!$C$33:$C$43</c:f>
              <c:numCache>
                <c:formatCode>General</c:formatCode>
                <c:ptCount val="11"/>
                <c:pt idx="0">
                  <c:v>6</c:v>
                </c:pt>
                <c:pt idx="1">
                  <c:v>25</c:v>
                </c:pt>
                <c:pt idx="2">
                  <c:v>22</c:v>
                </c:pt>
                <c:pt idx="3">
                  <c:v>31</c:v>
                </c:pt>
                <c:pt idx="4">
                  <c:v>20</c:v>
                </c:pt>
                <c:pt idx="5">
                  <c:v>35</c:v>
                </c:pt>
                <c:pt idx="6">
                  <c:v>40</c:v>
                </c:pt>
                <c:pt idx="7">
                  <c:v>46</c:v>
                </c:pt>
                <c:pt idx="8">
                  <c:v>52</c:v>
                </c:pt>
                <c:pt idx="9">
                  <c:v>64</c:v>
                </c:pt>
                <c:pt idx="10">
                  <c:v>36</c:v>
                </c:pt>
              </c:numCache>
            </c:numRef>
          </c:val>
          <c:extLst>
            <c:ext xmlns:c16="http://schemas.microsoft.com/office/drawing/2014/chart" uri="{C3380CC4-5D6E-409C-BE32-E72D297353CC}">
              <c16:uniqueId val="{00000000-CC76-4284-A488-44B21D4217BA}"/>
            </c:ext>
          </c:extLst>
        </c:ser>
        <c:dLbls>
          <c:showLegendKey val="0"/>
          <c:showVal val="0"/>
          <c:showCatName val="0"/>
          <c:showSerName val="0"/>
          <c:showPercent val="0"/>
          <c:showBubbleSize val="0"/>
        </c:dLbls>
        <c:gapWidth val="182"/>
        <c:axId val="86840448"/>
        <c:axId val="86842368"/>
      </c:barChart>
      <c:catAx>
        <c:axId val="8684044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Improvement</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842368"/>
        <c:crosses val="autoZero"/>
        <c:auto val="1"/>
        <c:lblAlgn val="ctr"/>
        <c:lblOffset val="100"/>
        <c:noMultiLvlLbl val="0"/>
      </c:catAx>
      <c:valAx>
        <c:axId val="868423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840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Dav12</b:Tag>
    <b:SourceType>Book</b:SourceType>
    <b:Guid>{BF24D6B1-80E1-4E73-8ED2-B567B3868082}</b:Guid>
    <b:Title>A Disorderly Settlement</b:Title>
    <b:Year>2012</b:Year>
    <b:Author>
      <b:Author>
        <b:NameList>
          <b:Person>
            <b:Last>Adams</b:Last>
            <b:First>David</b:First>
          </b:Person>
        </b:NameList>
      </b:Author>
    </b:Author>
    <b:City>Yorkley</b:City>
    <b:Publisher>Yorkley A&amp;E</b:Publisher>
    <b:RefOrder>1</b:RefOrder>
  </b:Source>
  <b:Source>
    <b:Tag>Cou00</b:Tag>
    <b:SourceType>Book</b:SourceType>
    <b:Guid>{C1027A67-9C35-499F-A5AF-03785903F3C7}</b:Guid>
    <b:Author>
      <b:Author>
        <b:NameList>
          <b:Person>
            <b:Last>Agency</b:Last>
            <b:First>Countryside</b:First>
          </b:Person>
        </b:NameList>
      </b:Author>
    </b:Author>
    <b:Title>Forest of Dean - Review of Special Status</b:Title>
    <b:Year>2000</b:Year>
    <b:City>London</b:City>
    <b:Publisher>Contryside Agency</b:Publisher>
    <b:RefOrder>2</b:RefOrder>
  </b:Source>
  <b:Source>
    <b:Tag>Ral96</b:Tag>
    <b:SourceType>Book</b:SourceType>
    <b:Guid>{FED00091-F1FD-456B-9241-88DC030E3FA2}</b:Guid>
    <b:Author>
      <b:Author>
        <b:NameList>
          <b:Person>
            <b:Last>Antis</b:Last>
            <b:First>Ralph</b:First>
          </b:Person>
        </b:NameList>
      </b:Author>
    </b:Author>
    <b:Title>Four Personalities from the Forest of Dean</b:Title>
    <b:Year>1996</b:Year>
    <b:City>Coleford</b:City>
    <b:Publisher>Albion House, Coleford</b:Publisher>
    <b:RefOrder>3</b:RefOrder>
  </b:Source>
  <b:Source>
    <b:Tag>Mal12</b:Tag>
    <b:SourceType>Book</b:SourceType>
    <b:Guid>{BD39884D-048C-4FD4-A3EC-0F8C3D3E9B06}</b:Guid>
    <b:Author>
      <b:Author>
        <b:NameList>
          <b:Person>
            <b:Last>Bowring</b:Last>
            <b:First>Malcolm</b:First>
          </b:Person>
        </b:NameList>
      </b:Author>
    </b:Author>
    <b:Title>The Dean Heritage Centre - Coal Mining in the Forest of Dean</b:Title>
    <b:Year>2012</b:Year>
    <b:City>Soudley </b:City>
    <b:Publisher>Dean Heritage Centre</b:Publisher>
    <b:RefOrder>4</b:RefOrder>
  </b:Source>
  <b:Source>
    <b:Tag>Bra16</b:Tag>
    <b:SourceType>Book</b:SourceType>
    <b:Guid>{3CC90C18-1332-46F8-B80A-2EEE15E68CFB}</b:Guid>
    <b:Author>
      <b:Author>
        <b:NameList>
          <b:Person>
            <b:Last>Braggs</b:Last>
            <b:First>A</b:First>
            <b:Middle>P</b:Middle>
          </b:Person>
          <b:Person>
            <b:Last>Jurica</b:Last>
            <b:First>A R J</b:First>
          </b:Person>
        </b:NameList>
      </b:Author>
    </b:Author>
    <b:Title>British History: Forest of Dean History</b:Title>
    <b:Year>2016</b:Year>
    <b:City>London</b:City>
    <b:Publisher>British Library</b:Publisher>
    <b:RefOrder>5</b:RefOrder>
  </b:Source>
  <b:Source>
    <b:Tag>Ton11</b:Tag>
    <b:SourceType>Book</b:SourceType>
    <b:Guid>{B345B369-8100-4F93-A109-572EE4012B8B}</b:Guid>
    <b:Author>
      <b:Author>
        <b:NameList>
          <b:Person>
            <b:Last>Brooks</b:Last>
            <b:First>Tony</b:First>
          </b:Person>
        </b:NameList>
      </b:Author>
    </b:Author>
    <b:Title>A History of Iron Mining in Cornwall </b:Title>
    <b:Year>2011</b:Year>
    <b:City>Cornwall</b:City>
    <b:Publisher>Cornish Hillside Pub, Cornwall</b:Publisher>
    <b:RefOrder>6</b:RefOrder>
  </b:Source>
  <b:Source>
    <b:Tag>Col93</b:Tag>
    <b:SourceType>Book</b:SourceType>
    <b:Guid>{083D2594-473A-460D-B1F2-94E08B0F84B4}</b:Guid>
    <b:Author>
      <b:Author>
        <b:NameList>
          <b:Person>
            <b:Last>Collins</b:Last>
          </b:Person>
        </b:NameList>
      </b:Author>
    </b:Author>
    <b:Title>Collins Thesaurus</b:Title>
    <b:Year>1993</b:Year>
    <b:City>Wrotham</b:City>
    <b:Publisher>HarperCollins</b:Publisher>
    <b:RefOrder>7</b:RefOrder>
  </b:Source>
  <b:Source>
    <b:Tag>Luc08</b:Tag>
    <b:SourceType>Book</b:SourceType>
    <b:Guid>{C2F13215-C3A3-4E3D-B164-186A8854E796}</b:Guid>
    <b:Author>
      <b:Author>
        <b:NameList>
          <b:Person>
            <b:Last>Crothall</b:Last>
            <b:First>Lucia</b:First>
          </b:Person>
        </b:NameList>
      </b:Author>
    </b:Author>
    <b:Title>A family guide to Mining in Central Cornwall</b:Title>
    <b:Year>2008</b:Year>
    <b:City>Truro</b:City>
    <b:Publisher>Mineral Tramways</b:Publisher>
    <b:RefOrder>8</b:RefOrder>
  </b:Source>
  <b:Source>
    <b:Tag>His16</b:Tag>
    <b:SourceType>JournalArticle</b:SourceType>
    <b:Guid>{24229F28-7235-4D3F-ADE5-E139C9773724}</b:Guid>
    <b:Author>
      <b:Author>
        <b:NameList>
          <b:Person>
            <b:Last>England</b:Last>
            <b:First>Historic</b:First>
          </b:Person>
        </b:NameList>
      </b:Author>
    </b:Author>
    <b:Title>New discoveries</b:Title>
    <b:JournalName>Historic England</b:JournalName>
    <b:Year>2016</b:Year>
    <b:Pages>3-17</b:Pages>
    <b:RefOrder>9</b:RefOrder>
  </b:Source>
  <b:Source>
    <b:Tag>The16</b:Tag>
    <b:SourceType>JournalArticle</b:SourceType>
    <b:Guid>{FA782AD1-E9B7-4A7F-8FDD-4EAE89192ED5}</b:Guid>
    <b:Title>The Last Miners</b:Title>
    <b:Year>2016</b:Year>
    <b:Author>
      <b:Author>
        <b:NameList>
          <b:Person>
            <b:Last>Guardian</b:Last>
            <b:First>The</b:First>
          </b:Person>
        </b:NameList>
      </b:Author>
    </b:Author>
    <b:JournalName>The Guardian</b:JournalName>
    <b:Pages>7-9</b:Pages>
    <b:RefOrder>10</b:RefOrder>
  </b:Source>
  <b:Source>
    <b:Tag>Ham13</b:Tag>
    <b:SourceType>Book</b:SourceType>
    <b:Guid>{EF443FD0-51DC-4EEF-B2BA-F4C59BC7F800}</b:Guid>
    <b:Author>
      <b:Author>
        <b:NameList>
          <b:Person>
            <b:Last>Ham</b:Last>
            <b:First>Clare</b:First>
          </b:Person>
          <b:Person>
            <b:Last>Adams</b:Last>
            <b:First>David</b:First>
          </b:Person>
        </b:NameList>
      </b:Author>
    </b:Author>
    <b:Title>In Search of our Forest - Heritage</b:Title>
    <b:Year>2013</b:Year>
    <b:City>Yorkley</b:City>
    <b:Publisher>Yorkley A&amp;E</b:Publisher>
    <b:RefOrder>11</b:RefOrder>
  </b:Source>
  <b:Source>
    <b:Tag>Isa16</b:Tag>
    <b:SourceType>JournalArticle</b:SourceType>
    <b:Guid>{6868E73F-3946-4937-9EFC-70AC6C2CB167}</b:Guid>
    <b:Author>
      <b:Author>
        <b:NameList>
          <b:Person>
            <b:Last>Irvin</b:Last>
            <b:First>Isadore</b:First>
          </b:Person>
        </b:NameList>
      </b:Author>
    </b:Author>
    <b:Title>Design of Mine Shafts</b:Title>
    <b:JournalName>South African Mining</b:JournalName>
    <b:Year>2016</b:Year>
    <b:Pages>6-10</b:Pages>
    <b:RefOrder>12</b:RefOrder>
  </b:Source>
  <b:Source>
    <b:Tag>Pet12</b:Tag>
    <b:SourceType>Book</b:SourceType>
    <b:Guid>{80F23515-A2D3-440F-8919-FA4E3F85398A}</b:Guid>
    <b:Author>
      <b:Author>
        <b:NameList>
          <b:Person>
            <b:Last>Joesph</b:Last>
            <b:First>Peter</b:First>
          </b:Person>
        </b:NameList>
      </b:Author>
    </b:Author>
    <b:Title>So very foolish</b:Title>
    <b:Year>2012</b:Year>
    <b:City>Truro</b:City>
    <b:Publisher>Trevithick Society</b:Publisher>
    <b:RefOrder>13</b:RefOrder>
  </b:Source>
  <b:Source>
    <b:Tag>Joy94</b:Tag>
    <b:SourceType>Book</b:SourceType>
    <b:Guid>{19A23449-4D75-4E2B-8D92-6C56CCD8CE84}</b:Guid>
    <b:Author>
      <b:Author>
        <b:NameList>
          <b:Person>
            <b:Last>Latham</b:Last>
            <b:First>Joyce</b:First>
          </b:Person>
        </b:NameList>
      </b:Author>
    </b:Author>
    <b:Title>Whistling in the Dark</b:Title>
    <b:Year>1994</b:Year>
    <b:City>London</b:City>
    <b:Publisher>Alan Sutton</b:Publisher>
    <b:RefOrder>14</b:RefOrder>
  </b:Source>
  <b:Source>
    <b:Tag>Bri16</b:Tag>
    <b:SourceType>JournalArticle</b:SourceType>
    <b:Guid>{3B5ECA88-DA8D-4A30-8D7A-D6E3D7E9042F}</b:Guid>
    <b:Author>
      <b:Author>
        <b:NameList>
          <b:Person>
            <b:Last>Library</b:Last>
            <b:First>British</b:First>
          </b:Person>
        </b:NameList>
      </b:Author>
    </b:Author>
    <b:Title>Mining Industry</b:Title>
    <b:JournalName>British Library</b:JournalName>
    <b:Year>2016</b:Year>
    <b:Pages>22-27</b:Pages>
    <b:RefOrder>15</b:RefOrder>
  </b:Source>
  <b:Source>
    <b:Tag>The161</b:Tag>
    <b:SourceType>JournalArticle</b:SourceType>
    <b:Guid>{18C3D65C-2AE4-4450-99B4-954290471834}</b:Guid>
    <b:Author>
      <b:Author>
        <b:NameList>
          <b:Person>
            <b:Last>Log</b:Last>
            <b:First>The</b:First>
          </b:Person>
        </b:NameList>
      </b:Author>
    </b:Author>
    <b:Title>The Log - More! Coal Mine</b:Title>
    <b:JournalName>The Log</b:JournalName>
    <b:Year>2016</b:Year>
    <b:Pages>1-3</b:Pages>
    <b:RefOrder>16</b:RefOrder>
  </b:Source>
  <b:Source>
    <b:Tag>Pau81</b:Tag>
    <b:SourceType>JournalArticle</b:SourceType>
    <b:Guid>{DE79C984-AD10-49A6-8F17-D333FEA8F598}</b:Guid>
    <b:Author>
      <b:Author>
        <b:NameList>
          <b:Person>
            <b:Last>Marland</b:Last>
            <b:First>Paul</b:First>
          </b:Person>
        </b:NameList>
      </b:Author>
    </b:Author>
    <b:Title>Opencast Mining in the Forest of Dean</b:Title>
    <b:JournalName>Open Cast Mining</b:JournalName>
    <b:Year>1981</b:Year>
    <b:Pages>1441-1452</b:Pages>
    <b:RefOrder>17</b:RefOrder>
  </b:Source>
  <b:Source>
    <b:Tag>Sue16</b:Tag>
    <b:SourceType>JournalArticle</b:SourceType>
    <b:Guid>{255F9817-6C48-46FD-B072-E1EB3BB9FEB9}</b:Guid>
    <b:Author>
      <b:Author>
        <b:NameList>
          <b:Person>
            <b:Last>Middleton</b:Last>
            <b:First>Sue</b:First>
          </b:Person>
        </b:NameList>
      </b:Author>
    </b:Author>
    <b:Title>Foresters Forest History of the Dean</b:Title>
    <b:JournalName>Foresters Forest</b:JournalName>
    <b:Year>2016</b:Year>
    <b:Pages>17-23</b:Pages>
    <b:RefOrder>18</b:RefOrder>
  </b:Source>
  <b:Source>
    <b:Tag>Chr16</b:Tag>
    <b:SourceType>JournalArticle</b:SourceType>
    <b:Guid>{1A07B0BB-47C0-4A5C-902E-B561AB242CE7}</b:Guid>
    <b:Author>
      <b:Author>
        <b:NameList>
          <b:Person>
            <b:Last>Murley</b:Last>
            <b:First>Chris</b:First>
          </b:Person>
        </b:NameList>
      </b:Author>
    </b:Author>
    <b:Title>Mine Timbering Methods</b:Title>
    <b:JournalName>Underground Miners - timbering </b:JournalName>
    <b:Year>2016</b:Year>
    <b:Pages>12-16</b:Pages>
    <b:RefOrder>19</b:RefOrder>
  </b:Source>
  <b:Source>
    <b:Tag>Oxf96</b:Tag>
    <b:SourceType>Book</b:SourceType>
    <b:Guid>{FA67A421-0150-42DC-ADF3-33C9A9217C8F}</b:Guid>
    <b:Author>
      <b:Author>
        <b:NameList>
          <b:Person>
            <b:Last>Oxford</b:Last>
          </b:Person>
        </b:NameList>
      </b:Author>
    </b:Author>
    <b:Title>Oxford Complete Dictionary</b:Title>
    <b:Year>1996</b:Year>
    <b:City>Oxford</b:City>
    <b:Publisher>Mackays</b:Publisher>
    <b:RefOrder>20</b:RefOrder>
  </b:Source>
  <b:Source>
    <b:Tag>Hum83</b:Tag>
    <b:SourceType>Book</b:SourceType>
    <b:Guid>{84E135FB-AED6-4008-87B6-D6899EB78E60}</b:Guid>
    <b:Author>
      <b:Author>
        <b:NameList>
          <b:Person>
            <b:Last>Phelps</b:Last>
            <b:First>Humprey</b:First>
          </b:Person>
        </b:NameList>
      </b:Author>
    </b:Author>
    <b:Title>The Forest in Old Photographs</b:Title>
    <b:Year>1983</b:Year>
    <b:City>London</b:City>
    <b:Publisher>Alan Sutton</b:Publisher>
    <b:RefOrder>21</b:RefOrder>
  </b:Source>
  <b:Source>
    <b:Tag>New13</b:Tag>
    <b:SourceType>Film</b:SourceType>
    <b:Guid>{71F533D1-29DE-491B-A34F-BE9F27195DBF}</b:Guid>
    <b:Title>BBC Points West</b:Title>
    <b:Year>2013</b:Year>
    <b:Author>
      <b:Director>
        <b:NameList>
          <b:Person>
            <b:Last>reader</b:Last>
            <b:First>News</b:First>
          </b:Person>
        </b:NameList>
      </b:Director>
    </b:Author>
    <b:RefOrder>22</b:RefOrder>
  </b:Source>
  <b:Source>
    <b:Tag>Glo07</b:Tag>
    <b:SourceType>JournalArticle</b:SourceType>
    <b:Guid>{B13FB0F9-BD98-4CAD-B263-270EB22BB81F}</b:Guid>
    <b:Author>
      <b:Author>
        <b:NameList>
          <b:Person>
            <b:Last>Society</b:Last>
            <b:First>Gloucestershire</b:First>
          </b:Person>
        </b:NameList>
      </b:Author>
    </b:Author>
    <b:Title>The regulation of quarrying in the Forest Of Dean</b:Title>
    <b:JournalName>Industrial Archaeology Journal</b:JournalName>
    <b:Year>2007</b:Year>
    <b:Pages>200 - 207</b:Pages>
    <b:RefOrder>23</b:RefOrder>
  </b:Source>
  <b:Source>
    <b:Tag>Pet15</b:Tag>
    <b:SourceType>Book</b:SourceType>
    <b:Guid>{240138FC-B3D1-4D94-89F6-49F78A123E48}</b:Guid>
    <b:Author>
      <b:Author>
        <b:NameList>
          <b:Person>
            <b:Last>Stanier</b:Last>
            <b:First>Peter</b:First>
          </b:Person>
        </b:NameList>
      </b:Author>
    </b:Author>
    <b:Title>Cornwall Mining Heritage</b:Title>
    <b:Year>2015</b:Year>
    <b:City>Truro</b:City>
    <b:Publisher>Twelve Heads</b:Publisher>
    <b:RefOrder>24</b:RefOrder>
  </b:Source>
  <b:Source>
    <b:Tag>Pet11</b:Tag>
    <b:SourceType>Book</b:SourceType>
    <b:Guid>{A2A6735B-44B0-4CE6-BDA4-85E7F26FCFAB}</b:Guid>
    <b:Title>Cornwalls Geological Heritage</b:Title>
    <b:Year>2011</b:Year>
    <b:City>Truro</b:City>
    <b:Publisher>Twelve Heads</b:Publisher>
    <b:Author>
      <b:Author>
        <b:NameList>
          <b:Person>
            <b:Last>Stanier</b:Last>
            <b:First>Peter</b:First>
          </b:Person>
        </b:NameList>
      </b:Author>
    </b:Author>
    <b:RefOrder>25</b:RefOrder>
  </b:Source>
  <b:Source>
    <b:Tag>JAB12</b:Tag>
    <b:SourceType>Book</b:SourceType>
    <b:Guid>{6B69232D-C330-4233-9657-AB00B916C4BF}</b:Guid>
    <b:Author>
      <b:Author>
        <b:NameList>
          <b:Person>
            <b:Last>Buckley</b:Last>
            <b:First>J</b:First>
            <b:Middle>A</b:Middle>
          </b:Person>
        </b:NameList>
      </b:Author>
    </b:Author>
    <b:Title>The Cornish Mining Industry</b:Title>
    <b:Year>2012</b:Year>
    <b:City>Redruth</b:City>
    <b:Publisher>Tor Mark</b:Publisher>
    <b:RefOrder>26</b:RefOrder>
  </b:Source>
  <b:Source>
    <b:Tag>TAM83</b:Tag>
    <b:SourceType>Book</b:SourceType>
    <b:Guid>{63C8550E-1D89-47B0-8D35-AD66712000D2}</b:Guid>
    <b:Author>
      <b:Author>
        <b:NameList>
          <b:Person>
            <b:Last>Morrison</b:Last>
            <b:First>T</b:First>
            <b:Middle>A</b:Middle>
          </b:Person>
        </b:NameList>
      </b:Author>
    </b:Author>
    <b:Title>Cornwall's Central Mines</b:Title>
    <b:Year>1983</b:Year>
    <b:City>Truro</b:City>
    <b:Publisher>Alison Hodge</b:Publisher>
    <b:RefOrder>27</b:RefOrder>
  </b:Source>
  <b:Source>
    <b:Tag>Joh92</b:Tag>
    <b:SourceType>Book</b:SourceType>
    <b:Guid>{D35A0850-C281-4B4D-852A-A6EE97B210BA}</b:Guid>
    <b:Author>
      <b:Author>
        <b:NameList>
          <b:Person>
            <b:Last>Corin</b:Last>
            <b:First>John</b:First>
          </b:Person>
        </b:NameList>
      </b:Author>
    </b:Author>
    <b:Title>Levant</b:Title>
    <b:Year>1992</b:Year>
    <b:City>Truro</b:City>
    <b:Publisher>Trevithick Society</b:Publisher>
    <b:RefOrder>28</b:RefOrder>
  </b:Source>
  <b:Source>
    <b:Tag>Sha08</b:Tag>
    <b:SourceType>Book</b:SourceType>
    <b:Guid>{F4BCE925-7FBE-4A33-B9F2-ABE90BE8CBD3}</b:Guid>
    <b:Author>
      <b:Author>
        <b:NameList>
          <b:Person>
            <b:Last>Schwartz</b:Last>
            <b:First>Sharron</b:First>
            <b:Middle>P</b:Middle>
          </b:Person>
        </b:NameList>
      </b:Author>
    </b:Author>
    <b:Title>Voices of the Cornish Mining landscape</b:Title>
    <b:Year>2008</b:Year>
    <b:City>Truro</b:City>
    <b:Publisher>Gendall</b:Publisher>
    <b:RefOrder>29</b:RefOrder>
  </b:Source>
  <b:Source>
    <b:Tag>Jam78</b:Tag>
    <b:SourceType>Book</b:SourceType>
    <b:Guid>{1BA9ACD7-874A-41D7-8F99-D712635055E6}</b:Guid>
    <b:Author>
      <b:Author>
        <b:NameList>
          <b:Person>
            <b:Last>Hodge</b:Last>
            <b:First>James</b:First>
          </b:Person>
        </b:NameList>
      </b:Author>
    </b:Author>
    <b:Title>Richard Trevithick</b:Title>
    <b:Year>1978</b:Year>
    <b:City>Truro</b:City>
    <b:Publisher>Shire Publishers</b:Publisher>
    <b:RefOrder>30</b:RefOrder>
  </b:Source>
  <b:Source>
    <b:Tag>Joh06</b:Tag>
    <b:SourceType>Book</b:SourceType>
    <b:Guid>{676858AF-FFBE-4DD1-A99B-6C29CC1A8FE3}</b:Guid>
    <b:Author>
      <b:Author>
        <b:NameList>
          <b:Person>
            <b:Last>Peck</b:Last>
            <b:First>John</b:First>
          </b:Person>
        </b:NameList>
      </b:Author>
    </b:Author>
    <b:Title>Painting a Mine with Light</b:Title>
    <b:Year>2006</b:Year>
    <b:City>Truro</b:City>
    <b:Publisher>Peck Pubications</b:Publisher>
    <b:RefOrder>31</b:RefOrder>
  </b:Source>
  <b:Source>
    <b:Tag>JAB08</b:Tag>
    <b:SourceType>Book</b:SourceType>
    <b:Guid>{98087390-D8CC-4F52-811A-FE9571E9ED51}</b:Guid>
    <b:Author>
      <b:Author>
        <b:NameList>
          <b:Person>
            <b:Last>Buckley</b:Last>
            <b:First>J</b:First>
            <b:Middle>A</b:Middle>
          </b:Person>
        </b:NameList>
      </b:Author>
    </b:Author>
    <b:Title>Cornish Mining Underground</b:Title>
    <b:Year>2008</b:Year>
    <b:City>Truro</b:City>
    <b:Publisher>Tor Mark</b:Publisher>
    <b:RefOrder>32</b:RefOrder>
  </b:Source>
  <b:Source>
    <b:Tag>Jos13</b:Tag>
    <b:SourceType>Book</b:SourceType>
    <b:Guid>{25B4E810-F8F6-420E-B9D7-1F1678384312}</b:Guid>
    <b:Author>
      <b:Author>
        <b:NameList>
          <b:Person>
            <b:Last>Joseph</b:Last>
            <b:First>Peter</b:First>
          </b:Person>
          <b:Person>
            <b:Last>Williams</b:Last>
            <b:First>Gerald</b:First>
          </b:Person>
        </b:NameList>
      </b:Author>
    </b:Author>
    <b:Title>Ding Dong Mine</b:Title>
    <b:Year>2013</b:Year>
    <b:City>Truro</b:City>
    <b:Publisher>Trevithick Society</b:Publisher>
    <b:RefOrder>33</b:RefOrder>
  </b:Source>
  <b:Source>
    <b:Tag>ABu09</b:Tag>
    <b:SourceType>Book</b:SourceType>
    <b:Guid>{7996F2EB-54FA-4C76-B526-5E691279A005}</b:Guid>
    <b:Author>
      <b:Author>
        <b:NameList>
          <b:Person>
            <b:Last>Buckley</b:Last>
            <b:First>A</b:First>
          </b:Person>
        </b:NameList>
      </b:Author>
    </b:Author>
    <b:Title>Hazards and Heroes in Cornish Mines</b:Title>
    <b:Year>2009</b:Year>
    <b:City>Truro</b:City>
    <b:Publisher>Tor Mark</b:Publisher>
    <b:RefOrder>34</b:RefOrder>
  </b:Source>
  <b:Source>
    <b:Tag>Pen02</b:Tag>
    <b:SourceType>Book</b:SourceType>
    <b:Guid>{52220327-0847-4E45-B072-63BA6ABB33EE}</b:Guid>
    <b:Author>
      <b:Author>
        <b:NameList>
          <b:Person>
            <b:Last>Community</b:Last>
            <b:First>Pendeen</b:First>
          </b:Person>
        </b:NameList>
      </b:Author>
    </b:Author>
    <b:Title>Geevor Tin Mine</b:Title>
    <b:Year>2002</b:Year>
    <b:City>Truro</b:City>
    <b:Publisher>Cornwall County Council</b:Publisher>
    <b:RefOrder>35</b:RefOrder>
  </b:Source>
  <b:Source>
    <b:Tag>Hen16</b:Tag>
    <b:SourceType>Book</b:SourceType>
    <b:Guid>{0F00DBEA-F449-4791-A15C-A058F42FE141}</b:Guid>
    <b:Author>
      <b:Author>
        <b:NameList>
          <b:Person>
            <b:Last>Castle</b:Last>
            <b:First>Henry</b:First>
          </b:Person>
        </b:NameList>
      </b:Author>
    </b:Author>
    <b:Title>Coal Measure Giants</b:Title>
    <b:Year>2016</b:Year>
    <b:City>Lydney</b:City>
    <b:Publisher>Whitehouse press</b:Publisher>
    <b:RefOrder>36</b:RefOrder>
  </b:Source>
  <b:Source>
    <b:Tag>Lin13</b:Tag>
    <b:SourceType>JournalArticle</b:SourceType>
    <b:Guid>{183786D7-1A97-4F01-BC56-0C7377A7A017}</b:Guid>
    <b:Author>
      <b:Author>
        <b:NameList>
          <b:Person>
            <b:Last>Lin</b:Last>
            <b:First>Cun-gang</b:First>
          </b:Person>
          <b:Person>
            <b:Last>Zhang</b:Last>
            <b:First>Zhong-miao</b:First>
          </b:Person>
        </b:NameList>
      </b:Author>
    </b:Author>
    <b:Title>Key techniquies in sheild under passing</b:Title>
    <b:JournalName>Tunnelling and underground space technology</b:JournalName>
    <b:Year>2013</b:Year>
    <b:Pages>247 - 253</b:Pages>
    <b:RefOrder>37</b:RefOrder>
  </b:Source>
  <b:Source>
    <b:Tag>Tre65</b:Tag>
    <b:SourceType>JournalArticle</b:SourceType>
    <b:Guid>{60318158-8CFA-4A96-8EA3-BCFA26D2AA1B}</b:Guid>
    <b:Author>
      <b:Author>
        <b:NameList>
          <b:Person>
            <b:Last>Field</b:Last>
            <b:First>Trevor</b:First>
          </b:Person>
        </b:NameList>
      </b:Author>
    </b:Author>
    <b:Title>Imagery of shafts and tubes</b:Title>
    <b:JournalName>imagery of shafts in mining</b:JournalName>
    <b:Year>1965</b:Year>
    <b:Pages>760-763</b:Pages>
    <b:RefOrder>38</b:RefOrder>
  </b:Source>
  <b:Source>
    <b:Tag>Wan07</b:Tag>
    <b:SourceType>JournalArticle</b:SourceType>
    <b:Guid>{DCF518ED-276E-46E0-A165-ADAA89E9BB4E}</b:Guid>
    <b:Author>
      <b:Author>
        <b:NameList>
          <b:Person>
            <b:Last>Xing-feng</b:Last>
            <b:First>Wang</b:First>
          </b:Person>
        </b:NameList>
      </b:Author>
    </b:Author>
    <b:Title>Extracting Mining Subsidence land</b:Title>
    <b:JournalName>Mining and Technology</b:JournalName>
    <b:Year>2007</b:Year>
    <b:Pages>168-181</b:Pages>
    <b:RefOrder>39</b:RefOrder>
  </b:Source>
  <b:Source>
    <b:Tag>Mar12</b:Tag>
    <b:SourceType>JournalArticle</b:SourceType>
    <b:Guid>{E3973768-189A-4F50-915B-51E72C5EBD59}</b:Guid>
    <b:Author>
      <b:Author>
        <b:NameList>
          <b:Person>
            <b:Last>Marschalko</b:Last>
            <b:First>Marian</b:First>
          </b:Person>
        </b:NameList>
      </b:Author>
    </b:Author>
    <b:Title>Influence of underground mining</b:Title>
    <b:JournalName>Engineering Geology</b:JournalName>
    <b:Year>2012</b:Year>
    <b:Pages>38-51</b:Pages>
    <b:RefOrder>40</b:RefOrder>
  </b:Source>
  <b:Source>
    <b:Tag>Aza09</b:Tag>
    <b:SourceType>JournalArticle</b:SourceType>
    <b:Guid>{6F83ADF4-C41E-4662-930B-1ECDA4F4DB28}</b:Guid>
    <b:Author>
      <b:Author>
        <b:NameList>
          <b:Person>
            <b:Last>Azadeh</b:Last>
            <b:First>Amir</b:First>
          </b:Person>
          <b:Person>
            <b:Last>Osanloo</b:Last>
            <b:First>M</b:First>
          </b:Person>
        </b:NameList>
      </b:Author>
    </b:Author>
    <b:Title>A New Approach to Mining</b:Title>
    <b:JournalName>Science Direct</b:JournalName>
    <b:Year>2009</b:Year>
    <b:Pages>1041-1061</b:Pages>
    <b:RefOrder>41</b:RefOrder>
  </b:Source>
  <b:Source>
    <b:Tag>Has16</b:Tag>
    <b:SourceType>JournalArticle</b:SourceType>
    <b:Guid>{E032C64F-6C50-4701-BE0D-29C7AF48E0C5}</b:Guid>
    <b:Author>
      <b:Author>
        <b:NameList>
          <b:Person>
            <b:Last>Hasan</b:Last>
            <b:First>Ozturk</b:First>
          </b:Person>
          <b:Person>
            <b:Last>Erdogan</b:Last>
            <b:First>Guler</b:First>
          </b:Person>
        </b:NameList>
      </b:Author>
    </b:Author>
    <b:Title>Lining design of ciruclar mine shafts</b:Title>
    <b:JournalName>International Journal of Rock Mechanics</b:JournalName>
    <b:Year>2016</b:Year>
    <b:Pages>1-8</b:Pages>
    <b:RefOrder>42</b:RefOrder>
  </b:Source>
  <b:Source>
    <b:Tag>Ric13</b:Tag>
    <b:SourceType>JournalArticle</b:SourceType>
    <b:Guid>{4F87824C-694D-4A06-92AA-1943A68B058D}</b:Guid>
    <b:Author>
      <b:Author>
        <b:NameList>
          <b:Person>
            <b:Last>Davis</b:Last>
            <b:First>Richard</b:First>
          </b:Person>
        </b:NameList>
      </b:Author>
    </b:Author>
    <b:Title>Makning the underground underground</b:Title>
    <b:JournalName>The London Journal</b:JournalName>
    <b:Year>2013</b:Year>
    <b:Pages>203-225</b:Pages>
    <b:RefOrder>43</b:RefOrder>
  </b:Source>
  <b:Source>
    <b:Tag>Alp08</b:Tag>
    <b:SourceType>JournalArticle</b:SourceType>
    <b:Guid>{145982A4-64B6-4B05-91D8-6B5CB23DF09D}</b:Guid>
    <b:Author>
      <b:Author>
        <b:NameList>
          <b:Person>
            <b:Last>Alpay</b:Last>
            <b:First>Serafettin</b:First>
          </b:Person>
          <b:Person>
            <b:Last>Yavuz</b:Last>
            <b:First>Mahmut</b:First>
          </b:Person>
        </b:NameList>
      </b:Author>
    </b:Author>
    <b:Title>Underground mining methods</b:Title>
    <b:JournalName>tunnelling and underground space technology</b:JournalName>
    <b:Year>2008</b:Year>
    <b:Pages>173-184</b:Pages>
    <b:RefOrder>44</b:RefOrder>
  </b:Source>
  <b:Source>
    <b:Tag>Lou06</b:Tag>
    <b:SourceType>JournalArticle</b:SourceType>
    <b:Guid>{02617025-FDB3-4843-894F-2E95D4CB4AD0}</b:Guid>
    <b:Author>
      <b:Author>
        <b:NameList>
          <b:Person>
            <b:Last>Morris</b:Last>
            <b:First>Louise</b:First>
          </b:Person>
        </b:NameList>
      </b:Author>
    </b:Author>
    <b:Title>Leave Uranium in the ground</b:Title>
    <b:JournalName>Science Direct</b:JournalName>
    <b:Year>2006</b:Year>
    <b:Pages>27-29</b:Pages>
    <b:RefOrder>45</b:RefOrder>
  </b:Source>
  <b:Source>
    <b:Tag>Ban16</b:Tag>
    <b:SourceType>JournalArticle</b:SourceType>
    <b:Guid>{A1E9EFA5-5051-4DA1-AF22-9F114496F4B5}</b:Guid>
    <b:Author>
      <b:Author>
        <b:NameList>
          <b:Person>
            <b:Last>Bansah</b:Last>
            <b:First>K</b:First>
            <b:Middle>J</b:Middle>
          </b:Person>
          <b:Person>
            <b:Last>Valley</b:Last>
            <b:First>A B</b:First>
          </b:Person>
          <b:Person>
            <b:Last>Dumakoo-Dupey</b:Last>
            <b:First>N</b:First>
          </b:Person>
        </b:NameList>
      </b:Author>
    </b:Author>
    <b:Title>The Hazardous nature of small scale unerground mining in Ghana</b:Title>
    <b:JournalName>Science Direct</b:JournalName>
    <b:Year>2016</b:Year>
    <b:Pages>1-18</b:Pages>
    <b:RefOrder>46</b:RefOrder>
  </b:Source>
  <b:Source>
    <b:Tag>And15</b:Tag>
    <b:SourceType>JournalArticle</b:SourceType>
    <b:Guid>{F867D4D0-01AA-4DA8-83AE-69C0B5B79097}</b:Guid>
    <b:Author>
      <b:Author>
        <b:NameList>
          <b:Person>
            <b:Last>Kwinta</b:Last>
            <b:First>Andrzej</b:First>
          </b:Person>
        </b:NameList>
      </b:Author>
    </b:Author>
    <b:Title>Prediction of strain in a shaft caused by underground mining</b:Title>
    <b:JournalName>International Journal of Rock Mechanics and mining sciences</b:JournalName>
    <b:Year>2015</b:Year>
    <b:Pages>28-32</b:Pages>
    <b:RefOrder>47</b:RefOrder>
  </b:Source>
  <b:Source>
    <b:Tag>Ozt13</b:Tag>
    <b:SourceType>JournalArticle</b:SourceType>
    <b:Guid>{D21BE65E-0472-47A3-A22F-A3A754B4C040}</b:Guid>
    <b:Author>
      <b:Author>
        <b:NameList>
          <b:Person>
            <b:Last>Ozturk</b:Last>
            <b:First>C</b:First>
            <b:Middle>A</b:Middle>
          </b:Person>
          <b:Person>
            <b:Last>Nasuf</b:Last>
            <b:First>E</b:First>
          </b:Person>
        </b:NameList>
      </b:Author>
    </b:Author>
    <b:Title>Strength classification of rock material based on textual properties</b:Title>
    <b:JournalName>Tunnelling and underground space technology</b:JournalName>
    <b:Year>2013</b:Year>
    <b:Pages>45-54</b:Pages>
    <b:RefOrder>48</b:RefOrder>
  </b:Source>
  <b:Source>
    <b:Tag>CAO13</b:Tag>
    <b:SourceType>JournalArticle</b:SourceType>
    <b:Guid>{5CEA99F9-E56C-40CF-AAD2-4EB196351733}</b:Guid>
    <b:Author>
      <b:Author>
        <b:NameList>
          <b:Person>
            <b:Last>Ozturk</b:Last>
            <b:First>C</b:First>
            <b:Middle>A</b:Middle>
          </b:Person>
        </b:NameList>
      </b:Author>
    </b:Author>
    <b:Title>Support design of underground openings in an asphaltite mine</b:Title>
    <b:JournalName>Tunnelling and underground space science</b:JournalName>
    <b:Year>2013</b:Year>
    <b:Pages>288-305</b:Pages>
    <b:RefOrder>49</b:RefOrder>
  </b:Source>
  <b:Source>
    <b:Tag>Sha13</b:Tag>
    <b:SourceType>JournalArticle</b:SourceType>
    <b:Guid>{212D2F2B-C3C8-4541-8FE2-8C1297386AED}</b:Guid>
    <b:Author>
      <b:Author>
        <b:NameList>
          <b:Person>
            <b:Last>Sharifzadeh</b:Last>
            <b:First>Mostafa</b:First>
          </b:Person>
          <b:Person>
            <b:Last>Tarifard</b:Last>
            <b:First>Abolfazi</b:First>
          </b:Person>
        </b:NameList>
      </b:Author>
    </b:Author>
    <b:Title>Tunnel lining in weak rock mass based on displacement back anaylsis method</b:Title>
    <b:JournalName>Tunnelling and underground space technology</b:JournalName>
    <b:Year>2013</b:Year>
    <b:Pages>348-356</b:Pages>
    <b:RefOrder>50</b:RefOrder>
  </b:Source>
  <b:Source>
    <b:Tag>Sah15</b:Tag>
    <b:SourceType>JournalArticle</b:SourceType>
    <b:Guid>{5C1E3808-4724-487D-8276-916739367CE5}</b:Guid>
    <b:Author>
      <b:Author>
        <b:NameList>
          <b:Person>
            <b:Last>Sahu</b:Last>
            <b:First>H</b:First>
            <b:Middle>B</b:Middle>
          </b:Person>
          <b:Person>
            <b:Last>Prakash</b:Last>
            <b:First>N</b:First>
          </b:Person>
          <b:Person>
            <b:Last>Jayanthu</b:Last>
            <b:First>S</b:First>
          </b:Person>
        </b:NameList>
      </b:Author>
    </b:Author>
    <b:Title>Underground Mining for meeting environmental concerns</b:Title>
    <b:JournalName>Science Direct</b:JournalName>
    <b:Year>2015</b:Year>
    <b:Pages>232-241</b:Pages>
    <b:RefOrder>51</b:RefOrder>
  </b:Source>
  <b:Source>
    <b:Tag>His161</b:Tag>
    <b:SourceType>JournalArticle</b:SourceType>
    <b:Guid>{93C078EF-F85B-415E-8EE6-A9DA1DCA7402}</b:Guid>
    <b:Author>
      <b:Author>
        <b:NameList>
          <b:Person>
            <b:Last>Society</b:Last>
            <b:First>History</b:First>
          </b:Person>
        </b:NameList>
      </b:Author>
    </b:Author>
    <b:Title>The Mine Trails Walk</b:Title>
    <b:JournalName>Forest of Dean Local History Society Trails</b:JournalName>
    <b:Year>2016</b:Year>
    <b:Pages>1-4</b:Pages>
    <b:RefOrder>52</b:RefOrder>
  </b:Source>
  <b:Source>
    <b:Tag>WBC16</b:Tag>
    <b:SourceType>JournalArticle</b:SourceType>
    <b:Guid>{5521B75E-F230-445A-AC3E-5A727494F622}</b:Guid>
    <b:Author>
      <b:Author>
        <b:NameList>
          <b:Person>
            <b:Last>Chris</b:Last>
            <b:First>W</b:First>
            <b:Middle>B</b:Middle>
          </b:Person>
        </b:NameList>
      </b:Author>
    </b:Author>
    <b:Title>Mining investigator warns of ticking timebomb in Camborne and Redruth area</b:Title>
    <b:JournalName>West Briton</b:JournalName>
    <b:Year>2016</b:Year>
    <b:Pages>6-9</b:Pages>
    <b:RefOrder>53</b:RefOrder>
  </b:Source>
  <b:Source>
    <b:Tag>Coh11</b:Tag>
    <b:SourceType>Book</b:SourceType>
    <b:Guid>{B463C5C7-4046-4804-8E97-5733AE75F1F4}</b:Guid>
    <b:Author>
      <b:Author>
        <b:NameList>
          <b:Person>
            <b:Last>Cohen</b:Last>
            <b:First>L</b:First>
          </b:Person>
          <b:Person>
            <b:Last>Manion</b:Last>
            <b:First>L</b:First>
          </b:Person>
          <b:Person>
            <b:Last>Morrison</b:Last>
            <b:First>K</b:First>
          </b:Person>
        </b:NameList>
      </b:Author>
    </b:Author>
    <b:Title>Research Methods in Education 7Th Edition</b:Title>
    <b:Year>2011</b:Year>
    <b:City>London</b:City>
    <b:Publisher>Routledge</b:Publisher>
    <b:RefOrder>54</b:RefOrder>
  </b:Source>
  <b:Source>
    <b:Tag>Daw09</b:Tag>
    <b:SourceType>Book</b:SourceType>
    <b:Guid>{C55E7649-EE24-4CE6-BF7D-0F9603BD9600}</b:Guid>
    <b:Title>Introduction into research methods: pracitcal guide for anyone undertaking a research project </b:Title>
    <b:Year>2009</b:Year>
    <b:City>Oxford</b:City>
    <b:Publisher>How to Books LTD</b:Publisher>
    <b:Author>
      <b:Author>
        <b:NameList>
          <b:Person>
            <b:Last>Dawson</b:Last>
            <b:First>C</b:First>
          </b:Person>
        </b:NameList>
      </b:Author>
    </b:Author>
    <b:RefOrder>55</b:RefOrder>
  </b:Source>
  <b:Source>
    <b:Tag>McA10</b:Tag>
    <b:SourceType>Book</b:SourceType>
    <b:Guid>{DEBD45BF-EF19-4657-9BF5-1AABF3657EA9}</b:Guid>
    <b:Author>
      <b:Author>
        <b:NameList>
          <b:Person>
            <b:Last>McAteer</b:Last>
            <b:First>M</b:First>
          </b:Person>
        </b:NameList>
      </b:Author>
    </b:Author>
    <b:Title>Action Research in Education</b:Title>
    <b:Year>2010</b:Year>
    <b:City>London</b:City>
    <b:Publisher>SAGE</b:Publisher>
    <b:RefOrder>56</b:RefOrder>
  </b:Source>
  <b:Source>
    <b:Tag>Rob11</b:Tag>
    <b:SourceType>Book</b:SourceType>
    <b:Guid>{9EF64ACF-6B9C-4C98-A88C-F525A84C5138}</b:Guid>
    <b:Author>
      <b:Author>
        <b:NameList>
          <b:Person>
            <b:Last>Robson</b:Last>
          </b:Person>
        </b:NameList>
      </b:Author>
    </b:Author>
    <b:Title>Real World Research. Third Edition </b:Title>
    <b:Year>2011</b:Year>
    <b:City>Oxford</b:City>
    <b:Publisher>Blackwell</b:Publisher>
    <b:RefOrder>57</b:RefOrder>
  </b:Source>
  <b:Source>
    <b:Tag>Tho131</b:Tag>
    <b:SourceType>Book</b:SourceType>
    <b:Guid>{3AA72106-968E-463F-B825-8031B0391C7D}</b:Guid>
    <b:Author>
      <b:Author>
        <b:NameList>
          <b:Person>
            <b:Last>Thomas</b:Last>
            <b:First>G</b:First>
          </b:Person>
        </b:NameList>
      </b:Author>
    </b:Author>
    <b:Title>How to do your research project. Second edition </b:Title>
    <b:Year>2013</b:Year>
    <b:City>London</b:City>
    <b:Publisher>SAGE</b:Publisher>
    <b:RefOrder>58</b:RefOrder>
  </b:Source>
  <b:Source>
    <b:Tag>Cyr03</b:Tag>
    <b:SourceType>Book</b:SourceType>
    <b:Guid>{36317564-86E4-4054-B505-D16EB0F96FDF}</b:Guid>
    <b:Author>
      <b:Author>
        <b:NameList>
          <b:Person>
            <b:Last>Hart</b:Last>
            <b:First>Cyril</b:First>
          </b:Person>
        </b:NameList>
      </b:Author>
    </b:Author>
    <b:Title>The Danelaw</b:Title>
    <b:Year>2003</b:Year>
    <b:City>London</b:City>
    <b:Publisher>Continnum</b:Publisher>
    <b:RefOrder>59</b:RefOrder>
  </b:Source>
  <b:Source>
    <b:Tag>Cyr71</b:Tag>
    <b:SourceType>Book</b:SourceType>
    <b:Guid>{A8848AFF-955C-411A-B874-BC2F35877E49}</b:Guid>
    <b:Author>
      <b:Author>
        <b:NameList>
          <b:Person>
            <b:Last>Hart</b:Last>
            <b:First>Cyril</b:First>
          </b:Person>
        </b:NameList>
      </b:Author>
    </b:Author>
    <b:Title>Industrial History of Dean</b:Title>
    <b:Year>1971</b:Year>
    <b:City>Dawlish</b:City>
    <b:Publisher>David and Charles</b:Publisher>
    <b:RefOrder>60</b:RefOrder>
  </b:Source>
  <b:Source>
    <b:Tag>Cyr95</b:Tag>
    <b:SourceType>Book</b:SourceType>
    <b:Guid>{3FD97176-C504-4065-A269-7EA9E358380F}</b:Guid>
    <b:Author>
      <b:Author>
        <b:NameList>
          <b:Person>
            <b:Last>Hart</b:Last>
            <b:First>Cyril</b:First>
          </b:Person>
        </b:NameList>
      </b:Author>
    </b:Author>
    <b:Title>The Forest of DEAn: New Hisotry 1550-1818</b:Title>
    <b:Year>1995</b:Year>
    <b:City>Sutton</b:City>
    <b:Publisher>Sutton Publishing Ltd</b:Publisher>
    <b:RefOrder>61</b:RefOrder>
  </b:Source>
  <b:Source>
    <b:Tag>Har92</b:Tag>
    <b:SourceType>Book</b:SourceType>
    <b:Guid>{D65DEFF4-3675-4B37-8FD2-83825D9009AF}</b:Guid>
    <b:Author>
      <b:Author>
        <b:NameList>
          <b:Person>
            <b:Last>Hart</b:Last>
            <b:First>Cyril</b:First>
          </b:Person>
          <b:Person>
            <b:Last>Walters</b:Last>
            <b:First>Bryan</b:First>
          </b:Person>
        </b:NameList>
      </b:Author>
    </b:Author>
    <b:Title>Archaeology and History of Ancient Dean and Wye Valley</b:Title>
    <b:Year>1992</b:Year>
    <b:Publisher>Thornhill Press</b:Publisher>
    <b:RefOrder>62</b:RefOrder>
  </b:Source>
  <b:Source>
    <b:Tag>Cyr00</b:Tag>
    <b:SourceType>Book</b:SourceType>
    <b:Guid>{06E94A61-5597-4438-9C91-7ABCF532F20C}</b:Guid>
    <b:Author>
      <b:Author>
        <b:NameList>
          <b:Person>
            <b:Last>Hart</b:Last>
            <b:First>Cyril</b:First>
          </b:Person>
        </b:NameList>
      </b:Author>
    </b:Author>
    <b:Title>Between Saefern and Waege in the Year 1000: A prelude to the Norman Forest of Dene in Glowcesterscire and Herefordscire</b:Title>
    <b:Year>2000</b:Year>
    <b:City>Sutton</b:City>
    <b:Publisher>Sutton Publishing Ltd</b:Publisher>
    <b:RefOrder>63</b:RefOrder>
  </b:Source>
  <b:Source>
    <b:Tag>Cyr021</b:Tag>
    <b:SourceType>Book</b:SourceType>
    <b:Guid>{F77B85B9-3E92-46CD-AEB5-E62D9DF6ED5E}</b:Guid>
    <b:Author>
      <b:Author>
        <b:NameList>
          <b:Person>
            <b:Last>Hart</b:Last>
            <b:First>Cyril</b:First>
          </b:Person>
        </b:NameList>
      </b:Author>
    </b:Author>
    <b:Title>The Commoners of Dean Forest</b:Title>
    <b:Year>2002</b:Year>
    <b:City>Lydney</b:City>
    <b:Publisher>Lightmoor Press Ltd</b:Publisher>
    <b:RefOrder>64</b:RefOrder>
  </b:Source>
  <b:Source>
    <b:Tag>Har66</b:Tag>
    <b:SourceType>Book</b:SourceType>
    <b:Guid>{B9609AA8-CE37-47D0-93F7-66C728F42BB1}</b:Guid>
    <b:Author>
      <b:Author>
        <b:NameList>
          <b:Person>
            <b:Last>Hart</b:Last>
            <b:First>Cyril</b:First>
          </b:Person>
          <b:Person>
            <b:Last>Nicholl</b:Last>
            <b:Middle>G</b:Middle>
            <b:First>H</b:First>
          </b:Person>
        </b:NameList>
      </b:Author>
    </b:Author>
    <b:Title>Nicholl's Forest of Dean. An Historical and descriptive account and Iron making in the older times</b:Title>
    <b:Year>1966</b:Year>
    <b:City>Dawlish</b:City>
    <b:Publisher>David and Charles</b:Publisher>
    <b:RefOrder>65</b:RefOrder>
  </b:Source>
  <b:Source>
    <b:Tag>Cyr83</b:Tag>
    <b:SourceType>Book</b:SourceType>
    <b:Guid>{525FD369-52B3-4527-A1E0-4FCE49CED400}</b:Guid>
    <b:Author>
      <b:Author>
        <b:NameList>
          <b:Person>
            <b:Last>Hart</b:Last>
            <b:First>Cyril</b:First>
          </b:Person>
        </b:NameList>
      </b:Author>
    </b:Author>
    <b:Title>Coleford: The history of a West Gloucestershire Forest Town</b:Title>
    <b:Year>1983</b:Year>
    <b:City>Coleford</b:City>
    <b:Publisher>CR Hart</b:Publisher>
    <b:RefOrder>66</b:RefOrder>
  </b:Source>
  <b:Source>
    <b:Tag>Cyr66</b:Tag>
    <b:SourceType>Book</b:SourceType>
    <b:Guid>{2FDE8FF0-7B86-464E-B23C-FD378D5D698B}</b:Guid>
    <b:Author>
      <b:Author>
        <b:NameList>
          <b:Person>
            <b:Last>Hart</b:Last>
            <b:First>Cyril</b:First>
          </b:Person>
        </b:NameList>
      </b:Author>
    </b:Author>
    <b:Title>Royal Forest: History of Deans Woods as producers of Timber</b:Title>
    <b:Year>1966</b:Year>
    <b:City>Oxford</b:City>
    <b:Publisher>Oxford University Press</b:Publisher>
    <b:RefOrder>67</b:RefOrder>
  </b:Source>
  <b:Source>
    <b:Tag>Cyr67</b:Tag>
    <b:SourceType>Book</b:SourceType>
    <b:Guid>{360244A0-D009-4B3F-99DC-8F9E77247DD8}</b:Guid>
    <b:Author>
      <b:Author>
        <b:NameList>
          <b:Person>
            <b:Last>Hart</b:Last>
            <b:First>Cyril</b:First>
          </b:Person>
        </b:NameList>
      </b:Author>
    </b:Author>
    <b:Title>Archaeology in Dean</b:Title>
    <b:Year>1967</b:Year>
    <b:Publisher>John Bellows Ltd</b:Publisher>
    <b:RefOrder>68</b:RefOrder>
  </b:Source>
  <b:Source>
    <b:Tag>Cyr53</b:Tag>
    <b:SourceType>Book</b:SourceType>
    <b:Guid>{7987AF71-ED0A-4DBE-AD79-894BCF96F408}</b:Guid>
    <b:Author>
      <b:Author>
        <b:NameList>
          <b:Person>
            <b:Last>Hart</b:Last>
            <b:First>Cyril</b:First>
          </b:Person>
        </b:NameList>
      </b:Author>
    </b:Author>
    <b:Title>The Freeminers of the Royal Forest of Dean and Hundred of St Briavels with a forward by Rev. F. W. Potto-Hicks</b:Title>
    <b:Year>1953</b:Year>
    <b:City>Gloucester</b:City>
    <b:Publisher>British Publishing Company</b:Publisher>
    <b:RefOrder>69</b:RefOrder>
  </b:Source>
  <b:Source>
    <b:Tag>Cyr52</b:Tag>
    <b:SourceType>Book</b:SourceType>
    <b:Guid>{C8FCC8C4-D7D2-484B-9182-3D094FDD17A6}</b:Guid>
    <b:Author>
      <b:Author>
        <b:NameList>
          <b:Person>
            <b:Last>Hart</b:Last>
            <b:First>Cyril</b:First>
          </b:Person>
        </b:NameList>
      </b:Author>
    </b:Author>
    <b:Title>Laws of Dean</b:Title>
    <b:Year>1952</b:Year>
    <b:City>Gloucester</b:City>
    <b:Publisher>British Publishing Company</b:Publisher>
    <b:RefOrder>70</b:RefOrder>
  </b:Source>
  <b:Source>
    <b:Tag>Cyr711</b:Tag>
    <b:SourceType>Book</b:SourceType>
    <b:Guid>{D43247C5-55DF-4357-B84B-C52E10C06BEB}</b:Guid>
    <b:Author>
      <b:Author>
        <b:NameList>
          <b:Person>
            <b:Last>Hart</b:Last>
            <b:First>Cyril</b:First>
          </b:Person>
        </b:NameList>
      </b:Author>
    </b:Author>
    <b:Title>The Verderers and Forest Laws of Dean with Notes on the Speech House and the Deer</b:Title>
    <b:Year>1971</b:Year>
    <b:City>Newton Abbott</b:City>
    <b:Publisher>David and Charles</b:Publisher>
    <b:RefOrder>71</b:RefOrder>
  </b:Source>
  <b:Source>
    <b:Tag>Cyr531</b:Tag>
    <b:SourceType>Book</b:SourceType>
    <b:Guid>{399E1678-F02A-4E20-9496-A6738BFA7321}</b:Guid>
    <b:Author>
      <b:Author>
        <b:NameList>
          <b:Person>
            <b:Last>Hart</b:Last>
            <b:First>Cyril</b:First>
          </b:Person>
        </b:NameList>
      </b:Author>
    </b:Author>
    <b:Title>The Freeminers of the Royal Forest of Dean and the Hundreds of St Braviels</b:Title>
    <b:Year>1953</b:Year>
    <b:City>Gloucester</b:City>
    <b:Publisher>British Publishing Company</b:Publisher>
    <b:RefOrder>72</b:RefOrder>
  </b:Source>
  <b:Source>
    <b:Tag>Cyr50</b:Tag>
    <b:SourceType>Book</b:SourceType>
    <b:Guid>{C43F6D25-E43E-42BD-9CB2-0710AA20A47A}</b:Guid>
    <b:Author>
      <b:Author>
        <b:NameList>
          <b:Person>
            <b:Last>Hart</b:Last>
            <b:First>Cyril</b:First>
          </b:Person>
        </b:NameList>
      </b:Author>
    </b:Author>
    <b:Title>The Verderers and Speech House - Court of the Forest of Dean </b:Title>
    <b:Year>1950</b:Year>
    <b:City>Coleford</b:City>
    <b:Publisher>John Bellows</b:Publisher>
    <b:RefOrder>73</b:RefOrder>
  </b:Source>
  <b:Source>
    <b:Tag>Cyr47</b:Tag>
    <b:SourceType>Book</b:SourceType>
    <b:Guid>{FE0AA869-2E8A-4492-A30E-5B3E06CC21B6}</b:Guid>
    <b:Author>
      <b:Author>
        <b:NameList>
          <b:Person>
            <b:Last>Hart</b:Last>
            <b:First>Cyril</b:First>
          </b:Person>
        </b:NameList>
      </b:Author>
    </b:Author>
    <b:Title>The Extent and Boindaries of the Forest of Dean and Husndred of St Braviels</b:Title>
    <b:Year>1947</b:Year>
    <b:City>Coleford</b:City>
    <b:Publisher>C.E Hart</b:Publisher>
    <b:RefOrder>74</b:RefOrder>
  </b:Source>
  <b:Source>
    <b:Tag>RLA87</b:Tag>
    <b:SourceType>Book</b:SourceType>
    <b:Guid>{B215DE62-3E48-46C4-ABE2-7670443C2ADC}</b:Guid>
    <b:Author>
      <b:Author>
        <b:NameList>
          <b:Person>
            <b:Last>Atkinson</b:Last>
            <b:First>R</b:First>
            <b:Middle>L</b:Middle>
          </b:Person>
        </b:NameList>
      </b:Author>
    </b:Author>
    <b:Title>Copper and Copper Mining</b:Title>
    <b:Year>1987</b:Year>
    <b:City>Truro</b:City>
    <b:Publisher>Shire Publications</b:Publisher>
    <b:RefOrder>75</b:RefOrder>
  </b:Source>
  <b:Source>
    <b:Tag>Cyr02</b:Tag>
    <b:SourceType>Book</b:SourceType>
    <b:Guid>{610BD63D-47B7-4936-A80B-F6FF9E93156E}</b:Guid>
    <b:Author>
      <b:Author>
        <b:NameList>
          <b:Person>
            <b:Last>Hart</b:Last>
            <b:First>Cyril</b:First>
          </b:Person>
        </b:NameList>
      </b:Author>
    </b:Author>
    <b:Title>The Verderers and Forest Laws of Dean</b:Title>
    <b:Year>1972, 2002</b:Year>
    <b:City>Lydney</b:City>
    <b:Publisher>Lightmoor Press</b:Publisher>
    <b:RefOrder>76</b:RefOrder>
  </b:Source>
  <b:Source>
    <b:Tag>Ton16</b:Tag>
    <b:SourceType>JournalArticle</b:SourceType>
    <b:Guid>{E9DAA325-53FD-4CF2-B152-12FC71D56793}</b:Guid>
    <b:Author>
      <b:Author>
        <b:NameList>
          <b:Person>
            <b:Last>Oldham</b:Last>
            <b:First>Tony</b:First>
          </b:Person>
        </b:NameList>
      </b:Author>
    </b:Author>
    <b:Title>The Mines in the Forest of Dean</b:Title>
    <b:JournalName>Copse wood mining books</b:JournalName>
    <b:Year>2004</b:Year>
    <b:Pages>24-26</b:Pages>
    <b:RefOrder>77</b:RefOrder>
  </b:Source>
  <b:Source>
    <b:Tag>Pun09</b:Tag>
    <b:SourceType>Book</b:SourceType>
    <b:Guid>{68AC1FC4-3D43-40E4-9483-A855F0E957EB}</b:Guid>
    <b:Author>
      <b:Author>
        <b:NameList>
          <b:Person>
            <b:Last>Punch</b:Last>
            <b:First>K.F</b:First>
          </b:Person>
        </b:NameList>
      </b:Author>
    </b:Author>
    <b:Title>Introduction into Research Methods in Education</b:Title>
    <b:Year>2009</b:Year>
    <b:City>London</b:City>
    <b:Publisher>SAGE</b:Publisher>
    <b:RefOrder>78</b:RefOrder>
  </b:Source>
  <b:Source>
    <b:Tag>Poi16</b:Tag>
    <b:SourceType>JournalArticle</b:SourceType>
    <b:Guid>{FB0E2B0C-2289-4833-BB8D-F15F4B1D7B38}</b:Guid>
    <b:Author>
      <b:Author>
        <b:NameList>
          <b:Person>
            <b:Last>West</b:Last>
            <b:First>Points</b:First>
          </b:Person>
        </b:NameList>
      </b:Author>
    </b:Author>
    <b:Title>Northern United Miners</b:Title>
    <b:JournalName>Points West</b:JournalName>
    <b:Year>2004</b:Year>
    <b:Pages>27-31</b:Pages>
    <b:RefOrder>79</b:RefOrder>
  </b:Source>
  <b:Source>
    <b:Tag>BER14</b:Tag>
    <b:SourceType>Book</b:SourceType>
    <b:Guid>{3DA9C95F-2858-4591-A38C-079B3D8C4DAE}</b:Guid>
    <b:Author>
      <b:Author>
        <b:NameList>
          <b:Person>
            <b:Last>BERA</b:Last>
          </b:Person>
        </b:NameList>
      </b:Author>
    </b:Author>
    <b:Title>BERA Guidelines</b:Title>
    <b:Year>2014</b:Year>
    <b:City>London</b:City>
    <b:Publisher>Government</b:Publisher>
    <b:RefOrder>80</b:RefOrder>
  </b:Source>
  <b:Source>
    <b:Tag>BER18</b:Tag>
    <b:SourceType>Book</b:SourceType>
    <b:Guid>{D3C5F927-88D5-4B3A-A246-F3F58F5D43B7}</b:Guid>
    <b:Author>
      <b:Author>
        <b:NameList>
          <b:Person>
            <b:Last>BERA</b:Last>
          </b:Person>
        </b:NameList>
      </b:Author>
    </b:Author>
    <b:Title>BERA Guidelines</b:Title>
    <b:Year>2018</b:Year>
    <b:City>London</b:City>
    <b:Publisher>Government</b:Publisher>
    <b:RefOrder>81</b:RefOrder>
  </b:Source>
  <b:Source>
    <b:Tag>Res15</b:Tag>
    <b:SourceType>Book</b:SourceType>
    <b:Guid>{AC35B80D-FF0A-44F8-BB2A-0991BEB32634}</b:Guid>
    <b:Title>Research, Ethics and Intergity Code of Practice </b:Title>
    <b:Year>2015</b:Year>
    <b:City>London</b:City>
    <b:Publisher>Government</b:Publisher>
    <b:RefOrder>82</b:RefOrder>
  </b:Source>
  <b:Source>
    <b:Tag>HSE11</b:Tag>
    <b:SourceType>Book</b:SourceType>
    <b:Guid>{A9BA54C3-3B42-4845-8D30-94A3C0C04BAD}</b:Guid>
    <b:Author>
      <b:Author>
        <b:NameList>
          <b:Person>
            <b:Last>HSE</b:Last>
          </b:Person>
        </b:NameList>
      </b:Author>
    </b:Author>
    <b:Title>Ethical Guidelines for the Education Research </b:Title>
    <b:Year>2011</b:Year>
    <b:City>Swansea</b:City>
    <b:Publisher>UWTSD</b:Publisher>
    <b:RefOrder>83</b:RefOrder>
  </b:Source>
  <b:Source>
    <b:Tag>Ray14</b:Tag>
    <b:SourceType>Interview</b:SourceType>
    <b:Guid>{E3860604-70A7-4ECC-BFA9-8C252FD3B692}</b:Guid>
    <b:Title>Being a Freeminer</b:Title>
    <b:Year>2014</b:Year>
    <b:Author>
      <b:Interviewee>
        <b:NameList>
          <b:Person>
            <b:Last>Wright</b:Last>
            <b:First>Ray</b:First>
          </b:Person>
        </b:NameList>
      </b:Interviewee>
      <b:Interviewer>
        <b:NameList>
          <b:Person>
            <b:Last>Westgate</b:Last>
            <b:First>Kirsten</b:First>
          </b:Person>
        </b:NameList>
      </b:Interviewer>
    </b:Author>
    <b:Month>February</b:Month>
    <b:Day>15th</b:Day>
    <b:RefOrder>84</b:RefOrder>
  </b:Source>
  <b:Source>
    <b:Tag>Ray06</b:Tag>
    <b:SourceType>Interview</b:SourceType>
    <b:Guid>{55E0D521-7B46-4171-8A59-25A5EF8F5B95}</b:Guid>
    <b:Author>
      <b:Interviewee>
        <b:NameList>
          <b:Person>
            <b:Last>Wright</b:Last>
            <b:First>Ray</b:First>
          </b:Person>
        </b:NameList>
      </b:Interviewee>
      <b:Interviewer>
        <b:NameList>
          <b:Person>
            <b:Last>Westgate</b:Last>
            <b:First>Kirsten</b:First>
          </b:Person>
        </b:NameList>
      </b:Interviewer>
    </b:Author>
    <b:Title>Freemine</b:Title>
    <b:Year>2006</b:Year>
    <b:Month>March </b:Month>
    <b:Day>10th</b:Day>
    <b:RefOrder>85</b:RefOrder>
  </b:Source>
  <b:Source>
    <b:Tag>Ger15</b:Tag>
    <b:SourceType>Interview</b:SourceType>
    <b:Guid>{5ECF8887-AF66-4E68-879C-E4E2D4F74F2D}</b:Guid>
    <b:Author>
      <b:Interviewee>
        <b:NameList>
          <b:Person>
            <b:Last>Hayes</b:Last>
            <b:First>Gerald</b:First>
          </b:Person>
        </b:NameList>
      </b:Interviewee>
      <b:Interviewer>
        <b:NameList>
          <b:Person>
            <b:Last>Westgate</b:Last>
            <b:First>Kirsten</b:First>
          </b:Person>
        </b:NameList>
      </b:Interviewer>
    </b:Author>
    <b:Title>Freemining</b:Title>
    <b:Year>2015</b:Year>
    <b:Month>August </b:Month>
    <b:Day>21</b:Day>
    <b:RefOrder>86</b:RefOrder>
  </b:Source>
  <b:Source>
    <b:Tag>Ric10</b:Tag>
    <b:SourceType>Interview</b:SourceType>
    <b:Guid>{CDC3B531-7B69-4841-A1FD-F14279547964}</b:Guid>
    <b:Author>
      <b:Interviewee>
        <b:NameList>
          <b:Person>
            <b:Last>Daniels</b:Last>
            <b:First>Richard</b:First>
          </b:Person>
        </b:NameList>
      </b:Interviewee>
      <b:Interviewer>
        <b:NameList>
          <b:Person>
            <b:Last>Westgate</b:Last>
            <b:First>K</b:First>
          </b:Person>
        </b:NameList>
      </b:Interviewer>
    </b:Author>
    <b:Title>Hopewell</b:Title>
    <b:Year>2010</b:Year>
    <b:Month>August </b:Month>
    <b:Day>23</b:Day>
    <b:RefOrder>87</b:RefOrder>
  </b:Source>
  <b:Source>
    <b:Tag>Ric15</b:Tag>
    <b:SourceType>Interview</b:SourceType>
    <b:Guid>{965A4182-5698-4A3A-B86C-3E4571B3140D}</b:Guid>
    <b:Author>
      <b:Interviewee>
        <b:NameList>
          <b:Person>
            <b:Last>Pegler</b:Last>
            <b:First>Rich</b:First>
          </b:Person>
        </b:NameList>
      </b:Interviewee>
      <b:Interviewer>
        <b:NameList>
          <b:Person>
            <b:Last>Westgate</b:Last>
            <b:First>K</b:First>
          </b:Person>
        </b:NameList>
      </b:Interviewer>
    </b:Author>
    <b:Title>Future of Hopewell</b:Title>
    <b:Year>2015</b:Year>
    <b:Month>Septemer</b:Month>
    <b:Day>3</b:Day>
    <b:RefOrder>88</b:RefOrder>
  </b:Source>
  <b:Source>
    <b:Tag>Ric16</b:Tag>
    <b:SourceType>Interview</b:SourceType>
    <b:Guid>{31D20AF4-C7DA-44BA-9377-C1C995CA0DF6}</b:Guid>
    <b:Author>
      <b:Interviewee>
        <b:NameList>
          <b:Person>
            <b:Last>Pegler</b:Last>
            <b:First>Rich</b:First>
          </b:Person>
        </b:NameList>
      </b:Interviewee>
      <b:Interviewer>
        <b:NameList>
          <b:Person>
            <b:Last>Westgate</b:Last>
            <b:First>K</b:First>
          </b:Person>
        </b:NameList>
      </b:Interviewer>
    </b:Author>
    <b:Title>Freemine</b:Title>
    <b:Year>2016</b:Year>
    <b:Month>october </b:Month>
    <b:Day>19</b:Day>
    <b:RefOrder>89</b:RefOrder>
  </b:Source>
  <b:Source>
    <b:Tag>Emi18</b:Tag>
    <b:SourceType>Interview</b:SourceType>
    <b:Guid>{50CC537D-0866-4079-B4A7-5CB75D96A190}</b:Guid>
    <b:Author>
      <b:Interviewee>
        <b:NameList>
          <b:Person>
            <b:Last>Smith</b:Last>
            <b:First>Emily</b:First>
          </b:Person>
        </b:NameList>
      </b:Interviewee>
      <b:Interviewer>
        <b:NameList>
          <b:Person>
            <b:Last>Westgate</b:Last>
            <b:First>K</b:First>
          </b:Person>
        </b:NameList>
      </b:Interviewer>
    </b:Author>
    <b:Title>Engagment of Community</b:Title>
    <b:Year>2018</b:Year>
    <b:Month>June </b:Month>
    <b:Day>12</b:Day>
    <b:RefOrder>90</b:RefOrder>
  </b:Source>
  <b:Source>
    <b:Tag>Kel18</b:Tag>
    <b:SourceType>Interview</b:SourceType>
    <b:Guid>{88647FBF-9B50-41BA-A36E-548B2261DA63}</b:Guid>
    <b:Author>
      <b:Interviewee>
        <b:NameList>
          <b:Person>
            <b:Last>Jones</b:Last>
            <b:First>Kelly</b:First>
          </b:Person>
        </b:NameList>
      </b:Interviewee>
      <b:Interviewer>
        <b:NameList>
          <b:Person>
            <b:Last>Westgate</b:Last>
            <b:First>K</b:First>
          </b:Person>
        </b:NameList>
      </b:Interviewer>
    </b:Author>
    <b:Title>Community capital</b:Title>
    <b:Year>2018</b:Year>
    <b:Month>April</b:Month>
    <b:Day>24</b:Day>
    <b:RefOrder>91</b:RefOrder>
  </b:Source>
  <b:Source>
    <b:Tag>Ger17</b:Tag>
    <b:SourceType>Interview</b:SourceType>
    <b:Guid>{324ACE96-FA3B-4A72-A5CE-DCD5B60A1527}</b:Guid>
    <b:Author>
      <b:Interviewee>
        <b:NameList>
          <b:Person>
            <b:Last>Hogg</b:Last>
            <b:First>Geroge</b:First>
          </b:Person>
        </b:NameList>
      </b:Interviewee>
      <b:Interviewer>
        <b:NameList>
          <b:Person>
            <b:Last>Westgate</b:Last>
            <b:First>K</b:First>
          </b:Person>
        </b:NameList>
      </b:Interviewer>
    </b:Author>
    <b:Title>Being a Freeminer</b:Title>
    <b:Year>2017</b:Year>
    <b:Month>November </b:Month>
    <b:Day>12</b:Day>
    <b:RefOrder>92</b:RefOrder>
  </b:Source>
  <b:Source>
    <b:Tag>Dan16</b:Tag>
    <b:SourceType>Interview</b:SourceType>
    <b:Guid>{DE55C47F-4E7A-4CDD-99CA-7F5548001560}</b:Guid>
    <b:Author>
      <b:Interviewee>
        <b:NameList>
          <b:Person>
            <b:Last>Howell</b:Last>
            <b:First>Daniel</b:First>
          </b:Person>
        </b:NameList>
      </b:Interviewee>
      <b:Interviewer>
        <b:NameList>
          <b:Person>
            <b:Last>Westgate</b:Last>
            <b:First>K</b:First>
          </b:Person>
        </b:NameList>
      </b:Interviewer>
    </b:Author>
    <b:Title>Deputy Gaveller</b:Title>
    <b:Year>2016</b:Year>
    <b:Month>January</b:Month>
    <b:Day>3</b:Day>
    <b:RefOrder>93</b:RefOrder>
  </b:Source>
  <b:Source>
    <b:Tag>Dav18</b:Tag>
    <b:SourceType>Interview</b:SourceType>
    <b:Guid>{40C99A88-5140-4B42-BA41-2C83178603E1}</b:Guid>
    <b:Author>
      <b:Interviewee>
        <b:NameList>
          <b:Person>
            <b:Last>Harvey</b:Last>
            <b:First>Dave</b:First>
          </b:Person>
        </b:NameList>
      </b:Interviewee>
      <b:Interviewer>
        <b:NameList>
          <b:Person>
            <b:Last>Westgate</b:Last>
            <b:First>K</b:First>
          </b:Person>
        </b:NameList>
      </b:Interviewer>
    </b:Author>
    <b:Title>Freemining in the Forest of Dean</b:Title>
    <b:Year>2018 </b:Year>
    <b:Month>June </b:Month>
    <b:Day>21</b:Day>
    <b:RefOrder>94</b:RefOrder>
  </b:Source>
  <b:Source>
    <b:Tag>Lee17</b:Tag>
    <b:SourceType>Interview</b:SourceType>
    <b:Guid>{E2ED656A-AFAA-48D7-A57B-F1E2B6F818B8}</b:Guid>
    <b:Author>
      <b:Interviewee>
        <b:NameList>
          <b:Person>
            <b:Last>Kelley</b:Last>
            <b:First>Lee</b:First>
          </b:Person>
        </b:NameList>
      </b:Interviewee>
      <b:Interviewer>
        <b:NameList>
          <b:Person>
            <b:Last>Westgate</b:Last>
            <b:First>K</b:First>
          </b:Person>
        </b:NameList>
      </b:Interviewer>
    </b:Author>
    <b:Title>Gardening </b:Title>
    <b:Year>2017</b:Year>
    <b:Month>May</b:Month>
    <b:Day>16</b:Day>
    <b:RefOrder>95</b:RefOrder>
  </b:Source>
  <b:Source>
    <b:Tag>Joh11</b:Tag>
    <b:SourceType>Interview</b:SourceType>
    <b:Guid>{C81D6ECA-40BF-4553-86B8-75AD53CCB2B3}</b:Guid>
    <b:Author>
      <b:Interviewee>
        <b:NameList>
          <b:Person>
            <b:Last>Hawkins</b:Last>
            <b:First>John</b:First>
          </b:Person>
        </b:NameList>
      </b:Interviewee>
      <b:Interviewer>
        <b:NameList>
          <b:Person>
            <b:Last>Westgate</b:Last>
            <b:First>K</b:First>
          </b:Person>
        </b:NameList>
      </b:Interviewer>
    </b:Author>
    <b:Title>Books of the Dean</b:Title>
    <b:Year>2011</b:Year>
    <b:Month>March </b:Month>
    <b:Day>8</b:Day>
    <b:RefOrder>96</b:RefOrder>
  </b:Source>
  <b:Source>
    <b:Tag>Geo88</b:Tag>
    <b:SourceType>Book</b:SourceType>
    <b:Guid>{5E19FD1C-A83A-47EF-833D-46F6D61C4932}</b:Guid>
    <b:Title>Coal Mining</b:Title>
    <b:Year>1988</b:Year>
    <b:Author>
      <b:Author>
        <b:NameList>
          <b:Person>
            <b:Last>Hayes</b:Last>
            <b:First>Geoffery</b:First>
          </b:Person>
        </b:NameList>
      </b:Author>
    </b:Author>
    <b:City>Coleford</b:City>
    <b:Publisher>Whitehouse Press</b:Publisher>
    <b:RefOrder>97</b:RefOrder>
  </b:Source>
  <b:Source>
    <b:Tag>DrI16</b:Tag>
    <b:SourceType>Book</b:SourceType>
    <b:Guid>{7BBF1155-9FF1-4C92-830A-68C3A797DEBC}</b:Guid>
    <b:Author>
      <b:Author>
        <b:NameList>
          <b:Person>
            <b:Last>Matunhire</b:Last>
            <b:First>Dr</b:First>
            <b:Middle>Isadore</b:Middle>
          </b:Person>
        </b:NameList>
      </b:Author>
    </b:Author>
    <b:Title>Design of Mine Shafts</b:Title>
    <b:Year>2016</b:Year>
    <b:City>Pretoria</b:City>
    <b:Publisher>S Africa</b:Publisher>
    <b:RefOrder>98</b:RefOrder>
  </b:Source>
  <b:Source>
    <b:Tag>Luc16</b:Tag>
    <b:SourceType>Report</b:SourceType>
    <b:Guid>{0F9B5FDC-170F-4E46-8097-8965F8C613D4}</b:Guid>
    <b:Title>The last Miners</b:Title>
    <b:Year>2016</b:Year>
    <b:City>London</b:City>
    <b:Publisher>The Guradain</b:Publisher>
    <b:Author>
      <b:Author>
        <b:NameList>
          <b:Person>
            <b:Last>Mangan</b:Last>
            <b:First>Lucy</b:First>
          </b:Person>
        </b:NameList>
      </b:Author>
    </b:Author>
    <b:RefOrder>99</b:RefOrder>
  </b:Source>
  <b:Source>
    <b:Tag>Joh10</b:Tag>
    <b:SourceType>JournalArticle</b:SourceType>
    <b:Guid>{D4AAFA13-67EF-4482-84F2-694506414F36}</b:Guid>
    <b:Title>Lightmoor Forest Coal</b:Title>
    <b:Year>2010</b:Year>
    <b:Author>
      <b:Author>
        <b:NameList>
          <b:Person>
            <b:Last>Hooper</b:Last>
            <b:First>John</b:First>
          </b:Person>
        </b:NameList>
      </b:Author>
    </b:Author>
    <b:JournalName>New Regard</b:JournalName>
    <b:Pages>1-3</b:Pages>
    <b:RefOrder>100</b:RefOrder>
  </b:Source>
  <b:Source>
    <b:Tag>Ste16</b:Tag>
    <b:SourceType>JournalArticle</b:SourceType>
    <b:Guid>{8E9CC153-6E66-4D25-B3F1-26165E351B9F}</b:Guid>
    <b:Author>
      <b:Author>
        <b:NameList>
          <b:Person>
            <b:Last>Morris</b:Last>
            <b:First>Steven</b:First>
          </b:Person>
        </b:NameList>
      </b:Author>
    </b:Author>
    <b:Title>My Country Life: The Freeminer</b:Title>
    <b:JournalName>CountryFile</b:JournalName>
    <b:Year>2016</b:Year>
    <b:Pages>61</b:Pages>
    <b:RefOrder>101</b:RefOrder>
  </b:Source>
  <b:Source>
    <b:Tag>Tin09</b:Tag>
    <b:SourceType>JournalArticle</b:SourceType>
    <b:Guid>{15712497-64CE-4DBC-8779-A94F010CE1F1}</b:Guid>
    <b:Author>
      <b:Author>
        <b:NameList>
          <b:Person>
            <b:Last>Rowe</b:Last>
            <b:First>Tina</b:First>
          </b:Person>
        </b:NameList>
      </b:Author>
    </b:Author>
    <b:Title>Britains oldest Freemining legend dies - Robni Morgan</b:Title>
    <b:JournalName>Western Daily Press</b:JournalName>
    <b:Year>2009</b:Year>
    <b:Pages>16</b:Pages>
    <b:RefOrder>102</b:RefOrder>
  </b:Source>
  <b:Source>
    <b:Tag>Ste10</b:Tag>
    <b:SourceType>JournalArticle</b:SourceType>
    <b:Guid>{ECC25A15-9EB3-4B23-96F1-176905727E0C}</b:Guid>
    <b:Author>
      <b:Author>
        <b:NameList>
          <b:Person>
            <b:Last>Morris</b:Last>
            <b:First>Steven</b:First>
          </b:Person>
        </b:NameList>
      </b:Author>
    </b:Author>
    <b:Title>Woman wins right to hold Freeminer title</b:Title>
    <b:JournalName>The Guardian</b:JournalName>
    <b:Year>2010</b:Year>
    <b:Pages>3-41</b:Pages>
    <b:RefOrder>103</b:RefOrder>
  </b:Source>
  <b:Source>
    <b:Tag>Ter15</b:Tag>
    <b:SourceType>JournalArticle</b:SourceType>
    <b:Guid>{90FCB900-F2A2-4F73-9406-A1192D1E6A01}</b:Guid>
    <b:Author>
      <b:Author>
        <b:NameList>
          <b:Person>
            <b:Last>MacAlister</b:Last>
            <b:First>Terry</b:First>
          </b:Person>
        </b:NameList>
      </b:Author>
    </b:Author>
    <b:Title>Kellingley Colliery Closure: Shabby End for a once might industry</b:Title>
    <b:JournalName>The Guardain</b:JournalName>
    <b:Year>2015</b:Year>
    <b:Pages>1-5</b:Pages>
    <b:RefOrder>104</b:RefOrder>
  </b:Source>
  <b:Source>
    <b:Tag>Ste161</b:Tag>
    <b:SourceType>JournalArticle</b:SourceType>
    <b:Guid>{25930891-42B6-4B11-A1C8-664739F066DE}</b:Guid>
    <b:Author>
      <b:Author>
        <b:NameList>
          <b:Person>
            <b:Last>Hale</b:Last>
            <b:First>Steven</b:First>
          </b:Person>
        </b:NameList>
      </b:Author>
    </b:Author>
    <b:Title>One of a Kind: Tributes to UK's oldest working miner who died at 90</b:Title>
    <b:JournalName>The Guardian</b:JournalName>
    <b:Year>2016</b:Year>
    <b:Pages>29-32</b:Pages>
    <b:RefOrder>105</b:RefOrder>
  </b:Source>
  <b:Source>
    <b:Tag>Kat09</b:Tag>
    <b:SourceType>InternetSite</b:SourceType>
    <b:Guid>{A6A00DD7-44BF-426C-B416-5DB7050B9258}</b:Guid>
    <b:Title>Forest Web</b:Title>
    <b:Year>2009</b:Year>
    <b:Author>
      <b:Author>
        <b:NameList>
          <b:Person>
            <b:Last>Marfell</b:Last>
            <b:First>Kathy</b:First>
          </b:Person>
        </b:NameList>
      </b:Author>
    </b:Author>
    <b:InternetSiteTitle>Forestweb.co.uk</b:InternetSiteTitle>
    <b:Month>october</b:Month>
    <b:Day>23</b:Day>
    <b:URL>www.forestweb.co.uk</b:URL>
    <b:RefOrder>106</b:RefOrder>
  </b:Source>
  <b:Source>
    <b:Tag>Cin68</b:Tag>
    <b:SourceType>JournalArticle</b:SourceType>
    <b:Guid>{05AEB8BC-7A47-4073-A4C2-A903CE30FB3E}</b:Guid>
    <b:Title>Lightmoor</b:Title>
    <b:Year>1968</b:Year>
    <b:Author>
      <b:Author>
        <b:NameList>
          <b:Person>
            <b:Last>Council</b:Last>
            <b:First>Cinderford</b:First>
          </b:Person>
        </b:NameList>
      </b:Author>
    </b:Author>
    <b:JournalName>Council Papers</b:JournalName>
    <b:Pages>1-9</b:Pages>
    <b:RefOrder>107</b:RefOrder>
  </b:Source>
  <b:Source>
    <b:Tag>Cin71</b:Tag>
    <b:SourceType>JournalArticle</b:SourceType>
    <b:Guid>{E3967B2A-65DF-4DC7-BF06-0580A2A9D9F7}</b:Guid>
    <b:Author>
      <b:Author>
        <b:NameList>
          <b:Person>
            <b:Last>Council</b:Last>
            <b:First>Cinderford</b:First>
          </b:Person>
        </b:NameList>
      </b:Author>
    </b:Author>
    <b:Title>Woorgreen Opencast </b:Title>
    <b:JournalName>The Forester</b:JournalName>
    <b:Year>1971</b:Year>
    <b:Pages>1-11</b:Pages>
    <b:RefOrder>108</b:RefOrder>
  </b:Source>
  <b:Source>
    <b:Tag>Cro82</b:Tag>
    <b:SourceType>JournalArticle</b:SourceType>
    <b:Guid>{D80DFC75-36AD-43B3-806C-B525B641460F}</b:Guid>
    <b:Author>
      <b:Author>
        <b:NameList>
          <b:Person>
            <b:Last>Crompton</b:Last>
          </b:Person>
        </b:NameList>
      </b:Author>
    </b:Author>
    <b:Title>Opercast mining in the Forest of Dean</b:Title>
    <b:JournalName>Crompton Ppers</b:JournalName>
    <b:Year>1982</b:Year>
    <b:Pages>1-3</b:Pages>
    <b:RefOrder>109</b:RefOrder>
  </b:Source>
  <b:Source>
    <b:Tag>Win00</b:Tag>
    <b:SourceType>Book</b:SourceType>
    <b:Guid>{F9311242-93F8-4F19-BB0A-DD02C272C447}</b:Guid>
    <b:Title>Child in the Forest</b:Title>
    <b:Year>2000</b:Year>
    <b:Author>
      <b:Author>
        <b:NameList>
          <b:Person>
            <b:Last>Owen</b:Last>
            <b:First>Winfred</b:First>
          </b:Person>
        </b:NameList>
      </b:Author>
    </b:Author>
    <b:City>Coleford</b:City>
    <b:Publisher>Whitehouse press</b:Publisher>
    <b:RefOrder>110</b:RefOrder>
  </b:Source>
  <b:Source>
    <b:Tag>Rog08</b:Tag>
    <b:SourceType>Interview</b:SourceType>
    <b:Guid>{6017464E-D2BC-4603-BFF0-376BE6CFE0F8}</b:Guid>
    <b:Title>Working in the Forest of Dean</b:Title>
    <b:Year>2008</b:Year>
    <b:Author>
      <b:Interviewee>
        <b:NameList>
          <b:Person>
            <b:Last>Garden</b:Last>
            <b:First>Roger</b:First>
          </b:Person>
        </b:NameList>
      </b:Interviewee>
      <b:Interviewer>
        <b:NameList>
          <b:Person>
            <b:Last>Westgate</b:Last>
            <b:First>K</b:First>
          </b:Person>
        </b:NameList>
      </b:Interviewer>
    </b:Author>
    <b:Month>July</b:Month>
    <b:Day>10</b:Day>
    <b:RefOrder>111</b:RefOrder>
  </b:Source>
  <b:Source>
    <b:Tag>Sim17</b:Tag>
    <b:SourceType>Interview</b:SourceType>
    <b:Guid>{CB4B834E-3D0A-4EFF-AF38-8E70B6CEA89B}</b:Guid>
    <b:Author>
      <b:Interviewee>
        <b:NameList>
          <b:Person>
            <b:Last>Lusted</b:Last>
            <b:First>Simon</b:First>
          </b:Person>
        </b:NameList>
      </b:Interviewee>
      <b:Interviewer>
        <b:NameList>
          <b:Person>
            <b:Last>Westgate</b:Last>
            <b:First>K</b:First>
          </b:Person>
        </b:NameList>
      </b:Interviewer>
    </b:Author>
    <b:Title>Intergrating the History and Hertiage into the primary schools</b:Title>
    <b:Year>2017</b:Year>
    <b:Month>May</b:Month>
    <b:Day>22</b:Day>
    <b:RefOrder>112</b:RefOrder>
  </b:Source>
  <b:Source>
    <b:Tag>Mic17</b:Tag>
    <b:SourceType>Interview</b:SourceType>
    <b:Guid>{A4565F41-4E5D-4AFC-9683-FAEE67187860}</b:Guid>
    <b:Author>
      <b:Interviewee>
        <b:NameList>
          <b:Person>
            <b:Last>Saunders</b:Last>
            <b:First>Michael</b:First>
          </b:Person>
        </b:NameList>
      </b:Interviewee>
      <b:Interviewer>
        <b:NameList>
          <b:Person>
            <b:Last>Westgate</b:Last>
            <b:First>K</b:First>
          </b:Person>
        </b:NameList>
      </b:Interviewer>
    </b:Author>
    <b:Title>Interventions for the future</b:Title>
    <b:Year>2017</b:Year>
    <b:Month>March</b:Month>
    <b:Day>2</b:Day>
    <b:RefOrder>113</b:RefOrder>
  </b:Source>
  <b:Source>
    <b:Tag>Jac17</b:Tag>
    <b:SourceType>Interview</b:SourceType>
    <b:Guid>{386F5DC7-CCD1-49AA-8B24-4565CD4FD293}</b:Guid>
    <b:Author>
      <b:Interviewee>
        <b:NameList>
          <b:Person>
            <b:Last>Powell</b:Last>
            <b:First>Jack</b:First>
          </b:Person>
        </b:NameList>
      </b:Interviewee>
      <b:Interviewer>
        <b:NameList>
          <b:Person>
            <b:Last>Westgate</b:Last>
            <b:First>K</b:First>
          </b:Person>
        </b:NameList>
      </b:Interviewer>
    </b:Author>
    <b:Title>Interventions for the future</b:Title>
    <b:Year>2017</b:Year>
    <b:Month>March</b:Month>
    <b:Day>2</b:Day>
    <b:RefOrder>114</b:RefOrder>
  </b:Source>
  <b:Source>
    <b:Tag>Car15</b:Tag>
    <b:SourceType>Film</b:SourceType>
    <b:Guid>{71D5CC3F-627E-4EE4-8026-9FAB96DDE8E9}</b:Guid>
    <b:Title>Care Home for 4 Year olds</b:Title>
    <b:Year>2015</b:Year>
    <b:Author>
      <b:Director>
        <b:NameList>
          <b:Person>
            <b:Last>4</b:Last>
            <b:First>Channel</b:First>
          </b:Person>
        </b:NameList>
      </b:Director>
    </b:Author>
    <b:RefOrder>115</b:RefOrder>
  </b:Source>
  <b:Source>
    <b:Tag>Bat16</b:Tag>
    <b:SourceType>Report</b:SourceType>
    <b:Guid>{FD46E56E-3C65-434F-8D4C-C21C81C2C05C}</b:Guid>
    <b:Title>Baths Transport system through the ages</b:Title>
    <b:Year>2017</b:Year>
    <b:Author>
      <b:Author>
        <b:NameList>
          <b:Person>
            <b:Last>Council</b:Last>
            <b:First>Bath</b:First>
            <b:Middle>County</b:Middle>
          </b:Person>
        </b:NameList>
      </b:Author>
    </b:Author>
    <b:Publisher>Bath County council</b:Publisher>
    <b:City>Bath</b:City>
    <b:RefOrder>116</b:RefOrder>
  </b:Source>
  <b:Source>
    <b:Tag>UCL16</b:Tag>
    <b:SourceType>Report</b:SourceType>
    <b:Guid>{5F4241A3-AD50-4252-B4BC-2AB39C4843B6}</b:Guid>
    <b:Author>
      <b:Author>
        <b:NameList>
          <b:Person>
            <b:Last>UCL</b:Last>
          </b:Person>
        </b:NameList>
      </b:Author>
    </b:Author>
    <b:Title>Connections Study</b:Title>
    <b:Year>2016</b:Year>
    <b:Publisher>University College London</b:Publisher>
    <b:City>London</b:City>
    <b:RefOrder>117</b:RefOrder>
  </b:Source>
  <b:Source>
    <b:Tag>KCL06</b:Tag>
    <b:SourceType>Report</b:SourceType>
    <b:Guid>{EF90412A-3656-45D7-8F93-15F63C90C00D}</b:Guid>
    <b:Author>
      <b:Author>
        <b:NameList>
          <b:Person>
            <b:Last>KCL</b:Last>
          </b:Person>
        </b:NameList>
      </b:Author>
    </b:Author>
    <b:Title>Caring for your envirnoment</b:Title>
    <b:Year>2006</b:Year>
    <b:Publisher>Kings College London</b:Publisher>
    <b:City>London</b:City>
    <b:RefOrder>118</b:RefOrder>
  </b:Source>
  <b:Source>
    <b:Tag>Geo19</b:Tag>
    <b:SourceType>JournalArticle</b:SourceType>
    <b:Guid>{CAEBDAEC-A60F-43F3-805F-E2B6323E6C45}</b:Guid>
    <b:Title>Freeming tradition under threat from new cleanair act</b:Title>
    <b:Year>2019</b:Year>
    <b:Author>
      <b:Author>
        <b:NameList>
          <b:Person>
            <b:Last>Henderson</b:Last>
            <b:First>George</b:First>
          </b:Person>
        </b:NameList>
      </b:Author>
    </b:Author>
    <b:JournalName>The Forester</b:JournalName>
    <b:Pages>3</b:Pages>
    <b:RefOrder>119</b:RefOrder>
  </b:Source>
  <b:Source>
    <b:Tag>Geo191</b:Tag>
    <b:SourceType>Report</b:SourceType>
    <b:Guid>{5D9E83D5-D4B0-48CF-95B7-564BBA19D2B2}</b:Guid>
    <b:Title>Now we're sick of living in the City by time we're 37</b:Title>
    <b:Year>2019</b:Year>
    <b:Author>
      <b:Author>
        <b:NameList>
          <b:Person>
            <b:Last>Odling</b:Last>
            <b:First>George</b:First>
          </b:Person>
        </b:NameList>
      </b:Author>
    </b:Author>
    <b:Publisher>Daily Mail</b:Publisher>
    <b:City>London</b:City>
    <b:RefOrder>120</b:RefOrder>
  </b:Source>
  <b:Source>
    <b:Tag>KWe15</b:Tag>
    <b:SourceType>Interview</b:SourceType>
    <b:Guid>{C431D5F8-49D2-45B6-A534-5F0BA0C27EF7}</b:Guid>
    <b:Title>Heywood Mine</b:Title>
    <b:Year>2015</b:Year>
    <b:Author>
      <b:Interviewee>
        <b:NameList>
          <b:Person>
            <b:Last>Deane</b:Last>
            <b:First>John</b:First>
          </b:Person>
        </b:NameList>
      </b:Interviewee>
    </b:Author>
    <b:Month>March</b:Month>
    <b:Day>4</b:Day>
    <b:RefOrder>121</b:RefOrder>
  </b:Source>
  <b:Source>
    <b:Tag>Joh18</b:Tag>
    <b:SourceType>Interview</b:SourceType>
    <b:Guid>{71F32BD0-A068-4D0C-945B-FA4AADC5B611}</b:Guid>
    <b:Author>
      <b:Interviewee>
        <b:NameList>
          <b:Person>
            <b:Last>Deane</b:Last>
            <b:First>John</b:First>
          </b:Person>
        </b:NameList>
      </b:Interviewee>
    </b:Author>
    <b:Title>Harding Brothers</b:Title>
    <b:Year>2018</b:Year>
    <b:Month>November</b:Month>
    <b:Day>26</b:Day>
    <b:RefOrder>122</b:RefOrder>
  </b:Source>
  <b:Source>
    <b:Tag>Jac171</b:Tag>
    <b:SourceType>Interview</b:SourceType>
    <b:Guid>{3E7ED99F-9728-4AF9-A8A0-DA55A1A7BAA9}</b:Guid>
    <b:Author>
      <b:Interviewee>
        <b:NameList>
          <b:Person>
            <b:Last>Jones</b:Last>
            <b:First>Jacob</b:First>
          </b:Person>
        </b:NameList>
      </b:Interviewee>
    </b:Author>
    <b:Title>Union Pit</b:Title>
    <b:Year>2017</b:Year>
    <b:Month>March</b:Month>
    <b:Day>14</b:Day>
    <b:RefOrder>123</b:RefOrder>
  </b:Source>
  <b:Source>
    <b:Tag>Rob15</b:Tag>
    <b:SourceType>Interview</b:SourceType>
    <b:Guid>{1063A799-5813-4F8D-90C4-A8ED247D821F}</b:Guid>
    <b:Author>
      <b:Interviewee>
        <b:NameList>
          <b:Person>
            <b:Last>Morgan</b:Last>
            <b:First>Robin</b:First>
          </b:Person>
        </b:NameList>
      </b:Interviewee>
    </b:Author>
    <b:Title>Hopewell</b:Title>
    <b:Year>2015</b:Year>
    <b:Month>September </b:Month>
    <b:Day>3</b:Day>
    <b:RefOrder>124</b:RefOrder>
  </b:Source>
  <b:Source>
    <b:Tag>Ray15</b:Tag>
    <b:SourceType>Interview</b:SourceType>
    <b:Guid>{BD1F95B3-6AA7-4E29-92CE-DC4CDB099D32}</b:Guid>
    <b:Author>
      <b:Interviewee>
        <b:NameList>
          <b:Person>
            <b:Last>Wright</b:Last>
            <b:First>Ray</b:First>
          </b:Person>
        </b:NameList>
      </b:Interviewee>
    </b:Author>
    <b:Title>Clearwell Caves</b:Title>
    <b:Year>2015</b:Year>
    <b:Month>Feburary</b:Month>
    <b:Day>2</b:Day>
    <b:RefOrder>125</b:RefOrder>
  </b:Source>
  <b:Source>
    <b:Tag>Jon17</b:Tag>
    <b:SourceType>Interview</b:SourceType>
    <b:Guid>{855BA090-2788-4505-966B-5491AE5D25AC}</b:Guid>
    <b:Author>
      <b:Interviewee>
        <b:NameList>
          <b:Person>
            <b:Last>Wright</b:Last>
            <b:First>Jonathan</b:First>
          </b:Person>
        </b:NameList>
      </b:Interviewee>
    </b:Author>
    <b:Title>Clearwell Caves</b:Title>
    <b:Year>2017</b:Year>
    <b:Month>August </b:Month>
    <b:Day>3</b:Day>
    <b:RefOrder>126</b:RefOrder>
  </b:Source>
  <b:Source>
    <b:Tag>How17</b:Tag>
    <b:SourceType>Interview</b:SourceType>
    <b:Guid>{6023155E-0199-47E2-8C6B-BBC63661914A}</b:Guid>
    <b:Author>
      <b:Interviewee>
        <b:NameList>
          <b:Person>
            <b:Last>Jones</b:Last>
            <b:First>Howard</b:First>
          </b:Person>
        </b:NameList>
      </b:Interviewee>
    </b:Author>
    <b:Title>Mining in the Forest of Dean</b:Title>
    <b:Year>2017</b:Year>
    <b:Month>December </b:Month>
    <b:Day>19</b:Day>
    <b:RefOrder>127</b:RefOrder>
  </b:Source>
  <b:Source>
    <b:Tag>Mar17</b:Tag>
    <b:SourceType>Interview</b:SourceType>
    <b:Guid>{14ABC050-9265-444B-8078-89A64BCD44B4}</b:Guid>
    <b:Author>
      <b:Interviewee>
        <b:NameList>
          <b:Person>
            <b:Last>Mary Sullivan</b:Last>
            <b:First>Cheryl</b:First>
            <b:Middle>Mayo, Adrian Hole</b:Middle>
          </b:Person>
        </b:NameList>
      </b:Interviewee>
    </b:Author>
    <b:Title>History Society</b:Title>
    <b:Year>2017</b:Year>
    <b:Month>April</b:Month>
    <b:Day>14</b:Day>
    <b:RefOrder>128</b:RefOrder>
  </b:Source>
  <b:Source>
    <b:Tag>Pro19</b:Tag>
    <b:SourceType>Interview</b:SourceType>
    <b:Guid>{C73759C3-294C-495C-8711-236083B8BE94}</b:Guid>
    <b:Author>
      <b:Interviewee>
        <b:NameList>
          <b:Person>
            <b:Last>Jeffery</b:Last>
            <b:First>Professor</b:First>
            <b:Middle>Kip</b:Middle>
          </b:Person>
        </b:NameList>
      </b:Interviewee>
    </b:Author>
    <b:Title>Camborne School of Mines</b:Title>
    <b:Year>2019</b:Year>
    <b:Month>July</b:Month>
    <b:Day>25</b:Day>
    <b:RefOrder>129</b:RefOrder>
  </b:Source>
  <b:Source>
    <b:Tag>Lou17</b:Tag>
    <b:SourceType>Interview</b:SourceType>
    <b:Guid>{08971845-929D-44B5-971F-C5269F8888D1}</b:Guid>
    <b:Author>
      <b:Interviewee>
        <b:NameList>
          <b:Person>
            <b:Last>Bland</b:Last>
            <b:First>Louise</b:First>
          </b:Person>
        </b:NameList>
      </b:Interviewee>
    </b:Author>
    <b:Title>SRK</b:Title>
    <b:Year>2017</b:Year>
    <b:Month>September</b:Month>
    <b:Day>15</b:Day>
    <b:RefOrder>130</b:RefOrder>
  </b:Source>
  <b:Source>
    <b:Tag>Nic17</b:Tag>
    <b:SourceType>Interview</b:SourceType>
    <b:Guid>{4D8A7153-D0DB-4DAC-939F-BEC6C8AAC074}</b:Guid>
    <b:Author>
      <b:Interviewee>
        <b:NameList>
          <b:Person>
            <b:Last>Bulter</b:Last>
            <b:First>Nick</b:First>
          </b:Person>
        </b:NameList>
      </b:Interviewee>
    </b:Author>
    <b:Title>Camborne School Of Mines</b:Title>
    <b:Year>2017</b:Year>
    <b:Month>September </b:Month>
    <b:Day>15</b:Day>
    <b:RefOrder>131</b:RefOrder>
  </b:Source>
  <b:Source>
    <b:Tag>Ell19</b:Tag>
    <b:SourceType>Report</b:SourceType>
    <b:Guid>{BF1EF2B7-5DDC-4615-BED4-EE326B605D82}</b:Guid>
    <b:Title>Wake up Foresters</b:Title>
    <b:Year>2019</b:Year>
    <b:City>Coleford</b:City>
    <b:Publisher>The Forester</b:Publisher>
    <b:Author>
      <b:Author>
        <b:NameList>
          <b:Person>
            <b:Last>Ellis</b:Last>
            <b:First>Ivor</b:First>
          </b:Person>
        </b:NameList>
      </b:Author>
    </b:Author>
    <b:RefOrder>132</b:RefOrder>
  </b:Source>
  <b:Source>
    <b:Tag>Ivo19</b:Tag>
    <b:SourceType>Report</b:SourceType>
    <b:Guid>{2458905D-32DD-4477-B2C2-5CD8D783026E}</b:Guid>
    <b:Author>
      <b:Author>
        <b:NameList>
          <b:Person>
            <b:Last>Ellis</b:Last>
            <b:First>Ivor</b:First>
          </b:Person>
        </b:NameList>
      </b:Author>
    </b:Author>
    <b:Title>Old Verse reflects today's events in the Forest</b:Title>
    <b:Year>2019</b:Year>
    <b:Publisher>The Forester</b:Publisher>
    <b:City>Coleford</b:City>
    <b:RefOrder>133</b:RefOrder>
  </b:Source>
  <b:Source>
    <b:Tag>THC09</b:Tag>
    <b:SourceType>Book</b:SourceType>
    <b:Guid>{124D0F49-D310-4C7D-9F6A-979778C58F8A}</b:Guid>
    <b:Title>Practical Coal Mining</b:Title>
    <b:Year>1909</b:Year>
    <b:Publisher>Crosby Lockwood and Son</b:Publisher>
    <b:City>Sheffield</b:City>
    <b:Author>
      <b:Author>
        <b:NameList>
          <b:Person>
            <b:Last>Cockin</b:Last>
            <b:First>T</b:First>
            <b:Middle>H</b:Middle>
          </b:Person>
        </b:NameList>
      </b:Author>
    </b:Author>
    <b:Edition>Third Edition</b:Edition>
    <b:RefOrder>134</b:RefOrder>
  </b:Source>
  <b:Source>
    <b:Tag>AWi16</b:Tag>
    <b:SourceType>Interview</b:SourceType>
    <b:Guid>{AFADAD3C-A96F-4187-99CD-6B599A2A2D4A}</b:Guid>
    <b:Title>Engineering</b:Title>
    <b:Year>2016</b:Year>
    <b:Author>
      <b:Interviewee>
        <b:NameList>
          <b:Person>
            <b:Last>Winstanley</b:Last>
            <b:First>A</b:First>
          </b:Person>
        </b:NameList>
      </b:Interviewee>
    </b:Author>
    <b:Month>March</b:Month>
    <b:Day>2</b:Day>
    <b:RefOrder>135</b:RefOrder>
  </b:Source>
  <b:Source>
    <b:Tag>JWr06</b:Tag>
    <b:SourceType>Interview</b:SourceType>
    <b:Guid>{02B777BB-7FAF-41D8-861E-5177477E76C3}</b:Guid>
    <b:Author>
      <b:Interviewee>
        <b:NameList>
          <b:Person>
            <b:Last>Wright</b:Last>
            <b:First>J</b:First>
          </b:Person>
        </b:NameList>
      </b:Interviewee>
    </b:Author>
    <b:Title>Freeminers</b:Title>
    <b:Year>2006</b:Year>
    <b:Month>August</b:Month>
    <b:Day>4</b:Day>
    <b:RefOrder>136</b:RefOrder>
  </b:Source>
  <b:Source>
    <b:Tag>Joh81</b:Tag>
    <b:SourceType>Book</b:SourceType>
    <b:Guid>{E222F282-CE63-40CF-943E-22AA6D2AE995}</b:Guid>
    <b:Author>
      <b:Interviewee>
        <b:NameList>
          <b:Person>
            <b:Last>Morris</b:Last>
            <b:First>John</b:First>
          </b:Person>
        </b:NameList>
      </b:Interviewee>
      <b:Author>
        <b:NameList>
          <b:Person>
            <b:Last>Morris</b:Last>
            <b:First>John</b:First>
          </b:Person>
        </b:NameList>
      </b:Author>
    </b:Author>
    <b:Title>The Forest of Dean</b:Title>
    <b:Year>1981</b:Year>
    <b:City>Coleford</b:City>
    <b:Publisher>Lightmoor Press</b:Publisher>
    <b:Edition>1st</b:Edition>
    <b:RefOrder>137</b:RefOrder>
  </b:Source>
  <b:Source>
    <b:Tag>MBe17</b:Tag>
    <b:SourceType>Interview</b:SourceType>
    <b:Guid>{7EF93FFF-85C4-4303-9243-76CA155128DA}</b:Guid>
    <b:Title>Verderer</b:Title>
    <b:Year>2017</b:Year>
    <b:Author>
      <b:Interviewee>
        <b:NameList>
          <b:Person>
            <b:Last>Bent</b:Last>
            <b:First>M</b:First>
          </b:Person>
        </b:NameList>
      </b:Interviewee>
    </b:Author>
    <b:Month>August</b:Month>
    <b:Day>23</b:Day>
    <b:RefOrder>138</b:RefOrder>
  </b:Source>
  <b:Source>
    <b:Tag>Jam15</b:Tag>
    <b:SourceType>Book</b:SourceType>
    <b:Guid>{D5CF5A65-C8C5-41A0-B00F-7DA143779960}</b:Guid>
    <b:Title>Mining</b:Title>
    <b:Year>2015</b:Year>
    <b:Author>
      <b:Author>
        <b:NameList>
          <b:Person>
            <b:Last>Hodge</b:Last>
            <b:First>James</b:First>
          </b:Person>
        </b:NameList>
      </b:Author>
    </b:Author>
    <b:City>Exeter</b:City>
    <b:Publisher>Whitehouse press</b:Publisher>
    <b:Edition>2</b:Edition>
    <b:RefOrder>139</b:RefOrder>
  </b:Source>
  <b:Source>
    <b:Tag>Ste12</b:Tag>
    <b:SourceType>Interview</b:SourceType>
    <b:Guid>{C847816F-D4A2-484A-B2A7-FD0D468B2E6A}</b:Guid>
    <b:Author>
      <b:Interviewee>
        <b:NameList>
          <b:Person>
            <b:Last>Copper</b:Last>
            <b:First>Stewart</b:First>
          </b:Person>
        </b:NameList>
      </b:Interviewee>
      <b:Interviewer>
        <b:NameList>
          <b:Person>
            <b:Last>Westgate</b:Last>
            <b:First>K</b:First>
          </b:Person>
        </b:NameList>
      </b:Interviewer>
    </b:Author>
    <b:Title>Forestry Future</b:Title>
    <b:Year>2012, 2017</b:Year>
    <b:Month>August, April</b:Month>
    <b:Day>23, 4</b:Day>
    <b:RefOrder>140</b:RefOrder>
  </b:Source>
  <b:Source>
    <b:Tag>Mar16</b:Tag>
    <b:SourceType>Interview</b:SourceType>
    <b:Guid>{F9CCB266-C411-486F-A77C-3101A5AA47C1}</b:Guid>
    <b:Title>History of the FoD</b:Title>
    <b:Year>2016</b:Year>
    <b:Author>
      <b:Interviewee>
        <b:NameList>
          <b:Person>
            <b:Last>Sullivan</b:Last>
            <b:First>Mary</b:First>
          </b:Person>
        </b:NameList>
      </b:Interviewee>
    </b:Author>
    <b:Month>September</b:Month>
    <b:Day>15</b:Day>
    <b:RefOrder>141</b:RefOrder>
  </b:Source>
  <b:Source>
    <b:Tag>Gov75</b:Tag>
    <b:SourceType>Book</b:SourceType>
    <b:Guid>{C612FB5A-675A-4E5A-9BDD-0AC24B772513}</b:Guid>
    <b:Title>Sexual Discrimination Act 1975</b:Title>
    <b:Year>1975</b:Year>
    <b:Author>
      <b:Author>
        <b:NameList>
          <b:Person>
            <b:Last>Government</b:Last>
          </b:Person>
        </b:NameList>
      </b:Author>
    </b:Author>
    <b:City>London</b:City>
    <b:Publisher>GOV</b:Publisher>
    <b:Edition>3</b:Edition>
    <b:RefOrder>142</b:RefOrder>
  </b:Source>
  <b:Source>
    <b:Tag>HSC04</b:Tag>
    <b:SourceType>JournalArticle</b:SourceType>
    <b:Guid>{A570DD1C-A6DA-4620-A47C-DD3C8FE8260D}</b:Guid>
    <b:Title>Deep Mined Coal</b:Title>
    <b:Year>2012-2014</b:Year>
    <b:Author>
      <b:Author>
        <b:NameList>
          <b:Person>
            <b:Last>HSC</b:Last>
          </b:Person>
        </b:NameList>
      </b:Author>
    </b:Author>
    <b:JournalName>HSE</b:JournalName>
    <b:Pages>12-17</b:Pages>
    <b:RefOrder>143</b:RefOrder>
  </b:Source>
  <b:Source>
    <b:Tag>GJo81</b:Tag>
    <b:SourceType>Book</b:SourceType>
    <b:Guid>{5328B33D-82C9-4D40-9587-EF842736F029}</b:Guid>
    <b:Author>
      <b:Author>
        <b:NameList>
          <b:Person>
            <b:Last>Jones</b:Last>
            <b:First>G</b:First>
          </b:Person>
        </b:NameList>
      </b:Author>
    </b:Author>
    <b:Title>Diary of a Common man</b:Title>
    <b:Year>1981</b:Year>
    <b:City>Coleford</b:City>
    <b:Publisher>Lightmoor</b:Publisher>
    <b:Edition>1</b:Edition>
    <b:RefOrder>144</b:RefOrder>
  </b:Source>
  <b:Source>
    <b:Tag>WFo02</b:Tag>
    <b:SourceType>Book</b:SourceType>
    <b:Guid>{57F3DF82-B8BE-400E-B4CF-B3F955C770CE}</b:Guid>
    <b:Author>
      <b:Author>
        <b:NameList>
          <b:Person>
            <b:Last>Foley</b:Last>
            <b:First>W</b:First>
          </b:Person>
        </b:NameList>
      </b:Author>
    </b:Author>
    <b:Title>A Child in the Forest</b:Title>
    <b:Year>2002</b:Year>
    <b:City>London</b:City>
    <b:Publisher>BBC</b:Publisher>
    <b:Edition>2</b:Edition>
    <b:RefOrder>145</b:RefOrder>
  </b:Source>
  <b:Source>
    <b:Tag>For14</b:Tag>
    <b:SourceType>Report</b:SourceType>
    <b:Guid>{C9A18525-EDF6-4E00-9F3F-53F2BEF04FB6}</b:Guid>
    <b:Title>Heritage Lottery Fund</b:Title>
    <b:Year>2014</b:Year>
    <b:City>London</b:City>
    <b:Publisher>FC</b:Publisher>
    <b:Author>
      <b:Author>
        <b:NameList>
          <b:Person>
            <b:Last>Commission</b:Last>
            <b:First>Forestry</b:First>
          </b:Person>
        </b:NameList>
      </b:Author>
    </b:Author>
    <b:RefOrder>146</b:RefOrder>
  </b:Source>
  <b:Source>
    <b:Tag>Gra99</b:Tag>
    <b:SourceType>Book</b:SourceType>
    <b:Guid>{1D83FF10-E3CD-49C0-B32B-8BE717D3E28F}</b:Guid>
    <b:Title>Research Methods</b:Title>
    <b:Year>1999</b:Year>
    <b:Publisher>Allyn and Bacon</b:Publisher>
    <b:City>USA</b:City>
    <b:Author>
      <b:Author>
        <b:NameList>
          <b:Person>
            <b:Last>Graziano</b:Last>
            <b:First>Anthony</b:First>
            <b:Middle>M</b:Middle>
          </b:Person>
          <b:Person>
            <b:Last>Raulin</b:Last>
            <b:Middle>L</b:Middle>
            <b:First>Michael</b:First>
          </b:Person>
        </b:NameList>
      </b:Author>
    </b:Author>
    <b:Edition>4</b:Edition>
    <b:RefOrder>147</b:RefOrder>
  </b:Source>
  <b:Source>
    <b:Tag>RBr06</b:Tag>
    <b:SourceType>JournalArticle</b:SourceType>
    <b:Guid>{7F97BE9F-6790-4434-8A25-09C2A002EA93}</b:Guid>
    <b:Title>Pracitcal Guide to Focus Group Research</b:Title>
    <b:Year>2006</b:Year>
    <b:Author>
      <b:Author>
        <b:NameList>
          <b:Person>
            <b:Last>Breen</b:Last>
            <b:First>R</b:First>
          </b:Person>
        </b:NameList>
      </b:Author>
    </b:Author>
    <b:JournalName>Resoucres</b:JournalName>
    <b:Pages>464-475</b:Pages>
    <b:Volume>30</b:Volume>
    <b:Issue>3</b:Issue>
    <b:RefOrder>148</b:RefOrder>
  </b:Source>
  <b:Source>
    <b:Tag>Pia32</b:Tag>
    <b:SourceType>Book</b:SourceType>
    <b:Guid>{145503D1-0454-4772-9AFF-492ECBE3191C}</b:Guid>
    <b:Author>
      <b:Author>
        <b:NameList>
          <b:Person>
            <b:Last>Piaget</b:Last>
          </b:Person>
        </b:NameList>
      </b:Author>
    </b:Author>
    <b:Title>The Moral judgement of the child</b:Title>
    <b:Year>1932</b:Year>
    <b:City>London</b:City>
    <b:Publisher>Routledge and Kegan Paul</b:Publisher>
    <b:RefOrder>149</b:RefOrder>
  </b:Source>
  <b:Source>
    <b:Tag>Nag10</b:Tag>
    <b:SourceType>JournalArticle</b:SourceType>
    <b:Guid>{894D5CF8-F0DA-44FC-92AB-D392EC036687}</b:Guid>
    <b:Title>Methodology Brief: introduction to Focus Group</b:Title>
    <b:Year>2010</b:Year>
    <b:Author>
      <b:Author>
        <b:NameList>
          <b:Person>
            <b:Last>Nagal</b:Last>
            <b:First>Barry</b:First>
          </b:Person>
          <b:Person>
            <b:Last>Williama</b:Last>
            <b:First>Nichelle</b:First>
          </b:Person>
        </b:NameList>
      </b:Author>
    </b:Author>
    <b:JournalName>APA</b:JournalName>
    <b:Pages>1-12</b:Pages>
    <b:Volume>1</b:Volume>
    <b:Issue>1</b:Issue>
    <b:RefOrder>150</b:RefOrder>
  </b:Source>
  <b:Source>
    <b:Tag>Den10</b:Tag>
    <b:SourceType>Book</b:SourceType>
    <b:Guid>{20A2C47D-2E47-41D1-8398-9720D7F766BF}</b:Guid>
    <b:Author>
      <b:Author>
        <b:NameList>
          <b:Person>
            <b:Last>Denscum</b:Last>
            <b:First>M</b:First>
          </b:Person>
        </b:NameList>
      </b:Author>
    </b:Author>
    <b:Title>The Good Research Guide: for small scale social research projects</b:Title>
    <b:Year>2008</b:Year>
    <b:City>Buckingham</b:City>
    <b:Publisher>Open University Press</b:Publisher>
    <b:RefOrder>151</b:RefOrder>
  </b:Source>
  <b:Source>
    <b:Tag>Gov16</b:Tag>
    <b:SourceType>Book</b:SourceType>
    <b:Guid>{47220ADA-C5CD-4A7A-A8D8-ED67F0C04BFE}</b:Guid>
    <b:Title>Safeguarding Codes of Practice</b:Title>
    <b:Year>2016</b:Year>
    <b:Author>
      <b:Author>
        <b:NameList>
          <b:Person>
            <b:Last>Government</b:Last>
          </b:Person>
        </b:NameList>
      </b:Author>
    </b:Author>
    <b:City>London</b:City>
    <b:Publisher>Government</b:Publisher>
    <b:Edition>2</b:Edition>
    <b:RefOrder>152</b:RefOrder>
  </b:Source>
  <b:Source>
    <b:Tag>Eth11</b:Tag>
    <b:SourceType>Book</b:SourceType>
    <b:Guid>{F5F1F031-D896-4C71-AB7A-DFA220B935D2}</b:Guid>
    <b:Author>
      <b:Author>
        <b:NameList>
          <b:Person>
            <b:Last>Guidelines</b:Last>
            <b:First>Ethical</b:First>
          </b:Person>
        </b:NameList>
      </b:Author>
    </b:Author>
    <b:Title>Ethical Guidelines for Educational Research </b:Title>
    <b:Year>2011</b:Year>
    <b:City>London</b:City>
    <b:Publisher>Government</b:Publisher>
    <b:RefOrder>153</b:RefOrder>
  </b:Source>
  <b:Source>
    <b:Tag>Res151</b:Tag>
    <b:SourceType>Book</b:SourceType>
    <b:Guid>{F604FF6F-CB93-4B2A-85E7-4A497FB90741}</b:Guid>
    <b:Author>
      <b:Author>
        <b:NameList>
          <b:Person>
            <b:Last>Practise</b:Last>
            <b:First>Research</b:First>
            <b:Middle>Ethics and Codes of</b:Middle>
          </b:Person>
        </b:NameList>
      </b:Author>
    </b:Author>
    <b:Title>REsearch Ethics and Integrity Codes of Practise 2015</b:Title>
    <b:Year>2015</b:Year>
    <b:City>London</b:City>
    <b:Publisher>Government</b:Publisher>
    <b:RefOrder>154</b:RefOrder>
  </b:Source>
  <b:Source>
    <b:Tag>Ath17</b:Tag>
    <b:SourceType>Book</b:SourceType>
    <b:Guid>{31AE8169-B78E-4942-ACD4-89F613E5D836}</b:Guid>
    <b:Author>
      <b:Author>
        <b:NameList>
          <b:Person>
            <b:Last>Trust</b:Last>
            <b:First>Athelstan</b:First>
          </b:Person>
        </b:NameList>
      </b:Author>
    </b:Author>
    <b:Title>The School Policy 2017</b:Title>
    <b:Year>2017</b:Year>
    <b:City>Gloucester</b:City>
    <b:Publisher>TAT</b:Publisher>
    <b:RefOrder>155</b:RefOrder>
  </b:Source>
  <b:Source>
    <b:Tag>COS14</b:Tag>
    <b:SourceType>Misc</b:SourceType>
    <b:Guid>{1332CB37-5FFA-4D2E-AA89-850965D4D6C1}</b:Guid>
    <b:Title>COSHH - Health and Safety </b:Title>
    <b:Year>2014</b:Year>
    <b:City>London</b:City>
    <b:Publisher>COSHH</b:Publisher>
    <b:Author>
      <b:Author>
        <b:NameList>
          <b:Person>
            <b:Last>COSHH</b:Last>
          </b:Person>
        </b:NameList>
      </b:Author>
    </b:Author>
    <b:RefOrder>156</b:RefOrder>
  </b:Source>
  <b:Source>
    <b:Tag>Hea15</b:Tag>
    <b:SourceType>Misc</b:SourceType>
    <b:Guid>{0CCF8C8E-82D8-4D88-92C4-89C0E7828663}</b:Guid>
    <b:Author>
      <b:Author>
        <b:NameList>
          <b:Person>
            <b:Last>Act</b:Last>
            <b:First>Health</b:First>
            <b:Middle>and Saftey</b:Middle>
          </b:Person>
        </b:NameList>
      </b:Author>
    </b:Author>
    <b:Title>Health nad Safety Act 2015</b:Title>
    <b:Year>2015</b:Year>
    <b:City>London</b:City>
    <b:Publisher>Government</b:Publisher>
    <b:RefOrder>157</b:RefOrder>
  </b:Source>
  <b:Source>
    <b:Tag>Cle18</b:Tag>
    <b:SourceType>Misc</b:SourceType>
    <b:Guid>{ABDCB1F5-CC7D-42D4-A58C-D662DC81A30B}</b:Guid>
    <b:Author>
      <b:Author>
        <b:NameList>
          <b:Person>
            <b:Last>Act</b:Last>
            <b:First>Clean</b:First>
            <b:Middle>Air</b:Middle>
          </b:Person>
        </b:NameList>
      </b:Author>
    </b:Author>
    <b:Title>Clean Air Act 2018</b:Title>
    <b:Year>2018</b:Year>
    <b:City>London</b:City>
    <b:Publisher>Government</b:Publisher>
    <b:RefOrder>158</b:RefOrder>
  </b:Source>
  <b:Source>
    <b:Tag>NHS17</b:Tag>
    <b:SourceType>Misc</b:SourceType>
    <b:Guid>{A2E75A6A-7798-475F-9544-D326C8D29FA2}</b:Guid>
    <b:Author>
      <b:Author>
        <b:NameList>
          <b:Person>
            <b:Last>NHS</b:Last>
          </b:Person>
        </b:NameList>
      </b:Author>
    </b:Author>
    <b:Title>NHS Gloucestershire</b:Title>
    <b:Year>2017</b:Year>
    <b:City>Gloucester</b:City>
    <b:RefOrder>159</b:RefOrder>
  </b:Source>
  <b:Source>
    <b:Tag>Rob04</b:Tag>
    <b:SourceType>Interview</b:SourceType>
    <b:Guid>{B941139A-7BD6-4BA9-8A88-DD0220A6B90F}</b:Guid>
    <b:Title>Freeminer</b:Title>
    <b:Year>2004</b:Year>
    <b:Author>
      <b:Interviewee>
        <b:NameList>
          <b:Person>
            <b:Last>Morgan</b:Last>
            <b:First>Robin</b:First>
          </b:Person>
        </b:NameList>
      </b:Interviewee>
    </b:Author>
    <b:Month>January</b:Month>
    <b:Day>2</b:Day>
    <b:RefOrder>160</b:RefOrder>
  </b:Source>
  <b:Source>
    <b:Tag>Pip19</b:Tag>
    <b:SourceType>Interview</b:SourceType>
    <b:Guid>{9B4352B1-3538-4D5C-9751-F2BCCB72B44B}</b:Guid>
    <b:Author>
      <b:Interviewee>
        <b:NameList>
          <b:Person>
            <b:Last>Jeffery</b:Last>
            <b:First>Pip</b:First>
          </b:Person>
        </b:NameList>
      </b:Interviewee>
    </b:Author>
    <b:Title>Camborne School of Mines</b:Title>
    <b:Year>2019</b:Year>
    <b:Month>September</b:Month>
    <b:Day>22</b:Day>
    <b:RefOrder>161</b:RefOrder>
  </b:Source>
  <b:Source>
    <b:Tag>Vic17</b:Tag>
    <b:SourceType>Interview</b:SourceType>
    <b:Guid>{A2ABAC9D-ECFB-40D9-B414-6EBC8C08E5B1}</b:Guid>
    <b:Author>
      <b:Interviewee>
        <b:NameList>
          <b:Person>
            <b:Last>Pearce</b:Last>
            <b:First>Victoria</b:First>
          </b:Person>
        </b:NameList>
      </b:Interviewee>
    </b:Author>
    <b:Title>English in Secondary School</b:Title>
    <b:Year>2017</b:Year>
    <b:Month>October</b:Month>
    <b:Day>15</b:Day>
    <b:RefOrder>162</b:RefOrder>
  </b:Source>
  <b:Source>
    <b:Tag>Red17</b:Tag>
    <b:SourceType>Interview</b:SourceType>
    <b:Guid>{ECB53EC5-5761-40A0-8961-D5A4C38931D0}</b:Guid>
    <b:Author>
      <b:Interviewee>
        <b:NameList>
          <b:Person>
            <b:Last>Redfern</b:Last>
            <b:First>H</b:First>
          </b:Person>
          <b:Person>
            <b:Last>Hughes</b:Last>
            <b:First>C</b:First>
          </b:Person>
          <b:Person>
            <b:Last>Jones</b:Last>
            <b:First>K</b:First>
          </b:Person>
        </b:NameList>
      </b:Interviewee>
    </b:Author>
    <b:Title>Primary School intervention</b:Title>
    <b:Year>2017</b:Year>
    <b:Month>December </b:Month>
    <b:Day>5</b:Day>
    <b:RefOrder>163</b:RefOrder>
  </b:Source>
  <b:Source>
    <b:Tag>Ger06</b:Tag>
    <b:SourceType>Book</b:SourceType>
    <b:Guid>{87C06C51-DA50-4A6D-AD49-AD78D46ED44E}</b:Guid>
    <b:Author>
      <b:Author>
        <b:NameList>
          <b:Person>
            <b:Last>Williams</b:Last>
            <b:First>Gerald</b:First>
          </b:Person>
        </b:NameList>
      </b:Author>
    </b:Author>
    <b:Title>Ding Dong Mine</b:Title>
    <b:Year>2016</b:Year>
    <b:City>Camborne</b:City>
    <b:Publisher>Trevithick Society</b:Publisher>
    <b:RefOrder>164</b:RefOrder>
  </b:Source>
  <b:Source>
    <b:Tag>YDa06</b:Tag>
    <b:SourceType>Interview</b:SourceType>
    <b:Guid>{90D35DA6-EB69-4692-8FDE-DCD738A1E6A6}</b:Guid>
    <b:Author>
      <b:Interviewee>
        <b:NameList>
          <b:Person>
            <b:Last>Dawson</b:Last>
            <b:First>Y</b:First>
          </b:Person>
        </b:NameList>
      </b:Interviewee>
    </b:Author>
    <b:Title>Opencast</b:Title>
    <b:Year>2006</b:Year>
    <b:Month>June </b:Month>
    <b:Day>5</b:Day>
    <b:RefOrder>165</b:RefOrder>
  </b:Source>
  <b:Source>
    <b:Tag>Dav17</b:Tag>
    <b:SourceType>Interview</b:SourceType>
    <b:Guid>{381764E9-6E11-496C-8DFC-8A8D46EED9EF}</b:Guid>
    <b:Author>
      <b:Interviewee>
        <b:NameList>
          <b:Person>
            <b:Last>Tuffley</b:Last>
            <b:First>Dave</b:First>
          </b:Person>
        </b:NameList>
      </b:Interviewee>
    </b:Author>
    <b:Title>Cave Rescue</b:Title>
    <b:Year>2017</b:Year>
    <b:Month>March </b:Month>
    <b:Day>27</b:Day>
    <b:RefOrder>166</b:RefOrder>
  </b:Source>
  <b:Source>
    <b:Tag>Kea17</b:Tag>
    <b:SourceType>Interview</b:SourceType>
    <b:Guid>{210061E4-A4F3-4227-9D36-93D751A7199C}</b:Guid>
    <b:Title>Camborne School of mines Research</b:Title>
    <b:Year>2016,2017</b:Year>
    <b:Month>July, August</b:Month>
    <b:Day>12, 2</b:Day>
    <b:Author>
      <b:Interviewee>
        <b:NameList>
          <b:Person>
            <b:Last>Kear</b:Last>
            <b:First>Geoff</b:First>
          </b:Person>
          <b:Person>
            <b:Last>Standing</b:Last>
            <b:First>Ian</b:First>
          </b:Person>
          <b:Person>
            <b:Last>Randall</b:Last>
            <b:First>Nick</b:First>
          </b:Person>
          <b:Person>
            <b:Last>Bland</b:Last>
            <b:First>Louise</b:First>
          </b:Person>
          <b:Person>
            <b:Last>Beveridge</b:Last>
            <b:First>Tom</b:First>
          </b:Person>
          <b:Person>
            <b:Last>Butler</b:Last>
            <b:First>Nick</b:First>
          </b:Person>
        </b:NameList>
      </b:Interviewee>
    </b:Author>
    <b:RefOrder>167</b:RefOrder>
  </b:Source>
  <b:Source>
    <b:Tag>Onw05</b:Tag>
    <b:SourceType>Book</b:SourceType>
    <b:Guid>{36F90DC5-C56F-4461-A569-A5C52DA10987}</b:Guid>
    <b:Title>Research Methods</b:Title>
    <b:Year>2005</b:Year>
    <b:Author>
      <b:Author>
        <b:NameList>
          <b:Person>
            <b:Last>Onwuegbuzie</b:Last>
          </b:Person>
          <b:Person>
            <b:Last>Leech</b:Last>
          </b:Person>
        </b:NameList>
      </b:Author>
    </b:Author>
    <b:City>London</b:City>
    <b:Publisher>Rouledge</b:Publisher>
    <b:Edition>7</b:Edition>
    <b:RefOrder>168</b:RefOrder>
  </b:Source>
  <b:Source>
    <b:Tag>Joh07</b:Tag>
    <b:SourceType>Book</b:SourceType>
    <b:Guid>{9908EFBA-C103-478B-9CF8-93556B6A348B}</b:Guid>
    <b:Author>
      <b:Author>
        <b:NameList>
          <b:Person>
            <b:Last>Johnson</b:Last>
          </b:Person>
          <b:Person>
            <b:Last>Jones</b:Last>
          </b:Person>
          <b:Person>
            <b:Last>Marlow</b:Last>
          </b:Person>
        </b:NameList>
      </b:Author>
    </b:Author>
    <b:Title>Research Methods</b:Title>
    <b:Year>2007</b:Year>
    <b:City>Lodon</b:City>
    <b:Publisher>Rouledge</b:Publisher>
    <b:RefOrder>169</b:RefOrder>
  </b:Source>
  <b:Source>
    <b:Tag>Chr161</b:Tag>
    <b:SourceType>Book</b:SourceType>
    <b:Guid>{28BA37D5-C3B5-4CC8-8C85-2285D081D2C6}</b:Guid>
    <b:Author>
      <b:Author>
        <b:NameList>
          <b:Person>
            <b:Last>Martyn</b:Last>
            <b:First>Christine</b:First>
          </b:Person>
        </b:NameList>
      </b:Author>
    </b:Author>
    <b:Title>The Forest of Dean Revisted</b:Title>
    <b:Year>2016</b:Year>
    <b:City>Coleford</b:City>
    <b:Publisher>Holborn House</b:Publisher>
    <b:RefOrder>170</b:RefOrder>
  </b:Source>
  <b:Source>
    <b:Tag>Adr17</b:Tag>
    <b:SourceType>Interview</b:SourceType>
    <b:Guid>{4D01929D-A336-4495-891E-26EA47591D04}</b:Guid>
    <b:Title>Caving in the Forest</b:Title>
    <b:Year>2017</b:Year>
    <b:Author>
      <b:Interviewee>
        <b:NameList>
          <b:Person>
            <b:Last>Hole</b:Last>
            <b:First>Adrian</b:First>
          </b:Person>
        </b:NameList>
      </b:Interviewee>
    </b:Author>
    <b:Month>February </b:Month>
    <b:Day>14</b:Day>
    <b:RefOrder>171</b:RefOrder>
  </b:Source>
  <b:Source>
    <b:Tag>Sch10</b:Tag>
    <b:SourceType>Book</b:SourceType>
    <b:Guid>{95DE28D0-B51C-45D0-8476-0BB71527B175}</b:Guid>
    <b:Title>Research Methods</b:Title>
    <b:Year>2010</b:Year>
    <b:Author>
      <b:Author>
        <b:NameList>
          <b:Person>
            <b:Last>Schwandt</b:Last>
          </b:Person>
        </b:NameList>
      </b:Author>
    </b:Author>
    <b:City>London</b:City>
    <b:Publisher>Routledge</b:Publisher>
    <b:RefOrder>172</b:RefOrder>
  </b:Source>
  <b:Source>
    <b:Tag>Ful03</b:Tag>
    <b:SourceType>Book</b:SourceType>
    <b:Guid>{CF239ACE-D922-460E-9CED-533207C18F8F}</b:Guid>
    <b:Author>
      <b:Author>
        <b:NameList>
          <b:Person>
            <b:Last>Fuller</b:Last>
          </b:Person>
          <b:Person>
            <b:Last>Johns</b:Last>
          </b:Person>
          <b:Person>
            <b:Last>Johnston</b:Last>
          </b:Person>
        </b:NameList>
      </b:Author>
    </b:Author>
    <b:Title>Research methods in Education</b:Title>
    <b:Year>2003</b:Year>
    <b:City>London</b:City>
    <b:Publisher>Routledge</b:Publisher>
    <b:RefOrder>173</b:RefOrder>
  </b:Source>
  <b:Source>
    <b:Tag>Str90</b:Tag>
    <b:SourceType>Book</b:SourceType>
    <b:Guid>{DCC4FFE1-8944-4AC1-90C4-18978B501F70}</b:Guid>
    <b:Author>
      <b:Author>
        <b:NameList>
          <b:Person>
            <b:Last>Strauss</b:Last>
          </b:Person>
          <b:Person>
            <b:Last>Corwin</b:Last>
          </b:Person>
        </b:NameList>
      </b:Author>
    </b:Author>
    <b:Title>Research Methods in Education</b:Title>
    <b:Year>1990</b:Year>
    <b:City>London</b:City>
    <b:Publisher>Routledge</b:Publisher>
    <b:RefOrder>174</b:RefOrder>
  </b:Source>
  <b:Source>
    <b:Tag>YBe13</b:Tag>
    <b:SourceType>Book</b:SourceType>
    <b:Guid>{B50998C2-3AFE-4DF9-8E37-7023617C4FAF}</b:Guid>
    <b:Author>
      <b:Author>
        <b:NameList>
          <b:Person>
            <b:Last>Ben-Shlomo</b:Last>
            <b:First>Y</b:First>
          </b:Person>
        </b:NameList>
      </b:Author>
    </b:Author>
    <b:Title>Research methods in Education</b:Title>
    <b:Year>2013</b:Year>
    <b:City>London</b:City>
    <b:Publisher>Routledge</b:Publisher>
    <b:RefOrder>175</b:RefOrder>
  </b:Source>
  <b:Source>
    <b:Tag>Han10</b:Tag>
    <b:SourceType>Book</b:SourceType>
    <b:Guid>{01A5EB85-2B31-46CD-B7AA-86A0641F6984}</b:Guid>
    <b:Author>
      <b:Author>
        <b:NameList>
          <b:Person>
            <b:Last>Hand</b:Last>
          </b:Person>
          <b:Person>
            <b:Last>Bailey</b:Last>
          </b:Person>
        </b:NameList>
      </b:Author>
    </b:Author>
    <b:Title>Research Methods</b:Title>
    <b:Year>2010</b:Year>
    <b:City>London</b:City>
    <b:Publisher>Routledge</b:Publisher>
    <b:RefOrder>176</b:RefOrder>
  </b:Source>
  <b:Source>
    <b:Tag>Phi08</b:Tag>
    <b:SourceType>Misc</b:SourceType>
    <b:Guid>{98FAF407-42F1-487F-8D7F-8FCF42829F03}</b:Guid>
    <b:Title>Freeminer</b:Title>
    <b:Year>2008</b:Year>
    <b:City>Lydney</b:City>
    <b:Author>
      <b:Author>
        <b:NameList>
          <b:Person>
            <b:Last>Lewis</b:Last>
            <b:First>Phillys</b:First>
          </b:Person>
        </b:NameList>
      </b:Author>
    </b:Author>
    <b:RefOrder>177</b:RefOrder>
  </b:Source>
  <b:Source>
    <b:Tag>Pro08</b:Tag>
    <b:SourceType>JournalArticle</b:SourceType>
    <b:Guid>{2AC5960A-D8FD-4F76-A2E5-444424821B04}</b:Guid>
    <b:Title>Culture on your doorstep</b:Title>
    <b:Year>2008</b:Year>
    <b:Author>
      <b:Author>
        <b:NameList>
          <b:Person>
            <b:Last>Facer</b:Last>
            <b:First>Professor</b:First>
            <b:Middle>Keri</b:Middle>
          </b:Person>
        </b:NameList>
      </b:Author>
    </b:Author>
    <b:JournalName>Curious Minds</b:JournalName>
    <b:Pages>3-5</b:Pages>
    <b:Volume>1</b:Volume>
    <b:Issue>1</b:Issue>
    <b:RefOrder>178</b:RefOrder>
  </b:Source>
  <b:Source>
    <b:Tag>And08</b:Tag>
    <b:SourceType>JournalArticle</b:SourceType>
    <b:Guid>{C091D9C6-D72A-445E-AB53-E45023BEAF8D}</b:Guid>
    <b:Author>
      <b:Author>
        <b:NameList>
          <b:Person>
            <b:Last>Wrenn</b:Last>
            <b:First>Andrew</b:First>
          </b:Person>
        </b:NameList>
      </b:Author>
    </b:Author>
    <b:Title>Investigating a Heritage Site</b:Title>
    <b:JournalName>Curious Minds</b:JournalName>
    <b:Year>2008</b:Year>
    <b:Pages>5-8</b:Pages>
    <b:Volume>1</b:Volume>
    <b:Issue>1</b:Issue>
    <b:RefOrder>179</b:RefOrder>
  </b:Source>
  <b:Source>
    <b:Tag>Dai08</b:Tag>
    <b:SourceType>JournalArticle</b:SourceType>
    <b:Guid>{09B2A6A6-217F-4009-BA28-5E8B30AC38CF}</b:Guid>
    <b:Author>
      <b:Author>
        <b:NameList>
          <b:Person>
            <b:Last>Horsley</b:Last>
            <b:First>Daisy</b:First>
          </b:Person>
        </b:NameList>
      </b:Author>
    </b:Author>
    <b:Title>Invesitgating a historical period</b:Title>
    <b:JournalName>Curious Minds</b:JournalName>
    <b:Year>2008</b:Year>
    <b:Pages>10-12</b:Pages>
    <b:Volume>1</b:Volume>
    <b:Issue>1</b:Issue>
    <b:RefOrder>180</b:RefOrder>
  </b:Source>
  <b:Source>
    <b:Tag>Kat08</b:Tag>
    <b:SourceType>JournalArticle</b:SourceType>
    <b:Guid>{01FEDEC8-B58F-472B-933E-E2A64635C01B}</b:Guid>
    <b:Author>
      <b:Author>
        <b:NameList>
          <b:Person>
            <b:Last>Clayton</b:Last>
            <b:First>Katie</b:First>
          </b:Person>
        </b:NameList>
      </b:Author>
    </b:Author>
    <b:Title>Creative Engagement</b:Title>
    <b:JournalName>Curious Minds</b:JournalName>
    <b:Year>2008</b:Year>
    <b:Pages>14-16</b:Pages>
    <b:Volume>1</b:Volume>
    <b:Issue>1</b:Issue>
    <b:RefOrder>181</b:RefOrder>
  </b:Source>
  <b:Source>
    <b:Tag>Lyn08</b:Tag>
    <b:SourceType>JournalArticle</b:SourceType>
    <b:Guid>{4276FBB0-0C05-4153-8CD7-C77F28455FFE}</b:Guid>
    <b:Author>
      <b:Author>
        <b:NameList>
          <b:Person>
            <b:Last>Peck</b:Last>
            <b:First>Lynn</b:First>
          </b:Person>
        </b:NameList>
      </b:Author>
    </b:Author>
    <b:Title>Exploring local history</b:Title>
    <b:JournalName>Curious Minds</b:JournalName>
    <b:Year>2008</b:Year>
    <b:Pages>16-17</b:Pages>
    <b:Volume>1</b:Volume>
    <b:Issue>1</b:Issue>
    <b:RefOrder>182</b:RefOrder>
  </b:Source>
  <b:Source>
    <b:Tag>Cel08</b:Tag>
    <b:SourceType>JournalArticle</b:SourceType>
    <b:Guid>{28827B81-D240-491A-911D-A7245E82CFBD}</b:Guid>
    <b:Author>
      <b:Author>
        <b:NameList>
          <b:Person>
            <b:Last>Wyatt</b:Last>
            <b:First>Celine</b:First>
          </b:Person>
        </b:NameList>
      </b:Author>
    </b:Author>
    <b:Title>Invesitgating Local Industry</b:Title>
    <b:JournalName>Curious Minds</b:JournalName>
    <b:Year>2008</b:Year>
    <b:Pages>16</b:Pages>
    <b:Volume>1</b:Volume>
    <b:Issue>1</b:Issue>
    <b:RefOrder>183</b:RefOrder>
  </b:Source>
  <b:Source>
    <b:Tag>Joa08</b:Tag>
    <b:SourceType>JournalArticle</b:SourceType>
    <b:Guid>{2AFF48A2-5F28-4D5B-906C-10D87718D0A6}</b:Guid>
    <b:Author>
      <b:Author>
        <b:NameList>
          <b:Person>
            <b:Last>Smith</b:Last>
            <b:First>Joan</b:First>
          </b:Person>
        </b:NameList>
      </b:Author>
    </b:Author>
    <b:Title>Creative Engagment with Maths</b:Title>
    <b:JournalName>Curious Minds</b:JournalName>
    <b:Year>2008</b:Year>
    <b:Pages>18</b:Pages>
    <b:Volume>1</b:Volume>
    <b:Issue>1</b:Issue>
    <b:RefOrder>184</b:RefOrder>
  </b:Source>
  <b:Source>
    <b:Tag>Bad16</b:Tag>
    <b:SourceType>Book</b:SourceType>
    <b:Guid>{FEEFFE81-68C7-4DF5-805F-1CD0AC63955A}</b:Guid>
    <b:Author>
      <b:Author>
        <b:NameList>
          <b:Person>
            <b:Last>Badley</b:Last>
            <b:First>John</b:First>
          </b:Person>
        </b:NameList>
      </b:Author>
    </b:Author>
    <b:Title>Gardening Awards for School</b:Title>
    <b:JournalName>Royal Horticultural Society</b:JournalName>
    <b:Year>2016</b:Year>
    <b:City>Peterfield, Hampshire</b:City>
    <b:Publisher>RHS</b:Publisher>
    <b:Edition>1</b:Edition>
    <b:RefOrder>185</b:RefOrder>
  </b:Source>
  <b:Source>
    <b:Tag>Dam18</b:Tag>
    <b:SourceType>Book</b:SourceType>
    <b:Guid>{AB1D21DC-A85F-4440-95CC-DA5963228B27}</b:Guid>
    <b:Author>
      <b:Author>
        <b:NameList>
          <b:Person>
            <b:Last>Pugh</b:Last>
            <b:First>Dame</b:First>
            <b:Middle>Gillian</b:Middle>
          </b:Person>
        </b:NameList>
      </b:Author>
    </b:Author>
    <b:Title>Campaign for School Connections</b:Title>
    <b:Year>2018</b:Year>
    <b:City>London</b:City>
    <b:Publisher>RHS</b:Publisher>
    <b:Edition>1</b:Edition>
    <b:RefOrder>186</b:RefOrder>
  </b:Source>
  <b:Source>
    <b:Tag>Nat18</b:Tag>
    <b:SourceType>Book</b:SourceType>
    <b:Guid>{8434250A-59F2-4E89-A24D-68AAB43B29CC}</b:Guid>
    <b:Author>
      <b:Author>
        <b:NameList>
          <b:Person>
            <b:Last>NFER</b:Last>
            <b:First>National</b:First>
            <b:Middle>Foundation for Educational Research</b:Middle>
          </b:Person>
        </b:NameList>
      </b:Author>
    </b:Author>
    <b:Title>Outdoor Learning Research</b:Title>
    <b:Year>2018</b:Year>
    <b:City>London</b:City>
    <b:Publisher>NFER</b:Publisher>
    <b:Edition>1</b:Edition>
    <b:RefOrder>187</b:RefOrder>
  </b:Source>
  <b:Source>
    <b:Tag>Har04</b:Tag>
    <b:SourceType>JournalArticle</b:SourceType>
    <b:Guid>{4A5C8E13-9801-4512-8B3E-7BCCC139D72D}</b:Guid>
    <b:Author>
      <b:Author>
        <b:NameList>
          <b:Person>
            <b:Last>Harris</b:Last>
            <b:First>Richard</b:First>
          </b:Person>
          <b:Person>
            <b:Last>Reynolds</b:Last>
            <b:First>Rosemary</b:First>
          </b:Person>
        </b:NameList>
      </b:Author>
    </b:Author>
    <b:Title>The History curriculum and its personal connection to students from minority ethnic backgrounds</b:Title>
    <b:Year>2004</b:Year>
    <b:City>London</b:City>
    <b:Publisher>Jou</b:Publisher>
    <b:JournalName>Journal of Curriculum Studies</b:JournalName>
    <b:Pages>123-141</b:Pages>
    <b:Volume>1</b:Volume>
    <b:Issue>1</b:Issue>
    <b:RefOrder>188</b:RefOrder>
  </b:Source>
  <b:Source>
    <b:Tag>Liz18</b:Tag>
    <b:SourceType>JournalArticle</b:SourceType>
    <b:Guid>{105CB452-4A5A-4AAB-B0E4-E5B7CC06D182}</b:Guid>
    <b:Author>
      <b:Author>
        <b:NameList>
          <b:Person>
            <b:Last>Lightfoot</b:Last>
            <b:First>Liz</b:First>
          </b:Person>
        </b:NameList>
      </b:Author>
    </b:Author>
    <b:Title>Black culture 'holding back' boys</b:Title>
    <b:JournalName>Educational Correspondent</b:JournalName>
    <b:Year>2018</b:Year>
    <b:Pages>1-18</b:Pages>
    <b:RefOrder>189</b:RefOrder>
  </b:Source>
  <b:Source>
    <b:Tag>Liv19</b:Tag>
    <b:SourceType>Misc</b:SourceType>
    <b:Guid>{13813117-861B-4723-823E-D4FD628D4F64}</b:Guid>
    <b:Author>
      <b:Author>
        <b:NameList>
          <b:Person>
            <b:Last>Lives</b:Last>
            <b:First>Family</b:First>
          </b:Person>
        </b:NameList>
      </b:Author>
    </b:Author>
    <b:Title>Values and Cultures</b:Title>
    <b:Year>2019</b:Year>
    <b:City>London</b:City>
    <b:Publisher>Family Lives</b:Publisher>
    <b:RefOrder>190</b:RefOrder>
  </b:Source>
  <b:Source>
    <b:Tag>Joh08</b:Tag>
    <b:SourceType>JournalArticle</b:SourceType>
    <b:Guid>{EAC38FF5-66D0-4FAE-8B32-3843CE981ABA}</b:Guid>
    <b:Title>Skills, strategies, sport and socail responsibility: Reconnecting physical education</b:Title>
    <b:Year>2008</b:Year>
    <b:Author>
      <b:Author>
        <b:NameList>
          <b:Person>
            <b:Last>Quay</b:Last>
            <b:First>John</b:First>
          </b:Person>
        </b:NameList>
      </b:Author>
    </b:Author>
    <b:JournalName>Journal of Curriculum Studies</b:JournalName>
    <b:Pages>6-21</b:Pages>
    <b:RefOrder>191</b:RefOrder>
  </b:Source>
  <b:Source>
    <b:Tag>DrA08</b:Tag>
    <b:SourceType>JournalArticle</b:SourceType>
    <b:Guid>{D545322B-EA09-43D3-A3A0-AE63791DCAAC}</b:Guid>
    <b:Author>
      <b:Author>
        <b:NameList>
          <b:Person>
            <b:Last>Roberts</b:Last>
            <b:First>Dr</b:First>
            <b:Middle>Alice</b:Middle>
          </b:Person>
        </b:NameList>
      </b:Author>
    </b:Author>
    <b:Title>Practical Learning</b:Title>
    <b:JournalName>Practical Learning in Education</b:JournalName>
    <b:Year>2008</b:Year>
    <b:Pages>6-11</b:Pages>
    <b:RefOrder>192</b:RefOrder>
  </b:Source>
  <b:Source>
    <b:Tag>Cat15</b:Tag>
    <b:SourceType>Misc</b:SourceType>
    <b:Guid>{2B157919-4943-4E13-ACFA-990338097DE6}</b:Guid>
    <b:Title>Education for disadvantaged students</b:Title>
    <b:Year>2015</b:Year>
    <b:Author>
      <b:Author>
        <b:NameList>
          <b:Person>
            <b:Last>Boswell</b:Last>
            <b:First>Catherine</b:First>
          </b:Person>
        </b:NameList>
      </b:Author>
    </b:Author>
    <b:City>London</b:City>
    <b:Publisher>Whitehouse Press</b:Publisher>
    <b:RefOrder>193</b:RefOrder>
  </b:Source>
  <b:Source>
    <b:Tag>Sus19</b:Tag>
    <b:SourceType>Interview</b:SourceType>
    <b:Guid>{3B225F1B-5E37-4B8E-9E5E-A1C11745F118}</b:Guid>
    <b:Author>
      <b:Author>
        <b:NameList>
          <b:Person>
            <b:Last>Paton</b:Last>
            <b:First>Susan</b:First>
          </b:Person>
        </b:NameList>
      </b:Author>
      <b:Interviewee>
        <b:NameList>
          <b:Person>
            <b:Last>Paton</b:Last>
            <b:First>Susan</b:First>
          </b:Person>
        </b:NameList>
      </b:Interviewee>
    </b:Author>
    <b:Title>English for SEN Students</b:Title>
    <b:Year>2019</b:Year>
    <b:Month>March</b:Month>
    <b:Day>4</b:Day>
    <b:RefOrder>194</b:RefOrder>
  </b:Source>
  <b:Source>
    <b:Tag>Dec18</b:Tag>
    <b:SourceType>Interview</b:SourceType>
    <b:Guid>{34F3EEB2-681A-40FF-A8DA-7C392CBAE6FE}</b:Guid>
    <b:Author>
      <b:Interviewee>
        <b:NameList>
          <b:Person>
            <b:Last>Mooney</b:Last>
            <b:First>Declan</b:First>
          </b:Person>
        </b:NameList>
      </b:Interviewee>
    </b:Author>
    <b:Title>Extra Curricula Education</b:Title>
    <b:Year>2018</b:Year>
    <b:Month>September</b:Month>
    <b:Day>7</b:Day>
    <b:RefOrder>195</b:RefOrder>
  </b:Source>
  <b:Source>
    <b:Tag>RHS18</b:Tag>
    <b:SourceType>JournalArticle</b:SourceType>
    <b:Guid>{BDE39B06-7B8F-47EB-A8C6-2284BC885AD7}</b:Guid>
    <b:Title>Royal Horticultural Society</b:Title>
    <b:Year>2018</b:Year>
    <b:Author>
      <b:Author>
        <b:NameList>
          <b:Person>
            <b:Last>RHS</b:Last>
          </b:Person>
        </b:NameList>
      </b:Author>
    </b:Author>
    <b:JournalName>RHS Report</b:JournalName>
    <b:Pages>4-5</b:Pages>
    <b:RefOrder>196</b:RefOrder>
  </b:Source>
  <b:Source>
    <b:Tag>Bri18</b:Tag>
    <b:SourceType>Misc</b:SourceType>
    <b:Guid>{44F04BB5-D6F1-4B38-9D37-2D31D779ECB2}</b:Guid>
    <b:Title>Intergrating SEN students in mainstream</b:Title>
    <b:Year>2018</b:Year>
    <b:Author>
      <b:Author>
        <b:NameList>
          <b:Person>
            <b:Last>Humphries</b:Last>
            <b:First>Brian</b:First>
          </b:Person>
        </b:NameList>
      </b:Author>
    </b:Author>
    <b:City>London</b:City>
    <b:Publisher>FCA Press</b:Publisher>
    <b:RefOrder>197</b:RefOrder>
  </b:Source>
  <b:Source>
    <b:Tag>Ali18</b:Tag>
    <b:SourceType>Interview</b:SourceType>
    <b:Guid>{D5988F8F-021D-4F4D-937C-F66333AD9BD7}</b:Guid>
    <b:Title>Transition to Secondary</b:Title>
    <b:Year>2018</b:Year>
    <b:Author>
      <b:Interviewee>
        <b:NameList>
          <b:Person>
            <b:Last>Meredith</b:Last>
            <b:First>Alison</b:First>
          </b:Person>
        </b:NameList>
      </b:Interviewee>
    </b:Author>
    <b:Month>June </b:Month>
    <b:Day>3</b:Day>
    <b:RefOrder>198</b:RefOrder>
  </b:Source>
  <b:Source>
    <b:Tag>Jul08</b:Tag>
    <b:SourceType>Misc</b:SourceType>
    <b:Guid>{2CDB9912-2B19-42A1-9062-11479D0B7E61}</b:Guid>
    <b:Title>Reconnecting with education</b:Title>
    <b:Year>2008</b:Year>
    <b:Author>
      <b:Author>
        <b:NameList>
          <b:Person>
            <b:Last>Dewey</b:Last>
            <b:First>Julia</b:First>
          </b:Person>
        </b:NameList>
      </b:Author>
    </b:Author>
    <b:City>Manchester</b:City>
    <b:Publisher>University of Manchester</b:Publisher>
    <b:RefOrder>199</b:RefOrder>
  </b:Source>
  <b:Source>
    <b:Tag>Rog081</b:Tag>
    <b:SourceType>Interview</b:SourceType>
    <b:Guid>{0A01C5A7-04F0-43FA-A2B4-C812882A0033}</b:Guid>
    <b:Title>The Wye Valley</b:Title>
    <b:Year>2008</b:Year>
    <b:Author>
      <b:Interviewee>
        <b:NameList>
          <b:Person>
            <b:Last>Gardner</b:Last>
            <b:First>Roger</b:First>
          </b:Person>
        </b:NameList>
      </b:Interviewee>
    </b:Author>
    <b:Month>August</b:Month>
    <b:Day>3</b:Day>
    <b:RefOrder>200</b:RefOrder>
  </b:Source>
  <b:Source>
    <b:Tag>Jen18</b:Tag>
    <b:SourceType>JournalArticle</b:SourceType>
    <b:Guid>{0BCA740C-6B98-4717-AB9E-D443CC4CD1CC}</b:Guid>
    <b:Title>Engaging Ethinic Minority Students </b:Title>
    <b:Year>2018</b:Year>
    <b:Author>
      <b:Author>
        <b:NameList>
          <b:Person>
            <b:Last>Bushby</b:Last>
            <b:First>Jennifer</b:First>
          </b:Person>
        </b:NameList>
      </b:Author>
    </b:Author>
    <b:JournalName>Curriculum Studies</b:JournalName>
    <b:Pages>3-45</b:Pages>
    <b:RefOrder>201</b:RefOrder>
  </b:Source>
  <b:Source>
    <b:Tag>Ian17</b:Tag>
    <b:SourceType>JournalArticle</b:SourceType>
    <b:Guid>{4BFD682E-0274-4702-A346-218EC02615CE}</b:Guid>
    <b:Author>
      <b:Author>
        <b:NameList>
          <b:Person>
            <b:Last>Cain</b:Last>
            <b:First>Ian</b:First>
          </b:Person>
        </b:NameList>
      </b:Author>
    </b:Author>
    <b:Title>Encouraging disadvantaged children</b:Title>
    <b:JournalName>RHS</b:JournalName>
    <b:Year>2017</b:Year>
    <b:Pages>5-7</b:Pages>
    <b:RefOrder>202</b:RefOrder>
  </b:Source>
  <b:Source>
    <b:Tag>Jes19</b:Tag>
    <b:SourceType>Interview</b:SourceType>
    <b:Guid>{741191E9-5EB6-466F-B54D-13A1BEB308C8}</b:Guid>
    <b:Title>Covering disengagment</b:Title>
    <b:Year>2019</b:Year>
    <b:Author>
      <b:Interviewee>
        <b:NameList>
          <b:Person>
            <b:Last>Blake</b:Last>
            <b:First>Jessica</b:First>
          </b:Person>
        </b:NameList>
      </b:Interviewee>
    </b:Author>
    <b:Month>January</b:Month>
    <b:Day>22</b:Day>
    <b:RefOrder>203</b:RefOrder>
  </b:Source>
  <b:Source>
    <b:Tag>Mar18</b:Tag>
    <b:SourceType>JournalArticle</b:SourceType>
    <b:Guid>{502E55F8-1F6E-4C35-A244-F08B36C4A826}</b:Guid>
    <b:Title>Connecting with practical sessions</b:Title>
    <b:Year>2018</b:Year>
    <b:Author>
      <b:Author>
        <b:NameList>
          <b:Person>
            <b:Last>Williamson</b:Last>
            <b:First>Mark</b:First>
          </b:Person>
        </b:NameList>
      </b:Author>
    </b:Author>
    <b:JournalName>Education Studies</b:JournalName>
    <b:Pages>23-27</b:Pages>
    <b:RefOrder>204</b:RefOrder>
  </b:Source>
  <b:Source>
    <b:Tag>Les19</b:Tag>
    <b:SourceType>JournalArticle</b:SourceType>
    <b:Guid>{1E662C7C-24E2-46E4-8244-47CDCE4C8303}</b:Guid>
    <b:Author>
      <b:Author>
        <b:NameList>
          <b:Person>
            <b:Last>Thornton-Wood</b:Last>
            <b:First>Lesley</b:First>
          </b:Person>
        </b:NameList>
      </b:Author>
    </b:Author>
    <b:Title>Curriculum Framework</b:Title>
    <b:JournalName>Curriculum Framework</b:JournalName>
    <b:Year>2019</b:Year>
    <b:Pages>42-44</b:Pages>
    <b:RefOrder>205</b:RefOrder>
  </b:Source>
  <b:Source>
    <b:Tag>Jus18</b:Tag>
    <b:SourceType>JournalArticle</b:SourceType>
    <b:Guid>{EAD23C03-2BB4-4CAB-87E0-8255F05ED39F}</b:Guid>
    <b:Author>
      <b:Author>
        <b:NameList>
          <b:Person>
            <b:Last>Rose</b:Last>
            <b:First>Justin</b:First>
          </b:Person>
        </b:NameList>
      </b:Author>
    </b:Author>
    <b:Title>Primary to Secondary Transition</b:Title>
    <b:JournalName>Transition</b:JournalName>
    <b:Year>2018</b:Year>
    <b:Pages>26-28</b:Pages>
    <b:RefOrder>206</b:RefOrder>
  </b:Source>
  <b:Source>
    <b:Tag>Sam16</b:Tag>
    <b:SourceType>Misc</b:SourceType>
    <b:Guid>{CA1E277E-E27F-421C-914D-100B1AAAA64A}</b:Guid>
    <b:Title>Connecting the local area</b:Title>
    <b:Year>2016</b:Year>
    <b:Author>
      <b:Author>
        <b:NameList>
          <b:Person>
            <b:Last>Walsh</b:Last>
            <b:First>Sam</b:First>
          </b:Person>
        </b:NameList>
      </b:Author>
    </b:Author>
    <b:City>Bristol</b:City>
    <b:Publisher>University of Bristol</b:Publisher>
    <b:RefOrder>207</b:RefOrder>
  </b:Source>
  <b:Source>
    <b:Tag>Kyl18</b:Tag>
    <b:SourceType>Misc</b:SourceType>
    <b:Guid>{037D4CCF-CBFF-430D-8E3E-A12D5D5CA93A}</b:Guid>
    <b:Author>
      <b:Author>
        <b:NameList>
          <b:Person>
            <b:Last>Kador</b:Last>
            <b:First>Kylie</b:First>
          </b:Person>
        </b:NameList>
      </b:Author>
    </b:Author>
    <b:Title>Understanding Education </b:Title>
    <b:Year>2018</b:Year>
    <b:City>Plymouth</b:City>
    <b:Publisher>University of Exeter</b:Publisher>
    <b:RefOrder>208</b:RefOrder>
  </b:Source>
  <b:Source>
    <b:Tag>Jon19</b:Tag>
    <b:SourceType>Book</b:SourceType>
    <b:Guid>{7FEEFEFC-4321-4008-921A-254D7913C912}</b:Guid>
    <b:Title>The Forest of Dean and all its Glory</b:Title>
    <b:Year>2019</b:Year>
    <b:City>Gloucester</b:City>
    <b:Publisher>Whitehouse Press</b:Publisher>
    <b:Author>
      <b:Author>
        <b:NameList>
          <b:Person>
            <b:Last>Snow</b:Last>
            <b:First>Jonathan</b:First>
          </b:Person>
        </b:NameList>
      </b:Author>
    </b:Author>
    <b:RefOrder>209</b:RefOrder>
  </b:Source>
  <b:Source>
    <b:Tag>Ale17</b:Tag>
    <b:SourceType>Interview</b:SourceType>
    <b:Guid>{80504769-0F02-4C63-9301-3C2A841BB70D}</b:Guid>
    <b:Title>Forest Head of School</b:Title>
    <b:Year>2017</b:Year>
    <b:Author>
      <b:Interviewee>
        <b:NameList>
          <b:Person>
            <b:Last>Holyrod</b:Last>
            <b:First>Alex</b:First>
          </b:Person>
        </b:NameList>
      </b:Interviewee>
    </b:Author>
    <b:Month>April </b:Month>
    <b:Day>23</b:Day>
    <b:RefOrder>210</b:RefOrder>
  </b:Source>
  <b:Source>
    <b:Tag>Don18</b:Tag>
    <b:SourceType>JournalArticle</b:SourceType>
    <b:Guid>{A39C9328-F9FE-46B9-925D-DAD01F6BE55A}</b:Guid>
    <b:Author>
      <b:Author>
        <b:NameList>
          <b:Person>
            <b:Last>Donavan</b:Last>
            <b:First>Rpbert</b:First>
          </b:Person>
          <b:Person>
            <b:Last>Murray</b:Last>
            <b:First>Lesley</b:First>
          </b:Person>
          <b:Person>
            <b:Last>Hicks</b:Last>
            <b:First>Jolleen</b:First>
          </b:Person>
          <b:Person>
            <b:Last>Nicholas</b:Last>
            <b:First>Amberlee</b:First>
          </b:Person>
        </b:NameList>
      </b:Author>
    </b:Author>
    <b:Title>Developing a Cultually appropraite branding for a inervention in an Aboriginal Community</b:Title>
    <b:Year>December 2018</b:Year>
    <b:JournalName>Health Promotion Journal of Austraila </b:JournalName>
    <b:Pages>314 - 317</b:Pages>
    <b:RefOrder>211</b:RefOrder>
  </b:Source>
  <b:Source>
    <b:Tag>Jes14</b:Tag>
    <b:SourceType>JournalArticle</b:SourceType>
    <b:Guid>{A49E2770-6FF1-4771-AA0C-12CF41BC39AA}</b:Guid>
    <b:Author>
      <b:Author>
        <b:NameList>
          <b:Person>
            <b:Last>Rogers</b:Last>
            <b:First>Jessica</b:First>
          </b:Person>
        </b:NameList>
      </b:Author>
    </b:Author>
    <b:Title>REconcilliation Australia</b:Title>
    <b:JournalName>The Nation Curriculum - Knowing the turth about Austrialia History</b:JournalName>
    <b:Year>2014</b:Year>
    <b:Pages>1 - 3</b:Pages>
    <b:RefOrder>212</b:RefOrder>
  </b:Source>
</b:Sources>
</file>

<file path=customXml/itemProps1.xml><?xml version="1.0" encoding="utf-8"?>
<ds:datastoreItem xmlns:ds="http://schemas.openxmlformats.org/officeDocument/2006/customXml" ds:itemID="{3541D068-A6EA-794A-8447-E008401D4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48</Pages>
  <Words>15071</Words>
  <Characters>85317</Characters>
  <Application>Microsoft Office Word</Application>
  <DocSecurity>0</DocSecurity>
  <Lines>1386</Lines>
  <Paragraphs>197</Paragraphs>
  <ScaleCrop>false</ScaleCrop>
  <HeadingPairs>
    <vt:vector size="2" baseType="variant">
      <vt:variant>
        <vt:lpstr>Title</vt:lpstr>
      </vt:variant>
      <vt:variant>
        <vt:i4>1</vt:i4>
      </vt:variant>
    </vt:vector>
  </HeadingPairs>
  <TitlesOfParts>
    <vt:vector size="1" baseType="lpstr">
      <vt:lpstr/>
    </vt:vector>
  </TitlesOfParts>
  <Company>Cornwall Council</Company>
  <LinksUpToDate>false</LinksUpToDate>
  <CharactersWithSpaces>100396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Kirsten Westgate</dc:creator>
  <cp:lastModifiedBy>Kirsten Westgate</cp:lastModifiedBy>
  <cp:revision>2</cp:revision>
  <cp:lastPrinted>2020-03-05T11:11:00Z</cp:lastPrinted>
  <dcterms:created xsi:type="dcterms:W3CDTF">2020-03-14T17:33:00Z</dcterms:created>
  <dcterms:modified xsi:type="dcterms:W3CDTF">2020-03-14T17:33:00Z</dcterms:modified>
</cp:coreProperties>
</file>