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947FA3" w14:textId="77F17763" w:rsidR="00C77E55" w:rsidRDefault="00C77E55"/>
    <w:p w14:paraId="745A38FC" w14:textId="77777777" w:rsidR="00C77E55" w:rsidRPr="00A70224" w:rsidRDefault="00C77E55" w:rsidP="00C77E55">
      <w:pPr>
        <w:spacing w:line="360" w:lineRule="auto"/>
        <w:rPr>
          <w:rFonts w:ascii="Arial" w:hAnsi="Arial" w:cs="Arial"/>
        </w:rPr>
      </w:pPr>
      <w:r w:rsidRPr="00A70224">
        <w:rPr>
          <w:rFonts w:ascii="Arial" w:hAnsi="Arial" w:cs="Arial"/>
        </w:rPr>
        <w:t>Ross Fender- 1807753</w:t>
      </w:r>
    </w:p>
    <w:p w14:paraId="44491E26" w14:textId="77777777" w:rsidR="00C77E55" w:rsidRPr="00A70224" w:rsidRDefault="00C77E55" w:rsidP="00C77E55">
      <w:pPr>
        <w:spacing w:line="360" w:lineRule="auto"/>
        <w:rPr>
          <w:rFonts w:ascii="Arial" w:hAnsi="Arial" w:cs="Arial"/>
        </w:rPr>
      </w:pPr>
    </w:p>
    <w:p w14:paraId="4416625C" w14:textId="77777777" w:rsidR="00C77E55" w:rsidRPr="00A70224" w:rsidRDefault="00C77E55" w:rsidP="00C77E55">
      <w:pPr>
        <w:spacing w:line="360" w:lineRule="auto"/>
        <w:rPr>
          <w:rFonts w:ascii="Arial" w:hAnsi="Arial" w:cs="Arial"/>
        </w:rPr>
      </w:pPr>
    </w:p>
    <w:p w14:paraId="7554DA21" w14:textId="77777777" w:rsidR="00C77E55" w:rsidRPr="00A70224" w:rsidRDefault="00C77E55" w:rsidP="00C77E55">
      <w:pPr>
        <w:spacing w:line="360" w:lineRule="auto"/>
        <w:rPr>
          <w:rFonts w:ascii="Arial" w:hAnsi="Arial" w:cs="Arial"/>
        </w:rPr>
      </w:pPr>
    </w:p>
    <w:p w14:paraId="5341144E" w14:textId="2FE706EE" w:rsidR="00C77E55" w:rsidRPr="00A70224" w:rsidRDefault="00C77E55" w:rsidP="00C77E55">
      <w:pPr>
        <w:spacing w:line="360" w:lineRule="auto"/>
        <w:jc w:val="center"/>
        <w:rPr>
          <w:rFonts w:ascii="Arial" w:hAnsi="Arial" w:cs="Arial"/>
        </w:rPr>
      </w:pPr>
      <w:r w:rsidRPr="00A70224">
        <w:rPr>
          <w:rFonts w:ascii="Arial" w:hAnsi="Arial" w:cs="Arial"/>
        </w:rPr>
        <w:t xml:space="preserve">Module: </w:t>
      </w:r>
      <w:r>
        <w:rPr>
          <w:rFonts w:ascii="Arial" w:hAnsi="Arial" w:cs="Arial"/>
        </w:rPr>
        <w:t>Independent Project (Placement)</w:t>
      </w:r>
    </w:p>
    <w:p w14:paraId="2DB47FA1" w14:textId="77777777" w:rsidR="00C77E55" w:rsidRPr="00A70224" w:rsidRDefault="00C77E55" w:rsidP="00C77E55">
      <w:pPr>
        <w:spacing w:line="360" w:lineRule="auto"/>
        <w:rPr>
          <w:rFonts w:ascii="Arial" w:hAnsi="Arial" w:cs="Arial"/>
        </w:rPr>
      </w:pPr>
    </w:p>
    <w:p w14:paraId="0090FF23" w14:textId="77777777" w:rsidR="00C77E55" w:rsidRPr="00A70224" w:rsidRDefault="00C77E55" w:rsidP="00C77E55">
      <w:pPr>
        <w:spacing w:line="360" w:lineRule="auto"/>
        <w:jc w:val="center"/>
        <w:rPr>
          <w:rFonts w:ascii="Arial" w:hAnsi="Arial" w:cs="Arial"/>
        </w:rPr>
      </w:pPr>
    </w:p>
    <w:p w14:paraId="5598854E" w14:textId="77777777" w:rsidR="00C77E55" w:rsidRPr="00A70224" w:rsidRDefault="00C77E55" w:rsidP="00C77E55">
      <w:pPr>
        <w:spacing w:line="360" w:lineRule="auto"/>
        <w:jc w:val="center"/>
        <w:rPr>
          <w:rFonts w:ascii="Arial" w:hAnsi="Arial" w:cs="Arial"/>
        </w:rPr>
      </w:pPr>
    </w:p>
    <w:p w14:paraId="573EE5E4" w14:textId="77777777" w:rsidR="00C77E55" w:rsidRPr="00A70224" w:rsidRDefault="00C77E55" w:rsidP="00C77E55">
      <w:pPr>
        <w:spacing w:line="360" w:lineRule="auto"/>
        <w:jc w:val="center"/>
        <w:rPr>
          <w:rFonts w:ascii="Arial" w:hAnsi="Arial" w:cs="Arial"/>
        </w:rPr>
      </w:pPr>
    </w:p>
    <w:p w14:paraId="409ECEC9" w14:textId="7D87D089" w:rsidR="00C77E55" w:rsidRPr="00657A7A" w:rsidRDefault="00C77E55" w:rsidP="00657A7A">
      <w:pPr>
        <w:spacing w:line="360" w:lineRule="auto"/>
        <w:jc w:val="center"/>
        <w:rPr>
          <w:rFonts w:ascii="Arial" w:hAnsi="Arial" w:cs="Arial"/>
        </w:rPr>
      </w:pPr>
      <w:r w:rsidRPr="00657A7A">
        <w:rPr>
          <w:rFonts w:ascii="Arial" w:hAnsi="Arial" w:cs="Arial"/>
        </w:rPr>
        <w:t>Title: A Reflection of My Experience During Placement</w:t>
      </w:r>
    </w:p>
    <w:p w14:paraId="276FC1BF" w14:textId="77777777" w:rsidR="00C77E55" w:rsidRPr="00657A7A" w:rsidRDefault="00C77E55" w:rsidP="00657A7A">
      <w:pPr>
        <w:spacing w:line="360" w:lineRule="auto"/>
        <w:jc w:val="center"/>
        <w:rPr>
          <w:rFonts w:ascii="Arial" w:hAnsi="Arial" w:cs="Arial"/>
        </w:rPr>
      </w:pPr>
    </w:p>
    <w:p w14:paraId="0568963B" w14:textId="77777777" w:rsidR="00C77E55" w:rsidRPr="00657A7A" w:rsidRDefault="00C77E55" w:rsidP="00657A7A">
      <w:pPr>
        <w:spacing w:line="360" w:lineRule="auto"/>
        <w:jc w:val="center"/>
        <w:rPr>
          <w:rFonts w:ascii="Arial" w:hAnsi="Arial" w:cs="Arial"/>
        </w:rPr>
      </w:pPr>
    </w:p>
    <w:p w14:paraId="185800BF" w14:textId="77777777" w:rsidR="00C77E55" w:rsidRPr="00657A7A" w:rsidRDefault="00C77E55" w:rsidP="00657A7A">
      <w:pPr>
        <w:spacing w:line="360" w:lineRule="auto"/>
        <w:jc w:val="center"/>
        <w:rPr>
          <w:rFonts w:ascii="Arial" w:hAnsi="Arial" w:cs="Arial"/>
        </w:rPr>
      </w:pPr>
    </w:p>
    <w:p w14:paraId="0321526B" w14:textId="77777777" w:rsidR="00C77E55" w:rsidRPr="00657A7A" w:rsidRDefault="00C77E55" w:rsidP="00657A7A">
      <w:pPr>
        <w:spacing w:line="360" w:lineRule="auto"/>
        <w:jc w:val="center"/>
        <w:rPr>
          <w:rFonts w:ascii="Arial" w:hAnsi="Arial" w:cs="Arial"/>
        </w:rPr>
      </w:pPr>
    </w:p>
    <w:p w14:paraId="3686DE1F" w14:textId="741FB9A3" w:rsidR="00C77E55" w:rsidRPr="00657A7A" w:rsidRDefault="00C77E55" w:rsidP="00657A7A">
      <w:pPr>
        <w:spacing w:line="360" w:lineRule="auto"/>
        <w:jc w:val="center"/>
        <w:rPr>
          <w:rFonts w:ascii="Arial" w:hAnsi="Arial" w:cs="Arial"/>
        </w:rPr>
      </w:pPr>
      <w:r w:rsidRPr="00657A7A">
        <w:rPr>
          <w:rFonts w:ascii="Arial" w:hAnsi="Arial" w:cs="Arial"/>
        </w:rPr>
        <w:t>Lecturer: Bronwen Williams</w:t>
      </w:r>
    </w:p>
    <w:p w14:paraId="0021A485" w14:textId="77777777" w:rsidR="00C77E55" w:rsidRPr="00657A7A" w:rsidRDefault="00C77E55" w:rsidP="00657A7A">
      <w:pPr>
        <w:spacing w:line="360" w:lineRule="auto"/>
        <w:jc w:val="center"/>
        <w:rPr>
          <w:rFonts w:ascii="Arial" w:hAnsi="Arial" w:cs="Arial"/>
        </w:rPr>
      </w:pPr>
    </w:p>
    <w:p w14:paraId="5BDDBF86" w14:textId="787C9797" w:rsidR="00C77E55" w:rsidRPr="00657A7A" w:rsidRDefault="00C77E55" w:rsidP="00657A7A">
      <w:pPr>
        <w:spacing w:line="360" w:lineRule="auto"/>
        <w:jc w:val="center"/>
        <w:rPr>
          <w:rFonts w:ascii="Arial" w:hAnsi="Arial" w:cs="Arial"/>
        </w:rPr>
      </w:pPr>
      <w:r w:rsidRPr="00657A7A">
        <w:rPr>
          <w:rFonts w:ascii="Arial" w:hAnsi="Arial" w:cs="Arial"/>
        </w:rPr>
        <w:t>Location: Goldstone Solicitors</w:t>
      </w:r>
    </w:p>
    <w:p w14:paraId="19B186B3" w14:textId="77777777" w:rsidR="00C77E55" w:rsidRPr="00657A7A" w:rsidRDefault="00C77E55" w:rsidP="00657A7A">
      <w:pPr>
        <w:spacing w:line="360" w:lineRule="auto"/>
        <w:rPr>
          <w:rFonts w:ascii="Arial" w:hAnsi="Arial" w:cs="Arial"/>
        </w:rPr>
      </w:pPr>
    </w:p>
    <w:p w14:paraId="7A69CA7F" w14:textId="5ED070E4" w:rsidR="00C77E55" w:rsidRPr="00657A7A" w:rsidRDefault="00C77E55" w:rsidP="00657A7A">
      <w:pPr>
        <w:spacing w:line="360" w:lineRule="auto"/>
        <w:jc w:val="center"/>
        <w:rPr>
          <w:rFonts w:ascii="Arial" w:hAnsi="Arial" w:cs="Arial"/>
        </w:rPr>
      </w:pPr>
      <w:r w:rsidRPr="00657A7A">
        <w:rPr>
          <w:rFonts w:ascii="Arial" w:hAnsi="Arial" w:cs="Arial"/>
        </w:rPr>
        <w:t>Supervisor: Lee Davies</w:t>
      </w:r>
    </w:p>
    <w:p w14:paraId="6F040DA5" w14:textId="77777777" w:rsidR="00C77E55" w:rsidRPr="00657A7A" w:rsidRDefault="00C77E55" w:rsidP="00657A7A">
      <w:pPr>
        <w:spacing w:line="360" w:lineRule="auto"/>
        <w:jc w:val="center"/>
        <w:rPr>
          <w:rFonts w:ascii="Arial" w:hAnsi="Arial" w:cs="Arial"/>
        </w:rPr>
      </w:pPr>
    </w:p>
    <w:p w14:paraId="098C709A" w14:textId="77777777" w:rsidR="00C77E55" w:rsidRPr="00657A7A" w:rsidRDefault="00C77E55" w:rsidP="00657A7A">
      <w:pPr>
        <w:spacing w:line="360" w:lineRule="auto"/>
        <w:jc w:val="center"/>
        <w:rPr>
          <w:rFonts w:ascii="Arial" w:hAnsi="Arial" w:cs="Arial"/>
        </w:rPr>
      </w:pPr>
    </w:p>
    <w:p w14:paraId="6BC86895" w14:textId="77777777" w:rsidR="00C77E55" w:rsidRPr="00657A7A" w:rsidRDefault="00C77E55" w:rsidP="00657A7A">
      <w:pPr>
        <w:spacing w:line="360" w:lineRule="auto"/>
        <w:jc w:val="center"/>
        <w:rPr>
          <w:rFonts w:ascii="Arial" w:hAnsi="Arial" w:cs="Arial"/>
        </w:rPr>
      </w:pPr>
    </w:p>
    <w:p w14:paraId="6A23C5CF" w14:textId="77777777" w:rsidR="00C77E55" w:rsidRPr="00657A7A" w:rsidRDefault="00C77E55" w:rsidP="00657A7A">
      <w:pPr>
        <w:spacing w:line="360" w:lineRule="auto"/>
        <w:rPr>
          <w:rFonts w:ascii="Arial" w:hAnsi="Arial" w:cs="Arial"/>
        </w:rPr>
      </w:pPr>
    </w:p>
    <w:p w14:paraId="79688CCF" w14:textId="77777777" w:rsidR="00C77E55" w:rsidRPr="00657A7A" w:rsidRDefault="00C77E55" w:rsidP="00657A7A">
      <w:pPr>
        <w:spacing w:line="360" w:lineRule="auto"/>
        <w:jc w:val="center"/>
        <w:rPr>
          <w:rFonts w:ascii="Arial" w:hAnsi="Arial" w:cs="Arial"/>
        </w:rPr>
      </w:pPr>
      <w:r w:rsidRPr="00657A7A">
        <w:rPr>
          <w:rFonts w:ascii="Arial" w:hAnsi="Arial" w:cs="Arial"/>
        </w:rPr>
        <w:t>University of Wales Trinity Saint David</w:t>
      </w:r>
    </w:p>
    <w:p w14:paraId="3AEECFA5" w14:textId="77777777" w:rsidR="00C77E55" w:rsidRPr="00657A7A" w:rsidRDefault="00C77E55" w:rsidP="00657A7A">
      <w:pPr>
        <w:spacing w:line="360" w:lineRule="auto"/>
        <w:jc w:val="center"/>
        <w:rPr>
          <w:rFonts w:ascii="Arial" w:hAnsi="Arial" w:cs="Arial"/>
        </w:rPr>
      </w:pPr>
    </w:p>
    <w:p w14:paraId="76A0BCE3" w14:textId="77777777" w:rsidR="00C77E55" w:rsidRPr="00657A7A" w:rsidRDefault="00C77E55" w:rsidP="00657A7A">
      <w:pPr>
        <w:spacing w:line="360" w:lineRule="auto"/>
        <w:jc w:val="center"/>
        <w:rPr>
          <w:rFonts w:ascii="Arial" w:hAnsi="Arial" w:cs="Arial"/>
        </w:rPr>
      </w:pPr>
    </w:p>
    <w:p w14:paraId="0F7B4967" w14:textId="77777777" w:rsidR="00C77E55" w:rsidRPr="00657A7A" w:rsidRDefault="00C77E55" w:rsidP="00657A7A">
      <w:pPr>
        <w:spacing w:line="360" w:lineRule="auto"/>
        <w:jc w:val="center"/>
        <w:rPr>
          <w:rFonts w:ascii="Arial" w:hAnsi="Arial" w:cs="Arial"/>
        </w:rPr>
      </w:pPr>
    </w:p>
    <w:p w14:paraId="07BBAE7E" w14:textId="77777777" w:rsidR="00C77E55" w:rsidRPr="00657A7A" w:rsidRDefault="00C77E55" w:rsidP="00657A7A">
      <w:pPr>
        <w:spacing w:line="360" w:lineRule="auto"/>
        <w:jc w:val="center"/>
        <w:rPr>
          <w:rFonts w:ascii="Arial" w:hAnsi="Arial" w:cs="Arial"/>
        </w:rPr>
      </w:pPr>
    </w:p>
    <w:p w14:paraId="4621C27C" w14:textId="77777777" w:rsidR="00C77E55" w:rsidRPr="00657A7A" w:rsidRDefault="00C77E55" w:rsidP="00657A7A">
      <w:pPr>
        <w:spacing w:line="360" w:lineRule="auto"/>
        <w:jc w:val="center"/>
        <w:rPr>
          <w:rFonts w:ascii="Arial" w:hAnsi="Arial" w:cs="Arial"/>
        </w:rPr>
      </w:pPr>
    </w:p>
    <w:p w14:paraId="182ED70E" w14:textId="77777777" w:rsidR="00C77E55" w:rsidRPr="00657A7A" w:rsidRDefault="00C77E55" w:rsidP="00657A7A">
      <w:pPr>
        <w:spacing w:line="360" w:lineRule="auto"/>
        <w:jc w:val="center"/>
        <w:rPr>
          <w:rFonts w:ascii="Arial" w:hAnsi="Arial" w:cs="Arial"/>
        </w:rPr>
      </w:pPr>
    </w:p>
    <w:p w14:paraId="57FCFCEA" w14:textId="77777777" w:rsidR="00C77E55" w:rsidRPr="00657A7A" w:rsidRDefault="00C77E55" w:rsidP="00657A7A">
      <w:pPr>
        <w:spacing w:line="360" w:lineRule="auto"/>
        <w:jc w:val="center"/>
        <w:rPr>
          <w:rFonts w:ascii="Arial" w:hAnsi="Arial" w:cs="Arial"/>
        </w:rPr>
      </w:pPr>
    </w:p>
    <w:p w14:paraId="1F7F8C21" w14:textId="5E5825AF" w:rsidR="00C77E55" w:rsidRPr="00657A7A" w:rsidRDefault="00C77E55" w:rsidP="00657A7A">
      <w:pPr>
        <w:spacing w:line="360" w:lineRule="auto"/>
        <w:jc w:val="right"/>
        <w:rPr>
          <w:rFonts w:ascii="Arial" w:hAnsi="Arial" w:cs="Arial"/>
        </w:rPr>
      </w:pPr>
      <w:r w:rsidRPr="00657A7A">
        <w:rPr>
          <w:rFonts w:ascii="Arial" w:hAnsi="Arial" w:cs="Arial"/>
        </w:rPr>
        <w:t>Submission Deadline: 7</w:t>
      </w:r>
      <w:r w:rsidRPr="00657A7A">
        <w:rPr>
          <w:rFonts w:ascii="Arial" w:hAnsi="Arial" w:cs="Arial"/>
          <w:vertAlign w:val="superscript"/>
        </w:rPr>
        <w:t>th</w:t>
      </w:r>
      <w:r w:rsidRPr="00657A7A">
        <w:rPr>
          <w:rFonts w:ascii="Arial" w:hAnsi="Arial" w:cs="Arial"/>
        </w:rPr>
        <w:t xml:space="preserve"> May 2021 23:59</w:t>
      </w:r>
    </w:p>
    <w:p w14:paraId="76AA859C" w14:textId="4A7BA849" w:rsidR="00C77E55" w:rsidRPr="00657A7A" w:rsidRDefault="00C77E55" w:rsidP="00657A7A">
      <w:pPr>
        <w:spacing w:line="360" w:lineRule="auto"/>
        <w:jc w:val="right"/>
        <w:rPr>
          <w:rFonts w:ascii="Arial" w:hAnsi="Arial" w:cs="Arial"/>
        </w:rPr>
      </w:pPr>
    </w:p>
    <w:p w14:paraId="04F3E193" w14:textId="1B216AD8" w:rsidR="005E7B5F" w:rsidRPr="00657A7A" w:rsidRDefault="005E7B5F" w:rsidP="00657A7A">
      <w:pPr>
        <w:spacing w:line="360" w:lineRule="auto"/>
        <w:jc w:val="right"/>
        <w:rPr>
          <w:rFonts w:ascii="Arial" w:hAnsi="Arial" w:cs="Arial"/>
        </w:rPr>
      </w:pPr>
    </w:p>
    <w:p w14:paraId="6C0C9AE9" w14:textId="601F77CD" w:rsidR="005E7B5F" w:rsidRPr="00657A7A" w:rsidRDefault="005E7B5F" w:rsidP="00657A7A">
      <w:pPr>
        <w:spacing w:line="360" w:lineRule="auto"/>
        <w:rPr>
          <w:rFonts w:ascii="Arial" w:hAnsi="Arial" w:cs="Arial"/>
        </w:rPr>
      </w:pPr>
      <w:r w:rsidRPr="00657A7A">
        <w:rPr>
          <w:rFonts w:ascii="Arial" w:hAnsi="Arial" w:cs="Arial"/>
        </w:rPr>
        <w:t>In order to aid with my reflection, I will be using Gibbs</w:t>
      </w:r>
      <w:r w:rsidR="00483BA4">
        <w:rPr>
          <w:rFonts w:ascii="Arial" w:hAnsi="Arial" w:cs="Arial"/>
        </w:rPr>
        <w:t>’</w:t>
      </w:r>
      <w:r w:rsidRPr="00657A7A">
        <w:rPr>
          <w:rFonts w:ascii="Arial" w:hAnsi="Arial" w:cs="Arial"/>
        </w:rPr>
        <w:t xml:space="preserve"> (1988) model of reflection to help shape my reflection process. Gibbs’ model is a process that helps the person look back and reflect on their thoughts and feelings.</w:t>
      </w:r>
      <w:r w:rsidR="00231A47">
        <w:rPr>
          <w:rFonts w:ascii="Arial" w:hAnsi="Arial" w:cs="Arial"/>
        </w:rPr>
        <w:t xml:space="preserve"> There are six stages in Gibbs’ model which are description, feelings, evaluation, analysis, conclusion and lastly action plan. These six stages will be addressed during this reflective report.</w:t>
      </w:r>
      <w:r w:rsidRPr="00657A7A">
        <w:rPr>
          <w:rFonts w:ascii="Arial" w:hAnsi="Arial" w:cs="Arial"/>
        </w:rPr>
        <w:t xml:space="preserve"> According to Palmer et al. (1997), reflective skills are fundamental </w:t>
      </w:r>
      <w:r w:rsidR="00483BA4">
        <w:rPr>
          <w:rFonts w:ascii="Arial" w:hAnsi="Arial" w:cs="Arial"/>
        </w:rPr>
        <w:t xml:space="preserve">in order </w:t>
      </w:r>
      <w:r w:rsidRPr="00657A7A">
        <w:rPr>
          <w:rFonts w:ascii="Arial" w:hAnsi="Arial" w:cs="Arial"/>
        </w:rPr>
        <w:t>to help us think what could have been done, so if the situation was to arise again, the experience that the individual had gained previously will help with dealing with a future situation in a more professional manner.</w:t>
      </w:r>
    </w:p>
    <w:p w14:paraId="2010D7CA" w14:textId="77777777" w:rsidR="005E7B5F" w:rsidRPr="00657A7A" w:rsidRDefault="005E7B5F" w:rsidP="00657A7A">
      <w:pPr>
        <w:spacing w:line="360" w:lineRule="auto"/>
        <w:jc w:val="right"/>
        <w:rPr>
          <w:rFonts w:ascii="Arial" w:hAnsi="Arial" w:cs="Arial"/>
        </w:rPr>
      </w:pPr>
    </w:p>
    <w:p w14:paraId="26F56481" w14:textId="6EEC31EA" w:rsidR="00C77E55" w:rsidRPr="00657A7A" w:rsidRDefault="00457C5C" w:rsidP="00657A7A">
      <w:pPr>
        <w:spacing w:line="360" w:lineRule="auto"/>
        <w:rPr>
          <w:rFonts w:ascii="Arial" w:hAnsi="Arial" w:cs="Arial"/>
        </w:rPr>
      </w:pPr>
      <w:r w:rsidRPr="00657A7A">
        <w:rPr>
          <w:rFonts w:ascii="Arial" w:hAnsi="Arial" w:cs="Arial"/>
        </w:rPr>
        <w:t>Description</w:t>
      </w:r>
    </w:p>
    <w:p w14:paraId="1F232E5E" w14:textId="77777777" w:rsidR="00457C5C" w:rsidRPr="00657A7A" w:rsidRDefault="00457C5C" w:rsidP="00657A7A">
      <w:pPr>
        <w:spacing w:line="360" w:lineRule="auto"/>
        <w:rPr>
          <w:rFonts w:ascii="Arial" w:hAnsi="Arial" w:cs="Arial"/>
        </w:rPr>
      </w:pPr>
    </w:p>
    <w:p w14:paraId="057E15BE" w14:textId="1D349218" w:rsidR="00C77E55" w:rsidRDefault="00E96D22" w:rsidP="00657A7A">
      <w:pPr>
        <w:spacing w:line="360" w:lineRule="auto"/>
        <w:rPr>
          <w:rFonts w:ascii="Arial" w:hAnsi="Arial" w:cs="Arial"/>
        </w:rPr>
      </w:pPr>
      <w:r w:rsidRPr="00657A7A">
        <w:rPr>
          <w:rFonts w:ascii="Arial" w:hAnsi="Arial" w:cs="Arial"/>
        </w:rPr>
        <w:t>During my work experience at Goldstone Solicitors</w:t>
      </w:r>
      <w:r w:rsidR="00457C5C" w:rsidRPr="00657A7A">
        <w:rPr>
          <w:rFonts w:ascii="Arial" w:hAnsi="Arial" w:cs="Arial"/>
        </w:rPr>
        <w:t>, I was lucky enough to experience first-hand many cases and trials, as such of the one of a Cwmbran man who was found not guilty of killing his wife in lockdown but found guilty of manslaughter after a trial at Swansea Crown Court (BBC</w:t>
      </w:r>
      <w:r w:rsidR="00446D38">
        <w:rPr>
          <w:rFonts w:ascii="Arial" w:hAnsi="Arial" w:cs="Arial"/>
        </w:rPr>
        <w:t xml:space="preserve"> News</w:t>
      </w:r>
      <w:r w:rsidR="00457C5C" w:rsidRPr="00657A7A">
        <w:rPr>
          <w:rFonts w:ascii="Arial" w:hAnsi="Arial" w:cs="Arial"/>
        </w:rPr>
        <w:t>,2021).</w:t>
      </w:r>
      <w:r w:rsidR="00460242" w:rsidRPr="00657A7A">
        <w:rPr>
          <w:rFonts w:ascii="Arial" w:hAnsi="Arial" w:cs="Arial"/>
        </w:rPr>
        <w:t xml:space="preserve"> I</w:t>
      </w:r>
      <w:r w:rsidR="00FD0404" w:rsidRPr="00657A7A">
        <w:rPr>
          <w:rFonts w:ascii="Arial" w:hAnsi="Arial" w:cs="Arial"/>
        </w:rPr>
        <w:t xml:space="preserve"> conducted 80 hours of work in order to investigate the significant issue that was the backlog of court cases in the UK. </w:t>
      </w:r>
      <w:r w:rsidR="00657A7A">
        <w:rPr>
          <w:rFonts w:ascii="Arial" w:hAnsi="Arial" w:cs="Arial"/>
        </w:rPr>
        <w:t xml:space="preserve">I had followed the case of the Cwmbran man and had witnessed the trial and sentencing via video link due to the restrictions in place caused by the global pandemic. </w:t>
      </w:r>
      <w:r w:rsidR="00D72E4A">
        <w:rPr>
          <w:rFonts w:ascii="Arial" w:hAnsi="Arial" w:cs="Arial"/>
        </w:rPr>
        <w:t xml:space="preserve">I was also assigned by my supervisor to help him and other members of the firm by doing research in order to prepare for cases by reviewing legislation. When staff members had some spare time in their day, I would conduct interviews and quiz them on their thoughts and beliefs on what they think caused the backlog of cases, and whether there were any suitable remedies available. </w:t>
      </w:r>
      <w:r w:rsidR="00F64C0B">
        <w:rPr>
          <w:rFonts w:ascii="Arial" w:hAnsi="Arial" w:cs="Arial"/>
        </w:rPr>
        <w:t xml:space="preserve">The majority of staff members believed that the origin for the backlog of cases stemmed from the criminal justice system being underfunded by the Government for many years. The first day I attended placement I was extremely nervous as it was my first time being in such a professional environment and I did not want to embarrass myself. Those nerves soon settled because from day one the team at Goldstone Solicitors made me feel welcome and treated me as one of the members of the team and I quickly settled in, getting down to work. </w:t>
      </w:r>
      <w:r w:rsidR="007E520D">
        <w:rPr>
          <w:rFonts w:ascii="Arial" w:hAnsi="Arial" w:cs="Arial"/>
        </w:rPr>
        <w:t xml:space="preserve">I juggled work </w:t>
      </w:r>
      <w:r w:rsidR="00923BA7">
        <w:rPr>
          <w:rFonts w:ascii="Arial" w:hAnsi="Arial" w:cs="Arial"/>
        </w:rPr>
        <w:t>between</w:t>
      </w:r>
      <w:r w:rsidR="007E520D">
        <w:rPr>
          <w:rFonts w:ascii="Arial" w:hAnsi="Arial" w:cs="Arial"/>
        </w:rPr>
        <w:t xml:space="preserve"> assisting members of the firm and researching information about the backlog of cases, and this was quite stressful because as you can imagine, a law firm can be quite hectic at times which resulted in dropping everything I was doing and assisting my supervisor in preparing for an upcoming trial or case. I wanted to be of assistance at all times in order to </w:t>
      </w:r>
      <w:r w:rsidR="008555EA">
        <w:rPr>
          <w:rFonts w:ascii="Arial" w:hAnsi="Arial" w:cs="Arial"/>
        </w:rPr>
        <w:t xml:space="preserve">show </w:t>
      </w:r>
      <w:r w:rsidR="00881AA9">
        <w:rPr>
          <w:rFonts w:ascii="Arial" w:hAnsi="Arial" w:cs="Arial"/>
        </w:rPr>
        <w:t>that I was capable of be</w:t>
      </w:r>
      <w:r w:rsidR="003066B4">
        <w:rPr>
          <w:rFonts w:ascii="Arial" w:hAnsi="Arial" w:cs="Arial"/>
        </w:rPr>
        <w:t>ing of assistance.</w:t>
      </w:r>
    </w:p>
    <w:p w14:paraId="78AA8C4D" w14:textId="41D55444" w:rsidR="008555EA" w:rsidRDefault="008555EA" w:rsidP="00657A7A">
      <w:pPr>
        <w:spacing w:line="360" w:lineRule="auto"/>
        <w:rPr>
          <w:rFonts w:ascii="Arial" w:hAnsi="Arial" w:cs="Arial"/>
        </w:rPr>
      </w:pPr>
    </w:p>
    <w:p w14:paraId="300E9CEE" w14:textId="73100D73" w:rsidR="008555EA" w:rsidRDefault="008555EA" w:rsidP="00657A7A">
      <w:pPr>
        <w:spacing w:line="360" w:lineRule="auto"/>
        <w:rPr>
          <w:rFonts w:ascii="Arial" w:hAnsi="Arial" w:cs="Arial"/>
        </w:rPr>
      </w:pPr>
      <w:r>
        <w:rPr>
          <w:rFonts w:ascii="Arial" w:hAnsi="Arial" w:cs="Arial"/>
        </w:rPr>
        <w:t>Feelings</w:t>
      </w:r>
    </w:p>
    <w:p w14:paraId="442D632B" w14:textId="18EC644F" w:rsidR="002F2794" w:rsidRDefault="002F2794" w:rsidP="00657A7A">
      <w:pPr>
        <w:spacing w:line="360" w:lineRule="auto"/>
        <w:rPr>
          <w:rFonts w:ascii="Arial" w:hAnsi="Arial" w:cs="Arial"/>
        </w:rPr>
      </w:pPr>
    </w:p>
    <w:p w14:paraId="3FD0E25F" w14:textId="0CE446A8" w:rsidR="00176316" w:rsidRDefault="00176316" w:rsidP="00657A7A">
      <w:pPr>
        <w:spacing w:line="360" w:lineRule="auto"/>
        <w:rPr>
          <w:rFonts w:ascii="Arial" w:hAnsi="Arial" w:cs="Arial"/>
        </w:rPr>
      </w:pPr>
      <w:r>
        <w:rPr>
          <w:rFonts w:ascii="Arial" w:hAnsi="Arial" w:cs="Arial"/>
        </w:rPr>
        <w:t>I was extremely nervous during the build-up to my first day and I even questioned if I wanted to do this, if becoming a solicitor was for me</w:t>
      </w:r>
      <w:r w:rsidR="00DA3836">
        <w:rPr>
          <w:rFonts w:ascii="Arial" w:hAnsi="Arial" w:cs="Arial"/>
        </w:rPr>
        <w:t>. T</w:t>
      </w:r>
      <w:r>
        <w:rPr>
          <w:rFonts w:ascii="Arial" w:hAnsi="Arial" w:cs="Arial"/>
        </w:rPr>
        <w:t xml:space="preserve">he day before I was due to start my first day I continuously questioned myself whether I would ‘fit in’ in such a professional workplace as it was my first time being present in such an establishment. But I thought I could change for the better and step out of my comfort zone and really </w:t>
      </w:r>
      <w:r w:rsidR="007C4AF8">
        <w:rPr>
          <w:rFonts w:ascii="Arial" w:hAnsi="Arial" w:cs="Arial"/>
        </w:rPr>
        <w:t xml:space="preserve">show others what I am capable of, as Riley (2017) stated that change occurs when you are outside of your comfort zone. The first day arrived and I remember sitting down with my supervisor and him introducing me to everyone on the team, I was shaking their hands and I could feel how sweaty and clammy my own hands were, I was </w:t>
      </w:r>
      <w:r w:rsidR="00881AA9">
        <w:rPr>
          <w:rFonts w:ascii="Arial" w:hAnsi="Arial" w:cs="Arial"/>
        </w:rPr>
        <w:t xml:space="preserve">embarrassed to say the least. As the day </w:t>
      </w:r>
      <w:r w:rsidR="00DE2600">
        <w:rPr>
          <w:rFonts w:ascii="Arial" w:hAnsi="Arial" w:cs="Arial"/>
        </w:rPr>
        <w:t>developed,</w:t>
      </w:r>
      <w:r w:rsidR="00881AA9">
        <w:rPr>
          <w:rFonts w:ascii="Arial" w:hAnsi="Arial" w:cs="Arial"/>
        </w:rPr>
        <w:t xml:space="preserve"> I received my first task of assisting my supervisor in gathering information about a case and finding any relevant case law that may be valuable to him, I started to forget that I was in a professional work place</w:t>
      </w:r>
      <w:r w:rsidR="000B2535">
        <w:rPr>
          <w:rFonts w:ascii="Arial" w:hAnsi="Arial" w:cs="Arial"/>
        </w:rPr>
        <w:t xml:space="preserve">. </w:t>
      </w:r>
      <w:r w:rsidR="00DE2600">
        <w:rPr>
          <w:rFonts w:ascii="Arial" w:hAnsi="Arial" w:cs="Arial"/>
        </w:rPr>
        <w:t>I</w:t>
      </w:r>
      <w:r w:rsidR="000B2535">
        <w:rPr>
          <w:rFonts w:ascii="Arial" w:hAnsi="Arial" w:cs="Arial"/>
        </w:rPr>
        <w:t>t was at this moment I started to feel myself again the nerves started to disappear and the busier I g</w:t>
      </w:r>
      <w:r w:rsidR="00DE2600">
        <w:rPr>
          <w:rFonts w:ascii="Arial" w:hAnsi="Arial" w:cs="Arial"/>
        </w:rPr>
        <w:t xml:space="preserve">ot the more </w:t>
      </w:r>
      <w:r w:rsidR="009D1E15">
        <w:rPr>
          <w:rFonts w:ascii="Arial" w:hAnsi="Arial" w:cs="Arial"/>
        </w:rPr>
        <w:t>confident</w:t>
      </w:r>
      <w:r w:rsidR="000B2535">
        <w:rPr>
          <w:rFonts w:ascii="Arial" w:hAnsi="Arial" w:cs="Arial"/>
        </w:rPr>
        <w:t xml:space="preserve"> I felt. When I witnessed my first trial, and seeing the abundance of work that goes on in the background, I only then realised how hard and mentally demanding/exhausting being a solicitor can be. I found it quite scary and daunting that I could play a part in helping the course of justice and knowing I could help prevent someone going to jail</w:t>
      </w:r>
      <w:r w:rsidR="00E55081">
        <w:rPr>
          <w:rFonts w:ascii="Arial" w:hAnsi="Arial" w:cs="Arial"/>
        </w:rPr>
        <w:t xml:space="preserve"> was a responsibility I was unsure I wanted. The most nerve wrecking experience from my time at Goldstone Solicitors was interviewing other solicitors at the firm when asking them about the backlog of cases. I do not know what came over me, I am usually a confident public speaker but I feel because this had </w:t>
      </w:r>
      <w:r w:rsidR="009F5A0A">
        <w:rPr>
          <w:rFonts w:ascii="Arial" w:hAnsi="Arial" w:cs="Arial"/>
        </w:rPr>
        <w:t>a big</w:t>
      </w:r>
      <w:r w:rsidR="00E55081">
        <w:rPr>
          <w:rFonts w:ascii="Arial" w:hAnsi="Arial" w:cs="Arial"/>
        </w:rPr>
        <w:t xml:space="preserve"> significance </w:t>
      </w:r>
      <w:r w:rsidR="00DA3836">
        <w:rPr>
          <w:rFonts w:ascii="Arial" w:hAnsi="Arial" w:cs="Arial"/>
        </w:rPr>
        <w:t>on</w:t>
      </w:r>
      <w:r w:rsidR="00E55081">
        <w:rPr>
          <w:rFonts w:ascii="Arial" w:hAnsi="Arial" w:cs="Arial"/>
        </w:rPr>
        <w:t xml:space="preserve"> my future</w:t>
      </w:r>
      <w:r w:rsidR="009F5A0A">
        <w:rPr>
          <w:rFonts w:ascii="Arial" w:hAnsi="Arial" w:cs="Arial"/>
        </w:rPr>
        <w:t xml:space="preserve"> I was overthinking every little detail.</w:t>
      </w:r>
      <w:r w:rsidR="00DA3836">
        <w:rPr>
          <w:rFonts w:ascii="Arial" w:hAnsi="Arial" w:cs="Arial"/>
        </w:rPr>
        <w:t xml:space="preserve"> I felt sick to my stomach talking to so many professional people at once, I was worried that I may say something that did not make sense or even pronounce a word wrong. Jones (20</w:t>
      </w:r>
      <w:r w:rsidR="00446D38">
        <w:rPr>
          <w:rFonts w:ascii="Arial" w:hAnsi="Arial" w:cs="Arial"/>
        </w:rPr>
        <w:t>12</w:t>
      </w:r>
      <w:r w:rsidR="00DA3836">
        <w:rPr>
          <w:rFonts w:ascii="Arial" w:hAnsi="Arial" w:cs="Arial"/>
        </w:rPr>
        <w:t>)</w:t>
      </w:r>
      <w:r w:rsidR="008D309A">
        <w:rPr>
          <w:rFonts w:ascii="Arial" w:hAnsi="Arial" w:cs="Arial"/>
        </w:rPr>
        <w:t xml:space="preserve"> proposed</w:t>
      </w:r>
      <w:r w:rsidR="00DA3836">
        <w:rPr>
          <w:rFonts w:ascii="Arial" w:hAnsi="Arial" w:cs="Arial"/>
        </w:rPr>
        <w:t xml:space="preserve"> that feeling nervous is a natural and normal reaction for individuals to have when speaking in public. </w:t>
      </w:r>
      <w:r w:rsidR="00974E79">
        <w:rPr>
          <w:rFonts w:ascii="Arial" w:hAnsi="Arial" w:cs="Arial"/>
        </w:rPr>
        <w:t xml:space="preserve">After I had finished interviewing I felt unbelievably proud of myself for overcoming those nerves and gathering valuable information. After the first day my nerves </w:t>
      </w:r>
      <w:r w:rsidR="009F5A0A">
        <w:rPr>
          <w:rFonts w:ascii="Arial" w:hAnsi="Arial" w:cs="Arial"/>
        </w:rPr>
        <w:t xml:space="preserve">disappeared and I really enjoyed every day after, and I wish I could have done more than eighty hours because the experience I gained and the things I learnt were invaluable. After finishing my </w:t>
      </w:r>
      <w:r w:rsidR="00D14F1D">
        <w:rPr>
          <w:rFonts w:ascii="Arial" w:hAnsi="Arial" w:cs="Arial"/>
        </w:rPr>
        <w:t>placement,</w:t>
      </w:r>
      <w:r w:rsidR="009F5A0A">
        <w:rPr>
          <w:rFonts w:ascii="Arial" w:hAnsi="Arial" w:cs="Arial"/>
        </w:rPr>
        <w:t xml:space="preserve"> I knew that I was doing the right degree for me because there is no better feeling than helping someone and knowing that something I did could help change the world we live in for the better. </w:t>
      </w:r>
    </w:p>
    <w:p w14:paraId="49F47407" w14:textId="0BDB9976" w:rsidR="008555EA" w:rsidRDefault="008555EA" w:rsidP="00657A7A">
      <w:pPr>
        <w:spacing w:line="360" w:lineRule="auto"/>
        <w:rPr>
          <w:rFonts w:ascii="Arial" w:hAnsi="Arial" w:cs="Arial"/>
        </w:rPr>
      </w:pPr>
    </w:p>
    <w:p w14:paraId="029AF3DD" w14:textId="79526B33" w:rsidR="009B2AE3" w:rsidRDefault="009B2AE3" w:rsidP="00657A7A">
      <w:pPr>
        <w:spacing w:line="360" w:lineRule="auto"/>
        <w:rPr>
          <w:rFonts w:ascii="Arial" w:hAnsi="Arial" w:cs="Arial"/>
        </w:rPr>
      </w:pPr>
      <w:r>
        <w:rPr>
          <w:rFonts w:ascii="Arial" w:hAnsi="Arial" w:cs="Arial"/>
        </w:rPr>
        <w:t>Evaluation</w:t>
      </w:r>
    </w:p>
    <w:p w14:paraId="69E78334" w14:textId="0759996E" w:rsidR="009B2AE3" w:rsidRDefault="009B2AE3" w:rsidP="00657A7A">
      <w:pPr>
        <w:spacing w:line="360" w:lineRule="auto"/>
        <w:rPr>
          <w:rFonts w:ascii="Arial" w:hAnsi="Arial" w:cs="Arial"/>
        </w:rPr>
      </w:pPr>
    </w:p>
    <w:p w14:paraId="135FCC02" w14:textId="19F464B1" w:rsidR="00483BA4" w:rsidRDefault="00483BA4" w:rsidP="00657A7A">
      <w:pPr>
        <w:spacing w:line="360" w:lineRule="auto"/>
        <w:rPr>
          <w:rFonts w:ascii="Arial" w:hAnsi="Arial" w:cs="Arial"/>
        </w:rPr>
      </w:pPr>
      <w:r>
        <w:rPr>
          <w:rFonts w:ascii="Arial" w:hAnsi="Arial" w:cs="Arial"/>
        </w:rPr>
        <w:t>I believe that overall my placement went very well and I fell that I gained invaluable experience during my time at Goldstone Solicitors. In terms of dealing with the incidents I experienced during my placement I feel that I reacted very well. When I was given my first bit of responsibility, I did not shy away from asking the questions that I felt needed to be answered in order to gain sufficient information for my issue that I was investigating.</w:t>
      </w:r>
      <w:r w:rsidR="008D309A">
        <w:rPr>
          <w:rFonts w:ascii="Arial" w:hAnsi="Arial" w:cs="Arial"/>
        </w:rPr>
        <w:t xml:space="preserve"> Although I was nervous </w:t>
      </w:r>
      <w:r w:rsidR="00923BA7">
        <w:rPr>
          <w:rFonts w:ascii="Arial" w:hAnsi="Arial" w:cs="Arial"/>
        </w:rPr>
        <w:t xml:space="preserve">I feel that I fronted up against my fear of talking in front of a group of senior members </w:t>
      </w:r>
      <w:r w:rsidR="004A01A8">
        <w:rPr>
          <w:rFonts w:ascii="Arial" w:hAnsi="Arial" w:cs="Arial"/>
        </w:rPr>
        <w:t>at</w:t>
      </w:r>
      <w:r w:rsidR="00923BA7">
        <w:rPr>
          <w:rFonts w:ascii="Arial" w:hAnsi="Arial" w:cs="Arial"/>
        </w:rPr>
        <w:t xml:space="preserve"> the </w:t>
      </w:r>
      <w:r w:rsidR="004A01A8">
        <w:rPr>
          <w:rFonts w:ascii="Arial" w:hAnsi="Arial" w:cs="Arial"/>
        </w:rPr>
        <w:t>firm</w:t>
      </w:r>
      <w:r w:rsidR="00923BA7">
        <w:rPr>
          <w:rFonts w:ascii="Arial" w:hAnsi="Arial" w:cs="Arial"/>
        </w:rPr>
        <w:t xml:space="preserve">. I also believe that when I was assisting my supervisor during his work, I </w:t>
      </w:r>
      <w:r w:rsidR="003066B4">
        <w:rPr>
          <w:rFonts w:ascii="Arial" w:hAnsi="Arial" w:cs="Arial"/>
        </w:rPr>
        <w:t>furthered my understanding</w:t>
      </w:r>
      <w:r w:rsidR="00923BA7">
        <w:rPr>
          <w:rFonts w:ascii="Arial" w:hAnsi="Arial" w:cs="Arial"/>
        </w:rPr>
        <w:t xml:space="preserve"> about certain aspects of the law by witnessing cases unfolding and occurring</w:t>
      </w:r>
      <w:r w:rsidR="003066B4">
        <w:rPr>
          <w:rFonts w:ascii="Arial" w:hAnsi="Arial" w:cs="Arial"/>
        </w:rPr>
        <w:t xml:space="preserve"> in ‘real time’. I feel that I contributed to the firm in a positive manner although I made some mistakes along the way by not fully understanding what was being asked of me, I quickly learnt from my mistakes and was able to contribute to the best of my ability. Something that I was not comfortable at the beginning and had difficulty understanding is that an individual’s future was in the hands of the solicitors at the firm and ultimately one mistake could cost that person their future. My feelings soon changed after witnessing how much work and determination goes on behind the scenes in order to give that individual their best possible chance in court and it was comforting to witness. The global pandemic had a serious impact on my placement </w:t>
      </w:r>
      <w:r w:rsidR="0000034C">
        <w:rPr>
          <w:rFonts w:ascii="Arial" w:hAnsi="Arial" w:cs="Arial"/>
        </w:rPr>
        <w:t xml:space="preserve">because I was not physically able to attend court </w:t>
      </w:r>
      <w:r w:rsidR="004A01A8">
        <w:rPr>
          <w:rFonts w:ascii="Arial" w:hAnsi="Arial" w:cs="Arial"/>
        </w:rPr>
        <w:t xml:space="preserve">rooms because of the social distancing measures in place, I feel it hindered my overall experience during my placement because I was not able to actually attend court in person and to witness being on the ‘front line’. But I was fortunate enough to be able attend my placement because many students had theirs cancelled. Weale (2020) expressed that many UK employers were forced to cancel work experience altogether for students. I had to watch trials be conducted via video link in the office, and I felt that I was missing out on maximising the most of this opportunity because I could not watch them in court.  </w:t>
      </w:r>
    </w:p>
    <w:p w14:paraId="4FC7956B" w14:textId="36BC0FC6" w:rsidR="004A01A8" w:rsidRDefault="004A01A8" w:rsidP="00657A7A">
      <w:pPr>
        <w:spacing w:line="360" w:lineRule="auto"/>
        <w:rPr>
          <w:rFonts w:ascii="Arial" w:hAnsi="Arial" w:cs="Arial"/>
        </w:rPr>
      </w:pPr>
    </w:p>
    <w:p w14:paraId="67B5F9F7" w14:textId="102CEF96" w:rsidR="004A01A8" w:rsidRDefault="004A01A8" w:rsidP="00657A7A">
      <w:pPr>
        <w:spacing w:line="360" w:lineRule="auto"/>
        <w:rPr>
          <w:rFonts w:ascii="Arial" w:hAnsi="Arial" w:cs="Arial"/>
        </w:rPr>
      </w:pPr>
      <w:r>
        <w:rPr>
          <w:rFonts w:ascii="Arial" w:hAnsi="Arial" w:cs="Arial"/>
        </w:rPr>
        <w:t>Analysis</w:t>
      </w:r>
    </w:p>
    <w:p w14:paraId="26EFF80E" w14:textId="5F0BEB27" w:rsidR="004A01A8" w:rsidRDefault="004A01A8" w:rsidP="00657A7A">
      <w:pPr>
        <w:spacing w:line="360" w:lineRule="auto"/>
        <w:rPr>
          <w:rFonts w:ascii="Arial" w:hAnsi="Arial" w:cs="Arial"/>
        </w:rPr>
      </w:pPr>
    </w:p>
    <w:p w14:paraId="67492E9A" w14:textId="1EB4FC82" w:rsidR="004A01A8" w:rsidRDefault="00D4035D" w:rsidP="00657A7A">
      <w:pPr>
        <w:spacing w:line="360" w:lineRule="auto"/>
        <w:rPr>
          <w:rFonts w:ascii="Arial" w:hAnsi="Arial" w:cs="Arial"/>
        </w:rPr>
      </w:pPr>
      <w:r>
        <w:rPr>
          <w:rFonts w:ascii="Arial" w:hAnsi="Arial" w:cs="Arial"/>
        </w:rPr>
        <w:t xml:space="preserve">Again, continuing from my analysis in regards to the impact the global pandemic had on my placement. I believe it did significantly hinder my experience. I sometimes had to work from home when the office was shut </w:t>
      </w:r>
      <w:r w:rsidR="00E439E0">
        <w:rPr>
          <w:rFonts w:ascii="Arial" w:hAnsi="Arial" w:cs="Arial"/>
        </w:rPr>
        <w:t>because members were working remotely from home. This sometimes resulted in me not being able to ask people of the firm necessary questions that I needed to in order to complete my investigation into the backlog of cases. Although this only occurred once or twice I still found it unproductive as I did not complete enough work to my standard nor did I feel like I had experienced anything as I was simply sitting at home. I could only get in touch with members of the fi</w:t>
      </w:r>
      <w:r w:rsidR="00C14714">
        <w:rPr>
          <w:rFonts w:ascii="Arial" w:hAnsi="Arial" w:cs="Arial"/>
        </w:rPr>
        <w:t>r</w:t>
      </w:r>
      <w:r w:rsidR="00E439E0">
        <w:rPr>
          <w:rFonts w:ascii="Arial" w:hAnsi="Arial" w:cs="Arial"/>
        </w:rPr>
        <w:t xml:space="preserve">m if there was a scheduled call planned and being able to talk in depth with peers is not easy over the phone (Ellis, 2020). I felt I should </w:t>
      </w:r>
      <w:r w:rsidR="00D14F1D">
        <w:rPr>
          <w:rFonts w:ascii="Arial" w:hAnsi="Arial" w:cs="Arial"/>
        </w:rPr>
        <w:t>have</w:t>
      </w:r>
      <w:r w:rsidR="00E439E0">
        <w:rPr>
          <w:rFonts w:ascii="Arial" w:hAnsi="Arial" w:cs="Arial"/>
        </w:rPr>
        <w:t xml:space="preserve"> addressed this </w:t>
      </w:r>
      <w:r w:rsidR="00283628">
        <w:rPr>
          <w:rFonts w:ascii="Arial" w:hAnsi="Arial" w:cs="Arial"/>
        </w:rPr>
        <w:t>immediately but I was bringing it up with my supervisor because I felt that I was asking him too many questions and I did not want to interrupt him as I know how busy he had been. Cooper</w:t>
      </w:r>
      <w:r w:rsidR="00446D38">
        <w:rPr>
          <w:rFonts w:ascii="Arial" w:hAnsi="Arial" w:cs="Arial"/>
        </w:rPr>
        <w:t xml:space="preserve"> and Hart</w:t>
      </w:r>
      <w:r w:rsidR="00283628">
        <w:rPr>
          <w:rFonts w:ascii="Arial" w:hAnsi="Arial" w:cs="Arial"/>
        </w:rPr>
        <w:t xml:space="preserve"> (2001) expresses that dealing with situations like this should be done as soon as possible. Although I felt I was annoying my supervisor at times with the bombardment of continuous questions, I was constantly reassured that it was no problem and he enjoyed helping me. Without the help of a senior figure, such as my supervisor I don’t think I could have completed the eighty hours and the investigation into the backlog of cases without his guidance and support. </w:t>
      </w:r>
      <w:r w:rsidR="00446D38">
        <w:rPr>
          <w:rFonts w:ascii="Arial" w:hAnsi="Arial" w:cs="Arial"/>
        </w:rPr>
        <w:t>A</w:t>
      </w:r>
      <w:r w:rsidR="00283628">
        <w:rPr>
          <w:rFonts w:ascii="Arial" w:hAnsi="Arial" w:cs="Arial"/>
        </w:rPr>
        <w:t xml:space="preserve">s Van Der Rijt et al. (2013) stated, asking for help in the workplace is </w:t>
      </w:r>
      <w:r w:rsidR="00AD2437">
        <w:rPr>
          <w:rFonts w:ascii="Arial" w:hAnsi="Arial" w:cs="Arial"/>
        </w:rPr>
        <w:t xml:space="preserve">seen </w:t>
      </w:r>
      <w:r w:rsidR="00283628">
        <w:rPr>
          <w:rFonts w:ascii="Arial" w:hAnsi="Arial" w:cs="Arial"/>
        </w:rPr>
        <w:t xml:space="preserve">as an important step to problem solving and developing your knowledge. </w:t>
      </w:r>
    </w:p>
    <w:p w14:paraId="1713E6F7" w14:textId="71904A4C" w:rsidR="00AD2437" w:rsidRDefault="00AD2437" w:rsidP="00657A7A">
      <w:pPr>
        <w:spacing w:line="360" w:lineRule="auto"/>
        <w:rPr>
          <w:rFonts w:ascii="Arial" w:hAnsi="Arial" w:cs="Arial"/>
        </w:rPr>
      </w:pPr>
    </w:p>
    <w:p w14:paraId="477F4B22" w14:textId="7DE5258B" w:rsidR="00AD2437" w:rsidRDefault="00AD2437" w:rsidP="00657A7A">
      <w:pPr>
        <w:spacing w:line="360" w:lineRule="auto"/>
        <w:rPr>
          <w:rFonts w:ascii="Arial" w:hAnsi="Arial" w:cs="Arial"/>
        </w:rPr>
      </w:pPr>
      <w:r>
        <w:rPr>
          <w:rFonts w:ascii="Arial" w:hAnsi="Arial" w:cs="Arial"/>
        </w:rPr>
        <w:t>Conclusion</w:t>
      </w:r>
    </w:p>
    <w:p w14:paraId="5ADE489F" w14:textId="1C94D0CF" w:rsidR="00AD2437" w:rsidRDefault="00AD2437" w:rsidP="00657A7A">
      <w:pPr>
        <w:spacing w:line="360" w:lineRule="auto"/>
        <w:rPr>
          <w:rFonts w:ascii="Arial" w:hAnsi="Arial" w:cs="Arial"/>
        </w:rPr>
      </w:pPr>
    </w:p>
    <w:p w14:paraId="141B4EE6" w14:textId="46C7F021" w:rsidR="00AD2437" w:rsidRDefault="00D14F1D" w:rsidP="00657A7A">
      <w:pPr>
        <w:spacing w:line="360" w:lineRule="auto"/>
        <w:rPr>
          <w:rFonts w:ascii="Arial" w:hAnsi="Arial" w:cs="Arial"/>
        </w:rPr>
      </w:pPr>
      <w:r>
        <w:rPr>
          <w:rFonts w:ascii="Arial" w:hAnsi="Arial" w:cs="Arial"/>
        </w:rPr>
        <w:t xml:space="preserve">I would do a few things differently, if this situation was to arise again. I would have been more organised in regards to having a plan to interviewing peers about my investigation and then having scheduled days where I would help in the office and not just turn up wondering if I will be helping today or will I be conducting my own research and work about of investigative topic, this is supported by Liew (2018) as he believes that </w:t>
      </w:r>
      <w:r w:rsidR="00917B1E">
        <w:rPr>
          <w:rFonts w:ascii="Arial" w:hAnsi="Arial" w:cs="Arial"/>
        </w:rPr>
        <w:t>planning is fundamental for success. I also feel that I should have</w:t>
      </w:r>
      <w:r w:rsidR="00BE4CA6">
        <w:rPr>
          <w:rFonts w:ascii="Arial" w:hAnsi="Arial" w:cs="Arial"/>
        </w:rPr>
        <w:t xml:space="preserve"> notified</w:t>
      </w:r>
      <w:r w:rsidR="00917B1E">
        <w:rPr>
          <w:rFonts w:ascii="Arial" w:hAnsi="Arial" w:cs="Arial"/>
        </w:rPr>
        <w:t xml:space="preserve"> my supervisor that I was not finding working remotely very productive and should not have been afraid of asking too many questions. On the other </w:t>
      </w:r>
      <w:r w:rsidR="009D1E15">
        <w:rPr>
          <w:rFonts w:ascii="Arial" w:hAnsi="Arial" w:cs="Arial"/>
        </w:rPr>
        <w:t>hand,</w:t>
      </w:r>
      <w:r w:rsidR="00917B1E">
        <w:rPr>
          <w:rFonts w:ascii="Arial" w:hAnsi="Arial" w:cs="Arial"/>
        </w:rPr>
        <w:t xml:space="preserve"> I feel that I have learnt a lot during my placement, I learnt that I enjoy broadening my knowledge and gaining a better understanding on things such as relevant case law. I also believe that after this placement that this is the correct career pathway </w:t>
      </w:r>
      <w:r w:rsidR="00C14714">
        <w:rPr>
          <w:rFonts w:ascii="Arial" w:hAnsi="Arial" w:cs="Arial"/>
        </w:rPr>
        <w:t>for me</w:t>
      </w:r>
      <w:r w:rsidR="00917B1E">
        <w:rPr>
          <w:rFonts w:ascii="Arial" w:hAnsi="Arial" w:cs="Arial"/>
        </w:rPr>
        <w:t xml:space="preserve"> because I enjoyed knowing that I have made a difference and that I have accomplished something by helping others. I also feel that I can also accomplish a lot when I put my mind to it, as hard as working remotely was and not being in frequent contact with my supervisor throughout the day </w:t>
      </w:r>
      <w:r w:rsidR="00C14714">
        <w:rPr>
          <w:rFonts w:ascii="Arial" w:hAnsi="Arial" w:cs="Arial"/>
        </w:rPr>
        <w:t>I</w:t>
      </w:r>
      <w:r w:rsidR="00917B1E">
        <w:rPr>
          <w:rFonts w:ascii="Arial" w:hAnsi="Arial" w:cs="Arial"/>
        </w:rPr>
        <w:t xml:space="preserve"> still managed to get work done and I now believe that when you do not have what you want you will learn more from it. </w:t>
      </w:r>
      <w:r w:rsidR="00BE4CA6">
        <w:rPr>
          <w:rFonts w:ascii="Arial" w:hAnsi="Arial" w:cs="Arial"/>
        </w:rPr>
        <w:t xml:space="preserve">In terms of the skills I have developed and gained during my placement I think the biggest one is </w:t>
      </w:r>
      <w:r w:rsidR="009D1E15">
        <w:rPr>
          <w:rFonts w:ascii="Arial" w:hAnsi="Arial" w:cs="Arial"/>
        </w:rPr>
        <w:t>initiative</w:t>
      </w:r>
      <w:r w:rsidR="00BE4CA6">
        <w:rPr>
          <w:rFonts w:ascii="Arial" w:hAnsi="Arial" w:cs="Arial"/>
        </w:rPr>
        <w:t xml:space="preserve"> and independence, being left to conduct my own research and interviewing members of the firm is something that I had never done before and I believe that this resulted in m</w:t>
      </w:r>
      <w:r w:rsidR="00C14714">
        <w:rPr>
          <w:rFonts w:ascii="Arial" w:hAnsi="Arial" w:cs="Arial"/>
        </w:rPr>
        <w:t>yself</w:t>
      </w:r>
      <w:r w:rsidR="00BE4CA6">
        <w:rPr>
          <w:rFonts w:ascii="Arial" w:hAnsi="Arial" w:cs="Arial"/>
        </w:rPr>
        <w:t xml:space="preserve"> being independent and not always relying on someone asking for help. I also think that I have developed my research and preparation skills </w:t>
      </w:r>
      <w:r w:rsidR="00EF1DCE">
        <w:rPr>
          <w:rFonts w:ascii="Arial" w:hAnsi="Arial" w:cs="Arial"/>
        </w:rPr>
        <w:t>significantly</w:t>
      </w:r>
      <w:r w:rsidR="00BE4CA6">
        <w:rPr>
          <w:rFonts w:ascii="Arial" w:hAnsi="Arial" w:cs="Arial"/>
        </w:rPr>
        <w:t>. Working in a law firm ha</w:t>
      </w:r>
      <w:r w:rsidR="00C14714">
        <w:rPr>
          <w:rFonts w:ascii="Arial" w:hAnsi="Arial" w:cs="Arial"/>
        </w:rPr>
        <w:t>s</w:t>
      </w:r>
      <w:r w:rsidR="00BE4CA6">
        <w:rPr>
          <w:rFonts w:ascii="Arial" w:hAnsi="Arial" w:cs="Arial"/>
        </w:rPr>
        <w:t xml:space="preserve"> taught me to always be prepared by doing my research, and this was always put to the test whether it would be conducting my own research for my </w:t>
      </w:r>
      <w:r w:rsidR="00EF1DCE">
        <w:rPr>
          <w:rFonts w:ascii="Arial" w:hAnsi="Arial" w:cs="Arial"/>
        </w:rPr>
        <w:t>investigative</w:t>
      </w:r>
      <w:r w:rsidR="00BE4CA6">
        <w:rPr>
          <w:rFonts w:ascii="Arial" w:hAnsi="Arial" w:cs="Arial"/>
        </w:rPr>
        <w:t xml:space="preserve"> topic or helping my </w:t>
      </w:r>
      <w:r w:rsidR="00EF1DCE">
        <w:rPr>
          <w:rFonts w:ascii="Arial" w:hAnsi="Arial" w:cs="Arial"/>
        </w:rPr>
        <w:t>supervisor</w:t>
      </w:r>
      <w:r w:rsidR="00BE4CA6">
        <w:rPr>
          <w:rFonts w:ascii="Arial" w:hAnsi="Arial" w:cs="Arial"/>
        </w:rPr>
        <w:t xml:space="preserve"> research information about an upcoming </w:t>
      </w:r>
      <w:r w:rsidR="00EF1DCE">
        <w:rPr>
          <w:rFonts w:ascii="Arial" w:hAnsi="Arial" w:cs="Arial"/>
        </w:rPr>
        <w:t xml:space="preserve">case the firm had. My supervisor also taught me that the key skills that are required by his firm are hardworking, clear thinking, team work , communication and </w:t>
      </w:r>
      <w:r w:rsidR="009D1E15">
        <w:rPr>
          <w:rFonts w:ascii="Arial" w:hAnsi="Arial" w:cs="Arial"/>
        </w:rPr>
        <w:t>top-quality</w:t>
      </w:r>
      <w:r w:rsidR="00EF1DCE">
        <w:rPr>
          <w:rFonts w:ascii="Arial" w:hAnsi="Arial" w:cs="Arial"/>
        </w:rPr>
        <w:t xml:space="preserve"> representation. He enforced the fact that these are all necessary in order to become a successful solicitor at Goldstone’s. When I asked him about the importance of personal development, he said that every trainee the firm has had have stayed on and become fully qualified solicitors and he </w:t>
      </w:r>
      <w:r w:rsidR="00C14714">
        <w:rPr>
          <w:rFonts w:ascii="Arial" w:hAnsi="Arial" w:cs="Arial"/>
        </w:rPr>
        <w:t xml:space="preserve">himself </w:t>
      </w:r>
      <w:r w:rsidR="00EF1DCE">
        <w:rPr>
          <w:rFonts w:ascii="Arial" w:hAnsi="Arial" w:cs="Arial"/>
        </w:rPr>
        <w:t xml:space="preserve">had started off as a trainee solicitor all those years ago and now he is a head partner of the firm. Lastly, during my time at Goldstone Solicitor’s I had learnt the phrase ‘colour blind and rainbow blind’. These were the words from a head partner expressing that no matter your ethnicity, race, gender, sexuality </w:t>
      </w:r>
      <w:r w:rsidR="00E95CB1">
        <w:rPr>
          <w:rFonts w:ascii="Arial" w:hAnsi="Arial" w:cs="Arial"/>
        </w:rPr>
        <w:t xml:space="preserve">everyone has the same access to the same </w:t>
      </w:r>
      <w:r w:rsidR="00D8565C">
        <w:rPr>
          <w:rFonts w:ascii="Arial" w:hAnsi="Arial" w:cs="Arial"/>
        </w:rPr>
        <w:t>opportunities</w:t>
      </w:r>
      <w:r w:rsidR="00E95CB1">
        <w:rPr>
          <w:rFonts w:ascii="Arial" w:hAnsi="Arial" w:cs="Arial"/>
        </w:rPr>
        <w:t xml:space="preserve"> </w:t>
      </w:r>
      <w:r w:rsidR="00D8565C">
        <w:rPr>
          <w:rFonts w:ascii="Arial" w:hAnsi="Arial" w:cs="Arial"/>
        </w:rPr>
        <w:t xml:space="preserve">and everyone at the firm is subject to the same treatment, a remedy for a successful workplace, which Goldstone solicitors offer. </w:t>
      </w:r>
      <w:r w:rsidR="006F5325">
        <w:rPr>
          <w:rFonts w:ascii="Arial" w:hAnsi="Arial" w:cs="Arial"/>
        </w:rPr>
        <w:t xml:space="preserve">Sharma (2016) supports this theory stating that managing diversity is significantly important to a positive workplace environment. </w:t>
      </w:r>
    </w:p>
    <w:p w14:paraId="2FC10619" w14:textId="1B13C80C" w:rsidR="0074516B" w:rsidRDefault="0074516B" w:rsidP="00657A7A">
      <w:pPr>
        <w:spacing w:line="360" w:lineRule="auto"/>
        <w:rPr>
          <w:rFonts w:ascii="Arial" w:hAnsi="Arial" w:cs="Arial"/>
        </w:rPr>
      </w:pPr>
    </w:p>
    <w:p w14:paraId="60EE3B77" w14:textId="05E90191" w:rsidR="0074516B" w:rsidRDefault="006F5325" w:rsidP="00657A7A">
      <w:pPr>
        <w:spacing w:line="360" w:lineRule="auto"/>
        <w:rPr>
          <w:rFonts w:ascii="Arial" w:hAnsi="Arial" w:cs="Arial"/>
        </w:rPr>
      </w:pPr>
      <w:r>
        <w:rPr>
          <w:rFonts w:ascii="Arial" w:hAnsi="Arial" w:cs="Arial"/>
        </w:rPr>
        <w:t>Action Plan</w:t>
      </w:r>
    </w:p>
    <w:p w14:paraId="56EDBD37" w14:textId="037FC6AC" w:rsidR="006F5325" w:rsidRDefault="006F5325" w:rsidP="00657A7A">
      <w:pPr>
        <w:spacing w:line="360" w:lineRule="auto"/>
        <w:rPr>
          <w:rFonts w:ascii="Arial" w:hAnsi="Arial" w:cs="Arial"/>
        </w:rPr>
      </w:pPr>
    </w:p>
    <w:p w14:paraId="57F55886" w14:textId="516BA358" w:rsidR="006F5325" w:rsidRDefault="006F5325" w:rsidP="00657A7A">
      <w:pPr>
        <w:spacing w:line="360" w:lineRule="auto"/>
        <w:rPr>
          <w:rFonts w:ascii="Arial" w:hAnsi="Arial" w:cs="Arial"/>
        </w:rPr>
      </w:pPr>
      <w:r>
        <w:rPr>
          <w:rFonts w:ascii="Arial" w:hAnsi="Arial" w:cs="Arial"/>
        </w:rPr>
        <w:t xml:space="preserve">In the future, </w:t>
      </w:r>
      <w:r w:rsidR="007A339D">
        <w:rPr>
          <w:rFonts w:ascii="Arial" w:hAnsi="Arial" w:cs="Arial"/>
        </w:rPr>
        <w:t xml:space="preserve">in order to improve for next </w:t>
      </w:r>
      <w:r w:rsidR="009D1E15">
        <w:rPr>
          <w:rFonts w:ascii="Arial" w:hAnsi="Arial" w:cs="Arial"/>
        </w:rPr>
        <w:t>time,</w:t>
      </w:r>
      <w:r w:rsidR="007A339D">
        <w:rPr>
          <w:rFonts w:ascii="Arial" w:hAnsi="Arial" w:cs="Arial"/>
        </w:rPr>
        <w:t xml:space="preserve"> I would like to be organised a bit more and set specific targets for each day. For </w:t>
      </w:r>
      <w:r w:rsidR="009D1E15">
        <w:rPr>
          <w:rFonts w:ascii="Arial" w:hAnsi="Arial" w:cs="Arial"/>
        </w:rPr>
        <w:t>example,</w:t>
      </w:r>
      <w:r w:rsidR="007A339D">
        <w:rPr>
          <w:rFonts w:ascii="Arial" w:hAnsi="Arial" w:cs="Arial"/>
        </w:rPr>
        <w:t xml:space="preserve"> a Monday I would target interviewing solicitors at the firm and then the following day I would just be of general assistance around the office helping when needed, instead of going in unexpected and unprepared. My supervisor did noti</w:t>
      </w:r>
      <w:r w:rsidR="003F7E02">
        <w:rPr>
          <w:rFonts w:ascii="Arial" w:hAnsi="Arial" w:cs="Arial"/>
        </w:rPr>
        <w:t xml:space="preserve">fy me </w:t>
      </w:r>
      <w:r w:rsidR="00231A47">
        <w:rPr>
          <w:rFonts w:ascii="Arial" w:hAnsi="Arial" w:cs="Arial"/>
        </w:rPr>
        <w:t xml:space="preserve">that I could develop my understanding even further of criminal law by attending court with him when there are of course less restrictions in place due to the global pandemic. Getting more experience will enable me to engage in a professional workplace and develop my employability skills and in turn being more prepared to face the challenges that I will come across during a placement at a law firm. I will make sure to build more of a relationship with other members of the firm other than my supervisor because I felt I did not interact with them as much as I liked because the majority of them were either attending court or working remotely from home. In terms of training, my superior has offered to help me when needed on any future queries I may have in regards to future work experience and the possibility of me being able to do so at Goldstone Solicitors. </w:t>
      </w:r>
    </w:p>
    <w:p w14:paraId="5B74E9D5" w14:textId="343E3356" w:rsidR="006F5325" w:rsidRDefault="006F5325" w:rsidP="00657A7A">
      <w:pPr>
        <w:spacing w:line="360" w:lineRule="auto"/>
        <w:rPr>
          <w:rFonts w:ascii="Arial" w:hAnsi="Arial" w:cs="Arial"/>
        </w:rPr>
      </w:pPr>
    </w:p>
    <w:p w14:paraId="51443C5D" w14:textId="41CC989F" w:rsidR="00321067" w:rsidRDefault="00321067" w:rsidP="00657A7A">
      <w:pPr>
        <w:spacing w:line="360" w:lineRule="auto"/>
        <w:rPr>
          <w:rFonts w:ascii="Arial" w:hAnsi="Arial" w:cs="Arial"/>
        </w:rPr>
      </w:pPr>
    </w:p>
    <w:p w14:paraId="6107E79F" w14:textId="074DB321" w:rsidR="00321067" w:rsidRDefault="00321067" w:rsidP="00657A7A">
      <w:pPr>
        <w:spacing w:line="360" w:lineRule="auto"/>
        <w:rPr>
          <w:rFonts w:ascii="Arial" w:hAnsi="Arial" w:cs="Arial"/>
        </w:rPr>
      </w:pPr>
    </w:p>
    <w:p w14:paraId="4ADDAFD6" w14:textId="35AF7D15" w:rsidR="00321067" w:rsidRDefault="00321067" w:rsidP="00657A7A">
      <w:pPr>
        <w:spacing w:line="360" w:lineRule="auto"/>
        <w:rPr>
          <w:rFonts w:ascii="Arial" w:hAnsi="Arial" w:cs="Arial"/>
        </w:rPr>
      </w:pPr>
    </w:p>
    <w:p w14:paraId="285E6E64" w14:textId="49BDAB0C" w:rsidR="00321067" w:rsidRDefault="00321067" w:rsidP="00657A7A">
      <w:pPr>
        <w:spacing w:line="360" w:lineRule="auto"/>
        <w:rPr>
          <w:rFonts w:ascii="Arial" w:hAnsi="Arial" w:cs="Arial"/>
        </w:rPr>
      </w:pPr>
    </w:p>
    <w:p w14:paraId="0C57D875" w14:textId="2117C5F7" w:rsidR="00321067" w:rsidRDefault="00321067" w:rsidP="00657A7A">
      <w:pPr>
        <w:spacing w:line="360" w:lineRule="auto"/>
        <w:rPr>
          <w:rFonts w:ascii="Arial" w:hAnsi="Arial" w:cs="Arial"/>
        </w:rPr>
      </w:pPr>
    </w:p>
    <w:p w14:paraId="281256D2" w14:textId="629971B5" w:rsidR="00321067" w:rsidRDefault="00321067" w:rsidP="00657A7A">
      <w:pPr>
        <w:spacing w:line="360" w:lineRule="auto"/>
        <w:rPr>
          <w:rFonts w:ascii="Arial" w:hAnsi="Arial" w:cs="Arial"/>
        </w:rPr>
      </w:pPr>
    </w:p>
    <w:p w14:paraId="33AC082B" w14:textId="69C2242C" w:rsidR="00321067" w:rsidRDefault="00321067" w:rsidP="00657A7A">
      <w:pPr>
        <w:spacing w:line="360" w:lineRule="auto"/>
        <w:rPr>
          <w:rFonts w:ascii="Arial" w:hAnsi="Arial" w:cs="Arial"/>
        </w:rPr>
      </w:pPr>
    </w:p>
    <w:p w14:paraId="57F2A1EC" w14:textId="123AB0D5" w:rsidR="00321067" w:rsidRDefault="00321067" w:rsidP="00657A7A">
      <w:pPr>
        <w:spacing w:line="360" w:lineRule="auto"/>
        <w:rPr>
          <w:rFonts w:ascii="Arial" w:hAnsi="Arial" w:cs="Arial"/>
        </w:rPr>
      </w:pPr>
    </w:p>
    <w:p w14:paraId="709E838A" w14:textId="0C292CC3" w:rsidR="00321067" w:rsidRDefault="00321067" w:rsidP="00657A7A">
      <w:pPr>
        <w:spacing w:line="360" w:lineRule="auto"/>
        <w:rPr>
          <w:rFonts w:ascii="Arial" w:hAnsi="Arial" w:cs="Arial"/>
        </w:rPr>
      </w:pPr>
    </w:p>
    <w:p w14:paraId="22A6F069" w14:textId="7961AF21" w:rsidR="00321067" w:rsidRDefault="00321067" w:rsidP="00657A7A">
      <w:pPr>
        <w:spacing w:line="360" w:lineRule="auto"/>
        <w:rPr>
          <w:rFonts w:ascii="Arial" w:hAnsi="Arial" w:cs="Arial"/>
        </w:rPr>
      </w:pPr>
    </w:p>
    <w:p w14:paraId="33886DAA" w14:textId="13E3E329" w:rsidR="00321067" w:rsidRDefault="00321067" w:rsidP="00657A7A">
      <w:pPr>
        <w:spacing w:line="360" w:lineRule="auto"/>
        <w:rPr>
          <w:rFonts w:ascii="Arial" w:hAnsi="Arial" w:cs="Arial"/>
        </w:rPr>
      </w:pPr>
    </w:p>
    <w:p w14:paraId="288E4B8D" w14:textId="75F527C7" w:rsidR="00321067" w:rsidRDefault="00321067" w:rsidP="00657A7A">
      <w:pPr>
        <w:spacing w:line="360" w:lineRule="auto"/>
        <w:rPr>
          <w:rFonts w:ascii="Arial" w:hAnsi="Arial" w:cs="Arial"/>
        </w:rPr>
      </w:pPr>
    </w:p>
    <w:p w14:paraId="5903E90A" w14:textId="06100645" w:rsidR="00321067" w:rsidRDefault="00321067" w:rsidP="00657A7A">
      <w:pPr>
        <w:spacing w:line="360" w:lineRule="auto"/>
        <w:rPr>
          <w:rFonts w:ascii="Arial" w:hAnsi="Arial" w:cs="Arial"/>
        </w:rPr>
      </w:pPr>
    </w:p>
    <w:p w14:paraId="2FCD2C2E" w14:textId="6D24B381" w:rsidR="00321067" w:rsidRDefault="00321067" w:rsidP="00657A7A">
      <w:pPr>
        <w:spacing w:line="360" w:lineRule="auto"/>
        <w:rPr>
          <w:rFonts w:ascii="Arial" w:hAnsi="Arial" w:cs="Arial"/>
        </w:rPr>
      </w:pPr>
    </w:p>
    <w:p w14:paraId="3407510D" w14:textId="17BD3CDC" w:rsidR="00321067" w:rsidRDefault="00321067" w:rsidP="00657A7A">
      <w:pPr>
        <w:spacing w:line="360" w:lineRule="auto"/>
        <w:rPr>
          <w:rFonts w:ascii="Arial" w:hAnsi="Arial" w:cs="Arial"/>
        </w:rPr>
      </w:pPr>
    </w:p>
    <w:p w14:paraId="51D4954B" w14:textId="63704220" w:rsidR="00321067" w:rsidRDefault="00321067" w:rsidP="00657A7A">
      <w:pPr>
        <w:spacing w:line="360" w:lineRule="auto"/>
        <w:rPr>
          <w:rFonts w:ascii="Arial" w:hAnsi="Arial" w:cs="Arial"/>
        </w:rPr>
      </w:pPr>
    </w:p>
    <w:p w14:paraId="64A5A455" w14:textId="419E417F" w:rsidR="00321067" w:rsidRDefault="00321067" w:rsidP="00657A7A">
      <w:pPr>
        <w:spacing w:line="360" w:lineRule="auto"/>
        <w:rPr>
          <w:rFonts w:ascii="Arial" w:hAnsi="Arial" w:cs="Arial"/>
        </w:rPr>
      </w:pPr>
    </w:p>
    <w:p w14:paraId="6F437F33" w14:textId="34501861" w:rsidR="00321067" w:rsidRDefault="00321067" w:rsidP="00321067">
      <w:pPr>
        <w:spacing w:line="360" w:lineRule="auto"/>
        <w:jc w:val="center"/>
        <w:rPr>
          <w:rFonts w:ascii="Arial" w:hAnsi="Arial" w:cs="Arial"/>
          <w:b/>
          <w:u w:val="single"/>
        </w:rPr>
      </w:pPr>
      <w:r>
        <w:rPr>
          <w:rFonts w:ascii="Arial" w:hAnsi="Arial" w:cs="Arial"/>
          <w:b/>
          <w:u w:val="single"/>
        </w:rPr>
        <w:t>Bibliography</w:t>
      </w:r>
    </w:p>
    <w:p w14:paraId="7FC416E1" w14:textId="20AEA72F" w:rsidR="00321067" w:rsidRDefault="00321067" w:rsidP="00321067">
      <w:pPr>
        <w:spacing w:line="360" w:lineRule="auto"/>
        <w:jc w:val="center"/>
        <w:rPr>
          <w:rFonts w:ascii="Arial" w:hAnsi="Arial" w:cs="Arial"/>
          <w:b/>
          <w:u w:val="single"/>
        </w:rPr>
      </w:pPr>
    </w:p>
    <w:p w14:paraId="675069D9" w14:textId="77777777" w:rsidR="00321067" w:rsidRPr="00321067" w:rsidRDefault="00321067" w:rsidP="00756826">
      <w:pPr>
        <w:spacing w:line="360" w:lineRule="auto"/>
        <w:rPr>
          <w:rFonts w:ascii="Arial" w:hAnsi="Arial" w:cs="Arial"/>
          <w:b/>
          <w:u w:val="single"/>
        </w:rPr>
      </w:pPr>
    </w:p>
    <w:p w14:paraId="10084B20" w14:textId="20E59603" w:rsidR="00BE4CA6" w:rsidRDefault="00446D38" w:rsidP="00657A7A">
      <w:pPr>
        <w:spacing w:line="360" w:lineRule="auto"/>
        <w:rPr>
          <w:rFonts w:ascii="Arial" w:hAnsi="Arial" w:cs="Arial"/>
        </w:rPr>
      </w:pPr>
      <w:r>
        <w:rPr>
          <w:rFonts w:ascii="Arial" w:hAnsi="Arial" w:cs="Arial"/>
        </w:rPr>
        <w:t xml:space="preserve">BBC News (2021) Covid: Cwmbran Man Jailed for Killing Wife in Lockdown. Available at: </w:t>
      </w:r>
      <w:hyperlink r:id="rId5" w:history="1">
        <w:r w:rsidRPr="00FC19D8">
          <w:rPr>
            <w:rStyle w:val="Hyperlink"/>
            <w:rFonts w:ascii="Arial" w:hAnsi="Arial" w:cs="Arial"/>
          </w:rPr>
          <w:t>https://www.bbc.co.uk/news/uk-wales-56109330</w:t>
        </w:r>
      </w:hyperlink>
      <w:r>
        <w:rPr>
          <w:rFonts w:ascii="Arial" w:hAnsi="Arial" w:cs="Arial"/>
        </w:rPr>
        <w:t xml:space="preserve"> (Accessed 29th April 2021)</w:t>
      </w:r>
    </w:p>
    <w:p w14:paraId="22B8B8F3" w14:textId="239BFD2C" w:rsidR="00446D38" w:rsidRDefault="00446D38" w:rsidP="00657A7A">
      <w:pPr>
        <w:spacing w:line="360" w:lineRule="auto"/>
        <w:rPr>
          <w:rFonts w:ascii="Arial" w:hAnsi="Arial" w:cs="Arial"/>
        </w:rPr>
      </w:pPr>
    </w:p>
    <w:p w14:paraId="324C51FC" w14:textId="1E96B396" w:rsidR="00446D38" w:rsidRDefault="00446D38" w:rsidP="00657A7A">
      <w:pPr>
        <w:spacing w:line="360" w:lineRule="auto"/>
        <w:rPr>
          <w:rFonts w:ascii="Arial" w:hAnsi="Arial" w:cs="Arial"/>
        </w:rPr>
      </w:pPr>
      <w:r>
        <w:rPr>
          <w:rFonts w:ascii="Arial" w:hAnsi="Arial" w:cs="Arial"/>
        </w:rPr>
        <w:t xml:space="preserve">Cooper, C and Hart, P (2001) Occupational Stress: Toward a More Integrated Framework. Available at: </w:t>
      </w:r>
      <w:hyperlink r:id="rId6" w:history="1">
        <w:r w:rsidRPr="00FC19D8">
          <w:rPr>
            <w:rStyle w:val="Hyperlink"/>
            <w:rFonts w:ascii="Arial" w:hAnsi="Arial" w:cs="Arial"/>
          </w:rPr>
          <w:t>https://citeseerx.ist.psu.edu/viewdoc/download?doi=10.1.1.119.7908&amp;rep=rep1&amp;type=pdf</w:t>
        </w:r>
      </w:hyperlink>
      <w:r>
        <w:rPr>
          <w:rFonts w:ascii="Arial" w:hAnsi="Arial" w:cs="Arial"/>
        </w:rPr>
        <w:t xml:space="preserve"> (Accessed 29</w:t>
      </w:r>
      <w:r w:rsidRPr="00446D38">
        <w:rPr>
          <w:rFonts w:ascii="Arial" w:hAnsi="Arial" w:cs="Arial"/>
          <w:vertAlign w:val="superscript"/>
        </w:rPr>
        <w:t>th</w:t>
      </w:r>
      <w:r>
        <w:rPr>
          <w:rFonts w:ascii="Arial" w:hAnsi="Arial" w:cs="Arial"/>
        </w:rPr>
        <w:t xml:space="preserve"> April 2021)</w:t>
      </w:r>
    </w:p>
    <w:p w14:paraId="16744CA6" w14:textId="06AD36E7" w:rsidR="00446D38" w:rsidRDefault="00446D38" w:rsidP="00657A7A">
      <w:pPr>
        <w:spacing w:line="360" w:lineRule="auto"/>
        <w:rPr>
          <w:rFonts w:ascii="Arial" w:hAnsi="Arial" w:cs="Arial"/>
        </w:rPr>
      </w:pPr>
    </w:p>
    <w:p w14:paraId="3E1FF10B" w14:textId="7B4F6533" w:rsidR="00446D38" w:rsidRDefault="00446D38" w:rsidP="00657A7A">
      <w:pPr>
        <w:spacing w:line="360" w:lineRule="auto"/>
        <w:rPr>
          <w:rFonts w:ascii="Arial" w:hAnsi="Arial" w:cs="Arial"/>
        </w:rPr>
      </w:pPr>
      <w:r>
        <w:rPr>
          <w:rFonts w:ascii="Arial" w:hAnsi="Arial" w:cs="Arial"/>
        </w:rPr>
        <w:t xml:space="preserve">Ellis, A (2020) How Covid-19 Has Affected My Placement Experience Thus Far. Available at: </w:t>
      </w:r>
      <w:hyperlink r:id="rId7" w:history="1">
        <w:r w:rsidRPr="00FC19D8">
          <w:rPr>
            <w:rStyle w:val="Hyperlink"/>
            <w:rFonts w:ascii="Arial" w:hAnsi="Arial" w:cs="Arial"/>
          </w:rPr>
          <w:t>https://www.informare.co.uk/2020/09/04/how-covid-19-has-affected-my-placement-experience-thus-far/</w:t>
        </w:r>
      </w:hyperlink>
      <w:r>
        <w:rPr>
          <w:rFonts w:ascii="Arial" w:hAnsi="Arial" w:cs="Arial"/>
        </w:rPr>
        <w:t xml:space="preserve"> (Accessed 29</w:t>
      </w:r>
      <w:r w:rsidRPr="00446D38">
        <w:rPr>
          <w:rFonts w:ascii="Arial" w:hAnsi="Arial" w:cs="Arial"/>
          <w:vertAlign w:val="superscript"/>
        </w:rPr>
        <w:t>th</w:t>
      </w:r>
      <w:r>
        <w:rPr>
          <w:rFonts w:ascii="Arial" w:hAnsi="Arial" w:cs="Arial"/>
        </w:rPr>
        <w:t xml:space="preserve"> April 2021)</w:t>
      </w:r>
    </w:p>
    <w:p w14:paraId="2FEA46AC" w14:textId="49A5F2C0" w:rsidR="00446D38" w:rsidRDefault="00446D38" w:rsidP="00657A7A">
      <w:pPr>
        <w:spacing w:line="360" w:lineRule="auto"/>
        <w:rPr>
          <w:rFonts w:ascii="Arial" w:hAnsi="Arial" w:cs="Arial"/>
        </w:rPr>
      </w:pPr>
    </w:p>
    <w:p w14:paraId="395C563C" w14:textId="77777777" w:rsidR="00446D38" w:rsidRDefault="00446D38" w:rsidP="00657A7A">
      <w:pPr>
        <w:spacing w:line="360" w:lineRule="auto"/>
        <w:rPr>
          <w:rFonts w:ascii="Arial" w:hAnsi="Arial" w:cs="Arial"/>
        </w:rPr>
      </w:pPr>
      <w:r>
        <w:rPr>
          <w:rFonts w:ascii="Arial" w:hAnsi="Arial" w:cs="Arial"/>
        </w:rPr>
        <w:t>Gibbs, G (1988) Learning by Doing. Available at:</w:t>
      </w:r>
      <w:r w:rsidRPr="00446D38">
        <w:t xml:space="preserve"> </w:t>
      </w:r>
      <w:hyperlink r:id="rId8" w:history="1">
        <w:r w:rsidRPr="00FC19D8">
          <w:rPr>
            <w:rStyle w:val="Hyperlink"/>
            <w:rFonts w:ascii="Arial" w:hAnsi="Arial" w:cs="Arial"/>
          </w:rPr>
          <w:t>https://thoughtsmostlyaboutlearning.files.wordpress.com/2015/12/learning-by-doing-graham-gibbs.pdf</w:t>
        </w:r>
      </w:hyperlink>
      <w:r>
        <w:rPr>
          <w:rFonts w:ascii="Arial" w:hAnsi="Arial" w:cs="Arial"/>
        </w:rPr>
        <w:t xml:space="preserve"> (Accessed 29th April 2021)</w:t>
      </w:r>
    </w:p>
    <w:p w14:paraId="0B1683C5" w14:textId="77777777" w:rsidR="00446D38" w:rsidRDefault="00446D38" w:rsidP="00657A7A">
      <w:pPr>
        <w:spacing w:line="360" w:lineRule="auto"/>
        <w:rPr>
          <w:rFonts w:ascii="Arial" w:hAnsi="Arial" w:cs="Arial"/>
        </w:rPr>
      </w:pPr>
    </w:p>
    <w:p w14:paraId="7E5E876A" w14:textId="6BFBCEB0" w:rsidR="00446D38" w:rsidRDefault="00446D38" w:rsidP="00657A7A">
      <w:pPr>
        <w:spacing w:line="360" w:lineRule="auto"/>
        <w:rPr>
          <w:rFonts w:ascii="Arial" w:hAnsi="Arial" w:cs="Arial"/>
        </w:rPr>
      </w:pPr>
      <w:r>
        <w:rPr>
          <w:rFonts w:ascii="Arial" w:hAnsi="Arial" w:cs="Arial"/>
        </w:rPr>
        <w:t xml:space="preserve"> Jones, C (2012) Att</w:t>
      </w:r>
      <w:r w:rsidR="0058492C">
        <w:rPr>
          <w:rFonts w:ascii="Arial" w:hAnsi="Arial" w:cs="Arial"/>
        </w:rPr>
        <w:t xml:space="preserve">entional Controls Buffers the Effect of Public Speaking Anxiety on Performance. Available at: </w:t>
      </w:r>
      <w:hyperlink r:id="rId9" w:history="1">
        <w:r w:rsidR="0058492C" w:rsidRPr="00FC19D8">
          <w:rPr>
            <w:rStyle w:val="Hyperlink"/>
            <w:rFonts w:ascii="Arial" w:hAnsi="Arial" w:cs="Arial"/>
          </w:rPr>
          <w:t>https://www.ncbi.nlm.nih.gov/pmc/articles/PMC3424620/</w:t>
        </w:r>
      </w:hyperlink>
      <w:r w:rsidR="0058492C">
        <w:rPr>
          <w:rFonts w:ascii="Arial" w:hAnsi="Arial" w:cs="Arial"/>
        </w:rPr>
        <w:t xml:space="preserve"> (Accessed 29</w:t>
      </w:r>
      <w:r w:rsidR="0058492C" w:rsidRPr="0058492C">
        <w:rPr>
          <w:rFonts w:ascii="Arial" w:hAnsi="Arial" w:cs="Arial"/>
          <w:vertAlign w:val="superscript"/>
        </w:rPr>
        <w:t>th</w:t>
      </w:r>
      <w:r w:rsidR="0058492C">
        <w:rPr>
          <w:rFonts w:ascii="Arial" w:hAnsi="Arial" w:cs="Arial"/>
        </w:rPr>
        <w:t xml:space="preserve"> April 2021)</w:t>
      </w:r>
    </w:p>
    <w:p w14:paraId="36351B3E" w14:textId="2E62E32E" w:rsidR="0058492C" w:rsidRDefault="0058492C" w:rsidP="00657A7A">
      <w:pPr>
        <w:spacing w:line="360" w:lineRule="auto"/>
        <w:rPr>
          <w:rFonts w:ascii="Arial" w:hAnsi="Arial" w:cs="Arial"/>
        </w:rPr>
      </w:pPr>
    </w:p>
    <w:p w14:paraId="22B22465" w14:textId="727DA290" w:rsidR="0058492C" w:rsidRDefault="0058492C" w:rsidP="00657A7A">
      <w:pPr>
        <w:spacing w:line="360" w:lineRule="auto"/>
        <w:rPr>
          <w:rFonts w:ascii="Arial" w:hAnsi="Arial" w:cs="Arial"/>
        </w:rPr>
      </w:pPr>
      <w:r>
        <w:rPr>
          <w:rFonts w:ascii="Arial" w:hAnsi="Arial" w:cs="Arial"/>
        </w:rPr>
        <w:t xml:space="preserve">Liew, J (2018) Understanding Why Planning is Important for Success. Available at: </w:t>
      </w:r>
      <w:hyperlink r:id="rId10" w:history="1">
        <w:r w:rsidRPr="00FC19D8">
          <w:rPr>
            <w:rStyle w:val="Hyperlink"/>
            <w:rFonts w:ascii="Arial" w:hAnsi="Arial" w:cs="Arial"/>
          </w:rPr>
          <w:t>https://www.greatbigminds.com/understanding-why-planning-important-for-success/</w:t>
        </w:r>
      </w:hyperlink>
      <w:r>
        <w:rPr>
          <w:rFonts w:ascii="Arial" w:hAnsi="Arial" w:cs="Arial"/>
        </w:rPr>
        <w:t xml:space="preserve"> (Accessed 29</w:t>
      </w:r>
      <w:r w:rsidRPr="0058492C">
        <w:rPr>
          <w:rFonts w:ascii="Arial" w:hAnsi="Arial" w:cs="Arial"/>
          <w:vertAlign w:val="superscript"/>
        </w:rPr>
        <w:t>th</w:t>
      </w:r>
      <w:r>
        <w:rPr>
          <w:rFonts w:ascii="Arial" w:hAnsi="Arial" w:cs="Arial"/>
        </w:rPr>
        <w:t xml:space="preserve"> April 2021)</w:t>
      </w:r>
    </w:p>
    <w:p w14:paraId="58D263A6" w14:textId="1A45C288" w:rsidR="0058492C" w:rsidRDefault="0058492C" w:rsidP="00657A7A">
      <w:pPr>
        <w:spacing w:line="360" w:lineRule="auto"/>
        <w:rPr>
          <w:rFonts w:ascii="Arial" w:hAnsi="Arial" w:cs="Arial"/>
        </w:rPr>
      </w:pPr>
    </w:p>
    <w:p w14:paraId="01448C1D" w14:textId="375F1F48" w:rsidR="0058492C" w:rsidRDefault="0058492C" w:rsidP="00657A7A">
      <w:pPr>
        <w:spacing w:line="360" w:lineRule="auto"/>
        <w:rPr>
          <w:rFonts w:ascii="Arial" w:hAnsi="Arial" w:cs="Arial"/>
        </w:rPr>
      </w:pPr>
      <w:r>
        <w:rPr>
          <w:rFonts w:ascii="Arial" w:hAnsi="Arial" w:cs="Arial"/>
        </w:rPr>
        <w:t xml:space="preserve">Palmer, J Et al. (1997) Teaching and Learning in Community. Available at: </w:t>
      </w:r>
      <w:hyperlink r:id="rId11" w:history="1">
        <w:r w:rsidRPr="00FC19D8">
          <w:rPr>
            <w:rStyle w:val="Hyperlink"/>
            <w:rFonts w:ascii="Arial" w:hAnsi="Arial" w:cs="Arial"/>
          </w:rPr>
          <w:t>https://journals.sagepub.com/doi/abs/10.1177/108648229700200503</w:t>
        </w:r>
      </w:hyperlink>
      <w:r>
        <w:rPr>
          <w:rFonts w:ascii="Arial" w:hAnsi="Arial" w:cs="Arial"/>
        </w:rPr>
        <w:t xml:space="preserve"> (Accessed 29th April 2021)</w:t>
      </w:r>
    </w:p>
    <w:p w14:paraId="573FD5E9" w14:textId="46FE33CB" w:rsidR="0058492C" w:rsidRDefault="0058492C" w:rsidP="00657A7A">
      <w:pPr>
        <w:spacing w:line="360" w:lineRule="auto"/>
        <w:rPr>
          <w:rFonts w:ascii="Arial" w:hAnsi="Arial" w:cs="Arial"/>
        </w:rPr>
      </w:pPr>
    </w:p>
    <w:p w14:paraId="2115DF05" w14:textId="0BB5BF40" w:rsidR="0058492C" w:rsidRDefault="0058492C" w:rsidP="00657A7A">
      <w:pPr>
        <w:spacing w:line="360" w:lineRule="auto"/>
        <w:rPr>
          <w:rFonts w:ascii="Arial" w:hAnsi="Arial" w:cs="Arial"/>
        </w:rPr>
      </w:pPr>
      <w:r>
        <w:rPr>
          <w:rFonts w:ascii="Arial" w:hAnsi="Arial" w:cs="Arial"/>
        </w:rPr>
        <w:t xml:space="preserve">Riley, K (2017) Change Happens Beyond the Comfort Zone. Available at: </w:t>
      </w:r>
      <w:hyperlink r:id="rId12" w:history="1">
        <w:r w:rsidRPr="00FC19D8">
          <w:rPr>
            <w:rStyle w:val="Hyperlink"/>
            <w:rFonts w:ascii="Arial" w:hAnsi="Arial" w:cs="Arial"/>
          </w:rPr>
          <w:t>https://journals.sagepub.com/doi/abs/10.1177/0022487116687738</w:t>
        </w:r>
      </w:hyperlink>
      <w:r>
        <w:rPr>
          <w:rFonts w:ascii="Arial" w:hAnsi="Arial" w:cs="Arial"/>
        </w:rPr>
        <w:t xml:space="preserve"> (Accessed 29th April 2021)</w:t>
      </w:r>
    </w:p>
    <w:p w14:paraId="5676B777" w14:textId="5346AA97" w:rsidR="0058492C" w:rsidRDefault="0058492C" w:rsidP="00657A7A">
      <w:pPr>
        <w:spacing w:line="360" w:lineRule="auto"/>
        <w:rPr>
          <w:rFonts w:ascii="Arial" w:hAnsi="Arial" w:cs="Arial"/>
        </w:rPr>
      </w:pPr>
    </w:p>
    <w:p w14:paraId="1981D133" w14:textId="0EBEB8CB" w:rsidR="0058492C" w:rsidRDefault="0058492C" w:rsidP="00657A7A">
      <w:pPr>
        <w:spacing w:line="360" w:lineRule="auto"/>
        <w:rPr>
          <w:rFonts w:ascii="Arial" w:hAnsi="Arial" w:cs="Arial"/>
        </w:rPr>
      </w:pPr>
      <w:r>
        <w:rPr>
          <w:rFonts w:ascii="Arial" w:hAnsi="Arial" w:cs="Arial"/>
        </w:rPr>
        <w:t xml:space="preserve">Sharma, A (2016) Managing Diversity and Equality in The Work Place. Available at: </w:t>
      </w:r>
      <w:hyperlink r:id="rId13" w:history="1">
        <w:r w:rsidRPr="00FC19D8">
          <w:rPr>
            <w:rStyle w:val="Hyperlink"/>
            <w:rFonts w:ascii="Arial" w:hAnsi="Arial" w:cs="Arial"/>
          </w:rPr>
          <w:t>https://www.tandfonline.com/doi/full/10.1080/23311975.2016.1212682</w:t>
        </w:r>
      </w:hyperlink>
      <w:r>
        <w:rPr>
          <w:rFonts w:ascii="Arial" w:hAnsi="Arial" w:cs="Arial"/>
        </w:rPr>
        <w:t xml:space="preserve"> (Accessed 29th April 2021)</w:t>
      </w:r>
    </w:p>
    <w:p w14:paraId="45C3F832" w14:textId="0A1575B4" w:rsidR="0058492C" w:rsidRDefault="0058492C" w:rsidP="00657A7A">
      <w:pPr>
        <w:spacing w:line="360" w:lineRule="auto"/>
        <w:rPr>
          <w:rFonts w:ascii="Arial" w:hAnsi="Arial" w:cs="Arial"/>
        </w:rPr>
      </w:pPr>
    </w:p>
    <w:p w14:paraId="16CD0BB4" w14:textId="2E0ACED3" w:rsidR="0058492C" w:rsidRDefault="0058492C" w:rsidP="00657A7A">
      <w:pPr>
        <w:spacing w:line="360" w:lineRule="auto"/>
        <w:rPr>
          <w:rFonts w:ascii="Arial" w:hAnsi="Arial" w:cs="Arial"/>
        </w:rPr>
      </w:pPr>
      <w:r>
        <w:rPr>
          <w:rFonts w:ascii="Arial" w:hAnsi="Arial" w:cs="Arial"/>
        </w:rPr>
        <w:t xml:space="preserve">Van Der Rijt, J Et al. (2013) Asking for Help: A Relational Perspective on Help Seeking in the Workplace. Available at: </w:t>
      </w:r>
      <w:hyperlink r:id="rId14" w:history="1">
        <w:r w:rsidRPr="00FC19D8">
          <w:rPr>
            <w:rStyle w:val="Hyperlink"/>
            <w:rFonts w:ascii="Arial" w:hAnsi="Arial" w:cs="Arial"/>
          </w:rPr>
          <w:t>https://www.researchgate.net/publication/235009578_Asking_for_Help_A_Relational_Perspective_on_Help_Seeking_in_the_Workplace</w:t>
        </w:r>
      </w:hyperlink>
      <w:r>
        <w:rPr>
          <w:rFonts w:ascii="Arial" w:hAnsi="Arial" w:cs="Arial"/>
        </w:rPr>
        <w:t xml:space="preserve"> (Accessed 29th April 2021)</w:t>
      </w:r>
    </w:p>
    <w:p w14:paraId="6FAD480C" w14:textId="65B1D491" w:rsidR="0058492C" w:rsidRDefault="0058492C" w:rsidP="00657A7A">
      <w:pPr>
        <w:spacing w:line="360" w:lineRule="auto"/>
        <w:rPr>
          <w:rFonts w:ascii="Arial" w:hAnsi="Arial" w:cs="Arial"/>
        </w:rPr>
      </w:pPr>
    </w:p>
    <w:p w14:paraId="7234A134" w14:textId="6DD0F4BC" w:rsidR="0058492C" w:rsidRDefault="00903AB4" w:rsidP="00657A7A">
      <w:pPr>
        <w:spacing w:line="360" w:lineRule="auto"/>
        <w:rPr>
          <w:rFonts w:ascii="Arial" w:hAnsi="Arial" w:cs="Arial"/>
        </w:rPr>
      </w:pPr>
      <w:r>
        <w:rPr>
          <w:rFonts w:ascii="Arial" w:hAnsi="Arial" w:cs="Arial"/>
        </w:rPr>
        <w:t xml:space="preserve">Weale, S (2020) The Guardian. Majority of UK Employers Have Had to Cancel Work Experience Due to Covid-19. Available at: </w:t>
      </w:r>
      <w:hyperlink r:id="rId15" w:history="1">
        <w:r w:rsidRPr="00FC19D8">
          <w:rPr>
            <w:rStyle w:val="Hyperlink"/>
            <w:rFonts w:ascii="Arial" w:hAnsi="Arial" w:cs="Arial"/>
          </w:rPr>
          <w:t>https://www.theguardian.com/money/2020/jul/29/majority-employers-cancel-work-experience-students-graduates-covid-19</w:t>
        </w:r>
      </w:hyperlink>
      <w:r>
        <w:rPr>
          <w:rFonts w:ascii="Arial" w:hAnsi="Arial" w:cs="Arial"/>
        </w:rPr>
        <w:t xml:space="preserve"> (Accessed 29th April 2021)</w:t>
      </w:r>
      <w:bookmarkStart w:id="0" w:name="_GoBack"/>
      <w:bookmarkEnd w:id="0"/>
    </w:p>
    <w:p w14:paraId="54742476" w14:textId="77777777" w:rsidR="009B2AE3" w:rsidRDefault="009B2AE3" w:rsidP="00657A7A">
      <w:pPr>
        <w:spacing w:line="360" w:lineRule="auto"/>
        <w:rPr>
          <w:rFonts w:ascii="Arial" w:hAnsi="Arial" w:cs="Arial"/>
        </w:rPr>
      </w:pPr>
    </w:p>
    <w:p w14:paraId="1A541227" w14:textId="77777777" w:rsidR="008555EA" w:rsidRDefault="008555EA" w:rsidP="00657A7A">
      <w:pPr>
        <w:spacing w:line="360" w:lineRule="auto"/>
        <w:rPr>
          <w:rFonts w:ascii="Arial" w:hAnsi="Arial" w:cs="Arial"/>
        </w:rPr>
      </w:pPr>
    </w:p>
    <w:p w14:paraId="16048198" w14:textId="77777777" w:rsidR="008555EA" w:rsidRPr="00657A7A" w:rsidRDefault="008555EA" w:rsidP="00657A7A">
      <w:pPr>
        <w:spacing w:line="360" w:lineRule="auto"/>
        <w:rPr>
          <w:rFonts w:ascii="Arial" w:hAnsi="Arial" w:cs="Arial"/>
        </w:rPr>
      </w:pPr>
    </w:p>
    <w:sectPr w:rsidR="008555EA" w:rsidRPr="00657A7A" w:rsidSect="00F8219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E55"/>
    <w:rsid w:val="0000034C"/>
    <w:rsid w:val="000B2535"/>
    <w:rsid w:val="00176316"/>
    <w:rsid w:val="00231A47"/>
    <w:rsid w:val="00283628"/>
    <w:rsid w:val="002F2794"/>
    <w:rsid w:val="003066B4"/>
    <w:rsid w:val="00321067"/>
    <w:rsid w:val="003F7E02"/>
    <w:rsid w:val="00446D38"/>
    <w:rsid w:val="00457C5C"/>
    <w:rsid w:val="00460242"/>
    <w:rsid w:val="00483BA4"/>
    <w:rsid w:val="004A01A8"/>
    <w:rsid w:val="0058492C"/>
    <w:rsid w:val="005865F5"/>
    <w:rsid w:val="005E7B5F"/>
    <w:rsid w:val="00657A7A"/>
    <w:rsid w:val="006F5325"/>
    <w:rsid w:val="0074516B"/>
    <w:rsid w:val="00756826"/>
    <w:rsid w:val="007A339D"/>
    <w:rsid w:val="007C4AF8"/>
    <w:rsid w:val="007E4FAF"/>
    <w:rsid w:val="007E520D"/>
    <w:rsid w:val="008555EA"/>
    <w:rsid w:val="00881AA9"/>
    <w:rsid w:val="008859D9"/>
    <w:rsid w:val="008D309A"/>
    <w:rsid w:val="00903AB4"/>
    <w:rsid w:val="00917B1E"/>
    <w:rsid w:val="00923BA7"/>
    <w:rsid w:val="00966612"/>
    <w:rsid w:val="00974E79"/>
    <w:rsid w:val="009B0B1D"/>
    <w:rsid w:val="009B2AE3"/>
    <w:rsid w:val="009D1E15"/>
    <w:rsid w:val="009F5A0A"/>
    <w:rsid w:val="00AD2437"/>
    <w:rsid w:val="00BE4CA6"/>
    <w:rsid w:val="00C14714"/>
    <w:rsid w:val="00C77E55"/>
    <w:rsid w:val="00D14F1D"/>
    <w:rsid w:val="00D23F75"/>
    <w:rsid w:val="00D2531B"/>
    <w:rsid w:val="00D4035D"/>
    <w:rsid w:val="00D72E4A"/>
    <w:rsid w:val="00D8565C"/>
    <w:rsid w:val="00DA3836"/>
    <w:rsid w:val="00DE2600"/>
    <w:rsid w:val="00E439E0"/>
    <w:rsid w:val="00E55081"/>
    <w:rsid w:val="00E95CB1"/>
    <w:rsid w:val="00E96D22"/>
    <w:rsid w:val="00EF1DCE"/>
    <w:rsid w:val="00F64C0B"/>
    <w:rsid w:val="00F82199"/>
    <w:rsid w:val="00FD0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D43FF3"/>
  <w15:chartTrackingRefBased/>
  <w15:docId w15:val="{409083B2-B13F-DE40-87D3-6B2F37498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7E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6D38"/>
    <w:rPr>
      <w:color w:val="0563C1" w:themeColor="hyperlink"/>
      <w:u w:val="single"/>
    </w:rPr>
  </w:style>
  <w:style w:type="character" w:styleId="UnresolvedMention">
    <w:name w:val="Unresolved Mention"/>
    <w:basedOn w:val="DefaultParagraphFont"/>
    <w:uiPriority w:val="99"/>
    <w:semiHidden/>
    <w:unhideWhenUsed/>
    <w:rsid w:val="00446D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oughtsmostlyaboutlearning.files.wordpress.com/2015/12/learning-by-doing-graham-gibbs.pdf" TargetMode="External"/><Relationship Id="rId13" Type="http://schemas.openxmlformats.org/officeDocument/2006/relationships/hyperlink" Target="https://www.tandfonline.com/doi/full/10.1080/23311975.2016.1212682" TargetMode="External"/><Relationship Id="rId3" Type="http://schemas.openxmlformats.org/officeDocument/2006/relationships/settings" Target="settings.xml"/><Relationship Id="rId7" Type="http://schemas.openxmlformats.org/officeDocument/2006/relationships/hyperlink" Target="https://www.informare.co.uk/2020/09/04/how-covid-19-has-affected-my-placement-experience-thus-far/" TargetMode="External"/><Relationship Id="rId12" Type="http://schemas.openxmlformats.org/officeDocument/2006/relationships/hyperlink" Target="https://journals.sagepub.com/doi/abs/10.1177/002248711668773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citeseerx.ist.psu.edu/viewdoc/download?doi=10.1.1.119.7908&amp;rep=rep1&amp;type=pdf" TargetMode="External"/><Relationship Id="rId11" Type="http://schemas.openxmlformats.org/officeDocument/2006/relationships/hyperlink" Target="https://journals.sagepub.com/doi/abs/10.1177/108648229700200503" TargetMode="External"/><Relationship Id="rId5" Type="http://schemas.openxmlformats.org/officeDocument/2006/relationships/hyperlink" Target="https://www.bbc.co.uk/news/uk-wales-56109330" TargetMode="External"/><Relationship Id="rId15" Type="http://schemas.openxmlformats.org/officeDocument/2006/relationships/hyperlink" Target="https://www.theguardian.com/money/2020/jul/29/majority-employers-cancel-work-experience-students-graduates-covid-19" TargetMode="External"/><Relationship Id="rId10" Type="http://schemas.openxmlformats.org/officeDocument/2006/relationships/hyperlink" Target="https://www.greatbigminds.com/understanding-why-planning-important-for-success/" TargetMode="External"/><Relationship Id="rId4" Type="http://schemas.openxmlformats.org/officeDocument/2006/relationships/webSettings" Target="webSettings.xml"/><Relationship Id="rId9" Type="http://schemas.openxmlformats.org/officeDocument/2006/relationships/hyperlink" Target="https://www.ncbi.nlm.nih.gov/pmc/articles/PMC3424620/" TargetMode="External"/><Relationship Id="rId14" Type="http://schemas.openxmlformats.org/officeDocument/2006/relationships/hyperlink" Target="https://www.researchgate.net/publication/235009578_Asking_for_Help_A_Relational_Perspective_on_Help_Seeking_in_the_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8A7DBC-2291-5F4D-8B9C-A060B8F49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TotalTime>
  <Pages>1</Pages>
  <Words>2876</Words>
  <Characters>14383</Characters>
  <Application>Microsoft Office Word</Application>
  <DocSecurity>0</DocSecurity>
  <Lines>261</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rossfender123@gmail.com</dc:creator>
  <cp:keywords/>
  <dc:description/>
  <cp:lastModifiedBy>rossfender123@gmail.com</cp:lastModifiedBy>
  <cp:revision>11</cp:revision>
  <dcterms:created xsi:type="dcterms:W3CDTF">2021-05-01T20:08:00Z</dcterms:created>
  <dcterms:modified xsi:type="dcterms:W3CDTF">2021-05-06T10:18:00Z</dcterms:modified>
</cp:coreProperties>
</file>