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069AC2" w14:textId="40107A45" w:rsidR="00D76611" w:rsidRPr="006E212E" w:rsidRDefault="00B4037E">
      <w:pPr>
        <w:pBdr>
          <w:top w:val="nil"/>
          <w:left w:val="nil"/>
          <w:bottom w:val="nil"/>
          <w:right w:val="nil"/>
          <w:between w:val="nil"/>
        </w:pBdr>
        <w:spacing w:after="0" w:line="240" w:lineRule="auto"/>
        <w:rPr>
          <w:color w:val="000000"/>
          <w:sz w:val="22"/>
          <w:szCs w:val="22"/>
        </w:rPr>
      </w:pPr>
      <w:r w:rsidRPr="006E212E">
        <w:rPr>
          <w:noProof/>
          <w:color w:val="000000"/>
          <w:sz w:val="22"/>
          <w:szCs w:val="22"/>
        </w:rPr>
        <mc:AlternateContent>
          <mc:Choice Requires="wpg">
            <w:drawing>
              <wp:anchor distT="0" distB="0" distL="0" distR="0" simplePos="0" relativeHeight="251658240" behindDoc="1" locked="0" layoutInCell="1" hidden="0" allowOverlap="1" wp14:anchorId="70F82243" wp14:editId="7A4769DC">
                <wp:simplePos x="0" y="0"/>
                <wp:positionH relativeFrom="page">
                  <wp:posOffset>302260</wp:posOffset>
                </wp:positionH>
                <wp:positionV relativeFrom="page">
                  <wp:align>center</wp:align>
                </wp:positionV>
                <wp:extent cx="2194560" cy="9125712"/>
                <wp:effectExtent l="0" t="0" r="0" b="0"/>
                <wp:wrapNone/>
                <wp:docPr id="1" name="Group 1"/>
                <wp:cNvGraphicFramePr/>
                <a:graphic xmlns:a="http://schemas.openxmlformats.org/drawingml/2006/main">
                  <a:graphicData uri="http://schemas.microsoft.com/office/word/2010/wordprocessingGroup">
                    <wpg:wgp>
                      <wpg:cNvGrpSpPr/>
                      <wpg:grpSpPr>
                        <a:xfrm>
                          <a:off x="0" y="0"/>
                          <a:ext cx="2194560" cy="9125712"/>
                          <a:chOff x="4248700" y="0"/>
                          <a:chExt cx="2194600" cy="7560000"/>
                        </a:xfrm>
                      </wpg:grpSpPr>
                      <wpg:grpSp>
                        <wpg:cNvPr id="2" name="Group 2"/>
                        <wpg:cNvGrpSpPr/>
                        <wpg:grpSpPr>
                          <a:xfrm>
                            <a:off x="4248720" y="0"/>
                            <a:ext cx="2194560" cy="7560000"/>
                            <a:chOff x="0" y="0"/>
                            <a:chExt cx="2194560" cy="9125712"/>
                          </a:xfrm>
                        </wpg:grpSpPr>
                        <wps:wsp>
                          <wps:cNvPr id="3" name="Rectangle 3"/>
                          <wps:cNvSpPr/>
                          <wps:spPr>
                            <a:xfrm>
                              <a:off x="0" y="0"/>
                              <a:ext cx="2194550" cy="9125700"/>
                            </a:xfrm>
                            <a:prstGeom prst="rect">
                              <a:avLst/>
                            </a:prstGeom>
                            <a:noFill/>
                            <a:ln>
                              <a:noFill/>
                            </a:ln>
                          </wps:spPr>
                          <wps:txbx>
                            <w:txbxContent>
                              <w:p w14:paraId="27F11DF0" w14:textId="77777777" w:rsidR="00D76611" w:rsidRPr="006E212E" w:rsidRDefault="00D76611">
                                <w:pPr>
                                  <w:spacing w:after="0" w:line="240" w:lineRule="auto"/>
                                  <w:textDirection w:val="btLr"/>
                                </w:pPr>
                              </w:p>
                            </w:txbxContent>
                          </wps:txbx>
                          <wps:bodyPr spcFirstLastPara="1" wrap="square" lIns="91425" tIns="91425" rIns="91425" bIns="91425" anchor="ctr" anchorCtr="0">
                            <a:noAutofit/>
                          </wps:bodyPr>
                        </wps:wsp>
                        <wps:wsp>
                          <wps:cNvPr id="4" name="Rectangle 4"/>
                          <wps:cNvSpPr/>
                          <wps:spPr>
                            <a:xfrm>
                              <a:off x="0" y="0"/>
                              <a:ext cx="194535" cy="9125712"/>
                            </a:xfrm>
                            <a:prstGeom prst="rect">
                              <a:avLst/>
                            </a:prstGeom>
                            <a:solidFill>
                              <a:schemeClr val="dk2"/>
                            </a:solidFill>
                            <a:ln>
                              <a:noFill/>
                            </a:ln>
                          </wps:spPr>
                          <wps:txbx>
                            <w:txbxContent>
                              <w:p w14:paraId="3B801C1D" w14:textId="77777777" w:rsidR="00D76611" w:rsidRPr="006E212E" w:rsidRDefault="00D76611">
                                <w:pPr>
                                  <w:spacing w:after="0" w:line="240" w:lineRule="auto"/>
                                  <w:textDirection w:val="btLr"/>
                                </w:pPr>
                              </w:p>
                            </w:txbxContent>
                          </wps:txbx>
                          <wps:bodyPr spcFirstLastPara="1" wrap="square" lIns="91425" tIns="91425" rIns="91425" bIns="91425" anchor="ctr" anchorCtr="0">
                            <a:noAutofit/>
                          </wps:bodyPr>
                        </wps:wsp>
                        <wps:wsp>
                          <wps:cNvPr id="5" name="Arrow: Pentagon 5"/>
                          <wps:cNvSpPr/>
                          <wps:spPr>
                            <a:xfrm>
                              <a:off x="0" y="1466850"/>
                              <a:ext cx="2194560" cy="552055"/>
                            </a:xfrm>
                            <a:prstGeom prst="homePlate">
                              <a:avLst>
                                <a:gd name="adj" fmla="val 50000"/>
                              </a:avLst>
                            </a:prstGeom>
                            <a:solidFill>
                              <a:schemeClr val="accent1"/>
                            </a:solidFill>
                            <a:ln>
                              <a:noFill/>
                            </a:ln>
                          </wps:spPr>
                          <wps:txbx>
                            <w:txbxContent>
                              <w:p w14:paraId="2D4AA315" w14:textId="5422B530" w:rsidR="00D76611" w:rsidRPr="006E212E" w:rsidRDefault="00437987">
                                <w:pPr>
                                  <w:spacing w:after="0" w:line="240" w:lineRule="auto"/>
                                  <w:jc w:val="right"/>
                                  <w:textDirection w:val="btLr"/>
                                </w:pPr>
                                <w:r w:rsidRPr="006E212E">
                                  <w:rPr>
                                    <w:rFonts w:ascii="Arial" w:eastAsia="Arial" w:hAnsi="Arial" w:cs="Arial"/>
                                    <w:color w:val="FFFFFF"/>
                                    <w:sz w:val="28"/>
                                  </w:rPr>
                                  <w:t>15/12/2025</w:t>
                                </w:r>
                              </w:p>
                            </w:txbxContent>
                          </wps:txbx>
                          <wps:bodyPr spcFirstLastPara="1" wrap="square" lIns="91425" tIns="0" rIns="182875" bIns="0" anchor="ctr" anchorCtr="0">
                            <a:noAutofit/>
                          </wps:bodyPr>
                        </wps:wsp>
                        <wpg:grpSp>
                          <wpg:cNvPr id="6" name="Group 6"/>
                          <wpg:cNvGrpSpPr/>
                          <wpg:grpSpPr>
                            <a:xfrm>
                              <a:off x="76200" y="4210050"/>
                              <a:ext cx="2057400" cy="4910328"/>
                              <a:chOff x="80645" y="4211812"/>
                              <a:chExt cx="1306273" cy="3121026"/>
                            </a:xfrm>
                          </wpg:grpSpPr>
                          <wpg:grpSp>
                            <wpg:cNvPr id="7" name="Group 7"/>
                            <wpg:cNvGrpSpPr/>
                            <wpg:grpSpPr>
                              <a:xfrm>
                                <a:off x="141062" y="4211812"/>
                                <a:ext cx="1047750" cy="3121026"/>
                                <a:chOff x="141062" y="4211812"/>
                                <a:chExt cx="1047750" cy="3121026"/>
                              </a:xfrm>
                            </wpg:grpSpPr>
                            <wps:wsp>
                              <wps:cNvPr id="8" name="Freeform: Shape 8"/>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Shape 9"/>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Shape 10"/>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Shape 11"/>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Shape 12"/>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Shape 13"/>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Shape 14"/>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Shape 15"/>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Shape 16"/>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Shape 17"/>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Shape 18"/>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9" name="Freeform: Shape 19"/>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20" name="Group 20"/>
                            <wpg:cNvGrpSpPr/>
                            <wpg:grpSpPr>
                              <a:xfrm>
                                <a:off x="80645" y="4826972"/>
                                <a:ext cx="1306273" cy="2505863"/>
                                <a:chOff x="80645" y="4649964"/>
                                <a:chExt cx="874712" cy="1677988"/>
                              </a:xfrm>
                            </wpg:grpSpPr>
                            <wps:wsp>
                              <wps:cNvPr id="21" name="Freeform: Shape 21"/>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Shape 22"/>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Shape 23"/>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Shape 24"/>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Shape 25"/>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Shape 26"/>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Shape 27"/>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Shape 28"/>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Shape 29"/>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Shape 30"/>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1" name="Freeform: Shape 31"/>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grpSp>
                    </wpg:wgp>
                  </a:graphicData>
                </a:graphic>
              </wp:anchor>
            </w:drawing>
          </mc:Choice>
          <mc:Fallback>
            <w:pict>
              <v:group w14:anchorId="70F82243" id="Group 1" o:spid="_x0000_s1026" style="position:absolute;left:0;text-align:left;margin-left:23.8pt;margin-top:0;width:172.8pt;height:718.55pt;z-index:-251658240;mso-wrap-distance-left:0;mso-wrap-distance-right:0;mso-position-horizontal-relative:page;mso-position-vertical:center;mso-position-vertical-relative:page" coordorigin="42487" coordsize="21946,75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Fam7Q8AAAGFAAAOAAAAZHJzL2Uyb0RvYy54bWzsXduO20YSfV9g/0HQ+2bYvFPIOAjiOFgg&#10;2BhJ9gNoiSNpI4laSvaM/35PXZq6eNjNmdFcgKUfTGlU6nufOlVd1fr+h7v1avSlanbLenM9Nt8F&#10;41G1mdaz5WZ+Pf73nx/+kY9Hu325mZWrelNdj79Wu/EP7/7+t+9vt5MqrBf1alY1IxSy2U1ut9fj&#10;xX6/nVxd7aaLal3uvqu31QYf3tTNutzjbTO/mjXlLUpfr67CIEivbutmtm3qabXb4a/v5cPxOy7/&#10;5qaa7n+7udlV+9Hqeoy27fn/hv//RP9fvfu+nMybcrtYTrUZ5SNasS6XG1TaFvW+3Jejz83ym6LW&#10;y2lT7+qb/XfTen1V39wspxX3Ab0xwVlvfmnqz1vuy3xyO9+2w4ShPRunRxc7/deXX5rtH9uPDUbi&#10;djvHWPA76svdTbOmJ1o5uuMh+9oOWXW3H03xx9AUcZJiZKf4rDBhkplQBnW6wMjT9+IwzrMAIodv&#10;Txc/H30/pQ/p+xlKwj/6/pWt/uqkUe0baSxa/7EZLWdox3i0KddYYDxmI24DCT+gf9zO8KSd9/by&#10;qJXlpO3lyfdO+3ff+HT2D9tgd5jp3dNm+o9Fua14Ae1oJHSsIjtWv2N7lJv5qhpFNOa3W5ZqF8Nu&#10;ssO6eNBKSHQmeSWczWQ52Ta7/S9VvR7Ri+txg+p505Rfft3tZdKtCNW6qT8sVyv8vZysNid/wOjR&#10;X7A2bBvp1f7u051241M9+4re7rbTD0vU9Wu5238sG+xsMx7dYrdfj3f//Vw21Xi0+ucGg1yYOEwA&#10;D8dvmuM3n47flJvpogaITPfNeCRvftozqEgrf/y8r2+W3CNqlzRGm4vZlZF+9mmOv53m+OnTTPs9&#10;wlCd7fd2PT94lnf1ajmjiaaxY9yvflo1oy8lEHv2F29kFH4i1Xs1MDQY2+lhUVyPMXOCkz82TX07&#10;GX2sNvtyXm9GiR0l4ERfBDBxmubY8rxF78XKJAmDhIvuXiCLel19XJV7AqpywlhAL+YzbWk5+894&#10;dLNeYfdiUYySIxWhwij7GDdO1srZiiqnU/SYl8TTVpVqGLu7Hwk1gEuBGZOHeYbJEZzBny+AMarM&#10;z1VlapeAqMpUJv5BqjJLwb1YocehCYJvlkCQZLFV6nFhgijMZZG06jIP0hjdhdJHCSY/kAZLDEwU&#10;pGEGVUVAExlUE3JL23XUkxhkp73NHtFbExu05dvG2hVvgjjLrOY7auoRO+gq4kAUugrp7O8LEAVw&#10;dwGLD01VEQefjJhRjHg2e9OFKC1SHb80NGkOTXuCGKaIUlr7NNNpAUA5ZYAYxs/CG1p84K/PZ8Ia&#10;gBkL+2p6t7EviV0Q618x699jo4FxYINdjz9J9dtyT9+jQunl6BbsIMQ0L7AmY6xuTG/zmeya3/4i&#10;2kty6/pL9WfN39ifUWLM0+HT1eZYKip47ZjEKjP7sX1uubAcCpvWesBaGuXZj+1TxLiNtG8Mr2W/&#10;HPqC8eqUy4AHXK3dXrY6+5RqbSdyd2lSWMJ8srNKgY7zgqareldJS2k+uMntHKGs41XggvhO0kAz&#10;XCTE86bEAG+gc/ByvYX5sNvMeYIfUS5pnvflbiGMhQuQ9QXjbTPjlbqoytnPm9lo/3ULC2UDQxgs&#10;FJWuQT8rmM14wXL7crnyy/GwfkN+B3KDye3Cq4LGtzdeJVmYW7wqgiQXPConLd7nsbFwH4dZEDEc&#10;YlqswXy8Uq1tQ4TGQtPl8MpgvwGvwhRdvxheAfYBCIYHrXMPR1CskCrcOz0VKYOn7GwLKvapmEb9&#10;QGnUD6dcIG3zyZFDgrrgKS4SscLOn22UfWrjpGmWxdoP7VOEBkgbIO05fDUGC+t+DoZPHgJqXQzU&#10;glqIfxbU4IosoldkYcS+gGomzEDHLgZr92/R020M9xBwI3OjEIwSApfELQWThsQiD00LpbQYNMyF&#10;fEq/0shNDhPBx6zwUE2ptIg9yBcofAe5u3WGPEI0JiG64+qGoallQUytUxBKVQShiZ2CgVYNG80p&#10;mKnCit3TBupK9fpGUDvsmw91J/tmVwwE71KREfGsOxlgzxK+fy8MDHxg4H3Ppu4/WjAA0A511bph&#10;ezkYI/hcctmxcZ4aOJlocx84eGZiQghyGQB8wNgtPXtxDk5uLCirPIH53kNXqdfLGr9dPoMzMaul&#10;7FNtcoG+1A188JsxkkY+aGax0EPVpbA4sC5U2yL71JZxWYlHW0lZqYelG/GL5IGn/aIwaB6c+sKK&#10;uTsgiJyjbldhWpavZTwYvm4KJPuGTNmCZ/iVe/jmklwhvIHcKhazSGKeZdaxYgedMuiUJ+oUEOkO&#10;ncLrtrdfJ0ojeOdlLYeRMfbQoTWB4ji2fugCfuhX9OuQMoFSScNL+nXIlsQ+jt2YFooNZNrjFovs&#10;9qkIL6AQwkRwIaTS6dDjJ6JhR9Mij3eZaAB3wYNFRnl3gs64WgejmMtLPNYXue4ZAo3HYKJ5I6jE&#10;vLnrVbQvLG2xg2ufMsjGyLgkkRuhMboyLO7mqTcuyt2aNBbeFXoahzM9qtS3AnTH4XzLOSQyIJYW&#10;2WEYtMegPZ6oPbA1OrQH74Le2gNH3ohj4yWfwc2h/rGDRZKEUY4dwRZJULyi8gDPZ91xSdVBZRKu&#10;uWEtVPRzSykgwIPigsgBDwaH+rM41LFGO/CAFVRvPIDXIcp0wZskis6jGgAHBruG8QD+v9ckk4wH&#10;xBF6+CdO912Xe0Idlm7uJ0Ke8ANlOB5+KDTI47o9bfpAIYawAmQQPCgyvsOpidXXARmsw3pDRgID&#10;VM/NkzQvEDRGKvBAIdIwaQ1QRLylwet5NaMC0AYLNIOl1Qc2WB4MwRL4LuA4l7O71D6tY1Ncgy1o&#10;2o/tU8UQo0C0BEc7LioRamSV8R3FAV+oOAy8uzw9Fgt91mCqFpLPuozECo1wyOfqB+IUqHlx4DYG&#10;QdJYzOPIVX8dBXO7KlXvceox39RJmyJi01Wa8ufY7bGWyael5ypL4D7zKAUZ2szj9JB2+VqvrpHU&#10;4+/VM05wAmf7U1Vqnm7SRuRZdy9KHJazXBS5R82kUl4o4NMZ3wNrh8sLoaBds4DkHpYzOHp2yuXi&#10;QjEI9XHJRdhU1F/PnonU0wI4dZamo3c+doNfYfArPNGvAJDqIAW8wB9DCtIChsS5HYGMOhuXEwVZ&#10;0W7bFz/oBLAQI0ACUC9GcMrGu/iAQL0HEwTZPAGJdPQM3PB4kNUxbDwOVfV3mNwNfjQkqJOGxIVC&#10;1qWeerzRohAMNLOrNJHKPWVxw+DedpV0OkWWWw3YOGDjE7ERG7YDG1ld98bGNMiyg8+1SAGEWM8H&#10;gykuwtbHEoA5WAry8tgI8KHzOuzNi/lY1CpAma49rPGDHqlhpw/e1GfxpoKsd+x03ou9d/qRayTN&#10;s7xNCLRn8zittzs9TSlbTPbEi290IBv2eQxb5mL7XDmE25ARCoR6XVggJXm8CAIFnjjdAS8GvHgW&#10;vIBvqgMv2PfVHy9yRICq9w+EOTmP5TmOD80zNapeI0WL3GxkNZFb49KQ4fakqNXh8Y+ppQMXqQtZ&#10;1FlIvXCKic/IJ0ZIDrPJkyWqBp0H8wak+r9DqkPmv1xtwFcWnd9yQIa+II3eCMSmwwOvBDq6pSBH&#10;zqHkrBzMj5M7CpA9leQpu3yPEv+PSkjjooDzFfuHPv9ZL0DKs5iuTJJz4jTLijMj5tBZuoqH8PHZ&#10;L44h4LgfpPEJmt8bpIEDmT1mMDjvkmjqo/Er8jaKnwD79WgdLq4SYkeutovBtEYXmvYGFOtisU85&#10;xkJyFcFhFLiPf7iNkKObilwg3MqJtdzp4UeKEFcLnHUVZzvhCRoUguoJvn9+sKbNVa62i1LS8XFN&#10;SZvH2N4EwzcLnGT6rzYXuBvgcVUP1wfgnq+3cWEWXf7RgXsPDDQPcwqeZY6TFybKeWMf4Z4wUsb8&#10;OEph++oOfHFzlmkp6CmdBl4O9+QEDxrYhSv2AgE3idXDbJO5C+N+ABt9p5oGGEvT4pODp57EDAK8&#10;nH0QQNPstE6kFSlPQP2AjXRHzQksD9j4drARJlsHNjJ49eaEB0Kc4MLTCFEL2GAHaEQOtD3tNEUY&#10;nJHh00uAnvVqFbIfyG4nMnwxQqjXnHhy3+0ZpbDtTlTRQAlNY+oUE1zBYYILyAbwGcDn7d5kSnkF&#10;HeDD+rk3+GCvRJaYhUEYnxuksOHpdjpN4kBm0ysyM7rKAwCUxpeM27Y+NTfpIiJM7MeTxabRD7i/&#10;0YktsH6ptMiTs4yALxYTstwJZ9AZLOe7UgMzzXK+KDyDyECqN2lVjTXO7VNT8bQbqSdyhOLgqDya&#10;Nxfi4sJhkcOVVk45hfnEE8GoyzrO3MUpn44K95xpCmDkCTWl9FT0NRTve/ecyVQYT67ooIQGJfSG&#10;lRBgrEMJsT+utxKCmxPMVjY/omuhkQgADhQYfwEWiQ5CVC8OSwQfXtw5QEdD0EDZJRmwHjehTBfo&#10;aSKhR0qVmSfgeUCVAVXeMKqA9XSgysPCiHH9WdCetYQx7s4+RZXjdESw3NdDFUr4A6oQX7mYXS2U&#10;y5MLIEKekFibjug+YhHK6DlZH4BnAJ43DDydMbqCHP3pjMnw4wVMZ+LjI25sbv6FIGQ+w6enfIZM&#10;7vb48sUJDWXOMaOh9vYAH5aHfWPPHrqSGKycm9Tg+iEeJU98HsUqkVHlucExLARfyEHppFJqt1Le&#10;l1NO2RSugXXKYba5eZRU6SrPKNOLPLl+7ZU+Hi+CVuuzb60K9NSqyXKpJyNUA5WQq+vsq5x9Z570&#10;DpXC2nONm8xq5onnljnoV2Pq8WyQh5scFp4kHJvViBF2tZ/yhVEa5TG7xKy7whfzoFd0Rz5vil5t&#10;FHrSYkJ7/gcDzNW8UO+tMq0D0HqD7FO8QvjRFu4uXTjlKi+yFo3bOxPptfOevGeLN+d1XjJz53HR&#10;DEMgxfA7DPAHgmp3GDW8/h/DLZIiiIPzQIoEgRTqKqH7/NqApxdnFhTMQKeFBdCvB7E4NQ26aIUg&#10;qSf/WvHHjSt65ZIvN1IUgfHc2qqK/ZBtZSHRPvVyBm0ZhsSFjPaswXfNt5Ai/OKYszSR8igB6abn&#10;XprTKbJdGxB2+KWbt/DbjnTw0oGwTFX7IyzOs1pnNC5FlatUDs7okwxL+pkz3X4vj7DYtXQcekmA&#10;tRmWbkyxt9q5pQa8GLw9b9fbQ2bU/XiBT6Ce++PFwduDbAf8Th5bswe8OM7TRMrEq51dCR+7aOyE&#10;8pleeZq235Y32KdQIzWRz823UyEBlNZZZj+0TylpQJ0Bdd4w6kBnd6AOOy37o04cFOoxSvFzHwAe&#10;Aq0D6mQIVLEu5leNGoV5wnbgRaNGFXjc/EPtqNYEtjhhn2qUiQva83NO1Av48HyuZfW1+sT0ajhP&#10;EpS6nz1RTgPeDXj3KLw7pFHyL6e2P439zd9v51vOD5s35XaxnL4v9+Xxe/72pArrRb2aVc27/wEA&#10;AP//AwBQSwMEFAAGAAgAAAAhAASPwy3fAAAACAEAAA8AAABkcnMvZG93bnJldi54bWxMj0FPwkAQ&#10;he8m/ofNmHiTbSkC1m4JIeqJkAgmhtvSHdqG7mzTXdry7x1Pepy8L2++l61G24geO187UhBPIhBI&#10;hTM1lQq+Du9PSxA+aDK6cYQKbuhhld/fZTo1bqBP7PehFFxCPtUKqhDaVEpfVGi1n7gWibOz66wO&#10;fHalNJ0euNw2chpFc2l1Tfyh0i1uKiwu+6tV8DHoYZ3Eb/32ct7cjofn3fc2RqUeH8b1K4iAY/iD&#10;4Vef1SFnp5O7kvGiUTBbzJlUwIM4TV6SKYgTY7NkEYPMM/l/QP4DAAD//wMAUEsBAi0AFAAGAAgA&#10;AAAhALaDOJL+AAAA4QEAABMAAAAAAAAAAAAAAAAAAAAAAFtDb250ZW50X1R5cGVzXS54bWxQSwEC&#10;LQAUAAYACAAAACEAOP0h/9YAAACUAQAACwAAAAAAAAAAAAAAAAAvAQAAX3JlbHMvLnJlbHNQSwEC&#10;LQAUAAYACAAAACEAs7BWpu0PAAABhQAADgAAAAAAAAAAAAAAAAAuAgAAZHJzL2Uyb0RvYy54bWxQ&#10;SwECLQAUAAYACAAAACEABI/DLd8AAAAIAQAADwAAAAAAAAAAAAAAAABHEgAAZHJzL2Rvd25yZXYu&#10;eG1sUEsFBgAAAAAEAAQA8wAAAFMTAAAAAA==&#10;">
                <v:group id="Group 2" o:spid="_x0000_s1027" style="position:absolute;left:42487;width:21945;height:75600" coordsize="21945,912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3" o:spid="_x0000_s1028"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zHuwgAAANoAAAAPAAAAZHJzL2Rvd25yZXYueG1sRI/BbsIw&#10;EETvSPyDtUi9gdO0Qm2Ig6BqpZYTBD5giZc4arxOYxfSv6+RkDiOZuaNJl8OthVn6n3jWMHjLAFB&#10;XDndcK3gsP+YvoDwAVlj65gU/JGHZTEe5Zhpd+EdnctQiwhhn6ECE0KXSekrQxb9zHXE0Tu53mKI&#10;sq+l7vES4baVaZLMpcWG44LBjt4MVd/lr1WwfXaUvqd+Xdb21QzH/ebrB+dKPUyG1QJEoCHcw7f2&#10;p1bwBNcr8QbI4h8AAP//AwBQSwECLQAUAAYACAAAACEA2+H2y+4AAACFAQAAEwAAAAAAAAAAAAAA&#10;AAAAAAAAW0NvbnRlbnRfVHlwZXNdLnhtbFBLAQItABQABgAIAAAAIQBa9CxbvwAAABUBAAALAAAA&#10;AAAAAAAAAAAAAB8BAABfcmVscy8ucmVsc1BLAQItABQABgAIAAAAIQCrzzHuwgAAANoAAAAPAAAA&#10;AAAAAAAAAAAAAAcCAABkcnMvZG93bnJldi54bWxQSwUGAAAAAAMAAwC3AAAA9gIAAAAA&#10;" filled="f" stroked="f">
                    <v:textbox inset="2.53958mm,2.53958mm,2.53958mm,2.53958mm">
                      <w:txbxContent>
                        <w:p w14:paraId="27F11DF0" w14:textId="77777777" w:rsidR="00D76611" w:rsidRPr="006E212E" w:rsidRDefault="00D76611">
                          <w:pPr>
                            <w:spacing w:after="0" w:line="240" w:lineRule="auto"/>
                            <w:textDirection w:val="btLr"/>
                          </w:pPr>
                        </w:p>
                      </w:txbxContent>
                    </v:textbox>
                  </v:rect>
                  <v:rect id="Rectangle 4"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ClawwAAANoAAAAPAAAAZHJzL2Rvd25yZXYueG1sRI/NasMw&#10;EITvhbyD2EBvjZyQmuBGCSW04FNN3JJeF2v9Q62VkRTHfvuqUMhxmJlvmP1xMr0YyfnOsoL1KgFB&#10;XFndcaPg6/P9aQfCB2SNvWVSMJOH42HxsMdM2xufaSxDIyKEfYYK2hCGTEpftWTQr+xAHL3aOoMh&#10;StdI7fAW4aaXmyRJpcGO40KLA51aqn7Kq1FQfGzd87WfiS7pZq7nvPiu30alHpfT6wuIQFO4h//b&#10;uVawhb8r8QbIwy8AAAD//wMAUEsBAi0AFAAGAAgAAAAhANvh9svuAAAAhQEAABMAAAAAAAAAAAAA&#10;AAAAAAAAAFtDb250ZW50X1R5cGVzXS54bWxQSwECLQAUAAYACAAAACEAWvQsW78AAAAVAQAACwAA&#10;AAAAAAAAAAAAAAAfAQAAX3JlbHMvLnJlbHNQSwECLQAUAAYACAAAACEA5RApWsMAAADaAAAADwAA&#10;AAAAAAAAAAAAAAAHAgAAZHJzL2Rvd25yZXYueG1sUEsFBgAAAAADAAMAtwAAAPcCAAAAAA==&#10;" fillcolor="#1f497d [3202]" stroked="f">
                    <v:textbox inset="2.53958mm,2.53958mm,2.53958mm,2.53958mm">
                      <w:txbxContent>
                        <w:p w14:paraId="3B801C1D" w14:textId="77777777" w:rsidR="00D76611" w:rsidRPr="006E212E" w:rsidRDefault="00D76611">
                          <w:pPr>
                            <w:spacing w:after="0" w:line="240" w:lineRule="auto"/>
                            <w:textDirection w:val="btLr"/>
                          </w:pPr>
                        </w:p>
                      </w:txbxContent>
                    </v:textbox>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5"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WBowwAAANoAAAAPAAAAZHJzL2Rvd25yZXYueG1sRI9Pi8Iw&#10;FMTvgt8hPGFvmuqiSNcoIgruYQ/+Oejt0bxtutu8lCZq66c3guBxmJnfMLNFY0txpdoXjhUMBwkI&#10;4szpgnMFx8OmPwXhA7LG0jEpaMnDYt7tzDDV7sY7uu5DLiKEfYoKTAhVKqXPDFn0A1cRR+/X1RZD&#10;lHUudY23CLelHCXJRFosOC4YrGhlKPvfX6wCfa/a9TI/fybf5/b+d1rvyh9plProNcsvEIGa8A6/&#10;2lutYAzPK/EGyPkDAAD//wMAUEsBAi0AFAAGAAgAAAAhANvh9svuAAAAhQEAABMAAAAAAAAAAAAA&#10;AAAAAAAAAFtDb250ZW50X1R5cGVzXS54bWxQSwECLQAUAAYACAAAACEAWvQsW78AAAAVAQAACwAA&#10;AAAAAAAAAAAAAAAfAQAAX3JlbHMvLnJlbHNQSwECLQAUAAYACAAAACEAlCVgaMMAAADaAAAADwAA&#10;AAAAAAAAAAAAAAAHAgAAZHJzL2Rvd25yZXYueG1sUEsFBgAAAAADAAMAtwAAAPcCAAAAAA==&#10;" adj="18883" fillcolor="#4f81bd [3204]" stroked="f">
                    <v:textbox inset="2.53958mm,0,5.07986mm,0">
                      <w:txbxContent>
                        <w:p w14:paraId="2D4AA315" w14:textId="5422B530" w:rsidR="00D76611" w:rsidRPr="006E212E" w:rsidRDefault="00437987">
                          <w:pPr>
                            <w:spacing w:after="0" w:line="240" w:lineRule="auto"/>
                            <w:jc w:val="right"/>
                            <w:textDirection w:val="btLr"/>
                          </w:pPr>
                          <w:r w:rsidRPr="006E212E">
                            <w:rPr>
                              <w:rFonts w:ascii="Arial" w:eastAsia="Arial" w:hAnsi="Arial" w:cs="Arial"/>
                              <w:color w:val="FFFFFF"/>
                              <w:sz w:val="28"/>
                            </w:rPr>
                            <w:t>15/12/2025</w:t>
                          </w:r>
                        </w:p>
                      </w:txbxContent>
                    </v:textbox>
                  </v:shape>
                  <v:group id="Group 6"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 id="Freeform: Shape 8" o:spid="_x0000_s1033"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gorUwQAAANoAAAAPAAAAZHJzL2Rvd25yZXYueG1sRE/Pa8Iw&#10;FL4L+x/CG3gRTRURqUYZQ8FtXuZU6u3RvDVlzUtpou3+e3MQPH58v5frzlbiRo0vHSsYjxIQxLnT&#10;JRcKjj/b4RyED8gaK8ek4J88rFcvvSWm2rX8TbdDKEQMYZ+iAhNCnUrpc0MW/cjVxJH7dY3FEGFT&#10;SN1gG8NtJSdJMpMWS44NBmt6N5T/Ha5WwTkbTLrp/iO76A21868kM5+nqVL91+5tASJQF57ih3un&#10;FcSt8Uq8AXJ1BwAA//8DAFBLAQItABQABgAIAAAAIQDb4fbL7gAAAIUBAAATAAAAAAAAAAAAAAAA&#10;AAAAAABbQ29udGVudF9UeXBlc10ueG1sUEsBAi0AFAAGAAgAAAAhAFr0LFu/AAAAFQEAAAsAAAAA&#10;AAAAAAAAAAAAHwEAAF9yZWxzLy5yZWxzUEsBAi0AFAAGAAgAAAAhAPiCitTBAAAA2gAAAA8AAAAA&#10;AAAAAAAAAAAABwIAAGRycy9kb3ducmV2LnhtbFBLBQYAAAAAAwADALcAAAD1AgAAAAA=&#10;" path="m,l39,152,84,304r38,113l122,440,76,306,39,180,6,53,,xe" fillcolor="#1f497d [3202]" strokecolor="#1f497d [3202]">
                        <v:stroke startarrowwidth="narrow" startarrowlength="short" endarrowwidth="narrow" endarrowlength="short"/>
                        <v:path arrowok="t" o:extrusionok="f"/>
                      </v:shape>
                      <v:shape id="Freeform: Shape 9" o:spid="_x0000_s1034"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ZFCwgAAANoAAAAPAAAAZHJzL2Rvd25yZXYueG1sRI9Pa8JA&#10;FMTvBb/D8gRvdaNgqdFVVFTqqa3/zo/dZxKSfRuyq4nfvlso9DjMzG+Y+bKzlXhQ4wvHCkbDBASx&#10;dqbgTMH5tHt9B+EDssHKMSl4koflovcyx9S4lr/pcQyZiBD2KSrIQ6hTKb3OyaIfupo4ejfXWAxR&#10;Npk0DbYRbis5TpI3abHguJBjTZucdHm8WwWfk6/9s71uD3p9cYeyxJ0O/qLUoN+tZiACdeE//Nf+&#10;MAqm8Hsl3gC5+AEAAP//AwBQSwECLQAUAAYACAAAACEA2+H2y+4AAACFAQAAEwAAAAAAAAAAAAAA&#10;AAAAAAAAW0NvbnRlbnRfVHlwZXNdLnhtbFBLAQItABQABgAIAAAAIQBa9CxbvwAAABUBAAALAAAA&#10;AAAAAAAAAAAAAB8BAABfcmVscy8ucmVsc1BLAQItABQABgAIAAAAIQCrhZFCwgAAANoAAAAPAAAA&#10;AAAAAAAAAAAAAAcCAABkcnMvZG93bnJldi54bWxQSwUGAAAAAAMAAwC3AAAA9gIAAAAA&#10;" path="m,l8,19,37,93r30,74l116,269r-8,l60,169,30,98,1,25,,xe" fillcolor="#1f497d [3202]" strokecolor="#1f497d [3202]">
                        <v:stroke startarrowwidth="narrow" startarrowlength="short" endarrowwidth="narrow" endarrowlength="short"/>
                        <v:path arrowok="t" o:extrusionok="f"/>
                      </v:shape>
                      <v:shape id="Freeform: Shape 10" o:spid="_x0000_s1035"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FwgAAANsAAAAPAAAAZHJzL2Rvd25yZXYueG1sRI9Ba8Mw&#10;DIXvg/4Ho8Jui5MctpLVDaNQusvK2m53EWtxWCyH2E3Tfz8dBr1JvKf3Pq3r2fdqojF2gQ0UWQ6K&#10;uAm249bA13n3tAIVE7LFPjAZuFGEerN4WGNlw5WPNJ1SqySEY4UGXEpDpXVsHHmMWRiIRfsJo8ck&#10;69hqO+JVwn2vyzx/1h47lgaHA20dNb+nizdQfjLa6XAoP/Y3x7vjtsjx5duYx+X89goq0Zzu5v/r&#10;dyv4Qi+/yAB68wcAAP//AwBQSwECLQAUAAYACAAAACEA2+H2y+4AAACFAQAAEwAAAAAAAAAAAAAA&#10;AAAAAAAAW0NvbnRlbnRfVHlwZXNdLnhtbFBLAQItABQABgAIAAAAIQBa9CxbvwAAABUBAAALAAAA&#10;AAAAAAAAAAAAAB8BAABfcmVscy8ucmVsc1BLAQItABQABgAIAAAAIQCmD/ZFwgAAANsAAAAPAAAA&#10;AAAAAAAAAAAAAAcCAABkcnMvZG93bnJldi54bWxQSwUGAAAAAAMAAwC3AAAA9gIAAAAA&#10;" path="m,l,,1,79r2,80l12,317,23,476,39,634,58,792,83,948r24,138l135,1223r5,49l138,1262,105,1106,77,949,53,792,35,634,20,476,9,317,2,159,,79,,xe" fillcolor="#1f497d [3202]" strokecolor="#1f497d [3202]">
                        <v:stroke startarrowwidth="narrow" startarrowlength="short" endarrowwidth="narrow" endarrowlength="short"/>
                        <v:path arrowok="t" o:extrusionok="f"/>
                      </v:shape>
                      <v:shape id="Freeform: Shape 11" o:spid="_x0000_s1036"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0GowAAAANsAAAAPAAAAZHJzL2Rvd25yZXYueG1sRE/NisIw&#10;EL4LvkMYwZumKhTpGkUExeJldX2AoRnbYjMJSdS6T79ZWNjbfHy/s9r0phNP8qG1rGA2zUAQV1a3&#10;XCu4fu0nSxAhImvsLJOCNwXYrIeDFRbavvhMz0usRQrhUKCCJkZXSBmqhgyGqXXEibtZbzAm6Gup&#10;Pb5SuOnkPMtyabDl1NCgo11D1f3yMAqcrb8X5dXnh9Lc5uXn4rRz+Ump8ajffoCI1Md/8Z/7qNP8&#10;Gfz+kg6Q6x8AAAD//wMAUEsBAi0AFAAGAAgAAAAhANvh9svuAAAAhQEAABMAAAAAAAAAAAAAAAAA&#10;AAAAAFtDb250ZW50X1R5cGVzXS54bWxQSwECLQAUAAYACAAAACEAWvQsW78AAAAVAQAACwAAAAAA&#10;AAAAAAAAAAAfAQAAX3JlbHMvLnJlbHNQSwECLQAUAAYACAAAACEAVjNBqMAAAADbAAAADwAAAAAA&#10;AAAAAAAAAAAHAgAAZHJzL2Rvd25yZXYueG1sUEsFBgAAAAADAAMAtwAAAPQCAAAAAA==&#10;" path="m45,r,l35,66r-9,67l14,267,6,401,3,534,6,669r8,134l18,854r,-3l9,814,8,803,1,669,,534,3,401,12,267,25,132,34,66,45,xe" fillcolor="#1f497d [3202]" strokecolor="#1f497d [3202]">
                        <v:stroke startarrowwidth="narrow" startarrowlength="short" endarrowwidth="narrow" endarrowlength="short"/>
                        <v:path arrowok="t" o:extrusionok="f"/>
                      </v:shape>
                      <v:shape id="Freeform: Shape 12" o:spid="_x0000_s1037"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2bqgwwAAANsAAAAPAAAAZHJzL2Rvd25yZXYueG1sRI9Bi8Iw&#10;EIXvgv8hzMLeNF0RkWoUURRZ2AWrB49jM7bFZlKSaOu/3ywI3mZ4b973Zr7sTC0e5HxlWcHXMAFB&#10;nFtdcaHgdNwOpiB8QNZYWyYFT/KwXPR7c0y1bflAjywUIoawT1FBGUKTSunzkgz6oW2Io3a1zmCI&#10;qyukdtjGcFPLUZJMpMGKI6HEhtYl5bfsbiLk9/7jJpvxJdk99fjsj+3227RKfX50qxmIQF14m1/X&#10;ex3rj+D/lziAXPwBAAD//wMAUEsBAi0AFAAGAAgAAAAhANvh9svuAAAAhQEAABMAAAAAAAAAAAAA&#10;AAAAAAAAAFtDb250ZW50X1R5cGVzXS54bWxQSwECLQAUAAYACAAAACEAWvQsW78AAAAVAQAACwAA&#10;AAAAAAAAAAAAAAAfAQAAX3JlbHMvLnJlbHNQSwECLQAUAAYACAAAACEAXNm6oMMAAADbAAAADwAA&#10;AAAAAAAAAAAAAAAHAgAAZHJzL2Rvd25yZXYueG1sUEsFBgAAAAADAAMAtwAAAPcCAAAAAA==&#10;" path="m,l10,44r11,82l34,207r19,86l75,380r25,86l120,521r21,55l152,618r2,11l140,595,115,532,93,468,67,383,47,295,28,207,12,104,,xe" fillcolor="#1f497d [3202]" strokecolor="#1f497d [3202]">
                        <v:stroke startarrowwidth="narrow" startarrowlength="short" endarrowwidth="narrow" endarrowlength="short"/>
                        <v:path arrowok="t" o:extrusionok="f"/>
                      </v:shape>
                      <v:shape id="Freeform: Shape 13" o:spid="_x0000_s1038"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XhfwwAAANsAAAAPAAAAZHJzL2Rvd25yZXYueG1sRE9Na8JA&#10;EL0X+h+WKXirmyoWTV0lFBW1p0Y9eBuy0yTt7mzIrjH+e7dQ6G0e73Pmy94a0VHra8cKXoYJCOLC&#10;6ZpLBcfD+nkKwgdkjcYxKbiRh+Xi8WGOqXZX/qQuD6WIIexTVFCF0KRS+qIii37oGuLIfbnWYoiw&#10;LaVu8RrDrZGjJHmVFmuODRU29F5R8ZNfrILdJjPNuetP+fdtZrJVqPeTj1ypwVOfvYEI1Id/8Z97&#10;q+P8Mfz+Eg+QizsAAAD//wMAUEsBAi0AFAAGAAgAAAAhANvh9svuAAAAhQEAABMAAAAAAAAAAAAA&#10;AAAAAAAAAFtDb250ZW50X1R5cGVzXS54bWxQSwECLQAUAAYACAAAACEAWvQsW78AAAAVAQAACwAA&#10;AAAAAAAAAAAAAAAfAQAAX3JlbHMvLnJlbHNQSwECLQAUAAYACAAAACEABlV4X8MAAADbAAAADwAA&#10;AAAAAAAAAAAAAAAHAgAAZHJzL2Rvd25yZXYueG1sUEsFBgAAAAADAAMAtwAAAPcCAAAAAA==&#10;" path="m,l33,69r-9,l12,35,,xe" fillcolor="#1f497d [3202]" strokecolor="#1f497d [3202]">
                        <v:stroke startarrowwidth="narrow" startarrowlength="short" endarrowwidth="narrow" endarrowlength="short"/>
                        <v:path arrowok="t" o:extrusionok="f"/>
                      </v:shape>
                      <v:shape id="Freeform: Shape 14" o:spid="_x0000_s1039"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1TDwgAAANsAAAAPAAAAZHJzL2Rvd25yZXYueG1sRE9Li8Iw&#10;EL4v+B/CLHhZNFXE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BPh1TDwgAAANsAAAAPAAAA&#10;AAAAAAAAAAAAAAcCAABkcnMvZG93bnJldi54bWxQSwUGAAAAAAMAAwC3AAAA9gIAAAAA&#10;" path="m,l9,37r,3l15,93,5,49,,xe" fillcolor="#1f497d [3202]" strokecolor="#1f497d [3202]">
                        <v:stroke startarrowwidth="narrow" startarrowlength="short" endarrowwidth="narrow" endarrowlength="short"/>
                        <v:path arrowok="t" o:extrusionok="f"/>
                      </v:shape>
                      <v:shape id="Freeform: Shape 15" o:spid="_x0000_s1040"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PujwgAAANsAAAAPAAAAZHJzL2Rvd25yZXYueG1sRE/NasJA&#10;EL4LfYdlhN7Mxo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Ag5PujwgAAANsAAAAPAAAA&#10;AAAAAAAAAAAAAAcCAABkcnMvZG93bnJldi54bWxQSwUGAAAAAAMAAwC3AAAA9gIAAAAA&#10;" path="m394,r,l356,38,319,77r-35,40l249,160r-42,58l168,276r-37,63l98,402,69,467,45,535,26,604,14,673,7,746,6,766,,749r1,-5l7,673,21,603,40,533,65,466,94,400r33,-64l164,275r40,-60l248,158r34,-42l318,76,354,37,394,xe" fillcolor="#1f497d [3202]" strokecolor="#1f497d [3202]">
                        <v:stroke startarrowwidth="narrow" startarrowlength="short" endarrowwidth="narrow" endarrowlength="short"/>
                        <v:path arrowok="t" o:extrusionok="f"/>
                      </v:shape>
                      <v:shape id="Freeform: Shape 16" o:spid="_x0000_s1041"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OevwAAANsAAAAPAAAAZHJzL2Rvd25yZXYueG1sRI/NCsIw&#10;EITvgu8QVvCmaT2oVKOIIAgexJ8HWJq1rTab0sT+vL0RBG+7zMy3s+ttZ0rRUO0KywriaQSCOLW6&#10;4EzB/XaYLEE4j6yxtEwKenKw3QwHa0y0bflCzdVnIkDYJagg975KpHRpTgbd1FbEQXvY2qAPa51J&#10;XWMb4KaUsyiaS4MFhws5VrTPKX1d3yZQ4nhR8mn27OPFperb8yOSRaPUeNTtViA8df5v/qWPOtSf&#10;w/eXMIDcfAAAAP//AwBQSwECLQAUAAYACAAAACEA2+H2y+4AAACFAQAAEwAAAAAAAAAAAAAAAAAA&#10;AAAAW0NvbnRlbnRfVHlwZXNdLnhtbFBLAQItABQABgAIAAAAIQBa9CxbvwAAABUBAAALAAAAAAAA&#10;AAAAAAAAAB8BAABfcmVscy8ucmVsc1BLAQItABQABgAIAAAAIQBa/hOevwAAANsAAAAPAAAAAAAA&#10;AAAAAAAAAAcCAABkcnMvZG93bnJldi54bWxQSwUGAAAAAAMAAwC3AAAA8wIAAAAA&#10;" path="m,l6,16r1,3l11,80r9,52l33,185r3,9l21,161,15,145,5,81,1,41,,xe" fillcolor="#1f497d [3202]" strokecolor="#1f497d [3202]">
                        <v:stroke startarrowwidth="narrow" startarrowlength="short" endarrowwidth="narrow" endarrowlength="short"/>
                        <v:path arrowok="t" o:extrusionok="f"/>
                      </v:shape>
                      <v:shape id="Freeform: Shape 17" o:spid="_x0000_s1042"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4F/xQAAANsAAAAPAAAAZHJzL2Rvd25yZXYueG1sRE/bagIx&#10;EH0X+g9hCr5ptgpatkYRS9VSKXWtgm/DZvZCN5NlE3Xr15uC0Lc5nOtMZq2pxJkaV1pW8NSPQBCn&#10;VpecK/jevfWeQTiPrLGyTAp+ycFs+tCZYKzthbd0TnwuQgi7GBUU3texlC4tyKDr25o4cJltDPoA&#10;m1zqBi8h3FRyEEUjabDk0FBgTYuC0p/kZBR8frwODtFytPq6Xher902ZDffHTKnuYzt/AeGp9f/i&#10;u3utw/wx/P0SDpDTGwAAAP//AwBQSwECLQAUAAYACAAAACEA2+H2y+4AAACFAQAAEwAAAAAAAAAA&#10;AAAAAAAAAAAAW0NvbnRlbnRfVHlwZXNdLnhtbFBLAQItABQABgAIAAAAIQBa9CxbvwAAABUBAAAL&#10;AAAAAAAAAAAAAAAAAB8BAABfcmVscy8ucmVsc1BLAQItABQABgAIAAAAIQDtH4F/xQAAANsAAAAP&#10;AAAAAAAAAAAAAAAAAAcCAABkcnMvZG93bnJldi54bWxQSwUGAAAAAAMAAwC3AAAA+QIAAAAA&#10;" path="m,l31,65r-8,l,xe" fillcolor="#1f497d [3202]" strokecolor="#1f497d [3202]">
                        <v:stroke startarrowwidth="narrow" startarrowlength="short" endarrowwidth="narrow" endarrowlength="short"/>
                        <v:path arrowok="t" o:extrusionok="f"/>
                      </v:shape>
                      <v:shape id="Freeform: Shape 18" o:spid="_x0000_s1043"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5XzxgAAANsAAAAPAAAAZHJzL2Rvd25yZXYueG1sRI9BTwIx&#10;EIXvJv6HZky8GOjqAcxKIUZi1IQLaIDjuB22G7fTTVuXxV/PHEi8zeS9ee+b2WLwreoppiawgftx&#10;AYq4Crbh2sDX5+voEVTKyBbbwGTgRAkW8+urGZY2HHlN/SbXSkI4lWjA5dyVWqfKkcc0Dh2xaIcQ&#10;PWZZY61txKOE+1Y/FMVEe2xYGhx29OKo+tn8egOr3d/dWxWiO31s93zov5eryXRpzO3N8PwEKtOQ&#10;/82X63cr+AIrv8gAen4GAAD//wMAUEsBAi0AFAAGAAgAAAAhANvh9svuAAAAhQEAABMAAAAAAAAA&#10;AAAAAAAAAAAAAFtDb250ZW50X1R5cGVzXS54bWxQSwECLQAUAAYACAAAACEAWvQsW78AAAAVAQAA&#10;CwAAAAAAAAAAAAAAAAAfAQAAX3JlbHMvLnJlbHNQSwECLQAUAAYACAAAACEA50uV88YAAADbAAAA&#10;DwAAAAAAAAAAAAAAAAAHAgAAZHJzL2Rvd25yZXYueG1sUEsFBgAAAAADAAMAtwAAAPoCAAAAAA==&#10;" path="m,l6,17,7,42,6,39,,23,,xe" fillcolor="#1f497d [3202]" strokecolor="#1f497d [3202]">
                        <v:stroke startarrowwidth="narrow" startarrowlength="short" endarrowwidth="narrow" endarrowlength="short"/>
                        <v:path arrowok="t" o:extrusionok="f"/>
                      </v:shape>
                      <v:shape id="Freeform: Shape 19" o:spid="_x0000_s1044"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1aJwgAAANsAAAAPAAAAZHJzL2Rvd25yZXYueG1sRE9NawIx&#10;EL0X+h/CFLzVbD1oXY2LFErrQai2eB4242Z1M9lNUnf996ZQ8DaP9znLYrCNuJAPtWMFL+MMBHHp&#10;dM2Vgp/v9+dXECEia2wck4IrBShWjw9LzLXreUeXfaxECuGQowITY5tLGUpDFsPYtcSJOzpvMSbo&#10;K6k99incNnKSZVNpsebUYLClN0Plef9rFbjoP74mh92p37bWZHbezbrNVKnR07BegIg0xLv43/2p&#10;0/w5/P2SDpCrGwAAAP//AwBQSwECLQAUAAYACAAAACEA2+H2y+4AAACFAQAAEwAAAAAAAAAAAAAA&#10;AAAAAAAAW0NvbnRlbnRfVHlwZXNdLnhtbFBLAQItABQABgAIAAAAIQBa9CxbvwAAABUBAAALAAAA&#10;AAAAAAAAAAAAAB8BAABfcmVscy8ucmVsc1BLAQItABQABgAIAAAAIQCRI1aJwgAAANsAAAAPAAAA&#10;AAAAAAAAAAAAAAcCAABkcnMvZG93bnJldi54bWxQSwUGAAAAAAMAAwC3AAAA9gIAAAAA&#10;" path="m,l6,16,21,49,33,84r12,34l44,118,13,53,11,42,,xe" fillcolor="#1f497d [3202]" strokecolor="#1f497d [3202]">
                        <v:stroke startarrowwidth="narrow" startarrowlength="short" endarrowwidth="narrow" endarrowlength="short"/>
                        <v:path arrowok="t" o:extrusionok="f"/>
                      </v:shape>
                    </v:group>
                    <v:group id="Group 20"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shape id="Freeform: Shape 21" o:spid="_x0000_s1046"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px9wwAAANsAAAAPAAAAZHJzL2Rvd25yZXYueG1sRI9Bi8Iw&#10;FITvC/6H8IS9rWkFZalGEUGQ9aBWL94ezbOtbV5KErX+e7OwsMdhZr5h5svetOJBzteWFaSjBARx&#10;YXXNpYLzafP1DcIHZI2tZVLwIg/LxeBjjpm2Tz7SIw+liBD2GSqoQugyKX1RkUE/sh1x9K7WGQxR&#10;ulJqh88IN60cJ8lUGqw5LlTY0bqiosnvRoH+uRxvbjNpaJfu892lOUxe91Kpz2G/moEI1If/8F97&#10;qxWMU/j9En+AXLwBAAD//wMAUEsBAi0AFAAGAAgAAAAhANvh9svuAAAAhQEAABMAAAAAAAAAAAAA&#10;AAAAAAAAAFtDb250ZW50X1R5cGVzXS54bWxQSwECLQAUAAYACAAAACEAWvQsW78AAAAVAQAACwAA&#10;AAAAAAAAAAAAAAAfAQAAX3JlbHMvLnJlbHNQSwECLQAUAAYACAAAACEApy6cfcMAAADbAAAADwAA&#10;AAAAAAAAAAAAAAAHAgAAZHJzL2Rvd25yZXYueG1sUEsFBgAAAAADAAMAtwAAAPcCAAAAAA==&#10;" path="m,l41,155,86,309r39,116l125,450,79,311,41,183,7,54,,xe" fillcolor="#1f497d [3202]" strokecolor="#1f497d [3202]">
                        <v:fill opacity="13107f"/>
                        <v:stroke startarrowwidth="narrow" startarrowlength="short" endarrowwidth="narrow" endarrowlength="short" opacity="13107f"/>
                        <v:path arrowok="t" o:extrusionok="f"/>
                      </v:shape>
                      <v:shape id="Freeform: Shape 22" o:spid="_x0000_s1047"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8RpxQAAANsAAAAPAAAAZHJzL2Rvd25yZXYueG1sRI9Ba8JA&#10;FITvgv9heUIvUjeGWiR1lVIUvFQ0KYXeHtlnEsy+DdltEv+9Kwgeh5n5hlltBlOLjlpXWVYwn0Ug&#10;iHOrKy4U/GS71yUI55E11pZJwZUcbNbj0QoTbXs+UZf6QgQIuwQVlN43iZQuL8mgm9mGOHhn2xr0&#10;QbaF1C32AW5qGUfRuzRYcVgosaGvkvJL+m8U0HEZ94cTvU3/tvv0u1tcd9lvpdTLZPj8AOFp8M/w&#10;o73XCuIY7l/CD5DrGwAAAP//AwBQSwECLQAUAAYACAAAACEA2+H2y+4AAACFAQAAEwAAAAAAAAAA&#10;AAAAAAAAAAAAW0NvbnRlbnRfVHlwZXNdLnhtbFBLAQItABQABgAIAAAAIQBa9CxbvwAAABUBAAAL&#10;AAAAAAAAAAAAAAAAAB8BAABfcmVscy8ucmVsc1BLAQItABQABgAIAAAAIQBSd8RpxQAAANsAAAAP&#10;AAAAAAAAAAAAAAAAAAcCAABkcnMvZG93bnJldi54bWxQSwUGAAAAAAMAAwC3AAAA+QIAAAAA&#10;" path="m,l8,20,37,96r32,74l118,275r-9,l61,174,30,100,,26,,xe" fillcolor="#1f497d [3202]" strokecolor="#1f497d [3202]">
                        <v:fill opacity="13107f"/>
                        <v:stroke startarrowwidth="narrow" startarrowlength="short" endarrowwidth="narrow" endarrowlength="short" opacity="13107f"/>
                        <v:path arrowok="t" o:extrusionok="f"/>
                      </v:shape>
                      <v:shape id="Freeform: Shape 23" o:spid="_x0000_s1048"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eLxQAAANsAAAAPAAAAZHJzL2Rvd25yZXYueG1sRI9Ba8JA&#10;FITvQv/D8gRvdaOCltRV2qpY8WAbC70+sq9JaPZt3F1N/PddoeBxmJlvmPmyM7W4kPOVZQWjYQKC&#10;OLe64kLB13Hz+ATCB2SNtWVScCUPy8VDb46pti1/0iULhYgQ9ikqKENoUil9XpJBP7QNcfR+rDMY&#10;onSF1A7bCDe1HCfJVBqsOC6U2NBbSflvdjYK9rNvyta7a7tyx+7DhNfT9jCbKjXody/PIAJ14R7+&#10;b79rBeMJ3L7EHyAXfwAAAP//AwBQSwECLQAUAAYACAAAACEA2+H2y+4AAACFAQAAEwAAAAAAAAAA&#10;AAAAAAAAAAAAW0NvbnRlbnRfVHlwZXNdLnhtbFBLAQItABQABgAIAAAAIQBa9CxbvwAAABUBAAAL&#10;AAAAAAAAAAAAAAAAAB8BAABfcmVscy8ucmVsc1BLAQItABQABgAIAAAAIQCa/FeLxQAAANsAAAAP&#10;AAAAAAAAAAAAAAAAAAcCAABkcnMvZG93bnJldi54bWxQSwUGAAAAAAMAAwC3AAAA+QIAAAAA&#10;" path="m,l16,72r4,49l18,112,,31,,xe" fillcolor="#1f497d [3202]" strokecolor="#1f497d [3202]">
                        <v:fill opacity="13107f"/>
                        <v:stroke startarrowwidth="narrow" startarrowlength="short" endarrowwidth="narrow" endarrowlength="short" opacity="13107f"/>
                        <v:path arrowok="t" o:extrusionok="f"/>
                      </v:shape>
                      <v:shape id="Freeform: Shape 24" o:spid="_x0000_s1049"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rXewgAAANsAAAAPAAAAZHJzL2Rvd25yZXYueG1sRI9Ra8JA&#10;EITfC/0Pxxb6Vi+GUk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DimrXewgAAANsAAAAPAAAA&#10;AAAAAAAAAAAAAAcCAABkcnMvZG93bnJldi54bWxQSwUGAAAAAAMAAwC3AAAA9gIAAAAA&#10;" path="m,l11,46r11,83l36,211r19,90l76,389r27,87l123,533r21,55l155,632r3,11l142,608,118,544,95,478,69,391,47,302,29,212,13,107,,xe" fillcolor="#1f497d [3202]" strokecolor="#1f497d [3202]">
                        <v:fill opacity="13107f"/>
                        <v:stroke startarrowwidth="narrow" startarrowlength="short" endarrowwidth="narrow" endarrowlength="short" opacity="13107f"/>
                        <v:path arrowok="t" o:extrusionok="f"/>
                      </v:shape>
                      <v:shape id="Freeform: Shape 25" o:spid="_x0000_s1050"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4MMwgAAANsAAAAPAAAAZHJzL2Rvd25yZXYueG1sRI/RaoNA&#10;FETfA/mH5Qb6FtdKK8W6CSUi9bFN8gEX90ZF9664G7X9+m6h0MdhZs4w+XE1g5hpcp1lBY9RDIK4&#10;trrjRsH1Uu5fQDiPrHGwTAq+yMHxsN3kmGm78CfNZ9+IAGGXoYLW+zGT0tUtGXSRHYmDd7OTQR/k&#10;1Eg94RLgZpBJHKfSYMdhocWRTi3V/fluFDSz5L5Kb/F74cq5fKLvj+VaKPWwW99eQXha/X/4r11p&#10;Bckz/H4JP0AefgAAAP//AwBQSwECLQAUAAYACAAAACEA2+H2y+4AAACFAQAAEwAAAAAAAAAAAAAA&#10;AAAAAAAAW0NvbnRlbnRfVHlwZXNdLnhtbFBLAQItABQABgAIAAAAIQBa9CxbvwAAABUBAAALAAAA&#10;AAAAAAAAAAAAAB8BAABfcmVscy8ucmVsc1BLAQItABQABgAIAAAAIQARd4MMwgAAANsAAAAPAAAA&#10;AAAAAAAAAAAAAAcCAABkcnMvZG93bnJldi54bWxQSwUGAAAAAAMAAwC3AAAA9gIAAAAA&#10;" path="m,l33,71r-9,l11,36,,xe" fillcolor="#1f497d [3202]" strokecolor="#1f497d [3202]">
                        <v:fill opacity="13107f"/>
                        <v:stroke startarrowwidth="narrow" startarrowlength="short" endarrowwidth="narrow" endarrowlength="short" opacity="13107f"/>
                        <v:path arrowok="t" o:extrusionok="f"/>
                      </v:shape>
                      <v:shape id="Freeform: Shape 26" o:spid="_x0000_s1051"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fArwAAAANsAAAAPAAAAZHJzL2Rvd25yZXYueG1sRI/BisJA&#10;EETvC/7D0IIX0YkewhodRYQFjxq9eGsybRLM9MRMr8a/d4SFPRZV9YpabXrXqAd1ofZsYDZNQBEX&#10;3tZcGjiffibfoIIgW2w8k4EXBdisB18rzKx/8pEeuZQqQjhkaKASaTOtQ1GRwzD1LXH0rr5zKFF2&#10;pbYdPiPcNXqeJKl2WHNcqLClXUXFLf91BlLrDuM7hrHU7WXR5AtJeifGjIb9dglKqJf/8F97bw3M&#10;U/h8iT9Ar98AAAD//wMAUEsBAi0AFAAGAAgAAAAhANvh9svuAAAAhQEAABMAAAAAAAAAAAAAAAAA&#10;AAAAAFtDb250ZW50X1R5cGVzXS54bWxQSwECLQAUAAYACAAAACEAWvQsW78AAAAVAQAACwAAAAAA&#10;AAAAAAAAAAAfAQAAX3JlbHMvLnJlbHNQSwECLQAUAAYACAAAACEAhnXwK8AAAADbAAAADwAAAAAA&#10;AAAAAAAAAAAHAgAAZHJzL2Rvd25yZXYueG1sUEsFBgAAAAADAAMAtwAAAPQCAAAAAA==&#10;" path="m,l8,37r,4l15,95,4,49,,xe" fillcolor="#1f497d [3202]" strokecolor="#1f497d [3202]">
                        <v:fill opacity="13107f"/>
                        <v:stroke startarrowwidth="narrow" startarrowlength="short" endarrowwidth="narrow" endarrowlength="short" opacity="13107f"/>
                        <v:path arrowok="t" o:extrusionok="f"/>
                      </v:shape>
                      <v:shape id="Freeform: Shape 27" o:spid="_x0000_s1052"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gWDxAAAANsAAAAPAAAAZHJzL2Rvd25yZXYueG1sRI9Ba8JA&#10;FITvQv/D8oTedKO0pqSuUqQF8SAaK70+sq9JaPZtyD41/vuuIHgcZuYbZr7sXaPO1IXas4HJOAFF&#10;XHhbc2ng+/A1egMVBNli45kMXCnAcvE0mGNm/YX3dM6lVBHCIUMDlUibaR2KihyGsW+Jo/frO4cS&#10;ZVdq2+Elwl2jp0ky0w5rjgsVtrSqqPjLT87A8fWU/7zIYbdN3eaYXvOVfG5rY56H/cc7KKFeHuF7&#10;e20NTFO4fYk/QC/+AQAA//8DAFBLAQItABQABgAIAAAAIQDb4fbL7gAAAIUBAAATAAAAAAAAAAAA&#10;AAAAAAAAAABbQ29udGVudF9UeXBlc10ueG1sUEsBAi0AFAAGAAgAAAAhAFr0LFu/AAAAFQEAAAsA&#10;AAAAAAAAAAAAAAAAHwEAAF9yZWxzLy5yZWxzUEsBAi0AFAAGAAgAAAAhAEMGBYPEAAAA2wAAAA8A&#10;AAAAAAAAAAAAAAAABwIAAGRycy9kb3ducmV2LnhtbFBLBQYAAAAAAwADALcAAAD4AgAAAAA=&#10;" path="m402,r,1l363,39,325,79r-35,42l255,164r-44,58l171,284r-38,62l100,411,71,478,45,546,27,617,13,689,7,761r,21l,765r1,-4l7,688,21,616,40,545,66,475,95,409r35,-66l167,281r42,-61l253,163r34,-43l324,78,362,38,402,xe" fillcolor="#1f497d [3202]" strokecolor="#1f497d [3202]">
                        <v:fill opacity="13107f"/>
                        <v:stroke startarrowwidth="narrow" startarrowlength="short" endarrowwidth="narrow" endarrowlength="short" opacity="13107f"/>
                        <v:path arrowok="t" o:extrusionok="f"/>
                      </v:shape>
                      <v:shape id="Freeform: Shape 28" o:spid="_x0000_s1053"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h7owgAAANsAAAAPAAAAZHJzL2Rvd25yZXYueG1sRE/Pa8Iw&#10;FL4L/g/hCV5kphOUUU2LSAU32WCdl90ezbMpNi9dk2n335vDwOPH93uTD7YVV+p941jB8zwBQVw5&#10;3XCt4PS1f3oB4QOyxtYxKfgjD3k2Hm0w1e7Gn3QtQy1iCPsUFZgQulRKXxmy6OeuI47c2fUWQ4R9&#10;LXWPtxhuW7lIkpW02HBsMNjRzlB1KX+tgoK/X83Hz/FUyLfl+8Xsk1m5LJSaTobtGkSgITzE/+6D&#10;VrCIY+OX+ANkdgcAAP//AwBQSwECLQAUAAYACAAAACEA2+H2y+4AAACFAQAAEwAAAAAAAAAAAAAA&#10;AAAAAAAAW0NvbnRlbnRfVHlwZXNdLnhtbFBLAQItABQABgAIAAAAIQBa9CxbvwAAABUBAAALAAAA&#10;AAAAAAAAAAAAAB8BAABfcmVscy8ucmVsc1BLAQItABQABgAIAAAAIQB95h7owgAAANsAAAAPAAAA&#10;AAAAAAAAAAAAAAcCAABkcnMvZG93bnJldi54bWxQSwUGAAAAAAMAAwC3AAAA9gIAAAAA&#10;" path="m,l6,15r1,3l12,80r9,54l33,188r4,8l22,162,15,146,5,81,1,40,,xe" fillcolor="#1f497d [3202]" strokecolor="#1f497d [3202]">
                        <v:fill opacity="13107f"/>
                        <v:stroke startarrowwidth="narrow" startarrowlength="short" endarrowwidth="narrow" endarrowlength="short" opacity="13107f"/>
                        <v:path arrowok="t" o:extrusionok="f"/>
                      </v:shape>
                      <v:shape id="Freeform: Shape 29" o:spid="_x0000_s1054"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EspwgAAANsAAAAPAAAAZHJzL2Rvd25yZXYueG1sRI/NbsIw&#10;EITvlfoO1lbqpSoOPlSQYhBQVeLKjzgv8ZJYidchdkl4+xoJieNoZr7RzBaDa8SVumA9axiPMhDE&#10;hTeWSw2H/e/nBESIyAYbz6ThRgEW89eXGebG97yl6y6WIkE45KihirHNpQxFRQ7DyLfEyTv7zmFM&#10;siul6bBPcNdIlWVf0qHltFBhS+uKinr35zR8nPqJUpdpXdjmZ6Xq7dEGr7R+fxuW3yAiDfEZfrQ3&#10;RoOawv1L+gFy/g8AAP//AwBQSwECLQAUAAYACAAAACEA2+H2y+4AAACFAQAAEwAAAAAAAAAAAAAA&#10;AAAAAAAAW0NvbnRlbnRfVHlwZXNdLnhtbFBLAQItABQABgAIAAAAIQBa9CxbvwAAABUBAAALAAAA&#10;AAAAAAAAAAAAAB8BAABfcmVscy8ucmVsc1BLAQItABQABgAIAAAAIQBBzEspwgAAANsAAAAPAAAA&#10;AAAAAAAAAAAAAAcCAABkcnMvZG93bnJldi54bWxQSwUGAAAAAAMAAwC3AAAA9gIAAAAA&#10;" path="m,l31,66r-7,l,xe" fillcolor="#1f497d [3202]" strokecolor="#1f497d [3202]">
                        <v:fill opacity="13107f"/>
                        <v:stroke startarrowwidth="narrow" startarrowlength="short" endarrowwidth="narrow" endarrowlength="short" opacity="13107f"/>
                        <v:path arrowok="t" o:extrusionok="f"/>
                      </v:shape>
                      <v:shape id="Freeform: Shape 30" o:spid="_x0000_s1055"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0BUfwQAAANsAAAAPAAAAZHJzL2Rvd25yZXYueG1sRE9Ni8Iw&#10;EL0L/ocwgjdNVRDpGmUVRT3oYvWyt6EZ27LNpDSxVn+9OQh7fLzv+bI1pWiodoVlBaNhBII4tbrg&#10;TMH1sh3MQDiPrLG0TAqe5GC56HbmGGv74DM1ic9ECGEXo4Lc+yqW0qU5GXRDWxEH7mZrgz7AOpO6&#10;xkcIN6UcR9FUGiw4NORY0Tqn9C+5GwW3Q/N7+snGu/V+c15Fl3TzOiZXpfq99vsLhKfW/4s/7r1W&#10;MAnrw5fwA+TiDQAA//8DAFBLAQItABQABgAIAAAAIQDb4fbL7gAAAIUBAAATAAAAAAAAAAAAAAAA&#10;AAAAAABbQ29udGVudF9UeXBlc10ueG1sUEsBAi0AFAAGAAgAAAAhAFr0LFu/AAAAFQEAAAsAAAAA&#10;AAAAAAAAAAAAHwEAAF9yZWxzLy5yZWxzUEsBAi0AFAAGAAgAAAAhADzQFR/BAAAA2wAAAA8AAAAA&#10;AAAAAAAAAAAABwIAAGRycy9kb3ducmV2LnhtbFBLBQYAAAAAAwADALcAAAD1AgAAAAA=&#10;" path="m,l7,17r,26l6,40,,25,,xe" fillcolor="#1f497d [3202]" strokecolor="#1f497d [3202]">
                        <v:fill opacity="13107f"/>
                        <v:stroke startarrowwidth="narrow" startarrowlength="short" endarrowwidth="narrow" endarrowlength="short" opacity="13107f"/>
                        <v:path arrowok="t" o:extrusionok="f"/>
                      </v:shape>
                      <v:shape id="Freeform: Shape 31" o:spid="_x0000_s1056"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nc7wwAAANsAAAAPAAAAZHJzL2Rvd25yZXYueG1sRI9Ba8JA&#10;FITvQv/D8gq96UaL0kRXqVJBetJY8PrMPpOl2bchu43x37sFweMwM98wi1Vva9FR641jBeNRAoK4&#10;cNpwqeDnuB1+gPABWWPtmBTcyMNq+TJYYKbdlQ/U5aEUEcI+QwVVCE0mpS8qsuhHriGO3sW1FkOU&#10;bSl1i9cIt7WcJMlMWjQcFypsaFNR8Zv/WQX5Ot2n3+n5Nu2Omr4abdzmZJR6e+0/5yAC9eEZfrR3&#10;WsH7GP6/xB8gl3cAAAD//wMAUEsBAi0AFAAGAAgAAAAhANvh9svuAAAAhQEAABMAAAAAAAAAAAAA&#10;AAAAAAAAAFtDb250ZW50X1R5cGVzXS54bWxQSwECLQAUAAYACAAAACEAWvQsW78AAAAVAQAACwAA&#10;AAAAAAAAAAAAAAAfAQAAX3JlbHMvLnJlbHNQSwECLQAUAAYACAAAACEAgN53O8MAAADbAAAADwAA&#10;AAAAAAAAAAAAAAAHAgAAZHJzL2Rvd25yZXYueG1sUEsFBgAAAAADAAMAtwAAAPcCAAAAAA==&#10;" path="m,l7,16,22,50,33,86r13,35l45,121,14,55,11,44,,xe" fillcolor="#1f497d [3202]" strokecolor="#1f497d [3202]">
                        <v:fill opacity="13107f"/>
                        <v:stroke startarrowwidth="narrow" startarrowlength="short" endarrowwidth="narrow" endarrowlength="short" opacity="13107f"/>
                        <v:path arrowok="t" o:extrusionok="f"/>
                      </v:shape>
                    </v:group>
                  </v:group>
                </v:group>
                <w10:wrap anchorx="page" anchory="page"/>
              </v:group>
            </w:pict>
          </mc:Fallback>
        </mc:AlternateContent>
      </w:r>
    </w:p>
    <w:p w14:paraId="4F6BCCB5" w14:textId="262762DA" w:rsidR="00D76611" w:rsidRPr="006E212E" w:rsidRDefault="00437987">
      <w:r w:rsidRPr="006E212E">
        <w:rPr>
          <w:noProof/>
          <w:color w:val="000000"/>
          <w:sz w:val="22"/>
          <w:szCs w:val="22"/>
        </w:rPr>
        <mc:AlternateContent>
          <mc:Choice Requires="wps">
            <w:drawing>
              <wp:anchor distT="0" distB="0" distL="114300" distR="114300" simplePos="0" relativeHeight="251669504" behindDoc="0" locked="0" layoutInCell="1" allowOverlap="1" wp14:anchorId="50081944" wp14:editId="1EFE64AE">
                <wp:simplePos x="0" y="0"/>
                <wp:positionH relativeFrom="column">
                  <wp:posOffset>2137410</wp:posOffset>
                </wp:positionH>
                <wp:positionV relativeFrom="paragraph">
                  <wp:posOffset>3950335</wp:posOffset>
                </wp:positionV>
                <wp:extent cx="2705100" cy="1794510"/>
                <wp:effectExtent l="57150" t="19050" r="76200" b="91440"/>
                <wp:wrapNone/>
                <wp:docPr id="2014685121" name="Rectangle 29"/>
                <wp:cNvGraphicFramePr/>
                <a:graphic xmlns:a="http://schemas.openxmlformats.org/drawingml/2006/main">
                  <a:graphicData uri="http://schemas.microsoft.com/office/word/2010/wordprocessingShape">
                    <wps:wsp>
                      <wps:cNvSpPr/>
                      <wps:spPr>
                        <a:xfrm>
                          <a:off x="0" y="0"/>
                          <a:ext cx="2705100" cy="179451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5C44944E" w14:textId="5EF067C5" w:rsidR="00437987" w:rsidRPr="006E212E" w:rsidRDefault="00437987" w:rsidP="00437987">
                            <w:r w:rsidRPr="006E212E">
                              <w:t>NAME- DINESH PANDEY</w:t>
                            </w:r>
                          </w:p>
                          <w:p w14:paraId="360BA0D0" w14:textId="35122602" w:rsidR="00437987" w:rsidRPr="006E212E" w:rsidRDefault="00437987" w:rsidP="00437987">
                            <w:r w:rsidRPr="006E212E">
                              <w:t>I.D – 2436555</w:t>
                            </w:r>
                          </w:p>
                          <w:p w14:paraId="1FADE5D4" w14:textId="6C175CFE" w:rsidR="00437987" w:rsidRPr="006E212E" w:rsidRDefault="00437987" w:rsidP="00437987">
                            <w:r w:rsidRPr="006E212E">
                              <w:t>GROUP – 01</w:t>
                            </w:r>
                          </w:p>
                          <w:p w14:paraId="23416B23" w14:textId="4CF585C5" w:rsidR="00437987" w:rsidRPr="006E212E" w:rsidRDefault="00437987" w:rsidP="00437987">
                            <w:r w:rsidRPr="006E212E">
                              <w:t>MODULE CODE – ACCA4023</w:t>
                            </w:r>
                          </w:p>
                          <w:p w14:paraId="7F19F69A" w14:textId="4FB4AE9B" w:rsidR="00437987" w:rsidRPr="006E212E" w:rsidRDefault="00437987" w:rsidP="00437987">
                            <w:r w:rsidRPr="006E212E">
                              <w:t>LECTURER – SUNETH FERDANDO</w:t>
                            </w:r>
                          </w:p>
                          <w:p w14:paraId="35FDA0E6" w14:textId="77777777" w:rsidR="00437987" w:rsidRPr="006E212E" w:rsidRDefault="00437987" w:rsidP="0043798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081944" id="Rectangle 29" o:spid="_x0000_s1057" style="position:absolute;left:0;text-align:left;margin-left:168.3pt;margin-top:311.05pt;width:213pt;height:141.3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cbTTgIAAAMFAAAOAAAAZHJzL2Uyb0RvYy54bWysVN9r2zAQfh/sfxB6Xxyn6bqGOiW0dAxC&#10;G5qOPiuy1BhknXZSYmd//U6y45SuUBh7kXW6399956vrtjZsr9BXYAuej8acKSuhrOxLwX8+3X35&#10;xpkPwpbCgFUFPyjPr+efP101bqYmsAVTKmQUxPpZ4wq+DcHNsszLraqFH4FTlpQasBaBRHzJShQN&#10;Ra9NNhmPv2YNYOkQpPKeXm87JZ+n+ForGR609iowU3CqLaQT07mJZza/ErMXFG5byb4M8Q9V1KKy&#10;lHQIdSuCYDus/gpVVxLBgw4jCXUGWldSpR6om3z8ppv1VjiVeiFwvBtg8v8vrLzfr90KCYbG+Zmn&#10;a+yi1VjHL9XH2gTWYQBLtYFJepxcjM/zMWEqSZdfXE5JinBmJ3eHPnxXULN4KTjSNBJIYr/0oTM9&#10;mpDfqYB0CwejYg3GPirNqpJS5sk7cUPdGGR7QVMVUiob8j51so5uujJmcDz72LG3j64q8WZwnnzs&#10;PHikzGDD4FxXFvC9AGYoWXf2RwS6viMEod201HjBz2Jz8WUD5WGFDKHjsXfyriJol8KHlUAiLo2D&#10;ljE80KENNAWH/sbZFvD3e+/RnvhEWs4aWoSC+187gYoz88MS0y7z6TRuThKm5xcTEvC1ZvNaY3f1&#10;DdBUclp7J9M12gdzvGqE+pl2dhGzkkpYSbkLLgMehZvQLShtvVSLRTKjbXEiLO3aySMPInWe2meB&#10;rudXIGrew3FpxOwNzTrbOCELi10AXSUOnnDtJ0Cblljc/xXiKr+Wk9Xp3zX/AwAA//8DAFBLAwQU&#10;AAYACAAAACEAprWMeNsAAAALAQAADwAAAGRycy9kb3ducmV2LnhtbEyPwU4DIRCG7ya+AxkTb5bt&#10;1tC6LtuYGh/Att6ngAsRhg3Qdn178aTHmfnyz/f32zl4djEpu0gSlosGmCEVtaNRwvHw9rABlguS&#10;Rh/JSPg2GbbD7U2PnY5XejeXfRlZDaHcoQRbytRxnpU1AfMiTobq7TOmgKWOaeQ64bWGB8/bphE8&#10;oKP6weJkdtaor/05SHhVqXiNbrPLSh8+rBLWJZTy/m5+eQZWzFz+YPjVr+owVKdTPJPOzEtYrYSo&#10;qATRtktglViLtm5OEp6axzXwoef/Oww/AAAA//8DAFBLAQItABQABgAIAAAAIQC2gziS/gAAAOEB&#10;AAATAAAAAAAAAAAAAAAAAAAAAABbQ29udGVudF9UeXBlc10ueG1sUEsBAi0AFAAGAAgAAAAhADj9&#10;If/WAAAAlAEAAAsAAAAAAAAAAAAAAAAALwEAAF9yZWxzLy5yZWxzUEsBAi0AFAAGAAgAAAAhAAOp&#10;xtNOAgAAAwUAAA4AAAAAAAAAAAAAAAAALgIAAGRycy9lMm9Eb2MueG1sUEsBAi0AFAAGAAgAAAAh&#10;AKa1jHjbAAAACwEAAA8AAAAAAAAAAAAAAAAAqAQAAGRycy9kb3ducmV2LnhtbFBLBQYAAAAABAAE&#10;APMAAACwBQAAAAA=&#10;" fillcolor="#4f81bd [3204]" strokecolor="#4579b8 [3044]">
                <v:fill color2="#a7bfde [1620]" rotate="t" angle="180" focus="100%" type="gradient">
                  <o:fill v:ext="view" type="gradientUnscaled"/>
                </v:fill>
                <v:shadow on="t" color="black" opacity="22937f" origin=",.5" offset="0,.63889mm"/>
                <v:textbox>
                  <w:txbxContent>
                    <w:p w14:paraId="5C44944E" w14:textId="5EF067C5" w:rsidR="00437987" w:rsidRPr="006E212E" w:rsidRDefault="00437987" w:rsidP="00437987">
                      <w:r w:rsidRPr="006E212E">
                        <w:t>NAME- DINESH PANDEY</w:t>
                      </w:r>
                    </w:p>
                    <w:p w14:paraId="360BA0D0" w14:textId="35122602" w:rsidR="00437987" w:rsidRPr="006E212E" w:rsidRDefault="00437987" w:rsidP="00437987">
                      <w:r w:rsidRPr="006E212E">
                        <w:t>I.D – 2436555</w:t>
                      </w:r>
                    </w:p>
                    <w:p w14:paraId="1FADE5D4" w14:textId="6C175CFE" w:rsidR="00437987" w:rsidRPr="006E212E" w:rsidRDefault="00437987" w:rsidP="00437987">
                      <w:r w:rsidRPr="006E212E">
                        <w:t>GROUP – 01</w:t>
                      </w:r>
                    </w:p>
                    <w:p w14:paraId="23416B23" w14:textId="4CF585C5" w:rsidR="00437987" w:rsidRPr="006E212E" w:rsidRDefault="00437987" w:rsidP="00437987">
                      <w:r w:rsidRPr="006E212E">
                        <w:t>MODULE CODE – ACCA4023</w:t>
                      </w:r>
                    </w:p>
                    <w:p w14:paraId="7F19F69A" w14:textId="4FB4AE9B" w:rsidR="00437987" w:rsidRPr="006E212E" w:rsidRDefault="00437987" w:rsidP="00437987">
                      <w:r w:rsidRPr="006E212E">
                        <w:t>LECTURER – SUNETH FERDANDO</w:t>
                      </w:r>
                    </w:p>
                    <w:p w14:paraId="35FDA0E6" w14:textId="77777777" w:rsidR="00437987" w:rsidRPr="006E212E" w:rsidRDefault="00437987" w:rsidP="00437987"/>
                  </w:txbxContent>
                </v:textbox>
              </v:rect>
            </w:pict>
          </mc:Fallback>
        </mc:AlternateContent>
      </w:r>
      <w:r w:rsidR="00F836AD" w:rsidRPr="006E212E">
        <w:rPr>
          <w:noProof/>
          <w:color w:val="000000"/>
          <w:sz w:val="22"/>
          <w:szCs w:val="22"/>
        </w:rPr>
        <mc:AlternateContent>
          <mc:Choice Requires="wps">
            <w:drawing>
              <wp:anchor distT="0" distB="0" distL="114300" distR="114300" simplePos="0" relativeHeight="251659264" behindDoc="0" locked="0" layoutInCell="1" hidden="0" allowOverlap="1" wp14:anchorId="20B51123" wp14:editId="4DAD410F">
                <wp:simplePos x="0" y="0"/>
                <wp:positionH relativeFrom="page">
                  <wp:posOffset>3169920</wp:posOffset>
                </wp:positionH>
                <wp:positionV relativeFrom="margin">
                  <wp:posOffset>7688580</wp:posOffset>
                </wp:positionV>
                <wp:extent cx="3667125" cy="375285"/>
                <wp:effectExtent l="0" t="0" r="9525" b="5715"/>
                <wp:wrapNone/>
                <wp:docPr id="32" name="Rectangle 32"/>
                <wp:cNvGraphicFramePr/>
                <a:graphic xmlns:a="http://schemas.openxmlformats.org/drawingml/2006/main">
                  <a:graphicData uri="http://schemas.microsoft.com/office/word/2010/wordprocessingShape">
                    <wps:wsp>
                      <wps:cNvSpPr/>
                      <wps:spPr>
                        <a:xfrm>
                          <a:off x="0" y="0"/>
                          <a:ext cx="3667125" cy="375285"/>
                        </a:xfrm>
                        <a:prstGeom prst="rect">
                          <a:avLst/>
                        </a:prstGeom>
                        <a:noFill/>
                        <a:ln>
                          <a:noFill/>
                        </a:ln>
                      </wps:spPr>
                      <wps:txbx>
                        <w:txbxContent>
                          <w:p w14:paraId="1D5574B9" w14:textId="3F406E85" w:rsidR="00D76611" w:rsidRPr="006E212E" w:rsidRDefault="00437987">
                            <w:pPr>
                              <w:spacing w:after="0" w:line="240" w:lineRule="auto"/>
                              <w:textDirection w:val="btLr"/>
                            </w:pPr>
                            <w:r w:rsidRPr="006E212E">
                              <w:t>DINESH PANDEY</w:t>
                            </w:r>
                          </w:p>
                          <w:p w14:paraId="224F40FF" w14:textId="61AFA09B" w:rsidR="00437987" w:rsidRPr="006E212E" w:rsidRDefault="00092468">
                            <w:pPr>
                              <w:spacing w:after="0" w:line="240" w:lineRule="auto"/>
                              <w:textDirection w:val="btLr"/>
                            </w:pPr>
                            <w:r w:rsidRPr="006E212E">
                              <w:t>UNIVERSITY OF WALES TRINITY SAINT DAVID</w:t>
                            </w:r>
                          </w:p>
                        </w:txbxContent>
                      </wps:txbx>
                      <wps:bodyPr spcFirstLastPara="1" wrap="square" lIns="0" tIns="0" rIns="0" bIns="0" anchor="b" anchorCtr="0">
                        <a:noAutofit/>
                      </wps:bodyPr>
                    </wps:wsp>
                  </a:graphicData>
                </a:graphic>
              </wp:anchor>
            </w:drawing>
          </mc:Choice>
          <mc:Fallback>
            <w:pict>
              <v:rect w14:anchorId="20B51123" id="Rectangle 32" o:spid="_x0000_s1058" style="position:absolute;left:0;text-align:left;margin-left:249.6pt;margin-top:605.4pt;width:288.75pt;height:29.55pt;z-index:251659264;visibility:visible;mso-wrap-style:square;mso-wrap-distance-left:9pt;mso-wrap-distance-top:0;mso-wrap-distance-right:9pt;mso-wrap-distance-bottom:0;mso-position-horizontal:absolute;mso-position-horizontal-relative:page;mso-position-vertical:absolute;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4ZDqAEAAEUDAAAOAAAAZHJzL2Uyb0RvYy54bWysUttu2zAMfR+wfxD0vjhJl7Qw4hTDigwD&#10;ii1Atw+QZSkWoNtIJXb+fpRy2+Wt6At9RMmHh4dcPY7OsoMCNME3fDaZcqa8DJ3xu4b//LH58MAZ&#10;JuE7YYNXDT8q5I/r9+9WQ6zVPPTBdgoYkXish9jwPqVYVxXKXjmBkxCVp0sdwIlER9hVHYiB2J2t&#10;5tPpshoCdBGCVIiUfTpd8nXh11rJ9F1rVInZhpO2VCKU2OZYrVei3oGIvZFnGeIVKpwwnopeqZ5E&#10;EmwP5j8qZyQEDDpNZHBV0NpIVXqgbmbTf7p56UVUpRcyB+PVJnw7Wvnt8BK3QDYMEWskmLsYNbj8&#10;JX1sLGYdr2apMTFJybvl8n42X3Am6e7ufjF/WGQ3q9vfETB9UcGxDBoONIzikTg8Yzo9vTzJxXzY&#10;GGvLQKz/K0GcOVPdJGaUxnZkpmv4x1w3Z9rQHbfAMMqNoZLPAtNWAM1zxtlAM244/toLUJzZr55M&#10;zAtxAXAB7QUIL/tAq9JydoKfU1mck7RP+xS0KW3cSp810qyKEee9ysvw57m8um3/+jcAAAD//wMA&#10;UEsDBBQABgAIAAAAIQC6CJQg4wAAAA4BAAAPAAAAZHJzL2Rvd25yZXYueG1sTI/NTsMwEITvSLyD&#10;tUjcqN2A0jqNU1VFHEBcKEioNzdZkqjxOsTOT3l6nBMcd+bT7Ey6nUzDBuxcbUnBciGAIeW2qKlU&#10;8PH+dLcG5rymQjeWUMEFHWyz66tUJ4Ud6Q2Hgy9ZCCGXaAWV923CucsrNNotbIsUvC/bGe3D2ZW8&#10;6PQYwk3DIyFibnRN4UOlW9xXmJ8PvVEg+vM3Pl7E8X7/87Ie6HMnn19HpW5vpt0GmMfJ/8Ew1w/V&#10;IQudTranwrFGwYOUUUCDES1FGDEjYhWvgJ1mLZYSeJby/zOyXwAAAP//AwBQSwECLQAUAAYACAAA&#10;ACEAtoM4kv4AAADhAQAAEwAAAAAAAAAAAAAAAAAAAAAAW0NvbnRlbnRfVHlwZXNdLnhtbFBLAQIt&#10;ABQABgAIAAAAIQA4/SH/1gAAAJQBAAALAAAAAAAAAAAAAAAAAC8BAABfcmVscy8ucmVsc1BLAQIt&#10;ABQABgAIAAAAIQCYL4ZDqAEAAEUDAAAOAAAAAAAAAAAAAAAAAC4CAABkcnMvZTJvRG9jLnhtbFBL&#10;AQItABQABgAIAAAAIQC6CJQg4wAAAA4BAAAPAAAAAAAAAAAAAAAAAAIEAABkcnMvZG93bnJldi54&#10;bWxQSwUGAAAAAAQABADzAAAAEgUAAAAA&#10;" filled="f" stroked="f">
                <v:textbox inset="0,0,0,0">
                  <w:txbxContent>
                    <w:p w14:paraId="1D5574B9" w14:textId="3F406E85" w:rsidR="00D76611" w:rsidRPr="006E212E" w:rsidRDefault="00437987">
                      <w:pPr>
                        <w:spacing w:after="0" w:line="240" w:lineRule="auto"/>
                        <w:textDirection w:val="btLr"/>
                      </w:pPr>
                      <w:r w:rsidRPr="006E212E">
                        <w:t>DINESH PANDEY</w:t>
                      </w:r>
                    </w:p>
                    <w:p w14:paraId="224F40FF" w14:textId="61AFA09B" w:rsidR="00437987" w:rsidRPr="006E212E" w:rsidRDefault="00092468">
                      <w:pPr>
                        <w:spacing w:after="0" w:line="240" w:lineRule="auto"/>
                        <w:textDirection w:val="btLr"/>
                      </w:pPr>
                      <w:r w:rsidRPr="006E212E">
                        <w:t>UNIVERSITY OF WALES TRINITY SAINT DAVID</w:t>
                      </w:r>
                    </w:p>
                  </w:txbxContent>
                </v:textbox>
                <w10:wrap anchorx="page" anchory="margin"/>
              </v:rect>
            </w:pict>
          </mc:Fallback>
        </mc:AlternateContent>
      </w:r>
      <w:r w:rsidR="00F836AD" w:rsidRPr="006E212E">
        <w:rPr>
          <w:noProof/>
          <w:color w:val="000000"/>
          <w:sz w:val="22"/>
          <w:szCs w:val="22"/>
        </w:rPr>
        <mc:AlternateContent>
          <mc:Choice Requires="wps">
            <w:drawing>
              <wp:anchor distT="0" distB="0" distL="114300" distR="114300" simplePos="0" relativeHeight="251660288" behindDoc="0" locked="0" layoutInCell="1" hidden="0" allowOverlap="1" wp14:anchorId="2969BC5D" wp14:editId="5B51D831">
                <wp:simplePos x="0" y="0"/>
                <wp:positionH relativeFrom="page">
                  <wp:posOffset>3168650</wp:posOffset>
                </wp:positionH>
                <wp:positionV relativeFrom="page">
                  <wp:posOffset>1866900</wp:posOffset>
                </wp:positionV>
                <wp:extent cx="3657600" cy="1250950"/>
                <wp:effectExtent l="0" t="0" r="0" b="6350"/>
                <wp:wrapNone/>
                <wp:docPr id="33" name="Rectangle 33"/>
                <wp:cNvGraphicFramePr/>
                <a:graphic xmlns:a="http://schemas.openxmlformats.org/drawingml/2006/main">
                  <a:graphicData uri="http://schemas.microsoft.com/office/word/2010/wordprocessingShape">
                    <wps:wsp>
                      <wps:cNvSpPr/>
                      <wps:spPr>
                        <a:xfrm>
                          <a:off x="0" y="0"/>
                          <a:ext cx="3657600" cy="1250950"/>
                        </a:xfrm>
                        <a:prstGeom prst="rect">
                          <a:avLst/>
                        </a:prstGeom>
                        <a:noFill/>
                        <a:ln>
                          <a:noFill/>
                        </a:ln>
                      </wps:spPr>
                      <wps:txbx>
                        <w:txbxContent>
                          <w:p w14:paraId="241BB56E" w14:textId="77777777" w:rsidR="00D76611" w:rsidRPr="006E212E" w:rsidRDefault="00B4037E">
                            <w:pPr>
                              <w:spacing w:after="0" w:line="240" w:lineRule="auto"/>
                              <w:textDirection w:val="btLr"/>
                            </w:pPr>
                            <w:r w:rsidRPr="006E212E">
                              <w:rPr>
                                <w:rFonts w:ascii="Play" w:eastAsia="Play" w:hAnsi="Play" w:cs="Play"/>
                                <w:color w:val="262626"/>
                                <w:sz w:val="72"/>
                              </w:rPr>
                              <w:t>IWD</w:t>
                            </w:r>
                          </w:p>
                          <w:p w14:paraId="560BF66E" w14:textId="51956BD7" w:rsidR="00D76611" w:rsidRPr="006E212E" w:rsidRDefault="00B4037E">
                            <w:pPr>
                              <w:spacing w:before="120" w:line="277" w:lineRule="auto"/>
                              <w:textDirection w:val="btLr"/>
                            </w:pPr>
                            <w:r w:rsidRPr="006E212E">
                              <w:rPr>
                                <w:rFonts w:ascii="Aptos" w:hAnsi="Aptos"/>
                                <w:color w:val="404040"/>
                                <w:sz w:val="36"/>
                              </w:rPr>
                              <w:t>Assignment 2: Website design and development</w:t>
                            </w:r>
                          </w:p>
                        </w:txbxContent>
                      </wps:txbx>
                      <wps:bodyPr spcFirstLastPara="1"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rect w14:anchorId="2969BC5D" id="Rectangle 33" o:spid="_x0000_s1059" style="position:absolute;left:0;text-align:left;margin-left:249.5pt;margin-top:147pt;width:4in;height:98.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rUEqAEAAEYDAAAOAAAAZHJzL2Uyb0RvYy54bWysUttu2zAMfR/QfxD03tjJkGw14hTDigwD&#10;ii1A2w9QZCkWoNtIJXb+fpRy2+Vt2It8RNHkOYdcPo7OsoMCNMG3fDqpOVNehs74XcvfXtf3HznD&#10;JHwnbPCq5UeF/HF19245xEbNQh9sp4BREY/NEFvepxSbqkLZKydwEqLy9KgDOJHoCruqAzFQdWer&#10;WV0vqiFAFyFIhUjRp9MjX5X6WiuZvmuNKjHbcuKWygnl3OazWi1FswMReyPPNMQ/sHDCeGp6LfUk&#10;kmB7MH+VckZCwKDTRAZXBa2NVEUDqZnWf6h56UVURQuZg/FqE/6/svLb4SVugGwYIjZIMKsYNbj8&#10;JX5sLGYdr2apMTFJwfeL+YdFTZ5KepvO5vXDvNhZ3X6PgOmLCo5l0HKgaRSTxOEZE7Wk1EtK7ubD&#10;2lhbJmL9bwFKzJHqxjGjNG5HZrqWz/MYc2QbuuMGGEa5NtTyWWDaCKCBTjkbaMgtxx97AYoz+9WT&#10;i3kjLgAuYHsBwss+0K4kzk7wcyqbc6L2aZ+CNkXGrfWZIw2rqDsvVt6GX+8l67b+q58AAAD//wMA&#10;UEsDBBQABgAIAAAAIQDpSFEb4QAAAAwBAAAPAAAAZHJzL2Rvd25yZXYueG1sTI9LT8MwEITvSPwH&#10;a5G4UbtVgTqNU1U8VI7QIpXe3HhJIvyIYrcJ/Ho2J7jNakaz3+SrwVl2xi42wSuYTgQw9GUwja8U&#10;vO+ebxbAYtLeaBs8KvjGCKvi8iLXmQm9f8PzNlWMSnzMtII6pTbjPJY1Oh0noUVP3mfonE50dhU3&#10;ne6p3Fk+E+KOO914+lDrFh9qLL+2J6dgs2jXHy/hp6/s02Gzf93Lx51MSl1fDeslsIRD+gvDiE/o&#10;UBDTMZy8icwqmEtJW5KCmZyTGBPi/pbUcfSmAniR8/8jil8AAAD//wMAUEsBAi0AFAAGAAgAAAAh&#10;ALaDOJL+AAAA4QEAABMAAAAAAAAAAAAAAAAAAAAAAFtDb250ZW50X1R5cGVzXS54bWxQSwECLQAU&#10;AAYACAAAACEAOP0h/9YAAACUAQAACwAAAAAAAAAAAAAAAAAvAQAAX3JlbHMvLnJlbHNQSwECLQAU&#10;AAYACAAAACEAay61BKgBAABGAwAADgAAAAAAAAAAAAAAAAAuAgAAZHJzL2Uyb0RvYy54bWxQSwEC&#10;LQAUAAYACAAAACEA6UhRG+EAAAAMAQAADwAAAAAAAAAAAAAAAAACBAAAZHJzL2Rvd25yZXYueG1s&#10;UEsFBgAAAAAEAAQA8wAAABAFAAAAAA==&#10;" filled="f" stroked="f">
                <v:textbox inset="0,0,0,0">
                  <w:txbxContent>
                    <w:p w14:paraId="241BB56E" w14:textId="77777777" w:rsidR="00D76611" w:rsidRPr="006E212E" w:rsidRDefault="00B4037E">
                      <w:pPr>
                        <w:spacing w:after="0" w:line="240" w:lineRule="auto"/>
                        <w:textDirection w:val="btLr"/>
                      </w:pPr>
                      <w:r w:rsidRPr="006E212E">
                        <w:rPr>
                          <w:rFonts w:ascii="Play" w:eastAsia="Play" w:hAnsi="Play" w:cs="Play"/>
                          <w:color w:val="262626"/>
                          <w:sz w:val="72"/>
                        </w:rPr>
                        <w:t>IWD</w:t>
                      </w:r>
                    </w:p>
                    <w:p w14:paraId="560BF66E" w14:textId="51956BD7" w:rsidR="00D76611" w:rsidRPr="006E212E" w:rsidRDefault="00B4037E">
                      <w:pPr>
                        <w:spacing w:before="120" w:line="277" w:lineRule="auto"/>
                        <w:textDirection w:val="btLr"/>
                      </w:pPr>
                      <w:r w:rsidRPr="006E212E">
                        <w:rPr>
                          <w:rFonts w:ascii="Aptos" w:hAnsi="Aptos"/>
                          <w:color w:val="404040"/>
                          <w:sz w:val="36"/>
                        </w:rPr>
                        <w:t>Assignment 2: Website design and development</w:t>
                      </w:r>
                    </w:p>
                  </w:txbxContent>
                </v:textbox>
                <w10:wrap anchorx="page" anchory="page"/>
              </v:rect>
            </w:pict>
          </mc:Fallback>
        </mc:AlternateContent>
      </w:r>
      <w:r w:rsidR="00B4037E" w:rsidRPr="006E212E">
        <w:br w:type="page"/>
      </w:r>
    </w:p>
    <w:sdt>
      <w:sdtPr>
        <w:rPr>
          <w:rFonts w:ascii="Times New Roman" w:eastAsia="Aptos" w:hAnsi="Times New Roman" w:cs="Aptos"/>
          <w:color w:val="auto"/>
          <w:sz w:val="24"/>
          <w:szCs w:val="24"/>
          <w:lang w:val="en-GB" w:eastAsia="en-GB"/>
        </w:rPr>
        <w:id w:val="-1010376607"/>
        <w:docPartObj>
          <w:docPartGallery w:val="Table of Contents"/>
          <w:docPartUnique/>
        </w:docPartObj>
      </w:sdtPr>
      <w:sdtEndPr>
        <w:rPr>
          <w:b/>
          <w:bCs/>
        </w:rPr>
      </w:sdtEndPr>
      <w:sdtContent>
        <w:p w14:paraId="7A8D0FD3" w14:textId="419A9218" w:rsidR="00C95E62" w:rsidRPr="006E212E" w:rsidRDefault="00C95E62">
          <w:pPr>
            <w:pStyle w:val="TOCHeading"/>
            <w:rPr>
              <w:lang w:val="en-GB"/>
            </w:rPr>
          </w:pPr>
          <w:r w:rsidRPr="006E212E">
            <w:rPr>
              <w:lang w:val="en-GB"/>
            </w:rPr>
            <w:t>Table of Contents</w:t>
          </w:r>
        </w:p>
        <w:p w14:paraId="669222EF" w14:textId="63FBA1F6" w:rsidR="00F836AD" w:rsidRPr="006E212E" w:rsidRDefault="00C95E62">
          <w:pPr>
            <w:pStyle w:val="TOC1"/>
            <w:tabs>
              <w:tab w:val="right" w:leader="dot" w:pos="9016"/>
            </w:tabs>
            <w:rPr>
              <w:rFonts w:asciiTheme="minorHAnsi" w:eastAsiaTheme="minorEastAsia" w:hAnsiTheme="minorHAnsi" w:cstheme="minorBidi"/>
              <w:sz w:val="22"/>
              <w:szCs w:val="22"/>
            </w:rPr>
          </w:pPr>
          <w:r w:rsidRPr="006E212E">
            <w:fldChar w:fldCharType="begin"/>
          </w:r>
          <w:r w:rsidRPr="006E212E">
            <w:instrText xml:space="preserve"> TOC \o "1-3" \h \z \u </w:instrText>
          </w:r>
          <w:r w:rsidRPr="006E212E">
            <w:fldChar w:fldCharType="separate"/>
          </w:r>
          <w:hyperlink w:anchor="_Toc216366485" w:history="1">
            <w:r w:rsidR="00F836AD" w:rsidRPr="006E212E">
              <w:rPr>
                <w:rStyle w:val="Hyperlink"/>
              </w:rPr>
              <w:t>Introduction to the Chosen Case Study</w:t>
            </w:r>
            <w:r w:rsidR="00F836AD" w:rsidRPr="006E212E">
              <w:rPr>
                <w:webHidden/>
              </w:rPr>
              <w:tab/>
            </w:r>
            <w:r w:rsidR="00F836AD" w:rsidRPr="006E212E">
              <w:rPr>
                <w:webHidden/>
              </w:rPr>
              <w:fldChar w:fldCharType="begin"/>
            </w:r>
            <w:r w:rsidR="00F836AD" w:rsidRPr="006E212E">
              <w:rPr>
                <w:webHidden/>
              </w:rPr>
              <w:instrText xml:space="preserve"> PAGEREF _Toc216366485 \h </w:instrText>
            </w:r>
            <w:r w:rsidR="00F836AD" w:rsidRPr="006E212E">
              <w:rPr>
                <w:webHidden/>
              </w:rPr>
            </w:r>
            <w:r w:rsidR="00F836AD" w:rsidRPr="006E212E">
              <w:rPr>
                <w:webHidden/>
              </w:rPr>
              <w:fldChar w:fldCharType="separate"/>
            </w:r>
            <w:r w:rsidR="00F836AD" w:rsidRPr="006E212E">
              <w:rPr>
                <w:webHidden/>
              </w:rPr>
              <w:t>2</w:t>
            </w:r>
            <w:r w:rsidR="00F836AD" w:rsidRPr="006E212E">
              <w:rPr>
                <w:webHidden/>
              </w:rPr>
              <w:fldChar w:fldCharType="end"/>
            </w:r>
          </w:hyperlink>
        </w:p>
        <w:p w14:paraId="0F530BC9" w14:textId="11D138FE" w:rsidR="00F836AD" w:rsidRPr="006E212E" w:rsidRDefault="00F836AD">
          <w:pPr>
            <w:pStyle w:val="TOC1"/>
            <w:tabs>
              <w:tab w:val="right" w:leader="dot" w:pos="9016"/>
            </w:tabs>
            <w:rPr>
              <w:rFonts w:asciiTheme="minorHAnsi" w:eastAsiaTheme="minorEastAsia" w:hAnsiTheme="minorHAnsi" w:cstheme="minorBidi"/>
              <w:sz w:val="22"/>
              <w:szCs w:val="22"/>
            </w:rPr>
          </w:pPr>
          <w:hyperlink w:anchor="_Toc216366486" w:history="1">
            <w:r w:rsidRPr="006E212E">
              <w:rPr>
                <w:rStyle w:val="Hyperlink"/>
              </w:rPr>
              <w:t>User Requirements</w:t>
            </w:r>
            <w:r w:rsidRPr="006E212E">
              <w:rPr>
                <w:webHidden/>
              </w:rPr>
              <w:tab/>
            </w:r>
            <w:r w:rsidRPr="006E212E">
              <w:rPr>
                <w:webHidden/>
              </w:rPr>
              <w:fldChar w:fldCharType="begin"/>
            </w:r>
            <w:r w:rsidRPr="006E212E">
              <w:rPr>
                <w:webHidden/>
              </w:rPr>
              <w:instrText xml:space="preserve"> PAGEREF _Toc216366486 \h </w:instrText>
            </w:r>
            <w:r w:rsidRPr="006E212E">
              <w:rPr>
                <w:webHidden/>
              </w:rPr>
            </w:r>
            <w:r w:rsidRPr="006E212E">
              <w:rPr>
                <w:webHidden/>
              </w:rPr>
              <w:fldChar w:fldCharType="separate"/>
            </w:r>
            <w:r w:rsidRPr="006E212E">
              <w:rPr>
                <w:webHidden/>
              </w:rPr>
              <w:t>2</w:t>
            </w:r>
            <w:r w:rsidRPr="006E212E">
              <w:rPr>
                <w:webHidden/>
              </w:rPr>
              <w:fldChar w:fldCharType="end"/>
            </w:r>
          </w:hyperlink>
        </w:p>
        <w:p w14:paraId="7FF7D324" w14:textId="54DBA49F" w:rsidR="00F836AD" w:rsidRPr="006E212E" w:rsidRDefault="00F836AD">
          <w:pPr>
            <w:pStyle w:val="TOC1"/>
            <w:tabs>
              <w:tab w:val="right" w:leader="dot" w:pos="9016"/>
            </w:tabs>
            <w:rPr>
              <w:rFonts w:asciiTheme="minorHAnsi" w:eastAsiaTheme="minorEastAsia" w:hAnsiTheme="minorHAnsi" w:cstheme="minorBidi"/>
              <w:sz w:val="22"/>
              <w:szCs w:val="22"/>
            </w:rPr>
          </w:pPr>
          <w:hyperlink w:anchor="_Toc216366487" w:history="1">
            <w:r w:rsidRPr="006E212E">
              <w:rPr>
                <w:rStyle w:val="Hyperlink"/>
              </w:rPr>
              <w:t>Website Design</w:t>
            </w:r>
            <w:r w:rsidRPr="006E212E">
              <w:rPr>
                <w:webHidden/>
              </w:rPr>
              <w:tab/>
            </w:r>
            <w:r w:rsidRPr="006E212E">
              <w:rPr>
                <w:webHidden/>
              </w:rPr>
              <w:fldChar w:fldCharType="begin"/>
            </w:r>
            <w:r w:rsidRPr="006E212E">
              <w:rPr>
                <w:webHidden/>
              </w:rPr>
              <w:instrText xml:space="preserve"> PAGEREF _Toc216366487 \h </w:instrText>
            </w:r>
            <w:r w:rsidRPr="006E212E">
              <w:rPr>
                <w:webHidden/>
              </w:rPr>
            </w:r>
            <w:r w:rsidRPr="006E212E">
              <w:rPr>
                <w:webHidden/>
              </w:rPr>
              <w:fldChar w:fldCharType="separate"/>
            </w:r>
            <w:r w:rsidRPr="006E212E">
              <w:rPr>
                <w:webHidden/>
              </w:rPr>
              <w:t>3</w:t>
            </w:r>
            <w:r w:rsidRPr="006E212E">
              <w:rPr>
                <w:webHidden/>
              </w:rPr>
              <w:fldChar w:fldCharType="end"/>
            </w:r>
          </w:hyperlink>
        </w:p>
        <w:p w14:paraId="616C03F6" w14:textId="1DCE550D" w:rsidR="00F836AD" w:rsidRPr="006E212E" w:rsidRDefault="00F836AD">
          <w:pPr>
            <w:pStyle w:val="TOC1"/>
            <w:tabs>
              <w:tab w:val="right" w:leader="dot" w:pos="9016"/>
            </w:tabs>
            <w:rPr>
              <w:rFonts w:asciiTheme="minorHAnsi" w:eastAsiaTheme="minorEastAsia" w:hAnsiTheme="minorHAnsi" w:cstheme="minorBidi"/>
              <w:sz w:val="22"/>
              <w:szCs w:val="22"/>
            </w:rPr>
          </w:pPr>
          <w:hyperlink w:anchor="_Toc216366488" w:history="1">
            <w:r w:rsidRPr="006E212E">
              <w:rPr>
                <w:rStyle w:val="Hyperlink"/>
              </w:rPr>
              <w:t>Website Implementation</w:t>
            </w:r>
            <w:r w:rsidRPr="006E212E">
              <w:rPr>
                <w:webHidden/>
              </w:rPr>
              <w:tab/>
            </w:r>
            <w:r w:rsidRPr="006E212E">
              <w:rPr>
                <w:webHidden/>
              </w:rPr>
              <w:fldChar w:fldCharType="begin"/>
            </w:r>
            <w:r w:rsidRPr="006E212E">
              <w:rPr>
                <w:webHidden/>
              </w:rPr>
              <w:instrText xml:space="preserve"> PAGEREF _Toc216366488 \h </w:instrText>
            </w:r>
            <w:r w:rsidRPr="006E212E">
              <w:rPr>
                <w:webHidden/>
              </w:rPr>
            </w:r>
            <w:r w:rsidRPr="006E212E">
              <w:rPr>
                <w:webHidden/>
              </w:rPr>
              <w:fldChar w:fldCharType="separate"/>
            </w:r>
            <w:r w:rsidRPr="006E212E">
              <w:rPr>
                <w:webHidden/>
              </w:rPr>
              <w:t>4</w:t>
            </w:r>
            <w:r w:rsidRPr="006E212E">
              <w:rPr>
                <w:webHidden/>
              </w:rPr>
              <w:fldChar w:fldCharType="end"/>
            </w:r>
          </w:hyperlink>
        </w:p>
        <w:p w14:paraId="07E0E630" w14:textId="42AFBB6E" w:rsidR="00F836AD" w:rsidRPr="006E212E" w:rsidRDefault="00F836AD">
          <w:pPr>
            <w:pStyle w:val="TOC2"/>
            <w:tabs>
              <w:tab w:val="right" w:leader="dot" w:pos="9016"/>
            </w:tabs>
            <w:rPr>
              <w:rFonts w:asciiTheme="minorHAnsi" w:eastAsiaTheme="minorEastAsia" w:hAnsiTheme="minorHAnsi" w:cstheme="minorBidi"/>
              <w:sz w:val="22"/>
              <w:szCs w:val="22"/>
            </w:rPr>
          </w:pPr>
          <w:hyperlink w:anchor="_Toc216366489" w:history="1">
            <w:r w:rsidRPr="006E212E">
              <w:rPr>
                <w:rStyle w:val="Hyperlink"/>
              </w:rPr>
              <w:t>Home page (screenshots)</w:t>
            </w:r>
            <w:r w:rsidRPr="006E212E">
              <w:rPr>
                <w:webHidden/>
              </w:rPr>
              <w:tab/>
            </w:r>
            <w:r w:rsidRPr="006E212E">
              <w:rPr>
                <w:webHidden/>
              </w:rPr>
              <w:fldChar w:fldCharType="begin"/>
            </w:r>
            <w:r w:rsidRPr="006E212E">
              <w:rPr>
                <w:webHidden/>
              </w:rPr>
              <w:instrText xml:space="preserve"> PAGEREF _Toc216366489 \h </w:instrText>
            </w:r>
            <w:r w:rsidRPr="006E212E">
              <w:rPr>
                <w:webHidden/>
              </w:rPr>
            </w:r>
            <w:r w:rsidRPr="006E212E">
              <w:rPr>
                <w:webHidden/>
              </w:rPr>
              <w:fldChar w:fldCharType="separate"/>
            </w:r>
            <w:r w:rsidRPr="006E212E">
              <w:rPr>
                <w:webHidden/>
              </w:rPr>
              <w:t>6</w:t>
            </w:r>
            <w:r w:rsidRPr="006E212E">
              <w:rPr>
                <w:webHidden/>
              </w:rPr>
              <w:fldChar w:fldCharType="end"/>
            </w:r>
          </w:hyperlink>
        </w:p>
        <w:p w14:paraId="59EB6F8A" w14:textId="0DE9DC6B" w:rsidR="00F836AD" w:rsidRPr="006E212E" w:rsidRDefault="00F836AD">
          <w:pPr>
            <w:pStyle w:val="TOC2"/>
            <w:tabs>
              <w:tab w:val="right" w:leader="dot" w:pos="9016"/>
            </w:tabs>
            <w:rPr>
              <w:rFonts w:asciiTheme="minorHAnsi" w:eastAsiaTheme="minorEastAsia" w:hAnsiTheme="minorHAnsi" w:cstheme="minorBidi"/>
              <w:sz w:val="22"/>
              <w:szCs w:val="22"/>
            </w:rPr>
          </w:pPr>
          <w:hyperlink w:anchor="_Toc216366490" w:history="1">
            <w:r w:rsidRPr="006E212E">
              <w:rPr>
                <w:rStyle w:val="Hyperlink"/>
              </w:rPr>
              <w:t>Other pages (screenshots)</w:t>
            </w:r>
            <w:r w:rsidRPr="006E212E">
              <w:rPr>
                <w:webHidden/>
              </w:rPr>
              <w:tab/>
            </w:r>
            <w:r w:rsidRPr="006E212E">
              <w:rPr>
                <w:webHidden/>
              </w:rPr>
              <w:fldChar w:fldCharType="begin"/>
            </w:r>
            <w:r w:rsidRPr="006E212E">
              <w:rPr>
                <w:webHidden/>
              </w:rPr>
              <w:instrText xml:space="preserve"> PAGEREF _Toc216366490 \h </w:instrText>
            </w:r>
            <w:r w:rsidRPr="006E212E">
              <w:rPr>
                <w:webHidden/>
              </w:rPr>
            </w:r>
            <w:r w:rsidRPr="006E212E">
              <w:rPr>
                <w:webHidden/>
              </w:rPr>
              <w:fldChar w:fldCharType="separate"/>
            </w:r>
            <w:r w:rsidRPr="006E212E">
              <w:rPr>
                <w:webHidden/>
              </w:rPr>
              <w:t>8</w:t>
            </w:r>
            <w:r w:rsidRPr="006E212E">
              <w:rPr>
                <w:webHidden/>
              </w:rPr>
              <w:fldChar w:fldCharType="end"/>
            </w:r>
          </w:hyperlink>
        </w:p>
        <w:p w14:paraId="3822F280" w14:textId="37CF46D5" w:rsidR="00F836AD" w:rsidRPr="006E212E" w:rsidRDefault="00F836AD">
          <w:pPr>
            <w:pStyle w:val="TOC1"/>
            <w:tabs>
              <w:tab w:val="right" w:leader="dot" w:pos="9016"/>
            </w:tabs>
            <w:rPr>
              <w:rFonts w:asciiTheme="minorHAnsi" w:eastAsiaTheme="minorEastAsia" w:hAnsiTheme="minorHAnsi" w:cstheme="minorBidi"/>
              <w:sz w:val="22"/>
              <w:szCs w:val="22"/>
            </w:rPr>
          </w:pPr>
          <w:hyperlink w:anchor="_Toc216366491" w:history="1">
            <w:r w:rsidRPr="006E212E">
              <w:rPr>
                <w:rStyle w:val="Hyperlink"/>
                <w:bCs/>
              </w:rPr>
              <w:t>Validating my website</w:t>
            </w:r>
            <w:r w:rsidRPr="006E212E">
              <w:rPr>
                <w:webHidden/>
              </w:rPr>
              <w:tab/>
            </w:r>
            <w:r w:rsidRPr="006E212E">
              <w:rPr>
                <w:webHidden/>
              </w:rPr>
              <w:fldChar w:fldCharType="begin"/>
            </w:r>
            <w:r w:rsidRPr="006E212E">
              <w:rPr>
                <w:webHidden/>
              </w:rPr>
              <w:instrText xml:space="preserve"> PAGEREF _Toc216366491 \h </w:instrText>
            </w:r>
            <w:r w:rsidRPr="006E212E">
              <w:rPr>
                <w:webHidden/>
              </w:rPr>
            </w:r>
            <w:r w:rsidRPr="006E212E">
              <w:rPr>
                <w:webHidden/>
              </w:rPr>
              <w:fldChar w:fldCharType="separate"/>
            </w:r>
            <w:r w:rsidRPr="006E212E">
              <w:rPr>
                <w:webHidden/>
              </w:rPr>
              <w:t>12</w:t>
            </w:r>
            <w:r w:rsidRPr="006E212E">
              <w:rPr>
                <w:webHidden/>
              </w:rPr>
              <w:fldChar w:fldCharType="end"/>
            </w:r>
          </w:hyperlink>
        </w:p>
        <w:p w14:paraId="2FBDEB86" w14:textId="35B28685" w:rsidR="00F836AD" w:rsidRPr="006E212E" w:rsidRDefault="00F836AD">
          <w:pPr>
            <w:pStyle w:val="TOC1"/>
            <w:tabs>
              <w:tab w:val="right" w:leader="dot" w:pos="9016"/>
            </w:tabs>
            <w:rPr>
              <w:rFonts w:asciiTheme="minorHAnsi" w:eastAsiaTheme="minorEastAsia" w:hAnsiTheme="minorHAnsi" w:cstheme="minorBidi"/>
              <w:sz w:val="22"/>
              <w:szCs w:val="22"/>
            </w:rPr>
          </w:pPr>
          <w:hyperlink w:anchor="_Toc216366492" w:history="1">
            <w:r w:rsidRPr="006E212E">
              <w:rPr>
                <w:rStyle w:val="Hyperlink"/>
                <w:bCs/>
              </w:rPr>
              <w:t>Self-evaluation of my website</w:t>
            </w:r>
            <w:r w:rsidRPr="006E212E">
              <w:rPr>
                <w:webHidden/>
              </w:rPr>
              <w:tab/>
            </w:r>
            <w:r w:rsidRPr="006E212E">
              <w:rPr>
                <w:webHidden/>
              </w:rPr>
              <w:fldChar w:fldCharType="begin"/>
            </w:r>
            <w:r w:rsidRPr="006E212E">
              <w:rPr>
                <w:webHidden/>
              </w:rPr>
              <w:instrText xml:space="preserve"> PAGEREF _Toc216366492 \h </w:instrText>
            </w:r>
            <w:r w:rsidRPr="006E212E">
              <w:rPr>
                <w:webHidden/>
              </w:rPr>
            </w:r>
            <w:r w:rsidRPr="006E212E">
              <w:rPr>
                <w:webHidden/>
              </w:rPr>
              <w:fldChar w:fldCharType="separate"/>
            </w:r>
            <w:r w:rsidRPr="006E212E">
              <w:rPr>
                <w:webHidden/>
              </w:rPr>
              <w:t>13</w:t>
            </w:r>
            <w:r w:rsidRPr="006E212E">
              <w:rPr>
                <w:webHidden/>
              </w:rPr>
              <w:fldChar w:fldCharType="end"/>
            </w:r>
          </w:hyperlink>
        </w:p>
        <w:p w14:paraId="2401310C" w14:textId="1BB68EDA" w:rsidR="00F836AD" w:rsidRPr="006E212E" w:rsidRDefault="00F836AD">
          <w:pPr>
            <w:pStyle w:val="TOC2"/>
            <w:tabs>
              <w:tab w:val="right" w:leader="dot" w:pos="9016"/>
            </w:tabs>
            <w:rPr>
              <w:rFonts w:asciiTheme="minorHAnsi" w:eastAsiaTheme="minorEastAsia" w:hAnsiTheme="minorHAnsi" w:cstheme="minorBidi"/>
              <w:sz w:val="22"/>
              <w:szCs w:val="22"/>
            </w:rPr>
          </w:pPr>
          <w:hyperlink w:anchor="_Toc216366493" w:history="1">
            <w:r w:rsidRPr="006E212E">
              <w:rPr>
                <w:rStyle w:val="Hyperlink"/>
              </w:rPr>
              <w:t>Usefulness (usability and utility)</w:t>
            </w:r>
            <w:r w:rsidRPr="006E212E">
              <w:rPr>
                <w:webHidden/>
              </w:rPr>
              <w:tab/>
            </w:r>
            <w:r w:rsidRPr="006E212E">
              <w:rPr>
                <w:webHidden/>
              </w:rPr>
              <w:fldChar w:fldCharType="begin"/>
            </w:r>
            <w:r w:rsidRPr="006E212E">
              <w:rPr>
                <w:webHidden/>
              </w:rPr>
              <w:instrText xml:space="preserve"> PAGEREF _Toc216366493 \h </w:instrText>
            </w:r>
            <w:r w:rsidRPr="006E212E">
              <w:rPr>
                <w:webHidden/>
              </w:rPr>
            </w:r>
            <w:r w:rsidRPr="006E212E">
              <w:rPr>
                <w:webHidden/>
              </w:rPr>
              <w:fldChar w:fldCharType="separate"/>
            </w:r>
            <w:r w:rsidRPr="006E212E">
              <w:rPr>
                <w:webHidden/>
              </w:rPr>
              <w:t>13</w:t>
            </w:r>
            <w:r w:rsidRPr="006E212E">
              <w:rPr>
                <w:webHidden/>
              </w:rPr>
              <w:fldChar w:fldCharType="end"/>
            </w:r>
          </w:hyperlink>
        </w:p>
        <w:p w14:paraId="5CC36A21" w14:textId="14AE6FBE" w:rsidR="00F836AD" w:rsidRPr="006E212E" w:rsidRDefault="00F836AD">
          <w:pPr>
            <w:pStyle w:val="TOC2"/>
            <w:tabs>
              <w:tab w:val="right" w:leader="dot" w:pos="9016"/>
            </w:tabs>
            <w:rPr>
              <w:rFonts w:asciiTheme="minorHAnsi" w:eastAsiaTheme="minorEastAsia" w:hAnsiTheme="minorHAnsi" w:cstheme="minorBidi"/>
              <w:sz w:val="22"/>
              <w:szCs w:val="22"/>
            </w:rPr>
          </w:pPr>
          <w:hyperlink w:anchor="_Toc216366494" w:history="1">
            <w:r w:rsidRPr="006E212E">
              <w:rPr>
                <w:rStyle w:val="Hyperlink"/>
              </w:rPr>
              <w:t>Search Engine Optimisation (SEO)</w:t>
            </w:r>
            <w:r w:rsidRPr="006E212E">
              <w:rPr>
                <w:webHidden/>
              </w:rPr>
              <w:tab/>
            </w:r>
            <w:r w:rsidRPr="006E212E">
              <w:rPr>
                <w:webHidden/>
              </w:rPr>
              <w:fldChar w:fldCharType="begin"/>
            </w:r>
            <w:r w:rsidRPr="006E212E">
              <w:rPr>
                <w:webHidden/>
              </w:rPr>
              <w:instrText xml:space="preserve"> PAGEREF _Toc216366494 \h </w:instrText>
            </w:r>
            <w:r w:rsidRPr="006E212E">
              <w:rPr>
                <w:webHidden/>
              </w:rPr>
            </w:r>
            <w:r w:rsidRPr="006E212E">
              <w:rPr>
                <w:webHidden/>
              </w:rPr>
              <w:fldChar w:fldCharType="separate"/>
            </w:r>
            <w:r w:rsidRPr="006E212E">
              <w:rPr>
                <w:webHidden/>
              </w:rPr>
              <w:t>14</w:t>
            </w:r>
            <w:r w:rsidRPr="006E212E">
              <w:rPr>
                <w:webHidden/>
              </w:rPr>
              <w:fldChar w:fldCharType="end"/>
            </w:r>
          </w:hyperlink>
        </w:p>
        <w:p w14:paraId="4FCB6CD9" w14:textId="757142D1" w:rsidR="00F836AD" w:rsidRPr="006E212E" w:rsidRDefault="00F836AD">
          <w:pPr>
            <w:pStyle w:val="TOC2"/>
            <w:tabs>
              <w:tab w:val="right" w:leader="dot" w:pos="9016"/>
            </w:tabs>
            <w:rPr>
              <w:rFonts w:asciiTheme="minorHAnsi" w:eastAsiaTheme="minorEastAsia" w:hAnsiTheme="minorHAnsi" w:cstheme="minorBidi"/>
              <w:sz w:val="22"/>
              <w:szCs w:val="22"/>
            </w:rPr>
          </w:pPr>
          <w:hyperlink w:anchor="_Toc216366495" w:history="1">
            <w:r w:rsidRPr="006E212E">
              <w:rPr>
                <w:rStyle w:val="Hyperlink"/>
              </w:rPr>
              <w:t>Website Accessibility</w:t>
            </w:r>
            <w:r w:rsidRPr="006E212E">
              <w:rPr>
                <w:webHidden/>
              </w:rPr>
              <w:tab/>
            </w:r>
            <w:r w:rsidRPr="006E212E">
              <w:rPr>
                <w:webHidden/>
              </w:rPr>
              <w:fldChar w:fldCharType="begin"/>
            </w:r>
            <w:r w:rsidRPr="006E212E">
              <w:rPr>
                <w:webHidden/>
              </w:rPr>
              <w:instrText xml:space="preserve"> PAGEREF _Toc216366495 \h </w:instrText>
            </w:r>
            <w:r w:rsidRPr="006E212E">
              <w:rPr>
                <w:webHidden/>
              </w:rPr>
            </w:r>
            <w:r w:rsidRPr="006E212E">
              <w:rPr>
                <w:webHidden/>
              </w:rPr>
              <w:fldChar w:fldCharType="separate"/>
            </w:r>
            <w:r w:rsidRPr="006E212E">
              <w:rPr>
                <w:webHidden/>
              </w:rPr>
              <w:t>14</w:t>
            </w:r>
            <w:r w:rsidRPr="006E212E">
              <w:rPr>
                <w:webHidden/>
              </w:rPr>
              <w:fldChar w:fldCharType="end"/>
            </w:r>
          </w:hyperlink>
        </w:p>
        <w:p w14:paraId="4A1B9A25" w14:textId="3584E2FA" w:rsidR="00F836AD" w:rsidRPr="006E212E" w:rsidRDefault="00F836AD">
          <w:pPr>
            <w:pStyle w:val="TOC1"/>
            <w:tabs>
              <w:tab w:val="right" w:leader="dot" w:pos="9016"/>
            </w:tabs>
            <w:rPr>
              <w:rFonts w:asciiTheme="minorHAnsi" w:eastAsiaTheme="minorEastAsia" w:hAnsiTheme="minorHAnsi" w:cstheme="minorBidi"/>
              <w:sz w:val="22"/>
              <w:szCs w:val="22"/>
            </w:rPr>
          </w:pPr>
          <w:hyperlink w:anchor="_Toc216366496" w:history="1">
            <w:r w:rsidRPr="006E212E">
              <w:rPr>
                <w:rStyle w:val="Hyperlink"/>
                <w:bCs/>
              </w:rPr>
              <w:t>References</w:t>
            </w:r>
            <w:r w:rsidRPr="006E212E">
              <w:rPr>
                <w:webHidden/>
              </w:rPr>
              <w:tab/>
            </w:r>
            <w:r w:rsidRPr="006E212E">
              <w:rPr>
                <w:webHidden/>
              </w:rPr>
              <w:fldChar w:fldCharType="begin"/>
            </w:r>
            <w:r w:rsidRPr="006E212E">
              <w:rPr>
                <w:webHidden/>
              </w:rPr>
              <w:instrText xml:space="preserve"> PAGEREF _Toc216366496 \h </w:instrText>
            </w:r>
            <w:r w:rsidRPr="006E212E">
              <w:rPr>
                <w:webHidden/>
              </w:rPr>
            </w:r>
            <w:r w:rsidRPr="006E212E">
              <w:rPr>
                <w:webHidden/>
              </w:rPr>
              <w:fldChar w:fldCharType="separate"/>
            </w:r>
            <w:r w:rsidRPr="006E212E">
              <w:rPr>
                <w:webHidden/>
              </w:rPr>
              <w:t>16</w:t>
            </w:r>
            <w:r w:rsidRPr="006E212E">
              <w:rPr>
                <w:webHidden/>
              </w:rPr>
              <w:fldChar w:fldCharType="end"/>
            </w:r>
          </w:hyperlink>
        </w:p>
        <w:p w14:paraId="10A51D66" w14:textId="1FF56B10" w:rsidR="00C95E62" w:rsidRPr="006E212E" w:rsidRDefault="00C95E62">
          <w:r w:rsidRPr="006E212E">
            <w:rPr>
              <w:b/>
              <w:bCs/>
            </w:rPr>
            <w:fldChar w:fldCharType="end"/>
          </w:r>
        </w:p>
      </w:sdtContent>
    </w:sdt>
    <w:p w14:paraId="33BEF7DD" w14:textId="77777777" w:rsidR="00D76611" w:rsidRPr="006E212E" w:rsidRDefault="00D76611"/>
    <w:p w14:paraId="4037B632" w14:textId="77777777" w:rsidR="00D76611" w:rsidRPr="006E212E" w:rsidRDefault="00B4037E">
      <w:r w:rsidRPr="006E212E">
        <w:br w:type="page"/>
      </w:r>
    </w:p>
    <w:p w14:paraId="34557EFF" w14:textId="22674921" w:rsidR="00D76611" w:rsidRPr="006E212E" w:rsidRDefault="00B4037E" w:rsidP="000D0821">
      <w:pPr>
        <w:pStyle w:val="Heading1"/>
      </w:pPr>
      <w:bookmarkStart w:id="0" w:name="_an9dejo16uoy" w:colFirst="0" w:colLast="0"/>
      <w:bookmarkStart w:id="1" w:name="_Toc216366485"/>
      <w:bookmarkEnd w:id="0"/>
      <w:r w:rsidRPr="006E212E">
        <w:lastRenderedPageBreak/>
        <w:t>Introduction</w:t>
      </w:r>
      <w:r w:rsidR="00C95E62" w:rsidRPr="006E212E">
        <w:t xml:space="preserve"> to the Chosen Case Study</w:t>
      </w:r>
      <w:bookmarkEnd w:id="1"/>
    </w:p>
    <w:p w14:paraId="4E842B4B" w14:textId="0BD927D6" w:rsidR="00EA4617" w:rsidRPr="006E212E" w:rsidRDefault="00EA4617" w:rsidP="00EA4617">
      <w:r w:rsidRPr="006E212E">
        <w:t xml:space="preserve">Horizon Academy is a professional education provider based in central London that offers high-impact certification programmes that will prepare learners for rapidly growing industries like Blockchain, quantitative finance and digital growth marketing. The institution is </w:t>
      </w:r>
      <w:r w:rsidR="001125A9" w:rsidRPr="006E212E">
        <w:t>focused</w:t>
      </w:r>
      <w:r w:rsidRPr="006E212E">
        <w:t xml:space="preserve"> on providing the students with advanced and </w:t>
      </w:r>
      <w:r w:rsidR="001125A9" w:rsidRPr="006E212E">
        <w:t>industry-specific</w:t>
      </w:r>
      <w:r w:rsidRPr="006E212E">
        <w:t xml:space="preserve"> skills which help in career growth in a competitive global market</w:t>
      </w:r>
      <w:r w:rsidR="00C95E62" w:rsidRPr="006E212E">
        <w:t xml:space="preserve"> (Pelletier et al., 2022)</w:t>
      </w:r>
      <w:r w:rsidRPr="006E212E">
        <w:t>.</w:t>
      </w:r>
    </w:p>
    <w:p w14:paraId="3F7DCE23" w14:textId="5C71085E" w:rsidR="00EA4617" w:rsidRPr="006E212E" w:rsidRDefault="00EA4617" w:rsidP="00EA4617">
      <w:r w:rsidRPr="006E212E">
        <w:t xml:space="preserve">The main business function that is highlighted in this design is lead acquisition and </w:t>
      </w:r>
      <w:r w:rsidR="001125A9" w:rsidRPr="006E212E">
        <w:t>academic</w:t>
      </w:r>
      <w:r w:rsidRPr="006E212E">
        <w:t xml:space="preserve"> counselling. These functions are very important because they are the main factors </w:t>
      </w:r>
      <w:r w:rsidR="001125A9" w:rsidRPr="006E212E">
        <w:t>in</w:t>
      </w:r>
      <w:r w:rsidRPr="006E212E">
        <w:t xml:space="preserve"> converting prospective learners to students. Through strategic digital engagement</w:t>
      </w:r>
      <w:r w:rsidR="001125A9" w:rsidRPr="006E212E">
        <w:t>,</w:t>
      </w:r>
      <w:r w:rsidRPr="006E212E">
        <w:t xml:space="preserve"> the academy's objective is to reach out to those who are actively looking to undertake specialised training and help to guide them through a well-informed decision-making process</w:t>
      </w:r>
      <w:r w:rsidR="00C95E62" w:rsidRPr="006E212E">
        <w:t xml:space="preserve"> (Cavallaro, 2022)</w:t>
      </w:r>
      <w:r w:rsidRPr="006E212E">
        <w:t>.</w:t>
      </w:r>
    </w:p>
    <w:p w14:paraId="5859F226" w14:textId="775AED30" w:rsidR="00EA4617" w:rsidRPr="006E212E" w:rsidRDefault="00EA4617" w:rsidP="00EA4617">
      <w:r w:rsidRPr="006E212E">
        <w:t xml:space="preserve">The website is a central digital doorway through which users can know more about the </w:t>
      </w:r>
      <w:r w:rsidR="001125A9" w:rsidRPr="006E212E">
        <w:t>qualifications</w:t>
      </w:r>
      <w:r w:rsidRPr="006E212E">
        <w:t xml:space="preserve"> and professional achievements of expert faculty members, view in-depth programme structures and learn about the academy's academic standards. In addition, the platform provides effective pathways for prospective students to know </w:t>
      </w:r>
      <w:r w:rsidR="001125A9" w:rsidRPr="006E212E">
        <w:t>which</w:t>
      </w:r>
      <w:r w:rsidRPr="006E212E">
        <w:t xml:space="preserve"> discipline is right for their career </w:t>
      </w:r>
      <w:r w:rsidR="001125A9" w:rsidRPr="006E212E">
        <w:t>goals</w:t>
      </w:r>
      <w:r w:rsidR="00C95E62" w:rsidRPr="006E212E">
        <w:t xml:space="preserve"> (Pelletier et al., 2022).</w:t>
      </w:r>
    </w:p>
    <w:p w14:paraId="0DAB890E" w14:textId="124146DA" w:rsidR="00EA4617" w:rsidRPr="006E212E" w:rsidRDefault="00EA4617" w:rsidP="00EA4617">
      <w:r w:rsidRPr="006E212E">
        <w:t xml:space="preserve">A prominent aspect of the website is the fact that it also has an integrated </w:t>
      </w:r>
      <w:r w:rsidR="006E212E" w:rsidRPr="006E212E">
        <w:t>enrolment</w:t>
      </w:r>
      <w:r w:rsidRPr="006E212E">
        <w:t xml:space="preserve"> portal</w:t>
      </w:r>
      <w:r w:rsidR="001125A9" w:rsidRPr="006E212E">
        <w:t>,</w:t>
      </w:r>
      <w:r w:rsidRPr="006E212E">
        <w:t xml:space="preserve"> which lets applicants submit formal applications smoothly. By combining informative content with good use </w:t>
      </w:r>
      <w:r w:rsidR="001125A9" w:rsidRPr="006E212E">
        <w:t xml:space="preserve">of </w:t>
      </w:r>
      <w:r w:rsidRPr="006E212E">
        <w:t>tools, the platform provides a better experience for the user</w:t>
      </w:r>
      <w:r w:rsidR="001125A9" w:rsidRPr="006E212E">
        <w:t>,</w:t>
      </w:r>
      <w:r w:rsidRPr="006E212E">
        <w:t xml:space="preserve"> </w:t>
      </w:r>
      <w:r w:rsidR="001125A9" w:rsidRPr="006E212E">
        <w:t>which</w:t>
      </w:r>
      <w:r w:rsidRPr="006E212E">
        <w:t xml:space="preserve"> is also connected to the general growth and recruitment strategy of Horizon Academy</w:t>
      </w:r>
      <w:r w:rsidR="00C95E62" w:rsidRPr="006E212E">
        <w:t xml:space="preserve"> (Cavallaro, 2022)</w:t>
      </w:r>
      <w:r w:rsidRPr="006E212E">
        <w:t>.</w:t>
      </w:r>
    </w:p>
    <w:p w14:paraId="08B58B1F" w14:textId="77777777" w:rsidR="00EA4617" w:rsidRPr="006E212E" w:rsidRDefault="00EA4617" w:rsidP="00EA4617">
      <w:pPr>
        <w:pStyle w:val="Heading1"/>
      </w:pPr>
      <w:bookmarkStart w:id="2" w:name="_Toc216366486"/>
      <w:r w:rsidRPr="006E212E">
        <w:t>User Requirements</w:t>
      </w:r>
      <w:bookmarkEnd w:id="2"/>
    </w:p>
    <w:p w14:paraId="37A6DE1B" w14:textId="7863BE8E" w:rsidR="00EA4617" w:rsidRPr="006E212E" w:rsidRDefault="00EA4617" w:rsidP="00EA4617">
      <w:r w:rsidRPr="006E212E">
        <w:t xml:space="preserve">Users interacting with Horizon Academy will </w:t>
      </w:r>
      <w:r w:rsidR="001125A9" w:rsidRPr="006E212E">
        <w:t>want</w:t>
      </w:r>
      <w:r w:rsidRPr="006E212E">
        <w:t xml:space="preserve"> an educational platform that can explain immediately what course options are available and build credibility for the institution. This begins with </w:t>
      </w:r>
      <w:r w:rsidR="001125A9" w:rsidRPr="006E212E">
        <w:t xml:space="preserve">an </w:t>
      </w:r>
      <w:r w:rsidRPr="006E212E">
        <w:t>unvarnished presentation of faculty qualifications, professional achievements and student testimonials</w:t>
      </w:r>
      <w:r w:rsidR="001125A9" w:rsidRPr="006E212E">
        <w:t>,</w:t>
      </w:r>
      <w:r w:rsidRPr="006E212E">
        <w:t xml:space="preserve"> which validate the academy's impact. The prospective learners want to make a quick determination if the programmes are aligned with their academic and career goals</w:t>
      </w:r>
      <w:r w:rsidR="001125A9" w:rsidRPr="006E212E">
        <w:t>,</w:t>
      </w:r>
      <w:r w:rsidRPr="006E212E">
        <w:t xml:space="preserve"> which makes it </w:t>
      </w:r>
      <w:r w:rsidR="006E212E" w:rsidRPr="006E212E">
        <w:t>necessary</w:t>
      </w:r>
      <w:r w:rsidRPr="006E212E">
        <w:t xml:space="preserve"> to have a clear programme description and structured learning pathways</w:t>
      </w:r>
      <w:r w:rsidR="00C95E62" w:rsidRPr="006E212E">
        <w:t xml:space="preserve"> (Zarina, 2024)</w:t>
      </w:r>
      <w:r w:rsidRPr="006E212E">
        <w:t>.</w:t>
      </w:r>
    </w:p>
    <w:p w14:paraId="797EA1F9" w14:textId="7909CCC4" w:rsidR="00EA4617" w:rsidRPr="006E212E" w:rsidRDefault="00EA4617" w:rsidP="00EA4617">
      <w:r w:rsidRPr="006E212E">
        <w:lastRenderedPageBreak/>
        <w:t xml:space="preserve">One of the requirements from the user is an easier </w:t>
      </w:r>
      <w:r w:rsidR="006E212E" w:rsidRPr="006E212E">
        <w:t>enrolment</w:t>
      </w:r>
      <w:r w:rsidRPr="006E212E">
        <w:t xml:space="preserve"> process. Through the platform, it must be able to lead the user from </w:t>
      </w:r>
      <w:r w:rsidR="001125A9" w:rsidRPr="006E212E">
        <w:t>their</w:t>
      </w:r>
      <w:r w:rsidRPr="006E212E">
        <w:t xml:space="preserve"> first interest to apply the work to be able to select their discipline of interest and complete their professional background with the help of a secure and </w:t>
      </w:r>
      <w:r w:rsidR="001125A9" w:rsidRPr="006E212E">
        <w:t>easy-to-use</w:t>
      </w:r>
      <w:r w:rsidRPr="006E212E">
        <w:t xml:space="preserve"> form. Any friction in this process can be a deterrent for potential applicants, so clarity, speed and security are of vital importance</w:t>
      </w:r>
      <w:r w:rsidR="00C95E62" w:rsidRPr="006E212E">
        <w:t xml:space="preserve"> (Zarina, 2024)</w:t>
      </w:r>
      <w:r w:rsidRPr="006E212E">
        <w:t>.</w:t>
      </w:r>
    </w:p>
    <w:p w14:paraId="0A18BB88" w14:textId="0F4EB9E4" w:rsidR="00EA4617" w:rsidRPr="006E212E" w:rsidRDefault="00EA4617" w:rsidP="00EA4617">
      <w:r w:rsidRPr="006E212E">
        <w:t xml:space="preserve">Modern learners also expect to be fully mobile responsive </w:t>
      </w:r>
      <w:proofErr w:type="gramStart"/>
      <w:r w:rsidRPr="006E212E">
        <w:t>due to the fact that</w:t>
      </w:r>
      <w:proofErr w:type="gramEnd"/>
      <w:r w:rsidRPr="006E212E">
        <w:t xml:space="preserve"> many do their research on smartphones or tablets. The layout of a website needs to be able to adapt to smaller screen sizes without losing navigation, readability or access to important information</w:t>
      </w:r>
      <w:r w:rsidR="00C95E62" w:rsidRPr="006E212E">
        <w:t xml:space="preserve"> (Hutson et al., 2023)</w:t>
      </w:r>
      <w:r w:rsidRPr="006E212E">
        <w:t>.</w:t>
      </w:r>
    </w:p>
    <w:p w14:paraId="7A33ED93" w14:textId="54DFC832" w:rsidR="00EA4617" w:rsidRPr="006E212E" w:rsidRDefault="00EA4617" w:rsidP="00EA4617">
      <w:r w:rsidRPr="006E212E">
        <w:t>Finally, users need to have available contact channels that are clear and trustworthy. Displaying the campus address in London, institutional email support and accessible options inquiry help to create a sense of credibility and reassure learners making a heavy investment in their education</w:t>
      </w:r>
      <w:r w:rsidR="00C95E62" w:rsidRPr="006E212E">
        <w:t xml:space="preserve"> (Hutson et al., 2023)</w:t>
      </w:r>
      <w:r w:rsidRPr="006E212E">
        <w:t>.</w:t>
      </w:r>
      <w:r w:rsidR="00C95E62" w:rsidRPr="006E212E">
        <w:t xml:space="preserve"> </w:t>
      </w:r>
      <w:r w:rsidRPr="006E212E">
        <w:t xml:space="preserve">Transparent communication is a mode of strengthening the confidence and positive image of the profession of the academy. </w:t>
      </w:r>
    </w:p>
    <w:p w14:paraId="352E0E79" w14:textId="65B9B3D6" w:rsidR="00EA4617" w:rsidRPr="006E212E" w:rsidRDefault="00EA4617" w:rsidP="00EA4617">
      <w:pPr>
        <w:pStyle w:val="Heading1"/>
      </w:pPr>
      <w:bookmarkStart w:id="3" w:name="_Toc216366487"/>
      <w:r w:rsidRPr="006E212E">
        <w:t>Website Design</w:t>
      </w:r>
      <w:bookmarkEnd w:id="3"/>
    </w:p>
    <w:p w14:paraId="203504CB" w14:textId="2D059060" w:rsidR="00E23964" w:rsidRPr="006E212E" w:rsidRDefault="00E23964" w:rsidP="00E23964">
      <w:r w:rsidRPr="006E212E">
        <w:rPr>
          <w:noProof/>
        </w:rPr>
        <w:drawing>
          <wp:inline distT="0" distB="0" distL="0" distR="0" wp14:anchorId="4980884B" wp14:editId="5D002D14">
            <wp:extent cx="5731510" cy="2512060"/>
            <wp:effectExtent l="0" t="0" r="254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512060"/>
                    </a:xfrm>
                    <a:prstGeom prst="rect">
                      <a:avLst/>
                    </a:prstGeom>
                  </pic:spPr>
                </pic:pic>
              </a:graphicData>
            </a:graphic>
          </wp:inline>
        </w:drawing>
      </w:r>
    </w:p>
    <w:p w14:paraId="42EE0B5A" w14:textId="38531FB5" w:rsidR="00EA4617" w:rsidRPr="006E212E" w:rsidRDefault="00EA4617" w:rsidP="00EA4617">
      <w:r w:rsidRPr="006E212E">
        <w:t xml:space="preserve">The design of Horizon Academy's website is based on a highly designed grid arrangement, which has been designed </w:t>
      </w:r>
      <w:r w:rsidR="006E212E" w:rsidRPr="006E212E">
        <w:t>using</w:t>
      </w:r>
      <w:r w:rsidRPr="006E212E">
        <w:t xml:space="preserve"> Microsoft Visio software to have a visual consistency, alignment and balance on all screen resolutions. The home page wireframe begins with a prominent hero section, which is certain to capture the attention of the users first</w:t>
      </w:r>
      <w:r w:rsidR="00C95E62" w:rsidRPr="006E212E">
        <w:t xml:space="preserve"> (Desai, 2021)</w:t>
      </w:r>
      <w:r w:rsidRPr="006E212E">
        <w:t xml:space="preserve">. This section fits a high-contrast call-to-action button in a strategic location that makes visitors </w:t>
      </w:r>
      <w:r w:rsidRPr="006E212E">
        <w:lastRenderedPageBreak/>
        <w:t xml:space="preserve">start checking out courses as soon as the page loads in their browser, thereby making the decision time shorter and more </w:t>
      </w:r>
      <w:r w:rsidR="001125A9" w:rsidRPr="006E212E">
        <w:t>engagement</w:t>
      </w:r>
      <w:r w:rsidRPr="006E212E">
        <w:t xml:space="preserve"> rates</w:t>
      </w:r>
      <w:r w:rsidR="00C95E62" w:rsidRPr="006E212E">
        <w:t xml:space="preserve"> (</w:t>
      </w:r>
      <w:proofErr w:type="spellStart"/>
      <w:r w:rsidR="00C95E62" w:rsidRPr="006E212E">
        <w:t>Marbun</w:t>
      </w:r>
      <w:proofErr w:type="spellEnd"/>
      <w:r w:rsidR="00C95E62" w:rsidRPr="006E212E">
        <w:t xml:space="preserve">, Al </w:t>
      </w:r>
      <w:proofErr w:type="spellStart"/>
      <w:r w:rsidR="00C95E62" w:rsidRPr="006E212E">
        <w:t>Mufied</w:t>
      </w:r>
      <w:proofErr w:type="spellEnd"/>
      <w:r w:rsidR="00C95E62" w:rsidRPr="006E212E">
        <w:t xml:space="preserve"> and Fauzi, 2022)</w:t>
      </w:r>
      <w:r w:rsidRPr="006E212E">
        <w:t>.</w:t>
      </w:r>
    </w:p>
    <w:p w14:paraId="41365BE7" w14:textId="463669BD" w:rsidR="00EA4617" w:rsidRPr="006E212E" w:rsidRDefault="00EA4617" w:rsidP="00EA4617">
      <w:r w:rsidRPr="006E212E">
        <w:t xml:space="preserve">Further down the page, the layout then changes into a series of </w:t>
      </w:r>
      <w:r w:rsidR="001125A9" w:rsidRPr="006E212E">
        <w:t>three-column</w:t>
      </w:r>
      <w:r w:rsidRPr="006E212E">
        <w:t xml:space="preserve"> grid sections. These segments are meant to highlight the most popular certification programmes of Horizon Academy and present each pathway with a brief description, visual icons and quick access links. This way</w:t>
      </w:r>
      <w:r w:rsidR="001125A9" w:rsidRPr="006E212E">
        <w:t>,</w:t>
      </w:r>
      <w:r w:rsidRPr="006E212E">
        <w:t xml:space="preserve"> learners </w:t>
      </w:r>
      <w:r w:rsidR="001125A9" w:rsidRPr="006E212E">
        <w:t>can</w:t>
      </w:r>
      <w:r w:rsidRPr="006E212E">
        <w:t xml:space="preserve"> quickly scan and compare offerings and are not overwhelmed</w:t>
      </w:r>
      <w:r w:rsidR="00C95E62" w:rsidRPr="006E212E">
        <w:t xml:space="preserve"> (Desai, 2021)</w:t>
      </w:r>
      <w:r w:rsidRPr="006E212E">
        <w:t>.</w:t>
      </w:r>
    </w:p>
    <w:p w14:paraId="5D708F72" w14:textId="4376A629" w:rsidR="00EA4617" w:rsidRPr="006E212E" w:rsidRDefault="00EA4617" w:rsidP="00EA4617">
      <w:r w:rsidRPr="006E212E">
        <w:t>The navigation system has a fully responsive sticky header</w:t>
      </w:r>
      <w:r w:rsidR="001125A9" w:rsidRPr="006E212E">
        <w:t>,</w:t>
      </w:r>
      <w:r w:rsidRPr="006E212E">
        <w:t xml:space="preserve"> which is always visible as the user scrolls vertically. This design choice is meant to ensure that users do not have to scroll to the top of the page again in order to access the permalinks, like Courses, Faculty, Admissions, and Contact</w:t>
      </w:r>
      <w:r w:rsidR="00C95E62" w:rsidRPr="006E212E">
        <w:t xml:space="preserve"> (</w:t>
      </w:r>
      <w:proofErr w:type="spellStart"/>
      <w:r w:rsidR="00C95E62" w:rsidRPr="006E212E">
        <w:t>Marbun</w:t>
      </w:r>
      <w:proofErr w:type="spellEnd"/>
      <w:r w:rsidR="00C95E62" w:rsidRPr="006E212E">
        <w:t xml:space="preserve">, Al </w:t>
      </w:r>
      <w:proofErr w:type="spellStart"/>
      <w:r w:rsidR="00C95E62" w:rsidRPr="006E212E">
        <w:t>Mufied</w:t>
      </w:r>
      <w:proofErr w:type="spellEnd"/>
      <w:r w:rsidR="00C95E62" w:rsidRPr="006E212E">
        <w:t xml:space="preserve"> and Fauzi, 2022)</w:t>
      </w:r>
      <w:r w:rsidRPr="006E212E">
        <w:t>.</w:t>
      </w:r>
    </w:p>
    <w:p w14:paraId="423C0326" w14:textId="00FE6701" w:rsidR="00EA4617" w:rsidRPr="006E212E" w:rsidRDefault="00EA4617" w:rsidP="00EA4617">
      <w:r w:rsidRPr="006E212E">
        <w:t>At the bottom</w:t>
      </w:r>
      <w:r w:rsidR="001125A9" w:rsidRPr="006E212E">
        <w:t>,</w:t>
      </w:r>
      <w:r w:rsidRPr="006E212E">
        <w:t xml:space="preserve"> the global footer is designed into four nicely structured columns of institutional information, useful quick links, legal and privacy policies, as well as full contact information. This standardised academic format promotes trust, usability and follows the expectations set forth by top institutions of higher learning</w:t>
      </w:r>
      <w:r w:rsidR="00C95E62" w:rsidRPr="006E212E">
        <w:t xml:space="preserve"> (</w:t>
      </w:r>
      <w:proofErr w:type="spellStart"/>
      <w:r w:rsidR="00C95E62" w:rsidRPr="006E212E">
        <w:t>Valacich</w:t>
      </w:r>
      <w:proofErr w:type="spellEnd"/>
      <w:r w:rsidR="00C95E62" w:rsidRPr="006E212E">
        <w:t xml:space="preserve">, George and </w:t>
      </w:r>
      <w:proofErr w:type="spellStart"/>
      <w:r w:rsidR="00C95E62" w:rsidRPr="006E212E">
        <w:t>Valacich</w:t>
      </w:r>
      <w:proofErr w:type="spellEnd"/>
      <w:r w:rsidR="00C95E62" w:rsidRPr="006E212E">
        <w:t>, 2022)</w:t>
      </w:r>
      <w:r w:rsidRPr="006E212E">
        <w:t>.</w:t>
      </w:r>
    </w:p>
    <w:p w14:paraId="3B21C4E9" w14:textId="77777777" w:rsidR="00EA4617" w:rsidRPr="006E212E" w:rsidRDefault="00EA4617" w:rsidP="00EA4617">
      <w:pPr>
        <w:pStyle w:val="Heading1"/>
      </w:pPr>
      <w:bookmarkStart w:id="4" w:name="_Toc216366488"/>
      <w:r w:rsidRPr="006E212E">
        <w:t>Website Implementation</w:t>
      </w:r>
      <w:bookmarkEnd w:id="4"/>
    </w:p>
    <w:p w14:paraId="198BF7E3" w14:textId="41419003" w:rsidR="00EA4617" w:rsidRPr="006E212E" w:rsidRDefault="00EA4617" w:rsidP="00EA4617">
      <w:r w:rsidRPr="006E212E">
        <w:t xml:space="preserve">The process of implementation of the Horizon Academy website was </w:t>
      </w:r>
      <w:r w:rsidR="001125A9" w:rsidRPr="006E212E">
        <w:t>undertaken</w:t>
      </w:r>
      <w:r w:rsidRPr="006E212E">
        <w:t xml:space="preserve"> with Visual Studio </w:t>
      </w:r>
      <w:r w:rsidR="001125A9" w:rsidRPr="006E212E">
        <w:t>Code,</w:t>
      </w:r>
      <w:r w:rsidRPr="006E212E">
        <w:t xml:space="preserve"> which was the main </w:t>
      </w:r>
      <w:r w:rsidR="001125A9" w:rsidRPr="006E212E">
        <w:t>development</w:t>
      </w:r>
      <w:r w:rsidRPr="006E212E">
        <w:t xml:space="preserve"> environment due to its efficient workflow, </w:t>
      </w:r>
      <w:r w:rsidR="001125A9" w:rsidRPr="006E212E">
        <w:t>built-in</w:t>
      </w:r>
      <w:r w:rsidRPr="006E212E">
        <w:t xml:space="preserve"> extensions and real-time preview. The website structure has been developed using semantic HTML5 and is thus accessible, as well as readable by search engine robots. CSS3 was brought to control all the visual elements, in the new modern approaches of styling</w:t>
      </w:r>
      <w:r w:rsidR="001125A9" w:rsidRPr="006E212E">
        <w:t>,</w:t>
      </w:r>
      <w:r w:rsidRPr="006E212E">
        <w:t xml:space="preserve"> keeping the layout clean, consistent and easy to maintain</w:t>
      </w:r>
      <w:r w:rsidR="00C95E62" w:rsidRPr="006E212E">
        <w:t xml:space="preserve"> (</w:t>
      </w:r>
      <w:proofErr w:type="spellStart"/>
      <w:r w:rsidR="00C95E62" w:rsidRPr="006E212E">
        <w:t>Leisthari</w:t>
      </w:r>
      <w:proofErr w:type="spellEnd"/>
      <w:r w:rsidR="00C95E62" w:rsidRPr="006E212E">
        <w:t>, Hartono and Raharjo, 2024)</w:t>
      </w:r>
      <w:r w:rsidRPr="006E212E">
        <w:t>.</w:t>
      </w:r>
    </w:p>
    <w:p w14:paraId="29B17FC1" w14:textId="149818C4" w:rsidR="00EA4617" w:rsidRPr="006E212E" w:rsidRDefault="00EA4617" w:rsidP="00EA4617">
      <w:r w:rsidRPr="006E212E">
        <w:t xml:space="preserve">A major part of the implementation was the use of root variables in the main stylesheet. These global variables control the colour palette, units of spacing, transitions and widths of containers throughout the whole website. By centralising these values, it is possible to easily update the design system without having to </w:t>
      </w:r>
      <w:r w:rsidR="001125A9" w:rsidRPr="006E212E">
        <w:t>rewrite</w:t>
      </w:r>
      <w:r w:rsidRPr="006E212E">
        <w:t xml:space="preserve"> different sections of code. The screenshots with the documentation show the good use of padding, margin and vertical spacing to design well-defined areas of content, which improves readability and enhances the user experience</w:t>
      </w:r>
      <w:r w:rsidR="00C95E62" w:rsidRPr="006E212E">
        <w:t xml:space="preserve"> (</w:t>
      </w:r>
      <w:proofErr w:type="spellStart"/>
      <w:r w:rsidR="00C95E62" w:rsidRPr="006E212E">
        <w:t>Valacich</w:t>
      </w:r>
      <w:proofErr w:type="spellEnd"/>
      <w:r w:rsidR="00C95E62" w:rsidRPr="006E212E">
        <w:t xml:space="preserve">, George and </w:t>
      </w:r>
      <w:proofErr w:type="spellStart"/>
      <w:r w:rsidR="00C95E62" w:rsidRPr="006E212E">
        <w:t>Valacich</w:t>
      </w:r>
      <w:proofErr w:type="spellEnd"/>
      <w:r w:rsidR="00C95E62" w:rsidRPr="006E212E">
        <w:t>, 2022)</w:t>
      </w:r>
      <w:r w:rsidRPr="006E212E">
        <w:t>.</w:t>
      </w:r>
    </w:p>
    <w:p w14:paraId="6FF2DF54" w14:textId="57828372" w:rsidR="000D0821" w:rsidRPr="006E212E" w:rsidRDefault="00EA4617" w:rsidP="00E23964">
      <w:r w:rsidRPr="006E212E">
        <w:lastRenderedPageBreak/>
        <w:t>Responsiveness was solved with carefully set up CSS media queries. Buttons are still large enough to be tapped on easily for text to adjust freely</w:t>
      </w:r>
      <w:r w:rsidR="001125A9" w:rsidRPr="006E212E">
        <w:t>,</w:t>
      </w:r>
      <w:r w:rsidRPr="006E212E">
        <w:t xml:space="preserve"> so as not to overflow on mobile devices. This responsive logic is what helps the Horizon Academy website to be fully functional and user-friendly on desktops, tablets, and </w:t>
      </w:r>
      <w:bookmarkStart w:id="5" w:name="_x9eqki3kqpw7" w:colFirst="0" w:colLast="0"/>
      <w:bookmarkStart w:id="6" w:name="_rrg7ze7gibpm" w:colFirst="0" w:colLast="0"/>
      <w:bookmarkEnd w:id="5"/>
      <w:bookmarkEnd w:id="6"/>
      <w:r w:rsidR="001125A9" w:rsidRPr="006E212E">
        <w:t>smartphones</w:t>
      </w:r>
      <w:r w:rsidR="00C95E62" w:rsidRPr="006E212E">
        <w:t xml:space="preserve"> (</w:t>
      </w:r>
      <w:proofErr w:type="spellStart"/>
      <w:r w:rsidR="00C95E62" w:rsidRPr="006E212E">
        <w:t>Eldrandaly</w:t>
      </w:r>
      <w:proofErr w:type="spellEnd"/>
      <w:r w:rsidR="00C95E62" w:rsidRPr="006E212E">
        <w:t xml:space="preserve"> et al., 2023)</w:t>
      </w:r>
      <w:r w:rsidR="00E23964" w:rsidRPr="006E212E">
        <w:t>.</w:t>
      </w:r>
      <w:r w:rsidR="000D0821" w:rsidRPr="006E212E">
        <w:br w:type="page"/>
      </w:r>
    </w:p>
    <w:p w14:paraId="07919ABE" w14:textId="77777777" w:rsidR="00D76611" w:rsidRPr="006E212E" w:rsidRDefault="00B4037E" w:rsidP="00C95E62">
      <w:pPr>
        <w:pStyle w:val="Heading2"/>
      </w:pPr>
      <w:bookmarkStart w:id="7" w:name="_u0ov8ql91pfk" w:colFirst="0" w:colLast="0"/>
      <w:bookmarkStart w:id="8" w:name="_Toc216366489"/>
      <w:bookmarkEnd w:id="7"/>
      <w:r w:rsidRPr="006E212E">
        <w:lastRenderedPageBreak/>
        <w:t>Home page (screenshots)</w:t>
      </w:r>
      <w:bookmarkEnd w:id="8"/>
      <w:r w:rsidRPr="006E212E">
        <w:t xml:space="preserve"> </w:t>
      </w:r>
    </w:p>
    <w:p w14:paraId="77EA0F5C" w14:textId="77777777" w:rsidR="00D76611" w:rsidRPr="006E212E" w:rsidRDefault="00B4037E">
      <w:r w:rsidRPr="006E212E">
        <w:rPr>
          <w:noProof/>
        </w:rPr>
        <w:drawing>
          <wp:inline distT="114300" distB="114300" distL="114300" distR="114300" wp14:anchorId="45AEAAFC" wp14:editId="58E271F8">
            <wp:extent cx="5731200" cy="2603500"/>
            <wp:effectExtent l="0" t="0" r="0" b="0"/>
            <wp:docPr id="4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2603500"/>
                    </a:xfrm>
                    <a:prstGeom prst="rect">
                      <a:avLst/>
                    </a:prstGeom>
                    <a:ln/>
                  </pic:spPr>
                </pic:pic>
              </a:graphicData>
            </a:graphic>
          </wp:inline>
        </w:drawing>
      </w:r>
      <w:r w:rsidRPr="006E212E">
        <w:rPr>
          <w:noProof/>
        </w:rPr>
        <w:drawing>
          <wp:inline distT="114300" distB="114300" distL="114300" distR="114300" wp14:anchorId="023B0A91" wp14:editId="2E111D7D">
            <wp:extent cx="5731200" cy="3187700"/>
            <wp:effectExtent l="0" t="0" r="0" b="0"/>
            <wp:docPr id="4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731200" cy="3187700"/>
                    </a:xfrm>
                    <a:prstGeom prst="rect">
                      <a:avLst/>
                    </a:prstGeom>
                    <a:ln/>
                  </pic:spPr>
                </pic:pic>
              </a:graphicData>
            </a:graphic>
          </wp:inline>
        </w:drawing>
      </w:r>
      <w:r w:rsidRPr="006E212E">
        <w:rPr>
          <w:noProof/>
        </w:rPr>
        <w:lastRenderedPageBreak/>
        <w:drawing>
          <wp:inline distT="114300" distB="114300" distL="114300" distR="114300" wp14:anchorId="61A522D2" wp14:editId="1735BE0A">
            <wp:extent cx="5731200" cy="3238500"/>
            <wp:effectExtent l="0" t="0" r="0" b="0"/>
            <wp:docPr id="4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5731200" cy="3238500"/>
                    </a:xfrm>
                    <a:prstGeom prst="rect">
                      <a:avLst/>
                    </a:prstGeom>
                    <a:ln/>
                  </pic:spPr>
                </pic:pic>
              </a:graphicData>
            </a:graphic>
          </wp:inline>
        </w:drawing>
      </w:r>
      <w:r w:rsidRPr="006E212E">
        <w:rPr>
          <w:noProof/>
        </w:rPr>
        <w:drawing>
          <wp:inline distT="114300" distB="114300" distL="114300" distR="114300" wp14:anchorId="03C840C1" wp14:editId="3468EBA7">
            <wp:extent cx="5731200" cy="3251200"/>
            <wp:effectExtent l="0" t="0" r="0" b="0"/>
            <wp:docPr id="4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3251200"/>
                    </a:xfrm>
                    <a:prstGeom prst="rect">
                      <a:avLst/>
                    </a:prstGeom>
                    <a:ln/>
                  </pic:spPr>
                </pic:pic>
              </a:graphicData>
            </a:graphic>
          </wp:inline>
        </w:drawing>
      </w:r>
    </w:p>
    <w:p w14:paraId="695C404B" w14:textId="77777777" w:rsidR="00D76611" w:rsidRPr="006E212E" w:rsidRDefault="00D76611"/>
    <w:p w14:paraId="131B7177" w14:textId="77777777" w:rsidR="00D76611" w:rsidRPr="006E212E" w:rsidRDefault="00D76611"/>
    <w:p w14:paraId="1EDC8B25" w14:textId="77777777" w:rsidR="00D76611" w:rsidRPr="006E212E" w:rsidRDefault="00D76611"/>
    <w:p w14:paraId="0DD2C4AA" w14:textId="77777777" w:rsidR="00D76611" w:rsidRPr="006E212E" w:rsidRDefault="00D76611"/>
    <w:p w14:paraId="69CF6667" w14:textId="77777777" w:rsidR="00D76611" w:rsidRPr="006E212E" w:rsidRDefault="00D76611"/>
    <w:p w14:paraId="5498638B" w14:textId="77777777" w:rsidR="00D76611" w:rsidRPr="006E212E" w:rsidRDefault="00D76611"/>
    <w:p w14:paraId="752FBB70" w14:textId="77777777" w:rsidR="00D76611" w:rsidRPr="006E212E" w:rsidRDefault="00D76611"/>
    <w:p w14:paraId="43369FC3" w14:textId="77777777" w:rsidR="00D76611" w:rsidRPr="006E212E" w:rsidRDefault="00B4037E">
      <w:r w:rsidRPr="006E212E">
        <w:rPr>
          <w:noProof/>
        </w:rPr>
        <w:drawing>
          <wp:anchor distT="114300" distB="114300" distL="114300" distR="114300" simplePos="0" relativeHeight="251661312" behindDoc="0" locked="0" layoutInCell="1" hidden="0" allowOverlap="1" wp14:anchorId="382540B5" wp14:editId="08302DD5">
            <wp:simplePos x="0" y="0"/>
            <wp:positionH relativeFrom="column">
              <wp:posOffset>66676</wp:posOffset>
            </wp:positionH>
            <wp:positionV relativeFrom="paragraph">
              <wp:posOffset>114300</wp:posOffset>
            </wp:positionV>
            <wp:extent cx="5731200" cy="3162300"/>
            <wp:effectExtent l="0" t="0" r="0" b="0"/>
            <wp:wrapNone/>
            <wp:docPr id="4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200" cy="3162300"/>
                    </a:xfrm>
                    <a:prstGeom prst="rect">
                      <a:avLst/>
                    </a:prstGeom>
                    <a:ln/>
                  </pic:spPr>
                </pic:pic>
              </a:graphicData>
            </a:graphic>
          </wp:anchor>
        </w:drawing>
      </w:r>
    </w:p>
    <w:p w14:paraId="219BE138" w14:textId="77777777" w:rsidR="00D76611" w:rsidRPr="006E212E" w:rsidRDefault="00D76611"/>
    <w:p w14:paraId="741BF1F7" w14:textId="77777777" w:rsidR="00D76611" w:rsidRPr="006E212E" w:rsidRDefault="00D76611"/>
    <w:p w14:paraId="6F1E7BA7" w14:textId="77777777" w:rsidR="00D76611" w:rsidRPr="006E212E" w:rsidRDefault="00D76611"/>
    <w:p w14:paraId="7F7A974C" w14:textId="77777777" w:rsidR="00D76611" w:rsidRPr="006E212E" w:rsidRDefault="00D76611"/>
    <w:p w14:paraId="1D0B3287" w14:textId="77777777" w:rsidR="00D76611" w:rsidRPr="006E212E" w:rsidRDefault="00D76611"/>
    <w:p w14:paraId="519E1885" w14:textId="77777777" w:rsidR="00D76611" w:rsidRPr="006E212E" w:rsidRDefault="00D76611"/>
    <w:p w14:paraId="391F77FD" w14:textId="77777777" w:rsidR="00D76611" w:rsidRPr="006E212E" w:rsidRDefault="00D76611"/>
    <w:p w14:paraId="074AFE4E" w14:textId="77777777" w:rsidR="00D76611" w:rsidRPr="006E212E" w:rsidRDefault="00D76611"/>
    <w:p w14:paraId="630A9E32" w14:textId="77777777" w:rsidR="00D76611" w:rsidRPr="006E212E" w:rsidRDefault="00D76611"/>
    <w:p w14:paraId="76205421" w14:textId="77777777" w:rsidR="00D76611" w:rsidRPr="006E212E" w:rsidRDefault="00D76611"/>
    <w:p w14:paraId="51487D3C" w14:textId="77777777" w:rsidR="00D76611" w:rsidRPr="006E212E" w:rsidRDefault="00B4037E" w:rsidP="00C95E62">
      <w:pPr>
        <w:pStyle w:val="Heading2"/>
      </w:pPr>
      <w:bookmarkStart w:id="9" w:name="_5voh125tmta4" w:colFirst="0" w:colLast="0"/>
      <w:bookmarkStart w:id="10" w:name="_Toc216366490"/>
      <w:bookmarkEnd w:id="9"/>
      <w:r w:rsidRPr="006E212E">
        <w:t>Other pages (screenshots)</w:t>
      </w:r>
      <w:bookmarkEnd w:id="10"/>
    </w:p>
    <w:p w14:paraId="11BF1DE2" w14:textId="77777777" w:rsidR="00EA4617" w:rsidRPr="006E212E" w:rsidRDefault="00EA4617">
      <w:r w:rsidRPr="006E212E">
        <w:rPr>
          <w:noProof/>
        </w:rPr>
        <w:drawing>
          <wp:anchor distT="114300" distB="114300" distL="114300" distR="114300" simplePos="0" relativeHeight="251662336" behindDoc="0" locked="0" layoutInCell="1" hidden="0" allowOverlap="1" wp14:anchorId="3B5B0232" wp14:editId="484FD295">
            <wp:simplePos x="0" y="0"/>
            <wp:positionH relativeFrom="margin">
              <wp:align>right</wp:align>
            </wp:positionH>
            <wp:positionV relativeFrom="paragraph">
              <wp:posOffset>390525</wp:posOffset>
            </wp:positionV>
            <wp:extent cx="5730875" cy="2717800"/>
            <wp:effectExtent l="0" t="0" r="3175" b="6350"/>
            <wp:wrapNone/>
            <wp:docPr id="3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730875" cy="2717800"/>
                    </a:xfrm>
                    <a:prstGeom prst="rect">
                      <a:avLst/>
                    </a:prstGeom>
                    <a:ln/>
                  </pic:spPr>
                </pic:pic>
              </a:graphicData>
            </a:graphic>
          </wp:anchor>
        </w:drawing>
      </w:r>
      <w:r w:rsidR="00B4037E" w:rsidRPr="006E212E">
        <w:rPr>
          <w:b/>
          <w:bCs/>
        </w:rPr>
        <w:t>Courses</w:t>
      </w:r>
      <w:r w:rsidR="00B4037E" w:rsidRPr="006E212E">
        <w:t xml:space="preserve"> </w:t>
      </w:r>
      <w:r w:rsidR="00B4037E" w:rsidRPr="006E212E">
        <w:rPr>
          <w:b/>
          <w:bCs/>
        </w:rPr>
        <w:t>Page</w:t>
      </w:r>
    </w:p>
    <w:p w14:paraId="64F93B64" w14:textId="394E73D9" w:rsidR="00D76611" w:rsidRPr="006E212E" w:rsidRDefault="00B4037E">
      <w:r w:rsidRPr="006E212E">
        <w:br/>
      </w:r>
    </w:p>
    <w:p w14:paraId="486847F0" w14:textId="00DA3CD8" w:rsidR="00D76611" w:rsidRPr="006E212E" w:rsidRDefault="00D76611"/>
    <w:p w14:paraId="639CAF82" w14:textId="0ECC10BD" w:rsidR="00D76611" w:rsidRPr="006E212E" w:rsidRDefault="00D76611"/>
    <w:p w14:paraId="0D05E898" w14:textId="77777777" w:rsidR="00D76611" w:rsidRPr="006E212E" w:rsidRDefault="00D76611"/>
    <w:p w14:paraId="36B8C4F1" w14:textId="77777777" w:rsidR="00D76611" w:rsidRPr="006E212E" w:rsidRDefault="00D76611"/>
    <w:p w14:paraId="69683474" w14:textId="77777777" w:rsidR="00D76611" w:rsidRPr="006E212E" w:rsidRDefault="00D76611"/>
    <w:p w14:paraId="5DB13D5A" w14:textId="77777777" w:rsidR="00D76611" w:rsidRPr="006E212E" w:rsidRDefault="00D76611"/>
    <w:p w14:paraId="738B7F28" w14:textId="77777777" w:rsidR="00D76611" w:rsidRPr="006E212E" w:rsidRDefault="00D76611"/>
    <w:p w14:paraId="499A1D16" w14:textId="77777777" w:rsidR="00D76611" w:rsidRPr="006E212E" w:rsidRDefault="00D76611"/>
    <w:p w14:paraId="675A8CAD" w14:textId="77777777" w:rsidR="00D76611" w:rsidRPr="006E212E" w:rsidRDefault="00D76611"/>
    <w:p w14:paraId="17D3A889" w14:textId="09F9B43E" w:rsidR="00D76611" w:rsidRPr="006E212E" w:rsidRDefault="00EA4617">
      <w:pPr>
        <w:rPr>
          <w:b/>
          <w:bCs/>
        </w:rPr>
      </w:pPr>
      <w:r w:rsidRPr="006E212E">
        <w:rPr>
          <w:b/>
          <w:bCs/>
          <w:noProof/>
        </w:rPr>
        <w:drawing>
          <wp:anchor distT="114300" distB="114300" distL="114300" distR="114300" simplePos="0" relativeHeight="251663360" behindDoc="0" locked="0" layoutInCell="1" hidden="0" allowOverlap="1" wp14:anchorId="3E97EBBC" wp14:editId="0529FFD5">
            <wp:simplePos x="0" y="0"/>
            <wp:positionH relativeFrom="margin">
              <wp:align>right</wp:align>
            </wp:positionH>
            <wp:positionV relativeFrom="paragraph">
              <wp:posOffset>333375</wp:posOffset>
            </wp:positionV>
            <wp:extent cx="5730875" cy="2997200"/>
            <wp:effectExtent l="0" t="0" r="3175" b="0"/>
            <wp:wrapNone/>
            <wp:docPr id="3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5730875" cy="2997200"/>
                    </a:xfrm>
                    <a:prstGeom prst="rect">
                      <a:avLst/>
                    </a:prstGeom>
                    <a:ln/>
                  </pic:spPr>
                </pic:pic>
              </a:graphicData>
            </a:graphic>
          </wp:anchor>
        </w:drawing>
      </w:r>
      <w:r w:rsidRPr="006E212E">
        <w:rPr>
          <w:b/>
          <w:bCs/>
        </w:rPr>
        <w:t>Enrolment</w:t>
      </w:r>
      <w:r w:rsidR="00B4037E" w:rsidRPr="006E212E">
        <w:rPr>
          <w:b/>
          <w:bCs/>
        </w:rPr>
        <w:t xml:space="preserve"> Page</w:t>
      </w:r>
    </w:p>
    <w:p w14:paraId="2DF54186" w14:textId="77777777" w:rsidR="00D76611" w:rsidRPr="006E212E" w:rsidRDefault="00D76611"/>
    <w:p w14:paraId="34DF7C89" w14:textId="77777777" w:rsidR="00D76611" w:rsidRPr="006E212E" w:rsidRDefault="00D76611"/>
    <w:p w14:paraId="7CB958DA" w14:textId="77777777" w:rsidR="00D76611" w:rsidRPr="006E212E" w:rsidRDefault="00D76611"/>
    <w:p w14:paraId="6D928F2A" w14:textId="77777777" w:rsidR="00D76611" w:rsidRPr="006E212E" w:rsidRDefault="00D76611"/>
    <w:p w14:paraId="2A8B34B9" w14:textId="77777777" w:rsidR="00D76611" w:rsidRPr="006E212E" w:rsidRDefault="00D76611"/>
    <w:p w14:paraId="3972576D" w14:textId="77777777" w:rsidR="00D76611" w:rsidRPr="006E212E" w:rsidRDefault="00D76611"/>
    <w:p w14:paraId="7290CF9B" w14:textId="77777777" w:rsidR="00D76611" w:rsidRPr="006E212E" w:rsidRDefault="00D76611"/>
    <w:p w14:paraId="38795370" w14:textId="77777777" w:rsidR="00D76611" w:rsidRPr="006E212E" w:rsidRDefault="00D76611"/>
    <w:p w14:paraId="2F0D2DA7" w14:textId="77777777" w:rsidR="00D76611" w:rsidRPr="006E212E" w:rsidRDefault="00D76611"/>
    <w:p w14:paraId="1C0ABB8E" w14:textId="77777777" w:rsidR="00EA4617" w:rsidRPr="006E212E" w:rsidRDefault="00EA4617">
      <w:pPr>
        <w:spacing w:line="278" w:lineRule="auto"/>
        <w:jc w:val="left"/>
        <w:rPr>
          <w:b/>
          <w:bCs/>
        </w:rPr>
      </w:pPr>
      <w:r w:rsidRPr="006E212E">
        <w:rPr>
          <w:b/>
          <w:bCs/>
        </w:rPr>
        <w:br w:type="page"/>
      </w:r>
    </w:p>
    <w:p w14:paraId="279D1A7D" w14:textId="17F5CDB8" w:rsidR="00D76611" w:rsidRPr="006E212E" w:rsidRDefault="00B4037E">
      <w:pPr>
        <w:rPr>
          <w:b/>
          <w:bCs/>
        </w:rPr>
      </w:pPr>
      <w:r w:rsidRPr="006E212E">
        <w:rPr>
          <w:b/>
          <w:bCs/>
        </w:rPr>
        <w:lastRenderedPageBreak/>
        <w:t>About Page</w:t>
      </w:r>
    </w:p>
    <w:p w14:paraId="510DF770" w14:textId="4BE1BFEB" w:rsidR="00D76611" w:rsidRPr="006E212E" w:rsidRDefault="00EA4617">
      <w:r w:rsidRPr="006E212E">
        <w:rPr>
          <w:b/>
          <w:bCs/>
          <w:noProof/>
        </w:rPr>
        <w:drawing>
          <wp:anchor distT="114300" distB="114300" distL="114300" distR="114300" simplePos="0" relativeHeight="251664384" behindDoc="0" locked="0" layoutInCell="1" hidden="0" allowOverlap="1" wp14:anchorId="32E5DE6A" wp14:editId="538861C2">
            <wp:simplePos x="0" y="0"/>
            <wp:positionH relativeFrom="column">
              <wp:posOffset>-12700</wp:posOffset>
            </wp:positionH>
            <wp:positionV relativeFrom="paragraph">
              <wp:posOffset>16510</wp:posOffset>
            </wp:positionV>
            <wp:extent cx="5730875" cy="2698750"/>
            <wp:effectExtent l="0" t="0" r="3175" b="6350"/>
            <wp:wrapNone/>
            <wp:docPr id="3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730875" cy="2698750"/>
                    </a:xfrm>
                    <a:prstGeom prst="rect">
                      <a:avLst/>
                    </a:prstGeom>
                    <a:ln/>
                  </pic:spPr>
                </pic:pic>
              </a:graphicData>
            </a:graphic>
            <wp14:sizeRelV relativeFrom="margin">
              <wp14:pctHeight>0</wp14:pctHeight>
            </wp14:sizeRelV>
          </wp:anchor>
        </w:drawing>
      </w:r>
    </w:p>
    <w:p w14:paraId="1FDA6F36" w14:textId="77777777" w:rsidR="00D76611" w:rsidRPr="006E212E" w:rsidRDefault="00D76611"/>
    <w:p w14:paraId="19E93732" w14:textId="77777777" w:rsidR="00D76611" w:rsidRPr="006E212E" w:rsidRDefault="00D76611"/>
    <w:p w14:paraId="22F74512" w14:textId="77777777" w:rsidR="00D76611" w:rsidRPr="006E212E" w:rsidRDefault="00D76611"/>
    <w:p w14:paraId="03217718" w14:textId="77777777" w:rsidR="00D76611" w:rsidRPr="006E212E" w:rsidRDefault="00D76611"/>
    <w:p w14:paraId="35E285FF" w14:textId="77777777" w:rsidR="00D76611" w:rsidRPr="006E212E" w:rsidRDefault="00D76611"/>
    <w:p w14:paraId="4E3B5CE8" w14:textId="77777777" w:rsidR="00D76611" w:rsidRPr="006E212E" w:rsidRDefault="00D76611"/>
    <w:p w14:paraId="566815E2" w14:textId="5D8D3643" w:rsidR="00D76611" w:rsidRPr="006E212E" w:rsidRDefault="00EA4617">
      <w:r w:rsidRPr="006E212E">
        <w:rPr>
          <w:noProof/>
        </w:rPr>
        <w:drawing>
          <wp:anchor distT="114300" distB="114300" distL="114300" distR="114300" simplePos="0" relativeHeight="251668480" behindDoc="0" locked="0" layoutInCell="1" hidden="0" allowOverlap="1" wp14:anchorId="791C42D9" wp14:editId="0D6790B8">
            <wp:simplePos x="0" y="0"/>
            <wp:positionH relativeFrom="margin">
              <wp:align>right</wp:align>
            </wp:positionH>
            <wp:positionV relativeFrom="paragraph">
              <wp:posOffset>481330</wp:posOffset>
            </wp:positionV>
            <wp:extent cx="5730875" cy="2705100"/>
            <wp:effectExtent l="0" t="0" r="3175" b="0"/>
            <wp:wrapTopAndBottom/>
            <wp:docPr id="3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5730875" cy="2705100"/>
                    </a:xfrm>
                    <a:prstGeom prst="rect">
                      <a:avLst/>
                    </a:prstGeom>
                    <a:ln/>
                  </pic:spPr>
                </pic:pic>
              </a:graphicData>
            </a:graphic>
            <wp14:sizeRelV relativeFrom="margin">
              <wp14:pctHeight>0</wp14:pctHeight>
            </wp14:sizeRelV>
          </wp:anchor>
        </w:drawing>
      </w:r>
      <w:bookmarkStart w:id="11" w:name="_r96k82jbfdnd" w:colFirst="0" w:colLast="0"/>
      <w:bookmarkEnd w:id="11"/>
    </w:p>
    <w:p w14:paraId="067894C4" w14:textId="4B89E62F" w:rsidR="00D76611" w:rsidRPr="006E212E" w:rsidRDefault="00D76611" w:rsidP="00EA4617"/>
    <w:p w14:paraId="1691587E" w14:textId="77777777" w:rsidR="00EA4617" w:rsidRPr="006E212E" w:rsidRDefault="00EA4617">
      <w:pPr>
        <w:spacing w:line="278" w:lineRule="auto"/>
        <w:jc w:val="left"/>
      </w:pPr>
      <w:r w:rsidRPr="006E212E">
        <w:br w:type="page"/>
      </w:r>
    </w:p>
    <w:p w14:paraId="5AEFCE5C" w14:textId="04C8632D" w:rsidR="00D76611" w:rsidRPr="006E212E" w:rsidRDefault="00EA4617">
      <w:pPr>
        <w:rPr>
          <w:b/>
          <w:bCs/>
        </w:rPr>
      </w:pPr>
      <w:r w:rsidRPr="006E212E">
        <w:rPr>
          <w:b/>
          <w:bCs/>
          <w:noProof/>
        </w:rPr>
        <w:lastRenderedPageBreak/>
        <w:drawing>
          <wp:anchor distT="114300" distB="114300" distL="114300" distR="114300" simplePos="0" relativeHeight="251666432" behindDoc="0" locked="0" layoutInCell="1" hidden="0" allowOverlap="1" wp14:anchorId="55984D42" wp14:editId="78D2EFDD">
            <wp:simplePos x="0" y="0"/>
            <wp:positionH relativeFrom="margin">
              <wp:align>right</wp:align>
            </wp:positionH>
            <wp:positionV relativeFrom="paragraph">
              <wp:posOffset>469900</wp:posOffset>
            </wp:positionV>
            <wp:extent cx="5730875" cy="3136900"/>
            <wp:effectExtent l="0" t="0" r="3175" b="6350"/>
            <wp:wrapTopAndBottom/>
            <wp:docPr id="3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5730875" cy="3136900"/>
                    </a:xfrm>
                    <a:prstGeom prst="rect">
                      <a:avLst/>
                    </a:prstGeom>
                    <a:ln/>
                  </pic:spPr>
                </pic:pic>
              </a:graphicData>
            </a:graphic>
          </wp:anchor>
        </w:drawing>
      </w:r>
      <w:r w:rsidR="00B4037E" w:rsidRPr="006E212E">
        <w:rPr>
          <w:b/>
          <w:bCs/>
        </w:rPr>
        <w:t>Contact Page</w:t>
      </w:r>
    </w:p>
    <w:p w14:paraId="3CCC913D" w14:textId="77777777" w:rsidR="00D76611" w:rsidRPr="006E212E" w:rsidRDefault="00D76611" w:rsidP="00EA4617">
      <w:bookmarkStart w:id="12" w:name="_30kfuxrsdyui" w:colFirst="0" w:colLast="0"/>
      <w:bookmarkEnd w:id="12"/>
    </w:p>
    <w:p w14:paraId="0EECA7A1" w14:textId="77777777" w:rsidR="00D76611" w:rsidRPr="006E212E" w:rsidRDefault="00D76611" w:rsidP="00EA4617">
      <w:bookmarkStart w:id="13" w:name="_d70pzlbchoue" w:colFirst="0" w:colLast="0"/>
      <w:bookmarkEnd w:id="13"/>
    </w:p>
    <w:p w14:paraId="27E7967E" w14:textId="77777777" w:rsidR="00D76611" w:rsidRPr="006E212E" w:rsidRDefault="00D76611" w:rsidP="00EA4617">
      <w:bookmarkStart w:id="14" w:name="_c86np2djape1" w:colFirst="0" w:colLast="0"/>
      <w:bookmarkEnd w:id="14"/>
    </w:p>
    <w:p w14:paraId="7A8532CA" w14:textId="77777777" w:rsidR="00D76611" w:rsidRPr="006E212E" w:rsidRDefault="00D76611" w:rsidP="00EA4617">
      <w:bookmarkStart w:id="15" w:name="_7kht0csyhr4g" w:colFirst="0" w:colLast="0"/>
      <w:bookmarkEnd w:id="15"/>
    </w:p>
    <w:p w14:paraId="62FA7979" w14:textId="77777777" w:rsidR="00D76611" w:rsidRPr="006E212E" w:rsidRDefault="00D76611" w:rsidP="00EA4617">
      <w:bookmarkStart w:id="16" w:name="_40b9ihsuu4rl" w:colFirst="0" w:colLast="0"/>
      <w:bookmarkEnd w:id="16"/>
    </w:p>
    <w:p w14:paraId="3E130E2B" w14:textId="77777777" w:rsidR="00D76611" w:rsidRPr="006E212E" w:rsidRDefault="00D76611" w:rsidP="00EA4617">
      <w:bookmarkStart w:id="17" w:name="_yj7zk3o6ujv6" w:colFirst="0" w:colLast="0"/>
      <w:bookmarkEnd w:id="17"/>
    </w:p>
    <w:p w14:paraId="3B990344" w14:textId="77777777" w:rsidR="00EA4617" w:rsidRPr="006E212E" w:rsidRDefault="00EA4617">
      <w:pPr>
        <w:spacing w:line="278" w:lineRule="auto"/>
        <w:jc w:val="left"/>
        <w:rPr>
          <w:rFonts w:eastAsia="Play" w:cs="Play"/>
          <w:b/>
          <w:bCs/>
          <w:color w:val="0F4761"/>
          <w:sz w:val="32"/>
          <w:szCs w:val="40"/>
        </w:rPr>
      </w:pPr>
      <w:bookmarkStart w:id="18" w:name="_4hsbkofxqb2c" w:colFirst="0" w:colLast="0"/>
      <w:bookmarkEnd w:id="18"/>
      <w:r w:rsidRPr="006E212E">
        <w:rPr>
          <w:bCs/>
        </w:rPr>
        <w:br w:type="page"/>
      </w:r>
    </w:p>
    <w:p w14:paraId="7C136115" w14:textId="4F48EC2B" w:rsidR="00D76611" w:rsidRPr="006E212E" w:rsidRDefault="00B4037E">
      <w:pPr>
        <w:pStyle w:val="Heading1"/>
      </w:pPr>
      <w:bookmarkStart w:id="19" w:name="_Toc216366491"/>
      <w:r w:rsidRPr="006E212E">
        <w:rPr>
          <w:bCs/>
        </w:rPr>
        <w:lastRenderedPageBreak/>
        <w:t>Validating my website</w:t>
      </w:r>
      <w:bookmarkEnd w:id="19"/>
      <w:r w:rsidRPr="006E212E">
        <w:rPr>
          <w:bCs/>
        </w:rPr>
        <w:t xml:space="preserve"> </w:t>
      </w:r>
    </w:p>
    <w:p w14:paraId="6C7CCBBB" w14:textId="6E9E3521" w:rsidR="00E23964" w:rsidRPr="006E212E" w:rsidRDefault="00E23964" w:rsidP="00E23964">
      <w:r w:rsidRPr="006E212E">
        <w:t xml:space="preserve">A very thorough validation process was undertaken </w:t>
      </w:r>
      <w:proofErr w:type="gramStart"/>
      <w:r w:rsidRPr="006E212E">
        <w:t>in order to</w:t>
      </w:r>
      <w:proofErr w:type="gramEnd"/>
      <w:r w:rsidRPr="006E212E">
        <w:t xml:space="preserve"> ensure the Horizon Academy </w:t>
      </w:r>
      <w:r w:rsidR="001125A9" w:rsidRPr="006E212E">
        <w:t>website</w:t>
      </w:r>
      <w:r w:rsidRPr="006E212E">
        <w:t xml:space="preserve"> is in line with professional standards of web development. The index.html file was submitted to the W3C HTML Validator</w:t>
      </w:r>
      <w:r w:rsidR="001125A9" w:rsidRPr="006E212E">
        <w:t>,</w:t>
      </w:r>
      <w:r w:rsidRPr="006E212E">
        <w:t xml:space="preserve"> </w:t>
      </w:r>
      <w:r w:rsidR="001125A9" w:rsidRPr="006E212E">
        <w:t>which</w:t>
      </w:r>
      <w:r w:rsidRPr="006E212E">
        <w:t xml:space="preserve"> found that the document is fully compliant </w:t>
      </w:r>
      <w:r w:rsidR="001125A9" w:rsidRPr="006E212E">
        <w:t>with</w:t>
      </w:r>
      <w:r w:rsidRPr="006E212E">
        <w:t xml:space="preserve"> the structural and semantic requirements of </w:t>
      </w:r>
      <w:r w:rsidR="001125A9" w:rsidRPr="006E212E">
        <w:t>HTML5</w:t>
      </w:r>
      <w:r w:rsidRPr="006E212E">
        <w:t xml:space="preserve"> 5.0. This included cheques to make sure that elements were nested correctly, attributes were used correctly and that accessibility-friendly tags were used</w:t>
      </w:r>
      <w:r w:rsidR="00C95E62" w:rsidRPr="006E212E">
        <w:t xml:space="preserve"> (</w:t>
      </w:r>
      <w:proofErr w:type="spellStart"/>
      <w:r w:rsidR="00C95E62" w:rsidRPr="006E212E">
        <w:t>Alajarmeh</w:t>
      </w:r>
      <w:proofErr w:type="spellEnd"/>
      <w:r w:rsidR="00C95E62" w:rsidRPr="006E212E">
        <w:t>, 2022)</w:t>
      </w:r>
      <w:r w:rsidRPr="006E212E">
        <w:t xml:space="preserve">. The clean validation result is </w:t>
      </w:r>
      <w:r w:rsidR="001125A9" w:rsidRPr="006E212E">
        <w:t>because</w:t>
      </w:r>
      <w:r w:rsidRPr="006E212E">
        <w:t xml:space="preserve"> the page structure is stable and </w:t>
      </w:r>
      <w:r w:rsidR="006E212E" w:rsidRPr="006E212E">
        <w:t>reliable and</w:t>
      </w:r>
      <w:r w:rsidRPr="006E212E">
        <w:t xml:space="preserve"> can be utilised with modern browsers.</w:t>
      </w:r>
    </w:p>
    <w:p w14:paraId="0AA0BEFF" w14:textId="44FE4CAA" w:rsidR="00E23964" w:rsidRPr="006E212E" w:rsidRDefault="00E23964" w:rsidP="00E23964">
      <w:r w:rsidRPr="006E212E">
        <w:t xml:space="preserve">Similarly, </w:t>
      </w:r>
      <w:r w:rsidR="001125A9" w:rsidRPr="006E212E">
        <w:t xml:space="preserve">the </w:t>
      </w:r>
      <w:r w:rsidRPr="006E212E">
        <w:t xml:space="preserve">style.css file was also checked with the W3C Jigsaw CSS Validator. The validator took care of all the custom properties like Root variables, colour values, spacing units and transition rules. It also proved </w:t>
      </w:r>
      <w:r w:rsidR="001125A9" w:rsidRPr="006E212E">
        <w:t xml:space="preserve">that </w:t>
      </w:r>
      <w:r w:rsidRPr="006E212E">
        <w:t>the advanced layout features</w:t>
      </w:r>
      <w:r w:rsidR="001125A9" w:rsidRPr="006E212E">
        <w:t>,</w:t>
      </w:r>
      <w:r w:rsidRPr="006E212E">
        <w:t xml:space="preserve"> such as CSS Grid, Flexbox and Media Queries</w:t>
      </w:r>
      <w:r w:rsidR="001125A9" w:rsidRPr="006E212E">
        <w:t>,</w:t>
      </w:r>
      <w:r w:rsidRPr="006E212E">
        <w:t xml:space="preserve"> are written correctly, with no syntax errors, and none which were unsupported by any declaration</w:t>
      </w:r>
      <w:r w:rsidR="00C95E62" w:rsidRPr="006E212E">
        <w:t xml:space="preserve"> (</w:t>
      </w:r>
      <w:proofErr w:type="spellStart"/>
      <w:r w:rsidR="00C95E62" w:rsidRPr="006E212E">
        <w:t>Alajarmeh</w:t>
      </w:r>
      <w:proofErr w:type="spellEnd"/>
      <w:r w:rsidR="00C95E62" w:rsidRPr="006E212E">
        <w:t>, 2022)</w:t>
      </w:r>
      <w:r w:rsidRPr="006E212E">
        <w:t xml:space="preserve">. From these results, </w:t>
      </w:r>
      <w:proofErr w:type="gramStart"/>
      <w:r w:rsidRPr="006E212E">
        <w:t>it can be seen that the</w:t>
      </w:r>
      <w:proofErr w:type="gramEnd"/>
      <w:r w:rsidRPr="006E212E">
        <w:t xml:space="preserve"> stylesheet is well-organised </w:t>
      </w:r>
      <w:proofErr w:type="gramStart"/>
      <w:r w:rsidRPr="006E212E">
        <w:t>and also</w:t>
      </w:r>
      <w:proofErr w:type="gramEnd"/>
      <w:r w:rsidRPr="006E212E">
        <w:t xml:space="preserve"> technically correct.</w:t>
      </w:r>
    </w:p>
    <w:p w14:paraId="0E805E30" w14:textId="4A9BEA9E" w:rsidR="00D76611" w:rsidRPr="006E212E" w:rsidRDefault="00E23964" w:rsidP="00E23964">
      <w:r w:rsidRPr="006E212E">
        <w:t xml:space="preserve">Completing this validation stage was made sure that the website has </w:t>
      </w:r>
      <w:r w:rsidR="001125A9" w:rsidRPr="006E212E">
        <w:t>high-quality</w:t>
      </w:r>
      <w:r w:rsidRPr="006E212E">
        <w:t xml:space="preserve"> coding across the components. Removing syntax problems and inconsistencies in the structure, the website provides for smoother performance, faster load times and better possibilities in terms of compatibility for major browsers and types of devices</w:t>
      </w:r>
      <w:r w:rsidR="00C95E62" w:rsidRPr="006E212E">
        <w:t xml:space="preserve"> (Aziz et al., 2021)</w:t>
      </w:r>
      <w:r w:rsidRPr="006E212E">
        <w:t xml:space="preserve">. </w:t>
      </w:r>
      <w:r w:rsidR="006E212E" w:rsidRPr="006E212E">
        <w:t>Overall</w:t>
      </w:r>
      <w:r w:rsidRPr="006E212E">
        <w:t xml:space="preserve">, the successful validation reaffirms the fact that the industry standard coding </w:t>
      </w:r>
      <w:r w:rsidR="001125A9" w:rsidRPr="006E212E">
        <w:t>practices</w:t>
      </w:r>
      <w:r w:rsidRPr="006E212E">
        <w:t xml:space="preserve"> were followed throughout the development process</w:t>
      </w:r>
      <w:r w:rsidR="00B4037E" w:rsidRPr="006E212E">
        <w:t xml:space="preserve">. </w:t>
      </w:r>
    </w:p>
    <w:p w14:paraId="6DAA1F24" w14:textId="4E1E51F1" w:rsidR="00D76611" w:rsidRPr="006E212E" w:rsidRDefault="00B4037E">
      <w:pPr>
        <w:rPr>
          <w:b/>
          <w:bCs/>
          <w:color w:val="FF0000"/>
        </w:rPr>
      </w:pPr>
      <w:r w:rsidRPr="006E212E">
        <w:rPr>
          <w:b/>
          <w:bCs/>
        </w:rPr>
        <w:t xml:space="preserve">Screenshot </w:t>
      </w:r>
      <w:r w:rsidR="00EF517E" w:rsidRPr="006E212E">
        <w:rPr>
          <w:b/>
          <w:bCs/>
        </w:rPr>
        <w:t>of HTML</w:t>
      </w:r>
      <w:r w:rsidRPr="006E212E">
        <w:rPr>
          <w:b/>
          <w:bCs/>
        </w:rPr>
        <w:t xml:space="preserve"> page validation</w:t>
      </w:r>
    </w:p>
    <w:p w14:paraId="4460D8EB" w14:textId="20D7A33E" w:rsidR="00D76611" w:rsidRPr="006E212E" w:rsidRDefault="00B4037E">
      <w:pPr>
        <w:rPr>
          <w:b/>
          <w:bCs/>
          <w:color w:val="FF0000"/>
        </w:rPr>
      </w:pPr>
      <w:r w:rsidRPr="006E212E">
        <w:rPr>
          <w:b/>
          <w:bCs/>
          <w:noProof/>
          <w:color w:val="FF0000"/>
        </w:rPr>
        <w:drawing>
          <wp:inline distT="114300" distB="114300" distL="114300" distR="114300" wp14:anchorId="6A6047CE" wp14:editId="4F6CCB75">
            <wp:extent cx="5730875" cy="1289050"/>
            <wp:effectExtent l="0" t="0" r="3175" b="6350"/>
            <wp:docPr id="4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5731213" cy="1289126"/>
                    </a:xfrm>
                    <a:prstGeom prst="rect">
                      <a:avLst/>
                    </a:prstGeom>
                    <a:ln/>
                  </pic:spPr>
                </pic:pic>
              </a:graphicData>
            </a:graphic>
          </wp:inline>
        </w:drawing>
      </w:r>
    </w:p>
    <w:p w14:paraId="7CA0553F" w14:textId="77777777" w:rsidR="00E23964" w:rsidRPr="006E212E" w:rsidRDefault="00E23964">
      <w:pPr>
        <w:spacing w:line="278" w:lineRule="auto"/>
        <w:jc w:val="left"/>
        <w:rPr>
          <w:b/>
          <w:bCs/>
        </w:rPr>
      </w:pPr>
      <w:r w:rsidRPr="006E212E">
        <w:rPr>
          <w:b/>
          <w:bCs/>
        </w:rPr>
        <w:br w:type="page"/>
      </w:r>
    </w:p>
    <w:p w14:paraId="526E8384" w14:textId="6C31892B" w:rsidR="00D76611" w:rsidRPr="006E212E" w:rsidRDefault="00B4037E">
      <w:pPr>
        <w:rPr>
          <w:b/>
          <w:bCs/>
          <w:color w:val="FF0000"/>
        </w:rPr>
      </w:pPr>
      <w:r w:rsidRPr="006E212E">
        <w:rPr>
          <w:b/>
          <w:bCs/>
        </w:rPr>
        <w:lastRenderedPageBreak/>
        <w:t xml:space="preserve">Screenshot </w:t>
      </w:r>
      <w:r w:rsidR="00EF517E" w:rsidRPr="006E212E">
        <w:rPr>
          <w:b/>
          <w:bCs/>
        </w:rPr>
        <w:t>of CSS</w:t>
      </w:r>
      <w:r w:rsidRPr="006E212E">
        <w:rPr>
          <w:b/>
          <w:bCs/>
        </w:rPr>
        <w:t xml:space="preserve"> page validation</w:t>
      </w:r>
    </w:p>
    <w:p w14:paraId="74B8381D" w14:textId="77777777" w:rsidR="00D76611" w:rsidRPr="006E212E" w:rsidRDefault="00B4037E">
      <w:pPr>
        <w:rPr>
          <w:b/>
          <w:bCs/>
          <w:color w:val="FF0000"/>
        </w:rPr>
      </w:pPr>
      <w:hyperlink r:id="rId20">
        <w:r w:rsidRPr="006E212E">
          <w:rPr>
            <w:b/>
            <w:bCs/>
            <w:noProof/>
            <w:color w:val="467886"/>
            <w:u w:val="single"/>
          </w:rPr>
          <w:drawing>
            <wp:inline distT="114300" distB="114300" distL="114300" distR="114300" wp14:anchorId="0B300BF4" wp14:editId="4D47449D">
              <wp:extent cx="5731200" cy="1917700"/>
              <wp:effectExtent l="0" t="0" r="0" b="0"/>
              <wp:docPr id="4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5731200" cy="1917700"/>
                      </a:xfrm>
                      <a:prstGeom prst="rect">
                        <a:avLst/>
                      </a:prstGeom>
                      <a:ln/>
                    </pic:spPr>
                  </pic:pic>
                </a:graphicData>
              </a:graphic>
            </wp:inline>
          </w:drawing>
        </w:r>
      </w:hyperlink>
    </w:p>
    <w:p w14:paraId="5A4DB695" w14:textId="77777777" w:rsidR="00D76611" w:rsidRPr="006E212E" w:rsidRDefault="00D76611">
      <w:pPr>
        <w:rPr>
          <w:b/>
          <w:bCs/>
          <w:color w:val="FF0000"/>
        </w:rPr>
      </w:pPr>
    </w:p>
    <w:p w14:paraId="72624A51" w14:textId="77777777" w:rsidR="00D76611" w:rsidRPr="006E212E" w:rsidRDefault="00B4037E">
      <w:pPr>
        <w:pStyle w:val="Heading1"/>
        <w:rPr>
          <w:b w:val="0"/>
          <w:bCs/>
          <w:color w:val="000000"/>
        </w:rPr>
      </w:pPr>
      <w:bookmarkStart w:id="20" w:name="_i434nql306rg" w:colFirst="0" w:colLast="0"/>
      <w:bookmarkStart w:id="21" w:name="_Toc216366492"/>
      <w:bookmarkEnd w:id="20"/>
      <w:r w:rsidRPr="006E212E">
        <w:rPr>
          <w:bCs/>
        </w:rPr>
        <w:t>Self-evaluation of my website</w:t>
      </w:r>
      <w:bookmarkEnd w:id="21"/>
      <w:r w:rsidRPr="006E212E">
        <w:rPr>
          <w:bCs/>
        </w:rPr>
        <w:t xml:space="preserve"> </w:t>
      </w:r>
    </w:p>
    <w:p w14:paraId="36FFE75D" w14:textId="1C0DF23A" w:rsidR="00EA4617" w:rsidRPr="006E212E" w:rsidRDefault="00B4037E" w:rsidP="00E23964">
      <w:pPr>
        <w:pStyle w:val="Heading2"/>
      </w:pPr>
      <w:bookmarkStart w:id="22" w:name="_4exiw4hpjq8g" w:colFirst="0" w:colLast="0"/>
      <w:bookmarkStart w:id="23" w:name="_Toc216366493"/>
      <w:bookmarkEnd w:id="22"/>
      <w:r w:rsidRPr="006E212E">
        <w:t>Usefulness (usability and utility)</w:t>
      </w:r>
      <w:bookmarkEnd w:id="23"/>
    </w:p>
    <w:p w14:paraId="69B5A948" w14:textId="133AE039" w:rsidR="00E23964" w:rsidRPr="006E212E" w:rsidRDefault="00E23964" w:rsidP="00E23964">
      <w:r w:rsidRPr="006E212E">
        <w:t xml:space="preserve">Website usability and utility are important factors in ensuring that a platform not only looks professional but is also able to assist the goals of users. </w:t>
      </w:r>
      <w:r w:rsidR="002B0D51" w:rsidRPr="006E212E">
        <w:t>Usability</w:t>
      </w:r>
      <w:r w:rsidRPr="006E212E">
        <w:t xml:space="preserve"> can be measured using five basic </w:t>
      </w:r>
      <w:r w:rsidR="001125A9" w:rsidRPr="006E212E">
        <w:t>qualities,</w:t>
      </w:r>
      <w:r w:rsidRPr="006E212E">
        <w:t xml:space="preserve"> such as learnability, efficiency and satisfaction</w:t>
      </w:r>
      <w:r w:rsidR="001125A9" w:rsidRPr="006E212E">
        <w:t>,</w:t>
      </w:r>
      <w:r w:rsidRPr="006E212E">
        <w:t xml:space="preserve"> whilst utility is used to measure if the website is providing features that the user really needs. </w:t>
      </w:r>
      <w:r w:rsidR="00C95E62" w:rsidRPr="006E212E">
        <w:t>A</w:t>
      </w:r>
      <w:r w:rsidRPr="006E212E">
        <w:t xml:space="preserve">n interface </w:t>
      </w:r>
      <w:r w:rsidR="001125A9" w:rsidRPr="006E212E">
        <w:t>needs</w:t>
      </w:r>
      <w:r w:rsidRPr="006E212E">
        <w:t xml:space="preserve"> to be highly usable that </w:t>
      </w:r>
      <w:r w:rsidR="001125A9" w:rsidRPr="006E212E">
        <w:t>making</w:t>
      </w:r>
      <w:r w:rsidRPr="006E212E">
        <w:t xml:space="preserve"> it self-evident </w:t>
      </w:r>
      <w:r w:rsidR="001125A9" w:rsidRPr="006E212E">
        <w:t>to</w:t>
      </w:r>
      <w:r w:rsidRPr="006E212E">
        <w:t xml:space="preserve"> the user that they could have accomplished the required task with minimum cognitive effort and without any unnecessary confusion</w:t>
      </w:r>
      <w:r w:rsidR="002B0D51" w:rsidRPr="006E212E">
        <w:t xml:space="preserve"> (Tran et al., 2024)</w:t>
      </w:r>
      <w:r w:rsidRPr="006E212E">
        <w:t>.</w:t>
      </w:r>
    </w:p>
    <w:p w14:paraId="792C2BD5" w14:textId="195781FA" w:rsidR="00E23964" w:rsidRPr="006E212E" w:rsidRDefault="00E23964" w:rsidP="00E23964">
      <w:r w:rsidRPr="006E212E">
        <w:t xml:space="preserve">Horizon Academy manages to tick these boxes. The platform does not fail the learnability standard with the use of established web design conventions. For example, </w:t>
      </w:r>
      <w:r w:rsidR="001125A9" w:rsidRPr="006E212E">
        <w:t xml:space="preserve">the </w:t>
      </w:r>
      <w:r w:rsidRPr="006E212E">
        <w:t>navigation menu on the top right provides an intuitive access to important parts of the website and a good visual hierarchy is maintained with Montserrat font, uniform headings and well-spaced out content blocks</w:t>
      </w:r>
      <w:r w:rsidR="002B0D51" w:rsidRPr="006E212E">
        <w:t xml:space="preserve"> (Gee, Dasan and Hasan, 2022)</w:t>
      </w:r>
      <w:r w:rsidRPr="006E212E">
        <w:t>.</w:t>
      </w:r>
    </w:p>
    <w:p w14:paraId="2E9A942C" w14:textId="69C423B0" w:rsidR="00E23964" w:rsidRPr="006E212E" w:rsidRDefault="00E23964" w:rsidP="00E23964">
      <w:r w:rsidRPr="006E212E">
        <w:t xml:space="preserve">The efficiency of the website is boosted with the sticky header of the navigation that can be seen when the user scrolls vertically. This feature </w:t>
      </w:r>
      <w:r w:rsidR="001125A9" w:rsidRPr="006E212E">
        <w:t>allows the user</w:t>
      </w:r>
      <w:r w:rsidRPr="006E212E">
        <w:t xml:space="preserve"> to easily toggle between the course listings, faculty profiles, and the enrolment portal without having to go back to the top of the page</w:t>
      </w:r>
      <w:r w:rsidR="001125A9" w:rsidRPr="006E212E">
        <w:t>,</w:t>
      </w:r>
      <w:r w:rsidRPr="006E212E">
        <w:t xml:space="preserve"> thus making browsing through the course listings easier</w:t>
      </w:r>
      <w:r w:rsidR="002B0D51" w:rsidRPr="006E212E">
        <w:t xml:space="preserve"> (Tran et al., 2024)</w:t>
      </w:r>
      <w:r w:rsidRPr="006E212E">
        <w:t>.</w:t>
      </w:r>
    </w:p>
    <w:p w14:paraId="43133100" w14:textId="1B974AEB" w:rsidR="00D76611" w:rsidRPr="006E212E" w:rsidRDefault="00E23964" w:rsidP="00E23964">
      <w:r w:rsidRPr="006E212E">
        <w:t>In terms of utility, the website focuses on providing tangible value through the professional enrolment form</w:t>
      </w:r>
      <w:r w:rsidR="001125A9" w:rsidRPr="006E212E">
        <w:t>,</w:t>
      </w:r>
      <w:r w:rsidRPr="006E212E">
        <w:t xml:space="preserve"> which enables the prospective learner to send in applications in a secure and sharing manner regarding professional background. This feature falls </w:t>
      </w:r>
      <w:r w:rsidR="001125A9" w:rsidRPr="006E212E">
        <w:t>head-on</w:t>
      </w:r>
      <w:r w:rsidRPr="006E212E">
        <w:t xml:space="preserve"> with the main </w:t>
      </w:r>
      <w:r w:rsidRPr="006E212E">
        <w:lastRenderedPageBreak/>
        <w:t xml:space="preserve">business goal of lead acquisition in the academy, to ensure that aesthetic design and functional performance </w:t>
      </w:r>
      <w:r w:rsidR="001125A9" w:rsidRPr="006E212E">
        <w:t>have</w:t>
      </w:r>
      <w:r w:rsidRPr="006E212E">
        <w:t xml:space="preserve"> been given equal priority</w:t>
      </w:r>
      <w:r w:rsidR="001125A9" w:rsidRPr="006E212E">
        <w:t>,</w:t>
      </w:r>
      <w:r w:rsidRPr="006E212E">
        <w:t xml:space="preserve"> by creating a platform that is as much visually interesting as operationally effective</w:t>
      </w:r>
      <w:r w:rsidR="002B0D51" w:rsidRPr="006E212E">
        <w:t xml:space="preserve"> (Ahmad, Mahdee and Bakar, 2024)</w:t>
      </w:r>
      <w:r w:rsidR="00EA4617" w:rsidRPr="006E212E">
        <w:t>.</w:t>
      </w:r>
    </w:p>
    <w:p w14:paraId="524B92FB" w14:textId="56E69E95" w:rsidR="00D76611" w:rsidRPr="006E212E" w:rsidRDefault="00B4037E" w:rsidP="001125A9">
      <w:pPr>
        <w:pStyle w:val="Heading2"/>
      </w:pPr>
      <w:bookmarkStart w:id="24" w:name="_o74tku4wm3me" w:colFirst="0" w:colLast="0"/>
      <w:bookmarkStart w:id="25" w:name="_Toc216366494"/>
      <w:bookmarkEnd w:id="24"/>
      <w:r w:rsidRPr="006E212E">
        <w:t>Search Engine Optimisation (SEO)</w:t>
      </w:r>
      <w:bookmarkEnd w:id="25"/>
    </w:p>
    <w:p w14:paraId="4CE3C190" w14:textId="065B7E01" w:rsidR="00E23964" w:rsidRPr="006E212E" w:rsidRDefault="00E23964" w:rsidP="00E23964">
      <w:r w:rsidRPr="006E212E">
        <w:t xml:space="preserve">Search Engine Optimisation (SEO) is all about technical adjustments and </w:t>
      </w:r>
      <w:r w:rsidR="001125A9" w:rsidRPr="006E212E">
        <w:t>content-based</w:t>
      </w:r>
      <w:r w:rsidRPr="006E212E">
        <w:t xml:space="preserve"> adjustments that will improve a </w:t>
      </w:r>
      <w:r w:rsidR="001125A9" w:rsidRPr="006E212E">
        <w:t>website's</w:t>
      </w:r>
      <w:r w:rsidRPr="006E212E">
        <w:t xml:space="preserve"> visibility within the Organic Search Engines. Horizon Academy implements a few key strategies that are in line with the Google SEO Starter Guide (2023) to ensure that high discoverability will be achieved. One of the most important ranking factors of today's SEO is whether the website is </w:t>
      </w:r>
      <w:r w:rsidR="001125A9" w:rsidRPr="006E212E">
        <w:t>mobile-friendly</w:t>
      </w:r>
      <w:r w:rsidRPr="006E212E">
        <w:t xml:space="preserve"> or not, and the website implements this process with advanced CSS media queries</w:t>
      </w:r>
      <w:r w:rsidR="002B0D51" w:rsidRPr="006E212E">
        <w:t xml:space="preserve"> </w:t>
      </w:r>
      <w:bookmarkStart w:id="26" w:name="_Hlk216366395"/>
      <w:r w:rsidR="002B0D51" w:rsidRPr="006E212E">
        <w:t>(Daruka and Damle, 2023)</w:t>
      </w:r>
      <w:bookmarkEnd w:id="26"/>
      <w:r w:rsidRPr="006E212E">
        <w:t>. These queries re-order the layout of the grid of the website (tablets, smartphones)</w:t>
      </w:r>
      <w:r w:rsidR="001125A9" w:rsidRPr="006E212E">
        <w:t>,</w:t>
      </w:r>
      <w:r w:rsidRPr="006E212E">
        <w:t xml:space="preserve"> and columns of certification programmes can be stacked vertically. This is a design choice which helps to avoid horizontal scrolling and optimal tap target for mobile users </w:t>
      </w:r>
      <w:proofErr w:type="gramStart"/>
      <w:r w:rsidRPr="006E212E">
        <w:t>in order to</w:t>
      </w:r>
      <w:proofErr w:type="gramEnd"/>
      <w:r w:rsidRPr="006E212E">
        <w:t xml:space="preserve"> provide an optimal browsing experience for any device</w:t>
      </w:r>
      <w:r w:rsidR="002B0D51" w:rsidRPr="006E212E">
        <w:t xml:space="preserve"> (Daruka and Damle, 2023)</w:t>
      </w:r>
      <w:r w:rsidRPr="006E212E">
        <w:t>.</w:t>
      </w:r>
    </w:p>
    <w:p w14:paraId="38529A0D" w14:textId="61BC40E8" w:rsidR="00D76611" w:rsidRPr="006E212E" w:rsidRDefault="00E23964" w:rsidP="00E23964">
      <w:r w:rsidRPr="006E212E">
        <w:t xml:space="preserve">The website also utilises semantic elements of the language (like &lt;header&gt;, &lt;nav&gt;, &lt;section&gt; and &lt;footer&gt; which provide the search engine crawlers with a roadmap of the content hierarchy. This structure allows descriptive titles of courses, names of faculty and keywords of programmes </w:t>
      </w:r>
      <w:r w:rsidR="001125A9" w:rsidRPr="006E212E">
        <w:t>to be</w:t>
      </w:r>
      <w:r w:rsidRPr="006E212E">
        <w:t xml:space="preserve"> properly indexed, increasing the odds that they will appear in the results of searches made by those with a high level of intent that is educational</w:t>
      </w:r>
      <w:r w:rsidR="002B0D51" w:rsidRPr="006E212E">
        <w:t xml:space="preserve"> (Teixeira, Eusébio and Teixeira, 2021)</w:t>
      </w:r>
      <w:r w:rsidRPr="006E212E">
        <w:t xml:space="preserve">. Clear headings and logical content organisation also help in improving SEO since </w:t>
      </w:r>
      <w:r w:rsidR="001125A9" w:rsidRPr="006E212E">
        <w:t>they</w:t>
      </w:r>
      <w:r w:rsidRPr="006E212E">
        <w:t xml:space="preserve"> will help both users and crawlers easily navigate through the site with ease</w:t>
      </w:r>
      <w:r w:rsidR="00B4037E" w:rsidRPr="006E212E">
        <w:t>.</w:t>
      </w:r>
    </w:p>
    <w:p w14:paraId="53ECA9A8" w14:textId="23FC3A8F" w:rsidR="00D76611" w:rsidRPr="006E212E" w:rsidRDefault="00B4037E" w:rsidP="001125A9">
      <w:pPr>
        <w:pStyle w:val="Heading2"/>
      </w:pPr>
      <w:bookmarkStart w:id="27" w:name="_b0fq037q7ayl" w:colFirst="0" w:colLast="0"/>
      <w:bookmarkStart w:id="28" w:name="_Toc216366495"/>
      <w:bookmarkEnd w:id="27"/>
      <w:r w:rsidRPr="006E212E">
        <w:t>Website Accessibility</w:t>
      </w:r>
      <w:bookmarkEnd w:id="28"/>
    </w:p>
    <w:p w14:paraId="39357011" w14:textId="46DEED7D" w:rsidR="00D76611" w:rsidRPr="006E212E" w:rsidRDefault="00E23964">
      <w:proofErr w:type="gramStart"/>
      <w:r w:rsidRPr="006E212E">
        <w:t>In order to</w:t>
      </w:r>
      <w:proofErr w:type="gramEnd"/>
      <w:r w:rsidRPr="006E212E">
        <w:t xml:space="preserve"> ensure that the design was inclusive to users with different physical or cognitive abilities</w:t>
      </w:r>
      <w:r w:rsidR="001125A9" w:rsidRPr="006E212E">
        <w:t>,</w:t>
      </w:r>
      <w:r w:rsidRPr="006E212E">
        <w:t xml:space="preserve"> the design was tested based on the Web Content Accessibility Guidelines (WCAG) 2.1 provided by the W3C (2018). Colour contrast is an aspect which users with visual impairments find important, and the academy stylesheet has a high ratio of contrast by having white text on a dark </w:t>
      </w:r>
      <w:r w:rsidR="001125A9" w:rsidRPr="006E212E">
        <w:t>background</w:t>
      </w:r>
      <w:r w:rsidRPr="006E212E">
        <w:t xml:space="preserve"> --colour-</w:t>
      </w:r>
      <w:proofErr w:type="spellStart"/>
      <w:r w:rsidRPr="006E212E">
        <w:t>bg</w:t>
      </w:r>
      <w:proofErr w:type="spellEnd"/>
      <w:r w:rsidRPr="006E212E">
        <w:t>, --colour-bg1</w:t>
      </w:r>
      <w:r w:rsidR="002B0D51" w:rsidRPr="006E212E">
        <w:t xml:space="preserve"> (Fadli and Suranto, 2024)</w:t>
      </w:r>
      <w:r w:rsidRPr="006E212E">
        <w:t>. Readability is also facilitated with the use of relative units (rem)</w:t>
      </w:r>
      <w:r w:rsidR="001125A9" w:rsidRPr="006E212E">
        <w:t>,</w:t>
      </w:r>
      <w:r w:rsidRPr="006E212E">
        <w:t xml:space="preserve"> which makes text sizes dependent on the individual browser preferences of the user to allow the text size to scale dynamically, rather than be fixed in pixels. Interactive elements such as primary buttons and navigation links also have their own different:</w:t>
      </w:r>
      <w:r w:rsidR="001125A9" w:rsidRPr="006E212E">
        <w:t xml:space="preserve"> </w:t>
      </w:r>
      <w:r w:rsidRPr="006E212E">
        <w:t>hover and:</w:t>
      </w:r>
      <w:r w:rsidR="001125A9" w:rsidRPr="006E212E">
        <w:t xml:space="preserve"> </w:t>
      </w:r>
      <w:r w:rsidRPr="006E212E">
        <w:t xml:space="preserve">focus states to provide necessary </w:t>
      </w:r>
      <w:r w:rsidRPr="006E212E">
        <w:lastRenderedPageBreak/>
        <w:t>visual feedback to an element</w:t>
      </w:r>
      <w:r w:rsidR="001125A9" w:rsidRPr="006E212E">
        <w:t>,</w:t>
      </w:r>
      <w:r w:rsidRPr="006E212E">
        <w:t xml:space="preserve"> and this is especially useful for keyboard users</w:t>
      </w:r>
      <w:r w:rsidR="001125A9" w:rsidRPr="006E212E">
        <w:t>,</w:t>
      </w:r>
      <w:r w:rsidRPr="006E212E">
        <w:t xml:space="preserve"> as they are the only way of interacting with website content</w:t>
      </w:r>
      <w:r w:rsidR="001125A9" w:rsidRPr="006E212E">
        <w:t>,</w:t>
      </w:r>
      <w:r w:rsidRPr="006E212E">
        <w:t xml:space="preserve"> as keyboard users mainly use visual cues to know where they are in the content</w:t>
      </w:r>
      <w:r w:rsidR="002B0D51" w:rsidRPr="006E212E">
        <w:t xml:space="preserve"> (Fadli and Suranto, 2024)</w:t>
      </w:r>
      <w:r w:rsidR="00B4037E" w:rsidRPr="006E212E">
        <w:t>.</w:t>
      </w:r>
    </w:p>
    <w:p w14:paraId="38CF78EE" w14:textId="77777777" w:rsidR="00E23964" w:rsidRPr="006E212E" w:rsidRDefault="00E23964">
      <w:pPr>
        <w:spacing w:line="278" w:lineRule="auto"/>
        <w:jc w:val="left"/>
        <w:rPr>
          <w:rFonts w:eastAsia="Play" w:cs="Play"/>
          <w:b/>
          <w:bCs/>
          <w:color w:val="0F4761"/>
          <w:sz w:val="32"/>
          <w:szCs w:val="40"/>
        </w:rPr>
      </w:pPr>
      <w:bookmarkStart w:id="29" w:name="_pb8uymj565f9" w:colFirst="0" w:colLast="0"/>
      <w:bookmarkEnd w:id="29"/>
      <w:r w:rsidRPr="006E212E">
        <w:rPr>
          <w:bCs/>
        </w:rPr>
        <w:br w:type="page"/>
      </w:r>
    </w:p>
    <w:p w14:paraId="52191471" w14:textId="1A709318" w:rsidR="00D76611" w:rsidRPr="006E212E" w:rsidRDefault="00B4037E">
      <w:pPr>
        <w:pStyle w:val="Heading1"/>
        <w:rPr>
          <w:b w:val="0"/>
          <w:bCs/>
        </w:rPr>
      </w:pPr>
      <w:bookmarkStart w:id="30" w:name="_Toc216366496"/>
      <w:r w:rsidRPr="006E212E">
        <w:rPr>
          <w:bCs/>
        </w:rPr>
        <w:lastRenderedPageBreak/>
        <w:t>Reference</w:t>
      </w:r>
      <w:r w:rsidR="00691EB4" w:rsidRPr="006E212E">
        <w:rPr>
          <w:bCs/>
        </w:rPr>
        <w:t>s</w:t>
      </w:r>
      <w:bookmarkEnd w:id="30"/>
    </w:p>
    <w:p w14:paraId="1AF31B90" w14:textId="77777777" w:rsidR="002B0D51" w:rsidRPr="006E212E" w:rsidRDefault="002B0D51" w:rsidP="002B0D51">
      <w:pPr>
        <w:rPr>
          <w:shd w:val="clear" w:color="auto" w:fill="FFFFFF"/>
        </w:rPr>
      </w:pPr>
      <w:r w:rsidRPr="006E212E">
        <w:rPr>
          <w:shd w:val="clear" w:color="auto" w:fill="FFFFFF"/>
        </w:rPr>
        <w:t>Ahmad, U.F., Mahdee, J. and Bakar, N.A., 2024. Search engine optimisation (SEO) strategy as determinants to enhance the online brand positioning. </w:t>
      </w:r>
      <w:r w:rsidRPr="006E212E">
        <w:rPr>
          <w:i/>
          <w:iCs/>
          <w:shd w:val="clear" w:color="auto" w:fill="FFFFFF"/>
        </w:rPr>
        <w:t>F1000Research</w:t>
      </w:r>
      <w:r w:rsidRPr="006E212E">
        <w:rPr>
          <w:shd w:val="clear" w:color="auto" w:fill="FFFFFF"/>
        </w:rPr>
        <w:t>, </w:t>
      </w:r>
      <w:r w:rsidRPr="006E212E">
        <w:rPr>
          <w:i/>
          <w:iCs/>
          <w:shd w:val="clear" w:color="auto" w:fill="FFFFFF"/>
        </w:rPr>
        <w:t>11</w:t>
      </w:r>
      <w:r w:rsidRPr="006E212E">
        <w:rPr>
          <w:shd w:val="clear" w:color="auto" w:fill="FFFFFF"/>
        </w:rPr>
        <w:t>, p.714.</w:t>
      </w:r>
    </w:p>
    <w:p w14:paraId="7B7514E9" w14:textId="77777777" w:rsidR="002B0D51" w:rsidRPr="006E212E" w:rsidRDefault="002B0D51" w:rsidP="002B0D51">
      <w:proofErr w:type="spellStart"/>
      <w:r w:rsidRPr="006E212E">
        <w:rPr>
          <w:shd w:val="clear" w:color="auto" w:fill="FFFFFF"/>
        </w:rPr>
        <w:t>Alajarmeh</w:t>
      </w:r>
      <w:proofErr w:type="spellEnd"/>
      <w:r w:rsidRPr="006E212E">
        <w:rPr>
          <w:shd w:val="clear" w:color="auto" w:fill="FFFFFF"/>
        </w:rPr>
        <w:t>, N., 2022. Evaluating the accessibility of public health websites: an exploratory cross-country study. </w:t>
      </w:r>
      <w:r w:rsidRPr="006E212E">
        <w:rPr>
          <w:i/>
          <w:iCs/>
          <w:shd w:val="clear" w:color="auto" w:fill="FFFFFF"/>
        </w:rPr>
        <w:t>Universal access in the information society</w:t>
      </w:r>
      <w:r w:rsidRPr="006E212E">
        <w:rPr>
          <w:shd w:val="clear" w:color="auto" w:fill="FFFFFF"/>
        </w:rPr>
        <w:t>, </w:t>
      </w:r>
      <w:r w:rsidRPr="006E212E">
        <w:rPr>
          <w:i/>
          <w:iCs/>
          <w:shd w:val="clear" w:color="auto" w:fill="FFFFFF"/>
        </w:rPr>
        <w:t>21</w:t>
      </w:r>
      <w:r w:rsidRPr="006E212E">
        <w:rPr>
          <w:shd w:val="clear" w:color="auto" w:fill="FFFFFF"/>
        </w:rPr>
        <w:t>(3), pp.771-789.</w:t>
      </w:r>
    </w:p>
    <w:p w14:paraId="55B03849" w14:textId="77777777" w:rsidR="002B0D51" w:rsidRPr="006E212E" w:rsidRDefault="002B0D51" w:rsidP="002B0D51">
      <w:r w:rsidRPr="006E212E">
        <w:rPr>
          <w:shd w:val="clear" w:color="auto" w:fill="FFFFFF"/>
        </w:rPr>
        <w:t>Aziz, N.S., Sulaiman, N.S., Hassan, W.N.I.T.M., Zakaria, N.L. and Yaacob, A., 2021, May. A review of website measurement for website usability evaluation. In </w:t>
      </w:r>
      <w:r w:rsidRPr="006E212E">
        <w:rPr>
          <w:i/>
          <w:iCs/>
          <w:shd w:val="clear" w:color="auto" w:fill="FFFFFF"/>
        </w:rPr>
        <w:t>Journal of Physics: Conference Series</w:t>
      </w:r>
      <w:r w:rsidRPr="006E212E">
        <w:rPr>
          <w:shd w:val="clear" w:color="auto" w:fill="FFFFFF"/>
        </w:rPr>
        <w:t> (Vol. 1874, No. 1, p. 012045). IOP Publishing.</w:t>
      </w:r>
    </w:p>
    <w:p w14:paraId="646C3C48" w14:textId="77777777" w:rsidR="002B0D51" w:rsidRPr="006E212E" w:rsidRDefault="002B0D51" w:rsidP="002B0D51">
      <w:pPr>
        <w:rPr>
          <w:shd w:val="clear" w:color="auto" w:fill="FFFFFF"/>
        </w:rPr>
      </w:pPr>
      <w:r w:rsidRPr="006E212E">
        <w:rPr>
          <w:shd w:val="clear" w:color="auto" w:fill="FFFFFF"/>
        </w:rPr>
        <w:t>Cavallaro, M., 2022. </w:t>
      </w:r>
      <w:r w:rsidRPr="006E212E">
        <w:rPr>
          <w:i/>
          <w:iCs/>
          <w:shd w:val="clear" w:color="auto" w:fill="FFFFFF"/>
        </w:rPr>
        <w:t>Horizon Europe and Plan B research funding: turning adversity into opportunity</w:t>
      </w:r>
      <w:r w:rsidRPr="006E212E">
        <w:rPr>
          <w:shd w:val="clear" w:color="auto" w:fill="FFFFFF"/>
        </w:rPr>
        <w:t>. HEPI Policy Note 38.</w:t>
      </w:r>
    </w:p>
    <w:p w14:paraId="27518859" w14:textId="77777777" w:rsidR="002B0D51" w:rsidRPr="006E212E" w:rsidRDefault="002B0D51" w:rsidP="002B0D51">
      <w:pPr>
        <w:rPr>
          <w:shd w:val="clear" w:color="auto" w:fill="FFFFFF"/>
        </w:rPr>
      </w:pPr>
      <w:r w:rsidRPr="006E212E">
        <w:rPr>
          <w:shd w:val="clear" w:color="auto" w:fill="FFFFFF"/>
        </w:rPr>
        <w:t>Daruka, M. and Damle, M., 2023, March. Boosting D2C (direct-to-consumer) websites with search engine optimisation (SEO). In </w:t>
      </w:r>
      <w:r w:rsidRPr="006E212E">
        <w:rPr>
          <w:i/>
          <w:iCs/>
          <w:shd w:val="clear" w:color="auto" w:fill="FFFFFF"/>
        </w:rPr>
        <w:t>2023 Somaiya International Conference on Technology and Information Management (SICTIM)</w:t>
      </w:r>
      <w:r w:rsidRPr="006E212E">
        <w:rPr>
          <w:shd w:val="clear" w:color="auto" w:fill="FFFFFF"/>
        </w:rPr>
        <w:t> (pp. 84-89). IEEE.</w:t>
      </w:r>
    </w:p>
    <w:p w14:paraId="7DE89146" w14:textId="77777777" w:rsidR="002B0D51" w:rsidRPr="006E212E" w:rsidRDefault="002B0D51" w:rsidP="002B0D51">
      <w:pPr>
        <w:rPr>
          <w:shd w:val="clear" w:color="auto" w:fill="FFFFFF"/>
        </w:rPr>
      </w:pPr>
      <w:r w:rsidRPr="006E212E">
        <w:rPr>
          <w:shd w:val="clear" w:color="auto" w:fill="FFFFFF"/>
        </w:rPr>
        <w:t>Desai, D., 2021. Website personalization: Strategy for user experience design &amp; development. </w:t>
      </w:r>
      <w:r w:rsidRPr="006E212E">
        <w:rPr>
          <w:i/>
          <w:iCs/>
          <w:shd w:val="clear" w:color="auto" w:fill="FFFFFF"/>
        </w:rPr>
        <w:t>Turkish Journal of Computer and Mathematics Education</w:t>
      </w:r>
      <w:r w:rsidRPr="006E212E">
        <w:rPr>
          <w:shd w:val="clear" w:color="auto" w:fill="FFFFFF"/>
        </w:rPr>
        <w:t>, </w:t>
      </w:r>
      <w:r w:rsidRPr="006E212E">
        <w:rPr>
          <w:i/>
          <w:iCs/>
          <w:shd w:val="clear" w:color="auto" w:fill="FFFFFF"/>
        </w:rPr>
        <w:t>12</w:t>
      </w:r>
      <w:r w:rsidRPr="006E212E">
        <w:rPr>
          <w:shd w:val="clear" w:color="auto" w:fill="FFFFFF"/>
        </w:rPr>
        <w:t>(12), pp.3516-3523.</w:t>
      </w:r>
    </w:p>
    <w:p w14:paraId="5E1A2D8D" w14:textId="77777777" w:rsidR="002B0D51" w:rsidRPr="006E212E" w:rsidRDefault="002B0D51" w:rsidP="002B0D51">
      <w:pPr>
        <w:rPr>
          <w:shd w:val="clear" w:color="auto" w:fill="FFFFFF"/>
        </w:rPr>
      </w:pPr>
      <w:proofErr w:type="spellStart"/>
      <w:r w:rsidRPr="006E212E">
        <w:rPr>
          <w:shd w:val="clear" w:color="auto" w:fill="FFFFFF"/>
        </w:rPr>
        <w:t>Eldrandaly</w:t>
      </w:r>
      <w:proofErr w:type="spellEnd"/>
      <w:r w:rsidRPr="006E212E">
        <w:rPr>
          <w:shd w:val="clear" w:color="auto" w:fill="FFFFFF"/>
        </w:rPr>
        <w:t xml:space="preserve">, B.K., Ali, A.A., </w:t>
      </w:r>
      <w:proofErr w:type="spellStart"/>
      <w:r w:rsidRPr="006E212E">
        <w:rPr>
          <w:shd w:val="clear" w:color="auto" w:fill="FFFFFF"/>
        </w:rPr>
        <w:t>Chakrabortty</w:t>
      </w:r>
      <w:proofErr w:type="spellEnd"/>
      <w:r w:rsidRPr="006E212E">
        <w:rPr>
          <w:shd w:val="clear" w:color="auto" w:fill="FFFFFF"/>
        </w:rPr>
        <w:t>, R.K. and Abdel-Basset, M., 2023. An efficient framework for evaluating the usability of academic websites: Calibration, validation, analysis, and methods. </w:t>
      </w:r>
      <w:proofErr w:type="spellStart"/>
      <w:r w:rsidRPr="006E212E">
        <w:rPr>
          <w:i/>
          <w:iCs/>
          <w:shd w:val="clear" w:color="auto" w:fill="FFFFFF"/>
        </w:rPr>
        <w:t>Neutrosophic</w:t>
      </w:r>
      <w:proofErr w:type="spellEnd"/>
      <w:r w:rsidRPr="006E212E">
        <w:rPr>
          <w:i/>
          <w:iCs/>
          <w:shd w:val="clear" w:color="auto" w:fill="FFFFFF"/>
        </w:rPr>
        <w:t xml:space="preserve"> Sets and Systems</w:t>
      </w:r>
      <w:r w:rsidRPr="006E212E">
        <w:rPr>
          <w:shd w:val="clear" w:color="auto" w:fill="FFFFFF"/>
        </w:rPr>
        <w:t>, </w:t>
      </w:r>
      <w:r w:rsidRPr="006E212E">
        <w:rPr>
          <w:i/>
          <w:iCs/>
          <w:shd w:val="clear" w:color="auto" w:fill="FFFFFF"/>
        </w:rPr>
        <w:t>53</w:t>
      </w:r>
      <w:r w:rsidRPr="006E212E">
        <w:rPr>
          <w:shd w:val="clear" w:color="auto" w:fill="FFFFFF"/>
        </w:rPr>
        <w:t>, pp.179-201.</w:t>
      </w:r>
    </w:p>
    <w:p w14:paraId="2D5275A2" w14:textId="77777777" w:rsidR="002B0D51" w:rsidRPr="006E212E" w:rsidRDefault="002B0D51" w:rsidP="002B0D51">
      <w:pPr>
        <w:rPr>
          <w:shd w:val="clear" w:color="auto" w:fill="FFFFFF"/>
        </w:rPr>
      </w:pPr>
      <w:r w:rsidRPr="006E212E">
        <w:rPr>
          <w:shd w:val="clear" w:color="auto" w:fill="FFFFFF"/>
        </w:rPr>
        <w:t>Fadli, M. and Suranto, B., 2024. News Website Accessibility Evaluation Using Website Accessibility Conformance Evaluation Methodology. </w:t>
      </w:r>
      <w:proofErr w:type="spellStart"/>
      <w:r w:rsidRPr="006E212E">
        <w:rPr>
          <w:i/>
          <w:iCs/>
          <w:shd w:val="clear" w:color="auto" w:fill="FFFFFF"/>
        </w:rPr>
        <w:t>Jurnal</w:t>
      </w:r>
      <w:proofErr w:type="spellEnd"/>
      <w:r w:rsidRPr="006E212E">
        <w:rPr>
          <w:i/>
          <w:iCs/>
          <w:shd w:val="clear" w:color="auto" w:fill="FFFFFF"/>
        </w:rPr>
        <w:t xml:space="preserve"> Sains, </w:t>
      </w:r>
      <w:proofErr w:type="spellStart"/>
      <w:r w:rsidRPr="006E212E">
        <w:rPr>
          <w:i/>
          <w:iCs/>
          <w:shd w:val="clear" w:color="auto" w:fill="FFFFFF"/>
        </w:rPr>
        <w:t>Nalar</w:t>
      </w:r>
      <w:proofErr w:type="spellEnd"/>
      <w:r w:rsidRPr="006E212E">
        <w:rPr>
          <w:i/>
          <w:iCs/>
          <w:shd w:val="clear" w:color="auto" w:fill="FFFFFF"/>
        </w:rPr>
        <w:t xml:space="preserve">, Dan Aplikasi </w:t>
      </w:r>
      <w:proofErr w:type="spellStart"/>
      <w:r w:rsidRPr="006E212E">
        <w:rPr>
          <w:i/>
          <w:iCs/>
          <w:shd w:val="clear" w:color="auto" w:fill="FFFFFF"/>
        </w:rPr>
        <w:t>Teknologi</w:t>
      </w:r>
      <w:proofErr w:type="spellEnd"/>
      <w:r w:rsidRPr="006E212E">
        <w:rPr>
          <w:i/>
          <w:iCs/>
          <w:shd w:val="clear" w:color="auto" w:fill="FFFFFF"/>
        </w:rPr>
        <w:t xml:space="preserve"> </w:t>
      </w:r>
      <w:proofErr w:type="spellStart"/>
      <w:r w:rsidRPr="006E212E">
        <w:rPr>
          <w:i/>
          <w:iCs/>
          <w:shd w:val="clear" w:color="auto" w:fill="FFFFFF"/>
        </w:rPr>
        <w:t>Informasi</w:t>
      </w:r>
      <w:proofErr w:type="spellEnd"/>
      <w:r w:rsidRPr="006E212E">
        <w:rPr>
          <w:shd w:val="clear" w:color="auto" w:fill="FFFFFF"/>
        </w:rPr>
        <w:t>, </w:t>
      </w:r>
      <w:r w:rsidRPr="006E212E">
        <w:rPr>
          <w:i/>
          <w:iCs/>
          <w:shd w:val="clear" w:color="auto" w:fill="FFFFFF"/>
        </w:rPr>
        <w:t>3</w:t>
      </w:r>
      <w:r w:rsidRPr="006E212E">
        <w:rPr>
          <w:shd w:val="clear" w:color="auto" w:fill="FFFFFF"/>
        </w:rPr>
        <w:t>(2), pp.64-71.</w:t>
      </w:r>
    </w:p>
    <w:p w14:paraId="4F77818C" w14:textId="77777777" w:rsidR="002B0D51" w:rsidRPr="006E212E" w:rsidRDefault="002B0D51" w:rsidP="002B0D51">
      <w:pPr>
        <w:rPr>
          <w:shd w:val="clear" w:color="auto" w:fill="FFFFFF"/>
        </w:rPr>
      </w:pPr>
      <w:r w:rsidRPr="006E212E">
        <w:rPr>
          <w:shd w:val="clear" w:color="auto" w:fill="FFFFFF"/>
        </w:rPr>
        <w:t>Gee, L.L.S., Dasan, J. and Hasan, C.H.C., 2022. Investigating the Usability of Universities' Websites: Upgrading Visualization Preference and System Performance. </w:t>
      </w:r>
      <w:r w:rsidRPr="006E212E">
        <w:rPr>
          <w:i/>
          <w:iCs/>
          <w:shd w:val="clear" w:color="auto" w:fill="FFFFFF"/>
        </w:rPr>
        <w:t>International Journal of Interactive Mobile Technologies</w:t>
      </w:r>
      <w:r w:rsidRPr="006E212E">
        <w:rPr>
          <w:shd w:val="clear" w:color="auto" w:fill="FFFFFF"/>
        </w:rPr>
        <w:t>, </w:t>
      </w:r>
      <w:r w:rsidRPr="006E212E">
        <w:rPr>
          <w:i/>
          <w:iCs/>
          <w:shd w:val="clear" w:color="auto" w:fill="FFFFFF"/>
        </w:rPr>
        <w:t>16</w:t>
      </w:r>
      <w:r w:rsidRPr="006E212E">
        <w:rPr>
          <w:shd w:val="clear" w:color="auto" w:fill="FFFFFF"/>
        </w:rPr>
        <w:t>(2).</w:t>
      </w:r>
    </w:p>
    <w:p w14:paraId="36B1AC74" w14:textId="77777777" w:rsidR="002B0D51" w:rsidRPr="006E212E" w:rsidRDefault="002B0D51" w:rsidP="002B0D51">
      <w:pPr>
        <w:rPr>
          <w:shd w:val="clear" w:color="auto" w:fill="FFFFFF"/>
        </w:rPr>
      </w:pPr>
      <w:r w:rsidRPr="006E212E">
        <w:rPr>
          <w:shd w:val="clear" w:color="auto" w:fill="FFFFFF"/>
        </w:rPr>
        <w:t>Hutson, J., Lively, J., Robertson, B., Cotroneo, P. and Lang, M., 2023. Expanding horizons: AI tools and workflows in art practice. In </w:t>
      </w:r>
      <w:r w:rsidRPr="006E212E">
        <w:rPr>
          <w:i/>
          <w:iCs/>
          <w:shd w:val="clear" w:color="auto" w:fill="FFFFFF"/>
        </w:rPr>
        <w:t>Creative Convergence: The AI Renaissance in Art and Design</w:t>
      </w:r>
      <w:r w:rsidRPr="006E212E">
        <w:rPr>
          <w:shd w:val="clear" w:color="auto" w:fill="FFFFFF"/>
        </w:rPr>
        <w:t> (pp. 101-132). Cham: Springer Nature Switzerland.</w:t>
      </w:r>
    </w:p>
    <w:p w14:paraId="5931BAC0" w14:textId="77777777" w:rsidR="002B0D51" w:rsidRPr="006E212E" w:rsidRDefault="002B0D51" w:rsidP="002B0D51">
      <w:pPr>
        <w:rPr>
          <w:shd w:val="clear" w:color="auto" w:fill="FFFFFF"/>
        </w:rPr>
      </w:pPr>
      <w:proofErr w:type="spellStart"/>
      <w:r w:rsidRPr="006E212E">
        <w:rPr>
          <w:shd w:val="clear" w:color="auto" w:fill="FFFFFF"/>
        </w:rPr>
        <w:lastRenderedPageBreak/>
        <w:t>Leisthari</w:t>
      </w:r>
      <w:proofErr w:type="spellEnd"/>
      <w:r w:rsidRPr="006E212E">
        <w:rPr>
          <w:shd w:val="clear" w:color="auto" w:fill="FFFFFF"/>
        </w:rPr>
        <w:t>, F., Hartono, Y. and Raharjo, M., 2024. The Role of Validation in Website Revitalization. </w:t>
      </w:r>
      <w:r w:rsidRPr="006E212E">
        <w:rPr>
          <w:i/>
          <w:iCs/>
          <w:shd w:val="clear" w:color="auto" w:fill="FFFFFF"/>
        </w:rPr>
        <w:t>Journal of Curriculum Indonesia</w:t>
      </w:r>
      <w:r w:rsidRPr="006E212E">
        <w:rPr>
          <w:shd w:val="clear" w:color="auto" w:fill="FFFFFF"/>
        </w:rPr>
        <w:t>, </w:t>
      </w:r>
      <w:r w:rsidRPr="006E212E">
        <w:rPr>
          <w:i/>
          <w:iCs/>
          <w:shd w:val="clear" w:color="auto" w:fill="FFFFFF"/>
        </w:rPr>
        <w:t>7</w:t>
      </w:r>
      <w:r w:rsidRPr="006E212E">
        <w:rPr>
          <w:shd w:val="clear" w:color="auto" w:fill="FFFFFF"/>
        </w:rPr>
        <w:t>(1), pp.1-8.</w:t>
      </w:r>
    </w:p>
    <w:p w14:paraId="63D64512" w14:textId="77777777" w:rsidR="002B0D51" w:rsidRPr="006E212E" w:rsidRDefault="002B0D51" w:rsidP="002B0D51">
      <w:pPr>
        <w:rPr>
          <w:shd w:val="clear" w:color="auto" w:fill="FFFFFF"/>
        </w:rPr>
      </w:pPr>
      <w:proofErr w:type="spellStart"/>
      <w:r w:rsidRPr="006E212E">
        <w:rPr>
          <w:shd w:val="clear" w:color="auto" w:fill="FFFFFF"/>
        </w:rPr>
        <w:t>Marbun</w:t>
      </w:r>
      <w:proofErr w:type="spellEnd"/>
      <w:r w:rsidRPr="006E212E">
        <w:rPr>
          <w:shd w:val="clear" w:color="auto" w:fill="FFFFFF"/>
        </w:rPr>
        <w:t xml:space="preserve">, R.R., Al </w:t>
      </w:r>
      <w:proofErr w:type="spellStart"/>
      <w:r w:rsidRPr="006E212E">
        <w:rPr>
          <w:shd w:val="clear" w:color="auto" w:fill="FFFFFF"/>
        </w:rPr>
        <w:t>Mufied</w:t>
      </w:r>
      <w:proofErr w:type="spellEnd"/>
      <w:r w:rsidRPr="006E212E">
        <w:rPr>
          <w:shd w:val="clear" w:color="auto" w:fill="FFFFFF"/>
        </w:rPr>
        <w:t xml:space="preserve">, F. and Fauzi, R., 2022. </w:t>
      </w:r>
      <w:proofErr w:type="spellStart"/>
      <w:r w:rsidRPr="006E212E">
        <w:rPr>
          <w:shd w:val="clear" w:color="auto" w:fill="FFFFFF"/>
        </w:rPr>
        <w:t>Perancangan</w:t>
      </w:r>
      <w:proofErr w:type="spellEnd"/>
      <w:r w:rsidRPr="006E212E">
        <w:rPr>
          <w:shd w:val="clear" w:color="auto" w:fill="FFFFFF"/>
        </w:rPr>
        <w:t xml:space="preserve"> user interface/user experience (</w:t>
      </w:r>
      <w:proofErr w:type="spellStart"/>
      <w:r w:rsidRPr="006E212E">
        <w:rPr>
          <w:shd w:val="clear" w:color="auto" w:fill="FFFFFF"/>
        </w:rPr>
        <w:t>ui</w:t>
      </w:r>
      <w:proofErr w:type="spellEnd"/>
      <w:r w:rsidRPr="006E212E">
        <w:rPr>
          <w:shd w:val="clear" w:color="auto" w:fill="FFFFFF"/>
        </w:rPr>
        <w:t>/</w:t>
      </w:r>
      <w:proofErr w:type="spellStart"/>
      <w:r w:rsidRPr="006E212E">
        <w:rPr>
          <w:shd w:val="clear" w:color="auto" w:fill="FFFFFF"/>
        </w:rPr>
        <w:t>ux</w:t>
      </w:r>
      <w:proofErr w:type="spellEnd"/>
      <w:r w:rsidRPr="006E212E">
        <w:rPr>
          <w:shd w:val="clear" w:color="auto" w:fill="FFFFFF"/>
        </w:rPr>
        <w:t xml:space="preserve">) website </w:t>
      </w:r>
      <w:proofErr w:type="spellStart"/>
      <w:r w:rsidRPr="006E212E">
        <w:rPr>
          <w:shd w:val="clear" w:color="auto" w:fill="FFFFFF"/>
        </w:rPr>
        <w:t>helpmeong</w:t>
      </w:r>
      <w:proofErr w:type="spellEnd"/>
      <w:r w:rsidRPr="006E212E">
        <w:rPr>
          <w:shd w:val="clear" w:color="auto" w:fill="FFFFFF"/>
        </w:rPr>
        <w:t xml:space="preserve"> </w:t>
      </w:r>
      <w:proofErr w:type="spellStart"/>
      <w:r w:rsidRPr="006E212E">
        <w:rPr>
          <w:shd w:val="clear" w:color="auto" w:fill="FFFFFF"/>
        </w:rPr>
        <w:t>untuk</w:t>
      </w:r>
      <w:proofErr w:type="spellEnd"/>
      <w:r w:rsidRPr="006E212E">
        <w:rPr>
          <w:shd w:val="clear" w:color="auto" w:fill="FFFFFF"/>
        </w:rPr>
        <w:t xml:space="preserve"> shelter </w:t>
      </w:r>
      <w:proofErr w:type="spellStart"/>
      <w:r w:rsidRPr="006E212E">
        <w:rPr>
          <w:shd w:val="clear" w:color="auto" w:fill="FFFFFF"/>
        </w:rPr>
        <w:t>menggunakan</w:t>
      </w:r>
      <w:proofErr w:type="spellEnd"/>
      <w:r w:rsidRPr="006E212E">
        <w:rPr>
          <w:shd w:val="clear" w:color="auto" w:fill="FFFFFF"/>
        </w:rPr>
        <w:t xml:space="preserve"> </w:t>
      </w:r>
      <w:proofErr w:type="spellStart"/>
      <w:r w:rsidRPr="006E212E">
        <w:rPr>
          <w:shd w:val="clear" w:color="auto" w:fill="FFFFFF"/>
        </w:rPr>
        <w:t>metode</w:t>
      </w:r>
      <w:proofErr w:type="spellEnd"/>
      <w:r w:rsidRPr="006E212E">
        <w:rPr>
          <w:shd w:val="clear" w:color="auto" w:fill="FFFFFF"/>
        </w:rPr>
        <w:t xml:space="preserve"> goal-directed design. </w:t>
      </w:r>
      <w:r w:rsidRPr="006E212E">
        <w:rPr>
          <w:i/>
          <w:iCs/>
          <w:shd w:val="clear" w:color="auto" w:fill="FFFFFF"/>
        </w:rPr>
        <w:t>JIPI (</w:t>
      </w:r>
      <w:proofErr w:type="spellStart"/>
      <w:r w:rsidRPr="006E212E">
        <w:rPr>
          <w:i/>
          <w:iCs/>
          <w:shd w:val="clear" w:color="auto" w:fill="FFFFFF"/>
        </w:rPr>
        <w:t>Jurnal</w:t>
      </w:r>
      <w:proofErr w:type="spellEnd"/>
      <w:r w:rsidRPr="006E212E">
        <w:rPr>
          <w:i/>
          <w:iCs/>
          <w:shd w:val="clear" w:color="auto" w:fill="FFFFFF"/>
        </w:rPr>
        <w:t xml:space="preserve"> </w:t>
      </w:r>
      <w:proofErr w:type="spellStart"/>
      <w:r w:rsidRPr="006E212E">
        <w:rPr>
          <w:i/>
          <w:iCs/>
          <w:shd w:val="clear" w:color="auto" w:fill="FFFFFF"/>
        </w:rPr>
        <w:t>Ilmiah</w:t>
      </w:r>
      <w:proofErr w:type="spellEnd"/>
      <w:r w:rsidRPr="006E212E">
        <w:rPr>
          <w:i/>
          <w:iCs/>
          <w:shd w:val="clear" w:color="auto" w:fill="FFFFFF"/>
        </w:rPr>
        <w:t xml:space="preserve"> </w:t>
      </w:r>
      <w:proofErr w:type="spellStart"/>
      <w:r w:rsidRPr="006E212E">
        <w:rPr>
          <w:i/>
          <w:iCs/>
          <w:shd w:val="clear" w:color="auto" w:fill="FFFFFF"/>
        </w:rPr>
        <w:t>Penelitian</w:t>
      </w:r>
      <w:proofErr w:type="spellEnd"/>
      <w:r w:rsidRPr="006E212E">
        <w:rPr>
          <w:i/>
          <w:iCs/>
          <w:shd w:val="clear" w:color="auto" w:fill="FFFFFF"/>
        </w:rPr>
        <w:t xml:space="preserve"> dan </w:t>
      </w:r>
      <w:proofErr w:type="spellStart"/>
      <w:r w:rsidRPr="006E212E">
        <w:rPr>
          <w:i/>
          <w:iCs/>
          <w:shd w:val="clear" w:color="auto" w:fill="FFFFFF"/>
        </w:rPr>
        <w:t>Pembelajaran</w:t>
      </w:r>
      <w:proofErr w:type="spellEnd"/>
      <w:r w:rsidRPr="006E212E">
        <w:rPr>
          <w:i/>
          <w:iCs/>
          <w:shd w:val="clear" w:color="auto" w:fill="FFFFFF"/>
        </w:rPr>
        <w:t xml:space="preserve"> </w:t>
      </w:r>
      <w:proofErr w:type="spellStart"/>
      <w:r w:rsidRPr="006E212E">
        <w:rPr>
          <w:i/>
          <w:iCs/>
          <w:shd w:val="clear" w:color="auto" w:fill="FFFFFF"/>
        </w:rPr>
        <w:t>Informatika</w:t>
      </w:r>
      <w:proofErr w:type="spellEnd"/>
      <w:r w:rsidRPr="006E212E">
        <w:rPr>
          <w:i/>
          <w:iCs/>
          <w:shd w:val="clear" w:color="auto" w:fill="FFFFFF"/>
        </w:rPr>
        <w:t>)</w:t>
      </w:r>
      <w:r w:rsidRPr="006E212E">
        <w:rPr>
          <w:shd w:val="clear" w:color="auto" w:fill="FFFFFF"/>
        </w:rPr>
        <w:t>, </w:t>
      </w:r>
      <w:r w:rsidRPr="006E212E">
        <w:rPr>
          <w:i/>
          <w:iCs/>
          <w:shd w:val="clear" w:color="auto" w:fill="FFFFFF"/>
        </w:rPr>
        <w:t>7</w:t>
      </w:r>
      <w:r w:rsidRPr="006E212E">
        <w:rPr>
          <w:shd w:val="clear" w:color="auto" w:fill="FFFFFF"/>
        </w:rPr>
        <w:t>(4), pp.1096-1109.</w:t>
      </w:r>
    </w:p>
    <w:p w14:paraId="2E249DE7" w14:textId="77777777" w:rsidR="002B0D51" w:rsidRPr="006E212E" w:rsidRDefault="002B0D51" w:rsidP="002B0D51">
      <w:pPr>
        <w:rPr>
          <w:shd w:val="clear" w:color="auto" w:fill="FFFFFF"/>
        </w:rPr>
      </w:pPr>
      <w:r w:rsidRPr="006E212E">
        <w:rPr>
          <w:shd w:val="clear" w:color="auto" w:fill="FFFFFF"/>
        </w:rPr>
        <w:t xml:space="preserve">Pelletier, K., McCormack, M., Reeves, J., Robert, J., </w:t>
      </w:r>
      <w:proofErr w:type="spellStart"/>
      <w:r w:rsidRPr="006E212E">
        <w:rPr>
          <w:shd w:val="clear" w:color="auto" w:fill="FFFFFF"/>
        </w:rPr>
        <w:t>Arbino</w:t>
      </w:r>
      <w:proofErr w:type="spellEnd"/>
      <w:r w:rsidRPr="006E212E">
        <w:rPr>
          <w:shd w:val="clear" w:color="auto" w:fill="FFFFFF"/>
        </w:rPr>
        <w:t>, N., Dickson-Deane, C., Guevara, C., Koster, L., Sanchez-Mendiola, M., Bessette, L.S. and Stine, J., 2022. </w:t>
      </w:r>
      <w:r w:rsidRPr="006E212E">
        <w:rPr>
          <w:i/>
          <w:iCs/>
          <w:shd w:val="clear" w:color="auto" w:fill="FFFFFF"/>
        </w:rPr>
        <w:t xml:space="preserve">2022 </w:t>
      </w:r>
      <w:proofErr w:type="spellStart"/>
      <w:r w:rsidRPr="006E212E">
        <w:rPr>
          <w:i/>
          <w:iCs/>
          <w:shd w:val="clear" w:color="auto" w:fill="FFFFFF"/>
        </w:rPr>
        <w:t>educause</w:t>
      </w:r>
      <w:proofErr w:type="spellEnd"/>
      <w:r w:rsidRPr="006E212E">
        <w:rPr>
          <w:i/>
          <w:iCs/>
          <w:shd w:val="clear" w:color="auto" w:fill="FFFFFF"/>
        </w:rPr>
        <w:t xml:space="preserve"> horizon report teaching and learning edition</w:t>
      </w:r>
      <w:r w:rsidRPr="006E212E">
        <w:rPr>
          <w:shd w:val="clear" w:color="auto" w:fill="FFFFFF"/>
        </w:rPr>
        <w:t> (pp. 1-58). EDUC22.</w:t>
      </w:r>
    </w:p>
    <w:p w14:paraId="4DCA8301" w14:textId="77777777" w:rsidR="002B0D51" w:rsidRPr="006E212E" w:rsidRDefault="002B0D51" w:rsidP="002B0D51">
      <w:pPr>
        <w:rPr>
          <w:shd w:val="clear" w:color="auto" w:fill="FFFFFF"/>
        </w:rPr>
      </w:pPr>
      <w:r w:rsidRPr="006E212E">
        <w:rPr>
          <w:shd w:val="clear" w:color="auto" w:fill="FFFFFF"/>
        </w:rPr>
        <w:t>Teixeira, P., Eusébio, C. and Teixeira, L., 2021. Diversity of Web accessibility in tourism: Evidence based on a literature review. </w:t>
      </w:r>
      <w:r w:rsidRPr="006E212E">
        <w:rPr>
          <w:i/>
          <w:iCs/>
          <w:shd w:val="clear" w:color="auto" w:fill="FFFFFF"/>
        </w:rPr>
        <w:t>Technology and Disability</w:t>
      </w:r>
      <w:r w:rsidRPr="006E212E">
        <w:rPr>
          <w:shd w:val="clear" w:color="auto" w:fill="FFFFFF"/>
        </w:rPr>
        <w:t>, </w:t>
      </w:r>
      <w:r w:rsidRPr="006E212E">
        <w:rPr>
          <w:i/>
          <w:iCs/>
          <w:shd w:val="clear" w:color="auto" w:fill="FFFFFF"/>
        </w:rPr>
        <w:t>33</w:t>
      </w:r>
      <w:r w:rsidRPr="006E212E">
        <w:rPr>
          <w:shd w:val="clear" w:color="auto" w:fill="FFFFFF"/>
        </w:rPr>
        <w:t>(4), pp.253-272.</w:t>
      </w:r>
    </w:p>
    <w:p w14:paraId="6D10A044" w14:textId="77777777" w:rsidR="002B0D51" w:rsidRPr="006E212E" w:rsidRDefault="002B0D51" w:rsidP="002B0D51">
      <w:pPr>
        <w:rPr>
          <w:shd w:val="clear" w:color="auto" w:fill="FFFFFF"/>
        </w:rPr>
      </w:pPr>
      <w:r w:rsidRPr="006E212E">
        <w:rPr>
          <w:shd w:val="clear" w:color="auto" w:fill="FFFFFF"/>
        </w:rPr>
        <w:t xml:space="preserve">Tran, G., Kelly, B., Hammersley, M., Norman, J. and </w:t>
      </w:r>
      <w:proofErr w:type="spellStart"/>
      <w:r w:rsidRPr="006E212E">
        <w:rPr>
          <w:shd w:val="clear" w:color="auto" w:fill="FFFFFF"/>
        </w:rPr>
        <w:t>Okely</w:t>
      </w:r>
      <w:proofErr w:type="spellEnd"/>
      <w:r w:rsidRPr="006E212E">
        <w:rPr>
          <w:shd w:val="clear" w:color="auto" w:fill="FFFFFF"/>
        </w:rPr>
        <w:t>, A., 2024. The utility of website-based quality improvement tools for health professionals: a systematic review. </w:t>
      </w:r>
      <w:r w:rsidRPr="006E212E">
        <w:rPr>
          <w:i/>
          <w:iCs/>
          <w:shd w:val="clear" w:color="auto" w:fill="FFFFFF"/>
        </w:rPr>
        <w:t>International Journal for Quality in Health Care</w:t>
      </w:r>
      <w:r w:rsidRPr="006E212E">
        <w:rPr>
          <w:shd w:val="clear" w:color="auto" w:fill="FFFFFF"/>
        </w:rPr>
        <w:t>, </w:t>
      </w:r>
      <w:r w:rsidRPr="006E212E">
        <w:rPr>
          <w:i/>
          <w:iCs/>
          <w:shd w:val="clear" w:color="auto" w:fill="FFFFFF"/>
        </w:rPr>
        <w:t>36</w:t>
      </w:r>
      <w:r w:rsidRPr="006E212E">
        <w:rPr>
          <w:shd w:val="clear" w:color="auto" w:fill="FFFFFF"/>
        </w:rPr>
        <w:t xml:space="preserve">(3), </w:t>
      </w:r>
      <w:proofErr w:type="gramStart"/>
      <w:r w:rsidRPr="006E212E">
        <w:rPr>
          <w:shd w:val="clear" w:color="auto" w:fill="FFFFFF"/>
        </w:rPr>
        <w:t>p.mzae</w:t>
      </w:r>
      <w:proofErr w:type="gramEnd"/>
      <w:r w:rsidRPr="006E212E">
        <w:rPr>
          <w:shd w:val="clear" w:color="auto" w:fill="FFFFFF"/>
        </w:rPr>
        <w:t>068.</w:t>
      </w:r>
    </w:p>
    <w:p w14:paraId="31E147EA" w14:textId="77777777" w:rsidR="002B0D51" w:rsidRPr="006E212E" w:rsidRDefault="002B0D51" w:rsidP="002B0D51">
      <w:pPr>
        <w:rPr>
          <w:shd w:val="clear" w:color="auto" w:fill="FFFFFF"/>
        </w:rPr>
      </w:pPr>
      <w:proofErr w:type="spellStart"/>
      <w:r w:rsidRPr="006E212E">
        <w:rPr>
          <w:shd w:val="clear" w:color="auto" w:fill="FFFFFF"/>
        </w:rPr>
        <w:t>Valacich</w:t>
      </w:r>
      <w:proofErr w:type="spellEnd"/>
      <w:r w:rsidRPr="006E212E">
        <w:rPr>
          <w:shd w:val="clear" w:color="auto" w:fill="FFFFFF"/>
        </w:rPr>
        <w:t xml:space="preserve">, J.S., George, J.F. and </w:t>
      </w:r>
      <w:proofErr w:type="spellStart"/>
      <w:r w:rsidRPr="006E212E">
        <w:rPr>
          <w:shd w:val="clear" w:color="auto" w:fill="FFFFFF"/>
        </w:rPr>
        <w:t>Valacich</w:t>
      </w:r>
      <w:proofErr w:type="spellEnd"/>
      <w:r w:rsidRPr="006E212E">
        <w:rPr>
          <w:shd w:val="clear" w:color="auto" w:fill="FFFFFF"/>
        </w:rPr>
        <w:t>, J.S., 2022. Modern systems analysis and design (2017). </w:t>
      </w:r>
      <w:r w:rsidRPr="006E212E">
        <w:rPr>
          <w:i/>
          <w:iCs/>
          <w:shd w:val="clear" w:color="auto" w:fill="FFFFFF"/>
        </w:rPr>
        <w:t xml:space="preserve">Google Sch. Google Sch. Digit. </w:t>
      </w:r>
      <w:proofErr w:type="spellStart"/>
      <w:r w:rsidRPr="006E212E">
        <w:rPr>
          <w:i/>
          <w:iCs/>
          <w:shd w:val="clear" w:color="auto" w:fill="FFFFFF"/>
        </w:rPr>
        <w:t>Libr</w:t>
      </w:r>
      <w:proofErr w:type="spellEnd"/>
      <w:r w:rsidRPr="006E212E">
        <w:rPr>
          <w:i/>
          <w:iCs/>
          <w:shd w:val="clear" w:color="auto" w:fill="FFFFFF"/>
        </w:rPr>
        <w:t xml:space="preserve">. Digit. </w:t>
      </w:r>
      <w:proofErr w:type="spellStart"/>
      <w:r w:rsidRPr="006E212E">
        <w:rPr>
          <w:i/>
          <w:iCs/>
          <w:shd w:val="clear" w:color="auto" w:fill="FFFFFF"/>
        </w:rPr>
        <w:t>Libr</w:t>
      </w:r>
      <w:proofErr w:type="spellEnd"/>
      <w:r w:rsidRPr="006E212E">
        <w:rPr>
          <w:shd w:val="clear" w:color="auto" w:fill="FFFFFF"/>
        </w:rPr>
        <w:t>.</w:t>
      </w:r>
    </w:p>
    <w:p w14:paraId="2A90B58C" w14:textId="77777777" w:rsidR="002B0D51" w:rsidRDefault="002B0D51" w:rsidP="002B0D51">
      <w:pPr>
        <w:rPr>
          <w:shd w:val="clear" w:color="auto" w:fill="FFFFFF"/>
        </w:rPr>
      </w:pPr>
      <w:r w:rsidRPr="006E212E">
        <w:rPr>
          <w:shd w:val="clear" w:color="auto" w:fill="FFFFFF"/>
        </w:rPr>
        <w:t>Zarina, S., 2024, July. Human-</w:t>
      </w:r>
      <w:proofErr w:type="spellStart"/>
      <w:r w:rsidRPr="006E212E">
        <w:rPr>
          <w:shd w:val="clear" w:color="auto" w:fill="FFFFFF"/>
        </w:rPr>
        <w:t>Centered</w:t>
      </w:r>
      <w:proofErr w:type="spellEnd"/>
      <w:r w:rsidRPr="006E212E">
        <w:rPr>
          <w:shd w:val="clear" w:color="auto" w:fill="FFFFFF"/>
        </w:rPr>
        <w:t xml:space="preserve"> Interface Design and ‘Must-Attractiveness' in the US Art and Design School Websites. In </w:t>
      </w:r>
      <w:r w:rsidRPr="006E212E">
        <w:rPr>
          <w:i/>
          <w:iCs/>
          <w:shd w:val="clear" w:color="auto" w:fill="FFFFFF"/>
        </w:rPr>
        <w:t>2024 28th International Conference Information Visualisation (IV)</w:t>
      </w:r>
      <w:r w:rsidRPr="006E212E">
        <w:rPr>
          <w:shd w:val="clear" w:color="auto" w:fill="FFFFFF"/>
        </w:rPr>
        <w:t> (pp. 101-104). IEEE.</w:t>
      </w:r>
    </w:p>
    <w:sectPr w:rsidR="002B0D51">
      <w:footerReference w:type="default" r:id="rId22"/>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01AF0F" w14:textId="77777777" w:rsidR="00FD58C9" w:rsidRPr="006E212E" w:rsidRDefault="00FD58C9">
      <w:pPr>
        <w:spacing w:after="0" w:line="240" w:lineRule="auto"/>
      </w:pPr>
      <w:r w:rsidRPr="006E212E">
        <w:separator/>
      </w:r>
    </w:p>
  </w:endnote>
  <w:endnote w:type="continuationSeparator" w:id="0">
    <w:p w14:paraId="4F886156" w14:textId="77777777" w:rsidR="00FD58C9" w:rsidRPr="006E212E" w:rsidRDefault="00FD58C9">
      <w:pPr>
        <w:spacing w:after="0" w:line="240" w:lineRule="auto"/>
      </w:pPr>
      <w:r w:rsidRPr="006E212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embedRegular r:id="rId1" w:fontKey="{3DC6B354-3C5F-4B37-BE85-B4DBB2122472}"/>
    <w:embedBold r:id="rId2" w:fontKey="{F5247005-C794-4504-83A2-97713A5DD88E}"/>
    <w:embedItalic r:id="rId3" w:fontKey="{508DE27C-AFB9-4E34-B5BB-F6455DFD1D68}"/>
  </w:font>
  <w:font w:name="Play">
    <w:charset w:val="00"/>
    <w:family w:val="auto"/>
    <w:pitch w:val="default"/>
    <w:embedRegular r:id="rId4" w:fontKey="{5D17A0E2-FC9D-4AD4-B96E-D5B57E8BBC93}"/>
    <w:embedBold r:id="rId5" w:fontKey="{9A1541CA-A0E6-4EFC-88F0-4773629A7E61}"/>
  </w:font>
  <w:font w:name="Calibri">
    <w:panose1 w:val="020F0502020204030204"/>
    <w:charset w:val="00"/>
    <w:family w:val="swiss"/>
    <w:pitch w:val="variable"/>
    <w:sig w:usb0="E4002EFF" w:usb1="C200247B" w:usb2="00000009" w:usb3="00000000" w:csb0="000001FF" w:csb1="00000000"/>
    <w:embedRegular r:id="rId6" w:fontKey="{EE94FF77-1AA2-4E6A-BFEF-4A68AAB29EE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7" w:fontKey="{746C572B-F6B6-47AF-A211-40BD7FF98B2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FC11ED" w14:textId="77777777" w:rsidR="00D76611" w:rsidRPr="006E212E" w:rsidRDefault="00B4037E">
    <w:pPr>
      <w:tabs>
        <w:tab w:val="center" w:pos="4550"/>
        <w:tab w:val="left" w:pos="5818"/>
      </w:tabs>
      <w:ind w:right="260"/>
      <w:jc w:val="right"/>
      <w:rPr>
        <w:color w:val="071320"/>
      </w:rPr>
    </w:pPr>
    <w:r w:rsidRPr="006E212E">
      <w:rPr>
        <w:color w:val="2C7FCE"/>
      </w:rPr>
      <w:t xml:space="preserve">Page </w:t>
    </w:r>
    <w:r w:rsidRPr="006E212E">
      <w:rPr>
        <w:color w:val="0A1D30"/>
      </w:rPr>
      <w:fldChar w:fldCharType="begin"/>
    </w:r>
    <w:r w:rsidRPr="006E212E">
      <w:rPr>
        <w:color w:val="0A1D30"/>
      </w:rPr>
      <w:instrText>PAGE</w:instrText>
    </w:r>
    <w:r w:rsidRPr="006E212E">
      <w:rPr>
        <w:color w:val="0A1D30"/>
      </w:rPr>
      <w:fldChar w:fldCharType="separate"/>
    </w:r>
    <w:r w:rsidR="000D0821" w:rsidRPr="006E212E">
      <w:rPr>
        <w:color w:val="0A1D30"/>
      </w:rPr>
      <w:t>1</w:t>
    </w:r>
    <w:r w:rsidRPr="006E212E">
      <w:rPr>
        <w:color w:val="0A1D30"/>
      </w:rPr>
      <w:fldChar w:fldCharType="end"/>
    </w:r>
    <w:r w:rsidRPr="006E212E">
      <w:rPr>
        <w:color w:val="0A1D30"/>
      </w:rPr>
      <w:t xml:space="preserve"> | </w:t>
    </w:r>
    <w:r w:rsidRPr="006E212E">
      <w:rPr>
        <w:color w:val="0A1D30"/>
      </w:rPr>
      <w:fldChar w:fldCharType="begin"/>
    </w:r>
    <w:r w:rsidRPr="006E212E">
      <w:rPr>
        <w:color w:val="0A1D30"/>
      </w:rPr>
      <w:instrText>NUMPAGES</w:instrText>
    </w:r>
    <w:r w:rsidRPr="006E212E">
      <w:rPr>
        <w:color w:val="0A1D30"/>
      </w:rPr>
      <w:fldChar w:fldCharType="separate"/>
    </w:r>
    <w:r w:rsidR="000D0821" w:rsidRPr="006E212E">
      <w:rPr>
        <w:color w:val="0A1D30"/>
      </w:rPr>
      <w:t>3</w:t>
    </w:r>
    <w:r w:rsidRPr="006E212E">
      <w:rPr>
        <w:color w:val="0A1D30"/>
      </w:rPr>
      <w:fldChar w:fldCharType="end"/>
    </w:r>
  </w:p>
  <w:p w14:paraId="0C486BC5" w14:textId="77777777" w:rsidR="00D76611" w:rsidRPr="006E212E" w:rsidRDefault="00D7661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F8C595" w14:textId="77777777" w:rsidR="00FD58C9" w:rsidRPr="006E212E" w:rsidRDefault="00FD58C9">
      <w:pPr>
        <w:spacing w:after="0" w:line="240" w:lineRule="auto"/>
      </w:pPr>
      <w:r w:rsidRPr="006E212E">
        <w:separator/>
      </w:r>
    </w:p>
  </w:footnote>
  <w:footnote w:type="continuationSeparator" w:id="0">
    <w:p w14:paraId="311F6BBB" w14:textId="77777777" w:rsidR="00FD58C9" w:rsidRPr="006E212E" w:rsidRDefault="00FD58C9">
      <w:pPr>
        <w:spacing w:after="0" w:line="240" w:lineRule="auto"/>
      </w:pPr>
      <w:r w:rsidRPr="006E212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701F16"/>
    <w:multiLevelType w:val="multilevel"/>
    <w:tmpl w:val="8702E78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2250EC8"/>
    <w:multiLevelType w:val="hybridMultilevel"/>
    <w:tmpl w:val="17601876"/>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A9263B"/>
    <w:multiLevelType w:val="hybridMultilevel"/>
    <w:tmpl w:val="AD4E1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1777361">
    <w:abstractNumId w:val="0"/>
  </w:num>
  <w:num w:numId="2" w16cid:durableId="2071153004">
    <w:abstractNumId w:val="2"/>
  </w:num>
  <w:num w:numId="3" w16cid:durableId="6687999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6611"/>
    <w:rsid w:val="00092468"/>
    <w:rsid w:val="000B243B"/>
    <w:rsid w:val="000D0821"/>
    <w:rsid w:val="001125A9"/>
    <w:rsid w:val="001610FD"/>
    <w:rsid w:val="00173290"/>
    <w:rsid w:val="002B0D51"/>
    <w:rsid w:val="00437987"/>
    <w:rsid w:val="004C5E7F"/>
    <w:rsid w:val="00691EB4"/>
    <w:rsid w:val="006E212E"/>
    <w:rsid w:val="006F0C55"/>
    <w:rsid w:val="00824E0D"/>
    <w:rsid w:val="008D5BEB"/>
    <w:rsid w:val="009B5D5C"/>
    <w:rsid w:val="00AB09CA"/>
    <w:rsid w:val="00B4037E"/>
    <w:rsid w:val="00C95E62"/>
    <w:rsid w:val="00C963C7"/>
    <w:rsid w:val="00CE49D0"/>
    <w:rsid w:val="00D23830"/>
    <w:rsid w:val="00D76611"/>
    <w:rsid w:val="00DB05B9"/>
    <w:rsid w:val="00E23964"/>
    <w:rsid w:val="00EA4617"/>
    <w:rsid w:val="00EF517E"/>
    <w:rsid w:val="00F836AD"/>
    <w:rsid w:val="00FD5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13F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0821"/>
    <w:pPr>
      <w:spacing w:line="360" w:lineRule="auto"/>
      <w:jc w:val="both"/>
    </w:pPr>
    <w:rPr>
      <w:rFonts w:ascii="Times New Roman" w:hAnsi="Times New Roman"/>
    </w:rPr>
  </w:style>
  <w:style w:type="paragraph" w:styleId="Heading1">
    <w:name w:val="heading 1"/>
    <w:basedOn w:val="Normal"/>
    <w:next w:val="Normal"/>
    <w:uiPriority w:val="9"/>
    <w:qFormat/>
    <w:rsid w:val="000D0821"/>
    <w:pPr>
      <w:keepNext/>
      <w:keepLines/>
      <w:spacing w:before="360" w:after="80"/>
      <w:outlineLvl w:val="0"/>
    </w:pPr>
    <w:rPr>
      <w:rFonts w:eastAsia="Play" w:cs="Play"/>
      <w:b/>
      <w:color w:val="0F4761"/>
      <w:sz w:val="32"/>
      <w:szCs w:val="40"/>
    </w:rPr>
  </w:style>
  <w:style w:type="paragraph" w:styleId="Heading2">
    <w:name w:val="heading 2"/>
    <w:basedOn w:val="Normal"/>
    <w:next w:val="Normal"/>
    <w:uiPriority w:val="9"/>
    <w:unhideWhenUsed/>
    <w:qFormat/>
    <w:rsid w:val="000D0821"/>
    <w:pPr>
      <w:keepNext/>
      <w:keepLines/>
      <w:spacing w:before="160" w:after="80"/>
      <w:outlineLvl w:val="1"/>
    </w:pPr>
    <w:rPr>
      <w:rFonts w:eastAsia="Play" w:cs="Play"/>
      <w:color w:val="0F4761"/>
      <w:sz w:val="28"/>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paragraph" w:styleId="NormalWeb">
    <w:name w:val="Normal (Web)"/>
    <w:basedOn w:val="Normal"/>
    <w:uiPriority w:val="99"/>
    <w:unhideWhenUsed/>
    <w:rsid w:val="000D0821"/>
    <w:pPr>
      <w:spacing w:before="100" w:beforeAutospacing="1" w:after="100" w:afterAutospacing="1" w:line="240" w:lineRule="auto"/>
      <w:jc w:val="left"/>
    </w:pPr>
    <w:rPr>
      <w:rFonts w:eastAsia="Times New Roman" w:cs="Times New Roman"/>
    </w:rPr>
  </w:style>
  <w:style w:type="character" w:styleId="Strong">
    <w:name w:val="Strong"/>
    <w:basedOn w:val="DefaultParagraphFont"/>
    <w:uiPriority w:val="22"/>
    <w:qFormat/>
    <w:rsid w:val="000D0821"/>
    <w:rPr>
      <w:b/>
      <w:bCs/>
    </w:rPr>
  </w:style>
  <w:style w:type="character" w:styleId="HTMLCode">
    <w:name w:val="HTML Code"/>
    <w:basedOn w:val="DefaultParagraphFont"/>
    <w:uiPriority w:val="99"/>
    <w:semiHidden/>
    <w:unhideWhenUsed/>
    <w:rsid w:val="00EA4617"/>
    <w:rPr>
      <w:rFonts w:ascii="Courier New" w:eastAsia="Times New Roman" w:hAnsi="Courier New" w:cs="Courier New"/>
      <w:sz w:val="20"/>
      <w:szCs w:val="20"/>
    </w:rPr>
  </w:style>
  <w:style w:type="paragraph" w:styleId="Header">
    <w:name w:val="header"/>
    <w:basedOn w:val="Normal"/>
    <w:link w:val="HeaderChar"/>
    <w:uiPriority w:val="99"/>
    <w:unhideWhenUsed/>
    <w:rsid w:val="00C95E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5E62"/>
    <w:rPr>
      <w:rFonts w:ascii="Times New Roman" w:hAnsi="Times New Roman"/>
    </w:rPr>
  </w:style>
  <w:style w:type="paragraph" w:styleId="Footer">
    <w:name w:val="footer"/>
    <w:basedOn w:val="Normal"/>
    <w:link w:val="FooterChar"/>
    <w:uiPriority w:val="99"/>
    <w:unhideWhenUsed/>
    <w:rsid w:val="00C95E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5E62"/>
    <w:rPr>
      <w:rFonts w:ascii="Times New Roman" w:hAnsi="Times New Roman"/>
    </w:rPr>
  </w:style>
  <w:style w:type="paragraph" w:styleId="TOCHeading">
    <w:name w:val="TOC Heading"/>
    <w:basedOn w:val="Heading1"/>
    <w:next w:val="Normal"/>
    <w:uiPriority w:val="39"/>
    <w:unhideWhenUsed/>
    <w:qFormat/>
    <w:rsid w:val="00C95E62"/>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C95E62"/>
    <w:pPr>
      <w:spacing w:after="100"/>
    </w:pPr>
  </w:style>
  <w:style w:type="paragraph" w:styleId="TOC2">
    <w:name w:val="toc 2"/>
    <w:basedOn w:val="Normal"/>
    <w:next w:val="Normal"/>
    <w:autoRedefine/>
    <w:uiPriority w:val="39"/>
    <w:unhideWhenUsed/>
    <w:rsid w:val="00C95E62"/>
    <w:pPr>
      <w:spacing w:after="100"/>
      <w:ind w:left="240"/>
    </w:pPr>
  </w:style>
  <w:style w:type="character" w:styleId="Hyperlink">
    <w:name w:val="Hyperlink"/>
    <w:basedOn w:val="DefaultParagraphFont"/>
    <w:uiPriority w:val="99"/>
    <w:unhideWhenUsed/>
    <w:rsid w:val="00C95E6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174110">
      <w:bodyDiv w:val="1"/>
      <w:marLeft w:val="0"/>
      <w:marRight w:val="0"/>
      <w:marTop w:val="0"/>
      <w:marBottom w:val="0"/>
      <w:divBdr>
        <w:top w:val="none" w:sz="0" w:space="0" w:color="auto"/>
        <w:left w:val="none" w:sz="0" w:space="0" w:color="auto"/>
        <w:bottom w:val="none" w:sz="0" w:space="0" w:color="auto"/>
        <w:right w:val="none" w:sz="0" w:space="0" w:color="auto"/>
      </w:divBdr>
    </w:div>
    <w:div w:id="282999963">
      <w:bodyDiv w:val="1"/>
      <w:marLeft w:val="0"/>
      <w:marRight w:val="0"/>
      <w:marTop w:val="0"/>
      <w:marBottom w:val="0"/>
      <w:divBdr>
        <w:top w:val="none" w:sz="0" w:space="0" w:color="auto"/>
        <w:left w:val="none" w:sz="0" w:space="0" w:color="auto"/>
        <w:bottom w:val="none" w:sz="0" w:space="0" w:color="auto"/>
        <w:right w:val="none" w:sz="0" w:space="0" w:color="auto"/>
      </w:divBdr>
    </w:div>
    <w:div w:id="855465390">
      <w:bodyDiv w:val="1"/>
      <w:marLeft w:val="0"/>
      <w:marRight w:val="0"/>
      <w:marTop w:val="0"/>
      <w:marBottom w:val="0"/>
      <w:divBdr>
        <w:top w:val="none" w:sz="0" w:space="0" w:color="auto"/>
        <w:left w:val="none" w:sz="0" w:space="0" w:color="auto"/>
        <w:bottom w:val="none" w:sz="0" w:space="0" w:color="auto"/>
        <w:right w:val="none" w:sz="0" w:space="0" w:color="auto"/>
      </w:divBdr>
    </w:div>
    <w:div w:id="1736053112">
      <w:bodyDiv w:val="1"/>
      <w:marLeft w:val="0"/>
      <w:marRight w:val="0"/>
      <w:marTop w:val="0"/>
      <w:marBottom w:val="0"/>
      <w:divBdr>
        <w:top w:val="none" w:sz="0" w:space="0" w:color="auto"/>
        <w:left w:val="none" w:sz="0" w:space="0" w:color="auto"/>
        <w:bottom w:val="none" w:sz="0" w:space="0" w:color="auto"/>
        <w:right w:val="none" w:sz="0" w:space="0" w:color="auto"/>
      </w:divBdr>
    </w:div>
    <w:div w:id="2039505921">
      <w:bodyDiv w:val="1"/>
      <w:marLeft w:val="0"/>
      <w:marRight w:val="0"/>
      <w:marTop w:val="0"/>
      <w:marBottom w:val="0"/>
      <w:divBdr>
        <w:top w:val="none" w:sz="0" w:space="0" w:color="auto"/>
        <w:left w:val="none" w:sz="0" w:space="0" w:color="auto"/>
        <w:bottom w:val="none" w:sz="0" w:space="0" w:color="auto"/>
        <w:right w:val="none" w:sz="0" w:space="0" w:color="auto"/>
      </w:divBdr>
    </w:div>
    <w:div w:id="21212181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jigsaw.w3.org/css-validat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842FB5-3105-4E0F-91BB-ABAEB63C56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2541</Words>
  <Characters>14496</Characters>
  <Application>Microsoft Office Word</Application>
  <DocSecurity>0</DocSecurity>
  <Lines>295</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2025-12-15T20:13:00Z</dcterms:created>
  <dcterms:modified xsi:type="dcterms:W3CDTF">2025-12-15T20:33:00Z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c1cd4f78-aa08-4f7a-8588-47c342e49d96</vt:lpwstr>
  </property>
</Properties>
</file>