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46878001"/>
        <w:docPartObj>
          <w:docPartGallery w:val="Cover Pages"/>
          <w:docPartUnique/>
        </w:docPartObj>
      </w:sdtPr>
      <w:sdtContent>
        <w:p w14:paraId="71799541" w14:textId="1C24A1F1" w:rsidR="001F5F0F" w:rsidRDefault="001F5F0F">
          <w:r>
            <w:rPr>
              <w:noProof/>
            </w:rPr>
            <mc:AlternateContent>
              <mc:Choice Requires="wpg">
                <w:drawing>
                  <wp:anchor distT="0" distB="0" distL="114300" distR="114300" simplePos="0" relativeHeight="251662336" behindDoc="0" locked="0" layoutInCell="1" allowOverlap="1" wp14:anchorId="605FE15D" wp14:editId="01957B5C">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B64CD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&#13;&#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" stroked="f" strokeweight="2pt">
                      <v:fill r:id="rId8" o:title="" recolor="t" rotate="t" type="frame"/>
                    </v:rect>
                    <w10:wrap anchorx="page" anchory="page"/>
                  </v:group>
                </w:pict>
              </mc:Fallback>
            </mc:AlternateContent>
          </w:r>
        </w:p>
        <w:p w14:paraId="44656122" w14:textId="5943F1FF" w:rsidR="001F5F0F" w:rsidRPr="00380783" w:rsidRDefault="001F5F0F" w:rsidP="001F5F0F">
          <w:pPr>
            <w:jc w:val="center"/>
            <w:rPr>
              <w:rFonts w:ascii="Calibri" w:hAnsi="Calibri" w:cs="Arial"/>
              <w:b/>
              <w:sz w:val="40"/>
            </w:rPr>
          </w:pPr>
          <w:r>
            <w:rPr>
              <w:rFonts w:ascii="Calibri" w:eastAsia="Calibri" w:hAnsi="Calibri"/>
              <w:noProof/>
            </w:rPr>
            <mc:AlternateContent>
              <mc:Choice Requires="wps">
                <w:drawing>
                  <wp:anchor distT="0" distB="0" distL="114300" distR="114300" simplePos="0" relativeHeight="251664384" behindDoc="0" locked="0" layoutInCell="1" allowOverlap="1" wp14:anchorId="008F376B" wp14:editId="21675C89">
                    <wp:simplePos x="0" y="0"/>
                    <wp:positionH relativeFrom="column">
                      <wp:posOffset>3046530</wp:posOffset>
                    </wp:positionH>
                    <wp:positionV relativeFrom="paragraph">
                      <wp:posOffset>1911485</wp:posOffset>
                    </wp:positionV>
                    <wp:extent cx="3671645" cy="4321765"/>
                    <wp:effectExtent l="5397" t="0" r="4128" b="4127"/>
                    <wp:wrapNone/>
                    <wp:docPr id="2" name="Text Box 2"/>
                    <wp:cNvGraphicFramePr/>
                    <a:graphic xmlns:a="http://schemas.openxmlformats.org/drawingml/2006/main">
                      <a:graphicData uri="http://schemas.microsoft.com/office/word/2010/wordprocessingShape">
                        <wps:wsp>
                          <wps:cNvSpPr txBox="1"/>
                          <wps:spPr>
                            <a:xfrm rot="16200000">
                              <a:off x="0" y="0"/>
                              <a:ext cx="3671645" cy="4321765"/>
                            </a:xfrm>
                            <a:prstGeom prst="rect">
                              <a:avLst/>
                            </a:prstGeom>
                            <a:solidFill>
                              <a:schemeClr val="lt1"/>
                            </a:solidFill>
                            <a:ln w="6350">
                              <a:noFill/>
                            </a:ln>
                          </wps:spPr>
                          <wps:txbx>
                            <w:txbxContent>
                              <w:p w14:paraId="7D88E8FC" w14:textId="518793F5" w:rsidR="001F5F0F" w:rsidRPr="001F5F0F" w:rsidRDefault="001F5F0F" w:rsidP="001F5F0F">
                                <w:pPr>
                                  <w:jc w:val="center"/>
                                  <w:rPr>
                                    <w:sz w:val="44"/>
                                    <w:szCs w:val="44"/>
                                  </w:rPr>
                                </w:pPr>
                                <w:r w:rsidRPr="001F5F0F">
                                  <w:rPr>
                                    <w:sz w:val="44"/>
                                    <w:szCs w:val="44"/>
                                  </w:rPr>
                                  <w:t>PGCE (PCET)</w:t>
                                </w:r>
                              </w:p>
                              <w:p w14:paraId="12206C03" w14:textId="753E9938" w:rsidR="001F5F0F" w:rsidRPr="001F5F0F" w:rsidRDefault="001F5F0F" w:rsidP="001F5F0F">
                                <w:pPr>
                                  <w:jc w:val="center"/>
                                  <w:rPr>
                                    <w:sz w:val="44"/>
                                    <w:szCs w:val="44"/>
                                  </w:rPr>
                                </w:pPr>
                                <w:r w:rsidRPr="001F5F0F">
                                  <w:rPr>
                                    <w:sz w:val="44"/>
                                    <w:szCs w:val="44"/>
                                  </w:rPr>
                                  <w:t>Professional Practice</w:t>
                                </w:r>
                              </w:p>
                              <w:p w14:paraId="6A6366D3" w14:textId="1555A826" w:rsidR="001F5F0F" w:rsidRPr="001F5F0F" w:rsidRDefault="001F5F0F" w:rsidP="001F5F0F">
                                <w:pPr>
                                  <w:jc w:val="center"/>
                                  <w:rPr>
                                    <w:sz w:val="44"/>
                                    <w:szCs w:val="44"/>
                                  </w:rPr>
                                </w:pPr>
                                <w:r w:rsidRPr="001F5F0F">
                                  <w:rPr>
                                    <w:sz w:val="44"/>
                                    <w:szCs w:val="44"/>
                                  </w:rPr>
                                  <w:t>Action Plan</w:t>
                                </w:r>
                              </w:p>
                              <w:p w14:paraId="592FB877" w14:textId="76E634C2" w:rsidR="001F5F0F" w:rsidRPr="001F5F0F" w:rsidRDefault="001F5F0F" w:rsidP="001F5F0F">
                                <w:pPr>
                                  <w:jc w:val="center"/>
                                  <w:rPr>
                                    <w:sz w:val="44"/>
                                    <w:szCs w:val="44"/>
                                  </w:rPr>
                                </w:pPr>
                                <w:r w:rsidRPr="001F5F0F">
                                  <w:rPr>
                                    <w:sz w:val="44"/>
                                    <w:szCs w:val="44"/>
                                  </w:rPr>
                                  <w:t>Jonathan Lowe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F376B" id="_x0000_t202" coordsize="21600,21600" o:spt="202" path="m,l,21600r21600,l21600,xe">
                    <v:stroke joinstyle="miter"/>
                    <v:path gradientshapeok="t" o:connecttype="rect"/>
                  </v:shapetype>
                  <v:shape id="Text Box 2" o:spid="_x0000_s1026" type="#_x0000_t202" style="position:absolute;left:0;text-align:left;margin-left:239.9pt;margin-top:150.5pt;width:289.1pt;height:340.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" fillcolor="white [3201]" stroked="f" strokeweight=".5pt">
                    <v:textbox style="layout-flow:vertical-ideographic">
                      <w:txbxContent>
                        <w:p w14:paraId="7D88E8FC" w14:textId="518793F5" w:rsidR="001F5F0F" w:rsidRPr="001F5F0F" w:rsidRDefault="001F5F0F" w:rsidP="001F5F0F">
                          <w:pPr>
                            <w:jc w:val="center"/>
                            <w:rPr>
                              <w:sz w:val="44"/>
                              <w:szCs w:val="44"/>
                            </w:rPr>
                          </w:pPr>
                          <w:r w:rsidRPr="001F5F0F">
                            <w:rPr>
                              <w:sz w:val="44"/>
                              <w:szCs w:val="44"/>
                            </w:rPr>
                            <w:t>PGCE (PCET)</w:t>
                          </w:r>
                        </w:p>
                        <w:p w14:paraId="12206C03" w14:textId="753E9938" w:rsidR="001F5F0F" w:rsidRPr="001F5F0F" w:rsidRDefault="001F5F0F" w:rsidP="001F5F0F">
                          <w:pPr>
                            <w:jc w:val="center"/>
                            <w:rPr>
                              <w:sz w:val="44"/>
                              <w:szCs w:val="44"/>
                            </w:rPr>
                          </w:pPr>
                          <w:r w:rsidRPr="001F5F0F">
                            <w:rPr>
                              <w:sz w:val="44"/>
                              <w:szCs w:val="44"/>
                            </w:rPr>
                            <w:t>Professional Practice</w:t>
                          </w:r>
                        </w:p>
                        <w:p w14:paraId="6A6366D3" w14:textId="1555A826" w:rsidR="001F5F0F" w:rsidRPr="001F5F0F" w:rsidRDefault="001F5F0F" w:rsidP="001F5F0F">
                          <w:pPr>
                            <w:jc w:val="center"/>
                            <w:rPr>
                              <w:sz w:val="44"/>
                              <w:szCs w:val="44"/>
                            </w:rPr>
                          </w:pPr>
                          <w:r w:rsidRPr="001F5F0F">
                            <w:rPr>
                              <w:sz w:val="44"/>
                              <w:szCs w:val="44"/>
                            </w:rPr>
                            <w:t>Action Plan</w:t>
                          </w:r>
                        </w:p>
                        <w:p w14:paraId="592FB877" w14:textId="76E634C2" w:rsidR="001F5F0F" w:rsidRPr="001F5F0F" w:rsidRDefault="001F5F0F" w:rsidP="001F5F0F">
                          <w:pPr>
                            <w:jc w:val="center"/>
                            <w:rPr>
                              <w:sz w:val="44"/>
                              <w:szCs w:val="44"/>
                            </w:rPr>
                          </w:pPr>
                          <w:r w:rsidRPr="001F5F0F">
                            <w:rPr>
                              <w:sz w:val="44"/>
                              <w:szCs w:val="44"/>
                            </w:rPr>
                            <w:t>Jonathan Lowe</w:t>
                          </w:r>
                        </w:p>
                      </w:txbxContent>
                    </v:textbox>
                  </v:shape>
                </w:pict>
              </mc:Fallback>
            </mc:AlternateContent>
          </w:r>
          <w:r w:rsidRPr="00C43AFB">
            <w:rPr>
              <w:rFonts w:ascii="Calibri" w:eastAsia="Calibri" w:hAnsi="Calibri"/>
              <w:noProof/>
              <w:lang w:eastAsia="en-GB"/>
            </w:rPr>
            <w:drawing>
              <wp:anchor distT="0" distB="0" distL="114300" distR="114300" simplePos="0" relativeHeight="251663360" behindDoc="0" locked="0" layoutInCell="1" allowOverlap="1" wp14:anchorId="0EB5D4F4" wp14:editId="561FBEBD">
                <wp:simplePos x="0" y="0"/>
                <wp:positionH relativeFrom="column">
                  <wp:posOffset>7128343</wp:posOffset>
                </wp:positionH>
                <wp:positionV relativeFrom="paragraph">
                  <wp:posOffset>94228</wp:posOffset>
                </wp:positionV>
                <wp:extent cx="2794737" cy="1041621"/>
                <wp:effectExtent l="0" t="0" r="0" b="0"/>
                <wp:wrapNone/>
                <wp:docPr id="1" name="Picture 1" descr="Description: 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Description: TSD_logo2010"/>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3143" cy="1052208"/>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r>
            <w:lastRenderedPageBreak/>
            <w:t>`</w:t>
          </w:r>
        </w:p>
        <w:p w14:paraId="0A59A452" w14:textId="497AB9D3" w:rsidR="001F5F0F" w:rsidRDefault="001F5F0F"/>
      </w:sdtContent>
    </w:sdt>
    <w:p w14:paraId="5428C41F" w14:textId="77777777" w:rsidR="001F5F0F" w:rsidRDefault="001F5F0F"/>
    <w:tbl>
      <w:tblPr>
        <w:tblStyle w:val="TableGrid"/>
        <w:tblW w:w="0" w:type="auto"/>
        <w:shd w:val="clear" w:color="auto" w:fill="DDDDDD"/>
        <w:tblLook w:val="04A0" w:firstRow="1" w:lastRow="0" w:firstColumn="1" w:lastColumn="0" w:noHBand="0" w:noVBand="1"/>
      </w:tblPr>
      <w:tblGrid>
        <w:gridCol w:w="15388"/>
      </w:tblGrid>
      <w:tr w:rsidR="00F1083C" w14:paraId="4837FE86" w14:textId="77777777" w:rsidTr="001F5F0F">
        <w:tc>
          <w:tcPr>
            <w:tcW w:w="15388" w:type="dxa"/>
            <w:shd w:val="clear" w:color="auto" w:fill="DDDDDD"/>
          </w:tcPr>
          <w:p w14:paraId="163B15CA" w14:textId="77777777" w:rsidR="00F1083C" w:rsidRPr="00CF46D4" w:rsidRDefault="00F1083C" w:rsidP="00CF46D4">
            <w:pPr>
              <w:jc w:val="center"/>
              <w:rPr>
                <w:b/>
              </w:rPr>
            </w:pPr>
          </w:p>
          <w:p w14:paraId="73BFB56E" w14:textId="3410A92A" w:rsidR="00F1083C" w:rsidRPr="00CF46D4" w:rsidRDefault="0024475C" w:rsidP="00CF46D4">
            <w:pPr>
              <w:jc w:val="center"/>
              <w:rPr>
                <w:b/>
                <w:sz w:val="28"/>
                <w:szCs w:val="28"/>
              </w:rPr>
            </w:pPr>
            <w:r>
              <w:rPr>
                <w:b/>
                <w:sz w:val="28"/>
                <w:szCs w:val="28"/>
              </w:rPr>
              <w:t>Professional Standards for Further Education (FE) Wales</w:t>
            </w:r>
          </w:p>
          <w:p w14:paraId="1CA02F01" w14:textId="77777777" w:rsidR="00F1083C" w:rsidRPr="00CF46D4" w:rsidRDefault="00F1083C" w:rsidP="00CF46D4">
            <w:pPr>
              <w:jc w:val="center"/>
              <w:rPr>
                <w:b/>
              </w:rPr>
            </w:pPr>
          </w:p>
        </w:tc>
      </w:tr>
    </w:tbl>
    <w:p w14:paraId="272C2742" w14:textId="77777777" w:rsidR="00F1083C" w:rsidRPr="00567141" w:rsidRDefault="00F1083C">
      <w:pPr>
        <w:rPr>
          <w:sz w:val="4"/>
          <w:szCs w:val="4"/>
        </w:rPr>
      </w:pPr>
    </w:p>
    <w:tbl>
      <w:tblPr>
        <w:tblStyle w:val="TableGrid"/>
        <w:tblW w:w="0" w:type="auto"/>
        <w:tblLayout w:type="fixed"/>
        <w:tblLook w:val="04A0" w:firstRow="1" w:lastRow="0" w:firstColumn="1" w:lastColumn="0" w:noHBand="0" w:noVBand="1"/>
      </w:tblPr>
      <w:tblGrid>
        <w:gridCol w:w="667"/>
        <w:gridCol w:w="5707"/>
        <w:gridCol w:w="1276"/>
        <w:gridCol w:w="284"/>
        <w:gridCol w:w="7454"/>
      </w:tblGrid>
      <w:tr w:rsidR="00A30E52" w:rsidRPr="00CF46D4" w14:paraId="5E6EF7ED" w14:textId="77777777" w:rsidTr="00817008">
        <w:tc>
          <w:tcPr>
            <w:tcW w:w="7934" w:type="dxa"/>
            <w:gridSpan w:val="4"/>
            <w:shd w:val="clear" w:color="auto" w:fill="D9D9D9" w:themeFill="background1" w:themeFillShade="D9"/>
          </w:tcPr>
          <w:p w14:paraId="63EADAE1" w14:textId="77777777" w:rsidR="00A30E52" w:rsidRDefault="00A30E52" w:rsidP="00F1083C">
            <w:pPr>
              <w:jc w:val="center"/>
              <w:rPr>
                <w:b/>
              </w:rPr>
            </w:pPr>
          </w:p>
          <w:p w14:paraId="43DBC3A7" w14:textId="5847B4D7" w:rsidR="00A30E52" w:rsidRPr="0036573A" w:rsidRDefault="0024475C" w:rsidP="00F1083C">
            <w:pPr>
              <w:jc w:val="center"/>
              <w:rPr>
                <w:b/>
              </w:rPr>
            </w:pPr>
            <w:r w:rsidRPr="0036573A">
              <w:rPr>
                <w:b/>
              </w:rPr>
              <w:t>Standard 1</w:t>
            </w:r>
            <w:r w:rsidR="0036573A" w:rsidRPr="0036573A">
              <w:rPr>
                <w:b/>
              </w:rPr>
              <w:t>,2,3,4</w:t>
            </w:r>
          </w:p>
          <w:p w14:paraId="60EDB64E" w14:textId="77777777" w:rsidR="00A30E52" w:rsidRPr="00CF46D4" w:rsidRDefault="00A30E52" w:rsidP="00F1083C">
            <w:pPr>
              <w:jc w:val="center"/>
              <w:rPr>
                <w:b/>
              </w:rPr>
            </w:pPr>
          </w:p>
        </w:tc>
        <w:tc>
          <w:tcPr>
            <w:tcW w:w="7454" w:type="dxa"/>
            <w:shd w:val="clear" w:color="auto" w:fill="D9D9D9" w:themeFill="background1" w:themeFillShade="D9"/>
          </w:tcPr>
          <w:p w14:paraId="1A77C9F8" w14:textId="77777777" w:rsidR="00A30E52" w:rsidRPr="00CF46D4" w:rsidRDefault="00A30E52" w:rsidP="00F1083C">
            <w:pPr>
              <w:jc w:val="center"/>
              <w:rPr>
                <w:b/>
              </w:rPr>
            </w:pPr>
          </w:p>
          <w:p w14:paraId="008BFDB3" w14:textId="77777777" w:rsidR="00A30E52" w:rsidRPr="00CF46D4" w:rsidRDefault="00A30E52" w:rsidP="005F174F">
            <w:pPr>
              <w:jc w:val="center"/>
              <w:rPr>
                <w:b/>
              </w:rPr>
            </w:pPr>
            <w:r>
              <w:rPr>
                <w:b/>
              </w:rPr>
              <w:t>Examples where Standard has</w:t>
            </w:r>
            <w:r w:rsidRPr="00CF46D4">
              <w:rPr>
                <w:b/>
              </w:rPr>
              <w:t xml:space="preserve"> been met</w:t>
            </w:r>
            <w:r w:rsidR="005413C2">
              <w:rPr>
                <w:b/>
              </w:rPr>
              <w:t xml:space="preserve"> (What did you do?)</w:t>
            </w:r>
          </w:p>
          <w:p w14:paraId="15905DE6" w14:textId="77777777" w:rsidR="00A30E52" w:rsidRPr="00CF46D4" w:rsidRDefault="00A30E52" w:rsidP="00EA0989">
            <w:pPr>
              <w:rPr>
                <w:b/>
              </w:rPr>
            </w:pPr>
          </w:p>
        </w:tc>
      </w:tr>
      <w:tr w:rsidR="00A30E52" w14:paraId="2A0D8431" w14:textId="77777777" w:rsidTr="00EB7CB8">
        <w:trPr>
          <w:trHeight w:val="416"/>
        </w:trPr>
        <w:tc>
          <w:tcPr>
            <w:tcW w:w="7650" w:type="dxa"/>
            <w:gridSpan w:val="3"/>
            <w:tcBorders>
              <w:bottom w:val="single" w:sz="4" w:space="0" w:color="000000" w:themeColor="text1"/>
              <w:right w:val="nil"/>
            </w:tcBorders>
          </w:tcPr>
          <w:p w14:paraId="41C91269" w14:textId="3681B44A" w:rsidR="003B6047" w:rsidRPr="00817008" w:rsidRDefault="003B6047" w:rsidP="00817008"/>
          <w:p w14:paraId="3FA52EE8" w14:textId="4D83A839" w:rsidR="00A30E52" w:rsidRPr="00F1186F" w:rsidRDefault="00817008" w:rsidP="0036573A">
            <w:pPr>
              <w:pStyle w:val="NormalWeb"/>
              <w:numPr>
                <w:ilvl w:val="0"/>
                <w:numId w:val="32"/>
              </w:numPr>
              <w:rPr>
                <w:rFonts w:ascii="Calibri" w:hAnsi="Calibri" w:cs="Calibri"/>
                <w:color w:val="000000" w:themeColor="text1"/>
              </w:rPr>
            </w:pPr>
            <w:r w:rsidRPr="00F1186F">
              <w:rPr>
                <w:rFonts w:ascii="Calibri" w:hAnsi="Calibri" w:cs="Calibri"/>
                <w:color w:val="000000" w:themeColor="text1"/>
              </w:rPr>
              <w:t>Demonstrate commitment to learners, their</w:t>
            </w:r>
            <w:r w:rsidRPr="00F1186F">
              <w:rPr>
                <w:rFonts w:ascii="Calibri" w:hAnsi="Calibri" w:cs="Calibri"/>
                <w:color w:val="000000" w:themeColor="text1"/>
              </w:rPr>
              <w:t xml:space="preserve"> </w:t>
            </w:r>
            <w:r w:rsidRPr="00F1186F">
              <w:rPr>
                <w:rFonts w:ascii="Calibri" w:hAnsi="Calibri" w:cs="Calibri"/>
                <w:color w:val="000000" w:themeColor="text1"/>
              </w:rPr>
              <w:t>learning, safety and</w:t>
            </w:r>
            <w:r w:rsidRPr="00F1186F">
              <w:rPr>
                <w:rFonts w:ascii="Calibri" w:hAnsi="Calibri" w:cs="Calibri"/>
                <w:color w:val="000000" w:themeColor="text1"/>
              </w:rPr>
              <w:t xml:space="preserve"> </w:t>
            </w:r>
            <w:r w:rsidRPr="00F1186F">
              <w:rPr>
                <w:rFonts w:ascii="Calibri" w:hAnsi="Calibri" w:cs="Calibri"/>
                <w:color w:val="000000" w:themeColor="text1"/>
              </w:rPr>
              <w:t>well-being</w:t>
            </w:r>
            <w:r w:rsidR="0036573A" w:rsidRPr="00F1186F">
              <w:rPr>
                <w:rFonts w:ascii="Calibri" w:hAnsi="Calibri" w:cs="Calibri"/>
                <w:color w:val="000000" w:themeColor="text1"/>
              </w:rPr>
              <w:t>.</w:t>
            </w:r>
            <w:r w:rsidR="0036573A" w:rsidRPr="00F1186F">
              <w:rPr>
                <w:rFonts w:ascii="Calibri" w:hAnsi="Calibri" w:cs="Calibri"/>
                <w:color w:val="000000" w:themeColor="text1"/>
              </w:rPr>
              <w:br/>
            </w:r>
          </w:p>
          <w:p w14:paraId="71830A63" w14:textId="4ED97AA2" w:rsidR="0036573A" w:rsidRPr="00F1186F" w:rsidRDefault="0036573A" w:rsidP="0036573A">
            <w:pPr>
              <w:pStyle w:val="NormalWeb"/>
              <w:numPr>
                <w:ilvl w:val="0"/>
                <w:numId w:val="32"/>
              </w:numPr>
              <w:rPr>
                <w:rFonts w:ascii="Calibri" w:hAnsi="Calibri" w:cs="Calibri"/>
                <w:color w:val="000000" w:themeColor="text1"/>
              </w:rPr>
            </w:pPr>
            <w:r w:rsidRPr="00F1186F">
              <w:rPr>
                <w:rFonts w:ascii="Calibri" w:hAnsi="Calibri" w:cs="Calibri"/>
                <w:color w:val="000000" w:themeColor="text1"/>
              </w:rPr>
              <w:t xml:space="preserve">Value and promote diversity, equality of opportunity and inclusion </w:t>
            </w:r>
            <w:r w:rsidRPr="00F1186F">
              <w:rPr>
                <w:rFonts w:ascii="Calibri" w:hAnsi="Calibri" w:cs="Calibri"/>
                <w:color w:val="000000" w:themeColor="text1"/>
              </w:rPr>
              <w:br/>
            </w:r>
          </w:p>
          <w:p w14:paraId="512A5610" w14:textId="5AA13B53" w:rsidR="0012097F" w:rsidRPr="00F1186F" w:rsidRDefault="0036573A" w:rsidP="0036573A">
            <w:pPr>
              <w:pStyle w:val="NormalWeb"/>
              <w:numPr>
                <w:ilvl w:val="0"/>
                <w:numId w:val="32"/>
              </w:numPr>
              <w:rPr>
                <w:rFonts w:ascii="Calibri" w:hAnsi="Calibri" w:cs="Calibri"/>
                <w:color w:val="000000" w:themeColor="text1"/>
              </w:rPr>
            </w:pPr>
            <w:r w:rsidRPr="00F1186F">
              <w:rPr>
                <w:rFonts w:ascii="Calibri" w:hAnsi="Calibri" w:cs="Calibri"/>
                <w:color w:val="000000" w:themeColor="text1"/>
              </w:rPr>
              <w:t>Understand the importance of the Welsh culture and language as a bilingual nation</w:t>
            </w:r>
            <w:r w:rsidRPr="00F1186F">
              <w:rPr>
                <w:rFonts w:ascii="Calibri" w:hAnsi="Calibri" w:cs="Calibri"/>
                <w:color w:val="000000" w:themeColor="text1"/>
              </w:rPr>
              <w:t>.</w:t>
            </w:r>
            <w:r w:rsidR="0012097F" w:rsidRPr="00F1186F">
              <w:rPr>
                <w:rFonts w:ascii="Calibri" w:hAnsi="Calibri" w:cs="Calibri"/>
                <w:color w:val="000000" w:themeColor="text1"/>
              </w:rPr>
              <w:br/>
            </w:r>
          </w:p>
          <w:p w14:paraId="3A960C88" w14:textId="6567B8DC" w:rsidR="0012097F" w:rsidRPr="00F1186F" w:rsidRDefault="0012097F" w:rsidP="0012097F">
            <w:pPr>
              <w:pStyle w:val="NormalWeb"/>
              <w:numPr>
                <w:ilvl w:val="0"/>
                <w:numId w:val="32"/>
              </w:numPr>
              <w:rPr>
                <w:rFonts w:ascii="Calibri" w:hAnsi="Calibri" w:cs="Calibri"/>
                <w:color w:val="000000" w:themeColor="text1"/>
              </w:rPr>
            </w:pPr>
            <w:r w:rsidRPr="00F1186F">
              <w:rPr>
                <w:rFonts w:ascii="Calibri" w:hAnsi="Calibri" w:cs="Calibri"/>
                <w:color w:val="000000" w:themeColor="text1"/>
              </w:rPr>
              <w:t xml:space="preserve">Demonstrate dignity, courtesy and respect towards others </w:t>
            </w:r>
          </w:p>
          <w:p w14:paraId="766DD875" w14:textId="77777777" w:rsidR="0012097F" w:rsidRPr="0012097F" w:rsidRDefault="0012097F" w:rsidP="0012097F">
            <w:pPr>
              <w:pStyle w:val="NormalWeb"/>
              <w:ind w:left="720"/>
              <w:rPr>
                <w:color w:val="000000" w:themeColor="text1"/>
              </w:rPr>
            </w:pPr>
          </w:p>
          <w:p w14:paraId="59D934EC" w14:textId="77777777" w:rsidR="0012097F" w:rsidRPr="0012097F" w:rsidRDefault="0012097F" w:rsidP="0012097F">
            <w:pPr>
              <w:pStyle w:val="NormalWeb"/>
              <w:ind w:left="720"/>
              <w:rPr>
                <w:color w:val="000000" w:themeColor="text1"/>
              </w:rPr>
            </w:pPr>
          </w:p>
          <w:p w14:paraId="77D7E63D" w14:textId="102406EC" w:rsidR="0036573A" w:rsidRPr="0036573A" w:rsidRDefault="0036573A" w:rsidP="0012097F">
            <w:pPr>
              <w:pStyle w:val="NormalWeb"/>
              <w:ind w:left="720"/>
              <w:rPr>
                <w:color w:val="000000" w:themeColor="text1"/>
              </w:rPr>
            </w:pPr>
            <w:r w:rsidRPr="0036573A">
              <w:rPr>
                <w:rFonts w:ascii="Arial,Bold" w:hAnsi="Arial,Bold"/>
                <w:color w:val="000000" w:themeColor="text1"/>
              </w:rPr>
              <w:t xml:space="preserve"> </w:t>
            </w:r>
          </w:p>
          <w:p w14:paraId="5F96BEF5" w14:textId="77777777" w:rsidR="0036573A" w:rsidRDefault="0036573A" w:rsidP="0036573A">
            <w:pPr>
              <w:pStyle w:val="NormalWeb"/>
              <w:ind w:left="360"/>
              <w:rPr>
                <w:rFonts w:ascii="Arial,Bold" w:hAnsi="Arial,Bold"/>
                <w:color w:val="000000" w:themeColor="text1"/>
              </w:rPr>
            </w:pPr>
          </w:p>
          <w:p w14:paraId="4C814386" w14:textId="77777777" w:rsidR="00EB7CB8" w:rsidRPr="00EB7CB8" w:rsidRDefault="00EB7CB8" w:rsidP="00EB7CB8"/>
          <w:p w14:paraId="5981CCE8" w14:textId="77777777" w:rsidR="00EB7CB8" w:rsidRPr="00EB7CB8" w:rsidRDefault="00EB7CB8" w:rsidP="00EB7CB8"/>
          <w:p w14:paraId="5B70E7C5" w14:textId="77777777" w:rsidR="00EB7CB8" w:rsidRPr="00EB7CB8" w:rsidRDefault="00EB7CB8" w:rsidP="00EB7CB8"/>
          <w:p w14:paraId="42EAE808" w14:textId="77777777" w:rsidR="00EB7CB8" w:rsidRPr="00EB7CB8" w:rsidRDefault="00EB7CB8" w:rsidP="00EB7CB8"/>
          <w:p w14:paraId="13A761DD" w14:textId="77777777" w:rsidR="00EB7CB8" w:rsidRPr="00EB7CB8" w:rsidRDefault="00EB7CB8" w:rsidP="00EB7CB8"/>
          <w:p w14:paraId="7CE795A5" w14:textId="77777777" w:rsidR="00EB7CB8" w:rsidRPr="00EB7CB8" w:rsidRDefault="00EB7CB8" w:rsidP="00EB7CB8"/>
          <w:p w14:paraId="48855D30" w14:textId="77777777" w:rsidR="00EB7CB8" w:rsidRPr="00EB7CB8" w:rsidRDefault="00EB7CB8" w:rsidP="00EB7CB8"/>
          <w:p w14:paraId="7DE36298" w14:textId="66E07586" w:rsidR="00EB7CB8" w:rsidRPr="00EB7CB8" w:rsidRDefault="00EB7CB8" w:rsidP="00EB7CB8"/>
        </w:tc>
        <w:tc>
          <w:tcPr>
            <w:tcW w:w="284" w:type="dxa"/>
            <w:tcBorders>
              <w:left w:val="nil"/>
              <w:bottom w:val="single" w:sz="4" w:space="0" w:color="000000" w:themeColor="text1"/>
            </w:tcBorders>
          </w:tcPr>
          <w:p w14:paraId="174A5297" w14:textId="77777777" w:rsidR="00A30E52" w:rsidRPr="007D4CC5" w:rsidRDefault="00A30E52" w:rsidP="00157B1B">
            <w:pPr>
              <w:rPr>
                <w:b/>
              </w:rPr>
            </w:pPr>
          </w:p>
          <w:p w14:paraId="4FE52CF3" w14:textId="77777777" w:rsidR="0053700F" w:rsidRDefault="0053700F" w:rsidP="00A12C81">
            <w:pPr>
              <w:rPr>
                <w:b/>
              </w:rPr>
            </w:pPr>
          </w:p>
          <w:p w14:paraId="08292E94" w14:textId="77777777" w:rsidR="0053700F" w:rsidRDefault="0053700F" w:rsidP="0000304E">
            <w:pPr>
              <w:pStyle w:val="NormalWeb"/>
              <w:shd w:val="clear" w:color="auto" w:fill="FFFFFF"/>
              <w:ind w:left="720"/>
              <w:rPr>
                <w:b/>
              </w:rPr>
            </w:pPr>
          </w:p>
          <w:p w14:paraId="7286EB2D" w14:textId="7A24D04B" w:rsidR="0000304E" w:rsidRDefault="0000304E" w:rsidP="00E47670">
            <w:pPr>
              <w:pStyle w:val="NormalWeb"/>
              <w:shd w:val="clear" w:color="auto" w:fill="FFFFFF"/>
              <w:rPr>
                <w:b/>
              </w:rPr>
            </w:pPr>
          </w:p>
          <w:p w14:paraId="7157D251" w14:textId="512C5E0B" w:rsidR="00E47670" w:rsidRDefault="00E47670" w:rsidP="00E47670">
            <w:pPr>
              <w:pStyle w:val="NormalWeb"/>
              <w:shd w:val="clear" w:color="auto" w:fill="FFFFFF"/>
              <w:rPr>
                <w:b/>
              </w:rPr>
            </w:pPr>
          </w:p>
          <w:p w14:paraId="49A96776" w14:textId="77777777" w:rsidR="00E47670" w:rsidRDefault="00E47670" w:rsidP="00E47670">
            <w:pPr>
              <w:jc w:val="both"/>
              <w:rPr>
                <w:rFonts w:ascii="Times" w:hAnsi="Times"/>
                <w:sz w:val="22"/>
              </w:rPr>
            </w:pPr>
          </w:p>
          <w:p w14:paraId="02F2E998" w14:textId="77777777" w:rsidR="00E47670" w:rsidRDefault="00E47670" w:rsidP="00E47670">
            <w:pPr>
              <w:jc w:val="both"/>
              <w:rPr>
                <w:rFonts w:ascii="Times" w:hAnsi="Times"/>
                <w:sz w:val="22"/>
              </w:rPr>
            </w:pPr>
          </w:p>
          <w:p w14:paraId="3A6BAFC0" w14:textId="77777777" w:rsidR="00E47670" w:rsidRPr="00E20E74" w:rsidRDefault="00E47670" w:rsidP="00E47670"/>
          <w:p w14:paraId="167BFDF4" w14:textId="77777777" w:rsidR="00E47670" w:rsidRDefault="00E47670" w:rsidP="00E47670"/>
          <w:p w14:paraId="412BBE52" w14:textId="77777777" w:rsidR="00E47670" w:rsidRDefault="00E47670" w:rsidP="00E47670">
            <w:pPr>
              <w:pStyle w:val="ListParagraph"/>
            </w:pPr>
          </w:p>
          <w:p w14:paraId="6508CED3" w14:textId="77777777" w:rsidR="00E47670" w:rsidRDefault="00E47670" w:rsidP="00E47670">
            <w:pPr>
              <w:pStyle w:val="ListParagraph"/>
            </w:pPr>
          </w:p>
          <w:p w14:paraId="2E20A623" w14:textId="77777777" w:rsidR="00E47670" w:rsidRDefault="00E47670" w:rsidP="00E47670">
            <w:pPr>
              <w:pStyle w:val="NormalWeb"/>
              <w:shd w:val="clear" w:color="auto" w:fill="FFFFFF"/>
              <w:rPr>
                <w:b/>
              </w:rPr>
            </w:pPr>
          </w:p>
          <w:p w14:paraId="3A740D0B" w14:textId="77777777" w:rsidR="0000304E" w:rsidRDefault="0000304E" w:rsidP="0000304E">
            <w:pPr>
              <w:pStyle w:val="NormalWeb"/>
              <w:shd w:val="clear" w:color="auto" w:fill="FFFFFF"/>
              <w:ind w:left="720"/>
              <w:rPr>
                <w:b/>
              </w:rPr>
            </w:pPr>
          </w:p>
          <w:p w14:paraId="5845067A" w14:textId="77777777" w:rsidR="0000304E" w:rsidRDefault="0000304E" w:rsidP="0000304E">
            <w:pPr>
              <w:pStyle w:val="NormalWeb"/>
              <w:shd w:val="clear" w:color="auto" w:fill="FFFFFF"/>
              <w:ind w:left="720"/>
              <w:rPr>
                <w:b/>
              </w:rPr>
            </w:pPr>
          </w:p>
          <w:p w14:paraId="566C3442" w14:textId="77777777" w:rsidR="0000304E" w:rsidRDefault="0000304E" w:rsidP="0000304E">
            <w:pPr>
              <w:pStyle w:val="NormalWeb"/>
              <w:shd w:val="clear" w:color="auto" w:fill="FFFFFF"/>
              <w:ind w:left="720"/>
              <w:rPr>
                <w:b/>
              </w:rPr>
            </w:pPr>
          </w:p>
          <w:p w14:paraId="5D009325" w14:textId="77777777" w:rsidR="0000304E" w:rsidRDefault="0000304E" w:rsidP="0000304E">
            <w:pPr>
              <w:pStyle w:val="NormalWeb"/>
              <w:shd w:val="clear" w:color="auto" w:fill="FFFFFF"/>
              <w:ind w:left="720"/>
              <w:rPr>
                <w:b/>
              </w:rPr>
            </w:pPr>
          </w:p>
          <w:p w14:paraId="4F7041C5" w14:textId="77777777" w:rsidR="0000304E" w:rsidRDefault="0000304E" w:rsidP="0000304E">
            <w:pPr>
              <w:pStyle w:val="NormalWeb"/>
              <w:shd w:val="clear" w:color="auto" w:fill="FFFFFF"/>
              <w:ind w:left="720"/>
              <w:rPr>
                <w:b/>
              </w:rPr>
            </w:pPr>
          </w:p>
          <w:p w14:paraId="02396DC4" w14:textId="0A70EB6F" w:rsidR="0000304E" w:rsidRDefault="0000304E" w:rsidP="0000304E">
            <w:pPr>
              <w:pStyle w:val="NormalWeb"/>
              <w:shd w:val="clear" w:color="auto" w:fill="FFFFFF"/>
              <w:ind w:left="720"/>
              <w:rPr>
                <w:b/>
              </w:rPr>
            </w:pPr>
          </w:p>
          <w:p w14:paraId="2904BB9F" w14:textId="359E8260" w:rsidR="006056BB" w:rsidRDefault="006056BB" w:rsidP="0000304E">
            <w:pPr>
              <w:pStyle w:val="NormalWeb"/>
              <w:shd w:val="clear" w:color="auto" w:fill="FFFFFF"/>
              <w:ind w:left="720"/>
              <w:rPr>
                <w:b/>
              </w:rPr>
            </w:pPr>
          </w:p>
          <w:p w14:paraId="1CFC7EE2" w14:textId="77777777" w:rsidR="006056BB" w:rsidRDefault="006056BB" w:rsidP="0000304E">
            <w:pPr>
              <w:pStyle w:val="NormalWeb"/>
              <w:shd w:val="clear" w:color="auto" w:fill="FFFFFF"/>
              <w:ind w:left="720"/>
              <w:rPr>
                <w:b/>
              </w:rPr>
            </w:pPr>
          </w:p>
          <w:p w14:paraId="194F1797" w14:textId="7034B5B7" w:rsidR="0000304E" w:rsidRPr="007D4CC5" w:rsidRDefault="0000304E" w:rsidP="0000304E">
            <w:pPr>
              <w:pStyle w:val="NormalWeb"/>
              <w:shd w:val="clear" w:color="auto" w:fill="FFFFFF"/>
              <w:rPr>
                <w:b/>
              </w:rPr>
            </w:pPr>
          </w:p>
        </w:tc>
        <w:tc>
          <w:tcPr>
            <w:tcW w:w="7454" w:type="dxa"/>
            <w:tcBorders>
              <w:bottom w:val="single" w:sz="4" w:space="0" w:color="000000" w:themeColor="text1"/>
            </w:tcBorders>
          </w:tcPr>
          <w:p w14:paraId="0A48C032" w14:textId="77777777" w:rsidR="00A30E52" w:rsidRPr="0012097F" w:rsidRDefault="00A30E52" w:rsidP="00157B1B">
            <w:pPr>
              <w:jc w:val="center"/>
              <w:rPr>
                <w:rFonts w:ascii="Calibri" w:hAnsi="Calibri" w:cs="Calibri"/>
              </w:rPr>
            </w:pPr>
          </w:p>
          <w:p w14:paraId="339D6240" w14:textId="77777777" w:rsidR="00EB7CB8" w:rsidRPr="0012097F" w:rsidRDefault="00817008" w:rsidP="0036573A">
            <w:pPr>
              <w:jc w:val="both"/>
              <w:rPr>
                <w:rFonts w:ascii="Calibri" w:hAnsi="Calibri" w:cs="Calibri"/>
                <w:bCs/>
              </w:rPr>
            </w:pPr>
            <w:r w:rsidRPr="0012097F">
              <w:rPr>
                <w:rFonts w:ascii="Calibri" w:hAnsi="Calibri" w:cs="Calibri"/>
                <w:bCs/>
              </w:rPr>
              <w:t xml:space="preserve">Learning has been delivered meeting the module guides, all in a safe learning environment, meeting the health and safety needs of GCS. My lessons have acknowledged learners </w:t>
            </w:r>
            <w:r w:rsidR="00E47670" w:rsidRPr="0012097F">
              <w:rPr>
                <w:rFonts w:ascii="Calibri" w:hAnsi="Calibri" w:cs="Calibri"/>
                <w:bCs/>
              </w:rPr>
              <w:t>from a variety of backgrounds. This will result in a number of people having different starting knowledge bases which will be addressed by delivering a well-structured lesson that makes reasonable adjustments which in turn provides inspiration surrounding the topic and support when required when group task has been issued to each group</w:t>
            </w:r>
            <w:r w:rsidR="0036573A" w:rsidRPr="0012097F">
              <w:rPr>
                <w:rFonts w:ascii="Calibri" w:hAnsi="Calibri" w:cs="Calibri"/>
                <w:bCs/>
              </w:rPr>
              <w:t>.</w:t>
            </w:r>
          </w:p>
          <w:p w14:paraId="1A935DEE" w14:textId="77777777" w:rsidR="0036573A" w:rsidRPr="0012097F" w:rsidRDefault="0036573A" w:rsidP="0036573A">
            <w:pPr>
              <w:jc w:val="both"/>
              <w:rPr>
                <w:rFonts w:ascii="Calibri" w:hAnsi="Calibri" w:cs="Calibri"/>
                <w:bCs/>
              </w:rPr>
            </w:pPr>
          </w:p>
          <w:p w14:paraId="7B54DAD8" w14:textId="5709CBFC" w:rsidR="0012097F" w:rsidRPr="0012097F" w:rsidRDefault="0036573A" w:rsidP="0012097F">
            <w:pPr>
              <w:rPr>
                <w:rFonts w:ascii="Calibri" w:hAnsi="Calibri" w:cs="Calibri"/>
              </w:rPr>
            </w:pPr>
            <w:r w:rsidRPr="0012097F">
              <w:rPr>
                <w:rFonts w:ascii="Calibri" w:hAnsi="Calibri" w:cs="Calibri"/>
              </w:rPr>
              <w:t>In my teaching I valued learners of all backgrounds, embracing students’ differences. Each student within the classroom had equal opportunity to engage in class discussion and Q&amp;A. Students that presented challenging behaviour ad or learning difficulties were treated in the same manner as their peers.</w:t>
            </w:r>
            <w:r w:rsidR="0012097F" w:rsidRPr="0012097F">
              <w:rPr>
                <w:rFonts w:ascii="Calibri" w:hAnsi="Calibri" w:cs="Calibri"/>
              </w:rPr>
              <w:t xml:space="preserve"> </w:t>
            </w:r>
            <w:r w:rsidR="0012097F" w:rsidRPr="0012097F">
              <w:rPr>
                <w:rFonts w:ascii="Calibri" w:hAnsi="Calibri" w:cs="Calibri"/>
              </w:rPr>
              <w:t>To value the welsh culture, lessons were actively introduced in both English and Welsh, with basic welsh phrases used in the classroom. This promoting the benefit of the welsh language to students.</w:t>
            </w:r>
          </w:p>
          <w:p w14:paraId="57B6A1C4" w14:textId="77777777" w:rsidR="0012097F" w:rsidRPr="0012097F" w:rsidRDefault="0012097F" w:rsidP="0036573A">
            <w:pPr>
              <w:jc w:val="both"/>
              <w:rPr>
                <w:rFonts w:ascii="Calibri" w:hAnsi="Calibri" w:cs="Calibri"/>
              </w:rPr>
            </w:pPr>
          </w:p>
          <w:p w14:paraId="26126085" w14:textId="1468AE54" w:rsidR="0012097F" w:rsidRPr="0012097F" w:rsidRDefault="0012097F" w:rsidP="0036573A">
            <w:pPr>
              <w:jc w:val="both"/>
              <w:rPr>
                <w:rFonts w:ascii="Calibri" w:hAnsi="Calibri" w:cs="Calibri"/>
                <w:bCs/>
              </w:rPr>
            </w:pPr>
            <w:r w:rsidRPr="0012097F">
              <w:rPr>
                <w:rFonts w:ascii="Calibri" w:hAnsi="Calibri" w:cs="Calibri"/>
              </w:rPr>
              <w:t>I will ask students to reflect on their learning in this current lesson, review the skills needed to progress their learning for next micro teach In my teaching, the students would be asked students to reflect on their learning in each lesson, and to review the skills needed to progress their learning. Each students’ views were addressed, with an open space for students to share their thoughts and ideas, in an environment that was free from judgement. This promoting positive behaviour in the lesson and developing an awareness of the sills needed to progress into the workplace.</w:t>
            </w:r>
          </w:p>
        </w:tc>
      </w:tr>
      <w:tr w:rsidR="00EA0989" w:rsidRPr="00CF46D4" w14:paraId="1945EAA5" w14:textId="77777777" w:rsidTr="00F1186F">
        <w:tc>
          <w:tcPr>
            <w:tcW w:w="6374" w:type="dxa"/>
            <w:gridSpan w:val="2"/>
            <w:shd w:val="clear" w:color="auto" w:fill="D9D9D9" w:themeFill="background1" w:themeFillShade="D9"/>
          </w:tcPr>
          <w:p w14:paraId="132DA8E1" w14:textId="77777777" w:rsidR="00EA0989" w:rsidRDefault="00EA0989" w:rsidP="00567141">
            <w:pPr>
              <w:jc w:val="center"/>
              <w:rPr>
                <w:b/>
              </w:rPr>
            </w:pPr>
          </w:p>
          <w:p w14:paraId="59B47F47" w14:textId="132998C8" w:rsidR="00EA0989" w:rsidRDefault="0024475C" w:rsidP="00567141">
            <w:pPr>
              <w:jc w:val="center"/>
              <w:rPr>
                <w:b/>
              </w:rPr>
            </w:pPr>
            <w:r>
              <w:rPr>
                <w:b/>
              </w:rPr>
              <w:t>Standard 5</w:t>
            </w:r>
            <w:r w:rsidR="00F1186F">
              <w:rPr>
                <w:b/>
              </w:rPr>
              <w:t xml:space="preserve">,6, 7, 8 </w:t>
            </w:r>
          </w:p>
          <w:p w14:paraId="7C83A1D4" w14:textId="77777777" w:rsidR="00EA0989" w:rsidRPr="00CF46D4" w:rsidRDefault="00EA0989" w:rsidP="00567141">
            <w:pPr>
              <w:jc w:val="center"/>
              <w:rPr>
                <w:b/>
              </w:rPr>
            </w:pPr>
          </w:p>
        </w:tc>
        <w:tc>
          <w:tcPr>
            <w:tcW w:w="9014" w:type="dxa"/>
            <w:gridSpan w:val="3"/>
            <w:shd w:val="clear" w:color="auto" w:fill="D9D9D9" w:themeFill="background1" w:themeFillShade="D9"/>
          </w:tcPr>
          <w:p w14:paraId="60E43674" w14:textId="77777777" w:rsidR="00EA0989" w:rsidRPr="00CF46D4" w:rsidRDefault="00EA0989" w:rsidP="00567141">
            <w:pPr>
              <w:jc w:val="center"/>
              <w:rPr>
                <w:b/>
              </w:rPr>
            </w:pPr>
          </w:p>
          <w:p w14:paraId="2E09E479" w14:textId="77777777" w:rsidR="00DB2A85" w:rsidRPr="00CF46D4" w:rsidRDefault="00DB2A85" w:rsidP="00DB2A85">
            <w:pPr>
              <w:jc w:val="center"/>
              <w:rPr>
                <w:b/>
              </w:rPr>
            </w:pPr>
            <w:r>
              <w:rPr>
                <w:b/>
              </w:rPr>
              <w:t>Examples where Standard has</w:t>
            </w:r>
            <w:r w:rsidRPr="00CF46D4">
              <w:rPr>
                <w:b/>
              </w:rPr>
              <w:t xml:space="preserve"> been met</w:t>
            </w:r>
            <w:r>
              <w:rPr>
                <w:b/>
              </w:rPr>
              <w:t xml:space="preserve"> (What did you do?)</w:t>
            </w:r>
          </w:p>
          <w:p w14:paraId="4C8EB1C0" w14:textId="77777777" w:rsidR="00EA0989" w:rsidRPr="00CF46D4" w:rsidRDefault="00EA0989" w:rsidP="00567141">
            <w:pPr>
              <w:jc w:val="center"/>
              <w:rPr>
                <w:b/>
              </w:rPr>
            </w:pPr>
          </w:p>
        </w:tc>
      </w:tr>
      <w:tr w:rsidR="00EA0989" w14:paraId="62B3A0A5" w14:textId="77777777" w:rsidTr="00F1186F">
        <w:tc>
          <w:tcPr>
            <w:tcW w:w="667" w:type="dxa"/>
            <w:tcBorders>
              <w:bottom w:val="single" w:sz="4" w:space="0" w:color="000000" w:themeColor="text1"/>
              <w:right w:val="nil"/>
            </w:tcBorders>
          </w:tcPr>
          <w:p w14:paraId="2A4771E4" w14:textId="77777777" w:rsidR="00EA0989" w:rsidRPr="00F44A3C" w:rsidRDefault="00EA0989" w:rsidP="00A3710A">
            <w:pPr>
              <w:jc w:val="center"/>
              <w:rPr>
                <w:b/>
              </w:rPr>
            </w:pPr>
          </w:p>
          <w:p w14:paraId="11E90947" w14:textId="354D45C2" w:rsidR="00EA0989" w:rsidRPr="00F44A3C" w:rsidRDefault="00EA0989" w:rsidP="00A3710A">
            <w:pPr>
              <w:jc w:val="center"/>
              <w:rPr>
                <w:b/>
              </w:rPr>
            </w:pPr>
          </w:p>
        </w:tc>
        <w:tc>
          <w:tcPr>
            <w:tcW w:w="5707" w:type="dxa"/>
            <w:tcBorders>
              <w:left w:val="nil"/>
              <w:bottom w:val="single" w:sz="4" w:space="0" w:color="000000" w:themeColor="text1"/>
            </w:tcBorders>
          </w:tcPr>
          <w:p w14:paraId="3415AD47" w14:textId="77777777" w:rsidR="00EA0989" w:rsidRPr="00A21ECD" w:rsidRDefault="00EA0989" w:rsidP="0021430B">
            <w:pPr>
              <w:rPr>
                <w:rFonts w:ascii="Times" w:hAnsi="Times"/>
                <w:b/>
              </w:rPr>
            </w:pPr>
          </w:p>
          <w:p w14:paraId="17630F09" w14:textId="33A66646" w:rsidR="002F2D82" w:rsidRPr="00A21ECD" w:rsidRDefault="002F2D82" w:rsidP="00F1186F">
            <w:pPr>
              <w:pStyle w:val="NormalWeb"/>
              <w:numPr>
                <w:ilvl w:val="0"/>
                <w:numId w:val="32"/>
              </w:numPr>
              <w:rPr>
                <w:rFonts w:ascii="Times" w:hAnsi="Times" w:cs="Calibri"/>
                <w:color w:val="000000" w:themeColor="text1"/>
              </w:rPr>
            </w:pPr>
            <w:r w:rsidRPr="00A21ECD">
              <w:rPr>
                <w:rFonts w:ascii="Times" w:hAnsi="Times" w:cs="Calibri"/>
                <w:color w:val="000000" w:themeColor="text1"/>
              </w:rPr>
              <w:t>Maintain and update knowledge of my subject(s) and how best to teach and assess them</w:t>
            </w:r>
            <w:r w:rsidR="00F1186F" w:rsidRPr="00A21ECD">
              <w:rPr>
                <w:rFonts w:ascii="Times" w:hAnsi="Times" w:cs="Calibri"/>
                <w:color w:val="000000" w:themeColor="text1"/>
              </w:rPr>
              <w:t>.</w:t>
            </w:r>
            <w:r w:rsidR="00F1186F" w:rsidRPr="00A21ECD">
              <w:rPr>
                <w:rFonts w:ascii="Times" w:hAnsi="Times" w:cs="Calibri"/>
                <w:color w:val="000000" w:themeColor="text1"/>
              </w:rPr>
              <w:br/>
            </w:r>
            <w:r w:rsidRPr="00A21ECD">
              <w:rPr>
                <w:rFonts w:ascii="Times" w:hAnsi="Times" w:cs="Calibri"/>
                <w:color w:val="000000" w:themeColor="text1"/>
              </w:rPr>
              <w:t xml:space="preserve"> </w:t>
            </w:r>
          </w:p>
          <w:p w14:paraId="2E4E5F84" w14:textId="649A884F" w:rsidR="00F1186F" w:rsidRPr="00A21ECD" w:rsidRDefault="00F1186F" w:rsidP="00F1186F">
            <w:pPr>
              <w:pStyle w:val="NormalWeb"/>
              <w:numPr>
                <w:ilvl w:val="0"/>
                <w:numId w:val="32"/>
              </w:numPr>
              <w:rPr>
                <w:rFonts w:ascii="Times" w:hAnsi="Times" w:cs="Calibri"/>
                <w:color w:val="000000" w:themeColor="text1"/>
              </w:rPr>
            </w:pPr>
            <w:r w:rsidRPr="00A21ECD">
              <w:rPr>
                <w:rFonts w:ascii="Times" w:hAnsi="Times" w:cs="Calibri"/>
                <w:color w:val="000000" w:themeColor="text1"/>
              </w:rPr>
              <w:t>Know how to use evidence and research to improve my practice</w:t>
            </w:r>
            <w:r w:rsidRPr="00A21ECD">
              <w:rPr>
                <w:rFonts w:ascii="Times" w:hAnsi="Times" w:cs="Calibri"/>
                <w:color w:val="000000" w:themeColor="text1"/>
              </w:rPr>
              <w:t>.</w:t>
            </w:r>
            <w:r w:rsidRPr="00A21ECD">
              <w:rPr>
                <w:rFonts w:ascii="Times" w:hAnsi="Times" w:cs="Calibri"/>
                <w:color w:val="000000" w:themeColor="text1"/>
              </w:rPr>
              <w:br/>
            </w:r>
          </w:p>
          <w:p w14:paraId="28F917AD" w14:textId="6EC926CF" w:rsidR="00F1186F" w:rsidRPr="00A21ECD" w:rsidRDefault="00F1186F" w:rsidP="00F1186F">
            <w:pPr>
              <w:pStyle w:val="NormalWeb"/>
              <w:numPr>
                <w:ilvl w:val="0"/>
                <w:numId w:val="32"/>
              </w:numPr>
              <w:rPr>
                <w:rFonts w:ascii="Times" w:hAnsi="Times" w:cs="Calibri"/>
                <w:color w:val="000000" w:themeColor="text1"/>
              </w:rPr>
            </w:pPr>
            <w:r w:rsidRPr="00A21ECD">
              <w:rPr>
                <w:rFonts w:ascii="Times" w:hAnsi="Times" w:cs="Calibri"/>
                <w:color w:val="000000" w:themeColor="text1"/>
              </w:rPr>
              <w:t>Plan and deliver effective learning, teaching and assessment</w:t>
            </w:r>
            <w:r w:rsidRPr="00A21ECD">
              <w:rPr>
                <w:rFonts w:ascii="Times" w:hAnsi="Times" w:cs="Calibri"/>
                <w:color w:val="000000" w:themeColor="text1"/>
              </w:rPr>
              <w:t>.</w:t>
            </w:r>
            <w:r w:rsidRPr="00A21ECD">
              <w:rPr>
                <w:rFonts w:ascii="Times" w:hAnsi="Times" w:cs="Calibri"/>
                <w:color w:val="000000" w:themeColor="text1"/>
              </w:rPr>
              <w:t xml:space="preserve"> </w:t>
            </w:r>
            <w:r w:rsidRPr="00A21ECD">
              <w:rPr>
                <w:rFonts w:ascii="Times" w:hAnsi="Times" w:cs="Calibri"/>
                <w:color w:val="000000" w:themeColor="text1"/>
              </w:rPr>
              <w:br/>
            </w:r>
          </w:p>
          <w:p w14:paraId="5559FBB1" w14:textId="77777777" w:rsidR="00F1186F" w:rsidRPr="00A21ECD" w:rsidRDefault="00F1186F" w:rsidP="00F1186F">
            <w:pPr>
              <w:pStyle w:val="NormalWeb"/>
              <w:numPr>
                <w:ilvl w:val="0"/>
                <w:numId w:val="32"/>
              </w:numPr>
              <w:rPr>
                <w:rFonts w:ascii="Times" w:hAnsi="Times" w:cs="Calibri"/>
                <w:color w:val="000000" w:themeColor="text1"/>
              </w:rPr>
            </w:pPr>
            <w:r w:rsidRPr="00A21ECD">
              <w:rPr>
                <w:rFonts w:ascii="Times" w:hAnsi="Times" w:cs="Calibri"/>
                <w:color w:val="000000" w:themeColor="text1"/>
              </w:rPr>
              <w:t xml:space="preserve">Build positive and collaborative relationships </w:t>
            </w:r>
          </w:p>
          <w:p w14:paraId="35E2B582" w14:textId="77777777" w:rsidR="00F1186F" w:rsidRPr="00A21ECD" w:rsidRDefault="00F1186F" w:rsidP="00F1186F">
            <w:pPr>
              <w:pStyle w:val="NormalWeb"/>
              <w:ind w:left="720"/>
              <w:rPr>
                <w:rFonts w:ascii="Times" w:hAnsi="Times"/>
                <w:color w:val="FF0000"/>
              </w:rPr>
            </w:pPr>
          </w:p>
          <w:p w14:paraId="3D032DBE" w14:textId="77777777" w:rsidR="00F1186F" w:rsidRPr="00A21ECD" w:rsidRDefault="00F1186F" w:rsidP="00F1186F">
            <w:pPr>
              <w:pStyle w:val="NormalWeb"/>
              <w:ind w:left="720"/>
              <w:rPr>
                <w:rFonts w:ascii="Times" w:hAnsi="Times"/>
                <w:color w:val="FF0000"/>
              </w:rPr>
            </w:pPr>
          </w:p>
          <w:p w14:paraId="6EA9279D" w14:textId="77777777" w:rsidR="00F1186F" w:rsidRPr="00A21ECD" w:rsidRDefault="00F1186F" w:rsidP="00F1186F">
            <w:pPr>
              <w:pStyle w:val="NormalWeb"/>
              <w:ind w:left="720"/>
              <w:rPr>
                <w:rFonts w:ascii="Times" w:hAnsi="Times"/>
                <w:color w:val="FF0000"/>
              </w:rPr>
            </w:pPr>
          </w:p>
          <w:p w14:paraId="176C189E" w14:textId="77777777" w:rsidR="00F1186F" w:rsidRPr="00A21ECD" w:rsidRDefault="00F1186F" w:rsidP="00F1186F">
            <w:pPr>
              <w:pStyle w:val="NormalWeb"/>
              <w:ind w:left="720"/>
              <w:rPr>
                <w:rFonts w:ascii="Times" w:hAnsi="Times"/>
                <w:color w:val="FF0000"/>
              </w:rPr>
            </w:pPr>
          </w:p>
          <w:p w14:paraId="1A11DBDF" w14:textId="3B044817" w:rsidR="00F1186F" w:rsidRPr="00A21ECD" w:rsidRDefault="00F1186F" w:rsidP="00F1186F">
            <w:pPr>
              <w:pStyle w:val="NormalWeb"/>
              <w:ind w:left="720"/>
              <w:rPr>
                <w:rFonts w:ascii="Times" w:hAnsi="Times"/>
                <w:color w:val="FF0000"/>
              </w:rPr>
            </w:pPr>
            <w:r w:rsidRPr="00A21ECD">
              <w:rPr>
                <w:rFonts w:ascii="Times" w:hAnsi="Times"/>
                <w:color w:val="FF0000"/>
              </w:rPr>
              <w:t xml:space="preserve"> </w:t>
            </w:r>
          </w:p>
          <w:p w14:paraId="4C654E1A" w14:textId="5DB7DC46" w:rsidR="00F1186F" w:rsidRPr="00A21ECD" w:rsidRDefault="00F1186F" w:rsidP="00F1186F">
            <w:pPr>
              <w:pStyle w:val="NormalWeb"/>
              <w:ind w:left="360"/>
              <w:rPr>
                <w:rFonts w:ascii="Times" w:hAnsi="Times"/>
                <w:color w:val="FF0000"/>
              </w:rPr>
            </w:pPr>
          </w:p>
          <w:p w14:paraId="75781837" w14:textId="1B45F2D0" w:rsidR="006056BB" w:rsidRPr="00A21ECD" w:rsidRDefault="006056BB" w:rsidP="0021430B">
            <w:pPr>
              <w:rPr>
                <w:rFonts w:ascii="Times" w:hAnsi="Times"/>
                <w:b/>
              </w:rPr>
            </w:pPr>
          </w:p>
          <w:p w14:paraId="6580E0B7" w14:textId="1C39AD71" w:rsidR="006056BB" w:rsidRPr="00A21ECD" w:rsidRDefault="006056BB" w:rsidP="0021430B">
            <w:pPr>
              <w:rPr>
                <w:rFonts w:ascii="Times" w:hAnsi="Times"/>
                <w:b/>
              </w:rPr>
            </w:pPr>
          </w:p>
          <w:p w14:paraId="6BBF7D2C" w14:textId="19BEB824" w:rsidR="006056BB" w:rsidRPr="00A21ECD" w:rsidRDefault="00DB2060" w:rsidP="0021430B">
            <w:pPr>
              <w:rPr>
                <w:rFonts w:ascii="Times" w:hAnsi="Times" w:cs="Calibri"/>
                <w:b/>
              </w:rPr>
            </w:pPr>
            <w:r w:rsidRPr="00A21ECD">
              <w:rPr>
                <w:rFonts w:ascii="Times" w:hAnsi="Times" w:cs="Calibri"/>
                <w:b/>
              </w:rPr>
              <w:lastRenderedPageBreak/>
              <w:t xml:space="preserve">Future aims and goals: </w:t>
            </w:r>
          </w:p>
          <w:p w14:paraId="14254E78" w14:textId="764001B2" w:rsidR="006056BB" w:rsidRPr="00A21ECD" w:rsidRDefault="006056BB" w:rsidP="0021430B">
            <w:pPr>
              <w:rPr>
                <w:rFonts w:ascii="Times" w:hAnsi="Times"/>
                <w:b/>
              </w:rPr>
            </w:pPr>
          </w:p>
          <w:p w14:paraId="108DFB09" w14:textId="31E43501" w:rsidR="006056BB" w:rsidRPr="00A21ECD" w:rsidRDefault="006056BB" w:rsidP="0021430B">
            <w:pPr>
              <w:rPr>
                <w:rFonts w:ascii="Times" w:hAnsi="Times"/>
                <w:b/>
              </w:rPr>
            </w:pPr>
          </w:p>
          <w:p w14:paraId="762F8A7A" w14:textId="77777777" w:rsidR="00A50E19" w:rsidRPr="00A21ECD" w:rsidRDefault="00A50E19" w:rsidP="0021430B">
            <w:pPr>
              <w:rPr>
                <w:rFonts w:ascii="Times" w:hAnsi="Times"/>
                <w:b/>
              </w:rPr>
            </w:pPr>
          </w:p>
          <w:p w14:paraId="32394EFA" w14:textId="77777777" w:rsidR="00EA0989" w:rsidRPr="00A21ECD" w:rsidRDefault="00EA0989" w:rsidP="0021430B">
            <w:pPr>
              <w:rPr>
                <w:rFonts w:ascii="Times" w:hAnsi="Times"/>
                <w:b/>
              </w:rPr>
            </w:pPr>
            <w:bookmarkStart w:id="0" w:name="_GoBack"/>
            <w:bookmarkEnd w:id="0"/>
          </w:p>
        </w:tc>
        <w:tc>
          <w:tcPr>
            <w:tcW w:w="9014" w:type="dxa"/>
            <w:gridSpan w:val="3"/>
            <w:tcBorders>
              <w:bottom w:val="single" w:sz="4" w:space="0" w:color="000000" w:themeColor="text1"/>
            </w:tcBorders>
          </w:tcPr>
          <w:p w14:paraId="51C07E85" w14:textId="77777777" w:rsidR="00EA0989" w:rsidRPr="00A21ECD" w:rsidRDefault="00EA0989">
            <w:pPr>
              <w:rPr>
                <w:rFonts w:ascii="Times" w:hAnsi="Times"/>
              </w:rPr>
            </w:pPr>
          </w:p>
          <w:p w14:paraId="386D8E0A" w14:textId="461DD411" w:rsidR="001D460F" w:rsidRPr="00A21ECD" w:rsidRDefault="008853F5" w:rsidP="00F1186F">
            <w:pPr>
              <w:jc w:val="both"/>
              <w:rPr>
                <w:rFonts w:ascii="Times" w:hAnsi="Times" w:cs="Calibri"/>
              </w:rPr>
            </w:pPr>
            <w:r w:rsidRPr="00A21ECD">
              <w:rPr>
                <w:rFonts w:ascii="Times" w:hAnsi="Times" w:cs="Calibri"/>
              </w:rPr>
              <w:t xml:space="preserve">Continuously development of subject knowledge will be upheld. Evidence of this is enrolling on an MBA, to further enhance my own knowledge, to then pass onto students. A range of teaching and learning methods will be used in my lessons. This will include </w:t>
            </w:r>
            <w:r w:rsidR="00F1186F" w:rsidRPr="00A21ECD">
              <w:rPr>
                <w:rFonts w:ascii="Times" w:hAnsi="Times" w:cs="Calibri"/>
              </w:rPr>
              <w:t xml:space="preserve">using contemporary </w:t>
            </w:r>
            <w:proofErr w:type="gramStart"/>
            <w:r w:rsidR="00F1186F" w:rsidRPr="00A21ECD">
              <w:rPr>
                <w:rFonts w:ascii="Times" w:hAnsi="Times" w:cs="Calibri"/>
              </w:rPr>
              <w:t>research based</w:t>
            </w:r>
            <w:proofErr w:type="gramEnd"/>
            <w:r w:rsidR="00F1186F" w:rsidRPr="00A21ECD">
              <w:rPr>
                <w:rFonts w:ascii="Times" w:hAnsi="Times" w:cs="Calibri"/>
              </w:rPr>
              <w:t xml:space="preserve"> teaching strategies relevant </w:t>
            </w:r>
            <w:r w:rsidR="006C620A" w:rsidRPr="00A21ECD">
              <w:rPr>
                <w:rFonts w:ascii="Times" w:hAnsi="Times" w:cs="Calibri"/>
              </w:rPr>
              <w:t>to the</w:t>
            </w:r>
            <w:r w:rsidR="00F1186F" w:rsidRPr="00A21ECD">
              <w:rPr>
                <w:rFonts w:ascii="Times" w:hAnsi="Times" w:cs="Calibri"/>
              </w:rPr>
              <w:t xml:space="preserve"> learners, and their needs. </w:t>
            </w:r>
          </w:p>
          <w:p w14:paraId="32FE1FC7" w14:textId="77777777" w:rsidR="008853F5" w:rsidRPr="00A21ECD" w:rsidRDefault="008853F5" w:rsidP="00F1186F">
            <w:pPr>
              <w:jc w:val="both"/>
              <w:rPr>
                <w:rFonts w:ascii="Times" w:hAnsi="Times" w:cs="Calibri"/>
              </w:rPr>
            </w:pPr>
          </w:p>
          <w:p w14:paraId="0314ECE2" w14:textId="77777777" w:rsidR="008853F5" w:rsidRPr="00A21ECD" w:rsidRDefault="008853F5" w:rsidP="00F1186F">
            <w:pPr>
              <w:jc w:val="both"/>
              <w:rPr>
                <w:rFonts w:ascii="Times" w:hAnsi="Times" w:cs="Calibri"/>
                <w:color w:val="000000" w:themeColor="text1"/>
              </w:rPr>
            </w:pPr>
            <w:r w:rsidRPr="00A21ECD">
              <w:rPr>
                <w:rFonts w:ascii="Times" w:hAnsi="Times" w:cs="Calibri"/>
                <w:color w:val="000000" w:themeColor="text1"/>
              </w:rPr>
              <w:t>Setting a group task enabled the learners to share responsibility for their own learning by reflecting and discussing the task in hand with their peers</w:t>
            </w:r>
            <w:r w:rsidRPr="00A21ECD">
              <w:rPr>
                <w:rFonts w:ascii="Times" w:hAnsi="Times" w:cs="Calibri"/>
                <w:color w:val="000000" w:themeColor="text1"/>
              </w:rPr>
              <w:t>. This acting as s form or peer-assessment</w:t>
            </w:r>
            <w:r w:rsidR="0036573A" w:rsidRPr="00A21ECD">
              <w:rPr>
                <w:rFonts w:ascii="Times" w:hAnsi="Times" w:cs="Calibri"/>
                <w:color w:val="000000" w:themeColor="text1"/>
              </w:rPr>
              <w:t xml:space="preserve">, </w:t>
            </w:r>
            <w:r w:rsidR="0036573A" w:rsidRPr="00A21ECD">
              <w:rPr>
                <w:rFonts w:ascii="Times" w:hAnsi="Times" w:cs="Calibri"/>
              </w:rPr>
              <w:t>group work helps students develop teamwork skills and social interactions as well as learning about various backgrounds, culture, beliefs, and attitudes”.</w:t>
            </w:r>
            <w:r w:rsidR="0036573A" w:rsidRPr="00A21ECD">
              <w:rPr>
                <w:rFonts w:ascii="Times" w:hAnsi="Times" w:cs="Calibri"/>
                <w:b/>
                <w:i/>
              </w:rPr>
              <w:t xml:space="preserve"> </w:t>
            </w:r>
            <w:r w:rsidR="0036573A" w:rsidRPr="00A21ECD">
              <w:rPr>
                <w:rFonts w:ascii="Times" w:hAnsi="Times" w:cs="Calibri"/>
                <w:color w:val="000000" w:themeColor="text1"/>
              </w:rPr>
              <w:t xml:space="preserve"> This will allow learners to measure their own learning outcomes and empower them to set personal targets for future</w:t>
            </w:r>
            <w:r w:rsidRPr="00A21ECD">
              <w:rPr>
                <w:rFonts w:ascii="Times" w:hAnsi="Times" w:cs="Calibri"/>
                <w:color w:val="000000" w:themeColor="text1"/>
              </w:rPr>
              <w:t xml:space="preserve">. </w:t>
            </w:r>
          </w:p>
          <w:p w14:paraId="5825A274" w14:textId="77777777" w:rsidR="00F1186F" w:rsidRPr="00A21ECD" w:rsidRDefault="00F1186F" w:rsidP="00F1186F">
            <w:pPr>
              <w:jc w:val="both"/>
              <w:rPr>
                <w:rFonts w:ascii="Times" w:hAnsi="Times" w:cs="Calibri"/>
                <w:color w:val="000000" w:themeColor="text1"/>
              </w:rPr>
            </w:pPr>
          </w:p>
          <w:p w14:paraId="6B9DD1A6" w14:textId="170BD4DC" w:rsidR="00DB2060" w:rsidRPr="00A21ECD" w:rsidRDefault="00F1186F" w:rsidP="00DB2060">
            <w:pPr>
              <w:rPr>
                <w:rFonts w:ascii="Times" w:hAnsi="Times" w:cs="Calibri"/>
              </w:rPr>
            </w:pPr>
            <w:r w:rsidRPr="00A21ECD">
              <w:rPr>
                <w:rFonts w:ascii="Times" w:hAnsi="Times" w:cs="Calibri"/>
                <w:color w:val="000000" w:themeColor="text1"/>
              </w:rPr>
              <w:t xml:space="preserve">All lessons are planned beforehand, using a range of activities and tasks to aid the learners. This also includes the use of video to be used as a discussion point and enhance the learning process. </w:t>
            </w:r>
            <w:r w:rsidR="00DB2060" w:rsidRPr="00A21ECD">
              <w:rPr>
                <w:rFonts w:ascii="Times" w:hAnsi="Times" w:cs="Calibri"/>
              </w:rPr>
              <w:t>Effective planned media has been implemented through the use of Prezi and overhead projector</w:t>
            </w:r>
            <w:r w:rsidR="00DB2060" w:rsidRPr="00A21ECD">
              <w:rPr>
                <w:rFonts w:ascii="Times" w:hAnsi="Times" w:cs="Calibri"/>
              </w:rPr>
              <w:t xml:space="preserve"> </w:t>
            </w:r>
            <w:r w:rsidR="00DB2060" w:rsidRPr="00A21ECD">
              <w:rPr>
                <w:rFonts w:ascii="Times" w:hAnsi="Times" w:cs="Calibri"/>
              </w:rPr>
              <w:t>this enhances the students learning from the quotes presented through an interactive presentation.</w:t>
            </w:r>
          </w:p>
          <w:p w14:paraId="44B840E1" w14:textId="77777777" w:rsidR="00DB2060" w:rsidRPr="00A21ECD" w:rsidRDefault="00DB2060" w:rsidP="00DB2060">
            <w:pPr>
              <w:rPr>
                <w:rFonts w:ascii="Times" w:hAnsi="Times" w:cs="Calibri"/>
                <w:color w:val="000000" w:themeColor="text1"/>
              </w:rPr>
            </w:pPr>
          </w:p>
          <w:p w14:paraId="4D8685C8" w14:textId="77777777" w:rsidR="00F1186F" w:rsidRPr="00A21ECD" w:rsidRDefault="00F1186F" w:rsidP="00DB2060">
            <w:pPr>
              <w:rPr>
                <w:rFonts w:ascii="Times" w:hAnsi="Times"/>
                <w:color w:val="000000" w:themeColor="text1"/>
              </w:rPr>
            </w:pPr>
            <w:r w:rsidRPr="00A21ECD">
              <w:rPr>
                <w:rFonts w:ascii="Times" w:hAnsi="Times" w:cs="Calibri"/>
                <w:color w:val="000000" w:themeColor="text1"/>
              </w:rPr>
              <w:t>Research based content is used throughout my lessons, covering up-to date material. This includes research gained from other staff members. This building on a collaborative relationship, to further my professional practice.</w:t>
            </w:r>
            <w:r w:rsidRPr="00A21ECD">
              <w:rPr>
                <w:rFonts w:ascii="Times" w:hAnsi="Times"/>
                <w:color w:val="000000" w:themeColor="text1"/>
              </w:rPr>
              <w:t xml:space="preserve">  </w:t>
            </w:r>
          </w:p>
          <w:p w14:paraId="4152D229" w14:textId="77777777" w:rsidR="006C620A" w:rsidRPr="00A21ECD" w:rsidRDefault="006C620A" w:rsidP="00DB2060">
            <w:pPr>
              <w:rPr>
                <w:rFonts w:ascii="Times" w:hAnsi="Times"/>
                <w:color w:val="000000" w:themeColor="text1"/>
              </w:rPr>
            </w:pPr>
          </w:p>
          <w:p w14:paraId="5D1F6523" w14:textId="77777777" w:rsidR="006C620A" w:rsidRPr="00A21ECD" w:rsidRDefault="006C620A" w:rsidP="00DB2060">
            <w:pPr>
              <w:rPr>
                <w:rFonts w:ascii="Times" w:hAnsi="Times"/>
                <w:color w:val="000000" w:themeColor="text1"/>
              </w:rPr>
            </w:pPr>
          </w:p>
          <w:p w14:paraId="45C70668" w14:textId="77777777" w:rsidR="006C620A" w:rsidRPr="00A21ECD" w:rsidRDefault="006C620A" w:rsidP="00DB2060">
            <w:pPr>
              <w:rPr>
                <w:rFonts w:ascii="Times" w:hAnsi="Times"/>
                <w:color w:val="000000" w:themeColor="text1"/>
              </w:rPr>
            </w:pPr>
          </w:p>
          <w:p w14:paraId="5E3D5E99" w14:textId="77777777" w:rsidR="006C620A" w:rsidRPr="00A21ECD" w:rsidRDefault="006C620A" w:rsidP="00DB2060">
            <w:pPr>
              <w:rPr>
                <w:rFonts w:ascii="Times" w:hAnsi="Times"/>
                <w:color w:val="000000" w:themeColor="text1"/>
              </w:rPr>
            </w:pPr>
          </w:p>
          <w:p w14:paraId="37A23E3B" w14:textId="77777777" w:rsidR="006C620A" w:rsidRPr="00A21ECD" w:rsidRDefault="006C620A" w:rsidP="00DB2060">
            <w:pPr>
              <w:rPr>
                <w:rFonts w:ascii="Times" w:hAnsi="Times"/>
                <w:color w:val="000000" w:themeColor="text1"/>
              </w:rPr>
            </w:pPr>
          </w:p>
          <w:p w14:paraId="663A3745" w14:textId="11B691B3" w:rsidR="006C620A" w:rsidRPr="00A21ECD" w:rsidRDefault="006C620A" w:rsidP="006C620A">
            <w:pPr>
              <w:rPr>
                <w:rFonts w:ascii="Times" w:hAnsi="Times"/>
              </w:rPr>
            </w:pPr>
            <w:r w:rsidRPr="00A21ECD">
              <w:rPr>
                <w:rFonts w:ascii="Times" w:hAnsi="Times"/>
              </w:rPr>
              <w:lastRenderedPageBreak/>
              <w:t xml:space="preserve">MBA – </w:t>
            </w:r>
            <w:r w:rsidRPr="00A21ECD">
              <w:rPr>
                <w:rFonts w:ascii="Times" w:hAnsi="Times"/>
              </w:rPr>
              <w:t>Master of Business Administration</w:t>
            </w:r>
            <w:r w:rsidRPr="00A21ECD">
              <w:rPr>
                <w:rFonts w:ascii="Times" w:hAnsi="Times"/>
              </w:rPr>
              <w:t xml:space="preserve"> Level</w:t>
            </w:r>
          </w:p>
          <w:p w14:paraId="2730FFF8" w14:textId="77777777" w:rsidR="006C620A" w:rsidRPr="00A21ECD" w:rsidRDefault="006C620A" w:rsidP="006C620A">
            <w:pPr>
              <w:rPr>
                <w:rFonts w:ascii="Times" w:hAnsi="Times"/>
              </w:rPr>
            </w:pPr>
          </w:p>
          <w:p w14:paraId="196C88D0" w14:textId="77777777" w:rsidR="006C620A" w:rsidRPr="00A21ECD" w:rsidRDefault="006C620A" w:rsidP="006C620A">
            <w:pPr>
              <w:rPr>
                <w:rFonts w:ascii="Times" w:hAnsi="Times"/>
              </w:rPr>
            </w:pPr>
            <w:r w:rsidRPr="00A21ECD">
              <w:rPr>
                <w:rFonts w:ascii="Times" w:hAnsi="Times"/>
              </w:rPr>
              <w:t>Level 4 Computer &amp; Applied Science online course</w:t>
            </w:r>
          </w:p>
          <w:p w14:paraId="0CC55027" w14:textId="77777777" w:rsidR="006C620A" w:rsidRPr="00A21ECD" w:rsidRDefault="006C620A" w:rsidP="006C620A">
            <w:pPr>
              <w:rPr>
                <w:rFonts w:ascii="Times" w:hAnsi="Times"/>
              </w:rPr>
            </w:pPr>
          </w:p>
          <w:p w14:paraId="28A5338A" w14:textId="77777777" w:rsidR="00A21ECD" w:rsidRPr="00A21ECD" w:rsidRDefault="00A21ECD" w:rsidP="00A21ECD">
            <w:pPr>
              <w:rPr>
                <w:rFonts w:ascii="Times" w:hAnsi="Times" w:cs="Arial"/>
              </w:rPr>
            </w:pPr>
            <w:r w:rsidRPr="00A21ECD">
              <w:rPr>
                <w:rFonts w:ascii="Times" w:hAnsi="Times" w:cs="Arial"/>
              </w:rPr>
              <w:t>Find a permeant teaching position.</w:t>
            </w:r>
          </w:p>
          <w:p w14:paraId="5B979ECA" w14:textId="7362FD74" w:rsidR="006C620A" w:rsidRPr="00A21ECD" w:rsidRDefault="006C620A" w:rsidP="00A21ECD">
            <w:pPr>
              <w:rPr>
                <w:rFonts w:ascii="Times" w:hAnsi="Times"/>
              </w:rPr>
            </w:pPr>
          </w:p>
        </w:tc>
      </w:tr>
    </w:tbl>
    <w:p w14:paraId="31C01E7E" w14:textId="7F4AFFEC" w:rsidR="003B6047" w:rsidRPr="003B6047" w:rsidRDefault="003B6047" w:rsidP="003B6047">
      <w:pPr>
        <w:rPr>
          <w:rFonts w:cs="Arial"/>
        </w:rPr>
        <w:sectPr w:rsidR="003B6047" w:rsidRPr="003B6047" w:rsidSect="001F5F0F">
          <w:pgSz w:w="16838" w:h="11906" w:orient="landscape"/>
          <w:pgMar w:top="720" w:right="720" w:bottom="720" w:left="720" w:header="709" w:footer="709" w:gutter="0"/>
          <w:pgNumType w:start="0"/>
          <w:cols w:space="708"/>
          <w:titlePg/>
          <w:docGrid w:linePitch="360"/>
        </w:sectPr>
      </w:pPr>
    </w:p>
    <w:p w14:paraId="4FBA130E" w14:textId="77777777" w:rsidR="007657D4" w:rsidRDefault="007657D4" w:rsidP="007657D4"/>
    <w:p w14:paraId="5FDE1471" w14:textId="77777777" w:rsidR="007657D4" w:rsidRDefault="007657D4" w:rsidP="007657D4"/>
    <w:sectPr w:rsidR="007657D4" w:rsidSect="002F2D82">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EB99A3" w14:textId="77777777" w:rsidR="002A4AAA" w:rsidRDefault="002A4AAA" w:rsidP="00157B1B">
      <w:r>
        <w:separator/>
      </w:r>
    </w:p>
  </w:endnote>
  <w:endnote w:type="continuationSeparator" w:id="0">
    <w:p w14:paraId="1D839AB2" w14:textId="77777777" w:rsidR="002A4AAA" w:rsidRDefault="002A4AAA" w:rsidP="00157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Bold">
    <w:altName w:val="Arial"/>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6E2B0" w14:textId="77777777" w:rsidR="002A4AAA" w:rsidRDefault="002A4AAA" w:rsidP="00157B1B">
      <w:r>
        <w:separator/>
      </w:r>
    </w:p>
  </w:footnote>
  <w:footnote w:type="continuationSeparator" w:id="0">
    <w:p w14:paraId="4A205BFB" w14:textId="77777777" w:rsidR="002A4AAA" w:rsidRDefault="002A4AAA" w:rsidP="00157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5"/>
    <w:multiLevelType w:val="multilevel"/>
    <w:tmpl w:val="27FC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9705A"/>
    <w:multiLevelType w:val="multilevel"/>
    <w:tmpl w:val="E4007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9793D"/>
    <w:multiLevelType w:val="hybridMultilevel"/>
    <w:tmpl w:val="84D20C5A"/>
    <w:lvl w:ilvl="0" w:tplc="E5B6210E">
      <w:start w:val="1"/>
      <w:numFmt w:val="decimal"/>
      <w:lvlText w:val="%1."/>
      <w:lvlJc w:val="left"/>
      <w:pPr>
        <w:ind w:left="1446" w:hanging="360"/>
      </w:pPr>
      <w:rPr>
        <w:rFonts w:hint="default"/>
      </w:r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3" w15:restartNumberingAfterBreak="0">
    <w:nsid w:val="0AB3373C"/>
    <w:multiLevelType w:val="hybridMultilevel"/>
    <w:tmpl w:val="A57039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8F0C43"/>
    <w:multiLevelType w:val="hybridMultilevel"/>
    <w:tmpl w:val="744E65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01B1120"/>
    <w:multiLevelType w:val="hybridMultilevel"/>
    <w:tmpl w:val="D2FE0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51070"/>
    <w:multiLevelType w:val="multilevel"/>
    <w:tmpl w:val="A9AC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325828"/>
    <w:multiLevelType w:val="multilevel"/>
    <w:tmpl w:val="FDC4E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8D0F9F"/>
    <w:multiLevelType w:val="multilevel"/>
    <w:tmpl w:val="FDC4E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3E7603"/>
    <w:multiLevelType w:val="hybridMultilevel"/>
    <w:tmpl w:val="3BEC33C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F5B60"/>
    <w:multiLevelType w:val="multilevel"/>
    <w:tmpl w:val="FDC4E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66016E"/>
    <w:multiLevelType w:val="hybridMultilevel"/>
    <w:tmpl w:val="6F9C52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22D75D52"/>
    <w:multiLevelType w:val="multilevel"/>
    <w:tmpl w:val="B068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57A76"/>
    <w:multiLevelType w:val="hybridMultilevel"/>
    <w:tmpl w:val="D2CE9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853FEF"/>
    <w:multiLevelType w:val="hybridMultilevel"/>
    <w:tmpl w:val="2474F2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7B6124"/>
    <w:multiLevelType w:val="multilevel"/>
    <w:tmpl w:val="D1C0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77B72"/>
    <w:multiLevelType w:val="multilevel"/>
    <w:tmpl w:val="24540B36"/>
    <w:lvl w:ilvl="0">
      <w:start w:val="1"/>
      <w:numFmt w:val="bullet"/>
      <w:lvlText w:val=""/>
      <w:lvlJc w:val="left"/>
      <w:pPr>
        <w:tabs>
          <w:tab w:val="num" w:pos="4046"/>
        </w:tabs>
        <w:ind w:left="4046" w:hanging="360"/>
      </w:pPr>
      <w:rPr>
        <w:rFonts w:ascii="Symbol" w:hAnsi="Symbol" w:hint="default"/>
        <w:sz w:val="20"/>
      </w:rPr>
    </w:lvl>
    <w:lvl w:ilvl="1" w:tentative="1">
      <w:start w:val="1"/>
      <w:numFmt w:val="bullet"/>
      <w:lvlText w:val="o"/>
      <w:lvlJc w:val="left"/>
      <w:pPr>
        <w:tabs>
          <w:tab w:val="num" w:pos="4766"/>
        </w:tabs>
        <w:ind w:left="4766" w:hanging="360"/>
      </w:pPr>
      <w:rPr>
        <w:rFonts w:ascii="Courier New" w:hAnsi="Courier New" w:hint="default"/>
        <w:sz w:val="20"/>
      </w:rPr>
    </w:lvl>
    <w:lvl w:ilvl="2" w:tentative="1">
      <w:start w:val="1"/>
      <w:numFmt w:val="bullet"/>
      <w:lvlText w:val=""/>
      <w:lvlJc w:val="left"/>
      <w:pPr>
        <w:tabs>
          <w:tab w:val="num" w:pos="5486"/>
        </w:tabs>
        <w:ind w:left="5486" w:hanging="360"/>
      </w:pPr>
      <w:rPr>
        <w:rFonts w:ascii="Wingdings" w:hAnsi="Wingdings" w:hint="default"/>
        <w:sz w:val="20"/>
      </w:rPr>
    </w:lvl>
    <w:lvl w:ilvl="3" w:tentative="1">
      <w:start w:val="1"/>
      <w:numFmt w:val="bullet"/>
      <w:lvlText w:val=""/>
      <w:lvlJc w:val="left"/>
      <w:pPr>
        <w:tabs>
          <w:tab w:val="num" w:pos="6206"/>
        </w:tabs>
        <w:ind w:left="6206" w:hanging="360"/>
      </w:pPr>
      <w:rPr>
        <w:rFonts w:ascii="Wingdings" w:hAnsi="Wingdings" w:hint="default"/>
        <w:sz w:val="20"/>
      </w:rPr>
    </w:lvl>
    <w:lvl w:ilvl="4" w:tentative="1">
      <w:start w:val="1"/>
      <w:numFmt w:val="bullet"/>
      <w:lvlText w:val=""/>
      <w:lvlJc w:val="left"/>
      <w:pPr>
        <w:tabs>
          <w:tab w:val="num" w:pos="6926"/>
        </w:tabs>
        <w:ind w:left="6926" w:hanging="360"/>
      </w:pPr>
      <w:rPr>
        <w:rFonts w:ascii="Wingdings" w:hAnsi="Wingdings" w:hint="default"/>
        <w:sz w:val="20"/>
      </w:rPr>
    </w:lvl>
    <w:lvl w:ilvl="5" w:tentative="1">
      <w:start w:val="1"/>
      <w:numFmt w:val="bullet"/>
      <w:lvlText w:val=""/>
      <w:lvlJc w:val="left"/>
      <w:pPr>
        <w:tabs>
          <w:tab w:val="num" w:pos="7646"/>
        </w:tabs>
        <w:ind w:left="7646" w:hanging="360"/>
      </w:pPr>
      <w:rPr>
        <w:rFonts w:ascii="Wingdings" w:hAnsi="Wingdings" w:hint="default"/>
        <w:sz w:val="20"/>
      </w:rPr>
    </w:lvl>
    <w:lvl w:ilvl="6" w:tentative="1">
      <w:start w:val="1"/>
      <w:numFmt w:val="bullet"/>
      <w:lvlText w:val=""/>
      <w:lvlJc w:val="left"/>
      <w:pPr>
        <w:tabs>
          <w:tab w:val="num" w:pos="8366"/>
        </w:tabs>
        <w:ind w:left="8366" w:hanging="360"/>
      </w:pPr>
      <w:rPr>
        <w:rFonts w:ascii="Wingdings" w:hAnsi="Wingdings" w:hint="default"/>
        <w:sz w:val="20"/>
      </w:rPr>
    </w:lvl>
    <w:lvl w:ilvl="7" w:tentative="1">
      <w:start w:val="1"/>
      <w:numFmt w:val="bullet"/>
      <w:lvlText w:val=""/>
      <w:lvlJc w:val="left"/>
      <w:pPr>
        <w:tabs>
          <w:tab w:val="num" w:pos="9086"/>
        </w:tabs>
        <w:ind w:left="9086" w:hanging="360"/>
      </w:pPr>
      <w:rPr>
        <w:rFonts w:ascii="Wingdings" w:hAnsi="Wingdings" w:hint="default"/>
        <w:sz w:val="20"/>
      </w:rPr>
    </w:lvl>
    <w:lvl w:ilvl="8" w:tentative="1">
      <w:start w:val="1"/>
      <w:numFmt w:val="bullet"/>
      <w:lvlText w:val=""/>
      <w:lvlJc w:val="left"/>
      <w:pPr>
        <w:tabs>
          <w:tab w:val="num" w:pos="9806"/>
        </w:tabs>
        <w:ind w:left="9806" w:hanging="360"/>
      </w:pPr>
      <w:rPr>
        <w:rFonts w:ascii="Wingdings" w:hAnsi="Wingdings" w:hint="default"/>
        <w:sz w:val="20"/>
      </w:rPr>
    </w:lvl>
  </w:abstractNum>
  <w:abstractNum w:abstractNumId="17" w15:restartNumberingAfterBreak="0">
    <w:nsid w:val="347A615E"/>
    <w:multiLevelType w:val="hybridMultilevel"/>
    <w:tmpl w:val="6FB4AFDC"/>
    <w:lvl w:ilvl="0" w:tplc="3AE23AAA">
      <w:start w:val="1"/>
      <w:numFmt w:val="decimal"/>
      <w:lvlText w:val="%1."/>
      <w:lvlJc w:val="left"/>
      <w:pPr>
        <w:ind w:left="720" w:hanging="360"/>
      </w:pPr>
      <w:rPr>
        <w:rFonts w:ascii="Gill Sans MT" w:eastAsiaTheme="minorHAnsi" w:hAnsi="Gill Sans MT"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4C41F2"/>
    <w:multiLevelType w:val="hybridMultilevel"/>
    <w:tmpl w:val="5ED467E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D511C9"/>
    <w:multiLevelType w:val="hybridMultilevel"/>
    <w:tmpl w:val="0C764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355DAE"/>
    <w:multiLevelType w:val="multilevel"/>
    <w:tmpl w:val="56CE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54FCD"/>
    <w:multiLevelType w:val="hybridMultilevel"/>
    <w:tmpl w:val="415A6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51D0B1B"/>
    <w:multiLevelType w:val="multilevel"/>
    <w:tmpl w:val="5360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A53DD"/>
    <w:multiLevelType w:val="hybridMultilevel"/>
    <w:tmpl w:val="D2FC9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8E3471"/>
    <w:multiLevelType w:val="hybridMultilevel"/>
    <w:tmpl w:val="27D437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3A86972"/>
    <w:multiLevelType w:val="multilevel"/>
    <w:tmpl w:val="F676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1C7079"/>
    <w:multiLevelType w:val="hybridMultilevel"/>
    <w:tmpl w:val="A6382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E7B2A60"/>
    <w:multiLevelType w:val="multilevel"/>
    <w:tmpl w:val="DA14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CC737E"/>
    <w:multiLevelType w:val="multilevel"/>
    <w:tmpl w:val="DAD2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4D2926"/>
    <w:multiLevelType w:val="hybridMultilevel"/>
    <w:tmpl w:val="9FB0A7AC"/>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E753FF"/>
    <w:multiLevelType w:val="hybridMultilevel"/>
    <w:tmpl w:val="B81C9C3C"/>
    <w:lvl w:ilvl="0" w:tplc="0809000F">
      <w:start w:val="1"/>
      <w:numFmt w:val="decimal"/>
      <w:lvlText w:val="%1."/>
      <w:lvlJc w:val="left"/>
      <w:pPr>
        <w:ind w:left="720" w:hanging="360"/>
      </w:pPr>
      <w:rPr>
        <w:rFonts w:hint="default"/>
      </w:rPr>
    </w:lvl>
    <w:lvl w:ilvl="1" w:tplc="3CBA34D0">
      <w:numFmt w:val="bullet"/>
      <w:lvlText w:val="-"/>
      <w:lvlJc w:val="left"/>
      <w:pPr>
        <w:ind w:left="1440" w:hanging="360"/>
      </w:pPr>
      <w:rPr>
        <w:rFonts w:ascii="Gill Sans MT" w:eastAsiaTheme="minorHAnsi" w:hAnsi="Gill Sans MT"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A85ADB"/>
    <w:multiLevelType w:val="multilevel"/>
    <w:tmpl w:val="FDC4E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DF5E27"/>
    <w:multiLevelType w:val="hybridMultilevel"/>
    <w:tmpl w:val="B7724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
  </w:num>
  <w:num w:numId="3">
    <w:abstractNumId w:val="19"/>
  </w:num>
  <w:num w:numId="4">
    <w:abstractNumId w:val="26"/>
  </w:num>
  <w:num w:numId="5">
    <w:abstractNumId w:val="17"/>
  </w:num>
  <w:num w:numId="6">
    <w:abstractNumId w:val="4"/>
  </w:num>
  <w:num w:numId="7">
    <w:abstractNumId w:val="14"/>
  </w:num>
  <w:num w:numId="8">
    <w:abstractNumId w:val="13"/>
  </w:num>
  <w:num w:numId="9">
    <w:abstractNumId w:val="2"/>
  </w:num>
  <w:num w:numId="10">
    <w:abstractNumId w:val="11"/>
  </w:num>
  <w:num w:numId="11">
    <w:abstractNumId w:val="21"/>
  </w:num>
  <w:num w:numId="12">
    <w:abstractNumId w:val="24"/>
  </w:num>
  <w:num w:numId="13">
    <w:abstractNumId w:val="10"/>
  </w:num>
  <w:num w:numId="14">
    <w:abstractNumId w:val="31"/>
  </w:num>
  <w:num w:numId="15">
    <w:abstractNumId w:val="28"/>
  </w:num>
  <w:num w:numId="16">
    <w:abstractNumId w:val="16"/>
  </w:num>
  <w:num w:numId="17">
    <w:abstractNumId w:val="15"/>
  </w:num>
  <w:num w:numId="18">
    <w:abstractNumId w:val="25"/>
  </w:num>
  <w:num w:numId="19">
    <w:abstractNumId w:val="27"/>
  </w:num>
  <w:num w:numId="20">
    <w:abstractNumId w:val="20"/>
  </w:num>
  <w:num w:numId="21">
    <w:abstractNumId w:val="0"/>
  </w:num>
  <w:num w:numId="22">
    <w:abstractNumId w:val="22"/>
  </w:num>
  <w:num w:numId="23">
    <w:abstractNumId w:val="1"/>
  </w:num>
  <w:num w:numId="24">
    <w:abstractNumId w:val="12"/>
  </w:num>
  <w:num w:numId="25">
    <w:abstractNumId w:val="7"/>
  </w:num>
  <w:num w:numId="26">
    <w:abstractNumId w:val="8"/>
  </w:num>
  <w:num w:numId="27">
    <w:abstractNumId w:val="32"/>
  </w:num>
  <w:num w:numId="28">
    <w:abstractNumId w:val="29"/>
  </w:num>
  <w:num w:numId="29">
    <w:abstractNumId w:val="18"/>
  </w:num>
  <w:num w:numId="30">
    <w:abstractNumId w:val="9"/>
  </w:num>
  <w:num w:numId="31">
    <w:abstractNumId w:val="6"/>
  </w:num>
  <w:num w:numId="32">
    <w:abstractNumId w:val="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83C"/>
    <w:rsid w:val="0000304E"/>
    <w:rsid w:val="0001459F"/>
    <w:rsid w:val="00015FDA"/>
    <w:rsid w:val="00064E64"/>
    <w:rsid w:val="000C6B2F"/>
    <w:rsid w:val="000F2E43"/>
    <w:rsid w:val="0010589A"/>
    <w:rsid w:val="0012097F"/>
    <w:rsid w:val="00151BB2"/>
    <w:rsid w:val="00157B1B"/>
    <w:rsid w:val="00180100"/>
    <w:rsid w:val="001C6284"/>
    <w:rsid w:val="001C7066"/>
    <w:rsid w:val="001D460F"/>
    <w:rsid w:val="001F4751"/>
    <w:rsid w:val="001F5F0F"/>
    <w:rsid w:val="0021430B"/>
    <w:rsid w:val="002312E9"/>
    <w:rsid w:val="002322C2"/>
    <w:rsid w:val="0024475C"/>
    <w:rsid w:val="002470BF"/>
    <w:rsid w:val="0029183D"/>
    <w:rsid w:val="00293B9D"/>
    <w:rsid w:val="002A1013"/>
    <w:rsid w:val="002A4AAA"/>
    <w:rsid w:val="002D0D49"/>
    <w:rsid w:val="002F2D82"/>
    <w:rsid w:val="00313533"/>
    <w:rsid w:val="003209EE"/>
    <w:rsid w:val="00333FA4"/>
    <w:rsid w:val="00336DED"/>
    <w:rsid w:val="0035146F"/>
    <w:rsid w:val="0036573A"/>
    <w:rsid w:val="00371423"/>
    <w:rsid w:val="003B6047"/>
    <w:rsid w:val="003D6519"/>
    <w:rsid w:val="004162FB"/>
    <w:rsid w:val="004476C5"/>
    <w:rsid w:val="0046198D"/>
    <w:rsid w:val="0047282A"/>
    <w:rsid w:val="004845C2"/>
    <w:rsid w:val="004A1566"/>
    <w:rsid w:val="004D7C0F"/>
    <w:rsid w:val="00506E1E"/>
    <w:rsid w:val="0053700F"/>
    <w:rsid w:val="005413C2"/>
    <w:rsid w:val="00552A83"/>
    <w:rsid w:val="00567141"/>
    <w:rsid w:val="005B22EC"/>
    <w:rsid w:val="005C5EEC"/>
    <w:rsid w:val="005D6C69"/>
    <w:rsid w:val="005D7F2A"/>
    <w:rsid w:val="005F174F"/>
    <w:rsid w:val="006056BB"/>
    <w:rsid w:val="00666B55"/>
    <w:rsid w:val="0068262A"/>
    <w:rsid w:val="006839A5"/>
    <w:rsid w:val="006A2F33"/>
    <w:rsid w:val="006C31C0"/>
    <w:rsid w:val="006C4460"/>
    <w:rsid w:val="006C620A"/>
    <w:rsid w:val="006D133E"/>
    <w:rsid w:val="006E4C18"/>
    <w:rsid w:val="0070636C"/>
    <w:rsid w:val="0076043C"/>
    <w:rsid w:val="007657D4"/>
    <w:rsid w:val="00776ADD"/>
    <w:rsid w:val="007D4CC5"/>
    <w:rsid w:val="007D7A20"/>
    <w:rsid w:val="007E03C1"/>
    <w:rsid w:val="007F2645"/>
    <w:rsid w:val="00817008"/>
    <w:rsid w:val="008446D8"/>
    <w:rsid w:val="00853F98"/>
    <w:rsid w:val="00866C28"/>
    <w:rsid w:val="00880343"/>
    <w:rsid w:val="008842EA"/>
    <w:rsid w:val="008853F5"/>
    <w:rsid w:val="008D2BFF"/>
    <w:rsid w:val="008D34AA"/>
    <w:rsid w:val="009403E5"/>
    <w:rsid w:val="00957047"/>
    <w:rsid w:val="00962437"/>
    <w:rsid w:val="00966B96"/>
    <w:rsid w:val="00967D50"/>
    <w:rsid w:val="00990ED1"/>
    <w:rsid w:val="009A1CEB"/>
    <w:rsid w:val="009A690B"/>
    <w:rsid w:val="00A12C81"/>
    <w:rsid w:val="00A21ECD"/>
    <w:rsid w:val="00A30E52"/>
    <w:rsid w:val="00A3710A"/>
    <w:rsid w:val="00A43769"/>
    <w:rsid w:val="00A44F7C"/>
    <w:rsid w:val="00A50E19"/>
    <w:rsid w:val="00AC14A9"/>
    <w:rsid w:val="00AF3E93"/>
    <w:rsid w:val="00B05167"/>
    <w:rsid w:val="00B15EE1"/>
    <w:rsid w:val="00B877D6"/>
    <w:rsid w:val="00B936A3"/>
    <w:rsid w:val="00BA1503"/>
    <w:rsid w:val="00BA17BE"/>
    <w:rsid w:val="00BB489B"/>
    <w:rsid w:val="00C24A6E"/>
    <w:rsid w:val="00C91C3F"/>
    <w:rsid w:val="00CA6B49"/>
    <w:rsid w:val="00CE0F8E"/>
    <w:rsid w:val="00CF46D4"/>
    <w:rsid w:val="00D15853"/>
    <w:rsid w:val="00D22BB5"/>
    <w:rsid w:val="00DB2060"/>
    <w:rsid w:val="00DB2A85"/>
    <w:rsid w:val="00DB2DEB"/>
    <w:rsid w:val="00DD100E"/>
    <w:rsid w:val="00E30A23"/>
    <w:rsid w:val="00E47670"/>
    <w:rsid w:val="00EA0989"/>
    <w:rsid w:val="00EA1B1E"/>
    <w:rsid w:val="00EB3C6A"/>
    <w:rsid w:val="00EB7CB8"/>
    <w:rsid w:val="00EC3594"/>
    <w:rsid w:val="00EE59CC"/>
    <w:rsid w:val="00F1083C"/>
    <w:rsid w:val="00F1186F"/>
    <w:rsid w:val="00F44A3C"/>
    <w:rsid w:val="00F54322"/>
    <w:rsid w:val="00F636B6"/>
    <w:rsid w:val="00F63F67"/>
    <w:rsid w:val="00F929A4"/>
    <w:rsid w:val="00FB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589E6"/>
  <w15:docId w15:val="{B01B1F07-2DAE-4950-A394-9899E949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437"/>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08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57B1B"/>
    <w:pPr>
      <w:tabs>
        <w:tab w:val="center" w:pos="4513"/>
        <w:tab w:val="right" w:pos="9026"/>
      </w:tabs>
    </w:pPr>
  </w:style>
  <w:style w:type="character" w:customStyle="1" w:styleId="HeaderChar">
    <w:name w:val="Header Char"/>
    <w:basedOn w:val="DefaultParagraphFont"/>
    <w:link w:val="Header"/>
    <w:uiPriority w:val="99"/>
    <w:rsid w:val="00157B1B"/>
  </w:style>
  <w:style w:type="paragraph" w:styleId="Footer">
    <w:name w:val="footer"/>
    <w:basedOn w:val="Normal"/>
    <w:link w:val="FooterChar"/>
    <w:uiPriority w:val="99"/>
    <w:unhideWhenUsed/>
    <w:rsid w:val="00157B1B"/>
    <w:pPr>
      <w:tabs>
        <w:tab w:val="center" w:pos="4513"/>
        <w:tab w:val="right" w:pos="9026"/>
      </w:tabs>
    </w:pPr>
  </w:style>
  <w:style w:type="character" w:customStyle="1" w:styleId="FooterChar">
    <w:name w:val="Footer Char"/>
    <w:basedOn w:val="DefaultParagraphFont"/>
    <w:link w:val="Footer"/>
    <w:uiPriority w:val="99"/>
    <w:rsid w:val="00157B1B"/>
  </w:style>
  <w:style w:type="paragraph" w:styleId="ListParagraph">
    <w:name w:val="List Paragraph"/>
    <w:basedOn w:val="Normal"/>
    <w:uiPriority w:val="34"/>
    <w:qFormat/>
    <w:rsid w:val="004476C5"/>
    <w:pPr>
      <w:ind w:left="720"/>
      <w:contextualSpacing/>
    </w:pPr>
    <w:rPr>
      <w:rFonts w:ascii="Gill Sans MT" w:eastAsiaTheme="minorHAnsi" w:hAnsi="Gill Sans MT"/>
    </w:rPr>
  </w:style>
  <w:style w:type="paragraph" w:styleId="NormalWeb">
    <w:name w:val="Normal (Web)"/>
    <w:basedOn w:val="Normal"/>
    <w:uiPriority w:val="99"/>
    <w:unhideWhenUsed/>
    <w:rsid w:val="0053700F"/>
    <w:pPr>
      <w:spacing w:before="100" w:beforeAutospacing="1" w:after="100" w:afterAutospacing="1"/>
    </w:pPr>
  </w:style>
  <w:style w:type="paragraph" w:styleId="NoSpacing">
    <w:name w:val="No Spacing"/>
    <w:link w:val="NoSpacingChar"/>
    <w:uiPriority w:val="1"/>
    <w:qFormat/>
    <w:rsid w:val="001F5F0F"/>
    <w:pPr>
      <w:spacing w:after="0" w:line="240" w:lineRule="auto"/>
    </w:pPr>
    <w:rPr>
      <w:lang w:val="en-US" w:eastAsia="zh-CN"/>
    </w:rPr>
  </w:style>
  <w:style w:type="character" w:customStyle="1" w:styleId="NoSpacingChar">
    <w:name w:val="No Spacing Char"/>
    <w:basedOn w:val="DefaultParagraphFont"/>
    <w:link w:val="NoSpacing"/>
    <w:uiPriority w:val="1"/>
    <w:rsid w:val="001F5F0F"/>
    <w:rPr>
      <w:lang w:val="en-US" w:eastAsia="zh-CN"/>
    </w:rPr>
  </w:style>
  <w:style w:type="paragraph" w:customStyle="1" w:styleId="trt0xe">
    <w:name w:val="trt0xe"/>
    <w:basedOn w:val="Normal"/>
    <w:rsid w:val="00962437"/>
    <w:pPr>
      <w:spacing w:before="100" w:beforeAutospacing="1" w:after="100" w:afterAutospacing="1"/>
    </w:pPr>
  </w:style>
  <w:style w:type="character" w:customStyle="1" w:styleId="apple-converted-space">
    <w:name w:val="apple-converted-space"/>
    <w:basedOn w:val="DefaultParagraphFont"/>
    <w:rsid w:val="00962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336672">
      <w:bodyDiv w:val="1"/>
      <w:marLeft w:val="0"/>
      <w:marRight w:val="0"/>
      <w:marTop w:val="0"/>
      <w:marBottom w:val="0"/>
      <w:divBdr>
        <w:top w:val="none" w:sz="0" w:space="0" w:color="auto"/>
        <w:left w:val="none" w:sz="0" w:space="0" w:color="auto"/>
        <w:bottom w:val="none" w:sz="0" w:space="0" w:color="auto"/>
        <w:right w:val="none" w:sz="0" w:space="0" w:color="auto"/>
      </w:divBdr>
      <w:divsChild>
        <w:div w:id="1508519993">
          <w:marLeft w:val="0"/>
          <w:marRight w:val="0"/>
          <w:marTop w:val="0"/>
          <w:marBottom w:val="0"/>
          <w:divBdr>
            <w:top w:val="none" w:sz="0" w:space="0" w:color="auto"/>
            <w:left w:val="none" w:sz="0" w:space="0" w:color="auto"/>
            <w:bottom w:val="none" w:sz="0" w:space="0" w:color="auto"/>
            <w:right w:val="none" w:sz="0" w:space="0" w:color="auto"/>
          </w:divBdr>
          <w:divsChild>
            <w:div w:id="2065713997">
              <w:marLeft w:val="0"/>
              <w:marRight w:val="0"/>
              <w:marTop w:val="0"/>
              <w:marBottom w:val="0"/>
              <w:divBdr>
                <w:top w:val="none" w:sz="0" w:space="0" w:color="auto"/>
                <w:left w:val="none" w:sz="0" w:space="0" w:color="auto"/>
                <w:bottom w:val="none" w:sz="0" w:space="0" w:color="auto"/>
                <w:right w:val="none" w:sz="0" w:space="0" w:color="auto"/>
              </w:divBdr>
              <w:divsChild>
                <w:div w:id="78250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63228">
      <w:bodyDiv w:val="1"/>
      <w:marLeft w:val="0"/>
      <w:marRight w:val="0"/>
      <w:marTop w:val="0"/>
      <w:marBottom w:val="0"/>
      <w:divBdr>
        <w:top w:val="none" w:sz="0" w:space="0" w:color="auto"/>
        <w:left w:val="none" w:sz="0" w:space="0" w:color="auto"/>
        <w:bottom w:val="none" w:sz="0" w:space="0" w:color="auto"/>
        <w:right w:val="none" w:sz="0" w:space="0" w:color="auto"/>
      </w:divBdr>
      <w:divsChild>
        <w:div w:id="345593969">
          <w:marLeft w:val="0"/>
          <w:marRight w:val="0"/>
          <w:marTop w:val="0"/>
          <w:marBottom w:val="225"/>
          <w:divBdr>
            <w:top w:val="none" w:sz="0" w:space="0" w:color="auto"/>
            <w:left w:val="none" w:sz="0" w:space="0" w:color="auto"/>
            <w:bottom w:val="none" w:sz="0" w:space="0" w:color="auto"/>
            <w:right w:val="none" w:sz="0" w:space="0" w:color="auto"/>
          </w:divBdr>
        </w:div>
      </w:divsChild>
    </w:div>
    <w:div w:id="830869977">
      <w:bodyDiv w:val="1"/>
      <w:marLeft w:val="0"/>
      <w:marRight w:val="0"/>
      <w:marTop w:val="0"/>
      <w:marBottom w:val="0"/>
      <w:divBdr>
        <w:top w:val="none" w:sz="0" w:space="0" w:color="auto"/>
        <w:left w:val="none" w:sz="0" w:space="0" w:color="auto"/>
        <w:bottom w:val="none" w:sz="0" w:space="0" w:color="auto"/>
        <w:right w:val="none" w:sz="0" w:space="0" w:color="auto"/>
      </w:divBdr>
    </w:div>
    <w:div w:id="1200433910">
      <w:bodyDiv w:val="1"/>
      <w:marLeft w:val="0"/>
      <w:marRight w:val="0"/>
      <w:marTop w:val="0"/>
      <w:marBottom w:val="0"/>
      <w:divBdr>
        <w:top w:val="none" w:sz="0" w:space="0" w:color="auto"/>
        <w:left w:val="none" w:sz="0" w:space="0" w:color="auto"/>
        <w:bottom w:val="none" w:sz="0" w:space="0" w:color="auto"/>
        <w:right w:val="none" w:sz="0" w:space="0" w:color="auto"/>
      </w:divBdr>
      <w:divsChild>
        <w:div w:id="2129934050">
          <w:marLeft w:val="0"/>
          <w:marRight w:val="0"/>
          <w:marTop w:val="0"/>
          <w:marBottom w:val="0"/>
          <w:divBdr>
            <w:top w:val="none" w:sz="0" w:space="0" w:color="auto"/>
            <w:left w:val="none" w:sz="0" w:space="0" w:color="auto"/>
            <w:bottom w:val="none" w:sz="0" w:space="0" w:color="auto"/>
            <w:right w:val="none" w:sz="0" w:space="0" w:color="auto"/>
          </w:divBdr>
          <w:divsChild>
            <w:div w:id="1958222528">
              <w:marLeft w:val="0"/>
              <w:marRight w:val="0"/>
              <w:marTop w:val="0"/>
              <w:marBottom w:val="0"/>
              <w:divBdr>
                <w:top w:val="none" w:sz="0" w:space="0" w:color="auto"/>
                <w:left w:val="none" w:sz="0" w:space="0" w:color="auto"/>
                <w:bottom w:val="none" w:sz="0" w:space="0" w:color="auto"/>
                <w:right w:val="none" w:sz="0" w:space="0" w:color="auto"/>
              </w:divBdr>
              <w:divsChild>
                <w:div w:id="1076628474">
                  <w:marLeft w:val="0"/>
                  <w:marRight w:val="0"/>
                  <w:marTop w:val="0"/>
                  <w:marBottom w:val="0"/>
                  <w:divBdr>
                    <w:top w:val="none" w:sz="0" w:space="0" w:color="auto"/>
                    <w:left w:val="none" w:sz="0" w:space="0" w:color="auto"/>
                    <w:bottom w:val="none" w:sz="0" w:space="0" w:color="auto"/>
                    <w:right w:val="none" w:sz="0" w:space="0" w:color="auto"/>
                  </w:divBdr>
                </w:div>
              </w:divsChild>
            </w:div>
            <w:div w:id="984164778">
              <w:marLeft w:val="0"/>
              <w:marRight w:val="0"/>
              <w:marTop w:val="0"/>
              <w:marBottom w:val="0"/>
              <w:divBdr>
                <w:top w:val="none" w:sz="0" w:space="0" w:color="auto"/>
                <w:left w:val="none" w:sz="0" w:space="0" w:color="auto"/>
                <w:bottom w:val="none" w:sz="0" w:space="0" w:color="auto"/>
                <w:right w:val="none" w:sz="0" w:space="0" w:color="auto"/>
              </w:divBdr>
              <w:divsChild>
                <w:div w:id="120143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236300">
          <w:marLeft w:val="0"/>
          <w:marRight w:val="0"/>
          <w:marTop w:val="0"/>
          <w:marBottom w:val="0"/>
          <w:divBdr>
            <w:top w:val="none" w:sz="0" w:space="0" w:color="auto"/>
            <w:left w:val="none" w:sz="0" w:space="0" w:color="auto"/>
            <w:bottom w:val="none" w:sz="0" w:space="0" w:color="auto"/>
            <w:right w:val="none" w:sz="0" w:space="0" w:color="auto"/>
          </w:divBdr>
          <w:divsChild>
            <w:div w:id="2125689064">
              <w:marLeft w:val="0"/>
              <w:marRight w:val="0"/>
              <w:marTop w:val="0"/>
              <w:marBottom w:val="0"/>
              <w:divBdr>
                <w:top w:val="none" w:sz="0" w:space="0" w:color="auto"/>
                <w:left w:val="none" w:sz="0" w:space="0" w:color="auto"/>
                <w:bottom w:val="none" w:sz="0" w:space="0" w:color="auto"/>
                <w:right w:val="none" w:sz="0" w:space="0" w:color="auto"/>
              </w:divBdr>
              <w:divsChild>
                <w:div w:id="25725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648339">
      <w:bodyDiv w:val="1"/>
      <w:marLeft w:val="0"/>
      <w:marRight w:val="0"/>
      <w:marTop w:val="0"/>
      <w:marBottom w:val="0"/>
      <w:divBdr>
        <w:top w:val="none" w:sz="0" w:space="0" w:color="auto"/>
        <w:left w:val="none" w:sz="0" w:space="0" w:color="auto"/>
        <w:bottom w:val="none" w:sz="0" w:space="0" w:color="auto"/>
        <w:right w:val="none" w:sz="0" w:space="0" w:color="auto"/>
      </w:divBdr>
      <w:divsChild>
        <w:div w:id="71128202">
          <w:marLeft w:val="0"/>
          <w:marRight w:val="0"/>
          <w:marTop w:val="0"/>
          <w:marBottom w:val="0"/>
          <w:divBdr>
            <w:top w:val="none" w:sz="0" w:space="0" w:color="auto"/>
            <w:left w:val="none" w:sz="0" w:space="0" w:color="auto"/>
            <w:bottom w:val="none" w:sz="0" w:space="0" w:color="auto"/>
            <w:right w:val="none" w:sz="0" w:space="0" w:color="auto"/>
          </w:divBdr>
          <w:divsChild>
            <w:div w:id="363016562">
              <w:marLeft w:val="0"/>
              <w:marRight w:val="0"/>
              <w:marTop w:val="0"/>
              <w:marBottom w:val="0"/>
              <w:divBdr>
                <w:top w:val="none" w:sz="0" w:space="0" w:color="auto"/>
                <w:left w:val="none" w:sz="0" w:space="0" w:color="auto"/>
                <w:bottom w:val="none" w:sz="0" w:space="0" w:color="auto"/>
                <w:right w:val="none" w:sz="0" w:space="0" w:color="auto"/>
              </w:divBdr>
              <w:divsChild>
                <w:div w:id="16017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77691">
      <w:bodyDiv w:val="1"/>
      <w:marLeft w:val="0"/>
      <w:marRight w:val="0"/>
      <w:marTop w:val="0"/>
      <w:marBottom w:val="0"/>
      <w:divBdr>
        <w:top w:val="none" w:sz="0" w:space="0" w:color="auto"/>
        <w:left w:val="none" w:sz="0" w:space="0" w:color="auto"/>
        <w:bottom w:val="none" w:sz="0" w:space="0" w:color="auto"/>
        <w:right w:val="none" w:sz="0" w:space="0" w:color="auto"/>
      </w:divBdr>
      <w:divsChild>
        <w:div w:id="1155024934">
          <w:marLeft w:val="0"/>
          <w:marRight w:val="0"/>
          <w:marTop w:val="0"/>
          <w:marBottom w:val="0"/>
          <w:divBdr>
            <w:top w:val="none" w:sz="0" w:space="0" w:color="auto"/>
            <w:left w:val="none" w:sz="0" w:space="0" w:color="auto"/>
            <w:bottom w:val="none" w:sz="0" w:space="0" w:color="auto"/>
            <w:right w:val="none" w:sz="0" w:space="0" w:color="auto"/>
          </w:divBdr>
          <w:divsChild>
            <w:div w:id="786891821">
              <w:marLeft w:val="0"/>
              <w:marRight w:val="0"/>
              <w:marTop w:val="0"/>
              <w:marBottom w:val="0"/>
              <w:divBdr>
                <w:top w:val="none" w:sz="0" w:space="0" w:color="auto"/>
                <w:left w:val="none" w:sz="0" w:space="0" w:color="auto"/>
                <w:bottom w:val="none" w:sz="0" w:space="0" w:color="auto"/>
                <w:right w:val="none" w:sz="0" w:space="0" w:color="auto"/>
              </w:divBdr>
              <w:divsChild>
                <w:div w:id="639649670">
                  <w:marLeft w:val="0"/>
                  <w:marRight w:val="0"/>
                  <w:marTop w:val="0"/>
                  <w:marBottom w:val="0"/>
                  <w:divBdr>
                    <w:top w:val="none" w:sz="0" w:space="0" w:color="auto"/>
                    <w:left w:val="none" w:sz="0" w:space="0" w:color="auto"/>
                    <w:bottom w:val="none" w:sz="0" w:space="0" w:color="auto"/>
                    <w:right w:val="none" w:sz="0" w:space="0" w:color="auto"/>
                  </w:divBdr>
                  <w:divsChild>
                    <w:div w:id="1387683310">
                      <w:marLeft w:val="0"/>
                      <w:marRight w:val="0"/>
                      <w:marTop w:val="0"/>
                      <w:marBottom w:val="0"/>
                      <w:divBdr>
                        <w:top w:val="none" w:sz="0" w:space="0" w:color="auto"/>
                        <w:left w:val="none" w:sz="0" w:space="0" w:color="auto"/>
                        <w:bottom w:val="none" w:sz="0" w:space="0" w:color="auto"/>
                        <w:right w:val="none" w:sz="0" w:space="0" w:color="auto"/>
                      </w:divBdr>
                      <w:divsChild>
                        <w:div w:id="8137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868072">
                  <w:marLeft w:val="0"/>
                  <w:marRight w:val="0"/>
                  <w:marTop w:val="0"/>
                  <w:marBottom w:val="0"/>
                  <w:divBdr>
                    <w:top w:val="none" w:sz="0" w:space="0" w:color="auto"/>
                    <w:left w:val="none" w:sz="0" w:space="0" w:color="auto"/>
                    <w:bottom w:val="none" w:sz="0" w:space="0" w:color="auto"/>
                    <w:right w:val="none" w:sz="0" w:space="0" w:color="auto"/>
                  </w:divBdr>
                  <w:divsChild>
                    <w:div w:id="106510261">
                      <w:marLeft w:val="0"/>
                      <w:marRight w:val="0"/>
                      <w:marTop w:val="0"/>
                      <w:marBottom w:val="0"/>
                      <w:divBdr>
                        <w:top w:val="none" w:sz="0" w:space="0" w:color="auto"/>
                        <w:left w:val="none" w:sz="0" w:space="0" w:color="auto"/>
                        <w:bottom w:val="none" w:sz="0" w:space="0" w:color="auto"/>
                        <w:right w:val="none" w:sz="0" w:space="0" w:color="auto"/>
                      </w:divBdr>
                      <w:divsChild>
                        <w:div w:id="123269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Jonathan Lowe (1502921)</cp:lastModifiedBy>
  <cp:revision>3</cp:revision>
  <cp:lastPrinted>2013-12-12T18:55:00Z</cp:lastPrinted>
  <dcterms:created xsi:type="dcterms:W3CDTF">2019-06-04T00:23:00Z</dcterms:created>
  <dcterms:modified xsi:type="dcterms:W3CDTF">2019-06-04T00:28:00Z</dcterms:modified>
</cp:coreProperties>
</file>