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0DA" w:rsidRDefault="00BE5BC9" w:rsidP="00BE5BC9">
      <w:pPr>
        <w:spacing w:before="86"/>
        <w:rPr>
          <w:b/>
          <w:sz w:val="44"/>
        </w:rPr>
      </w:pPr>
      <w:r>
        <w:rPr>
          <w:rFonts w:ascii="Times New Roman"/>
          <w:sz w:val="20"/>
          <w:szCs w:val="24"/>
        </w:rPr>
        <w:t xml:space="preserve">                                          </w:t>
      </w:r>
      <w:r w:rsidR="00120D39">
        <w:rPr>
          <w:b/>
          <w:sz w:val="44"/>
        </w:rPr>
        <w:t>Community Engagement</w:t>
      </w:r>
    </w:p>
    <w:p w:rsidR="001B70DA" w:rsidRDefault="001B70DA">
      <w:pPr>
        <w:rPr>
          <w:sz w:val="44"/>
        </w:rPr>
      </w:pPr>
    </w:p>
    <w:p w:rsidR="00BE5BC9" w:rsidRDefault="00BE5BC9">
      <w:pPr>
        <w:rPr>
          <w:sz w:val="44"/>
        </w:rPr>
      </w:pPr>
    </w:p>
    <w:p w:rsidR="00BE5BC9" w:rsidRDefault="00BE5BC9">
      <w:pPr>
        <w:rPr>
          <w:sz w:val="44"/>
        </w:rPr>
      </w:pPr>
    </w:p>
    <w:p w:rsidR="00BE5BC9" w:rsidRDefault="00BE5BC9">
      <w:pPr>
        <w:rPr>
          <w:sz w:val="44"/>
        </w:rPr>
      </w:pPr>
    </w:p>
    <w:p w:rsidR="00BE5BC9" w:rsidRDefault="00BE5BC9">
      <w:pPr>
        <w:rPr>
          <w:sz w:val="44"/>
        </w:rPr>
      </w:pPr>
      <w:r>
        <w:rPr>
          <w:sz w:val="44"/>
        </w:rPr>
        <w:t xml:space="preserve">Name: </w:t>
      </w:r>
      <w:proofErr w:type="spellStart"/>
      <w:r>
        <w:rPr>
          <w:sz w:val="44"/>
        </w:rPr>
        <w:t>Dorina</w:t>
      </w:r>
      <w:proofErr w:type="spellEnd"/>
      <w:r>
        <w:rPr>
          <w:sz w:val="44"/>
        </w:rPr>
        <w:t xml:space="preserve"> </w:t>
      </w:r>
      <w:proofErr w:type="spellStart"/>
      <w:r>
        <w:rPr>
          <w:sz w:val="44"/>
        </w:rPr>
        <w:t>Muresan</w:t>
      </w:r>
      <w:proofErr w:type="spellEnd"/>
    </w:p>
    <w:p w:rsidR="00BE5BC9" w:rsidRDefault="00BE5BC9">
      <w:pPr>
        <w:rPr>
          <w:sz w:val="44"/>
        </w:rPr>
      </w:pPr>
    </w:p>
    <w:p w:rsidR="00BE5BC9" w:rsidRDefault="00BE5BC9">
      <w:pPr>
        <w:rPr>
          <w:sz w:val="44"/>
        </w:rPr>
      </w:pPr>
      <w:r>
        <w:rPr>
          <w:sz w:val="44"/>
        </w:rPr>
        <w:t>Student Number: 1815752</w:t>
      </w:r>
    </w:p>
    <w:p w:rsidR="00BE5BC9" w:rsidRDefault="00BE5BC9">
      <w:pPr>
        <w:rPr>
          <w:sz w:val="44"/>
        </w:rPr>
      </w:pPr>
    </w:p>
    <w:p w:rsidR="00BE5BC9" w:rsidRDefault="00BE5BC9">
      <w:pPr>
        <w:rPr>
          <w:sz w:val="44"/>
        </w:rPr>
      </w:pPr>
      <w:r>
        <w:rPr>
          <w:sz w:val="44"/>
        </w:rPr>
        <w:t>Module title: Community Engagement</w:t>
      </w:r>
    </w:p>
    <w:p w:rsidR="00BE5BC9" w:rsidRDefault="00BE5BC9">
      <w:pPr>
        <w:rPr>
          <w:sz w:val="44"/>
        </w:rPr>
      </w:pPr>
    </w:p>
    <w:p w:rsidR="00BE5BC9" w:rsidRDefault="00BE5BC9">
      <w:pPr>
        <w:rPr>
          <w:sz w:val="44"/>
        </w:rPr>
      </w:pPr>
      <w:r>
        <w:rPr>
          <w:sz w:val="44"/>
        </w:rPr>
        <w:t>Assignment Title: NHS employer</w:t>
      </w:r>
    </w:p>
    <w:p w:rsidR="00BE5BC9" w:rsidRDefault="00BE5BC9">
      <w:pPr>
        <w:rPr>
          <w:sz w:val="44"/>
        </w:rPr>
      </w:pPr>
    </w:p>
    <w:p w:rsidR="00BE5BC9" w:rsidRDefault="00BE5BC9">
      <w:pPr>
        <w:rPr>
          <w:sz w:val="44"/>
        </w:rPr>
        <w:sectPr w:rsidR="00BE5BC9">
          <w:footerReference w:type="default" r:id="rId7"/>
          <w:type w:val="continuous"/>
          <w:pgSz w:w="12240" w:h="15840"/>
          <w:pgMar w:top="1500" w:right="1320" w:bottom="1160" w:left="1340" w:header="720" w:footer="975" w:gutter="0"/>
          <w:pgNumType w:start="1"/>
          <w:cols w:space="720"/>
        </w:sectPr>
      </w:pPr>
      <w:r>
        <w:rPr>
          <w:sz w:val="44"/>
        </w:rPr>
        <w:t xml:space="preserve">Module Lecturer’s Name: </w:t>
      </w:r>
      <w:bookmarkStart w:id="0" w:name="_GoBack"/>
      <w:bookmarkEnd w:id="0"/>
      <w:proofErr w:type="spellStart"/>
      <w:r>
        <w:rPr>
          <w:sz w:val="44"/>
        </w:rPr>
        <w:t>Tanja</w:t>
      </w:r>
      <w:proofErr w:type="spellEnd"/>
      <w:r>
        <w:rPr>
          <w:sz w:val="44"/>
        </w:rPr>
        <w:t xml:space="preserve"> Nathan</w:t>
      </w:r>
    </w:p>
    <w:p w:rsidR="001B70DA" w:rsidRDefault="00120D39">
      <w:pPr>
        <w:spacing w:before="80"/>
        <w:ind w:left="100"/>
        <w:rPr>
          <w:b/>
          <w:sz w:val="24"/>
        </w:rPr>
      </w:pPr>
      <w:r>
        <w:rPr>
          <w:b/>
          <w:sz w:val="24"/>
        </w:rPr>
        <w:lastRenderedPageBreak/>
        <w:t>Table of Contents</w:t>
      </w:r>
    </w:p>
    <w:sdt>
      <w:sdtPr>
        <w:rPr>
          <w:sz w:val="22"/>
          <w:szCs w:val="22"/>
        </w:rPr>
        <w:id w:val="-1378160126"/>
        <w:docPartObj>
          <w:docPartGallery w:val="Table of Contents"/>
          <w:docPartUnique/>
        </w:docPartObj>
      </w:sdtPr>
      <w:sdtEndPr/>
      <w:sdtContent>
        <w:p w:rsidR="001B70DA" w:rsidRDefault="00120D39">
          <w:pPr>
            <w:pStyle w:val="TOC1"/>
            <w:tabs>
              <w:tab w:val="right" w:leader="dot" w:pos="9452"/>
            </w:tabs>
            <w:spacing w:before="139"/>
          </w:pPr>
          <w:r>
            <w:fldChar w:fldCharType="begin"/>
          </w:r>
          <w:r>
            <w:instrText xml:space="preserve">TOC \o "1-2" \h \z \u </w:instrText>
          </w:r>
          <w:r>
            <w:fldChar w:fldCharType="separate"/>
          </w:r>
          <w:hyperlink w:anchor="_bookmark0" w:history="1">
            <w:r>
              <w:t>Introduction</w:t>
            </w:r>
            <w:r>
              <w:tab/>
              <w:t>3</w:t>
            </w:r>
          </w:hyperlink>
        </w:p>
        <w:p w:rsidR="001B70DA" w:rsidRDefault="00120D39">
          <w:pPr>
            <w:pStyle w:val="TOC1"/>
            <w:tabs>
              <w:tab w:val="right" w:leader="dot" w:pos="9452"/>
            </w:tabs>
            <w:spacing w:before="240"/>
          </w:pPr>
          <w:hyperlink w:anchor="_bookmark1" w:history="1">
            <w:r>
              <w:t>The concept of</w:t>
            </w:r>
            <w:r>
              <w:rPr>
                <w:spacing w:val="-10"/>
              </w:rPr>
              <w:t xml:space="preserve"> </w:t>
            </w:r>
            <w:r>
              <w:t>Reflective</w:t>
            </w:r>
            <w:r>
              <w:rPr>
                <w:spacing w:val="-1"/>
              </w:rPr>
              <w:t xml:space="preserve"> </w:t>
            </w:r>
            <w:r>
              <w:t>Practice</w:t>
            </w:r>
            <w:r>
              <w:tab/>
              <w:t>3</w:t>
            </w:r>
          </w:hyperlink>
        </w:p>
        <w:p w:rsidR="001B70DA" w:rsidRDefault="00120D39">
          <w:pPr>
            <w:pStyle w:val="TOC1"/>
            <w:tabs>
              <w:tab w:val="right" w:leader="dot" w:pos="9452"/>
            </w:tabs>
            <w:spacing w:before="234"/>
          </w:pPr>
          <w:hyperlink w:anchor="_bookmark2" w:history="1">
            <w:r>
              <w:t>Role</w:t>
            </w:r>
            <w:r>
              <w:rPr>
                <w:spacing w:val="-2"/>
              </w:rPr>
              <w:t xml:space="preserve"> </w:t>
            </w:r>
            <w:r>
              <w:t>Play</w:t>
            </w:r>
            <w:r>
              <w:tab/>
              <w:t>5</w:t>
            </w:r>
          </w:hyperlink>
        </w:p>
        <w:p w:rsidR="001B70DA" w:rsidRDefault="00120D39">
          <w:pPr>
            <w:pStyle w:val="TOC1"/>
            <w:tabs>
              <w:tab w:val="right" w:leader="dot" w:pos="9452"/>
            </w:tabs>
          </w:pPr>
          <w:hyperlink w:anchor="_bookmark3" w:history="1">
            <w:r>
              <w:t>Conclusion</w:t>
            </w:r>
            <w:r>
              <w:tab/>
              <w:t>7</w:t>
            </w:r>
          </w:hyperlink>
        </w:p>
        <w:p w:rsidR="001B70DA" w:rsidRDefault="00120D39">
          <w:pPr>
            <w:pStyle w:val="TOC1"/>
            <w:tabs>
              <w:tab w:val="right" w:leader="dot" w:pos="9452"/>
            </w:tabs>
          </w:pPr>
          <w:hyperlink w:anchor="_bookmark4" w:history="1">
            <w:r>
              <w:t>References</w:t>
            </w:r>
            <w:r>
              <w:tab/>
              <w:t>8</w:t>
            </w:r>
          </w:hyperlink>
        </w:p>
        <w:p w:rsidR="001B70DA" w:rsidRDefault="00120D39">
          <w:pPr>
            <w:pStyle w:val="TOC1"/>
            <w:tabs>
              <w:tab w:val="right" w:leader="dot" w:pos="9452"/>
            </w:tabs>
          </w:pPr>
          <w:hyperlink w:anchor="_bookmark5" w:history="1">
            <w:r>
              <w:t>Appendix</w:t>
            </w:r>
            <w:r>
              <w:rPr>
                <w:spacing w:val="-3"/>
              </w:rPr>
              <w:t xml:space="preserve"> </w:t>
            </w:r>
            <w:r>
              <w:t>1</w:t>
            </w:r>
            <w:r>
              <w:tab/>
              <w:t>9</w:t>
            </w:r>
          </w:hyperlink>
        </w:p>
        <w:p w:rsidR="001B70DA" w:rsidRDefault="00120D39">
          <w:pPr>
            <w:pStyle w:val="TOC2"/>
            <w:tabs>
              <w:tab w:val="right" w:leader="dot" w:pos="9452"/>
            </w:tabs>
          </w:pPr>
          <w:hyperlink w:anchor="_bookmark6" w:history="1">
            <w:r>
              <w:t>Feedback</w:t>
            </w:r>
            <w:r>
              <w:rPr>
                <w:spacing w:val="-3"/>
              </w:rPr>
              <w:t xml:space="preserve"> </w:t>
            </w:r>
            <w:r>
              <w:t>from</w:t>
            </w:r>
            <w:r>
              <w:rPr>
                <w:spacing w:val="-2"/>
              </w:rPr>
              <w:t xml:space="preserve"> </w:t>
            </w:r>
            <w:r>
              <w:t>Tutor</w:t>
            </w:r>
            <w:r>
              <w:tab/>
              <w:t>9</w:t>
            </w:r>
          </w:hyperlink>
        </w:p>
        <w:p w:rsidR="001B70DA" w:rsidRDefault="00120D39">
          <w:r>
            <w:fldChar w:fldCharType="end"/>
          </w:r>
        </w:p>
      </w:sdtContent>
    </w:sdt>
    <w:p w:rsidR="001B70DA" w:rsidRDefault="001B70DA">
      <w:pPr>
        <w:sectPr w:rsidR="001B70DA">
          <w:pgSz w:w="12240" w:h="15840"/>
          <w:pgMar w:top="1360" w:right="1320" w:bottom="1240" w:left="1340" w:header="0" w:footer="975" w:gutter="0"/>
          <w:cols w:space="720"/>
        </w:sectPr>
      </w:pPr>
    </w:p>
    <w:p w:rsidR="001B70DA" w:rsidRDefault="00120D39">
      <w:pPr>
        <w:pStyle w:val="Heading1"/>
      </w:pPr>
      <w:bookmarkStart w:id="1" w:name="Introduction"/>
      <w:bookmarkStart w:id="2" w:name="_bookmark0"/>
      <w:bookmarkEnd w:id="1"/>
      <w:bookmarkEnd w:id="2"/>
      <w:r>
        <w:lastRenderedPageBreak/>
        <w:t>Introduction</w:t>
      </w:r>
    </w:p>
    <w:p w:rsidR="001B70DA" w:rsidRDefault="00120D39">
      <w:pPr>
        <w:pStyle w:val="BodyText"/>
        <w:spacing w:before="160" w:line="360" w:lineRule="auto"/>
        <w:ind w:left="100" w:right="114"/>
        <w:jc w:val="both"/>
      </w:pPr>
      <w:r>
        <w:t xml:space="preserve">The following report will outline the role played by me as a NHS Employee. </w:t>
      </w:r>
      <w:r>
        <w:rPr>
          <w:spacing w:val="-4"/>
        </w:rPr>
        <w:t xml:space="preserve">It </w:t>
      </w:r>
      <w:r>
        <w:t xml:space="preserve">will state the methods and approaches a registered nurse in NHS need to perform to improve the </w:t>
      </w:r>
      <w:r>
        <w:t xml:space="preserve">working in the given situation. </w:t>
      </w:r>
      <w:r>
        <w:rPr>
          <w:spacing w:val="-4"/>
        </w:rPr>
        <w:t xml:space="preserve">In </w:t>
      </w:r>
      <w:r>
        <w:t>academics, role play gives people the skills to hold the difficult</w:t>
      </w:r>
      <w:r>
        <w:rPr>
          <w:spacing w:val="-8"/>
        </w:rPr>
        <w:t xml:space="preserve"> </w:t>
      </w:r>
      <w:r>
        <w:t>social</w:t>
      </w:r>
      <w:r>
        <w:rPr>
          <w:spacing w:val="-10"/>
        </w:rPr>
        <w:t xml:space="preserve"> </w:t>
      </w:r>
      <w:r>
        <w:t>contacts,</w:t>
      </w:r>
      <w:r>
        <w:rPr>
          <w:spacing w:val="-9"/>
        </w:rPr>
        <w:t xml:space="preserve"> </w:t>
      </w:r>
      <w:r>
        <w:t>which</w:t>
      </w:r>
      <w:r>
        <w:rPr>
          <w:spacing w:val="-6"/>
        </w:rPr>
        <w:t xml:space="preserve"> </w:t>
      </w:r>
      <w:r>
        <w:t>may</w:t>
      </w:r>
      <w:r>
        <w:rPr>
          <w:spacing w:val="-17"/>
        </w:rPr>
        <w:t xml:space="preserve"> </w:t>
      </w:r>
      <w:r>
        <w:t>happen</w:t>
      </w:r>
      <w:r>
        <w:rPr>
          <w:spacing w:val="-11"/>
        </w:rPr>
        <w:t xml:space="preserve"> </w:t>
      </w:r>
      <w:r>
        <w:t>as</w:t>
      </w:r>
      <w:r>
        <w:rPr>
          <w:spacing w:val="-12"/>
        </w:rPr>
        <w:t xml:space="preserve"> </w:t>
      </w:r>
      <w:r>
        <w:t>they</w:t>
      </w:r>
      <w:r>
        <w:rPr>
          <w:spacing w:val="-14"/>
        </w:rPr>
        <w:t xml:space="preserve"> </w:t>
      </w:r>
      <w:r>
        <w:t>grow</w:t>
      </w:r>
      <w:r>
        <w:rPr>
          <w:spacing w:val="-10"/>
        </w:rPr>
        <w:t xml:space="preserve"> </w:t>
      </w:r>
      <w:r>
        <w:t>in</w:t>
      </w:r>
      <w:r>
        <w:rPr>
          <w:spacing w:val="-5"/>
        </w:rPr>
        <w:t xml:space="preserve"> </w:t>
      </w:r>
      <w:r>
        <w:t>their</w:t>
      </w:r>
      <w:r>
        <w:rPr>
          <w:spacing w:val="-7"/>
        </w:rPr>
        <w:t xml:space="preserve"> </w:t>
      </w:r>
      <w:r>
        <w:t>life</w:t>
      </w:r>
      <w:r>
        <w:rPr>
          <w:spacing w:val="-6"/>
        </w:rPr>
        <w:t xml:space="preserve"> </w:t>
      </w:r>
      <w:r>
        <w:t>and</w:t>
      </w:r>
      <w:r>
        <w:rPr>
          <w:spacing w:val="-11"/>
        </w:rPr>
        <w:t xml:space="preserve"> </w:t>
      </w:r>
      <w:r>
        <w:t>career.</w:t>
      </w:r>
      <w:r>
        <w:rPr>
          <w:spacing w:val="-14"/>
        </w:rPr>
        <w:t xml:space="preserve"> </w:t>
      </w:r>
      <w:r>
        <w:t>Engaging me</w:t>
      </w:r>
      <w:r>
        <w:rPr>
          <w:spacing w:val="-7"/>
        </w:rPr>
        <w:t xml:space="preserve"> </w:t>
      </w:r>
      <w:r>
        <w:t>in</w:t>
      </w:r>
      <w:r>
        <w:rPr>
          <w:spacing w:val="-3"/>
        </w:rPr>
        <w:t xml:space="preserve"> </w:t>
      </w:r>
      <w:r>
        <w:t>the</w:t>
      </w:r>
      <w:r>
        <w:rPr>
          <w:spacing w:val="-6"/>
        </w:rPr>
        <w:t xml:space="preserve"> </w:t>
      </w:r>
      <w:r>
        <w:t>role</w:t>
      </w:r>
      <w:r>
        <w:rPr>
          <w:spacing w:val="-7"/>
        </w:rPr>
        <w:t xml:space="preserve"> </w:t>
      </w:r>
      <w:r>
        <w:t>play</w:t>
      </w:r>
      <w:r>
        <w:rPr>
          <w:spacing w:val="-8"/>
        </w:rPr>
        <w:t xml:space="preserve"> </w:t>
      </w:r>
      <w:r>
        <w:t>assisted</w:t>
      </w:r>
      <w:r>
        <w:rPr>
          <w:spacing w:val="-7"/>
        </w:rPr>
        <w:t xml:space="preserve"> </w:t>
      </w:r>
      <w:r>
        <w:t>me</w:t>
      </w:r>
      <w:r>
        <w:rPr>
          <w:spacing w:val="-2"/>
        </w:rPr>
        <w:t xml:space="preserve"> </w:t>
      </w:r>
      <w:r>
        <w:t>in</w:t>
      </w:r>
      <w:r>
        <w:rPr>
          <w:spacing w:val="-7"/>
        </w:rPr>
        <w:t xml:space="preserve"> </w:t>
      </w:r>
      <w:r>
        <w:t>developing</w:t>
      </w:r>
      <w:r>
        <w:rPr>
          <w:spacing w:val="-7"/>
        </w:rPr>
        <w:t xml:space="preserve"> </w:t>
      </w:r>
      <w:r>
        <w:t>the</w:t>
      </w:r>
      <w:r>
        <w:rPr>
          <w:spacing w:val="-2"/>
        </w:rPr>
        <w:t xml:space="preserve"> </w:t>
      </w:r>
      <w:r>
        <w:t>way</w:t>
      </w:r>
      <w:r>
        <w:rPr>
          <w:spacing w:val="-13"/>
        </w:rPr>
        <w:t xml:space="preserve"> </w:t>
      </w:r>
      <w:r>
        <w:t>of</w:t>
      </w:r>
      <w:r>
        <w:rPr>
          <w:spacing w:val="-5"/>
        </w:rPr>
        <w:t xml:space="preserve"> </w:t>
      </w:r>
      <w:r>
        <w:t>thinking</w:t>
      </w:r>
      <w:r>
        <w:rPr>
          <w:spacing w:val="-7"/>
        </w:rPr>
        <w:t xml:space="preserve"> </w:t>
      </w:r>
      <w:r>
        <w:t>and</w:t>
      </w:r>
      <w:r>
        <w:rPr>
          <w:spacing w:val="-7"/>
        </w:rPr>
        <w:t xml:space="preserve"> </w:t>
      </w:r>
      <w:r>
        <w:t>also</w:t>
      </w:r>
      <w:r>
        <w:rPr>
          <w:spacing w:val="-2"/>
        </w:rPr>
        <w:t xml:space="preserve"> </w:t>
      </w:r>
      <w:r>
        <w:t>assisted</w:t>
      </w:r>
      <w:r>
        <w:rPr>
          <w:spacing w:val="-7"/>
        </w:rPr>
        <w:t xml:space="preserve"> </w:t>
      </w:r>
      <w:r>
        <w:t>me</w:t>
      </w:r>
      <w:r>
        <w:rPr>
          <w:spacing w:val="-2"/>
        </w:rPr>
        <w:t xml:space="preserve"> </w:t>
      </w:r>
      <w:r>
        <w:t xml:space="preserve">in developing the feelings of empathy. With the </w:t>
      </w:r>
      <w:r>
        <w:rPr>
          <w:spacing w:val="-3"/>
        </w:rPr>
        <w:t xml:space="preserve">role </w:t>
      </w:r>
      <w:r>
        <w:t xml:space="preserve">play, I acknowledge how the real life situation could be and also enriched my language and communication skills. I also learned on how to improve my physical approaches and developed my </w:t>
      </w:r>
      <w:r>
        <w:t xml:space="preserve">social and emotional skills. </w:t>
      </w:r>
      <w:r>
        <w:rPr>
          <w:spacing w:val="-4"/>
        </w:rPr>
        <w:t xml:space="preserve">In </w:t>
      </w:r>
      <w:r>
        <w:t>this report, a reflection will also be outlined regarding the knowledge</w:t>
      </w:r>
      <w:r>
        <w:rPr>
          <w:spacing w:val="-46"/>
        </w:rPr>
        <w:t xml:space="preserve"> </w:t>
      </w:r>
      <w:r>
        <w:t>I have gained through the role play. Furthermore, the significance of reflective practices will also be outlined in the report according to the feedback</w:t>
      </w:r>
      <w:r>
        <w:t>s received from the</w:t>
      </w:r>
      <w:r>
        <w:rPr>
          <w:spacing w:val="-26"/>
        </w:rPr>
        <w:t xml:space="preserve"> </w:t>
      </w:r>
      <w:r>
        <w:t>tutors.</w:t>
      </w:r>
    </w:p>
    <w:p w:rsidR="001B70DA" w:rsidRDefault="001B70DA">
      <w:pPr>
        <w:pStyle w:val="BodyText"/>
        <w:rPr>
          <w:sz w:val="26"/>
        </w:rPr>
      </w:pPr>
    </w:p>
    <w:p w:rsidR="001B70DA" w:rsidRDefault="00120D39">
      <w:pPr>
        <w:pStyle w:val="Heading1"/>
        <w:spacing w:before="182"/>
      </w:pPr>
      <w:bookmarkStart w:id="3" w:name="The_concept_of_Reflective_Practice"/>
      <w:bookmarkStart w:id="4" w:name="_bookmark1"/>
      <w:bookmarkEnd w:id="3"/>
      <w:bookmarkEnd w:id="4"/>
      <w:r>
        <w:t>The concept of Reflective Practice</w:t>
      </w:r>
    </w:p>
    <w:p w:rsidR="001B70DA" w:rsidRDefault="00120D39">
      <w:pPr>
        <w:pStyle w:val="BodyText"/>
        <w:spacing w:before="160" w:line="360" w:lineRule="auto"/>
        <w:ind w:left="100" w:right="110"/>
        <w:jc w:val="both"/>
      </w:pPr>
      <w:r>
        <w:t>According to Davies 2012, reflective practice is the capability to replicate on one’s performance for engage in the course of continuous learning. He also assured that it includes paying notic</w:t>
      </w:r>
      <w:r>
        <w:t xml:space="preserve">e to the critical principles and theory </w:t>
      </w:r>
      <w:r>
        <w:rPr>
          <w:spacing w:val="-3"/>
        </w:rPr>
        <w:t xml:space="preserve">which </w:t>
      </w:r>
      <w:r>
        <w:t>notify the daily actions by groping the exercise reflexively and reflectively. Reflective practice is very beneficial in rising self-consciousness which is the key element of emotional intelligencer and also de</w:t>
      </w:r>
      <w:r>
        <w:t>velops</w:t>
      </w:r>
      <w:r>
        <w:rPr>
          <w:spacing w:val="-12"/>
        </w:rPr>
        <w:t xml:space="preserve"> </w:t>
      </w:r>
      <w:r>
        <w:t>superior</w:t>
      </w:r>
      <w:r>
        <w:rPr>
          <w:spacing w:val="-12"/>
        </w:rPr>
        <w:t xml:space="preserve"> </w:t>
      </w:r>
      <w:r>
        <w:t>understanding</w:t>
      </w:r>
      <w:r>
        <w:rPr>
          <w:spacing w:val="-11"/>
        </w:rPr>
        <w:t xml:space="preserve"> </w:t>
      </w:r>
      <w:r>
        <w:t>of</w:t>
      </w:r>
      <w:r>
        <w:rPr>
          <w:spacing w:val="-15"/>
        </w:rPr>
        <w:t xml:space="preserve"> </w:t>
      </w:r>
      <w:r>
        <w:t>the</w:t>
      </w:r>
      <w:r>
        <w:rPr>
          <w:spacing w:val="-6"/>
        </w:rPr>
        <w:t xml:space="preserve"> </w:t>
      </w:r>
      <w:r>
        <w:t>others.</w:t>
      </w:r>
      <w:r>
        <w:rPr>
          <w:spacing w:val="-7"/>
        </w:rPr>
        <w:t xml:space="preserve"> </w:t>
      </w:r>
      <w:r>
        <w:t>It</w:t>
      </w:r>
      <w:r>
        <w:rPr>
          <w:spacing w:val="-9"/>
        </w:rPr>
        <w:t xml:space="preserve"> </w:t>
      </w:r>
      <w:r>
        <w:t>is</w:t>
      </w:r>
      <w:r>
        <w:rPr>
          <w:spacing w:val="-8"/>
        </w:rPr>
        <w:t xml:space="preserve"> </w:t>
      </w:r>
      <w:r>
        <w:t>also</w:t>
      </w:r>
      <w:r>
        <w:rPr>
          <w:spacing w:val="-11"/>
        </w:rPr>
        <w:t xml:space="preserve"> </w:t>
      </w:r>
      <w:r>
        <w:t>helpful</w:t>
      </w:r>
      <w:r>
        <w:rPr>
          <w:spacing w:val="-10"/>
        </w:rPr>
        <w:t xml:space="preserve"> </w:t>
      </w:r>
      <w:r>
        <w:t>in</w:t>
      </w:r>
      <w:r>
        <w:rPr>
          <w:spacing w:val="-7"/>
        </w:rPr>
        <w:t xml:space="preserve"> </w:t>
      </w:r>
      <w:r>
        <w:t>developing</w:t>
      </w:r>
      <w:r>
        <w:rPr>
          <w:spacing w:val="-11"/>
        </w:rPr>
        <w:t xml:space="preserve"> </w:t>
      </w:r>
      <w:r>
        <w:t>the</w:t>
      </w:r>
      <w:r>
        <w:rPr>
          <w:spacing w:val="-12"/>
        </w:rPr>
        <w:t xml:space="preserve"> </w:t>
      </w:r>
      <w:r>
        <w:t>creative thinking</w:t>
      </w:r>
      <w:r>
        <w:rPr>
          <w:spacing w:val="-18"/>
        </w:rPr>
        <w:t xml:space="preserve"> </w:t>
      </w:r>
      <w:r>
        <w:t>skills</w:t>
      </w:r>
      <w:r>
        <w:rPr>
          <w:spacing w:val="-14"/>
        </w:rPr>
        <w:t xml:space="preserve"> </w:t>
      </w:r>
      <w:r>
        <w:t>and</w:t>
      </w:r>
      <w:r>
        <w:rPr>
          <w:spacing w:val="-18"/>
        </w:rPr>
        <w:t xml:space="preserve"> </w:t>
      </w:r>
      <w:r>
        <w:t>also</w:t>
      </w:r>
      <w:r>
        <w:rPr>
          <w:spacing w:val="-14"/>
        </w:rPr>
        <w:t xml:space="preserve"> </w:t>
      </w:r>
      <w:r>
        <w:t>brings</w:t>
      </w:r>
      <w:r>
        <w:rPr>
          <w:spacing w:val="-18"/>
        </w:rPr>
        <w:t xml:space="preserve"> </w:t>
      </w:r>
      <w:r>
        <w:t>active</w:t>
      </w:r>
      <w:r>
        <w:rPr>
          <w:spacing w:val="-17"/>
        </w:rPr>
        <w:t xml:space="preserve"> </w:t>
      </w:r>
      <w:r>
        <w:t>commitment</w:t>
      </w:r>
      <w:r>
        <w:rPr>
          <w:spacing w:val="-15"/>
        </w:rPr>
        <w:t xml:space="preserve"> </w:t>
      </w:r>
      <w:r>
        <w:t>in</w:t>
      </w:r>
      <w:r>
        <w:rPr>
          <w:spacing w:val="-13"/>
        </w:rPr>
        <w:t xml:space="preserve"> </w:t>
      </w:r>
      <w:r>
        <w:t>the</w:t>
      </w:r>
      <w:r>
        <w:rPr>
          <w:spacing w:val="-13"/>
        </w:rPr>
        <w:t xml:space="preserve"> </w:t>
      </w:r>
      <w:r>
        <w:t>work</w:t>
      </w:r>
      <w:r>
        <w:rPr>
          <w:spacing w:val="-14"/>
        </w:rPr>
        <w:t xml:space="preserve"> </w:t>
      </w:r>
      <w:r>
        <w:t>procedures.</w:t>
      </w:r>
      <w:r>
        <w:rPr>
          <w:spacing w:val="-18"/>
        </w:rPr>
        <w:t xml:space="preserve"> </w:t>
      </w:r>
      <w:r>
        <w:rPr>
          <w:spacing w:val="-4"/>
        </w:rPr>
        <w:t>In</w:t>
      </w:r>
      <w:r>
        <w:rPr>
          <w:spacing w:val="-13"/>
        </w:rPr>
        <w:t xml:space="preserve"> </w:t>
      </w:r>
      <w:r>
        <w:t>simple</w:t>
      </w:r>
      <w:r>
        <w:rPr>
          <w:spacing w:val="-13"/>
        </w:rPr>
        <w:t xml:space="preserve"> </w:t>
      </w:r>
      <w:r>
        <w:t>words, reflective</w:t>
      </w:r>
      <w:r>
        <w:rPr>
          <w:spacing w:val="-9"/>
        </w:rPr>
        <w:t xml:space="preserve"> </w:t>
      </w:r>
      <w:r>
        <w:t>practice</w:t>
      </w:r>
      <w:r>
        <w:rPr>
          <w:spacing w:val="-9"/>
        </w:rPr>
        <w:t xml:space="preserve"> </w:t>
      </w:r>
      <w:r>
        <w:t>is</w:t>
      </w:r>
      <w:r>
        <w:rPr>
          <w:spacing w:val="-9"/>
        </w:rPr>
        <w:t xml:space="preserve"> </w:t>
      </w:r>
      <w:r>
        <w:t>thinking</w:t>
      </w:r>
      <w:r>
        <w:rPr>
          <w:spacing w:val="-9"/>
        </w:rPr>
        <w:t xml:space="preserve"> </w:t>
      </w:r>
      <w:r>
        <w:t>about</w:t>
      </w:r>
      <w:r>
        <w:rPr>
          <w:spacing w:val="-11"/>
        </w:rPr>
        <w:t xml:space="preserve"> </w:t>
      </w:r>
      <w:r>
        <w:t>and</w:t>
      </w:r>
      <w:r>
        <w:rPr>
          <w:spacing w:val="-9"/>
        </w:rPr>
        <w:t xml:space="preserve"> </w:t>
      </w:r>
      <w:r>
        <w:t>reflecting</w:t>
      </w:r>
      <w:r>
        <w:rPr>
          <w:spacing w:val="-8"/>
        </w:rPr>
        <w:t xml:space="preserve"> </w:t>
      </w:r>
      <w:r>
        <w:t>on</w:t>
      </w:r>
      <w:r>
        <w:rPr>
          <w:spacing w:val="-9"/>
        </w:rPr>
        <w:t xml:space="preserve"> </w:t>
      </w:r>
      <w:r>
        <w:t>what</w:t>
      </w:r>
      <w:r>
        <w:rPr>
          <w:spacing w:val="-11"/>
        </w:rPr>
        <w:t xml:space="preserve"> </w:t>
      </w:r>
      <w:r>
        <w:t>a</w:t>
      </w:r>
      <w:r>
        <w:rPr>
          <w:spacing w:val="-2"/>
        </w:rPr>
        <w:t xml:space="preserve"> </w:t>
      </w:r>
      <w:r>
        <w:t>person</w:t>
      </w:r>
      <w:r>
        <w:rPr>
          <w:spacing w:val="-8"/>
        </w:rPr>
        <w:t xml:space="preserve"> </w:t>
      </w:r>
      <w:r>
        <w:t>does.</w:t>
      </w:r>
      <w:r>
        <w:rPr>
          <w:spacing w:val="-11"/>
        </w:rPr>
        <w:t xml:space="preserve"> </w:t>
      </w:r>
      <w:r>
        <w:rPr>
          <w:spacing w:val="-4"/>
        </w:rPr>
        <w:t>It</w:t>
      </w:r>
      <w:r>
        <w:rPr>
          <w:spacing w:val="-7"/>
        </w:rPr>
        <w:t xml:space="preserve"> </w:t>
      </w:r>
      <w:r>
        <w:t>is</w:t>
      </w:r>
      <w:r>
        <w:rPr>
          <w:spacing w:val="-9"/>
        </w:rPr>
        <w:t xml:space="preserve"> </w:t>
      </w:r>
      <w:r>
        <w:t>related</w:t>
      </w:r>
      <w:r>
        <w:rPr>
          <w:spacing w:val="-4"/>
        </w:rPr>
        <w:t xml:space="preserve"> </w:t>
      </w:r>
      <w:r>
        <w:rPr>
          <w:spacing w:val="-3"/>
        </w:rPr>
        <w:t xml:space="preserve">with </w:t>
      </w:r>
      <w:r>
        <w:t>the</w:t>
      </w:r>
      <w:r>
        <w:rPr>
          <w:spacing w:val="-13"/>
        </w:rPr>
        <w:t xml:space="preserve"> </w:t>
      </w:r>
      <w:r>
        <w:t>idea</w:t>
      </w:r>
      <w:r>
        <w:rPr>
          <w:spacing w:val="-12"/>
        </w:rPr>
        <w:t xml:space="preserve"> </w:t>
      </w:r>
      <w:r>
        <w:t>of</w:t>
      </w:r>
      <w:r>
        <w:rPr>
          <w:spacing w:val="-15"/>
        </w:rPr>
        <w:t xml:space="preserve"> </w:t>
      </w:r>
      <w:r>
        <w:t>learning</w:t>
      </w:r>
      <w:r>
        <w:rPr>
          <w:spacing w:val="-13"/>
        </w:rPr>
        <w:t xml:space="preserve"> </w:t>
      </w:r>
      <w:r>
        <w:t>from</w:t>
      </w:r>
      <w:r>
        <w:rPr>
          <w:spacing w:val="-13"/>
        </w:rPr>
        <w:t xml:space="preserve"> </w:t>
      </w:r>
      <w:r>
        <w:t>the</w:t>
      </w:r>
      <w:r>
        <w:rPr>
          <w:spacing w:val="-10"/>
        </w:rPr>
        <w:t xml:space="preserve"> </w:t>
      </w:r>
      <w:r>
        <w:t>knowledge.</w:t>
      </w:r>
      <w:r>
        <w:rPr>
          <w:spacing w:val="-15"/>
        </w:rPr>
        <w:t xml:space="preserve"> </w:t>
      </w:r>
      <w:r>
        <w:t>Over</w:t>
      </w:r>
      <w:r>
        <w:rPr>
          <w:spacing w:val="-14"/>
        </w:rPr>
        <w:t xml:space="preserve"> </w:t>
      </w:r>
      <w:r>
        <w:rPr>
          <w:spacing w:val="-2"/>
        </w:rPr>
        <w:t>the</w:t>
      </w:r>
      <w:r>
        <w:rPr>
          <w:spacing w:val="-13"/>
        </w:rPr>
        <w:t xml:space="preserve"> </w:t>
      </w:r>
      <w:r>
        <w:t>years,</w:t>
      </w:r>
      <w:r>
        <w:rPr>
          <w:spacing w:val="-14"/>
        </w:rPr>
        <w:t xml:space="preserve"> </w:t>
      </w:r>
      <w:r>
        <w:t>different</w:t>
      </w:r>
      <w:r>
        <w:rPr>
          <w:spacing w:val="-15"/>
        </w:rPr>
        <w:t xml:space="preserve"> </w:t>
      </w:r>
      <w:r>
        <w:t>academic</w:t>
      </w:r>
      <w:r>
        <w:rPr>
          <w:spacing w:val="-12"/>
        </w:rPr>
        <w:t xml:space="preserve"> </w:t>
      </w:r>
      <w:r>
        <w:t>have</w:t>
      </w:r>
      <w:r>
        <w:rPr>
          <w:spacing w:val="-13"/>
        </w:rPr>
        <w:t xml:space="preserve"> </w:t>
      </w:r>
      <w:r>
        <w:t>touched the reflective practice and experimental learning to a better extent. According to Finlay 2008, reflection on past experiences required differ</w:t>
      </w:r>
      <w:r>
        <w:t xml:space="preserve">ent skills such as communication skills, active listening skills and others. From </w:t>
      </w:r>
      <w:r>
        <w:rPr>
          <w:spacing w:val="-2"/>
        </w:rPr>
        <w:t xml:space="preserve">the </w:t>
      </w:r>
      <w:r>
        <w:t>reflection, an individual can get many benefits such as increment in the self-awareness, which is one of the key elements of emotional intelligence and also helps in havi</w:t>
      </w:r>
      <w:r>
        <w:t>ng a better knowledge of</w:t>
      </w:r>
      <w:r>
        <w:rPr>
          <w:spacing w:val="-20"/>
        </w:rPr>
        <w:t xml:space="preserve"> </w:t>
      </w:r>
      <w:r>
        <w:t>others.</w:t>
      </w:r>
    </w:p>
    <w:p w:rsidR="001B70DA" w:rsidRDefault="00120D39">
      <w:pPr>
        <w:pStyle w:val="BodyText"/>
        <w:spacing w:before="202" w:line="360" w:lineRule="auto"/>
        <w:ind w:left="100" w:right="117"/>
        <w:jc w:val="both"/>
      </w:pPr>
      <w:r>
        <w:t>For the reflection, of the most prominent model is the Gibbs’ Reflective Cycle. The cycle was developed by Graham Gibbs in 1988 for giving a formation to learning from the</w:t>
      </w:r>
    </w:p>
    <w:p w:rsidR="001B70DA" w:rsidRDefault="001B70DA">
      <w:pPr>
        <w:spacing w:line="360" w:lineRule="auto"/>
        <w:jc w:val="both"/>
        <w:sectPr w:rsidR="001B70DA">
          <w:pgSz w:w="12240" w:h="15840"/>
          <w:pgMar w:top="1380" w:right="1320" w:bottom="1240" w:left="1340" w:header="0" w:footer="975" w:gutter="0"/>
          <w:cols w:space="720"/>
        </w:sectPr>
      </w:pPr>
    </w:p>
    <w:p w:rsidR="001B70DA" w:rsidRDefault="00120D39">
      <w:pPr>
        <w:pStyle w:val="BodyText"/>
        <w:spacing w:before="80" w:line="360" w:lineRule="auto"/>
        <w:ind w:left="100" w:right="107"/>
        <w:jc w:val="both"/>
      </w:pPr>
      <w:proofErr w:type="gramStart"/>
      <w:r>
        <w:lastRenderedPageBreak/>
        <w:t>experiences</w:t>
      </w:r>
      <w:proofErr w:type="gramEnd"/>
      <w:r>
        <w:t xml:space="preserve"> (</w:t>
      </w:r>
      <w:proofErr w:type="spellStart"/>
      <w:r>
        <w:t>Husebø</w:t>
      </w:r>
      <w:proofErr w:type="spellEnd"/>
      <w:r>
        <w:t xml:space="preserve">, </w:t>
      </w:r>
      <w:proofErr w:type="spellStart"/>
      <w:r>
        <w:t>O'Regan</w:t>
      </w:r>
      <w:proofErr w:type="spellEnd"/>
      <w:r>
        <w:t xml:space="preserve"> &amp;</w:t>
      </w:r>
      <w:r>
        <w:t xml:space="preserve"> </w:t>
      </w:r>
      <w:proofErr w:type="spellStart"/>
      <w:r>
        <w:t>Nestel</w:t>
      </w:r>
      <w:proofErr w:type="spellEnd"/>
      <w:r>
        <w:t xml:space="preserve">, 2015). The model provides a frame for investigating the experiences. The cyclical experience lends individuals </w:t>
      </w:r>
      <w:r>
        <w:rPr>
          <w:spacing w:val="-3"/>
        </w:rPr>
        <w:t xml:space="preserve">with </w:t>
      </w:r>
      <w:r>
        <w:t>repeated experiences</w:t>
      </w:r>
      <w:r>
        <w:rPr>
          <w:spacing w:val="-15"/>
        </w:rPr>
        <w:t xml:space="preserve"> </w:t>
      </w:r>
      <w:r>
        <w:t>allowing</w:t>
      </w:r>
      <w:r>
        <w:rPr>
          <w:spacing w:val="-9"/>
        </w:rPr>
        <w:t xml:space="preserve"> </w:t>
      </w:r>
      <w:r>
        <w:t>them</w:t>
      </w:r>
      <w:r>
        <w:rPr>
          <w:spacing w:val="-10"/>
        </w:rPr>
        <w:t xml:space="preserve"> </w:t>
      </w:r>
      <w:r>
        <w:t>to</w:t>
      </w:r>
      <w:r>
        <w:rPr>
          <w:spacing w:val="-9"/>
        </w:rPr>
        <w:t xml:space="preserve"> </w:t>
      </w:r>
      <w:r>
        <w:t>learn</w:t>
      </w:r>
      <w:r>
        <w:rPr>
          <w:spacing w:val="-9"/>
        </w:rPr>
        <w:t xml:space="preserve"> </w:t>
      </w:r>
      <w:r>
        <w:t>and</w:t>
      </w:r>
      <w:r>
        <w:rPr>
          <w:spacing w:val="-9"/>
        </w:rPr>
        <w:t xml:space="preserve"> </w:t>
      </w:r>
      <w:r>
        <w:t>plan</w:t>
      </w:r>
      <w:r>
        <w:rPr>
          <w:spacing w:val="-8"/>
        </w:rPr>
        <w:t xml:space="preserve"> </w:t>
      </w:r>
      <w:r>
        <w:t>for</w:t>
      </w:r>
      <w:r>
        <w:rPr>
          <w:spacing w:val="-10"/>
        </w:rPr>
        <w:t xml:space="preserve"> </w:t>
      </w:r>
      <w:r>
        <w:t>the</w:t>
      </w:r>
      <w:r>
        <w:rPr>
          <w:spacing w:val="-9"/>
        </w:rPr>
        <w:t xml:space="preserve"> </w:t>
      </w:r>
      <w:r>
        <w:t>things</w:t>
      </w:r>
      <w:r>
        <w:rPr>
          <w:spacing w:val="-10"/>
        </w:rPr>
        <w:t xml:space="preserve"> </w:t>
      </w:r>
      <w:r>
        <w:t>that</w:t>
      </w:r>
      <w:r>
        <w:rPr>
          <w:spacing w:val="-12"/>
        </w:rPr>
        <w:t xml:space="preserve"> </w:t>
      </w:r>
      <w:r>
        <w:t>either</w:t>
      </w:r>
      <w:r>
        <w:rPr>
          <w:spacing w:val="-10"/>
        </w:rPr>
        <w:t xml:space="preserve"> </w:t>
      </w:r>
      <w:r>
        <w:t>went</w:t>
      </w:r>
      <w:r>
        <w:rPr>
          <w:spacing w:val="-7"/>
        </w:rPr>
        <w:t xml:space="preserve"> </w:t>
      </w:r>
      <w:r>
        <w:t>will</w:t>
      </w:r>
      <w:r>
        <w:rPr>
          <w:spacing w:val="-13"/>
        </w:rPr>
        <w:t xml:space="preserve"> </w:t>
      </w:r>
      <w:r>
        <w:t>or</w:t>
      </w:r>
      <w:r>
        <w:rPr>
          <w:spacing w:val="-10"/>
        </w:rPr>
        <w:t xml:space="preserve"> </w:t>
      </w:r>
      <w:r>
        <w:t>not.</w:t>
      </w:r>
      <w:r>
        <w:rPr>
          <w:spacing w:val="-7"/>
        </w:rPr>
        <w:t xml:space="preserve"> </w:t>
      </w:r>
      <w:r>
        <w:t>The cycle</w:t>
      </w:r>
      <w:r>
        <w:rPr>
          <w:spacing w:val="-7"/>
        </w:rPr>
        <w:t xml:space="preserve"> </w:t>
      </w:r>
      <w:r>
        <w:t>cover</w:t>
      </w:r>
      <w:r>
        <w:rPr>
          <w:spacing w:val="-14"/>
        </w:rPr>
        <w:t xml:space="preserve"> </w:t>
      </w:r>
      <w:r>
        <w:t>6</w:t>
      </w:r>
      <w:r>
        <w:rPr>
          <w:spacing w:val="-7"/>
        </w:rPr>
        <w:t xml:space="preserve"> </w:t>
      </w:r>
      <w:r>
        <w:t>phase,</w:t>
      </w:r>
      <w:r>
        <w:rPr>
          <w:spacing w:val="-11"/>
        </w:rPr>
        <w:t xml:space="preserve"> </w:t>
      </w:r>
      <w:r>
        <w:t>namely,</w:t>
      </w:r>
      <w:r>
        <w:rPr>
          <w:spacing w:val="-10"/>
        </w:rPr>
        <w:t xml:space="preserve"> </w:t>
      </w:r>
      <w:r>
        <w:t>description</w:t>
      </w:r>
      <w:r>
        <w:rPr>
          <w:spacing w:val="-8"/>
        </w:rPr>
        <w:t xml:space="preserve"> </w:t>
      </w:r>
      <w:r>
        <w:t>of</w:t>
      </w:r>
      <w:r>
        <w:rPr>
          <w:spacing w:val="-11"/>
        </w:rPr>
        <w:t xml:space="preserve"> </w:t>
      </w:r>
      <w:r>
        <w:t>the</w:t>
      </w:r>
      <w:r>
        <w:rPr>
          <w:spacing w:val="-7"/>
        </w:rPr>
        <w:t xml:space="preserve"> </w:t>
      </w:r>
      <w:r>
        <w:t>experience,</w:t>
      </w:r>
      <w:r>
        <w:rPr>
          <w:spacing w:val="-11"/>
        </w:rPr>
        <w:t xml:space="preserve"> </w:t>
      </w:r>
      <w:r>
        <w:t>feeling</w:t>
      </w:r>
      <w:r>
        <w:rPr>
          <w:spacing w:val="-8"/>
        </w:rPr>
        <w:t xml:space="preserve"> </w:t>
      </w:r>
      <w:r>
        <w:t>about</w:t>
      </w:r>
      <w:r>
        <w:rPr>
          <w:spacing w:val="-10"/>
        </w:rPr>
        <w:t xml:space="preserve"> </w:t>
      </w:r>
      <w:r>
        <w:t>the</w:t>
      </w:r>
      <w:r>
        <w:rPr>
          <w:spacing w:val="-8"/>
        </w:rPr>
        <w:t xml:space="preserve"> </w:t>
      </w:r>
      <w:r>
        <w:t xml:space="preserve">experience, evaluation of the experience regarding </w:t>
      </w:r>
      <w:r>
        <w:rPr>
          <w:spacing w:val="-2"/>
        </w:rPr>
        <w:t xml:space="preserve">its </w:t>
      </w:r>
      <w:r>
        <w:t>good and bad, analysis of the situation, conclusion</w:t>
      </w:r>
      <w:r>
        <w:rPr>
          <w:spacing w:val="-19"/>
        </w:rPr>
        <w:t xml:space="preserve"> </w:t>
      </w:r>
      <w:r>
        <w:t>regarding</w:t>
      </w:r>
      <w:r>
        <w:rPr>
          <w:spacing w:val="-18"/>
        </w:rPr>
        <w:t xml:space="preserve"> </w:t>
      </w:r>
      <w:r>
        <w:t>what</w:t>
      </w:r>
      <w:r>
        <w:rPr>
          <w:spacing w:val="-21"/>
        </w:rPr>
        <w:t xml:space="preserve"> </w:t>
      </w:r>
      <w:r>
        <w:t>have</w:t>
      </w:r>
      <w:r>
        <w:rPr>
          <w:spacing w:val="-18"/>
        </w:rPr>
        <w:t xml:space="preserve"> </w:t>
      </w:r>
      <w:r>
        <w:t>been</w:t>
      </w:r>
      <w:r>
        <w:rPr>
          <w:spacing w:val="-18"/>
        </w:rPr>
        <w:t xml:space="preserve"> </w:t>
      </w:r>
      <w:r>
        <w:t>learned</w:t>
      </w:r>
      <w:r>
        <w:rPr>
          <w:spacing w:val="-18"/>
        </w:rPr>
        <w:t xml:space="preserve"> </w:t>
      </w:r>
      <w:r>
        <w:t>through</w:t>
      </w:r>
      <w:r>
        <w:rPr>
          <w:spacing w:val="-19"/>
        </w:rPr>
        <w:t xml:space="preserve"> </w:t>
      </w:r>
      <w:r>
        <w:t>the</w:t>
      </w:r>
      <w:r>
        <w:rPr>
          <w:spacing w:val="-23"/>
        </w:rPr>
        <w:t xml:space="preserve"> </w:t>
      </w:r>
      <w:r>
        <w:t>experience</w:t>
      </w:r>
      <w:r>
        <w:rPr>
          <w:spacing w:val="-23"/>
        </w:rPr>
        <w:t xml:space="preserve"> </w:t>
      </w:r>
      <w:r>
        <w:t>and</w:t>
      </w:r>
      <w:r>
        <w:rPr>
          <w:spacing w:val="-18"/>
        </w:rPr>
        <w:t xml:space="preserve"> </w:t>
      </w:r>
      <w:r>
        <w:t>lastly</w:t>
      </w:r>
      <w:r>
        <w:rPr>
          <w:spacing w:val="-19"/>
        </w:rPr>
        <w:t xml:space="preserve"> </w:t>
      </w:r>
      <w:r>
        <w:t>the</w:t>
      </w:r>
      <w:r>
        <w:rPr>
          <w:spacing w:val="-18"/>
        </w:rPr>
        <w:t xml:space="preserve"> </w:t>
      </w:r>
      <w:r>
        <w:t xml:space="preserve">action plan regarding how to </w:t>
      </w:r>
      <w:r>
        <w:t xml:space="preserve">covenant </w:t>
      </w:r>
      <w:r>
        <w:rPr>
          <w:spacing w:val="-3"/>
        </w:rPr>
        <w:t xml:space="preserve">with </w:t>
      </w:r>
      <w:r>
        <w:t>alike situation in the future (</w:t>
      </w:r>
      <w:proofErr w:type="spellStart"/>
      <w:r>
        <w:t>Husebø</w:t>
      </w:r>
      <w:proofErr w:type="spellEnd"/>
      <w:r>
        <w:t xml:space="preserve">, </w:t>
      </w:r>
      <w:proofErr w:type="spellStart"/>
      <w:r>
        <w:t>O'Regan</w:t>
      </w:r>
      <w:proofErr w:type="spellEnd"/>
      <w:r>
        <w:t xml:space="preserve"> &amp; </w:t>
      </w:r>
      <w:proofErr w:type="spellStart"/>
      <w:r>
        <w:t>Nestel</w:t>
      </w:r>
      <w:proofErr w:type="spellEnd"/>
      <w:r>
        <w:t>,</w:t>
      </w:r>
      <w:r>
        <w:rPr>
          <w:spacing w:val="-4"/>
        </w:rPr>
        <w:t xml:space="preserve"> </w:t>
      </w:r>
      <w:r>
        <w:t>2015).</w:t>
      </w:r>
    </w:p>
    <w:p w:rsidR="001B70DA" w:rsidRDefault="00120D39">
      <w:pPr>
        <w:pStyle w:val="BodyText"/>
        <w:spacing w:before="199" w:line="360" w:lineRule="auto"/>
        <w:ind w:left="100" w:right="106"/>
        <w:jc w:val="both"/>
      </w:pPr>
      <w:r>
        <w:t>The hypothesis of Gibbs Reflective likewise accepts that to learn; the main experience isn't sufficient. For this, it requires reflecting practice and without this, it can lose i</w:t>
      </w:r>
      <w:r>
        <w:t>ts learning</w:t>
      </w:r>
      <w:r>
        <w:rPr>
          <w:spacing w:val="-7"/>
        </w:rPr>
        <w:t xml:space="preserve"> </w:t>
      </w:r>
      <w:r>
        <w:t>potential</w:t>
      </w:r>
      <w:r>
        <w:rPr>
          <w:spacing w:val="-12"/>
        </w:rPr>
        <w:t xml:space="preserve"> </w:t>
      </w:r>
      <w:r>
        <w:t>or</w:t>
      </w:r>
      <w:r>
        <w:rPr>
          <w:spacing w:val="-8"/>
        </w:rPr>
        <w:t xml:space="preserve"> </w:t>
      </w:r>
      <w:r>
        <w:t>it</w:t>
      </w:r>
      <w:r>
        <w:rPr>
          <w:spacing w:val="-10"/>
        </w:rPr>
        <w:t xml:space="preserve"> </w:t>
      </w:r>
      <w:r>
        <w:t>can</w:t>
      </w:r>
      <w:r>
        <w:rPr>
          <w:spacing w:val="-7"/>
        </w:rPr>
        <w:t xml:space="preserve"> </w:t>
      </w:r>
      <w:r>
        <w:t>overlook</w:t>
      </w:r>
      <w:r>
        <w:rPr>
          <w:spacing w:val="-8"/>
        </w:rPr>
        <w:t xml:space="preserve"> </w:t>
      </w:r>
      <w:r>
        <w:t>the</w:t>
      </w:r>
      <w:r>
        <w:rPr>
          <w:spacing w:val="-7"/>
        </w:rPr>
        <w:t xml:space="preserve"> </w:t>
      </w:r>
      <w:r>
        <w:t>picked</w:t>
      </w:r>
      <w:r>
        <w:rPr>
          <w:spacing w:val="-1"/>
        </w:rPr>
        <w:t xml:space="preserve"> </w:t>
      </w:r>
      <w:r>
        <w:t>up</w:t>
      </w:r>
      <w:r>
        <w:rPr>
          <w:spacing w:val="-7"/>
        </w:rPr>
        <w:t xml:space="preserve"> </w:t>
      </w:r>
      <w:r>
        <w:t>experience</w:t>
      </w:r>
      <w:r>
        <w:rPr>
          <w:spacing w:val="-7"/>
        </w:rPr>
        <w:t xml:space="preserve"> </w:t>
      </w:r>
      <w:r>
        <w:t>rapidly</w:t>
      </w:r>
      <w:r>
        <w:rPr>
          <w:spacing w:val="-11"/>
        </w:rPr>
        <w:t xml:space="preserve"> </w:t>
      </w:r>
      <w:r>
        <w:t>(Hargreaves,</w:t>
      </w:r>
      <w:r>
        <w:rPr>
          <w:spacing w:val="-10"/>
        </w:rPr>
        <w:t xml:space="preserve"> </w:t>
      </w:r>
      <w:r>
        <w:t xml:space="preserve">2004). It is through the contemplations and emotions creating </w:t>
      </w:r>
      <w:r>
        <w:rPr>
          <w:spacing w:val="3"/>
        </w:rPr>
        <w:t xml:space="preserve">by </w:t>
      </w:r>
      <w:r>
        <w:t>this reflection that rearrangements of ideas can be made. Gibb'</w:t>
      </w:r>
      <w:r>
        <w:t xml:space="preserve">s reflective cycle delineates that reflective creating is something that associates and helpers a person in improving their show level subject to past activities and </w:t>
      </w:r>
      <w:r>
        <w:rPr>
          <w:spacing w:val="-2"/>
        </w:rPr>
        <w:t xml:space="preserve">its </w:t>
      </w:r>
      <w:r>
        <w:t>experiences. This learning cycle recommends that reflection truly deals with the perso</w:t>
      </w:r>
      <w:r>
        <w:t>n in getting an activity by the past mistakes similarly as to help with learning a couple of contemplations used in past experiences (</w:t>
      </w:r>
      <w:proofErr w:type="spellStart"/>
      <w:r>
        <w:t>Husebø</w:t>
      </w:r>
      <w:proofErr w:type="spellEnd"/>
      <w:r>
        <w:t xml:space="preserve">, </w:t>
      </w:r>
      <w:proofErr w:type="spellStart"/>
      <w:r>
        <w:t>O'Regan</w:t>
      </w:r>
      <w:proofErr w:type="spellEnd"/>
      <w:r>
        <w:t xml:space="preserve"> &amp; </w:t>
      </w:r>
      <w:proofErr w:type="spellStart"/>
      <w:r>
        <w:t>Nestel</w:t>
      </w:r>
      <w:proofErr w:type="spellEnd"/>
      <w:r>
        <w:t xml:space="preserve">, 2015). </w:t>
      </w:r>
      <w:r>
        <w:rPr>
          <w:spacing w:val="-3"/>
        </w:rPr>
        <w:t xml:space="preserve">This </w:t>
      </w:r>
      <w:r>
        <w:t>theory suggests that learning cycle gives a strong experience upon individual examin</w:t>
      </w:r>
      <w:r>
        <w:t>ation and</w:t>
      </w:r>
      <w:r>
        <w:rPr>
          <w:spacing w:val="-10"/>
        </w:rPr>
        <w:t xml:space="preserve"> </w:t>
      </w:r>
      <w:r>
        <w:t>discernment.</w:t>
      </w:r>
    </w:p>
    <w:p w:rsidR="001B70DA" w:rsidRDefault="00120D39">
      <w:pPr>
        <w:pStyle w:val="BodyText"/>
        <w:spacing w:before="203" w:line="360" w:lineRule="auto"/>
        <w:ind w:left="100" w:right="115"/>
        <w:jc w:val="both"/>
      </w:pPr>
      <w:r>
        <w:t>Reflective practices can be considered as the capacity to consummate technique of picking</w:t>
      </w:r>
      <w:r>
        <w:rPr>
          <w:spacing w:val="-16"/>
        </w:rPr>
        <w:t xml:space="preserve"> </w:t>
      </w:r>
      <w:r>
        <w:t>up</w:t>
      </w:r>
      <w:r>
        <w:rPr>
          <w:spacing w:val="-11"/>
        </w:rPr>
        <w:t xml:space="preserve"> </w:t>
      </w:r>
      <w:r>
        <w:rPr>
          <w:spacing w:val="-3"/>
        </w:rPr>
        <w:t>with</w:t>
      </w:r>
      <w:r>
        <w:rPr>
          <w:spacing w:val="-16"/>
        </w:rPr>
        <w:t xml:space="preserve"> </w:t>
      </w:r>
      <w:r>
        <w:t>respect</w:t>
      </w:r>
      <w:r>
        <w:rPr>
          <w:spacing w:val="-19"/>
        </w:rPr>
        <w:t xml:space="preserve"> </w:t>
      </w:r>
      <w:r>
        <w:t>to</w:t>
      </w:r>
      <w:r>
        <w:rPr>
          <w:spacing w:val="-11"/>
        </w:rPr>
        <w:t xml:space="preserve"> </w:t>
      </w:r>
      <w:r>
        <w:t>the</w:t>
      </w:r>
      <w:r>
        <w:rPr>
          <w:spacing w:val="-16"/>
        </w:rPr>
        <w:t xml:space="preserve"> </w:t>
      </w:r>
      <w:r>
        <w:t>accomplished</w:t>
      </w:r>
      <w:r>
        <w:rPr>
          <w:spacing w:val="-16"/>
        </w:rPr>
        <w:t xml:space="preserve"> </w:t>
      </w:r>
      <w:r>
        <w:t>private</w:t>
      </w:r>
      <w:r>
        <w:rPr>
          <w:spacing w:val="-16"/>
        </w:rPr>
        <w:t xml:space="preserve"> </w:t>
      </w:r>
      <w:r>
        <w:t>and</w:t>
      </w:r>
      <w:r>
        <w:rPr>
          <w:spacing w:val="-16"/>
        </w:rPr>
        <w:t xml:space="preserve"> </w:t>
      </w:r>
      <w:r>
        <w:t>expert</w:t>
      </w:r>
      <w:r>
        <w:rPr>
          <w:spacing w:val="-18"/>
        </w:rPr>
        <w:t xml:space="preserve"> </w:t>
      </w:r>
      <w:r>
        <w:rPr>
          <w:spacing w:val="-3"/>
        </w:rPr>
        <w:t>life</w:t>
      </w:r>
      <w:r>
        <w:rPr>
          <w:spacing w:val="-16"/>
        </w:rPr>
        <w:t xml:space="preserve"> </w:t>
      </w:r>
      <w:r>
        <w:t>people</w:t>
      </w:r>
      <w:r>
        <w:rPr>
          <w:spacing w:val="-16"/>
        </w:rPr>
        <w:t xml:space="preserve"> </w:t>
      </w:r>
      <w:r>
        <w:t>and</w:t>
      </w:r>
      <w:r>
        <w:rPr>
          <w:spacing w:val="-16"/>
        </w:rPr>
        <w:t xml:space="preserve"> </w:t>
      </w:r>
      <w:r>
        <w:t xml:space="preserve">furthermore the understudies. The customary routine </w:t>
      </w:r>
      <w:r>
        <w:rPr>
          <w:spacing w:val="-3"/>
        </w:rPr>
        <w:t xml:space="preserve">with </w:t>
      </w:r>
      <w:r>
        <w:t>regards to this</w:t>
      </w:r>
      <w:r>
        <w:t xml:space="preserve"> will guarantee </w:t>
      </w:r>
      <w:r>
        <w:rPr>
          <w:spacing w:val="3"/>
        </w:rPr>
        <w:t xml:space="preserve">the </w:t>
      </w:r>
      <w:r>
        <w:t xml:space="preserve">vitality and efficient as it corresponds </w:t>
      </w:r>
      <w:r>
        <w:rPr>
          <w:spacing w:val="-3"/>
        </w:rPr>
        <w:t xml:space="preserve">with </w:t>
      </w:r>
      <w:r>
        <w:t>past encounters (Gregory, 2013). So as to pass on this strategy into life, the reflection is required to produce a medium inside comparative encounters</w:t>
      </w:r>
      <w:r>
        <w:rPr>
          <w:spacing w:val="-14"/>
        </w:rPr>
        <w:t xml:space="preserve"> </w:t>
      </w:r>
      <w:r>
        <w:t>so</w:t>
      </w:r>
      <w:r>
        <w:rPr>
          <w:spacing w:val="-12"/>
        </w:rPr>
        <w:t xml:space="preserve"> </w:t>
      </w:r>
      <w:r>
        <w:t>that,</w:t>
      </w:r>
      <w:r>
        <w:rPr>
          <w:spacing w:val="-10"/>
        </w:rPr>
        <w:t xml:space="preserve"> </w:t>
      </w:r>
      <w:r>
        <w:t>it</w:t>
      </w:r>
      <w:r>
        <w:rPr>
          <w:spacing w:val="-11"/>
        </w:rPr>
        <w:t xml:space="preserve"> </w:t>
      </w:r>
      <w:r>
        <w:t>tends</w:t>
      </w:r>
      <w:r>
        <w:rPr>
          <w:spacing w:val="-13"/>
        </w:rPr>
        <w:t xml:space="preserve"> </w:t>
      </w:r>
      <w:r>
        <w:t>to</w:t>
      </w:r>
      <w:r>
        <w:rPr>
          <w:spacing w:val="-12"/>
        </w:rPr>
        <w:t xml:space="preserve"> </w:t>
      </w:r>
      <w:r>
        <w:t>have</w:t>
      </w:r>
      <w:r>
        <w:rPr>
          <w:spacing w:val="-12"/>
        </w:rPr>
        <w:t xml:space="preserve"> </w:t>
      </w:r>
      <w:r>
        <w:t>the</w:t>
      </w:r>
      <w:r>
        <w:rPr>
          <w:spacing w:val="-13"/>
        </w:rPr>
        <w:t xml:space="preserve"> </w:t>
      </w:r>
      <w:r>
        <w:t>option</w:t>
      </w:r>
      <w:r>
        <w:rPr>
          <w:spacing w:val="-12"/>
        </w:rPr>
        <w:t xml:space="preserve"> </w:t>
      </w:r>
      <w:r>
        <w:t>t</w:t>
      </w:r>
      <w:r>
        <w:t>o</w:t>
      </w:r>
      <w:r>
        <w:rPr>
          <w:spacing w:val="-12"/>
        </w:rPr>
        <w:t xml:space="preserve"> </w:t>
      </w:r>
      <w:r>
        <w:t>work</w:t>
      </w:r>
      <w:r>
        <w:rPr>
          <w:spacing w:val="-9"/>
        </w:rPr>
        <w:t xml:space="preserve"> </w:t>
      </w:r>
      <w:r>
        <w:t>together</w:t>
      </w:r>
      <w:r>
        <w:rPr>
          <w:spacing w:val="-13"/>
        </w:rPr>
        <w:t xml:space="preserve"> </w:t>
      </w:r>
      <w:r>
        <w:t>the</w:t>
      </w:r>
      <w:r>
        <w:rPr>
          <w:spacing w:val="-12"/>
        </w:rPr>
        <w:t xml:space="preserve"> </w:t>
      </w:r>
      <w:r>
        <w:t>scholastic</w:t>
      </w:r>
      <w:r>
        <w:rPr>
          <w:spacing w:val="-8"/>
        </w:rPr>
        <w:t xml:space="preserve"> </w:t>
      </w:r>
      <w:r>
        <w:t>abilities</w:t>
      </w:r>
      <w:r>
        <w:rPr>
          <w:spacing w:val="-14"/>
        </w:rPr>
        <w:t xml:space="preserve"> </w:t>
      </w:r>
      <w:r>
        <w:t>and experience. Reflection is something that is implied as the system by which an individual takes in and experiences from their past activities. A reflective writing is basically a kind of</w:t>
      </w:r>
      <w:r>
        <w:rPr>
          <w:spacing w:val="-16"/>
        </w:rPr>
        <w:t xml:space="preserve"> </w:t>
      </w:r>
      <w:r>
        <w:t>enlightening</w:t>
      </w:r>
      <w:r>
        <w:rPr>
          <w:spacing w:val="-13"/>
        </w:rPr>
        <w:t xml:space="preserve"> </w:t>
      </w:r>
      <w:r>
        <w:t>action</w:t>
      </w:r>
      <w:r>
        <w:rPr>
          <w:spacing w:val="-12"/>
        </w:rPr>
        <w:t xml:space="preserve"> </w:t>
      </w:r>
      <w:r>
        <w:t>under</w:t>
      </w:r>
      <w:r>
        <w:rPr>
          <w:spacing w:val="-14"/>
        </w:rPr>
        <w:t xml:space="preserve"> </w:t>
      </w:r>
      <w:r>
        <w:rPr>
          <w:spacing w:val="-3"/>
        </w:rPr>
        <w:t>which</w:t>
      </w:r>
      <w:r>
        <w:rPr>
          <w:spacing w:val="-12"/>
        </w:rPr>
        <w:t xml:space="preserve"> </w:t>
      </w:r>
      <w:r>
        <w:t>a</w:t>
      </w:r>
      <w:r>
        <w:rPr>
          <w:spacing w:val="-13"/>
        </w:rPr>
        <w:t xml:space="preserve"> </w:t>
      </w:r>
      <w:r>
        <w:t>specialist</w:t>
      </w:r>
      <w:r>
        <w:rPr>
          <w:spacing w:val="-16"/>
        </w:rPr>
        <w:t xml:space="preserve"> </w:t>
      </w:r>
      <w:r>
        <w:t>is</w:t>
      </w:r>
      <w:r>
        <w:rPr>
          <w:spacing w:val="-8"/>
        </w:rPr>
        <w:t xml:space="preserve"> </w:t>
      </w:r>
      <w:r>
        <w:t>critical</w:t>
      </w:r>
      <w:r>
        <w:rPr>
          <w:spacing w:val="-13"/>
        </w:rPr>
        <w:t xml:space="preserve"> </w:t>
      </w:r>
      <w:r>
        <w:t>in</w:t>
      </w:r>
      <w:r>
        <w:rPr>
          <w:spacing w:val="-13"/>
        </w:rPr>
        <w:t xml:space="preserve"> </w:t>
      </w:r>
      <w:r>
        <w:t>understanding</w:t>
      </w:r>
      <w:r>
        <w:rPr>
          <w:spacing w:val="-17"/>
        </w:rPr>
        <w:t xml:space="preserve"> </w:t>
      </w:r>
      <w:r>
        <w:t>explicit</w:t>
      </w:r>
      <w:r>
        <w:rPr>
          <w:spacing w:val="-16"/>
        </w:rPr>
        <w:t xml:space="preserve"> </w:t>
      </w:r>
      <w:r>
        <w:t>data</w:t>
      </w:r>
      <w:r>
        <w:rPr>
          <w:spacing w:val="-12"/>
        </w:rPr>
        <w:t xml:space="preserve"> </w:t>
      </w:r>
      <w:r>
        <w:t>and starting</w:t>
      </w:r>
      <w:r>
        <w:rPr>
          <w:spacing w:val="-9"/>
        </w:rPr>
        <w:t xml:space="preserve"> </w:t>
      </w:r>
      <w:r>
        <w:t>their</w:t>
      </w:r>
      <w:r>
        <w:rPr>
          <w:spacing w:val="-10"/>
        </w:rPr>
        <w:t xml:space="preserve"> </w:t>
      </w:r>
      <w:r>
        <w:t>forward,</w:t>
      </w:r>
      <w:r>
        <w:rPr>
          <w:spacing w:val="-7"/>
        </w:rPr>
        <w:t xml:space="preserve"> </w:t>
      </w:r>
      <w:r>
        <w:t>delineating</w:t>
      </w:r>
      <w:r>
        <w:rPr>
          <w:spacing w:val="-9"/>
        </w:rPr>
        <w:t xml:space="preserve"> </w:t>
      </w:r>
      <w:r>
        <w:t>the</w:t>
      </w:r>
      <w:r>
        <w:rPr>
          <w:spacing w:val="-9"/>
        </w:rPr>
        <w:t xml:space="preserve"> </w:t>
      </w:r>
      <w:r>
        <w:t>conditions.</w:t>
      </w:r>
      <w:r>
        <w:rPr>
          <w:spacing w:val="-12"/>
        </w:rPr>
        <w:t xml:space="preserve"> </w:t>
      </w:r>
      <w:r>
        <w:t>Reflection</w:t>
      </w:r>
      <w:r>
        <w:rPr>
          <w:spacing w:val="-9"/>
        </w:rPr>
        <w:t xml:space="preserve"> </w:t>
      </w:r>
      <w:r>
        <w:t>supports</w:t>
      </w:r>
      <w:r>
        <w:rPr>
          <w:spacing w:val="-10"/>
        </w:rPr>
        <w:t xml:space="preserve"> </w:t>
      </w:r>
      <w:r>
        <w:t>a</w:t>
      </w:r>
      <w:r>
        <w:rPr>
          <w:spacing w:val="-9"/>
        </w:rPr>
        <w:t xml:space="preserve"> </w:t>
      </w:r>
      <w:r>
        <w:t>person</w:t>
      </w:r>
      <w:r>
        <w:rPr>
          <w:spacing w:val="-9"/>
        </w:rPr>
        <w:t xml:space="preserve"> </w:t>
      </w:r>
      <w:r>
        <w:t>in</w:t>
      </w:r>
      <w:r>
        <w:rPr>
          <w:spacing w:val="-10"/>
        </w:rPr>
        <w:t xml:space="preserve"> </w:t>
      </w:r>
      <w:r>
        <w:t>taking</w:t>
      </w:r>
      <w:r>
        <w:rPr>
          <w:spacing w:val="-9"/>
        </w:rPr>
        <w:t xml:space="preserve"> </w:t>
      </w:r>
      <w:r>
        <w:t>in and</w:t>
      </w:r>
      <w:r>
        <w:rPr>
          <w:spacing w:val="7"/>
        </w:rPr>
        <w:t xml:space="preserve"> </w:t>
      </w:r>
      <w:r>
        <w:t>getting</w:t>
      </w:r>
      <w:r>
        <w:rPr>
          <w:spacing w:val="7"/>
        </w:rPr>
        <w:t xml:space="preserve"> </w:t>
      </w:r>
      <w:r>
        <w:t>experiences</w:t>
      </w:r>
      <w:r>
        <w:rPr>
          <w:spacing w:val="6"/>
        </w:rPr>
        <w:t xml:space="preserve"> </w:t>
      </w:r>
      <w:r>
        <w:t>from</w:t>
      </w:r>
      <w:r>
        <w:rPr>
          <w:spacing w:val="7"/>
        </w:rPr>
        <w:t xml:space="preserve"> </w:t>
      </w:r>
      <w:r>
        <w:t>their</w:t>
      </w:r>
      <w:r>
        <w:rPr>
          <w:spacing w:val="6"/>
        </w:rPr>
        <w:t xml:space="preserve"> </w:t>
      </w:r>
      <w:r>
        <w:t>past</w:t>
      </w:r>
      <w:r>
        <w:rPr>
          <w:spacing w:val="5"/>
        </w:rPr>
        <w:t xml:space="preserve"> </w:t>
      </w:r>
      <w:r>
        <w:t>conditions</w:t>
      </w:r>
      <w:r>
        <w:rPr>
          <w:spacing w:val="12"/>
        </w:rPr>
        <w:t xml:space="preserve"> </w:t>
      </w:r>
      <w:r>
        <w:t>(Gregory,</w:t>
      </w:r>
      <w:r>
        <w:rPr>
          <w:spacing w:val="4"/>
        </w:rPr>
        <w:t xml:space="preserve"> </w:t>
      </w:r>
      <w:r>
        <w:t>2013).</w:t>
      </w:r>
      <w:r>
        <w:rPr>
          <w:spacing w:val="5"/>
        </w:rPr>
        <w:t xml:space="preserve"> </w:t>
      </w:r>
      <w:r>
        <w:rPr>
          <w:spacing w:val="-4"/>
        </w:rPr>
        <w:t>It</w:t>
      </w:r>
      <w:r>
        <w:rPr>
          <w:spacing w:val="9"/>
        </w:rPr>
        <w:t xml:space="preserve"> </w:t>
      </w:r>
      <w:r>
        <w:t>is</w:t>
      </w:r>
      <w:r>
        <w:rPr>
          <w:spacing w:val="6"/>
        </w:rPr>
        <w:t xml:space="preserve"> </w:t>
      </w:r>
      <w:r>
        <w:t>on</w:t>
      </w:r>
      <w:r>
        <w:rPr>
          <w:spacing w:val="7"/>
        </w:rPr>
        <w:t xml:space="preserve"> </w:t>
      </w:r>
      <w:r>
        <w:t>a</w:t>
      </w:r>
      <w:r>
        <w:rPr>
          <w:spacing w:val="8"/>
        </w:rPr>
        <w:t xml:space="preserve"> </w:t>
      </w:r>
      <w:r>
        <w:t>very</w:t>
      </w:r>
      <w:r>
        <w:rPr>
          <w:spacing w:val="1"/>
        </w:rPr>
        <w:t xml:space="preserve"> </w:t>
      </w:r>
      <w:r>
        <w:t>basic</w:t>
      </w:r>
    </w:p>
    <w:p w:rsidR="001B70DA" w:rsidRDefault="001B70DA">
      <w:pPr>
        <w:spacing w:line="360" w:lineRule="auto"/>
        <w:jc w:val="both"/>
        <w:sectPr w:rsidR="001B70DA">
          <w:pgSz w:w="12240" w:h="15840"/>
          <w:pgMar w:top="1360" w:right="1320" w:bottom="1240" w:left="1340" w:header="0" w:footer="975" w:gutter="0"/>
          <w:cols w:space="720"/>
        </w:sectPr>
      </w:pPr>
    </w:p>
    <w:p w:rsidR="001B70DA" w:rsidRDefault="00120D39">
      <w:pPr>
        <w:pStyle w:val="BodyText"/>
        <w:spacing w:before="80" w:line="360" w:lineRule="auto"/>
        <w:ind w:left="100" w:right="119"/>
        <w:jc w:val="both"/>
      </w:pPr>
      <w:proofErr w:type="gramStart"/>
      <w:r>
        <w:lastRenderedPageBreak/>
        <w:t>level</w:t>
      </w:r>
      <w:proofErr w:type="gramEnd"/>
      <w:r>
        <w:t xml:space="preserve"> about getting nuances from having past activities, learning and misunderstandings as well. This incorporates perceiving how past activities or conditions happened in that very certain way. In respect of reasoning, perusing and learning</w:t>
      </w:r>
      <w:r>
        <w:t xml:space="preserve"> are that it permits to distinguish the shortcomings and the qualities, perceive what and how to realize through the past experience, record the improvement, arranging improvement, producing mindfulness, articulate the abilities and furthermore to learn di</w:t>
      </w:r>
      <w:r>
        <w:t>fferent ones, learning and improving by understanding the past errors and comprehension about yourself and the people (Hattie, 2013). Reflection practice is an extraordinary method for contemplating own encounters to improve the way one works.</w:t>
      </w:r>
    </w:p>
    <w:p w:rsidR="001B70DA" w:rsidRDefault="001B70DA">
      <w:pPr>
        <w:pStyle w:val="BodyText"/>
        <w:rPr>
          <w:sz w:val="26"/>
        </w:rPr>
      </w:pPr>
    </w:p>
    <w:p w:rsidR="001B70DA" w:rsidRDefault="00120D39">
      <w:pPr>
        <w:pStyle w:val="Heading1"/>
        <w:spacing w:before="184"/>
        <w:jc w:val="both"/>
      </w:pPr>
      <w:bookmarkStart w:id="5" w:name="Role_Play"/>
      <w:bookmarkStart w:id="6" w:name="_bookmark2"/>
      <w:bookmarkEnd w:id="5"/>
      <w:bookmarkEnd w:id="6"/>
      <w:r>
        <w:t>Role Play</w:t>
      </w:r>
    </w:p>
    <w:p w:rsidR="001B70DA" w:rsidRDefault="00120D39">
      <w:pPr>
        <w:pStyle w:val="BodyText"/>
        <w:spacing w:before="161" w:line="360" w:lineRule="auto"/>
        <w:ind w:left="100" w:right="117"/>
        <w:jc w:val="both"/>
      </w:pPr>
      <w:r>
        <w:t>T</w:t>
      </w:r>
      <w:r>
        <w:t xml:space="preserve">he experience selected during the role play was of a registered nurse at NHS. The role </w:t>
      </w:r>
      <w:r>
        <w:rPr>
          <w:spacing w:val="-3"/>
        </w:rPr>
        <w:t xml:space="preserve">was </w:t>
      </w:r>
      <w:r>
        <w:t xml:space="preserve">too played in </w:t>
      </w:r>
      <w:r>
        <w:rPr>
          <w:spacing w:val="-2"/>
        </w:rPr>
        <w:t xml:space="preserve">two </w:t>
      </w:r>
      <w:r>
        <w:t xml:space="preserve">different situations. The first role </w:t>
      </w:r>
      <w:r>
        <w:rPr>
          <w:spacing w:val="-3"/>
        </w:rPr>
        <w:t xml:space="preserve">was </w:t>
      </w:r>
      <w:r>
        <w:t xml:space="preserve">to handle a difficult client at NHS and the second role </w:t>
      </w:r>
      <w:r>
        <w:rPr>
          <w:spacing w:val="-3"/>
        </w:rPr>
        <w:t xml:space="preserve">was </w:t>
      </w:r>
      <w:r>
        <w:t xml:space="preserve">for negotiation with the manager for flexible </w:t>
      </w:r>
      <w:r>
        <w:t xml:space="preserve">work hours. As per the Gibbs’ reflective cycle, the first’s stage is about the </w:t>
      </w:r>
      <w:r>
        <w:rPr>
          <w:b/>
        </w:rPr>
        <w:t>description of the experience</w:t>
      </w:r>
      <w:r>
        <w:t>.</w:t>
      </w:r>
      <w:r>
        <w:rPr>
          <w:spacing w:val="-15"/>
        </w:rPr>
        <w:t xml:space="preserve"> </w:t>
      </w:r>
      <w:r>
        <w:t>On</w:t>
      </w:r>
      <w:r>
        <w:rPr>
          <w:spacing w:val="-11"/>
        </w:rPr>
        <w:t xml:space="preserve"> </w:t>
      </w:r>
      <w:r>
        <w:t>this</w:t>
      </w:r>
      <w:r>
        <w:rPr>
          <w:spacing w:val="-7"/>
        </w:rPr>
        <w:t xml:space="preserve"> </w:t>
      </w:r>
      <w:r>
        <w:t>I</w:t>
      </w:r>
      <w:r>
        <w:rPr>
          <w:spacing w:val="-19"/>
        </w:rPr>
        <w:t xml:space="preserve"> </w:t>
      </w:r>
      <w:r>
        <w:t>could</w:t>
      </w:r>
      <w:r>
        <w:rPr>
          <w:spacing w:val="-11"/>
        </w:rPr>
        <w:t xml:space="preserve"> </w:t>
      </w:r>
      <w:r>
        <w:t>say</w:t>
      </w:r>
      <w:r>
        <w:rPr>
          <w:spacing w:val="-12"/>
        </w:rPr>
        <w:t xml:space="preserve"> </w:t>
      </w:r>
      <w:r>
        <w:t>that</w:t>
      </w:r>
      <w:r>
        <w:rPr>
          <w:spacing w:val="-14"/>
        </w:rPr>
        <w:t xml:space="preserve"> </w:t>
      </w:r>
      <w:r>
        <w:t>my</w:t>
      </w:r>
      <w:r>
        <w:rPr>
          <w:spacing w:val="-17"/>
        </w:rPr>
        <w:t xml:space="preserve"> </w:t>
      </w:r>
      <w:r>
        <w:t>experience</w:t>
      </w:r>
      <w:r>
        <w:rPr>
          <w:spacing w:val="-11"/>
        </w:rPr>
        <w:t xml:space="preserve"> </w:t>
      </w:r>
      <w:r>
        <w:t>during</w:t>
      </w:r>
      <w:r>
        <w:rPr>
          <w:spacing w:val="-11"/>
        </w:rPr>
        <w:t xml:space="preserve"> </w:t>
      </w:r>
      <w:r>
        <w:t>the</w:t>
      </w:r>
      <w:r>
        <w:rPr>
          <w:spacing w:val="-11"/>
        </w:rPr>
        <w:t xml:space="preserve"> </w:t>
      </w:r>
      <w:r>
        <w:t>role</w:t>
      </w:r>
      <w:r>
        <w:rPr>
          <w:spacing w:val="-11"/>
        </w:rPr>
        <w:t xml:space="preserve"> </w:t>
      </w:r>
      <w:r>
        <w:t>play</w:t>
      </w:r>
      <w:r>
        <w:rPr>
          <w:spacing w:val="-12"/>
        </w:rPr>
        <w:t xml:space="preserve"> </w:t>
      </w:r>
      <w:r>
        <w:rPr>
          <w:spacing w:val="-3"/>
        </w:rPr>
        <w:t>was</w:t>
      </w:r>
      <w:r>
        <w:rPr>
          <w:spacing w:val="-13"/>
        </w:rPr>
        <w:t xml:space="preserve"> </w:t>
      </w:r>
      <w:r>
        <w:t>very</w:t>
      </w:r>
      <w:r>
        <w:rPr>
          <w:spacing w:val="-17"/>
        </w:rPr>
        <w:t xml:space="preserve"> </w:t>
      </w:r>
      <w:r>
        <w:t>positive. I</w:t>
      </w:r>
      <w:r>
        <w:rPr>
          <w:spacing w:val="-20"/>
        </w:rPr>
        <w:t xml:space="preserve"> </w:t>
      </w:r>
      <w:r>
        <w:t>got</w:t>
      </w:r>
      <w:r>
        <w:rPr>
          <w:spacing w:val="-19"/>
        </w:rPr>
        <w:t xml:space="preserve"> </w:t>
      </w:r>
      <w:r>
        <w:t>the</w:t>
      </w:r>
      <w:r>
        <w:rPr>
          <w:spacing w:val="-17"/>
        </w:rPr>
        <w:t xml:space="preserve"> </w:t>
      </w:r>
      <w:r>
        <w:t>opportunity</w:t>
      </w:r>
      <w:r>
        <w:rPr>
          <w:spacing w:val="-18"/>
        </w:rPr>
        <w:t xml:space="preserve"> </w:t>
      </w:r>
      <w:r>
        <w:t>to</w:t>
      </w:r>
      <w:r>
        <w:rPr>
          <w:spacing w:val="-16"/>
        </w:rPr>
        <w:t xml:space="preserve"> </w:t>
      </w:r>
      <w:r>
        <w:t>play</w:t>
      </w:r>
      <w:r>
        <w:rPr>
          <w:spacing w:val="-23"/>
        </w:rPr>
        <w:t xml:space="preserve"> </w:t>
      </w:r>
      <w:r>
        <w:t>a</w:t>
      </w:r>
      <w:r>
        <w:rPr>
          <w:spacing w:val="-16"/>
        </w:rPr>
        <w:t xml:space="preserve"> </w:t>
      </w:r>
      <w:r>
        <w:t>role</w:t>
      </w:r>
      <w:r>
        <w:rPr>
          <w:spacing w:val="-17"/>
        </w:rPr>
        <w:t xml:space="preserve"> </w:t>
      </w:r>
      <w:r>
        <w:t>of</w:t>
      </w:r>
      <w:r>
        <w:rPr>
          <w:spacing w:val="-14"/>
        </w:rPr>
        <w:t xml:space="preserve"> </w:t>
      </w:r>
      <w:r>
        <w:t>a</w:t>
      </w:r>
      <w:r>
        <w:rPr>
          <w:spacing w:val="-17"/>
        </w:rPr>
        <w:t xml:space="preserve"> </w:t>
      </w:r>
      <w:r>
        <w:t>registered</w:t>
      </w:r>
      <w:r>
        <w:rPr>
          <w:spacing w:val="-16"/>
        </w:rPr>
        <w:t xml:space="preserve"> </w:t>
      </w:r>
      <w:r>
        <w:t>nurse</w:t>
      </w:r>
      <w:r>
        <w:rPr>
          <w:spacing w:val="-17"/>
        </w:rPr>
        <w:t xml:space="preserve"> </w:t>
      </w:r>
      <w:r>
        <w:t>and</w:t>
      </w:r>
      <w:r>
        <w:rPr>
          <w:spacing w:val="-16"/>
        </w:rPr>
        <w:t xml:space="preserve"> </w:t>
      </w:r>
      <w:r>
        <w:t>the</w:t>
      </w:r>
      <w:r>
        <w:rPr>
          <w:spacing w:val="-17"/>
        </w:rPr>
        <w:t xml:space="preserve"> </w:t>
      </w:r>
      <w:r>
        <w:t>interactions</w:t>
      </w:r>
      <w:r>
        <w:rPr>
          <w:spacing w:val="-17"/>
        </w:rPr>
        <w:t xml:space="preserve"> </w:t>
      </w:r>
      <w:r>
        <w:t>in</w:t>
      </w:r>
      <w:r>
        <w:rPr>
          <w:spacing w:val="-17"/>
        </w:rPr>
        <w:t xml:space="preserve"> </w:t>
      </w:r>
      <w:r>
        <w:t>two</w:t>
      </w:r>
      <w:r>
        <w:rPr>
          <w:spacing w:val="-16"/>
        </w:rPr>
        <w:t xml:space="preserve"> </w:t>
      </w:r>
      <w:r>
        <w:t xml:space="preserve">different situations. </w:t>
      </w:r>
      <w:r>
        <w:rPr>
          <w:spacing w:val="-4"/>
        </w:rPr>
        <w:t xml:space="preserve">In </w:t>
      </w:r>
      <w:r>
        <w:t xml:space="preserve">the first role, I had to handle a difficult client at the NHS. </w:t>
      </w:r>
      <w:r>
        <w:rPr>
          <w:spacing w:val="-4"/>
        </w:rPr>
        <w:t xml:space="preserve">In </w:t>
      </w:r>
      <w:r>
        <w:t xml:space="preserve">the second role, I had to negotiate </w:t>
      </w:r>
      <w:r>
        <w:rPr>
          <w:spacing w:val="-3"/>
        </w:rPr>
        <w:t xml:space="preserve">with </w:t>
      </w:r>
      <w:r>
        <w:t>my manager for flexible work</w:t>
      </w:r>
      <w:r>
        <w:rPr>
          <w:spacing w:val="1"/>
        </w:rPr>
        <w:t xml:space="preserve"> </w:t>
      </w:r>
      <w:r>
        <w:t>hours.</w:t>
      </w:r>
    </w:p>
    <w:p w:rsidR="001B70DA" w:rsidRDefault="00120D39">
      <w:pPr>
        <w:pStyle w:val="BodyText"/>
        <w:spacing w:before="199" w:line="360" w:lineRule="auto"/>
        <w:ind w:left="100" w:right="108"/>
        <w:jc w:val="both"/>
      </w:pPr>
      <w:r>
        <w:t xml:space="preserve">The second phase of the reflective cycle is </w:t>
      </w:r>
      <w:r>
        <w:rPr>
          <w:b/>
        </w:rPr>
        <w:t>feelings</w:t>
      </w:r>
      <w:r>
        <w:t xml:space="preserve">. </w:t>
      </w:r>
      <w:r>
        <w:rPr>
          <w:spacing w:val="-4"/>
        </w:rPr>
        <w:t xml:space="preserve">In </w:t>
      </w:r>
      <w:r>
        <w:t>this, I lea</w:t>
      </w:r>
      <w:r>
        <w:t xml:space="preserve">rned how a registered nurse handles different situation and how to communicate </w:t>
      </w:r>
      <w:r>
        <w:rPr>
          <w:spacing w:val="-3"/>
        </w:rPr>
        <w:t xml:space="preserve">with </w:t>
      </w:r>
      <w:r>
        <w:t xml:space="preserve">different people. Prior to the role play, I </w:t>
      </w:r>
      <w:r>
        <w:rPr>
          <w:spacing w:val="-3"/>
        </w:rPr>
        <w:t xml:space="preserve">was </w:t>
      </w:r>
      <w:r>
        <w:t>quite nervous on how to present myself in front of the teachers and had</w:t>
      </w:r>
      <w:r>
        <w:rPr>
          <w:spacing w:val="-8"/>
        </w:rPr>
        <w:t xml:space="preserve"> </w:t>
      </w:r>
      <w:r>
        <w:t>been</w:t>
      </w:r>
      <w:r>
        <w:rPr>
          <w:spacing w:val="-7"/>
        </w:rPr>
        <w:t xml:space="preserve"> </w:t>
      </w:r>
      <w:r>
        <w:t>working</w:t>
      </w:r>
      <w:r>
        <w:rPr>
          <w:spacing w:val="-7"/>
        </w:rPr>
        <w:t xml:space="preserve"> </w:t>
      </w:r>
      <w:r>
        <w:t>on</w:t>
      </w:r>
      <w:r>
        <w:rPr>
          <w:spacing w:val="-7"/>
        </w:rPr>
        <w:t xml:space="preserve"> </w:t>
      </w:r>
      <w:r>
        <w:t>to</w:t>
      </w:r>
      <w:r>
        <w:rPr>
          <w:spacing w:val="-7"/>
        </w:rPr>
        <w:t xml:space="preserve"> </w:t>
      </w:r>
      <w:r>
        <w:t>present</w:t>
      </w:r>
      <w:r>
        <w:rPr>
          <w:spacing w:val="-10"/>
        </w:rPr>
        <w:t xml:space="preserve"> </w:t>
      </w:r>
      <w:r>
        <w:t>myself</w:t>
      </w:r>
      <w:r>
        <w:rPr>
          <w:spacing w:val="-5"/>
        </w:rPr>
        <w:t xml:space="preserve"> </w:t>
      </w:r>
      <w:r>
        <w:t>in</w:t>
      </w:r>
      <w:r>
        <w:rPr>
          <w:spacing w:val="-7"/>
        </w:rPr>
        <w:t xml:space="preserve"> </w:t>
      </w:r>
      <w:r>
        <w:t>an</w:t>
      </w:r>
      <w:r>
        <w:rPr>
          <w:spacing w:val="-7"/>
        </w:rPr>
        <w:t xml:space="preserve"> </w:t>
      </w:r>
      <w:r>
        <w:t>effective</w:t>
      </w:r>
      <w:r>
        <w:rPr>
          <w:spacing w:val="-7"/>
        </w:rPr>
        <w:t xml:space="preserve"> </w:t>
      </w:r>
      <w:r>
        <w:rPr>
          <w:spacing w:val="-3"/>
        </w:rPr>
        <w:t>wa</w:t>
      </w:r>
      <w:r>
        <w:rPr>
          <w:spacing w:val="-3"/>
        </w:rPr>
        <w:t>y.</w:t>
      </w:r>
      <w:r>
        <w:t xml:space="preserve"> I</w:t>
      </w:r>
      <w:r>
        <w:rPr>
          <w:spacing w:val="-10"/>
        </w:rPr>
        <w:t xml:space="preserve"> </w:t>
      </w:r>
      <w:r>
        <w:t>think</w:t>
      </w:r>
      <w:r>
        <w:rPr>
          <w:spacing w:val="-3"/>
        </w:rPr>
        <w:t xml:space="preserve"> </w:t>
      </w:r>
      <w:r>
        <w:t>that</w:t>
      </w:r>
      <w:r>
        <w:rPr>
          <w:spacing w:val="-10"/>
        </w:rPr>
        <w:t xml:space="preserve"> </w:t>
      </w:r>
      <w:r>
        <w:t>my</w:t>
      </w:r>
      <w:r>
        <w:rPr>
          <w:spacing w:val="-8"/>
        </w:rPr>
        <w:t xml:space="preserve"> </w:t>
      </w:r>
      <w:r>
        <w:t>increased</w:t>
      </w:r>
      <w:r>
        <w:rPr>
          <w:spacing w:val="-7"/>
        </w:rPr>
        <w:t xml:space="preserve"> </w:t>
      </w:r>
      <w:r>
        <w:t>level of</w:t>
      </w:r>
      <w:r>
        <w:rPr>
          <w:spacing w:val="-20"/>
        </w:rPr>
        <w:t xml:space="preserve"> </w:t>
      </w:r>
      <w:r>
        <w:t>nervous</w:t>
      </w:r>
      <w:r>
        <w:rPr>
          <w:spacing w:val="-17"/>
        </w:rPr>
        <w:t xml:space="preserve"> </w:t>
      </w:r>
      <w:r>
        <w:t>boosted</w:t>
      </w:r>
      <w:r>
        <w:rPr>
          <w:spacing w:val="-17"/>
        </w:rPr>
        <w:t xml:space="preserve"> </w:t>
      </w:r>
      <w:r>
        <w:t>me</w:t>
      </w:r>
      <w:r>
        <w:rPr>
          <w:spacing w:val="-16"/>
        </w:rPr>
        <w:t xml:space="preserve"> </w:t>
      </w:r>
      <w:r>
        <w:t>to</w:t>
      </w:r>
      <w:r>
        <w:rPr>
          <w:spacing w:val="-17"/>
        </w:rPr>
        <w:t xml:space="preserve"> </w:t>
      </w:r>
      <w:r>
        <w:t>engage</w:t>
      </w:r>
      <w:r>
        <w:rPr>
          <w:spacing w:val="-16"/>
        </w:rPr>
        <w:t xml:space="preserve"> </w:t>
      </w:r>
      <w:r>
        <w:t>myself</w:t>
      </w:r>
      <w:r>
        <w:rPr>
          <w:spacing w:val="-19"/>
        </w:rPr>
        <w:t xml:space="preserve"> </w:t>
      </w:r>
      <w:r>
        <w:t>completely</w:t>
      </w:r>
      <w:r>
        <w:rPr>
          <w:spacing w:val="-18"/>
        </w:rPr>
        <w:t xml:space="preserve"> </w:t>
      </w:r>
      <w:r>
        <w:t>in</w:t>
      </w:r>
      <w:r>
        <w:rPr>
          <w:spacing w:val="-16"/>
        </w:rPr>
        <w:t xml:space="preserve"> </w:t>
      </w:r>
      <w:r>
        <w:t>the</w:t>
      </w:r>
      <w:r>
        <w:rPr>
          <w:spacing w:val="-17"/>
        </w:rPr>
        <w:t xml:space="preserve"> </w:t>
      </w:r>
      <w:r>
        <w:t>role.</w:t>
      </w:r>
      <w:r>
        <w:rPr>
          <w:spacing w:val="-9"/>
        </w:rPr>
        <w:t xml:space="preserve"> </w:t>
      </w:r>
      <w:r>
        <w:t>Moreover,</w:t>
      </w:r>
      <w:r>
        <w:rPr>
          <w:spacing w:val="-20"/>
        </w:rPr>
        <w:t xml:space="preserve"> </w:t>
      </w:r>
      <w:r>
        <w:t>I</w:t>
      </w:r>
      <w:r>
        <w:rPr>
          <w:spacing w:val="-19"/>
        </w:rPr>
        <w:t xml:space="preserve"> </w:t>
      </w:r>
      <w:r>
        <w:rPr>
          <w:spacing w:val="-3"/>
        </w:rPr>
        <w:t>was</w:t>
      </w:r>
      <w:r>
        <w:rPr>
          <w:spacing w:val="-12"/>
        </w:rPr>
        <w:t xml:space="preserve"> </w:t>
      </w:r>
      <w:r>
        <w:t>surprised that</w:t>
      </w:r>
      <w:r>
        <w:rPr>
          <w:spacing w:val="-10"/>
        </w:rPr>
        <w:t xml:space="preserve"> </w:t>
      </w:r>
      <w:r>
        <w:t>I</w:t>
      </w:r>
      <w:r>
        <w:rPr>
          <w:spacing w:val="-10"/>
        </w:rPr>
        <w:t xml:space="preserve"> </w:t>
      </w:r>
      <w:r>
        <w:rPr>
          <w:spacing w:val="-3"/>
        </w:rPr>
        <w:t>was</w:t>
      </w:r>
      <w:r>
        <w:rPr>
          <w:spacing w:val="-8"/>
        </w:rPr>
        <w:t xml:space="preserve"> </w:t>
      </w:r>
      <w:r>
        <w:t>able</w:t>
      </w:r>
      <w:r>
        <w:rPr>
          <w:spacing w:val="-7"/>
        </w:rPr>
        <w:t xml:space="preserve"> </w:t>
      </w:r>
      <w:r>
        <w:t>to</w:t>
      </w:r>
      <w:r>
        <w:rPr>
          <w:spacing w:val="-7"/>
        </w:rPr>
        <w:t xml:space="preserve"> </w:t>
      </w:r>
      <w:r>
        <w:t>play</w:t>
      </w:r>
      <w:r>
        <w:rPr>
          <w:spacing w:val="-12"/>
        </w:rPr>
        <w:t xml:space="preserve"> </w:t>
      </w:r>
      <w:r>
        <w:t>both</w:t>
      </w:r>
      <w:r>
        <w:rPr>
          <w:spacing w:val="-7"/>
        </w:rPr>
        <w:t xml:space="preserve"> </w:t>
      </w:r>
      <w:r>
        <w:t>the</w:t>
      </w:r>
      <w:r>
        <w:rPr>
          <w:spacing w:val="-7"/>
        </w:rPr>
        <w:t xml:space="preserve"> </w:t>
      </w:r>
      <w:r>
        <w:t>role</w:t>
      </w:r>
      <w:r>
        <w:rPr>
          <w:spacing w:val="-7"/>
        </w:rPr>
        <w:t xml:space="preserve"> </w:t>
      </w:r>
      <w:r>
        <w:t>in</w:t>
      </w:r>
      <w:r>
        <w:rPr>
          <w:spacing w:val="-7"/>
        </w:rPr>
        <w:t xml:space="preserve"> </w:t>
      </w:r>
      <w:r>
        <w:t>an</w:t>
      </w:r>
      <w:r>
        <w:rPr>
          <w:spacing w:val="-7"/>
        </w:rPr>
        <w:t xml:space="preserve"> </w:t>
      </w:r>
      <w:r>
        <w:t>effective</w:t>
      </w:r>
      <w:r>
        <w:rPr>
          <w:spacing w:val="-7"/>
        </w:rPr>
        <w:t xml:space="preserve"> </w:t>
      </w:r>
      <w:r>
        <w:t>way</w:t>
      </w:r>
      <w:r>
        <w:rPr>
          <w:spacing w:val="-12"/>
        </w:rPr>
        <w:t xml:space="preserve"> </w:t>
      </w:r>
      <w:r>
        <w:t>and</w:t>
      </w:r>
      <w:r>
        <w:rPr>
          <w:spacing w:val="-7"/>
        </w:rPr>
        <w:t xml:space="preserve"> </w:t>
      </w:r>
      <w:r>
        <w:rPr>
          <w:spacing w:val="-3"/>
        </w:rPr>
        <w:t>was</w:t>
      </w:r>
      <w:r>
        <w:rPr>
          <w:spacing w:val="-8"/>
        </w:rPr>
        <w:t xml:space="preserve"> </w:t>
      </w:r>
      <w:r>
        <w:t>appreciated</w:t>
      </w:r>
      <w:r>
        <w:rPr>
          <w:spacing w:val="-7"/>
        </w:rPr>
        <w:t xml:space="preserve"> </w:t>
      </w:r>
      <w:r>
        <w:t>my</w:t>
      </w:r>
      <w:r>
        <w:rPr>
          <w:spacing w:val="-13"/>
        </w:rPr>
        <w:t xml:space="preserve"> </w:t>
      </w:r>
      <w:r>
        <w:t>teachers.</w:t>
      </w:r>
    </w:p>
    <w:p w:rsidR="001B70DA" w:rsidRDefault="00120D39">
      <w:pPr>
        <w:pStyle w:val="BodyText"/>
        <w:spacing w:before="202" w:line="360" w:lineRule="auto"/>
        <w:ind w:left="100" w:right="114"/>
        <w:jc w:val="both"/>
      </w:pPr>
      <w:r>
        <w:t xml:space="preserve">The third stage of the Gibbs’ reflective cycle is </w:t>
      </w:r>
      <w:r>
        <w:rPr>
          <w:b/>
        </w:rPr>
        <w:t xml:space="preserve">evaluation </w:t>
      </w:r>
      <w:r>
        <w:t xml:space="preserve">of the experience. During a role play, an individual can experience both good and bad elements. From the role play, I had much good experience. From the first role play in interacting </w:t>
      </w:r>
      <w:r>
        <w:rPr>
          <w:spacing w:val="-3"/>
        </w:rPr>
        <w:t xml:space="preserve">with </w:t>
      </w:r>
      <w:r>
        <w:t>a diff</w:t>
      </w:r>
      <w:r>
        <w:t>icult client, I evaluated that a registered nurse has to handle these kinds of situations very often. The client</w:t>
      </w:r>
      <w:r>
        <w:rPr>
          <w:spacing w:val="-9"/>
        </w:rPr>
        <w:t xml:space="preserve"> </w:t>
      </w:r>
      <w:r>
        <w:rPr>
          <w:spacing w:val="-3"/>
        </w:rPr>
        <w:t>was</w:t>
      </w:r>
      <w:r>
        <w:rPr>
          <w:spacing w:val="-11"/>
        </w:rPr>
        <w:t xml:space="preserve"> </w:t>
      </w:r>
      <w:r>
        <w:t>concerned</w:t>
      </w:r>
      <w:r>
        <w:rPr>
          <w:spacing w:val="-16"/>
        </w:rPr>
        <w:t xml:space="preserve"> </w:t>
      </w:r>
      <w:r>
        <w:t>for</w:t>
      </w:r>
      <w:r>
        <w:rPr>
          <w:spacing w:val="-16"/>
        </w:rPr>
        <w:t xml:space="preserve"> </w:t>
      </w:r>
      <w:r>
        <w:t>the</w:t>
      </w:r>
      <w:r>
        <w:rPr>
          <w:spacing w:val="-16"/>
        </w:rPr>
        <w:t xml:space="preserve"> </w:t>
      </w:r>
      <w:r>
        <w:t>safety</w:t>
      </w:r>
      <w:r>
        <w:rPr>
          <w:spacing w:val="-16"/>
        </w:rPr>
        <w:t xml:space="preserve"> </w:t>
      </w:r>
      <w:r>
        <w:t>and</w:t>
      </w:r>
      <w:r>
        <w:rPr>
          <w:spacing w:val="-16"/>
        </w:rPr>
        <w:t xml:space="preserve"> </w:t>
      </w:r>
      <w:r>
        <w:t>security</w:t>
      </w:r>
      <w:r>
        <w:rPr>
          <w:spacing w:val="-11"/>
        </w:rPr>
        <w:t xml:space="preserve"> </w:t>
      </w:r>
      <w:r>
        <w:t>of</w:t>
      </w:r>
      <w:r>
        <w:rPr>
          <w:spacing w:val="-19"/>
        </w:rPr>
        <w:t xml:space="preserve"> </w:t>
      </w:r>
      <w:r>
        <w:t>her</w:t>
      </w:r>
      <w:r>
        <w:rPr>
          <w:spacing w:val="-16"/>
        </w:rPr>
        <w:t xml:space="preserve"> </w:t>
      </w:r>
      <w:r>
        <w:t>relative.</w:t>
      </w:r>
      <w:r>
        <w:rPr>
          <w:spacing w:val="-19"/>
        </w:rPr>
        <w:t xml:space="preserve"> </w:t>
      </w:r>
      <w:r>
        <w:t>From</w:t>
      </w:r>
      <w:r>
        <w:rPr>
          <w:spacing w:val="-11"/>
        </w:rPr>
        <w:t xml:space="preserve"> </w:t>
      </w:r>
      <w:r>
        <w:t>the</w:t>
      </w:r>
      <w:r>
        <w:rPr>
          <w:spacing w:val="-16"/>
        </w:rPr>
        <w:t xml:space="preserve"> </w:t>
      </w:r>
      <w:r>
        <w:t>second</w:t>
      </w:r>
      <w:r>
        <w:rPr>
          <w:spacing w:val="-15"/>
        </w:rPr>
        <w:t xml:space="preserve"> </w:t>
      </w:r>
      <w:r>
        <w:t>role</w:t>
      </w:r>
      <w:r>
        <w:rPr>
          <w:spacing w:val="-16"/>
        </w:rPr>
        <w:t xml:space="preserve"> </w:t>
      </w:r>
      <w:r>
        <w:t>play,</w:t>
      </w:r>
    </w:p>
    <w:p w:rsidR="001B70DA" w:rsidRDefault="001B70DA">
      <w:pPr>
        <w:spacing w:line="360" w:lineRule="auto"/>
        <w:jc w:val="both"/>
        <w:sectPr w:rsidR="001B70DA">
          <w:pgSz w:w="12240" w:h="15840"/>
          <w:pgMar w:top="1360" w:right="1320" w:bottom="1240" w:left="1340" w:header="0" w:footer="975" w:gutter="0"/>
          <w:cols w:space="720"/>
        </w:sectPr>
      </w:pPr>
    </w:p>
    <w:p w:rsidR="001B70DA" w:rsidRDefault="00120D39">
      <w:pPr>
        <w:pStyle w:val="BodyText"/>
        <w:spacing w:before="80" w:line="360" w:lineRule="auto"/>
        <w:ind w:left="100" w:right="121"/>
        <w:jc w:val="both"/>
      </w:pPr>
      <w:r>
        <w:lastRenderedPageBreak/>
        <w:t>I learned that negotiating with manager for</w:t>
      </w:r>
      <w:r>
        <w:t xml:space="preserve"> flexible working hours requires different communication skills than handling a difficult client. Before convincing the manager on the</w:t>
      </w:r>
      <w:r>
        <w:rPr>
          <w:spacing w:val="-13"/>
        </w:rPr>
        <w:t xml:space="preserve"> </w:t>
      </w:r>
      <w:r>
        <w:t>flexible</w:t>
      </w:r>
      <w:r>
        <w:rPr>
          <w:spacing w:val="-8"/>
        </w:rPr>
        <w:t xml:space="preserve"> </w:t>
      </w:r>
      <w:r>
        <w:t>working</w:t>
      </w:r>
      <w:r>
        <w:rPr>
          <w:spacing w:val="-13"/>
        </w:rPr>
        <w:t xml:space="preserve"> </w:t>
      </w:r>
      <w:r>
        <w:t>hours,</w:t>
      </w:r>
      <w:r>
        <w:rPr>
          <w:spacing w:val="-11"/>
        </w:rPr>
        <w:t xml:space="preserve"> </w:t>
      </w:r>
      <w:r>
        <w:t>I</w:t>
      </w:r>
      <w:r>
        <w:rPr>
          <w:spacing w:val="-16"/>
        </w:rPr>
        <w:t xml:space="preserve"> </w:t>
      </w:r>
      <w:r>
        <w:t>had</w:t>
      </w:r>
      <w:r>
        <w:rPr>
          <w:spacing w:val="-13"/>
        </w:rPr>
        <w:t xml:space="preserve"> </w:t>
      </w:r>
      <w:r>
        <w:t>to</w:t>
      </w:r>
      <w:r>
        <w:rPr>
          <w:spacing w:val="-7"/>
        </w:rPr>
        <w:t xml:space="preserve"> </w:t>
      </w:r>
      <w:r>
        <w:t>first</w:t>
      </w:r>
      <w:r>
        <w:rPr>
          <w:spacing w:val="-11"/>
        </w:rPr>
        <w:t xml:space="preserve"> </w:t>
      </w:r>
      <w:r>
        <w:t>state</w:t>
      </w:r>
      <w:r>
        <w:rPr>
          <w:spacing w:val="-8"/>
        </w:rPr>
        <w:t xml:space="preserve"> </w:t>
      </w:r>
      <w:r>
        <w:t>the</w:t>
      </w:r>
      <w:r>
        <w:rPr>
          <w:spacing w:val="-8"/>
        </w:rPr>
        <w:t xml:space="preserve"> </w:t>
      </w:r>
      <w:r>
        <w:t>benefits</w:t>
      </w:r>
      <w:r>
        <w:rPr>
          <w:spacing w:val="-14"/>
        </w:rPr>
        <w:t xml:space="preserve"> </w:t>
      </w:r>
      <w:r>
        <w:t>of</w:t>
      </w:r>
      <w:r>
        <w:rPr>
          <w:spacing w:val="-11"/>
        </w:rPr>
        <w:t xml:space="preserve"> </w:t>
      </w:r>
      <w:r>
        <w:t>flexible</w:t>
      </w:r>
      <w:r>
        <w:rPr>
          <w:spacing w:val="-8"/>
        </w:rPr>
        <w:t xml:space="preserve"> </w:t>
      </w:r>
      <w:r>
        <w:t>working</w:t>
      </w:r>
      <w:r>
        <w:rPr>
          <w:spacing w:val="-13"/>
        </w:rPr>
        <w:t xml:space="preserve"> </w:t>
      </w:r>
      <w:r>
        <w:t>hours</w:t>
      </w:r>
      <w:r>
        <w:rPr>
          <w:spacing w:val="-14"/>
        </w:rPr>
        <w:t xml:space="preserve"> </w:t>
      </w:r>
      <w:r>
        <w:t>and</w:t>
      </w:r>
      <w:r>
        <w:rPr>
          <w:spacing w:val="-12"/>
        </w:rPr>
        <w:t xml:space="preserve"> </w:t>
      </w:r>
      <w:r>
        <w:t>the importance of work-life</w:t>
      </w:r>
      <w:r>
        <w:rPr>
          <w:spacing w:val="-2"/>
        </w:rPr>
        <w:t xml:space="preserve"> </w:t>
      </w:r>
      <w:r>
        <w:t>balance.</w:t>
      </w:r>
    </w:p>
    <w:p w:rsidR="001B70DA" w:rsidRDefault="00120D39">
      <w:pPr>
        <w:pStyle w:val="BodyText"/>
        <w:spacing w:before="200" w:line="360" w:lineRule="auto"/>
        <w:ind w:left="100" w:right="116"/>
        <w:jc w:val="both"/>
      </w:pPr>
      <w:r>
        <w:t xml:space="preserve">Doing an </w:t>
      </w:r>
      <w:r>
        <w:rPr>
          <w:b/>
        </w:rPr>
        <w:t xml:space="preserve">analysis </w:t>
      </w:r>
      <w:r>
        <w:t xml:space="preserve">of the situation is the fourth stage of the Gibbs’ learning cycle. I </w:t>
      </w:r>
      <w:proofErr w:type="spellStart"/>
      <w:r>
        <w:t>analysed</w:t>
      </w:r>
      <w:proofErr w:type="spellEnd"/>
      <w:r>
        <w:rPr>
          <w:spacing w:val="-8"/>
        </w:rPr>
        <w:t xml:space="preserve"> </w:t>
      </w:r>
      <w:r>
        <w:t>that</w:t>
      </w:r>
      <w:r>
        <w:rPr>
          <w:spacing w:val="-11"/>
        </w:rPr>
        <w:t xml:space="preserve"> </w:t>
      </w:r>
      <w:r>
        <w:t>as</w:t>
      </w:r>
      <w:r>
        <w:rPr>
          <w:spacing w:val="-9"/>
        </w:rPr>
        <w:t xml:space="preserve"> </w:t>
      </w:r>
      <w:r>
        <w:t>an</w:t>
      </w:r>
      <w:r>
        <w:rPr>
          <w:spacing w:val="-7"/>
        </w:rPr>
        <w:t xml:space="preserve"> </w:t>
      </w:r>
      <w:r>
        <w:t>individual,</w:t>
      </w:r>
      <w:r>
        <w:rPr>
          <w:spacing w:val="-6"/>
        </w:rPr>
        <w:t xml:space="preserve"> </w:t>
      </w:r>
      <w:r>
        <w:rPr>
          <w:spacing w:val="-5"/>
        </w:rPr>
        <w:t>we</w:t>
      </w:r>
      <w:r>
        <w:rPr>
          <w:spacing w:val="-8"/>
        </w:rPr>
        <w:t xml:space="preserve"> </w:t>
      </w:r>
      <w:r>
        <w:t>learn</w:t>
      </w:r>
      <w:r>
        <w:rPr>
          <w:spacing w:val="-8"/>
        </w:rPr>
        <w:t xml:space="preserve"> </w:t>
      </w:r>
      <w:r>
        <w:t>from</w:t>
      </w:r>
      <w:r>
        <w:rPr>
          <w:spacing w:val="-8"/>
        </w:rPr>
        <w:t xml:space="preserve"> </w:t>
      </w:r>
      <w:r>
        <w:t>our</w:t>
      </w:r>
      <w:r>
        <w:rPr>
          <w:spacing w:val="-14"/>
        </w:rPr>
        <w:t xml:space="preserve"> </w:t>
      </w:r>
      <w:r>
        <w:t>experiences</w:t>
      </w:r>
      <w:r>
        <w:rPr>
          <w:spacing w:val="-9"/>
        </w:rPr>
        <w:t xml:space="preserve"> </w:t>
      </w:r>
      <w:r>
        <w:t>and</w:t>
      </w:r>
      <w:r>
        <w:rPr>
          <w:spacing w:val="-7"/>
        </w:rPr>
        <w:t xml:space="preserve"> </w:t>
      </w:r>
      <w:r>
        <w:t>from</w:t>
      </w:r>
      <w:r>
        <w:rPr>
          <w:spacing w:val="-9"/>
        </w:rPr>
        <w:t xml:space="preserve"> </w:t>
      </w:r>
      <w:r>
        <w:t>social</w:t>
      </w:r>
      <w:r>
        <w:rPr>
          <w:spacing w:val="-13"/>
        </w:rPr>
        <w:t xml:space="preserve"> </w:t>
      </w:r>
      <w:r>
        <w:t>interaction. Bolton 2010 states that the roles and responsibilities of a registere</w:t>
      </w:r>
      <w:r>
        <w:t>d nurse at NHS are widespread.</w:t>
      </w:r>
      <w:r>
        <w:rPr>
          <w:spacing w:val="-15"/>
        </w:rPr>
        <w:t xml:space="preserve"> </w:t>
      </w:r>
      <w:r>
        <w:t>The</w:t>
      </w:r>
      <w:r>
        <w:rPr>
          <w:spacing w:val="-14"/>
        </w:rPr>
        <w:t xml:space="preserve"> </w:t>
      </w:r>
      <w:r>
        <w:t>main</w:t>
      </w:r>
      <w:r>
        <w:rPr>
          <w:spacing w:val="-12"/>
        </w:rPr>
        <w:t xml:space="preserve"> </w:t>
      </w:r>
      <w:r>
        <w:t>role</w:t>
      </w:r>
      <w:r>
        <w:rPr>
          <w:spacing w:val="-12"/>
        </w:rPr>
        <w:t xml:space="preserve"> </w:t>
      </w:r>
      <w:r>
        <w:t>of</w:t>
      </w:r>
      <w:r>
        <w:rPr>
          <w:spacing w:val="-15"/>
        </w:rPr>
        <w:t xml:space="preserve"> </w:t>
      </w:r>
      <w:r>
        <w:t>the</w:t>
      </w:r>
      <w:r>
        <w:rPr>
          <w:spacing w:val="-17"/>
        </w:rPr>
        <w:t xml:space="preserve"> </w:t>
      </w:r>
      <w:r>
        <w:t>nurse</w:t>
      </w:r>
      <w:r>
        <w:rPr>
          <w:spacing w:val="-12"/>
        </w:rPr>
        <w:t xml:space="preserve"> </w:t>
      </w:r>
      <w:r>
        <w:t>is</w:t>
      </w:r>
      <w:r>
        <w:rPr>
          <w:spacing w:val="-13"/>
        </w:rPr>
        <w:t xml:space="preserve"> </w:t>
      </w:r>
      <w:r>
        <w:t>to</w:t>
      </w:r>
      <w:r>
        <w:rPr>
          <w:spacing w:val="-14"/>
        </w:rPr>
        <w:t xml:space="preserve"> </w:t>
      </w:r>
      <w:r>
        <w:t>support</w:t>
      </w:r>
      <w:r>
        <w:rPr>
          <w:spacing w:val="-19"/>
        </w:rPr>
        <w:t xml:space="preserve"> </w:t>
      </w:r>
      <w:r>
        <w:t>and</w:t>
      </w:r>
      <w:r>
        <w:rPr>
          <w:spacing w:val="-17"/>
        </w:rPr>
        <w:t xml:space="preserve"> </w:t>
      </w:r>
      <w:r>
        <w:t>care</w:t>
      </w:r>
      <w:r>
        <w:rPr>
          <w:spacing w:val="-16"/>
        </w:rPr>
        <w:t xml:space="preserve"> </w:t>
      </w:r>
      <w:r>
        <w:t>for</w:t>
      </w:r>
      <w:r>
        <w:rPr>
          <w:spacing w:val="-14"/>
        </w:rPr>
        <w:t xml:space="preserve"> </w:t>
      </w:r>
      <w:r>
        <w:t>the</w:t>
      </w:r>
      <w:r>
        <w:rPr>
          <w:spacing w:val="-16"/>
        </w:rPr>
        <w:t xml:space="preserve"> </w:t>
      </w:r>
      <w:r>
        <w:t>individuals</w:t>
      </w:r>
      <w:r>
        <w:rPr>
          <w:spacing w:val="-18"/>
        </w:rPr>
        <w:t xml:space="preserve"> </w:t>
      </w:r>
      <w:r>
        <w:t>regarding of</w:t>
      </w:r>
      <w:r>
        <w:rPr>
          <w:spacing w:val="-15"/>
        </w:rPr>
        <w:t xml:space="preserve"> </w:t>
      </w:r>
      <w:r>
        <w:t>their</w:t>
      </w:r>
      <w:r>
        <w:rPr>
          <w:spacing w:val="-13"/>
        </w:rPr>
        <w:t xml:space="preserve"> </w:t>
      </w:r>
      <w:r>
        <w:t>origins</w:t>
      </w:r>
      <w:r>
        <w:rPr>
          <w:spacing w:val="-13"/>
        </w:rPr>
        <w:t xml:space="preserve"> </w:t>
      </w:r>
      <w:r>
        <w:t>or</w:t>
      </w:r>
      <w:r>
        <w:rPr>
          <w:spacing w:val="-13"/>
        </w:rPr>
        <w:t xml:space="preserve"> </w:t>
      </w:r>
      <w:r>
        <w:t>regional</w:t>
      </w:r>
      <w:r>
        <w:rPr>
          <w:spacing w:val="-17"/>
        </w:rPr>
        <w:t xml:space="preserve"> </w:t>
      </w:r>
      <w:r>
        <w:t>backgrounds.</w:t>
      </w:r>
      <w:r>
        <w:rPr>
          <w:spacing w:val="-15"/>
        </w:rPr>
        <w:t xml:space="preserve"> </w:t>
      </w:r>
      <w:r>
        <w:t>They</w:t>
      </w:r>
      <w:r>
        <w:rPr>
          <w:spacing w:val="-13"/>
        </w:rPr>
        <w:t xml:space="preserve"> </w:t>
      </w:r>
      <w:r>
        <w:t>also</w:t>
      </w:r>
      <w:r>
        <w:rPr>
          <w:spacing w:val="-12"/>
        </w:rPr>
        <w:t xml:space="preserve"> </w:t>
      </w:r>
      <w:r>
        <w:t>have</w:t>
      </w:r>
      <w:r>
        <w:rPr>
          <w:spacing w:val="-12"/>
        </w:rPr>
        <w:t xml:space="preserve"> </w:t>
      </w:r>
      <w:r>
        <w:t>the</w:t>
      </w:r>
      <w:r>
        <w:rPr>
          <w:spacing w:val="-12"/>
        </w:rPr>
        <w:t xml:space="preserve"> </w:t>
      </w:r>
      <w:r>
        <w:t>responsibility</w:t>
      </w:r>
      <w:r>
        <w:rPr>
          <w:spacing w:val="-18"/>
        </w:rPr>
        <w:t xml:space="preserve"> </w:t>
      </w:r>
      <w:r>
        <w:t>of</w:t>
      </w:r>
      <w:r>
        <w:rPr>
          <w:spacing w:val="-15"/>
        </w:rPr>
        <w:t xml:space="preserve"> </w:t>
      </w:r>
      <w:r>
        <w:t>recording</w:t>
      </w:r>
      <w:r>
        <w:rPr>
          <w:spacing w:val="-12"/>
        </w:rPr>
        <w:t xml:space="preserve"> </w:t>
      </w:r>
      <w:r>
        <w:t xml:space="preserve">the medical history and symptom and collaborate </w:t>
      </w:r>
      <w:r>
        <w:rPr>
          <w:spacing w:val="-3"/>
        </w:rPr>
        <w:t xml:space="preserve">with </w:t>
      </w:r>
      <w:r>
        <w:t>other staffs of the NHS to plan for the patient</w:t>
      </w:r>
      <w:r>
        <w:rPr>
          <w:spacing w:val="-21"/>
        </w:rPr>
        <w:t xml:space="preserve"> </w:t>
      </w:r>
      <w:r>
        <w:t>care.</w:t>
      </w:r>
      <w:r>
        <w:rPr>
          <w:spacing w:val="-20"/>
        </w:rPr>
        <w:t xml:space="preserve"> </w:t>
      </w:r>
      <w:r>
        <w:t>I</w:t>
      </w:r>
      <w:r>
        <w:rPr>
          <w:spacing w:val="-25"/>
        </w:rPr>
        <w:t xml:space="preserve"> </w:t>
      </w:r>
      <w:r>
        <w:t>also</w:t>
      </w:r>
      <w:r>
        <w:rPr>
          <w:spacing w:val="-17"/>
        </w:rPr>
        <w:t xml:space="preserve"> </w:t>
      </w:r>
      <w:proofErr w:type="spellStart"/>
      <w:r>
        <w:t>analysed</w:t>
      </w:r>
      <w:proofErr w:type="spellEnd"/>
      <w:r>
        <w:rPr>
          <w:spacing w:val="-17"/>
        </w:rPr>
        <w:t xml:space="preserve"> </w:t>
      </w:r>
      <w:r>
        <w:t>that</w:t>
      </w:r>
      <w:r>
        <w:rPr>
          <w:spacing w:val="-21"/>
        </w:rPr>
        <w:t xml:space="preserve"> </w:t>
      </w:r>
      <w:r>
        <w:t>a</w:t>
      </w:r>
      <w:r>
        <w:rPr>
          <w:spacing w:val="-17"/>
        </w:rPr>
        <w:t xml:space="preserve"> </w:t>
      </w:r>
      <w:r>
        <w:t>registered</w:t>
      </w:r>
      <w:r>
        <w:rPr>
          <w:spacing w:val="-17"/>
        </w:rPr>
        <w:t xml:space="preserve"> </w:t>
      </w:r>
      <w:r>
        <w:t>nurse</w:t>
      </w:r>
      <w:r>
        <w:rPr>
          <w:spacing w:val="-17"/>
        </w:rPr>
        <w:t xml:space="preserve"> </w:t>
      </w:r>
      <w:r>
        <w:t>had</w:t>
      </w:r>
      <w:r>
        <w:rPr>
          <w:spacing w:val="-18"/>
        </w:rPr>
        <w:t xml:space="preserve"> </w:t>
      </w:r>
      <w:r>
        <w:t>to</w:t>
      </w:r>
      <w:r>
        <w:rPr>
          <w:spacing w:val="-17"/>
        </w:rPr>
        <w:t xml:space="preserve"> </w:t>
      </w:r>
      <w:r>
        <w:t>report</w:t>
      </w:r>
      <w:r>
        <w:rPr>
          <w:spacing w:val="-20"/>
        </w:rPr>
        <w:t xml:space="preserve"> </w:t>
      </w:r>
      <w:r>
        <w:t>to</w:t>
      </w:r>
      <w:r>
        <w:rPr>
          <w:spacing w:val="-17"/>
        </w:rPr>
        <w:t xml:space="preserve"> </w:t>
      </w:r>
      <w:r>
        <w:t>their</w:t>
      </w:r>
      <w:r>
        <w:rPr>
          <w:spacing w:val="-19"/>
        </w:rPr>
        <w:t xml:space="preserve"> </w:t>
      </w:r>
      <w:r>
        <w:t>seniors</w:t>
      </w:r>
      <w:r>
        <w:rPr>
          <w:spacing w:val="-18"/>
        </w:rPr>
        <w:t xml:space="preserve"> </w:t>
      </w:r>
      <w:r>
        <w:t>regarding the</w:t>
      </w:r>
      <w:r>
        <w:rPr>
          <w:spacing w:val="-18"/>
        </w:rPr>
        <w:t xml:space="preserve"> </w:t>
      </w:r>
      <w:r>
        <w:t>patient</w:t>
      </w:r>
      <w:r>
        <w:rPr>
          <w:spacing w:val="-20"/>
        </w:rPr>
        <w:t xml:space="preserve"> </w:t>
      </w:r>
      <w:r>
        <w:t>care</w:t>
      </w:r>
      <w:r>
        <w:rPr>
          <w:spacing w:val="-17"/>
        </w:rPr>
        <w:t xml:space="preserve"> </w:t>
      </w:r>
      <w:r>
        <w:t>and</w:t>
      </w:r>
      <w:r>
        <w:rPr>
          <w:spacing w:val="-17"/>
        </w:rPr>
        <w:t xml:space="preserve"> </w:t>
      </w:r>
      <w:r>
        <w:t>their</w:t>
      </w:r>
      <w:r>
        <w:rPr>
          <w:spacing w:val="-13"/>
        </w:rPr>
        <w:t xml:space="preserve"> </w:t>
      </w:r>
      <w:r>
        <w:t>recovery</w:t>
      </w:r>
      <w:r>
        <w:rPr>
          <w:spacing w:val="-23"/>
        </w:rPr>
        <w:t xml:space="preserve"> </w:t>
      </w:r>
      <w:r>
        <w:t>details.</w:t>
      </w:r>
      <w:r>
        <w:rPr>
          <w:spacing w:val="-10"/>
        </w:rPr>
        <w:t xml:space="preserve"> </w:t>
      </w:r>
      <w:r>
        <w:t>They</w:t>
      </w:r>
      <w:r>
        <w:rPr>
          <w:spacing w:val="-18"/>
        </w:rPr>
        <w:t xml:space="preserve"> </w:t>
      </w:r>
      <w:r>
        <w:t>also</w:t>
      </w:r>
      <w:r>
        <w:rPr>
          <w:spacing w:val="-17"/>
        </w:rPr>
        <w:t xml:space="preserve"> </w:t>
      </w:r>
      <w:r>
        <w:t>have</w:t>
      </w:r>
      <w:r>
        <w:rPr>
          <w:spacing w:val="-17"/>
        </w:rPr>
        <w:t xml:space="preserve"> </w:t>
      </w:r>
      <w:r>
        <w:t>the</w:t>
      </w:r>
      <w:r>
        <w:rPr>
          <w:spacing w:val="-17"/>
        </w:rPr>
        <w:t xml:space="preserve"> </w:t>
      </w:r>
      <w:r>
        <w:t>responsibilities</w:t>
      </w:r>
      <w:r>
        <w:rPr>
          <w:spacing w:val="-18"/>
        </w:rPr>
        <w:t xml:space="preserve"> </w:t>
      </w:r>
      <w:r>
        <w:t>of</w:t>
      </w:r>
      <w:r>
        <w:rPr>
          <w:spacing w:val="-15"/>
        </w:rPr>
        <w:t xml:space="preserve"> </w:t>
      </w:r>
      <w:r>
        <w:t xml:space="preserve">operating medial </w:t>
      </w:r>
      <w:proofErr w:type="spellStart"/>
      <w:r>
        <w:t>equipments</w:t>
      </w:r>
      <w:proofErr w:type="spellEnd"/>
      <w:r>
        <w:t xml:space="preserve"> and perfo</w:t>
      </w:r>
      <w:r>
        <w:t xml:space="preserve">rming the diagnostic tests. During the role play of handling a difficult client, I learned that the best way to calm an angry client is to actively listen to their concern and to provide them </w:t>
      </w:r>
      <w:r>
        <w:rPr>
          <w:spacing w:val="-3"/>
        </w:rPr>
        <w:t xml:space="preserve">with </w:t>
      </w:r>
      <w:r>
        <w:t>best available options. From the second role play of negoti</w:t>
      </w:r>
      <w:r>
        <w:t>ating on flexible working hours, I laid down the importance of it to the staff and rise in the services of NHS to the</w:t>
      </w:r>
      <w:r>
        <w:rPr>
          <w:spacing w:val="-9"/>
        </w:rPr>
        <w:t xml:space="preserve"> </w:t>
      </w:r>
      <w:r>
        <w:t>manager.</w:t>
      </w:r>
    </w:p>
    <w:p w:rsidR="001B70DA" w:rsidRDefault="00120D39">
      <w:pPr>
        <w:pStyle w:val="BodyText"/>
        <w:spacing w:before="200" w:line="360" w:lineRule="auto"/>
        <w:ind w:left="100" w:right="114"/>
        <w:jc w:val="both"/>
      </w:pPr>
      <w:r>
        <w:t xml:space="preserve">For the </w:t>
      </w:r>
      <w:r>
        <w:rPr>
          <w:b/>
        </w:rPr>
        <w:t>conclusion</w:t>
      </w:r>
      <w:r>
        <w:t xml:space="preserve">, I could say that I have learned different </w:t>
      </w:r>
      <w:r>
        <w:rPr>
          <w:spacing w:val="-2"/>
        </w:rPr>
        <w:t xml:space="preserve">skills </w:t>
      </w:r>
      <w:r>
        <w:t xml:space="preserve">from the role play. I learned how to handle a difficult client and also how to negotiate </w:t>
      </w:r>
      <w:r>
        <w:rPr>
          <w:spacing w:val="-3"/>
        </w:rPr>
        <w:t xml:space="preserve">with </w:t>
      </w:r>
      <w:r>
        <w:t>the manager. I am now</w:t>
      </w:r>
      <w:r>
        <w:rPr>
          <w:spacing w:val="-12"/>
        </w:rPr>
        <w:t xml:space="preserve"> </w:t>
      </w:r>
      <w:r>
        <w:t>more</w:t>
      </w:r>
      <w:r>
        <w:rPr>
          <w:spacing w:val="-6"/>
        </w:rPr>
        <w:t xml:space="preserve"> </w:t>
      </w:r>
      <w:r>
        <w:t>aware</w:t>
      </w:r>
      <w:r>
        <w:rPr>
          <w:spacing w:val="-5"/>
        </w:rPr>
        <w:t xml:space="preserve"> </w:t>
      </w:r>
      <w:r>
        <w:t>towards</w:t>
      </w:r>
      <w:r>
        <w:rPr>
          <w:spacing w:val="-4"/>
        </w:rPr>
        <w:t xml:space="preserve"> </w:t>
      </w:r>
      <w:r>
        <w:t>the</w:t>
      </w:r>
      <w:r>
        <w:rPr>
          <w:spacing w:val="-7"/>
        </w:rPr>
        <w:t xml:space="preserve"> </w:t>
      </w:r>
      <w:r>
        <w:t>real</w:t>
      </w:r>
      <w:r>
        <w:rPr>
          <w:spacing w:val="-6"/>
        </w:rPr>
        <w:t xml:space="preserve"> </w:t>
      </w:r>
      <w:r>
        <w:t>life</w:t>
      </w:r>
      <w:r>
        <w:rPr>
          <w:spacing w:val="-7"/>
        </w:rPr>
        <w:t xml:space="preserve"> </w:t>
      </w:r>
      <w:r>
        <w:t>situations</w:t>
      </w:r>
      <w:r>
        <w:rPr>
          <w:spacing w:val="-3"/>
        </w:rPr>
        <w:t xml:space="preserve"> </w:t>
      </w:r>
      <w:r>
        <w:t>and</w:t>
      </w:r>
      <w:r>
        <w:rPr>
          <w:spacing w:val="-7"/>
        </w:rPr>
        <w:t xml:space="preserve"> </w:t>
      </w:r>
      <w:r>
        <w:t>also</w:t>
      </w:r>
      <w:r>
        <w:rPr>
          <w:spacing w:val="-7"/>
        </w:rPr>
        <w:t xml:space="preserve"> </w:t>
      </w:r>
      <w:r>
        <w:t>learned</w:t>
      </w:r>
      <w:r>
        <w:rPr>
          <w:spacing w:val="-7"/>
        </w:rPr>
        <w:t xml:space="preserve"> </w:t>
      </w:r>
      <w:r>
        <w:t>the</w:t>
      </w:r>
      <w:r>
        <w:rPr>
          <w:spacing w:val="-7"/>
        </w:rPr>
        <w:t xml:space="preserve"> </w:t>
      </w:r>
      <w:r>
        <w:t>importance</w:t>
      </w:r>
      <w:r>
        <w:rPr>
          <w:spacing w:val="-7"/>
        </w:rPr>
        <w:t xml:space="preserve"> </w:t>
      </w:r>
      <w:r>
        <w:t>of</w:t>
      </w:r>
      <w:r>
        <w:rPr>
          <w:spacing w:val="-10"/>
        </w:rPr>
        <w:t xml:space="preserve"> </w:t>
      </w:r>
      <w:r>
        <w:t>being assertive and to be an exert professional in the practi</w:t>
      </w:r>
      <w:r>
        <w:t xml:space="preserve">ce. The insight that I have gained from the experience of role play means that I </w:t>
      </w:r>
      <w:r>
        <w:rPr>
          <w:spacing w:val="3"/>
        </w:rPr>
        <w:t xml:space="preserve">am </w:t>
      </w:r>
      <w:r>
        <w:rPr>
          <w:spacing w:val="2"/>
        </w:rPr>
        <w:t xml:space="preserve">now </w:t>
      </w:r>
      <w:r>
        <w:t xml:space="preserve">more conscious of the implication of not acting right away and the significance of acting in the finest interest </w:t>
      </w:r>
      <w:r>
        <w:rPr>
          <w:spacing w:val="3"/>
        </w:rPr>
        <w:t xml:space="preserve">of </w:t>
      </w:r>
      <w:r>
        <w:t>the clients and</w:t>
      </w:r>
      <w:r>
        <w:rPr>
          <w:spacing w:val="-8"/>
        </w:rPr>
        <w:t xml:space="preserve"> </w:t>
      </w:r>
      <w:r>
        <w:t>colleagues.</w:t>
      </w:r>
      <w:r>
        <w:rPr>
          <w:spacing w:val="-10"/>
        </w:rPr>
        <w:t xml:space="preserve"> </w:t>
      </w:r>
      <w:r>
        <w:t>As</w:t>
      </w:r>
      <w:r>
        <w:rPr>
          <w:spacing w:val="-13"/>
        </w:rPr>
        <w:t xml:space="preserve"> </w:t>
      </w:r>
      <w:r>
        <w:t>per</w:t>
      </w:r>
      <w:r>
        <w:rPr>
          <w:spacing w:val="-8"/>
        </w:rPr>
        <w:t xml:space="preserve"> </w:t>
      </w:r>
      <w:r>
        <w:t>the</w:t>
      </w:r>
      <w:r>
        <w:rPr>
          <w:spacing w:val="-7"/>
        </w:rPr>
        <w:t xml:space="preserve"> </w:t>
      </w:r>
      <w:r>
        <w:t>feedback</w:t>
      </w:r>
      <w:r>
        <w:rPr>
          <w:spacing w:val="-8"/>
        </w:rPr>
        <w:t xml:space="preserve"> </w:t>
      </w:r>
      <w:r>
        <w:t>rece</w:t>
      </w:r>
      <w:r>
        <w:t>ived</w:t>
      </w:r>
      <w:r>
        <w:rPr>
          <w:spacing w:val="-7"/>
        </w:rPr>
        <w:t xml:space="preserve"> </w:t>
      </w:r>
      <w:r>
        <w:t>from</w:t>
      </w:r>
      <w:r>
        <w:rPr>
          <w:spacing w:val="-8"/>
        </w:rPr>
        <w:t xml:space="preserve"> </w:t>
      </w:r>
      <w:r>
        <w:t>the</w:t>
      </w:r>
      <w:r>
        <w:rPr>
          <w:spacing w:val="-7"/>
        </w:rPr>
        <w:t xml:space="preserve"> </w:t>
      </w:r>
      <w:r>
        <w:t>peers,</w:t>
      </w:r>
      <w:r>
        <w:rPr>
          <w:spacing w:val="-10"/>
        </w:rPr>
        <w:t xml:space="preserve"> </w:t>
      </w:r>
      <w:r>
        <w:t>I</w:t>
      </w:r>
      <w:r>
        <w:rPr>
          <w:spacing w:val="-10"/>
        </w:rPr>
        <w:t xml:space="preserve"> </w:t>
      </w:r>
      <w:r>
        <w:rPr>
          <w:spacing w:val="-3"/>
        </w:rPr>
        <w:t>was</w:t>
      </w:r>
      <w:r>
        <w:rPr>
          <w:spacing w:val="-8"/>
        </w:rPr>
        <w:t xml:space="preserve"> </w:t>
      </w:r>
      <w:r>
        <w:t>very</w:t>
      </w:r>
      <w:r>
        <w:rPr>
          <w:spacing w:val="-13"/>
        </w:rPr>
        <w:t xml:space="preserve"> </w:t>
      </w:r>
      <w:r>
        <w:t>confident</w:t>
      </w:r>
      <w:r>
        <w:rPr>
          <w:spacing w:val="-10"/>
        </w:rPr>
        <w:t xml:space="preserve"> </w:t>
      </w:r>
      <w:r>
        <w:t>during the</w:t>
      </w:r>
      <w:r>
        <w:rPr>
          <w:spacing w:val="-8"/>
        </w:rPr>
        <w:t xml:space="preserve"> </w:t>
      </w:r>
      <w:r>
        <w:t>role</w:t>
      </w:r>
      <w:r>
        <w:rPr>
          <w:spacing w:val="-7"/>
        </w:rPr>
        <w:t xml:space="preserve"> </w:t>
      </w:r>
      <w:r>
        <w:t>play</w:t>
      </w:r>
      <w:r>
        <w:rPr>
          <w:spacing w:val="-8"/>
        </w:rPr>
        <w:t xml:space="preserve"> </w:t>
      </w:r>
      <w:r>
        <w:t>and</w:t>
      </w:r>
      <w:r>
        <w:rPr>
          <w:spacing w:val="-7"/>
        </w:rPr>
        <w:t xml:space="preserve"> </w:t>
      </w:r>
      <w:r>
        <w:t>presented</w:t>
      </w:r>
      <w:r>
        <w:rPr>
          <w:spacing w:val="-8"/>
        </w:rPr>
        <w:t xml:space="preserve"> </w:t>
      </w:r>
      <w:r>
        <w:t>the</w:t>
      </w:r>
      <w:r>
        <w:rPr>
          <w:spacing w:val="-7"/>
        </w:rPr>
        <w:t xml:space="preserve"> </w:t>
      </w:r>
      <w:r>
        <w:t>situations</w:t>
      </w:r>
      <w:r>
        <w:rPr>
          <w:spacing w:val="-8"/>
        </w:rPr>
        <w:t xml:space="preserve"> </w:t>
      </w:r>
      <w:r>
        <w:t>in</w:t>
      </w:r>
      <w:r>
        <w:rPr>
          <w:spacing w:val="-7"/>
        </w:rPr>
        <w:t xml:space="preserve"> </w:t>
      </w:r>
      <w:r>
        <w:t>a</w:t>
      </w:r>
      <w:r>
        <w:rPr>
          <w:spacing w:val="-7"/>
        </w:rPr>
        <w:t xml:space="preserve"> </w:t>
      </w:r>
      <w:r>
        <w:t>very</w:t>
      </w:r>
      <w:r>
        <w:rPr>
          <w:spacing w:val="-8"/>
        </w:rPr>
        <w:t xml:space="preserve"> </w:t>
      </w:r>
      <w:r>
        <w:t>effective</w:t>
      </w:r>
      <w:r>
        <w:rPr>
          <w:spacing w:val="-2"/>
        </w:rPr>
        <w:t xml:space="preserve"> </w:t>
      </w:r>
      <w:r>
        <w:t>way</w:t>
      </w:r>
      <w:r>
        <w:rPr>
          <w:spacing w:val="-12"/>
        </w:rPr>
        <w:t xml:space="preserve"> </w:t>
      </w:r>
      <w:r>
        <w:t>(Appendix</w:t>
      </w:r>
      <w:r>
        <w:rPr>
          <w:spacing w:val="-8"/>
        </w:rPr>
        <w:t xml:space="preserve"> </w:t>
      </w:r>
      <w:r>
        <w:t>1).</w:t>
      </w:r>
      <w:r>
        <w:rPr>
          <w:spacing w:val="-6"/>
        </w:rPr>
        <w:t xml:space="preserve"> </w:t>
      </w:r>
      <w:r>
        <w:t>I</w:t>
      </w:r>
      <w:r>
        <w:rPr>
          <w:spacing w:val="-10"/>
        </w:rPr>
        <w:t xml:space="preserve"> </w:t>
      </w:r>
      <w:r>
        <w:t>was</w:t>
      </w:r>
      <w:r>
        <w:rPr>
          <w:spacing w:val="-8"/>
        </w:rPr>
        <w:t xml:space="preserve"> </w:t>
      </w:r>
      <w:r>
        <w:t>also very confident with my communication. However, during the role play, I think I could be more</w:t>
      </w:r>
      <w:r>
        <w:rPr>
          <w:spacing w:val="-8"/>
        </w:rPr>
        <w:t xml:space="preserve"> </w:t>
      </w:r>
      <w:r>
        <w:t>detailed</w:t>
      </w:r>
      <w:r>
        <w:rPr>
          <w:spacing w:val="-8"/>
        </w:rPr>
        <w:t xml:space="preserve"> </w:t>
      </w:r>
      <w:r>
        <w:t>on</w:t>
      </w:r>
      <w:r>
        <w:rPr>
          <w:spacing w:val="-8"/>
        </w:rPr>
        <w:t xml:space="preserve"> </w:t>
      </w:r>
      <w:r>
        <w:t>the</w:t>
      </w:r>
      <w:r>
        <w:rPr>
          <w:spacing w:val="-8"/>
        </w:rPr>
        <w:t xml:space="preserve"> </w:t>
      </w:r>
      <w:r>
        <w:t>role</w:t>
      </w:r>
      <w:r>
        <w:rPr>
          <w:spacing w:val="-8"/>
        </w:rPr>
        <w:t xml:space="preserve"> </w:t>
      </w:r>
      <w:r>
        <w:t>of</w:t>
      </w:r>
      <w:r>
        <w:rPr>
          <w:spacing w:val="-11"/>
        </w:rPr>
        <w:t xml:space="preserve"> </w:t>
      </w:r>
      <w:r>
        <w:t>a</w:t>
      </w:r>
      <w:r>
        <w:rPr>
          <w:spacing w:val="-8"/>
        </w:rPr>
        <w:t xml:space="preserve"> </w:t>
      </w:r>
      <w:r>
        <w:t>registered</w:t>
      </w:r>
      <w:r>
        <w:rPr>
          <w:spacing w:val="-8"/>
        </w:rPr>
        <w:t xml:space="preserve"> </w:t>
      </w:r>
      <w:r>
        <w:t>nurse</w:t>
      </w:r>
      <w:r>
        <w:rPr>
          <w:spacing w:val="-8"/>
        </w:rPr>
        <w:t xml:space="preserve"> </w:t>
      </w:r>
      <w:r>
        <w:t>and</w:t>
      </w:r>
      <w:r>
        <w:rPr>
          <w:spacing w:val="-8"/>
        </w:rPr>
        <w:t xml:space="preserve"> </w:t>
      </w:r>
      <w:r>
        <w:t>handle</w:t>
      </w:r>
      <w:r>
        <w:rPr>
          <w:spacing w:val="-8"/>
        </w:rPr>
        <w:t xml:space="preserve"> </w:t>
      </w:r>
      <w:r>
        <w:t>the</w:t>
      </w:r>
      <w:r>
        <w:rPr>
          <w:spacing w:val="-8"/>
        </w:rPr>
        <w:t xml:space="preserve"> </w:t>
      </w:r>
      <w:r>
        <w:t>situation</w:t>
      </w:r>
      <w:r>
        <w:rPr>
          <w:spacing w:val="-8"/>
        </w:rPr>
        <w:t xml:space="preserve"> </w:t>
      </w:r>
      <w:r>
        <w:t>more</w:t>
      </w:r>
      <w:r>
        <w:rPr>
          <w:spacing w:val="-8"/>
        </w:rPr>
        <w:t xml:space="preserve"> </w:t>
      </w:r>
      <w:r>
        <w:t>confidently.</w:t>
      </w:r>
    </w:p>
    <w:p w:rsidR="001B70DA" w:rsidRDefault="00120D39">
      <w:pPr>
        <w:pStyle w:val="BodyText"/>
        <w:spacing w:before="202" w:line="360" w:lineRule="auto"/>
        <w:ind w:left="100" w:right="113"/>
        <w:jc w:val="both"/>
      </w:pPr>
      <w:r>
        <w:t xml:space="preserve">From the feedbacks I learned that for handling these kinds of situations, finding the solution in a professional manner is very important. Handling real </w:t>
      </w:r>
      <w:r>
        <w:rPr>
          <w:spacing w:val="-3"/>
        </w:rPr>
        <w:t xml:space="preserve">life </w:t>
      </w:r>
      <w:r>
        <w:t xml:space="preserve">situations </w:t>
      </w:r>
      <w:r>
        <w:rPr>
          <w:spacing w:val="-3"/>
        </w:rPr>
        <w:t xml:space="preserve">with </w:t>
      </w:r>
      <w:r>
        <w:t>professionalism</w:t>
      </w:r>
      <w:r>
        <w:rPr>
          <w:spacing w:val="-14"/>
        </w:rPr>
        <w:t xml:space="preserve"> </w:t>
      </w:r>
      <w:r>
        <w:t>c</w:t>
      </w:r>
      <w:r>
        <w:t>ould</w:t>
      </w:r>
      <w:r>
        <w:rPr>
          <w:spacing w:val="-13"/>
        </w:rPr>
        <w:t xml:space="preserve"> </w:t>
      </w:r>
      <w:r>
        <w:t>surely</w:t>
      </w:r>
      <w:r>
        <w:rPr>
          <w:spacing w:val="-19"/>
        </w:rPr>
        <w:t xml:space="preserve"> </w:t>
      </w:r>
      <w:r>
        <w:t>enhance</w:t>
      </w:r>
      <w:r>
        <w:rPr>
          <w:spacing w:val="-13"/>
        </w:rPr>
        <w:t xml:space="preserve"> </w:t>
      </w:r>
      <w:r>
        <w:t>skills</w:t>
      </w:r>
      <w:r>
        <w:rPr>
          <w:spacing w:val="-14"/>
        </w:rPr>
        <w:t xml:space="preserve"> </w:t>
      </w:r>
      <w:r>
        <w:t>of</w:t>
      </w:r>
      <w:r>
        <w:rPr>
          <w:spacing w:val="-16"/>
        </w:rPr>
        <w:t xml:space="preserve"> </w:t>
      </w:r>
      <w:r>
        <w:t>an</w:t>
      </w:r>
      <w:r>
        <w:rPr>
          <w:spacing w:val="-13"/>
        </w:rPr>
        <w:t xml:space="preserve"> </w:t>
      </w:r>
      <w:r>
        <w:t>individual.</w:t>
      </w:r>
      <w:r>
        <w:rPr>
          <w:spacing w:val="-9"/>
        </w:rPr>
        <w:t xml:space="preserve"> </w:t>
      </w:r>
      <w:r>
        <w:t>As</w:t>
      </w:r>
      <w:r>
        <w:rPr>
          <w:spacing w:val="-14"/>
        </w:rPr>
        <w:t xml:space="preserve"> </w:t>
      </w:r>
      <w:r>
        <w:t>per</w:t>
      </w:r>
      <w:r>
        <w:rPr>
          <w:spacing w:val="-14"/>
        </w:rPr>
        <w:t xml:space="preserve"> </w:t>
      </w:r>
      <w:r>
        <w:t>the</w:t>
      </w:r>
      <w:r>
        <w:rPr>
          <w:spacing w:val="-13"/>
        </w:rPr>
        <w:t xml:space="preserve"> </w:t>
      </w:r>
      <w:r>
        <w:t>feedback</w:t>
      </w:r>
      <w:r>
        <w:rPr>
          <w:spacing w:val="-14"/>
        </w:rPr>
        <w:t xml:space="preserve"> </w:t>
      </w:r>
      <w:r>
        <w:t>received</w:t>
      </w:r>
    </w:p>
    <w:p w:rsidR="001B70DA" w:rsidRDefault="001B70DA">
      <w:pPr>
        <w:spacing w:line="360" w:lineRule="auto"/>
        <w:jc w:val="both"/>
        <w:sectPr w:rsidR="001B70DA">
          <w:pgSz w:w="12240" w:h="15840"/>
          <w:pgMar w:top="1360" w:right="1320" w:bottom="1240" w:left="1340" w:header="0" w:footer="975" w:gutter="0"/>
          <w:cols w:space="720"/>
        </w:sectPr>
      </w:pPr>
    </w:p>
    <w:p w:rsidR="001B70DA" w:rsidRDefault="00120D39">
      <w:pPr>
        <w:pStyle w:val="BodyText"/>
        <w:spacing w:before="80" w:line="360" w:lineRule="auto"/>
        <w:ind w:left="100" w:right="117"/>
        <w:jc w:val="both"/>
      </w:pPr>
      <w:proofErr w:type="gramStart"/>
      <w:r>
        <w:lastRenderedPageBreak/>
        <w:t>by</w:t>
      </w:r>
      <w:proofErr w:type="gramEnd"/>
      <w:r>
        <w:t xml:space="preserve"> one of my tutor, I </w:t>
      </w:r>
      <w:proofErr w:type="spellStart"/>
      <w:r>
        <w:t>analysed</w:t>
      </w:r>
      <w:proofErr w:type="spellEnd"/>
      <w:r>
        <w:t xml:space="preserve"> that I </w:t>
      </w:r>
      <w:r>
        <w:rPr>
          <w:spacing w:val="-3"/>
        </w:rPr>
        <w:t xml:space="preserve">was </w:t>
      </w:r>
      <w:r>
        <w:t>not very confident and a bit nervous during the role play. I could also have detailed down the role of registered nurse more a</w:t>
      </w:r>
      <w:r>
        <w:t>ccordingly. The</w:t>
      </w:r>
      <w:r>
        <w:rPr>
          <w:spacing w:val="-9"/>
        </w:rPr>
        <w:t xml:space="preserve"> </w:t>
      </w:r>
      <w:r>
        <w:t>sixth</w:t>
      </w:r>
      <w:r>
        <w:rPr>
          <w:spacing w:val="-9"/>
        </w:rPr>
        <w:t xml:space="preserve"> </w:t>
      </w:r>
      <w:r>
        <w:t>stage</w:t>
      </w:r>
      <w:r>
        <w:rPr>
          <w:spacing w:val="-8"/>
        </w:rPr>
        <w:t xml:space="preserve"> </w:t>
      </w:r>
      <w:r>
        <w:t>of</w:t>
      </w:r>
      <w:r>
        <w:rPr>
          <w:spacing w:val="-12"/>
        </w:rPr>
        <w:t xml:space="preserve"> </w:t>
      </w:r>
      <w:r>
        <w:t>the</w:t>
      </w:r>
      <w:r>
        <w:rPr>
          <w:spacing w:val="-8"/>
        </w:rPr>
        <w:t xml:space="preserve"> </w:t>
      </w:r>
      <w:r>
        <w:t>cycle</w:t>
      </w:r>
      <w:r>
        <w:rPr>
          <w:spacing w:val="-9"/>
        </w:rPr>
        <w:t xml:space="preserve"> </w:t>
      </w:r>
      <w:r>
        <w:t>the</w:t>
      </w:r>
      <w:r>
        <w:rPr>
          <w:spacing w:val="-6"/>
        </w:rPr>
        <w:t xml:space="preserve"> </w:t>
      </w:r>
      <w:r>
        <w:rPr>
          <w:b/>
        </w:rPr>
        <w:t>Action</w:t>
      </w:r>
      <w:r>
        <w:rPr>
          <w:b/>
          <w:spacing w:val="-11"/>
        </w:rPr>
        <w:t xml:space="preserve"> </w:t>
      </w:r>
      <w:r>
        <w:rPr>
          <w:b/>
        </w:rPr>
        <w:t>Plan</w:t>
      </w:r>
      <w:r>
        <w:rPr>
          <w:b/>
          <w:spacing w:val="-11"/>
        </w:rPr>
        <w:t xml:space="preserve"> </w:t>
      </w:r>
      <w:r>
        <w:t>states</w:t>
      </w:r>
      <w:r>
        <w:rPr>
          <w:spacing w:val="-9"/>
        </w:rPr>
        <w:t xml:space="preserve"> </w:t>
      </w:r>
      <w:r>
        <w:t>about</w:t>
      </w:r>
      <w:r>
        <w:rPr>
          <w:spacing w:val="-12"/>
        </w:rPr>
        <w:t xml:space="preserve"> </w:t>
      </w:r>
      <w:r>
        <w:t>how</w:t>
      </w:r>
      <w:r>
        <w:rPr>
          <w:spacing w:val="-18"/>
        </w:rPr>
        <w:t xml:space="preserve"> </w:t>
      </w:r>
      <w:r>
        <w:t>to</w:t>
      </w:r>
      <w:r>
        <w:rPr>
          <w:spacing w:val="-8"/>
        </w:rPr>
        <w:t xml:space="preserve"> </w:t>
      </w:r>
      <w:r>
        <w:t>handle</w:t>
      </w:r>
      <w:r>
        <w:rPr>
          <w:spacing w:val="-9"/>
        </w:rPr>
        <w:t xml:space="preserve"> </w:t>
      </w:r>
      <w:r>
        <w:t>similar</w:t>
      </w:r>
      <w:r>
        <w:rPr>
          <w:spacing w:val="-10"/>
        </w:rPr>
        <w:t xml:space="preserve"> </w:t>
      </w:r>
      <w:r>
        <w:t xml:space="preserve">situations in future (Fowler, 2015). </w:t>
      </w:r>
      <w:r>
        <w:rPr>
          <w:spacing w:val="-4"/>
        </w:rPr>
        <w:t xml:space="preserve">In </w:t>
      </w:r>
      <w:r>
        <w:t xml:space="preserve">the future, I am to be more proactive in dealing </w:t>
      </w:r>
      <w:r>
        <w:rPr>
          <w:spacing w:val="-3"/>
        </w:rPr>
        <w:t xml:space="preserve">with </w:t>
      </w:r>
      <w:r>
        <w:t xml:space="preserve">the situation. If I have given </w:t>
      </w:r>
      <w:r>
        <w:rPr>
          <w:spacing w:val="-3"/>
        </w:rPr>
        <w:t xml:space="preserve">with </w:t>
      </w:r>
      <w:r>
        <w:t>the similar situation in the future, the applied method will</w:t>
      </w:r>
      <w:r>
        <w:rPr>
          <w:spacing w:val="-49"/>
        </w:rPr>
        <w:t xml:space="preserve"> </w:t>
      </w:r>
      <w:r>
        <w:t xml:space="preserve">be similar but </w:t>
      </w:r>
      <w:r>
        <w:rPr>
          <w:spacing w:val="-3"/>
        </w:rPr>
        <w:t xml:space="preserve">with </w:t>
      </w:r>
      <w:r>
        <w:t xml:space="preserve">more confidence and more details. I would try to improve my communication skills, tone for engaging </w:t>
      </w:r>
      <w:r>
        <w:rPr>
          <w:spacing w:val="-3"/>
        </w:rPr>
        <w:t xml:space="preserve">with </w:t>
      </w:r>
      <w:r>
        <w:t xml:space="preserve">the audiences in more effective </w:t>
      </w:r>
      <w:r>
        <w:rPr>
          <w:spacing w:val="-4"/>
        </w:rPr>
        <w:t xml:space="preserve">way. </w:t>
      </w:r>
      <w:r>
        <w:t>For boosting up my confidence lev</w:t>
      </w:r>
      <w:r>
        <w:t xml:space="preserve">el, I will try to think positive of the outcomes and will try to remove all the negative thoughts. </w:t>
      </w:r>
      <w:r>
        <w:rPr>
          <w:spacing w:val="-4"/>
        </w:rPr>
        <w:t xml:space="preserve">In </w:t>
      </w:r>
      <w:r>
        <w:t>future, I will try to stay calm with more self- affirmations</w:t>
      </w:r>
      <w:r>
        <w:rPr>
          <w:spacing w:val="-10"/>
        </w:rPr>
        <w:t xml:space="preserve"> </w:t>
      </w:r>
      <w:r>
        <w:t>and</w:t>
      </w:r>
      <w:r>
        <w:rPr>
          <w:spacing w:val="-8"/>
        </w:rPr>
        <w:t xml:space="preserve"> </w:t>
      </w:r>
      <w:r>
        <w:t>to</w:t>
      </w:r>
      <w:r>
        <w:rPr>
          <w:spacing w:val="-9"/>
        </w:rPr>
        <w:t xml:space="preserve"> </w:t>
      </w:r>
      <w:r>
        <w:t>act</w:t>
      </w:r>
      <w:r>
        <w:rPr>
          <w:spacing w:val="-11"/>
        </w:rPr>
        <w:t xml:space="preserve"> </w:t>
      </w:r>
      <w:r>
        <w:t>more</w:t>
      </w:r>
      <w:r>
        <w:rPr>
          <w:spacing w:val="-8"/>
        </w:rPr>
        <w:t xml:space="preserve"> </w:t>
      </w:r>
      <w:r>
        <w:t>positively.</w:t>
      </w:r>
      <w:r>
        <w:rPr>
          <w:spacing w:val="-11"/>
        </w:rPr>
        <w:t xml:space="preserve"> </w:t>
      </w:r>
      <w:r>
        <w:t>Furthermore,</w:t>
      </w:r>
      <w:r>
        <w:rPr>
          <w:spacing w:val="-12"/>
        </w:rPr>
        <w:t xml:space="preserve"> </w:t>
      </w:r>
      <w:r>
        <w:t>for</w:t>
      </w:r>
      <w:r>
        <w:rPr>
          <w:spacing w:val="-9"/>
        </w:rPr>
        <w:t xml:space="preserve"> </w:t>
      </w:r>
      <w:r>
        <w:t>improving</w:t>
      </w:r>
      <w:r>
        <w:rPr>
          <w:spacing w:val="-8"/>
        </w:rPr>
        <w:t xml:space="preserve"> </w:t>
      </w:r>
      <w:r>
        <w:t>my</w:t>
      </w:r>
      <w:r>
        <w:rPr>
          <w:spacing w:val="-14"/>
        </w:rPr>
        <w:t xml:space="preserve"> </w:t>
      </w:r>
      <w:r>
        <w:t>presentation</w:t>
      </w:r>
      <w:r>
        <w:rPr>
          <w:spacing w:val="-9"/>
        </w:rPr>
        <w:t xml:space="preserve"> </w:t>
      </w:r>
      <w:r>
        <w:t xml:space="preserve">skills, I </w:t>
      </w:r>
      <w:r>
        <w:rPr>
          <w:spacing w:val="-3"/>
        </w:rPr>
        <w:t xml:space="preserve">would </w:t>
      </w:r>
      <w:r>
        <w:t>try to</w:t>
      </w:r>
      <w:r>
        <w:t xml:space="preserve"> attend others presentation and </w:t>
      </w:r>
      <w:r>
        <w:rPr>
          <w:spacing w:val="-3"/>
        </w:rPr>
        <w:t xml:space="preserve">would </w:t>
      </w:r>
      <w:r>
        <w:t>view it with positive</w:t>
      </w:r>
      <w:r>
        <w:rPr>
          <w:spacing w:val="-9"/>
        </w:rPr>
        <w:t xml:space="preserve"> </w:t>
      </w:r>
      <w:proofErr w:type="spellStart"/>
      <w:r>
        <w:t>visualisation</w:t>
      </w:r>
      <w:proofErr w:type="spellEnd"/>
      <w:r>
        <w:t>.</w:t>
      </w:r>
    </w:p>
    <w:p w:rsidR="001B70DA" w:rsidRDefault="001B70DA">
      <w:pPr>
        <w:pStyle w:val="BodyText"/>
        <w:rPr>
          <w:sz w:val="26"/>
        </w:rPr>
      </w:pPr>
    </w:p>
    <w:p w:rsidR="001B70DA" w:rsidRDefault="00120D39">
      <w:pPr>
        <w:pStyle w:val="Heading1"/>
        <w:spacing w:before="186"/>
      </w:pPr>
      <w:bookmarkStart w:id="7" w:name="Conclusion"/>
      <w:bookmarkStart w:id="8" w:name="_bookmark3"/>
      <w:bookmarkEnd w:id="7"/>
      <w:bookmarkEnd w:id="8"/>
      <w:r>
        <w:t>Conclusion</w:t>
      </w:r>
    </w:p>
    <w:p w:rsidR="001B70DA" w:rsidRDefault="00120D39">
      <w:pPr>
        <w:pStyle w:val="BodyText"/>
        <w:spacing w:before="156" w:line="360" w:lineRule="auto"/>
        <w:ind w:left="100" w:right="112"/>
        <w:jc w:val="both"/>
      </w:pPr>
      <w:r>
        <w:rPr>
          <w:spacing w:val="-4"/>
        </w:rPr>
        <w:t>In</w:t>
      </w:r>
      <w:r>
        <w:rPr>
          <w:spacing w:val="-7"/>
        </w:rPr>
        <w:t xml:space="preserve"> </w:t>
      </w:r>
      <w:r>
        <w:t>conclusion,</w:t>
      </w:r>
      <w:r>
        <w:rPr>
          <w:spacing w:val="-9"/>
        </w:rPr>
        <w:t xml:space="preserve"> </w:t>
      </w:r>
      <w:r>
        <w:t>it</w:t>
      </w:r>
      <w:r>
        <w:rPr>
          <w:spacing w:val="-9"/>
        </w:rPr>
        <w:t xml:space="preserve"> </w:t>
      </w:r>
      <w:r>
        <w:t>could</w:t>
      </w:r>
      <w:r>
        <w:rPr>
          <w:spacing w:val="-6"/>
        </w:rPr>
        <w:t xml:space="preserve"> </w:t>
      </w:r>
      <w:r>
        <w:t>be</w:t>
      </w:r>
      <w:r>
        <w:rPr>
          <w:spacing w:val="-7"/>
        </w:rPr>
        <w:t xml:space="preserve"> </w:t>
      </w:r>
      <w:r>
        <w:t>said</w:t>
      </w:r>
      <w:r>
        <w:rPr>
          <w:spacing w:val="-1"/>
        </w:rPr>
        <w:t xml:space="preserve"> </w:t>
      </w:r>
      <w:r>
        <w:t>that</w:t>
      </w:r>
      <w:r>
        <w:rPr>
          <w:spacing w:val="-9"/>
        </w:rPr>
        <w:t xml:space="preserve"> </w:t>
      </w:r>
      <w:r>
        <w:t>from</w:t>
      </w:r>
      <w:r>
        <w:rPr>
          <w:spacing w:val="-7"/>
        </w:rPr>
        <w:t xml:space="preserve"> </w:t>
      </w:r>
      <w:r>
        <w:t>the</w:t>
      </w:r>
      <w:r>
        <w:rPr>
          <w:spacing w:val="-7"/>
        </w:rPr>
        <w:t xml:space="preserve"> </w:t>
      </w:r>
      <w:r>
        <w:t>module</w:t>
      </w:r>
      <w:r>
        <w:rPr>
          <w:spacing w:val="-6"/>
        </w:rPr>
        <w:t xml:space="preserve"> </w:t>
      </w:r>
      <w:r>
        <w:t>and</w:t>
      </w:r>
      <w:r>
        <w:rPr>
          <w:spacing w:val="-6"/>
        </w:rPr>
        <w:t xml:space="preserve"> </w:t>
      </w:r>
      <w:r>
        <w:t>from</w:t>
      </w:r>
      <w:r>
        <w:rPr>
          <w:spacing w:val="-7"/>
        </w:rPr>
        <w:t xml:space="preserve"> </w:t>
      </w:r>
      <w:r>
        <w:t>the</w:t>
      </w:r>
      <w:r>
        <w:rPr>
          <w:spacing w:val="-7"/>
        </w:rPr>
        <w:t xml:space="preserve"> </w:t>
      </w:r>
      <w:r>
        <w:t>role</w:t>
      </w:r>
      <w:r>
        <w:rPr>
          <w:spacing w:val="-6"/>
        </w:rPr>
        <w:t xml:space="preserve"> </w:t>
      </w:r>
      <w:r>
        <w:t>play,</w:t>
      </w:r>
      <w:r>
        <w:rPr>
          <w:spacing w:val="-4"/>
        </w:rPr>
        <w:t xml:space="preserve"> </w:t>
      </w:r>
      <w:r>
        <w:t>I</w:t>
      </w:r>
      <w:r>
        <w:rPr>
          <w:spacing w:val="-9"/>
        </w:rPr>
        <w:t xml:space="preserve"> </w:t>
      </w:r>
      <w:r>
        <w:t>have</w:t>
      </w:r>
      <w:r>
        <w:rPr>
          <w:spacing w:val="-7"/>
        </w:rPr>
        <w:t xml:space="preserve"> </w:t>
      </w:r>
      <w:r>
        <w:t>learned wide range of skills and also gain knowledge. With the role play, I acknowledge how the real life situation could be and also enriched my language and communication skills. I also learned on how to improve my physical approaches and developed my so</w:t>
      </w:r>
      <w:r>
        <w:t>cial and emotional</w:t>
      </w:r>
      <w:r>
        <w:rPr>
          <w:spacing w:val="-17"/>
        </w:rPr>
        <w:t xml:space="preserve"> </w:t>
      </w:r>
      <w:r>
        <w:t>skills.</w:t>
      </w:r>
      <w:r>
        <w:rPr>
          <w:spacing w:val="-13"/>
        </w:rPr>
        <w:t xml:space="preserve"> </w:t>
      </w:r>
      <w:r>
        <w:t>With</w:t>
      </w:r>
      <w:r>
        <w:rPr>
          <w:spacing w:val="-12"/>
        </w:rPr>
        <w:t xml:space="preserve"> </w:t>
      </w:r>
      <w:r>
        <w:t>presentation,</w:t>
      </w:r>
      <w:r>
        <w:rPr>
          <w:spacing w:val="-15"/>
        </w:rPr>
        <w:t xml:space="preserve"> </w:t>
      </w:r>
      <w:r>
        <w:t>interpersonal</w:t>
      </w:r>
      <w:r>
        <w:rPr>
          <w:spacing w:val="-17"/>
        </w:rPr>
        <w:t xml:space="preserve"> </w:t>
      </w:r>
      <w:r>
        <w:t>and</w:t>
      </w:r>
      <w:r>
        <w:rPr>
          <w:spacing w:val="-12"/>
        </w:rPr>
        <w:t xml:space="preserve"> </w:t>
      </w:r>
      <w:r>
        <w:t>communication</w:t>
      </w:r>
      <w:r>
        <w:rPr>
          <w:spacing w:val="-12"/>
        </w:rPr>
        <w:t xml:space="preserve"> </w:t>
      </w:r>
      <w:r>
        <w:t>skills,</w:t>
      </w:r>
      <w:r>
        <w:rPr>
          <w:spacing w:val="-5"/>
        </w:rPr>
        <w:t xml:space="preserve"> </w:t>
      </w:r>
      <w:r>
        <w:t>I</w:t>
      </w:r>
      <w:r>
        <w:rPr>
          <w:spacing w:val="-20"/>
        </w:rPr>
        <w:t xml:space="preserve"> </w:t>
      </w:r>
      <w:r>
        <w:t>also</w:t>
      </w:r>
      <w:r>
        <w:rPr>
          <w:spacing w:val="-7"/>
        </w:rPr>
        <w:t xml:space="preserve"> </w:t>
      </w:r>
      <w:r>
        <w:t xml:space="preserve">learned to think from another person perspective. Furthermore, the Gibbs’s Reflective Cycle helped in writing down this reflection and also showed </w:t>
      </w:r>
      <w:r>
        <w:rPr>
          <w:spacing w:val="2"/>
        </w:rPr>
        <w:t xml:space="preserve">how </w:t>
      </w:r>
      <w:r>
        <w:t>an individua</w:t>
      </w:r>
      <w:r>
        <w:t xml:space="preserve">l can learn from his or her past experiences. After understanding the cycle, I was able to appraise my basic learning and writing skills. It is also stated that in future, I would try to make the discussions and presentations more interactive and will try </w:t>
      </w:r>
      <w:r>
        <w:t>to improve my confidence level.</w:t>
      </w:r>
    </w:p>
    <w:p w:rsidR="001B70DA" w:rsidRDefault="001B70DA">
      <w:pPr>
        <w:spacing w:line="360" w:lineRule="auto"/>
        <w:jc w:val="both"/>
        <w:sectPr w:rsidR="001B70DA">
          <w:pgSz w:w="12240" w:h="15840"/>
          <w:pgMar w:top="1360" w:right="1320" w:bottom="1240" w:left="1340" w:header="0" w:footer="975" w:gutter="0"/>
          <w:cols w:space="720"/>
        </w:sectPr>
      </w:pPr>
    </w:p>
    <w:p w:rsidR="001B70DA" w:rsidRDefault="00120D39">
      <w:pPr>
        <w:pStyle w:val="Heading1"/>
      </w:pPr>
      <w:bookmarkStart w:id="9" w:name="References"/>
      <w:bookmarkStart w:id="10" w:name="_bookmark4"/>
      <w:bookmarkEnd w:id="9"/>
      <w:bookmarkEnd w:id="10"/>
      <w:r>
        <w:lastRenderedPageBreak/>
        <w:t>References</w:t>
      </w:r>
    </w:p>
    <w:p w:rsidR="001B70DA" w:rsidRDefault="00120D39">
      <w:pPr>
        <w:spacing w:before="160" w:line="357" w:lineRule="auto"/>
        <w:ind w:left="100"/>
        <w:rPr>
          <w:sz w:val="24"/>
        </w:rPr>
      </w:pPr>
      <w:r>
        <w:rPr>
          <w:sz w:val="24"/>
        </w:rPr>
        <w:t xml:space="preserve">Bolton, G. (2010). </w:t>
      </w:r>
      <w:r>
        <w:rPr>
          <w:i/>
          <w:sz w:val="24"/>
        </w:rPr>
        <w:t>Reflective practice: Writing and professional development</w:t>
      </w:r>
      <w:r>
        <w:rPr>
          <w:sz w:val="24"/>
        </w:rPr>
        <w:t xml:space="preserve">. </w:t>
      </w:r>
      <w:proofErr w:type="gramStart"/>
      <w:r>
        <w:rPr>
          <w:sz w:val="24"/>
        </w:rPr>
        <w:t>Sage publications.</w:t>
      </w:r>
      <w:proofErr w:type="gramEnd"/>
    </w:p>
    <w:p w:rsidR="001B70DA" w:rsidRDefault="00120D39">
      <w:pPr>
        <w:spacing w:before="203" w:line="535" w:lineRule="auto"/>
        <w:ind w:left="100"/>
        <w:rPr>
          <w:sz w:val="24"/>
        </w:rPr>
      </w:pPr>
      <w:r>
        <w:rPr>
          <w:sz w:val="24"/>
        </w:rPr>
        <w:t>Davies,</w:t>
      </w:r>
      <w:r>
        <w:rPr>
          <w:spacing w:val="-15"/>
          <w:sz w:val="24"/>
        </w:rPr>
        <w:t xml:space="preserve"> </w:t>
      </w:r>
      <w:r>
        <w:rPr>
          <w:sz w:val="24"/>
        </w:rPr>
        <w:t>S.</w:t>
      </w:r>
      <w:r>
        <w:rPr>
          <w:spacing w:val="-15"/>
          <w:sz w:val="24"/>
        </w:rPr>
        <w:t xml:space="preserve"> </w:t>
      </w:r>
      <w:r>
        <w:rPr>
          <w:sz w:val="24"/>
        </w:rPr>
        <w:t>(2012).</w:t>
      </w:r>
      <w:r>
        <w:rPr>
          <w:spacing w:val="-12"/>
          <w:sz w:val="24"/>
        </w:rPr>
        <w:t xml:space="preserve"> </w:t>
      </w:r>
      <w:proofErr w:type="gramStart"/>
      <w:r>
        <w:rPr>
          <w:sz w:val="24"/>
        </w:rPr>
        <w:t>Embracing</w:t>
      </w:r>
      <w:r>
        <w:rPr>
          <w:spacing w:val="-17"/>
          <w:sz w:val="24"/>
        </w:rPr>
        <w:t xml:space="preserve"> </w:t>
      </w:r>
      <w:r>
        <w:rPr>
          <w:sz w:val="24"/>
        </w:rPr>
        <w:t>reflective</w:t>
      </w:r>
      <w:r>
        <w:rPr>
          <w:spacing w:val="-12"/>
          <w:sz w:val="24"/>
        </w:rPr>
        <w:t xml:space="preserve"> </w:t>
      </w:r>
      <w:r>
        <w:rPr>
          <w:sz w:val="24"/>
        </w:rPr>
        <w:t>practice.</w:t>
      </w:r>
      <w:proofErr w:type="gramEnd"/>
      <w:r>
        <w:rPr>
          <w:spacing w:val="-2"/>
          <w:sz w:val="24"/>
        </w:rPr>
        <w:t xml:space="preserve"> </w:t>
      </w:r>
      <w:r>
        <w:rPr>
          <w:i/>
          <w:sz w:val="24"/>
        </w:rPr>
        <w:t>Education</w:t>
      </w:r>
      <w:r>
        <w:rPr>
          <w:i/>
          <w:spacing w:val="-11"/>
          <w:sz w:val="24"/>
        </w:rPr>
        <w:t xml:space="preserve"> </w:t>
      </w:r>
      <w:r>
        <w:rPr>
          <w:i/>
          <w:sz w:val="24"/>
        </w:rPr>
        <w:t>for</w:t>
      </w:r>
      <w:r>
        <w:rPr>
          <w:i/>
          <w:spacing w:val="-13"/>
          <w:sz w:val="24"/>
        </w:rPr>
        <w:t xml:space="preserve"> </w:t>
      </w:r>
      <w:r>
        <w:rPr>
          <w:i/>
          <w:sz w:val="24"/>
        </w:rPr>
        <w:t>Primary</w:t>
      </w:r>
      <w:r>
        <w:rPr>
          <w:i/>
          <w:spacing w:val="-13"/>
          <w:sz w:val="24"/>
        </w:rPr>
        <w:t xml:space="preserve"> </w:t>
      </w:r>
      <w:r>
        <w:rPr>
          <w:i/>
          <w:sz w:val="24"/>
        </w:rPr>
        <w:t>Care</w:t>
      </w:r>
      <w:r>
        <w:rPr>
          <w:sz w:val="24"/>
        </w:rPr>
        <w:t>,</w:t>
      </w:r>
      <w:r>
        <w:rPr>
          <w:spacing w:val="-4"/>
          <w:sz w:val="24"/>
        </w:rPr>
        <w:t xml:space="preserve"> </w:t>
      </w:r>
      <w:r>
        <w:rPr>
          <w:i/>
          <w:sz w:val="24"/>
        </w:rPr>
        <w:t>23</w:t>
      </w:r>
      <w:r>
        <w:rPr>
          <w:sz w:val="24"/>
        </w:rPr>
        <w:t>(1),</w:t>
      </w:r>
      <w:r>
        <w:rPr>
          <w:spacing w:val="-15"/>
          <w:sz w:val="24"/>
        </w:rPr>
        <w:t xml:space="preserve"> </w:t>
      </w:r>
      <w:r>
        <w:rPr>
          <w:sz w:val="24"/>
        </w:rPr>
        <w:t xml:space="preserve">9-12. Finlay, L. (2008). </w:t>
      </w:r>
      <w:proofErr w:type="gramStart"/>
      <w:r>
        <w:rPr>
          <w:sz w:val="24"/>
        </w:rPr>
        <w:t>Reflecting on reflective practice.</w:t>
      </w:r>
      <w:proofErr w:type="gramEnd"/>
      <w:r>
        <w:rPr>
          <w:sz w:val="24"/>
        </w:rPr>
        <w:t xml:space="preserve"> </w:t>
      </w:r>
      <w:proofErr w:type="gramStart"/>
      <w:r>
        <w:rPr>
          <w:i/>
          <w:sz w:val="24"/>
        </w:rPr>
        <w:t>PBPL paper</w:t>
      </w:r>
      <w:r>
        <w:rPr>
          <w:sz w:val="24"/>
        </w:rPr>
        <w:t xml:space="preserve">, </w:t>
      </w:r>
      <w:r>
        <w:rPr>
          <w:i/>
          <w:sz w:val="24"/>
        </w:rPr>
        <w:t>52</w:t>
      </w:r>
      <w:r>
        <w:rPr>
          <w:sz w:val="24"/>
        </w:rPr>
        <w:t>,</w:t>
      </w:r>
      <w:r>
        <w:rPr>
          <w:spacing w:val="-18"/>
          <w:sz w:val="24"/>
        </w:rPr>
        <w:t xml:space="preserve"> </w:t>
      </w:r>
      <w:r>
        <w:rPr>
          <w:sz w:val="24"/>
        </w:rPr>
        <w:t>1-27.</w:t>
      </w:r>
      <w:proofErr w:type="gramEnd"/>
    </w:p>
    <w:p w:rsidR="001B70DA" w:rsidRDefault="00120D39">
      <w:pPr>
        <w:pStyle w:val="BodyText"/>
        <w:spacing w:line="360" w:lineRule="auto"/>
        <w:ind w:left="100" w:right="112"/>
      </w:pPr>
      <w:proofErr w:type="gramStart"/>
      <w:r>
        <w:t>Fowler, J. (2015).</w:t>
      </w:r>
      <w:proofErr w:type="gramEnd"/>
      <w:r>
        <w:t xml:space="preserve"> </w:t>
      </w:r>
      <w:proofErr w:type="gramStart"/>
      <w:r>
        <w:t>Reflection.</w:t>
      </w:r>
      <w:proofErr w:type="gramEnd"/>
      <w:r>
        <w:t xml:space="preserve"> Part 1: the importance of reflection. </w:t>
      </w:r>
      <w:proofErr w:type="gramStart"/>
      <w:r>
        <w:rPr>
          <w:i/>
        </w:rPr>
        <w:t>Dental Nursing</w:t>
      </w:r>
      <w:r>
        <w:t>, 11(3), pp.168-170.</w:t>
      </w:r>
      <w:proofErr w:type="gramEnd"/>
    </w:p>
    <w:p w:rsidR="001B70DA" w:rsidRDefault="00120D39">
      <w:pPr>
        <w:pStyle w:val="BodyText"/>
        <w:spacing w:before="197"/>
        <w:ind w:left="100"/>
      </w:pPr>
      <w:r>
        <w:t xml:space="preserve">Gregory, H. (2013). </w:t>
      </w:r>
      <w:proofErr w:type="gramStart"/>
      <w:r>
        <w:rPr>
          <w:i/>
        </w:rPr>
        <w:t>Teamwork</w:t>
      </w:r>
      <w:r>
        <w:t>.</w:t>
      </w:r>
      <w:proofErr w:type="gramEnd"/>
      <w:r>
        <w:t xml:space="preserve"> North Mankato, Minn.: Capstone Press.</w:t>
      </w:r>
    </w:p>
    <w:p w:rsidR="001B70DA" w:rsidRDefault="001B70DA">
      <w:pPr>
        <w:pStyle w:val="BodyText"/>
        <w:spacing w:before="6"/>
        <w:rPr>
          <w:sz w:val="29"/>
        </w:rPr>
      </w:pPr>
    </w:p>
    <w:p w:rsidR="001B70DA" w:rsidRDefault="00120D39">
      <w:pPr>
        <w:pStyle w:val="BodyText"/>
        <w:spacing w:line="360" w:lineRule="auto"/>
        <w:ind w:left="100" w:right="155"/>
      </w:pPr>
      <w:r>
        <w:t>H</w:t>
      </w:r>
      <w:r>
        <w:t xml:space="preserve">argreaves, J. (2004). So </w:t>
      </w:r>
      <w:proofErr w:type="gramStart"/>
      <w:r>
        <w:t>how  do</w:t>
      </w:r>
      <w:proofErr w:type="gramEnd"/>
      <w:r>
        <w:t xml:space="preserve">  you  feel  about  that?  </w:t>
      </w:r>
      <w:proofErr w:type="gramStart"/>
      <w:r>
        <w:t>Assessing  reflective</w:t>
      </w:r>
      <w:proofErr w:type="gramEnd"/>
      <w:r>
        <w:t xml:space="preserve"> practice. </w:t>
      </w:r>
      <w:r>
        <w:rPr>
          <w:i/>
        </w:rPr>
        <w:t>Nurse Education Today</w:t>
      </w:r>
      <w:r>
        <w:t xml:space="preserve">, </w:t>
      </w:r>
      <w:r>
        <w:rPr>
          <w:i/>
        </w:rPr>
        <w:t>24</w:t>
      </w:r>
      <w:r>
        <w:t>(3),</w:t>
      </w:r>
      <w:r>
        <w:rPr>
          <w:spacing w:val="-14"/>
        </w:rPr>
        <w:t xml:space="preserve"> </w:t>
      </w:r>
      <w:r>
        <w:t>196-201.</w:t>
      </w:r>
    </w:p>
    <w:p w:rsidR="001B70DA" w:rsidRDefault="00120D39">
      <w:pPr>
        <w:spacing w:before="202" w:line="362" w:lineRule="auto"/>
        <w:ind w:left="100" w:right="112"/>
        <w:rPr>
          <w:sz w:val="24"/>
        </w:rPr>
      </w:pPr>
      <w:r>
        <w:rPr>
          <w:sz w:val="24"/>
        </w:rPr>
        <w:t>Hattie, J. (2013). Calibration and confidence: where to next</w:t>
      </w:r>
      <w:proofErr w:type="gramStart"/>
      <w:r>
        <w:rPr>
          <w:sz w:val="24"/>
        </w:rPr>
        <w:t>?.</w:t>
      </w:r>
      <w:proofErr w:type="gramEnd"/>
      <w:r>
        <w:rPr>
          <w:sz w:val="24"/>
        </w:rPr>
        <w:t xml:space="preserve"> </w:t>
      </w:r>
      <w:r>
        <w:rPr>
          <w:i/>
          <w:sz w:val="24"/>
        </w:rPr>
        <w:t>Learning and Instruction</w:t>
      </w:r>
      <w:r>
        <w:rPr>
          <w:sz w:val="24"/>
        </w:rPr>
        <w:t>, 24, 62-66.</w:t>
      </w:r>
    </w:p>
    <w:p w:rsidR="001B70DA" w:rsidRDefault="00120D39">
      <w:pPr>
        <w:spacing w:before="192" w:line="360" w:lineRule="auto"/>
        <w:ind w:left="100"/>
        <w:rPr>
          <w:sz w:val="24"/>
        </w:rPr>
      </w:pPr>
      <w:proofErr w:type="spellStart"/>
      <w:r>
        <w:rPr>
          <w:sz w:val="24"/>
        </w:rPr>
        <w:t>Husebø</w:t>
      </w:r>
      <w:proofErr w:type="spellEnd"/>
      <w:r>
        <w:rPr>
          <w:sz w:val="24"/>
        </w:rPr>
        <w:t xml:space="preserve">, S. E., </w:t>
      </w:r>
      <w:proofErr w:type="spellStart"/>
      <w:r>
        <w:rPr>
          <w:sz w:val="24"/>
        </w:rPr>
        <w:t>O'Regan</w:t>
      </w:r>
      <w:proofErr w:type="spellEnd"/>
      <w:r>
        <w:rPr>
          <w:sz w:val="24"/>
        </w:rPr>
        <w:t>, S.</w:t>
      </w:r>
      <w:r>
        <w:rPr>
          <w:sz w:val="24"/>
        </w:rPr>
        <w:t xml:space="preserve">, &amp; </w:t>
      </w:r>
      <w:proofErr w:type="spellStart"/>
      <w:r>
        <w:rPr>
          <w:sz w:val="24"/>
        </w:rPr>
        <w:t>Nestel</w:t>
      </w:r>
      <w:proofErr w:type="spellEnd"/>
      <w:r>
        <w:rPr>
          <w:sz w:val="24"/>
        </w:rPr>
        <w:t xml:space="preserve">, D. (2015). </w:t>
      </w:r>
      <w:proofErr w:type="gramStart"/>
      <w:r>
        <w:rPr>
          <w:sz w:val="24"/>
        </w:rPr>
        <w:t>Reflective practice and its role in simulation.</w:t>
      </w:r>
      <w:proofErr w:type="gramEnd"/>
      <w:r>
        <w:rPr>
          <w:sz w:val="24"/>
        </w:rPr>
        <w:t xml:space="preserve"> </w:t>
      </w:r>
      <w:r>
        <w:rPr>
          <w:i/>
          <w:sz w:val="24"/>
        </w:rPr>
        <w:t>Clinical Simulation in Nursing</w:t>
      </w:r>
      <w:r>
        <w:rPr>
          <w:sz w:val="24"/>
        </w:rPr>
        <w:t xml:space="preserve">, </w:t>
      </w:r>
      <w:r>
        <w:rPr>
          <w:i/>
          <w:sz w:val="24"/>
        </w:rPr>
        <w:t>11</w:t>
      </w:r>
      <w:r>
        <w:rPr>
          <w:sz w:val="24"/>
        </w:rPr>
        <w:t>(8), 368-375.</w:t>
      </w:r>
    </w:p>
    <w:p w:rsidR="001B70DA" w:rsidRDefault="001B70DA">
      <w:pPr>
        <w:spacing w:line="360" w:lineRule="auto"/>
        <w:rPr>
          <w:sz w:val="24"/>
        </w:rPr>
        <w:sectPr w:rsidR="001B70DA">
          <w:pgSz w:w="12240" w:h="15840"/>
          <w:pgMar w:top="1380" w:right="1320" w:bottom="1240" w:left="1340" w:header="0" w:footer="975" w:gutter="0"/>
          <w:cols w:space="720"/>
        </w:sectPr>
      </w:pPr>
    </w:p>
    <w:p w:rsidR="001B70DA" w:rsidRDefault="00120D39">
      <w:pPr>
        <w:pStyle w:val="Heading1"/>
      </w:pPr>
      <w:bookmarkStart w:id="11" w:name="Appendix_1"/>
      <w:bookmarkStart w:id="12" w:name="_bookmark5"/>
      <w:bookmarkEnd w:id="11"/>
      <w:bookmarkEnd w:id="12"/>
      <w:r>
        <w:lastRenderedPageBreak/>
        <w:t>Appendix 1</w:t>
      </w:r>
    </w:p>
    <w:p w:rsidR="001B70DA" w:rsidRDefault="001B70DA">
      <w:pPr>
        <w:pStyle w:val="BodyText"/>
        <w:spacing w:before="4"/>
        <w:rPr>
          <w:b/>
          <w:sz w:val="31"/>
        </w:rPr>
      </w:pPr>
    </w:p>
    <w:p w:rsidR="001B70DA" w:rsidRDefault="00120D39">
      <w:pPr>
        <w:pStyle w:val="Heading2"/>
      </w:pPr>
      <w:r>
        <w:rPr>
          <w:noProof/>
          <w:lang w:bidi="ar-SA"/>
        </w:rPr>
        <w:drawing>
          <wp:anchor distT="0" distB="0" distL="0" distR="0" simplePos="0" relativeHeight="268434431" behindDoc="1" locked="0" layoutInCell="1" allowOverlap="1">
            <wp:simplePos x="0" y="0"/>
            <wp:positionH relativeFrom="page">
              <wp:posOffset>933450</wp:posOffset>
            </wp:positionH>
            <wp:positionV relativeFrom="paragraph">
              <wp:posOffset>261313</wp:posOffset>
            </wp:positionV>
            <wp:extent cx="3896585" cy="6943725"/>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896585" cy="6943725"/>
                    </a:xfrm>
                    <a:prstGeom prst="rect">
                      <a:avLst/>
                    </a:prstGeom>
                  </pic:spPr>
                </pic:pic>
              </a:graphicData>
            </a:graphic>
          </wp:anchor>
        </w:drawing>
      </w:r>
      <w:bookmarkStart w:id="13" w:name="Feedback_from_Tutor"/>
      <w:bookmarkStart w:id="14" w:name="_bookmark6"/>
      <w:bookmarkEnd w:id="13"/>
      <w:bookmarkEnd w:id="14"/>
      <w:r>
        <w:t>Feedback from Tutor</w:t>
      </w:r>
    </w:p>
    <w:p w:rsidR="001B70DA" w:rsidRDefault="001B70DA">
      <w:pPr>
        <w:sectPr w:rsidR="001B70DA">
          <w:pgSz w:w="12240" w:h="15840"/>
          <w:pgMar w:top="1380" w:right="1320" w:bottom="1240" w:left="1340" w:header="0" w:footer="975" w:gutter="0"/>
          <w:cols w:space="720"/>
        </w:sectPr>
      </w:pPr>
    </w:p>
    <w:p w:rsidR="001B70DA" w:rsidRDefault="00120D39">
      <w:pPr>
        <w:pStyle w:val="BodyText"/>
        <w:ind w:left="130"/>
        <w:rPr>
          <w:sz w:val="20"/>
        </w:rPr>
      </w:pPr>
      <w:r>
        <w:rPr>
          <w:noProof/>
          <w:sz w:val="20"/>
          <w:lang w:bidi="ar-SA"/>
        </w:rPr>
        <w:lastRenderedPageBreak/>
        <w:drawing>
          <wp:inline distT="0" distB="0" distL="0" distR="0">
            <wp:extent cx="3896009" cy="8224837"/>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3896009" cy="8224837"/>
                    </a:xfrm>
                    <a:prstGeom prst="rect">
                      <a:avLst/>
                    </a:prstGeom>
                  </pic:spPr>
                </pic:pic>
              </a:graphicData>
            </a:graphic>
          </wp:inline>
        </w:drawing>
      </w:r>
    </w:p>
    <w:p w:rsidR="001B70DA" w:rsidRDefault="001B70DA">
      <w:pPr>
        <w:rPr>
          <w:sz w:val="20"/>
        </w:rPr>
        <w:sectPr w:rsidR="001B70DA">
          <w:pgSz w:w="12240" w:h="15840"/>
          <w:pgMar w:top="1440" w:right="1320" w:bottom="1160" w:left="1340" w:header="0" w:footer="975" w:gutter="0"/>
          <w:cols w:space="720"/>
        </w:sectPr>
      </w:pPr>
    </w:p>
    <w:p w:rsidR="001B70DA" w:rsidRDefault="001B70DA">
      <w:pPr>
        <w:pStyle w:val="BodyText"/>
        <w:spacing w:before="4"/>
        <w:rPr>
          <w:rFonts w:ascii="Times New Roman"/>
          <w:sz w:val="17"/>
        </w:rPr>
      </w:pPr>
    </w:p>
    <w:sectPr w:rsidR="001B70DA">
      <w:pgSz w:w="12240" w:h="15840"/>
      <w:pgMar w:top="1500" w:right="1320" w:bottom="1160" w:left="1340" w:header="0" w:footer="97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D39" w:rsidRDefault="00120D39">
      <w:r>
        <w:separator/>
      </w:r>
    </w:p>
  </w:endnote>
  <w:endnote w:type="continuationSeparator" w:id="0">
    <w:p w:rsidR="00120D39" w:rsidRDefault="00120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altName w:val="Trebuchet MS"/>
    <w:panose1 w:val="020B0603020202020204"/>
    <w:charset w:val="00"/>
    <w:family w:val="swiss"/>
    <w:pitch w:val="variable"/>
    <w:sig w:usb0="00000287" w:usb1="0000000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0DA" w:rsidRDefault="00120D39">
    <w:pPr>
      <w:pStyle w:val="BodyText"/>
      <w:spacing w:line="14" w:lineRule="auto"/>
      <w:rPr>
        <w:sz w:val="19"/>
      </w:rPr>
    </w:pPr>
    <w:r>
      <w:pict>
        <v:shapetype id="_x0000_t202" coordsize="21600,21600" o:spt="202" path="m,l,21600r21600,l21600,xe">
          <v:stroke joinstyle="miter"/>
          <v:path gradientshapeok="t" o:connecttype="rect"/>
        </v:shapetype>
        <v:shape id="_x0000_s2049" type="#_x0000_t202" style="position:absolute;margin-left:298.4pt;margin-top:728.25pt;width:15pt;height:15.45pt;z-index:-251658752;mso-position-horizontal-relative:page;mso-position-vertical-relative:page" filled="f" stroked="f">
          <v:textbox inset="0,0,0,0">
            <w:txbxContent>
              <w:p w:rsidR="001B70DA" w:rsidRDefault="00120D39">
                <w:pPr>
                  <w:spacing w:before="23"/>
                  <w:ind w:left="40"/>
                  <w:rPr>
                    <w:rFonts w:ascii="Trebuchet MS"/>
                  </w:rPr>
                </w:pPr>
                <w:r>
                  <w:fldChar w:fldCharType="begin"/>
                </w:r>
                <w:r>
                  <w:rPr>
                    <w:rFonts w:ascii="Trebuchet MS"/>
                  </w:rPr>
                  <w:instrText xml:space="preserve"> PAGE </w:instrText>
                </w:r>
                <w:r>
                  <w:fldChar w:fldCharType="separate"/>
                </w:r>
                <w:r w:rsidR="00BE5BC9">
                  <w:rPr>
                    <w:rFonts w:ascii="Trebuchet MS"/>
                    <w:noProof/>
                  </w:rPr>
                  <w:t>1</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D39" w:rsidRDefault="00120D39">
      <w:r>
        <w:separator/>
      </w:r>
    </w:p>
  </w:footnote>
  <w:footnote w:type="continuationSeparator" w:id="0">
    <w:p w:rsidR="00120D39" w:rsidRDefault="00120D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1B70DA"/>
    <w:rsid w:val="00120D39"/>
    <w:rsid w:val="001B70DA"/>
    <w:rsid w:val="00BE5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spacing w:before="63"/>
      <w:ind w:left="100"/>
      <w:outlineLvl w:val="0"/>
    </w:pPr>
    <w:rPr>
      <w:b/>
      <w:bCs/>
      <w:sz w:val="28"/>
      <w:szCs w:val="28"/>
    </w:rPr>
  </w:style>
  <w:style w:type="paragraph" w:styleId="Heading2">
    <w:name w:val="heading 2"/>
    <w:basedOn w:val="Normal"/>
    <w:uiPriority w:val="1"/>
    <w:qFormat/>
    <w:pPr>
      <w:ind w:left="10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39"/>
      <w:ind w:left="100"/>
    </w:pPr>
    <w:rPr>
      <w:sz w:val="24"/>
      <w:szCs w:val="24"/>
    </w:rPr>
  </w:style>
  <w:style w:type="paragraph" w:styleId="TOC2">
    <w:name w:val="toc 2"/>
    <w:basedOn w:val="Normal"/>
    <w:uiPriority w:val="1"/>
    <w:qFormat/>
    <w:pPr>
      <w:spacing w:before="239"/>
      <w:ind w:left="320"/>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BE5BC9"/>
    <w:rPr>
      <w:rFonts w:ascii="Tahoma" w:hAnsi="Tahoma" w:cs="Tahoma"/>
      <w:sz w:val="16"/>
      <w:szCs w:val="16"/>
    </w:rPr>
  </w:style>
  <w:style w:type="character" w:customStyle="1" w:styleId="BalloonTextChar">
    <w:name w:val="Balloon Text Char"/>
    <w:basedOn w:val="DefaultParagraphFont"/>
    <w:link w:val="BalloonText"/>
    <w:uiPriority w:val="99"/>
    <w:semiHidden/>
    <w:rsid w:val="00BE5BC9"/>
    <w:rPr>
      <w:rFonts w:ascii="Tahoma" w:eastAsia="Arial" w:hAnsi="Tahoma" w:cs="Tahoma"/>
      <w:sz w:val="16"/>
      <w:szCs w:val="16"/>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1996</Words>
  <Characters>11378</Characters>
  <Application>Microsoft Office Word</Application>
  <DocSecurity>0</DocSecurity>
  <Lines>94</Lines>
  <Paragraphs>26</Paragraphs>
  <ScaleCrop>false</ScaleCrop>
  <Company/>
  <LinksUpToDate>false</LinksUpToDate>
  <CharactersWithSpaces>13348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Raluca</cp:lastModifiedBy>
  <cp:revision>3</cp:revision>
  <dcterms:created xsi:type="dcterms:W3CDTF">2019-08-30T17:31:00Z</dcterms:created>
  <dcterms:modified xsi:type="dcterms:W3CDTF">2019-08-30T17:35:00Z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2019-08-30T00:00:00Z</vt:filetime>
  </property>
  <property fmtid="{D5CDD505-2E9C-101B-9397-08002B2CF9AE}" pid="3" name="Creator">
    <vt:lpwstr>Microsoft Word</vt:lpwstr>
  </property>
  <property fmtid="{D5CDD505-2E9C-101B-9397-08002B2CF9AE}" pid="4" name="LastSaved">
    <vt:filetime>2019-08-30T00:00:00Z</vt:filetime>
  </property>
</Properties>
</file>