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9B402" w14:textId="77777777" w:rsidR="000325DA" w:rsidRPr="002A0EBE" w:rsidRDefault="000325DA" w:rsidP="0052125F">
      <w:pPr>
        <w:jc w:val="center"/>
        <w:rPr>
          <w:rFonts w:cs="Arial"/>
          <w:b/>
          <w:bCs/>
          <w:sz w:val="36"/>
          <w:szCs w:val="36"/>
        </w:rPr>
      </w:pPr>
      <w:r w:rsidRPr="002A0EBE">
        <w:rPr>
          <w:rFonts w:cs="Arial"/>
          <w:b/>
          <w:bCs/>
          <w:sz w:val="36"/>
          <w:szCs w:val="36"/>
        </w:rPr>
        <w:t>University of Wales Trinity Saint David</w:t>
      </w:r>
    </w:p>
    <w:p w14:paraId="08290F9B" w14:textId="36AD5CA4" w:rsidR="00F93DA1" w:rsidRPr="002A0EBE" w:rsidRDefault="000325DA" w:rsidP="00F93DA1">
      <w:pPr>
        <w:spacing w:line="240" w:lineRule="auto"/>
        <w:jc w:val="center"/>
        <w:rPr>
          <w:rFonts w:cs="Arial"/>
          <w:b/>
          <w:bCs/>
          <w:sz w:val="36"/>
          <w:szCs w:val="36"/>
        </w:rPr>
      </w:pPr>
      <w:r w:rsidRPr="002A0EBE">
        <w:rPr>
          <w:rFonts w:cs="Arial"/>
          <w:b/>
          <w:bCs/>
          <w:sz w:val="36"/>
          <w:szCs w:val="36"/>
        </w:rPr>
        <w:t>School of Engineering</w:t>
      </w:r>
    </w:p>
    <w:p w14:paraId="060D174A" w14:textId="77777777" w:rsidR="00F93DA1" w:rsidRPr="00F93DA1" w:rsidRDefault="00F93DA1" w:rsidP="00F93DA1">
      <w:pPr>
        <w:spacing w:line="240" w:lineRule="auto"/>
        <w:jc w:val="center"/>
        <w:rPr>
          <w:rFonts w:cs="Arial"/>
        </w:rPr>
      </w:pPr>
    </w:p>
    <w:p w14:paraId="2A485FE3" w14:textId="77777777" w:rsidR="00F93DA1" w:rsidRPr="001C7124" w:rsidRDefault="00F93DA1" w:rsidP="00F93DA1">
      <w:pPr>
        <w:jc w:val="center"/>
        <w:rPr>
          <w:sz w:val="36"/>
          <w:szCs w:val="36"/>
        </w:rPr>
      </w:pPr>
      <w:r w:rsidRPr="001C7124">
        <w:rPr>
          <w:noProof/>
          <w:lang w:eastAsia="en-GB"/>
        </w:rPr>
        <w:drawing>
          <wp:anchor distT="0" distB="0" distL="114300" distR="114300" simplePos="0" relativeHeight="251661312" behindDoc="1" locked="0" layoutInCell="1" allowOverlap="1" wp14:anchorId="3F4B6518" wp14:editId="4A72195E">
            <wp:simplePos x="0" y="0"/>
            <wp:positionH relativeFrom="margin">
              <wp:align>center</wp:align>
            </wp:positionH>
            <wp:positionV relativeFrom="paragraph">
              <wp:posOffset>1790</wp:posOffset>
            </wp:positionV>
            <wp:extent cx="3427200" cy="1440000"/>
            <wp:effectExtent l="0" t="0" r="1905" b="8255"/>
            <wp:wrapNone/>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a:extLst>
                        <a:ext uri="{28A0092B-C50C-407E-A947-70E740481C1C}">
                          <a14:useLocalDpi xmlns:a14="http://schemas.microsoft.com/office/drawing/2010/main" val="0"/>
                        </a:ext>
                      </a:extLst>
                    </a:blip>
                    <a:srcRect l="64366" t="26204" r="5349" b="53415"/>
                    <a:stretch/>
                  </pic:blipFill>
                  <pic:spPr bwMode="auto">
                    <a:xfrm>
                      <a:off x="0" y="0"/>
                      <a:ext cx="3427200" cy="14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93523F" w14:textId="77777777" w:rsidR="00F93DA1" w:rsidRPr="001C7124" w:rsidRDefault="00F93DA1" w:rsidP="00F93DA1">
      <w:pPr>
        <w:jc w:val="center"/>
        <w:rPr>
          <w:sz w:val="36"/>
          <w:szCs w:val="36"/>
        </w:rPr>
      </w:pPr>
    </w:p>
    <w:p w14:paraId="6FC6F900" w14:textId="77777777" w:rsidR="00F93DA1" w:rsidRPr="001C7124" w:rsidRDefault="00F93DA1" w:rsidP="00F93DA1">
      <w:pPr>
        <w:tabs>
          <w:tab w:val="left" w:pos="7305"/>
        </w:tabs>
        <w:rPr>
          <w:sz w:val="36"/>
          <w:szCs w:val="36"/>
        </w:rPr>
      </w:pPr>
      <w:r w:rsidRPr="001C7124">
        <w:rPr>
          <w:sz w:val="36"/>
          <w:szCs w:val="36"/>
        </w:rPr>
        <w:tab/>
      </w:r>
    </w:p>
    <w:p w14:paraId="5ECCE58F" w14:textId="77777777" w:rsidR="0052125F" w:rsidRDefault="0052125F" w:rsidP="002B503F">
      <w:pPr>
        <w:spacing w:line="240" w:lineRule="auto"/>
        <w:jc w:val="center"/>
        <w:rPr>
          <w:rFonts w:cs="Arial"/>
        </w:rPr>
      </w:pPr>
    </w:p>
    <w:p w14:paraId="1CB7C7F2" w14:textId="77777777" w:rsidR="0052125F" w:rsidRDefault="0052125F" w:rsidP="002B503F">
      <w:pPr>
        <w:spacing w:line="240" w:lineRule="auto"/>
        <w:jc w:val="center"/>
        <w:rPr>
          <w:rFonts w:cs="Arial"/>
        </w:rPr>
      </w:pPr>
    </w:p>
    <w:p w14:paraId="5E706B2B" w14:textId="77777777" w:rsidR="0052125F" w:rsidRDefault="0052125F" w:rsidP="002B503F">
      <w:pPr>
        <w:spacing w:line="240" w:lineRule="auto"/>
        <w:jc w:val="center"/>
        <w:rPr>
          <w:rFonts w:cs="Arial"/>
        </w:rPr>
      </w:pPr>
    </w:p>
    <w:p w14:paraId="35F89D16" w14:textId="77777777" w:rsidR="0052125F" w:rsidRPr="002B503F" w:rsidRDefault="0052125F" w:rsidP="00F93DA1">
      <w:pPr>
        <w:spacing w:line="240" w:lineRule="auto"/>
        <w:rPr>
          <w:rFonts w:cs="Arial"/>
        </w:rPr>
      </w:pPr>
    </w:p>
    <w:p w14:paraId="0E1BAABE" w14:textId="051F95BB" w:rsidR="000325DA" w:rsidRPr="00BF0EF0" w:rsidRDefault="000325DA" w:rsidP="002B503F">
      <w:pPr>
        <w:spacing w:line="240" w:lineRule="auto"/>
        <w:jc w:val="center"/>
        <w:rPr>
          <w:rFonts w:cs="Arial"/>
          <w:b/>
          <w:bCs/>
          <w:i/>
          <w:iCs/>
          <w:sz w:val="36"/>
          <w:szCs w:val="36"/>
        </w:rPr>
      </w:pPr>
      <w:r w:rsidRPr="002A0EBE">
        <w:rPr>
          <w:rFonts w:cs="Arial"/>
          <w:b/>
          <w:bCs/>
          <w:sz w:val="36"/>
          <w:szCs w:val="36"/>
          <w:u w:val="single"/>
        </w:rPr>
        <w:t>Title of Coursework</w:t>
      </w:r>
      <w:r w:rsidR="00F93DA1" w:rsidRPr="002A0EBE">
        <w:rPr>
          <w:rFonts w:cs="Arial"/>
          <w:b/>
          <w:bCs/>
          <w:sz w:val="36"/>
          <w:szCs w:val="36"/>
          <w:u w:val="single"/>
        </w:rPr>
        <w:t>:</w:t>
      </w:r>
      <w:r w:rsidR="00AD4133">
        <w:rPr>
          <w:rFonts w:cs="Arial"/>
          <w:b/>
          <w:bCs/>
          <w:sz w:val="36"/>
          <w:szCs w:val="36"/>
          <w:u w:val="single"/>
        </w:rPr>
        <w:t xml:space="preserve"> </w:t>
      </w:r>
      <w:r w:rsidR="00BF0EF0">
        <w:rPr>
          <w:rFonts w:cs="Arial"/>
          <w:b/>
          <w:bCs/>
          <w:sz w:val="36"/>
          <w:szCs w:val="36"/>
        </w:rPr>
        <w:t xml:space="preserve">Analysis of Student Grades using Statistical Methods in </w:t>
      </w:r>
      <w:r w:rsidR="008D5F34">
        <w:rPr>
          <w:rFonts w:cs="Arial"/>
          <w:b/>
          <w:bCs/>
          <w:sz w:val="36"/>
          <w:szCs w:val="36"/>
        </w:rPr>
        <w:t>MATLAB</w:t>
      </w:r>
    </w:p>
    <w:p w14:paraId="41155DEA" w14:textId="2CFE3D07" w:rsidR="000325DA" w:rsidRPr="00BF0EF0" w:rsidRDefault="000325DA" w:rsidP="002B503F">
      <w:pPr>
        <w:spacing w:line="240" w:lineRule="auto"/>
        <w:jc w:val="center"/>
        <w:rPr>
          <w:rFonts w:cs="Arial"/>
          <w:b/>
          <w:bCs/>
          <w:i/>
          <w:iCs/>
          <w:sz w:val="36"/>
          <w:szCs w:val="36"/>
        </w:rPr>
      </w:pPr>
      <w:r w:rsidRPr="00AD4133">
        <w:rPr>
          <w:rFonts w:cs="Arial"/>
          <w:b/>
          <w:bCs/>
          <w:sz w:val="36"/>
          <w:szCs w:val="36"/>
          <w:u w:val="single"/>
        </w:rPr>
        <w:t>Module Name and Code</w:t>
      </w:r>
      <w:r w:rsidR="00F93DA1" w:rsidRPr="00AD4133">
        <w:rPr>
          <w:rFonts w:cs="Arial"/>
          <w:b/>
          <w:bCs/>
          <w:sz w:val="36"/>
          <w:szCs w:val="36"/>
          <w:u w:val="single"/>
        </w:rPr>
        <w:t>:</w:t>
      </w:r>
      <w:r w:rsidR="00BF0EF0">
        <w:rPr>
          <w:rFonts w:cs="Arial"/>
          <w:b/>
          <w:bCs/>
          <w:sz w:val="36"/>
          <w:szCs w:val="36"/>
        </w:rPr>
        <w:t xml:space="preserve"> Engineering Applications and Study Skills ACMA4007</w:t>
      </w:r>
    </w:p>
    <w:p w14:paraId="59E02797" w14:textId="77777777" w:rsidR="000325DA" w:rsidRPr="002A0EBE" w:rsidRDefault="000325DA" w:rsidP="002B503F">
      <w:pPr>
        <w:spacing w:line="240" w:lineRule="auto"/>
        <w:jc w:val="center"/>
        <w:rPr>
          <w:rFonts w:cs="Arial"/>
          <w:b/>
          <w:bCs/>
          <w:i/>
          <w:iCs/>
          <w:sz w:val="36"/>
          <w:szCs w:val="36"/>
        </w:rPr>
      </w:pPr>
    </w:p>
    <w:p w14:paraId="46194236" w14:textId="420467D2" w:rsidR="000325DA" w:rsidRPr="002A0EBE" w:rsidRDefault="000325DA" w:rsidP="002B503F">
      <w:pPr>
        <w:spacing w:line="240" w:lineRule="auto"/>
        <w:jc w:val="center"/>
        <w:rPr>
          <w:rFonts w:cs="Arial"/>
          <w:b/>
          <w:bCs/>
          <w:i/>
          <w:iCs/>
          <w:sz w:val="36"/>
          <w:szCs w:val="36"/>
        </w:rPr>
      </w:pPr>
      <w:r w:rsidRPr="002A0EBE">
        <w:rPr>
          <w:rFonts w:cs="Arial"/>
          <w:b/>
          <w:bCs/>
          <w:sz w:val="36"/>
          <w:szCs w:val="36"/>
          <w:u w:val="single"/>
        </w:rPr>
        <w:t>Student Name</w:t>
      </w:r>
      <w:r w:rsidR="00F93DA1" w:rsidRPr="002A0EBE">
        <w:rPr>
          <w:rFonts w:cs="Arial"/>
          <w:b/>
          <w:bCs/>
          <w:sz w:val="36"/>
          <w:szCs w:val="36"/>
          <w:u w:val="single"/>
        </w:rPr>
        <w:t>:</w:t>
      </w:r>
      <w:r w:rsidR="00F93DA1" w:rsidRPr="002A0EBE">
        <w:rPr>
          <w:rFonts w:cs="Arial"/>
          <w:b/>
          <w:bCs/>
          <w:i/>
          <w:iCs/>
          <w:sz w:val="36"/>
          <w:szCs w:val="36"/>
        </w:rPr>
        <w:t xml:space="preserve"> Owen Bell</w:t>
      </w:r>
    </w:p>
    <w:p w14:paraId="4EBBD332" w14:textId="5D4DB2A2" w:rsidR="000325DA" w:rsidRPr="002A0EBE" w:rsidRDefault="000325DA" w:rsidP="002B503F">
      <w:pPr>
        <w:spacing w:line="240" w:lineRule="auto"/>
        <w:jc w:val="center"/>
        <w:rPr>
          <w:rFonts w:cs="Arial"/>
          <w:b/>
          <w:bCs/>
          <w:i/>
          <w:iCs/>
          <w:sz w:val="36"/>
          <w:szCs w:val="36"/>
        </w:rPr>
      </w:pPr>
      <w:r w:rsidRPr="002A0EBE">
        <w:rPr>
          <w:rFonts w:cs="Arial"/>
          <w:b/>
          <w:bCs/>
          <w:sz w:val="36"/>
          <w:szCs w:val="36"/>
          <w:u w:val="single"/>
        </w:rPr>
        <w:t>Student Number</w:t>
      </w:r>
      <w:r w:rsidR="00F93DA1" w:rsidRPr="002A0EBE">
        <w:rPr>
          <w:rFonts w:cs="Arial"/>
          <w:b/>
          <w:bCs/>
          <w:sz w:val="36"/>
          <w:szCs w:val="36"/>
          <w:u w:val="single"/>
        </w:rPr>
        <w:t>:</w:t>
      </w:r>
      <w:r w:rsidR="00F93DA1" w:rsidRPr="002A0EBE">
        <w:rPr>
          <w:rFonts w:cs="Arial"/>
          <w:b/>
          <w:bCs/>
          <w:i/>
          <w:iCs/>
          <w:sz w:val="36"/>
          <w:szCs w:val="36"/>
        </w:rPr>
        <w:t xml:space="preserve"> 2316885</w:t>
      </w:r>
    </w:p>
    <w:p w14:paraId="48CF3B3D" w14:textId="04E00AA7" w:rsidR="002B503F" w:rsidRPr="002A0EBE" w:rsidRDefault="000325DA" w:rsidP="002B503F">
      <w:pPr>
        <w:spacing w:line="240" w:lineRule="auto"/>
        <w:jc w:val="center"/>
        <w:rPr>
          <w:rFonts w:cs="Arial"/>
          <w:b/>
          <w:bCs/>
          <w:i/>
          <w:iCs/>
          <w:sz w:val="36"/>
          <w:szCs w:val="36"/>
        </w:rPr>
      </w:pPr>
      <w:r w:rsidRPr="002A0EBE">
        <w:rPr>
          <w:rFonts w:cs="Arial"/>
          <w:b/>
          <w:bCs/>
          <w:sz w:val="36"/>
          <w:szCs w:val="36"/>
          <w:u w:val="single"/>
        </w:rPr>
        <w:t>Dat</w:t>
      </w:r>
      <w:r w:rsidR="002B503F" w:rsidRPr="002A0EBE">
        <w:rPr>
          <w:rFonts w:cs="Arial"/>
          <w:b/>
          <w:bCs/>
          <w:sz w:val="36"/>
          <w:szCs w:val="36"/>
          <w:u w:val="single"/>
        </w:rPr>
        <w:t>e</w:t>
      </w:r>
      <w:r w:rsidR="00F93DA1" w:rsidRPr="002A0EBE">
        <w:rPr>
          <w:rFonts w:cs="Arial"/>
          <w:b/>
          <w:bCs/>
          <w:sz w:val="36"/>
          <w:szCs w:val="36"/>
          <w:u w:val="single"/>
        </w:rPr>
        <w:t>:</w:t>
      </w:r>
      <w:r w:rsidR="00F93DA1" w:rsidRPr="002A0EBE">
        <w:rPr>
          <w:rFonts w:cs="Arial"/>
          <w:b/>
          <w:bCs/>
          <w:i/>
          <w:iCs/>
          <w:sz w:val="36"/>
          <w:szCs w:val="36"/>
        </w:rPr>
        <w:t xml:space="preserve"> </w:t>
      </w:r>
      <w:r w:rsidR="00BF0EF0">
        <w:rPr>
          <w:rFonts w:cs="Arial"/>
          <w:b/>
          <w:bCs/>
          <w:i/>
          <w:iCs/>
          <w:sz w:val="36"/>
          <w:szCs w:val="36"/>
        </w:rPr>
        <w:t>28/05</w:t>
      </w:r>
      <w:r w:rsidR="00F93DA1" w:rsidRPr="002A0EBE">
        <w:rPr>
          <w:rFonts w:cs="Arial"/>
          <w:b/>
          <w:bCs/>
          <w:i/>
          <w:iCs/>
          <w:sz w:val="36"/>
          <w:szCs w:val="36"/>
        </w:rPr>
        <w:t>/</w:t>
      </w:r>
      <w:r w:rsidR="00293383" w:rsidRPr="002A0EBE">
        <w:rPr>
          <w:rFonts w:cs="Arial"/>
          <w:b/>
          <w:bCs/>
          <w:i/>
          <w:iCs/>
          <w:sz w:val="36"/>
          <w:szCs w:val="36"/>
        </w:rPr>
        <w:t>2024</w:t>
      </w:r>
    </w:p>
    <w:p w14:paraId="32F526E3" w14:textId="01E1A56A" w:rsidR="00F93DA1" w:rsidRPr="00F93DA1" w:rsidRDefault="00F93DA1" w:rsidP="002B503F">
      <w:pPr>
        <w:spacing w:line="240" w:lineRule="auto"/>
        <w:jc w:val="center"/>
        <w:rPr>
          <w:rFonts w:cs="Arial"/>
        </w:rPr>
      </w:pPr>
      <w:r w:rsidRPr="002B503F">
        <w:rPr>
          <w:rFonts w:cs="Arial"/>
          <w:b/>
          <w:noProof/>
          <w:sz w:val="36"/>
          <w:szCs w:val="36"/>
        </w:rPr>
        <w:drawing>
          <wp:inline distT="0" distB="0" distL="0" distR="0" wp14:anchorId="489389E8" wp14:editId="745719FA">
            <wp:extent cx="5731510" cy="1583055"/>
            <wp:effectExtent l="0" t="0" r="0" b="4445"/>
            <wp:docPr id="1227541554" name="Picture 122754155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9"/>
                    <a:stretch>
                      <a:fillRect/>
                    </a:stretch>
                  </pic:blipFill>
                  <pic:spPr>
                    <a:xfrm>
                      <a:off x="0" y="0"/>
                      <a:ext cx="5731510" cy="1583055"/>
                    </a:xfrm>
                    <a:prstGeom prst="rect">
                      <a:avLst/>
                    </a:prstGeom>
                  </pic:spPr>
                </pic:pic>
              </a:graphicData>
            </a:graphic>
          </wp:inline>
        </w:drawing>
      </w:r>
    </w:p>
    <w:p w14:paraId="6FA88267" w14:textId="77777777" w:rsidR="002B503F" w:rsidRPr="00F93DA1" w:rsidRDefault="002B503F" w:rsidP="00F93DA1">
      <w:pPr>
        <w:spacing w:line="240" w:lineRule="auto"/>
        <w:rPr>
          <w:rFonts w:cs="Arial"/>
        </w:rPr>
      </w:pPr>
      <w:r w:rsidRPr="002B503F">
        <w:rPr>
          <w:rFonts w:cs="Arial"/>
          <w:i/>
          <w:iCs/>
        </w:rPr>
        <w:br w:type="page"/>
      </w:r>
    </w:p>
    <w:sdt>
      <w:sdtPr>
        <w:rPr>
          <w:rFonts w:eastAsiaTheme="minorHAnsi" w:cstheme="minorBidi"/>
          <w:b w:val="0"/>
          <w:bCs w:val="0"/>
          <w:color w:val="auto"/>
          <w:sz w:val="24"/>
          <w:szCs w:val="24"/>
          <w:lang w:val="en-GB"/>
        </w:rPr>
        <w:id w:val="1380361499"/>
        <w:docPartObj>
          <w:docPartGallery w:val="Table of Contents"/>
          <w:docPartUnique/>
        </w:docPartObj>
      </w:sdtPr>
      <w:sdtEndPr>
        <w:rPr>
          <w:noProof/>
          <w:sz w:val="22"/>
        </w:rPr>
      </w:sdtEndPr>
      <w:sdtContent>
        <w:p w14:paraId="4CE3158B" w14:textId="2A1A9E87" w:rsidR="002B503F" w:rsidRPr="00AD4133" w:rsidRDefault="002B503F" w:rsidP="00AD4133">
          <w:pPr>
            <w:pStyle w:val="TOCHeading"/>
            <w:rPr>
              <w:b w:val="0"/>
              <w:bCs w:val="0"/>
              <w:sz w:val="40"/>
              <w:szCs w:val="40"/>
            </w:rPr>
          </w:pPr>
          <w:r w:rsidRPr="00AD4133">
            <w:rPr>
              <w:b w:val="0"/>
              <w:bCs w:val="0"/>
              <w:sz w:val="40"/>
              <w:szCs w:val="40"/>
            </w:rPr>
            <w:t>Contents</w:t>
          </w:r>
        </w:p>
        <w:p w14:paraId="74D06542" w14:textId="72BBAEC4" w:rsidR="00E23213" w:rsidRDefault="002B503F">
          <w:pPr>
            <w:pStyle w:val="TOC1"/>
            <w:rPr>
              <w:rFonts w:asciiTheme="minorHAnsi" w:eastAsiaTheme="minorEastAsia" w:hAnsiTheme="minorHAnsi" w:cstheme="minorBidi"/>
              <w:kern w:val="2"/>
              <w:sz w:val="24"/>
              <w:szCs w:val="24"/>
              <w:lang w:eastAsia="en-GB"/>
              <w14:ligatures w14:val="standardContextual"/>
            </w:rPr>
          </w:pPr>
          <w:r w:rsidRPr="00AD4133">
            <w:fldChar w:fldCharType="begin"/>
          </w:r>
          <w:r w:rsidRPr="00AD4133">
            <w:instrText xml:space="preserve"> TOC \o "1-3" \h \z \u </w:instrText>
          </w:r>
          <w:r w:rsidRPr="00AD4133">
            <w:fldChar w:fldCharType="separate"/>
          </w:r>
          <w:hyperlink w:anchor="_Toc167138572" w:history="1">
            <w:r w:rsidR="00E23213" w:rsidRPr="00E13BC0">
              <w:rPr>
                <w:rStyle w:val="Hyperlink"/>
              </w:rPr>
              <w:t>1</w:t>
            </w:r>
            <w:r w:rsidR="00E23213">
              <w:rPr>
                <w:rFonts w:asciiTheme="minorHAnsi" w:eastAsiaTheme="minorEastAsia" w:hAnsiTheme="minorHAnsi" w:cstheme="minorBidi"/>
                <w:kern w:val="2"/>
                <w:sz w:val="24"/>
                <w:szCs w:val="24"/>
                <w:lang w:eastAsia="en-GB"/>
                <w14:ligatures w14:val="standardContextual"/>
              </w:rPr>
              <w:tab/>
            </w:r>
            <w:r w:rsidR="00E23213" w:rsidRPr="00E13BC0">
              <w:rPr>
                <w:rStyle w:val="Hyperlink"/>
              </w:rPr>
              <w:t>Introduction</w:t>
            </w:r>
            <w:r w:rsidR="00E23213">
              <w:rPr>
                <w:webHidden/>
              </w:rPr>
              <w:tab/>
            </w:r>
            <w:r w:rsidR="00E23213">
              <w:rPr>
                <w:webHidden/>
              </w:rPr>
              <w:fldChar w:fldCharType="begin"/>
            </w:r>
            <w:r w:rsidR="00E23213">
              <w:rPr>
                <w:webHidden/>
              </w:rPr>
              <w:instrText xml:space="preserve"> PAGEREF _Toc167138572 \h </w:instrText>
            </w:r>
            <w:r w:rsidR="00E23213">
              <w:rPr>
                <w:webHidden/>
              </w:rPr>
            </w:r>
            <w:r w:rsidR="00E23213">
              <w:rPr>
                <w:webHidden/>
              </w:rPr>
              <w:fldChar w:fldCharType="separate"/>
            </w:r>
            <w:r w:rsidR="00E23213">
              <w:rPr>
                <w:webHidden/>
              </w:rPr>
              <w:t>1</w:t>
            </w:r>
            <w:r w:rsidR="00E23213">
              <w:rPr>
                <w:webHidden/>
              </w:rPr>
              <w:fldChar w:fldCharType="end"/>
            </w:r>
          </w:hyperlink>
        </w:p>
        <w:p w14:paraId="79C99B52" w14:textId="55A19614" w:rsidR="00E23213" w:rsidRDefault="00E23213">
          <w:pPr>
            <w:pStyle w:val="TOC1"/>
            <w:rPr>
              <w:rFonts w:asciiTheme="minorHAnsi" w:eastAsiaTheme="minorEastAsia" w:hAnsiTheme="minorHAnsi" w:cstheme="minorBidi"/>
              <w:kern w:val="2"/>
              <w:sz w:val="24"/>
              <w:szCs w:val="24"/>
              <w:lang w:eastAsia="en-GB"/>
              <w14:ligatures w14:val="standardContextual"/>
            </w:rPr>
          </w:pPr>
          <w:hyperlink w:anchor="_Toc167138573" w:history="1">
            <w:r w:rsidRPr="00E13BC0">
              <w:rPr>
                <w:rStyle w:val="Hyperlink"/>
              </w:rPr>
              <w:t>2</w:t>
            </w:r>
            <w:r>
              <w:rPr>
                <w:rFonts w:asciiTheme="minorHAnsi" w:eastAsiaTheme="minorEastAsia" w:hAnsiTheme="minorHAnsi" w:cstheme="minorBidi"/>
                <w:kern w:val="2"/>
                <w:sz w:val="24"/>
                <w:szCs w:val="24"/>
                <w:lang w:eastAsia="en-GB"/>
                <w14:ligatures w14:val="standardContextual"/>
              </w:rPr>
              <w:tab/>
            </w:r>
            <w:r w:rsidRPr="00E13BC0">
              <w:rPr>
                <w:rStyle w:val="Hyperlink"/>
              </w:rPr>
              <w:t>Data Import and Summary Statistics</w:t>
            </w:r>
            <w:r>
              <w:rPr>
                <w:webHidden/>
              </w:rPr>
              <w:tab/>
            </w:r>
            <w:r>
              <w:rPr>
                <w:webHidden/>
              </w:rPr>
              <w:fldChar w:fldCharType="begin"/>
            </w:r>
            <w:r>
              <w:rPr>
                <w:webHidden/>
              </w:rPr>
              <w:instrText xml:space="preserve"> PAGEREF _Toc167138573 \h </w:instrText>
            </w:r>
            <w:r>
              <w:rPr>
                <w:webHidden/>
              </w:rPr>
            </w:r>
            <w:r>
              <w:rPr>
                <w:webHidden/>
              </w:rPr>
              <w:fldChar w:fldCharType="separate"/>
            </w:r>
            <w:r>
              <w:rPr>
                <w:webHidden/>
              </w:rPr>
              <w:t>2</w:t>
            </w:r>
            <w:r>
              <w:rPr>
                <w:webHidden/>
              </w:rPr>
              <w:fldChar w:fldCharType="end"/>
            </w:r>
          </w:hyperlink>
        </w:p>
        <w:p w14:paraId="4658A3C8" w14:textId="7F33B87B" w:rsidR="00E23213" w:rsidRDefault="00E23213">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74" w:history="1">
            <w:r w:rsidRPr="00E13BC0">
              <w:rPr>
                <w:rStyle w:val="Hyperlink"/>
                <w:noProof/>
              </w:rPr>
              <w:t>2.1</w:t>
            </w:r>
            <w:r>
              <w:rPr>
                <w:rFonts w:asciiTheme="minorHAnsi" w:eastAsiaTheme="minorEastAsia" w:hAnsiTheme="minorHAnsi"/>
                <w:i w:val="0"/>
                <w:iCs w:val="0"/>
                <w:noProof/>
                <w:kern w:val="2"/>
                <w:sz w:val="24"/>
                <w:szCs w:val="24"/>
                <w:lang w:eastAsia="en-GB"/>
                <w14:ligatures w14:val="standardContextual"/>
              </w:rPr>
              <w:tab/>
            </w:r>
            <w:r w:rsidRPr="00E13BC0">
              <w:rPr>
                <w:rStyle w:val="Hyperlink"/>
                <w:noProof/>
              </w:rPr>
              <w:t>Data Import</w:t>
            </w:r>
            <w:r>
              <w:rPr>
                <w:noProof/>
                <w:webHidden/>
              </w:rPr>
              <w:tab/>
            </w:r>
            <w:r>
              <w:rPr>
                <w:noProof/>
                <w:webHidden/>
              </w:rPr>
              <w:fldChar w:fldCharType="begin"/>
            </w:r>
            <w:r>
              <w:rPr>
                <w:noProof/>
                <w:webHidden/>
              </w:rPr>
              <w:instrText xml:space="preserve"> PAGEREF _Toc167138574 \h </w:instrText>
            </w:r>
            <w:r>
              <w:rPr>
                <w:noProof/>
                <w:webHidden/>
              </w:rPr>
            </w:r>
            <w:r>
              <w:rPr>
                <w:noProof/>
                <w:webHidden/>
              </w:rPr>
              <w:fldChar w:fldCharType="separate"/>
            </w:r>
            <w:r>
              <w:rPr>
                <w:noProof/>
                <w:webHidden/>
              </w:rPr>
              <w:t>2</w:t>
            </w:r>
            <w:r>
              <w:rPr>
                <w:noProof/>
                <w:webHidden/>
              </w:rPr>
              <w:fldChar w:fldCharType="end"/>
            </w:r>
          </w:hyperlink>
        </w:p>
        <w:p w14:paraId="51900766" w14:textId="08D6E0E7" w:rsidR="00E23213" w:rsidRDefault="00E23213">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75" w:history="1">
            <w:r w:rsidRPr="00E13BC0">
              <w:rPr>
                <w:rStyle w:val="Hyperlink"/>
                <w:noProof/>
              </w:rPr>
              <w:t>2.2</w:t>
            </w:r>
            <w:r>
              <w:rPr>
                <w:rFonts w:asciiTheme="minorHAnsi" w:eastAsiaTheme="minorEastAsia" w:hAnsiTheme="minorHAnsi"/>
                <w:i w:val="0"/>
                <w:iCs w:val="0"/>
                <w:noProof/>
                <w:kern w:val="2"/>
                <w:sz w:val="24"/>
                <w:szCs w:val="24"/>
                <w:lang w:eastAsia="en-GB"/>
                <w14:ligatures w14:val="standardContextual"/>
              </w:rPr>
              <w:tab/>
            </w:r>
            <w:r w:rsidRPr="00E13BC0">
              <w:rPr>
                <w:rStyle w:val="Hyperlink"/>
                <w:noProof/>
              </w:rPr>
              <w:t>Summary Statistics</w:t>
            </w:r>
            <w:r>
              <w:rPr>
                <w:noProof/>
                <w:webHidden/>
              </w:rPr>
              <w:tab/>
            </w:r>
            <w:r>
              <w:rPr>
                <w:noProof/>
                <w:webHidden/>
              </w:rPr>
              <w:fldChar w:fldCharType="begin"/>
            </w:r>
            <w:r>
              <w:rPr>
                <w:noProof/>
                <w:webHidden/>
              </w:rPr>
              <w:instrText xml:space="preserve"> PAGEREF _Toc167138575 \h </w:instrText>
            </w:r>
            <w:r>
              <w:rPr>
                <w:noProof/>
                <w:webHidden/>
              </w:rPr>
            </w:r>
            <w:r>
              <w:rPr>
                <w:noProof/>
                <w:webHidden/>
              </w:rPr>
              <w:fldChar w:fldCharType="separate"/>
            </w:r>
            <w:r>
              <w:rPr>
                <w:noProof/>
                <w:webHidden/>
              </w:rPr>
              <w:t>3</w:t>
            </w:r>
            <w:r>
              <w:rPr>
                <w:noProof/>
                <w:webHidden/>
              </w:rPr>
              <w:fldChar w:fldCharType="end"/>
            </w:r>
          </w:hyperlink>
        </w:p>
        <w:p w14:paraId="1D78A26F" w14:textId="59D5E3CE" w:rsidR="00E23213" w:rsidRDefault="00E23213">
          <w:pPr>
            <w:pStyle w:val="TOC1"/>
            <w:rPr>
              <w:rFonts w:asciiTheme="minorHAnsi" w:eastAsiaTheme="minorEastAsia" w:hAnsiTheme="minorHAnsi" w:cstheme="minorBidi"/>
              <w:kern w:val="2"/>
              <w:sz w:val="24"/>
              <w:szCs w:val="24"/>
              <w:lang w:eastAsia="en-GB"/>
              <w14:ligatures w14:val="standardContextual"/>
            </w:rPr>
          </w:pPr>
          <w:hyperlink w:anchor="_Toc167138576" w:history="1">
            <w:r w:rsidRPr="00E13BC0">
              <w:rPr>
                <w:rStyle w:val="Hyperlink"/>
              </w:rPr>
              <w:t>3</w:t>
            </w:r>
            <w:r>
              <w:rPr>
                <w:rFonts w:asciiTheme="minorHAnsi" w:eastAsiaTheme="minorEastAsia" w:hAnsiTheme="minorHAnsi" w:cstheme="minorBidi"/>
                <w:kern w:val="2"/>
                <w:sz w:val="24"/>
                <w:szCs w:val="24"/>
                <w:lang w:eastAsia="en-GB"/>
                <w14:ligatures w14:val="standardContextual"/>
              </w:rPr>
              <w:tab/>
            </w:r>
            <w:r w:rsidRPr="00E13BC0">
              <w:rPr>
                <w:rStyle w:val="Hyperlink"/>
              </w:rPr>
              <w:t>Correlation Analysis</w:t>
            </w:r>
            <w:r>
              <w:rPr>
                <w:webHidden/>
              </w:rPr>
              <w:tab/>
            </w:r>
            <w:r>
              <w:rPr>
                <w:webHidden/>
              </w:rPr>
              <w:fldChar w:fldCharType="begin"/>
            </w:r>
            <w:r>
              <w:rPr>
                <w:webHidden/>
              </w:rPr>
              <w:instrText xml:space="preserve"> PAGEREF _Toc167138576 \h </w:instrText>
            </w:r>
            <w:r>
              <w:rPr>
                <w:webHidden/>
              </w:rPr>
            </w:r>
            <w:r>
              <w:rPr>
                <w:webHidden/>
              </w:rPr>
              <w:fldChar w:fldCharType="separate"/>
            </w:r>
            <w:r>
              <w:rPr>
                <w:webHidden/>
              </w:rPr>
              <w:t>6</w:t>
            </w:r>
            <w:r>
              <w:rPr>
                <w:webHidden/>
              </w:rPr>
              <w:fldChar w:fldCharType="end"/>
            </w:r>
          </w:hyperlink>
        </w:p>
        <w:p w14:paraId="37FC2FA7" w14:textId="15AE43DE" w:rsidR="00E23213" w:rsidRDefault="00E23213">
          <w:pPr>
            <w:pStyle w:val="TOC1"/>
            <w:rPr>
              <w:rFonts w:asciiTheme="minorHAnsi" w:eastAsiaTheme="minorEastAsia" w:hAnsiTheme="minorHAnsi" w:cstheme="minorBidi"/>
              <w:kern w:val="2"/>
              <w:sz w:val="24"/>
              <w:szCs w:val="24"/>
              <w:lang w:eastAsia="en-GB"/>
              <w14:ligatures w14:val="standardContextual"/>
            </w:rPr>
          </w:pPr>
          <w:hyperlink w:anchor="_Toc167138577" w:history="1">
            <w:r w:rsidRPr="00E13BC0">
              <w:rPr>
                <w:rStyle w:val="Hyperlink"/>
              </w:rPr>
              <w:t>4</w:t>
            </w:r>
            <w:r>
              <w:rPr>
                <w:rFonts w:asciiTheme="minorHAnsi" w:eastAsiaTheme="minorEastAsia" w:hAnsiTheme="minorHAnsi" w:cstheme="minorBidi"/>
                <w:kern w:val="2"/>
                <w:sz w:val="24"/>
                <w:szCs w:val="24"/>
                <w:lang w:eastAsia="en-GB"/>
                <w14:ligatures w14:val="standardContextual"/>
              </w:rPr>
              <w:tab/>
            </w:r>
            <w:r w:rsidRPr="00E13BC0">
              <w:rPr>
                <w:rStyle w:val="Hyperlink"/>
              </w:rPr>
              <w:t>Grouped Data</w:t>
            </w:r>
            <w:r>
              <w:rPr>
                <w:webHidden/>
              </w:rPr>
              <w:tab/>
            </w:r>
            <w:r>
              <w:rPr>
                <w:webHidden/>
              </w:rPr>
              <w:fldChar w:fldCharType="begin"/>
            </w:r>
            <w:r>
              <w:rPr>
                <w:webHidden/>
              </w:rPr>
              <w:instrText xml:space="preserve"> PAGEREF _Toc167138577 \h </w:instrText>
            </w:r>
            <w:r>
              <w:rPr>
                <w:webHidden/>
              </w:rPr>
            </w:r>
            <w:r>
              <w:rPr>
                <w:webHidden/>
              </w:rPr>
              <w:fldChar w:fldCharType="separate"/>
            </w:r>
            <w:r>
              <w:rPr>
                <w:webHidden/>
              </w:rPr>
              <w:t>9</w:t>
            </w:r>
            <w:r>
              <w:rPr>
                <w:webHidden/>
              </w:rPr>
              <w:fldChar w:fldCharType="end"/>
            </w:r>
          </w:hyperlink>
        </w:p>
        <w:p w14:paraId="60BCDD67" w14:textId="00C5AB30" w:rsidR="00E23213" w:rsidRDefault="00E23213">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78" w:history="1">
            <w:r w:rsidRPr="00E13BC0">
              <w:rPr>
                <w:rStyle w:val="Hyperlink"/>
                <w:noProof/>
              </w:rPr>
              <w:t>4.1</w:t>
            </w:r>
            <w:r>
              <w:rPr>
                <w:rFonts w:asciiTheme="minorHAnsi" w:eastAsiaTheme="minorEastAsia" w:hAnsiTheme="minorHAnsi"/>
                <w:i w:val="0"/>
                <w:iCs w:val="0"/>
                <w:noProof/>
                <w:kern w:val="2"/>
                <w:sz w:val="24"/>
                <w:szCs w:val="24"/>
                <w:lang w:eastAsia="en-GB"/>
                <w14:ligatures w14:val="standardContextual"/>
              </w:rPr>
              <w:tab/>
            </w:r>
            <w:r w:rsidRPr="00E13BC0">
              <w:rPr>
                <w:rStyle w:val="Hyperlink"/>
                <w:noProof/>
              </w:rPr>
              <w:t>Histcounts &amp; Histograms</w:t>
            </w:r>
            <w:r>
              <w:rPr>
                <w:noProof/>
                <w:webHidden/>
              </w:rPr>
              <w:tab/>
            </w:r>
            <w:r>
              <w:rPr>
                <w:noProof/>
                <w:webHidden/>
              </w:rPr>
              <w:fldChar w:fldCharType="begin"/>
            </w:r>
            <w:r>
              <w:rPr>
                <w:noProof/>
                <w:webHidden/>
              </w:rPr>
              <w:instrText xml:space="preserve"> PAGEREF _Toc167138578 \h </w:instrText>
            </w:r>
            <w:r>
              <w:rPr>
                <w:noProof/>
                <w:webHidden/>
              </w:rPr>
            </w:r>
            <w:r>
              <w:rPr>
                <w:noProof/>
                <w:webHidden/>
              </w:rPr>
              <w:fldChar w:fldCharType="separate"/>
            </w:r>
            <w:r>
              <w:rPr>
                <w:noProof/>
                <w:webHidden/>
              </w:rPr>
              <w:t>9</w:t>
            </w:r>
            <w:r>
              <w:rPr>
                <w:noProof/>
                <w:webHidden/>
              </w:rPr>
              <w:fldChar w:fldCharType="end"/>
            </w:r>
          </w:hyperlink>
        </w:p>
        <w:p w14:paraId="48869A0D" w14:textId="5E94CEDE" w:rsidR="00E23213" w:rsidRDefault="00E23213">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79" w:history="1">
            <w:r w:rsidRPr="00E13BC0">
              <w:rPr>
                <w:rStyle w:val="Hyperlink"/>
                <w:noProof/>
              </w:rPr>
              <w:t>4.2</w:t>
            </w:r>
            <w:r>
              <w:rPr>
                <w:rFonts w:asciiTheme="minorHAnsi" w:eastAsiaTheme="minorEastAsia" w:hAnsiTheme="minorHAnsi"/>
                <w:i w:val="0"/>
                <w:iCs w:val="0"/>
                <w:noProof/>
                <w:kern w:val="2"/>
                <w:sz w:val="24"/>
                <w:szCs w:val="24"/>
                <w:lang w:eastAsia="en-GB"/>
                <w14:ligatures w14:val="standardContextual"/>
              </w:rPr>
              <w:tab/>
            </w:r>
            <w:r w:rsidRPr="00E13BC0">
              <w:rPr>
                <w:rStyle w:val="Hyperlink"/>
                <w:noProof/>
              </w:rPr>
              <w:t>Ogives</w:t>
            </w:r>
            <w:r>
              <w:rPr>
                <w:noProof/>
                <w:webHidden/>
              </w:rPr>
              <w:tab/>
            </w:r>
            <w:r>
              <w:rPr>
                <w:noProof/>
                <w:webHidden/>
              </w:rPr>
              <w:fldChar w:fldCharType="begin"/>
            </w:r>
            <w:r>
              <w:rPr>
                <w:noProof/>
                <w:webHidden/>
              </w:rPr>
              <w:instrText xml:space="preserve"> PAGEREF _Toc167138579 \h </w:instrText>
            </w:r>
            <w:r>
              <w:rPr>
                <w:noProof/>
                <w:webHidden/>
              </w:rPr>
            </w:r>
            <w:r>
              <w:rPr>
                <w:noProof/>
                <w:webHidden/>
              </w:rPr>
              <w:fldChar w:fldCharType="separate"/>
            </w:r>
            <w:r>
              <w:rPr>
                <w:noProof/>
                <w:webHidden/>
              </w:rPr>
              <w:t>11</w:t>
            </w:r>
            <w:r>
              <w:rPr>
                <w:noProof/>
                <w:webHidden/>
              </w:rPr>
              <w:fldChar w:fldCharType="end"/>
            </w:r>
          </w:hyperlink>
        </w:p>
        <w:p w14:paraId="6ED0B232" w14:textId="4EF52609" w:rsidR="00E23213" w:rsidRDefault="00E23213">
          <w:pPr>
            <w:pStyle w:val="TOC1"/>
            <w:rPr>
              <w:rFonts w:asciiTheme="minorHAnsi" w:eastAsiaTheme="minorEastAsia" w:hAnsiTheme="minorHAnsi" w:cstheme="minorBidi"/>
              <w:kern w:val="2"/>
              <w:sz w:val="24"/>
              <w:szCs w:val="24"/>
              <w:lang w:eastAsia="en-GB"/>
              <w14:ligatures w14:val="standardContextual"/>
            </w:rPr>
          </w:pPr>
          <w:hyperlink w:anchor="_Toc167138580" w:history="1">
            <w:r w:rsidRPr="00E13BC0">
              <w:rPr>
                <w:rStyle w:val="Hyperlink"/>
              </w:rPr>
              <w:t>5</w:t>
            </w:r>
            <w:r>
              <w:rPr>
                <w:rFonts w:asciiTheme="minorHAnsi" w:eastAsiaTheme="minorEastAsia" w:hAnsiTheme="minorHAnsi" w:cstheme="minorBidi"/>
                <w:kern w:val="2"/>
                <w:sz w:val="24"/>
                <w:szCs w:val="24"/>
                <w:lang w:eastAsia="en-GB"/>
                <w14:ligatures w14:val="standardContextual"/>
              </w:rPr>
              <w:tab/>
            </w:r>
            <w:r w:rsidRPr="00E13BC0">
              <w:rPr>
                <w:rStyle w:val="Hyperlink"/>
              </w:rPr>
              <w:t>Discussion</w:t>
            </w:r>
            <w:r>
              <w:rPr>
                <w:webHidden/>
              </w:rPr>
              <w:tab/>
            </w:r>
            <w:r>
              <w:rPr>
                <w:webHidden/>
              </w:rPr>
              <w:fldChar w:fldCharType="begin"/>
            </w:r>
            <w:r>
              <w:rPr>
                <w:webHidden/>
              </w:rPr>
              <w:instrText xml:space="preserve"> PAGEREF _Toc167138580 \h </w:instrText>
            </w:r>
            <w:r>
              <w:rPr>
                <w:webHidden/>
              </w:rPr>
            </w:r>
            <w:r>
              <w:rPr>
                <w:webHidden/>
              </w:rPr>
              <w:fldChar w:fldCharType="separate"/>
            </w:r>
            <w:r>
              <w:rPr>
                <w:webHidden/>
              </w:rPr>
              <w:t>13</w:t>
            </w:r>
            <w:r>
              <w:rPr>
                <w:webHidden/>
              </w:rPr>
              <w:fldChar w:fldCharType="end"/>
            </w:r>
          </w:hyperlink>
        </w:p>
        <w:p w14:paraId="57512152" w14:textId="0DBEF038" w:rsidR="00E23213" w:rsidRDefault="00E23213">
          <w:pPr>
            <w:pStyle w:val="TOC1"/>
            <w:rPr>
              <w:rFonts w:asciiTheme="minorHAnsi" w:eastAsiaTheme="minorEastAsia" w:hAnsiTheme="minorHAnsi" w:cstheme="minorBidi"/>
              <w:kern w:val="2"/>
              <w:sz w:val="24"/>
              <w:szCs w:val="24"/>
              <w:lang w:eastAsia="en-GB"/>
              <w14:ligatures w14:val="standardContextual"/>
            </w:rPr>
          </w:pPr>
          <w:hyperlink w:anchor="_Toc167138581" w:history="1">
            <w:r w:rsidRPr="00E13BC0">
              <w:rPr>
                <w:rStyle w:val="Hyperlink"/>
              </w:rPr>
              <w:t>6</w:t>
            </w:r>
            <w:r>
              <w:rPr>
                <w:rFonts w:asciiTheme="minorHAnsi" w:eastAsiaTheme="minorEastAsia" w:hAnsiTheme="minorHAnsi" w:cstheme="minorBidi"/>
                <w:kern w:val="2"/>
                <w:sz w:val="24"/>
                <w:szCs w:val="24"/>
                <w:lang w:eastAsia="en-GB"/>
                <w14:ligatures w14:val="standardContextual"/>
              </w:rPr>
              <w:tab/>
            </w:r>
            <w:r w:rsidRPr="00E13BC0">
              <w:rPr>
                <w:rStyle w:val="Hyperlink"/>
              </w:rPr>
              <w:t>Conclusion</w:t>
            </w:r>
            <w:r>
              <w:rPr>
                <w:webHidden/>
              </w:rPr>
              <w:tab/>
            </w:r>
            <w:r>
              <w:rPr>
                <w:webHidden/>
              </w:rPr>
              <w:fldChar w:fldCharType="begin"/>
            </w:r>
            <w:r>
              <w:rPr>
                <w:webHidden/>
              </w:rPr>
              <w:instrText xml:space="preserve"> PAGEREF _Toc167138581 \h </w:instrText>
            </w:r>
            <w:r>
              <w:rPr>
                <w:webHidden/>
              </w:rPr>
            </w:r>
            <w:r>
              <w:rPr>
                <w:webHidden/>
              </w:rPr>
              <w:fldChar w:fldCharType="separate"/>
            </w:r>
            <w:r>
              <w:rPr>
                <w:webHidden/>
              </w:rPr>
              <w:t>14</w:t>
            </w:r>
            <w:r>
              <w:rPr>
                <w:webHidden/>
              </w:rPr>
              <w:fldChar w:fldCharType="end"/>
            </w:r>
          </w:hyperlink>
        </w:p>
        <w:p w14:paraId="5E783C0D" w14:textId="051BBF81" w:rsidR="00E23213" w:rsidRDefault="00E23213">
          <w:pPr>
            <w:pStyle w:val="TOC1"/>
            <w:rPr>
              <w:rFonts w:asciiTheme="minorHAnsi" w:eastAsiaTheme="minorEastAsia" w:hAnsiTheme="minorHAnsi" w:cstheme="minorBidi"/>
              <w:kern w:val="2"/>
              <w:sz w:val="24"/>
              <w:szCs w:val="24"/>
              <w:lang w:eastAsia="en-GB"/>
              <w14:ligatures w14:val="standardContextual"/>
            </w:rPr>
          </w:pPr>
          <w:hyperlink w:anchor="_Toc167138582" w:history="1">
            <w:r w:rsidRPr="00E13BC0">
              <w:rPr>
                <w:rStyle w:val="Hyperlink"/>
              </w:rPr>
              <w:t>7</w:t>
            </w:r>
            <w:r>
              <w:rPr>
                <w:rFonts w:asciiTheme="minorHAnsi" w:eastAsiaTheme="minorEastAsia" w:hAnsiTheme="minorHAnsi" w:cstheme="minorBidi"/>
                <w:kern w:val="2"/>
                <w:sz w:val="24"/>
                <w:szCs w:val="24"/>
                <w:lang w:eastAsia="en-GB"/>
                <w14:ligatures w14:val="standardContextual"/>
              </w:rPr>
              <w:tab/>
            </w:r>
            <w:r w:rsidRPr="00E13BC0">
              <w:rPr>
                <w:rStyle w:val="Hyperlink"/>
              </w:rPr>
              <w:t>References</w:t>
            </w:r>
            <w:r>
              <w:rPr>
                <w:webHidden/>
              </w:rPr>
              <w:tab/>
            </w:r>
            <w:r>
              <w:rPr>
                <w:webHidden/>
              </w:rPr>
              <w:fldChar w:fldCharType="begin"/>
            </w:r>
            <w:r>
              <w:rPr>
                <w:webHidden/>
              </w:rPr>
              <w:instrText xml:space="preserve"> PAGEREF _Toc167138582 \h </w:instrText>
            </w:r>
            <w:r>
              <w:rPr>
                <w:webHidden/>
              </w:rPr>
            </w:r>
            <w:r>
              <w:rPr>
                <w:webHidden/>
              </w:rPr>
              <w:fldChar w:fldCharType="separate"/>
            </w:r>
            <w:r>
              <w:rPr>
                <w:webHidden/>
              </w:rPr>
              <w:t>15</w:t>
            </w:r>
            <w:r>
              <w:rPr>
                <w:webHidden/>
              </w:rPr>
              <w:fldChar w:fldCharType="end"/>
            </w:r>
          </w:hyperlink>
        </w:p>
        <w:p w14:paraId="45A4A2D4" w14:textId="5DB10954" w:rsidR="00E23213" w:rsidRDefault="00E23213">
          <w:pPr>
            <w:pStyle w:val="TOC1"/>
            <w:rPr>
              <w:rFonts w:asciiTheme="minorHAnsi" w:eastAsiaTheme="minorEastAsia" w:hAnsiTheme="minorHAnsi" w:cstheme="minorBidi"/>
              <w:kern w:val="2"/>
              <w:sz w:val="24"/>
              <w:szCs w:val="24"/>
              <w:lang w:eastAsia="en-GB"/>
              <w14:ligatures w14:val="standardContextual"/>
            </w:rPr>
          </w:pPr>
          <w:hyperlink w:anchor="_Toc167138583" w:history="1">
            <w:r w:rsidRPr="00E13BC0">
              <w:rPr>
                <w:rStyle w:val="Hyperlink"/>
              </w:rPr>
              <w:t>8</w:t>
            </w:r>
            <w:r>
              <w:rPr>
                <w:rFonts w:asciiTheme="minorHAnsi" w:eastAsiaTheme="minorEastAsia" w:hAnsiTheme="minorHAnsi" w:cstheme="minorBidi"/>
                <w:kern w:val="2"/>
                <w:sz w:val="24"/>
                <w:szCs w:val="24"/>
                <w:lang w:eastAsia="en-GB"/>
                <w14:ligatures w14:val="standardContextual"/>
              </w:rPr>
              <w:tab/>
            </w:r>
            <w:r w:rsidRPr="00E13BC0">
              <w:rPr>
                <w:rStyle w:val="Hyperlink"/>
              </w:rPr>
              <w:t>Appendix</w:t>
            </w:r>
            <w:r>
              <w:rPr>
                <w:webHidden/>
              </w:rPr>
              <w:tab/>
            </w:r>
            <w:r>
              <w:rPr>
                <w:webHidden/>
              </w:rPr>
              <w:fldChar w:fldCharType="begin"/>
            </w:r>
            <w:r>
              <w:rPr>
                <w:webHidden/>
              </w:rPr>
              <w:instrText xml:space="preserve"> PAGEREF _Toc167138583 \h </w:instrText>
            </w:r>
            <w:r>
              <w:rPr>
                <w:webHidden/>
              </w:rPr>
            </w:r>
            <w:r>
              <w:rPr>
                <w:webHidden/>
              </w:rPr>
              <w:fldChar w:fldCharType="separate"/>
            </w:r>
            <w:r>
              <w:rPr>
                <w:webHidden/>
              </w:rPr>
              <w:t>16</w:t>
            </w:r>
            <w:r>
              <w:rPr>
                <w:webHidden/>
              </w:rPr>
              <w:fldChar w:fldCharType="end"/>
            </w:r>
          </w:hyperlink>
        </w:p>
        <w:p w14:paraId="58076C44" w14:textId="0A171DFC" w:rsidR="00E23213" w:rsidRDefault="00E23213">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84" w:history="1">
            <w:r w:rsidRPr="00E13BC0">
              <w:rPr>
                <w:rStyle w:val="Hyperlink"/>
                <w:rFonts w:eastAsia="Times New Roman"/>
                <w:noProof/>
                <w:lang w:eastAsia="en-GB"/>
              </w:rPr>
              <w:t>8.1</w:t>
            </w:r>
            <w:r>
              <w:rPr>
                <w:rFonts w:asciiTheme="minorHAnsi" w:eastAsiaTheme="minorEastAsia" w:hAnsiTheme="minorHAnsi"/>
                <w:i w:val="0"/>
                <w:iCs w:val="0"/>
                <w:noProof/>
                <w:kern w:val="2"/>
                <w:sz w:val="24"/>
                <w:szCs w:val="24"/>
                <w:lang w:eastAsia="en-GB"/>
                <w14:ligatures w14:val="standardContextual"/>
              </w:rPr>
              <w:tab/>
            </w:r>
            <w:r w:rsidRPr="00E13BC0">
              <w:rPr>
                <w:rStyle w:val="Hyperlink"/>
                <w:rFonts w:eastAsia="Times New Roman"/>
                <w:noProof/>
                <w:lang w:eastAsia="en-GB"/>
              </w:rPr>
              <w:t>MATLAB Script</w:t>
            </w:r>
            <w:r>
              <w:rPr>
                <w:noProof/>
                <w:webHidden/>
              </w:rPr>
              <w:tab/>
            </w:r>
            <w:r>
              <w:rPr>
                <w:noProof/>
                <w:webHidden/>
              </w:rPr>
              <w:fldChar w:fldCharType="begin"/>
            </w:r>
            <w:r>
              <w:rPr>
                <w:noProof/>
                <w:webHidden/>
              </w:rPr>
              <w:instrText xml:space="preserve"> PAGEREF _Toc167138584 \h </w:instrText>
            </w:r>
            <w:r>
              <w:rPr>
                <w:noProof/>
                <w:webHidden/>
              </w:rPr>
            </w:r>
            <w:r>
              <w:rPr>
                <w:noProof/>
                <w:webHidden/>
              </w:rPr>
              <w:fldChar w:fldCharType="separate"/>
            </w:r>
            <w:r>
              <w:rPr>
                <w:noProof/>
                <w:webHidden/>
              </w:rPr>
              <w:t>16</w:t>
            </w:r>
            <w:r>
              <w:rPr>
                <w:noProof/>
                <w:webHidden/>
              </w:rPr>
              <w:fldChar w:fldCharType="end"/>
            </w:r>
          </w:hyperlink>
        </w:p>
        <w:p w14:paraId="14FA1771" w14:textId="2FD150F5" w:rsidR="00CF5BD4" w:rsidRDefault="002B503F" w:rsidP="002C7430">
          <w:pPr>
            <w:rPr>
              <w:noProof/>
            </w:rPr>
          </w:pPr>
          <w:r w:rsidRPr="00AD4133">
            <w:rPr>
              <w:rFonts w:cs="Arial"/>
              <w:sz w:val="20"/>
              <w:szCs w:val="20"/>
            </w:rPr>
            <w:fldChar w:fldCharType="end"/>
          </w:r>
        </w:p>
      </w:sdtContent>
    </w:sdt>
    <w:p w14:paraId="40E50E02" w14:textId="334D4C6A" w:rsidR="008D5F34" w:rsidRDefault="008D5F34" w:rsidP="00E23213">
      <w:pPr>
        <w:spacing w:line="240" w:lineRule="auto"/>
        <w:rPr>
          <w:noProof/>
        </w:rPr>
      </w:pPr>
      <w:r>
        <w:rPr>
          <w:noProof/>
        </w:rPr>
        <w:br w:type="page"/>
      </w:r>
    </w:p>
    <w:p w14:paraId="03D6C042" w14:textId="1E8DFF80" w:rsidR="00E23213" w:rsidRDefault="008D5F34">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r>
        <w:rPr>
          <w:noProof/>
        </w:rPr>
        <w:lastRenderedPageBreak/>
        <w:fldChar w:fldCharType="begin"/>
      </w:r>
      <w:r>
        <w:rPr>
          <w:noProof/>
        </w:rPr>
        <w:instrText xml:space="preserve"> TOC \h \z \c "Figure" </w:instrText>
      </w:r>
      <w:r>
        <w:rPr>
          <w:noProof/>
        </w:rPr>
        <w:fldChar w:fldCharType="separate"/>
      </w:r>
      <w:hyperlink w:anchor="_Toc167138549" w:history="1">
        <w:r w:rsidR="00E23213" w:rsidRPr="000555FF">
          <w:rPr>
            <w:rStyle w:val="Hyperlink"/>
            <w:noProof/>
          </w:rPr>
          <w:t>Figure 1 – Raw Data Table Function, Script.</w:t>
        </w:r>
        <w:r w:rsidR="00E23213">
          <w:rPr>
            <w:noProof/>
            <w:webHidden/>
          </w:rPr>
          <w:tab/>
        </w:r>
        <w:r w:rsidR="00E23213">
          <w:rPr>
            <w:noProof/>
            <w:webHidden/>
          </w:rPr>
          <w:fldChar w:fldCharType="begin"/>
        </w:r>
        <w:r w:rsidR="00E23213">
          <w:rPr>
            <w:noProof/>
            <w:webHidden/>
          </w:rPr>
          <w:instrText xml:space="preserve"> PAGEREF _Toc167138549 \h </w:instrText>
        </w:r>
        <w:r w:rsidR="00E23213">
          <w:rPr>
            <w:noProof/>
            <w:webHidden/>
          </w:rPr>
        </w:r>
        <w:r w:rsidR="00E23213">
          <w:rPr>
            <w:noProof/>
            <w:webHidden/>
          </w:rPr>
          <w:fldChar w:fldCharType="separate"/>
        </w:r>
        <w:r w:rsidR="00E23213">
          <w:rPr>
            <w:noProof/>
            <w:webHidden/>
          </w:rPr>
          <w:t>2</w:t>
        </w:r>
        <w:r w:rsidR="00E23213">
          <w:rPr>
            <w:noProof/>
            <w:webHidden/>
          </w:rPr>
          <w:fldChar w:fldCharType="end"/>
        </w:r>
      </w:hyperlink>
    </w:p>
    <w:p w14:paraId="609A62FD" w14:textId="4284097A"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50" w:history="1">
        <w:r w:rsidRPr="000555FF">
          <w:rPr>
            <w:rStyle w:val="Hyperlink"/>
            <w:noProof/>
          </w:rPr>
          <w:t>Figure 2 – Raw Data Table Function, Command Window.</w:t>
        </w:r>
        <w:r>
          <w:rPr>
            <w:noProof/>
            <w:webHidden/>
          </w:rPr>
          <w:tab/>
        </w:r>
        <w:r>
          <w:rPr>
            <w:noProof/>
            <w:webHidden/>
          </w:rPr>
          <w:fldChar w:fldCharType="begin"/>
        </w:r>
        <w:r>
          <w:rPr>
            <w:noProof/>
            <w:webHidden/>
          </w:rPr>
          <w:instrText xml:space="preserve"> PAGEREF _Toc167138550 \h </w:instrText>
        </w:r>
        <w:r>
          <w:rPr>
            <w:noProof/>
            <w:webHidden/>
          </w:rPr>
        </w:r>
        <w:r>
          <w:rPr>
            <w:noProof/>
            <w:webHidden/>
          </w:rPr>
          <w:fldChar w:fldCharType="separate"/>
        </w:r>
        <w:r>
          <w:rPr>
            <w:noProof/>
            <w:webHidden/>
          </w:rPr>
          <w:t>2</w:t>
        </w:r>
        <w:r>
          <w:rPr>
            <w:noProof/>
            <w:webHidden/>
          </w:rPr>
          <w:fldChar w:fldCharType="end"/>
        </w:r>
      </w:hyperlink>
    </w:p>
    <w:p w14:paraId="1DD47AE6" w14:textId="00933F97"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51" w:history="1">
        <w:r w:rsidRPr="000555FF">
          <w:rPr>
            <w:rStyle w:val="Hyperlink"/>
            <w:noProof/>
          </w:rPr>
          <w:t>Figure 3 – Extracting Raw Data and Creating Overall Score, Script.</w:t>
        </w:r>
        <w:r>
          <w:rPr>
            <w:noProof/>
            <w:webHidden/>
          </w:rPr>
          <w:tab/>
        </w:r>
        <w:r>
          <w:rPr>
            <w:noProof/>
            <w:webHidden/>
          </w:rPr>
          <w:fldChar w:fldCharType="begin"/>
        </w:r>
        <w:r>
          <w:rPr>
            <w:noProof/>
            <w:webHidden/>
          </w:rPr>
          <w:instrText xml:space="preserve"> PAGEREF _Toc167138551 \h </w:instrText>
        </w:r>
        <w:r>
          <w:rPr>
            <w:noProof/>
            <w:webHidden/>
          </w:rPr>
        </w:r>
        <w:r>
          <w:rPr>
            <w:noProof/>
            <w:webHidden/>
          </w:rPr>
          <w:fldChar w:fldCharType="separate"/>
        </w:r>
        <w:r>
          <w:rPr>
            <w:noProof/>
            <w:webHidden/>
          </w:rPr>
          <w:t>3</w:t>
        </w:r>
        <w:r>
          <w:rPr>
            <w:noProof/>
            <w:webHidden/>
          </w:rPr>
          <w:fldChar w:fldCharType="end"/>
        </w:r>
      </w:hyperlink>
    </w:p>
    <w:p w14:paraId="7B7B8E1C" w14:textId="1E022849"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52" w:history="1">
        <w:r w:rsidRPr="000555FF">
          <w:rPr>
            <w:rStyle w:val="Hyperlink"/>
            <w:noProof/>
          </w:rPr>
          <w:t>Figure 4 – RVN and Raw Table Functions, Script.</w:t>
        </w:r>
        <w:r>
          <w:rPr>
            <w:noProof/>
            <w:webHidden/>
          </w:rPr>
          <w:tab/>
        </w:r>
        <w:r>
          <w:rPr>
            <w:noProof/>
            <w:webHidden/>
          </w:rPr>
          <w:fldChar w:fldCharType="begin"/>
        </w:r>
        <w:r>
          <w:rPr>
            <w:noProof/>
            <w:webHidden/>
          </w:rPr>
          <w:instrText xml:space="preserve"> PAGEREF _Toc167138552 \h </w:instrText>
        </w:r>
        <w:r>
          <w:rPr>
            <w:noProof/>
            <w:webHidden/>
          </w:rPr>
        </w:r>
        <w:r>
          <w:rPr>
            <w:noProof/>
            <w:webHidden/>
          </w:rPr>
          <w:fldChar w:fldCharType="separate"/>
        </w:r>
        <w:r>
          <w:rPr>
            <w:noProof/>
            <w:webHidden/>
          </w:rPr>
          <w:t>3</w:t>
        </w:r>
        <w:r>
          <w:rPr>
            <w:noProof/>
            <w:webHidden/>
          </w:rPr>
          <w:fldChar w:fldCharType="end"/>
        </w:r>
      </w:hyperlink>
    </w:p>
    <w:p w14:paraId="4E07D017" w14:textId="67673DED"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53" w:history="1">
        <w:r w:rsidRPr="000555FF">
          <w:rPr>
            <w:rStyle w:val="Hyperlink"/>
            <w:noProof/>
          </w:rPr>
          <w:t>Figure 5 – RVN and Raw Table Functions, Command Window.</w:t>
        </w:r>
        <w:r>
          <w:rPr>
            <w:noProof/>
            <w:webHidden/>
          </w:rPr>
          <w:tab/>
        </w:r>
        <w:r>
          <w:rPr>
            <w:noProof/>
            <w:webHidden/>
          </w:rPr>
          <w:fldChar w:fldCharType="begin"/>
        </w:r>
        <w:r>
          <w:rPr>
            <w:noProof/>
            <w:webHidden/>
          </w:rPr>
          <w:instrText xml:space="preserve"> PAGEREF _Toc167138553 \h </w:instrText>
        </w:r>
        <w:r>
          <w:rPr>
            <w:noProof/>
            <w:webHidden/>
          </w:rPr>
        </w:r>
        <w:r>
          <w:rPr>
            <w:noProof/>
            <w:webHidden/>
          </w:rPr>
          <w:fldChar w:fldCharType="separate"/>
        </w:r>
        <w:r>
          <w:rPr>
            <w:noProof/>
            <w:webHidden/>
          </w:rPr>
          <w:t>3</w:t>
        </w:r>
        <w:r>
          <w:rPr>
            <w:noProof/>
            <w:webHidden/>
          </w:rPr>
          <w:fldChar w:fldCharType="end"/>
        </w:r>
      </w:hyperlink>
    </w:p>
    <w:p w14:paraId="1CC6EF61" w14:textId="721B4458"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54" w:history="1">
        <w:r w:rsidRPr="000555FF">
          <w:rPr>
            <w:rStyle w:val="Hyperlink"/>
            <w:noProof/>
          </w:rPr>
          <w:t>Figure 6 – Descriptive Statistics, Script.</w:t>
        </w:r>
        <w:r>
          <w:rPr>
            <w:noProof/>
            <w:webHidden/>
          </w:rPr>
          <w:tab/>
        </w:r>
        <w:r>
          <w:rPr>
            <w:noProof/>
            <w:webHidden/>
          </w:rPr>
          <w:fldChar w:fldCharType="begin"/>
        </w:r>
        <w:r>
          <w:rPr>
            <w:noProof/>
            <w:webHidden/>
          </w:rPr>
          <w:instrText xml:space="preserve"> PAGEREF _Toc167138554 \h </w:instrText>
        </w:r>
        <w:r>
          <w:rPr>
            <w:noProof/>
            <w:webHidden/>
          </w:rPr>
        </w:r>
        <w:r>
          <w:rPr>
            <w:noProof/>
            <w:webHidden/>
          </w:rPr>
          <w:fldChar w:fldCharType="separate"/>
        </w:r>
        <w:r>
          <w:rPr>
            <w:noProof/>
            <w:webHidden/>
          </w:rPr>
          <w:t>4</w:t>
        </w:r>
        <w:r>
          <w:rPr>
            <w:noProof/>
            <w:webHidden/>
          </w:rPr>
          <w:fldChar w:fldCharType="end"/>
        </w:r>
      </w:hyperlink>
    </w:p>
    <w:p w14:paraId="16DA1ABB" w14:textId="2C935223"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55" w:history="1">
        <w:r w:rsidRPr="000555FF">
          <w:rPr>
            <w:rStyle w:val="Hyperlink"/>
            <w:noProof/>
          </w:rPr>
          <w:t>Figure 7 - Summary Statistic Table, Script.</w:t>
        </w:r>
        <w:r>
          <w:rPr>
            <w:noProof/>
            <w:webHidden/>
          </w:rPr>
          <w:tab/>
        </w:r>
        <w:r>
          <w:rPr>
            <w:noProof/>
            <w:webHidden/>
          </w:rPr>
          <w:fldChar w:fldCharType="begin"/>
        </w:r>
        <w:r>
          <w:rPr>
            <w:noProof/>
            <w:webHidden/>
          </w:rPr>
          <w:instrText xml:space="preserve"> PAGEREF _Toc167138555 \h </w:instrText>
        </w:r>
        <w:r>
          <w:rPr>
            <w:noProof/>
            <w:webHidden/>
          </w:rPr>
        </w:r>
        <w:r>
          <w:rPr>
            <w:noProof/>
            <w:webHidden/>
          </w:rPr>
          <w:fldChar w:fldCharType="separate"/>
        </w:r>
        <w:r>
          <w:rPr>
            <w:noProof/>
            <w:webHidden/>
          </w:rPr>
          <w:t>5</w:t>
        </w:r>
        <w:r>
          <w:rPr>
            <w:noProof/>
            <w:webHidden/>
          </w:rPr>
          <w:fldChar w:fldCharType="end"/>
        </w:r>
      </w:hyperlink>
    </w:p>
    <w:p w14:paraId="48403E24" w14:textId="5532EE45"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56" w:history="1">
        <w:r w:rsidRPr="000555FF">
          <w:rPr>
            <w:rStyle w:val="Hyperlink"/>
            <w:noProof/>
          </w:rPr>
          <w:t>Figure 8 – Summary Statistics Table, Command Window.</w:t>
        </w:r>
        <w:r>
          <w:rPr>
            <w:noProof/>
            <w:webHidden/>
          </w:rPr>
          <w:tab/>
        </w:r>
        <w:r>
          <w:rPr>
            <w:noProof/>
            <w:webHidden/>
          </w:rPr>
          <w:fldChar w:fldCharType="begin"/>
        </w:r>
        <w:r>
          <w:rPr>
            <w:noProof/>
            <w:webHidden/>
          </w:rPr>
          <w:instrText xml:space="preserve"> PAGEREF _Toc167138556 \h </w:instrText>
        </w:r>
        <w:r>
          <w:rPr>
            <w:noProof/>
            <w:webHidden/>
          </w:rPr>
        </w:r>
        <w:r>
          <w:rPr>
            <w:noProof/>
            <w:webHidden/>
          </w:rPr>
          <w:fldChar w:fldCharType="separate"/>
        </w:r>
        <w:r>
          <w:rPr>
            <w:noProof/>
            <w:webHidden/>
          </w:rPr>
          <w:t>5</w:t>
        </w:r>
        <w:r>
          <w:rPr>
            <w:noProof/>
            <w:webHidden/>
          </w:rPr>
          <w:fldChar w:fldCharType="end"/>
        </w:r>
      </w:hyperlink>
    </w:p>
    <w:p w14:paraId="639CCC7C" w14:textId="5719DD84"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57" w:history="1">
        <w:r w:rsidRPr="000555FF">
          <w:rPr>
            <w:rStyle w:val="Hyperlink"/>
            <w:noProof/>
          </w:rPr>
          <w:t>Figure 9 – Correlation Matrix and Correlation Plot, Script.</w:t>
        </w:r>
        <w:r>
          <w:rPr>
            <w:noProof/>
            <w:webHidden/>
          </w:rPr>
          <w:tab/>
        </w:r>
        <w:r>
          <w:rPr>
            <w:noProof/>
            <w:webHidden/>
          </w:rPr>
          <w:fldChar w:fldCharType="begin"/>
        </w:r>
        <w:r>
          <w:rPr>
            <w:noProof/>
            <w:webHidden/>
          </w:rPr>
          <w:instrText xml:space="preserve"> PAGEREF _Toc167138557 \h </w:instrText>
        </w:r>
        <w:r>
          <w:rPr>
            <w:noProof/>
            <w:webHidden/>
          </w:rPr>
        </w:r>
        <w:r>
          <w:rPr>
            <w:noProof/>
            <w:webHidden/>
          </w:rPr>
          <w:fldChar w:fldCharType="separate"/>
        </w:r>
        <w:r>
          <w:rPr>
            <w:noProof/>
            <w:webHidden/>
          </w:rPr>
          <w:t>6</w:t>
        </w:r>
        <w:r>
          <w:rPr>
            <w:noProof/>
            <w:webHidden/>
          </w:rPr>
          <w:fldChar w:fldCharType="end"/>
        </w:r>
      </w:hyperlink>
    </w:p>
    <w:p w14:paraId="115D8FFC" w14:textId="138896A6"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58" w:history="1">
        <w:r w:rsidRPr="000555FF">
          <w:rPr>
            <w:rStyle w:val="Hyperlink"/>
            <w:noProof/>
          </w:rPr>
          <w:t>Figure 10 – Correlation Matrix, Command Window.</w:t>
        </w:r>
        <w:r>
          <w:rPr>
            <w:noProof/>
            <w:webHidden/>
          </w:rPr>
          <w:tab/>
        </w:r>
        <w:r>
          <w:rPr>
            <w:noProof/>
            <w:webHidden/>
          </w:rPr>
          <w:fldChar w:fldCharType="begin"/>
        </w:r>
        <w:r>
          <w:rPr>
            <w:noProof/>
            <w:webHidden/>
          </w:rPr>
          <w:instrText xml:space="preserve"> PAGEREF _Toc167138558 \h </w:instrText>
        </w:r>
        <w:r>
          <w:rPr>
            <w:noProof/>
            <w:webHidden/>
          </w:rPr>
        </w:r>
        <w:r>
          <w:rPr>
            <w:noProof/>
            <w:webHidden/>
          </w:rPr>
          <w:fldChar w:fldCharType="separate"/>
        </w:r>
        <w:r>
          <w:rPr>
            <w:noProof/>
            <w:webHidden/>
          </w:rPr>
          <w:t>6</w:t>
        </w:r>
        <w:r>
          <w:rPr>
            <w:noProof/>
            <w:webHidden/>
          </w:rPr>
          <w:fldChar w:fldCharType="end"/>
        </w:r>
      </w:hyperlink>
    </w:p>
    <w:p w14:paraId="4D696F58" w14:textId="7A4C94D0"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59" w:history="1">
        <w:r w:rsidRPr="000555FF">
          <w:rPr>
            <w:rStyle w:val="Hyperlink"/>
            <w:noProof/>
          </w:rPr>
          <w:t>Figure 11 - Correlation Plot, Plot.</w:t>
        </w:r>
        <w:r>
          <w:rPr>
            <w:noProof/>
            <w:webHidden/>
          </w:rPr>
          <w:tab/>
        </w:r>
        <w:r>
          <w:rPr>
            <w:noProof/>
            <w:webHidden/>
          </w:rPr>
          <w:fldChar w:fldCharType="begin"/>
        </w:r>
        <w:r>
          <w:rPr>
            <w:noProof/>
            <w:webHidden/>
          </w:rPr>
          <w:instrText xml:space="preserve"> PAGEREF _Toc167138559 \h </w:instrText>
        </w:r>
        <w:r>
          <w:rPr>
            <w:noProof/>
            <w:webHidden/>
          </w:rPr>
        </w:r>
        <w:r>
          <w:rPr>
            <w:noProof/>
            <w:webHidden/>
          </w:rPr>
          <w:fldChar w:fldCharType="separate"/>
        </w:r>
        <w:r>
          <w:rPr>
            <w:noProof/>
            <w:webHidden/>
          </w:rPr>
          <w:t>7</w:t>
        </w:r>
        <w:r>
          <w:rPr>
            <w:noProof/>
            <w:webHidden/>
          </w:rPr>
          <w:fldChar w:fldCharType="end"/>
        </w:r>
      </w:hyperlink>
    </w:p>
    <w:p w14:paraId="60E150AB" w14:textId="256D1D6E"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60" w:history="1">
        <w:r w:rsidRPr="000555FF">
          <w:rPr>
            <w:rStyle w:val="Hyperlink"/>
            <w:noProof/>
          </w:rPr>
          <w:t>Figure 12 – Male &amp; Female Overall Scores, Script.</w:t>
        </w:r>
        <w:r>
          <w:rPr>
            <w:noProof/>
            <w:webHidden/>
          </w:rPr>
          <w:tab/>
        </w:r>
        <w:r>
          <w:rPr>
            <w:noProof/>
            <w:webHidden/>
          </w:rPr>
          <w:fldChar w:fldCharType="begin"/>
        </w:r>
        <w:r>
          <w:rPr>
            <w:noProof/>
            <w:webHidden/>
          </w:rPr>
          <w:instrText xml:space="preserve"> PAGEREF _Toc167138560 \h </w:instrText>
        </w:r>
        <w:r>
          <w:rPr>
            <w:noProof/>
            <w:webHidden/>
          </w:rPr>
        </w:r>
        <w:r>
          <w:rPr>
            <w:noProof/>
            <w:webHidden/>
          </w:rPr>
          <w:fldChar w:fldCharType="separate"/>
        </w:r>
        <w:r>
          <w:rPr>
            <w:noProof/>
            <w:webHidden/>
          </w:rPr>
          <w:t>7</w:t>
        </w:r>
        <w:r>
          <w:rPr>
            <w:noProof/>
            <w:webHidden/>
          </w:rPr>
          <w:fldChar w:fldCharType="end"/>
        </w:r>
      </w:hyperlink>
    </w:p>
    <w:p w14:paraId="3EE097D2" w14:textId="732F836A"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61" w:history="1">
        <w:r w:rsidRPr="000555FF">
          <w:rPr>
            <w:rStyle w:val="Hyperlink"/>
            <w:noProof/>
          </w:rPr>
          <w:t>Figure 13 – Hypothesis Test, Script.</w:t>
        </w:r>
        <w:r>
          <w:rPr>
            <w:noProof/>
            <w:webHidden/>
          </w:rPr>
          <w:tab/>
        </w:r>
        <w:r>
          <w:rPr>
            <w:noProof/>
            <w:webHidden/>
          </w:rPr>
          <w:fldChar w:fldCharType="begin"/>
        </w:r>
        <w:r>
          <w:rPr>
            <w:noProof/>
            <w:webHidden/>
          </w:rPr>
          <w:instrText xml:space="preserve"> PAGEREF _Toc167138561 \h </w:instrText>
        </w:r>
        <w:r>
          <w:rPr>
            <w:noProof/>
            <w:webHidden/>
          </w:rPr>
        </w:r>
        <w:r>
          <w:rPr>
            <w:noProof/>
            <w:webHidden/>
          </w:rPr>
          <w:fldChar w:fldCharType="separate"/>
        </w:r>
        <w:r>
          <w:rPr>
            <w:noProof/>
            <w:webHidden/>
          </w:rPr>
          <w:t>8</w:t>
        </w:r>
        <w:r>
          <w:rPr>
            <w:noProof/>
            <w:webHidden/>
          </w:rPr>
          <w:fldChar w:fldCharType="end"/>
        </w:r>
      </w:hyperlink>
    </w:p>
    <w:p w14:paraId="492D3C1D" w14:textId="2D321670"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62" w:history="1">
        <w:r w:rsidRPr="000555FF">
          <w:rPr>
            <w:rStyle w:val="Hyperlink"/>
            <w:noProof/>
          </w:rPr>
          <w:t>Figure 14 – Hypothesis Test, Command Window.</w:t>
        </w:r>
        <w:r>
          <w:rPr>
            <w:noProof/>
            <w:webHidden/>
          </w:rPr>
          <w:tab/>
        </w:r>
        <w:r>
          <w:rPr>
            <w:noProof/>
            <w:webHidden/>
          </w:rPr>
          <w:fldChar w:fldCharType="begin"/>
        </w:r>
        <w:r>
          <w:rPr>
            <w:noProof/>
            <w:webHidden/>
          </w:rPr>
          <w:instrText xml:space="preserve"> PAGEREF _Toc167138562 \h </w:instrText>
        </w:r>
        <w:r>
          <w:rPr>
            <w:noProof/>
            <w:webHidden/>
          </w:rPr>
        </w:r>
        <w:r>
          <w:rPr>
            <w:noProof/>
            <w:webHidden/>
          </w:rPr>
          <w:fldChar w:fldCharType="separate"/>
        </w:r>
        <w:r>
          <w:rPr>
            <w:noProof/>
            <w:webHidden/>
          </w:rPr>
          <w:t>8</w:t>
        </w:r>
        <w:r>
          <w:rPr>
            <w:noProof/>
            <w:webHidden/>
          </w:rPr>
          <w:fldChar w:fldCharType="end"/>
        </w:r>
      </w:hyperlink>
    </w:p>
    <w:p w14:paraId="676802CB" w14:textId="2793A3C5"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63" w:history="1">
        <w:r w:rsidRPr="000555FF">
          <w:rPr>
            <w:rStyle w:val="Hyperlink"/>
            <w:noProof/>
          </w:rPr>
          <w:t>Figure 15 – Setting Class Width and Limits, Script.</w:t>
        </w:r>
        <w:r>
          <w:rPr>
            <w:noProof/>
            <w:webHidden/>
          </w:rPr>
          <w:tab/>
        </w:r>
        <w:r>
          <w:rPr>
            <w:noProof/>
            <w:webHidden/>
          </w:rPr>
          <w:fldChar w:fldCharType="begin"/>
        </w:r>
        <w:r>
          <w:rPr>
            <w:noProof/>
            <w:webHidden/>
          </w:rPr>
          <w:instrText xml:space="preserve"> PAGEREF _Toc167138563 \h </w:instrText>
        </w:r>
        <w:r>
          <w:rPr>
            <w:noProof/>
            <w:webHidden/>
          </w:rPr>
        </w:r>
        <w:r>
          <w:rPr>
            <w:noProof/>
            <w:webHidden/>
          </w:rPr>
          <w:fldChar w:fldCharType="separate"/>
        </w:r>
        <w:r>
          <w:rPr>
            <w:noProof/>
            <w:webHidden/>
          </w:rPr>
          <w:t>9</w:t>
        </w:r>
        <w:r>
          <w:rPr>
            <w:noProof/>
            <w:webHidden/>
          </w:rPr>
          <w:fldChar w:fldCharType="end"/>
        </w:r>
      </w:hyperlink>
    </w:p>
    <w:p w14:paraId="1C4012EB" w14:textId="03E127E4"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64" w:history="1">
        <w:r w:rsidRPr="000555FF">
          <w:rPr>
            <w:rStyle w:val="Hyperlink"/>
            <w:noProof/>
          </w:rPr>
          <w:t>Figure 16 – Histcounts, Script.</w:t>
        </w:r>
        <w:r>
          <w:rPr>
            <w:noProof/>
            <w:webHidden/>
          </w:rPr>
          <w:tab/>
        </w:r>
        <w:r>
          <w:rPr>
            <w:noProof/>
            <w:webHidden/>
          </w:rPr>
          <w:fldChar w:fldCharType="begin"/>
        </w:r>
        <w:r>
          <w:rPr>
            <w:noProof/>
            <w:webHidden/>
          </w:rPr>
          <w:instrText xml:space="preserve"> PAGEREF _Toc167138564 \h </w:instrText>
        </w:r>
        <w:r>
          <w:rPr>
            <w:noProof/>
            <w:webHidden/>
          </w:rPr>
        </w:r>
        <w:r>
          <w:rPr>
            <w:noProof/>
            <w:webHidden/>
          </w:rPr>
          <w:fldChar w:fldCharType="separate"/>
        </w:r>
        <w:r>
          <w:rPr>
            <w:noProof/>
            <w:webHidden/>
          </w:rPr>
          <w:t>9</w:t>
        </w:r>
        <w:r>
          <w:rPr>
            <w:noProof/>
            <w:webHidden/>
          </w:rPr>
          <w:fldChar w:fldCharType="end"/>
        </w:r>
      </w:hyperlink>
    </w:p>
    <w:p w14:paraId="61228DCC" w14:textId="079EC506"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65" w:history="1">
        <w:r w:rsidRPr="000555FF">
          <w:rPr>
            <w:rStyle w:val="Hyperlink"/>
            <w:noProof/>
          </w:rPr>
          <w:t>Figure 17 – Histograms, Script.</w:t>
        </w:r>
        <w:r>
          <w:rPr>
            <w:noProof/>
            <w:webHidden/>
          </w:rPr>
          <w:tab/>
        </w:r>
        <w:r>
          <w:rPr>
            <w:noProof/>
            <w:webHidden/>
          </w:rPr>
          <w:fldChar w:fldCharType="begin"/>
        </w:r>
        <w:r>
          <w:rPr>
            <w:noProof/>
            <w:webHidden/>
          </w:rPr>
          <w:instrText xml:space="preserve"> PAGEREF _Toc167138565 \h </w:instrText>
        </w:r>
        <w:r>
          <w:rPr>
            <w:noProof/>
            <w:webHidden/>
          </w:rPr>
        </w:r>
        <w:r>
          <w:rPr>
            <w:noProof/>
            <w:webHidden/>
          </w:rPr>
          <w:fldChar w:fldCharType="separate"/>
        </w:r>
        <w:r>
          <w:rPr>
            <w:noProof/>
            <w:webHidden/>
          </w:rPr>
          <w:t>10</w:t>
        </w:r>
        <w:r>
          <w:rPr>
            <w:noProof/>
            <w:webHidden/>
          </w:rPr>
          <w:fldChar w:fldCharType="end"/>
        </w:r>
      </w:hyperlink>
    </w:p>
    <w:p w14:paraId="05A6AF71" w14:textId="2107C038"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66" w:history="1">
        <w:r w:rsidRPr="000555FF">
          <w:rPr>
            <w:rStyle w:val="Hyperlink"/>
            <w:noProof/>
          </w:rPr>
          <w:t>Figure 18 – Histograms, Plot.</w:t>
        </w:r>
        <w:r>
          <w:rPr>
            <w:noProof/>
            <w:webHidden/>
          </w:rPr>
          <w:tab/>
        </w:r>
        <w:r>
          <w:rPr>
            <w:noProof/>
            <w:webHidden/>
          </w:rPr>
          <w:fldChar w:fldCharType="begin"/>
        </w:r>
        <w:r>
          <w:rPr>
            <w:noProof/>
            <w:webHidden/>
          </w:rPr>
          <w:instrText xml:space="preserve"> PAGEREF _Toc167138566 \h </w:instrText>
        </w:r>
        <w:r>
          <w:rPr>
            <w:noProof/>
            <w:webHidden/>
          </w:rPr>
        </w:r>
        <w:r>
          <w:rPr>
            <w:noProof/>
            <w:webHidden/>
          </w:rPr>
          <w:fldChar w:fldCharType="separate"/>
        </w:r>
        <w:r>
          <w:rPr>
            <w:noProof/>
            <w:webHidden/>
          </w:rPr>
          <w:t>10</w:t>
        </w:r>
        <w:r>
          <w:rPr>
            <w:noProof/>
            <w:webHidden/>
          </w:rPr>
          <w:fldChar w:fldCharType="end"/>
        </w:r>
      </w:hyperlink>
    </w:p>
    <w:p w14:paraId="66A53DD7" w14:textId="7066C858"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67" w:history="1">
        <w:r w:rsidRPr="000555FF">
          <w:rPr>
            <w:rStyle w:val="Hyperlink"/>
            <w:noProof/>
          </w:rPr>
          <w:t>Figure 19 – Cumulative Frequencies and Inverse Cumulative Frequencies, Script.</w:t>
        </w:r>
        <w:r>
          <w:rPr>
            <w:noProof/>
            <w:webHidden/>
          </w:rPr>
          <w:tab/>
        </w:r>
        <w:r>
          <w:rPr>
            <w:noProof/>
            <w:webHidden/>
          </w:rPr>
          <w:fldChar w:fldCharType="begin"/>
        </w:r>
        <w:r>
          <w:rPr>
            <w:noProof/>
            <w:webHidden/>
          </w:rPr>
          <w:instrText xml:space="preserve"> PAGEREF _Toc167138567 \h </w:instrText>
        </w:r>
        <w:r>
          <w:rPr>
            <w:noProof/>
            <w:webHidden/>
          </w:rPr>
        </w:r>
        <w:r>
          <w:rPr>
            <w:noProof/>
            <w:webHidden/>
          </w:rPr>
          <w:fldChar w:fldCharType="separate"/>
        </w:r>
        <w:r>
          <w:rPr>
            <w:noProof/>
            <w:webHidden/>
          </w:rPr>
          <w:t>11</w:t>
        </w:r>
        <w:r>
          <w:rPr>
            <w:noProof/>
            <w:webHidden/>
          </w:rPr>
          <w:fldChar w:fldCharType="end"/>
        </w:r>
      </w:hyperlink>
    </w:p>
    <w:p w14:paraId="6C425F5B" w14:textId="3F73B5EA"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68" w:history="1">
        <w:r w:rsidRPr="000555FF">
          <w:rPr>
            <w:rStyle w:val="Hyperlink"/>
            <w:noProof/>
          </w:rPr>
          <w:t>Figure 20 - Plotting First Exam Ogives, Script.</w:t>
        </w:r>
        <w:r>
          <w:rPr>
            <w:noProof/>
            <w:webHidden/>
          </w:rPr>
          <w:tab/>
        </w:r>
        <w:r>
          <w:rPr>
            <w:noProof/>
            <w:webHidden/>
          </w:rPr>
          <w:fldChar w:fldCharType="begin"/>
        </w:r>
        <w:r>
          <w:rPr>
            <w:noProof/>
            <w:webHidden/>
          </w:rPr>
          <w:instrText xml:space="preserve"> PAGEREF _Toc167138568 \h </w:instrText>
        </w:r>
        <w:r>
          <w:rPr>
            <w:noProof/>
            <w:webHidden/>
          </w:rPr>
        </w:r>
        <w:r>
          <w:rPr>
            <w:noProof/>
            <w:webHidden/>
          </w:rPr>
          <w:fldChar w:fldCharType="separate"/>
        </w:r>
        <w:r>
          <w:rPr>
            <w:noProof/>
            <w:webHidden/>
          </w:rPr>
          <w:t>11</w:t>
        </w:r>
        <w:r>
          <w:rPr>
            <w:noProof/>
            <w:webHidden/>
          </w:rPr>
          <w:fldChar w:fldCharType="end"/>
        </w:r>
      </w:hyperlink>
    </w:p>
    <w:p w14:paraId="495128BC" w14:textId="3B76F75B"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69" w:history="1">
        <w:r w:rsidRPr="000555FF">
          <w:rPr>
            <w:rStyle w:val="Hyperlink"/>
            <w:noProof/>
          </w:rPr>
          <w:t>Figure 21 – Plotting Second Exam Ogives, Script.</w:t>
        </w:r>
        <w:r>
          <w:rPr>
            <w:noProof/>
            <w:webHidden/>
          </w:rPr>
          <w:tab/>
        </w:r>
        <w:r>
          <w:rPr>
            <w:noProof/>
            <w:webHidden/>
          </w:rPr>
          <w:fldChar w:fldCharType="begin"/>
        </w:r>
        <w:r>
          <w:rPr>
            <w:noProof/>
            <w:webHidden/>
          </w:rPr>
          <w:instrText xml:space="preserve"> PAGEREF _Toc167138569 \h </w:instrText>
        </w:r>
        <w:r>
          <w:rPr>
            <w:noProof/>
            <w:webHidden/>
          </w:rPr>
        </w:r>
        <w:r>
          <w:rPr>
            <w:noProof/>
            <w:webHidden/>
          </w:rPr>
          <w:fldChar w:fldCharType="separate"/>
        </w:r>
        <w:r>
          <w:rPr>
            <w:noProof/>
            <w:webHidden/>
          </w:rPr>
          <w:t>11</w:t>
        </w:r>
        <w:r>
          <w:rPr>
            <w:noProof/>
            <w:webHidden/>
          </w:rPr>
          <w:fldChar w:fldCharType="end"/>
        </w:r>
      </w:hyperlink>
    </w:p>
    <w:p w14:paraId="499485BE" w14:textId="28BDF9E0"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70" w:history="1">
        <w:r w:rsidRPr="000555FF">
          <w:rPr>
            <w:rStyle w:val="Hyperlink"/>
            <w:noProof/>
          </w:rPr>
          <w:t>Figure 22 – Plotting Overall Score Ogive, Script.</w:t>
        </w:r>
        <w:r>
          <w:rPr>
            <w:noProof/>
            <w:webHidden/>
          </w:rPr>
          <w:tab/>
        </w:r>
        <w:r>
          <w:rPr>
            <w:noProof/>
            <w:webHidden/>
          </w:rPr>
          <w:fldChar w:fldCharType="begin"/>
        </w:r>
        <w:r>
          <w:rPr>
            <w:noProof/>
            <w:webHidden/>
          </w:rPr>
          <w:instrText xml:space="preserve"> PAGEREF _Toc167138570 \h </w:instrText>
        </w:r>
        <w:r>
          <w:rPr>
            <w:noProof/>
            <w:webHidden/>
          </w:rPr>
        </w:r>
        <w:r>
          <w:rPr>
            <w:noProof/>
            <w:webHidden/>
          </w:rPr>
          <w:fldChar w:fldCharType="separate"/>
        </w:r>
        <w:r>
          <w:rPr>
            <w:noProof/>
            <w:webHidden/>
          </w:rPr>
          <w:t>12</w:t>
        </w:r>
        <w:r>
          <w:rPr>
            <w:noProof/>
            <w:webHidden/>
          </w:rPr>
          <w:fldChar w:fldCharType="end"/>
        </w:r>
      </w:hyperlink>
    </w:p>
    <w:p w14:paraId="61DBB4DF" w14:textId="69C84F19" w:rsidR="00E23213" w:rsidRDefault="00E2321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167138571" w:history="1">
        <w:r w:rsidRPr="000555FF">
          <w:rPr>
            <w:rStyle w:val="Hyperlink"/>
            <w:noProof/>
          </w:rPr>
          <w:t>Figure 23 – Ogives, Plot</w:t>
        </w:r>
        <w:r>
          <w:rPr>
            <w:noProof/>
            <w:webHidden/>
          </w:rPr>
          <w:tab/>
        </w:r>
        <w:r>
          <w:rPr>
            <w:noProof/>
            <w:webHidden/>
          </w:rPr>
          <w:fldChar w:fldCharType="begin"/>
        </w:r>
        <w:r>
          <w:rPr>
            <w:noProof/>
            <w:webHidden/>
          </w:rPr>
          <w:instrText xml:space="preserve"> PAGEREF _Toc167138571 \h </w:instrText>
        </w:r>
        <w:r>
          <w:rPr>
            <w:noProof/>
            <w:webHidden/>
          </w:rPr>
        </w:r>
        <w:r>
          <w:rPr>
            <w:noProof/>
            <w:webHidden/>
          </w:rPr>
          <w:fldChar w:fldCharType="separate"/>
        </w:r>
        <w:r>
          <w:rPr>
            <w:noProof/>
            <w:webHidden/>
          </w:rPr>
          <w:t>12</w:t>
        </w:r>
        <w:r>
          <w:rPr>
            <w:noProof/>
            <w:webHidden/>
          </w:rPr>
          <w:fldChar w:fldCharType="end"/>
        </w:r>
      </w:hyperlink>
    </w:p>
    <w:p w14:paraId="7CFB3628" w14:textId="44B6A99A" w:rsidR="008D5F34" w:rsidRPr="00AD4133" w:rsidRDefault="008D5F34" w:rsidP="002C7430">
      <w:pPr>
        <w:rPr>
          <w:noProof/>
        </w:rPr>
        <w:sectPr w:rsidR="008D5F34" w:rsidRPr="00AD4133" w:rsidSect="00C52B44">
          <w:footerReference w:type="even" r:id="rId10"/>
          <w:footerReference w:type="default" r:id="rId11"/>
          <w:pgSz w:w="11906" w:h="16838"/>
          <w:pgMar w:top="1440" w:right="1440" w:bottom="1440" w:left="1440" w:header="708" w:footer="708" w:gutter="0"/>
          <w:cols w:space="708"/>
          <w:titlePg/>
          <w:docGrid w:linePitch="360"/>
        </w:sectPr>
      </w:pPr>
      <w:r>
        <w:rPr>
          <w:noProof/>
        </w:rPr>
        <w:fldChar w:fldCharType="end"/>
      </w:r>
    </w:p>
    <w:p w14:paraId="0185770E" w14:textId="5417DB0F" w:rsidR="00567FCA" w:rsidRPr="00567FCA" w:rsidRDefault="00AD4133" w:rsidP="00AF3A08">
      <w:pPr>
        <w:pStyle w:val="Heading1"/>
      </w:pPr>
      <w:bookmarkStart w:id="0" w:name="_Toc167138572"/>
      <w:r w:rsidRPr="00AD4133">
        <w:lastRenderedPageBreak/>
        <w:t>Introduction</w:t>
      </w:r>
      <w:bookmarkEnd w:id="0"/>
    </w:p>
    <w:p w14:paraId="3074BEEF" w14:textId="4B78FEDD" w:rsidR="00636286" w:rsidRPr="00636286" w:rsidRDefault="002C7430" w:rsidP="00B03BF5">
      <w:pPr>
        <w:rPr>
          <w:b/>
          <w:bCs/>
        </w:rPr>
      </w:pPr>
      <w:r>
        <w:t xml:space="preserve">This report will investigate the application of various statistical methods to analyse </w:t>
      </w:r>
      <w:r w:rsidR="009B695D">
        <w:t xml:space="preserve">100 </w:t>
      </w:r>
      <w:r>
        <w:t>student grades across a variety of Exams.</w:t>
      </w:r>
      <w:r w:rsidR="00636286">
        <w:t xml:space="preserve"> Using a data set provided </w:t>
      </w:r>
      <w:r w:rsidR="00636286" w:rsidRPr="000B1299">
        <w:rPr>
          <w:i/>
          <w:iCs/>
        </w:rPr>
        <w:t>“student_grades.csv”</w:t>
      </w:r>
      <w:r w:rsidR="00636286">
        <w:t xml:space="preserve">, and the software MATLAB the following columns will be imported; </w:t>
      </w:r>
      <w:r w:rsidR="00636286" w:rsidRPr="000B1299">
        <w:rPr>
          <w:i/>
          <w:iCs/>
        </w:rPr>
        <w:t>“Student ID”</w:t>
      </w:r>
      <w:r w:rsidR="00636286">
        <w:t xml:space="preserve">, </w:t>
      </w:r>
      <w:r w:rsidR="00636286" w:rsidRPr="000B1299">
        <w:rPr>
          <w:i/>
          <w:iCs/>
        </w:rPr>
        <w:t>“Gender”</w:t>
      </w:r>
      <w:r w:rsidR="00636286">
        <w:t xml:space="preserve">, </w:t>
      </w:r>
      <w:r w:rsidR="00636286" w:rsidRPr="000B1299">
        <w:rPr>
          <w:i/>
          <w:iCs/>
        </w:rPr>
        <w:t>“Age”</w:t>
      </w:r>
      <w:r w:rsidR="00636286">
        <w:t xml:space="preserve">, </w:t>
      </w:r>
      <w:r w:rsidR="00636286" w:rsidRPr="000B1299">
        <w:rPr>
          <w:i/>
          <w:iCs/>
        </w:rPr>
        <w:t>“Attendance”</w:t>
      </w:r>
      <w:r w:rsidR="00636286">
        <w:t xml:space="preserve">, </w:t>
      </w:r>
      <w:r w:rsidR="00636286" w:rsidRPr="000B1299">
        <w:rPr>
          <w:i/>
          <w:iCs/>
        </w:rPr>
        <w:t>1</w:t>
      </w:r>
      <w:r w:rsidR="00636286" w:rsidRPr="000B1299">
        <w:rPr>
          <w:i/>
          <w:iCs/>
          <w:vertAlign w:val="superscript"/>
        </w:rPr>
        <w:t>st</w:t>
      </w:r>
      <w:r w:rsidR="00636286" w:rsidRPr="000B1299">
        <w:rPr>
          <w:i/>
          <w:iCs/>
        </w:rPr>
        <w:t xml:space="preserve"> Exam</w:t>
      </w:r>
      <w:r w:rsidR="00636286">
        <w:t xml:space="preserve"> </w:t>
      </w:r>
      <w:r w:rsidR="00636286" w:rsidRPr="000B1299">
        <w:rPr>
          <w:i/>
          <w:iCs/>
        </w:rPr>
        <w:t>Score”</w:t>
      </w:r>
      <w:r w:rsidR="00636286">
        <w:t xml:space="preserve">, and </w:t>
      </w:r>
      <w:r w:rsidR="00636286" w:rsidRPr="000B1299">
        <w:rPr>
          <w:i/>
          <w:iCs/>
        </w:rPr>
        <w:t>“2</w:t>
      </w:r>
      <w:r w:rsidR="00636286" w:rsidRPr="000B1299">
        <w:rPr>
          <w:i/>
          <w:iCs/>
          <w:vertAlign w:val="superscript"/>
        </w:rPr>
        <w:t>nd</w:t>
      </w:r>
      <w:r w:rsidR="00636286" w:rsidRPr="000B1299">
        <w:rPr>
          <w:i/>
          <w:iCs/>
        </w:rPr>
        <w:t xml:space="preserve"> Exam Score”</w:t>
      </w:r>
      <w:r w:rsidR="00636286">
        <w:t xml:space="preserve"> for every student within the data set.  Moreover, an additional new column will be created named </w:t>
      </w:r>
      <w:r w:rsidR="00636286">
        <w:rPr>
          <w:i/>
          <w:iCs/>
        </w:rPr>
        <w:t>“Overall Score”</w:t>
      </w:r>
      <w:r w:rsidR="00636286">
        <w:t xml:space="preserve"> which will be the sum of the two exams for each student.</w:t>
      </w:r>
    </w:p>
    <w:p w14:paraId="30F9D2B6" w14:textId="77777777" w:rsidR="00636286" w:rsidRDefault="00636286" w:rsidP="00B03BF5"/>
    <w:p w14:paraId="0996EB72" w14:textId="7B485278" w:rsidR="00636286" w:rsidRDefault="00636286" w:rsidP="00B03BF5">
      <w:r>
        <w:t>A variety of</w:t>
      </w:r>
      <w:r w:rsidR="002C7430">
        <w:t xml:space="preserve"> statistical methods will be implemented using the software MATLAB</w:t>
      </w:r>
      <w:r w:rsidR="009B695D">
        <w:t xml:space="preserve"> to perform both, </w:t>
      </w:r>
      <w:r w:rsidR="00B03BF5">
        <w:t xml:space="preserve">descriptive statistics </w:t>
      </w:r>
      <w:r w:rsidR="004F1332">
        <w:t xml:space="preserve">which </w:t>
      </w:r>
      <w:r w:rsidR="004F1332" w:rsidRPr="004F1332">
        <w:rPr>
          <w:i/>
          <w:iCs/>
          <w:shd w:val="clear" w:color="auto" w:fill="FFFFFF"/>
        </w:rPr>
        <w:t>“</w:t>
      </w:r>
      <w:r w:rsidR="00B03BF5" w:rsidRPr="004F1332">
        <w:rPr>
          <w:i/>
          <w:iCs/>
          <w:shd w:val="clear" w:color="auto" w:fill="FFFFFF"/>
        </w:rPr>
        <w:t>refers to a set of methods used to summarize and describe the main features of a data</w:t>
      </w:r>
      <w:r w:rsidR="00F27B0A">
        <w:rPr>
          <w:i/>
          <w:iCs/>
          <w:shd w:val="clear" w:color="auto" w:fill="FFFFFF"/>
        </w:rPr>
        <w:t xml:space="preserve"> </w:t>
      </w:r>
      <w:r w:rsidR="00B03BF5" w:rsidRPr="004F1332">
        <w:rPr>
          <w:i/>
          <w:iCs/>
          <w:shd w:val="clear" w:color="auto" w:fill="FFFFFF"/>
        </w:rPr>
        <w:t>set, such as its central tendency, variability, and distribution. These methods provide an overview of the data and help identify patterns and relationships</w:t>
      </w:r>
      <w:r w:rsidR="00B03BF5" w:rsidRPr="004F1332">
        <w:rPr>
          <w:i/>
          <w:iCs/>
        </w:rPr>
        <w:t>”</w:t>
      </w:r>
      <w:r w:rsidR="004F1332">
        <w:rPr>
          <w:i/>
          <w:iCs/>
        </w:rPr>
        <w:t xml:space="preserve"> </w:t>
      </w:r>
      <w:r w:rsidR="004F1332">
        <w:t>(Simplilearn, 2023)</w:t>
      </w:r>
      <w:r w:rsidR="00B03BF5">
        <w:t xml:space="preserve"> and</w:t>
      </w:r>
      <w:r w:rsidR="004F1332">
        <w:t xml:space="preserve"> inferential statistics which </w:t>
      </w:r>
      <w:r w:rsidR="004F1332" w:rsidRPr="000B1299">
        <w:rPr>
          <w:i/>
          <w:iCs/>
        </w:rPr>
        <w:t>“</w:t>
      </w:r>
      <w:r w:rsidR="000B1299" w:rsidRPr="000B1299">
        <w:rPr>
          <w:i/>
          <w:iCs/>
        </w:rPr>
        <w:t>allow you to use your sample data to assess whether the patterns contained within it are likely to be present in the broader population, and potentially, to make predictions about that population</w:t>
      </w:r>
      <w:r w:rsidR="004F1332" w:rsidRPr="004F1332">
        <w:rPr>
          <w:i/>
          <w:iCs/>
        </w:rPr>
        <w:t>”</w:t>
      </w:r>
      <w:r w:rsidR="000B1299">
        <w:rPr>
          <w:i/>
          <w:iCs/>
        </w:rPr>
        <w:t xml:space="preserve"> </w:t>
      </w:r>
      <w:r w:rsidR="000B1299">
        <w:t>(GradCoach, 2023)</w:t>
      </w:r>
      <w:r w:rsidR="002C7430">
        <w:t xml:space="preserve">. </w:t>
      </w:r>
    </w:p>
    <w:p w14:paraId="2A2C764D" w14:textId="77777777" w:rsidR="00636286" w:rsidRDefault="00636286" w:rsidP="00B03BF5"/>
    <w:p w14:paraId="204D9A6A" w14:textId="542A4F4D" w:rsidR="00CF5BD4" w:rsidRPr="00286496" w:rsidRDefault="00CF5BD4" w:rsidP="00B03BF5">
      <w:r w:rsidRPr="00AF3A08">
        <w:br w:type="page"/>
      </w:r>
    </w:p>
    <w:p w14:paraId="748265B5" w14:textId="2DEFA66D" w:rsidR="00CF5BD4" w:rsidRPr="00AD4133" w:rsidRDefault="003115DB" w:rsidP="00AD4133">
      <w:pPr>
        <w:pStyle w:val="Heading1"/>
      </w:pPr>
      <w:bookmarkStart w:id="1" w:name="_Toc167138573"/>
      <w:r>
        <w:lastRenderedPageBreak/>
        <w:t>Data Import and Summary Statistics</w:t>
      </w:r>
      <w:bookmarkEnd w:id="1"/>
    </w:p>
    <w:p w14:paraId="4A28B72A" w14:textId="36856434" w:rsidR="00275CCC" w:rsidRDefault="00275CCC" w:rsidP="00275CCC">
      <w:pPr>
        <w:pStyle w:val="Heading2"/>
      </w:pPr>
      <w:bookmarkStart w:id="2" w:name="_Toc156836411"/>
      <w:bookmarkStart w:id="3" w:name="_Toc167138574"/>
      <w:r>
        <w:t>Data Import</w:t>
      </w:r>
      <w:bookmarkEnd w:id="3"/>
    </w:p>
    <w:p w14:paraId="466734F3" w14:textId="215E2C74" w:rsidR="008128D1" w:rsidRDefault="008128D1" w:rsidP="003115DB">
      <w:r>
        <w:t>To</w:t>
      </w:r>
      <w:r w:rsidR="003115DB">
        <w:t xml:space="preserve"> </w:t>
      </w:r>
      <w:r w:rsidR="008A5826">
        <w:t xml:space="preserve">begin </w:t>
      </w:r>
      <w:r w:rsidR="003115DB">
        <w:t>import</w:t>
      </w:r>
      <w:r w:rsidR="008A5826">
        <w:t>ing</w:t>
      </w:r>
      <w:r w:rsidR="003115DB">
        <w:t xml:space="preserve"> the data</w:t>
      </w:r>
      <w:r w:rsidR="00F27B0A">
        <w:t xml:space="preserve"> </w:t>
      </w:r>
      <w:r w:rsidR="003115DB">
        <w:t xml:space="preserve">set </w:t>
      </w:r>
      <w:r w:rsidR="003115DB">
        <w:rPr>
          <w:i/>
          <w:iCs/>
        </w:rPr>
        <w:t>“student_grades.csv”</w:t>
      </w:r>
      <w:r w:rsidRPr="008128D1">
        <w:t>,</w:t>
      </w:r>
      <w:r w:rsidR="003115DB">
        <w:rPr>
          <w:i/>
          <w:iCs/>
        </w:rPr>
        <w:t xml:space="preserve"> </w:t>
      </w:r>
      <w:r w:rsidR="003115DB">
        <w:t>MATLAB</w:t>
      </w:r>
      <w:r>
        <w:t xml:space="preserve"> needs</w:t>
      </w:r>
      <w:r w:rsidR="003115DB">
        <w:t xml:space="preserve"> to read the data</w:t>
      </w:r>
      <w:r w:rsidR="00F27B0A">
        <w:t xml:space="preserve"> </w:t>
      </w:r>
      <w:r w:rsidR="003115DB">
        <w:t>set as a table</w:t>
      </w:r>
      <w:r w:rsidR="008A5826">
        <w:t>,</w:t>
      </w:r>
      <w:r>
        <w:t xml:space="preserve"> assigned to the </w:t>
      </w:r>
      <w:r w:rsidR="001A4AA9">
        <w:t>function</w:t>
      </w:r>
      <w:r>
        <w:t xml:space="preserve"> named </w:t>
      </w:r>
      <w:r>
        <w:rPr>
          <w:i/>
          <w:iCs/>
        </w:rPr>
        <w:t>“</w:t>
      </w:r>
      <w:proofErr w:type="spellStart"/>
      <w:r>
        <w:rPr>
          <w:i/>
          <w:iCs/>
        </w:rPr>
        <w:t>RawDataTable</w:t>
      </w:r>
      <w:proofErr w:type="spellEnd"/>
      <w:r>
        <w:rPr>
          <w:i/>
          <w:iCs/>
        </w:rPr>
        <w:t>”</w:t>
      </w:r>
      <w:r>
        <w:t>. By doing this MATLAB will create a</w:t>
      </w:r>
      <w:r w:rsidR="008A5826">
        <w:t>n exact</w:t>
      </w:r>
      <w:r>
        <w:t xml:space="preserve"> copy of the data</w:t>
      </w:r>
      <w:r w:rsidR="00F27B0A">
        <w:t xml:space="preserve"> </w:t>
      </w:r>
      <w:r>
        <w:t>set provided in tabular form.</w:t>
      </w:r>
    </w:p>
    <w:p w14:paraId="43AE81A6" w14:textId="215207AD" w:rsidR="008A5826" w:rsidRDefault="008A5826" w:rsidP="003115DB">
      <w:r w:rsidRPr="008A5826">
        <w:rPr>
          <w:noProof/>
        </w:rPr>
        <w:drawing>
          <wp:inline distT="0" distB="0" distL="0" distR="0" wp14:anchorId="62FD45C5" wp14:editId="47FD26B0">
            <wp:extent cx="5731510" cy="1492885"/>
            <wp:effectExtent l="0" t="0" r="0" b="5715"/>
            <wp:docPr id="1866154213" name="Picture 1"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154213" name="Picture 1" descr="A white background with green text&#10;&#10;Description automatically generated"/>
                    <pic:cNvPicPr/>
                  </pic:nvPicPr>
                  <pic:blipFill>
                    <a:blip r:embed="rId12"/>
                    <a:stretch>
                      <a:fillRect/>
                    </a:stretch>
                  </pic:blipFill>
                  <pic:spPr>
                    <a:xfrm>
                      <a:off x="0" y="0"/>
                      <a:ext cx="5731510" cy="1492885"/>
                    </a:xfrm>
                    <a:prstGeom prst="rect">
                      <a:avLst/>
                    </a:prstGeom>
                  </pic:spPr>
                </pic:pic>
              </a:graphicData>
            </a:graphic>
          </wp:inline>
        </w:drawing>
      </w:r>
    </w:p>
    <w:p w14:paraId="117D1A47" w14:textId="6237DEFF" w:rsidR="008A5826" w:rsidRDefault="008A5826" w:rsidP="008A5826">
      <w:pPr>
        <w:pStyle w:val="Caption"/>
      </w:pPr>
      <w:bookmarkStart w:id="4" w:name="_Toc167138549"/>
      <w:r>
        <w:t xml:space="preserve">Figure </w:t>
      </w:r>
      <w:r>
        <w:fldChar w:fldCharType="begin"/>
      </w:r>
      <w:r>
        <w:instrText xml:space="preserve"> SEQ Figure \* ARABIC </w:instrText>
      </w:r>
      <w:r>
        <w:fldChar w:fldCharType="separate"/>
      </w:r>
      <w:r w:rsidR="007B1CD0">
        <w:rPr>
          <w:noProof/>
        </w:rPr>
        <w:t>1</w:t>
      </w:r>
      <w:r>
        <w:fldChar w:fldCharType="end"/>
      </w:r>
      <w:r>
        <w:t xml:space="preserve"> </w:t>
      </w:r>
      <w:r w:rsidR="0031550D">
        <w:t>–</w:t>
      </w:r>
      <w:r>
        <w:t xml:space="preserve"> Raw Data Table </w:t>
      </w:r>
      <w:r w:rsidR="001A4AA9">
        <w:t>Function</w:t>
      </w:r>
      <w:r w:rsidR="00FF7F1F">
        <w:t>,</w:t>
      </w:r>
      <w:r>
        <w:t xml:space="preserve"> Script</w:t>
      </w:r>
      <w:r w:rsidR="0016560D">
        <w:t>.</w:t>
      </w:r>
      <w:bookmarkEnd w:id="4"/>
    </w:p>
    <w:p w14:paraId="72B47A53" w14:textId="68CE7A89" w:rsidR="00375F53" w:rsidRDefault="008A5826" w:rsidP="003115DB">
      <w:r w:rsidRPr="008A5826">
        <w:rPr>
          <w:noProof/>
        </w:rPr>
        <w:drawing>
          <wp:inline distT="0" distB="0" distL="0" distR="0" wp14:anchorId="543FCE22" wp14:editId="71AC514E">
            <wp:extent cx="5731510" cy="3631565"/>
            <wp:effectExtent l="0" t="0" r="0" b="635"/>
            <wp:docPr id="1596097132"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097132" name="Picture 1" descr="A screenshot of a table&#10;&#10;Description automatically generated"/>
                    <pic:cNvPicPr/>
                  </pic:nvPicPr>
                  <pic:blipFill>
                    <a:blip r:embed="rId13"/>
                    <a:stretch>
                      <a:fillRect/>
                    </a:stretch>
                  </pic:blipFill>
                  <pic:spPr>
                    <a:xfrm>
                      <a:off x="0" y="0"/>
                      <a:ext cx="5731510" cy="3631565"/>
                    </a:xfrm>
                    <a:prstGeom prst="rect">
                      <a:avLst/>
                    </a:prstGeom>
                  </pic:spPr>
                </pic:pic>
              </a:graphicData>
            </a:graphic>
          </wp:inline>
        </w:drawing>
      </w:r>
    </w:p>
    <w:p w14:paraId="38C96F7D" w14:textId="56F618D0" w:rsidR="008128D1" w:rsidRPr="008128D1" w:rsidRDefault="008A5826" w:rsidP="008A5826">
      <w:pPr>
        <w:pStyle w:val="Caption"/>
      </w:pPr>
      <w:bookmarkStart w:id="5" w:name="_Toc167138550"/>
      <w:r>
        <w:t xml:space="preserve">Figure </w:t>
      </w:r>
      <w:r>
        <w:fldChar w:fldCharType="begin"/>
      </w:r>
      <w:r>
        <w:instrText xml:space="preserve"> SEQ Figure \* ARABIC </w:instrText>
      </w:r>
      <w:r>
        <w:fldChar w:fldCharType="separate"/>
      </w:r>
      <w:r w:rsidR="007B1CD0">
        <w:rPr>
          <w:noProof/>
        </w:rPr>
        <w:t>2</w:t>
      </w:r>
      <w:r>
        <w:fldChar w:fldCharType="end"/>
      </w:r>
      <w:r>
        <w:t xml:space="preserve"> </w:t>
      </w:r>
      <w:r w:rsidR="0031550D">
        <w:t>–</w:t>
      </w:r>
      <w:r>
        <w:t xml:space="preserve"> Raw Data Table </w:t>
      </w:r>
      <w:r w:rsidR="001A4AA9">
        <w:t>Function</w:t>
      </w:r>
      <w:r w:rsidR="00FF7F1F">
        <w:t>,</w:t>
      </w:r>
      <w:r>
        <w:t xml:space="preserve"> Command Window</w:t>
      </w:r>
      <w:r w:rsidR="0016560D">
        <w:t>.</w:t>
      </w:r>
      <w:bookmarkEnd w:id="5"/>
    </w:p>
    <w:p w14:paraId="6A451197" w14:textId="609ACCD9" w:rsidR="00ED76E4" w:rsidRDefault="00ED76E4" w:rsidP="00FF7F1F">
      <w:r>
        <w:t>Once a copy of the data</w:t>
      </w:r>
      <w:r w:rsidR="00F27B0A">
        <w:t xml:space="preserve"> </w:t>
      </w:r>
      <w:r>
        <w:t xml:space="preserve">set has been imported, MATLAB is instructed to extract each column of </w:t>
      </w:r>
      <w:r w:rsidRPr="00ED76E4">
        <w:rPr>
          <w:i/>
          <w:iCs/>
        </w:rPr>
        <w:t>“</w:t>
      </w:r>
      <w:proofErr w:type="spellStart"/>
      <w:r w:rsidRPr="00ED76E4">
        <w:rPr>
          <w:i/>
          <w:iCs/>
        </w:rPr>
        <w:t>RawDataTable</w:t>
      </w:r>
      <w:proofErr w:type="spellEnd"/>
      <w:r w:rsidRPr="00ED76E4">
        <w:rPr>
          <w:i/>
          <w:iCs/>
        </w:rPr>
        <w:t>”</w:t>
      </w:r>
      <w:r>
        <w:rPr>
          <w:i/>
          <w:iCs/>
        </w:rPr>
        <w:t xml:space="preserve"> </w:t>
      </w:r>
      <w:r>
        <w:t xml:space="preserve">this is done to create an additional data column called </w:t>
      </w:r>
      <w:r>
        <w:rPr>
          <w:i/>
          <w:iCs/>
        </w:rPr>
        <w:t>“</w:t>
      </w:r>
      <w:proofErr w:type="spellStart"/>
      <w:r>
        <w:rPr>
          <w:i/>
          <w:iCs/>
        </w:rPr>
        <w:t>OverallScore</w:t>
      </w:r>
      <w:proofErr w:type="spellEnd"/>
      <w:r>
        <w:rPr>
          <w:i/>
          <w:iCs/>
        </w:rPr>
        <w:t>”</w:t>
      </w:r>
      <w:r>
        <w:t xml:space="preserve"> which will add the scores from the data</w:t>
      </w:r>
      <w:r w:rsidR="00F27B0A">
        <w:t xml:space="preserve"> </w:t>
      </w:r>
      <w:r>
        <w:t xml:space="preserve">sets </w:t>
      </w:r>
      <w:r>
        <w:rPr>
          <w:i/>
          <w:iCs/>
        </w:rPr>
        <w:t xml:space="preserve">“Exam_1” </w:t>
      </w:r>
      <w:r>
        <w:t xml:space="preserve">and </w:t>
      </w:r>
      <w:r>
        <w:rPr>
          <w:i/>
          <w:iCs/>
        </w:rPr>
        <w:t>“Exam_2”</w:t>
      </w:r>
      <w:r>
        <w:t xml:space="preserve"> and then halve the sum</w:t>
      </w:r>
    </w:p>
    <w:p w14:paraId="547A98D0" w14:textId="77777777" w:rsidR="00FF7F1F" w:rsidRDefault="00FF7F1F" w:rsidP="00375F53">
      <w:r w:rsidRPr="00FF7F1F">
        <w:rPr>
          <w:noProof/>
        </w:rPr>
        <w:lastRenderedPageBreak/>
        <w:drawing>
          <wp:inline distT="0" distB="0" distL="0" distR="0" wp14:anchorId="0A513685" wp14:editId="0BF90BB4">
            <wp:extent cx="5731510" cy="1786890"/>
            <wp:effectExtent l="0" t="0" r="0" b="3810"/>
            <wp:docPr id="199856620"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6620" name="Picture 1" descr="A screenshot of a computer code&#10;&#10;Description automatically generated"/>
                    <pic:cNvPicPr/>
                  </pic:nvPicPr>
                  <pic:blipFill>
                    <a:blip r:embed="rId14"/>
                    <a:stretch>
                      <a:fillRect/>
                    </a:stretch>
                  </pic:blipFill>
                  <pic:spPr>
                    <a:xfrm>
                      <a:off x="0" y="0"/>
                      <a:ext cx="5731510" cy="1786890"/>
                    </a:xfrm>
                    <a:prstGeom prst="rect">
                      <a:avLst/>
                    </a:prstGeom>
                  </pic:spPr>
                </pic:pic>
              </a:graphicData>
            </a:graphic>
          </wp:inline>
        </w:drawing>
      </w:r>
    </w:p>
    <w:p w14:paraId="637910CE" w14:textId="2B077059" w:rsidR="00FF7F1F" w:rsidRDefault="00FF7F1F" w:rsidP="00FF7F1F">
      <w:pPr>
        <w:pStyle w:val="Caption"/>
      </w:pPr>
      <w:bookmarkStart w:id="6" w:name="_Toc167138551"/>
      <w:r>
        <w:t xml:space="preserve">Figure </w:t>
      </w:r>
      <w:r>
        <w:fldChar w:fldCharType="begin"/>
      </w:r>
      <w:r>
        <w:instrText xml:space="preserve"> SEQ Figure \* ARABIC </w:instrText>
      </w:r>
      <w:r>
        <w:fldChar w:fldCharType="separate"/>
      </w:r>
      <w:r w:rsidR="007B1CD0">
        <w:rPr>
          <w:noProof/>
        </w:rPr>
        <w:t>3</w:t>
      </w:r>
      <w:r>
        <w:fldChar w:fldCharType="end"/>
      </w:r>
      <w:r>
        <w:t xml:space="preserve"> </w:t>
      </w:r>
      <w:r w:rsidR="0031550D">
        <w:t>–</w:t>
      </w:r>
      <w:r>
        <w:t xml:space="preserve"> Extracting Raw Data and Creating Overall Score, Script</w:t>
      </w:r>
      <w:r w:rsidR="0016560D">
        <w:t>.</w:t>
      </w:r>
      <w:bookmarkEnd w:id="6"/>
    </w:p>
    <w:p w14:paraId="05DEEED0" w14:textId="6E76FA13" w:rsidR="001A4AA9" w:rsidRDefault="00FF7F1F" w:rsidP="00FF7F1F">
      <w:r>
        <w:t>MATLAB can now generate a table containing the original data</w:t>
      </w:r>
      <w:r w:rsidR="00F27B0A">
        <w:t xml:space="preserve"> </w:t>
      </w:r>
      <w:r>
        <w:t>set with an additional column displaying the Overall Scores of every student within the dataset.</w:t>
      </w:r>
      <w:r w:rsidR="001A4AA9">
        <w:t xml:space="preserve"> This is carried out by creating table headers assigned to the function named </w:t>
      </w:r>
      <w:r w:rsidR="001A4AA9">
        <w:rPr>
          <w:i/>
          <w:iCs/>
        </w:rPr>
        <w:t>“RVN”</w:t>
      </w:r>
      <w:r w:rsidR="001A4AA9">
        <w:t xml:space="preserve">. The function </w:t>
      </w:r>
      <w:r w:rsidR="001A4AA9">
        <w:rPr>
          <w:i/>
          <w:iCs/>
        </w:rPr>
        <w:t>“</w:t>
      </w:r>
      <w:proofErr w:type="spellStart"/>
      <w:r w:rsidR="001A4AA9">
        <w:rPr>
          <w:i/>
          <w:iCs/>
        </w:rPr>
        <w:t>RawTable</w:t>
      </w:r>
      <w:proofErr w:type="spellEnd"/>
      <w:r w:rsidR="001A4AA9">
        <w:rPr>
          <w:i/>
          <w:iCs/>
        </w:rPr>
        <w:t>”</w:t>
      </w:r>
      <w:r w:rsidR="001A4AA9">
        <w:t xml:space="preserve"> is then assigned to create a table with the previously extracted data shown in Fig.3 naming the corresponding extracted data to the variable within </w:t>
      </w:r>
      <w:r w:rsidR="001A4AA9">
        <w:rPr>
          <w:i/>
          <w:iCs/>
        </w:rPr>
        <w:t>“RVN”</w:t>
      </w:r>
      <w:r w:rsidR="001A4AA9">
        <w:t>.</w:t>
      </w:r>
    </w:p>
    <w:p w14:paraId="7CE7F7DA" w14:textId="77777777" w:rsidR="001A4AA9" w:rsidRDefault="001A4AA9" w:rsidP="00FF7F1F">
      <w:r w:rsidRPr="001A4AA9">
        <w:rPr>
          <w:noProof/>
        </w:rPr>
        <w:drawing>
          <wp:inline distT="0" distB="0" distL="0" distR="0" wp14:anchorId="6E8F68E6" wp14:editId="7EF5365F">
            <wp:extent cx="5731510" cy="453390"/>
            <wp:effectExtent l="0" t="0" r="0" b="3810"/>
            <wp:docPr id="55838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8859" name=""/>
                    <pic:cNvPicPr/>
                  </pic:nvPicPr>
                  <pic:blipFill>
                    <a:blip r:embed="rId15"/>
                    <a:stretch>
                      <a:fillRect/>
                    </a:stretch>
                  </pic:blipFill>
                  <pic:spPr>
                    <a:xfrm>
                      <a:off x="0" y="0"/>
                      <a:ext cx="5731510" cy="453390"/>
                    </a:xfrm>
                    <a:prstGeom prst="rect">
                      <a:avLst/>
                    </a:prstGeom>
                  </pic:spPr>
                </pic:pic>
              </a:graphicData>
            </a:graphic>
          </wp:inline>
        </w:drawing>
      </w:r>
    </w:p>
    <w:p w14:paraId="6CBEC534" w14:textId="1CACEC2B" w:rsidR="001A4AA9" w:rsidRDefault="001A4AA9" w:rsidP="001A4AA9">
      <w:pPr>
        <w:pStyle w:val="Caption"/>
      </w:pPr>
      <w:bookmarkStart w:id="7" w:name="_Toc167138552"/>
      <w:r>
        <w:t xml:space="preserve">Figure </w:t>
      </w:r>
      <w:r>
        <w:fldChar w:fldCharType="begin"/>
      </w:r>
      <w:r>
        <w:instrText xml:space="preserve"> SEQ Figure \* ARABIC </w:instrText>
      </w:r>
      <w:r>
        <w:fldChar w:fldCharType="separate"/>
      </w:r>
      <w:r w:rsidR="007B1CD0">
        <w:rPr>
          <w:noProof/>
        </w:rPr>
        <w:t>4</w:t>
      </w:r>
      <w:r>
        <w:fldChar w:fldCharType="end"/>
      </w:r>
      <w:r>
        <w:t xml:space="preserve"> </w:t>
      </w:r>
      <w:r w:rsidR="0031550D">
        <w:t>–</w:t>
      </w:r>
      <w:r>
        <w:t xml:space="preserve"> RVN and Raw Table Functions, Script</w:t>
      </w:r>
      <w:r w:rsidR="0016560D">
        <w:t>.</w:t>
      </w:r>
      <w:bookmarkEnd w:id="7"/>
    </w:p>
    <w:p w14:paraId="260C650F" w14:textId="77777777" w:rsidR="00275CCC" w:rsidRDefault="00275CCC" w:rsidP="001A4AA9">
      <w:r w:rsidRPr="00275CCC">
        <w:rPr>
          <w:noProof/>
        </w:rPr>
        <w:drawing>
          <wp:inline distT="0" distB="0" distL="0" distR="0" wp14:anchorId="62506962" wp14:editId="322F9732">
            <wp:extent cx="5731510" cy="3537585"/>
            <wp:effectExtent l="0" t="0" r="0" b="5715"/>
            <wp:docPr id="11462298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229895" name="Picture 1" descr="A screenshot of a computer&#10;&#10;Description automatically generated"/>
                    <pic:cNvPicPr/>
                  </pic:nvPicPr>
                  <pic:blipFill>
                    <a:blip r:embed="rId16"/>
                    <a:stretch>
                      <a:fillRect/>
                    </a:stretch>
                  </pic:blipFill>
                  <pic:spPr>
                    <a:xfrm>
                      <a:off x="0" y="0"/>
                      <a:ext cx="5731510" cy="3537585"/>
                    </a:xfrm>
                    <a:prstGeom prst="rect">
                      <a:avLst/>
                    </a:prstGeom>
                  </pic:spPr>
                </pic:pic>
              </a:graphicData>
            </a:graphic>
          </wp:inline>
        </w:drawing>
      </w:r>
    </w:p>
    <w:p w14:paraId="24990B1A" w14:textId="73E1A777" w:rsidR="00275CCC" w:rsidRDefault="00275CCC" w:rsidP="00275CCC">
      <w:pPr>
        <w:pStyle w:val="Caption"/>
      </w:pPr>
      <w:bookmarkStart w:id="8" w:name="_Toc167138553"/>
      <w:r>
        <w:t xml:space="preserve">Figure </w:t>
      </w:r>
      <w:r>
        <w:fldChar w:fldCharType="begin"/>
      </w:r>
      <w:r>
        <w:instrText xml:space="preserve"> SEQ Figure \* ARABIC </w:instrText>
      </w:r>
      <w:r>
        <w:fldChar w:fldCharType="separate"/>
      </w:r>
      <w:r w:rsidR="007B1CD0">
        <w:rPr>
          <w:noProof/>
        </w:rPr>
        <w:t>5</w:t>
      </w:r>
      <w:r>
        <w:fldChar w:fldCharType="end"/>
      </w:r>
      <w:r>
        <w:t xml:space="preserve"> </w:t>
      </w:r>
      <w:r w:rsidR="0031550D">
        <w:t>–</w:t>
      </w:r>
      <w:r>
        <w:t xml:space="preserve"> RVN and Raw Table Functions, Command Window</w:t>
      </w:r>
      <w:r w:rsidR="0016560D">
        <w:t>.</w:t>
      </w:r>
      <w:bookmarkEnd w:id="8"/>
    </w:p>
    <w:p w14:paraId="62F421C5" w14:textId="77777777" w:rsidR="00275CCC" w:rsidRPr="00275CCC" w:rsidRDefault="00275CCC" w:rsidP="00275CCC">
      <w:pPr>
        <w:pStyle w:val="Heading2"/>
        <w:rPr>
          <w:sz w:val="40"/>
          <w:szCs w:val="40"/>
        </w:rPr>
      </w:pPr>
      <w:r>
        <w:t xml:space="preserve"> </w:t>
      </w:r>
      <w:bookmarkStart w:id="9" w:name="_Toc167138575"/>
      <w:r>
        <w:t>Summary Statistics</w:t>
      </w:r>
      <w:bookmarkEnd w:id="9"/>
    </w:p>
    <w:p w14:paraId="1701CAA6" w14:textId="74D2A2CC" w:rsidR="00857B06" w:rsidRDefault="0056748F" w:rsidP="00A20DC2">
      <w:r>
        <w:t>MATLAB can now be used to identify a variety of descriptive statistics</w:t>
      </w:r>
      <w:r w:rsidR="0031550D">
        <w:t xml:space="preserve"> defined below</w:t>
      </w:r>
      <w:r>
        <w:t>.</w:t>
      </w:r>
    </w:p>
    <w:p w14:paraId="06FF13FE" w14:textId="77777777" w:rsidR="0031550D" w:rsidRDefault="0031550D" w:rsidP="00A20DC2"/>
    <w:p w14:paraId="1E25C002" w14:textId="2FCA58BB" w:rsidR="00357426" w:rsidRDefault="00857B06" w:rsidP="00857B06">
      <w:pPr>
        <w:pStyle w:val="ListParagraph"/>
        <w:numPr>
          <w:ilvl w:val="0"/>
          <w:numId w:val="19"/>
        </w:numPr>
      </w:pPr>
      <w:r>
        <w:lastRenderedPageBreak/>
        <w:t>Mean</w:t>
      </w:r>
      <w:r w:rsidR="00357426">
        <w:t xml:space="preserve"> </w:t>
      </w:r>
    </w:p>
    <w:p w14:paraId="4EF20B6E" w14:textId="1C049899" w:rsidR="0056748F" w:rsidRDefault="00000000" w:rsidP="00A20DC2">
      <m:oMathPara>
        <m:oMath>
          <m:acc>
            <m:accPr>
              <m:chr m:val="̅"/>
              <m:ctrlPr>
                <w:rPr>
                  <w:rFonts w:ascii="Cambria Math" w:hAnsi="Cambria Math"/>
                  <w:i/>
                </w:rPr>
              </m:ctrlPr>
            </m:accPr>
            <m:e>
              <m:r>
                <w:rPr>
                  <w:rFonts w:ascii="Cambria Math" w:hAnsi="Cambria Math"/>
                </w:rPr>
                <m:t>x</m:t>
              </m:r>
            </m:e>
          </m:acc>
          <m:r>
            <w:rPr>
              <w:rFonts w:ascii="Cambria Math" w:hAnsi="Cambria Math"/>
            </w:rPr>
            <m:t>=</m:t>
          </m:r>
          <m:f>
            <m:fPr>
              <m:ctrlPr>
                <w:rPr>
                  <w:rFonts w:ascii="Cambria Math" w:hAnsi="Cambria Math"/>
                  <w:i/>
                </w:rPr>
              </m:ctrlPr>
            </m:fPr>
            <m:num>
              <m:r>
                <w:rPr>
                  <w:rFonts w:ascii="Cambria Math" w:hAnsi="Cambria Math"/>
                </w:rPr>
                <m:t>∑varible values</m:t>
              </m:r>
            </m:num>
            <m:den>
              <m:r>
                <w:rPr>
                  <w:rFonts w:ascii="Cambria Math" w:hAnsi="Cambria Math"/>
                </w:rPr>
                <m:t>∑Observations</m:t>
              </m:r>
            </m:den>
          </m:f>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num>
            <m:den>
              <m:r>
                <w:rPr>
                  <w:rFonts w:ascii="Cambria Math" w:hAnsi="Cambria Math"/>
                </w:rPr>
                <m:t>n</m:t>
              </m:r>
            </m:den>
          </m:f>
        </m:oMath>
      </m:oMathPara>
    </w:p>
    <w:p w14:paraId="6A793D71" w14:textId="0A8F5A32" w:rsidR="00357426" w:rsidRDefault="00A20DC2" w:rsidP="00F27B0A">
      <w:pPr>
        <w:pStyle w:val="Caption"/>
        <w:ind w:firstLine="720"/>
      </w:pPr>
      <w:r>
        <w:t xml:space="preserve">Equation </w:t>
      </w:r>
      <w:r>
        <w:fldChar w:fldCharType="begin"/>
      </w:r>
      <w:r>
        <w:instrText xml:space="preserve"> SEQ Equation \* ARABIC </w:instrText>
      </w:r>
      <w:r>
        <w:fldChar w:fldCharType="separate"/>
      </w:r>
      <w:r w:rsidR="007171C1">
        <w:rPr>
          <w:noProof/>
        </w:rPr>
        <w:t>1</w:t>
      </w:r>
      <w:r>
        <w:fldChar w:fldCharType="end"/>
      </w:r>
      <w:r>
        <w:t xml:space="preserve"> </w:t>
      </w:r>
      <w:r w:rsidR="00F97266">
        <w:t>–</w:t>
      </w:r>
      <w:r>
        <w:t xml:space="preserve"> Mean</w:t>
      </w:r>
      <w:r w:rsidR="0016560D">
        <w:t>.</w:t>
      </w:r>
    </w:p>
    <w:p w14:paraId="2B3D425C" w14:textId="092DF90E" w:rsidR="00030F83" w:rsidRPr="00030F83" w:rsidRDefault="00F27B0A" w:rsidP="00030F83">
      <w:r>
        <w:tab/>
      </w:r>
    </w:p>
    <w:p w14:paraId="50412688" w14:textId="44350B1C" w:rsidR="00A20DC2" w:rsidRPr="00A20DC2" w:rsidRDefault="00000000" w:rsidP="00A20DC2">
      <w:pPr>
        <w:rPr>
          <w:rFonts w:eastAsiaTheme="minorEastAsia"/>
        </w:rPr>
      </w:pPr>
      <m:oMathPara>
        <m:oMath>
          <m:acc>
            <m:accPr>
              <m:chr m:val="̅"/>
              <m:ctrlPr>
                <w:rPr>
                  <w:rFonts w:ascii="Cambria Math" w:hAnsi="Cambria Math"/>
                  <w:i/>
                </w:rPr>
              </m:ctrlPr>
            </m:accPr>
            <m:e>
              <m:r>
                <w:rPr>
                  <w:rFonts w:ascii="Cambria Math" w:hAnsi="Cambria Math"/>
                </w:rPr>
                <m:t>x</m:t>
              </m:r>
            </m:e>
          </m:acc>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i</m:t>
                  </m:r>
                </m:sub>
              </m:sSub>
              <m:r>
                <w:rPr>
                  <w:rFonts w:ascii="Cambria Math" w:hAnsi="Cambria Math"/>
                </w:rPr>
                <m:t>)</m:t>
              </m:r>
            </m:num>
            <m:den>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i</m:t>
                  </m:r>
                </m:sub>
              </m:sSub>
            </m:den>
          </m:f>
        </m:oMath>
      </m:oMathPara>
    </w:p>
    <w:p w14:paraId="126600AA" w14:textId="3366D1E7" w:rsidR="00F97266" w:rsidRDefault="00A20DC2" w:rsidP="00F27B0A">
      <w:pPr>
        <w:pStyle w:val="Caption"/>
        <w:ind w:firstLine="720"/>
      </w:pPr>
      <w:r>
        <w:t xml:space="preserve">Equation </w:t>
      </w:r>
      <w:r>
        <w:fldChar w:fldCharType="begin"/>
      </w:r>
      <w:r>
        <w:instrText xml:space="preserve"> SEQ Equation \* ARABIC </w:instrText>
      </w:r>
      <w:r>
        <w:fldChar w:fldCharType="separate"/>
      </w:r>
      <w:r w:rsidR="007171C1">
        <w:rPr>
          <w:noProof/>
        </w:rPr>
        <w:t>2</w:t>
      </w:r>
      <w:r>
        <w:fldChar w:fldCharType="end"/>
      </w:r>
      <w:r>
        <w:t xml:space="preserve"> </w:t>
      </w:r>
      <w:r w:rsidR="00F97266">
        <w:t>–</w:t>
      </w:r>
      <w:r>
        <w:t xml:space="preserve"> Me</w:t>
      </w:r>
      <w:r w:rsidR="00F97266">
        <w:t>a</w:t>
      </w:r>
      <w:r>
        <w:t>n for Grouped Data</w:t>
      </w:r>
      <w:r w:rsidR="0016560D">
        <w:t>.</w:t>
      </w:r>
    </w:p>
    <w:p w14:paraId="64FAB156" w14:textId="771313D2" w:rsidR="00F27B0A" w:rsidRDefault="00000000" w:rsidP="00F27B0A">
      <w:pPr>
        <w:pStyle w:val="ListParagraph"/>
        <w:numPr>
          <w:ilvl w:val="0"/>
          <w:numId w:val="20"/>
        </w:numPr>
      </w:pPr>
      <m:oMath>
        <m:acc>
          <m:accPr>
            <m:chr m:val="̅"/>
            <m:ctrlPr>
              <w:rPr>
                <w:rFonts w:ascii="Cambria Math" w:hAnsi="Cambria Math"/>
                <w:i/>
              </w:rPr>
            </m:ctrlPr>
          </m:accPr>
          <m:e>
            <m:r>
              <w:rPr>
                <w:rFonts w:ascii="Cambria Math" w:hAnsi="Cambria Math"/>
              </w:rPr>
              <m:t>x</m:t>
            </m:r>
          </m:e>
        </m:acc>
        <m:r>
          <w:rPr>
            <w:rFonts w:ascii="Cambria Math" w:hAnsi="Cambria Math"/>
          </w:rPr>
          <m:t xml:space="preserve"> </m:t>
        </m:r>
      </m:oMath>
      <w:r w:rsidR="00F27B0A">
        <w:rPr>
          <w:rFonts w:eastAsiaTheme="minorEastAsia"/>
        </w:rPr>
        <w:t>is the mean</w:t>
      </w:r>
    </w:p>
    <w:p w14:paraId="26103492" w14:textId="6391A1D7" w:rsidR="00F27B0A" w:rsidRDefault="00F27B0A" w:rsidP="00F27B0A">
      <w:pPr>
        <w:pStyle w:val="ListParagraph"/>
        <w:numPr>
          <w:ilvl w:val="0"/>
          <w:numId w:val="20"/>
        </w:numPr>
      </w:pPr>
      <w:r>
        <w:t xml:space="preserve">m is the class mark </w:t>
      </w:r>
    </w:p>
    <w:p w14:paraId="0F3C3D0A" w14:textId="6CD0EC90" w:rsidR="00F27B0A" w:rsidRPr="00F27B0A" w:rsidRDefault="00F27B0A" w:rsidP="00F27B0A">
      <w:pPr>
        <w:pStyle w:val="ListParagraph"/>
        <w:numPr>
          <w:ilvl w:val="0"/>
          <w:numId w:val="20"/>
        </w:numPr>
      </w:pPr>
      <w:r>
        <w:t>f is the frequency</w:t>
      </w:r>
    </w:p>
    <w:p w14:paraId="16DE47AE" w14:textId="5E2262D9" w:rsidR="00857B06" w:rsidRPr="00857B06" w:rsidRDefault="00857B06" w:rsidP="00857B06">
      <w:pPr>
        <w:pStyle w:val="ListParagraph"/>
        <w:numPr>
          <w:ilvl w:val="0"/>
          <w:numId w:val="19"/>
        </w:numPr>
      </w:pPr>
      <w:r>
        <w:t>Median</w:t>
      </w:r>
    </w:p>
    <w:p w14:paraId="79AF0573" w14:textId="06B98A30" w:rsidR="00F97266" w:rsidRPr="00F97266" w:rsidRDefault="00F97266" w:rsidP="00F97266">
      <m:oMathPara>
        <m:oMath>
          <m:r>
            <w:rPr>
              <w:rFonts w:ascii="Cambria Math" w:hAnsi="Cambria Math"/>
            </w:rPr>
            <m:t>Median=L+</m:t>
          </m:r>
          <m:d>
            <m:dPr>
              <m:ctrlPr>
                <w:rPr>
                  <w:rFonts w:ascii="Cambria Math" w:hAnsi="Cambria Math"/>
                  <w:i/>
                </w:rPr>
              </m:ctrlPr>
            </m:dPr>
            <m:e>
              <m:f>
                <m:fPr>
                  <m:ctrlPr>
                    <w:rPr>
                      <w:rFonts w:ascii="Cambria Math" w:hAnsi="Cambria Math"/>
                      <w:i/>
                    </w:rPr>
                  </m:ctrlPr>
                </m:fPr>
                <m:num>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i</m:t>
                          </m:r>
                        </m:sub>
                      </m:sSub>
                    </m:num>
                    <m:den>
                      <m:r>
                        <w:rPr>
                          <w:rFonts w:ascii="Cambria Math" w:hAnsi="Cambria Math"/>
                        </w:rPr>
                        <m:t>2</m:t>
                      </m:r>
                    </m:den>
                  </m:f>
                  <m:r>
                    <w:rPr>
                      <w:rFonts w:ascii="Cambria Math" w:hAnsi="Cambria Math"/>
                    </w:rPr>
                    <m:t>-B</m:t>
                  </m:r>
                </m:num>
                <m:den>
                  <m:sSub>
                    <m:sSubPr>
                      <m:ctrlPr>
                        <w:rPr>
                          <w:rFonts w:ascii="Cambria Math" w:hAnsi="Cambria Math"/>
                          <w:i/>
                        </w:rPr>
                      </m:ctrlPr>
                    </m:sSubPr>
                    <m:e>
                      <m:r>
                        <w:rPr>
                          <w:rFonts w:ascii="Cambria Math" w:hAnsi="Cambria Math"/>
                        </w:rPr>
                        <m:t>f</m:t>
                      </m:r>
                    </m:e>
                    <m:sub>
                      <m:r>
                        <w:rPr>
                          <w:rFonts w:ascii="Cambria Math" w:hAnsi="Cambria Math"/>
                        </w:rPr>
                        <m:t>median</m:t>
                      </m:r>
                    </m:sub>
                  </m:sSub>
                </m:den>
              </m:f>
            </m:e>
          </m:d>
          <m:r>
            <w:rPr>
              <w:rFonts w:ascii="Cambria Math" w:hAnsi="Cambria Math"/>
            </w:rPr>
            <m:t>∙</m:t>
          </m:r>
          <m:r>
            <w:rPr>
              <w:rFonts w:ascii="Cambria Math" w:eastAsiaTheme="minorEastAsia" w:hAnsi="Cambria Math"/>
            </w:rPr>
            <m:t>W</m:t>
          </m:r>
        </m:oMath>
      </m:oMathPara>
    </w:p>
    <w:p w14:paraId="17597FF7" w14:textId="4A121971" w:rsidR="00F97266" w:rsidRDefault="00F97266" w:rsidP="00F27B0A">
      <w:pPr>
        <w:pStyle w:val="Caption"/>
        <w:ind w:firstLine="720"/>
      </w:pPr>
      <w:r>
        <w:t xml:space="preserve">Equation </w:t>
      </w:r>
      <w:r>
        <w:fldChar w:fldCharType="begin"/>
      </w:r>
      <w:r>
        <w:instrText xml:space="preserve"> SEQ Equation \* ARABIC </w:instrText>
      </w:r>
      <w:r>
        <w:fldChar w:fldCharType="separate"/>
      </w:r>
      <w:r w:rsidR="007171C1">
        <w:rPr>
          <w:noProof/>
        </w:rPr>
        <w:t>3</w:t>
      </w:r>
      <w:r>
        <w:fldChar w:fldCharType="end"/>
      </w:r>
      <w:r>
        <w:t xml:space="preserve"> – Median</w:t>
      </w:r>
      <w:r w:rsidR="0016560D">
        <w:t>.</w:t>
      </w:r>
    </w:p>
    <w:p w14:paraId="018A525E" w14:textId="2FB9AB42" w:rsidR="00F27B0A" w:rsidRDefault="00F27B0A" w:rsidP="00F27B0A">
      <w:pPr>
        <w:pStyle w:val="ListParagraph"/>
        <w:numPr>
          <w:ilvl w:val="0"/>
          <w:numId w:val="21"/>
        </w:numPr>
      </w:pPr>
      <w:r>
        <w:t xml:space="preserve">L is the </w:t>
      </w:r>
      <w:proofErr w:type="gramStart"/>
      <w:r>
        <w:t>lower class</w:t>
      </w:r>
      <w:proofErr w:type="gramEnd"/>
      <w:r>
        <w:t xml:space="preserve"> limit of the median class</w:t>
      </w:r>
    </w:p>
    <w:p w14:paraId="6EFCA3B7" w14:textId="39398383" w:rsidR="00F27B0A" w:rsidRDefault="00F27B0A" w:rsidP="00F27B0A">
      <w:pPr>
        <w:pStyle w:val="ListParagraph"/>
        <w:numPr>
          <w:ilvl w:val="0"/>
          <w:numId w:val="21"/>
        </w:numPr>
      </w:pPr>
      <m:oMath>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i</m:t>
            </m:r>
          </m:sub>
        </m:sSub>
      </m:oMath>
      <w:r>
        <w:rPr>
          <w:rFonts w:eastAsiaTheme="minorEastAsia"/>
        </w:rPr>
        <w:t xml:space="preserve"> is the total number of observations in a data set</w:t>
      </w:r>
    </w:p>
    <w:p w14:paraId="73E34EC7" w14:textId="6181D1A7" w:rsidR="00F27B0A" w:rsidRDefault="00F27B0A" w:rsidP="00F27B0A">
      <w:pPr>
        <w:pStyle w:val="ListParagraph"/>
        <w:numPr>
          <w:ilvl w:val="0"/>
          <w:numId w:val="21"/>
        </w:numPr>
      </w:pPr>
      <w:r>
        <w:t>B is the sum of the frequencies of all classes lower than the medina class</w:t>
      </w:r>
    </w:p>
    <w:p w14:paraId="6FDABDAD" w14:textId="6256D3BC" w:rsidR="00F27B0A" w:rsidRDefault="00000000" w:rsidP="00F27B0A">
      <w:pPr>
        <w:pStyle w:val="ListParagraph"/>
        <w:numPr>
          <w:ilvl w:val="0"/>
          <w:numId w:val="21"/>
        </w:numPr>
      </w:pPr>
      <m:oMath>
        <m:sSub>
          <m:sSubPr>
            <m:ctrlPr>
              <w:rPr>
                <w:rFonts w:ascii="Cambria Math" w:hAnsi="Cambria Math"/>
                <w:i/>
              </w:rPr>
            </m:ctrlPr>
          </m:sSubPr>
          <m:e>
            <m:r>
              <w:rPr>
                <w:rFonts w:ascii="Cambria Math" w:hAnsi="Cambria Math"/>
              </w:rPr>
              <m:t>f</m:t>
            </m:r>
          </m:e>
          <m:sub>
            <m:r>
              <w:rPr>
                <w:rFonts w:ascii="Cambria Math" w:hAnsi="Cambria Math"/>
              </w:rPr>
              <m:t>median</m:t>
            </m:r>
          </m:sub>
        </m:sSub>
      </m:oMath>
      <w:r w:rsidR="00F27B0A">
        <w:rPr>
          <w:rFonts w:eastAsiaTheme="minorEastAsia"/>
        </w:rPr>
        <w:t xml:space="preserve"> is the frequency of the median class</w:t>
      </w:r>
    </w:p>
    <w:p w14:paraId="3EE50797" w14:textId="1D5F8035" w:rsidR="00F27B0A" w:rsidRPr="00F27B0A" w:rsidRDefault="00F27B0A" w:rsidP="00F27B0A">
      <w:pPr>
        <w:pStyle w:val="ListParagraph"/>
        <w:numPr>
          <w:ilvl w:val="0"/>
          <w:numId w:val="21"/>
        </w:numPr>
      </w:pPr>
      <w:r>
        <w:t>W is the width of the median class</w:t>
      </w:r>
    </w:p>
    <w:p w14:paraId="797087CB" w14:textId="33B51843" w:rsidR="00030F83" w:rsidRDefault="00857B06" w:rsidP="00F27B0A">
      <w:pPr>
        <w:pStyle w:val="ListParagraph"/>
        <w:numPr>
          <w:ilvl w:val="0"/>
          <w:numId w:val="19"/>
        </w:numPr>
      </w:pPr>
      <w:r>
        <w:t>Mode</w:t>
      </w:r>
      <w:r w:rsidR="00030F83">
        <w:t xml:space="preserve"> of a data set is the value which occurs with the greatest frequency</w:t>
      </w:r>
    </w:p>
    <w:p w14:paraId="2B1758B1" w14:textId="48E4C2B1" w:rsidR="00857B06" w:rsidRDefault="00857B06" w:rsidP="00F27B0A">
      <w:pPr>
        <w:pStyle w:val="ListParagraph"/>
        <w:numPr>
          <w:ilvl w:val="0"/>
          <w:numId w:val="19"/>
        </w:numPr>
      </w:pPr>
      <w:r>
        <w:t>Range</w:t>
      </w:r>
      <w:r w:rsidR="00030F83">
        <w:t xml:space="preserve"> of a data set is the difference between the largest and smallest numbers in the data set</w:t>
      </w:r>
    </w:p>
    <w:p w14:paraId="3C175446" w14:textId="2B4BA241" w:rsidR="00857B06" w:rsidRDefault="00857B06" w:rsidP="00F27B0A">
      <w:pPr>
        <w:pStyle w:val="ListParagraph"/>
        <w:numPr>
          <w:ilvl w:val="0"/>
          <w:numId w:val="19"/>
        </w:numPr>
      </w:pPr>
      <w:r>
        <w:t>Standard Deviation</w:t>
      </w:r>
    </w:p>
    <w:p w14:paraId="482FBAAE" w14:textId="5394CE58" w:rsidR="00F27B0A" w:rsidRPr="007171C1" w:rsidRDefault="00AC77ED" w:rsidP="00F27B0A">
      <w:pPr>
        <w:pStyle w:val="ListParagraph"/>
        <w:rPr>
          <w:rFonts w:eastAsiaTheme="minorEastAsia"/>
        </w:rPr>
      </w:pPr>
      <m:oMathPara>
        <m:oMath>
          <m:r>
            <w:rPr>
              <w:rFonts w:ascii="Cambria Math" w:hAnsi="Cambria Math"/>
            </w:rPr>
            <m:t>σ=</m:t>
          </m:r>
          <m:rad>
            <m:radPr>
              <m:degHide m:val="1"/>
              <m:ctrlPr>
                <w:rPr>
                  <w:rFonts w:ascii="Cambria Math" w:hAnsi="Cambria Math"/>
                  <w:i/>
                </w:rPr>
              </m:ctrlPr>
            </m:radPr>
            <m:deg/>
            <m:e>
              <m:f>
                <m:fPr>
                  <m:ctrlPr>
                    <w:rPr>
                      <w:rFonts w:ascii="Cambria Math" w:hAnsi="Cambria Math"/>
                      <w:i/>
                    </w:rPr>
                  </m:ctrlPr>
                </m:fPr>
                <m:num>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acc>
                            <m:accPr>
                              <m:chr m:val="̅"/>
                              <m:ctrlPr>
                                <w:rPr>
                                  <w:rFonts w:ascii="Cambria Math" w:hAnsi="Cambria Math"/>
                                  <w:i/>
                                </w:rPr>
                              </m:ctrlPr>
                            </m:accPr>
                            <m:e>
                              <m:r>
                                <w:rPr>
                                  <w:rFonts w:ascii="Cambria Math" w:hAnsi="Cambria Math"/>
                                </w:rPr>
                                <m:t>x</m:t>
                              </m:r>
                            </m:e>
                          </m:acc>
                        </m:e>
                      </m:d>
                    </m:e>
                    <m:sup>
                      <m:r>
                        <w:rPr>
                          <w:rFonts w:ascii="Cambria Math" w:hAnsi="Cambria Math"/>
                        </w:rPr>
                        <m:t>2</m:t>
                      </m:r>
                    </m:sup>
                  </m:sSup>
                </m:num>
                <m:den>
                  <m:r>
                    <w:rPr>
                      <w:rFonts w:ascii="Cambria Math" w:hAnsi="Cambria Math"/>
                    </w:rPr>
                    <m:t>n-1</m:t>
                  </m:r>
                </m:den>
              </m:f>
            </m:e>
          </m:rad>
        </m:oMath>
      </m:oMathPara>
    </w:p>
    <w:p w14:paraId="20D72468" w14:textId="5AECD0C6" w:rsidR="007171C1" w:rsidRDefault="007171C1" w:rsidP="00E21C77">
      <w:pPr>
        <w:pStyle w:val="Caption"/>
        <w:ind w:firstLine="720"/>
      </w:pPr>
      <w:r>
        <w:t xml:space="preserve">Equation </w:t>
      </w:r>
      <w:r>
        <w:fldChar w:fldCharType="begin"/>
      </w:r>
      <w:r>
        <w:instrText xml:space="preserve"> SEQ Equation \* ARABIC </w:instrText>
      </w:r>
      <w:r>
        <w:fldChar w:fldCharType="separate"/>
      </w:r>
      <w:r>
        <w:rPr>
          <w:noProof/>
        </w:rPr>
        <w:t>4</w:t>
      </w:r>
      <w:r>
        <w:fldChar w:fldCharType="end"/>
      </w:r>
      <w:r>
        <w:t xml:space="preserve"> – Standard Deviation</w:t>
      </w:r>
      <w:r w:rsidR="0016560D">
        <w:t>.</w:t>
      </w:r>
    </w:p>
    <w:p w14:paraId="18F49987" w14:textId="716D4EF6" w:rsidR="00E21C77" w:rsidRDefault="0031550D" w:rsidP="00E21C77">
      <w:r>
        <w:t xml:space="preserve">This is completed using the embedded MATLAB functions for each of the descriptive statistics and applying each function to the </w:t>
      </w:r>
      <w:r>
        <w:rPr>
          <w:i/>
          <w:iCs/>
        </w:rPr>
        <w:t>“</w:t>
      </w:r>
      <w:proofErr w:type="spellStart"/>
      <w:r>
        <w:rPr>
          <w:i/>
          <w:iCs/>
        </w:rPr>
        <w:t>RawTable</w:t>
      </w:r>
      <w:proofErr w:type="spellEnd"/>
      <w:r>
        <w:rPr>
          <w:i/>
          <w:iCs/>
        </w:rPr>
        <w:t>”</w:t>
      </w:r>
      <w:r>
        <w:t xml:space="preserve"> columns </w:t>
      </w:r>
      <w:r>
        <w:rPr>
          <w:i/>
          <w:iCs/>
        </w:rPr>
        <w:t>“Age”</w:t>
      </w:r>
      <w:r>
        <w:t xml:space="preserve">, </w:t>
      </w:r>
      <w:r>
        <w:rPr>
          <w:i/>
          <w:iCs/>
        </w:rPr>
        <w:t>“Attendance”</w:t>
      </w:r>
      <w:r>
        <w:t xml:space="preserve">, </w:t>
      </w:r>
      <w:r>
        <w:rPr>
          <w:i/>
          <w:iCs/>
        </w:rPr>
        <w:t>“Exam 1”</w:t>
      </w:r>
      <w:r>
        <w:t xml:space="preserve">, </w:t>
      </w:r>
      <w:r>
        <w:rPr>
          <w:i/>
          <w:iCs/>
        </w:rPr>
        <w:t xml:space="preserve">“Exam 2” </w:t>
      </w:r>
      <w:r>
        <w:t xml:space="preserve">and </w:t>
      </w:r>
      <w:r>
        <w:rPr>
          <w:i/>
          <w:iCs/>
        </w:rPr>
        <w:t>“Overall Score”</w:t>
      </w:r>
      <w:r>
        <w:t>.</w:t>
      </w:r>
    </w:p>
    <w:p w14:paraId="30655665" w14:textId="0018E3FC" w:rsidR="0031550D" w:rsidRDefault="0031550D" w:rsidP="00E21C77">
      <w:r w:rsidRPr="0031550D">
        <w:rPr>
          <w:noProof/>
        </w:rPr>
        <w:drawing>
          <wp:inline distT="0" distB="0" distL="0" distR="0" wp14:anchorId="55EEF6DD" wp14:editId="67D2946C">
            <wp:extent cx="5731510" cy="989330"/>
            <wp:effectExtent l="0" t="0" r="0" b="1270"/>
            <wp:docPr id="1666929099" name="Picture 1" descr="A computer cod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929099" name="Picture 1" descr="A computer code with text&#10;&#10;Description automatically generated with medium confidence"/>
                    <pic:cNvPicPr/>
                  </pic:nvPicPr>
                  <pic:blipFill>
                    <a:blip r:embed="rId17"/>
                    <a:stretch>
                      <a:fillRect/>
                    </a:stretch>
                  </pic:blipFill>
                  <pic:spPr>
                    <a:xfrm>
                      <a:off x="0" y="0"/>
                      <a:ext cx="5731510" cy="989330"/>
                    </a:xfrm>
                    <a:prstGeom prst="rect">
                      <a:avLst/>
                    </a:prstGeom>
                  </pic:spPr>
                </pic:pic>
              </a:graphicData>
            </a:graphic>
          </wp:inline>
        </w:drawing>
      </w:r>
    </w:p>
    <w:p w14:paraId="2CEAD3CC" w14:textId="1A1E5DF7" w:rsidR="0031550D" w:rsidRDefault="0031550D" w:rsidP="0031550D">
      <w:pPr>
        <w:pStyle w:val="Caption"/>
      </w:pPr>
      <w:bookmarkStart w:id="10" w:name="_Toc167138554"/>
      <w:r>
        <w:t xml:space="preserve">Figure </w:t>
      </w:r>
      <w:r>
        <w:fldChar w:fldCharType="begin"/>
      </w:r>
      <w:r>
        <w:instrText xml:space="preserve"> SEQ Figure \* ARABIC </w:instrText>
      </w:r>
      <w:r>
        <w:fldChar w:fldCharType="separate"/>
      </w:r>
      <w:r w:rsidR="007B1CD0">
        <w:rPr>
          <w:noProof/>
        </w:rPr>
        <w:t>6</w:t>
      </w:r>
      <w:r>
        <w:fldChar w:fldCharType="end"/>
      </w:r>
      <w:r>
        <w:t xml:space="preserve"> – Descriptive Statistics, Script</w:t>
      </w:r>
      <w:r w:rsidR="0016560D">
        <w:t>.</w:t>
      </w:r>
      <w:bookmarkEnd w:id="10"/>
    </w:p>
    <w:p w14:paraId="0DF47FB1" w14:textId="6B164C79" w:rsidR="0031550D" w:rsidRDefault="0031550D" w:rsidP="0031550D">
      <w:r>
        <w:lastRenderedPageBreak/>
        <w:t xml:space="preserve">Once </w:t>
      </w:r>
      <w:r w:rsidR="00C07B7E">
        <w:t xml:space="preserve">the statistics have been calculated the MATLAB script creates a new table </w:t>
      </w:r>
      <w:r w:rsidR="00E25A3B">
        <w:t xml:space="preserve">assigned to the function </w:t>
      </w:r>
      <w:r w:rsidR="00E25A3B">
        <w:rPr>
          <w:i/>
          <w:iCs/>
        </w:rPr>
        <w:t>“</w:t>
      </w:r>
      <w:proofErr w:type="spellStart"/>
      <w:r w:rsidR="00E25A3B">
        <w:rPr>
          <w:i/>
          <w:iCs/>
        </w:rPr>
        <w:t>SummaryTable</w:t>
      </w:r>
      <w:proofErr w:type="spellEnd"/>
      <w:r w:rsidR="00E25A3B">
        <w:rPr>
          <w:i/>
          <w:iCs/>
        </w:rPr>
        <w:t>”,</w:t>
      </w:r>
      <w:r w:rsidR="00E25A3B">
        <w:t xml:space="preserve"> which is then displayed in the command window using the function </w:t>
      </w:r>
      <w:r w:rsidR="00E25A3B">
        <w:rPr>
          <w:i/>
          <w:iCs/>
        </w:rPr>
        <w:t>“</w:t>
      </w:r>
      <w:proofErr w:type="spellStart"/>
      <w:r w:rsidR="00E25A3B">
        <w:rPr>
          <w:i/>
          <w:iCs/>
        </w:rPr>
        <w:t>disp</w:t>
      </w:r>
      <w:proofErr w:type="spellEnd"/>
      <w:r w:rsidR="00E25A3B">
        <w:rPr>
          <w:i/>
          <w:iCs/>
        </w:rPr>
        <w:t>”</w:t>
      </w:r>
      <w:r w:rsidR="00E25A3B">
        <w:t xml:space="preserve">.  </w:t>
      </w:r>
    </w:p>
    <w:p w14:paraId="162506DA" w14:textId="767C7DF9" w:rsidR="00E25A3B" w:rsidRDefault="00E25A3B" w:rsidP="0031550D">
      <w:r w:rsidRPr="00E25A3B">
        <w:rPr>
          <w:noProof/>
        </w:rPr>
        <w:drawing>
          <wp:inline distT="0" distB="0" distL="0" distR="0" wp14:anchorId="20F99ED6" wp14:editId="2A623954">
            <wp:extent cx="5731510" cy="894080"/>
            <wp:effectExtent l="0" t="0" r="0" b="0"/>
            <wp:docPr id="1539862187" name="Picture 1" descr="A close-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862187" name="Picture 1" descr="A close-up of text&#10;&#10;Description automatically generated"/>
                    <pic:cNvPicPr/>
                  </pic:nvPicPr>
                  <pic:blipFill>
                    <a:blip r:embed="rId18"/>
                    <a:stretch>
                      <a:fillRect/>
                    </a:stretch>
                  </pic:blipFill>
                  <pic:spPr>
                    <a:xfrm>
                      <a:off x="0" y="0"/>
                      <a:ext cx="5731510" cy="894080"/>
                    </a:xfrm>
                    <a:prstGeom prst="rect">
                      <a:avLst/>
                    </a:prstGeom>
                  </pic:spPr>
                </pic:pic>
              </a:graphicData>
            </a:graphic>
          </wp:inline>
        </w:drawing>
      </w:r>
    </w:p>
    <w:p w14:paraId="51936D82" w14:textId="69312CC8" w:rsidR="00E25A3B" w:rsidRPr="00E25A3B" w:rsidRDefault="00E25A3B" w:rsidP="00E25A3B">
      <w:pPr>
        <w:pStyle w:val="Caption"/>
      </w:pPr>
      <w:bookmarkStart w:id="11" w:name="_Toc167138555"/>
      <w:r>
        <w:t xml:space="preserve">Figure </w:t>
      </w:r>
      <w:r>
        <w:fldChar w:fldCharType="begin"/>
      </w:r>
      <w:r>
        <w:instrText xml:space="preserve"> SEQ Figure \* ARABIC </w:instrText>
      </w:r>
      <w:r>
        <w:fldChar w:fldCharType="separate"/>
      </w:r>
      <w:r w:rsidR="007B1CD0">
        <w:rPr>
          <w:noProof/>
        </w:rPr>
        <w:t>7</w:t>
      </w:r>
      <w:r>
        <w:fldChar w:fldCharType="end"/>
      </w:r>
      <w:r>
        <w:t xml:space="preserve"> - Summary Statistic Table, Script</w:t>
      </w:r>
      <w:r w:rsidR="0016560D">
        <w:t>.</w:t>
      </w:r>
      <w:bookmarkEnd w:id="11"/>
    </w:p>
    <w:p w14:paraId="575B824F" w14:textId="6CD70650" w:rsidR="00C07B7E" w:rsidRDefault="00C07B7E" w:rsidP="0031550D">
      <w:r w:rsidRPr="00C07B7E">
        <w:rPr>
          <w:noProof/>
        </w:rPr>
        <w:drawing>
          <wp:inline distT="0" distB="0" distL="0" distR="0" wp14:anchorId="101A1E15" wp14:editId="69E6CACA">
            <wp:extent cx="5731510" cy="1392555"/>
            <wp:effectExtent l="0" t="0" r="0" b="4445"/>
            <wp:docPr id="81607911" name="Picture 1" descr="A table of number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07911" name="Picture 1" descr="A table of numbers with text&#10;&#10;Description automatically generated with medium confidence"/>
                    <pic:cNvPicPr/>
                  </pic:nvPicPr>
                  <pic:blipFill>
                    <a:blip r:embed="rId19"/>
                    <a:stretch>
                      <a:fillRect/>
                    </a:stretch>
                  </pic:blipFill>
                  <pic:spPr>
                    <a:xfrm>
                      <a:off x="0" y="0"/>
                      <a:ext cx="5731510" cy="1392555"/>
                    </a:xfrm>
                    <a:prstGeom prst="rect">
                      <a:avLst/>
                    </a:prstGeom>
                  </pic:spPr>
                </pic:pic>
              </a:graphicData>
            </a:graphic>
          </wp:inline>
        </w:drawing>
      </w:r>
    </w:p>
    <w:p w14:paraId="25BD93AD" w14:textId="72BDCB86" w:rsidR="00C07B7E" w:rsidRDefault="00C07B7E" w:rsidP="00C07B7E">
      <w:pPr>
        <w:pStyle w:val="Caption"/>
      </w:pPr>
      <w:bookmarkStart w:id="12" w:name="_Toc167138556"/>
      <w:r>
        <w:t xml:space="preserve">Figure </w:t>
      </w:r>
      <w:r>
        <w:fldChar w:fldCharType="begin"/>
      </w:r>
      <w:r>
        <w:instrText xml:space="preserve"> SEQ Figure \* ARABIC </w:instrText>
      </w:r>
      <w:r>
        <w:fldChar w:fldCharType="separate"/>
      </w:r>
      <w:r w:rsidR="007B1CD0">
        <w:rPr>
          <w:noProof/>
        </w:rPr>
        <w:t>8</w:t>
      </w:r>
      <w:r>
        <w:fldChar w:fldCharType="end"/>
      </w:r>
      <w:r>
        <w:t xml:space="preserve"> – Summary Statistics Table, Command Window</w:t>
      </w:r>
      <w:r w:rsidR="0016560D">
        <w:t>.</w:t>
      </w:r>
      <w:bookmarkEnd w:id="12"/>
    </w:p>
    <w:bookmarkEnd w:id="2"/>
    <w:p w14:paraId="72093CDC" w14:textId="77777777" w:rsidR="00636286" w:rsidRDefault="00695205" w:rsidP="006906E4">
      <w:r>
        <w:t xml:space="preserve">Looking at the </w:t>
      </w:r>
      <w:r>
        <w:rPr>
          <w:i/>
          <w:iCs/>
        </w:rPr>
        <w:t>“Summary Statistics Table”</w:t>
      </w:r>
      <w:r>
        <w:t xml:space="preserve"> seen in Fig. 8, we can use the descriptive statistics </w:t>
      </w:r>
      <w:r w:rsidR="006906E4">
        <w:t>to quickly summarise main characteristics such as the range to find the extremes for each variable whilst also</w:t>
      </w:r>
      <w:r>
        <w:t xml:space="preserve"> mak</w:t>
      </w:r>
      <w:r w:rsidR="006906E4">
        <w:t>ing</w:t>
      </w:r>
      <w:r>
        <w:t xml:space="preserve"> an overall comparison between Exams with the 1</w:t>
      </w:r>
      <w:r w:rsidRPr="00695205">
        <w:rPr>
          <w:vertAlign w:val="superscript"/>
        </w:rPr>
        <w:t>st</w:t>
      </w:r>
      <w:r>
        <w:t xml:space="preserve"> Exam</w:t>
      </w:r>
      <w:r w:rsidR="0081347E">
        <w:t xml:space="preserve"> having a higher average score and the most common score being 59 which is 8 more than the most common score of 51 in the 2</w:t>
      </w:r>
      <w:r w:rsidR="0081347E" w:rsidRPr="0081347E">
        <w:rPr>
          <w:vertAlign w:val="superscript"/>
        </w:rPr>
        <w:t>nd</w:t>
      </w:r>
      <w:r w:rsidR="0081347E">
        <w:t xml:space="preserve"> Exam. </w:t>
      </w:r>
    </w:p>
    <w:p w14:paraId="67C5838C" w14:textId="77777777" w:rsidR="00636286" w:rsidRDefault="00636286" w:rsidP="006906E4"/>
    <w:p w14:paraId="2D0F3E1E" w14:textId="6770A70D" w:rsidR="00695205" w:rsidRDefault="0081347E" w:rsidP="006906E4">
      <w:pPr>
        <w:rPr>
          <w:rFonts w:eastAsiaTheme="majorEastAsia" w:cs="Arial"/>
          <w:color w:val="0F4761" w:themeColor="accent1" w:themeShade="BF"/>
          <w:sz w:val="40"/>
          <w:szCs w:val="40"/>
        </w:rPr>
      </w:pPr>
      <w:r>
        <w:t xml:space="preserve">However, some of the limitations with these descriptive statistics are that we cannot identify if the age or attendance of a student impacts student exam scores. Further, limitations are that </w:t>
      </w:r>
      <w:r w:rsidR="006906E4">
        <w:t>we are not able to cross reference e</w:t>
      </w:r>
      <w:r w:rsidR="00E520EC">
        <w:t>ach</w:t>
      </w:r>
      <w:r w:rsidR="006906E4">
        <w:t xml:space="preserve"> </w:t>
      </w:r>
      <w:r w:rsidR="000D5765">
        <w:t>studen</w:t>
      </w:r>
      <w:r w:rsidR="00E520EC">
        <w:t>ts</w:t>
      </w:r>
      <w:r w:rsidR="006906E4">
        <w:t xml:space="preserve"> score</w:t>
      </w:r>
      <w:r w:rsidR="00E520EC">
        <w:t>s across exams</w:t>
      </w:r>
      <w:r w:rsidR="000D5765">
        <w:t xml:space="preserve"> and cannot</w:t>
      </w:r>
      <w:r w:rsidR="006906E4">
        <w:t xml:space="preserve"> determine i</w:t>
      </w:r>
      <w:r w:rsidR="000D5765">
        <w:t>f</w:t>
      </w:r>
      <w:r w:rsidR="006906E4">
        <w:t xml:space="preserve"> the lowest scoring student in the 1</w:t>
      </w:r>
      <w:r w:rsidR="006906E4" w:rsidRPr="006906E4">
        <w:rPr>
          <w:vertAlign w:val="superscript"/>
        </w:rPr>
        <w:t>st</w:t>
      </w:r>
      <w:r w:rsidR="006906E4">
        <w:t xml:space="preserve"> Exam is the lowest or highest scoring student in the 2</w:t>
      </w:r>
      <w:r w:rsidR="006906E4" w:rsidRPr="006906E4">
        <w:rPr>
          <w:vertAlign w:val="superscript"/>
        </w:rPr>
        <w:t>nd</w:t>
      </w:r>
      <w:r w:rsidR="006906E4">
        <w:t xml:space="preserve"> Exam</w:t>
      </w:r>
      <w:r w:rsidR="000D5765">
        <w:t>.</w:t>
      </w:r>
      <w:r w:rsidR="00695205">
        <w:br w:type="page"/>
      </w:r>
    </w:p>
    <w:p w14:paraId="21E44D39" w14:textId="4CD89D16" w:rsidR="00CF5BD4" w:rsidRPr="00AD4133" w:rsidRDefault="003115DB" w:rsidP="00AD4133">
      <w:pPr>
        <w:pStyle w:val="Heading1"/>
      </w:pPr>
      <w:bookmarkStart w:id="13" w:name="_Toc167138576"/>
      <w:r>
        <w:lastRenderedPageBreak/>
        <w:t>Correlation Analysis</w:t>
      </w:r>
      <w:bookmarkEnd w:id="13"/>
    </w:p>
    <w:p w14:paraId="56E941F4" w14:textId="77777777" w:rsidR="00636286" w:rsidRDefault="001E7EE7" w:rsidP="00D000A6">
      <w:r>
        <w:t xml:space="preserve">A correlation analysis can be conducted to </w:t>
      </w:r>
      <w:r w:rsidR="00D000A6">
        <w:t xml:space="preserve">find if </w:t>
      </w:r>
      <w:r w:rsidR="00D000A6" w:rsidRPr="00D000A6">
        <w:rPr>
          <w:i/>
          <w:iCs/>
          <w:shd w:val="clear" w:color="auto" w:fill="FFFFFF"/>
        </w:rPr>
        <w:t>“there is a relationship between two or more variables. This does not imply, however, that there is necessarily a cause or effect relationship between them. Instead, it simply means that there is some type of relationship, meaning they change together at a constant rate.”</w:t>
      </w:r>
      <w:r w:rsidR="00D000A6">
        <w:t xml:space="preserve"> (Cherry, 2023)</w:t>
      </w:r>
      <w:r w:rsidR="00636286">
        <w:t>.</w:t>
      </w:r>
    </w:p>
    <w:p w14:paraId="441D9DC7" w14:textId="77777777" w:rsidR="00636286" w:rsidRDefault="00636286" w:rsidP="00D000A6"/>
    <w:p w14:paraId="4CA108C9" w14:textId="3F3AA9F8" w:rsidR="00D000A6" w:rsidRPr="006E4C68" w:rsidRDefault="00C95346" w:rsidP="00D000A6">
      <w:pPr>
        <w:rPr>
          <w:i/>
          <w:iCs/>
        </w:rPr>
      </w:pPr>
      <w:r>
        <w:t>A correlation analysis</w:t>
      </w:r>
      <w:r w:rsidR="00D000A6">
        <w:t xml:space="preserve"> can be carried out in MATLAB using the embedded functions </w:t>
      </w:r>
      <w:r w:rsidR="00D000A6" w:rsidRPr="00D000A6">
        <w:rPr>
          <w:i/>
          <w:iCs/>
        </w:rPr>
        <w:t>“</w:t>
      </w:r>
      <w:proofErr w:type="spellStart"/>
      <w:r w:rsidR="00D000A6" w:rsidRPr="00D000A6">
        <w:rPr>
          <w:i/>
          <w:iCs/>
        </w:rPr>
        <w:t>corr</w:t>
      </w:r>
      <w:proofErr w:type="spellEnd"/>
      <w:r w:rsidR="00D000A6" w:rsidRPr="00D000A6">
        <w:rPr>
          <w:i/>
          <w:iCs/>
        </w:rPr>
        <w:t>”</w:t>
      </w:r>
      <w:r>
        <w:t xml:space="preserve"> to create a correlation coefficient between the summary statistics variables</w:t>
      </w:r>
      <w:r w:rsidR="00D000A6">
        <w:t xml:space="preserve"> and </w:t>
      </w:r>
      <w:r w:rsidR="00D000A6" w:rsidRPr="00D000A6">
        <w:rPr>
          <w:i/>
          <w:iCs/>
        </w:rPr>
        <w:t>“</w:t>
      </w:r>
      <w:proofErr w:type="spellStart"/>
      <w:r w:rsidR="00D000A6" w:rsidRPr="00D000A6">
        <w:rPr>
          <w:i/>
          <w:iCs/>
        </w:rPr>
        <w:t>corrplot</w:t>
      </w:r>
      <w:proofErr w:type="spellEnd"/>
      <w:r w:rsidR="00D000A6" w:rsidRPr="00D000A6">
        <w:rPr>
          <w:i/>
          <w:iCs/>
        </w:rPr>
        <w:t>”</w:t>
      </w:r>
      <w:r w:rsidR="00D000A6">
        <w:rPr>
          <w:i/>
          <w:iCs/>
        </w:rPr>
        <w:t xml:space="preserve"> </w:t>
      </w:r>
      <w:r>
        <w:t xml:space="preserve">to visualise the correlation matrix highlighting the variables which have </w:t>
      </w:r>
      <w:r w:rsidR="003B78F4">
        <w:t>a relationship</w:t>
      </w:r>
      <w:r w:rsidR="006E4C68">
        <w:t xml:space="preserve"> using the embedded function </w:t>
      </w:r>
      <w:r w:rsidR="006E4C68">
        <w:rPr>
          <w:i/>
          <w:iCs/>
        </w:rPr>
        <w:t>“</w:t>
      </w:r>
      <w:proofErr w:type="spellStart"/>
      <w:r w:rsidR="006E4C68">
        <w:rPr>
          <w:i/>
          <w:iCs/>
        </w:rPr>
        <w:t>TestR</w:t>
      </w:r>
      <w:proofErr w:type="spellEnd"/>
      <w:r w:rsidR="006E4C68">
        <w:rPr>
          <w:i/>
          <w:iCs/>
        </w:rPr>
        <w:t xml:space="preserve"> = </w:t>
      </w:r>
      <w:r w:rsidR="006E4C68" w:rsidRPr="006E4C68">
        <w:t>“</w:t>
      </w:r>
      <w:r w:rsidR="006E4C68">
        <w:rPr>
          <w:i/>
          <w:iCs/>
        </w:rPr>
        <w:t>ON</w:t>
      </w:r>
      <w:r w:rsidR="006E4C68" w:rsidRPr="006E4C68">
        <w:t>”</w:t>
      </w:r>
      <w:r w:rsidR="006E4C68">
        <w:rPr>
          <w:i/>
          <w:iCs/>
        </w:rPr>
        <w:t>”</w:t>
      </w:r>
      <w:r w:rsidR="003B78F4">
        <w:t xml:space="preserve"> as shown in Fig. 9, 10 &amp; 11.</w:t>
      </w:r>
    </w:p>
    <w:p w14:paraId="5E101C47" w14:textId="00E4D05E" w:rsidR="003B78F4" w:rsidRDefault="003B78F4" w:rsidP="00D000A6">
      <w:r w:rsidRPr="003B78F4">
        <w:rPr>
          <w:noProof/>
        </w:rPr>
        <w:drawing>
          <wp:inline distT="0" distB="0" distL="0" distR="0" wp14:anchorId="651A477D" wp14:editId="6CF08C5F">
            <wp:extent cx="5731510" cy="705485"/>
            <wp:effectExtent l="0" t="0" r="0" b="5715"/>
            <wp:docPr id="660713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713553" name=""/>
                    <pic:cNvPicPr/>
                  </pic:nvPicPr>
                  <pic:blipFill>
                    <a:blip r:embed="rId20"/>
                    <a:stretch>
                      <a:fillRect/>
                    </a:stretch>
                  </pic:blipFill>
                  <pic:spPr>
                    <a:xfrm>
                      <a:off x="0" y="0"/>
                      <a:ext cx="5731510" cy="705485"/>
                    </a:xfrm>
                    <a:prstGeom prst="rect">
                      <a:avLst/>
                    </a:prstGeom>
                  </pic:spPr>
                </pic:pic>
              </a:graphicData>
            </a:graphic>
          </wp:inline>
        </w:drawing>
      </w:r>
    </w:p>
    <w:p w14:paraId="0F2144FE" w14:textId="5D92A897" w:rsidR="003B78F4" w:rsidRDefault="003B78F4" w:rsidP="003B78F4">
      <w:pPr>
        <w:pStyle w:val="Caption"/>
      </w:pPr>
      <w:bookmarkStart w:id="14" w:name="_Toc167138557"/>
      <w:r>
        <w:t xml:space="preserve">Figure </w:t>
      </w:r>
      <w:r>
        <w:fldChar w:fldCharType="begin"/>
      </w:r>
      <w:r>
        <w:instrText xml:space="preserve"> SEQ Figure \* ARABIC </w:instrText>
      </w:r>
      <w:r>
        <w:fldChar w:fldCharType="separate"/>
      </w:r>
      <w:r w:rsidR="007B1CD0">
        <w:rPr>
          <w:noProof/>
        </w:rPr>
        <w:t>9</w:t>
      </w:r>
      <w:r>
        <w:fldChar w:fldCharType="end"/>
      </w:r>
      <w:r>
        <w:t xml:space="preserve"> – Correlation Matrix and Corr</w:t>
      </w:r>
      <w:r w:rsidR="006E4C68">
        <w:t>elation</w:t>
      </w:r>
      <w:r>
        <w:t xml:space="preserve"> Plot, Script</w:t>
      </w:r>
      <w:r w:rsidR="0016560D">
        <w:t>.</w:t>
      </w:r>
      <w:bookmarkEnd w:id="14"/>
    </w:p>
    <w:p w14:paraId="42179EEE" w14:textId="6E61DA90" w:rsidR="003B78F4" w:rsidRDefault="003B78F4" w:rsidP="003B78F4">
      <w:r w:rsidRPr="003B78F4">
        <w:rPr>
          <w:noProof/>
        </w:rPr>
        <w:drawing>
          <wp:inline distT="0" distB="0" distL="0" distR="0" wp14:anchorId="3B0AB642" wp14:editId="5CABDBFB">
            <wp:extent cx="5422900" cy="1511300"/>
            <wp:effectExtent l="0" t="0" r="0" b="0"/>
            <wp:docPr id="1843507204" name="Picture 1" descr="A close-up of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07204" name="Picture 1" descr="A close-up of numbers&#10;&#10;Description automatically generated"/>
                    <pic:cNvPicPr/>
                  </pic:nvPicPr>
                  <pic:blipFill>
                    <a:blip r:embed="rId21"/>
                    <a:stretch>
                      <a:fillRect/>
                    </a:stretch>
                  </pic:blipFill>
                  <pic:spPr>
                    <a:xfrm>
                      <a:off x="0" y="0"/>
                      <a:ext cx="5422900" cy="1511300"/>
                    </a:xfrm>
                    <a:prstGeom prst="rect">
                      <a:avLst/>
                    </a:prstGeom>
                  </pic:spPr>
                </pic:pic>
              </a:graphicData>
            </a:graphic>
          </wp:inline>
        </w:drawing>
      </w:r>
    </w:p>
    <w:p w14:paraId="04C18DCD" w14:textId="6DFF0001" w:rsidR="003B78F4" w:rsidRDefault="003B78F4" w:rsidP="003B78F4">
      <w:pPr>
        <w:pStyle w:val="Caption"/>
      </w:pPr>
      <w:bookmarkStart w:id="15" w:name="_Toc167138558"/>
      <w:r>
        <w:t xml:space="preserve">Figure </w:t>
      </w:r>
      <w:r>
        <w:fldChar w:fldCharType="begin"/>
      </w:r>
      <w:r>
        <w:instrText xml:space="preserve"> SEQ Figure \* ARABIC </w:instrText>
      </w:r>
      <w:r>
        <w:fldChar w:fldCharType="separate"/>
      </w:r>
      <w:r w:rsidR="007B1CD0">
        <w:rPr>
          <w:noProof/>
        </w:rPr>
        <w:t>10</w:t>
      </w:r>
      <w:r>
        <w:fldChar w:fldCharType="end"/>
      </w:r>
      <w:r>
        <w:t xml:space="preserve"> – Correlation Matrix, Command Window</w:t>
      </w:r>
      <w:r w:rsidR="0016560D">
        <w:t>.</w:t>
      </w:r>
      <w:bookmarkEnd w:id="15"/>
    </w:p>
    <w:p w14:paraId="50F7BD01" w14:textId="6567CAA5" w:rsidR="003B78F4" w:rsidRDefault="006E4C68" w:rsidP="003B78F4">
      <w:r w:rsidRPr="006E4C68">
        <w:rPr>
          <w:noProof/>
        </w:rPr>
        <w:lastRenderedPageBreak/>
        <w:drawing>
          <wp:inline distT="0" distB="0" distL="0" distR="0" wp14:anchorId="59D5FC73" wp14:editId="2C2A2DCA">
            <wp:extent cx="5731510" cy="3645535"/>
            <wp:effectExtent l="0" t="0" r="0" b="0"/>
            <wp:docPr id="83434847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348471" name="Picture 1" descr="A screenshot of a graph&#10;&#10;Description automatically generated"/>
                    <pic:cNvPicPr/>
                  </pic:nvPicPr>
                  <pic:blipFill>
                    <a:blip r:embed="rId22"/>
                    <a:stretch>
                      <a:fillRect/>
                    </a:stretch>
                  </pic:blipFill>
                  <pic:spPr>
                    <a:xfrm>
                      <a:off x="0" y="0"/>
                      <a:ext cx="5731510" cy="3645535"/>
                    </a:xfrm>
                    <a:prstGeom prst="rect">
                      <a:avLst/>
                    </a:prstGeom>
                  </pic:spPr>
                </pic:pic>
              </a:graphicData>
            </a:graphic>
          </wp:inline>
        </w:drawing>
      </w:r>
    </w:p>
    <w:p w14:paraId="42FDBC66" w14:textId="1AB9EF24" w:rsidR="006E4C68" w:rsidRPr="003B78F4" w:rsidRDefault="006E4C68" w:rsidP="006E4C68">
      <w:pPr>
        <w:pStyle w:val="Caption"/>
      </w:pPr>
      <w:bookmarkStart w:id="16" w:name="_Toc167138559"/>
      <w:r>
        <w:t xml:space="preserve">Figure </w:t>
      </w:r>
      <w:r>
        <w:fldChar w:fldCharType="begin"/>
      </w:r>
      <w:r>
        <w:instrText xml:space="preserve"> SEQ Figure \* ARABIC </w:instrText>
      </w:r>
      <w:r>
        <w:fldChar w:fldCharType="separate"/>
      </w:r>
      <w:r w:rsidR="007B1CD0">
        <w:rPr>
          <w:noProof/>
        </w:rPr>
        <w:t>11</w:t>
      </w:r>
      <w:r>
        <w:fldChar w:fldCharType="end"/>
      </w:r>
      <w:r>
        <w:t xml:space="preserve"> - Correlation Plot, Plot</w:t>
      </w:r>
      <w:r w:rsidR="0016560D">
        <w:t>.</w:t>
      </w:r>
      <w:bookmarkEnd w:id="16"/>
    </w:p>
    <w:p w14:paraId="5204A8E4" w14:textId="77777777" w:rsidR="00636286" w:rsidRDefault="007E2B5C" w:rsidP="003B78F4">
      <w:r>
        <w:t xml:space="preserve">From looking at Fig. 10 &amp; 11, it implies that there is a strong relationship between Attendance, Exam 1, Exam 2, and Overall Score. This suggests that as a </w:t>
      </w:r>
      <w:r w:rsidR="00A13690">
        <w:t>student’s</w:t>
      </w:r>
      <w:r>
        <w:t xml:space="preserve"> attendance decrease so will their scores in the exams. </w:t>
      </w:r>
      <w:r w:rsidR="00A13690">
        <w:t>The figures also imply that the age of the student as no impact on the attendance or scores in the exams.</w:t>
      </w:r>
      <w:r w:rsidR="002E55C5">
        <w:t xml:space="preserve"> </w:t>
      </w:r>
    </w:p>
    <w:p w14:paraId="21D3A132" w14:textId="77777777" w:rsidR="00636286" w:rsidRDefault="00636286" w:rsidP="003B78F4"/>
    <w:p w14:paraId="709A2F61" w14:textId="17D0016E" w:rsidR="003B78F4" w:rsidRDefault="002E55C5" w:rsidP="003B78F4">
      <w:pPr>
        <w:rPr>
          <w:iCs/>
        </w:rPr>
      </w:pPr>
      <w:r>
        <w:t xml:space="preserve">Furthermore, </w:t>
      </w:r>
      <w:r w:rsidR="00AF6AF1">
        <w:t xml:space="preserve">using inferential statistics such as a hypothesis test MATLAB can identify if there is a relationship between the </w:t>
      </w:r>
      <w:r w:rsidR="00AF6AF1" w:rsidRPr="00695205">
        <w:rPr>
          <w:iCs/>
        </w:rPr>
        <w:t>Overall Score</w:t>
      </w:r>
      <w:r w:rsidR="00AF6AF1">
        <w:rPr>
          <w:iCs/>
        </w:rPr>
        <w:t xml:space="preserve"> and </w:t>
      </w:r>
      <w:r w:rsidR="00AF6AF1" w:rsidRPr="00695205">
        <w:rPr>
          <w:iCs/>
        </w:rPr>
        <w:t>Gender</w:t>
      </w:r>
      <w:r w:rsidR="00AF6AF1">
        <w:rPr>
          <w:iCs/>
        </w:rPr>
        <w:t xml:space="preserve"> of the student</w:t>
      </w:r>
      <w:r w:rsidR="000B4023">
        <w:rPr>
          <w:iCs/>
        </w:rPr>
        <w:t>. The null hypothesis is that there is no correlation between the Gender and Overall Score of the students. This is performed in MATLAB by categorising the Overall Score data by Gender as shown in Fig. 12</w:t>
      </w:r>
      <w:r w:rsidR="00695205">
        <w:rPr>
          <w:iCs/>
        </w:rPr>
        <w:t>.</w:t>
      </w:r>
    </w:p>
    <w:p w14:paraId="1068D972" w14:textId="6D7853F5" w:rsidR="000B4023" w:rsidRDefault="000B4023" w:rsidP="003B78F4">
      <w:pPr>
        <w:rPr>
          <w:iCs/>
        </w:rPr>
      </w:pPr>
      <w:r w:rsidRPr="000B4023">
        <w:rPr>
          <w:iCs/>
          <w:noProof/>
        </w:rPr>
        <w:drawing>
          <wp:inline distT="0" distB="0" distL="0" distR="0" wp14:anchorId="3C39BF69" wp14:editId="3B97235C">
            <wp:extent cx="5731510" cy="763270"/>
            <wp:effectExtent l="0" t="0" r="0" b="0"/>
            <wp:docPr id="996464697"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464697" name="Picture 1" descr="A close-up of a white background&#10;&#10;Description automatically generated"/>
                    <pic:cNvPicPr/>
                  </pic:nvPicPr>
                  <pic:blipFill>
                    <a:blip r:embed="rId23"/>
                    <a:stretch>
                      <a:fillRect/>
                    </a:stretch>
                  </pic:blipFill>
                  <pic:spPr>
                    <a:xfrm>
                      <a:off x="0" y="0"/>
                      <a:ext cx="5731510" cy="763270"/>
                    </a:xfrm>
                    <a:prstGeom prst="rect">
                      <a:avLst/>
                    </a:prstGeom>
                  </pic:spPr>
                </pic:pic>
              </a:graphicData>
            </a:graphic>
          </wp:inline>
        </w:drawing>
      </w:r>
    </w:p>
    <w:p w14:paraId="253D4BF1" w14:textId="13A1B866" w:rsidR="000B4023" w:rsidRDefault="000B4023" w:rsidP="000B4023">
      <w:pPr>
        <w:pStyle w:val="Caption"/>
      </w:pPr>
      <w:bookmarkStart w:id="17" w:name="_Toc167138560"/>
      <w:r>
        <w:t xml:space="preserve">Figure </w:t>
      </w:r>
      <w:r>
        <w:fldChar w:fldCharType="begin"/>
      </w:r>
      <w:r>
        <w:instrText xml:space="preserve"> SEQ Figure \* ARABIC </w:instrText>
      </w:r>
      <w:r>
        <w:fldChar w:fldCharType="separate"/>
      </w:r>
      <w:r w:rsidR="007B1CD0">
        <w:rPr>
          <w:noProof/>
        </w:rPr>
        <w:t>12</w:t>
      </w:r>
      <w:r>
        <w:fldChar w:fldCharType="end"/>
      </w:r>
      <w:r>
        <w:t xml:space="preserve"> – Male &amp; Female Overall Scores, Script</w:t>
      </w:r>
      <w:r w:rsidR="0016560D">
        <w:t>.</w:t>
      </w:r>
      <w:bookmarkEnd w:id="17"/>
    </w:p>
    <w:p w14:paraId="6BCB9BE1" w14:textId="69065F94" w:rsidR="000B4023" w:rsidRDefault="000B4023" w:rsidP="000B4023">
      <w:r>
        <w:t xml:space="preserve">Once the data has been categorised, MATLAB will use </w:t>
      </w:r>
      <w:r w:rsidR="000656A6">
        <w:t xml:space="preserve">the embedded function </w:t>
      </w:r>
      <w:r w:rsidR="000656A6" w:rsidRPr="000656A6">
        <w:rPr>
          <w:i/>
          <w:iCs/>
        </w:rPr>
        <w:t>“ttest2”</w:t>
      </w:r>
      <w:r w:rsidR="000656A6">
        <w:t xml:space="preserve"> which will compare the Male and Female overall scores against each other and will output a hypothesis value which will display if the null hypothesis </w:t>
      </w:r>
      <w:r w:rsidR="00E06054">
        <w:t xml:space="preserve">has </w:t>
      </w:r>
      <w:r w:rsidR="000656A6">
        <w:t>be</w:t>
      </w:r>
      <w:r w:rsidR="00E06054">
        <w:t>en</w:t>
      </w:r>
      <w:r w:rsidR="000656A6">
        <w:t xml:space="preserve"> rejected. </w:t>
      </w:r>
      <w:r w:rsidR="00E06054">
        <w:t>This is driven from the</w:t>
      </w:r>
      <w:r w:rsidR="000656A6">
        <w:t xml:space="preserve"> </w:t>
      </w:r>
      <w:r w:rsidR="00E06054" w:rsidRPr="00E06054">
        <w:rPr>
          <w:i/>
          <w:iCs/>
        </w:rPr>
        <w:t>“</w:t>
      </w:r>
      <w:proofErr w:type="spellStart"/>
      <w:r w:rsidR="000656A6" w:rsidRPr="00E06054">
        <w:rPr>
          <w:i/>
          <w:iCs/>
        </w:rPr>
        <w:t>PValue</w:t>
      </w:r>
      <w:proofErr w:type="spellEnd"/>
      <w:r w:rsidR="00E06054" w:rsidRPr="00E06054">
        <w:rPr>
          <w:i/>
          <w:iCs/>
        </w:rPr>
        <w:t>”</w:t>
      </w:r>
      <w:r w:rsidR="000656A6">
        <w:t xml:space="preserve"> </w:t>
      </w:r>
      <w:r w:rsidR="00E06054">
        <w:t>where</w:t>
      </w:r>
      <w:r w:rsidR="00E06054" w:rsidRPr="00E06054">
        <w:t xml:space="preserve">, </w:t>
      </w:r>
      <w:r w:rsidR="00E06054" w:rsidRPr="00E06054">
        <w:rPr>
          <w:i/>
          <w:iCs/>
        </w:rPr>
        <w:t>“A p-value less than 0.05 is typically considered to be statistically significant, in which case the null hypothesis should be rejected.”</w:t>
      </w:r>
      <w:r w:rsidR="00E06054">
        <w:t xml:space="preserve"> (Beers, 2024).</w:t>
      </w:r>
      <w:r w:rsidR="0016560D">
        <w:t xml:space="preserve"> This is carried out in the MATLAB script shown in Fig. 13.</w:t>
      </w:r>
    </w:p>
    <w:p w14:paraId="360262DC" w14:textId="5946BB3E" w:rsidR="0016560D" w:rsidRDefault="0016560D" w:rsidP="000B4023">
      <w:r w:rsidRPr="0016560D">
        <w:rPr>
          <w:noProof/>
        </w:rPr>
        <w:lastRenderedPageBreak/>
        <w:drawing>
          <wp:inline distT="0" distB="0" distL="0" distR="0" wp14:anchorId="098A2BF1" wp14:editId="21A3E77E">
            <wp:extent cx="5731510" cy="1299845"/>
            <wp:effectExtent l="0" t="0" r="0" b="0"/>
            <wp:docPr id="7156157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15769" name="Picture 1" descr="A screenshot of a computer&#10;&#10;Description automatically generated"/>
                    <pic:cNvPicPr/>
                  </pic:nvPicPr>
                  <pic:blipFill>
                    <a:blip r:embed="rId24"/>
                    <a:stretch>
                      <a:fillRect/>
                    </a:stretch>
                  </pic:blipFill>
                  <pic:spPr>
                    <a:xfrm>
                      <a:off x="0" y="0"/>
                      <a:ext cx="5731510" cy="1299845"/>
                    </a:xfrm>
                    <a:prstGeom prst="rect">
                      <a:avLst/>
                    </a:prstGeom>
                  </pic:spPr>
                </pic:pic>
              </a:graphicData>
            </a:graphic>
          </wp:inline>
        </w:drawing>
      </w:r>
    </w:p>
    <w:p w14:paraId="6C196FB3" w14:textId="30AC16FA" w:rsidR="0016560D" w:rsidRDefault="0016560D" w:rsidP="0016560D">
      <w:pPr>
        <w:pStyle w:val="Caption"/>
      </w:pPr>
      <w:bookmarkStart w:id="18" w:name="_Toc167138561"/>
      <w:r>
        <w:t xml:space="preserve">Figure </w:t>
      </w:r>
      <w:r>
        <w:fldChar w:fldCharType="begin"/>
      </w:r>
      <w:r>
        <w:instrText xml:space="preserve"> SEQ Figure \* ARABIC </w:instrText>
      </w:r>
      <w:r>
        <w:fldChar w:fldCharType="separate"/>
      </w:r>
      <w:r w:rsidR="007B1CD0">
        <w:rPr>
          <w:noProof/>
        </w:rPr>
        <w:t>13</w:t>
      </w:r>
      <w:r>
        <w:fldChar w:fldCharType="end"/>
      </w:r>
      <w:r>
        <w:t xml:space="preserve"> – Hypothesis Test, Script.</w:t>
      </w:r>
      <w:bookmarkEnd w:id="18"/>
    </w:p>
    <w:p w14:paraId="6E34E86A" w14:textId="26BA2580" w:rsidR="00D000A6" w:rsidRDefault="0016560D" w:rsidP="00D000A6">
      <w:pPr>
        <w:rPr>
          <w:shd w:val="clear" w:color="auto" w:fill="FFFFFF"/>
        </w:rPr>
      </w:pPr>
      <w:r w:rsidRPr="0016560D">
        <w:rPr>
          <w:noProof/>
          <w:shd w:val="clear" w:color="auto" w:fill="FFFFFF"/>
        </w:rPr>
        <w:drawing>
          <wp:inline distT="0" distB="0" distL="0" distR="0" wp14:anchorId="4E3D5F43" wp14:editId="3CE45332">
            <wp:extent cx="5731510" cy="1249045"/>
            <wp:effectExtent l="0" t="0" r="0" b="0"/>
            <wp:docPr id="1310100507"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100507" name="Picture 1" descr="A close-up of a paper&#10;&#10;Description automatically generated"/>
                    <pic:cNvPicPr/>
                  </pic:nvPicPr>
                  <pic:blipFill>
                    <a:blip r:embed="rId25"/>
                    <a:stretch>
                      <a:fillRect/>
                    </a:stretch>
                  </pic:blipFill>
                  <pic:spPr>
                    <a:xfrm>
                      <a:off x="0" y="0"/>
                      <a:ext cx="5731510" cy="1249045"/>
                    </a:xfrm>
                    <a:prstGeom prst="rect">
                      <a:avLst/>
                    </a:prstGeom>
                  </pic:spPr>
                </pic:pic>
              </a:graphicData>
            </a:graphic>
          </wp:inline>
        </w:drawing>
      </w:r>
    </w:p>
    <w:p w14:paraId="506B3BDC" w14:textId="420A3492" w:rsidR="0016560D" w:rsidRPr="007E2B5C" w:rsidRDefault="0016560D" w:rsidP="0016560D">
      <w:pPr>
        <w:pStyle w:val="Caption"/>
        <w:rPr>
          <w:shd w:val="clear" w:color="auto" w:fill="FFFFFF"/>
        </w:rPr>
      </w:pPr>
      <w:bookmarkStart w:id="19" w:name="_Toc167138562"/>
      <w:r>
        <w:t xml:space="preserve">Figure </w:t>
      </w:r>
      <w:r>
        <w:fldChar w:fldCharType="begin"/>
      </w:r>
      <w:r>
        <w:instrText xml:space="preserve"> SEQ Figure \* ARABIC </w:instrText>
      </w:r>
      <w:r>
        <w:fldChar w:fldCharType="separate"/>
      </w:r>
      <w:r w:rsidR="007B1CD0">
        <w:rPr>
          <w:noProof/>
        </w:rPr>
        <w:t>14</w:t>
      </w:r>
      <w:r>
        <w:fldChar w:fldCharType="end"/>
      </w:r>
      <w:r>
        <w:t xml:space="preserve"> – Hypothesis Test, Command Window.</w:t>
      </w:r>
      <w:bookmarkEnd w:id="19"/>
    </w:p>
    <w:p w14:paraId="7C063685" w14:textId="412645AC" w:rsidR="0016560D" w:rsidRPr="0016560D" w:rsidRDefault="0016560D" w:rsidP="00995AE0">
      <w:r>
        <w:t xml:space="preserve">Shown in Fig. 14, MATLABs command window displays that the null hypothesis cannot be rejected with a P Value of 0.437006 which is far greater than the 0.05 advised to reject the null hypothesis, implying that there is no relationship between Gender and the Overall Scores on the exams. </w:t>
      </w:r>
    </w:p>
    <w:p w14:paraId="1E156BD2" w14:textId="77EF5D60" w:rsidR="00CA7354" w:rsidRPr="00D000A6" w:rsidRDefault="00CA7354" w:rsidP="00D000A6">
      <w:pPr>
        <w:rPr>
          <w:rFonts w:eastAsiaTheme="majorEastAsia" w:cs="Arial"/>
          <w:i/>
          <w:iCs/>
          <w:color w:val="0F4761" w:themeColor="accent1" w:themeShade="BF"/>
          <w:sz w:val="40"/>
          <w:szCs w:val="40"/>
        </w:rPr>
      </w:pPr>
      <w:r w:rsidRPr="00D000A6">
        <w:rPr>
          <w:i/>
          <w:iCs/>
        </w:rPr>
        <w:br w:type="page"/>
      </w:r>
    </w:p>
    <w:p w14:paraId="250DD529" w14:textId="77777777" w:rsidR="003115DB" w:rsidRDefault="003115DB" w:rsidP="009E63CE">
      <w:pPr>
        <w:pStyle w:val="Heading1"/>
      </w:pPr>
      <w:bookmarkStart w:id="20" w:name="_Toc167138577"/>
      <w:r>
        <w:lastRenderedPageBreak/>
        <w:t>Grouped Data</w:t>
      </w:r>
      <w:bookmarkEnd w:id="20"/>
    </w:p>
    <w:p w14:paraId="7A93022C" w14:textId="0411F867" w:rsidR="00995AE0" w:rsidRDefault="00C47C8C" w:rsidP="00C47C8C">
      <w:pPr>
        <w:pStyle w:val="Heading2"/>
      </w:pPr>
      <w:bookmarkStart w:id="21" w:name="_Toc167138578"/>
      <w:r>
        <w:t>Histcounts &amp; Histogram</w:t>
      </w:r>
      <w:r w:rsidR="00C352CB">
        <w:t>s</w:t>
      </w:r>
      <w:bookmarkEnd w:id="21"/>
    </w:p>
    <w:p w14:paraId="7C7D7940" w14:textId="39D9B870" w:rsidR="008A3370" w:rsidRDefault="008A3370" w:rsidP="008A3370">
      <w:r>
        <w:t>To</w:t>
      </w:r>
      <w:r w:rsidR="00DA7342">
        <w:t xml:space="preserve"> visualise the grouped data, MATLAB first needs to set the Class Width and Class Limits which will</w:t>
      </w:r>
      <w:r>
        <w:t xml:space="preserve"> later</w:t>
      </w:r>
      <w:r w:rsidR="00DA7342">
        <w:t xml:space="preserve"> be used to generate Histcounts, Histograms and Ogives. This is done in Fig. 15</w:t>
      </w:r>
      <w:r>
        <w:t xml:space="preserve">. </w:t>
      </w:r>
    </w:p>
    <w:p w14:paraId="3D6B0F2F" w14:textId="77777777" w:rsidR="008A3370" w:rsidRDefault="008A3370" w:rsidP="00C47C8C">
      <w:r w:rsidRPr="008A3370">
        <w:rPr>
          <w:noProof/>
        </w:rPr>
        <w:drawing>
          <wp:inline distT="0" distB="0" distL="0" distR="0" wp14:anchorId="542AC3F1" wp14:editId="693B8A68">
            <wp:extent cx="5731510" cy="645160"/>
            <wp:effectExtent l="0" t="0" r="0" b="2540"/>
            <wp:docPr id="1288890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890244" name=""/>
                    <pic:cNvPicPr/>
                  </pic:nvPicPr>
                  <pic:blipFill>
                    <a:blip r:embed="rId26"/>
                    <a:stretch>
                      <a:fillRect/>
                    </a:stretch>
                  </pic:blipFill>
                  <pic:spPr>
                    <a:xfrm>
                      <a:off x="0" y="0"/>
                      <a:ext cx="5731510" cy="645160"/>
                    </a:xfrm>
                    <a:prstGeom prst="rect">
                      <a:avLst/>
                    </a:prstGeom>
                  </pic:spPr>
                </pic:pic>
              </a:graphicData>
            </a:graphic>
          </wp:inline>
        </w:drawing>
      </w:r>
    </w:p>
    <w:p w14:paraId="63B3526B" w14:textId="46E5B97F" w:rsidR="00C47C8C" w:rsidRDefault="008A3370" w:rsidP="008A3370">
      <w:pPr>
        <w:pStyle w:val="Caption"/>
      </w:pPr>
      <w:bookmarkStart w:id="22" w:name="_Toc167138563"/>
      <w:r>
        <w:t xml:space="preserve">Figure </w:t>
      </w:r>
      <w:r>
        <w:fldChar w:fldCharType="begin"/>
      </w:r>
      <w:r>
        <w:instrText xml:space="preserve"> SEQ Figure \* ARABIC </w:instrText>
      </w:r>
      <w:r>
        <w:fldChar w:fldCharType="separate"/>
      </w:r>
      <w:r w:rsidR="007B1CD0">
        <w:rPr>
          <w:noProof/>
        </w:rPr>
        <w:t>15</w:t>
      </w:r>
      <w:r>
        <w:fldChar w:fldCharType="end"/>
      </w:r>
      <w:r>
        <w:t xml:space="preserve"> – Setting Class Width and Limits, Script.</w:t>
      </w:r>
      <w:bookmarkEnd w:id="22"/>
      <w:r w:rsidR="00DA7342">
        <w:t xml:space="preserve"> </w:t>
      </w:r>
    </w:p>
    <w:p w14:paraId="5DD66633" w14:textId="5CB30328" w:rsidR="008A3370" w:rsidRDefault="008A3370" w:rsidP="008A3370">
      <w:r>
        <w:t xml:space="preserve">After creating these functions, MATLAB can use the embedded function </w:t>
      </w:r>
      <w:r>
        <w:rPr>
          <w:i/>
          <w:iCs/>
        </w:rPr>
        <w:t>“histcounts”</w:t>
      </w:r>
      <w:r>
        <w:t xml:space="preserve"> to identify the number of students who</w:t>
      </w:r>
      <w:r w:rsidR="00E96D7E">
        <w:t xml:space="preserve"> had a</w:t>
      </w:r>
      <w:r>
        <w:t xml:space="preserve"> score </w:t>
      </w:r>
      <w:r w:rsidR="00E96D7E">
        <w:t>every 10% between</w:t>
      </w:r>
      <w:r>
        <w:t xml:space="preserve"> </w:t>
      </w:r>
      <w:r w:rsidR="00E96D7E">
        <w:t xml:space="preserve">0% and </w:t>
      </w:r>
      <w:r>
        <w:t>100%</w:t>
      </w:r>
      <w:r w:rsidR="00E96D7E">
        <w:t xml:space="preserve"> for each of 1</w:t>
      </w:r>
      <w:r w:rsidR="00E96D7E">
        <w:rPr>
          <w:vertAlign w:val="superscript"/>
        </w:rPr>
        <w:t xml:space="preserve">st </w:t>
      </w:r>
      <w:r w:rsidR="00E96D7E">
        <w:t>Exam, 2</w:t>
      </w:r>
      <w:r w:rsidR="00E96D7E" w:rsidRPr="00E96D7E">
        <w:rPr>
          <w:vertAlign w:val="superscript"/>
        </w:rPr>
        <w:t>nd</w:t>
      </w:r>
      <w:r w:rsidR="00E96D7E">
        <w:t xml:space="preserve"> Exam and Overall Score as seen in Fig. 16.</w:t>
      </w:r>
    </w:p>
    <w:p w14:paraId="423D1696" w14:textId="1917F787" w:rsidR="00E96D7E" w:rsidRDefault="00E96D7E" w:rsidP="008A3370">
      <w:r w:rsidRPr="00E96D7E">
        <w:rPr>
          <w:noProof/>
        </w:rPr>
        <w:drawing>
          <wp:inline distT="0" distB="0" distL="0" distR="0" wp14:anchorId="477FC039" wp14:editId="7D78C1C8">
            <wp:extent cx="5731510" cy="904240"/>
            <wp:effectExtent l="0" t="0" r="0" b="0"/>
            <wp:docPr id="2029721672"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721672" name="Picture 1" descr="A close-up of a test&#10;&#10;Description automatically generated"/>
                    <pic:cNvPicPr/>
                  </pic:nvPicPr>
                  <pic:blipFill>
                    <a:blip r:embed="rId27"/>
                    <a:stretch>
                      <a:fillRect/>
                    </a:stretch>
                  </pic:blipFill>
                  <pic:spPr>
                    <a:xfrm>
                      <a:off x="0" y="0"/>
                      <a:ext cx="5731510" cy="904240"/>
                    </a:xfrm>
                    <a:prstGeom prst="rect">
                      <a:avLst/>
                    </a:prstGeom>
                  </pic:spPr>
                </pic:pic>
              </a:graphicData>
            </a:graphic>
          </wp:inline>
        </w:drawing>
      </w:r>
    </w:p>
    <w:p w14:paraId="061703A7" w14:textId="363FCE85" w:rsidR="00E96D7E" w:rsidRDefault="00E96D7E" w:rsidP="00E96D7E">
      <w:pPr>
        <w:pStyle w:val="Caption"/>
      </w:pPr>
      <w:bookmarkStart w:id="23" w:name="_Toc167138564"/>
      <w:r>
        <w:t xml:space="preserve">Figure </w:t>
      </w:r>
      <w:r>
        <w:fldChar w:fldCharType="begin"/>
      </w:r>
      <w:r>
        <w:instrText xml:space="preserve"> SEQ Figure \* ARABIC </w:instrText>
      </w:r>
      <w:r>
        <w:fldChar w:fldCharType="separate"/>
      </w:r>
      <w:r w:rsidR="007B1CD0">
        <w:rPr>
          <w:noProof/>
        </w:rPr>
        <w:t>16</w:t>
      </w:r>
      <w:r>
        <w:fldChar w:fldCharType="end"/>
      </w:r>
      <w:r>
        <w:t xml:space="preserve"> – Histcounts, Script.</w:t>
      </w:r>
      <w:bookmarkEnd w:id="23"/>
    </w:p>
    <w:p w14:paraId="171C7309" w14:textId="77777777" w:rsidR="00B06B78" w:rsidRDefault="00472FE2" w:rsidP="00E96D7E">
      <w:r>
        <w:t xml:space="preserve">MATLAB can group and present this as a figure using the embedded functions </w:t>
      </w:r>
      <w:r>
        <w:rPr>
          <w:i/>
          <w:iCs/>
        </w:rPr>
        <w:t>“figure”</w:t>
      </w:r>
      <w:r>
        <w:t>,</w:t>
      </w:r>
      <w:r>
        <w:rPr>
          <w:i/>
          <w:iCs/>
        </w:rPr>
        <w:t xml:space="preserve"> “</w:t>
      </w:r>
      <w:proofErr w:type="spellStart"/>
      <w:r>
        <w:rPr>
          <w:i/>
          <w:iCs/>
        </w:rPr>
        <w:t>tiledlayout</w:t>
      </w:r>
      <w:proofErr w:type="spellEnd"/>
      <w:r>
        <w:rPr>
          <w:i/>
          <w:iCs/>
        </w:rPr>
        <w:t>(</w:t>
      </w:r>
      <w:r w:rsidRPr="00472FE2">
        <w:t>“</w:t>
      </w:r>
      <w:r>
        <w:rPr>
          <w:i/>
          <w:iCs/>
        </w:rPr>
        <w:t>horizontal</w:t>
      </w:r>
      <w:r w:rsidRPr="00472FE2">
        <w:t>”</w:t>
      </w:r>
      <w:r>
        <w:rPr>
          <w:i/>
          <w:iCs/>
        </w:rPr>
        <w:t>)”</w:t>
      </w:r>
      <w:r>
        <w:t xml:space="preserve"> and </w:t>
      </w:r>
      <w:r w:rsidRPr="00472FE2">
        <w:rPr>
          <w:i/>
          <w:iCs/>
        </w:rPr>
        <w:t>“histogram”</w:t>
      </w:r>
      <w:r>
        <w:t xml:space="preserve"> to plot histograms for 1</w:t>
      </w:r>
      <w:r w:rsidRPr="00472FE2">
        <w:rPr>
          <w:vertAlign w:val="superscript"/>
        </w:rPr>
        <w:t>st</w:t>
      </w:r>
      <w:r>
        <w:t xml:space="preserve"> Exam, 2</w:t>
      </w:r>
      <w:r w:rsidRPr="00472FE2">
        <w:rPr>
          <w:vertAlign w:val="superscript"/>
        </w:rPr>
        <w:t>nd</w:t>
      </w:r>
      <w:r>
        <w:t xml:space="preserve"> Exam and Overall Score all into 1 figure</w:t>
      </w:r>
      <w:r w:rsidR="008E7EEF">
        <w:t xml:space="preserve"> as seen in Fig. 17</w:t>
      </w:r>
      <w:r>
        <w:t xml:space="preserve">. </w:t>
      </w:r>
    </w:p>
    <w:p w14:paraId="7C486A04" w14:textId="77777777" w:rsidR="00B06B78" w:rsidRDefault="00B06B78" w:rsidP="00E96D7E"/>
    <w:p w14:paraId="109D4ABF" w14:textId="44E194CA" w:rsidR="005906BF" w:rsidRPr="005906BF" w:rsidRDefault="00A02B20" w:rsidP="00E96D7E">
      <w:r>
        <w:t xml:space="preserve">By displaying the results as a </w:t>
      </w:r>
      <w:r w:rsidR="008E7EEF">
        <w:t>histogram,</w:t>
      </w:r>
      <w:r>
        <w:t xml:space="preserve"> a better understanding of </w:t>
      </w:r>
      <w:r w:rsidR="008E7EEF">
        <w:t>the</w:t>
      </w:r>
      <w:r w:rsidR="00B06B78">
        <w:t xml:space="preserve"> trend amongst</w:t>
      </w:r>
      <w:r w:rsidR="008E7EEF">
        <w:t xml:space="preserve"> student’s</w:t>
      </w:r>
      <w:r>
        <w:t xml:space="preserve"> overall performance can be identified in comparison to the </w:t>
      </w:r>
      <w:r>
        <w:rPr>
          <w:i/>
          <w:iCs/>
        </w:rPr>
        <w:t xml:space="preserve">“Summary Statistics Table” </w:t>
      </w:r>
      <w:r>
        <w:t>with over 90% of students scoring more than 30% in the 1</w:t>
      </w:r>
      <w:r w:rsidRPr="00A02B20">
        <w:rPr>
          <w:vertAlign w:val="superscript"/>
        </w:rPr>
        <w:t>st</w:t>
      </w:r>
      <w:r>
        <w:t xml:space="preserve"> Exam which previously could not have been</w:t>
      </w:r>
      <w:r w:rsidR="008E7EEF">
        <w:t xml:space="preserve"> determined from the </w:t>
      </w:r>
      <w:r w:rsidR="008E7EEF">
        <w:rPr>
          <w:i/>
          <w:iCs/>
        </w:rPr>
        <w:t>“Summary Statistics Table”</w:t>
      </w:r>
      <w:r w:rsidR="005906BF" w:rsidRPr="005906BF">
        <w:t xml:space="preserve"> </w:t>
      </w:r>
      <w:r w:rsidR="005906BF">
        <w:t>shown in Fig. 18.</w:t>
      </w:r>
    </w:p>
    <w:p w14:paraId="7B921E8F" w14:textId="77777777" w:rsidR="005906BF" w:rsidRDefault="005906BF" w:rsidP="00E96D7E"/>
    <w:p w14:paraId="56B42CC0" w14:textId="312E0616" w:rsidR="00472FE2" w:rsidRDefault="00472FE2" w:rsidP="00E96D7E">
      <w:r w:rsidRPr="00472FE2">
        <w:rPr>
          <w:noProof/>
        </w:rPr>
        <w:lastRenderedPageBreak/>
        <w:drawing>
          <wp:inline distT="0" distB="0" distL="0" distR="0" wp14:anchorId="301F0693" wp14:editId="22A67085">
            <wp:extent cx="5731510" cy="4788535"/>
            <wp:effectExtent l="0" t="0" r="0" b="0"/>
            <wp:docPr id="209854366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543668" name="Picture 1" descr="A screenshot of a computer program&#10;&#10;Description automatically generated"/>
                    <pic:cNvPicPr/>
                  </pic:nvPicPr>
                  <pic:blipFill>
                    <a:blip r:embed="rId28"/>
                    <a:stretch>
                      <a:fillRect/>
                    </a:stretch>
                  </pic:blipFill>
                  <pic:spPr>
                    <a:xfrm>
                      <a:off x="0" y="0"/>
                      <a:ext cx="5731510" cy="4788535"/>
                    </a:xfrm>
                    <a:prstGeom prst="rect">
                      <a:avLst/>
                    </a:prstGeom>
                  </pic:spPr>
                </pic:pic>
              </a:graphicData>
            </a:graphic>
          </wp:inline>
        </w:drawing>
      </w:r>
    </w:p>
    <w:p w14:paraId="631D2598" w14:textId="3C7AED26" w:rsidR="00472FE2" w:rsidRDefault="00472FE2" w:rsidP="00472FE2">
      <w:pPr>
        <w:pStyle w:val="Caption"/>
      </w:pPr>
      <w:bookmarkStart w:id="24" w:name="_Toc167138565"/>
      <w:r>
        <w:t xml:space="preserve">Figure </w:t>
      </w:r>
      <w:r>
        <w:fldChar w:fldCharType="begin"/>
      </w:r>
      <w:r>
        <w:instrText xml:space="preserve"> SEQ Figure \* ARABIC </w:instrText>
      </w:r>
      <w:r>
        <w:fldChar w:fldCharType="separate"/>
      </w:r>
      <w:r w:rsidR="007B1CD0">
        <w:rPr>
          <w:noProof/>
        </w:rPr>
        <w:t>17</w:t>
      </w:r>
      <w:r>
        <w:fldChar w:fldCharType="end"/>
      </w:r>
      <w:r>
        <w:t xml:space="preserve"> – Histograms, Script.</w:t>
      </w:r>
      <w:bookmarkEnd w:id="24"/>
    </w:p>
    <w:p w14:paraId="4D068E50" w14:textId="499CE50E" w:rsidR="00472FE2" w:rsidRDefault="008E7EEF" w:rsidP="00472FE2">
      <w:r w:rsidRPr="008E7EEF">
        <w:rPr>
          <w:noProof/>
        </w:rPr>
        <w:drawing>
          <wp:inline distT="0" distB="0" distL="0" distR="0" wp14:anchorId="230C2367" wp14:editId="57456F12">
            <wp:extent cx="5731510" cy="3363595"/>
            <wp:effectExtent l="0" t="0" r="0" b="1905"/>
            <wp:docPr id="278727982"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727982" name="Picture 1" descr="A graph of a graph&#10;&#10;Description automatically generated with medium confidence"/>
                    <pic:cNvPicPr/>
                  </pic:nvPicPr>
                  <pic:blipFill>
                    <a:blip r:embed="rId29"/>
                    <a:stretch>
                      <a:fillRect/>
                    </a:stretch>
                  </pic:blipFill>
                  <pic:spPr>
                    <a:xfrm>
                      <a:off x="0" y="0"/>
                      <a:ext cx="5731510" cy="3363595"/>
                    </a:xfrm>
                    <a:prstGeom prst="rect">
                      <a:avLst/>
                    </a:prstGeom>
                  </pic:spPr>
                </pic:pic>
              </a:graphicData>
            </a:graphic>
          </wp:inline>
        </w:drawing>
      </w:r>
    </w:p>
    <w:p w14:paraId="57178862" w14:textId="31DBA4F9" w:rsidR="008E7EEF" w:rsidRPr="00472FE2" w:rsidRDefault="008E7EEF" w:rsidP="008E7EEF">
      <w:pPr>
        <w:pStyle w:val="Caption"/>
      </w:pPr>
      <w:bookmarkStart w:id="25" w:name="_Toc167138566"/>
      <w:r>
        <w:t xml:space="preserve">Figure </w:t>
      </w:r>
      <w:r>
        <w:fldChar w:fldCharType="begin"/>
      </w:r>
      <w:r>
        <w:instrText xml:space="preserve"> SEQ Figure \* ARABIC </w:instrText>
      </w:r>
      <w:r>
        <w:fldChar w:fldCharType="separate"/>
      </w:r>
      <w:r w:rsidR="007B1CD0">
        <w:rPr>
          <w:noProof/>
        </w:rPr>
        <w:t>18</w:t>
      </w:r>
      <w:r>
        <w:fldChar w:fldCharType="end"/>
      </w:r>
      <w:r>
        <w:t xml:space="preserve"> – Histograms, Plot.</w:t>
      </w:r>
      <w:bookmarkEnd w:id="25"/>
    </w:p>
    <w:p w14:paraId="0EDC512B" w14:textId="79D4A950" w:rsidR="00C47C8C" w:rsidRPr="00C47C8C" w:rsidRDefault="00C47C8C" w:rsidP="00C47C8C">
      <w:pPr>
        <w:pStyle w:val="Heading2"/>
      </w:pPr>
      <w:bookmarkStart w:id="26" w:name="_Toc167138579"/>
      <w:r>
        <w:lastRenderedPageBreak/>
        <w:t>Ogives</w:t>
      </w:r>
      <w:bookmarkEnd w:id="26"/>
    </w:p>
    <w:p w14:paraId="378A2F87" w14:textId="267825C1" w:rsidR="002E464B" w:rsidRDefault="00CA2A64" w:rsidP="00BA32C7">
      <w:r>
        <w:t>Like</w:t>
      </w:r>
      <w:r w:rsidR="006109BC">
        <w:t>, the histograms, Ogives can be plotted and grouped using MATLAB by creating functions to find the cumulative frequency and inverse cumulative frequency f</w:t>
      </w:r>
      <w:r w:rsidR="002E464B">
        <w:t>or</w:t>
      </w:r>
      <w:r w:rsidR="006109BC">
        <w:t xml:space="preserve"> </w:t>
      </w:r>
      <w:r w:rsidR="00ED43B8">
        <w:t>all</w:t>
      </w:r>
      <w:r w:rsidR="002E464B">
        <w:t xml:space="preserve"> </w:t>
      </w:r>
      <w:r w:rsidR="006109BC">
        <w:t>the histcounts previously made as seen in Fig. 16</w:t>
      </w:r>
      <w:r w:rsidR="002E464B">
        <w:t xml:space="preserve"> &amp; 19. </w:t>
      </w:r>
    </w:p>
    <w:p w14:paraId="111D721D" w14:textId="2FB28208" w:rsidR="002E464B" w:rsidRDefault="002E464B" w:rsidP="00BA32C7">
      <w:r w:rsidRPr="002E464B">
        <w:rPr>
          <w:noProof/>
        </w:rPr>
        <w:drawing>
          <wp:inline distT="0" distB="0" distL="0" distR="0" wp14:anchorId="6E3337AF" wp14:editId="06916971">
            <wp:extent cx="5731510" cy="1793875"/>
            <wp:effectExtent l="0" t="0" r="0" b="0"/>
            <wp:docPr id="15807530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753073" name="Picture 1" descr="A screenshot of a computer&#10;&#10;Description automatically generated"/>
                    <pic:cNvPicPr/>
                  </pic:nvPicPr>
                  <pic:blipFill>
                    <a:blip r:embed="rId30"/>
                    <a:stretch>
                      <a:fillRect/>
                    </a:stretch>
                  </pic:blipFill>
                  <pic:spPr>
                    <a:xfrm>
                      <a:off x="0" y="0"/>
                      <a:ext cx="5731510" cy="1793875"/>
                    </a:xfrm>
                    <a:prstGeom prst="rect">
                      <a:avLst/>
                    </a:prstGeom>
                  </pic:spPr>
                </pic:pic>
              </a:graphicData>
            </a:graphic>
          </wp:inline>
        </w:drawing>
      </w:r>
    </w:p>
    <w:p w14:paraId="70E11938" w14:textId="1753D4A3" w:rsidR="002E464B" w:rsidRDefault="002E464B" w:rsidP="002E464B">
      <w:pPr>
        <w:pStyle w:val="Caption"/>
      </w:pPr>
      <w:bookmarkStart w:id="27" w:name="_Toc167138567"/>
      <w:r>
        <w:t xml:space="preserve">Figure </w:t>
      </w:r>
      <w:r>
        <w:fldChar w:fldCharType="begin"/>
      </w:r>
      <w:r>
        <w:instrText xml:space="preserve"> SEQ Figure \* ARABIC </w:instrText>
      </w:r>
      <w:r>
        <w:fldChar w:fldCharType="separate"/>
      </w:r>
      <w:r w:rsidR="007B1CD0">
        <w:rPr>
          <w:noProof/>
        </w:rPr>
        <w:t>19</w:t>
      </w:r>
      <w:r>
        <w:fldChar w:fldCharType="end"/>
      </w:r>
      <w:r>
        <w:t xml:space="preserve"> – Cumulative Frequencies and Inverse Cumulative Frequencies, Script.</w:t>
      </w:r>
      <w:bookmarkEnd w:id="27"/>
    </w:p>
    <w:p w14:paraId="36D60878" w14:textId="243E23DF" w:rsidR="00ED43B8" w:rsidRPr="00ED43B8" w:rsidRDefault="002E46D4" w:rsidP="00ED43B8">
      <w:r>
        <w:t xml:space="preserve">After creating these functions, MATLAB can begin plotting the Ogives by adding zero values to the cumulative frequencies assigned to the functions </w:t>
      </w:r>
      <w:r>
        <w:rPr>
          <w:i/>
          <w:iCs/>
        </w:rPr>
        <w:t>“</w:t>
      </w:r>
      <w:proofErr w:type="spellStart"/>
      <w:r>
        <w:rPr>
          <w:i/>
          <w:iCs/>
        </w:rPr>
        <w:t>ZeroCFFirstExam</w:t>
      </w:r>
      <w:proofErr w:type="spellEnd"/>
      <w:r>
        <w:rPr>
          <w:i/>
          <w:iCs/>
        </w:rPr>
        <w:t xml:space="preserve">” </w:t>
      </w:r>
      <w:r>
        <w:t xml:space="preserve">and </w:t>
      </w:r>
      <w:r>
        <w:rPr>
          <w:i/>
          <w:iCs/>
        </w:rPr>
        <w:t>“</w:t>
      </w:r>
      <w:proofErr w:type="spellStart"/>
      <w:r>
        <w:rPr>
          <w:i/>
          <w:iCs/>
        </w:rPr>
        <w:t>ZeroInverseCFFirstExam</w:t>
      </w:r>
      <w:proofErr w:type="spellEnd"/>
      <w:r>
        <w:rPr>
          <w:i/>
          <w:iCs/>
        </w:rPr>
        <w:t>”,</w:t>
      </w:r>
      <w:r>
        <w:t xml:space="preserve"> shown in Fig. 20. Then using the embedded function </w:t>
      </w:r>
      <w:r>
        <w:rPr>
          <w:i/>
          <w:iCs/>
        </w:rPr>
        <w:t xml:space="preserve">“plot” </w:t>
      </w:r>
      <w:r>
        <w:t>MATLAB can plot the class limits by the zero cumulative frequencies for the First Exam, with the less than ogive plotted in red and the more than ogive plotted in blue</w:t>
      </w:r>
      <w:r w:rsidR="00EE5E4A">
        <w:t>. This is then repeated for the Second Exam and Overall Scores as shown in Fig. 21 &amp; 22.</w:t>
      </w:r>
    </w:p>
    <w:p w14:paraId="0FA46260" w14:textId="77777777" w:rsidR="00ED43B8" w:rsidRDefault="00ED43B8" w:rsidP="00BA32C7">
      <w:r w:rsidRPr="00ED43B8">
        <w:rPr>
          <w:noProof/>
        </w:rPr>
        <w:drawing>
          <wp:inline distT="0" distB="0" distL="0" distR="0" wp14:anchorId="029F4707" wp14:editId="28F77EF5">
            <wp:extent cx="5731510" cy="2002790"/>
            <wp:effectExtent l="0" t="0" r="0" b="3810"/>
            <wp:docPr id="67785391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853918" name="Picture 1" descr="A screenshot of a computer program&#10;&#10;Description automatically generated"/>
                    <pic:cNvPicPr/>
                  </pic:nvPicPr>
                  <pic:blipFill>
                    <a:blip r:embed="rId31"/>
                    <a:stretch>
                      <a:fillRect/>
                    </a:stretch>
                  </pic:blipFill>
                  <pic:spPr>
                    <a:xfrm>
                      <a:off x="0" y="0"/>
                      <a:ext cx="5731510" cy="2002790"/>
                    </a:xfrm>
                    <a:prstGeom prst="rect">
                      <a:avLst/>
                    </a:prstGeom>
                  </pic:spPr>
                </pic:pic>
              </a:graphicData>
            </a:graphic>
          </wp:inline>
        </w:drawing>
      </w:r>
    </w:p>
    <w:p w14:paraId="747D7E22" w14:textId="44C13153" w:rsidR="00EE5E4A" w:rsidRDefault="00ED43B8" w:rsidP="00ED43B8">
      <w:pPr>
        <w:pStyle w:val="Caption"/>
      </w:pPr>
      <w:bookmarkStart w:id="28" w:name="_Toc167138568"/>
      <w:r>
        <w:t xml:space="preserve">Figure </w:t>
      </w:r>
      <w:r>
        <w:fldChar w:fldCharType="begin"/>
      </w:r>
      <w:r>
        <w:instrText xml:space="preserve"> SEQ Figure \* ARABIC </w:instrText>
      </w:r>
      <w:r>
        <w:fldChar w:fldCharType="separate"/>
      </w:r>
      <w:r w:rsidR="007B1CD0">
        <w:rPr>
          <w:noProof/>
        </w:rPr>
        <w:t>20</w:t>
      </w:r>
      <w:r>
        <w:fldChar w:fldCharType="end"/>
      </w:r>
      <w:r>
        <w:t xml:space="preserve"> - Plotting First Exam Ogives, Script.</w:t>
      </w:r>
      <w:bookmarkEnd w:id="28"/>
    </w:p>
    <w:p w14:paraId="43B8D7B8" w14:textId="77777777" w:rsidR="00EE5E4A" w:rsidRDefault="00EE5E4A" w:rsidP="00ED43B8">
      <w:pPr>
        <w:pStyle w:val="Caption"/>
      </w:pPr>
      <w:r w:rsidRPr="00EE5E4A">
        <w:rPr>
          <w:noProof/>
        </w:rPr>
        <w:drawing>
          <wp:inline distT="0" distB="0" distL="0" distR="0" wp14:anchorId="746D7455" wp14:editId="0E0091EE">
            <wp:extent cx="5731510" cy="1327150"/>
            <wp:effectExtent l="0" t="0" r="0" b="6350"/>
            <wp:docPr id="1318875585"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875585" name="Picture 1" descr="A screenshot of a computer code&#10;&#10;Description automatically generated"/>
                    <pic:cNvPicPr/>
                  </pic:nvPicPr>
                  <pic:blipFill>
                    <a:blip r:embed="rId32"/>
                    <a:stretch>
                      <a:fillRect/>
                    </a:stretch>
                  </pic:blipFill>
                  <pic:spPr>
                    <a:xfrm>
                      <a:off x="0" y="0"/>
                      <a:ext cx="5731510" cy="1327150"/>
                    </a:xfrm>
                    <a:prstGeom prst="rect">
                      <a:avLst/>
                    </a:prstGeom>
                  </pic:spPr>
                </pic:pic>
              </a:graphicData>
            </a:graphic>
          </wp:inline>
        </w:drawing>
      </w:r>
    </w:p>
    <w:p w14:paraId="70D87D53" w14:textId="423A629E" w:rsidR="00A5646B" w:rsidRDefault="00EE5E4A" w:rsidP="00EE5E4A">
      <w:pPr>
        <w:pStyle w:val="Caption"/>
      </w:pPr>
      <w:bookmarkStart w:id="29" w:name="_Toc167138569"/>
      <w:r>
        <w:t xml:space="preserve">Figure </w:t>
      </w:r>
      <w:r>
        <w:fldChar w:fldCharType="begin"/>
      </w:r>
      <w:r>
        <w:instrText xml:space="preserve"> SEQ Figure \* ARABIC </w:instrText>
      </w:r>
      <w:r>
        <w:fldChar w:fldCharType="separate"/>
      </w:r>
      <w:r w:rsidR="007B1CD0">
        <w:rPr>
          <w:noProof/>
        </w:rPr>
        <w:t>21</w:t>
      </w:r>
      <w:r>
        <w:fldChar w:fldCharType="end"/>
      </w:r>
      <w:r>
        <w:t xml:space="preserve"> – Plotting Second Exam Ogives, Script.</w:t>
      </w:r>
      <w:bookmarkEnd w:id="29"/>
    </w:p>
    <w:p w14:paraId="638875A0" w14:textId="77777777" w:rsidR="00A5646B" w:rsidRDefault="00A5646B" w:rsidP="00EE5E4A">
      <w:pPr>
        <w:pStyle w:val="Caption"/>
      </w:pPr>
      <w:r w:rsidRPr="00A5646B">
        <w:rPr>
          <w:noProof/>
        </w:rPr>
        <w:lastRenderedPageBreak/>
        <w:drawing>
          <wp:inline distT="0" distB="0" distL="0" distR="0" wp14:anchorId="18EB8D79" wp14:editId="4EEDA465">
            <wp:extent cx="5731510" cy="1407795"/>
            <wp:effectExtent l="0" t="0" r="0" b="1905"/>
            <wp:docPr id="2055787445"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787445" name="Picture 1" descr="A screenshot of a computer code&#10;&#10;Description automatically generated"/>
                    <pic:cNvPicPr/>
                  </pic:nvPicPr>
                  <pic:blipFill>
                    <a:blip r:embed="rId33"/>
                    <a:stretch>
                      <a:fillRect/>
                    </a:stretch>
                  </pic:blipFill>
                  <pic:spPr>
                    <a:xfrm>
                      <a:off x="0" y="0"/>
                      <a:ext cx="5731510" cy="1407795"/>
                    </a:xfrm>
                    <a:prstGeom prst="rect">
                      <a:avLst/>
                    </a:prstGeom>
                  </pic:spPr>
                </pic:pic>
              </a:graphicData>
            </a:graphic>
          </wp:inline>
        </w:drawing>
      </w:r>
    </w:p>
    <w:p w14:paraId="4895644F" w14:textId="32E9F4B4" w:rsidR="007B1CD0" w:rsidRDefault="00A5646B" w:rsidP="00A5646B">
      <w:pPr>
        <w:pStyle w:val="Caption"/>
      </w:pPr>
      <w:bookmarkStart w:id="30" w:name="_Toc167138570"/>
      <w:r>
        <w:t xml:space="preserve">Figure </w:t>
      </w:r>
      <w:r>
        <w:fldChar w:fldCharType="begin"/>
      </w:r>
      <w:r>
        <w:instrText xml:space="preserve"> SEQ Figure \* ARABIC </w:instrText>
      </w:r>
      <w:r>
        <w:fldChar w:fldCharType="separate"/>
      </w:r>
      <w:r w:rsidR="007B1CD0">
        <w:rPr>
          <w:noProof/>
        </w:rPr>
        <w:t>22</w:t>
      </w:r>
      <w:r>
        <w:fldChar w:fldCharType="end"/>
      </w:r>
      <w:r>
        <w:t xml:space="preserve"> – Plotting Overall Score Ogive, Script.</w:t>
      </w:r>
      <w:bookmarkEnd w:id="30"/>
    </w:p>
    <w:p w14:paraId="599D3B5D" w14:textId="38D8AB4C" w:rsidR="005906BF" w:rsidRDefault="007B1CD0" w:rsidP="007B1CD0">
      <w:r>
        <w:t xml:space="preserve">Similarly, by visualising the results as ogives it can be </w:t>
      </w:r>
      <w:r w:rsidR="00B06B78">
        <w:t>easily identified</w:t>
      </w:r>
      <w:r>
        <w:t xml:space="preserve"> </w:t>
      </w:r>
      <w:r w:rsidR="00B06B78">
        <w:t>where the median point of the data set is being where the more than and less than ogives intersect</w:t>
      </w:r>
      <w:r w:rsidR="005906BF">
        <w:t xml:space="preserve"> as displayed in Fig. 23. Moreover, the ogives</w:t>
      </w:r>
      <w:r w:rsidR="00B06B78">
        <w:t xml:space="preserve"> can help with determining trends within the data set</w:t>
      </w:r>
      <w:r w:rsidR="005906BF">
        <w:t xml:space="preserve"> through how steep the ogives become</w:t>
      </w:r>
      <w:r w:rsidR="00B06B78">
        <w:t xml:space="preserve">. </w:t>
      </w:r>
    </w:p>
    <w:p w14:paraId="7317A0EA" w14:textId="77777777" w:rsidR="007B1CD0" w:rsidRDefault="007B1CD0" w:rsidP="00A5646B">
      <w:pPr>
        <w:pStyle w:val="Caption"/>
        <w:rPr>
          <w:i w:val="0"/>
          <w:iCs w:val="0"/>
        </w:rPr>
      </w:pPr>
      <w:r w:rsidRPr="007B1CD0">
        <w:rPr>
          <w:noProof/>
        </w:rPr>
        <w:drawing>
          <wp:inline distT="0" distB="0" distL="0" distR="0" wp14:anchorId="364C680A" wp14:editId="70DB8256">
            <wp:extent cx="5731510" cy="3296920"/>
            <wp:effectExtent l="0" t="0" r="0" b="5080"/>
            <wp:docPr id="1837240628" name="Picture 1" descr="A graph of 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240628" name="Picture 1" descr="A graph of a graph of a graph&#10;&#10;Description automatically generated with medium confidence"/>
                    <pic:cNvPicPr/>
                  </pic:nvPicPr>
                  <pic:blipFill>
                    <a:blip r:embed="rId34"/>
                    <a:stretch>
                      <a:fillRect/>
                    </a:stretch>
                  </pic:blipFill>
                  <pic:spPr>
                    <a:xfrm>
                      <a:off x="0" y="0"/>
                      <a:ext cx="5731510" cy="3296920"/>
                    </a:xfrm>
                    <a:prstGeom prst="rect">
                      <a:avLst/>
                    </a:prstGeom>
                  </pic:spPr>
                </pic:pic>
              </a:graphicData>
            </a:graphic>
          </wp:inline>
        </w:drawing>
      </w:r>
    </w:p>
    <w:p w14:paraId="37EADC5D" w14:textId="617FA005" w:rsidR="005906BF" w:rsidRPr="007B1CD0" w:rsidRDefault="007B1CD0" w:rsidP="005906BF">
      <w:pPr>
        <w:pStyle w:val="Caption"/>
      </w:pPr>
      <w:bookmarkStart w:id="31" w:name="_Toc167138571"/>
      <w:r>
        <w:t xml:space="preserve">Figure </w:t>
      </w:r>
      <w:r>
        <w:fldChar w:fldCharType="begin"/>
      </w:r>
      <w:r>
        <w:instrText xml:space="preserve"> SEQ Figure \* ARABIC </w:instrText>
      </w:r>
      <w:r>
        <w:fldChar w:fldCharType="separate"/>
      </w:r>
      <w:r>
        <w:rPr>
          <w:noProof/>
        </w:rPr>
        <w:t>23</w:t>
      </w:r>
      <w:r>
        <w:fldChar w:fldCharType="end"/>
      </w:r>
      <w:r>
        <w:t xml:space="preserve"> – Ogives, Plot</w:t>
      </w:r>
      <w:bookmarkEnd w:id="31"/>
    </w:p>
    <w:p w14:paraId="58360A19" w14:textId="2F886BE5" w:rsidR="003115DB" w:rsidRPr="005906BF" w:rsidRDefault="005906BF" w:rsidP="005906BF">
      <w:r>
        <w:t xml:space="preserve">The advantages to grouping the data for both the histograms and the ogives are that </w:t>
      </w:r>
      <w:r w:rsidRPr="005906BF">
        <w:rPr>
          <w:i/>
          <w:iCs/>
        </w:rPr>
        <w:t>“from the statistical point of view, graphic presentation is preferred by the investigators as it provides a more accurate and appropriate presentation of data. The graphic presentation of data facilitates the process of comparison of two or more situations</w:t>
      </w:r>
      <w:r w:rsidR="007B1CD0" w:rsidRPr="005906BF">
        <w:rPr>
          <w:i/>
          <w:iCs/>
        </w:rPr>
        <w:t>.</w:t>
      </w:r>
      <w:r w:rsidRPr="005906BF">
        <w:rPr>
          <w:i/>
          <w:iCs/>
        </w:rPr>
        <w:t>”</w:t>
      </w:r>
      <w:r>
        <w:t xml:space="preserve"> (</w:t>
      </w:r>
      <w:proofErr w:type="spellStart"/>
      <w:r>
        <w:t>GeeksforGeeks</w:t>
      </w:r>
      <w:proofErr w:type="spellEnd"/>
      <w:r>
        <w:t>, 202</w:t>
      </w:r>
      <w:r w:rsidR="00DB63F4">
        <w:t>3</w:t>
      </w:r>
      <w:r>
        <w:t>) this enables for more accurate estimation and assumption to be made about a dataset.</w:t>
      </w:r>
      <w:r w:rsidR="003115DB" w:rsidRPr="005906BF">
        <w:rPr>
          <w:i/>
          <w:iCs/>
        </w:rPr>
        <w:br w:type="page"/>
      </w:r>
    </w:p>
    <w:p w14:paraId="3DB2BEE0" w14:textId="496F91B8" w:rsidR="00C75ADE" w:rsidRPr="00810E34" w:rsidRDefault="00AD4133" w:rsidP="00810E34">
      <w:pPr>
        <w:pStyle w:val="Heading1"/>
      </w:pPr>
      <w:bookmarkStart w:id="32" w:name="_Toc167138580"/>
      <w:r w:rsidRPr="00AD4133">
        <w:lastRenderedPageBreak/>
        <w:t>Discussion</w:t>
      </w:r>
      <w:bookmarkEnd w:id="32"/>
    </w:p>
    <w:p w14:paraId="021250C6" w14:textId="3E2E38A7" w:rsidR="00873972" w:rsidRPr="00873972" w:rsidRDefault="00873972" w:rsidP="00873972">
      <w:r>
        <w:t xml:space="preserve">When looking at the </w:t>
      </w:r>
      <w:r>
        <w:rPr>
          <w:i/>
          <w:iCs/>
        </w:rPr>
        <w:t>“Summary Statistics Table”</w:t>
      </w:r>
      <w:r>
        <w:t xml:space="preserve"> (Figure 8) MATLAB displayed that students typically performed better during the 1</w:t>
      </w:r>
      <w:r w:rsidRPr="00873972">
        <w:rPr>
          <w:vertAlign w:val="superscript"/>
        </w:rPr>
        <w:t>st</w:t>
      </w:r>
      <w:r>
        <w:t xml:space="preserve"> Exam through descriptive statistics such as, mean which showed the average score in Exam 1 in comparison to Exam 2 was 3.19 higher, </w:t>
      </w:r>
      <w:r w:rsidR="00F60845">
        <w:t>the 1</w:t>
      </w:r>
      <w:r w:rsidR="00F60845" w:rsidRPr="00F60845">
        <w:rPr>
          <w:vertAlign w:val="superscript"/>
        </w:rPr>
        <w:t>st</w:t>
      </w:r>
      <w:r w:rsidR="00F60845">
        <w:t xml:space="preserve"> Exams m</w:t>
      </w:r>
      <w:r>
        <w:t>edian</w:t>
      </w:r>
      <w:r w:rsidR="00F60845">
        <w:t xml:space="preserve"> value of 58 being 4.5  greater than the 2</w:t>
      </w:r>
      <w:r w:rsidR="00F60845" w:rsidRPr="00F60845">
        <w:rPr>
          <w:vertAlign w:val="superscript"/>
        </w:rPr>
        <w:t>nd</w:t>
      </w:r>
      <w:r w:rsidR="00F60845">
        <w:t xml:space="preserve"> Exams</w:t>
      </w:r>
      <w:r>
        <w:t>,</w:t>
      </w:r>
      <w:r w:rsidR="00F60845">
        <w:t xml:space="preserve"> being further supported by the mode of the 2</w:t>
      </w:r>
      <w:r w:rsidR="00F60845" w:rsidRPr="00F60845">
        <w:rPr>
          <w:vertAlign w:val="superscript"/>
        </w:rPr>
        <w:t>nd</w:t>
      </w:r>
      <w:r w:rsidR="00F60845">
        <w:t xml:space="preserve"> Exam being lower than the mean by 4.08 whereas the 1</w:t>
      </w:r>
      <w:r w:rsidR="00F60845" w:rsidRPr="00F60845">
        <w:rPr>
          <w:vertAlign w:val="superscript"/>
        </w:rPr>
        <w:t>st</w:t>
      </w:r>
      <w:r w:rsidR="00F60845">
        <w:t xml:space="preserve"> Exams mode was 0.73 greater than the mean</w:t>
      </w:r>
      <w:r>
        <w:t xml:space="preserve"> and </w:t>
      </w:r>
      <w:r w:rsidR="00F60845">
        <w:t>the r</w:t>
      </w:r>
      <w:r>
        <w:t>ange</w:t>
      </w:r>
      <w:r w:rsidR="00F60845">
        <w:t>s having the same highest score but Exam 1 having a lowest score of 7 compared to the lowest score of 4 for Exam 2.</w:t>
      </w:r>
      <w:r>
        <w:t xml:space="preserve"> </w:t>
      </w:r>
    </w:p>
    <w:p w14:paraId="1B19C2CB" w14:textId="77777777" w:rsidR="00873972" w:rsidRDefault="00873972" w:rsidP="00873972"/>
    <w:p w14:paraId="4E85BEC3" w14:textId="7095AFD4" w:rsidR="00F60845" w:rsidRDefault="009C65A4" w:rsidP="00873972">
      <w:r>
        <w:t xml:space="preserve">By plotting a correlation </w:t>
      </w:r>
      <w:r w:rsidR="008A7418">
        <w:t>matrix,</w:t>
      </w:r>
      <w:r>
        <w:t xml:space="preserve"> the relationship between variables from the data set can be visualised and highlight </w:t>
      </w:r>
      <w:r w:rsidR="008A7418">
        <w:t xml:space="preserve">the variables which do correlate (Figures 10 &amp; 11). From the correlation matrix it is seen that in this data set </w:t>
      </w:r>
      <w:r w:rsidR="008A7418">
        <w:rPr>
          <w:i/>
          <w:iCs/>
        </w:rPr>
        <w:t>“Age”</w:t>
      </w:r>
      <w:r w:rsidR="008A7418">
        <w:t xml:space="preserve"> has no correlation to any other variable but in contrast there is a strong correlation between every other variable within the correlation matrix </w:t>
      </w:r>
      <w:r w:rsidR="005B70C8">
        <w:t>implying that if a student has a lower attendance during the lessons there is a strong likelihood that the students Exam score will be lower compared to a student who has a higher attendance but is not guaranteed with students with lower attendance having higher scores than some students with a greater attendance as seen in Fig. 11</w:t>
      </w:r>
      <w:r w:rsidR="008A7418">
        <w:t>.</w:t>
      </w:r>
    </w:p>
    <w:p w14:paraId="611B3D96" w14:textId="77777777" w:rsidR="00F60845" w:rsidRDefault="00F60845" w:rsidP="00873972"/>
    <w:p w14:paraId="757B7958" w14:textId="432A494D" w:rsidR="00873972" w:rsidRDefault="00F40F21" w:rsidP="00873972">
      <w:r>
        <w:t>Whilst using inferential statistics such as a ttest</w:t>
      </w:r>
      <w:r w:rsidR="00C043B3">
        <w:t xml:space="preserve"> (hypothesis test)</w:t>
      </w:r>
      <w:r w:rsidR="00755E00">
        <w:t xml:space="preserve"> comparison</w:t>
      </w:r>
      <w:r>
        <w:t>s</w:t>
      </w:r>
      <w:r w:rsidR="00755E00">
        <w:t xml:space="preserve"> between Male and Female overall results</w:t>
      </w:r>
      <w:r>
        <w:t xml:space="preserve"> could be made</w:t>
      </w:r>
      <w:r w:rsidR="00755E00">
        <w:t xml:space="preserve"> (Figures 12, 13 &amp; 14)</w:t>
      </w:r>
      <w:r>
        <w:t>,</w:t>
      </w:r>
      <w:r w:rsidR="00755E00">
        <w:t xml:space="preserve"> it was </w:t>
      </w:r>
      <w:r w:rsidR="00873972">
        <w:t>calculated</w:t>
      </w:r>
      <w:r w:rsidR="00755E00">
        <w:t xml:space="preserve"> that the null hypothesis</w:t>
      </w:r>
      <w:r w:rsidR="00873972">
        <w:t xml:space="preserve"> had a P Value</w:t>
      </w:r>
      <w:r w:rsidR="00755E00">
        <w:t xml:space="preserve"> of</w:t>
      </w:r>
      <w:r w:rsidR="00873972">
        <w:t xml:space="preserve"> 0.437006</w:t>
      </w:r>
      <w:r>
        <w:t>. This implied</w:t>
      </w:r>
      <w:r w:rsidR="00873972">
        <w:t>, the null hypothesis</w:t>
      </w:r>
      <w:r w:rsidR="00755E00">
        <w:t xml:space="preserve"> </w:t>
      </w:r>
      <w:r w:rsidR="00755E00">
        <w:rPr>
          <w:i/>
          <w:iCs/>
        </w:rPr>
        <w:t>“There is no correlation between the Overall Score</w:t>
      </w:r>
      <w:r w:rsidR="00873972">
        <w:rPr>
          <w:i/>
          <w:iCs/>
        </w:rPr>
        <w:t xml:space="preserve"> and students</w:t>
      </w:r>
      <w:r w:rsidR="00755E00">
        <w:rPr>
          <w:i/>
          <w:iCs/>
        </w:rPr>
        <w:t xml:space="preserve"> Gender”</w:t>
      </w:r>
      <w:r w:rsidR="00873972">
        <w:rPr>
          <w:i/>
          <w:iCs/>
        </w:rPr>
        <w:t xml:space="preserve"> </w:t>
      </w:r>
      <w:r>
        <w:t>was</w:t>
      </w:r>
      <w:r w:rsidR="00873972">
        <w:t xml:space="preserve"> correct</w:t>
      </w:r>
      <w:r>
        <w:t xml:space="preserve"> and </w:t>
      </w:r>
      <w:r w:rsidR="00873972">
        <w:t xml:space="preserve">cannot be rejected </w:t>
      </w:r>
      <w:r>
        <w:t>further</w:t>
      </w:r>
      <w:r w:rsidR="00873972">
        <w:t xml:space="preserve"> </w:t>
      </w:r>
      <w:r>
        <w:t>implying</w:t>
      </w:r>
      <w:r w:rsidR="00873972">
        <w:t xml:space="preserve"> that the Gender of the Student made no significant impact in results within the data set. </w:t>
      </w:r>
    </w:p>
    <w:p w14:paraId="008EBA51" w14:textId="77777777" w:rsidR="00636286" w:rsidRDefault="00636286" w:rsidP="00873972"/>
    <w:p w14:paraId="761EF184" w14:textId="4C92A0F2" w:rsidR="00CA7354" w:rsidRPr="0044374D" w:rsidRDefault="00582230" w:rsidP="00873972">
      <w:r>
        <w:t xml:space="preserve">Through grouping the plots for histograms and ogives (Figures 18 &amp; 23), it became easier to make comparisons between </w:t>
      </w:r>
      <w:r w:rsidRPr="00582230">
        <w:rPr>
          <w:i/>
          <w:iCs/>
        </w:rPr>
        <w:t>“Exam 1”, “Exam 2”</w:t>
      </w:r>
      <w:r w:rsidRPr="00582230">
        <w:t xml:space="preserve"> and </w:t>
      </w:r>
      <w:r w:rsidRPr="00582230">
        <w:rPr>
          <w:i/>
          <w:iCs/>
        </w:rPr>
        <w:t>“Overall Score”</w:t>
      </w:r>
      <w:r w:rsidR="0044374D">
        <w:rPr>
          <w:i/>
          <w:iCs/>
        </w:rPr>
        <w:t xml:space="preserve"> </w:t>
      </w:r>
      <w:r w:rsidR="0044374D">
        <w:t>due to the data set being broken down to show the spread of results more precisely,</w:t>
      </w:r>
      <w:r>
        <w:t xml:space="preserve"> </w:t>
      </w:r>
      <w:r w:rsidR="0044374D">
        <w:t>meaning</w:t>
      </w:r>
      <w:r>
        <w:t xml:space="preserve"> more accurate estimations being made</w:t>
      </w:r>
      <w:r w:rsidR="0044374D">
        <w:t>.</w:t>
      </w:r>
      <w:r>
        <w:t xml:space="preserve"> </w:t>
      </w:r>
      <w:r w:rsidR="0044374D">
        <w:t>W</w:t>
      </w:r>
      <w:r>
        <w:t xml:space="preserve">ith the data </w:t>
      </w:r>
      <w:r w:rsidR="0044374D">
        <w:t xml:space="preserve">being </w:t>
      </w:r>
      <w:r>
        <w:t>presented graphically</w:t>
      </w:r>
      <w:r w:rsidR="0044374D">
        <w:t xml:space="preserve"> it</w:t>
      </w:r>
      <w:r>
        <w:t xml:space="preserve"> show</w:t>
      </w:r>
      <w:r w:rsidR="0044374D">
        <w:t>s</w:t>
      </w:r>
      <w:r>
        <w:t xml:space="preserve"> th</w:t>
      </w:r>
      <w:r w:rsidR="0044374D">
        <w:t>at Exam 2 had approximately 45% of students scoring greater than 60. Whereas, Exam 1 had approximately 44% of students scoring more than 60. Implying that the students’ performance across the two exams are closer than initially thought.</w:t>
      </w:r>
      <w:r w:rsidR="00CA7354">
        <w:br w:type="page"/>
      </w:r>
    </w:p>
    <w:p w14:paraId="4E89E945" w14:textId="49B9C09C" w:rsidR="00C75ADE" w:rsidRDefault="00C75ADE" w:rsidP="00C75ADE">
      <w:pPr>
        <w:pStyle w:val="Heading1"/>
      </w:pPr>
      <w:bookmarkStart w:id="33" w:name="_Toc167138581"/>
      <w:r>
        <w:lastRenderedPageBreak/>
        <w:t>Conclusion</w:t>
      </w:r>
      <w:bookmarkEnd w:id="33"/>
    </w:p>
    <w:p w14:paraId="4980E894" w14:textId="5DF5A8A0" w:rsidR="008A7418" w:rsidRDefault="00A6517E" w:rsidP="00FF280D">
      <w:r>
        <w:t>To conclude</w:t>
      </w:r>
      <w:r w:rsidR="00212A51">
        <w:t xml:space="preserve">, </w:t>
      </w:r>
      <w:r w:rsidR="00D83CF5">
        <w:t>using descriptive statistics such as mean, median, mode, range and standard deviation the main characteristics of an entire data set can be identified. This is a great</w:t>
      </w:r>
      <w:r w:rsidR="00C043B3">
        <w:t xml:space="preserve"> statistical method</w:t>
      </w:r>
      <w:r w:rsidR="00D83CF5">
        <w:t xml:space="preserve"> to establish a general understanding of a data set. </w:t>
      </w:r>
      <w:r w:rsidR="002C1367">
        <w:t>Contrastingly</w:t>
      </w:r>
      <w:r w:rsidR="00D83CF5">
        <w:t xml:space="preserve">, </w:t>
      </w:r>
      <w:r w:rsidR="00D83CF5" w:rsidRPr="00ED39B4">
        <w:t>the limitations of using only descriptive statistics are that</w:t>
      </w:r>
      <w:r w:rsidR="00ED39B4" w:rsidRPr="00ED39B4">
        <w:t>,</w:t>
      </w:r>
      <w:r w:rsidR="00D83CF5">
        <w:t xml:space="preserve"> </w:t>
      </w:r>
      <w:r w:rsidR="00ED39B4">
        <w:t>f</w:t>
      </w:r>
      <w:r w:rsidR="00D83CF5">
        <w:t xml:space="preserve">or the range and standard deviation descriptive statistics only show the extremes of the data, which does not give a complete picture with trends and patterns within a data set unable to be identified along with understanding how variables within a data set can </w:t>
      </w:r>
      <w:r w:rsidR="00ED39B4">
        <w:t>correlate with one and another.</w:t>
      </w:r>
      <w:r w:rsidR="00D83CF5">
        <w:t xml:space="preserve"> </w:t>
      </w:r>
    </w:p>
    <w:p w14:paraId="25D2A30C" w14:textId="77777777" w:rsidR="008A7418" w:rsidRDefault="008A7418" w:rsidP="00FF280D"/>
    <w:p w14:paraId="1A59EC87" w14:textId="7D0EA6B6" w:rsidR="00D83CF5" w:rsidRDefault="00D83CF5" w:rsidP="00FF280D">
      <w:r>
        <w:t xml:space="preserve">Moreover, </w:t>
      </w:r>
      <w:r w:rsidR="002C1367">
        <w:t>by creating a correlation matrix alongside the descriptive statistics an understanding of the relationships between variables can begin to form enabling for estimations to start attaining some accuracy with MATLAB establishing there are correlations between the attendance of a student and scores during the exams. Despite the correlation matrix conducted still having limitations with no consideration for the gender of the student or any other consideration to categorical data.</w:t>
      </w:r>
    </w:p>
    <w:p w14:paraId="4B8F34AC" w14:textId="77777777" w:rsidR="002C1367" w:rsidRDefault="002C1367" w:rsidP="00FF280D"/>
    <w:p w14:paraId="0C7E9849" w14:textId="1CB4A677" w:rsidR="002C1367" w:rsidRDefault="00C043B3" w:rsidP="00FF280D">
      <w:r>
        <w:t>Including inferential statistics such as a ttest (hypothesis test), enables comparisons to be made between categorical data such as gender</w:t>
      </w:r>
      <w:r w:rsidR="00465DF3">
        <w:t>,</w:t>
      </w:r>
      <w:r>
        <w:t xml:space="preserve"> which when tested was determined to not have an impact on the</w:t>
      </w:r>
      <w:r w:rsidR="00465DF3">
        <w:t xml:space="preserve"> overall</w:t>
      </w:r>
      <w:r>
        <w:t xml:space="preserve"> scor</w:t>
      </w:r>
      <w:r w:rsidR="00465DF3">
        <w:t xml:space="preserve">e a student achieved. Nonetheless, there are still limitations with the </w:t>
      </w:r>
      <w:r w:rsidR="00ED39B4">
        <w:t>t</w:t>
      </w:r>
      <w:r w:rsidR="00465DF3">
        <w:t>test</w:t>
      </w:r>
      <w:r w:rsidR="00ED39B4">
        <w:t>, with it</w:t>
      </w:r>
      <w:r w:rsidR="00465DF3">
        <w:t xml:space="preserve"> only being conducted on the overall scores of the students </w:t>
      </w:r>
      <w:r w:rsidR="00ED39B4">
        <w:t>i</w:t>
      </w:r>
      <w:r w:rsidR="00465DF3">
        <w:t xml:space="preserve">t does not disprove if </w:t>
      </w:r>
      <w:r w:rsidR="00ED39B4">
        <w:t>the gender of the student impacts the score of</w:t>
      </w:r>
      <w:r w:rsidR="00465DF3">
        <w:t xml:space="preserve"> </w:t>
      </w:r>
      <w:r w:rsidR="00465DF3" w:rsidRPr="00465DF3">
        <w:rPr>
          <w:i/>
          <w:iCs/>
        </w:rPr>
        <w:t>“Exam 1”</w:t>
      </w:r>
      <w:r w:rsidR="00465DF3">
        <w:t xml:space="preserve"> and </w:t>
      </w:r>
      <w:r w:rsidR="00465DF3" w:rsidRPr="00465DF3">
        <w:rPr>
          <w:i/>
          <w:iCs/>
        </w:rPr>
        <w:t>“Exam 2”</w:t>
      </w:r>
      <w:r w:rsidR="00ED39B4">
        <w:rPr>
          <w:i/>
          <w:iCs/>
        </w:rPr>
        <w:t>.</w:t>
      </w:r>
      <w:r w:rsidR="00ED39B4">
        <w:t xml:space="preserve"> But strongly suggests that the result would correspond.</w:t>
      </w:r>
      <w:r w:rsidR="00465DF3">
        <w:t xml:space="preserve"> </w:t>
      </w:r>
    </w:p>
    <w:p w14:paraId="3F9A3203" w14:textId="77777777" w:rsidR="00ED39B4" w:rsidRDefault="00ED39B4" w:rsidP="00FF280D"/>
    <w:p w14:paraId="364AC2CF" w14:textId="68ED8BC5" w:rsidR="00307B0F" w:rsidRDefault="00ED39B4" w:rsidP="00FF280D">
      <w:r>
        <w:t>Finally</w:t>
      </w:r>
      <w:r w:rsidR="00307B0F">
        <w:t>,</w:t>
      </w:r>
      <w:r>
        <w:t xml:space="preserve"> by grouping the data it can improve the accuracy of estimations and predictions about the data set and how it will perform on a larger scale</w:t>
      </w:r>
      <w:r w:rsidR="00307B0F">
        <w:t xml:space="preserve"> with a greater sample size.</w:t>
      </w:r>
    </w:p>
    <w:p w14:paraId="0B38BB00" w14:textId="77777777" w:rsidR="00307B0F" w:rsidRDefault="00307B0F" w:rsidP="00FF280D"/>
    <w:p w14:paraId="2A4CB359" w14:textId="337A005F" w:rsidR="00CF5BD4" w:rsidRPr="00FF280D" w:rsidRDefault="00307B0F" w:rsidP="00FF280D">
      <w:r>
        <w:t>Overall, the combination of all these statistical methods enables the user to understand the data set provided with the help of descriptive statistics and with the aid of inferential statistics can make precise predictions and estimations on how a larger sample could perform with considerations towards categorical data and the impact in which it may have.</w:t>
      </w:r>
      <w:r w:rsidR="00ED39B4">
        <w:t xml:space="preserve"> </w:t>
      </w:r>
      <w:r w:rsidR="00C75ADE">
        <w:br w:type="page"/>
      </w:r>
    </w:p>
    <w:p w14:paraId="5BA3F3E5" w14:textId="3DAD42EB" w:rsidR="00CF5BD4" w:rsidRPr="00AD4133" w:rsidRDefault="00CF5BD4" w:rsidP="00AD4133">
      <w:pPr>
        <w:pStyle w:val="Heading1"/>
      </w:pPr>
      <w:bookmarkStart w:id="34" w:name="_Toc156836412"/>
      <w:bookmarkStart w:id="35" w:name="_Toc167138582"/>
      <w:r w:rsidRPr="00AD4133">
        <w:lastRenderedPageBreak/>
        <w:t>References</w:t>
      </w:r>
      <w:bookmarkEnd w:id="34"/>
      <w:bookmarkEnd w:id="35"/>
    </w:p>
    <w:p w14:paraId="5B4BD717" w14:textId="469E6353" w:rsidR="004F1332" w:rsidRDefault="004F1332" w:rsidP="004F1332">
      <w:r>
        <w:t xml:space="preserve">Simplilearn (2023) </w:t>
      </w:r>
      <w:r w:rsidRPr="00DB63F4">
        <w:rPr>
          <w:i/>
          <w:iCs/>
        </w:rPr>
        <w:t>What is Descriptive Statistics: Definition, Types, Applications, and Examples.</w:t>
      </w:r>
      <w:r>
        <w:t xml:space="preserve"> Available at: </w:t>
      </w:r>
      <w:hyperlink r:id="rId35" w:anchor=":~:text=Frequently%20Asked%20Questions-,1.,help%20identify%20patterns%20and%20relationships" w:history="1">
        <w:r w:rsidRPr="0008296F">
          <w:rPr>
            <w:rStyle w:val="Hyperlink"/>
          </w:rPr>
          <w:t>https://www.simplilearn.com/what-is-descriptive-statistics-article#:~:text=Frequently%20Asked%20Questions-,1.,help%20identify%20patterns%20and%20relationships</w:t>
        </w:r>
      </w:hyperlink>
      <w:r w:rsidR="000B1299">
        <w:t>.</w:t>
      </w:r>
      <w:r>
        <w:t xml:space="preserve"> (Accessed: 17</w:t>
      </w:r>
      <w:r w:rsidR="000B1299" w:rsidRPr="000B1299">
        <w:rPr>
          <w:vertAlign w:val="superscript"/>
        </w:rPr>
        <w:t>th</w:t>
      </w:r>
      <w:r>
        <w:t xml:space="preserve"> May 2024)</w:t>
      </w:r>
      <w:r w:rsidR="000B1299">
        <w:t>.</w:t>
      </w:r>
    </w:p>
    <w:p w14:paraId="7F7CF76E" w14:textId="77777777" w:rsidR="000B1299" w:rsidRDefault="000B1299" w:rsidP="004F1332"/>
    <w:p w14:paraId="1754F3A7" w14:textId="5E538EE9" w:rsidR="000B1299" w:rsidRDefault="000B1299" w:rsidP="000B1299">
      <w:r>
        <w:t xml:space="preserve">GradCoach (2023) </w:t>
      </w:r>
      <w:r w:rsidRPr="00DB63F4">
        <w:rPr>
          <w:i/>
          <w:iCs/>
          <w:bdr w:val="none" w:sz="0" w:space="0" w:color="auto" w:frame="1"/>
        </w:rPr>
        <w:t>Quant Analysis 101: Inferential Statistics</w:t>
      </w:r>
      <w:r>
        <w:rPr>
          <w:bdr w:val="none" w:sz="0" w:space="0" w:color="auto" w:frame="1"/>
        </w:rPr>
        <w:t xml:space="preserve">. Available at: </w:t>
      </w:r>
      <w:hyperlink r:id="rId36" w:history="1">
        <w:r w:rsidRPr="0008296F">
          <w:rPr>
            <w:rStyle w:val="Hyperlink"/>
            <w:bdr w:val="none" w:sz="0" w:space="0" w:color="auto" w:frame="1"/>
          </w:rPr>
          <w:t>https://gradcoach.com/inferential-statistics/</w:t>
        </w:r>
      </w:hyperlink>
      <w:r>
        <w:rPr>
          <w:bdr w:val="none" w:sz="0" w:space="0" w:color="auto" w:frame="1"/>
        </w:rPr>
        <w:t>. (Accessed: 17</w:t>
      </w:r>
      <w:r w:rsidRPr="000B1299">
        <w:rPr>
          <w:bdr w:val="none" w:sz="0" w:space="0" w:color="auto" w:frame="1"/>
          <w:vertAlign w:val="superscript"/>
        </w:rPr>
        <w:t>th</w:t>
      </w:r>
      <w:r>
        <w:rPr>
          <w:bdr w:val="none" w:sz="0" w:space="0" w:color="auto" w:frame="1"/>
        </w:rPr>
        <w:t xml:space="preserve"> May 2024).</w:t>
      </w:r>
    </w:p>
    <w:p w14:paraId="7A7ECE6E" w14:textId="3114153A" w:rsidR="000B1299" w:rsidRDefault="000B1299" w:rsidP="004F1332"/>
    <w:p w14:paraId="416FC576" w14:textId="5CDF0004" w:rsidR="008009A5" w:rsidRPr="008009A5" w:rsidRDefault="008009A5" w:rsidP="008009A5">
      <w:r>
        <w:t xml:space="preserve">Cherry, K. (2023) </w:t>
      </w:r>
      <w:r>
        <w:rPr>
          <w:i/>
          <w:iCs/>
        </w:rPr>
        <w:t xml:space="preserve">What is a Correlation? </w:t>
      </w:r>
      <w:r>
        <w:t xml:space="preserve">Available at: </w:t>
      </w:r>
      <w:hyperlink r:id="rId37" w:anchor=":~:text=A%20correlation%20means%20that%20there,together%20at%20a%20constant%20rate" w:history="1">
        <w:r w:rsidRPr="0008296F">
          <w:rPr>
            <w:rStyle w:val="Hyperlink"/>
          </w:rPr>
          <w:t>https://www.verywellmind.com/what-is-correlation-2794986#:~:text=A%20correlation%20means%20that%20there,together%20at%20a%20constant%20rate</w:t>
        </w:r>
      </w:hyperlink>
      <w:r w:rsidRPr="008009A5">
        <w:t>.</w:t>
      </w:r>
      <w:r>
        <w:t xml:space="preserve"> (Accessed: 17</w:t>
      </w:r>
      <w:r w:rsidRPr="008009A5">
        <w:rPr>
          <w:vertAlign w:val="superscript"/>
        </w:rPr>
        <w:t>th</w:t>
      </w:r>
      <w:r>
        <w:t xml:space="preserve"> May 2024).</w:t>
      </w:r>
    </w:p>
    <w:p w14:paraId="73FE5342" w14:textId="77777777" w:rsidR="004F1332" w:rsidRDefault="004F1332">
      <w:pPr>
        <w:spacing w:line="240" w:lineRule="auto"/>
      </w:pPr>
    </w:p>
    <w:p w14:paraId="2261E20E" w14:textId="01ABCD3D" w:rsidR="00E06054" w:rsidRPr="00E06054" w:rsidRDefault="00E06054" w:rsidP="00E06054">
      <w:pPr>
        <w:rPr>
          <w:sz w:val="48"/>
        </w:rPr>
      </w:pPr>
      <w:r>
        <w:t xml:space="preserve">Beers, B. (2024) </w:t>
      </w:r>
      <w:r w:rsidRPr="00E06054">
        <w:rPr>
          <w:i/>
          <w:iCs/>
        </w:rPr>
        <w:t>P-Value: What It Is, How to Calculate It, and Why It Matters</w:t>
      </w:r>
      <w:r>
        <w:t xml:space="preserve"> Available at: </w:t>
      </w:r>
      <w:hyperlink r:id="rId38" w:anchor=":~:text=A%20p%2Dvalue%20less%20than,null%20hypothesis%20is%20not%20rejected" w:history="1">
        <w:r w:rsidRPr="0084789B">
          <w:rPr>
            <w:rStyle w:val="Hyperlink"/>
          </w:rPr>
          <w:t>https://www.investopedia.com/terms/p/p-value.asp#:~:text=A%20p%2Dvalue%20less%20than,null%20hypothesis%20is%20not%20rejected</w:t>
        </w:r>
      </w:hyperlink>
      <w:r w:rsidRPr="00E06054">
        <w:t>.</w:t>
      </w:r>
      <w:r>
        <w:t xml:space="preserve"> (Accessed: 18</w:t>
      </w:r>
      <w:r w:rsidRPr="00E06054">
        <w:rPr>
          <w:vertAlign w:val="superscript"/>
        </w:rPr>
        <w:t>th</w:t>
      </w:r>
      <w:r>
        <w:t xml:space="preserve"> May 2024).</w:t>
      </w:r>
    </w:p>
    <w:p w14:paraId="000707DE" w14:textId="202A02E3" w:rsidR="00E06054" w:rsidRDefault="00E06054">
      <w:pPr>
        <w:spacing w:line="240" w:lineRule="auto"/>
        <w:rPr>
          <w:i/>
          <w:iCs/>
        </w:rPr>
      </w:pPr>
    </w:p>
    <w:p w14:paraId="3EA0695D" w14:textId="6195C0D5" w:rsidR="00DB63F4" w:rsidRDefault="00DB63F4" w:rsidP="00DB63F4">
      <w:proofErr w:type="spellStart"/>
      <w:r>
        <w:t>GeeksforGeeks</w:t>
      </w:r>
      <w:proofErr w:type="spellEnd"/>
      <w:r>
        <w:t xml:space="preserve"> (2023) </w:t>
      </w:r>
      <w:r w:rsidRPr="00DB63F4">
        <w:rPr>
          <w:i/>
          <w:iCs/>
        </w:rPr>
        <w:t>Ogive (Cumulative Frequency Curve) and its Types.</w:t>
      </w:r>
      <w:r>
        <w:t xml:space="preserve"> Available at: </w:t>
      </w:r>
      <w:hyperlink r:id="rId39" w:history="1">
        <w:r w:rsidRPr="00510DDA">
          <w:rPr>
            <w:rStyle w:val="Hyperlink"/>
          </w:rPr>
          <w:t>https://www.geeksforgeeks.org/ogive-cumulative-frequency-curve-and-its-types/</w:t>
        </w:r>
      </w:hyperlink>
      <w:r>
        <w:t>. (Accessed: 18</w:t>
      </w:r>
      <w:r w:rsidRPr="00DB63F4">
        <w:rPr>
          <w:vertAlign w:val="superscript"/>
        </w:rPr>
        <w:t>th</w:t>
      </w:r>
      <w:r>
        <w:t xml:space="preserve"> May 2024).</w:t>
      </w:r>
    </w:p>
    <w:p w14:paraId="557A96F2" w14:textId="2AF6E1F7" w:rsidR="00DB63F4" w:rsidRPr="00DB63F4" w:rsidRDefault="00DB63F4">
      <w:pPr>
        <w:spacing w:line="240" w:lineRule="auto"/>
      </w:pPr>
    </w:p>
    <w:p w14:paraId="1B05CEAE" w14:textId="77565F06" w:rsidR="009A34B1" w:rsidRDefault="00AD4133">
      <w:pPr>
        <w:spacing w:line="240" w:lineRule="auto"/>
      </w:pPr>
      <w:r>
        <w:br w:type="page"/>
      </w:r>
    </w:p>
    <w:p w14:paraId="685A5B9C" w14:textId="37228698" w:rsidR="00CF5BD4" w:rsidRDefault="009A34B1" w:rsidP="00AD4133">
      <w:pPr>
        <w:pStyle w:val="Heading1"/>
      </w:pPr>
      <w:bookmarkStart w:id="36" w:name="_Toc167138583"/>
      <w:r w:rsidRPr="00AD4133">
        <w:lastRenderedPageBreak/>
        <w:t>Appendix</w:t>
      </w:r>
      <w:bookmarkEnd w:id="36"/>
    </w:p>
    <w:p w14:paraId="2F0B302A" w14:textId="7811A5EA" w:rsidR="00D205C3" w:rsidRDefault="00D205C3" w:rsidP="00D205C3">
      <w:pPr>
        <w:pStyle w:val="Heading2"/>
        <w:rPr>
          <w:rFonts w:eastAsia="Times New Roman"/>
          <w:lang w:eastAsia="en-GB"/>
        </w:rPr>
      </w:pPr>
      <w:bookmarkStart w:id="37" w:name="_Toc167138584"/>
      <w:r>
        <w:rPr>
          <w:rFonts w:eastAsia="Times New Roman"/>
          <w:lang w:eastAsia="en-GB"/>
        </w:rPr>
        <w:t>MATLAB Script</w:t>
      </w:r>
      <w:bookmarkEnd w:id="37"/>
    </w:p>
    <w:p w14:paraId="3041DA9E" w14:textId="2C3CAED0"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 Clearing the workspace and command window</w:t>
      </w:r>
    </w:p>
    <w:p w14:paraId="696CAC7F"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clc</w:t>
      </w:r>
      <w:proofErr w:type="spellEnd"/>
    </w:p>
    <w:p w14:paraId="092280D2"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clear</w:t>
      </w:r>
    </w:p>
    <w:p w14:paraId="0BB4B55C"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 xml:space="preserve">close </w:t>
      </w:r>
      <w:r w:rsidRPr="00F81694">
        <w:rPr>
          <w:rFonts w:ascii="Menlo" w:eastAsia="Times New Roman" w:hAnsi="Menlo" w:cs="Menlo"/>
          <w:color w:val="A709F5"/>
          <w:sz w:val="20"/>
          <w:szCs w:val="20"/>
          <w:lang w:eastAsia="en-GB"/>
        </w:rPr>
        <w:t>all</w:t>
      </w:r>
    </w:p>
    <w:p w14:paraId="2E9E3F53" w14:textId="77777777" w:rsidR="00F81694" w:rsidRPr="00F81694" w:rsidRDefault="00F81694" w:rsidP="00F81694">
      <w:pPr>
        <w:spacing w:line="240" w:lineRule="auto"/>
        <w:rPr>
          <w:rFonts w:ascii="Menlo" w:eastAsia="Times New Roman" w:hAnsi="Menlo" w:cs="Menlo"/>
          <w:sz w:val="20"/>
          <w:szCs w:val="20"/>
          <w:lang w:eastAsia="en-GB"/>
        </w:rPr>
      </w:pPr>
    </w:p>
    <w:p w14:paraId="07F00FC6"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 Reading the data from Excel</w:t>
      </w:r>
    </w:p>
    <w:p w14:paraId="38245775" w14:textId="77777777" w:rsidR="008128D1" w:rsidRPr="008128D1" w:rsidRDefault="008128D1" w:rsidP="008128D1">
      <w:pPr>
        <w:spacing w:line="240" w:lineRule="auto"/>
        <w:rPr>
          <w:rFonts w:ascii="Menlo" w:eastAsia="Times New Roman" w:hAnsi="Menlo" w:cs="Menlo"/>
          <w:sz w:val="20"/>
          <w:szCs w:val="20"/>
          <w:lang w:eastAsia="en-GB"/>
        </w:rPr>
      </w:pPr>
      <w:proofErr w:type="spellStart"/>
      <w:r w:rsidRPr="008128D1">
        <w:rPr>
          <w:rFonts w:ascii="Menlo" w:eastAsia="Times New Roman" w:hAnsi="Menlo" w:cs="Menlo"/>
          <w:sz w:val="20"/>
          <w:szCs w:val="20"/>
          <w:lang w:eastAsia="en-GB"/>
        </w:rPr>
        <w:t>RawDataTable</w:t>
      </w:r>
      <w:proofErr w:type="spellEnd"/>
      <w:r w:rsidRPr="008128D1">
        <w:rPr>
          <w:rFonts w:ascii="Menlo" w:eastAsia="Times New Roman" w:hAnsi="Menlo" w:cs="Menlo"/>
          <w:sz w:val="20"/>
          <w:szCs w:val="20"/>
          <w:lang w:eastAsia="en-GB"/>
        </w:rPr>
        <w:t xml:space="preserve"> = </w:t>
      </w:r>
      <w:proofErr w:type="spellStart"/>
      <w:r w:rsidRPr="008128D1">
        <w:rPr>
          <w:rFonts w:ascii="Menlo" w:eastAsia="Times New Roman" w:hAnsi="Menlo" w:cs="Menlo"/>
          <w:sz w:val="20"/>
          <w:szCs w:val="20"/>
          <w:lang w:eastAsia="en-GB"/>
        </w:rPr>
        <w:t>readtable</w:t>
      </w:r>
      <w:proofErr w:type="spellEnd"/>
      <w:r w:rsidRPr="008128D1">
        <w:rPr>
          <w:rFonts w:ascii="Menlo" w:eastAsia="Times New Roman" w:hAnsi="Menlo" w:cs="Menlo"/>
          <w:sz w:val="20"/>
          <w:szCs w:val="20"/>
          <w:lang w:eastAsia="en-GB"/>
        </w:rPr>
        <w:t>(</w:t>
      </w:r>
      <w:r w:rsidRPr="008128D1">
        <w:rPr>
          <w:rFonts w:ascii="Menlo" w:eastAsia="Times New Roman" w:hAnsi="Menlo" w:cs="Menlo"/>
          <w:color w:val="A709F5"/>
          <w:sz w:val="20"/>
          <w:szCs w:val="20"/>
          <w:lang w:eastAsia="en-GB"/>
        </w:rPr>
        <w:t>'student_grades.csv'</w:t>
      </w:r>
      <w:proofErr w:type="gramStart"/>
      <w:r w:rsidRPr="008128D1">
        <w:rPr>
          <w:rFonts w:ascii="Menlo" w:eastAsia="Times New Roman" w:hAnsi="Menlo" w:cs="Menlo"/>
          <w:sz w:val="20"/>
          <w:szCs w:val="20"/>
          <w:lang w:eastAsia="en-GB"/>
        </w:rPr>
        <w:t>);</w:t>
      </w:r>
      <w:proofErr w:type="gramEnd"/>
    </w:p>
    <w:p w14:paraId="6ADC14F1" w14:textId="77777777" w:rsidR="00F81694" w:rsidRPr="00F81694" w:rsidRDefault="00F81694" w:rsidP="00F81694">
      <w:pPr>
        <w:spacing w:line="240" w:lineRule="auto"/>
        <w:rPr>
          <w:rFonts w:ascii="Menlo" w:eastAsia="Times New Roman" w:hAnsi="Menlo" w:cs="Menlo"/>
          <w:sz w:val="20"/>
          <w:szCs w:val="20"/>
          <w:lang w:eastAsia="en-GB"/>
        </w:rPr>
      </w:pPr>
    </w:p>
    <w:p w14:paraId="181C5D7C"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 Extracting columns from the table</w:t>
      </w:r>
    </w:p>
    <w:p w14:paraId="133B224F"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StudentID</w:t>
      </w:r>
      <w:proofErr w:type="spellEnd"/>
      <w:r w:rsidRPr="00F81694">
        <w:rPr>
          <w:rFonts w:ascii="Menlo" w:eastAsia="Times New Roman" w:hAnsi="Menlo" w:cs="Menlo"/>
          <w:sz w:val="20"/>
          <w:szCs w:val="20"/>
          <w:lang w:eastAsia="en-GB"/>
        </w:rPr>
        <w:t xml:space="preserve"> = </w:t>
      </w:r>
      <w:proofErr w:type="spellStart"/>
      <w:r w:rsidRPr="00F81694">
        <w:rPr>
          <w:rFonts w:ascii="Menlo" w:eastAsia="Times New Roman" w:hAnsi="Menlo" w:cs="Menlo"/>
          <w:sz w:val="20"/>
          <w:szCs w:val="20"/>
          <w:lang w:eastAsia="en-GB"/>
        </w:rPr>
        <w:t>RawDataTable</w:t>
      </w:r>
      <w:proofErr w:type="spellEnd"/>
      <w:proofErr w:type="gramStart"/>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1};</w:t>
      </w:r>
    </w:p>
    <w:p w14:paraId="5E9FF662"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 xml:space="preserve">Gender = </w:t>
      </w:r>
      <w:proofErr w:type="spellStart"/>
      <w:r w:rsidRPr="00F81694">
        <w:rPr>
          <w:rFonts w:ascii="Menlo" w:eastAsia="Times New Roman" w:hAnsi="Menlo" w:cs="Menlo"/>
          <w:sz w:val="20"/>
          <w:szCs w:val="20"/>
          <w:lang w:eastAsia="en-GB"/>
        </w:rPr>
        <w:t>RawDataTable</w:t>
      </w:r>
      <w:proofErr w:type="spellEnd"/>
      <w:proofErr w:type="gramStart"/>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2};</w:t>
      </w:r>
    </w:p>
    <w:p w14:paraId="39BBE498"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 xml:space="preserve">Age = </w:t>
      </w:r>
      <w:proofErr w:type="spellStart"/>
      <w:r w:rsidRPr="00F81694">
        <w:rPr>
          <w:rFonts w:ascii="Menlo" w:eastAsia="Times New Roman" w:hAnsi="Menlo" w:cs="Menlo"/>
          <w:sz w:val="20"/>
          <w:szCs w:val="20"/>
          <w:lang w:eastAsia="en-GB"/>
        </w:rPr>
        <w:t>RawDataTable</w:t>
      </w:r>
      <w:proofErr w:type="spellEnd"/>
      <w:proofErr w:type="gramStart"/>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3};</w:t>
      </w:r>
    </w:p>
    <w:p w14:paraId="783D70A2"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 xml:space="preserve">Attendance = </w:t>
      </w:r>
      <w:proofErr w:type="spellStart"/>
      <w:r w:rsidRPr="00F81694">
        <w:rPr>
          <w:rFonts w:ascii="Menlo" w:eastAsia="Times New Roman" w:hAnsi="Menlo" w:cs="Menlo"/>
          <w:sz w:val="20"/>
          <w:szCs w:val="20"/>
          <w:lang w:eastAsia="en-GB"/>
        </w:rPr>
        <w:t>RawDataTable</w:t>
      </w:r>
      <w:proofErr w:type="spellEnd"/>
      <w:proofErr w:type="gramStart"/>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4};</w:t>
      </w:r>
    </w:p>
    <w:p w14:paraId="6816F9C0"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FirstExam</w:t>
      </w:r>
      <w:proofErr w:type="spellEnd"/>
      <w:r w:rsidRPr="00F81694">
        <w:rPr>
          <w:rFonts w:ascii="Menlo" w:eastAsia="Times New Roman" w:hAnsi="Menlo" w:cs="Menlo"/>
          <w:sz w:val="20"/>
          <w:szCs w:val="20"/>
          <w:lang w:eastAsia="en-GB"/>
        </w:rPr>
        <w:t xml:space="preserve"> = </w:t>
      </w:r>
      <w:proofErr w:type="spellStart"/>
      <w:r w:rsidRPr="00F81694">
        <w:rPr>
          <w:rFonts w:ascii="Menlo" w:eastAsia="Times New Roman" w:hAnsi="Menlo" w:cs="Menlo"/>
          <w:sz w:val="20"/>
          <w:szCs w:val="20"/>
          <w:lang w:eastAsia="en-GB"/>
        </w:rPr>
        <w:t>RawDataTable</w:t>
      </w:r>
      <w:proofErr w:type="spellEnd"/>
      <w:proofErr w:type="gramStart"/>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5};</w:t>
      </w:r>
    </w:p>
    <w:p w14:paraId="5478212D"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SecondExam</w:t>
      </w:r>
      <w:proofErr w:type="spellEnd"/>
      <w:r w:rsidRPr="00F81694">
        <w:rPr>
          <w:rFonts w:ascii="Menlo" w:eastAsia="Times New Roman" w:hAnsi="Menlo" w:cs="Menlo"/>
          <w:sz w:val="20"/>
          <w:szCs w:val="20"/>
          <w:lang w:eastAsia="en-GB"/>
        </w:rPr>
        <w:t xml:space="preserve"> = </w:t>
      </w:r>
      <w:proofErr w:type="spellStart"/>
      <w:r w:rsidRPr="00F81694">
        <w:rPr>
          <w:rFonts w:ascii="Menlo" w:eastAsia="Times New Roman" w:hAnsi="Menlo" w:cs="Menlo"/>
          <w:sz w:val="20"/>
          <w:szCs w:val="20"/>
          <w:lang w:eastAsia="en-GB"/>
        </w:rPr>
        <w:t>RawDataTable</w:t>
      </w:r>
      <w:proofErr w:type="spellEnd"/>
      <w:proofErr w:type="gramStart"/>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6};</w:t>
      </w:r>
    </w:p>
    <w:p w14:paraId="1F9DA0CE"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 Calculating overall score from First and Second Exam Data</w:t>
      </w:r>
    </w:p>
    <w:p w14:paraId="7D2EB00F"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OverallScore</w:t>
      </w:r>
      <w:proofErr w:type="spellEnd"/>
      <w:r w:rsidRPr="00F81694">
        <w:rPr>
          <w:rFonts w:ascii="Menlo" w:eastAsia="Times New Roman" w:hAnsi="Menlo" w:cs="Menlo"/>
          <w:sz w:val="20"/>
          <w:szCs w:val="20"/>
          <w:lang w:eastAsia="en-GB"/>
        </w:rPr>
        <w:t xml:space="preserve"> = (</w:t>
      </w:r>
      <w:proofErr w:type="spellStart"/>
      <w:r w:rsidRPr="00F81694">
        <w:rPr>
          <w:rFonts w:ascii="Menlo" w:eastAsia="Times New Roman" w:hAnsi="Menlo" w:cs="Menlo"/>
          <w:sz w:val="20"/>
          <w:szCs w:val="20"/>
          <w:lang w:eastAsia="en-GB"/>
        </w:rPr>
        <w:t>FirstExam</w:t>
      </w:r>
      <w:proofErr w:type="spellEnd"/>
      <w:proofErr w:type="gramStart"/>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 xml:space="preserve">:) + </w:t>
      </w:r>
      <w:proofErr w:type="spellStart"/>
      <w:r w:rsidRPr="00F81694">
        <w:rPr>
          <w:rFonts w:ascii="Menlo" w:eastAsia="Times New Roman" w:hAnsi="Menlo" w:cs="Menlo"/>
          <w:sz w:val="20"/>
          <w:szCs w:val="20"/>
          <w:lang w:eastAsia="en-GB"/>
        </w:rPr>
        <w:t>SecondExam</w:t>
      </w:r>
      <w:proofErr w:type="spellEnd"/>
      <w:r w:rsidRPr="00F81694">
        <w:rPr>
          <w:rFonts w:ascii="Menlo" w:eastAsia="Times New Roman" w:hAnsi="Menlo" w:cs="Menlo"/>
          <w:sz w:val="20"/>
          <w:szCs w:val="20"/>
          <w:lang w:eastAsia="en-GB"/>
        </w:rPr>
        <w:t>(:,:)) / 2;</w:t>
      </w:r>
    </w:p>
    <w:p w14:paraId="03253C9E" w14:textId="77777777" w:rsidR="00F81694" w:rsidRPr="00F81694" w:rsidRDefault="00F81694" w:rsidP="00F81694">
      <w:pPr>
        <w:spacing w:line="240" w:lineRule="auto"/>
        <w:rPr>
          <w:rFonts w:ascii="Menlo" w:eastAsia="Times New Roman" w:hAnsi="Menlo" w:cs="Menlo"/>
          <w:sz w:val="20"/>
          <w:szCs w:val="20"/>
          <w:lang w:eastAsia="en-GB"/>
        </w:rPr>
      </w:pPr>
    </w:p>
    <w:p w14:paraId="469334F7"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 Creating a table with appropriate variable names</w:t>
      </w:r>
    </w:p>
    <w:p w14:paraId="1863D116"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RVN = {</w:t>
      </w:r>
      <w:r w:rsidRPr="00F81694">
        <w:rPr>
          <w:rFonts w:ascii="Menlo" w:eastAsia="Times New Roman" w:hAnsi="Menlo" w:cs="Menlo"/>
          <w:color w:val="A709F5"/>
          <w:sz w:val="20"/>
          <w:szCs w:val="20"/>
          <w:lang w:eastAsia="en-GB"/>
        </w:rPr>
        <w:t>'</w:t>
      </w:r>
      <w:proofErr w:type="spellStart"/>
      <w:r w:rsidRPr="00F81694">
        <w:rPr>
          <w:rFonts w:ascii="Menlo" w:eastAsia="Times New Roman" w:hAnsi="Menlo" w:cs="Menlo"/>
          <w:color w:val="A709F5"/>
          <w:sz w:val="20"/>
          <w:szCs w:val="20"/>
          <w:lang w:eastAsia="en-GB"/>
        </w:rPr>
        <w:t>ID'</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'Gender'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'Age'</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'Attendance'</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'Exam</w:t>
      </w:r>
      <w:proofErr w:type="spellEnd"/>
      <w:r w:rsidRPr="00F81694">
        <w:rPr>
          <w:rFonts w:ascii="Menlo" w:eastAsia="Times New Roman" w:hAnsi="Menlo" w:cs="Menlo"/>
          <w:color w:val="A709F5"/>
          <w:sz w:val="20"/>
          <w:szCs w:val="20"/>
          <w:lang w:eastAsia="en-GB"/>
        </w:rPr>
        <w:t xml:space="preserve"> 1'</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'Exam 2'</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'Overall Score'</w:t>
      </w:r>
      <w:proofErr w:type="gramStart"/>
      <w:r w:rsidRPr="00F81694">
        <w:rPr>
          <w:rFonts w:ascii="Menlo" w:eastAsia="Times New Roman" w:hAnsi="Menlo" w:cs="Menlo"/>
          <w:sz w:val="20"/>
          <w:szCs w:val="20"/>
          <w:lang w:eastAsia="en-GB"/>
        </w:rPr>
        <w:t>};</w:t>
      </w:r>
      <w:proofErr w:type="gramEnd"/>
    </w:p>
    <w:p w14:paraId="4858EBF1"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RawTable</w:t>
      </w:r>
      <w:proofErr w:type="spellEnd"/>
      <w:r w:rsidRPr="00F81694">
        <w:rPr>
          <w:rFonts w:ascii="Menlo" w:eastAsia="Times New Roman" w:hAnsi="Menlo" w:cs="Menlo"/>
          <w:sz w:val="20"/>
          <w:szCs w:val="20"/>
          <w:lang w:eastAsia="en-GB"/>
        </w:rPr>
        <w:t xml:space="preserve"> = </w:t>
      </w:r>
      <w:proofErr w:type="gramStart"/>
      <w:r w:rsidRPr="00F81694">
        <w:rPr>
          <w:rFonts w:ascii="Menlo" w:eastAsia="Times New Roman" w:hAnsi="Menlo" w:cs="Menlo"/>
          <w:sz w:val="20"/>
          <w:szCs w:val="20"/>
          <w:lang w:eastAsia="en-GB"/>
        </w:rPr>
        <w:t>table(</w:t>
      </w:r>
      <w:proofErr w:type="spellStart"/>
      <w:proofErr w:type="gramEnd"/>
      <w:r w:rsidRPr="00F81694">
        <w:rPr>
          <w:rFonts w:ascii="Menlo" w:eastAsia="Times New Roman" w:hAnsi="Menlo" w:cs="Menlo"/>
          <w:sz w:val="20"/>
          <w:szCs w:val="20"/>
          <w:lang w:eastAsia="en-GB"/>
        </w:rPr>
        <w:t>StudentID</w:t>
      </w:r>
      <w:proofErr w:type="spellEnd"/>
      <w:r w:rsidRPr="00F81694">
        <w:rPr>
          <w:rFonts w:ascii="Menlo" w:eastAsia="Times New Roman" w:hAnsi="Menlo" w:cs="Menlo"/>
          <w:sz w:val="20"/>
          <w:szCs w:val="20"/>
          <w:lang w:eastAsia="en-GB"/>
        </w:rPr>
        <w:t xml:space="preserve">, Gender, Age, Attendance, </w:t>
      </w:r>
      <w:proofErr w:type="spellStart"/>
      <w:r w:rsidRPr="00F81694">
        <w:rPr>
          <w:rFonts w:ascii="Menlo" w:eastAsia="Times New Roman" w:hAnsi="Menlo" w:cs="Menlo"/>
          <w:sz w:val="20"/>
          <w:szCs w:val="20"/>
          <w:lang w:eastAsia="en-GB"/>
        </w:rPr>
        <w:t>FirstExam</w:t>
      </w:r>
      <w:proofErr w:type="spellEnd"/>
      <w:r w:rsidRPr="00F81694">
        <w:rPr>
          <w:rFonts w:ascii="Menlo" w:eastAsia="Times New Roman" w:hAnsi="Menlo" w:cs="Menlo"/>
          <w:sz w:val="20"/>
          <w:szCs w:val="20"/>
          <w:lang w:eastAsia="en-GB"/>
        </w:rPr>
        <w:t xml:space="preserve">, </w:t>
      </w:r>
      <w:proofErr w:type="spellStart"/>
      <w:r w:rsidRPr="00F81694">
        <w:rPr>
          <w:rFonts w:ascii="Menlo" w:eastAsia="Times New Roman" w:hAnsi="Menlo" w:cs="Menlo"/>
          <w:sz w:val="20"/>
          <w:szCs w:val="20"/>
          <w:lang w:eastAsia="en-GB"/>
        </w:rPr>
        <w:t>SecondExam</w:t>
      </w:r>
      <w:proofErr w:type="spellEnd"/>
      <w:r w:rsidRPr="00F81694">
        <w:rPr>
          <w:rFonts w:ascii="Menlo" w:eastAsia="Times New Roman" w:hAnsi="Menlo" w:cs="Menlo"/>
          <w:sz w:val="20"/>
          <w:szCs w:val="20"/>
          <w:lang w:eastAsia="en-GB"/>
        </w:rPr>
        <w:t xml:space="preserve">, </w:t>
      </w:r>
      <w:proofErr w:type="spellStart"/>
      <w:r w:rsidRPr="00F81694">
        <w:rPr>
          <w:rFonts w:ascii="Menlo" w:eastAsia="Times New Roman" w:hAnsi="Menlo" w:cs="Menlo"/>
          <w:sz w:val="20"/>
          <w:szCs w:val="20"/>
          <w:lang w:eastAsia="en-GB"/>
        </w:rPr>
        <w:t>OverallScore</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w:t>
      </w:r>
      <w:proofErr w:type="spellStart"/>
      <w:r w:rsidRPr="00F81694">
        <w:rPr>
          <w:rFonts w:ascii="Menlo" w:eastAsia="Times New Roman" w:hAnsi="Menlo" w:cs="Menlo"/>
          <w:color w:val="A709F5"/>
          <w:sz w:val="20"/>
          <w:szCs w:val="20"/>
          <w:lang w:eastAsia="en-GB"/>
        </w:rPr>
        <w:t>VariableNames</w:t>
      </w:r>
      <w:proofErr w:type="spellEnd"/>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 RVN);</w:t>
      </w:r>
    </w:p>
    <w:p w14:paraId="16606A2C" w14:textId="77777777" w:rsidR="00F81694" w:rsidRPr="00F81694" w:rsidRDefault="00F81694" w:rsidP="00F81694">
      <w:pPr>
        <w:spacing w:line="240" w:lineRule="auto"/>
        <w:rPr>
          <w:rFonts w:ascii="Menlo" w:eastAsia="Times New Roman" w:hAnsi="Menlo" w:cs="Menlo"/>
          <w:sz w:val="20"/>
          <w:szCs w:val="20"/>
          <w:lang w:eastAsia="en-GB"/>
        </w:rPr>
      </w:pPr>
    </w:p>
    <w:p w14:paraId="0BD5E9DD"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 Calculating the summary statistics</w:t>
      </w:r>
    </w:p>
    <w:p w14:paraId="28796887"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Variables = {</w:t>
      </w:r>
      <w:r w:rsidRPr="00F81694">
        <w:rPr>
          <w:rFonts w:ascii="Menlo" w:eastAsia="Times New Roman" w:hAnsi="Menlo" w:cs="Menlo"/>
          <w:color w:val="A709F5"/>
          <w:sz w:val="20"/>
          <w:szCs w:val="20"/>
          <w:lang w:eastAsia="en-GB"/>
        </w:rPr>
        <w:t>'Age'</w:t>
      </w:r>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'Attendance'</w:t>
      </w:r>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'1st Exam Score'</w:t>
      </w:r>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'2nd Exam Score'</w:t>
      </w:r>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'Overall Score'</w:t>
      </w:r>
      <w:proofErr w:type="gramStart"/>
      <w:r w:rsidRPr="00F81694">
        <w:rPr>
          <w:rFonts w:ascii="Menlo" w:eastAsia="Times New Roman" w:hAnsi="Menlo" w:cs="Menlo"/>
          <w:sz w:val="20"/>
          <w:szCs w:val="20"/>
          <w:lang w:eastAsia="en-GB"/>
        </w:rPr>
        <w:t>};</w:t>
      </w:r>
      <w:proofErr w:type="gramEnd"/>
    </w:p>
    <w:p w14:paraId="621AD924" w14:textId="77777777" w:rsidR="00636793" w:rsidRPr="00636793" w:rsidRDefault="00636793" w:rsidP="00636793">
      <w:pPr>
        <w:spacing w:line="240" w:lineRule="auto"/>
        <w:rPr>
          <w:rFonts w:ascii="Menlo" w:eastAsia="Times New Roman" w:hAnsi="Menlo" w:cs="Menlo"/>
          <w:sz w:val="20"/>
          <w:szCs w:val="20"/>
          <w:lang w:eastAsia="en-GB"/>
        </w:rPr>
      </w:pPr>
      <w:r w:rsidRPr="00636793">
        <w:rPr>
          <w:rFonts w:ascii="Menlo" w:eastAsia="Times New Roman" w:hAnsi="Menlo" w:cs="Menlo"/>
          <w:sz w:val="20"/>
          <w:szCs w:val="20"/>
          <w:lang w:eastAsia="en-GB"/>
        </w:rPr>
        <w:t xml:space="preserve">Mean = </w:t>
      </w:r>
      <w:proofErr w:type="gramStart"/>
      <w:r w:rsidRPr="00636793">
        <w:rPr>
          <w:rFonts w:ascii="Menlo" w:eastAsia="Times New Roman" w:hAnsi="Menlo" w:cs="Menlo"/>
          <w:sz w:val="20"/>
          <w:szCs w:val="20"/>
          <w:lang w:eastAsia="en-GB"/>
        </w:rPr>
        <w:t>mean(</w:t>
      </w:r>
      <w:proofErr w:type="spellStart"/>
      <w:proofErr w:type="gramEnd"/>
      <w:r w:rsidRPr="00636793">
        <w:rPr>
          <w:rFonts w:ascii="Menlo" w:eastAsia="Times New Roman" w:hAnsi="Menlo" w:cs="Menlo"/>
          <w:sz w:val="20"/>
          <w:szCs w:val="20"/>
          <w:lang w:eastAsia="en-GB"/>
        </w:rPr>
        <w:t>RawTable</w:t>
      </w:r>
      <w:proofErr w:type="spellEnd"/>
      <w:r w:rsidRPr="00636793">
        <w:rPr>
          <w:rFonts w:ascii="Menlo" w:eastAsia="Times New Roman" w:hAnsi="Menlo" w:cs="Menlo"/>
          <w:sz w:val="20"/>
          <w:szCs w:val="20"/>
          <w:lang w:eastAsia="en-GB"/>
        </w:rPr>
        <w:t>{:,3:end});</w:t>
      </w:r>
    </w:p>
    <w:p w14:paraId="3B092CB8" w14:textId="77777777" w:rsidR="00636793" w:rsidRPr="00636793" w:rsidRDefault="00636793" w:rsidP="00636793">
      <w:pPr>
        <w:spacing w:line="240" w:lineRule="auto"/>
        <w:rPr>
          <w:rFonts w:ascii="Menlo" w:eastAsia="Times New Roman" w:hAnsi="Menlo" w:cs="Menlo"/>
          <w:sz w:val="20"/>
          <w:szCs w:val="20"/>
          <w:lang w:eastAsia="en-GB"/>
        </w:rPr>
      </w:pPr>
      <w:r w:rsidRPr="00636793">
        <w:rPr>
          <w:rFonts w:ascii="Menlo" w:eastAsia="Times New Roman" w:hAnsi="Menlo" w:cs="Menlo"/>
          <w:sz w:val="20"/>
          <w:szCs w:val="20"/>
          <w:lang w:eastAsia="en-GB"/>
        </w:rPr>
        <w:t xml:space="preserve">Median = </w:t>
      </w:r>
      <w:proofErr w:type="gramStart"/>
      <w:r w:rsidRPr="00636793">
        <w:rPr>
          <w:rFonts w:ascii="Menlo" w:eastAsia="Times New Roman" w:hAnsi="Menlo" w:cs="Menlo"/>
          <w:sz w:val="20"/>
          <w:szCs w:val="20"/>
          <w:lang w:eastAsia="en-GB"/>
        </w:rPr>
        <w:t>median(</w:t>
      </w:r>
      <w:proofErr w:type="spellStart"/>
      <w:proofErr w:type="gramEnd"/>
      <w:r w:rsidRPr="00636793">
        <w:rPr>
          <w:rFonts w:ascii="Menlo" w:eastAsia="Times New Roman" w:hAnsi="Menlo" w:cs="Menlo"/>
          <w:sz w:val="20"/>
          <w:szCs w:val="20"/>
          <w:lang w:eastAsia="en-GB"/>
        </w:rPr>
        <w:t>RawTable</w:t>
      </w:r>
      <w:proofErr w:type="spellEnd"/>
      <w:r w:rsidRPr="00636793">
        <w:rPr>
          <w:rFonts w:ascii="Menlo" w:eastAsia="Times New Roman" w:hAnsi="Menlo" w:cs="Menlo"/>
          <w:sz w:val="20"/>
          <w:szCs w:val="20"/>
          <w:lang w:eastAsia="en-GB"/>
        </w:rPr>
        <w:t>{:, 3:end});</w:t>
      </w:r>
    </w:p>
    <w:p w14:paraId="6A05653C" w14:textId="77777777" w:rsidR="00636793" w:rsidRPr="00636793" w:rsidRDefault="00636793" w:rsidP="00636793">
      <w:pPr>
        <w:spacing w:line="240" w:lineRule="auto"/>
        <w:rPr>
          <w:rFonts w:ascii="Menlo" w:eastAsia="Times New Roman" w:hAnsi="Menlo" w:cs="Menlo"/>
          <w:sz w:val="20"/>
          <w:szCs w:val="20"/>
          <w:lang w:eastAsia="en-GB"/>
        </w:rPr>
      </w:pPr>
      <w:r w:rsidRPr="00636793">
        <w:rPr>
          <w:rFonts w:ascii="Menlo" w:eastAsia="Times New Roman" w:hAnsi="Menlo" w:cs="Menlo"/>
          <w:sz w:val="20"/>
          <w:szCs w:val="20"/>
          <w:lang w:eastAsia="en-GB"/>
        </w:rPr>
        <w:t xml:space="preserve">Mode = </w:t>
      </w:r>
      <w:proofErr w:type="gramStart"/>
      <w:r w:rsidRPr="00636793">
        <w:rPr>
          <w:rFonts w:ascii="Menlo" w:eastAsia="Times New Roman" w:hAnsi="Menlo" w:cs="Menlo"/>
          <w:sz w:val="20"/>
          <w:szCs w:val="20"/>
          <w:lang w:eastAsia="en-GB"/>
        </w:rPr>
        <w:t>mode(</w:t>
      </w:r>
      <w:proofErr w:type="spellStart"/>
      <w:proofErr w:type="gramEnd"/>
      <w:r w:rsidRPr="00636793">
        <w:rPr>
          <w:rFonts w:ascii="Menlo" w:eastAsia="Times New Roman" w:hAnsi="Menlo" w:cs="Menlo"/>
          <w:sz w:val="20"/>
          <w:szCs w:val="20"/>
          <w:lang w:eastAsia="en-GB"/>
        </w:rPr>
        <w:t>RawTable</w:t>
      </w:r>
      <w:proofErr w:type="spellEnd"/>
      <w:r w:rsidRPr="00636793">
        <w:rPr>
          <w:rFonts w:ascii="Menlo" w:eastAsia="Times New Roman" w:hAnsi="Menlo" w:cs="Menlo"/>
          <w:sz w:val="20"/>
          <w:szCs w:val="20"/>
          <w:lang w:eastAsia="en-GB"/>
        </w:rPr>
        <w:t>{:, 3:end});</w:t>
      </w:r>
    </w:p>
    <w:p w14:paraId="6C099931" w14:textId="77777777" w:rsidR="00636793" w:rsidRPr="00636793" w:rsidRDefault="00636793" w:rsidP="00636793">
      <w:pPr>
        <w:spacing w:line="240" w:lineRule="auto"/>
        <w:rPr>
          <w:rFonts w:ascii="Menlo" w:eastAsia="Times New Roman" w:hAnsi="Menlo" w:cs="Menlo"/>
          <w:sz w:val="20"/>
          <w:szCs w:val="20"/>
          <w:lang w:eastAsia="en-GB"/>
        </w:rPr>
      </w:pPr>
      <w:r w:rsidRPr="00636793">
        <w:rPr>
          <w:rFonts w:ascii="Menlo" w:eastAsia="Times New Roman" w:hAnsi="Menlo" w:cs="Menlo"/>
          <w:sz w:val="20"/>
          <w:szCs w:val="20"/>
          <w:lang w:eastAsia="en-GB"/>
        </w:rPr>
        <w:t>Range = [</w:t>
      </w:r>
      <w:proofErr w:type="gramStart"/>
      <w:r w:rsidRPr="00636793">
        <w:rPr>
          <w:rFonts w:ascii="Menlo" w:eastAsia="Times New Roman" w:hAnsi="Menlo" w:cs="Menlo"/>
          <w:sz w:val="20"/>
          <w:szCs w:val="20"/>
          <w:lang w:eastAsia="en-GB"/>
        </w:rPr>
        <w:t>min(</w:t>
      </w:r>
      <w:proofErr w:type="spellStart"/>
      <w:proofErr w:type="gramEnd"/>
      <w:r w:rsidRPr="00636793">
        <w:rPr>
          <w:rFonts w:ascii="Menlo" w:eastAsia="Times New Roman" w:hAnsi="Menlo" w:cs="Menlo"/>
          <w:sz w:val="20"/>
          <w:szCs w:val="20"/>
          <w:lang w:eastAsia="en-GB"/>
        </w:rPr>
        <w:t>RawTable</w:t>
      </w:r>
      <w:proofErr w:type="spellEnd"/>
      <w:r w:rsidRPr="00636793">
        <w:rPr>
          <w:rFonts w:ascii="Menlo" w:eastAsia="Times New Roman" w:hAnsi="Menlo" w:cs="Menlo"/>
          <w:sz w:val="20"/>
          <w:szCs w:val="20"/>
          <w:lang w:eastAsia="en-GB"/>
        </w:rPr>
        <w:t>{:, 3:end}) ; max(</w:t>
      </w:r>
      <w:proofErr w:type="spellStart"/>
      <w:r w:rsidRPr="00636793">
        <w:rPr>
          <w:rFonts w:ascii="Menlo" w:eastAsia="Times New Roman" w:hAnsi="Menlo" w:cs="Menlo"/>
          <w:sz w:val="20"/>
          <w:szCs w:val="20"/>
          <w:lang w:eastAsia="en-GB"/>
        </w:rPr>
        <w:t>RawTable</w:t>
      </w:r>
      <w:proofErr w:type="spellEnd"/>
      <w:r w:rsidRPr="00636793">
        <w:rPr>
          <w:rFonts w:ascii="Menlo" w:eastAsia="Times New Roman" w:hAnsi="Menlo" w:cs="Menlo"/>
          <w:sz w:val="20"/>
          <w:szCs w:val="20"/>
          <w:lang w:eastAsia="en-GB"/>
        </w:rPr>
        <w:t>{:, 3:end})];</w:t>
      </w:r>
    </w:p>
    <w:p w14:paraId="4746EA4E" w14:textId="77777777" w:rsidR="00636793" w:rsidRPr="00636793" w:rsidRDefault="00636793" w:rsidP="00636793">
      <w:pPr>
        <w:spacing w:line="240" w:lineRule="auto"/>
        <w:rPr>
          <w:rFonts w:ascii="Menlo" w:eastAsia="Times New Roman" w:hAnsi="Menlo" w:cs="Menlo"/>
          <w:sz w:val="20"/>
          <w:szCs w:val="20"/>
          <w:lang w:eastAsia="en-GB"/>
        </w:rPr>
      </w:pPr>
      <w:proofErr w:type="spellStart"/>
      <w:r w:rsidRPr="00636793">
        <w:rPr>
          <w:rFonts w:ascii="Menlo" w:eastAsia="Times New Roman" w:hAnsi="Menlo" w:cs="Menlo"/>
          <w:sz w:val="20"/>
          <w:szCs w:val="20"/>
          <w:lang w:eastAsia="en-GB"/>
        </w:rPr>
        <w:t>StandardDeviation</w:t>
      </w:r>
      <w:proofErr w:type="spellEnd"/>
      <w:r w:rsidRPr="00636793">
        <w:rPr>
          <w:rFonts w:ascii="Menlo" w:eastAsia="Times New Roman" w:hAnsi="Menlo" w:cs="Menlo"/>
          <w:sz w:val="20"/>
          <w:szCs w:val="20"/>
          <w:lang w:eastAsia="en-GB"/>
        </w:rPr>
        <w:t xml:space="preserve"> = </w:t>
      </w:r>
      <w:proofErr w:type="gramStart"/>
      <w:r w:rsidRPr="00636793">
        <w:rPr>
          <w:rFonts w:ascii="Menlo" w:eastAsia="Times New Roman" w:hAnsi="Menlo" w:cs="Menlo"/>
          <w:sz w:val="20"/>
          <w:szCs w:val="20"/>
          <w:lang w:eastAsia="en-GB"/>
        </w:rPr>
        <w:t>std(</w:t>
      </w:r>
      <w:proofErr w:type="spellStart"/>
      <w:proofErr w:type="gramEnd"/>
      <w:r w:rsidRPr="00636793">
        <w:rPr>
          <w:rFonts w:ascii="Menlo" w:eastAsia="Times New Roman" w:hAnsi="Menlo" w:cs="Menlo"/>
          <w:sz w:val="20"/>
          <w:szCs w:val="20"/>
          <w:lang w:eastAsia="en-GB"/>
        </w:rPr>
        <w:t>RawTable</w:t>
      </w:r>
      <w:proofErr w:type="spellEnd"/>
      <w:r w:rsidRPr="00636793">
        <w:rPr>
          <w:rFonts w:ascii="Menlo" w:eastAsia="Times New Roman" w:hAnsi="Menlo" w:cs="Menlo"/>
          <w:sz w:val="20"/>
          <w:szCs w:val="20"/>
          <w:lang w:eastAsia="en-GB"/>
        </w:rPr>
        <w:t>{:, 3:end});</w:t>
      </w:r>
    </w:p>
    <w:p w14:paraId="0E1673F2" w14:textId="77777777" w:rsidR="00F81694" w:rsidRPr="00F81694" w:rsidRDefault="00F81694" w:rsidP="00F81694">
      <w:pPr>
        <w:spacing w:line="240" w:lineRule="auto"/>
        <w:rPr>
          <w:rFonts w:ascii="Menlo" w:eastAsia="Times New Roman" w:hAnsi="Menlo" w:cs="Menlo"/>
          <w:sz w:val="20"/>
          <w:szCs w:val="20"/>
          <w:lang w:eastAsia="en-GB"/>
        </w:rPr>
      </w:pPr>
    </w:p>
    <w:p w14:paraId="0E6AC104"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 Creating the summary statistics table</w:t>
      </w:r>
    </w:p>
    <w:p w14:paraId="307B6F7A"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SVN = {</w:t>
      </w:r>
      <w:r w:rsidRPr="00F81694">
        <w:rPr>
          <w:rFonts w:ascii="Menlo" w:eastAsia="Times New Roman" w:hAnsi="Menlo" w:cs="Menlo"/>
          <w:color w:val="A709F5"/>
          <w:sz w:val="20"/>
          <w:szCs w:val="20"/>
          <w:lang w:eastAsia="en-GB"/>
        </w:rPr>
        <w:t>'</w:t>
      </w:r>
      <w:proofErr w:type="spellStart"/>
      <w:r w:rsidRPr="00F81694">
        <w:rPr>
          <w:rFonts w:ascii="Menlo" w:eastAsia="Times New Roman" w:hAnsi="Menlo" w:cs="Menlo"/>
          <w:color w:val="A709F5"/>
          <w:sz w:val="20"/>
          <w:szCs w:val="20"/>
          <w:lang w:eastAsia="en-GB"/>
        </w:rPr>
        <w:t>Variable'</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'Mean'</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'Median'</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'Mode'</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'Range'</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'Standard</w:t>
      </w:r>
      <w:proofErr w:type="spellEnd"/>
      <w:r w:rsidRPr="00F81694">
        <w:rPr>
          <w:rFonts w:ascii="Menlo" w:eastAsia="Times New Roman" w:hAnsi="Menlo" w:cs="Menlo"/>
          <w:color w:val="A709F5"/>
          <w:sz w:val="20"/>
          <w:szCs w:val="20"/>
          <w:lang w:eastAsia="en-GB"/>
        </w:rPr>
        <w:t xml:space="preserve"> Deviation'</w:t>
      </w:r>
      <w:proofErr w:type="gramStart"/>
      <w:r w:rsidRPr="00F81694">
        <w:rPr>
          <w:rFonts w:ascii="Menlo" w:eastAsia="Times New Roman" w:hAnsi="Menlo" w:cs="Menlo"/>
          <w:sz w:val="20"/>
          <w:szCs w:val="20"/>
          <w:lang w:eastAsia="en-GB"/>
        </w:rPr>
        <w:t>};</w:t>
      </w:r>
      <w:proofErr w:type="gramEnd"/>
    </w:p>
    <w:p w14:paraId="0A705791"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SummaryTable</w:t>
      </w:r>
      <w:proofErr w:type="spellEnd"/>
      <w:r w:rsidRPr="00F81694">
        <w:rPr>
          <w:rFonts w:ascii="Menlo" w:eastAsia="Times New Roman" w:hAnsi="Menlo" w:cs="Menlo"/>
          <w:sz w:val="20"/>
          <w:szCs w:val="20"/>
          <w:lang w:eastAsia="en-GB"/>
        </w:rPr>
        <w:t xml:space="preserve"> = </w:t>
      </w:r>
      <w:proofErr w:type="gramStart"/>
      <w:r w:rsidRPr="00F81694">
        <w:rPr>
          <w:rFonts w:ascii="Menlo" w:eastAsia="Times New Roman" w:hAnsi="Menlo" w:cs="Menlo"/>
          <w:sz w:val="20"/>
          <w:szCs w:val="20"/>
          <w:lang w:eastAsia="en-GB"/>
        </w:rPr>
        <w:t>table(</w:t>
      </w:r>
      <w:proofErr w:type="gramEnd"/>
      <w:r w:rsidRPr="00F81694">
        <w:rPr>
          <w:rFonts w:ascii="Menlo" w:eastAsia="Times New Roman" w:hAnsi="Menlo" w:cs="Menlo"/>
          <w:sz w:val="20"/>
          <w:szCs w:val="20"/>
          <w:lang w:eastAsia="en-GB"/>
        </w:rPr>
        <w:t xml:space="preserve">Variables', Mean', Median', Mode', Range', </w:t>
      </w:r>
      <w:proofErr w:type="spellStart"/>
      <w:r w:rsidRPr="00F81694">
        <w:rPr>
          <w:rFonts w:ascii="Menlo" w:eastAsia="Times New Roman" w:hAnsi="Menlo" w:cs="Menlo"/>
          <w:sz w:val="20"/>
          <w:szCs w:val="20"/>
          <w:lang w:eastAsia="en-GB"/>
        </w:rPr>
        <w:t>StandardDeviation</w:t>
      </w:r>
      <w:proofErr w:type="spellEnd"/>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w:t>
      </w:r>
      <w:proofErr w:type="spellStart"/>
      <w:r w:rsidRPr="00F81694">
        <w:rPr>
          <w:rFonts w:ascii="Menlo" w:eastAsia="Times New Roman" w:hAnsi="Menlo" w:cs="Menlo"/>
          <w:color w:val="A709F5"/>
          <w:sz w:val="20"/>
          <w:szCs w:val="20"/>
          <w:lang w:eastAsia="en-GB"/>
        </w:rPr>
        <w:t>VariableNames</w:t>
      </w:r>
      <w:proofErr w:type="spellEnd"/>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 SVN);</w:t>
      </w:r>
    </w:p>
    <w:p w14:paraId="12DC0AA7" w14:textId="77777777" w:rsidR="00F81694" w:rsidRPr="00F81694" w:rsidRDefault="00F81694" w:rsidP="00F81694">
      <w:pPr>
        <w:spacing w:line="240" w:lineRule="auto"/>
        <w:rPr>
          <w:rFonts w:ascii="Menlo" w:eastAsia="Times New Roman" w:hAnsi="Menlo" w:cs="Menlo"/>
          <w:sz w:val="20"/>
          <w:szCs w:val="20"/>
          <w:lang w:eastAsia="en-GB"/>
        </w:rPr>
      </w:pPr>
    </w:p>
    <w:p w14:paraId="1E916C41"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%Displaying the Summary Statistics in the Command Window</w:t>
      </w:r>
    </w:p>
    <w:p w14:paraId="4BF2CD4F"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fprintf</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color w:val="A709F5"/>
          <w:sz w:val="20"/>
          <w:szCs w:val="20"/>
          <w:lang w:eastAsia="en-GB"/>
        </w:rPr>
        <w:t>'Summary Statistics:\n'</w:t>
      </w:r>
      <w:r w:rsidRPr="00F81694">
        <w:rPr>
          <w:rFonts w:ascii="Menlo" w:eastAsia="Times New Roman" w:hAnsi="Menlo" w:cs="Menlo"/>
          <w:sz w:val="20"/>
          <w:szCs w:val="20"/>
          <w:lang w:eastAsia="en-GB"/>
        </w:rPr>
        <w:t>);</w:t>
      </w:r>
    </w:p>
    <w:p w14:paraId="3CBB256B"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disp</w:t>
      </w:r>
      <w:proofErr w:type="spellEnd"/>
      <w:r w:rsidRPr="00F81694">
        <w:rPr>
          <w:rFonts w:ascii="Menlo" w:eastAsia="Times New Roman" w:hAnsi="Menlo" w:cs="Menlo"/>
          <w:sz w:val="20"/>
          <w:szCs w:val="20"/>
          <w:lang w:eastAsia="en-GB"/>
        </w:rPr>
        <w:t>(</w:t>
      </w:r>
      <w:proofErr w:type="spellStart"/>
      <w:proofErr w:type="gramEnd"/>
      <w:r w:rsidRPr="00F81694">
        <w:rPr>
          <w:rFonts w:ascii="Menlo" w:eastAsia="Times New Roman" w:hAnsi="Menlo" w:cs="Menlo"/>
          <w:sz w:val="20"/>
          <w:szCs w:val="20"/>
          <w:lang w:eastAsia="en-GB"/>
        </w:rPr>
        <w:t>SummaryTable</w:t>
      </w:r>
      <w:proofErr w:type="spellEnd"/>
      <w:r w:rsidRPr="00F81694">
        <w:rPr>
          <w:rFonts w:ascii="Menlo" w:eastAsia="Times New Roman" w:hAnsi="Menlo" w:cs="Menlo"/>
          <w:sz w:val="20"/>
          <w:szCs w:val="20"/>
          <w:lang w:eastAsia="en-GB"/>
        </w:rPr>
        <w:t>);</w:t>
      </w:r>
    </w:p>
    <w:p w14:paraId="72974BEA" w14:textId="77777777" w:rsidR="00F81694" w:rsidRPr="00F81694" w:rsidRDefault="00F81694" w:rsidP="00F81694">
      <w:pPr>
        <w:spacing w:line="240" w:lineRule="auto"/>
        <w:rPr>
          <w:rFonts w:ascii="Menlo" w:eastAsia="Times New Roman" w:hAnsi="Menlo" w:cs="Menlo"/>
          <w:sz w:val="20"/>
          <w:szCs w:val="20"/>
          <w:lang w:eastAsia="en-GB"/>
        </w:rPr>
      </w:pPr>
    </w:p>
    <w:p w14:paraId="31484C3D"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 xml:space="preserve">%Plotting the Correlation </w:t>
      </w:r>
      <w:proofErr w:type="spellStart"/>
      <w:r w:rsidRPr="00F81694">
        <w:rPr>
          <w:rFonts w:ascii="Menlo" w:eastAsia="Times New Roman" w:hAnsi="Menlo" w:cs="Menlo"/>
          <w:color w:val="008013"/>
          <w:sz w:val="20"/>
          <w:szCs w:val="20"/>
          <w:lang w:eastAsia="en-GB"/>
        </w:rPr>
        <w:t>Matirx</w:t>
      </w:r>
      <w:proofErr w:type="spellEnd"/>
      <w:r w:rsidRPr="00F81694">
        <w:rPr>
          <w:rFonts w:ascii="Menlo" w:eastAsia="Times New Roman" w:hAnsi="Menlo" w:cs="Menlo"/>
          <w:color w:val="008013"/>
          <w:sz w:val="20"/>
          <w:szCs w:val="20"/>
          <w:lang w:eastAsia="en-GB"/>
        </w:rPr>
        <w:t xml:space="preserve"> and Creating the Corr Plot</w:t>
      </w:r>
    </w:p>
    <w:p w14:paraId="2096918F" w14:textId="7AC142D0" w:rsidR="008009A5" w:rsidRDefault="008009A5"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CorrelationMatrix</w:t>
      </w:r>
      <w:proofErr w:type="spellEnd"/>
      <w:r w:rsidRPr="00F81694">
        <w:rPr>
          <w:rFonts w:ascii="Menlo" w:eastAsia="Times New Roman" w:hAnsi="Menlo" w:cs="Menlo"/>
          <w:sz w:val="20"/>
          <w:szCs w:val="20"/>
          <w:lang w:eastAsia="en-GB"/>
        </w:rPr>
        <w:t xml:space="preserve"> = </w:t>
      </w:r>
      <w:proofErr w:type="spellStart"/>
      <w:proofErr w:type="gramStart"/>
      <w:r w:rsidRPr="00F81694">
        <w:rPr>
          <w:rFonts w:ascii="Menlo" w:eastAsia="Times New Roman" w:hAnsi="Menlo" w:cs="Menlo"/>
          <w:sz w:val="20"/>
          <w:szCs w:val="20"/>
          <w:lang w:eastAsia="en-GB"/>
        </w:rPr>
        <w:t>corr</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 xml:space="preserve">[Age(:,:), Attendance(:,:), </w:t>
      </w:r>
      <w:proofErr w:type="spellStart"/>
      <w:r w:rsidRPr="00F81694">
        <w:rPr>
          <w:rFonts w:ascii="Menlo" w:eastAsia="Times New Roman" w:hAnsi="Menlo" w:cs="Menlo"/>
          <w:sz w:val="20"/>
          <w:szCs w:val="20"/>
          <w:lang w:eastAsia="en-GB"/>
        </w:rPr>
        <w:t>FirstExam</w:t>
      </w:r>
      <w:proofErr w:type="spellEnd"/>
      <w:r w:rsidRPr="00F81694">
        <w:rPr>
          <w:rFonts w:ascii="Menlo" w:eastAsia="Times New Roman" w:hAnsi="Menlo" w:cs="Menlo"/>
          <w:sz w:val="20"/>
          <w:szCs w:val="20"/>
          <w:lang w:eastAsia="en-GB"/>
        </w:rPr>
        <w:t xml:space="preserve">(:,:), </w:t>
      </w:r>
      <w:proofErr w:type="spellStart"/>
      <w:r w:rsidRPr="00F81694">
        <w:rPr>
          <w:rFonts w:ascii="Menlo" w:eastAsia="Times New Roman" w:hAnsi="Menlo" w:cs="Menlo"/>
          <w:sz w:val="20"/>
          <w:szCs w:val="20"/>
          <w:lang w:eastAsia="en-GB"/>
        </w:rPr>
        <w:t>SecondExam</w:t>
      </w:r>
      <w:proofErr w:type="spellEnd"/>
      <w:r w:rsidRPr="00F81694">
        <w:rPr>
          <w:rFonts w:ascii="Menlo" w:eastAsia="Times New Roman" w:hAnsi="Menlo" w:cs="Menlo"/>
          <w:sz w:val="20"/>
          <w:szCs w:val="20"/>
          <w:lang w:eastAsia="en-GB"/>
        </w:rPr>
        <w:t xml:space="preserve">(:,:), </w:t>
      </w:r>
      <w:proofErr w:type="spellStart"/>
      <w:r w:rsidRPr="00F81694">
        <w:rPr>
          <w:rFonts w:ascii="Menlo" w:eastAsia="Times New Roman" w:hAnsi="Menlo" w:cs="Menlo"/>
          <w:sz w:val="20"/>
          <w:szCs w:val="20"/>
          <w:lang w:eastAsia="en-GB"/>
        </w:rPr>
        <w:t>OverallScore</w:t>
      </w:r>
      <w:proofErr w:type="spellEnd"/>
      <w:r w:rsidRPr="00F81694">
        <w:rPr>
          <w:rFonts w:ascii="Menlo" w:eastAsia="Times New Roman" w:hAnsi="Menlo" w:cs="Menlo"/>
          <w:sz w:val="20"/>
          <w:szCs w:val="20"/>
          <w:lang w:eastAsia="en-GB"/>
        </w:rPr>
        <w:t>]);</w:t>
      </w:r>
    </w:p>
    <w:p w14:paraId="3DA1A04B" w14:textId="0C25C8D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figure(</w:t>
      </w:r>
      <w:proofErr w:type="gramEnd"/>
      <w:r w:rsidRPr="00F81694">
        <w:rPr>
          <w:rFonts w:ascii="Menlo" w:eastAsia="Times New Roman" w:hAnsi="Menlo" w:cs="Menlo"/>
          <w:color w:val="A709F5"/>
          <w:sz w:val="20"/>
          <w:szCs w:val="20"/>
          <w:lang w:eastAsia="en-GB"/>
        </w:rPr>
        <w:t>"</w:t>
      </w:r>
      <w:proofErr w:type="spellStart"/>
      <w:r w:rsidRPr="00F81694">
        <w:rPr>
          <w:rFonts w:ascii="Menlo" w:eastAsia="Times New Roman" w:hAnsi="Menlo" w:cs="Menlo"/>
          <w:color w:val="A709F5"/>
          <w:sz w:val="20"/>
          <w:szCs w:val="20"/>
          <w:lang w:eastAsia="en-GB"/>
        </w:rPr>
        <w:t>Name"</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"Correlation</w:t>
      </w:r>
      <w:proofErr w:type="spellEnd"/>
      <w:r w:rsidRPr="00F81694">
        <w:rPr>
          <w:rFonts w:ascii="Menlo" w:eastAsia="Times New Roman" w:hAnsi="Menlo" w:cs="Menlo"/>
          <w:color w:val="A709F5"/>
          <w:sz w:val="20"/>
          <w:szCs w:val="20"/>
          <w:lang w:eastAsia="en-GB"/>
        </w:rPr>
        <w:t xml:space="preserve"> Matrix"</w:t>
      </w:r>
      <w:r w:rsidRPr="00F81694">
        <w:rPr>
          <w:rFonts w:ascii="Menlo" w:eastAsia="Times New Roman" w:hAnsi="Menlo" w:cs="Menlo"/>
          <w:sz w:val="20"/>
          <w:szCs w:val="20"/>
          <w:lang w:eastAsia="en-GB"/>
        </w:rPr>
        <w:t>);</w:t>
      </w:r>
    </w:p>
    <w:p w14:paraId="1D8335B1"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corrplot</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 xml:space="preserve">[Age(:,:), Attendance(:,:), </w:t>
      </w:r>
      <w:proofErr w:type="spellStart"/>
      <w:r w:rsidRPr="00F81694">
        <w:rPr>
          <w:rFonts w:ascii="Menlo" w:eastAsia="Times New Roman" w:hAnsi="Menlo" w:cs="Menlo"/>
          <w:sz w:val="20"/>
          <w:szCs w:val="20"/>
          <w:lang w:eastAsia="en-GB"/>
        </w:rPr>
        <w:t>FirstExam</w:t>
      </w:r>
      <w:proofErr w:type="spellEnd"/>
      <w:r w:rsidRPr="00F81694">
        <w:rPr>
          <w:rFonts w:ascii="Menlo" w:eastAsia="Times New Roman" w:hAnsi="Menlo" w:cs="Menlo"/>
          <w:sz w:val="20"/>
          <w:szCs w:val="20"/>
          <w:lang w:eastAsia="en-GB"/>
        </w:rPr>
        <w:t xml:space="preserve">(:,:), </w:t>
      </w:r>
      <w:proofErr w:type="spellStart"/>
      <w:r w:rsidRPr="00F81694">
        <w:rPr>
          <w:rFonts w:ascii="Menlo" w:eastAsia="Times New Roman" w:hAnsi="Menlo" w:cs="Menlo"/>
          <w:sz w:val="20"/>
          <w:szCs w:val="20"/>
          <w:lang w:eastAsia="en-GB"/>
        </w:rPr>
        <w:t>SecondExam</w:t>
      </w:r>
      <w:proofErr w:type="spellEnd"/>
      <w:r w:rsidRPr="00F81694">
        <w:rPr>
          <w:rFonts w:ascii="Menlo" w:eastAsia="Times New Roman" w:hAnsi="Menlo" w:cs="Menlo"/>
          <w:sz w:val="20"/>
          <w:szCs w:val="20"/>
          <w:lang w:eastAsia="en-GB"/>
        </w:rPr>
        <w:t xml:space="preserve">(:,:), </w:t>
      </w:r>
      <w:proofErr w:type="spellStart"/>
      <w:r w:rsidRPr="00F81694">
        <w:rPr>
          <w:rFonts w:ascii="Menlo" w:eastAsia="Times New Roman" w:hAnsi="Menlo" w:cs="Menlo"/>
          <w:sz w:val="20"/>
          <w:szCs w:val="20"/>
          <w:lang w:eastAsia="en-GB"/>
        </w:rPr>
        <w:t>OverallScore</w:t>
      </w:r>
      <w:proofErr w:type="spellEnd"/>
      <w:r w:rsidRPr="00F81694">
        <w:rPr>
          <w:rFonts w:ascii="Menlo" w:eastAsia="Times New Roman" w:hAnsi="Menlo" w:cs="Menlo"/>
          <w:sz w:val="20"/>
          <w:szCs w:val="20"/>
          <w:lang w:eastAsia="en-GB"/>
        </w:rPr>
        <w:t>],</w:t>
      </w:r>
      <w:proofErr w:type="spellStart"/>
      <w:r w:rsidRPr="00F81694">
        <w:rPr>
          <w:rFonts w:ascii="Menlo" w:eastAsia="Times New Roman" w:hAnsi="Menlo" w:cs="Menlo"/>
          <w:sz w:val="20"/>
          <w:szCs w:val="20"/>
          <w:lang w:eastAsia="en-GB"/>
        </w:rPr>
        <w:t>TestR</w:t>
      </w:r>
      <w:proofErr w:type="spellEnd"/>
      <w:r w:rsidRPr="00F81694">
        <w:rPr>
          <w:rFonts w:ascii="Menlo" w:eastAsia="Times New Roman" w:hAnsi="Menlo" w:cs="Menlo"/>
          <w:sz w:val="20"/>
          <w:szCs w:val="20"/>
          <w:lang w:eastAsia="en-GB"/>
        </w:rPr>
        <w:t xml:space="preserve"> = </w:t>
      </w:r>
      <w:r w:rsidRPr="00F81694">
        <w:rPr>
          <w:rFonts w:ascii="Menlo" w:eastAsia="Times New Roman" w:hAnsi="Menlo" w:cs="Menlo"/>
          <w:color w:val="A709F5"/>
          <w:sz w:val="20"/>
          <w:szCs w:val="20"/>
          <w:lang w:eastAsia="en-GB"/>
        </w:rPr>
        <w:t>"ON"</w:t>
      </w:r>
      <w:r w:rsidRPr="00F81694">
        <w:rPr>
          <w:rFonts w:ascii="Menlo" w:eastAsia="Times New Roman" w:hAnsi="Menlo" w:cs="Menlo"/>
          <w:sz w:val="20"/>
          <w:szCs w:val="20"/>
          <w:lang w:eastAsia="en-GB"/>
        </w:rPr>
        <w:t>,</w:t>
      </w:r>
      <w:proofErr w:type="spellStart"/>
      <w:r w:rsidRPr="00F81694">
        <w:rPr>
          <w:rFonts w:ascii="Menlo" w:eastAsia="Times New Roman" w:hAnsi="Menlo" w:cs="Menlo"/>
          <w:sz w:val="20"/>
          <w:szCs w:val="20"/>
          <w:lang w:eastAsia="en-GB"/>
        </w:rPr>
        <w:t>VarNames</w:t>
      </w:r>
      <w:proofErr w:type="spellEnd"/>
      <w:r w:rsidRPr="00F81694">
        <w:rPr>
          <w:rFonts w:ascii="Menlo" w:eastAsia="Times New Roman" w:hAnsi="Menlo" w:cs="Menlo"/>
          <w:sz w:val="20"/>
          <w:szCs w:val="20"/>
          <w:lang w:eastAsia="en-GB"/>
        </w:rPr>
        <w:t xml:space="preserve"> = {</w:t>
      </w:r>
      <w:r w:rsidRPr="00F81694">
        <w:rPr>
          <w:rFonts w:ascii="Menlo" w:eastAsia="Times New Roman" w:hAnsi="Menlo" w:cs="Menlo"/>
          <w:color w:val="A709F5"/>
          <w:sz w:val="20"/>
          <w:szCs w:val="20"/>
          <w:lang w:eastAsia="en-GB"/>
        </w:rPr>
        <w:t>'Age'</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'Atdce'</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'Exam1'</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'Exam2'</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'O/all'</w:t>
      </w:r>
      <w:r w:rsidRPr="00F81694">
        <w:rPr>
          <w:rFonts w:ascii="Menlo" w:eastAsia="Times New Roman" w:hAnsi="Menlo" w:cs="Menlo"/>
          <w:sz w:val="20"/>
          <w:szCs w:val="20"/>
          <w:lang w:eastAsia="en-GB"/>
        </w:rPr>
        <w:t>});</w:t>
      </w:r>
    </w:p>
    <w:p w14:paraId="4DAF8EB5" w14:textId="77777777" w:rsidR="00F81694" w:rsidRPr="00F81694" w:rsidRDefault="00F81694" w:rsidP="00F81694">
      <w:pPr>
        <w:spacing w:line="240" w:lineRule="auto"/>
        <w:rPr>
          <w:rFonts w:ascii="Menlo" w:eastAsia="Times New Roman" w:hAnsi="Menlo" w:cs="Menlo"/>
          <w:sz w:val="20"/>
          <w:szCs w:val="20"/>
          <w:lang w:eastAsia="en-GB"/>
        </w:rPr>
      </w:pPr>
    </w:p>
    <w:p w14:paraId="63029390"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%Displaying the Correlation Matrix in the Command Window</w:t>
      </w:r>
    </w:p>
    <w:p w14:paraId="74E3E509"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fprintf</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color w:val="A709F5"/>
          <w:sz w:val="20"/>
          <w:szCs w:val="20"/>
          <w:lang w:eastAsia="en-GB"/>
        </w:rPr>
        <w:t>'Correlation Matrix:\n'</w:t>
      </w:r>
      <w:r w:rsidRPr="00F81694">
        <w:rPr>
          <w:rFonts w:ascii="Menlo" w:eastAsia="Times New Roman" w:hAnsi="Menlo" w:cs="Menlo"/>
          <w:sz w:val="20"/>
          <w:szCs w:val="20"/>
          <w:lang w:eastAsia="en-GB"/>
        </w:rPr>
        <w:t>);</w:t>
      </w:r>
    </w:p>
    <w:p w14:paraId="65D66F6C"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disp</w:t>
      </w:r>
      <w:proofErr w:type="spellEnd"/>
      <w:r w:rsidRPr="00F81694">
        <w:rPr>
          <w:rFonts w:ascii="Menlo" w:eastAsia="Times New Roman" w:hAnsi="Menlo" w:cs="Menlo"/>
          <w:sz w:val="20"/>
          <w:szCs w:val="20"/>
          <w:lang w:eastAsia="en-GB"/>
        </w:rPr>
        <w:t>(</w:t>
      </w:r>
      <w:proofErr w:type="spellStart"/>
      <w:proofErr w:type="gramEnd"/>
      <w:r w:rsidRPr="00F81694">
        <w:rPr>
          <w:rFonts w:ascii="Menlo" w:eastAsia="Times New Roman" w:hAnsi="Menlo" w:cs="Menlo"/>
          <w:sz w:val="20"/>
          <w:szCs w:val="20"/>
          <w:lang w:eastAsia="en-GB"/>
        </w:rPr>
        <w:t>CorrelationMatrix</w:t>
      </w:r>
      <w:proofErr w:type="spellEnd"/>
      <w:r w:rsidRPr="00F81694">
        <w:rPr>
          <w:rFonts w:ascii="Menlo" w:eastAsia="Times New Roman" w:hAnsi="Menlo" w:cs="Menlo"/>
          <w:sz w:val="20"/>
          <w:szCs w:val="20"/>
          <w:lang w:eastAsia="en-GB"/>
        </w:rPr>
        <w:t>);</w:t>
      </w:r>
    </w:p>
    <w:p w14:paraId="6E7D6476" w14:textId="77777777" w:rsidR="00F81694" w:rsidRPr="00F81694" w:rsidRDefault="00F81694" w:rsidP="00F81694">
      <w:pPr>
        <w:spacing w:line="240" w:lineRule="auto"/>
        <w:rPr>
          <w:rFonts w:ascii="Menlo" w:eastAsia="Times New Roman" w:hAnsi="Menlo" w:cs="Menlo"/>
          <w:sz w:val="20"/>
          <w:szCs w:val="20"/>
          <w:lang w:eastAsia="en-GB"/>
        </w:rPr>
      </w:pPr>
    </w:p>
    <w:p w14:paraId="5B840817"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%Extracting Results for Male and Female and sorting them</w:t>
      </w:r>
    </w:p>
    <w:p w14:paraId="733732B1"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MaleScores</w:t>
      </w:r>
      <w:proofErr w:type="spellEnd"/>
      <w:r w:rsidRPr="00F81694">
        <w:rPr>
          <w:rFonts w:ascii="Menlo" w:eastAsia="Times New Roman" w:hAnsi="Menlo" w:cs="Menlo"/>
          <w:sz w:val="20"/>
          <w:szCs w:val="20"/>
          <w:lang w:eastAsia="en-GB"/>
        </w:rPr>
        <w:t xml:space="preserve"> = </w:t>
      </w:r>
      <w:proofErr w:type="spellStart"/>
      <w:proofErr w:type="gramStart"/>
      <w:r w:rsidRPr="00F81694">
        <w:rPr>
          <w:rFonts w:ascii="Menlo" w:eastAsia="Times New Roman" w:hAnsi="Menlo" w:cs="Menlo"/>
          <w:sz w:val="20"/>
          <w:szCs w:val="20"/>
          <w:lang w:eastAsia="en-GB"/>
        </w:rPr>
        <w:t>OverallScore</w:t>
      </w:r>
      <w:proofErr w:type="spellEnd"/>
      <w:r w:rsidRPr="00F81694">
        <w:rPr>
          <w:rFonts w:ascii="Menlo" w:eastAsia="Times New Roman" w:hAnsi="Menlo" w:cs="Menlo"/>
          <w:sz w:val="20"/>
          <w:szCs w:val="20"/>
          <w:lang w:eastAsia="en-GB"/>
        </w:rPr>
        <w:t>(</w:t>
      </w:r>
      <w:proofErr w:type="spellStart"/>
      <w:proofErr w:type="gramEnd"/>
      <w:r w:rsidRPr="00F81694">
        <w:rPr>
          <w:rFonts w:ascii="Menlo" w:eastAsia="Times New Roman" w:hAnsi="Menlo" w:cs="Menlo"/>
          <w:sz w:val="20"/>
          <w:szCs w:val="20"/>
          <w:lang w:eastAsia="en-GB"/>
        </w:rPr>
        <w:t>strcmp</w:t>
      </w:r>
      <w:proofErr w:type="spellEnd"/>
      <w:r w:rsidRPr="00F81694">
        <w:rPr>
          <w:rFonts w:ascii="Menlo" w:eastAsia="Times New Roman" w:hAnsi="Menlo" w:cs="Menlo"/>
          <w:sz w:val="20"/>
          <w:szCs w:val="20"/>
          <w:lang w:eastAsia="en-GB"/>
        </w:rPr>
        <w:t xml:space="preserve">(Gender, </w:t>
      </w:r>
      <w:r w:rsidRPr="00F81694">
        <w:rPr>
          <w:rFonts w:ascii="Menlo" w:eastAsia="Times New Roman" w:hAnsi="Menlo" w:cs="Menlo"/>
          <w:color w:val="A709F5"/>
          <w:sz w:val="20"/>
          <w:szCs w:val="20"/>
          <w:lang w:eastAsia="en-GB"/>
        </w:rPr>
        <w:t>'Male'</w:t>
      </w:r>
      <w:r w:rsidRPr="00F81694">
        <w:rPr>
          <w:rFonts w:ascii="Menlo" w:eastAsia="Times New Roman" w:hAnsi="Menlo" w:cs="Menlo"/>
          <w:sz w:val="20"/>
          <w:szCs w:val="20"/>
          <w:lang w:eastAsia="en-GB"/>
        </w:rPr>
        <w:t>));</w:t>
      </w:r>
    </w:p>
    <w:p w14:paraId="27A0B66D"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FemaleScores</w:t>
      </w:r>
      <w:proofErr w:type="spellEnd"/>
      <w:r w:rsidRPr="00F81694">
        <w:rPr>
          <w:rFonts w:ascii="Menlo" w:eastAsia="Times New Roman" w:hAnsi="Menlo" w:cs="Menlo"/>
          <w:sz w:val="20"/>
          <w:szCs w:val="20"/>
          <w:lang w:eastAsia="en-GB"/>
        </w:rPr>
        <w:t xml:space="preserve"> = </w:t>
      </w:r>
      <w:proofErr w:type="spellStart"/>
      <w:proofErr w:type="gramStart"/>
      <w:r w:rsidRPr="00F81694">
        <w:rPr>
          <w:rFonts w:ascii="Menlo" w:eastAsia="Times New Roman" w:hAnsi="Menlo" w:cs="Menlo"/>
          <w:sz w:val="20"/>
          <w:szCs w:val="20"/>
          <w:lang w:eastAsia="en-GB"/>
        </w:rPr>
        <w:t>OverallScore</w:t>
      </w:r>
      <w:proofErr w:type="spellEnd"/>
      <w:r w:rsidRPr="00F81694">
        <w:rPr>
          <w:rFonts w:ascii="Menlo" w:eastAsia="Times New Roman" w:hAnsi="Menlo" w:cs="Menlo"/>
          <w:sz w:val="20"/>
          <w:szCs w:val="20"/>
          <w:lang w:eastAsia="en-GB"/>
        </w:rPr>
        <w:t>(</w:t>
      </w:r>
      <w:proofErr w:type="spellStart"/>
      <w:proofErr w:type="gramEnd"/>
      <w:r w:rsidRPr="00F81694">
        <w:rPr>
          <w:rFonts w:ascii="Menlo" w:eastAsia="Times New Roman" w:hAnsi="Menlo" w:cs="Menlo"/>
          <w:sz w:val="20"/>
          <w:szCs w:val="20"/>
          <w:lang w:eastAsia="en-GB"/>
        </w:rPr>
        <w:t>strcmp</w:t>
      </w:r>
      <w:proofErr w:type="spellEnd"/>
      <w:r w:rsidRPr="00F81694">
        <w:rPr>
          <w:rFonts w:ascii="Menlo" w:eastAsia="Times New Roman" w:hAnsi="Menlo" w:cs="Menlo"/>
          <w:sz w:val="20"/>
          <w:szCs w:val="20"/>
          <w:lang w:eastAsia="en-GB"/>
        </w:rPr>
        <w:t xml:space="preserve">(Gender, </w:t>
      </w:r>
      <w:r w:rsidRPr="00F81694">
        <w:rPr>
          <w:rFonts w:ascii="Menlo" w:eastAsia="Times New Roman" w:hAnsi="Menlo" w:cs="Menlo"/>
          <w:color w:val="A709F5"/>
          <w:sz w:val="20"/>
          <w:szCs w:val="20"/>
          <w:lang w:eastAsia="en-GB"/>
        </w:rPr>
        <w:t>'Female'</w:t>
      </w:r>
      <w:r w:rsidRPr="00F81694">
        <w:rPr>
          <w:rFonts w:ascii="Menlo" w:eastAsia="Times New Roman" w:hAnsi="Menlo" w:cs="Menlo"/>
          <w:sz w:val="20"/>
          <w:szCs w:val="20"/>
          <w:lang w:eastAsia="en-GB"/>
        </w:rPr>
        <w:t>));</w:t>
      </w:r>
    </w:p>
    <w:p w14:paraId="5B832C78" w14:textId="77777777" w:rsidR="00F81694" w:rsidRPr="00F81694" w:rsidRDefault="00F81694" w:rsidP="00F81694">
      <w:pPr>
        <w:spacing w:line="240" w:lineRule="auto"/>
        <w:rPr>
          <w:rFonts w:ascii="Menlo" w:eastAsia="Times New Roman" w:hAnsi="Menlo" w:cs="Menlo"/>
          <w:sz w:val="20"/>
          <w:szCs w:val="20"/>
          <w:lang w:eastAsia="en-GB"/>
        </w:rPr>
      </w:pPr>
    </w:p>
    <w:p w14:paraId="524DCC43"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%Carrying out a hypothesis Test between Male and Female Results</w:t>
      </w:r>
    </w:p>
    <w:p w14:paraId="0DA209EC"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w:t>
      </w:r>
      <w:proofErr w:type="spellStart"/>
      <w:proofErr w:type="gramStart"/>
      <w:r w:rsidRPr="00F81694">
        <w:rPr>
          <w:rFonts w:ascii="Menlo" w:eastAsia="Times New Roman" w:hAnsi="Menlo" w:cs="Menlo"/>
          <w:sz w:val="20"/>
          <w:szCs w:val="20"/>
          <w:lang w:eastAsia="en-GB"/>
        </w:rPr>
        <w:t>Hypothesis,PValue</w:t>
      </w:r>
      <w:proofErr w:type="spellEnd"/>
      <w:proofErr w:type="gramEnd"/>
      <w:r w:rsidRPr="00F81694">
        <w:rPr>
          <w:rFonts w:ascii="Menlo" w:eastAsia="Times New Roman" w:hAnsi="Menlo" w:cs="Menlo"/>
          <w:sz w:val="20"/>
          <w:szCs w:val="20"/>
          <w:lang w:eastAsia="en-GB"/>
        </w:rPr>
        <w:t>] = ttest2(</w:t>
      </w:r>
      <w:proofErr w:type="spellStart"/>
      <w:r w:rsidRPr="00F81694">
        <w:rPr>
          <w:rFonts w:ascii="Menlo" w:eastAsia="Times New Roman" w:hAnsi="Menlo" w:cs="Menlo"/>
          <w:sz w:val="20"/>
          <w:szCs w:val="20"/>
          <w:lang w:eastAsia="en-GB"/>
        </w:rPr>
        <w:t>MaleScores,FemaleScores</w:t>
      </w:r>
      <w:proofErr w:type="spellEnd"/>
      <w:r w:rsidRPr="00F81694">
        <w:rPr>
          <w:rFonts w:ascii="Menlo" w:eastAsia="Times New Roman" w:hAnsi="Menlo" w:cs="Menlo"/>
          <w:sz w:val="20"/>
          <w:szCs w:val="20"/>
          <w:lang w:eastAsia="en-GB"/>
        </w:rPr>
        <w:t>);</w:t>
      </w:r>
    </w:p>
    <w:p w14:paraId="1C636593"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fprintf</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color w:val="A709F5"/>
          <w:sz w:val="20"/>
          <w:szCs w:val="20"/>
          <w:lang w:eastAsia="en-GB"/>
        </w:rPr>
        <w:t>'Null Hypothesis:\</w:t>
      </w:r>
      <w:proofErr w:type="spellStart"/>
      <w:r w:rsidRPr="00F81694">
        <w:rPr>
          <w:rFonts w:ascii="Menlo" w:eastAsia="Times New Roman" w:hAnsi="Menlo" w:cs="Menlo"/>
          <w:color w:val="A709F5"/>
          <w:sz w:val="20"/>
          <w:szCs w:val="20"/>
          <w:lang w:eastAsia="en-GB"/>
        </w:rPr>
        <w:t>nThere</w:t>
      </w:r>
      <w:proofErr w:type="spellEnd"/>
      <w:r w:rsidRPr="00F81694">
        <w:rPr>
          <w:rFonts w:ascii="Menlo" w:eastAsia="Times New Roman" w:hAnsi="Menlo" w:cs="Menlo"/>
          <w:color w:val="A709F5"/>
          <w:sz w:val="20"/>
          <w:szCs w:val="20"/>
          <w:lang w:eastAsia="en-GB"/>
        </w:rPr>
        <w:t xml:space="preserve"> is no correlation between the Overall Scores and the Gender of the Student.\n\n'</w:t>
      </w:r>
      <w:r w:rsidRPr="00F81694">
        <w:rPr>
          <w:rFonts w:ascii="Menlo" w:eastAsia="Times New Roman" w:hAnsi="Menlo" w:cs="Menlo"/>
          <w:sz w:val="20"/>
          <w:szCs w:val="20"/>
          <w:lang w:eastAsia="en-GB"/>
        </w:rPr>
        <w:t>);</w:t>
      </w:r>
    </w:p>
    <w:p w14:paraId="2C3C6CC7"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fprintf</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color w:val="A709F5"/>
          <w:sz w:val="20"/>
          <w:szCs w:val="20"/>
          <w:lang w:eastAsia="en-GB"/>
        </w:rPr>
        <w:t>'Alternative Hypothesis:\</w:t>
      </w:r>
      <w:proofErr w:type="spellStart"/>
      <w:r w:rsidRPr="00F81694">
        <w:rPr>
          <w:rFonts w:ascii="Menlo" w:eastAsia="Times New Roman" w:hAnsi="Menlo" w:cs="Menlo"/>
          <w:color w:val="A709F5"/>
          <w:sz w:val="20"/>
          <w:szCs w:val="20"/>
          <w:lang w:eastAsia="en-GB"/>
        </w:rPr>
        <w:t>nThere</w:t>
      </w:r>
      <w:proofErr w:type="spellEnd"/>
      <w:r w:rsidRPr="00F81694">
        <w:rPr>
          <w:rFonts w:ascii="Menlo" w:eastAsia="Times New Roman" w:hAnsi="Menlo" w:cs="Menlo"/>
          <w:color w:val="A709F5"/>
          <w:sz w:val="20"/>
          <w:szCs w:val="20"/>
          <w:lang w:eastAsia="en-GB"/>
        </w:rPr>
        <w:t xml:space="preserve"> is a correlation between the Overall Scores and the Gender of the Student.\n\n'</w:t>
      </w:r>
      <w:r w:rsidRPr="00F81694">
        <w:rPr>
          <w:rFonts w:ascii="Menlo" w:eastAsia="Times New Roman" w:hAnsi="Menlo" w:cs="Menlo"/>
          <w:sz w:val="20"/>
          <w:szCs w:val="20"/>
          <w:lang w:eastAsia="en-GB"/>
        </w:rPr>
        <w:t>);</w:t>
      </w:r>
    </w:p>
    <w:p w14:paraId="2525E6DC"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fprintf</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color w:val="A709F5"/>
          <w:sz w:val="20"/>
          <w:szCs w:val="20"/>
          <w:lang w:eastAsia="en-GB"/>
        </w:rPr>
        <w:t>'Test Results:\n'</w:t>
      </w:r>
      <w:r w:rsidRPr="00F81694">
        <w:rPr>
          <w:rFonts w:ascii="Menlo" w:eastAsia="Times New Roman" w:hAnsi="Menlo" w:cs="Menlo"/>
          <w:sz w:val="20"/>
          <w:szCs w:val="20"/>
          <w:lang w:eastAsia="en-GB"/>
        </w:rPr>
        <w:t>);</w:t>
      </w:r>
    </w:p>
    <w:p w14:paraId="3A165439"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fprintf</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color w:val="A709F5"/>
          <w:sz w:val="20"/>
          <w:szCs w:val="20"/>
          <w:lang w:eastAsia="en-GB"/>
        </w:rPr>
        <w:t>'Hypothesis Value: %g.\</w:t>
      </w:r>
      <w:proofErr w:type="spellStart"/>
      <w:r w:rsidRPr="00F81694">
        <w:rPr>
          <w:rFonts w:ascii="Menlo" w:eastAsia="Times New Roman" w:hAnsi="Menlo" w:cs="Menlo"/>
          <w:color w:val="A709F5"/>
          <w:sz w:val="20"/>
          <w:szCs w:val="20"/>
          <w:lang w:eastAsia="en-GB"/>
        </w:rPr>
        <w:t>nP</w:t>
      </w:r>
      <w:proofErr w:type="spellEnd"/>
      <w:r w:rsidRPr="00F81694">
        <w:rPr>
          <w:rFonts w:ascii="Menlo" w:eastAsia="Times New Roman" w:hAnsi="Menlo" w:cs="Menlo"/>
          <w:color w:val="A709F5"/>
          <w:sz w:val="20"/>
          <w:szCs w:val="20"/>
          <w:lang w:eastAsia="en-GB"/>
        </w:rPr>
        <w:t xml:space="preserve"> Value: %g.\n'</w:t>
      </w:r>
      <w:r w:rsidRPr="00F81694">
        <w:rPr>
          <w:rFonts w:ascii="Menlo" w:eastAsia="Times New Roman" w:hAnsi="Menlo" w:cs="Menlo"/>
          <w:sz w:val="20"/>
          <w:szCs w:val="20"/>
          <w:lang w:eastAsia="en-GB"/>
        </w:rPr>
        <w:t>,</w:t>
      </w:r>
      <w:proofErr w:type="spellStart"/>
      <w:r w:rsidRPr="00F81694">
        <w:rPr>
          <w:rFonts w:ascii="Menlo" w:eastAsia="Times New Roman" w:hAnsi="Menlo" w:cs="Menlo"/>
          <w:sz w:val="20"/>
          <w:szCs w:val="20"/>
          <w:lang w:eastAsia="en-GB"/>
        </w:rPr>
        <w:t>Hypothesis,PValue</w:t>
      </w:r>
      <w:proofErr w:type="spellEnd"/>
      <w:r w:rsidRPr="00F81694">
        <w:rPr>
          <w:rFonts w:ascii="Menlo" w:eastAsia="Times New Roman" w:hAnsi="Menlo" w:cs="Menlo"/>
          <w:sz w:val="20"/>
          <w:szCs w:val="20"/>
          <w:lang w:eastAsia="en-GB"/>
        </w:rPr>
        <w:t>);</w:t>
      </w:r>
    </w:p>
    <w:p w14:paraId="05A9E16F" w14:textId="77777777" w:rsidR="00F81694" w:rsidRPr="00F81694" w:rsidRDefault="00F81694" w:rsidP="00F81694">
      <w:pPr>
        <w:spacing w:line="240" w:lineRule="auto"/>
        <w:rPr>
          <w:rFonts w:ascii="Menlo" w:eastAsia="Times New Roman" w:hAnsi="Menlo" w:cs="Menlo"/>
          <w:sz w:val="20"/>
          <w:szCs w:val="20"/>
          <w:lang w:eastAsia="en-GB"/>
        </w:rPr>
      </w:pPr>
    </w:p>
    <w:p w14:paraId="613A00D1"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E00FF"/>
          <w:sz w:val="20"/>
          <w:szCs w:val="20"/>
          <w:lang w:eastAsia="en-GB"/>
        </w:rPr>
        <w:t xml:space="preserve">if </w:t>
      </w:r>
      <w:r w:rsidRPr="00F81694">
        <w:rPr>
          <w:rFonts w:ascii="Menlo" w:eastAsia="Times New Roman" w:hAnsi="Menlo" w:cs="Menlo"/>
          <w:sz w:val="20"/>
          <w:szCs w:val="20"/>
          <w:lang w:eastAsia="en-GB"/>
        </w:rPr>
        <w:t>Hypothesis == 1</w:t>
      </w:r>
    </w:p>
    <w:p w14:paraId="093E3330"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fprintf</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color w:val="A709F5"/>
          <w:sz w:val="20"/>
          <w:szCs w:val="20"/>
          <w:lang w:eastAsia="en-GB"/>
        </w:rPr>
        <w:t xml:space="preserve">'There is a sufficient evidence to suggest a </w:t>
      </w:r>
      <w:proofErr w:type="spellStart"/>
      <w:r w:rsidRPr="00F81694">
        <w:rPr>
          <w:rFonts w:ascii="Menlo" w:eastAsia="Times New Roman" w:hAnsi="Menlo" w:cs="Menlo"/>
          <w:color w:val="A709F5"/>
          <w:sz w:val="20"/>
          <w:szCs w:val="20"/>
          <w:lang w:eastAsia="en-GB"/>
        </w:rPr>
        <w:t>signifcant</w:t>
      </w:r>
      <w:proofErr w:type="spellEnd"/>
      <w:r w:rsidRPr="00F81694">
        <w:rPr>
          <w:rFonts w:ascii="Menlo" w:eastAsia="Times New Roman" w:hAnsi="Menlo" w:cs="Menlo"/>
          <w:color w:val="A709F5"/>
          <w:sz w:val="20"/>
          <w:szCs w:val="20"/>
          <w:lang w:eastAsia="en-GB"/>
        </w:rPr>
        <w:t xml:space="preserve"> difference between the results of Male and Female. \</w:t>
      </w:r>
      <w:proofErr w:type="spellStart"/>
      <w:r w:rsidRPr="00F81694">
        <w:rPr>
          <w:rFonts w:ascii="Menlo" w:eastAsia="Times New Roman" w:hAnsi="Menlo" w:cs="Menlo"/>
          <w:color w:val="A709F5"/>
          <w:sz w:val="20"/>
          <w:szCs w:val="20"/>
          <w:lang w:eastAsia="en-GB"/>
        </w:rPr>
        <w:t>nTherefore</w:t>
      </w:r>
      <w:proofErr w:type="spellEnd"/>
      <w:r w:rsidRPr="00F81694">
        <w:rPr>
          <w:rFonts w:ascii="Menlo" w:eastAsia="Times New Roman" w:hAnsi="Menlo" w:cs="Menlo"/>
          <w:color w:val="A709F5"/>
          <w:sz w:val="20"/>
          <w:szCs w:val="20"/>
          <w:lang w:eastAsia="en-GB"/>
        </w:rPr>
        <w:t xml:space="preserve"> we can reject the Null Hypothesis.\n\n'</w:t>
      </w:r>
      <w:proofErr w:type="gramStart"/>
      <w:r w:rsidRPr="00F81694">
        <w:rPr>
          <w:rFonts w:ascii="Menlo" w:eastAsia="Times New Roman" w:hAnsi="Menlo" w:cs="Menlo"/>
          <w:sz w:val="20"/>
          <w:szCs w:val="20"/>
          <w:lang w:eastAsia="en-GB"/>
        </w:rPr>
        <w:t>);</w:t>
      </w:r>
      <w:proofErr w:type="gramEnd"/>
    </w:p>
    <w:p w14:paraId="323E6313"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E00FF"/>
          <w:sz w:val="20"/>
          <w:szCs w:val="20"/>
          <w:lang w:eastAsia="en-GB"/>
        </w:rPr>
        <w:t>else</w:t>
      </w:r>
    </w:p>
    <w:p w14:paraId="1E6B90F1"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fprintf</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color w:val="A709F5"/>
          <w:sz w:val="20"/>
          <w:szCs w:val="20"/>
          <w:lang w:eastAsia="en-GB"/>
        </w:rPr>
        <w:t>'There is not enough sufficient evidence to suggest a significant difference between the results of Male and Female. \</w:t>
      </w:r>
      <w:proofErr w:type="spellStart"/>
      <w:r w:rsidRPr="00F81694">
        <w:rPr>
          <w:rFonts w:ascii="Menlo" w:eastAsia="Times New Roman" w:hAnsi="Menlo" w:cs="Menlo"/>
          <w:color w:val="A709F5"/>
          <w:sz w:val="20"/>
          <w:szCs w:val="20"/>
          <w:lang w:eastAsia="en-GB"/>
        </w:rPr>
        <w:t>nTherefore</w:t>
      </w:r>
      <w:proofErr w:type="spellEnd"/>
      <w:r w:rsidRPr="00F81694">
        <w:rPr>
          <w:rFonts w:ascii="Menlo" w:eastAsia="Times New Roman" w:hAnsi="Menlo" w:cs="Menlo"/>
          <w:color w:val="A709F5"/>
          <w:sz w:val="20"/>
          <w:szCs w:val="20"/>
          <w:lang w:eastAsia="en-GB"/>
        </w:rPr>
        <w:t xml:space="preserve"> we </w:t>
      </w:r>
      <w:proofErr w:type="spellStart"/>
      <w:r w:rsidRPr="00F81694">
        <w:rPr>
          <w:rFonts w:ascii="Menlo" w:eastAsia="Times New Roman" w:hAnsi="Menlo" w:cs="Menlo"/>
          <w:color w:val="A709F5"/>
          <w:sz w:val="20"/>
          <w:szCs w:val="20"/>
          <w:lang w:eastAsia="en-GB"/>
        </w:rPr>
        <w:t>can not</w:t>
      </w:r>
      <w:proofErr w:type="spellEnd"/>
      <w:r w:rsidRPr="00F81694">
        <w:rPr>
          <w:rFonts w:ascii="Menlo" w:eastAsia="Times New Roman" w:hAnsi="Menlo" w:cs="Menlo"/>
          <w:color w:val="A709F5"/>
          <w:sz w:val="20"/>
          <w:szCs w:val="20"/>
          <w:lang w:eastAsia="en-GB"/>
        </w:rPr>
        <w:t xml:space="preserve"> reject the Null Hypothesis.\n\n'</w:t>
      </w:r>
      <w:proofErr w:type="gramStart"/>
      <w:r w:rsidRPr="00F81694">
        <w:rPr>
          <w:rFonts w:ascii="Menlo" w:eastAsia="Times New Roman" w:hAnsi="Menlo" w:cs="Menlo"/>
          <w:sz w:val="20"/>
          <w:szCs w:val="20"/>
          <w:lang w:eastAsia="en-GB"/>
        </w:rPr>
        <w:t>);</w:t>
      </w:r>
      <w:proofErr w:type="gramEnd"/>
    </w:p>
    <w:p w14:paraId="1FA43A81"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E00FF"/>
          <w:sz w:val="20"/>
          <w:szCs w:val="20"/>
          <w:lang w:eastAsia="en-GB"/>
        </w:rPr>
        <w:t>end</w:t>
      </w:r>
    </w:p>
    <w:p w14:paraId="7A652F3E" w14:textId="77777777" w:rsidR="00F81694" w:rsidRPr="00F81694" w:rsidRDefault="00F81694" w:rsidP="00F81694">
      <w:pPr>
        <w:spacing w:line="240" w:lineRule="auto"/>
        <w:rPr>
          <w:rFonts w:ascii="Menlo" w:eastAsia="Times New Roman" w:hAnsi="Menlo" w:cs="Menlo"/>
          <w:sz w:val="20"/>
          <w:szCs w:val="20"/>
          <w:lang w:eastAsia="en-GB"/>
        </w:rPr>
      </w:pPr>
    </w:p>
    <w:p w14:paraId="16D24933" w14:textId="77777777" w:rsidR="00F81694" w:rsidRPr="00F81694" w:rsidRDefault="00F81694" w:rsidP="00F81694">
      <w:pPr>
        <w:spacing w:line="240" w:lineRule="auto"/>
        <w:rPr>
          <w:rFonts w:ascii="Menlo" w:eastAsia="Times New Roman" w:hAnsi="Menlo" w:cs="Menlo"/>
          <w:sz w:val="20"/>
          <w:szCs w:val="20"/>
          <w:lang w:eastAsia="en-GB"/>
        </w:rPr>
      </w:pPr>
    </w:p>
    <w:p w14:paraId="1C4EDDC1"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%Creating Functions Class Width, Class Limits and Min to Max Class Limits</w:t>
      </w:r>
    </w:p>
    <w:p w14:paraId="189DFFBF"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ClassWidth</w:t>
      </w:r>
      <w:proofErr w:type="spellEnd"/>
      <w:r w:rsidRPr="00F81694">
        <w:rPr>
          <w:rFonts w:ascii="Menlo" w:eastAsia="Times New Roman" w:hAnsi="Menlo" w:cs="Menlo"/>
          <w:sz w:val="20"/>
          <w:szCs w:val="20"/>
          <w:lang w:eastAsia="en-GB"/>
        </w:rPr>
        <w:t xml:space="preserve"> = </w:t>
      </w:r>
      <w:proofErr w:type="gramStart"/>
      <w:r w:rsidRPr="00F81694">
        <w:rPr>
          <w:rFonts w:ascii="Menlo" w:eastAsia="Times New Roman" w:hAnsi="Menlo" w:cs="Menlo"/>
          <w:sz w:val="20"/>
          <w:szCs w:val="20"/>
          <w:lang w:eastAsia="en-GB"/>
        </w:rPr>
        <w:t>10;</w:t>
      </w:r>
      <w:proofErr w:type="gramEnd"/>
    </w:p>
    <w:p w14:paraId="0068F292"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ClassLimits</w:t>
      </w:r>
      <w:proofErr w:type="spellEnd"/>
      <w:r w:rsidRPr="00F81694">
        <w:rPr>
          <w:rFonts w:ascii="Menlo" w:eastAsia="Times New Roman" w:hAnsi="Menlo" w:cs="Menlo"/>
          <w:sz w:val="20"/>
          <w:szCs w:val="20"/>
          <w:lang w:eastAsia="en-GB"/>
        </w:rPr>
        <w:t xml:space="preserve"> = </w:t>
      </w:r>
      <w:proofErr w:type="gramStart"/>
      <w:r w:rsidRPr="00F81694">
        <w:rPr>
          <w:rFonts w:ascii="Menlo" w:eastAsia="Times New Roman" w:hAnsi="Menlo" w:cs="Menlo"/>
          <w:sz w:val="20"/>
          <w:szCs w:val="20"/>
          <w:lang w:eastAsia="en-GB"/>
        </w:rPr>
        <w:t>0:ClassWidth</w:t>
      </w:r>
      <w:proofErr w:type="gramEnd"/>
      <w:r w:rsidRPr="00F81694">
        <w:rPr>
          <w:rFonts w:ascii="Menlo" w:eastAsia="Times New Roman" w:hAnsi="Menlo" w:cs="Menlo"/>
          <w:sz w:val="20"/>
          <w:szCs w:val="20"/>
          <w:lang w:eastAsia="en-GB"/>
        </w:rPr>
        <w:t>:100;</w:t>
      </w:r>
    </w:p>
    <w:p w14:paraId="552E76A5" w14:textId="77777777" w:rsidR="00F81694" w:rsidRPr="00F81694" w:rsidRDefault="00F81694" w:rsidP="00F81694">
      <w:pPr>
        <w:spacing w:line="240" w:lineRule="auto"/>
        <w:rPr>
          <w:rFonts w:ascii="Menlo" w:eastAsia="Times New Roman" w:hAnsi="Menlo" w:cs="Menlo"/>
          <w:sz w:val="20"/>
          <w:szCs w:val="20"/>
          <w:lang w:eastAsia="en-GB"/>
        </w:rPr>
      </w:pPr>
    </w:p>
    <w:p w14:paraId="728A8D34"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%Creating Histcounts for First, Second and Overall Scores.</w:t>
      </w:r>
    </w:p>
    <w:p w14:paraId="4857F662"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 xml:space="preserve">HFE = </w:t>
      </w:r>
      <w:proofErr w:type="gramStart"/>
      <w:r w:rsidRPr="00F81694">
        <w:rPr>
          <w:rFonts w:ascii="Menlo" w:eastAsia="Times New Roman" w:hAnsi="Menlo" w:cs="Menlo"/>
          <w:sz w:val="20"/>
          <w:szCs w:val="20"/>
          <w:lang w:eastAsia="en-GB"/>
        </w:rPr>
        <w:t>histcounts(</w:t>
      </w:r>
      <w:proofErr w:type="spellStart"/>
      <w:proofErr w:type="gramEnd"/>
      <w:r w:rsidRPr="00F81694">
        <w:rPr>
          <w:rFonts w:ascii="Menlo" w:eastAsia="Times New Roman" w:hAnsi="Menlo" w:cs="Menlo"/>
          <w:sz w:val="20"/>
          <w:szCs w:val="20"/>
          <w:lang w:eastAsia="en-GB"/>
        </w:rPr>
        <w:t>FirstExam,ClassLimits</w:t>
      </w:r>
      <w:proofErr w:type="spellEnd"/>
      <w:r w:rsidRPr="00F81694">
        <w:rPr>
          <w:rFonts w:ascii="Menlo" w:eastAsia="Times New Roman" w:hAnsi="Menlo" w:cs="Menlo"/>
          <w:sz w:val="20"/>
          <w:szCs w:val="20"/>
          <w:lang w:eastAsia="en-GB"/>
        </w:rPr>
        <w:t>);</w:t>
      </w:r>
    </w:p>
    <w:p w14:paraId="7193D60E"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 xml:space="preserve">HSE = </w:t>
      </w:r>
      <w:proofErr w:type="gramStart"/>
      <w:r w:rsidRPr="00F81694">
        <w:rPr>
          <w:rFonts w:ascii="Menlo" w:eastAsia="Times New Roman" w:hAnsi="Menlo" w:cs="Menlo"/>
          <w:sz w:val="20"/>
          <w:szCs w:val="20"/>
          <w:lang w:eastAsia="en-GB"/>
        </w:rPr>
        <w:t>histcounts(</w:t>
      </w:r>
      <w:proofErr w:type="spellStart"/>
      <w:proofErr w:type="gramEnd"/>
      <w:r w:rsidRPr="00F81694">
        <w:rPr>
          <w:rFonts w:ascii="Menlo" w:eastAsia="Times New Roman" w:hAnsi="Menlo" w:cs="Menlo"/>
          <w:sz w:val="20"/>
          <w:szCs w:val="20"/>
          <w:lang w:eastAsia="en-GB"/>
        </w:rPr>
        <w:t>SecondExam,ClassLimits</w:t>
      </w:r>
      <w:proofErr w:type="spellEnd"/>
      <w:r w:rsidRPr="00F81694">
        <w:rPr>
          <w:rFonts w:ascii="Menlo" w:eastAsia="Times New Roman" w:hAnsi="Menlo" w:cs="Menlo"/>
          <w:sz w:val="20"/>
          <w:szCs w:val="20"/>
          <w:lang w:eastAsia="en-GB"/>
        </w:rPr>
        <w:t>);</w:t>
      </w:r>
    </w:p>
    <w:p w14:paraId="4F87C9BA"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 xml:space="preserve">HOS = </w:t>
      </w:r>
      <w:proofErr w:type="gramStart"/>
      <w:r w:rsidRPr="00F81694">
        <w:rPr>
          <w:rFonts w:ascii="Menlo" w:eastAsia="Times New Roman" w:hAnsi="Menlo" w:cs="Menlo"/>
          <w:sz w:val="20"/>
          <w:szCs w:val="20"/>
          <w:lang w:eastAsia="en-GB"/>
        </w:rPr>
        <w:t>histcounts(</w:t>
      </w:r>
      <w:proofErr w:type="spellStart"/>
      <w:proofErr w:type="gramEnd"/>
      <w:r w:rsidRPr="00F81694">
        <w:rPr>
          <w:rFonts w:ascii="Menlo" w:eastAsia="Times New Roman" w:hAnsi="Menlo" w:cs="Menlo"/>
          <w:sz w:val="20"/>
          <w:szCs w:val="20"/>
          <w:lang w:eastAsia="en-GB"/>
        </w:rPr>
        <w:t>OverallScore,ClassLimits</w:t>
      </w:r>
      <w:proofErr w:type="spellEnd"/>
      <w:r w:rsidRPr="00F81694">
        <w:rPr>
          <w:rFonts w:ascii="Menlo" w:eastAsia="Times New Roman" w:hAnsi="Menlo" w:cs="Menlo"/>
          <w:sz w:val="20"/>
          <w:szCs w:val="20"/>
          <w:lang w:eastAsia="en-GB"/>
        </w:rPr>
        <w:t>);</w:t>
      </w:r>
    </w:p>
    <w:p w14:paraId="2752BB1D" w14:textId="77777777" w:rsidR="00F81694" w:rsidRPr="00F81694" w:rsidRDefault="00F81694" w:rsidP="00F81694">
      <w:pPr>
        <w:spacing w:line="240" w:lineRule="auto"/>
        <w:rPr>
          <w:rFonts w:ascii="Menlo" w:eastAsia="Times New Roman" w:hAnsi="Menlo" w:cs="Menlo"/>
          <w:sz w:val="20"/>
          <w:szCs w:val="20"/>
          <w:lang w:eastAsia="en-GB"/>
        </w:rPr>
      </w:pPr>
    </w:p>
    <w:p w14:paraId="2BE11982"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%Plotting Histograms</w:t>
      </w:r>
    </w:p>
    <w:p w14:paraId="759C5F20"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figure(</w:t>
      </w:r>
      <w:r w:rsidRPr="00F81694">
        <w:rPr>
          <w:rFonts w:ascii="Menlo" w:eastAsia="Times New Roman" w:hAnsi="Menlo" w:cs="Menlo"/>
          <w:color w:val="A709F5"/>
          <w:sz w:val="20"/>
          <w:szCs w:val="20"/>
          <w:lang w:eastAsia="en-GB"/>
        </w:rPr>
        <w:t>"</w:t>
      </w:r>
      <w:proofErr w:type="spellStart"/>
      <w:r w:rsidRPr="00F81694">
        <w:rPr>
          <w:rFonts w:ascii="Menlo" w:eastAsia="Times New Roman" w:hAnsi="Menlo" w:cs="Menlo"/>
          <w:color w:val="A709F5"/>
          <w:sz w:val="20"/>
          <w:szCs w:val="20"/>
          <w:lang w:eastAsia="en-GB"/>
        </w:rPr>
        <w:t>Name"</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"Histograms</w:t>
      </w:r>
      <w:proofErr w:type="spellEnd"/>
      <w:r w:rsidRPr="00F81694">
        <w:rPr>
          <w:rFonts w:ascii="Menlo" w:eastAsia="Times New Roman" w:hAnsi="Menlo" w:cs="Menlo"/>
          <w:color w:val="A709F5"/>
          <w:sz w:val="20"/>
          <w:szCs w:val="20"/>
          <w:lang w:eastAsia="en-GB"/>
        </w:rPr>
        <w:t>"</w:t>
      </w:r>
      <w:proofErr w:type="gramStart"/>
      <w:r w:rsidRPr="00F81694">
        <w:rPr>
          <w:rFonts w:ascii="Menlo" w:eastAsia="Times New Roman" w:hAnsi="Menlo" w:cs="Menlo"/>
          <w:sz w:val="20"/>
          <w:szCs w:val="20"/>
          <w:lang w:eastAsia="en-GB"/>
        </w:rPr>
        <w:t>);</w:t>
      </w:r>
      <w:proofErr w:type="gramEnd"/>
    </w:p>
    <w:p w14:paraId="0AFA32BC"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%Creates a Layout for multiple plots to be next to each other horizontally</w:t>
      </w:r>
    </w:p>
    <w:p w14:paraId="3B78FD2F"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tiledlayout</w:t>
      </w:r>
      <w:proofErr w:type="spellEnd"/>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"horizontal"</w:t>
      </w:r>
      <w:proofErr w:type="gramStart"/>
      <w:r w:rsidRPr="00F81694">
        <w:rPr>
          <w:rFonts w:ascii="Menlo" w:eastAsia="Times New Roman" w:hAnsi="Menlo" w:cs="Menlo"/>
          <w:sz w:val="20"/>
          <w:szCs w:val="20"/>
          <w:lang w:eastAsia="en-GB"/>
        </w:rPr>
        <w:t>);</w:t>
      </w:r>
      <w:proofErr w:type="gramEnd"/>
    </w:p>
    <w:p w14:paraId="2B95D854"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%First Exam</w:t>
      </w:r>
    </w:p>
    <w:p w14:paraId="2E98E9B4"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%Next plot is plotted into the layout</w:t>
      </w:r>
    </w:p>
    <w:p w14:paraId="3B4A7A67"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nexttile</w:t>
      </w:r>
      <w:proofErr w:type="spellEnd"/>
      <w:r w:rsidRPr="00F81694">
        <w:rPr>
          <w:rFonts w:ascii="Menlo" w:eastAsia="Times New Roman" w:hAnsi="Menlo" w:cs="Menlo"/>
          <w:sz w:val="20"/>
          <w:szCs w:val="20"/>
          <w:lang w:eastAsia="en-GB"/>
        </w:rPr>
        <w:t>;</w:t>
      </w:r>
      <w:proofErr w:type="gramEnd"/>
    </w:p>
    <w:p w14:paraId="33469D5B"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%Plotting the results of the First Exam against the variable Class Limits as a Histogram</w:t>
      </w:r>
    </w:p>
    <w:p w14:paraId="370F8107"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histogram(</w:t>
      </w:r>
      <w:proofErr w:type="spellStart"/>
      <w:proofErr w:type="gramEnd"/>
      <w:r w:rsidRPr="00F81694">
        <w:rPr>
          <w:rFonts w:ascii="Menlo" w:eastAsia="Times New Roman" w:hAnsi="Menlo" w:cs="Menlo"/>
          <w:sz w:val="20"/>
          <w:szCs w:val="20"/>
          <w:lang w:eastAsia="en-GB"/>
        </w:rPr>
        <w:t>FirstExam,ClassLimits</w:t>
      </w:r>
      <w:proofErr w:type="spellEnd"/>
      <w:r w:rsidRPr="00F81694">
        <w:rPr>
          <w:rFonts w:ascii="Menlo" w:eastAsia="Times New Roman" w:hAnsi="Menlo" w:cs="Menlo"/>
          <w:sz w:val="20"/>
          <w:szCs w:val="20"/>
          <w:lang w:eastAsia="en-GB"/>
        </w:rPr>
        <w:t>);</w:t>
      </w:r>
    </w:p>
    <w:p w14:paraId="68D5C2A1"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%Creating Axis Labels, Graph Title and Defining Limits</w:t>
      </w:r>
    </w:p>
    <w:p w14:paraId="6B989990"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xlabel</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'Class Limits</w:t>
      </w:r>
      <w:proofErr w:type="gramStart"/>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w:t>
      </w:r>
      <w:proofErr w:type="gramEnd"/>
    </w:p>
    <w:p w14:paraId="58482BE9"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ylabel</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'Frequency</w:t>
      </w:r>
      <w:proofErr w:type="gramStart"/>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w:t>
      </w:r>
      <w:proofErr w:type="gramEnd"/>
    </w:p>
    <w:p w14:paraId="63C97A8F"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title(</w:t>
      </w:r>
      <w:proofErr w:type="gramEnd"/>
      <w:r w:rsidRPr="00F81694">
        <w:rPr>
          <w:rFonts w:ascii="Menlo" w:eastAsia="Times New Roman" w:hAnsi="Menlo" w:cs="Menlo"/>
          <w:color w:val="A709F5"/>
          <w:sz w:val="20"/>
          <w:szCs w:val="20"/>
          <w:lang w:eastAsia="en-GB"/>
        </w:rPr>
        <w:t>'First Exam Histogram'</w:t>
      </w:r>
      <w:r w:rsidRPr="00F81694">
        <w:rPr>
          <w:rFonts w:ascii="Menlo" w:eastAsia="Times New Roman" w:hAnsi="Menlo" w:cs="Menlo"/>
          <w:sz w:val="20"/>
          <w:szCs w:val="20"/>
          <w:lang w:eastAsia="en-GB"/>
        </w:rPr>
        <w:t>);</w:t>
      </w:r>
    </w:p>
    <w:p w14:paraId="436FB5E3"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grid;</w:t>
      </w:r>
      <w:proofErr w:type="gramEnd"/>
    </w:p>
    <w:p w14:paraId="2FA19B8F"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xlim</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[0 100]);</w:t>
      </w:r>
    </w:p>
    <w:p w14:paraId="65D98B79"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ylim</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[0 22]);</w:t>
      </w:r>
    </w:p>
    <w:p w14:paraId="65C88895"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%Second Exam</w:t>
      </w:r>
    </w:p>
    <w:p w14:paraId="592C9DFC"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%Next Plot to be placed right of Previous Plot</w:t>
      </w:r>
    </w:p>
    <w:p w14:paraId="1FB5AEEE"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nexttile</w:t>
      </w:r>
      <w:proofErr w:type="spellEnd"/>
      <w:r w:rsidRPr="00F81694">
        <w:rPr>
          <w:rFonts w:ascii="Menlo" w:eastAsia="Times New Roman" w:hAnsi="Menlo" w:cs="Menlo"/>
          <w:sz w:val="20"/>
          <w:szCs w:val="20"/>
          <w:lang w:eastAsia="en-GB"/>
        </w:rPr>
        <w:t>;</w:t>
      </w:r>
      <w:proofErr w:type="gramEnd"/>
    </w:p>
    <w:p w14:paraId="1804A6E5"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w:t>
      </w:r>
      <w:proofErr w:type="spellStart"/>
      <w:r w:rsidRPr="00F81694">
        <w:rPr>
          <w:rFonts w:ascii="Menlo" w:eastAsia="Times New Roman" w:hAnsi="Menlo" w:cs="Menlo"/>
          <w:color w:val="008013"/>
          <w:sz w:val="20"/>
          <w:szCs w:val="20"/>
          <w:lang w:eastAsia="en-GB"/>
        </w:rPr>
        <w:t>Plottingthe</w:t>
      </w:r>
      <w:proofErr w:type="spellEnd"/>
      <w:r w:rsidRPr="00F81694">
        <w:rPr>
          <w:rFonts w:ascii="Menlo" w:eastAsia="Times New Roman" w:hAnsi="Menlo" w:cs="Menlo"/>
          <w:color w:val="008013"/>
          <w:sz w:val="20"/>
          <w:szCs w:val="20"/>
          <w:lang w:eastAsia="en-GB"/>
        </w:rPr>
        <w:t xml:space="preserve"> Second Exam as a Histogram</w:t>
      </w:r>
    </w:p>
    <w:p w14:paraId="05836F25"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histogram(</w:t>
      </w:r>
      <w:proofErr w:type="spellStart"/>
      <w:proofErr w:type="gramEnd"/>
      <w:r w:rsidRPr="00F81694">
        <w:rPr>
          <w:rFonts w:ascii="Menlo" w:eastAsia="Times New Roman" w:hAnsi="Menlo" w:cs="Menlo"/>
          <w:sz w:val="20"/>
          <w:szCs w:val="20"/>
          <w:lang w:eastAsia="en-GB"/>
        </w:rPr>
        <w:t>SecondExam,ClassLimits</w:t>
      </w:r>
      <w:proofErr w:type="spellEnd"/>
      <w:r w:rsidRPr="00F81694">
        <w:rPr>
          <w:rFonts w:ascii="Menlo" w:eastAsia="Times New Roman" w:hAnsi="Menlo" w:cs="Menlo"/>
          <w:sz w:val="20"/>
          <w:szCs w:val="20"/>
          <w:lang w:eastAsia="en-GB"/>
        </w:rPr>
        <w:t>);</w:t>
      </w:r>
    </w:p>
    <w:p w14:paraId="1E4B8AA7"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xlabel</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'Class Limits</w:t>
      </w:r>
      <w:proofErr w:type="gramStart"/>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w:t>
      </w:r>
      <w:proofErr w:type="gramEnd"/>
    </w:p>
    <w:p w14:paraId="5312E296"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ylabel</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'Frequency</w:t>
      </w:r>
      <w:proofErr w:type="gramStart"/>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w:t>
      </w:r>
      <w:proofErr w:type="gramEnd"/>
    </w:p>
    <w:p w14:paraId="168B7DFE"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title(</w:t>
      </w:r>
      <w:proofErr w:type="gramEnd"/>
      <w:r w:rsidRPr="00F81694">
        <w:rPr>
          <w:rFonts w:ascii="Menlo" w:eastAsia="Times New Roman" w:hAnsi="Menlo" w:cs="Menlo"/>
          <w:color w:val="A709F5"/>
          <w:sz w:val="20"/>
          <w:szCs w:val="20"/>
          <w:lang w:eastAsia="en-GB"/>
        </w:rPr>
        <w:t>'Second Exam Histogram'</w:t>
      </w:r>
      <w:r w:rsidRPr="00F81694">
        <w:rPr>
          <w:rFonts w:ascii="Menlo" w:eastAsia="Times New Roman" w:hAnsi="Menlo" w:cs="Menlo"/>
          <w:sz w:val="20"/>
          <w:szCs w:val="20"/>
          <w:lang w:eastAsia="en-GB"/>
        </w:rPr>
        <w:t>);</w:t>
      </w:r>
    </w:p>
    <w:p w14:paraId="006D4987"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lastRenderedPageBreak/>
        <w:t>grid;</w:t>
      </w:r>
      <w:proofErr w:type="gramEnd"/>
    </w:p>
    <w:p w14:paraId="7BAA61C2"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xlim</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[0 100]);</w:t>
      </w:r>
    </w:p>
    <w:p w14:paraId="527545A4"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ylim</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[0 22]);</w:t>
      </w:r>
    </w:p>
    <w:p w14:paraId="77FD74D3"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%Overall Score</w:t>
      </w:r>
    </w:p>
    <w:p w14:paraId="5177B119"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nexttile</w:t>
      </w:r>
      <w:proofErr w:type="spellEnd"/>
      <w:r w:rsidRPr="00F81694">
        <w:rPr>
          <w:rFonts w:ascii="Menlo" w:eastAsia="Times New Roman" w:hAnsi="Menlo" w:cs="Menlo"/>
          <w:sz w:val="20"/>
          <w:szCs w:val="20"/>
          <w:lang w:eastAsia="en-GB"/>
        </w:rPr>
        <w:t>;</w:t>
      </w:r>
      <w:proofErr w:type="gramEnd"/>
    </w:p>
    <w:p w14:paraId="77D1DC07"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%Plotting the Overall Score as a Histogram</w:t>
      </w:r>
    </w:p>
    <w:p w14:paraId="48F2F17A"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histogram(</w:t>
      </w:r>
      <w:proofErr w:type="spellStart"/>
      <w:proofErr w:type="gramEnd"/>
      <w:r w:rsidRPr="00F81694">
        <w:rPr>
          <w:rFonts w:ascii="Menlo" w:eastAsia="Times New Roman" w:hAnsi="Menlo" w:cs="Menlo"/>
          <w:sz w:val="20"/>
          <w:szCs w:val="20"/>
          <w:lang w:eastAsia="en-GB"/>
        </w:rPr>
        <w:t>OverallScore,ClassLimits</w:t>
      </w:r>
      <w:proofErr w:type="spellEnd"/>
      <w:r w:rsidRPr="00F81694">
        <w:rPr>
          <w:rFonts w:ascii="Menlo" w:eastAsia="Times New Roman" w:hAnsi="Menlo" w:cs="Menlo"/>
          <w:sz w:val="20"/>
          <w:szCs w:val="20"/>
          <w:lang w:eastAsia="en-GB"/>
        </w:rPr>
        <w:t>);</w:t>
      </w:r>
    </w:p>
    <w:p w14:paraId="2B26B5C1"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xlabel</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'Class Limits</w:t>
      </w:r>
      <w:proofErr w:type="gramStart"/>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w:t>
      </w:r>
      <w:proofErr w:type="gramEnd"/>
    </w:p>
    <w:p w14:paraId="07177E31"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ylabel</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'Frequency</w:t>
      </w:r>
      <w:proofErr w:type="gramStart"/>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w:t>
      </w:r>
      <w:proofErr w:type="gramEnd"/>
    </w:p>
    <w:p w14:paraId="2B50BF72"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title(</w:t>
      </w:r>
      <w:proofErr w:type="gramEnd"/>
      <w:r w:rsidRPr="00F81694">
        <w:rPr>
          <w:rFonts w:ascii="Menlo" w:eastAsia="Times New Roman" w:hAnsi="Menlo" w:cs="Menlo"/>
          <w:color w:val="A709F5"/>
          <w:sz w:val="20"/>
          <w:szCs w:val="20"/>
          <w:lang w:eastAsia="en-GB"/>
        </w:rPr>
        <w:t>'O/All Histogram'</w:t>
      </w:r>
      <w:r w:rsidRPr="00F81694">
        <w:rPr>
          <w:rFonts w:ascii="Menlo" w:eastAsia="Times New Roman" w:hAnsi="Menlo" w:cs="Menlo"/>
          <w:sz w:val="20"/>
          <w:szCs w:val="20"/>
          <w:lang w:eastAsia="en-GB"/>
        </w:rPr>
        <w:t>);</w:t>
      </w:r>
    </w:p>
    <w:p w14:paraId="53CD413E"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grid;</w:t>
      </w:r>
      <w:proofErr w:type="gramEnd"/>
    </w:p>
    <w:p w14:paraId="044CD6A5"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xlim</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[0 100]);</w:t>
      </w:r>
    </w:p>
    <w:p w14:paraId="12D339BB"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ylim</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[0 22]);</w:t>
      </w:r>
    </w:p>
    <w:p w14:paraId="4C5A80D7" w14:textId="77777777" w:rsidR="00F81694" w:rsidRPr="00F81694" w:rsidRDefault="00F81694" w:rsidP="00F81694">
      <w:pPr>
        <w:spacing w:line="240" w:lineRule="auto"/>
        <w:rPr>
          <w:rFonts w:ascii="Menlo" w:eastAsia="Times New Roman" w:hAnsi="Menlo" w:cs="Menlo"/>
          <w:sz w:val="20"/>
          <w:szCs w:val="20"/>
          <w:lang w:eastAsia="en-GB"/>
        </w:rPr>
      </w:pPr>
    </w:p>
    <w:p w14:paraId="470DA401"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%Finding the Cumulative Frequency of all Results and the Inverse</w:t>
      </w:r>
    </w:p>
    <w:p w14:paraId="7159836A"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%First Exam</w:t>
      </w:r>
    </w:p>
    <w:p w14:paraId="12137D89"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CFFirstExam</w:t>
      </w:r>
      <w:proofErr w:type="spellEnd"/>
      <w:r w:rsidRPr="00F81694">
        <w:rPr>
          <w:rFonts w:ascii="Menlo" w:eastAsia="Times New Roman" w:hAnsi="Menlo" w:cs="Menlo"/>
          <w:sz w:val="20"/>
          <w:szCs w:val="20"/>
          <w:lang w:eastAsia="en-GB"/>
        </w:rPr>
        <w:t xml:space="preserve"> = (</w:t>
      </w:r>
      <w:proofErr w:type="spellStart"/>
      <w:proofErr w:type="gramStart"/>
      <w:r w:rsidRPr="00F81694">
        <w:rPr>
          <w:rFonts w:ascii="Menlo" w:eastAsia="Times New Roman" w:hAnsi="Menlo" w:cs="Menlo"/>
          <w:sz w:val="20"/>
          <w:szCs w:val="20"/>
          <w:lang w:eastAsia="en-GB"/>
        </w:rPr>
        <w:t>cumsum</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HFE)/100);</w:t>
      </w:r>
    </w:p>
    <w:p w14:paraId="10C3A659"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InverseCFFirstExam</w:t>
      </w:r>
      <w:proofErr w:type="spellEnd"/>
      <w:r w:rsidRPr="00F81694">
        <w:rPr>
          <w:rFonts w:ascii="Menlo" w:eastAsia="Times New Roman" w:hAnsi="Menlo" w:cs="Menlo"/>
          <w:sz w:val="20"/>
          <w:szCs w:val="20"/>
          <w:lang w:eastAsia="en-GB"/>
        </w:rPr>
        <w:t xml:space="preserve"> = (</w:t>
      </w:r>
      <w:proofErr w:type="spellStart"/>
      <w:r w:rsidRPr="00F81694">
        <w:rPr>
          <w:rFonts w:ascii="Menlo" w:eastAsia="Times New Roman" w:hAnsi="Menlo" w:cs="Menlo"/>
          <w:sz w:val="20"/>
          <w:szCs w:val="20"/>
          <w:lang w:eastAsia="en-GB"/>
        </w:rPr>
        <w:t>cumsum</w:t>
      </w:r>
      <w:proofErr w:type="spellEnd"/>
      <w:r w:rsidRPr="00F81694">
        <w:rPr>
          <w:rFonts w:ascii="Menlo" w:eastAsia="Times New Roman" w:hAnsi="Menlo" w:cs="Menlo"/>
          <w:sz w:val="20"/>
          <w:szCs w:val="20"/>
          <w:lang w:eastAsia="en-GB"/>
        </w:rPr>
        <w:t>((HFE)/100,</w:t>
      </w:r>
      <w:r w:rsidRPr="00F81694">
        <w:rPr>
          <w:rFonts w:ascii="Menlo" w:eastAsia="Times New Roman" w:hAnsi="Menlo" w:cs="Menlo"/>
          <w:color w:val="A709F5"/>
          <w:sz w:val="20"/>
          <w:szCs w:val="20"/>
          <w:lang w:eastAsia="en-GB"/>
        </w:rPr>
        <w:t>"reverse"</w:t>
      </w:r>
      <w:r w:rsidRPr="00F81694">
        <w:rPr>
          <w:rFonts w:ascii="Menlo" w:eastAsia="Times New Roman" w:hAnsi="Menlo" w:cs="Menlo"/>
          <w:sz w:val="20"/>
          <w:szCs w:val="20"/>
          <w:lang w:eastAsia="en-GB"/>
        </w:rPr>
        <w:t>)</w:t>
      </w:r>
      <w:proofErr w:type="gramStart"/>
      <w:r w:rsidRPr="00F81694">
        <w:rPr>
          <w:rFonts w:ascii="Menlo" w:eastAsia="Times New Roman" w:hAnsi="Menlo" w:cs="Menlo"/>
          <w:sz w:val="20"/>
          <w:szCs w:val="20"/>
          <w:lang w:eastAsia="en-GB"/>
        </w:rPr>
        <w:t>);</w:t>
      </w:r>
      <w:proofErr w:type="gramEnd"/>
    </w:p>
    <w:p w14:paraId="3CD152F0"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%Second Exam</w:t>
      </w:r>
    </w:p>
    <w:p w14:paraId="45679A47"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CFSecondExam</w:t>
      </w:r>
      <w:proofErr w:type="spellEnd"/>
      <w:r w:rsidRPr="00F81694">
        <w:rPr>
          <w:rFonts w:ascii="Menlo" w:eastAsia="Times New Roman" w:hAnsi="Menlo" w:cs="Menlo"/>
          <w:sz w:val="20"/>
          <w:szCs w:val="20"/>
          <w:lang w:eastAsia="en-GB"/>
        </w:rPr>
        <w:t xml:space="preserve"> = (</w:t>
      </w:r>
      <w:proofErr w:type="spellStart"/>
      <w:proofErr w:type="gramStart"/>
      <w:r w:rsidRPr="00F81694">
        <w:rPr>
          <w:rFonts w:ascii="Menlo" w:eastAsia="Times New Roman" w:hAnsi="Menlo" w:cs="Menlo"/>
          <w:sz w:val="20"/>
          <w:szCs w:val="20"/>
          <w:lang w:eastAsia="en-GB"/>
        </w:rPr>
        <w:t>cumsum</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HSE)/100);</w:t>
      </w:r>
    </w:p>
    <w:p w14:paraId="32966E82"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InverseCFSecondExam</w:t>
      </w:r>
      <w:proofErr w:type="spellEnd"/>
      <w:r w:rsidRPr="00F81694">
        <w:rPr>
          <w:rFonts w:ascii="Menlo" w:eastAsia="Times New Roman" w:hAnsi="Menlo" w:cs="Menlo"/>
          <w:sz w:val="20"/>
          <w:szCs w:val="20"/>
          <w:lang w:eastAsia="en-GB"/>
        </w:rPr>
        <w:t xml:space="preserve"> = (</w:t>
      </w:r>
      <w:proofErr w:type="spellStart"/>
      <w:r w:rsidRPr="00F81694">
        <w:rPr>
          <w:rFonts w:ascii="Menlo" w:eastAsia="Times New Roman" w:hAnsi="Menlo" w:cs="Menlo"/>
          <w:sz w:val="20"/>
          <w:szCs w:val="20"/>
          <w:lang w:eastAsia="en-GB"/>
        </w:rPr>
        <w:t>cumsum</w:t>
      </w:r>
      <w:proofErr w:type="spellEnd"/>
      <w:r w:rsidRPr="00F81694">
        <w:rPr>
          <w:rFonts w:ascii="Menlo" w:eastAsia="Times New Roman" w:hAnsi="Menlo" w:cs="Menlo"/>
          <w:sz w:val="20"/>
          <w:szCs w:val="20"/>
          <w:lang w:eastAsia="en-GB"/>
        </w:rPr>
        <w:t>((HSE)/100,</w:t>
      </w:r>
      <w:r w:rsidRPr="00F81694">
        <w:rPr>
          <w:rFonts w:ascii="Menlo" w:eastAsia="Times New Roman" w:hAnsi="Menlo" w:cs="Menlo"/>
          <w:color w:val="A709F5"/>
          <w:sz w:val="20"/>
          <w:szCs w:val="20"/>
          <w:lang w:eastAsia="en-GB"/>
        </w:rPr>
        <w:t>"reverse"</w:t>
      </w:r>
      <w:r w:rsidRPr="00F81694">
        <w:rPr>
          <w:rFonts w:ascii="Menlo" w:eastAsia="Times New Roman" w:hAnsi="Menlo" w:cs="Menlo"/>
          <w:sz w:val="20"/>
          <w:szCs w:val="20"/>
          <w:lang w:eastAsia="en-GB"/>
        </w:rPr>
        <w:t>)</w:t>
      </w:r>
      <w:proofErr w:type="gramStart"/>
      <w:r w:rsidRPr="00F81694">
        <w:rPr>
          <w:rFonts w:ascii="Menlo" w:eastAsia="Times New Roman" w:hAnsi="Menlo" w:cs="Menlo"/>
          <w:sz w:val="20"/>
          <w:szCs w:val="20"/>
          <w:lang w:eastAsia="en-GB"/>
        </w:rPr>
        <w:t>);</w:t>
      </w:r>
      <w:proofErr w:type="gramEnd"/>
    </w:p>
    <w:p w14:paraId="501A4D76"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%Overall Score</w:t>
      </w:r>
    </w:p>
    <w:p w14:paraId="1C1A98B6"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CFOverallScore</w:t>
      </w:r>
      <w:proofErr w:type="spellEnd"/>
      <w:r w:rsidRPr="00F81694">
        <w:rPr>
          <w:rFonts w:ascii="Menlo" w:eastAsia="Times New Roman" w:hAnsi="Menlo" w:cs="Menlo"/>
          <w:sz w:val="20"/>
          <w:szCs w:val="20"/>
          <w:lang w:eastAsia="en-GB"/>
        </w:rPr>
        <w:t xml:space="preserve"> = (</w:t>
      </w:r>
      <w:proofErr w:type="spellStart"/>
      <w:proofErr w:type="gramStart"/>
      <w:r w:rsidRPr="00F81694">
        <w:rPr>
          <w:rFonts w:ascii="Menlo" w:eastAsia="Times New Roman" w:hAnsi="Menlo" w:cs="Menlo"/>
          <w:sz w:val="20"/>
          <w:szCs w:val="20"/>
          <w:lang w:eastAsia="en-GB"/>
        </w:rPr>
        <w:t>cumsum</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HOS)/100);</w:t>
      </w:r>
    </w:p>
    <w:p w14:paraId="436146B9"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InverseCFOverallScore</w:t>
      </w:r>
      <w:proofErr w:type="spellEnd"/>
      <w:r w:rsidRPr="00F81694">
        <w:rPr>
          <w:rFonts w:ascii="Menlo" w:eastAsia="Times New Roman" w:hAnsi="Menlo" w:cs="Menlo"/>
          <w:sz w:val="20"/>
          <w:szCs w:val="20"/>
          <w:lang w:eastAsia="en-GB"/>
        </w:rPr>
        <w:t xml:space="preserve"> = (</w:t>
      </w:r>
      <w:proofErr w:type="spellStart"/>
      <w:r w:rsidRPr="00F81694">
        <w:rPr>
          <w:rFonts w:ascii="Menlo" w:eastAsia="Times New Roman" w:hAnsi="Menlo" w:cs="Menlo"/>
          <w:sz w:val="20"/>
          <w:szCs w:val="20"/>
          <w:lang w:eastAsia="en-GB"/>
        </w:rPr>
        <w:t>cumsum</w:t>
      </w:r>
      <w:proofErr w:type="spellEnd"/>
      <w:r w:rsidRPr="00F81694">
        <w:rPr>
          <w:rFonts w:ascii="Menlo" w:eastAsia="Times New Roman" w:hAnsi="Menlo" w:cs="Menlo"/>
          <w:sz w:val="20"/>
          <w:szCs w:val="20"/>
          <w:lang w:eastAsia="en-GB"/>
        </w:rPr>
        <w:t>((HOS)/100,</w:t>
      </w:r>
      <w:r w:rsidRPr="00F81694">
        <w:rPr>
          <w:rFonts w:ascii="Menlo" w:eastAsia="Times New Roman" w:hAnsi="Menlo" w:cs="Menlo"/>
          <w:color w:val="A709F5"/>
          <w:sz w:val="20"/>
          <w:szCs w:val="20"/>
          <w:lang w:eastAsia="en-GB"/>
        </w:rPr>
        <w:t>"reverse"</w:t>
      </w:r>
      <w:r w:rsidRPr="00F81694">
        <w:rPr>
          <w:rFonts w:ascii="Menlo" w:eastAsia="Times New Roman" w:hAnsi="Menlo" w:cs="Menlo"/>
          <w:sz w:val="20"/>
          <w:szCs w:val="20"/>
          <w:lang w:eastAsia="en-GB"/>
        </w:rPr>
        <w:t>)</w:t>
      </w:r>
      <w:proofErr w:type="gramStart"/>
      <w:r w:rsidRPr="00F81694">
        <w:rPr>
          <w:rFonts w:ascii="Menlo" w:eastAsia="Times New Roman" w:hAnsi="Menlo" w:cs="Menlo"/>
          <w:sz w:val="20"/>
          <w:szCs w:val="20"/>
          <w:lang w:eastAsia="en-GB"/>
        </w:rPr>
        <w:t>);</w:t>
      </w:r>
      <w:proofErr w:type="gramEnd"/>
    </w:p>
    <w:p w14:paraId="05E3016D" w14:textId="77777777" w:rsidR="00F81694" w:rsidRPr="00F81694" w:rsidRDefault="00F81694" w:rsidP="00F81694">
      <w:pPr>
        <w:spacing w:line="240" w:lineRule="auto"/>
        <w:rPr>
          <w:rFonts w:ascii="Menlo" w:eastAsia="Times New Roman" w:hAnsi="Menlo" w:cs="Menlo"/>
          <w:sz w:val="20"/>
          <w:szCs w:val="20"/>
          <w:lang w:eastAsia="en-GB"/>
        </w:rPr>
      </w:pPr>
    </w:p>
    <w:p w14:paraId="70BA5A62"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%Plotting Ogives</w:t>
      </w:r>
    </w:p>
    <w:p w14:paraId="382A4CC0"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figure(</w:t>
      </w:r>
      <w:r w:rsidRPr="00F81694">
        <w:rPr>
          <w:rFonts w:ascii="Menlo" w:eastAsia="Times New Roman" w:hAnsi="Menlo" w:cs="Menlo"/>
          <w:color w:val="A709F5"/>
          <w:sz w:val="20"/>
          <w:szCs w:val="20"/>
          <w:lang w:eastAsia="en-GB"/>
        </w:rPr>
        <w:t>"</w:t>
      </w:r>
      <w:proofErr w:type="spellStart"/>
      <w:r w:rsidRPr="00F81694">
        <w:rPr>
          <w:rFonts w:ascii="Menlo" w:eastAsia="Times New Roman" w:hAnsi="Menlo" w:cs="Menlo"/>
          <w:color w:val="A709F5"/>
          <w:sz w:val="20"/>
          <w:szCs w:val="20"/>
          <w:lang w:eastAsia="en-GB"/>
        </w:rPr>
        <w:t>Name"</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"Ogives</w:t>
      </w:r>
      <w:proofErr w:type="spellEnd"/>
      <w:r w:rsidRPr="00F81694">
        <w:rPr>
          <w:rFonts w:ascii="Menlo" w:eastAsia="Times New Roman" w:hAnsi="Menlo" w:cs="Menlo"/>
          <w:color w:val="A709F5"/>
          <w:sz w:val="20"/>
          <w:szCs w:val="20"/>
          <w:lang w:eastAsia="en-GB"/>
        </w:rPr>
        <w:t>"</w:t>
      </w:r>
      <w:proofErr w:type="gramStart"/>
      <w:r w:rsidRPr="00F81694">
        <w:rPr>
          <w:rFonts w:ascii="Menlo" w:eastAsia="Times New Roman" w:hAnsi="Menlo" w:cs="Menlo"/>
          <w:sz w:val="20"/>
          <w:szCs w:val="20"/>
          <w:lang w:eastAsia="en-GB"/>
        </w:rPr>
        <w:t>);</w:t>
      </w:r>
      <w:proofErr w:type="gramEnd"/>
    </w:p>
    <w:p w14:paraId="49CF31FF"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%Creates a Layout for multiple plots to be next to each other horizontally</w:t>
      </w:r>
    </w:p>
    <w:p w14:paraId="2CBDF215"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tiledlayout</w:t>
      </w:r>
      <w:proofErr w:type="spellEnd"/>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"horizontal"</w:t>
      </w:r>
      <w:proofErr w:type="gramStart"/>
      <w:r w:rsidRPr="00F81694">
        <w:rPr>
          <w:rFonts w:ascii="Menlo" w:eastAsia="Times New Roman" w:hAnsi="Menlo" w:cs="Menlo"/>
          <w:sz w:val="20"/>
          <w:szCs w:val="20"/>
          <w:lang w:eastAsia="en-GB"/>
        </w:rPr>
        <w:t>);</w:t>
      </w:r>
      <w:proofErr w:type="gramEnd"/>
    </w:p>
    <w:p w14:paraId="0DFCDF6E"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%First Exam</w:t>
      </w:r>
    </w:p>
    <w:p w14:paraId="39144399"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%Next plot is plotted into the layout</w:t>
      </w:r>
    </w:p>
    <w:p w14:paraId="597206BE"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nexttile</w:t>
      </w:r>
      <w:proofErr w:type="spellEnd"/>
      <w:r w:rsidRPr="00F81694">
        <w:rPr>
          <w:rFonts w:ascii="Menlo" w:eastAsia="Times New Roman" w:hAnsi="Menlo" w:cs="Menlo"/>
          <w:sz w:val="20"/>
          <w:szCs w:val="20"/>
          <w:lang w:eastAsia="en-GB"/>
        </w:rPr>
        <w:t>;</w:t>
      </w:r>
      <w:proofErr w:type="gramEnd"/>
    </w:p>
    <w:p w14:paraId="06798FC7"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%Creating a Function to Plot 0 and the Values of Cumulative Frequency of the First Exam and the Inverse of this</w:t>
      </w:r>
    </w:p>
    <w:p w14:paraId="008D763A"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ZeroCFFirstExam</w:t>
      </w:r>
      <w:proofErr w:type="spellEnd"/>
      <w:r w:rsidRPr="00F81694">
        <w:rPr>
          <w:rFonts w:ascii="Menlo" w:eastAsia="Times New Roman" w:hAnsi="Menlo" w:cs="Menlo"/>
          <w:sz w:val="20"/>
          <w:szCs w:val="20"/>
          <w:lang w:eastAsia="en-GB"/>
        </w:rPr>
        <w:t xml:space="preserve"> = [</w:t>
      </w:r>
      <w:proofErr w:type="gramStart"/>
      <w:r w:rsidRPr="00F81694">
        <w:rPr>
          <w:rFonts w:ascii="Menlo" w:eastAsia="Times New Roman" w:hAnsi="Menlo" w:cs="Menlo"/>
          <w:sz w:val="20"/>
          <w:szCs w:val="20"/>
          <w:lang w:eastAsia="en-GB"/>
        </w:rPr>
        <w:t>0,CFFirstExam</w:t>
      </w:r>
      <w:proofErr w:type="gramEnd"/>
      <w:r w:rsidRPr="00F81694">
        <w:rPr>
          <w:rFonts w:ascii="Menlo" w:eastAsia="Times New Roman" w:hAnsi="Menlo" w:cs="Menlo"/>
          <w:sz w:val="20"/>
          <w:szCs w:val="20"/>
          <w:lang w:eastAsia="en-GB"/>
        </w:rPr>
        <w:t>];</w:t>
      </w:r>
    </w:p>
    <w:p w14:paraId="4DFD33A3"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ZeroInverseCFFirstExam</w:t>
      </w:r>
      <w:proofErr w:type="spellEnd"/>
      <w:r w:rsidRPr="00F81694">
        <w:rPr>
          <w:rFonts w:ascii="Menlo" w:eastAsia="Times New Roman" w:hAnsi="Menlo" w:cs="Menlo"/>
          <w:sz w:val="20"/>
          <w:szCs w:val="20"/>
          <w:lang w:eastAsia="en-GB"/>
        </w:rPr>
        <w:t xml:space="preserve"> = [InverseCFFirstExam,0</w:t>
      </w:r>
      <w:proofErr w:type="gramStart"/>
      <w:r w:rsidRPr="00F81694">
        <w:rPr>
          <w:rFonts w:ascii="Menlo" w:eastAsia="Times New Roman" w:hAnsi="Menlo" w:cs="Menlo"/>
          <w:sz w:val="20"/>
          <w:szCs w:val="20"/>
          <w:lang w:eastAsia="en-GB"/>
        </w:rPr>
        <w:t>];</w:t>
      </w:r>
      <w:proofErr w:type="gramEnd"/>
    </w:p>
    <w:p w14:paraId="05B2C046"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%Plotting the Less than Ogive for the First Exam results in Red</w:t>
      </w:r>
    </w:p>
    <w:p w14:paraId="3586E405"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plot(</w:t>
      </w:r>
      <w:proofErr w:type="gramEnd"/>
      <w:r w:rsidRPr="00F81694">
        <w:rPr>
          <w:rFonts w:ascii="Menlo" w:eastAsia="Times New Roman" w:hAnsi="Menlo" w:cs="Menlo"/>
          <w:sz w:val="20"/>
          <w:szCs w:val="20"/>
          <w:lang w:eastAsia="en-GB"/>
        </w:rPr>
        <w:t>ClassLimits,ZeroCFFirstExam,</w:t>
      </w:r>
      <w:r w:rsidRPr="00F81694">
        <w:rPr>
          <w:rFonts w:ascii="Menlo" w:eastAsia="Times New Roman" w:hAnsi="Menlo" w:cs="Menlo"/>
          <w:color w:val="A709F5"/>
          <w:sz w:val="20"/>
          <w:szCs w:val="20"/>
          <w:lang w:eastAsia="en-GB"/>
        </w:rPr>
        <w:t>'Marker'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'o'</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'MarkerFaceColor'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'MarkerEdgeColor'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'MarkerSize'</w:t>
      </w:r>
      <w:r w:rsidRPr="00F81694">
        <w:rPr>
          <w:rFonts w:ascii="Menlo" w:eastAsia="Times New Roman" w:hAnsi="Menlo" w:cs="Menlo"/>
          <w:sz w:val="20"/>
          <w:szCs w:val="20"/>
          <w:lang w:eastAsia="en-GB"/>
        </w:rPr>
        <w:t>,6,</w:t>
      </w:r>
      <w:r w:rsidRPr="00F81694">
        <w:rPr>
          <w:rFonts w:ascii="Menlo" w:eastAsia="Times New Roman" w:hAnsi="Menlo" w:cs="Menlo"/>
          <w:color w:val="A709F5"/>
          <w:sz w:val="20"/>
          <w:szCs w:val="20"/>
          <w:lang w:eastAsia="en-GB"/>
        </w:rPr>
        <w:t>'Color'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'r'</w:t>
      </w:r>
      <w:r w:rsidRPr="00F81694">
        <w:rPr>
          <w:rFonts w:ascii="Menlo" w:eastAsia="Times New Roman" w:hAnsi="Menlo" w:cs="Menlo"/>
          <w:sz w:val="20"/>
          <w:szCs w:val="20"/>
          <w:lang w:eastAsia="en-GB"/>
        </w:rPr>
        <w:t>);</w:t>
      </w:r>
    </w:p>
    <w:p w14:paraId="12E65C33"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 xml:space="preserve">%Calling to keep </w:t>
      </w:r>
      <w:proofErr w:type="spellStart"/>
      <w:r w:rsidRPr="00F81694">
        <w:rPr>
          <w:rFonts w:ascii="Menlo" w:eastAsia="Times New Roman" w:hAnsi="Menlo" w:cs="Menlo"/>
          <w:color w:val="008013"/>
          <w:sz w:val="20"/>
          <w:szCs w:val="20"/>
          <w:lang w:eastAsia="en-GB"/>
        </w:rPr>
        <w:t>initail</w:t>
      </w:r>
      <w:proofErr w:type="spellEnd"/>
      <w:r w:rsidRPr="00F81694">
        <w:rPr>
          <w:rFonts w:ascii="Menlo" w:eastAsia="Times New Roman" w:hAnsi="Menlo" w:cs="Menlo"/>
          <w:color w:val="008013"/>
          <w:sz w:val="20"/>
          <w:szCs w:val="20"/>
          <w:lang w:eastAsia="en-GB"/>
        </w:rPr>
        <w:t xml:space="preserve"> plot and add the next plot</w:t>
      </w:r>
    </w:p>
    <w:p w14:paraId="2A6BD5D6"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 xml:space="preserve">hold </w:t>
      </w:r>
      <w:proofErr w:type="gramStart"/>
      <w:r w:rsidRPr="00F81694">
        <w:rPr>
          <w:rFonts w:ascii="Menlo" w:eastAsia="Times New Roman" w:hAnsi="Menlo" w:cs="Menlo"/>
          <w:color w:val="A709F5"/>
          <w:sz w:val="20"/>
          <w:szCs w:val="20"/>
          <w:lang w:eastAsia="en-GB"/>
        </w:rPr>
        <w:t>on</w:t>
      </w:r>
      <w:r w:rsidRPr="00F81694">
        <w:rPr>
          <w:rFonts w:ascii="Menlo" w:eastAsia="Times New Roman" w:hAnsi="Menlo" w:cs="Menlo"/>
          <w:sz w:val="20"/>
          <w:szCs w:val="20"/>
          <w:lang w:eastAsia="en-GB"/>
        </w:rPr>
        <w:t>;</w:t>
      </w:r>
      <w:proofErr w:type="gramEnd"/>
    </w:p>
    <w:p w14:paraId="05F74D42"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%Plotting the More than Ogive for the First Exam results in Blue</w:t>
      </w:r>
    </w:p>
    <w:p w14:paraId="7B5BA0A2"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plot(</w:t>
      </w:r>
      <w:proofErr w:type="gramEnd"/>
      <w:r w:rsidRPr="00F81694">
        <w:rPr>
          <w:rFonts w:ascii="Menlo" w:eastAsia="Times New Roman" w:hAnsi="Menlo" w:cs="Menlo"/>
          <w:sz w:val="20"/>
          <w:szCs w:val="20"/>
          <w:lang w:eastAsia="en-GB"/>
        </w:rPr>
        <w:t>ClassLimits,ZeroInverseCFFirstExam,</w:t>
      </w:r>
      <w:r w:rsidRPr="00F81694">
        <w:rPr>
          <w:rFonts w:ascii="Menlo" w:eastAsia="Times New Roman" w:hAnsi="Menlo" w:cs="Menlo"/>
          <w:color w:val="A709F5"/>
          <w:sz w:val="20"/>
          <w:szCs w:val="20"/>
          <w:lang w:eastAsia="en-GB"/>
        </w:rPr>
        <w:t>'Marker'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'o'</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'MarkerFaceColor'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'b'</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'MarkerEdgeColor'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'b'</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'MarkerSize'</w:t>
      </w:r>
      <w:r w:rsidRPr="00F81694">
        <w:rPr>
          <w:rFonts w:ascii="Menlo" w:eastAsia="Times New Roman" w:hAnsi="Menlo" w:cs="Menlo"/>
          <w:sz w:val="20"/>
          <w:szCs w:val="20"/>
          <w:lang w:eastAsia="en-GB"/>
        </w:rPr>
        <w:t>,6,</w:t>
      </w:r>
      <w:r w:rsidRPr="00F81694">
        <w:rPr>
          <w:rFonts w:ascii="Menlo" w:eastAsia="Times New Roman" w:hAnsi="Menlo" w:cs="Menlo"/>
          <w:color w:val="A709F5"/>
          <w:sz w:val="20"/>
          <w:szCs w:val="20"/>
          <w:lang w:eastAsia="en-GB"/>
        </w:rPr>
        <w:t>'Color'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'b'</w:t>
      </w:r>
      <w:r w:rsidRPr="00F81694">
        <w:rPr>
          <w:rFonts w:ascii="Menlo" w:eastAsia="Times New Roman" w:hAnsi="Menlo" w:cs="Menlo"/>
          <w:sz w:val="20"/>
          <w:szCs w:val="20"/>
          <w:lang w:eastAsia="en-GB"/>
        </w:rPr>
        <w:t>);</w:t>
      </w:r>
    </w:p>
    <w:p w14:paraId="052E67E2"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 xml:space="preserve">%Creating Axis Labels, Title, Grid and Axis Limits </w:t>
      </w:r>
    </w:p>
    <w:p w14:paraId="6053F47C"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xlabel</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'Class Limits</w:t>
      </w:r>
      <w:proofErr w:type="gramStart"/>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w:t>
      </w:r>
      <w:proofErr w:type="gramEnd"/>
    </w:p>
    <w:p w14:paraId="0FD71968"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ylabel</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'Cumulative Relative Frequency</w:t>
      </w:r>
      <w:proofErr w:type="gramStart"/>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w:t>
      </w:r>
      <w:proofErr w:type="gramEnd"/>
    </w:p>
    <w:p w14:paraId="49F674E3"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title(</w:t>
      </w:r>
      <w:proofErr w:type="gramEnd"/>
      <w:r w:rsidRPr="00F81694">
        <w:rPr>
          <w:rFonts w:ascii="Menlo" w:eastAsia="Times New Roman" w:hAnsi="Menlo" w:cs="Menlo"/>
          <w:color w:val="A709F5"/>
          <w:sz w:val="20"/>
          <w:szCs w:val="20"/>
          <w:lang w:eastAsia="en-GB"/>
        </w:rPr>
        <w:t>'First Exam Ogives'</w:t>
      </w:r>
      <w:r w:rsidRPr="00F81694">
        <w:rPr>
          <w:rFonts w:ascii="Menlo" w:eastAsia="Times New Roman" w:hAnsi="Menlo" w:cs="Menlo"/>
          <w:sz w:val="20"/>
          <w:szCs w:val="20"/>
          <w:lang w:eastAsia="en-GB"/>
        </w:rPr>
        <w:t>);</w:t>
      </w:r>
    </w:p>
    <w:p w14:paraId="0EEEF498"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grid;</w:t>
      </w:r>
      <w:proofErr w:type="gramEnd"/>
    </w:p>
    <w:p w14:paraId="002A33AE"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ylim</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0:1);</w:t>
      </w:r>
    </w:p>
    <w:p w14:paraId="6E0D401F"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%Second Exam</w:t>
      </w:r>
    </w:p>
    <w:p w14:paraId="0D61E206"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nexttile</w:t>
      </w:r>
      <w:proofErr w:type="spellEnd"/>
      <w:r w:rsidRPr="00F81694">
        <w:rPr>
          <w:rFonts w:ascii="Menlo" w:eastAsia="Times New Roman" w:hAnsi="Menlo" w:cs="Menlo"/>
          <w:sz w:val="20"/>
          <w:szCs w:val="20"/>
          <w:lang w:eastAsia="en-GB"/>
        </w:rPr>
        <w:t>;</w:t>
      </w:r>
      <w:proofErr w:type="gramEnd"/>
    </w:p>
    <w:p w14:paraId="7F28AC4F"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%Creating a Function to Plot 0 and the Cumulative Frequency of the Second Exam and the Inverse of this</w:t>
      </w:r>
    </w:p>
    <w:p w14:paraId="56675260"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ZeroCFSecondExam</w:t>
      </w:r>
      <w:proofErr w:type="spellEnd"/>
      <w:r w:rsidRPr="00F81694">
        <w:rPr>
          <w:rFonts w:ascii="Menlo" w:eastAsia="Times New Roman" w:hAnsi="Menlo" w:cs="Menlo"/>
          <w:sz w:val="20"/>
          <w:szCs w:val="20"/>
          <w:lang w:eastAsia="en-GB"/>
        </w:rPr>
        <w:t xml:space="preserve"> = [</w:t>
      </w:r>
      <w:proofErr w:type="gramStart"/>
      <w:r w:rsidRPr="00F81694">
        <w:rPr>
          <w:rFonts w:ascii="Menlo" w:eastAsia="Times New Roman" w:hAnsi="Menlo" w:cs="Menlo"/>
          <w:sz w:val="20"/>
          <w:szCs w:val="20"/>
          <w:lang w:eastAsia="en-GB"/>
        </w:rPr>
        <w:t>0,CFSecondExam</w:t>
      </w:r>
      <w:proofErr w:type="gramEnd"/>
      <w:r w:rsidRPr="00F81694">
        <w:rPr>
          <w:rFonts w:ascii="Menlo" w:eastAsia="Times New Roman" w:hAnsi="Menlo" w:cs="Menlo"/>
          <w:sz w:val="20"/>
          <w:szCs w:val="20"/>
          <w:lang w:eastAsia="en-GB"/>
        </w:rPr>
        <w:t>];</w:t>
      </w:r>
    </w:p>
    <w:p w14:paraId="54D01A7F"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ZeroInverseCFSecondExam</w:t>
      </w:r>
      <w:proofErr w:type="spellEnd"/>
      <w:r w:rsidRPr="00F81694">
        <w:rPr>
          <w:rFonts w:ascii="Menlo" w:eastAsia="Times New Roman" w:hAnsi="Menlo" w:cs="Menlo"/>
          <w:sz w:val="20"/>
          <w:szCs w:val="20"/>
          <w:lang w:eastAsia="en-GB"/>
        </w:rPr>
        <w:t xml:space="preserve"> = [InverseCFSecondExam,0</w:t>
      </w:r>
      <w:proofErr w:type="gramStart"/>
      <w:r w:rsidRPr="00F81694">
        <w:rPr>
          <w:rFonts w:ascii="Menlo" w:eastAsia="Times New Roman" w:hAnsi="Menlo" w:cs="Menlo"/>
          <w:sz w:val="20"/>
          <w:szCs w:val="20"/>
          <w:lang w:eastAsia="en-GB"/>
        </w:rPr>
        <w:t>];</w:t>
      </w:r>
      <w:proofErr w:type="gramEnd"/>
    </w:p>
    <w:p w14:paraId="4E954A02"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%Plotting the Less than Ogive for the Second Exam results in Red</w:t>
      </w:r>
    </w:p>
    <w:p w14:paraId="504520B1"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plot(</w:t>
      </w:r>
      <w:proofErr w:type="gramEnd"/>
      <w:r w:rsidRPr="00F81694">
        <w:rPr>
          <w:rFonts w:ascii="Menlo" w:eastAsia="Times New Roman" w:hAnsi="Menlo" w:cs="Menlo"/>
          <w:sz w:val="20"/>
          <w:szCs w:val="20"/>
          <w:lang w:eastAsia="en-GB"/>
        </w:rPr>
        <w:t>ClassLimits,ZeroCFSecondExam,</w:t>
      </w:r>
      <w:r w:rsidRPr="00F81694">
        <w:rPr>
          <w:rFonts w:ascii="Menlo" w:eastAsia="Times New Roman" w:hAnsi="Menlo" w:cs="Menlo"/>
          <w:color w:val="A709F5"/>
          <w:sz w:val="20"/>
          <w:szCs w:val="20"/>
          <w:lang w:eastAsia="en-GB"/>
        </w:rPr>
        <w:t>'Marker'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'o'</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'MarkerFaceColor'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'MarkerEdgeColor'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'MarkerSize'</w:t>
      </w:r>
      <w:r w:rsidRPr="00F81694">
        <w:rPr>
          <w:rFonts w:ascii="Menlo" w:eastAsia="Times New Roman" w:hAnsi="Menlo" w:cs="Menlo"/>
          <w:sz w:val="20"/>
          <w:szCs w:val="20"/>
          <w:lang w:eastAsia="en-GB"/>
        </w:rPr>
        <w:t>,6,</w:t>
      </w:r>
      <w:r w:rsidRPr="00F81694">
        <w:rPr>
          <w:rFonts w:ascii="Menlo" w:eastAsia="Times New Roman" w:hAnsi="Menlo" w:cs="Menlo"/>
          <w:color w:val="A709F5"/>
          <w:sz w:val="20"/>
          <w:szCs w:val="20"/>
          <w:lang w:eastAsia="en-GB"/>
        </w:rPr>
        <w:t>'Color'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'r'</w:t>
      </w:r>
      <w:r w:rsidRPr="00F81694">
        <w:rPr>
          <w:rFonts w:ascii="Menlo" w:eastAsia="Times New Roman" w:hAnsi="Menlo" w:cs="Menlo"/>
          <w:sz w:val="20"/>
          <w:szCs w:val="20"/>
          <w:lang w:eastAsia="en-GB"/>
        </w:rPr>
        <w:t>);</w:t>
      </w:r>
    </w:p>
    <w:p w14:paraId="07040AB5"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lastRenderedPageBreak/>
        <w:t xml:space="preserve">hold </w:t>
      </w:r>
      <w:proofErr w:type="gramStart"/>
      <w:r w:rsidRPr="00F81694">
        <w:rPr>
          <w:rFonts w:ascii="Menlo" w:eastAsia="Times New Roman" w:hAnsi="Menlo" w:cs="Menlo"/>
          <w:color w:val="A709F5"/>
          <w:sz w:val="20"/>
          <w:szCs w:val="20"/>
          <w:lang w:eastAsia="en-GB"/>
        </w:rPr>
        <w:t>on</w:t>
      </w:r>
      <w:r w:rsidRPr="00F81694">
        <w:rPr>
          <w:rFonts w:ascii="Menlo" w:eastAsia="Times New Roman" w:hAnsi="Menlo" w:cs="Menlo"/>
          <w:sz w:val="20"/>
          <w:szCs w:val="20"/>
          <w:lang w:eastAsia="en-GB"/>
        </w:rPr>
        <w:t>;</w:t>
      </w:r>
      <w:proofErr w:type="gramEnd"/>
    </w:p>
    <w:p w14:paraId="411B8484"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%Plotting the More than Ogive for the Second Exam results in Blue</w:t>
      </w:r>
    </w:p>
    <w:p w14:paraId="57B78FB9"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plot(</w:t>
      </w:r>
      <w:proofErr w:type="gramEnd"/>
      <w:r w:rsidRPr="00F81694">
        <w:rPr>
          <w:rFonts w:ascii="Menlo" w:eastAsia="Times New Roman" w:hAnsi="Menlo" w:cs="Menlo"/>
          <w:sz w:val="20"/>
          <w:szCs w:val="20"/>
          <w:lang w:eastAsia="en-GB"/>
        </w:rPr>
        <w:t>ClassLimits,ZeroInverseCFSecondExam,</w:t>
      </w:r>
      <w:r w:rsidRPr="00F81694">
        <w:rPr>
          <w:rFonts w:ascii="Menlo" w:eastAsia="Times New Roman" w:hAnsi="Menlo" w:cs="Menlo"/>
          <w:color w:val="A709F5"/>
          <w:sz w:val="20"/>
          <w:szCs w:val="20"/>
          <w:lang w:eastAsia="en-GB"/>
        </w:rPr>
        <w:t>'Marker'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'o'</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'MarkerFaceColor'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'b'</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'MarkerEdgeColor'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'b'</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'MarkerSize'</w:t>
      </w:r>
      <w:r w:rsidRPr="00F81694">
        <w:rPr>
          <w:rFonts w:ascii="Menlo" w:eastAsia="Times New Roman" w:hAnsi="Menlo" w:cs="Menlo"/>
          <w:sz w:val="20"/>
          <w:szCs w:val="20"/>
          <w:lang w:eastAsia="en-GB"/>
        </w:rPr>
        <w:t>,6,</w:t>
      </w:r>
      <w:r w:rsidRPr="00F81694">
        <w:rPr>
          <w:rFonts w:ascii="Menlo" w:eastAsia="Times New Roman" w:hAnsi="Menlo" w:cs="Menlo"/>
          <w:color w:val="A709F5"/>
          <w:sz w:val="20"/>
          <w:szCs w:val="20"/>
          <w:lang w:eastAsia="en-GB"/>
        </w:rPr>
        <w:t>'Color'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'b'</w:t>
      </w:r>
      <w:r w:rsidRPr="00F81694">
        <w:rPr>
          <w:rFonts w:ascii="Menlo" w:eastAsia="Times New Roman" w:hAnsi="Menlo" w:cs="Menlo"/>
          <w:sz w:val="20"/>
          <w:szCs w:val="20"/>
          <w:lang w:eastAsia="en-GB"/>
        </w:rPr>
        <w:t>);</w:t>
      </w:r>
    </w:p>
    <w:p w14:paraId="381188E5"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xlabel</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'Class Limits</w:t>
      </w:r>
      <w:proofErr w:type="gramStart"/>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w:t>
      </w:r>
      <w:proofErr w:type="gramEnd"/>
    </w:p>
    <w:p w14:paraId="13BD871F"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ylabel</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'Cumulative Relative Frequency</w:t>
      </w:r>
      <w:proofErr w:type="gramStart"/>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w:t>
      </w:r>
      <w:proofErr w:type="gramEnd"/>
    </w:p>
    <w:p w14:paraId="68F56024"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title(</w:t>
      </w:r>
      <w:proofErr w:type="gramEnd"/>
      <w:r w:rsidRPr="00F81694">
        <w:rPr>
          <w:rFonts w:ascii="Menlo" w:eastAsia="Times New Roman" w:hAnsi="Menlo" w:cs="Menlo"/>
          <w:color w:val="A709F5"/>
          <w:sz w:val="20"/>
          <w:szCs w:val="20"/>
          <w:lang w:eastAsia="en-GB"/>
        </w:rPr>
        <w:t>'Second Exam Ogives'</w:t>
      </w:r>
      <w:r w:rsidRPr="00F81694">
        <w:rPr>
          <w:rFonts w:ascii="Menlo" w:eastAsia="Times New Roman" w:hAnsi="Menlo" w:cs="Menlo"/>
          <w:sz w:val="20"/>
          <w:szCs w:val="20"/>
          <w:lang w:eastAsia="en-GB"/>
        </w:rPr>
        <w:t>);</w:t>
      </w:r>
    </w:p>
    <w:p w14:paraId="2876218B"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grid;</w:t>
      </w:r>
      <w:proofErr w:type="gramEnd"/>
    </w:p>
    <w:p w14:paraId="56F18A84"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ylim</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0:1);</w:t>
      </w:r>
    </w:p>
    <w:p w14:paraId="0B5BCC90"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%Overall Score</w:t>
      </w:r>
    </w:p>
    <w:p w14:paraId="5BC36549"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nexttile</w:t>
      </w:r>
      <w:proofErr w:type="spellEnd"/>
      <w:r w:rsidRPr="00F81694">
        <w:rPr>
          <w:rFonts w:ascii="Menlo" w:eastAsia="Times New Roman" w:hAnsi="Menlo" w:cs="Menlo"/>
          <w:sz w:val="20"/>
          <w:szCs w:val="20"/>
          <w:lang w:eastAsia="en-GB"/>
        </w:rPr>
        <w:t>;</w:t>
      </w:r>
      <w:proofErr w:type="gramEnd"/>
    </w:p>
    <w:p w14:paraId="72118B77"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%Creating a Function to Plot 0 and the Cumulative Frequency of the Overall Score and the Inverse of this</w:t>
      </w:r>
    </w:p>
    <w:p w14:paraId="26204E4A"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ZeroCFOS</w:t>
      </w:r>
      <w:proofErr w:type="spellEnd"/>
      <w:r w:rsidRPr="00F81694">
        <w:rPr>
          <w:rFonts w:ascii="Menlo" w:eastAsia="Times New Roman" w:hAnsi="Menlo" w:cs="Menlo"/>
          <w:sz w:val="20"/>
          <w:szCs w:val="20"/>
          <w:lang w:eastAsia="en-GB"/>
        </w:rPr>
        <w:t xml:space="preserve"> = [</w:t>
      </w:r>
      <w:proofErr w:type="gramStart"/>
      <w:r w:rsidRPr="00F81694">
        <w:rPr>
          <w:rFonts w:ascii="Menlo" w:eastAsia="Times New Roman" w:hAnsi="Menlo" w:cs="Menlo"/>
          <w:sz w:val="20"/>
          <w:szCs w:val="20"/>
          <w:lang w:eastAsia="en-GB"/>
        </w:rPr>
        <w:t>0,CFOverallScore</w:t>
      </w:r>
      <w:proofErr w:type="gramEnd"/>
      <w:r w:rsidRPr="00F81694">
        <w:rPr>
          <w:rFonts w:ascii="Menlo" w:eastAsia="Times New Roman" w:hAnsi="Menlo" w:cs="Menlo"/>
          <w:sz w:val="20"/>
          <w:szCs w:val="20"/>
          <w:lang w:eastAsia="en-GB"/>
        </w:rPr>
        <w:t>];</w:t>
      </w:r>
    </w:p>
    <w:p w14:paraId="406842AD"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ZeroInverseCFOS</w:t>
      </w:r>
      <w:proofErr w:type="spellEnd"/>
      <w:r w:rsidRPr="00F81694">
        <w:rPr>
          <w:rFonts w:ascii="Menlo" w:eastAsia="Times New Roman" w:hAnsi="Menlo" w:cs="Menlo"/>
          <w:sz w:val="20"/>
          <w:szCs w:val="20"/>
          <w:lang w:eastAsia="en-GB"/>
        </w:rPr>
        <w:t xml:space="preserve"> = [InverseCFOverallScore,0</w:t>
      </w:r>
      <w:proofErr w:type="gramStart"/>
      <w:r w:rsidRPr="00F81694">
        <w:rPr>
          <w:rFonts w:ascii="Menlo" w:eastAsia="Times New Roman" w:hAnsi="Menlo" w:cs="Menlo"/>
          <w:sz w:val="20"/>
          <w:szCs w:val="20"/>
          <w:lang w:eastAsia="en-GB"/>
        </w:rPr>
        <w:t>];</w:t>
      </w:r>
      <w:proofErr w:type="gramEnd"/>
    </w:p>
    <w:p w14:paraId="7AD2BFDC"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%Plotting the Less than Ogive for the Overall Score results in Red</w:t>
      </w:r>
    </w:p>
    <w:p w14:paraId="02175309"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plot(</w:t>
      </w:r>
      <w:proofErr w:type="gramEnd"/>
      <w:r w:rsidRPr="00F81694">
        <w:rPr>
          <w:rFonts w:ascii="Menlo" w:eastAsia="Times New Roman" w:hAnsi="Menlo" w:cs="Menlo"/>
          <w:sz w:val="20"/>
          <w:szCs w:val="20"/>
          <w:lang w:eastAsia="en-GB"/>
        </w:rPr>
        <w:t>ClassLimits,ZeroCFOS,</w:t>
      </w:r>
      <w:r w:rsidRPr="00F81694">
        <w:rPr>
          <w:rFonts w:ascii="Menlo" w:eastAsia="Times New Roman" w:hAnsi="Menlo" w:cs="Menlo"/>
          <w:color w:val="A709F5"/>
          <w:sz w:val="20"/>
          <w:szCs w:val="20"/>
          <w:lang w:eastAsia="en-GB"/>
        </w:rPr>
        <w:t>'Marker'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'o'</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'MarkerFaceColor'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'MarkerEdgeColor'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'MarkerSize'</w:t>
      </w:r>
      <w:r w:rsidRPr="00F81694">
        <w:rPr>
          <w:rFonts w:ascii="Menlo" w:eastAsia="Times New Roman" w:hAnsi="Menlo" w:cs="Menlo"/>
          <w:sz w:val="20"/>
          <w:szCs w:val="20"/>
          <w:lang w:eastAsia="en-GB"/>
        </w:rPr>
        <w:t>,6,</w:t>
      </w:r>
      <w:r w:rsidRPr="00F81694">
        <w:rPr>
          <w:rFonts w:ascii="Menlo" w:eastAsia="Times New Roman" w:hAnsi="Menlo" w:cs="Menlo"/>
          <w:color w:val="A709F5"/>
          <w:sz w:val="20"/>
          <w:szCs w:val="20"/>
          <w:lang w:eastAsia="en-GB"/>
        </w:rPr>
        <w:t>'Color'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'r'</w:t>
      </w:r>
      <w:r w:rsidRPr="00F81694">
        <w:rPr>
          <w:rFonts w:ascii="Menlo" w:eastAsia="Times New Roman" w:hAnsi="Menlo" w:cs="Menlo"/>
          <w:sz w:val="20"/>
          <w:szCs w:val="20"/>
          <w:lang w:eastAsia="en-GB"/>
        </w:rPr>
        <w:t>);</w:t>
      </w:r>
    </w:p>
    <w:p w14:paraId="53D93A57"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sz w:val="20"/>
          <w:szCs w:val="20"/>
          <w:lang w:eastAsia="en-GB"/>
        </w:rPr>
        <w:t xml:space="preserve">hold </w:t>
      </w:r>
      <w:proofErr w:type="gramStart"/>
      <w:r w:rsidRPr="00F81694">
        <w:rPr>
          <w:rFonts w:ascii="Menlo" w:eastAsia="Times New Roman" w:hAnsi="Menlo" w:cs="Menlo"/>
          <w:color w:val="A709F5"/>
          <w:sz w:val="20"/>
          <w:szCs w:val="20"/>
          <w:lang w:eastAsia="en-GB"/>
        </w:rPr>
        <w:t>on</w:t>
      </w:r>
      <w:r w:rsidRPr="00F81694">
        <w:rPr>
          <w:rFonts w:ascii="Menlo" w:eastAsia="Times New Roman" w:hAnsi="Menlo" w:cs="Menlo"/>
          <w:sz w:val="20"/>
          <w:szCs w:val="20"/>
          <w:lang w:eastAsia="en-GB"/>
        </w:rPr>
        <w:t>;</w:t>
      </w:r>
      <w:proofErr w:type="gramEnd"/>
    </w:p>
    <w:p w14:paraId="4F9FECAE" w14:textId="77777777" w:rsidR="00F81694" w:rsidRPr="00F81694" w:rsidRDefault="00F81694" w:rsidP="00F81694">
      <w:pPr>
        <w:spacing w:line="240" w:lineRule="auto"/>
        <w:rPr>
          <w:rFonts w:ascii="Menlo" w:eastAsia="Times New Roman" w:hAnsi="Menlo" w:cs="Menlo"/>
          <w:sz w:val="20"/>
          <w:szCs w:val="20"/>
          <w:lang w:eastAsia="en-GB"/>
        </w:rPr>
      </w:pPr>
      <w:r w:rsidRPr="00F81694">
        <w:rPr>
          <w:rFonts w:ascii="Menlo" w:eastAsia="Times New Roman" w:hAnsi="Menlo" w:cs="Menlo"/>
          <w:color w:val="008013"/>
          <w:sz w:val="20"/>
          <w:szCs w:val="20"/>
          <w:lang w:eastAsia="en-GB"/>
        </w:rPr>
        <w:t>%Plotting the More than Ogive for the Overall Score results in Blue</w:t>
      </w:r>
    </w:p>
    <w:p w14:paraId="4547AE38"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plot(</w:t>
      </w:r>
      <w:proofErr w:type="gramEnd"/>
      <w:r w:rsidRPr="00F81694">
        <w:rPr>
          <w:rFonts w:ascii="Menlo" w:eastAsia="Times New Roman" w:hAnsi="Menlo" w:cs="Menlo"/>
          <w:sz w:val="20"/>
          <w:szCs w:val="20"/>
          <w:lang w:eastAsia="en-GB"/>
        </w:rPr>
        <w:t>ClassLimits,ZeroInverseCFOS,</w:t>
      </w:r>
      <w:r w:rsidRPr="00F81694">
        <w:rPr>
          <w:rFonts w:ascii="Menlo" w:eastAsia="Times New Roman" w:hAnsi="Menlo" w:cs="Menlo"/>
          <w:color w:val="A709F5"/>
          <w:sz w:val="20"/>
          <w:szCs w:val="20"/>
          <w:lang w:eastAsia="en-GB"/>
        </w:rPr>
        <w:t>'Marker'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'o'</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'MarkerFaceColor'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'b'</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'MarkerEdgeColor'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'b'</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'MarkerSize'</w:t>
      </w:r>
      <w:r w:rsidRPr="00F81694">
        <w:rPr>
          <w:rFonts w:ascii="Menlo" w:eastAsia="Times New Roman" w:hAnsi="Menlo" w:cs="Menlo"/>
          <w:sz w:val="20"/>
          <w:szCs w:val="20"/>
          <w:lang w:eastAsia="en-GB"/>
        </w:rPr>
        <w:t>,6,</w:t>
      </w:r>
      <w:r w:rsidRPr="00F81694">
        <w:rPr>
          <w:rFonts w:ascii="Menlo" w:eastAsia="Times New Roman" w:hAnsi="Menlo" w:cs="Menlo"/>
          <w:color w:val="A709F5"/>
          <w:sz w:val="20"/>
          <w:szCs w:val="20"/>
          <w:lang w:eastAsia="en-GB"/>
        </w:rPr>
        <w:t>'Color'</w:t>
      </w:r>
      <w:r w:rsidRPr="00F81694">
        <w:rPr>
          <w:rFonts w:ascii="Menlo" w:eastAsia="Times New Roman" w:hAnsi="Menlo" w:cs="Menlo"/>
          <w:sz w:val="20"/>
          <w:szCs w:val="20"/>
          <w:lang w:eastAsia="en-GB"/>
        </w:rPr>
        <w:t>,</w:t>
      </w:r>
      <w:r w:rsidRPr="00F81694">
        <w:rPr>
          <w:rFonts w:ascii="Menlo" w:eastAsia="Times New Roman" w:hAnsi="Menlo" w:cs="Menlo"/>
          <w:color w:val="A709F5"/>
          <w:sz w:val="20"/>
          <w:szCs w:val="20"/>
          <w:lang w:eastAsia="en-GB"/>
        </w:rPr>
        <w:t>'b'</w:t>
      </w:r>
      <w:r w:rsidRPr="00F81694">
        <w:rPr>
          <w:rFonts w:ascii="Menlo" w:eastAsia="Times New Roman" w:hAnsi="Menlo" w:cs="Menlo"/>
          <w:sz w:val="20"/>
          <w:szCs w:val="20"/>
          <w:lang w:eastAsia="en-GB"/>
        </w:rPr>
        <w:t>);</w:t>
      </w:r>
    </w:p>
    <w:p w14:paraId="69F38078"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xlabel</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'Class Limits</w:t>
      </w:r>
      <w:proofErr w:type="gramStart"/>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w:t>
      </w:r>
      <w:proofErr w:type="gramEnd"/>
    </w:p>
    <w:p w14:paraId="3D946B89" w14:textId="77777777" w:rsidR="00F81694" w:rsidRPr="00F81694" w:rsidRDefault="00F81694" w:rsidP="00F81694">
      <w:pPr>
        <w:spacing w:line="240" w:lineRule="auto"/>
        <w:rPr>
          <w:rFonts w:ascii="Menlo" w:eastAsia="Times New Roman" w:hAnsi="Menlo" w:cs="Menlo"/>
          <w:sz w:val="20"/>
          <w:szCs w:val="20"/>
          <w:lang w:eastAsia="en-GB"/>
        </w:rPr>
      </w:pPr>
      <w:proofErr w:type="spellStart"/>
      <w:r w:rsidRPr="00F81694">
        <w:rPr>
          <w:rFonts w:ascii="Menlo" w:eastAsia="Times New Roman" w:hAnsi="Menlo" w:cs="Menlo"/>
          <w:sz w:val="20"/>
          <w:szCs w:val="20"/>
          <w:lang w:eastAsia="en-GB"/>
        </w:rPr>
        <w:t>ylabel</w:t>
      </w:r>
      <w:proofErr w:type="spellEnd"/>
      <w:r w:rsidRPr="00F81694">
        <w:rPr>
          <w:rFonts w:ascii="Menlo" w:eastAsia="Times New Roman" w:hAnsi="Menlo" w:cs="Menlo"/>
          <w:sz w:val="20"/>
          <w:szCs w:val="20"/>
          <w:lang w:eastAsia="en-GB"/>
        </w:rPr>
        <w:t xml:space="preserve"> </w:t>
      </w:r>
      <w:r w:rsidRPr="00F81694">
        <w:rPr>
          <w:rFonts w:ascii="Menlo" w:eastAsia="Times New Roman" w:hAnsi="Menlo" w:cs="Menlo"/>
          <w:color w:val="A709F5"/>
          <w:sz w:val="20"/>
          <w:szCs w:val="20"/>
          <w:lang w:eastAsia="en-GB"/>
        </w:rPr>
        <w:t>'Cumulative Relative Frequency</w:t>
      </w:r>
      <w:proofErr w:type="gramStart"/>
      <w:r w:rsidRPr="00F81694">
        <w:rPr>
          <w:rFonts w:ascii="Menlo" w:eastAsia="Times New Roman" w:hAnsi="Menlo" w:cs="Menlo"/>
          <w:color w:val="A709F5"/>
          <w:sz w:val="20"/>
          <w:szCs w:val="20"/>
          <w:lang w:eastAsia="en-GB"/>
        </w:rPr>
        <w:t>'</w:t>
      </w:r>
      <w:r w:rsidRPr="00F81694">
        <w:rPr>
          <w:rFonts w:ascii="Menlo" w:eastAsia="Times New Roman" w:hAnsi="Menlo" w:cs="Menlo"/>
          <w:sz w:val="20"/>
          <w:szCs w:val="20"/>
          <w:lang w:eastAsia="en-GB"/>
        </w:rPr>
        <w:t>;</w:t>
      </w:r>
      <w:proofErr w:type="gramEnd"/>
    </w:p>
    <w:p w14:paraId="01EE4ED9"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title(</w:t>
      </w:r>
      <w:proofErr w:type="gramEnd"/>
      <w:r w:rsidRPr="00F81694">
        <w:rPr>
          <w:rFonts w:ascii="Menlo" w:eastAsia="Times New Roman" w:hAnsi="Menlo" w:cs="Menlo"/>
          <w:color w:val="A709F5"/>
          <w:sz w:val="20"/>
          <w:szCs w:val="20"/>
          <w:lang w:eastAsia="en-GB"/>
        </w:rPr>
        <w:t>'O/All Ogives'</w:t>
      </w:r>
      <w:r w:rsidRPr="00F81694">
        <w:rPr>
          <w:rFonts w:ascii="Menlo" w:eastAsia="Times New Roman" w:hAnsi="Menlo" w:cs="Menlo"/>
          <w:sz w:val="20"/>
          <w:szCs w:val="20"/>
          <w:lang w:eastAsia="en-GB"/>
        </w:rPr>
        <w:t>);</w:t>
      </w:r>
    </w:p>
    <w:p w14:paraId="2E5399C6" w14:textId="77777777" w:rsidR="00F81694" w:rsidRPr="00F81694" w:rsidRDefault="00F81694" w:rsidP="00F81694">
      <w:pPr>
        <w:spacing w:line="240" w:lineRule="auto"/>
        <w:rPr>
          <w:rFonts w:ascii="Menlo" w:eastAsia="Times New Roman" w:hAnsi="Menlo" w:cs="Menlo"/>
          <w:sz w:val="20"/>
          <w:szCs w:val="20"/>
          <w:lang w:eastAsia="en-GB"/>
        </w:rPr>
      </w:pPr>
      <w:proofErr w:type="gramStart"/>
      <w:r w:rsidRPr="00F81694">
        <w:rPr>
          <w:rFonts w:ascii="Menlo" w:eastAsia="Times New Roman" w:hAnsi="Menlo" w:cs="Menlo"/>
          <w:sz w:val="20"/>
          <w:szCs w:val="20"/>
          <w:lang w:eastAsia="en-GB"/>
        </w:rPr>
        <w:t>grid;</w:t>
      </w:r>
      <w:proofErr w:type="gramEnd"/>
    </w:p>
    <w:p w14:paraId="583F0A96" w14:textId="77777777" w:rsidR="00F81694" w:rsidRPr="00F81694" w:rsidRDefault="00F81694" w:rsidP="00F81694">
      <w:pPr>
        <w:spacing w:line="240" w:lineRule="auto"/>
        <w:rPr>
          <w:rFonts w:ascii="Menlo" w:eastAsia="Times New Roman" w:hAnsi="Menlo" w:cs="Menlo"/>
          <w:sz w:val="20"/>
          <w:szCs w:val="20"/>
          <w:lang w:eastAsia="en-GB"/>
        </w:rPr>
      </w:pPr>
      <w:proofErr w:type="spellStart"/>
      <w:proofErr w:type="gramStart"/>
      <w:r w:rsidRPr="00F81694">
        <w:rPr>
          <w:rFonts w:ascii="Menlo" w:eastAsia="Times New Roman" w:hAnsi="Menlo" w:cs="Menlo"/>
          <w:sz w:val="20"/>
          <w:szCs w:val="20"/>
          <w:lang w:eastAsia="en-GB"/>
        </w:rPr>
        <w:t>ylim</w:t>
      </w:r>
      <w:proofErr w:type="spellEnd"/>
      <w:r w:rsidRPr="00F81694">
        <w:rPr>
          <w:rFonts w:ascii="Menlo" w:eastAsia="Times New Roman" w:hAnsi="Menlo" w:cs="Menlo"/>
          <w:sz w:val="20"/>
          <w:szCs w:val="20"/>
          <w:lang w:eastAsia="en-GB"/>
        </w:rPr>
        <w:t>(</w:t>
      </w:r>
      <w:proofErr w:type="gramEnd"/>
      <w:r w:rsidRPr="00F81694">
        <w:rPr>
          <w:rFonts w:ascii="Menlo" w:eastAsia="Times New Roman" w:hAnsi="Menlo" w:cs="Menlo"/>
          <w:sz w:val="20"/>
          <w:szCs w:val="20"/>
          <w:lang w:eastAsia="en-GB"/>
        </w:rPr>
        <w:t>0:1);</w:t>
      </w:r>
    </w:p>
    <w:p w14:paraId="7E9FB8A8" w14:textId="1C2454C9" w:rsidR="000636D5" w:rsidRPr="000636D5" w:rsidRDefault="000636D5" w:rsidP="000636D5">
      <w:pPr>
        <w:pStyle w:val="Caption"/>
      </w:pPr>
    </w:p>
    <w:sectPr w:rsidR="000636D5" w:rsidRPr="000636D5" w:rsidSect="00C52B44">
      <w:footerReference w:type="default" r:id="rId4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55E06" w14:textId="77777777" w:rsidR="00737693" w:rsidRDefault="00737693" w:rsidP="00CF5BD4">
      <w:pPr>
        <w:spacing w:line="240" w:lineRule="auto"/>
      </w:pPr>
      <w:r>
        <w:separator/>
      </w:r>
    </w:p>
  </w:endnote>
  <w:endnote w:type="continuationSeparator" w:id="0">
    <w:p w14:paraId="6B7A2EF3" w14:textId="77777777" w:rsidR="00737693" w:rsidRDefault="00737693" w:rsidP="00CF5B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3176290"/>
      <w:docPartObj>
        <w:docPartGallery w:val="Page Numbers (Bottom of Page)"/>
        <w:docPartUnique/>
      </w:docPartObj>
    </w:sdtPr>
    <w:sdtContent>
      <w:p w14:paraId="76CAA93E" w14:textId="18F29AF1" w:rsidR="00CF5BD4" w:rsidRDefault="00CF5BD4" w:rsidP="005D1F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9759C">
          <w:rPr>
            <w:rStyle w:val="PageNumber"/>
            <w:noProof/>
          </w:rPr>
          <w:t>ii</w:t>
        </w:r>
        <w:r>
          <w:rPr>
            <w:rStyle w:val="PageNumber"/>
          </w:rPr>
          <w:fldChar w:fldCharType="end"/>
        </w:r>
      </w:p>
    </w:sdtContent>
  </w:sdt>
  <w:p w14:paraId="5C77B0E8" w14:textId="77777777" w:rsidR="00CF5BD4" w:rsidRDefault="00CF5BD4" w:rsidP="00CF5B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6D12F" w14:textId="77777777" w:rsidR="00CF5BD4" w:rsidRDefault="00CF5BD4" w:rsidP="00CF5BD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1461422"/>
      <w:docPartObj>
        <w:docPartGallery w:val="Page Numbers (Bottom of Page)"/>
        <w:docPartUnique/>
      </w:docPartObj>
    </w:sdtPr>
    <w:sdtEndPr>
      <w:rPr>
        <w:noProof/>
      </w:rPr>
    </w:sdtEndPr>
    <w:sdtContent>
      <w:p w14:paraId="5F04F72C" w14:textId="16BE9C20" w:rsidR="009E5ECB" w:rsidRDefault="009E5E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46C5B1" w14:textId="77777777" w:rsidR="009E5ECB" w:rsidRDefault="009E5ECB" w:rsidP="00CF5B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BE324" w14:textId="77777777" w:rsidR="00737693" w:rsidRDefault="00737693" w:rsidP="00CF5BD4">
      <w:pPr>
        <w:spacing w:line="240" w:lineRule="auto"/>
      </w:pPr>
      <w:r>
        <w:separator/>
      </w:r>
    </w:p>
  </w:footnote>
  <w:footnote w:type="continuationSeparator" w:id="0">
    <w:p w14:paraId="7292CC1C" w14:textId="77777777" w:rsidR="00737693" w:rsidRDefault="00737693" w:rsidP="00CF5B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6EB0"/>
    <w:multiLevelType w:val="hybridMultilevel"/>
    <w:tmpl w:val="27983BB4"/>
    <w:lvl w:ilvl="0" w:tplc="832CC1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A2989"/>
    <w:multiLevelType w:val="hybridMultilevel"/>
    <w:tmpl w:val="1A14E0C2"/>
    <w:lvl w:ilvl="0" w:tplc="261A24B8">
      <w:start w:val="1"/>
      <w:numFmt w:val="decimal"/>
      <w:lvlText w:val="%1."/>
      <w:lvlJc w:val="left"/>
      <w:pPr>
        <w:ind w:left="720" w:hanging="360"/>
      </w:pPr>
      <w:rPr>
        <w:rFonts w:hint="default"/>
        <w:sz w:val="22"/>
        <w:szCs w:val="22"/>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053B2"/>
    <w:multiLevelType w:val="hybridMultilevel"/>
    <w:tmpl w:val="5998B9DE"/>
    <w:lvl w:ilvl="0" w:tplc="261A24B8">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521AAB"/>
    <w:multiLevelType w:val="hybridMultilevel"/>
    <w:tmpl w:val="AFB8DBAC"/>
    <w:lvl w:ilvl="0" w:tplc="08090001">
      <w:start w:val="1"/>
      <w:numFmt w:val="bullet"/>
      <w:lvlText w:val=""/>
      <w:lvlJc w:val="left"/>
      <w:pPr>
        <w:ind w:left="1296" w:hanging="360"/>
      </w:pPr>
      <w:rPr>
        <w:rFonts w:ascii="Symbol" w:hAnsi="Symbol"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4" w15:restartNumberingAfterBreak="0">
    <w:nsid w:val="0EA325A9"/>
    <w:multiLevelType w:val="multilevel"/>
    <w:tmpl w:val="DE86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9B74BF"/>
    <w:multiLevelType w:val="hybridMultilevel"/>
    <w:tmpl w:val="1E585F26"/>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6" w15:restartNumberingAfterBreak="0">
    <w:nsid w:val="231F1670"/>
    <w:multiLevelType w:val="hybridMultilevel"/>
    <w:tmpl w:val="78724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2452B"/>
    <w:multiLevelType w:val="multilevel"/>
    <w:tmpl w:val="36886664"/>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0C3DD9"/>
    <w:multiLevelType w:val="hybridMultilevel"/>
    <w:tmpl w:val="F684B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D627C"/>
    <w:multiLevelType w:val="hybridMultilevel"/>
    <w:tmpl w:val="0F78C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A3577"/>
    <w:multiLevelType w:val="hybridMultilevel"/>
    <w:tmpl w:val="AC7C9A2A"/>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11" w15:restartNumberingAfterBreak="0">
    <w:nsid w:val="49A04AEC"/>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3F35B64"/>
    <w:multiLevelType w:val="hybridMultilevel"/>
    <w:tmpl w:val="AA8C3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2A369E"/>
    <w:multiLevelType w:val="hybridMultilevel"/>
    <w:tmpl w:val="A6A23F9E"/>
    <w:lvl w:ilvl="0" w:tplc="261A24B8">
      <w:start w:val="1"/>
      <w:numFmt w:val="decimal"/>
      <w:lvlText w:val="%1."/>
      <w:lvlJc w:val="left"/>
      <w:pPr>
        <w:ind w:left="720" w:hanging="360"/>
      </w:pPr>
      <w:rPr>
        <w:rFonts w:hint="default"/>
        <w:sz w:val="22"/>
        <w:szCs w:val="22"/>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BFC2990"/>
    <w:multiLevelType w:val="hybridMultilevel"/>
    <w:tmpl w:val="91D6414A"/>
    <w:lvl w:ilvl="0" w:tplc="261A24B8">
      <w:start w:val="1"/>
      <w:numFmt w:val="decimal"/>
      <w:lvlText w:val="%1."/>
      <w:lvlJc w:val="left"/>
      <w:pPr>
        <w:ind w:left="720" w:hanging="360"/>
      </w:pPr>
      <w:rPr>
        <w:rFonts w:hint="default"/>
        <w:sz w:val="22"/>
        <w:szCs w:val="22"/>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0573C51"/>
    <w:multiLevelType w:val="hybridMultilevel"/>
    <w:tmpl w:val="B7ACD348"/>
    <w:lvl w:ilvl="0" w:tplc="261A24B8">
      <w:start w:val="1"/>
      <w:numFmt w:val="decimal"/>
      <w:lvlText w:val="%1."/>
      <w:lvlJc w:val="left"/>
      <w:pPr>
        <w:ind w:left="720" w:hanging="360"/>
      </w:pPr>
      <w:rPr>
        <w:rFonts w:hint="default"/>
        <w:sz w:val="22"/>
        <w:szCs w:val="22"/>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75A2D4E"/>
    <w:multiLevelType w:val="hybridMultilevel"/>
    <w:tmpl w:val="A3C8B49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6D4B366B"/>
    <w:multiLevelType w:val="hybridMultilevel"/>
    <w:tmpl w:val="B1C66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D71E35"/>
    <w:multiLevelType w:val="multilevel"/>
    <w:tmpl w:val="0D2E1BA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sz w:val="32"/>
        <w:szCs w:val="32"/>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 w15:restartNumberingAfterBreak="0">
    <w:nsid w:val="71A34E54"/>
    <w:multiLevelType w:val="hybridMultilevel"/>
    <w:tmpl w:val="5BB45F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0" w15:restartNumberingAfterBreak="0">
    <w:nsid w:val="7A5E3DFE"/>
    <w:multiLevelType w:val="hybridMultilevel"/>
    <w:tmpl w:val="145EB5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21320510">
    <w:abstractNumId w:val="18"/>
  </w:num>
  <w:num w:numId="2" w16cid:durableId="2011181000">
    <w:abstractNumId w:val="4"/>
  </w:num>
  <w:num w:numId="3" w16cid:durableId="1143890779">
    <w:abstractNumId w:val="19"/>
  </w:num>
  <w:num w:numId="4" w16cid:durableId="1837498403">
    <w:abstractNumId w:val="16"/>
  </w:num>
  <w:num w:numId="5" w16cid:durableId="510067844">
    <w:abstractNumId w:val="17"/>
  </w:num>
  <w:num w:numId="6" w16cid:durableId="683475994">
    <w:abstractNumId w:val="0"/>
  </w:num>
  <w:num w:numId="7" w16cid:durableId="900361766">
    <w:abstractNumId w:val="7"/>
  </w:num>
  <w:num w:numId="8" w16cid:durableId="1955281071">
    <w:abstractNumId w:val="11"/>
  </w:num>
  <w:num w:numId="9" w16cid:durableId="663046679">
    <w:abstractNumId w:val="3"/>
  </w:num>
  <w:num w:numId="10" w16cid:durableId="339623988">
    <w:abstractNumId w:val="12"/>
  </w:num>
  <w:num w:numId="11" w16cid:durableId="802506295">
    <w:abstractNumId w:val="14"/>
  </w:num>
  <w:num w:numId="12" w16cid:durableId="2018851290">
    <w:abstractNumId w:val="9"/>
  </w:num>
  <w:num w:numId="13" w16cid:durableId="1151017141">
    <w:abstractNumId w:val="2"/>
  </w:num>
  <w:num w:numId="14" w16cid:durableId="2077972079">
    <w:abstractNumId w:val="6"/>
  </w:num>
  <w:num w:numId="15" w16cid:durableId="1186334989">
    <w:abstractNumId w:val="20"/>
  </w:num>
  <w:num w:numId="16" w16cid:durableId="915434270">
    <w:abstractNumId w:val="8"/>
  </w:num>
  <w:num w:numId="17" w16cid:durableId="203324192">
    <w:abstractNumId w:val="13"/>
  </w:num>
  <w:num w:numId="18" w16cid:durableId="900676226">
    <w:abstractNumId w:val="15"/>
  </w:num>
  <w:num w:numId="19" w16cid:durableId="874465112">
    <w:abstractNumId w:val="1"/>
  </w:num>
  <w:num w:numId="20" w16cid:durableId="1462269159">
    <w:abstractNumId w:val="5"/>
  </w:num>
  <w:num w:numId="21" w16cid:durableId="899355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4"/>
    <w:rsid w:val="000049D6"/>
    <w:rsid w:val="00005B0B"/>
    <w:rsid w:val="000063C1"/>
    <w:rsid w:val="0002076F"/>
    <w:rsid w:val="00030F83"/>
    <w:rsid w:val="000325DA"/>
    <w:rsid w:val="00035B35"/>
    <w:rsid w:val="00042CD1"/>
    <w:rsid w:val="00043FDC"/>
    <w:rsid w:val="000636D5"/>
    <w:rsid w:val="000656A6"/>
    <w:rsid w:val="00070CB9"/>
    <w:rsid w:val="00077CF8"/>
    <w:rsid w:val="00081249"/>
    <w:rsid w:val="000849F5"/>
    <w:rsid w:val="00087495"/>
    <w:rsid w:val="000901E6"/>
    <w:rsid w:val="0009476E"/>
    <w:rsid w:val="0009680A"/>
    <w:rsid w:val="00096B3A"/>
    <w:rsid w:val="000A64EF"/>
    <w:rsid w:val="000B08C1"/>
    <w:rsid w:val="000B1299"/>
    <w:rsid w:val="000B4023"/>
    <w:rsid w:val="000C5FF6"/>
    <w:rsid w:val="000D4E49"/>
    <w:rsid w:val="000D5765"/>
    <w:rsid w:val="000E1B2B"/>
    <w:rsid w:val="000E7DDD"/>
    <w:rsid w:val="000F4A17"/>
    <w:rsid w:val="00104E8C"/>
    <w:rsid w:val="00110C64"/>
    <w:rsid w:val="00124909"/>
    <w:rsid w:val="00131C44"/>
    <w:rsid w:val="00134ADA"/>
    <w:rsid w:val="00140574"/>
    <w:rsid w:val="00144D7A"/>
    <w:rsid w:val="0014768E"/>
    <w:rsid w:val="0015136C"/>
    <w:rsid w:val="00156144"/>
    <w:rsid w:val="001568EF"/>
    <w:rsid w:val="00157AE6"/>
    <w:rsid w:val="00163A46"/>
    <w:rsid w:val="0016560D"/>
    <w:rsid w:val="00177522"/>
    <w:rsid w:val="00185B09"/>
    <w:rsid w:val="00187652"/>
    <w:rsid w:val="001A4AA9"/>
    <w:rsid w:val="001B5946"/>
    <w:rsid w:val="001B6980"/>
    <w:rsid w:val="001C3DA2"/>
    <w:rsid w:val="001C5567"/>
    <w:rsid w:val="001C68CE"/>
    <w:rsid w:val="001D143B"/>
    <w:rsid w:val="001E744D"/>
    <w:rsid w:val="001E7EE7"/>
    <w:rsid w:val="00210F70"/>
    <w:rsid w:val="00212A51"/>
    <w:rsid w:val="002200B1"/>
    <w:rsid w:val="00223541"/>
    <w:rsid w:val="0022609C"/>
    <w:rsid w:val="00227CED"/>
    <w:rsid w:val="00233678"/>
    <w:rsid w:val="0023618F"/>
    <w:rsid w:val="00242354"/>
    <w:rsid w:val="00246F55"/>
    <w:rsid w:val="00254A31"/>
    <w:rsid w:val="00263CF4"/>
    <w:rsid w:val="002713B6"/>
    <w:rsid w:val="00272AB3"/>
    <w:rsid w:val="00275CCC"/>
    <w:rsid w:val="00280B5A"/>
    <w:rsid w:val="00283186"/>
    <w:rsid w:val="00286496"/>
    <w:rsid w:val="0029052C"/>
    <w:rsid w:val="00293383"/>
    <w:rsid w:val="00295E41"/>
    <w:rsid w:val="002A0EBE"/>
    <w:rsid w:val="002A1B7F"/>
    <w:rsid w:val="002A609D"/>
    <w:rsid w:val="002B40CC"/>
    <w:rsid w:val="002B40CF"/>
    <w:rsid w:val="002B4A25"/>
    <w:rsid w:val="002B503F"/>
    <w:rsid w:val="002C1367"/>
    <w:rsid w:val="002C1FDE"/>
    <w:rsid w:val="002C266A"/>
    <w:rsid w:val="002C4C00"/>
    <w:rsid w:val="002C50AB"/>
    <w:rsid w:val="002C7430"/>
    <w:rsid w:val="002D2A8F"/>
    <w:rsid w:val="002D3113"/>
    <w:rsid w:val="002E464B"/>
    <w:rsid w:val="002E46D4"/>
    <w:rsid w:val="002E55C5"/>
    <w:rsid w:val="002F0236"/>
    <w:rsid w:val="002F1A2C"/>
    <w:rsid w:val="002F673F"/>
    <w:rsid w:val="00306DDC"/>
    <w:rsid w:val="00307B0F"/>
    <w:rsid w:val="003115DB"/>
    <w:rsid w:val="003126B9"/>
    <w:rsid w:val="0031550D"/>
    <w:rsid w:val="00317F71"/>
    <w:rsid w:val="0032005C"/>
    <w:rsid w:val="00320DD5"/>
    <w:rsid w:val="003215BA"/>
    <w:rsid w:val="00323473"/>
    <w:rsid w:val="0032657F"/>
    <w:rsid w:val="00342240"/>
    <w:rsid w:val="00357426"/>
    <w:rsid w:val="00363183"/>
    <w:rsid w:val="00375F53"/>
    <w:rsid w:val="003769DE"/>
    <w:rsid w:val="00377F2A"/>
    <w:rsid w:val="003805DF"/>
    <w:rsid w:val="00381620"/>
    <w:rsid w:val="0038404C"/>
    <w:rsid w:val="00387F66"/>
    <w:rsid w:val="003963C8"/>
    <w:rsid w:val="003A11D8"/>
    <w:rsid w:val="003A1D61"/>
    <w:rsid w:val="003A37A6"/>
    <w:rsid w:val="003A69E2"/>
    <w:rsid w:val="003B1B9E"/>
    <w:rsid w:val="003B78F4"/>
    <w:rsid w:val="003C736D"/>
    <w:rsid w:val="003D228E"/>
    <w:rsid w:val="003E4ACF"/>
    <w:rsid w:val="004002A4"/>
    <w:rsid w:val="00406962"/>
    <w:rsid w:val="00406A70"/>
    <w:rsid w:val="0041023C"/>
    <w:rsid w:val="004108B3"/>
    <w:rsid w:val="00412115"/>
    <w:rsid w:val="00415F62"/>
    <w:rsid w:val="00416D49"/>
    <w:rsid w:val="004213A4"/>
    <w:rsid w:val="004268CF"/>
    <w:rsid w:val="004274AD"/>
    <w:rsid w:val="0042771E"/>
    <w:rsid w:val="00432310"/>
    <w:rsid w:val="0043462D"/>
    <w:rsid w:val="00436941"/>
    <w:rsid w:val="00437AA1"/>
    <w:rsid w:val="00437AC6"/>
    <w:rsid w:val="00442F92"/>
    <w:rsid w:val="0044374D"/>
    <w:rsid w:val="00450BF7"/>
    <w:rsid w:val="00450BFF"/>
    <w:rsid w:val="00451567"/>
    <w:rsid w:val="0045647B"/>
    <w:rsid w:val="00456B3B"/>
    <w:rsid w:val="0046526B"/>
    <w:rsid w:val="00465DF3"/>
    <w:rsid w:val="004701E5"/>
    <w:rsid w:val="00472FE2"/>
    <w:rsid w:val="00475839"/>
    <w:rsid w:val="00485981"/>
    <w:rsid w:val="004A1800"/>
    <w:rsid w:val="004A7863"/>
    <w:rsid w:val="004B280C"/>
    <w:rsid w:val="004B2BA9"/>
    <w:rsid w:val="004B36DD"/>
    <w:rsid w:val="004B6C4C"/>
    <w:rsid w:val="004C4302"/>
    <w:rsid w:val="004C6E75"/>
    <w:rsid w:val="004C7EFE"/>
    <w:rsid w:val="004E0CF3"/>
    <w:rsid w:val="004E307E"/>
    <w:rsid w:val="004E6BE6"/>
    <w:rsid w:val="004F1332"/>
    <w:rsid w:val="004F2175"/>
    <w:rsid w:val="004F5C5A"/>
    <w:rsid w:val="00500460"/>
    <w:rsid w:val="0050652A"/>
    <w:rsid w:val="00515BEA"/>
    <w:rsid w:val="0052125F"/>
    <w:rsid w:val="00532FE8"/>
    <w:rsid w:val="00535A51"/>
    <w:rsid w:val="0054472F"/>
    <w:rsid w:val="005533AF"/>
    <w:rsid w:val="00563960"/>
    <w:rsid w:val="00565E39"/>
    <w:rsid w:val="0056748F"/>
    <w:rsid w:val="00567FCA"/>
    <w:rsid w:val="0057080C"/>
    <w:rsid w:val="005736E1"/>
    <w:rsid w:val="00573C23"/>
    <w:rsid w:val="0058093D"/>
    <w:rsid w:val="00582230"/>
    <w:rsid w:val="005906BF"/>
    <w:rsid w:val="00597D8E"/>
    <w:rsid w:val="005A2D68"/>
    <w:rsid w:val="005B282F"/>
    <w:rsid w:val="005B36B6"/>
    <w:rsid w:val="005B51AA"/>
    <w:rsid w:val="005B70C8"/>
    <w:rsid w:val="005C5995"/>
    <w:rsid w:val="005D510E"/>
    <w:rsid w:val="005D5F9E"/>
    <w:rsid w:val="005D704B"/>
    <w:rsid w:val="005D7361"/>
    <w:rsid w:val="005E2306"/>
    <w:rsid w:val="005E67D5"/>
    <w:rsid w:val="005F40D5"/>
    <w:rsid w:val="005F534F"/>
    <w:rsid w:val="00602621"/>
    <w:rsid w:val="006109BC"/>
    <w:rsid w:val="00611960"/>
    <w:rsid w:val="006147AA"/>
    <w:rsid w:val="00627FD7"/>
    <w:rsid w:val="00636286"/>
    <w:rsid w:val="00636793"/>
    <w:rsid w:val="0063726C"/>
    <w:rsid w:val="006435CE"/>
    <w:rsid w:val="00647993"/>
    <w:rsid w:val="00652324"/>
    <w:rsid w:val="00652347"/>
    <w:rsid w:val="00652509"/>
    <w:rsid w:val="00653E42"/>
    <w:rsid w:val="006558EC"/>
    <w:rsid w:val="00657361"/>
    <w:rsid w:val="00670B92"/>
    <w:rsid w:val="00674458"/>
    <w:rsid w:val="00690440"/>
    <w:rsid w:val="006906E4"/>
    <w:rsid w:val="00695205"/>
    <w:rsid w:val="00696461"/>
    <w:rsid w:val="0069738C"/>
    <w:rsid w:val="006B0FB4"/>
    <w:rsid w:val="006B78B5"/>
    <w:rsid w:val="006B790C"/>
    <w:rsid w:val="006C3F95"/>
    <w:rsid w:val="006D786D"/>
    <w:rsid w:val="006E30BD"/>
    <w:rsid w:val="006E4C68"/>
    <w:rsid w:val="006E5856"/>
    <w:rsid w:val="006E6253"/>
    <w:rsid w:val="006F2660"/>
    <w:rsid w:val="007023E5"/>
    <w:rsid w:val="007038DE"/>
    <w:rsid w:val="00703FDF"/>
    <w:rsid w:val="00706570"/>
    <w:rsid w:val="007171C1"/>
    <w:rsid w:val="00721271"/>
    <w:rsid w:val="00721490"/>
    <w:rsid w:val="00737693"/>
    <w:rsid w:val="00742CF0"/>
    <w:rsid w:val="00745F49"/>
    <w:rsid w:val="00747193"/>
    <w:rsid w:val="00755E00"/>
    <w:rsid w:val="00756AA2"/>
    <w:rsid w:val="0076047C"/>
    <w:rsid w:val="00760FFA"/>
    <w:rsid w:val="007636C4"/>
    <w:rsid w:val="0077763E"/>
    <w:rsid w:val="00781BCD"/>
    <w:rsid w:val="007860DC"/>
    <w:rsid w:val="00792061"/>
    <w:rsid w:val="00793DBD"/>
    <w:rsid w:val="00794660"/>
    <w:rsid w:val="007A7445"/>
    <w:rsid w:val="007B05C8"/>
    <w:rsid w:val="007B1CD0"/>
    <w:rsid w:val="007B2EF6"/>
    <w:rsid w:val="007B5449"/>
    <w:rsid w:val="007B7AA9"/>
    <w:rsid w:val="007C5536"/>
    <w:rsid w:val="007C7A84"/>
    <w:rsid w:val="007D2978"/>
    <w:rsid w:val="007D40EA"/>
    <w:rsid w:val="007E2B5C"/>
    <w:rsid w:val="007E34D6"/>
    <w:rsid w:val="007E588E"/>
    <w:rsid w:val="007E6641"/>
    <w:rsid w:val="007F014A"/>
    <w:rsid w:val="007F1490"/>
    <w:rsid w:val="007F2096"/>
    <w:rsid w:val="007F30E6"/>
    <w:rsid w:val="007F56FA"/>
    <w:rsid w:val="007F6121"/>
    <w:rsid w:val="008009A5"/>
    <w:rsid w:val="00800BCC"/>
    <w:rsid w:val="00804BED"/>
    <w:rsid w:val="008100C6"/>
    <w:rsid w:val="00810111"/>
    <w:rsid w:val="00810E34"/>
    <w:rsid w:val="008128D1"/>
    <w:rsid w:val="0081347E"/>
    <w:rsid w:val="008212C1"/>
    <w:rsid w:val="00823EA8"/>
    <w:rsid w:val="00824F38"/>
    <w:rsid w:val="00833557"/>
    <w:rsid w:val="0083538D"/>
    <w:rsid w:val="00840CF5"/>
    <w:rsid w:val="0084187A"/>
    <w:rsid w:val="008435F3"/>
    <w:rsid w:val="00844E08"/>
    <w:rsid w:val="008451DC"/>
    <w:rsid w:val="00851EE2"/>
    <w:rsid w:val="00854DFD"/>
    <w:rsid w:val="00856212"/>
    <w:rsid w:val="00856836"/>
    <w:rsid w:val="00857B06"/>
    <w:rsid w:val="0086220B"/>
    <w:rsid w:val="008640EF"/>
    <w:rsid w:val="00873972"/>
    <w:rsid w:val="00873EC9"/>
    <w:rsid w:val="00874CD6"/>
    <w:rsid w:val="00883EB0"/>
    <w:rsid w:val="00887410"/>
    <w:rsid w:val="00890E8D"/>
    <w:rsid w:val="00892708"/>
    <w:rsid w:val="008A07B5"/>
    <w:rsid w:val="008A3370"/>
    <w:rsid w:val="008A3544"/>
    <w:rsid w:val="008A372B"/>
    <w:rsid w:val="008A5826"/>
    <w:rsid w:val="008A7418"/>
    <w:rsid w:val="008B7015"/>
    <w:rsid w:val="008C5123"/>
    <w:rsid w:val="008D5F34"/>
    <w:rsid w:val="008E30E4"/>
    <w:rsid w:val="008E7EEF"/>
    <w:rsid w:val="008F18EC"/>
    <w:rsid w:val="008F510F"/>
    <w:rsid w:val="009000CE"/>
    <w:rsid w:val="00904B4D"/>
    <w:rsid w:val="009110F8"/>
    <w:rsid w:val="00911F4A"/>
    <w:rsid w:val="009138B8"/>
    <w:rsid w:val="0091491C"/>
    <w:rsid w:val="00917F67"/>
    <w:rsid w:val="00924671"/>
    <w:rsid w:val="00930947"/>
    <w:rsid w:val="00931001"/>
    <w:rsid w:val="00932D49"/>
    <w:rsid w:val="00937315"/>
    <w:rsid w:val="009426D9"/>
    <w:rsid w:val="00943194"/>
    <w:rsid w:val="009479DD"/>
    <w:rsid w:val="009512A8"/>
    <w:rsid w:val="00952587"/>
    <w:rsid w:val="0095298C"/>
    <w:rsid w:val="0095674C"/>
    <w:rsid w:val="009570C1"/>
    <w:rsid w:val="00967F98"/>
    <w:rsid w:val="009752A2"/>
    <w:rsid w:val="00981AF2"/>
    <w:rsid w:val="00993B3F"/>
    <w:rsid w:val="0099493C"/>
    <w:rsid w:val="00995AE0"/>
    <w:rsid w:val="009A04B7"/>
    <w:rsid w:val="009A34B1"/>
    <w:rsid w:val="009A46D6"/>
    <w:rsid w:val="009A703B"/>
    <w:rsid w:val="009B362F"/>
    <w:rsid w:val="009B695D"/>
    <w:rsid w:val="009C65A4"/>
    <w:rsid w:val="009C6909"/>
    <w:rsid w:val="009D7655"/>
    <w:rsid w:val="009E5ECB"/>
    <w:rsid w:val="009E614F"/>
    <w:rsid w:val="009E7398"/>
    <w:rsid w:val="009F3827"/>
    <w:rsid w:val="00A02B20"/>
    <w:rsid w:val="00A13690"/>
    <w:rsid w:val="00A20DC2"/>
    <w:rsid w:val="00A235C8"/>
    <w:rsid w:val="00A24A45"/>
    <w:rsid w:val="00A31297"/>
    <w:rsid w:val="00A319DA"/>
    <w:rsid w:val="00A32C6E"/>
    <w:rsid w:val="00A40469"/>
    <w:rsid w:val="00A44D2F"/>
    <w:rsid w:val="00A467F8"/>
    <w:rsid w:val="00A5646B"/>
    <w:rsid w:val="00A6517E"/>
    <w:rsid w:val="00A70810"/>
    <w:rsid w:val="00A74A0F"/>
    <w:rsid w:val="00A83C67"/>
    <w:rsid w:val="00A97DF5"/>
    <w:rsid w:val="00AA246A"/>
    <w:rsid w:val="00AA31B2"/>
    <w:rsid w:val="00AA4C44"/>
    <w:rsid w:val="00AB0DAF"/>
    <w:rsid w:val="00AB2679"/>
    <w:rsid w:val="00AB3630"/>
    <w:rsid w:val="00AC373F"/>
    <w:rsid w:val="00AC5847"/>
    <w:rsid w:val="00AC5DCB"/>
    <w:rsid w:val="00AC77ED"/>
    <w:rsid w:val="00AD05E9"/>
    <w:rsid w:val="00AD13B7"/>
    <w:rsid w:val="00AD4133"/>
    <w:rsid w:val="00AD70FA"/>
    <w:rsid w:val="00AD77C0"/>
    <w:rsid w:val="00AE3C37"/>
    <w:rsid w:val="00AF374F"/>
    <w:rsid w:val="00AF3A08"/>
    <w:rsid w:val="00AF3AC4"/>
    <w:rsid w:val="00AF3BA0"/>
    <w:rsid w:val="00AF6AF1"/>
    <w:rsid w:val="00B03BF5"/>
    <w:rsid w:val="00B06B78"/>
    <w:rsid w:val="00B14EC9"/>
    <w:rsid w:val="00B15EB4"/>
    <w:rsid w:val="00B22010"/>
    <w:rsid w:val="00B22F02"/>
    <w:rsid w:val="00B446C0"/>
    <w:rsid w:val="00B514EB"/>
    <w:rsid w:val="00B6531A"/>
    <w:rsid w:val="00B743DF"/>
    <w:rsid w:val="00B82192"/>
    <w:rsid w:val="00B82199"/>
    <w:rsid w:val="00B82EAF"/>
    <w:rsid w:val="00B83A25"/>
    <w:rsid w:val="00B96DA2"/>
    <w:rsid w:val="00B97C2F"/>
    <w:rsid w:val="00BA32C7"/>
    <w:rsid w:val="00BB2448"/>
    <w:rsid w:val="00BD4F2A"/>
    <w:rsid w:val="00BE3FB8"/>
    <w:rsid w:val="00BF0EF0"/>
    <w:rsid w:val="00C0135B"/>
    <w:rsid w:val="00C028A8"/>
    <w:rsid w:val="00C043B3"/>
    <w:rsid w:val="00C07B7E"/>
    <w:rsid w:val="00C11DD2"/>
    <w:rsid w:val="00C131F7"/>
    <w:rsid w:val="00C14AC1"/>
    <w:rsid w:val="00C15215"/>
    <w:rsid w:val="00C17C09"/>
    <w:rsid w:val="00C22F82"/>
    <w:rsid w:val="00C2364A"/>
    <w:rsid w:val="00C33E0A"/>
    <w:rsid w:val="00C352CB"/>
    <w:rsid w:val="00C47913"/>
    <w:rsid w:val="00C47C8C"/>
    <w:rsid w:val="00C52B44"/>
    <w:rsid w:val="00C57DB7"/>
    <w:rsid w:val="00C73E3E"/>
    <w:rsid w:val="00C75ADE"/>
    <w:rsid w:val="00C80057"/>
    <w:rsid w:val="00C92779"/>
    <w:rsid w:val="00C95346"/>
    <w:rsid w:val="00C9759C"/>
    <w:rsid w:val="00C9793B"/>
    <w:rsid w:val="00CA2A64"/>
    <w:rsid w:val="00CA5AAB"/>
    <w:rsid w:val="00CA5D13"/>
    <w:rsid w:val="00CA7354"/>
    <w:rsid w:val="00CB010A"/>
    <w:rsid w:val="00CC2BEE"/>
    <w:rsid w:val="00CC3DA7"/>
    <w:rsid w:val="00CE3796"/>
    <w:rsid w:val="00CE518B"/>
    <w:rsid w:val="00CF2EEA"/>
    <w:rsid w:val="00CF5BD4"/>
    <w:rsid w:val="00CF644A"/>
    <w:rsid w:val="00D000A6"/>
    <w:rsid w:val="00D04D38"/>
    <w:rsid w:val="00D06780"/>
    <w:rsid w:val="00D07D2A"/>
    <w:rsid w:val="00D15B0B"/>
    <w:rsid w:val="00D205C3"/>
    <w:rsid w:val="00D216A3"/>
    <w:rsid w:val="00D32C11"/>
    <w:rsid w:val="00D454CE"/>
    <w:rsid w:val="00D53916"/>
    <w:rsid w:val="00D6304D"/>
    <w:rsid w:val="00D67059"/>
    <w:rsid w:val="00D76693"/>
    <w:rsid w:val="00D82ADF"/>
    <w:rsid w:val="00D83457"/>
    <w:rsid w:val="00D83CF5"/>
    <w:rsid w:val="00D90A29"/>
    <w:rsid w:val="00D96018"/>
    <w:rsid w:val="00DA0B70"/>
    <w:rsid w:val="00DA1D44"/>
    <w:rsid w:val="00DA5830"/>
    <w:rsid w:val="00DA7342"/>
    <w:rsid w:val="00DB2BE2"/>
    <w:rsid w:val="00DB2D04"/>
    <w:rsid w:val="00DB37ED"/>
    <w:rsid w:val="00DB63F4"/>
    <w:rsid w:val="00DC228F"/>
    <w:rsid w:val="00DD2DD5"/>
    <w:rsid w:val="00DD35DB"/>
    <w:rsid w:val="00DD67ED"/>
    <w:rsid w:val="00DD79DA"/>
    <w:rsid w:val="00DE5953"/>
    <w:rsid w:val="00DE61A0"/>
    <w:rsid w:val="00DE7E8E"/>
    <w:rsid w:val="00DF3A6B"/>
    <w:rsid w:val="00DF4899"/>
    <w:rsid w:val="00DF4C04"/>
    <w:rsid w:val="00E06054"/>
    <w:rsid w:val="00E219E8"/>
    <w:rsid w:val="00E21C77"/>
    <w:rsid w:val="00E23213"/>
    <w:rsid w:val="00E25150"/>
    <w:rsid w:val="00E25A3B"/>
    <w:rsid w:val="00E51BA1"/>
    <w:rsid w:val="00E520EC"/>
    <w:rsid w:val="00E53ACF"/>
    <w:rsid w:val="00E55C11"/>
    <w:rsid w:val="00E57776"/>
    <w:rsid w:val="00E5799D"/>
    <w:rsid w:val="00E60A4A"/>
    <w:rsid w:val="00E61EF9"/>
    <w:rsid w:val="00E66AAD"/>
    <w:rsid w:val="00E71151"/>
    <w:rsid w:val="00E87A88"/>
    <w:rsid w:val="00E96D7E"/>
    <w:rsid w:val="00E97810"/>
    <w:rsid w:val="00EA301D"/>
    <w:rsid w:val="00EA4C25"/>
    <w:rsid w:val="00EA4DB7"/>
    <w:rsid w:val="00EB0D53"/>
    <w:rsid w:val="00EB37CE"/>
    <w:rsid w:val="00EB63D2"/>
    <w:rsid w:val="00ED39B4"/>
    <w:rsid w:val="00ED43B8"/>
    <w:rsid w:val="00ED76E4"/>
    <w:rsid w:val="00EE309D"/>
    <w:rsid w:val="00EE371D"/>
    <w:rsid w:val="00EE3F3E"/>
    <w:rsid w:val="00EE48C0"/>
    <w:rsid w:val="00EE5E4A"/>
    <w:rsid w:val="00EF1267"/>
    <w:rsid w:val="00EF1CF8"/>
    <w:rsid w:val="00EF7EA8"/>
    <w:rsid w:val="00F01769"/>
    <w:rsid w:val="00F01D65"/>
    <w:rsid w:val="00F04E95"/>
    <w:rsid w:val="00F05480"/>
    <w:rsid w:val="00F0715A"/>
    <w:rsid w:val="00F07348"/>
    <w:rsid w:val="00F13E9D"/>
    <w:rsid w:val="00F27B0A"/>
    <w:rsid w:val="00F3217F"/>
    <w:rsid w:val="00F336BD"/>
    <w:rsid w:val="00F337EC"/>
    <w:rsid w:val="00F40F21"/>
    <w:rsid w:val="00F42CF1"/>
    <w:rsid w:val="00F44128"/>
    <w:rsid w:val="00F47429"/>
    <w:rsid w:val="00F60845"/>
    <w:rsid w:val="00F65C10"/>
    <w:rsid w:val="00F742FE"/>
    <w:rsid w:val="00F81694"/>
    <w:rsid w:val="00F838CB"/>
    <w:rsid w:val="00F84A34"/>
    <w:rsid w:val="00F93DA1"/>
    <w:rsid w:val="00F97266"/>
    <w:rsid w:val="00FA43E7"/>
    <w:rsid w:val="00FB6468"/>
    <w:rsid w:val="00FD2A79"/>
    <w:rsid w:val="00FE1ACF"/>
    <w:rsid w:val="00FF280D"/>
    <w:rsid w:val="00FF7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30D9F"/>
  <w15:chartTrackingRefBased/>
  <w15:docId w15:val="{FC6BF250-5C00-B241-9656-3A660EA0F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F53"/>
    <w:pPr>
      <w:spacing w:line="360" w:lineRule="auto"/>
    </w:pPr>
    <w:rPr>
      <w:rFonts w:ascii="Arial" w:hAnsi="Arial"/>
      <w:sz w:val="22"/>
    </w:rPr>
  </w:style>
  <w:style w:type="paragraph" w:styleId="Heading1">
    <w:name w:val="heading 1"/>
    <w:basedOn w:val="Normal"/>
    <w:next w:val="Normal"/>
    <w:link w:val="Heading1Char"/>
    <w:autoRedefine/>
    <w:uiPriority w:val="9"/>
    <w:qFormat/>
    <w:rsid w:val="00B15EB4"/>
    <w:pPr>
      <w:keepNext/>
      <w:keepLines/>
      <w:numPr>
        <w:numId w:val="1"/>
      </w:numPr>
      <w:spacing w:before="360" w:after="80"/>
      <w:outlineLvl w:val="0"/>
    </w:pPr>
    <w:rPr>
      <w:rFonts w:eastAsiaTheme="majorEastAsia" w:cs="Arial"/>
      <w:color w:val="0F4761" w:themeColor="accent1" w:themeShade="BF"/>
      <w:sz w:val="40"/>
      <w:szCs w:val="40"/>
    </w:rPr>
  </w:style>
  <w:style w:type="paragraph" w:styleId="Heading2">
    <w:name w:val="heading 2"/>
    <w:basedOn w:val="Normal"/>
    <w:next w:val="Normal"/>
    <w:link w:val="Heading2Char"/>
    <w:autoRedefine/>
    <w:uiPriority w:val="9"/>
    <w:unhideWhenUsed/>
    <w:qFormat/>
    <w:rsid w:val="00B15EB4"/>
    <w:pPr>
      <w:keepNext/>
      <w:keepLines/>
      <w:numPr>
        <w:ilvl w:val="1"/>
        <w:numId w:val="1"/>
      </w:numPr>
      <w:spacing w:before="160" w:after="80"/>
      <w:ind w:left="578" w:hanging="578"/>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5EB4"/>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5EB4"/>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5EB4"/>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5EB4"/>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5EB4"/>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5EB4"/>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5EB4"/>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ADE"/>
    <w:rPr>
      <w:rFonts w:ascii="Arial" w:eastAsiaTheme="majorEastAsia" w:hAnsi="Arial" w:cs="Arial"/>
      <w:color w:val="0F4761" w:themeColor="accent1" w:themeShade="BF"/>
      <w:sz w:val="40"/>
      <w:szCs w:val="40"/>
    </w:rPr>
  </w:style>
  <w:style w:type="character" w:customStyle="1" w:styleId="Heading2Char">
    <w:name w:val="Heading 2 Char"/>
    <w:basedOn w:val="DefaultParagraphFont"/>
    <w:link w:val="Heading2"/>
    <w:uiPriority w:val="9"/>
    <w:rsid w:val="00B15EB4"/>
    <w:rPr>
      <w:rFonts w:ascii="Arial" w:eastAsiaTheme="majorEastAsia" w:hAnsi="Arial"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5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BD4"/>
    <w:rPr>
      <w:rFonts w:eastAsiaTheme="majorEastAsia" w:cstheme="majorBidi"/>
      <w:color w:val="272727" w:themeColor="text1" w:themeTint="D8"/>
    </w:rPr>
  </w:style>
  <w:style w:type="paragraph" w:styleId="Title">
    <w:name w:val="Title"/>
    <w:basedOn w:val="Normal"/>
    <w:next w:val="Normal"/>
    <w:link w:val="TitleChar"/>
    <w:uiPriority w:val="10"/>
    <w:qFormat/>
    <w:rsid w:val="00CF5B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BD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BD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5BD4"/>
    <w:rPr>
      <w:i/>
      <w:iCs/>
      <w:color w:val="404040" w:themeColor="text1" w:themeTint="BF"/>
    </w:rPr>
  </w:style>
  <w:style w:type="paragraph" w:styleId="ListParagraph">
    <w:name w:val="List Paragraph"/>
    <w:basedOn w:val="Normal"/>
    <w:uiPriority w:val="34"/>
    <w:qFormat/>
    <w:rsid w:val="00CF5BD4"/>
    <w:pPr>
      <w:ind w:left="720"/>
      <w:contextualSpacing/>
    </w:pPr>
  </w:style>
  <w:style w:type="character" w:styleId="IntenseEmphasis">
    <w:name w:val="Intense Emphasis"/>
    <w:basedOn w:val="DefaultParagraphFont"/>
    <w:uiPriority w:val="21"/>
    <w:qFormat/>
    <w:rsid w:val="00CF5BD4"/>
    <w:rPr>
      <w:i/>
      <w:iCs/>
      <w:color w:val="0F4761" w:themeColor="accent1" w:themeShade="BF"/>
    </w:rPr>
  </w:style>
  <w:style w:type="paragraph" w:styleId="IntenseQuote">
    <w:name w:val="Intense Quote"/>
    <w:basedOn w:val="Normal"/>
    <w:next w:val="Normal"/>
    <w:link w:val="IntenseQuoteChar"/>
    <w:uiPriority w:val="30"/>
    <w:qFormat/>
    <w:rsid w:val="00CF5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BD4"/>
    <w:rPr>
      <w:i/>
      <w:iCs/>
      <w:color w:val="0F4761" w:themeColor="accent1" w:themeShade="BF"/>
    </w:rPr>
  </w:style>
  <w:style w:type="character" w:styleId="IntenseReference">
    <w:name w:val="Intense Reference"/>
    <w:basedOn w:val="DefaultParagraphFont"/>
    <w:uiPriority w:val="32"/>
    <w:qFormat/>
    <w:rsid w:val="00CF5BD4"/>
    <w:rPr>
      <w:b/>
      <w:bCs/>
      <w:smallCaps/>
      <w:color w:val="0F4761" w:themeColor="accent1" w:themeShade="BF"/>
      <w:spacing w:val="5"/>
    </w:rPr>
  </w:style>
  <w:style w:type="paragraph" w:styleId="Footer">
    <w:name w:val="footer"/>
    <w:basedOn w:val="Normal"/>
    <w:link w:val="FooterChar"/>
    <w:uiPriority w:val="99"/>
    <w:unhideWhenUsed/>
    <w:rsid w:val="00CF5BD4"/>
    <w:pPr>
      <w:tabs>
        <w:tab w:val="center" w:pos="4513"/>
        <w:tab w:val="right" w:pos="9026"/>
      </w:tabs>
      <w:spacing w:line="240" w:lineRule="auto"/>
    </w:pPr>
  </w:style>
  <w:style w:type="character" w:customStyle="1" w:styleId="FooterChar">
    <w:name w:val="Footer Char"/>
    <w:basedOn w:val="DefaultParagraphFont"/>
    <w:link w:val="Footer"/>
    <w:uiPriority w:val="99"/>
    <w:rsid w:val="00CF5BD4"/>
  </w:style>
  <w:style w:type="character" w:styleId="PageNumber">
    <w:name w:val="page number"/>
    <w:basedOn w:val="DefaultParagraphFont"/>
    <w:uiPriority w:val="99"/>
    <w:semiHidden/>
    <w:unhideWhenUsed/>
    <w:rsid w:val="00CF5BD4"/>
  </w:style>
  <w:style w:type="paragraph" w:styleId="Header">
    <w:name w:val="header"/>
    <w:basedOn w:val="Normal"/>
    <w:link w:val="HeaderChar"/>
    <w:uiPriority w:val="99"/>
    <w:unhideWhenUsed/>
    <w:rsid w:val="00CF5BD4"/>
    <w:pPr>
      <w:tabs>
        <w:tab w:val="center" w:pos="4513"/>
        <w:tab w:val="right" w:pos="9026"/>
      </w:tabs>
      <w:spacing w:line="240" w:lineRule="auto"/>
    </w:pPr>
  </w:style>
  <w:style w:type="character" w:customStyle="1" w:styleId="HeaderChar">
    <w:name w:val="Header Char"/>
    <w:basedOn w:val="DefaultParagraphFont"/>
    <w:link w:val="Header"/>
    <w:uiPriority w:val="99"/>
    <w:rsid w:val="00CF5BD4"/>
  </w:style>
  <w:style w:type="paragraph" w:styleId="TOCHeading">
    <w:name w:val="TOC Heading"/>
    <w:basedOn w:val="Heading1"/>
    <w:next w:val="Normal"/>
    <w:uiPriority w:val="39"/>
    <w:unhideWhenUsed/>
    <w:qFormat/>
    <w:rsid w:val="000325DA"/>
    <w:pPr>
      <w:numPr>
        <w:numId w:val="0"/>
      </w:num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AD4133"/>
    <w:pPr>
      <w:tabs>
        <w:tab w:val="left" w:pos="480"/>
        <w:tab w:val="right" w:leader="dot" w:pos="9016"/>
      </w:tabs>
      <w:spacing w:before="240" w:after="120"/>
    </w:pPr>
    <w:rPr>
      <w:rFonts w:cs="Arial"/>
      <w:noProof/>
      <w:sz w:val="20"/>
      <w:szCs w:val="20"/>
    </w:rPr>
  </w:style>
  <w:style w:type="character" w:styleId="Hyperlink">
    <w:name w:val="Hyperlink"/>
    <w:basedOn w:val="DefaultParagraphFont"/>
    <w:uiPriority w:val="99"/>
    <w:unhideWhenUsed/>
    <w:rsid w:val="000325DA"/>
    <w:rPr>
      <w:color w:val="467886" w:themeColor="hyperlink"/>
      <w:u w:val="single"/>
    </w:rPr>
  </w:style>
  <w:style w:type="paragraph" w:styleId="TOC2">
    <w:name w:val="toc 2"/>
    <w:basedOn w:val="Normal"/>
    <w:next w:val="Normal"/>
    <w:autoRedefine/>
    <w:uiPriority w:val="39"/>
    <w:unhideWhenUsed/>
    <w:rsid w:val="000325DA"/>
    <w:pPr>
      <w:spacing w:before="120"/>
      <w:ind w:left="240"/>
    </w:pPr>
    <w:rPr>
      <w:i/>
      <w:iCs/>
      <w:sz w:val="20"/>
      <w:szCs w:val="20"/>
    </w:rPr>
  </w:style>
  <w:style w:type="paragraph" w:styleId="TOC3">
    <w:name w:val="toc 3"/>
    <w:basedOn w:val="Normal"/>
    <w:next w:val="Normal"/>
    <w:autoRedefine/>
    <w:uiPriority w:val="39"/>
    <w:unhideWhenUsed/>
    <w:rsid w:val="000325DA"/>
    <w:pPr>
      <w:ind w:left="480"/>
    </w:pPr>
    <w:rPr>
      <w:sz w:val="20"/>
      <w:szCs w:val="20"/>
    </w:rPr>
  </w:style>
  <w:style w:type="paragraph" w:styleId="TOC4">
    <w:name w:val="toc 4"/>
    <w:basedOn w:val="Normal"/>
    <w:next w:val="Normal"/>
    <w:autoRedefine/>
    <w:uiPriority w:val="39"/>
    <w:unhideWhenUsed/>
    <w:rsid w:val="000325DA"/>
    <w:pPr>
      <w:ind w:left="720"/>
    </w:pPr>
    <w:rPr>
      <w:sz w:val="20"/>
      <w:szCs w:val="20"/>
    </w:rPr>
  </w:style>
  <w:style w:type="paragraph" w:styleId="TOC5">
    <w:name w:val="toc 5"/>
    <w:basedOn w:val="Normal"/>
    <w:next w:val="Normal"/>
    <w:autoRedefine/>
    <w:uiPriority w:val="39"/>
    <w:unhideWhenUsed/>
    <w:rsid w:val="000325DA"/>
    <w:pPr>
      <w:ind w:left="960"/>
    </w:pPr>
    <w:rPr>
      <w:sz w:val="20"/>
      <w:szCs w:val="20"/>
    </w:rPr>
  </w:style>
  <w:style w:type="paragraph" w:styleId="TOC6">
    <w:name w:val="toc 6"/>
    <w:basedOn w:val="Normal"/>
    <w:next w:val="Normal"/>
    <w:autoRedefine/>
    <w:uiPriority w:val="39"/>
    <w:unhideWhenUsed/>
    <w:rsid w:val="000325DA"/>
    <w:pPr>
      <w:ind w:left="1200"/>
    </w:pPr>
    <w:rPr>
      <w:sz w:val="20"/>
      <w:szCs w:val="20"/>
    </w:rPr>
  </w:style>
  <w:style w:type="paragraph" w:styleId="TOC7">
    <w:name w:val="toc 7"/>
    <w:basedOn w:val="Normal"/>
    <w:next w:val="Normal"/>
    <w:autoRedefine/>
    <w:uiPriority w:val="39"/>
    <w:unhideWhenUsed/>
    <w:rsid w:val="000325DA"/>
    <w:pPr>
      <w:ind w:left="1440"/>
    </w:pPr>
    <w:rPr>
      <w:sz w:val="20"/>
      <w:szCs w:val="20"/>
    </w:rPr>
  </w:style>
  <w:style w:type="paragraph" w:styleId="TOC8">
    <w:name w:val="toc 8"/>
    <w:basedOn w:val="Normal"/>
    <w:next w:val="Normal"/>
    <w:autoRedefine/>
    <w:uiPriority w:val="39"/>
    <w:unhideWhenUsed/>
    <w:rsid w:val="000325DA"/>
    <w:pPr>
      <w:ind w:left="1680"/>
    </w:pPr>
    <w:rPr>
      <w:sz w:val="20"/>
      <w:szCs w:val="20"/>
    </w:rPr>
  </w:style>
  <w:style w:type="paragraph" w:styleId="TOC9">
    <w:name w:val="toc 9"/>
    <w:basedOn w:val="Normal"/>
    <w:next w:val="Normal"/>
    <w:autoRedefine/>
    <w:uiPriority w:val="39"/>
    <w:unhideWhenUsed/>
    <w:rsid w:val="000325DA"/>
    <w:pPr>
      <w:ind w:left="1920"/>
    </w:pPr>
    <w:rPr>
      <w:sz w:val="20"/>
      <w:szCs w:val="20"/>
    </w:rPr>
  </w:style>
  <w:style w:type="table" w:styleId="TableGrid">
    <w:name w:val="Table Grid"/>
    <w:basedOn w:val="TableNormal"/>
    <w:uiPriority w:val="39"/>
    <w:rsid w:val="00C97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9759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9759C"/>
    <w:rPr>
      <w:i/>
      <w:iCs/>
      <w:sz w:val="20"/>
      <w:szCs w:val="20"/>
    </w:rPr>
  </w:style>
  <w:style w:type="paragraph" w:styleId="NormalWeb">
    <w:name w:val="Normal (Web)"/>
    <w:basedOn w:val="Normal"/>
    <w:uiPriority w:val="99"/>
    <w:semiHidden/>
    <w:unhideWhenUsed/>
    <w:rsid w:val="00F742FE"/>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
    <w:name w:val="_"/>
    <w:basedOn w:val="DefaultParagraphFont"/>
    <w:rsid w:val="00A70810"/>
  </w:style>
  <w:style w:type="character" w:customStyle="1" w:styleId="ls91">
    <w:name w:val="ls91"/>
    <w:basedOn w:val="DefaultParagraphFont"/>
    <w:rsid w:val="00A70810"/>
  </w:style>
  <w:style w:type="character" w:customStyle="1" w:styleId="ls2c">
    <w:name w:val="ls2c"/>
    <w:basedOn w:val="DefaultParagraphFont"/>
    <w:rsid w:val="00A70810"/>
  </w:style>
  <w:style w:type="character" w:customStyle="1" w:styleId="ls96">
    <w:name w:val="ls96"/>
    <w:basedOn w:val="DefaultParagraphFont"/>
    <w:rsid w:val="00A70810"/>
  </w:style>
  <w:style w:type="character" w:styleId="UnresolvedMention">
    <w:name w:val="Unresolved Mention"/>
    <w:basedOn w:val="DefaultParagraphFont"/>
    <w:uiPriority w:val="99"/>
    <w:semiHidden/>
    <w:unhideWhenUsed/>
    <w:rsid w:val="00892708"/>
    <w:rPr>
      <w:color w:val="605E5C"/>
      <w:shd w:val="clear" w:color="auto" w:fill="E1DFDD"/>
    </w:rPr>
  </w:style>
  <w:style w:type="paragraph" w:styleId="Bibliography">
    <w:name w:val="Bibliography"/>
    <w:basedOn w:val="Normal"/>
    <w:next w:val="Normal"/>
    <w:uiPriority w:val="37"/>
    <w:unhideWhenUsed/>
    <w:rsid w:val="00652347"/>
  </w:style>
  <w:style w:type="character" w:styleId="FollowedHyperlink">
    <w:name w:val="FollowedHyperlink"/>
    <w:basedOn w:val="DefaultParagraphFont"/>
    <w:uiPriority w:val="99"/>
    <w:semiHidden/>
    <w:unhideWhenUsed/>
    <w:rsid w:val="00AD05E9"/>
    <w:rPr>
      <w:color w:val="96607D" w:themeColor="followedHyperlink"/>
      <w:u w:val="single"/>
    </w:rPr>
  </w:style>
  <w:style w:type="character" w:styleId="CommentReference">
    <w:name w:val="annotation reference"/>
    <w:basedOn w:val="DefaultParagraphFont"/>
    <w:uiPriority w:val="99"/>
    <w:semiHidden/>
    <w:unhideWhenUsed/>
    <w:rsid w:val="003A69E2"/>
    <w:rPr>
      <w:sz w:val="16"/>
      <w:szCs w:val="16"/>
    </w:rPr>
  </w:style>
  <w:style w:type="paragraph" w:styleId="CommentText">
    <w:name w:val="annotation text"/>
    <w:basedOn w:val="Normal"/>
    <w:link w:val="CommentTextChar"/>
    <w:uiPriority w:val="99"/>
    <w:unhideWhenUsed/>
    <w:rsid w:val="003A69E2"/>
    <w:pPr>
      <w:spacing w:line="240" w:lineRule="auto"/>
    </w:pPr>
    <w:rPr>
      <w:sz w:val="20"/>
      <w:szCs w:val="20"/>
    </w:rPr>
  </w:style>
  <w:style w:type="character" w:customStyle="1" w:styleId="CommentTextChar">
    <w:name w:val="Comment Text Char"/>
    <w:basedOn w:val="DefaultParagraphFont"/>
    <w:link w:val="CommentText"/>
    <w:uiPriority w:val="99"/>
    <w:rsid w:val="003A69E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A69E2"/>
    <w:rPr>
      <w:b/>
      <w:bCs/>
    </w:rPr>
  </w:style>
  <w:style w:type="character" w:customStyle="1" w:styleId="CommentSubjectChar">
    <w:name w:val="Comment Subject Char"/>
    <w:basedOn w:val="CommentTextChar"/>
    <w:link w:val="CommentSubject"/>
    <w:uiPriority w:val="99"/>
    <w:semiHidden/>
    <w:rsid w:val="003A69E2"/>
    <w:rPr>
      <w:rFonts w:ascii="Arial" w:hAnsi="Arial"/>
      <w:b/>
      <w:bCs/>
      <w:sz w:val="20"/>
      <w:szCs w:val="20"/>
    </w:rPr>
  </w:style>
  <w:style w:type="numbering" w:customStyle="1" w:styleId="CurrentList1">
    <w:name w:val="Current List1"/>
    <w:uiPriority w:val="99"/>
    <w:rsid w:val="00C75ADE"/>
    <w:pPr>
      <w:numPr>
        <w:numId w:val="7"/>
      </w:numPr>
    </w:pPr>
  </w:style>
  <w:style w:type="numbering" w:customStyle="1" w:styleId="CurrentList2">
    <w:name w:val="Current List2"/>
    <w:uiPriority w:val="99"/>
    <w:rsid w:val="00B15EB4"/>
    <w:pPr>
      <w:numPr>
        <w:numId w:val="8"/>
      </w:numPr>
    </w:pPr>
  </w:style>
  <w:style w:type="character" w:styleId="PlaceholderText">
    <w:name w:val="Placeholder Text"/>
    <w:basedOn w:val="DefaultParagraphFont"/>
    <w:uiPriority w:val="99"/>
    <w:semiHidden/>
    <w:rsid w:val="00363183"/>
    <w:rPr>
      <w:color w:val="666666"/>
    </w:rPr>
  </w:style>
  <w:style w:type="paragraph" w:styleId="NoSpacing">
    <w:name w:val="No Spacing"/>
    <w:uiPriority w:val="1"/>
    <w:qFormat/>
    <w:rsid w:val="00375F53"/>
    <w:rPr>
      <w:rFonts w:ascii="Arial" w:hAnsi="Arial"/>
      <w:sz w:val="22"/>
    </w:rPr>
  </w:style>
  <w:style w:type="character" w:customStyle="1" w:styleId="ntxt">
    <w:name w:val="ntxt"/>
    <w:basedOn w:val="DefaultParagraphFont"/>
    <w:rsid w:val="0045647B"/>
  </w:style>
  <w:style w:type="character" w:styleId="Strong">
    <w:name w:val="Strong"/>
    <w:basedOn w:val="DefaultParagraphFont"/>
    <w:uiPriority w:val="22"/>
    <w:qFormat/>
    <w:rsid w:val="005B36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2193">
      <w:bodyDiv w:val="1"/>
      <w:marLeft w:val="0"/>
      <w:marRight w:val="0"/>
      <w:marTop w:val="0"/>
      <w:marBottom w:val="0"/>
      <w:divBdr>
        <w:top w:val="none" w:sz="0" w:space="0" w:color="auto"/>
        <w:left w:val="none" w:sz="0" w:space="0" w:color="auto"/>
        <w:bottom w:val="none" w:sz="0" w:space="0" w:color="auto"/>
        <w:right w:val="none" w:sz="0" w:space="0" w:color="auto"/>
      </w:divBdr>
    </w:div>
    <w:div w:id="84233384">
      <w:bodyDiv w:val="1"/>
      <w:marLeft w:val="0"/>
      <w:marRight w:val="0"/>
      <w:marTop w:val="0"/>
      <w:marBottom w:val="0"/>
      <w:divBdr>
        <w:top w:val="none" w:sz="0" w:space="0" w:color="auto"/>
        <w:left w:val="none" w:sz="0" w:space="0" w:color="auto"/>
        <w:bottom w:val="none" w:sz="0" w:space="0" w:color="auto"/>
        <w:right w:val="none" w:sz="0" w:space="0" w:color="auto"/>
      </w:divBdr>
    </w:div>
    <w:div w:id="139081472">
      <w:bodyDiv w:val="1"/>
      <w:marLeft w:val="0"/>
      <w:marRight w:val="0"/>
      <w:marTop w:val="0"/>
      <w:marBottom w:val="0"/>
      <w:divBdr>
        <w:top w:val="none" w:sz="0" w:space="0" w:color="auto"/>
        <w:left w:val="none" w:sz="0" w:space="0" w:color="auto"/>
        <w:bottom w:val="none" w:sz="0" w:space="0" w:color="auto"/>
        <w:right w:val="none" w:sz="0" w:space="0" w:color="auto"/>
      </w:divBdr>
    </w:div>
    <w:div w:id="154953770">
      <w:bodyDiv w:val="1"/>
      <w:marLeft w:val="0"/>
      <w:marRight w:val="0"/>
      <w:marTop w:val="0"/>
      <w:marBottom w:val="0"/>
      <w:divBdr>
        <w:top w:val="none" w:sz="0" w:space="0" w:color="auto"/>
        <w:left w:val="none" w:sz="0" w:space="0" w:color="auto"/>
        <w:bottom w:val="none" w:sz="0" w:space="0" w:color="auto"/>
        <w:right w:val="none" w:sz="0" w:space="0" w:color="auto"/>
      </w:divBdr>
      <w:divsChild>
        <w:div w:id="1309827049">
          <w:marLeft w:val="0"/>
          <w:marRight w:val="0"/>
          <w:marTop w:val="0"/>
          <w:marBottom w:val="0"/>
          <w:divBdr>
            <w:top w:val="none" w:sz="0" w:space="0" w:color="auto"/>
            <w:left w:val="none" w:sz="0" w:space="0" w:color="auto"/>
            <w:bottom w:val="none" w:sz="0" w:space="0" w:color="auto"/>
            <w:right w:val="none" w:sz="0" w:space="0" w:color="auto"/>
          </w:divBdr>
          <w:divsChild>
            <w:div w:id="228611846">
              <w:marLeft w:val="0"/>
              <w:marRight w:val="0"/>
              <w:marTop w:val="0"/>
              <w:marBottom w:val="0"/>
              <w:divBdr>
                <w:top w:val="none" w:sz="0" w:space="0" w:color="auto"/>
                <w:left w:val="none" w:sz="0" w:space="0" w:color="auto"/>
                <w:bottom w:val="none" w:sz="0" w:space="0" w:color="auto"/>
                <w:right w:val="none" w:sz="0" w:space="0" w:color="auto"/>
              </w:divBdr>
            </w:div>
            <w:div w:id="499740595">
              <w:marLeft w:val="0"/>
              <w:marRight w:val="0"/>
              <w:marTop w:val="0"/>
              <w:marBottom w:val="0"/>
              <w:divBdr>
                <w:top w:val="none" w:sz="0" w:space="0" w:color="auto"/>
                <w:left w:val="none" w:sz="0" w:space="0" w:color="auto"/>
                <w:bottom w:val="none" w:sz="0" w:space="0" w:color="auto"/>
                <w:right w:val="none" w:sz="0" w:space="0" w:color="auto"/>
              </w:divBdr>
            </w:div>
            <w:div w:id="1274440762">
              <w:marLeft w:val="0"/>
              <w:marRight w:val="0"/>
              <w:marTop w:val="0"/>
              <w:marBottom w:val="0"/>
              <w:divBdr>
                <w:top w:val="none" w:sz="0" w:space="0" w:color="auto"/>
                <w:left w:val="none" w:sz="0" w:space="0" w:color="auto"/>
                <w:bottom w:val="none" w:sz="0" w:space="0" w:color="auto"/>
                <w:right w:val="none" w:sz="0" w:space="0" w:color="auto"/>
              </w:divBdr>
            </w:div>
            <w:div w:id="129173624">
              <w:marLeft w:val="0"/>
              <w:marRight w:val="0"/>
              <w:marTop w:val="0"/>
              <w:marBottom w:val="0"/>
              <w:divBdr>
                <w:top w:val="none" w:sz="0" w:space="0" w:color="auto"/>
                <w:left w:val="none" w:sz="0" w:space="0" w:color="auto"/>
                <w:bottom w:val="none" w:sz="0" w:space="0" w:color="auto"/>
                <w:right w:val="none" w:sz="0" w:space="0" w:color="auto"/>
              </w:divBdr>
            </w:div>
            <w:div w:id="177304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24487">
      <w:bodyDiv w:val="1"/>
      <w:marLeft w:val="0"/>
      <w:marRight w:val="0"/>
      <w:marTop w:val="0"/>
      <w:marBottom w:val="0"/>
      <w:divBdr>
        <w:top w:val="none" w:sz="0" w:space="0" w:color="auto"/>
        <w:left w:val="none" w:sz="0" w:space="0" w:color="auto"/>
        <w:bottom w:val="none" w:sz="0" w:space="0" w:color="auto"/>
        <w:right w:val="none" w:sz="0" w:space="0" w:color="auto"/>
      </w:divBdr>
      <w:divsChild>
        <w:div w:id="1472550538">
          <w:marLeft w:val="0"/>
          <w:marRight w:val="0"/>
          <w:marTop w:val="0"/>
          <w:marBottom w:val="0"/>
          <w:divBdr>
            <w:top w:val="none" w:sz="0" w:space="0" w:color="auto"/>
            <w:left w:val="none" w:sz="0" w:space="0" w:color="auto"/>
            <w:bottom w:val="none" w:sz="0" w:space="0" w:color="auto"/>
            <w:right w:val="none" w:sz="0" w:space="0" w:color="auto"/>
          </w:divBdr>
        </w:div>
      </w:divsChild>
    </w:div>
    <w:div w:id="215355715">
      <w:bodyDiv w:val="1"/>
      <w:marLeft w:val="0"/>
      <w:marRight w:val="0"/>
      <w:marTop w:val="0"/>
      <w:marBottom w:val="0"/>
      <w:divBdr>
        <w:top w:val="none" w:sz="0" w:space="0" w:color="auto"/>
        <w:left w:val="none" w:sz="0" w:space="0" w:color="auto"/>
        <w:bottom w:val="none" w:sz="0" w:space="0" w:color="auto"/>
        <w:right w:val="none" w:sz="0" w:space="0" w:color="auto"/>
      </w:divBdr>
      <w:divsChild>
        <w:div w:id="1213882812">
          <w:marLeft w:val="0"/>
          <w:marRight w:val="0"/>
          <w:marTop w:val="0"/>
          <w:marBottom w:val="0"/>
          <w:divBdr>
            <w:top w:val="none" w:sz="0" w:space="0" w:color="auto"/>
            <w:left w:val="none" w:sz="0" w:space="0" w:color="auto"/>
            <w:bottom w:val="none" w:sz="0" w:space="0" w:color="auto"/>
            <w:right w:val="none" w:sz="0" w:space="0" w:color="auto"/>
          </w:divBdr>
        </w:div>
      </w:divsChild>
    </w:div>
    <w:div w:id="262030060">
      <w:bodyDiv w:val="1"/>
      <w:marLeft w:val="0"/>
      <w:marRight w:val="0"/>
      <w:marTop w:val="0"/>
      <w:marBottom w:val="0"/>
      <w:divBdr>
        <w:top w:val="none" w:sz="0" w:space="0" w:color="auto"/>
        <w:left w:val="none" w:sz="0" w:space="0" w:color="auto"/>
        <w:bottom w:val="none" w:sz="0" w:space="0" w:color="auto"/>
        <w:right w:val="none" w:sz="0" w:space="0" w:color="auto"/>
      </w:divBdr>
    </w:div>
    <w:div w:id="344989221">
      <w:bodyDiv w:val="1"/>
      <w:marLeft w:val="0"/>
      <w:marRight w:val="0"/>
      <w:marTop w:val="0"/>
      <w:marBottom w:val="0"/>
      <w:divBdr>
        <w:top w:val="none" w:sz="0" w:space="0" w:color="auto"/>
        <w:left w:val="none" w:sz="0" w:space="0" w:color="auto"/>
        <w:bottom w:val="none" w:sz="0" w:space="0" w:color="auto"/>
        <w:right w:val="none" w:sz="0" w:space="0" w:color="auto"/>
      </w:divBdr>
    </w:div>
    <w:div w:id="351341955">
      <w:bodyDiv w:val="1"/>
      <w:marLeft w:val="0"/>
      <w:marRight w:val="0"/>
      <w:marTop w:val="0"/>
      <w:marBottom w:val="0"/>
      <w:divBdr>
        <w:top w:val="none" w:sz="0" w:space="0" w:color="auto"/>
        <w:left w:val="none" w:sz="0" w:space="0" w:color="auto"/>
        <w:bottom w:val="none" w:sz="0" w:space="0" w:color="auto"/>
        <w:right w:val="none" w:sz="0" w:space="0" w:color="auto"/>
      </w:divBdr>
      <w:divsChild>
        <w:div w:id="1274166247">
          <w:marLeft w:val="0"/>
          <w:marRight w:val="0"/>
          <w:marTop w:val="0"/>
          <w:marBottom w:val="0"/>
          <w:divBdr>
            <w:top w:val="none" w:sz="0" w:space="0" w:color="auto"/>
            <w:left w:val="none" w:sz="0" w:space="0" w:color="auto"/>
            <w:bottom w:val="none" w:sz="0" w:space="0" w:color="auto"/>
            <w:right w:val="none" w:sz="0" w:space="0" w:color="auto"/>
          </w:divBdr>
        </w:div>
      </w:divsChild>
    </w:div>
    <w:div w:id="434591392">
      <w:bodyDiv w:val="1"/>
      <w:marLeft w:val="0"/>
      <w:marRight w:val="0"/>
      <w:marTop w:val="0"/>
      <w:marBottom w:val="0"/>
      <w:divBdr>
        <w:top w:val="none" w:sz="0" w:space="0" w:color="auto"/>
        <w:left w:val="none" w:sz="0" w:space="0" w:color="auto"/>
        <w:bottom w:val="none" w:sz="0" w:space="0" w:color="auto"/>
        <w:right w:val="none" w:sz="0" w:space="0" w:color="auto"/>
      </w:divBdr>
      <w:divsChild>
        <w:div w:id="177351156">
          <w:marLeft w:val="0"/>
          <w:marRight w:val="0"/>
          <w:marTop w:val="0"/>
          <w:marBottom w:val="0"/>
          <w:divBdr>
            <w:top w:val="none" w:sz="0" w:space="0" w:color="auto"/>
            <w:left w:val="none" w:sz="0" w:space="0" w:color="auto"/>
            <w:bottom w:val="none" w:sz="0" w:space="0" w:color="auto"/>
            <w:right w:val="none" w:sz="0" w:space="0" w:color="auto"/>
          </w:divBdr>
        </w:div>
      </w:divsChild>
    </w:div>
    <w:div w:id="529072498">
      <w:bodyDiv w:val="1"/>
      <w:marLeft w:val="0"/>
      <w:marRight w:val="0"/>
      <w:marTop w:val="0"/>
      <w:marBottom w:val="0"/>
      <w:divBdr>
        <w:top w:val="none" w:sz="0" w:space="0" w:color="auto"/>
        <w:left w:val="none" w:sz="0" w:space="0" w:color="auto"/>
        <w:bottom w:val="none" w:sz="0" w:space="0" w:color="auto"/>
        <w:right w:val="none" w:sz="0" w:space="0" w:color="auto"/>
      </w:divBdr>
    </w:div>
    <w:div w:id="542065086">
      <w:bodyDiv w:val="1"/>
      <w:marLeft w:val="0"/>
      <w:marRight w:val="0"/>
      <w:marTop w:val="0"/>
      <w:marBottom w:val="0"/>
      <w:divBdr>
        <w:top w:val="none" w:sz="0" w:space="0" w:color="auto"/>
        <w:left w:val="none" w:sz="0" w:space="0" w:color="auto"/>
        <w:bottom w:val="none" w:sz="0" w:space="0" w:color="auto"/>
        <w:right w:val="none" w:sz="0" w:space="0" w:color="auto"/>
      </w:divBdr>
      <w:divsChild>
        <w:div w:id="1571690288">
          <w:marLeft w:val="0"/>
          <w:marRight w:val="0"/>
          <w:marTop w:val="0"/>
          <w:marBottom w:val="0"/>
          <w:divBdr>
            <w:top w:val="none" w:sz="0" w:space="0" w:color="auto"/>
            <w:left w:val="none" w:sz="0" w:space="0" w:color="auto"/>
            <w:bottom w:val="none" w:sz="0" w:space="0" w:color="auto"/>
            <w:right w:val="none" w:sz="0" w:space="0" w:color="auto"/>
          </w:divBdr>
        </w:div>
      </w:divsChild>
    </w:div>
    <w:div w:id="902714525">
      <w:bodyDiv w:val="1"/>
      <w:marLeft w:val="0"/>
      <w:marRight w:val="0"/>
      <w:marTop w:val="0"/>
      <w:marBottom w:val="0"/>
      <w:divBdr>
        <w:top w:val="none" w:sz="0" w:space="0" w:color="auto"/>
        <w:left w:val="none" w:sz="0" w:space="0" w:color="auto"/>
        <w:bottom w:val="none" w:sz="0" w:space="0" w:color="auto"/>
        <w:right w:val="none" w:sz="0" w:space="0" w:color="auto"/>
      </w:divBdr>
      <w:divsChild>
        <w:div w:id="332685794">
          <w:marLeft w:val="0"/>
          <w:marRight w:val="0"/>
          <w:marTop w:val="0"/>
          <w:marBottom w:val="0"/>
          <w:divBdr>
            <w:top w:val="none" w:sz="0" w:space="0" w:color="auto"/>
            <w:left w:val="none" w:sz="0" w:space="0" w:color="auto"/>
            <w:bottom w:val="none" w:sz="0" w:space="0" w:color="auto"/>
            <w:right w:val="none" w:sz="0" w:space="0" w:color="auto"/>
          </w:divBdr>
        </w:div>
      </w:divsChild>
    </w:div>
    <w:div w:id="955407253">
      <w:bodyDiv w:val="1"/>
      <w:marLeft w:val="0"/>
      <w:marRight w:val="0"/>
      <w:marTop w:val="0"/>
      <w:marBottom w:val="0"/>
      <w:divBdr>
        <w:top w:val="none" w:sz="0" w:space="0" w:color="auto"/>
        <w:left w:val="none" w:sz="0" w:space="0" w:color="auto"/>
        <w:bottom w:val="none" w:sz="0" w:space="0" w:color="auto"/>
        <w:right w:val="none" w:sz="0" w:space="0" w:color="auto"/>
      </w:divBdr>
      <w:divsChild>
        <w:div w:id="331419303">
          <w:marLeft w:val="0"/>
          <w:marRight w:val="0"/>
          <w:marTop w:val="0"/>
          <w:marBottom w:val="0"/>
          <w:divBdr>
            <w:top w:val="none" w:sz="0" w:space="0" w:color="auto"/>
            <w:left w:val="none" w:sz="0" w:space="0" w:color="auto"/>
            <w:bottom w:val="none" w:sz="0" w:space="0" w:color="auto"/>
            <w:right w:val="none" w:sz="0" w:space="0" w:color="auto"/>
          </w:divBdr>
          <w:divsChild>
            <w:div w:id="584077325">
              <w:marLeft w:val="0"/>
              <w:marRight w:val="0"/>
              <w:marTop w:val="0"/>
              <w:marBottom w:val="0"/>
              <w:divBdr>
                <w:top w:val="none" w:sz="0" w:space="0" w:color="auto"/>
                <w:left w:val="none" w:sz="0" w:space="0" w:color="auto"/>
                <w:bottom w:val="none" w:sz="0" w:space="0" w:color="auto"/>
                <w:right w:val="none" w:sz="0" w:space="0" w:color="auto"/>
              </w:divBdr>
            </w:div>
            <w:div w:id="591399688">
              <w:marLeft w:val="0"/>
              <w:marRight w:val="0"/>
              <w:marTop w:val="0"/>
              <w:marBottom w:val="0"/>
              <w:divBdr>
                <w:top w:val="none" w:sz="0" w:space="0" w:color="auto"/>
                <w:left w:val="none" w:sz="0" w:space="0" w:color="auto"/>
                <w:bottom w:val="none" w:sz="0" w:space="0" w:color="auto"/>
                <w:right w:val="none" w:sz="0" w:space="0" w:color="auto"/>
              </w:divBdr>
            </w:div>
            <w:div w:id="1210603764">
              <w:marLeft w:val="0"/>
              <w:marRight w:val="0"/>
              <w:marTop w:val="0"/>
              <w:marBottom w:val="0"/>
              <w:divBdr>
                <w:top w:val="none" w:sz="0" w:space="0" w:color="auto"/>
                <w:left w:val="none" w:sz="0" w:space="0" w:color="auto"/>
                <w:bottom w:val="none" w:sz="0" w:space="0" w:color="auto"/>
                <w:right w:val="none" w:sz="0" w:space="0" w:color="auto"/>
              </w:divBdr>
            </w:div>
            <w:div w:id="717557577">
              <w:marLeft w:val="0"/>
              <w:marRight w:val="0"/>
              <w:marTop w:val="0"/>
              <w:marBottom w:val="0"/>
              <w:divBdr>
                <w:top w:val="none" w:sz="0" w:space="0" w:color="auto"/>
                <w:left w:val="none" w:sz="0" w:space="0" w:color="auto"/>
                <w:bottom w:val="none" w:sz="0" w:space="0" w:color="auto"/>
                <w:right w:val="none" w:sz="0" w:space="0" w:color="auto"/>
              </w:divBdr>
            </w:div>
            <w:div w:id="162453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853850">
      <w:bodyDiv w:val="1"/>
      <w:marLeft w:val="0"/>
      <w:marRight w:val="0"/>
      <w:marTop w:val="0"/>
      <w:marBottom w:val="0"/>
      <w:divBdr>
        <w:top w:val="none" w:sz="0" w:space="0" w:color="auto"/>
        <w:left w:val="none" w:sz="0" w:space="0" w:color="auto"/>
        <w:bottom w:val="none" w:sz="0" w:space="0" w:color="auto"/>
        <w:right w:val="none" w:sz="0" w:space="0" w:color="auto"/>
      </w:divBdr>
      <w:divsChild>
        <w:div w:id="1857042224">
          <w:marLeft w:val="0"/>
          <w:marRight w:val="0"/>
          <w:marTop w:val="0"/>
          <w:marBottom w:val="0"/>
          <w:divBdr>
            <w:top w:val="none" w:sz="0" w:space="0" w:color="auto"/>
            <w:left w:val="none" w:sz="0" w:space="0" w:color="auto"/>
            <w:bottom w:val="none" w:sz="0" w:space="0" w:color="auto"/>
            <w:right w:val="none" w:sz="0" w:space="0" w:color="auto"/>
          </w:divBdr>
          <w:divsChild>
            <w:div w:id="138425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829986">
      <w:bodyDiv w:val="1"/>
      <w:marLeft w:val="0"/>
      <w:marRight w:val="0"/>
      <w:marTop w:val="0"/>
      <w:marBottom w:val="0"/>
      <w:divBdr>
        <w:top w:val="none" w:sz="0" w:space="0" w:color="auto"/>
        <w:left w:val="none" w:sz="0" w:space="0" w:color="auto"/>
        <w:bottom w:val="none" w:sz="0" w:space="0" w:color="auto"/>
        <w:right w:val="none" w:sz="0" w:space="0" w:color="auto"/>
      </w:divBdr>
      <w:divsChild>
        <w:div w:id="97724557">
          <w:marLeft w:val="0"/>
          <w:marRight w:val="0"/>
          <w:marTop w:val="0"/>
          <w:marBottom w:val="0"/>
          <w:divBdr>
            <w:top w:val="none" w:sz="0" w:space="0" w:color="auto"/>
            <w:left w:val="none" w:sz="0" w:space="0" w:color="auto"/>
            <w:bottom w:val="none" w:sz="0" w:space="0" w:color="auto"/>
            <w:right w:val="none" w:sz="0" w:space="0" w:color="auto"/>
          </w:divBdr>
        </w:div>
      </w:divsChild>
    </w:div>
    <w:div w:id="1078014790">
      <w:bodyDiv w:val="1"/>
      <w:marLeft w:val="0"/>
      <w:marRight w:val="0"/>
      <w:marTop w:val="0"/>
      <w:marBottom w:val="0"/>
      <w:divBdr>
        <w:top w:val="none" w:sz="0" w:space="0" w:color="auto"/>
        <w:left w:val="none" w:sz="0" w:space="0" w:color="auto"/>
        <w:bottom w:val="none" w:sz="0" w:space="0" w:color="auto"/>
        <w:right w:val="none" w:sz="0" w:space="0" w:color="auto"/>
      </w:divBdr>
      <w:divsChild>
        <w:div w:id="1251966730">
          <w:marLeft w:val="0"/>
          <w:marRight w:val="0"/>
          <w:marTop w:val="0"/>
          <w:marBottom w:val="0"/>
          <w:divBdr>
            <w:top w:val="none" w:sz="0" w:space="0" w:color="auto"/>
            <w:left w:val="none" w:sz="0" w:space="0" w:color="auto"/>
            <w:bottom w:val="none" w:sz="0" w:space="0" w:color="auto"/>
            <w:right w:val="none" w:sz="0" w:space="0" w:color="auto"/>
          </w:divBdr>
          <w:divsChild>
            <w:div w:id="893009709">
              <w:marLeft w:val="0"/>
              <w:marRight w:val="0"/>
              <w:marTop w:val="0"/>
              <w:marBottom w:val="0"/>
              <w:divBdr>
                <w:top w:val="none" w:sz="0" w:space="0" w:color="auto"/>
                <w:left w:val="none" w:sz="0" w:space="0" w:color="auto"/>
                <w:bottom w:val="none" w:sz="0" w:space="0" w:color="auto"/>
                <w:right w:val="none" w:sz="0" w:space="0" w:color="auto"/>
              </w:divBdr>
            </w:div>
            <w:div w:id="1016074618">
              <w:marLeft w:val="0"/>
              <w:marRight w:val="0"/>
              <w:marTop w:val="0"/>
              <w:marBottom w:val="0"/>
              <w:divBdr>
                <w:top w:val="none" w:sz="0" w:space="0" w:color="auto"/>
                <w:left w:val="none" w:sz="0" w:space="0" w:color="auto"/>
                <w:bottom w:val="none" w:sz="0" w:space="0" w:color="auto"/>
                <w:right w:val="none" w:sz="0" w:space="0" w:color="auto"/>
              </w:divBdr>
            </w:div>
            <w:div w:id="355817940">
              <w:marLeft w:val="0"/>
              <w:marRight w:val="0"/>
              <w:marTop w:val="0"/>
              <w:marBottom w:val="0"/>
              <w:divBdr>
                <w:top w:val="none" w:sz="0" w:space="0" w:color="auto"/>
                <w:left w:val="none" w:sz="0" w:space="0" w:color="auto"/>
                <w:bottom w:val="none" w:sz="0" w:space="0" w:color="auto"/>
                <w:right w:val="none" w:sz="0" w:space="0" w:color="auto"/>
              </w:divBdr>
            </w:div>
            <w:div w:id="1261912602">
              <w:marLeft w:val="0"/>
              <w:marRight w:val="0"/>
              <w:marTop w:val="0"/>
              <w:marBottom w:val="0"/>
              <w:divBdr>
                <w:top w:val="none" w:sz="0" w:space="0" w:color="auto"/>
                <w:left w:val="none" w:sz="0" w:space="0" w:color="auto"/>
                <w:bottom w:val="none" w:sz="0" w:space="0" w:color="auto"/>
                <w:right w:val="none" w:sz="0" w:space="0" w:color="auto"/>
              </w:divBdr>
            </w:div>
            <w:div w:id="194356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287029">
      <w:bodyDiv w:val="1"/>
      <w:marLeft w:val="0"/>
      <w:marRight w:val="0"/>
      <w:marTop w:val="0"/>
      <w:marBottom w:val="0"/>
      <w:divBdr>
        <w:top w:val="none" w:sz="0" w:space="0" w:color="auto"/>
        <w:left w:val="none" w:sz="0" w:space="0" w:color="auto"/>
        <w:bottom w:val="none" w:sz="0" w:space="0" w:color="auto"/>
        <w:right w:val="none" w:sz="0" w:space="0" w:color="auto"/>
      </w:divBdr>
      <w:divsChild>
        <w:div w:id="1166245331">
          <w:marLeft w:val="0"/>
          <w:marRight w:val="0"/>
          <w:marTop w:val="0"/>
          <w:marBottom w:val="0"/>
          <w:divBdr>
            <w:top w:val="none" w:sz="0" w:space="0" w:color="auto"/>
            <w:left w:val="none" w:sz="0" w:space="0" w:color="auto"/>
            <w:bottom w:val="none" w:sz="0" w:space="0" w:color="auto"/>
            <w:right w:val="none" w:sz="0" w:space="0" w:color="auto"/>
          </w:divBdr>
        </w:div>
      </w:divsChild>
    </w:div>
    <w:div w:id="1168328111">
      <w:bodyDiv w:val="1"/>
      <w:marLeft w:val="0"/>
      <w:marRight w:val="0"/>
      <w:marTop w:val="0"/>
      <w:marBottom w:val="0"/>
      <w:divBdr>
        <w:top w:val="none" w:sz="0" w:space="0" w:color="auto"/>
        <w:left w:val="none" w:sz="0" w:space="0" w:color="auto"/>
        <w:bottom w:val="none" w:sz="0" w:space="0" w:color="auto"/>
        <w:right w:val="none" w:sz="0" w:space="0" w:color="auto"/>
      </w:divBdr>
      <w:divsChild>
        <w:div w:id="1803187630">
          <w:marLeft w:val="0"/>
          <w:marRight w:val="0"/>
          <w:marTop w:val="0"/>
          <w:marBottom w:val="0"/>
          <w:divBdr>
            <w:top w:val="none" w:sz="0" w:space="0" w:color="auto"/>
            <w:left w:val="none" w:sz="0" w:space="0" w:color="auto"/>
            <w:bottom w:val="none" w:sz="0" w:space="0" w:color="auto"/>
            <w:right w:val="none" w:sz="0" w:space="0" w:color="auto"/>
          </w:divBdr>
        </w:div>
      </w:divsChild>
    </w:div>
    <w:div w:id="1181549061">
      <w:bodyDiv w:val="1"/>
      <w:marLeft w:val="0"/>
      <w:marRight w:val="0"/>
      <w:marTop w:val="0"/>
      <w:marBottom w:val="0"/>
      <w:divBdr>
        <w:top w:val="none" w:sz="0" w:space="0" w:color="auto"/>
        <w:left w:val="none" w:sz="0" w:space="0" w:color="auto"/>
        <w:bottom w:val="none" w:sz="0" w:space="0" w:color="auto"/>
        <w:right w:val="none" w:sz="0" w:space="0" w:color="auto"/>
      </w:divBdr>
      <w:divsChild>
        <w:div w:id="781148102">
          <w:marLeft w:val="0"/>
          <w:marRight w:val="0"/>
          <w:marTop w:val="0"/>
          <w:marBottom w:val="0"/>
          <w:divBdr>
            <w:top w:val="none" w:sz="0" w:space="0" w:color="auto"/>
            <w:left w:val="none" w:sz="0" w:space="0" w:color="auto"/>
            <w:bottom w:val="none" w:sz="0" w:space="0" w:color="auto"/>
            <w:right w:val="none" w:sz="0" w:space="0" w:color="auto"/>
          </w:divBdr>
        </w:div>
      </w:divsChild>
    </w:div>
    <w:div w:id="1211066189">
      <w:bodyDiv w:val="1"/>
      <w:marLeft w:val="0"/>
      <w:marRight w:val="0"/>
      <w:marTop w:val="0"/>
      <w:marBottom w:val="0"/>
      <w:divBdr>
        <w:top w:val="none" w:sz="0" w:space="0" w:color="auto"/>
        <w:left w:val="none" w:sz="0" w:space="0" w:color="auto"/>
        <w:bottom w:val="none" w:sz="0" w:space="0" w:color="auto"/>
        <w:right w:val="none" w:sz="0" w:space="0" w:color="auto"/>
      </w:divBdr>
      <w:divsChild>
        <w:div w:id="769204271">
          <w:marLeft w:val="0"/>
          <w:marRight w:val="0"/>
          <w:marTop w:val="0"/>
          <w:marBottom w:val="0"/>
          <w:divBdr>
            <w:top w:val="none" w:sz="0" w:space="0" w:color="auto"/>
            <w:left w:val="none" w:sz="0" w:space="0" w:color="auto"/>
            <w:bottom w:val="none" w:sz="0" w:space="0" w:color="auto"/>
            <w:right w:val="none" w:sz="0" w:space="0" w:color="auto"/>
          </w:divBdr>
        </w:div>
      </w:divsChild>
    </w:div>
    <w:div w:id="1269701142">
      <w:bodyDiv w:val="1"/>
      <w:marLeft w:val="0"/>
      <w:marRight w:val="0"/>
      <w:marTop w:val="0"/>
      <w:marBottom w:val="0"/>
      <w:divBdr>
        <w:top w:val="none" w:sz="0" w:space="0" w:color="auto"/>
        <w:left w:val="none" w:sz="0" w:space="0" w:color="auto"/>
        <w:bottom w:val="none" w:sz="0" w:space="0" w:color="auto"/>
        <w:right w:val="none" w:sz="0" w:space="0" w:color="auto"/>
      </w:divBdr>
    </w:div>
    <w:div w:id="1388723882">
      <w:bodyDiv w:val="1"/>
      <w:marLeft w:val="0"/>
      <w:marRight w:val="0"/>
      <w:marTop w:val="0"/>
      <w:marBottom w:val="0"/>
      <w:divBdr>
        <w:top w:val="none" w:sz="0" w:space="0" w:color="auto"/>
        <w:left w:val="none" w:sz="0" w:space="0" w:color="auto"/>
        <w:bottom w:val="none" w:sz="0" w:space="0" w:color="auto"/>
        <w:right w:val="none" w:sz="0" w:space="0" w:color="auto"/>
      </w:divBdr>
    </w:div>
    <w:div w:id="1406683627">
      <w:bodyDiv w:val="1"/>
      <w:marLeft w:val="0"/>
      <w:marRight w:val="0"/>
      <w:marTop w:val="0"/>
      <w:marBottom w:val="0"/>
      <w:divBdr>
        <w:top w:val="none" w:sz="0" w:space="0" w:color="auto"/>
        <w:left w:val="none" w:sz="0" w:space="0" w:color="auto"/>
        <w:bottom w:val="none" w:sz="0" w:space="0" w:color="auto"/>
        <w:right w:val="none" w:sz="0" w:space="0" w:color="auto"/>
      </w:divBdr>
      <w:divsChild>
        <w:div w:id="2097356000">
          <w:marLeft w:val="0"/>
          <w:marRight w:val="0"/>
          <w:marTop w:val="0"/>
          <w:marBottom w:val="0"/>
          <w:divBdr>
            <w:top w:val="none" w:sz="0" w:space="0" w:color="auto"/>
            <w:left w:val="none" w:sz="0" w:space="0" w:color="auto"/>
            <w:bottom w:val="none" w:sz="0" w:space="0" w:color="auto"/>
            <w:right w:val="none" w:sz="0" w:space="0" w:color="auto"/>
          </w:divBdr>
        </w:div>
      </w:divsChild>
    </w:div>
    <w:div w:id="1408844529">
      <w:bodyDiv w:val="1"/>
      <w:marLeft w:val="0"/>
      <w:marRight w:val="0"/>
      <w:marTop w:val="0"/>
      <w:marBottom w:val="0"/>
      <w:divBdr>
        <w:top w:val="none" w:sz="0" w:space="0" w:color="auto"/>
        <w:left w:val="none" w:sz="0" w:space="0" w:color="auto"/>
        <w:bottom w:val="none" w:sz="0" w:space="0" w:color="auto"/>
        <w:right w:val="none" w:sz="0" w:space="0" w:color="auto"/>
      </w:divBdr>
      <w:divsChild>
        <w:div w:id="395205200">
          <w:marLeft w:val="0"/>
          <w:marRight w:val="0"/>
          <w:marTop w:val="0"/>
          <w:marBottom w:val="0"/>
          <w:divBdr>
            <w:top w:val="none" w:sz="0" w:space="0" w:color="auto"/>
            <w:left w:val="none" w:sz="0" w:space="0" w:color="auto"/>
            <w:bottom w:val="none" w:sz="0" w:space="0" w:color="auto"/>
            <w:right w:val="none" w:sz="0" w:space="0" w:color="auto"/>
          </w:divBdr>
          <w:divsChild>
            <w:div w:id="20005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391389">
      <w:bodyDiv w:val="1"/>
      <w:marLeft w:val="0"/>
      <w:marRight w:val="0"/>
      <w:marTop w:val="0"/>
      <w:marBottom w:val="0"/>
      <w:divBdr>
        <w:top w:val="none" w:sz="0" w:space="0" w:color="auto"/>
        <w:left w:val="none" w:sz="0" w:space="0" w:color="auto"/>
        <w:bottom w:val="none" w:sz="0" w:space="0" w:color="auto"/>
        <w:right w:val="none" w:sz="0" w:space="0" w:color="auto"/>
      </w:divBdr>
      <w:divsChild>
        <w:div w:id="2081246192">
          <w:marLeft w:val="0"/>
          <w:marRight w:val="0"/>
          <w:marTop w:val="0"/>
          <w:marBottom w:val="0"/>
          <w:divBdr>
            <w:top w:val="none" w:sz="0" w:space="0" w:color="auto"/>
            <w:left w:val="none" w:sz="0" w:space="0" w:color="auto"/>
            <w:bottom w:val="none" w:sz="0" w:space="0" w:color="auto"/>
            <w:right w:val="none" w:sz="0" w:space="0" w:color="auto"/>
          </w:divBdr>
        </w:div>
      </w:divsChild>
    </w:div>
    <w:div w:id="1557859660">
      <w:bodyDiv w:val="1"/>
      <w:marLeft w:val="0"/>
      <w:marRight w:val="0"/>
      <w:marTop w:val="0"/>
      <w:marBottom w:val="0"/>
      <w:divBdr>
        <w:top w:val="none" w:sz="0" w:space="0" w:color="auto"/>
        <w:left w:val="none" w:sz="0" w:space="0" w:color="auto"/>
        <w:bottom w:val="none" w:sz="0" w:space="0" w:color="auto"/>
        <w:right w:val="none" w:sz="0" w:space="0" w:color="auto"/>
      </w:divBdr>
    </w:div>
    <w:div w:id="1581990042">
      <w:bodyDiv w:val="1"/>
      <w:marLeft w:val="0"/>
      <w:marRight w:val="0"/>
      <w:marTop w:val="0"/>
      <w:marBottom w:val="0"/>
      <w:divBdr>
        <w:top w:val="none" w:sz="0" w:space="0" w:color="auto"/>
        <w:left w:val="none" w:sz="0" w:space="0" w:color="auto"/>
        <w:bottom w:val="none" w:sz="0" w:space="0" w:color="auto"/>
        <w:right w:val="none" w:sz="0" w:space="0" w:color="auto"/>
      </w:divBdr>
      <w:divsChild>
        <w:div w:id="2097896944">
          <w:marLeft w:val="0"/>
          <w:marRight w:val="0"/>
          <w:marTop w:val="0"/>
          <w:marBottom w:val="0"/>
          <w:divBdr>
            <w:top w:val="none" w:sz="0" w:space="0" w:color="auto"/>
            <w:left w:val="none" w:sz="0" w:space="0" w:color="auto"/>
            <w:bottom w:val="none" w:sz="0" w:space="0" w:color="auto"/>
            <w:right w:val="none" w:sz="0" w:space="0" w:color="auto"/>
          </w:divBdr>
        </w:div>
      </w:divsChild>
    </w:div>
    <w:div w:id="1582059524">
      <w:bodyDiv w:val="1"/>
      <w:marLeft w:val="0"/>
      <w:marRight w:val="0"/>
      <w:marTop w:val="0"/>
      <w:marBottom w:val="0"/>
      <w:divBdr>
        <w:top w:val="none" w:sz="0" w:space="0" w:color="auto"/>
        <w:left w:val="none" w:sz="0" w:space="0" w:color="auto"/>
        <w:bottom w:val="none" w:sz="0" w:space="0" w:color="auto"/>
        <w:right w:val="none" w:sz="0" w:space="0" w:color="auto"/>
      </w:divBdr>
      <w:divsChild>
        <w:div w:id="847056819">
          <w:marLeft w:val="0"/>
          <w:marRight w:val="0"/>
          <w:marTop w:val="0"/>
          <w:marBottom w:val="0"/>
          <w:divBdr>
            <w:top w:val="none" w:sz="0" w:space="0" w:color="auto"/>
            <w:left w:val="none" w:sz="0" w:space="0" w:color="auto"/>
            <w:bottom w:val="none" w:sz="0" w:space="0" w:color="auto"/>
            <w:right w:val="none" w:sz="0" w:space="0" w:color="auto"/>
          </w:divBdr>
          <w:divsChild>
            <w:div w:id="1528055531">
              <w:marLeft w:val="0"/>
              <w:marRight w:val="0"/>
              <w:marTop w:val="0"/>
              <w:marBottom w:val="0"/>
              <w:divBdr>
                <w:top w:val="none" w:sz="0" w:space="0" w:color="auto"/>
                <w:left w:val="none" w:sz="0" w:space="0" w:color="auto"/>
                <w:bottom w:val="none" w:sz="0" w:space="0" w:color="auto"/>
                <w:right w:val="none" w:sz="0" w:space="0" w:color="auto"/>
              </w:divBdr>
              <w:divsChild>
                <w:div w:id="131953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607711">
      <w:bodyDiv w:val="1"/>
      <w:marLeft w:val="0"/>
      <w:marRight w:val="0"/>
      <w:marTop w:val="0"/>
      <w:marBottom w:val="0"/>
      <w:divBdr>
        <w:top w:val="none" w:sz="0" w:space="0" w:color="auto"/>
        <w:left w:val="none" w:sz="0" w:space="0" w:color="auto"/>
        <w:bottom w:val="none" w:sz="0" w:space="0" w:color="auto"/>
        <w:right w:val="none" w:sz="0" w:space="0" w:color="auto"/>
      </w:divBdr>
    </w:div>
    <w:div w:id="1602956665">
      <w:bodyDiv w:val="1"/>
      <w:marLeft w:val="0"/>
      <w:marRight w:val="0"/>
      <w:marTop w:val="0"/>
      <w:marBottom w:val="0"/>
      <w:divBdr>
        <w:top w:val="none" w:sz="0" w:space="0" w:color="auto"/>
        <w:left w:val="none" w:sz="0" w:space="0" w:color="auto"/>
        <w:bottom w:val="none" w:sz="0" w:space="0" w:color="auto"/>
        <w:right w:val="none" w:sz="0" w:space="0" w:color="auto"/>
      </w:divBdr>
      <w:divsChild>
        <w:div w:id="1508404237">
          <w:marLeft w:val="0"/>
          <w:marRight w:val="0"/>
          <w:marTop w:val="0"/>
          <w:marBottom w:val="0"/>
          <w:divBdr>
            <w:top w:val="none" w:sz="0" w:space="0" w:color="auto"/>
            <w:left w:val="none" w:sz="0" w:space="0" w:color="auto"/>
            <w:bottom w:val="none" w:sz="0" w:space="0" w:color="auto"/>
            <w:right w:val="none" w:sz="0" w:space="0" w:color="auto"/>
          </w:divBdr>
        </w:div>
      </w:divsChild>
    </w:div>
    <w:div w:id="1659066697">
      <w:bodyDiv w:val="1"/>
      <w:marLeft w:val="0"/>
      <w:marRight w:val="0"/>
      <w:marTop w:val="0"/>
      <w:marBottom w:val="0"/>
      <w:divBdr>
        <w:top w:val="none" w:sz="0" w:space="0" w:color="auto"/>
        <w:left w:val="none" w:sz="0" w:space="0" w:color="auto"/>
        <w:bottom w:val="none" w:sz="0" w:space="0" w:color="auto"/>
        <w:right w:val="none" w:sz="0" w:space="0" w:color="auto"/>
      </w:divBdr>
    </w:div>
    <w:div w:id="1670212764">
      <w:bodyDiv w:val="1"/>
      <w:marLeft w:val="0"/>
      <w:marRight w:val="0"/>
      <w:marTop w:val="0"/>
      <w:marBottom w:val="0"/>
      <w:divBdr>
        <w:top w:val="none" w:sz="0" w:space="0" w:color="auto"/>
        <w:left w:val="none" w:sz="0" w:space="0" w:color="auto"/>
        <w:bottom w:val="none" w:sz="0" w:space="0" w:color="auto"/>
        <w:right w:val="none" w:sz="0" w:space="0" w:color="auto"/>
      </w:divBdr>
      <w:divsChild>
        <w:div w:id="421686342">
          <w:marLeft w:val="0"/>
          <w:marRight w:val="0"/>
          <w:marTop w:val="0"/>
          <w:marBottom w:val="0"/>
          <w:divBdr>
            <w:top w:val="none" w:sz="0" w:space="0" w:color="auto"/>
            <w:left w:val="none" w:sz="0" w:space="0" w:color="auto"/>
            <w:bottom w:val="none" w:sz="0" w:space="0" w:color="auto"/>
            <w:right w:val="none" w:sz="0" w:space="0" w:color="auto"/>
          </w:divBdr>
          <w:divsChild>
            <w:div w:id="1220095390">
              <w:marLeft w:val="0"/>
              <w:marRight w:val="0"/>
              <w:marTop w:val="0"/>
              <w:marBottom w:val="0"/>
              <w:divBdr>
                <w:top w:val="none" w:sz="0" w:space="0" w:color="auto"/>
                <w:left w:val="none" w:sz="0" w:space="0" w:color="auto"/>
                <w:bottom w:val="none" w:sz="0" w:space="0" w:color="auto"/>
                <w:right w:val="none" w:sz="0" w:space="0" w:color="auto"/>
              </w:divBdr>
              <w:divsChild>
                <w:div w:id="75532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120851">
      <w:bodyDiv w:val="1"/>
      <w:marLeft w:val="0"/>
      <w:marRight w:val="0"/>
      <w:marTop w:val="0"/>
      <w:marBottom w:val="0"/>
      <w:divBdr>
        <w:top w:val="none" w:sz="0" w:space="0" w:color="auto"/>
        <w:left w:val="none" w:sz="0" w:space="0" w:color="auto"/>
        <w:bottom w:val="none" w:sz="0" w:space="0" w:color="auto"/>
        <w:right w:val="none" w:sz="0" w:space="0" w:color="auto"/>
      </w:divBdr>
    </w:div>
    <w:div w:id="1902590526">
      <w:bodyDiv w:val="1"/>
      <w:marLeft w:val="0"/>
      <w:marRight w:val="0"/>
      <w:marTop w:val="0"/>
      <w:marBottom w:val="0"/>
      <w:divBdr>
        <w:top w:val="none" w:sz="0" w:space="0" w:color="auto"/>
        <w:left w:val="none" w:sz="0" w:space="0" w:color="auto"/>
        <w:bottom w:val="none" w:sz="0" w:space="0" w:color="auto"/>
        <w:right w:val="none" w:sz="0" w:space="0" w:color="auto"/>
      </w:divBdr>
    </w:div>
    <w:div w:id="1940793033">
      <w:bodyDiv w:val="1"/>
      <w:marLeft w:val="0"/>
      <w:marRight w:val="0"/>
      <w:marTop w:val="0"/>
      <w:marBottom w:val="0"/>
      <w:divBdr>
        <w:top w:val="none" w:sz="0" w:space="0" w:color="auto"/>
        <w:left w:val="none" w:sz="0" w:space="0" w:color="auto"/>
        <w:bottom w:val="none" w:sz="0" w:space="0" w:color="auto"/>
        <w:right w:val="none" w:sz="0" w:space="0" w:color="auto"/>
      </w:divBdr>
    </w:div>
    <w:div w:id="1994218645">
      <w:bodyDiv w:val="1"/>
      <w:marLeft w:val="0"/>
      <w:marRight w:val="0"/>
      <w:marTop w:val="0"/>
      <w:marBottom w:val="0"/>
      <w:divBdr>
        <w:top w:val="none" w:sz="0" w:space="0" w:color="auto"/>
        <w:left w:val="none" w:sz="0" w:space="0" w:color="auto"/>
        <w:bottom w:val="none" w:sz="0" w:space="0" w:color="auto"/>
        <w:right w:val="none" w:sz="0" w:space="0" w:color="auto"/>
      </w:divBdr>
      <w:divsChild>
        <w:div w:id="1623656235">
          <w:marLeft w:val="0"/>
          <w:marRight w:val="0"/>
          <w:marTop w:val="0"/>
          <w:marBottom w:val="0"/>
          <w:divBdr>
            <w:top w:val="none" w:sz="0" w:space="0" w:color="auto"/>
            <w:left w:val="none" w:sz="0" w:space="0" w:color="auto"/>
            <w:bottom w:val="none" w:sz="0" w:space="0" w:color="auto"/>
            <w:right w:val="none" w:sz="0" w:space="0" w:color="auto"/>
          </w:divBdr>
          <w:divsChild>
            <w:div w:id="1437676518">
              <w:marLeft w:val="0"/>
              <w:marRight w:val="0"/>
              <w:marTop w:val="0"/>
              <w:marBottom w:val="0"/>
              <w:divBdr>
                <w:top w:val="none" w:sz="0" w:space="0" w:color="auto"/>
                <w:left w:val="none" w:sz="0" w:space="0" w:color="auto"/>
                <w:bottom w:val="none" w:sz="0" w:space="0" w:color="auto"/>
                <w:right w:val="none" w:sz="0" w:space="0" w:color="auto"/>
              </w:divBdr>
            </w:div>
            <w:div w:id="484324508">
              <w:marLeft w:val="0"/>
              <w:marRight w:val="0"/>
              <w:marTop w:val="0"/>
              <w:marBottom w:val="0"/>
              <w:divBdr>
                <w:top w:val="none" w:sz="0" w:space="0" w:color="auto"/>
                <w:left w:val="none" w:sz="0" w:space="0" w:color="auto"/>
                <w:bottom w:val="none" w:sz="0" w:space="0" w:color="auto"/>
                <w:right w:val="none" w:sz="0" w:space="0" w:color="auto"/>
              </w:divBdr>
            </w:div>
            <w:div w:id="1487629064">
              <w:marLeft w:val="0"/>
              <w:marRight w:val="0"/>
              <w:marTop w:val="0"/>
              <w:marBottom w:val="0"/>
              <w:divBdr>
                <w:top w:val="none" w:sz="0" w:space="0" w:color="auto"/>
                <w:left w:val="none" w:sz="0" w:space="0" w:color="auto"/>
                <w:bottom w:val="none" w:sz="0" w:space="0" w:color="auto"/>
                <w:right w:val="none" w:sz="0" w:space="0" w:color="auto"/>
              </w:divBdr>
            </w:div>
            <w:div w:id="913320730">
              <w:marLeft w:val="0"/>
              <w:marRight w:val="0"/>
              <w:marTop w:val="0"/>
              <w:marBottom w:val="0"/>
              <w:divBdr>
                <w:top w:val="none" w:sz="0" w:space="0" w:color="auto"/>
                <w:left w:val="none" w:sz="0" w:space="0" w:color="auto"/>
                <w:bottom w:val="none" w:sz="0" w:space="0" w:color="auto"/>
                <w:right w:val="none" w:sz="0" w:space="0" w:color="auto"/>
              </w:divBdr>
            </w:div>
            <w:div w:id="214119760">
              <w:marLeft w:val="0"/>
              <w:marRight w:val="0"/>
              <w:marTop w:val="0"/>
              <w:marBottom w:val="0"/>
              <w:divBdr>
                <w:top w:val="none" w:sz="0" w:space="0" w:color="auto"/>
                <w:left w:val="none" w:sz="0" w:space="0" w:color="auto"/>
                <w:bottom w:val="none" w:sz="0" w:space="0" w:color="auto"/>
                <w:right w:val="none" w:sz="0" w:space="0" w:color="auto"/>
              </w:divBdr>
            </w:div>
            <w:div w:id="1570581863">
              <w:marLeft w:val="0"/>
              <w:marRight w:val="0"/>
              <w:marTop w:val="0"/>
              <w:marBottom w:val="0"/>
              <w:divBdr>
                <w:top w:val="none" w:sz="0" w:space="0" w:color="auto"/>
                <w:left w:val="none" w:sz="0" w:space="0" w:color="auto"/>
                <w:bottom w:val="none" w:sz="0" w:space="0" w:color="auto"/>
                <w:right w:val="none" w:sz="0" w:space="0" w:color="auto"/>
              </w:divBdr>
            </w:div>
            <w:div w:id="1609313702">
              <w:marLeft w:val="0"/>
              <w:marRight w:val="0"/>
              <w:marTop w:val="0"/>
              <w:marBottom w:val="0"/>
              <w:divBdr>
                <w:top w:val="none" w:sz="0" w:space="0" w:color="auto"/>
                <w:left w:val="none" w:sz="0" w:space="0" w:color="auto"/>
                <w:bottom w:val="none" w:sz="0" w:space="0" w:color="auto"/>
                <w:right w:val="none" w:sz="0" w:space="0" w:color="auto"/>
              </w:divBdr>
            </w:div>
            <w:div w:id="1381899431">
              <w:marLeft w:val="0"/>
              <w:marRight w:val="0"/>
              <w:marTop w:val="0"/>
              <w:marBottom w:val="0"/>
              <w:divBdr>
                <w:top w:val="none" w:sz="0" w:space="0" w:color="auto"/>
                <w:left w:val="none" w:sz="0" w:space="0" w:color="auto"/>
                <w:bottom w:val="none" w:sz="0" w:space="0" w:color="auto"/>
                <w:right w:val="none" w:sz="0" w:space="0" w:color="auto"/>
              </w:divBdr>
            </w:div>
            <w:div w:id="1152254643">
              <w:marLeft w:val="0"/>
              <w:marRight w:val="0"/>
              <w:marTop w:val="0"/>
              <w:marBottom w:val="0"/>
              <w:divBdr>
                <w:top w:val="none" w:sz="0" w:space="0" w:color="auto"/>
                <w:left w:val="none" w:sz="0" w:space="0" w:color="auto"/>
                <w:bottom w:val="none" w:sz="0" w:space="0" w:color="auto"/>
                <w:right w:val="none" w:sz="0" w:space="0" w:color="auto"/>
              </w:divBdr>
            </w:div>
            <w:div w:id="660547619">
              <w:marLeft w:val="0"/>
              <w:marRight w:val="0"/>
              <w:marTop w:val="0"/>
              <w:marBottom w:val="0"/>
              <w:divBdr>
                <w:top w:val="none" w:sz="0" w:space="0" w:color="auto"/>
                <w:left w:val="none" w:sz="0" w:space="0" w:color="auto"/>
                <w:bottom w:val="none" w:sz="0" w:space="0" w:color="auto"/>
                <w:right w:val="none" w:sz="0" w:space="0" w:color="auto"/>
              </w:divBdr>
            </w:div>
            <w:div w:id="1609656598">
              <w:marLeft w:val="0"/>
              <w:marRight w:val="0"/>
              <w:marTop w:val="0"/>
              <w:marBottom w:val="0"/>
              <w:divBdr>
                <w:top w:val="none" w:sz="0" w:space="0" w:color="auto"/>
                <w:left w:val="none" w:sz="0" w:space="0" w:color="auto"/>
                <w:bottom w:val="none" w:sz="0" w:space="0" w:color="auto"/>
                <w:right w:val="none" w:sz="0" w:space="0" w:color="auto"/>
              </w:divBdr>
            </w:div>
            <w:div w:id="592203928">
              <w:marLeft w:val="0"/>
              <w:marRight w:val="0"/>
              <w:marTop w:val="0"/>
              <w:marBottom w:val="0"/>
              <w:divBdr>
                <w:top w:val="none" w:sz="0" w:space="0" w:color="auto"/>
                <w:left w:val="none" w:sz="0" w:space="0" w:color="auto"/>
                <w:bottom w:val="none" w:sz="0" w:space="0" w:color="auto"/>
                <w:right w:val="none" w:sz="0" w:space="0" w:color="auto"/>
              </w:divBdr>
            </w:div>
            <w:div w:id="2110737317">
              <w:marLeft w:val="0"/>
              <w:marRight w:val="0"/>
              <w:marTop w:val="0"/>
              <w:marBottom w:val="0"/>
              <w:divBdr>
                <w:top w:val="none" w:sz="0" w:space="0" w:color="auto"/>
                <w:left w:val="none" w:sz="0" w:space="0" w:color="auto"/>
                <w:bottom w:val="none" w:sz="0" w:space="0" w:color="auto"/>
                <w:right w:val="none" w:sz="0" w:space="0" w:color="auto"/>
              </w:divBdr>
            </w:div>
            <w:div w:id="680013204">
              <w:marLeft w:val="0"/>
              <w:marRight w:val="0"/>
              <w:marTop w:val="0"/>
              <w:marBottom w:val="0"/>
              <w:divBdr>
                <w:top w:val="none" w:sz="0" w:space="0" w:color="auto"/>
                <w:left w:val="none" w:sz="0" w:space="0" w:color="auto"/>
                <w:bottom w:val="none" w:sz="0" w:space="0" w:color="auto"/>
                <w:right w:val="none" w:sz="0" w:space="0" w:color="auto"/>
              </w:divBdr>
            </w:div>
            <w:div w:id="232353604">
              <w:marLeft w:val="0"/>
              <w:marRight w:val="0"/>
              <w:marTop w:val="0"/>
              <w:marBottom w:val="0"/>
              <w:divBdr>
                <w:top w:val="none" w:sz="0" w:space="0" w:color="auto"/>
                <w:left w:val="none" w:sz="0" w:space="0" w:color="auto"/>
                <w:bottom w:val="none" w:sz="0" w:space="0" w:color="auto"/>
                <w:right w:val="none" w:sz="0" w:space="0" w:color="auto"/>
              </w:divBdr>
            </w:div>
            <w:div w:id="930313537">
              <w:marLeft w:val="0"/>
              <w:marRight w:val="0"/>
              <w:marTop w:val="0"/>
              <w:marBottom w:val="0"/>
              <w:divBdr>
                <w:top w:val="none" w:sz="0" w:space="0" w:color="auto"/>
                <w:left w:val="none" w:sz="0" w:space="0" w:color="auto"/>
                <w:bottom w:val="none" w:sz="0" w:space="0" w:color="auto"/>
                <w:right w:val="none" w:sz="0" w:space="0" w:color="auto"/>
              </w:divBdr>
            </w:div>
            <w:div w:id="2004235198">
              <w:marLeft w:val="0"/>
              <w:marRight w:val="0"/>
              <w:marTop w:val="0"/>
              <w:marBottom w:val="0"/>
              <w:divBdr>
                <w:top w:val="none" w:sz="0" w:space="0" w:color="auto"/>
                <w:left w:val="none" w:sz="0" w:space="0" w:color="auto"/>
                <w:bottom w:val="none" w:sz="0" w:space="0" w:color="auto"/>
                <w:right w:val="none" w:sz="0" w:space="0" w:color="auto"/>
              </w:divBdr>
            </w:div>
            <w:div w:id="608321749">
              <w:marLeft w:val="0"/>
              <w:marRight w:val="0"/>
              <w:marTop w:val="0"/>
              <w:marBottom w:val="0"/>
              <w:divBdr>
                <w:top w:val="none" w:sz="0" w:space="0" w:color="auto"/>
                <w:left w:val="none" w:sz="0" w:space="0" w:color="auto"/>
                <w:bottom w:val="none" w:sz="0" w:space="0" w:color="auto"/>
                <w:right w:val="none" w:sz="0" w:space="0" w:color="auto"/>
              </w:divBdr>
            </w:div>
            <w:div w:id="1012412606">
              <w:marLeft w:val="0"/>
              <w:marRight w:val="0"/>
              <w:marTop w:val="0"/>
              <w:marBottom w:val="0"/>
              <w:divBdr>
                <w:top w:val="none" w:sz="0" w:space="0" w:color="auto"/>
                <w:left w:val="none" w:sz="0" w:space="0" w:color="auto"/>
                <w:bottom w:val="none" w:sz="0" w:space="0" w:color="auto"/>
                <w:right w:val="none" w:sz="0" w:space="0" w:color="auto"/>
              </w:divBdr>
            </w:div>
            <w:div w:id="2039087761">
              <w:marLeft w:val="0"/>
              <w:marRight w:val="0"/>
              <w:marTop w:val="0"/>
              <w:marBottom w:val="0"/>
              <w:divBdr>
                <w:top w:val="none" w:sz="0" w:space="0" w:color="auto"/>
                <w:left w:val="none" w:sz="0" w:space="0" w:color="auto"/>
                <w:bottom w:val="none" w:sz="0" w:space="0" w:color="auto"/>
                <w:right w:val="none" w:sz="0" w:space="0" w:color="auto"/>
              </w:divBdr>
            </w:div>
            <w:div w:id="1797137302">
              <w:marLeft w:val="0"/>
              <w:marRight w:val="0"/>
              <w:marTop w:val="0"/>
              <w:marBottom w:val="0"/>
              <w:divBdr>
                <w:top w:val="none" w:sz="0" w:space="0" w:color="auto"/>
                <w:left w:val="none" w:sz="0" w:space="0" w:color="auto"/>
                <w:bottom w:val="none" w:sz="0" w:space="0" w:color="auto"/>
                <w:right w:val="none" w:sz="0" w:space="0" w:color="auto"/>
              </w:divBdr>
            </w:div>
            <w:div w:id="1105728028">
              <w:marLeft w:val="0"/>
              <w:marRight w:val="0"/>
              <w:marTop w:val="0"/>
              <w:marBottom w:val="0"/>
              <w:divBdr>
                <w:top w:val="none" w:sz="0" w:space="0" w:color="auto"/>
                <w:left w:val="none" w:sz="0" w:space="0" w:color="auto"/>
                <w:bottom w:val="none" w:sz="0" w:space="0" w:color="auto"/>
                <w:right w:val="none" w:sz="0" w:space="0" w:color="auto"/>
              </w:divBdr>
            </w:div>
            <w:div w:id="1314219541">
              <w:marLeft w:val="0"/>
              <w:marRight w:val="0"/>
              <w:marTop w:val="0"/>
              <w:marBottom w:val="0"/>
              <w:divBdr>
                <w:top w:val="none" w:sz="0" w:space="0" w:color="auto"/>
                <w:left w:val="none" w:sz="0" w:space="0" w:color="auto"/>
                <w:bottom w:val="none" w:sz="0" w:space="0" w:color="auto"/>
                <w:right w:val="none" w:sz="0" w:space="0" w:color="auto"/>
              </w:divBdr>
            </w:div>
            <w:div w:id="1610774708">
              <w:marLeft w:val="0"/>
              <w:marRight w:val="0"/>
              <w:marTop w:val="0"/>
              <w:marBottom w:val="0"/>
              <w:divBdr>
                <w:top w:val="none" w:sz="0" w:space="0" w:color="auto"/>
                <w:left w:val="none" w:sz="0" w:space="0" w:color="auto"/>
                <w:bottom w:val="none" w:sz="0" w:space="0" w:color="auto"/>
                <w:right w:val="none" w:sz="0" w:space="0" w:color="auto"/>
              </w:divBdr>
            </w:div>
            <w:div w:id="1161578447">
              <w:marLeft w:val="0"/>
              <w:marRight w:val="0"/>
              <w:marTop w:val="0"/>
              <w:marBottom w:val="0"/>
              <w:divBdr>
                <w:top w:val="none" w:sz="0" w:space="0" w:color="auto"/>
                <w:left w:val="none" w:sz="0" w:space="0" w:color="auto"/>
                <w:bottom w:val="none" w:sz="0" w:space="0" w:color="auto"/>
                <w:right w:val="none" w:sz="0" w:space="0" w:color="auto"/>
              </w:divBdr>
            </w:div>
            <w:div w:id="1717509406">
              <w:marLeft w:val="0"/>
              <w:marRight w:val="0"/>
              <w:marTop w:val="0"/>
              <w:marBottom w:val="0"/>
              <w:divBdr>
                <w:top w:val="none" w:sz="0" w:space="0" w:color="auto"/>
                <w:left w:val="none" w:sz="0" w:space="0" w:color="auto"/>
                <w:bottom w:val="none" w:sz="0" w:space="0" w:color="auto"/>
                <w:right w:val="none" w:sz="0" w:space="0" w:color="auto"/>
              </w:divBdr>
            </w:div>
            <w:div w:id="268785001">
              <w:marLeft w:val="0"/>
              <w:marRight w:val="0"/>
              <w:marTop w:val="0"/>
              <w:marBottom w:val="0"/>
              <w:divBdr>
                <w:top w:val="none" w:sz="0" w:space="0" w:color="auto"/>
                <w:left w:val="none" w:sz="0" w:space="0" w:color="auto"/>
                <w:bottom w:val="none" w:sz="0" w:space="0" w:color="auto"/>
                <w:right w:val="none" w:sz="0" w:space="0" w:color="auto"/>
              </w:divBdr>
            </w:div>
            <w:div w:id="1101799415">
              <w:marLeft w:val="0"/>
              <w:marRight w:val="0"/>
              <w:marTop w:val="0"/>
              <w:marBottom w:val="0"/>
              <w:divBdr>
                <w:top w:val="none" w:sz="0" w:space="0" w:color="auto"/>
                <w:left w:val="none" w:sz="0" w:space="0" w:color="auto"/>
                <w:bottom w:val="none" w:sz="0" w:space="0" w:color="auto"/>
                <w:right w:val="none" w:sz="0" w:space="0" w:color="auto"/>
              </w:divBdr>
            </w:div>
            <w:div w:id="1620642091">
              <w:marLeft w:val="0"/>
              <w:marRight w:val="0"/>
              <w:marTop w:val="0"/>
              <w:marBottom w:val="0"/>
              <w:divBdr>
                <w:top w:val="none" w:sz="0" w:space="0" w:color="auto"/>
                <w:left w:val="none" w:sz="0" w:space="0" w:color="auto"/>
                <w:bottom w:val="none" w:sz="0" w:space="0" w:color="auto"/>
                <w:right w:val="none" w:sz="0" w:space="0" w:color="auto"/>
              </w:divBdr>
            </w:div>
            <w:div w:id="1370641223">
              <w:marLeft w:val="0"/>
              <w:marRight w:val="0"/>
              <w:marTop w:val="0"/>
              <w:marBottom w:val="0"/>
              <w:divBdr>
                <w:top w:val="none" w:sz="0" w:space="0" w:color="auto"/>
                <w:left w:val="none" w:sz="0" w:space="0" w:color="auto"/>
                <w:bottom w:val="none" w:sz="0" w:space="0" w:color="auto"/>
                <w:right w:val="none" w:sz="0" w:space="0" w:color="auto"/>
              </w:divBdr>
            </w:div>
            <w:div w:id="2034764829">
              <w:marLeft w:val="0"/>
              <w:marRight w:val="0"/>
              <w:marTop w:val="0"/>
              <w:marBottom w:val="0"/>
              <w:divBdr>
                <w:top w:val="none" w:sz="0" w:space="0" w:color="auto"/>
                <w:left w:val="none" w:sz="0" w:space="0" w:color="auto"/>
                <w:bottom w:val="none" w:sz="0" w:space="0" w:color="auto"/>
                <w:right w:val="none" w:sz="0" w:space="0" w:color="auto"/>
              </w:divBdr>
            </w:div>
            <w:div w:id="813839392">
              <w:marLeft w:val="0"/>
              <w:marRight w:val="0"/>
              <w:marTop w:val="0"/>
              <w:marBottom w:val="0"/>
              <w:divBdr>
                <w:top w:val="none" w:sz="0" w:space="0" w:color="auto"/>
                <w:left w:val="none" w:sz="0" w:space="0" w:color="auto"/>
                <w:bottom w:val="none" w:sz="0" w:space="0" w:color="auto"/>
                <w:right w:val="none" w:sz="0" w:space="0" w:color="auto"/>
              </w:divBdr>
            </w:div>
            <w:div w:id="975376682">
              <w:marLeft w:val="0"/>
              <w:marRight w:val="0"/>
              <w:marTop w:val="0"/>
              <w:marBottom w:val="0"/>
              <w:divBdr>
                <w:top w:val="none" w:sz="0" w:space="0" w:color="auto"/>
                <w:left w:val="none" w:sz="0" w:space="0" w:color="auto"/>
                <w:bottom w:val="none" w:sz="0" w:space="0" w:color="auto"/>
                <w:right w:val="none" w:sz="0" w:space="0" w:color="auto"/>
              </w:divBdr>
            </w:div>
            <w:div w:id="30805359">
              <w:marLeft w:val="0"/>
              <w:marRight w:val="0"/>
              <w:marTop w:val="0"/>
              <w:marBottom w:val="0"/>
              <w:divBdr>
                <w:top w:val="none" w:sz="0" w:space="0" w:color="auto"/>
                <w:left w:val="none" w:sz="0" w:space="0" w:color="auto"/>
                <w:bottom w:val="none" w:sz="0" w:space="0" w:color="auto"/>
                <w:right w:val="none" w:sz="0" w:space="0" w:color="auto"/>
              </w:divBdr>
            </w:div>
            <w:div w:id="1552305298">
              <w:marLeft w:val="0"/>
              <w:marRight w:val="0"/>
              <w:marTop w:val="0"/>
              <w:marBottom w:val="0"/>
              <w:divBdr>
                <w:top w:val="none" w:sz="0" w:space="0" w:color="auto"/>
                <w:left w:val="none" w:sz="0" w:space="0" w:color="auto"/>
                <w:bottom w:val="none" w:sz="0" w:space="0" w:color="auto"/>
                <w:right w:val="none" w:sz="0" w:space="0" w:color="auto"/>
              </w:divBdr>
            </w:div>
            <w:div w:id="656684867">
              <w:marLeft w:val="0"/>
              <w:marRight w:val="0"/>
              <w:marTop w:val="0"/>
              <w:marBottom w:val="0"/>
              <w:divBdr>
                <w:top w:val="none" w:sz="0" w:space="0" w:color="auto"/>
                <w:left w:val="none" w:sz="0" w:space="0" w:color="auto"/>
                <w:bottom w:val="none" w:sz="0" w:space="0" w:color="auto"/>
                <w:right w:val="none" w:sz="0" w:space="0" w:color="auto"/>
              </w:divBdr>
            </w:div>
            <w:div w:id="499664014">
              <w:marLeft w:val="0"/>
              <w:marRight w:val="0"/>
              <w:marTop w:val="0"/>
              <w:marBottom w:val="0"/>
              <w:divBdr>
                <w:top w:val="none" w:sz="0" w:space="0" w:color="auto"/>
                <w:left w:val="none" w:sz="0" w:space="0" w:color="auto"/>
                <w:bottom w:val="none" w:sz="0" w:space="0" w:color="auto"/>
                <w:right w:val="none" w:sz="0" w:space="0" w:color="auto"/>
              </w:divBdr>
            </w:div>
            <w:div w:id="160969626">
              <w:marLeft w:val="0"/>
              <w:marRight w:val="0"/>
              <w:marTop w:val="0"/>
              <w:marBottom w:val="0"/>
              <w:divBdr>
                <w:top w:val="none" w:sz="0" w:space="0" w:color="auto"/>
                <w:left w:val="none" w:sz="0" w:space="0" w:color="auto"/>
                <w:bottom w:val="none" w:sz="0" w:space="0" w:color="auto"/>
                <w:right w:val="none" w:sz="0" w:space="0" w:color="auto"/>
              </w:divBdr>
            </w:div>
            <w:div w:id="765227615">
              <w:marLeft w:val="0"/>
              <w:marRight w:val="0"/>
              <w:marTop w:val="0"/>
              <w:marBottom w:val="0"/>
              <w:divBdr>
                <w:top w:val="none" w:sz="0" w:space="0" w:color="auto"/>
                <w:left w:val="none" w:sz="0" w:space="0" w:color="auto"/>
                <w:bottom w:val="none" w:sz="0" w:space="0" w:color="auto"/>
                <w:right w:val="none" w:sz="0" w:space="0" w:color="auto"/>
              </w:divBdr>
            </w:div>
            <w:div w:id="1335378540">
              <w:marLeft w:val="0"/>
              <w:marRight w:val="0"/>
              <w:marTop w:val="0"/>
              <w:marBottom w:val="0"/>
              <w:divBdr>
                <w:top w:val="none" w:sz="0" w:space="0" w:color="auto"/>
                <w:left w:val="none" w:sz="0" w:space="0" w:color="auto"/>
                <w:bottom w:val="none" w:sz="0" w:space="0" w:color="auto"/>
                <w:right w:val="none" w:sz="0" w:space="0" w:color="auto"/>
              </w:divBdr>
            </w:div>
            <w:div w:id="1101757604">
              <w:marLeft w:val="0"/>
              <w:marRight w:val="0"/>
              <w:marTop w:val="0"/>
              <w:marBottom w:val="0"/>
              <w:divBdr>
                <w:top w:val="none" w:sz="0" w:space="0" w:color="auto"/>
                <w:left w:val="none" w:sz="0" w:space="0" w:color="auto"/>
                <w:bottom w:val="none" w:sz="0" w:space="0" w:color="auto"/>
                <w:right w:val="none" w:sz="0" w:space="0" w:color="auto"/>
              </w:divBdr>
            </w:div>
            <w:div w:id="992568943">
              <w:marLeft w:val="0"/>
              <w:marRight w:val="0"/>
              <w:marTop w:val="0"/>
              <w:marBottom w:val="0"/>
              <w:divBdr>
                <w:top w:val="none" w:sz="0" w:space="0" w:color="auto"/>
                <w:left w:val="none" w:sz="0" w:space="0" w:color="auto"/>
                <w:bottom w:val="none" w:sz="0" w:space="0" w:color="auto"/>
                <w:right w:val="none" w:sz="0" w:space="0" w:color="auto"/>
              </w:divBdr>
            </w:div>
            <w:div w:id="1751074724">
              <w:marLeft w:val="0"/>
              <w:marRight w:val="0"/>
              <w:marTop w:val="0"/>
              <w:marBottom w:val="0"/>
              <w:divBdr>
                <w:top w:val="none" w:sz="0" w:space="0" w:color="auto"/>
                <w:left w:val="none" w:sz="0" w:space="0" w:color="auto"/>
                <w:bottom w:val="none" w:sz="0" w:space="0" w:color="auto"/>
                <w:right w:val="none" w:sz="0" w:space="0" w:color="auto"/>
              </w:divBdr>
            </w:div>
            <w:div w:id="1957830752">
              <w:marLeft w:val="0"/>
              <w:marRight w:val="0"/>
              <w:marTop w:val="0"/>
              <w:marBottom w:val="0"/>
              <w:divBdr>
                <w:top w:val="none" w:sz="0" w:space="0" w:color="auto"/>
                <w:left w:val="none" w:sz="0" w:space="0" w:color="auto"/>
                <w:bottom w:val="none" w:sz="0" w:space="0" w:color="auto"/>
                <w:right w:val="none" w:sz="0" w:space="0" w:color="auto"/>
              </w:divBdr>
            </w:div>
            <w:div w:id="534730687">
              <w:marLeft w:val="0"/>
              <w:marRight w:val="0"/>
              <w:marTop w:val="0"/>
              <w:marBottom w:val="0"/>
              <w:divBdr>
                <w:top w:val="none" w:sz="0" w:space="0" w:color="auto"/>
                <w:left w:val="none" w:sz="0" w:space="0" w:color="auto"/>
                <w:bottom w:val="none" w:sz="0" w:space="0" w:color="auto"/>
                <w:right w:val="none" w:sz="0" w:space="0" w:color="auto"/>
              </w:divBdr>
            </w:div>
            <w:div w:id="1373263132">
              <w:marLeft w:val="0"/>
              <w:marRight w:val="0"/>
              <w:marTop w:val="0"/>
              <w:marBottom w:val="0"/>
              <w:divBdr>
                <w:top w:val="none" w:sz="0" w:space="0" w:color="auto"/>
                <w:left w:val="none" w:sz="0" w:space="0" w:color="auto"/>
                <w:bottom w:val="none" w:sz="0" w:space="0" w:color="auto"/>
                <w:right w:val="none" w:sz="0" w:space="0" w:color="auto"/>
              </w:divBdr>
            </w:div>
            <w:div w:id="648679389">
              <w:marLeft w:val="0"/>
              <w:marRight w:val="0"/>
              <w:marTop w:val="0"/>
              <w:marBottom w:val="0"/>
              <w:divBdr>
                <w:top w:val="none" w:sz="0" w:space="0" w:color="auto"/>
                <w:left w:val="none" w:sz="0" w:space="0" w:color="auto"/>
                <w:bottom w:val="none" w:sz="0" w:space="0" w:color="auto"/>
                <w:right w:val="none" w:sz="0" w:space="0" w:color="auto"/>
              </w:divBdr>
            </w:div>
            <w:div w:id="349185067">
              <w:marLeft w:val="0"/>
              <w:marRight w:val="0"/>
              <w:marTop w:val="0"/>
              <w:marBottom w:val="0"/>
              <w:divBdr>
                <w:top w:val="none" w:sz="0" w:space="0" w:color="auto"/>
                <w:left w:val="none" w:sz="0" w:space="0" w:color="auto"/>
                <w:bottom w:val="none" w:sz="0" w:space="0" w:color="auto"/>
                <w:right w:val="none" w:sz="0" w:space="0" w:color="auto"/>
              </w:divBdr>
            </w:div>
            <w:div w:id="649099560">
              <w:marLeft w:val="0"/>
              <w:marRight w:val="0"/>
              <w:marTop w:val="0"/>
              <w:marBottom w:val="0"/>
              <w:divBdr>
                <w:top w:val="none" w:sz="0" w:space="0" w:color="auto"/>
                <w:left w:val="none" w:sz="0" w:space="0" w:color="auto"/>
                <w:bottom w:val="none" w:sz="0" w:space="0" w:color="auto"/>
                <w:right w:val="none" w:sz="0" w:space="0" w:color="auto"/>
              </w:divBdr>
            </w:div>
            <w:div w:id="832141491">
              <w:marLeft w:val="0"/>
              <w:marRight w:val="0"/>
              <w:marTop w:val="0"/>
              <w:marBottom w:val="0"/>
              <w:divBdr>
                <w:top w:val="none" w:sz="0" w:space="0" w:color="auto"/>
                <w:left w:val="none" w:sz="0" w:space="0" w:color="auto"/>
                <w:bottom w:val="none" w:sz="0" w:space="0" w:color="auto"/>
                <w:right w:val="none" w:sz="0" w:space="0" w:color="auto"/>
              </w:divBdr>
            </w:div>
            <w:div w:id="400249660">
              <w:marLeft w:val="0"/>
              <w:marRight w:val="0"/>
              <w:marTop w:val="0"/>
              <w:marBottom w:val="0"/>
              <w:divBdr>
                <w:top w:val="none" w:sz="0" w:space="0" w:color="auto"/>
                <w:left w:val="none" w:sz="0" w:space="0" w:color="auto"/>
                <w:bottom w:val="none" w:sz="0" w:space="0" w:color="auto"/>
                <w:right w:val="none" w:sz="0" w:space="0" w:color="auto"/>
              </w:divBdr>
            </w:div>
            <w:div w:id="1367289144">
              <w:marLeft w:val="0"/>
              <w:marRight w:val="0"/>
              <w:marTop w:val="0"/>
              <w:marBottom w:val="0"/>
              <w:divBdr>
                <w:top w:val="none" w:sz="0" w:space="0" w:color="auto"/>
                <w:left w:val="none" w:sz="0" w:space="0" w:color="auto"/>
                <w:bottom w:val="none" w:sz="0" w:space="0" w:color="auto"/>
                <w:right w:val="none" w:sz="0" w:space="0" w:color="auto"/>
              </w:divBdr>
            </w:div>
            <w:div w:id="1087119379">
              <w:marLeft w:val="0"/>
              <w:marRight w:val="0"/>
              <w:marTop w:val="0"/>
              <w:marBottom w:val="0"/>
              <w:divBdr>
                <w:top w:val="none" w:sz="0" w:space="0" w:color="auto"/>
                <w:left w:val="none" w:sz="0" w:space="0" w:color="auto"/>
                <w:bottom w:val="none" w:sz="0" w:space="0" w:color="auto"/>
                <w:right w:val="none" w:sz="0" w:space="0" w:color="auto"/>
              </w:divBdr>
            </w:div>
            <w:div w:id="292836474">
              <w:marLeft w:val="0"/>
              <w:marRight w:val="0"/>
              <w:marTop w:val="0"/>
              <w:marBottom w:val="0"/>
              <w:divBdr>
                <w:top w:val="none" w:sz="0" w:space="0" w:color="auto"/>
                <w:left w:val="none" w:sz="0" w:space="0" w:color="auto"/>
                <w:bottom w:val="none" w:sz="0" w:space="0" w:color="auto"/>
                <w:right w:val="none" w:sz="0" w:space="0" w:color="auto"/>
              </w:divBdr>
            </w:div>
            <w:div w:id="1716468153">
              <w:marLeft w:val="0"/>
              <w:marRight w:val="0"/>
              <w:marTop w:val="0"/>
              <w:marBottom w:val="0"/>
              <w:divBdr>
                <w:top w:val="none" w:sz="0" w:space="0" w:color="auto"/>
                <w:left w:val="none" w:sz="0" w:space="0" w:color="auto"/>
                <w:bottom w:val="none" w:sz="0" w:space="0" w:color="auto"/>
                <w:right w:val="none" w:sz="0" w:space="0" w:color="auto"/>
              </w:divBdr>
            </w:div>
            <w:div w:id="58989455">
              <w:marLeft w:val="0"/>
              <w:marRight w:val="0"/>
              <w:marTop w:val="0"/>
              <w:marBottom w:val="0"/>
              <w:divBdr>
                <w:top w:val="none" w:sz="0" w:space="0" w:color="auto"/>
                <w:left w:val="none" w:sz="0" w:space="0" w:color="auto"/>
                <w:bottom w:val="none" w:sz="0" w:space="0" w:color="auto"/>
                <w:right w:val="none" w:sz="0" w:space="0" w:color="auto"/>
              </w:divBdr>
            </w:div>
            <w:div w:id="1116867153">
              <w:marLeft w:val="0"/>
              <w:marRight w:val="0"/>
              <w:marTop w:val="0"/>
              <w:marBottom w:val="0"/>
              <w:divBdr>
                <w:top w:val="none" w:sz="0" w:space="0" w:color="auto"/>
                <w:left w:val="none" w:sz="0" w:space="0" w:color="auto"/>
                <w:bottom w:val="none" w:sz="0" w:space="0" w:color="auto"/>
                <w:right w:val="none" w:sz="0" w:space="0" w:color="auto"/>
              </w:divBdr>
            </w:div>
            <w:div w:id="1224834717">
              <w:marLeft w:val="0"/>
              <w:marRight w:val="0"/>
              <w:marTop w:val="0"/>
              <w:marBottom w:val="0"/>
              <w:divBdr>
                <w:top w:val="none" w:sz="0" w:space="0" w:color="auto"/>
                <w:left w:val="none" w:sz="0" w:space="0" w:color="auto"/>
                <w:bottom w:val="none" w:sz="0" w:space="0" w:color="auto"/>
                <w:right w:val="none" w:sz="0" w:space="0" w:color="auto"/>
              </w:divBdr>
            </w:div>
            <w:div w:id="1884782267">
              <w:marLeft w:val="0"/>
              <w:marRight w:val="0"/>
              <w:marTop w:val="0"/>
              <w:marBottom w:val="0"/>
              <w:divBdr>
                <w:top w:val="none" w:sz="0" w:space="0" w:color="auto"/>
                <w:left w:val="none" w:sz="0" w:space="0" w:color="auto"/>
                <w:bottom w:val="none" w:sz="0" w:space="0" w:color="auto"/>
                <w:right w:val="none" w:sz="0" w:space="0" w:color="auto"/>
              </w:divBdr>
            </w:div>
            <w:div w:id="1770735234">
              <w:marLeft w:val="0"/>
              <w:marRight w:val="0"/>
              <w:marTop w:val="0"/>
              <w:marBottom w:val="0"/>
              <w:divBdr>
                <w:top w:val="none" w:sz="0" w:space="0" w:color="auto"/>
                <w:left w:val="none" w:sz="0" w:space="0" w:color="auto"/>
                <w:bottom w:val="none" w:sz="0" w:space="0" w:color="auto"/>
                <w:right w:val="none" w:sz="0" w:space="0" w:color="auto"/>
              </w:divBdr>
            </w:div>
            <w:div w:id="2115175242">
              <w:marLeft w:val="0"/>
              <w:marRight w:val="0"/>
              <w:marTop w:val="0"/>
              <w:marBottom w:val="0"/>
              <w:divBdr>
                <w:top w:val="none" w:sz="0" w:space="0" w:color="auto"/>
                <w:left w:val="none" w:sz="0" w:space="0" w:color="auto"/>
                <w:bottom w:val="none" w:sz="0" w:space="0" w:color="auto"/>
                <w:right w:val="none" w:sz="0" w:space="0" w:color="auto"/>
              </w:divBdr>
            </w:div>
            <w:div w:id="785319008">
              <w:marLeft w:val="0"/>
              <w:marRight w:val="0"/>
              <w:marTop w:val="0"/>
              <w:marBottom w:val="0"/>
              <w:divBdr>
                <w:top w:val="none" w:sz="0" w:space="0" w:color="auto"/>
                <w:left w:val="none" w:sz="0" w:space="0" w:color="auto"/>
                <w:bottom w:val="none" w:sz="0" w:space="0" w:color="auto"/>
                <w:right w:val="none" w:sz="0" w:space="0" w:color="auto"/>
              </w:divBdr>
            </w:div>
            <w:div w:id="1746798340">
              <w:marLeft w:val="0"/>
              <w:marRight w:val="0"/>
              <w:marTop w:val="0"/>
              <w:marBottom w:val="0"/>
              <w:divBdr>
                <w:top w:val="none" w:sz="0" w:space="0" w:color="auto"/>
                <w:left w:val="none" w:sz="0" w:space="0" w:color="auto"/>
                <w:bottom w:val="none" w:sz="0" w:space="0" w:color="auto"/>
                <w:right w:val="none" w:sz="0" w:space="0" w:color="auto"/>
              </w:divBdr>
            </w:div>
            <w:div w:id="1094011041">
              <w:marLeft w:val="0"/>
              <w:marRight w:val="0"/>
              <w:marTop w:val="0"/>
              <w:marBottom w:val="0"/>
              <w:divBdr>
                <w:top w:val="none" w:sz="0" w:space="0" w:color="auto"/>
                <w:left w:val="none" w:sz="0" w:space="0" w:color="auto"/>
                <w:bottom w:val="none" w:sz="0" w:space="0" w:color="auto"/>
                <w:right w:val="none" w:sz="0" w:space="0" w:color="auto"/>
              </w:divBdr>
            </w:div>
            <w:div w:id="2020355024">
              <w:marLeft w:val="0"/>
              <w:marRight w:val="0"/>
              <w:marTop w:val="0"/>
              <w:marBottom w:val="0"/>
              <w:divBdr>
                <w:top w:val="none" w:sz="0" w:space="0" w:color="auto"/>
                <w:left w:val="none" w:sz="0" w:space="0" w:color="auto"/>
                <w:bottom w:val="none" w:sz="0" w:space="0" w:color="auto"/>
                <w:right w:val="none" w:sz="0" w:space="0" w:color="auto"/>
              </w:divBdr>
            </w:div>
            <w:div w:id="1549534467">
              <w:marLeft w:val="0"/>
              <w:marRight w:val="0"/>
              <w:marTop w:val="0"/>
              <w:marBottom w:val="0"/>
              <w:divBdr>
                <w:top w:val="none" w:sz="0" w:space="0" w:color="auto"/>
                <w:left w:val="none" w:sz="0" w:space="0" w:color="auto"/>
                <w:bottom w:val="none" w:sz="0" w:space="0" w:color="auto"/>
                <w:right w:val="none" w:sz="0" w:space="0" w:color="auto"/>
              </w:divBdr>
            </w:div>
            <w:div w:id="1198467985">
              <w:marLeft w:val="0"/>
              <w:marRight w:val="0"/>
              <w:marTop w:val="0"/>
              <w:marBottom w:val="0"/>
              <w:divBdr>
                <w:top w:val="none" w:sz="0" w:space="0" w:color="auto"/>
                <w:left w:val="none" w:sz="0" w:space="0" w:color="auto"/>
                <w:bottom w:val="none" w:sz="0" w:space="0" w:color="auto"/>
                <w:right w:val="none" w:sz="0" w:space="0" w:color="auto"/>
              </w:divBdr>
            </w:div>
            <w:div w:id="2019503167">
              <w:marLeft w:val="0"/>
              <w:marRight w:val="0"/>
              <w:marTop w:val="0"/>
              <w:marBottom w:val="0"/>
              <w:divBdr>
                <w:top w:val="none" w:sz="0" w:space="0" w:color="auto"/>
                <w:left w:val="none" w:sz="0" w:space="0" w:color="auto"/>
                <w:bottom w:val="none" w:sz="0" w:space="0" w:color="auto"/>
                <w:right w:val="none" w:sz="0" w:space="0" w:color="auto"/>
              </w:divBdr>
            </w:div>
            <w:div w:id="312753950">
              <w:marLeft w:val="0"/>
              <w:marRight w:val="0"/>
              <w:marTop w:val="0"/>
              <w:marBottom w:val="0"/>
              <w:divBdr>
                <w:top w:val="none" w:sz="0" w:space="0" w:color="auto"/>
                <w:left w:val="none" w:sz="0" w:space="0" w:color="auto"/>
                <w:bottom w:val="none" w:sz="0" w:space="0" w:color="auto"/>
                <w:right w:val="none" w:sz="0" w:space="0" w:color="auto"/>
              </w:divBdr>
            </w:div>
            <w:div w:id="1834835893">
              <w:marLeft w:val="0"/>
              <w:marRight w:val="0"/>
              <w:marTop w:val="0"/>
              <w:marBottom w:val="0"/>
              <w:divBdr>
                <w:top w:val="none" w:sz="0" w:space="0" w:color="auto"/>
                <w:left w:val="none" w:sz="0" w:space="0" w:color="auto"/>
                <w:bottom w:val="none" w:sz="0" w:space="0" w:color="auto"/>
                <w:right w:val="none" w:sz="0" w:space="0" w:color="auto"/>
              </w:divBdr>
            </w:div>
            <w:div w:id="966399912">
              <w:marLeft w:val="0"/>
              <w:marRight w:val="0"/>
              <w:marTop w:val="0"/>
              <w:marBottom w:val="0"/>
              <w:divBdr>
                <w:top w:val="none" w:sz="0" w:space="0" w:color="auto"/>
                <w:left w:val="none" w:sz="0" w:space="0" w:color="auto"/>
                <w:bottom w:val="none" w:sz="0" w:space="0" w:color="auto"/>
                <w:right w:val="none" w:sz="0" w:space="0" w:color="auto"/>
              </w:divBdr>
            </w:div>
            <w:div w:id="240799641">
              <w:marLeft w:val="0"/>
              <w:marRight w:val="0"/>
              <w:marTop w:val="0"/>
              <w:marBottom w:val="0"/>
              <w:divBdr>
                <w:top w:val="none" w:sz="0" w:space="0" w:color="auto"/>
                <w:left w:val="none" w:sz="0" w:space="0" w:color="auto"/>
                <w:bottom w:val="none" w:sz="0" w:space="0" w:color="auto"/>
                <w:right w:val="none" w:sz="0" w:space="0" w:color="auto"/>
              </w:divBdr>
            </w:div>
            <w:div w:id="805470078">
              <w:marLeft w:val="0"/>
              <w:marRight w:val="0"/>
              <w:marTop w:val="0"/>
              <w:marBottom w:val="0"/>
              <w:divBdr>
                <w:top w:val="none" w:sz="0" w:space="0" w:color="auto"/>
                <w:left w:val="none" w:sz="0" w:space="0" w:color="auto"/>
                <w:bottom w:val="none" w:sz="0" w:space="0" w:color="auto"/>
                <w:right w:val="none" w:sz="0" w:space="0" w:color="auto"/>
              </w:divBdr>
            </w:div>
            <w:div w:id="1105421131">
              <w:marLeft w:val="0"/>
              <w:marRight w:val="0"/>
              <w:marTop w:val="0"/>
              <w:marBottom w:val="0"/>
              <w:divBdr>
                <w:top w:val="none" w:sz="0" w:space="0" w:color="auto"/>
                <w:left w:val="none" w:sz="0" w:space="0" w:color="auto"/>
                <w:bottom w:val="none" w:sz="0" w:space="0" w:color="auto"/>
                <w:right w:val="none" w:sz="0" w:space="0" w:color="auto"/>
              </w:divBdr>
            </w:div>
            <w:div w:id="1613055426">
              <w:marLeft w:val="0"/>
              <w:marRight w:val="0"/>
              <w:marTop w:val="0"/>
              <w:marBottom w:val="0"/>
              <w:divBdr>
                <w:top w:val="none" w:sz="0" w:space="0" w:color="auto"/>
                <w:left w:val="none" w:sz="0" w:space="0" w:color="auto"/>
                <w:bottom w:val="none" w:sz="0" w:space="0" w:color="auto"/>
                <w:right w:val="none" w:sz="0" w:space="0" w:color="auto"/>
              </w:divBdr>
            </w:div>
            <w:div w:id="999890671">
              <w:marLeft w:val="0"/>
              <w:marRight w:val="0"/>
              <w:marTop w:val="0"/>
              <w:marBottom w:val="0"/>
              <w:divBdr>
                <w:top w:val="none" w:sz="0" w:space="0" w:color="auto"/>
                <w:left w:val="none" w:sz="0" w:space="0" w:color="auto"/>
                <w:bottom w:val="none" w:sz="0" w:space="0" w:color="auto"/>
                <w:right w:val="none" w:sz="0" w:space="0" w:color="auto"/>
              </w:divBdr>
            </w:div>
            <w:div w:id="1030103557">
              <w:marLeft w:val="0"/>
              <w:marRight w:val="0"/>
              <w:marTop w:val="0"/>
              <w:marBottom w:val="0"/>
              <w:divBdr>
                <w:top w:val="none" w:sz="0" w:space="0" w:color="auto"/>
                <w:left w:val="none" w:sz="0" w:space="0" w:color="auto"/>
                <w:bottom w:val="none" w:sz="0" w:space="0" w:color="auto"/>
                <w:right w:val="none" w:sz="0" w:space="0" w:color="auto"/>
              </w:divBdr>
            </w:div>
            <w:div w:id="1024868489">
              <w:marLeft w:val="0"/>
              <w:marRight w:val="0"/>
              <w:marTop w:val="0"/>
              <w:marBottom w:val="0"/>
              <w:divBdr>
                <w:top w:val="none" w:sz="0" w:space="0" w:color="auto"/>
                <w:left w:val="none" w:sz="0" w:space="0" w:color="auto"/>
                <w:bottom w:val="none" w:sz="0" w:space="0" w:color="auto"/>
                <w:right w:val="none" w:sz="0" w:space="0" w:color="auto"/>
              </w:divBdr>
            </w:div>
            <w:div w:id="1376009312">
              <w:marLeft w:val="0"/>
              <w:marRight w:val="0"/>
              <w:marTop w:val="0"/>
              <w:marBottom w:val="0"/>
              <w:divBdr>
                <w:top w:val="none" w:sz="0" w:space="0" w:color="auto"/>
                <w:left w:val="none" w:sz="0" w:space="0" w:color="auto"/>
                <w:bottom w:val="none" w:sz="0" w:space="0" w:color="auto"/>
                <w:right w:val="none" w:sz="0" w:space="0" w:color="auto"/>
              </w:divBdr>
            </w:div>
            <w:div w:id="1520852995">
              <w:marLeft w:val="0"/>
              <w:marRight w:val="0"/>
              <w:marTop w:val="0"/>
              <w:marBottom w:val="0"/>
              <w:divBdr>
                <w:top w:val="none" w:sz="0" w:space="0" w:color="auto"/>
                <w:left w:val="none" w:sz="0" w:space="0" w:color="auto"/>
                <w:bottom w:val="none" w:sz="0" w:space="0" w:color="auto"/>
                <w:right w:val="none" w:sz="0" w:space="0" w:color="auto"/>
              </w:divBdr>
            </w:div>
            <w:div w:id="4672479">
              <w:marLeft w:val="0"/>
              <w:marRight w:val="0"/>
              <w:marTop w:val="0"/>
              <w:marBottom w:val="0"/>
              <w:divBdr>
                <w:top w:val="none" w:sz="0" w:space="0" w:color="auto"/>
                <w:left w:val="none" w:sz="0" w:space="0" w:color="auto"/>
                <w:bottom w:val="none" w:sz="0" w:space="0" w:color="auto"/>
                <w:right w:val="none" w:sz="0" w:space="0" w:color="auto"/>
              </w:divBdr>
            </w:div>
            <w:div w:id="1226529611">
              <w:marLeft w:val="0"/>
              <w:marRight w:val="0"/>
              <w:marTop w:val="0"/>
              <w:marBottom w:val="0"/>
              <w:divBdr>
                <w:top w:val="none" w:sz="0" w:space="0" w:color="auto"/>
                <w:left w:val="none" w:sz="0" w:space="0" w:color="auto"/>
                <w:bottom w:val="none" w:sz="0" w:space="0" w:color="auto"/>
                <w:right w:val="none" w:sz="0" w:space="0" w:color="auto"/>
              </w:divBdr>
            </w:div>
            <w:div w:id="1575237169">
              <w:marLeft w:val="0"/>
              <w:marRight w:val="0"/>
              <w:marTop w:val="0"/>
              <w:marBottom w:val="0"/>
              <w:divBdr>
                <w:top w:val="none" w:sz="0" w:space="0" w:color="auto"/>
                <w:left w:val="none" w:sz="0" w:space="0" w:color="auto"/>
                <w:bottom w:val="none" w:sz="0" w:space="0" w:color="auto"/>
                <w:right w:val="none" w:sz="0" w:space="0" w:color="auto"/>
              </w:divBdr>
            </w:div>
            <w:div w:id="550312206">
              <w:marLeft w:val="0"/>
              <w:marRight w:val="0"/>
              <w:marTop w:val="0"/>
              <w:marBottom w:val="0"/>
              <w:divBdr>
                <w:top w:val="none" w:sz="0" w:space="0" w:color="auto"/>
                <w:left w:val="none" w:sz="0" w:space="0" w:color="auto"/>
                <w:bottom w:val="none" w:sz="0" w:space="0" w:color="auto"/>
                <w:right w:val="none" w:sz="0" w:space="0" w:color="auto"/>
              </w:divBdr>
            </w:div>
            <w:div w:id="1105032719">
              <w:marLeft w:val="0"/>
              <w:marRight w:val="0"/>
              <w:marTop w:val="0"/>
              <w:marBottom w:val="0"/>
              <w:divBdr>
                <w:top w:val="none" w:sz="0" w:space="0" w:color="auto"/>
                <w:left w:val="none" w:sz="0" w:space="0" w:color="auto"/>
                <w:bottom w:val="none" w:sz="0" w:space="0" w:color="auto"/>
                <w:right w:val="none" w:sz="0" w:space="0" w:color="auto"/>
              </w:divBdr>
            </w:div>
            <w:div w:id="1503816016">
              <w:marLeft w:val="0"/>
              <w:marRight w:val="0"/>
              <w:marTop w:val="0"/>
              <w:marBottom w:val="0"/>
              <w:divBdr>
                <w:top w:val="none" w:sz="0" w:space="0" w:color="auto"/>
                <w:left w:val="none" w:sz="0" w:space="0" w:color="auto"/>
                <w:bottom w:val="none" w:sz="0" w:space="0" w:color="auto"/>
                <w:right w:val="none" w:sz="0" w:space="0" w:color="auto"/>
              </w:divBdr>
            </w:div>
            <w:div w:id="1075590120">
              <w:marLeft w:val="0"/>
              <w:marRight w:val="0"/>
              <w:marTop w:val="0"/>
              <w:marBottom w:val="0"/>
              <w:divBdr>
                <w:top w:val="none" w:sz="0" w:space="0" w:color="auto"/>
                <w:left w:val="none" w:sz="0" w:space="0" w:color="auto"/>
                <w:bottom w:val="none" w:sz="0" w:space="0" w:color="auto"/>
                <w:right w:val="none" w:sz="0" w:space="0" w:color="auto"/>
              </w:divBdr>
            </w:div>
            <w:div w:id="1819179917">
              <w:marLeft w:val="0"/>
              <w:marRight w:val="0"/>
              <w:marTop w:val="0"/>
              <w:marBottom w:val="0"/>
              <w:divBdr>
                <w:top w:val="none" w:sz="0" w:space="0" w:color="auto"/>
                <w:left w:val="none" w:sz="0" w:space="0" w:color="auto"/>
                <w:bottom w:val="none" w:sz="0" w:space="0" w:color="auto"/>
                <w:right w:val="none" w:sz="0" w:space="0" w:color="auto"/>
              </w:divBdr>
            </w:div>
            <w:div w:id="2047636888">
              <w:marLeft w:val="0"/>
              <w:marRight w:val="0"/>
              <w:marTop w:val="0"/>
              <w:marBottom w:val="0"/>
              <w:divBdr>
                <w:top w:val="none" w:sz="0" w:space="0" w:color="auto"/>
                <w:left w:val="none" w:sz="0" w:space="0" w:color="auto"/>
                <w:bottom w:val="none" w:sz="0" w:space="0" w:color="auto"/>
                <w:right w:val="none" w:sz="0" w:space="0" w:color="auto"/>
              </w:divBdr>
            </w:div>
            <w:div w:id="2110225692">
              <w:marLeft w:val="0"/>
              <w:marRight w:val="0"/>
              <w:marTop w:val="0"/>
              <w:marBottom w:val="0"/>
              <w:divBdr>
                <w:top w:val="none" w:sz="0" w:space="0" w:color="auto"/>
                <w:left w:val="none" w:sz="0" w:space="0" w:color="auto"/>
                <w:bottom w:val="none" w:sz="0" w:space="0" w:color="auto"/>
                <w:right w:val="none" w:sz="0" w:space="0" w:color="auto"/>
              </w:divBdr>
            </w:div>
            <w:div w:id="1401832393">
              <w:marLeft w:val="0"/>
              <w:marRight w:val="0"/>
              <w:marTop w:val="0"/>
              <w:marBottom w:val="0"/>
              <w:divBdr>
                <w:top w:val="none" w:sz="0" w:space="0" w:color="auto"/>
                <w:left w:val="none" w:sz="0" w:space="0" w:color="auto"/>
                <w:bottom w:val="none" w:sz="0" w:space="0" w:color="auto"/>
                <w:right w:val="none" w:sz="0" w:space="0" w:color="auto"/>
              </w:divBdr>
            </w:div>
            <w:div w:id="285235533">
              <w:marLeft w:val="0"/>
              <w:marRight w:val="0"/>
              <w:marTop w:val="0"/>
              <w:marBottom w:val="0"/>
              <w:divBdr>
                <w:top w:val="none" w:sz="0" w:space="0" w:color="auto"/>
                <w:left w:val="none" w:sz="0" w:space="0" w:color="auto"/>
                <w:bottom w:val="none" w:sz="0" w:space="0" w:color="auto"/>
                <w:right w:val="none" w:sz="0" w:space="0" w:color="auto"/>
              </w:divBdr>
            </w:div>
            <w:div w:id="240602125">
              <w:marLeft w:val="0"/>
              <w:marRight w:val="0"/>
              <w:marTop w:val="0"/>
              <w:marBottom w:val="0"/>
              <w:divBdr>
                <w:top w:val="none" w:sz="0" w:space="0" w:color="auto"/>
                <w:left w:val="none" w:sz="0" w:space="0" w:color="auto"/>
                <w:bottom w:val="none" w:sz="0" w:space="0" w:color="auto"/>
                <w:right w:val="none" w:sz="0" w:space="0" w:color="auto"/>
              </w:divBdr>
            </w:div>
            <w:div w:id="896205055">
              <w:marLeft w:val="0"/>
              <w:marRight w:val="0"/>
              <w:marTop w:val="0"/>
              <w:marBottom w:val="0"/>
              <w:divBdr>
                <w:top w:val="none" w:sz="0" w:space="0" w:color="auto"/>
                <w:left w:val="none" w:sz="0" w:space="0" w:color="auto"/>
                <w:bottom w:val="none" w:sz="0" w:space="0" w:color="auto"/>
                <w:right w:val="none" w:sz="0" w:space="0" w:color="auto"/>
              </w:divBdr>
            </w:div>
            <w:div w:id="908854702">
              <w:marLeft w:val="0"/>
              <w:marRight w:val="0"/>
              <w:marTop w:val="0"/>
              <w:marBottom w:val="0"/>
              <w:divBdr>
                <w:top w:val="none" w:sz="0" w:space="0" w:color="auto"/>
                <w:left w:val="none" w:sz="0" w:space="0" w:color="auto"/>
                <w:bottom w:val="none" w:sz="0" w:space="0" w:color="auto"/>
                <w:right w:val="none" w:sz="0" w:space="0" w:color="auto"/>
              </w:divBdr>
            </w:div>
            <w:div w:id="7175860">
              <w:marLeft w:val="0"/>
              <w:marRight w:val="0"/>
              <w:marTop w:val="0"/>
              <w:marBottom w:val="0"/>
              <w:divBdr>
                <w:top w:val="none" w:sz="0" w:space="0" w:color="auto"/>
                <w:left w:val="none" w:sz="0" w:space="0" w:color="auto"/>
                <w:bottom w:val="none" w:sz="0" w:space="0" w:color="auto"/>
                <w:right w:val="none" w:sz="0" w:space="0" w:color="auto"/>
              </w:divBdr>
            </w:div>
            <w:div w:id="1603492409">
              <w:marLeft w:val="0"/>
              <w:marRight w:val="0"/>
              <w:marTop w:val="0"/>
              <w:marBottom w:val="0"/>
              <w:divBdr>
                <w:top w:val="none" w:sz="0" w:space="0" w:color="auto"/>
                <w:left w:val="none" w:sz="0" w:space="0" w:color="auto"/>
                <w:bottom w:val="none" w:sz="0" w:space="0" w:color="auto"/>
                <w:right w:val="none" w:sz="0" w:space="0" w:color="auto"/>
              </w:divBdr>
            </w:div>
            <w:div w:id="1843086546">
              <w:marLeft w:val="0"/>
              <w:marRight w:val="0"/>
              <w:marTop w:val="0"/>
              <w:marBottom w:val="0"/>
              <w:divBdr>
                <w:top w:val="none" w:sz="0" w:space="0" w:color="auto"/>
                <w:left w:val="none" w:sz="0" w:space="0" w:color="auto"/>
                <w:bottom w:val="none" w:sz="0" w:space="0" w:color="auto"/>
                <w:right w:val="none" w:sz="0" w:space="0" w:color="auto"/>
              </w:divBdr>
            </w:div>
            <w:div w:id="1157261543">
              <w:marLeft w:val="0"/>
              <w:marRight w:val="0"/>
              <w:marTop w:val="0"/>
              <w:marBottom w:val="0"/>
              <w:divBdr>
                <w:top w:val="none" w:sz="0" w:space="0" w:color="auto"/>
                <w:left w:val="none" w:sz="0" w:space="0" w:color="auto"/>
                <w:bottom w:val="none" w:sz="0" w:space="0" w:color="auto"/>
                <w:right w:val="none" w:sz="0" w:space="0" w:color="auto"/>
              </w:divBdr>
            </w:div>
            <w:div w:id="25253385">
              <w:marLeft w:val="0"/>
              <w:marRight w:val="0"/>
              <w:marTop w:val="0"/>
              <w:marBottom w:val="0"/>
              <w:divBdr>
                <w:top w:val="none" w:sz="0" w:space="0" w:color="auto"/>
                <w:left w:val="none" w:sz="0" w:space="0" w:color="auto"/>
                <w:bottom w:val="none" w:sz="0" w:space="0" w:color="auto"/>
                <w:right w:val="none" w:sz="0" w:space="0" w:color="auto"/>
              </w:divBdr>
            </w:div>
            <w:div w:id="999387083">
              <w:marLeft w:val="0"/>
              <w:marRight w:val="0"/>
              <w:marTop w:val="0"/>
              <w:marBottom w:val="0"/>
              <w:divBdr>
                <w:top w:val="none" w:sz="0" w:space="0" w:color="auto"/>
                <w:left w:val="none" w:sz="0" w:space="0" w:color="auto"/>
                <w:bottom w:val="none" w:sz="0" w:space="0" w:color="auto"/>
                <w:right w:val="none" w:sz="0" w:space="0" w:color="auto"/>
              </w:divBdr>
            </w:div>
            <w:div w:id="1853449776">
              <w:marLeft w:val="0"/>
              <w:marRight w:val="0"/>
              <w:marTop w:val="0"/>
              <w:marBottom w:val="0"/>
              <w:divBdr>
                <w:top w:val="none" w:sz="0" w:space="0" w:color="auto"/>
                <w:left w:val="none" w:sz="0" w:space="0" w:color="auto"/>
                <w:bottom w:val="none" w:sz="0" w:space="0" w:color="auto"/>
                <w:right w:val="none" w:sz="0" w:space="0" w:color="auto"/>
              </w:divBdr>
            </w:div>
            <w:div w:id="1512987994">
              <w:marLeft w:val="0"/>
              <w:marRight w:val="0"/>
              <w:marTop w:val="0"/>
              <w:marBottom w:val="0"/>
              <w:divBdr>
                <w:top w:val="none" w:sz="0" w:space="0" w:color="auto"/>
                <w:left w:val="none" w:sz="0" w:space="0" w:color="auto"/>
                <w:bottom w:val="none" w:sz="0" w:space="0" w:color="auto"/>
                <w:right w:val="none" w:sz="0" w:space="0" w:color="auto"/>
              </w:divBdr>
            </w:div>
            <w:div w:id="1626539474">
              <w:marLeft w:val="0"/>
              <w:marRight w:val="0"/>
              <w:marTop w:val="0"/>
              <w:marBottom w:val="0"/>
              <w:divBdr>
                <w:top w:val="none" w:sz="0" w:space="0" w:color="auto"/>
                <w:left w:val="none" w:sz="0" w:space="0" w:color="auto"/>
                <w:bottom w:val="none" w:sz="0" w:space="0" w:color="auto"/>
                <w:right w:val="none" w:sz="0" w:space="0" w:color="auto"/>
              </w:divBdr>
            </w:div>
            <w:div w:id="1135946203">
              <w:marLeft w:val="0"/>
              <w:marRight w:val="0"/>
              <w:marTop w:val="0"/>
              <w:marBottom w:val="0"/>
              <w:divBdr>
                <w:top w:val="none" w:sz="0" w:space="0" w:color="auto"/>
                <w:left w:val="none" w:sz="0" w:space="0" w:color="auto"/>
                <w:bottom w:val="none" w:sz="0" w:space="0" w:color="auto"/>
                <w:right w:val="none" w:sz="0" w:space="0" w:color="auto"/>
              </w:divBdr>
            </w:div>
            <w:div w:id="1366365566">
              <w:marLeft w:val="0"/>
              <w:marRight w:val="0"/>
              <w:marTop w:val="0"/>
              <w:marBottom w:val="0"/>
              <w:divBdr>
                <w:top w:val="none" w:sz="0" w:space="0" w:color="auto"/>
                <w:left w:val="none" w:sz="0" w:space="0" w:color="auto"/>
                <w:bottom w:val="none" w:sz="0" w:space="0" w:color="auto"/>
                <w:right w:val="none" w:sz="0" w:space="0" w:color="auto"/>
              </w:divBdr>
            </w:div>
            <w:div w:id="315885162">
              <w:marLeft w:val="0"/>
              <w:marRight w:val="0"/>
              <w:marTop w:val="0"/>
              <w:marBottom w:val="0"/>
              <w:divBdr>
                <w:top w:val="none" w:sz="0" w:space="0" w:color="auto"/>
                <w:left w:val="none" w:sz="0" w:space="0" w:color="auto"/>
                <w:bottom w:val="none" w:sz="0" w:space="0" w:color="auto"/>
                <w:right w:val="none" w:sz="0" w:space="0" w:color="auto"/>
              </w:divBdr>
            </w:div>
            <w:div w:id="739982433">
              <w:marLeft w:val="0"/>
              <w:marRight w:val="0"/>
              <w:marTop w:val="0"/>
              <w:marBottom w:val="0"/>
              <w:divBdr>
                <w:top w:val="none" w:sz="0" w:space="0" w:color="auto"/>
                <w:left w:val="none" w:sz="0" w:space="0" w:color="auto"/>
                <w:bottom w:val="none" w:sz="0" w:space="0" w:color="auto"/>
                <w:right w:val="none" w:sz="0" w:space="0" w:color="auto"/>
              </w:divBdr>
            </w:div>
            <w:div w:id="1610619259">
              <w:marLeft w:val="0"/>
              <w:marRight w:val="0"/>
              <w:marTop w:val="0"/>
              <w:marBottom w:val="0"/>
              <w:divBdr>
                <w:top w:val="none" w:sz="0" w:space="0" w:color="auto"/>
                <w:left w:val="none" w:sz="0" w:space="0" w:color="auto"/>
                <w:bottom w:val="none" w:sz="0" w:space="0" w:color="auto"/>
                <w:right w:val="none" w:sz="0" w:space="0" w:color="auto"/>
              </w:divBdr>
            </w:div>
            <w:div w:id="608437647">
              <w:marLeft w:val="0"/>
              <w:marRight w:val="0"/>
              <w:marTop w:val="0"/>
              <w:marBottom w:val="0"/>
              <w:divBdr>
                <w:top w:val="none" w:sz="0" w:space="0" w:color="auto"/>
                <w:left w:val="none" w:sz="0" w:space="0" w:color="auto"/>
                <w:bottom w:val="none" w:sz="0" w:space="0" w:color="auto"/>
                <w:right w:val="none" w:sz="0" w:space="0" w:color="auto"/>
              </w:divBdr>
            </w:div>
            <w:div w:id="964654497">
              <w:marLeft w:val="0"/>
              <w:marRight w:val="0"/>
              <w:marTop w:val="0"/>
              <w:marBottom w:val="0"/>
              <w:divBdr>
                <w:top w:val="none" w:sz="0" w:space="0" w:color="auto"/>
                <w:left w:val="none" w:sz="0" w:space="0" w:color="auto"/>
                <w:bottom w:val="none" w:sz="0" w:space="0" w:color="auto"/>
                <w:right w:val="none" w:sz="0" w:space="0" w:color="auto"/>
              </w:divBdr>
            </w:div>
            <w:div w:id="1205675756">
              <w:marLeft w:val="0"/>
              <w:marRight w:val="0"/>
              <w:marTop w:val="0"/>
              <w:marBottom w:val="0"/>
              <w:divBdr>
                <w:top w:val="none" w:sz="0" w:space="0" w:color="auto"/>
                <w:left w:val="none" w:sz="0" w:space="0" w:color="auto"/>
                <w:bottom w:val="none" w:sz="0" w:space="0" w:color="auto"/>
                <w:right w:val="none" w:sz="0" w:space="0" w:color="auto"/>
              </w:divBdr>
            </w:div>
            <w:div w:id="1281952774">
              <w:marLeft w:val="0"/>
              <w:marRight w:val="0"/>
              <w:marTop w:val="0"/>
              <w:marBottom w:val="0"/>
              <w:divBdr>
                <w:top w:val="none" w:sz="0" w:space="0" w:color="auto"/>
                <w:left w:val="none" w:sz="0" w:space="0" w:color="auto"/>
                <w:bottom w:val="none" w:sz="0" w:space="0" w:color="auto"/>
                <w:right w:val="none" w:sz="0" w:space="0" w:color="auto"/>
              </w:divBdr>
            </w:div>
            <w:div w:id="1523935765">
              <w:marLeft w:val="0"/>
              <w:marRight w:val="0"/>
              <w:marTop w:val="0"/>
              <w:marBottom w:val="0"/>
              <w:divBdr>
                <w:top w:val="none" w:sz="0" w:space="0" w:color="auto"/>
                <w:left w:val="none" w:sz="0" w:space="0" w:color="auto"/>
                <w:bottom w:val="none" w:sz="0" w:space="0" w:color="auto"/>
                <w:right w:val="none" w:sz="0" w:space="0" w:color="auto"/>
              </w:divBdr>
            </w:div>
            <w:div w:id="1611007072">
              <w:marLeft w:val="0"/>
              <w:marRight w:val="0"/>
              <w:marTop w:val="0"/>
              <w:marBottom w:val="0"/>
              <w:divBdr>
                <w:top w:val="none" w:sz="0" w:space="0" w:color="auto"/>
                <w:left w:val="none" w:sz="0" w:space="0" w:color="auto"/>
                <w:bottom w:val="none" w:sz="0" w:space="0" w:color="auto"/>
                <w:right w:val="none" w:sz="0" w:space="0" w:color="auto"/>
              </w:divBdr>
            </w:div>
            <w:div w:id="1737439493">
              <w:marLeft w:val="0"/>
              <w:marRight w:val="0"/>
              <w:marTop w:val="0"/>
              <w:marBottom w:val="0"/>
              <w:divBdr>
                <w:top w:val="none" w:sz="0" w:space="0" w:color="auto"/>
                <w:left w:val="none" w:sz="0" w:space="0" w:color="auto"/>
                <w:bottom w:val="none" w:sz="0" w:space="0" w:color="auto"/>
                <w:right w:val="none" w:sz="0" w:space="0" w:color="auto"/>
              </w:divBdr>
            </w:div>
            <w:div w:id="539168179">
              <w:marLeft w:val="0"/>
              <w:marRight w:val="0"/>
              <w:marTop w:val="0"/>
              <w:marBottom w:val="0"/>
              <w:divBdr>
                <w:top w:val="none" w:sz="0" w:space="0" w:color="auto"/>
                <w:left w:val="none" w:sz="0" w:space="0" w:color="auto"/>
                <w:bottom w:val="none" w:sz="0" w:space="0" w:color="auto"/>
                <w:right w:val="none" w:sz="0" w:space="0" w:color="auto"/>
              </w:divBdr>
            </w:div>
            <w:div w:id="540098477">
              <w:marLeft w:val="0"/>
              <w:marRight w:val="0"/>
              <w:marTop w:val="0"/>
              <w:marBottom w:val="0"/>
              <w:divBdr>
                <w:top w:val="none" w:sz="0" w:space="0" w:color="auto"/>
                <w:left w:val="none" w:sz="0" w:space="0" w:color="auto"/>
                <w:bottom w:val="none" w:sz="0" w:space="0" w:color="auto"/>
                <w:right w:val="none" w:sz="0" w:space="0" w:color="auto"/>
              </w:divBdr>
            </w:div>
            <w:div w:id="1890531004">
              <w:marLeft w:val="0"/>
              <w:marRight w:val="0"/>
              <w:marTop w:val="0"/>
              <w:marBottom w:val="0"/>
              <w:divBdr>
                <w:top w:val="none" w:sz="0" w:space="0" w:color="auto"/>
                <w:left w:val="none" w:sz="0" w:space="0" w:color="auto"/>
                <w:bottom w:val="none" w:sz="0" w:space="0" w:color="auto"/>
                <w:right w:val="none" w:sz="0" w:space="0" w:color="auto"/>
              </w:divBdr>
            </w:div>
            <w:div w:id="1400666025">
              <w:marLeft w:val="0"/>
              <w:marRight w:val="0"/>
              <w:marTop w:val="0"/>
              <w:marBottom w:val="0"/>
              <w:divBdr>
                <w:top w:val="none" w:sz="0" w:space="0" w:color="auto"/>
                <w:left w:val="none" w:sz="0" w:space="0" w:color="auto"/>
                <w:bottom w:val="none" w:sz="0" w:space="0" w:color="auto"/>
                <w:right w:val="none" w:sz="0" w:space="0" w:color="auto"/>
              </w:divBdr>
            </w:div>
            <w:div w:id="775371324">
              <w:marLeft w:val="0"/>
              <w:marRight w:val="0"/>
              <w:marTop w:val="0"/>
              <w:marBottom w:val="0"/>
              <w:divBdr>
                <w:top w:val="none" w:sz="0" w:space="0" w:color="auto"/>
                <w:left w:val="none" w:sz="0" w:space="0" w:color="auto"/>
                <w:bottom w:val="none" w:sz="0" w:space="0" w:color="auto"/>
                <w:right w:val="none" w:sz="0" w:space="0" w:color="auto"/>
              </w:divBdr>
            </w:div>
            <w:div w:id="705443942">
              <w:marLeft w:val="0"/>
              <w:marRight w:val="0"/>
              <w:marTop w:val="0"/>
              <w:marBottom w:val="0"/>
              <w:divBdr>
                <w:top w:val="none" w:sz="0" w:space="0" w:color="auto"/>
                <w:left w:val="none" w:sz="0" w:space="0" w:color="auto"/>
                <w:bottom w:val="none" w:sz="0" w:space="0" w:color="auto"/>
                <w:right w:val="none" w:sz="0" w:space="0" w:color="auto"/>
              </w:divBdr>
            </w:div>
            <w:div w:id="778373686">
              <w:marLeft w:val="0"/>
              <w:marRight w:val="0"/>
              <w:marTop w:val="0"/>
              <w:marBottom w:val="0"/>
              <w:divBdr>
                <w:top w:val="none" w:sz="0" w:space="0" w:color="auto"/>
                <w:left w:val="none" w:sz="0" w:space="0" w:color="auto"/>
                <w:bottom w:val="none" w:sz="0" w:space="0" w:color="auto"/>
                <w:right w:val="none" w:sz="0" w:space="0" w:color="auto"/>
              </w:divBdr>
            </w:div>
            <w:div w:id="1079718389">
              <w:marLeft w:val="0"/>
              <w:marRight w:val="0"/>
              <w:marTop w:val="0"/>
              <w:marBottom w:val="0"/>
              <w:divBdr>
                <w:top w:val="none" w:sz="0" w:space="0" w:color="auto"/>
                <w:left w:val="none" w:sz="0" w:space="0" w:color="auto"/>
                <w:bottom w:val="none" w:sz="0" w:space="0" w:color="auto"/>
                <w:right w:val="none" w:sz="0" w:space="0" w:color="auto"/>
              </w:divBdr>
            </w:div>
            <w:div w:id="412162059">
              <w:marLeft w:val="0"/>
              <w:marRight w:val="0"/>
              <w:marTop w:val="0"/>
              <w:marBottom w:val="0"/>
              <w:divBdr>
                <w:top w:val="none" w:sz="0" w:space="0" w:color="auto"/>
                <w:left w:val="none" w:sz="0" w:space="0" w:color="auto"/>
                <w:bottom w:val="none" w:sz="0" w:space="0" w:color="auto"/>
                <w:right w:val="none" w:sz="0" w:space="0" w:color="auto"/>
              </w:divBdr>
            </w:div>
            <w:div w:id="2128575462">
              <w:marLeft w:val="0"/>
              <w:marRight w:val="0"/>
              <w:marTop w:val="0"/>
              <w:marBottom w:val="0"/>
              <w:divBdr>
                <w:top w:val="none" w:sz="0" w:space="0" w:color="auto"/>
                <w:left w:val="none" w:sz="0" w:space="0" w:color="auto"/>
                <w:bottom w:val="none" w:sz="0" w:space="0" w:color="auto"/>
                <w:right w:val="none" w:sz="0" w:space="0" w:color="auto"/>
              </w:divBdr>
            </w:div>
            <w:div w:id="1664777991">
              <w:marLeft w:val="0"/>
              <w:marRight w:val="0"/>
              <w:marTop w:val="0"/>
              <w:marBottom w:val="0"/>
              <w:divBdr>
                <w:top w:val="none" w:sz="0" w:space="0" w:color="auto"/>
                <w:left w:val="none" w:sz="0" w:space="0" w:color="auto"/>
                <w:bottom w:val="none" w:sz="0" w:space="0" w:color="auto"/>
                <w:right w:val="none" w:sz="0" w:space="0" w:color="auto"/>
              </w:divBdr>
            </w:div>
            <w:div w:id="1750927589">
              <w:marLeft w:val="0"/>
              <w:marRight w:val="0"/>
              <w:marTop w:val="0"/>
              <w:marBottom w:val="0"/>
              <w:divBdr>
                <w:top w:val="none" w:sz="0" w:space="0" w:color="auto"/>
                <w:left w:val="none" w:sz="0" w:space="0" w:color="auto"/>
                <w:bottom w:val="none" w:sz="0" w:space="0" w:color="auto"/>
                <w:right w:val="none" w:sz="0" w:space="0" w:color="auto"/>
              </w:divBdr>
            </w:div>
            <w:div w:id="1410733085">
              <w:marLeft w:val="0"/>
              <w:marRight w:val="0"/>
              <w:marTop w:val="0"/>
              <w:marBottom w:val="0"/>
              <w:divBdr>
                <w:top w:val="none" w:sz="0" w:space="0" w:color="auto"/>
                <w:left w:val="none" w:sz="0" w:space="0" w:color="auto"/>
                <w:bottom w:val="none" w:sz="0" w:space="0" w:color="auto"/>
                <w:right w:val="none" w:sz="0" w:space="0" w:color="auto"/>
              </w:divBdr>
            </w:div>
            <w:div w:id="887452053">
              <w:marLeft w:val="0"/>
              <w:marRight w:val="0"/>
              <w:marTop w:val="0"/>
              <w:marBottom w:val="0"/>
              <w:divBdr>
                <w:top w:val="none" w:sz="0" w:space="0" w:color="auto"/>
                <w:left w:val="none" w:sz="0" w:space="0" w:color="auto"/>
                <w:bottom w:val="none" w:sz="0" w:space="0" w:color="auto"/>
                <w:right w:val="none" w:sz="0" w:space="0" w:color="auto"/>
              </w:divBdr>
            </w:div>
            <w:div w:id="63727280">
              <w:marLeft w:val="0"/>
              <w:marRight w:val="0"/>
              <w:marTop w:val="0"/>
              <w:marBottom w:val="0"/>
              <w:divBdr>
                <w:top w:val="none" w:sz="0" w:space="0" w:color="auto"/>
                <w:left w:val="none" w:sz="0" w:space="0" w:color="auto"/>
                <w:bottom w:val="none" w:sz="0" w:space="0" w:color="auto"/>
                <w:right w:val="none" w:sz="0" w:space="0" w:color="auto"/>
              </w:divBdr>
            </w:div>
            <w:div w:id="147022895">
              <w:marLeft w:val="0"/>
              <w:marRight w:val="0"/>
              <w:marTop w:val="0"/>
              <w:marBottom w:val="0"/>
              <w:divBdr>
                <w:top w:val="none" w:sz="0" w:space="0" w:color="auto"/>
                <w:left w:val="none" w:sz="0" w:space="0" w:color="auto"/>
                <w:bottom w:val="none" w:sz="0" w:space="0" w:color="auto"/>
                <w:right w:val="none" w:sz="0" w:space="0" w:color="auto"/>
              </w:divBdr>
            </w:div>
            <w:div w:id="2069987319">
              <w:marLeft w:val="0"/>
              <w:marRight w:val="0"/>
              <w:marTop w:val="0"/>
              <w:marBottom w:val="0"/>
              <w:divBdr>
                <w:top w:val="none" w:sz="0" w:space="0" w:color="auto"/>
                <w:left w:val="none" w:sz="0" w:space="0" w:color="auto"/>
                <w:bottom w:val="none" w:sz="0" w:space="0" w:color="auto"/>
                <w:right w:val="none" w:sz="0" w:space="0" w:color="auto"/>
              </w:divBdr>
            </w:div>
            <w:div w:id="1382509995">
              <w:marLeft w:val="0"/>
              <w:marRight w:val="0"/>
              <w:marTop w:val="0"/>
              <w:marBottom w:val="0"/>
              <w:divBdr>
                <w:top w:val="none" w:sz="0" w:space="0" w:color="auto"/>
                <w:left w:val="none" w:sz="0" w:space="0" w:color="auto"/>
                <w:bottom w:val="none" w:sz="0" w:space="0" w:color="auto"/>
                <w:right w:val="none" w:sz="0" w:space="0" w:color="auto"/>
              </w:divBdr>
            </w:div>
            <w:div w:id="1328022508">
              <w:marLeft w:val="0"/>
              <w:marRight w:val="0"/>
              <w:marTop w:val="0"/>
              <w:marBottom w:val="0"/>
              <w:divBdr>
                <w:top w:val="none" w:sz="0" w:space="0" w:color="auto"/>
                <w:left w:val="none" w:sz="0" w:space="0" w:color="auto"/>
                <w:bottom w:val="none" w:sz="0" w:space="0" w:color="auto"/>
                <w:right w:val="none" w:sz="0" w:space="0" w:color="auto"/>
              </w:divBdr>
            </w:div>
            <w:div w:id="217598452">
              <w:marLeft w:val="0"/>
              <w:marRight w:val="0"/>
              <w:marTop w:val="0"/>
              <w:marBottom w:val="0"/>
              <w:divBdr>
                <w:top w:val="none" w:sz="0" w:space="0" w:color="auto"/>
                <w:left w:val="none" w:sz="0" w:space="0" w:color="auto"/>
                <w:bottom w:val="none" w:sz="0" w:space="0" w:color="auto"/>
                <w:right w:val="none" w:sz="0" w:space="0" w:color="auto"/>
              </w:divBdr>
            </w:div>
            <w:div w:id="1038549115">
              <w:marLeft w:val="0"/>
              <w:marRight w:val="0"/>
              <w:marTop w:val="0"/>
              <w:marBottom w:val="0"/>
              <w:divBdr>
                <w:top w:val="none" w:sz="0" w:space="0" w:color="auto"/>
                <w:left w:val="none" w:sz="0" w:space="0" w:color="auto"/>
                <w:bottom w:val="none" w:sz="0" w:space="0" w:color="auto"/>
                <w:right w:val="none" w:sz="0" w:space="0" w:color="auto"/>
              </w:divBdr>
            </w:div>
            <w:div w:id="33964877">
              <w:marLeft w:val="0"/>
              <w:marRight w:val="0"/>
              <w:marTop w:val="0"/>
              <w:marBottom w:val="0"/>
              <w:divBdr>
                <w:top w:val="none" w:sz="0" w:space="0" w:color="auto"/>
                <w:left w:val="none" w:sz="0" w:space="0" w:color="auto"/>
                <w:bottom w:val="none" w:sz="0" w:space="0" w:color="auto"/>
                <w:right w:val="none" w:sz="0" w:space="0" w:color="auto"/>
              </w:divBdr>
            </w:div>
            <w:div w:id="2073964990">
              <w:marLeft w:val="0"/>
              <w:marRight w:val="0"/>
              <w:marTop w:val="0"/>
              <w:marBottom w:val="0"/>
              <w:divBdr>
                <w:top w:val="none" w:sz="0" w:space="0" w:color="auto"/>
                <w:left w:val="none" w:sz="0" w:space="0" w:color="auto"/>
                <w:bottom w:val="none" w:sz="0" w:space="0" w:color="auto"/>
                <w:right w:val="none" w:sz="0" w:space="0" w:color="auto"/>
              </w:divBdr>
            </w:div>
            <w:div w:id="1687511537">
              <w:marLeft w:val="0"/>
              <w:marRight w:val="0"/>
              <w:marTop w:val="0"/>
              <w:marBottom w:val="0"/>
              <w:divBdr>
                <w:top w:val="none" w:sz="0" w:space="0" w:color="auto"/>
                <w:left w:val="none" w:sz="0" w:space="0" w:color="auto"/>
                <w:bottom w:val="none" w:sz="0" w:space="0" w:color="auto"/>
                <w:right w:val="none" w:sz="0" w:space="0" w:color="auto"/>
              </w:divBdr>
            </w:div>
            <w:div w:id="1834711415">
              <w:marLeft w:val="0"/>
              <w:marRight w:val="0"/>
              <w:marTop w:val="0"/>
              <w:marBottom w:val="0"/>
              <w:divBdr>
                <w:top w:val="none" w:sz="0" w:space="0" w:color="auto"/>
                <w:left w:val="none" w:sz="0" w:space="0" w:color="auto"/>
                <w:bottom w:val="none" w:sz="0" w:space="0" w:color="auto"/>
                <w:right w:val="none" w:sz="0" w:space="0" w:color="auto"/>
              </w:divBdr>
            </w:div>
            <w:div w:id="126556649">
              <w:marLeft w:val="0"/>
              <w:marRight w:val="0"/>
              <w:marTop w:val="0"/>
              <w:marBottom w:val="0"/>
              <w:divBdr>
                <w:top w:val="none" w:sz="0" w:space="0" w:color="auto"/>
                <w:left w:val="none" w:sz="0" w:space="0" w:color="auto"/>
                <w:bottom w:val="none" w:sz="0" w:space="0" w:color="auto"/>
                <w:right w:val="none" w:sz="0" w:space="0" w:color="auto"/>
              </w:divBdr>
            </w:div>
            <w:div w:id="124281042">
              <w:marLeft w:val="0"/>
              <w:marRight w:val="0"/>
              <w:marTop w:val="0"/>
              <w:marBottom w:val="0"/>
              <w:divBdr>
                <w:top w:val="none" w:sz="0" w:space="0" w:color="auto"/>
                <w:left w:val="none" w:sz="0" w:space="0" w:color="auto"/>
                <w:bottom w:val="none" w:sz="0" w:space="0" w:color="auto"/>
                <w:right w:val="none" w:sz="0" w:space="0" w:color="auto"/>
              </w:divBdr>
            </w:div>
            <w:div w:id="1959871651">
              <w:marLeft w:val="0"/>
              <w:marRight w:val="0"/>
              <w:marTop w:val="0"/>
              <w:marBottom w:val="0"/>
              <w:divBdr>
                <w:top w:val="none" w:sz="0" w:space="0" w:color="auto"/>
                <w:left w:val="none" w:sz="0" w:space="0" w:color="auto"/>
                <w:bottom w:val="none" w:sz="0" w:space="0" w:color="auto"/>
                <w:right w:val="none" w:sz="0" w:space="0" w:color="auto"/>
              </w:divBdr>
            </w:div>
            <w:div w:id="842087093">
              <w:marLeft w:val="0"/>
              <w:marRight w:val="0"/>
              <w:marTop w:val="0"/>
              <w:marBottom w:val="0"/>
              <w:divBdr>
                <w:top w:val="none" w:sz="0" w:space="0" w:color="auto"/>
                <w:left w:val="none" w:sz="0" w:space="0" w:color="auto"/>
                <w:bottom w:val="none" w:sz="0" w:space="0" w:color="auto"/>
                <w:right w:val="none" w:sz="0" w:space="0" w:color="auto"/>
              </w:divBdr>
            </w:div>
            <w:div w:id="1360349940">
              <w:marLeft w:val="0"/>
              <w:marRight w:val="0"/>
              <w:marTop w:val="0"/>
              <w:marBottom w:val="0"/>
              <w:divBdr>
                <w:top w:val="none" w:sz="0" w:space="0" w:color="auto"/>
                <w:left w:val="none" w:sz="0" w:space="0" w:color="auto"/>
                <w:bottom w:val="none" w:sz="0" w:space="0" w:color="auto"/>
                <w:right w:val="none" w:sz="0" w:space="0" w:color="auto"/>
              </w:divBdr>
            </w:div>
            <w:div w:id="603538465">
              <w:marLeft w:val="0"/>
              <w:marRight w:val="0"/>
              <w:marTop w:val="0"/>
              <w:marBottom w:val="0"/>
              <w:divBdr>
                <w:top w:val="none" w:sz="0" w:space="0" w:color="auto"/>
                <w:left w:val="none" w:sz="0" w:space="0" w:color="auto"/>
                <w:bottom w:val="none" w:sz="0" w:space="0" w:color="auto"/>
                <w:right w:val="none" w:sz="0" w:space="0" w:color="auto"/>
              </w:divBdr>
            </w:div>
            <w:div w:id="1105921223">
              <w:marLeft w:val="0"/>
              <w:marRight w:val="0"/>
              <w:marTop w:val="0"/>
              <w:marBottom w:val="0"/>
              <w:divBdr>
                <w:top w:val="none" w:sz="0" w:space="0" w:color="auto"/>
                <w:left w:val="none" w:sz="0" w:space="0" w:color="auto"/>
                <w:bottom w:val="none" w:sz="0" w:space="0" w:color="auto"/>
                <w:right w:val="none" w:sz="0" w:space="0" w:color="auto"/>
              </w:divBdr>
            </w:div>
            <w:div w:id="1023820149">
              <w:marLeft w:val="0"/>
              <w:marRight w:val="0"/>
              <w:marTop w:val="0"/>
              <w:marBottom w:val="0"/>
              <w:divBdr>
                <w:top w:val="none" w:sz="0" w:space="0" w:color="auto"/>
                <w:left w:val="none" w:sz="0" w:space="0" w:color="auto"/>
                <w:bottom w:val="none" w:sz="0" w:space="0" w:color="auto"/>
                <w:right w:val="none" w:sz="0" w:space="0" w:color="auto"/>
              </w:divBdr>
            </w:div>
            <w:div w:id="1322585944">
              <w:marLeft w:val="0"/>
              <w:marRight w:val="0"/>
              <w:marTop w:val="0"/>
              <w:marBottom w:val="0"/>
              <w:divBdr>
                <w:top w:val="none" w:sz="0" w:space="0" w:color="auto"/>
                <w:left w:val="none" w:sz="0" w:space="0" w:color="auto"/>
                <w:bottom w:val="none" w:sz="0" w:space="0" w:color="auto"/>
                <w:right w:val="none" w:sz="0" w:space="0" w:color="auto"/>
              </w:divBdr>
            </w:div>
            <w:div w:id="1078670733">
              <w:marLeft w:val="0"/>
              <w:marRight w:val="0"/>
              <w:marTop w:val="0"/>
              <w:marBottom w:val="0"/>
              <w:divBdr>
                <w:top w:val="none" w:sz="0" w:space="0" w:color="auto"/>
                <w:left w:val="none" w:sz="0" w:space="0" w:color="auto"/>
                <w:bottom w:val="none" w:sz="0" w:space="0" w:color="auto"/>
                <w:right w:val="none" w:sz="0" w:space="0" w:color="auto"/>
              </w:divBdr>
            </w:div>
            <w:div w:id="1952011539">
              <w:marLeft w:val="0"/>
              <w:marRight w:val="0"/>
              <w:marTop w:val="0"/>
              <w:marBottom w:val="0"/>
              <w:divBdr>
                <w:top w:val="none" w:sz="0" w:space="0" w:color="auto"/>
                <w:left w:val="none" w:sz="0" w:space="0" w:color="auto"/>
                <w:bottom w:val="none" w:sz="0" w:space="0" w:color="auto"/>
                <w:right w:val="none" w:sz="0" w:space="0" w:color="auto"/>
              </w:divBdr>
            </w:div>
            <w:div w:id="1680498366">
              <w:marLeft w:val="0"/>
              <w:marRight w:val="0"/>
              <w:marTop w:val="0"/>
              <w:marBottom w:val="0"/>
              <w:divBdr>
                <w:top w:val="none" w:sz="0" w:space="0" w:color="auto"/>
                <w:left w:val="none" w:sz="0" w:space="0" w:color="auto"/>
                <w:bottom w:val="none" w:sz="0" w:space="0" w:color="auto"/>
                <w:right w:val="none" w:sz="0" w:space="0" w:color="auto"/>
              </w:divBdr>
            </w:div>
            <w:div w:id="1262563055">
              <w:marLeft w:val="0"/>
              <w:marRight w:val="0"/>
              <w:marTop w:val="0"/>
              <w:marBottom w:val="0"/>
              <w:divBdr>
                <w:top w:val="none" w:sz="0" w:space="0" w:color="auto"/>
                <w:left w:val="none" w:sz="0" w:space="0" w:color="auto"/>
                <w:bottom w:val="none" w:sz="0" w:space="0" w:color="auto"/>
                <w:right w:val="none" w:sz="0" w:space="0" w:color="auto"/>
              </w:divBdr>
            </w:div>
            <w:div w:id="496579881">
              <w:marLeft w:val="0"/>
              <w:marRight w:val="0"/>
              <w:marTop w:val="0"/>
              <w:marBottom w:val="0"/>
              <w:divBdr>
                <w:top w:val="none" w:sz="0" w:space="0" w:color="auto"/>
                <w:left w:val="none" w:sz="0" w:space="0" w:color="auto"/>
                <w:bottom w:val="none" w:sz="0" w:space="0" w:color="auto"/>
                <w:right w:val="none" w:sz="0" w:space="0" w:color="auto"/>
              </w:divBdr>
            </w:div>
            <w:div w:id="2556032">
              <w:marLeft w:val="0"/>
              <w:marRight w:val="0"/>
              <w:marTop w:val="0"/>
              <w:marBottom w:val="0"/>
              <w:divBdr>
                <w:top w:val="none" w:sz="0" w:space="0" w:color="auto"/>
                <w:left w:val="none" w:sz="0" w:space="0" w:color="auto"/>
                <w:bottom w:val="none" w:sz="0" w:space="0" w:color="auto"/>
                <w:right w:val="none" w:sz="0" w:space="0" w:color="auto"/>
              </w:divBdr>
            </w:div>
            <w:div w:id="682054475">
              <w:marLeft w:val="0"/>
              <w:marRight w:val="0"/>
              <w:marTop w:val="0"/>
              <w:marBottom w:val="0"/>
              <w:divBdr>
                <w:top w:val="none" w:sz="0" w:space="0" w:color="auto"/>
                <w:left w:val="none" w:sz="0" w:space="0" w:color="auto"/>
                <w:bottom w:val="none" w:sz="0" w:space="0" w:color="auto"/>
                <w:right w:val="none" w:sz="0" w:space="0" w:color="auto"/>
              </w:divBdr>
            </w:div>
            <w:div w:id="394353085">
              <w:marLeft w:val="0"/>
              <w:marRight w:val="0"/>
              <w:marTop w:val="0"/>
              <w:marBottom w:val="0"/>
              <w:divBdr>
                <w:top w:val="none" w:sz="0" w:space="0" w:color="auto"/>
                <w:left w:val="none" w:sz="0" w:space="0" w:color="auto"/>
                <w:bottom w:val="none" w:sz="0" w:space="0" w:color="auto"/>
                <w:right w:val="none" w:sz="0" w:space="0" w:color="auto"/>
              </w:divBdr>
            </w:div>
            <w:div w:id="1249772705">
              <w:marLeft w:val="0"/>
              <w:marRight w:val="0"/>
              <w:marTop w:val="0"/>
              <w:marBottom w:val="0"/>
              <w:divBdr>
                <w:top w:val="none" w:sz="0" w:space="0" w:color="auto"/>
                <w:left w:val="none" w:sz="0" w:space="0" w:color="auto"/>
                <w:bottom w:val="none" w:sz="0" w:space="0" w:color="auto"/>
                <w:right w:val="none" w:sz="0" w:space="0" w:color="auto"/>
              </w:divBdr>
            </w:div>
            <w:div w:id="623386270">
              <w:marLeft w:val="0"/>
              <w:marRight w:val="0"/>
              <w:marTop w:val="0"/>
              <w:marBottom w:val="0"/>
              <w:divBdr>
                <w:top w:val="none" w:sz="0" w:space="0" w:color="auto"/>
                <w:left w:val="none" w:sz="0" w:space="0" w:color="auto"/>
                <w:bottom w:val="none" w:sz="0" w:space="0" w:color="auto"/>
                <w:right w:val="none" w:sz="0" w:space="0" w:color="auto"/>
              </w:divBdr>
            </w:div>
            <w:div w:id="880288856">
              <w:marLeft w:val="0"/>
              <w:marRight w:val="0"/>
              <w:marTop w:val="0"/>
              <w:marBottom w:val="0"/>
              <w:divBdr>
                <w:top w:val="none" w:sz="0" w:space="0" w:color="auto"/>
                <w:left w:val="none" w:sz="0" w:space="0" w:color="auto"/>
                <w:bottom w:val="none" w:sz="0" w:space="0" w:color="auto"/>
                <w:right w:val="none" w:sz="0" w:space="0" w:color="auto"/>
              </w:divBdr>
            </w:div>
            <w:div w:id="1258245168">
              <w:marLeft w:val="0"/>
              <w:marRight w:val="0"/>
              <w:marTop w:val="0"/>
              <w:marBottom w:val="0"/>
              <w:divBdr>
                <w:top w:val="none" w:sz="0" w:space="0" w:color="auto"/>
                <w:left w:val="none" w:sz="0" w:space="0" w:color="auto"/>
                <w:bottom w:val="none" w:sz="0" w:space="0" w:color="auto"/>
                <w:right w:val="none" w:sz="0" w:space="0" w:color="auto"/>
              </w:divBdr>
            </w:div>
            <w:div w:id="1889761447">
              <w:marLeft w:val="0"/>
              <w:marRight w:val="0"/>
              <w:marTop w:val="0"/>
              <w:marBottom w:val="0"/>
              <w:divBdr>
                <w:top w:val="none" w:sz="0" w:space="0" w:color="auto"/>
                <w:left w:val="none" w:sz="0" w:space="0" w:color="auto"/>
                <w:bottom w:val="none" w:sz="0" w:space="0" w:color="auto"/>
                <w:right w:val="none" w:sz="0" w:space="0" w:color="auto"/>
              </w:divBdr>
            </w:div>
            <w:div w:id="1154836181">
              <w:marLeft w:val="0"/>
              <w:marRight w:val="0"/>
              <w:marTop w:val="0"/>
              <w:marBottom w:val="0"/>
              <w:divBdr>
                <w:top w:val="none" w:sz="0" w:space="0" w:color="auto"/>
                <w:left w:val="none" w:sz="0" w:space="0" w:color="auto"/>
                <w:bottom w:val="none" w:sz="0" w:space="0" w:color="auto"/>
                <w:right w:val="none" w:sz="0" w:space="0" w:color="auto"/>
              </w:divBdr>
            </w:div>
            <w:div w:id="766659181">
              <w:marLeft w:val="0"/>
              <w:marRight w:val="0"/>
              <w:marTop w:val="0"/>
              <w:marBottom w:val="0"/>
              <w:divBdr>
                <w:top w:val="none" w:sz="0" w:space="0" w:color="auto"/>
                <w:left w:val="none" w:sz="0" w:space="0" w:color="auto"/>
                <w:bottom w:val="none" w:sz="0" w:space="0" w:color="auto"/>
                <w:right w:val="none" w:sz="0" w:space="0" w:color="auto"/>
              </w:divBdr>
            </w:div>
            <w:div w:id="1144348753">
              <w:marLeft w:val="0"/>
              <w:marRight w:val="0"/>
              <w:marTop w:val="0"/>
              <w:marBottom w:val="0"/>
              <w:divBdr>
                <w:top w:val="none" w:sz="0" w:space="0" w:color="auto"/>
                <w:left w:val="none" w:sz="0" w:space="0" w:color="auto"/>
                <w:bottom w:val="none" w:sz="0" w:space="0" w:color="auto"/>
                <w:right w:val="none" w:sz="0" w:space="0" w:color="auto"/>
              </w:divBdr>
            </w:div>
            <w:div w:id="866717067">
              <w:marLeft w:val="0"/>
              <w:marRight w:val="0"/>
              <w:marTop w:val="0"/>
              <w:marBottom w:val="0"/>
              <w:divBdr>
                <w:top w:val="none" w:sz="0" w:space="0" w:color="auto"/>
                <w:left w:val="none" w:sz="0" w:space="0" w:color="auto"/>
                <w:bottom w:val="none" w:sz="0" w:space="0" w:color="auto"/>
                <w:right w:val="none" w:sz="0" w:space="0" w:color="auto"/>
              </w:divBdr>
            </w:div>
            <w:div w:id="410664625">
              <w:marLeft w:val="0"/>
              <w:marRight w:val="0"/>
              <w:marTop w:val="0"/>
              <w:marBottom w:val="0"/>
              <w:divBdr>
                <w:top w:val="none" w:sz="0" w:space="0" w:color="auto"/>
                <w:left w:val="none" w:sz="0" w:space="0" w:color="auto"/>
                <w:bottom w:val="none" w:sz="0" w:space="0" w:color="auto"/>
                <w:right w:val="none" w:sz="0" w:space="0" w:color="auto"/>
              </w:divBdr>
            </w:div>
            <w:div w:id="430783171">
              <w:marLeft w:val="0"/>
              <w:marRight w:val="0"/>
              <w:marTop w:val="0"/>
              <w:marBottom w:val="0"/>
              <w:divBdr>
                <w:top w:val="none" w:sz="0" w:space="0" w:color="auto"/>
                <w:left w:val="none" w:sz="0" w:space="0" w:color="auto"/>
                <w:bottom w:val="none" w:sz="0" w:space="0" w:color="auto"/>
                <w:right w:val="none" w:sz="0" w:space="0" w:color="auto"/>
              </w:divBdr>
            </w:div>
            <w:div w:id="1454515424">
              <w:marLeft w:val="0"/>
              <w:marRight w:val="0"/>
              <w:marTop w:val="0"/>
              <w:marBottom w:val="0"/>
              <w:divBdr>
                <w:top w:val="none" w:sz="0" w:space="0" w:color="auto"/>
                <w:left w:val="none" w:sz="0" w:space="0" w:color="auto"/>
                <w:bottom w:val="none" w:sz="0" w:space="0" w:color="auto"/>
                <w:right w:val="none" w:sz="0" w:space="0" w:color="auto"/>
              </w:divBdr>
            </w:div>
            <w:div w:id="892741519">
              <w:marLeft w:val="0"/>
              <w:marRight w:val="0"/>
              <w:marTop w:val="0"/>
              <w:marBottom w:val="0"/>
              <w:divBdr>
                <w:top w:val="none" w:sz="0" w:space="0" w:color="auto"/>
                <w:left w:val="none" w:sz="0" w:space="0" w:color="auto"/>
                <w:bottom w:val="none" w:sz="0" w:space="0" w:color="auto"/>
                <w:right w:val="none" w:sz="0" w:space="0" w:color="auto"/>
              </w:divBdr>
            </w:div>
            <w:div w:id="702368833">
              <w:marLeft w:val="0"/>
              <w:marRight w:val="0"/>
              <w:marTop w:val="0"/>
              <w:marBottom w:val="0"/>
              <w:divBdr>
                <w:top w:val="none" w:sz="0" w:space="0" w:color="auto"/>
                <w:left w:val="none" w:sz="0" w:space="0" w:color="auto"/>
                <w:bottom w:val="none" w:sz="0" w:space="0" w:color="auto"/>
                <w:right w:val="none" w:sz="0" w:space="0" w:color="auto"/>
              </w:divBdr>
            </w:div>
            <w:div w:id="54209367">
              <w:marLeft w:val="0"/>
              <w:marRight w:val="0"/>
              <w:marTop w:val="0"/>
              <w:marBottom w:val="0"/>
              <w:divBdr>
                <w:top w:val="none" w:sz="0" w:space="0" w:color="auto"/>
                <w:left w:val="none" w:sz="0" w:space="0" w:color="auto"/>
                <w:bottom w:val="none" w:sz="0" w:space="0" w:color="auto"/>
                <w:right w:val="none" w:sz="0" w:space="0" w:color="auto"/>
              </w:divBdr>
            </w:div>
            <w:div w:id="799228930">
              <w:marLeft w:val="0"/>
              <w:marRight w:val="0"/>
              <w:marTop w:val="0"/>
              <w:marBottom w:val="0"/>
              <w:divBdr>
                <w:top w:val="none" w:sz="0" w:space="0" w:color="auto"/>
                <w:left w:val="none" w:sz="0" w:space="0" w:color="auto"/>
                <w:bottom w:val="none" w:sz="0" w:space="0" w:color="auto"/>
                <w:right w:val="none" w:sz="0" w:space="0" w:color="auto"/>
              </w:divBdr>
            </w:div>
            <w:div w:id="447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93234">
      <w:bodyDiv w:val="1"/>
      <w:marLeft w:val="0"/>
      <w:marRight w:val="0"/>
      <w:marTop w:val="0"/>
      <w:marBottom w:val="0"/>
      <w:divBdr>
        <w:top w:val="none" w:sz="0" w:space="0" w:color="auto"/>
        <w:left w:val="none" w:sz="0" w:space="0" w:color="auto"/>
        <w:bottom w:val="none" w:sz="0" w:space="0" w:color="auto"/>
        <w:right w:val="none" w:sz="0" w:space="0" w:color="auto"/>
      </w:divBdr>
    </w:div>
    <w:div w:id="2025931783">
      <w:bodyDiv w:val="1"/>
      <w:marLeft w:val="0"/>
      <w:marRight w:val="0"/>
      <w:marTop w:val="0"/>
      <w:marBottom w:val="0"/>
      <w:divBdr>
        <w:top w:val="none" w:sz="0" w:space="0" w:color="auto"/>
        <w:left w:val="none" w:sz="0" w:space="0" w:color="auto"/>
        <w:bottom w:val="none" w:sz="0" w:space="0" w:color="auto"/>
        <w:right w:val="none" w:sz="0" w:space="0" w:color="auto"/>
      </w:divBdr>
    </w:div>
    <w:div w:id="2059040558">
      <w:bodyDiv w:val="1"/>
      <w:marLeft w:val="0"/>
      <w:marRight w:val="0"/>
      <w:marTop w:val="0"/>
      <w:marBottom w:val="0"/>
      <w:divBdr>
        <w:top w:val="none" w:sz="0" w:space="0" w:color="auto"/>
        <w:left w:val="none" w:sz="0" w:space="0" w:color="auto"/>
        <w:bottom w:val="none" w:sz="0" w:space="0" w:color="auto"/>
        <w:right w:val="none" w:sz="0" w:space="0" w:color="auto"/>
      </w:divBdr>
      <w:divsChild>
        <w:div w:id="449786019">
          <w:marLeft w:val="0"/>
          <w:marRight w:val="0"/>
          <w:marTop w:val="0"/>
          <w:marBottom w:val="0"/>
          <w:divBdr>
            <w:top w:val="none" w:sz="0" w:space="0" w:color="auto"/>
            <w:left w:val="none" w:sz="0" w:space="0" w:color="auto"/>
            <w:bottom w:val="none" w:sz="0" w:space="0" w:color="auto"/>
            <w:right w:val="none" w:sz="0" w:space="0" w:color="auto"/>
          </w:divBdr>
        </w:div>
      </w:divsChild>
    </w:div>
    <w:div w:id="2101949796">
      <w:bodyDiv w:val="1"/>
      <w:marLeft w:val="0"/>
      <w:marRight w:val="0"/>
      <w:marTop w:val="0"/>
      <w:marBottom w:val="0"/>
      <w:divBdr>
        <w:top w:val="none" w:sz="0" w:space="0" w:color="auto"/>
        <w:left w:val="none" w:sz="0" w:space="0" w:color="auto"/>
        <w:bottom w:val="none" w:sz="0" w:space="0" w:color="auto"/>
        <w:right w:val="none" w:sz="0" w:space="0" w:color="auto"/>
      </w:divBdr>
      <w:divsChild>
        <w:div w:id="144056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www.geeksforgeeks.org/ogive-cumulative-frequency-curve-and-its-types/"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www.verywellmind.com/what-is-correlation-2794986" TargetMode="Externa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gradcoach.com/inferential-statistics/"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www.simplilearn.com/what-is-descriptive-statistics-article"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www.investopedia.com/terms/p/p-valu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344DF2-6E51-8446-A6A5-F0ED381DEA13}">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For11</b:Tag>
    <b:SourceType>Report</b:SourceType>
    <b:Guid>{B66246FF-2E26-A349-96C5-EC0F47A21E44}</b:Guid>
    <b:Title>FMEA Handbook</b:Title>
    <b:Year>2011</b:Year>
    <b:Author>
      <b:Author>
        <b:Corporate>Ford Motor Company</b:Corporate>
      </b:Author>
    </b:Author>
    <b:Publisher>Ford Motor Company</b:Publisher>
    <b:RefOrder>1</b:RefOrder>
  </b:Source>
  <b:Source>
    <b:Tag>Mic22</b:Tag>
    <b:SourceType>Report</b:SourceType>
    <b:Guid>{980656C2-5CDD-4046-A415-774833A271B6}</b:Guid>
    <b:Year>2022</b:Year>
    <b:Author>
      <b:Author>
        <b:Corporate>Aston Martin Lagonda Ltd</b:Corporate>
      </b:Author>
    </b:Author>
    <b:RefOrder>3</b:RefOrder>
  </b:Source>
</b:Sources>
</file>

<file path=customXml/itemProps1.xml><?xml version="1.0" encoding="utf-8"?>
<ds:datastoreItem xmlns:ds="http://schemas.openxmlformats.org/officeDocument/2006/customXml" ds:itemID="{295133F4-360D-4548-8158-CCE81D8A5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22</Pages>
  <Words>4198</Words>
  <Characters>23930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Bell (2316885)</dc:creator>
  <cp:keywords/>
  <dc:description/>
  <cp:lastModifiedBy>Owen Bell (2316885)</cp:lastModifiedBy>
  <cp:revision>8</cp:revision>
  <dcterms:created xsi:type="dcterms:W3CDTF">2024-05-20T16:18:00Z</dcterms:created>
  <dcterms:modified xsi:type="dcterms:W3CDTF">2024-05-20T22:02:00Z</dcterms:modified>
</cp:coreProperties>
</file>