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1A47" w:rsidRDefault="00931A47" w:rsidP="00931A47">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931A47" w:rsidRPr="00330917" w:rsidTr="0020672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32"/>
                <w:szCs w:val="32"/>
                <w:lang w:val="en-AU"/>
              </w:rPr>
            </w:pPr>
          </w:p>
          <w:p w:rsidR="00931A47" w:rsidRPr="00330917" w:rsidRDefault="00931A47" w:rsidP="0020672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6D35B171" wp14:editId="3FE52D91">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931A47" w:rsidRPr="00FA18FF" w:rsidRDefault="00931A47" w:rsidP="0020672E">
            <w:pPr>
              <w:rPr>
                <w:b/>
                <w:bCs/>
                <w:sz w:val="28"/>
                <w:szCs w:val="24"/>
              </w:rPr>
            </w:pPr>
            <w:r w:rsidRPr="00FA18FF">
              <w:rPr>
                <w:b/>
                <w:bCs/>
                <w:sz w:val="28"/>
                <w:szCs w:val="24"/>
              </w:rPr>
              <w:t>Component One: Student Journal (</w:t>
            </w:r>
            <w:r>
              <w:rPr>
                <w:b/>
                <w:bCs/>
                <w:sz w:val="28"/>
                <w:szCs w:val="24"/>
              </w:rPr>
              <w:t>learning log) 750 words +/- 10%</w:t>
            </w:r>
          </w:p>
          <w:p w:rsidR="00931A47" w:rsidRPr="00330917" w:rsidRDefault="00931A47" w:rsidP="0020672E">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931A47" w:rsidRPr="00330917" w:rsidRDefault="00931A47" w:rsidP="0020672E">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931A47" w:rsidRPr="00330917" w:rsidRDefault="00A26A21" w:rsidP="0020672E">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2221476</w:t>
            </w:r>
          </w:p>
        </w:tc>
        <w:tc>
          <w:tcPr>
            <w:tcW w:w="835" w:type="dxa"/>
            <w:tcBorders>
              <w:top w:val="single" w:sz="4" w:space="0" w:color="auto"/>
              <w:left w:val="nil"/>
              <w:bottom w:val="nil"/>
              <w:right w:val="single" w:sz="4" w:space="0" w:color="auto"/>
            </w:tcBorders>
            <w:shd w:val="clear" w:color="auto" w:fill="auto"/>
            <w:vAlign w:val="center"/>
          </w:tcPr>
          <w:p w:rsidR="00931A47" w:rsidRPr="00330917" w:rsidRDefault="00931A47" w:rsidP="0020672E">
            <w:pPr>
              <w:keepNext/>
              <w:spacing w:after="0" w:line="240" w:lineRule="auto"/>
              <w:jc w:val="center"/>
              <w:rPr>
                <w:rFonts w:ascii="Arial" w:eastAsia="Times New Roman" w:hAnsi="Arial" w:cs="Times New Roman"/>
                <w:b/>
                <w:color w:val="auto"/>
                <w:sz w:val="20"/>
                <w:szCs w:val="20"/>
                <w:lang w:val="en-AU"/>
              </w:rPr>
            </w:pPr>
          </w:p>
        </w:tc>
      </w:tr>
      <w:tr w:rsidR="00931A47" w:rsidRPr="00330917" w:rsidTr="0020672E">
        <w:trPr>
          <w:trHeight w:val="468"/>
          <w:jc w:val="center"/>
        </w:trPr>
        <w:tc>
          <w:tcPr>
            <w:tcW w:w="5327"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931A47" w:rsidRPr="00330917" w:rsidRDefault="00931A47" w:rsidP="0020672E">
            <w:pPr>
              <w:keepNext/>
              <w:spacing w:after="0" w:line="240" w:lineRule="auto"/>
              <w:rPr>
                <w:rFonts w:ascii="Arial" w:eastAsia="Times New Roman" w:hAnsi="Arial" w:cs="Times New Roman"/>
                <w:color w:val="auto"/>
                <w:sz w:val="20"/>
                <w:szCs w:val="20"/>
                <w:lang w:val="en-AU"/>
              </w:rPr>
            </w:pPr>
          </w:p>
          <w:p w:rsidR="00931A47" w:rsidRPr="00330917" w:rsidRDefault="00931A47" w:rsidP="0020672E">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931A47" w:rsidRPr="00330917" w:rsidRDefault="00A26A21" w:rsidP="0020672E">
            <w:pPr>
              <w:keepNext/>
              <w:spacing w:after="0" w:line="240" w:lineRule="auto"/>
              <w:jc w:val="center"/>
              <w:rPr>
                <w:rFonts w:ascii="Arial" w:eastAsia="Times New Roman" w:hAnsi="Arial" w:cs="Times New Roman"/>
                <w:b/>
                <w:color w:val="auto"/>
                <w:sz w:val="20"/>
                <w:szCs w:val="20"/>
                <w:lang w:val="en-AU"/>
              </w:rPr>
            </w:pPr>
            <w:r w:rsidRPr="00A26A21">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rsidR="00931A47" w:rsidRPr="00330917" w:rsidRDefault="00931A47" w:rsidP="0020672E">
            <w:pPr>
              <w:keepNext/>
              <w:spacing w:after="0" w:line="240" w:lineRule="auto"/>
              <w:jc w:val="center"/>
              <w:rPr>
                <w:rFonts w:ascii="Arial" w:eastAsia="Times New Roman" w:hAnsi="Arial" w:cs="Times New Roman"/>
                <w:b/>
                <w:color w:val="auto"/>
                <w:sz w:val="20"/>
                <w:szCs w:val="20"/>
                <w:lang w:val="en-AU"/>
              </w:rPr>
            </w:pPr>
          </w:p>
        </w:tc>
      </w:tr>
      <w:tr w:rsidR="00A26A21" w:rsidRPr="00330917" w:rsidTr="0020672E">
        <w:trPr>
          <w:trHeight w:val="468"/>
          <w:jc w:val="center"/>
        </w:trPr>
        <w:tc>
          <w:tcPr>
            <w:tcW w:w="5327" w:type="dxa"/>
            <w:vMerge/>
            <w:tcBorders>
              <w:left w:val="single" w:sz="4" w:space="0" w:color="auto"/>
              <w:right w:val="single" w:sz="4" w:space="0" w:color="auto"/>
            </w:tcBorders>
            <w:shd w:val="clear" w:color="auto" w:fill="auto"/>
          </w:tcPr>
          <w:p w:rsidR="00A26A21" w:rsidRPr="00330917" w:rsidRDefault="00A26A21" w:rsidP="0020672E">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A26A21" w:rsidRPr="00330917" w:rsidRDefault="00A26A21" w:rsidP="0020672E">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A26A21" w:rsidRPr="00E558EA" w:rsidRDefault="00A26A21" w:rsidP="00230A45">
            <w:pPr>
              <w:keepNext/>
              <w:spacing w:after="0" w:line="240" w:lineRule="auto"/>
              <w:jc w:val="center"/>
              <w:rPr>
                <w:rFonts w:eastAsia="Times New Roman" w:cs="Arial"/>
                <w:b/>
                <w:sz w:val="20"/>
                <w:szCs w:val="20"/>
                <w:lang w:val="en-AU"/>
              </w:rPr>
            </w:pPr>
            <w:bookmarkStart w:id="0" w:name="_GoBack"/>
            <w:r w:rsidRPr="00230A45">
              <w:rPr>
                <w:rFonts w:ascii="Arial" w:eastAsia="Times New Roman" w:hAnsi="Arial" w:cs="Times New Roman"/>
                <w:b/>
                <w:color w:val="auto"/>
                <w:sz w:val="20"/>
                <w:szCs w:val="20"/>
                <w:lang w:val="en-AU"/>
              </w:rPr>
              <w:t>BMIH4004</w:t>
            </w:r>
            <w:bookmarkEnd w:id="0"/>
          </w:p>
        </w:tc>
        <w:tc>
          <w:tcPr>
            <w:tcW w:w="835" w:type="dxa"/>
            <w:tcBorders>
              <w:top w:val="nil"/>
              <w:left w:val="nil"/>
              <w:bottom w:val="nil"/>
              <w:right w:val="single" w:sz="4" w:space="0" w:color="auto"/>
            </w:tcBorders>
            <w:shd w:val="clear" w:color="auto" w:fill="auto"/>
            <w:vAlign w:val="center"/>
          </w:tcPr>
          <w:p w:rsidR="00A26A21" w:rsidRPr="00330917" w:rsidRDefault="00A26A21" w:rsidP="0020672E">
            <w:pPr>
              <w:keepNext/>
              <w:spacing w:after="0" w:line="240" w:lineRule="auto"/>
              <w:jc w:val="center"/>
              <w:rPr>
                <w:rFonts w:ascii="Arial" w:eastAsia="Times New Roman" w:hAnsi="Arial" w:cs="Times New Roman"/>
                <w:b/>
                <w:color w:val="auto"/>
                <w:sz w:val="20"/>
                <w:szCs w:val="20"/>
                <w:lang w:val="en-AU"/>
              </w:rPr>
            </w:pPr>
          </w:p>
        </w:tc>
      </w:tr>
      <w:tr w:rsidR="00A26A21" w:rsidRPr="00330917" w:rsidTr="0020672E">
        <w:trPr>
          <w:trHeight w:val="468"/>
          <w:jc w:val="center"/>
        </w:trPr>
        <w:tc>
          <w:tcPr>
            <w:tcW w:w="5327" w:type="dxa"/>
            <w:vMerge/>
            <w:tcBorders>
              <w:left w:val="single" w:sz="4" w:space="0" w:color="auto"/>
              <w:right w:val="single" w:sz="4" w:space="0" w:color="auto"/>
            </w:tcBorders>
            <w:shd w:val="clear" w:color="auto" w:fill="auto"/>
          </w:tcPr>
          <w:p w:rsidR="00A26A21" w:rsidRPr="00330917" w:rsidRDefault="00A26A21" w:rsidP="0020672E">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A26A21" w:rsidRPr="00330917" w:rsidRDefault="00A26A21" w:rsidP="0020672E">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A26A21" w:rsidRPr="00330917" w:rsidRDefault="00A26A21" w:rsidP="0020672E">
            <w:pPr>
              <w:keepNext/>
              <w:spacing w:after="0" w:line="240" w:lineRule="auto"/>
              <w:jc w:val="center"/>
              <w:rPr>
                <w:rFonts w:ascii="Arial" w:eastAsia="Times New Roman" w:hAnsi="Arial" w:cs="Times New Roman"/>
                <w:b/>
                <w:color w:val="auto"/>
                <w:sz w:val="20"/>
                <w:szCs w:val="20"/>
                <w:lang w:val="en-AU"/>
              </w:rPr>
            </w:pPr>
            <w:r w:rsidRPr="00A26A21">
              <w:rPr>
                <w:rFonts w:ascii="Arial" w:eastAsia="Times New Roman" w:hAnsi="Arial" w:cs="Times New Roman"/>
                <w:b/>
                <w:color w:val="auto"/>
                <w:sz w:val="20"/>
                <w:szCs w:val="20"/>
                <w:lang w:val="en-AU"/>
              </w:rPr>
              <w:t xml:space="preserve">Muhammad </w:t>
            </w:r>
            <w:proofErr w:type="spellStart"/>
            <w:r w:rsidRPr="00A26A21">
              <w:rPr>
                <w:rFonts w:ascii="Arial" w:eastAsia="Times New Roman" w:hAnsi="Arial" w:cs="Times New Roman"/>
                <w:b/>
                <w:color w:val="auto"/>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rsidR="00A26A21" w:rsidRPr="00330917" w:rsidRDefault="00A26A21" w:rsidP="0020672E">
            <w:pPr>
              <w:keepNext/>
              <w:spacing w:after="0" w:line="240" w:lineRule="auto"/>
              <w:jc w:val="center"/>
              <w:rPr>
                <w:rFonts w:ascii="Arial" w:eastAsia="Times New Roman" w:hAnsi="Arial" w:cs="Times New Roman"/>
                <w:b/>
                <w:color w:val="auto"/>
                <w:sz w:val="20"/>
                <w:szCs w:val="20"/>
                <w:lang w:val="en-AU"/>
              </w:rPr>
            </w:pPr>
          </w:p>
        </w:tc>
      </w:tr>
      <w:tr w:rsidR="00A26A21" w:rsidRPr="00330917" w:rsidTr="0020672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A26A21" w:rsidRPr="00330917" w:rsidRDefault="00A26A21" w:rsidP="0020672E">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A26A21" w:rsidRPr="00330917" w:rsidRDefault="00A26A21" w:rsidP="0020672E">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A26A21" w:rsidRPr="00330917" w:rsidRDefault="00A26A21" w:rsidP="0020672E">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A26A21" w:rsidRPr="00330917" w:rsidRDefault="00A26A21" w:rsidP="0020672E">
            <w:pPr>
              <w:keepNext/>
              <w:spacing w:after="0" w:line="240" w:lineRule="auto"/>
              <w:jc w:val="center"/>
              <w:rPr>
                <w:rFonts w:ascii="Arial" w:eastAsia="Times New Roman" w:hAnsi="Arial" w:cs="Times New Roman"/>
                <w:b/>
                <w:color w:val="auto"/>
                <w:sz w:val="40"/>
                <w:szCs w:val="20"/>
                <w:lang w:val="en-AU"/>
              </w:rPr>
            </w:pPr>
          </w:p>
        </w:tc>
      </w:tr>
      <w:tr w:rsidR="00A26A21" w:rsidRPr="00330917" w:rsidTr="0020672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jc w:val="center"/>
              <w:rPr>
                <w:rFonts w:ascii="Arial" w:eastAsia="Times New Roman" w:hAnsi="Arial" w:cs="Times New Roman"/>
                <w:bCs/>
                <w:color w:val="auto"/>
                <w:sz w:val="20"/>
                <w:szCs w:val="20"/>
              </w:rPr>
            </w:pPr>
          </w:p>
          <w:p w:rsidR="00A26A21" w:rsidRPr="00330917" w:rsidRDefault="00A26A21" w:rsidP="0020672E">
            <w:pPr>
              <w:spacing w:after="0" w:line="240" w:lineRule="auto"/>
              <w:jc w:val="center"/>
              <w:rPr>
                <w:rFonts w:ascii="Arial" w:eastAsia="Times New Roman" w:hAnsi="Arial" w:cs="Times New Roman"/>
                <w:bCs/>
                <w:color w:val="auto"/>
                <w:sz w:val="20"/>
                <w:szCs w:val="20"/>
              </w:rPr>
            </w:pPr>
          </w:p>
          <w:p w:rsidR="00A26A21" w:rsidRPr="00B33569" w:rsidRDefault="00A26A21" w:rsidP="0020672E">
            <w:pPr>
              <w:rPr>
                <w:b/>
                <w:bCs/>
              </w:rPr>
            </w:pPr>
            <w:r w:rsidRPr="00B33569">
              <w:rPr>
                <w:b/>
                <w:bCs/>
              </w:rPr>
              <w:t>Week 1: Concrete Experience - Introduction to the activities of Hotel Front Office</w:t>
            </w:r>
          </w:p>
          <w:p w:rsidR="00A26A21" w:rsidRPr="009D0E41" w:rsidRDefault="00A26A21" w:rsidP="0020672E"/>
          <w:p w:rsidR="00A26A21" w:rsidRDefault="00A26A21" w:rsidP="0020672E">
            <w:r>
              <w:t>I encountered the dynamic environment of hotel front office operations. The check-in process exposed me to the competitive and fast-paced nature and diverse guest interactions. This practical and hands-on experience served as the basic foundation for my exploration.</w:t>
            </w:r>
          </w:p>
          <w:p w:rsidR="00A26A21" w:rsidRDefault="00A26A21" w:rsidP="0020672E"/>
          <w:p w:rsidR="00A26A21" w:rsidRPr="00E85E9E" w:rsidRDefault="00A26A21" w:rsidP="0020672E">
            <w:r w:rsidRPr="00BA5A71">
              <w:t>Reflective Observation - Recogni</w:t>
            </w:r>
            <w:r>
              <w:t>s</w:t>
            </w:r>
            <w:r w:rsidRPr="00BA5A71">
              <w:t>ing Key Skills</w:t>
            </w:r>
          </w:p>
          <w:p w:rsidR="00A26A21" w:rsidRDefault="00A26A21" w:rsidP="0020672E">
            <w:r>
              <w:t xml:space="preserve">After reflection, I observed the crucial importance of communication, attention to detail, and also the problem-solving in the front office. </w:t>
            </w:r>
          </w:p>
          <w:p w:rsidR="00A26A21" w:rsidRDefault="00A26A21" w:rsidP="0020672E"/>
          <w:p w:rsidR="00A26A21" w:rsidRDefault="00A26A21" w:rsidP="0020672E">
            <w:r w:rsidRPr="00BA5A71">
              <w:t xml:space="preserve">Abstract </w:t>
            </w:r>
            <w:r>
              <w:t>Conceptualisation</w:t>
            </w:r>
            <w:r w:rsidRPr="00BA5A71">
              <w:t xml:space="preserve"> - Theoretical </w:t>
            </w:r>
            <w:r>
              <w:t>Understanding</w:t>
            </w:r>
          </w:p>
          <w:p w:rsidR="00A26A21" w:rsidRDefault="00A26A21" w:rsidP="0020672E">
            <w:r>
              <w:t>Having understanding about effective communication, it becomes easier to provide positive guest experience. Having the skill about attention to detail and problem solving can maintain efficient operational flow in the organisation. These principles form the fundamental theoretical framework guiding front office practices.</w:t>
            </w:r>
          </w:p>
          <w:p w:rsidR="00A26A21" w:rsidRDefault="00A26A21" w:rsidP="0020672E"/>
          <w:p w:rsidR="00A26A21" w:rsidRDefault="00A26A21" w:rsidP="0020672E">
            <w:r w:rsidRPr="00BA5A71">
              <w:t xml:space="preserve">Active Experimentation - Applying </w:t>
            </w:r>
            <w:r>
              <w:t>Knowledge</w:t>
            </w:r>
          </w:p>
          <w:p w:rsidR="00A26A21" w:rsidRDefault="00A26A21" w:rsidP="0020672E">
            <w:r>
              <w:t>Application of the knowledge involved practice of clear communication during the simulated check-in scenario so that attention to detail in the guest information handling procedure can be effectively done. Identified different potential problems and thought about different potential solutions in the process of putting theories and principles into practice.</w:t>
            </w:r>
          </w:p>
          <w:p w:rsidR="00A26A21" w:rsidRDefault="00A26A21" w:rsidP="0020672E"/>
          <w:p w:rsidR="00A26A21" w:rsidRPr="00B33569" w:rsidRDefault="00A26A21" w:rsidP="0020672E">
            <w:pPr>
              <w:rPr>
                <w:b/>
                <w:bCs/>
              </w:rPr>
            </w:pPr>
            <w:r w:rsidRPr="00B33569">
              <w:rPr>
                <w:b/>
                <w:bCs/>
              </w:rPr>
              <w:t>Week 2: Concrete Experience - Communication Challenges</w:t>
            </w:r>
          </w:p>
          <w:p w:rsidR="00A26A21" w:rsidRDefault="00A26A21" w:rsidP="0020672E">
            <w:r>
              <w:t xml:space="preserve">In this week, I faced communication challenges during the check-in mechanism that highlighted </w:t>
            </w:r>
            <w:r>
              <w:lastRenderedPageBreak/>
              <w:t xml:space="preserve">multifunctional nature of the skill. Dealing with guest requires dealing with different types of concerns associated with clarity and empathy in communication. </w:t>
            </w:r>
          </w:p>
          <w:p w:rsidR="00A26A21" w:rsidRDefault="00A26A21" w:rsidP="0020672E">
            <w:r w:rsidRPr="00BA5A71">
              <w:t xml:space="preserve">Reflective Observation - Deeper </w:t>
            </w:r>
            <w:r>
              <w:t>Understanding</w:t>
            </w:r>
          </w:p>
          <w:p w:rsidR="00A26A21" w:rsidRDefault="00A26A21" w:rsidP="0020672E">
            <w:r>
              <w:t xml:space="preserve">I understood about the way how effective communication not only conveys information but also diffuses tension and ensures positive guest interactions. </w:t>
            </w:r>
          </w:p>
          <w:p w:rsidR="00A26A21" w:rsidRPr="00BA5A71" w:rsidRDefault="00A26A21" w:rsidP="0020672E">
            <w:r w:rsidRPr="00BA5A71">
              <w:t xml:space="preserve">Abstract </w:t>
            </w:r>
            <w:r>
              <w:t>Conceptualisation</w:t>
            </w:r>
            <w:r w:rsidRPr="00BA5A71">
              <w:t xml:space="preserve"> - Theoretical Insights</w:t>
            </w:r>
          </w:p>
          <w:p w:rsidR="00A26A21" w:rsidRDefault="00A26A21" w:rsidP="0020672E">
            <w:r>
              <w:t>After connecting my experience to the theoretical insights, it came to my consideration that different communication theories and tools and necessary for relationship building in the organisational context. Explored communication models and theories to understand the significance of active listening and adapting the most appropriate communication styles.</w:t>
            </w:r>
          </w:p>
          <w:p w:rsidR="00A26A21" w:rsidRDefault="00A26A21" w:rsidP="0020672E"/>
          <w:p w:rsidR="00A26A21" w:rsidRDefault="00A26A21" w:rsidP="0020672E">
            <w:r w:rsidRPr="00BA5A71">
              <w:t xml:space="preserve">Active Experimentation - Applying Communication </w:t>
            </w:r>
            <w:r>
              <w:t>Mastery</w:t>
            </w:r>
          </w:p>
          <w:p w:rsidR="00A26A21" w:rsidRPr="00456D5C" w:rsidRDefault="00A26A21" w:rsidP="0020672E">
            <w:r>
              <w:t xml:space="preserve">Application of theoretical insights by actively practicing effective communication. Also implemented different types of active listening techniques during guest interactions thus leading to smother communication and positive customer feedback </w:t>
            </w:r>
            <w:r w:rsidRPr="007534A4">
              <w:rPr>
                <w:rFonts w:cs="Times New Roman"/>
                <w:szCs w:val="24"/>
              </w:rPr>
              <w:t>(Wood, 2013).</w:t>
            </w:r>
            <w:r>
              <w:t xml:space="preserve"> </w:t>
            </w:r>
          </w:p>
          <w:p w:rsidR="00A26A21" w:rsidRDefault="00A26A21" w:rsidP="0020672E"/>
          <w:p w:rsidR="00A26A21" w:rsidRPr="00B33569" w:rsidRDefault="00A26A21" w:rsidP="0020672E">
            <w:pPr>
              <w:rPr>
                <w:b/>
                <w:bCs/>
              </w:rPr>
            </w:pPr>
            <w:r w:rsidRPr="00B33569">
              <w:rPr>
                <w:b/>
                <w:bCs/>
              </w:rPr>
              <w:t>Week 3: Concrete Experience - Navigating Multitasking Demands</w:t>
            </w:r>
          </w:p>
          <w:p w:rsidR="00A26A21" w:rsidRDefault="00A26A21" w:rsidP="0020672E">
            <w:r>
              <w:t>Encountered a very busy check-in scenario, requiring simultaneous handling of multiple tasks. Effectively and efficiently balancing guest needs, administrative tasks, and calling inquiries highlighted the basic necessity of multitasking in the front office.</w:t>
            </w:r>
          </w:p>
          <w:p w:rsidR="00A26A21" w:rsidRDefault="00A26A21" w:rsidP="0020672E"/>
          <w:p w:rsidR="00A26A21" w:rsidRPr="00BA5A71" w:rsidRDefault="00A26A21" w:rsidP="0020672E">
            <w:r w:rsidRPr="00BA5A71">
              <w:t>Reflective Observation - Prioritization and Efficiency</w:t>
            </w:r>
          </w:p>
          <w:p w:rsidR="00A26A21" w:rsidRDefault="00A26A21" w:rsidP="0020672E"/>
          <w:p w:rsidR="00A26A21" w:rsidRDefault="00A26A21" w:rsidP="0020672E">
            <w:r>
              <w:t>Reflected on the urgency for the effective and efficient prioritisation and efficient task management. Also recognised that successful multitasking hugely depends upon on the ability to prioritize tasks based on urgency and importance.</w:t>
            </w:r>
          </w:p>
          <w:p w:rsidR="00A26A21" w:rsidRDefault="00A26A21" w:rsidP="0020672E"/>
          <w:p w:rsidR="00A26A21" w:rsidRPr="00BA5A71" w:rsidRDefault="00A26A21" w:rsidP="0020672E">
            <w:r w:rsidRPr="00BA5A71">
              <w:t xml:space="preserve">Abstract </w:t>
            </w:r>
            <w:r>
              <w:t>Conceptualisation</w:t>
            </w:r>
            <w:r w:rsidRPr="00BA5A71">
              <w:t xml:space="preserve"> - Theoretical Foundations</w:t>
            </w:r>
          </w:p>
          <w:p w:rsidR="00A26A21" w:rsidRDefault="00A26A21" w:rsidP="0020672E">
            <w:r>
              <w:t>In this week, we connected the multitasking experiences to the theoretical foundations, exploring time management principles. Acknowledged that effective and efficient multitasking substantially with different types of organisational theories emphasizing efficiency and resource optimization.</w:t>
            </w:r>
          </w:p>
          <w:p w:rsidR="00A26A21" w:rsidRDefault="00A26A21" w:rsidP="0020672E"/>
          <w:p w:rsidR="00A26A21" w:rsidRPr="00EC2DBA" w:rsidRDefault="00A26A21" w:rsidP="0020672E">
            <w:r w:rsidRPr="00BA5A71">
              <w:t xml:space="preserve">Active Experimentation - Fine-Tuning </w:t>
            </w:r>
            <w:r>
              <w:t xml:space="preserve">the </w:t>
            </w:r>
            <w:r w:rsidRPr="00BA5A71">
              <w:t>Multitasking Skills</w:t>
            </w:r>
          </w:p>
          <w:p w:rsidR="00A26A21" w:rsidRDefault="00A26A21" w:rsidP="0020672E">
            <w:r>
              <w:t>Actively experimented with different types of multitasking approaches (Kolb, 2020)</w:t>
            </w:r>
            <w:r w:rsidRPr="007534A4">
              <w:rPr>
                <w:rFonts w:cs="Times New Roman"/>
                <w:szCs w:val="24"/>
              </w:rPr>
              <w:t>.</w:t>
            </w:r>
            <w:r>
              <w:t xml:space="preserve"> Also implemented time management techniques to effectively and efficiently enhance efficiency, ensuring that critical tasks are addressed promptly without compromising the guest service quality.</w:t>
            </w:r>
          </w:p>
          <w:p w:rsidR="00A26A21" w:rsidRDefault="00A26A21" w:rsidP="0020672E"/>
          <w:p w:rsidR="00A26A21" w:rsidRPr="00B33569" w:rsidRDefault="00A26A21" w:rsidP="0020672E">
            <w:pPr>
              <w:rPr>
                <w:b/>
                <w:bCs/>
              </w:rPr>
            </w:pPr>
            <w:r w:rsidRPr="00B33569">
              <w:rPr>
                <w:b/>
                <w:bCs/>
              </w:rPr>
              <w:t>Week 4: Concrete Experience - Detail Orientation in Guest Information</w:t>
            </w:r>
          </w:p>
          <w:p w:rsidR="00A26A21" w:rsidRDefault="00A26A21" w:rsidP="0020672E">
            <w:r>
              <w:t xml:space="preserve">Encountered different types of scenarios where meticulous attention to detail was crucial in </w:t>
            </w:r>
            <w:r>
              <w:lastRenderedPageBreak/>
              <w:t xml:space="preserve">maintaining accurate guest information. </w:t>
            </w:r>
          </w:p>
          <w:p w:rsidR="00A26A21" w:rsidRDefault="00A26A21" w:rsidP="0020672E"/>
          <w:p w:rsidR="00A26A21" w:rsidRPr="008A753F" w:rsidRDefault="00A26A21" w:rsidP="0020672E">
            <w:r w:rsidRPr="00BA5A71">
              <w:t>Reflective Observation - Impact of Details</w:t>
            </w:r>
          </w:p>
          <w:p w:rsidR="00A26A21" w:rsidRDefault="00A26A21" w:rsidP="0020672E">
            <w:r>
              <w:t xml:space="preserve">Reflected on how attention to detail m impacts guest satisfaction. </w:t>
            </w:r>
          </w:p>
          <w:p w:rsidR="00A26A21" w:rsidRDefault="00A26A21" w:rsidP="0020672E"/>
          <w:p w:rsidR="00A26A21" w:rsidRPr="008A753F" w:rsidRDefault="00A26A21" w:rsidP="0020672E">
            <w:r w:rsidRPr="00BA5A71">
              <w:t xml:space="preserve">Abstract </w:t>
            </w:r>
            <w:r>
              <w:t>Conceptualisation</w:t>
            </w:r>
            <w:r w:rsidRPr="00BA5A71">
              <w:t xml:space="preserve"> - Theoretical Understanding of Details</w:t>
            </w:r>
          </w:p>
          <w:p w:rsidR="00A26A21" w:rsidRDefault="00A26A21" w:rsidP="0020672E">
            <w:r>
              <w:t xml:space="preserve">Linked experiences to different types of theoretical principles and practices. </w:t>
            </w:r>
          </w:p>
          <w:p w:rsidR="00A26A21" w:rsidRDefault="00A26A21" w:rsidP="0020672E"/>
          <w:p w:rsidR="00A26A21" w:rsidRPr="00BA5A71" w:rsidRDefault="00A26A21" w:rsidP="0020672E">
            <w:r w:rsidRPr="00BA5A71">
              <w:t>Active Experimentation - Strengthening Attention to Detail</w:t>
            </w:r>
          </w:p>
          <w:p w:rsidR="00A26A21" w:rsidRDefault="00A26A21" w:rsidP="0020672E">
            <w:r>
              <w:t xml:space="preserve">Implemented different types of proactive measures to strengthen attention to detail. </w:t>
            </w:r>
          </w:p>
          <w:p w:rsidR="00A26A21" w:rsidRDefault="00A26A21" w:rsidP="0020672E"/>
          <w:p w:rsidR="00A26A21" w:rsidRPr="00B33569" w:rsidRDefault="00A26A21" w:rsidP="0020672E">
            <w:pPr>
              <w:rPr>
                <w:b/>
                <w:bCs/>
              </w:rPr>
            </w:pPr>
            <w:r w:rsidRPr="00B33569">
              <w:rPr>
                <w:b/>
                <w:bCs/>
              </w:rPr>
              <w:t>Week 5: Concrete Experience - Dynamic Problem-Solving</w:t>
            </w:r>
          </w:p>
          <w:p w:rsidR="00A26A21" w:rsidRDefault="00A26A21" w:rsidP="0020672E">
            <w:r>
              <w:t xml:space="preserve">Encountered a particular situation requiring quick thinking and effective problem-solving. Addressed a booking discrepancy in the promptest manner, emphasizing the dynamic nature of problem-solving in the front office </w:t>
            </w:r>
            <w:r w:rsidRPr="007534A4">
              <w:rPr>
                <w:rFonts w:cs="Times New Roman"/>
                <w:szCs w:val="24"/>
              </w:rPr>
              <w:t>(</w:t>
            </w:r>
            <w:proofErr w:type="spellStart"/>
            <w:r w:rsidRPr="007534A4">
              <w:rPr>
                <w:rFonts w:cs="Times New Roman"/>
                <w:szCs w:val="24"/>
              </w:rPr>
              <w:t>Tesone</w:t>
            </w:r>
            <w:proofErr w:type="spellEnd"/>
            <w:r w:rsidRPr="007534A4">
              <w:rPr>
                <w:rFonts w:cs="Times New Roman"/>
                <w:szCs w:val="24"/>
              </w:rPr>
              <w:t>, 2017</w:t>
            </w:r>
            <w:r>
              <w:rPr>
                <w:rFonts w:cs="Times New Roman"/>
                <w:szCs w:val="24"/>
              </w:rPr>
              <w:t>)</w:t>
            </w:r>
            <w:r>
              <w:t>.</w:t>
            </w:r>
          </w:p>
          <w:p w:rsidR="00A26A21" w:rsidRDefault="00A26A21" w:rsidP="0020672E"/>
          <w:p w:rsidR="00A26A21" w:rsidRPr="004836B1" w:rsidRDefault="00A26A21" w:rsidP="0020672E">
            <w:r w:rsidRPr="00BA5A71">
              <w:t>Reflective Observation - Adaptability in Problem-Solving</w:t>
            </w:r>
          </w:p>
          <w:p w:rsidR="00A26A21" w:rsidRDefault="00A26A21" w:rsidP="0020672E">
            <w:r>
              <w:t xml:space="preserve">Reflected on the need for adaptability in problem-solving. </w:t>
            </w:r>
          </w:p>
          <w:p w:rsidR="00A26A21" w:rsidRDefault="00A26A21" w:rsidP="0020672E"/>
          <w:p w:rsidR="00A26A21" w:rsidRPr="00BA5A71" w:rsidRDefault="00A26A21" w:rsidP="0020672E">
            <w:r w:rsidRPr="00BA5A71">
              <w:t xml:space="preserve">Abstract </w:t>
            </w:r>
            <w:r>
              <w:t>Conceptualisation</w:t>
            </w:r>
            <w:r w:rsidRPr="00BA5A71">
              <w:t xml:space="preserve"> - Theoretical Foundations of Problem-Solving</w:t>
            </w:r>
          </w:p>
          <w:p w:rsidR="00A26A21" w:rsidRDefault="00A26A21" w:rsidP="0020672E">
            <w:r>
              <w:t>Connected experiences to theoretical foundations, exploring problem-solving models and theories. Acknowledged the importance of critical thinking and decision-making in addressing front office challenges.</w:t>
            </w:r>
          </w:p>
          <w:p w:rsidR="00A26A21" w:rsidRDefault="00A26A21" w:rsidP="0020672E"/>
          <w:p w:rsidR="00A26A21" w:rsidRPr="004836B1" w:rsidRDefault="00A26A21" w:rsidP="0020672E">
            <w:r w:rsidRPr="00BA5A71">
              <w:t>Active Experimentation - Enhancing Problem-Solving Prowess</w:t>
            </w:r>
          </w:p>
          <w:p w:rsidR="00A26A21" w:rsidRDefault="00A26A21" w:rsidP="0020672E">
            <w:r>
              <w:t>Actively experimented with different types of problem-solving approaches. Also practiced the scenario-based problem-solving exercises.</w:t>
            </w:r>
          </w:p>
          <w:p w:rsidR="00A26A21" w:rsidRDefault="00A26A21" w:rsidP="0020672E"/>
          <w:p w:rsidR="00A26A21" w:rsidRPr="00B33569" w:rsidRDefault="00A26A21" w:rsidP="0020672E">
            <w:pPr>
              <w:rPr>
                <w:b/>
                <w:bCs/>
              </w:rPr>
            </w:pPr>
            <w:r w:rsidRPr="00B33569">
              <w:rPr>
                <w:b/>
                <w:bCs/>
              </w:rPr>
              <w:t>Week 6: Culmination and Future Growth</w:t>
            </w:r>
          </w:p>
          <w:p w:rsidR="00A26A21" w:rsidRPr="00BA5A71" w:rsidRDefault="00A26A21" w:rsidP="0020672E"/>
          <w:p w:rsidR="00A26A21" w:rsidRPr="0087179D" w:rsidRDefault="00A26A21" w:rsidP="0020672E">
            <w:r w:rsidRPr="00BA5A71">
              <w:t>Concrete Experience - Summary and Reflection</w:t>
            </w:r>
          </w:p>
          <w:p w:rsidR="00A26A21" w:rsidRDefault="00A26A21" w:rsidP="0020672E">
            <w:r>
              <w:t xml:space="preserve">Summarised the fundamental skills acquired and reflected on personal growth throughout the whole learning log. </w:t>
            </w:r>
          </w:p>
          <w:p w:rsidR="00A26A21" w:rsidRDefault="00A26A21" w:rsidP="0020672E"/>
          <w:p w:rsidR="00A26A21" w:rsidRPr="0087179D" w:rsidRDefault="00A26A21" w:rsidP="0020672E">
            <w:r w:rsidRPr="00BA5A71">
              <w:t>Reflective Observation - Interconnected Skills</w:t>
            </w:r>
          </w:p>
          <w:p w:rsidR="00A26A21" w:rsidRDefault="00A26A21" w:rsidP="0020672E">
            <w:r>
              <w:t xml:space="preserve">Reflected on how every particular skill contributes to the maintenance of overall efficiency and guest </w:t>
            </w:r>
            <w:r>
              <w:lastRenderedPageBreak/>
              <w:t xml:space="preserve">satisfaction in the front office. </w:t>
            </w:r>
          </w:p>
          <w:p w:rsidR="00A26A21" w:rsidRDefault="00A26A21" w:rsidP="0020672E"/>
          <w:p w:rsidR="00A26A21" w:rsidRPr="0087179D" w:rsidRDefault="00A26A21" w:rsidP="0020672E">
            <w:r w:rsidRPr="00BA5A71">
              <w:t xml:space="preserve">Abstract </w:t>
            </w:r>
            <w:r>
              <w:t>Conceptualisation</w:t>
            </w:r>
            <w:r w:rsidRPr="00BA5A71">
              <w:t xml:space="preserve"> - Continuous Improvement</w:t>
            </w:r>
          </w:p>
          <w:p w:rsidR="00A26A21" w:rsidRDefault="00A26A21" w:rsidP="0020672E">
            <w:r>
              <w:t xml:space="preserve">Explored various ways for maintaining continuous improvement, considering industry trends and emerging technologies </w:t>
            </w:r>
            <w:r w:rsidRPr="007534A4">
              <w:rPr>
                <w:rFonts w:cs="Times New Roman"/>
                <w:szCs w:val="24"/>
              </w:rPr>
              <w:t>(Johan Hammer, 2016)</w:t>
            </w:r>
            <w:proofErr w:type="gramStart"/>
            <w:r w:rsidRPr="007534A4">
              <w:rPr>
                <w:rFonts w:cs="Times New Roman"/>
                <w:szCs w:val="24"/>
              </w:rPr>
              <w:t>.</w:t>
            </w:r>
            <w:r>
              <w:t>.</w:t>
            </w:r>
            <w:proofErr w:type="gramEnd"/>
            <w:r>
              <w:t xml:space="preserve"> </w:t>
            </w:r>
          </w:p>
          <w:p w:rsidR="00A26A21" w:rsidRDefault="00A26A21" w:rsidP="0020672E"/>
          <w:p w:rsidR="00A26A21" w:rsidRPr="00BA5A71" w:rsidRDefault="00A26A21" w:rsidP="0020672E">
            <w:r w:rsidRPr="00BA5A71">
              <w:t>Active Experimentation - Future Skill Development</w:t>
            </w:r>
          </w:p>
          <w:p w:rsidR="00A26A21" w:rsidRDefault="00A26A21" w:rsidP="0020672E">
            <w:r>
              <w:t xml:space="preserve">Outlined a practical plan for future skill development. The plan involved different types of training programs, workshops, and exposure to new technologies. </w:t>
            </w:r>
          </w:p>
          <w:p w:rsidR="00A26A21" w:rsidRDefault="00A26A21" w:rsidP="0020672E"/>
          <w:p w:rsidR="00A26A21" w:rsidRDefault="00A26A21" w:rsidP="0020672E"/>
          <w:p w:rsidR="00A26A21" w:rsidRDefault="00A26A21" w:rsidP="0020672E"/>
          <w:p w:rsidR="00A26A21" w:rsidRDefault="00A26A21" w:rsidP="0020672E"/>
          <w:p w:rsidR="00A26A21" w:rsidRDefault="00A26A21" w:rsidP="0020672E"/>
          <w:p w:rsidR="00A26A21" w:rsidRDefault="00A26A21" w:rsidP="0020672E"/>
          <w:p w:rsidR="00A26A21" w:rsidRDefault="00A26A21" w:rsidP="0020672E"/>
          <w:p w:rsidR="00A26A21" w:rsidRDefault="00A26A21" w:rsidP="0020672E"/>
          <w:p w:rsidR="00A26A21" w:rsidRPr="00206F70" w:rsidRDefault="00A26A21" w:rsidP="0020672E">
            <w:pPr>
              <w:spacing w:after="0" w:line="240" w:lineRule="auto"/>
              <w:jc w:val="center"/>
              <w:rPr>
                <w:rFonts w:ascii="Arial" w:eastAsia="Times New Roman" w:hAnsi="Arial" w:cs="Times New Roman"/>
                <w:b/>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ind w:left="-829"/>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p w:rsidR="00A26A21" w:rsidRPr="00330917" w:rsidRDefault="00A26A21" w:rsidP="0020672E">
            <w:pPr>
              <w:spacing w:after="0" w:line="240" w:lineRule="auto"/>
              <w:rPr>
                <w:rFonts w:ascii="Arial" w:eastAsia="Times New Roman" w:hAnsi="Arial" w:cs="Times New Roman"/>
                <w:bCs/>
                <w:color w:val="auto"/>
                <w:sz w:val="20"/>
                <w:szCs w:val="20"/>
              </w:rPr>
            </w:pPr>
          </w:p>
        </w:tc>
      </w:tr>
    </w:tbl>
    <w:p w:rsidR="00931A47" w:rsidRPr="008D4E2F" w:rsidRDefault="00931A47" w:rsidP="00931A47">
      <w:pPr>
        <w:tabs>
          <w:tab w:val="left" w:pos="1344"/>
        </w:tabs>
        <w:sectPr w:rsidR="00931A47"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31A47" w:rsidRPr="00330917" w:rsidTr="0020672E">
        <w:trPr>
          <w:trHeight w:val="557"/>
        </w:trPr>
        <w:tc>
          <w:tcPr>
            <w:tcW w:w="9016" w:type="dxa"/>
            <w:vMerge w:val="restart"/>
            <w:tcBorders>
              <w:top w:val="single" w:sz="4" w:space="0" w:color="auto"/>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32"/>
                <w:szCs w:val="32"/>
                <w:lang w:val="en-AU"/>
              </w:rPr>
            </w:pPr>
          </w:p>
          <w:p w:rsidR="00931A47" w:rsidRPr="00330917" w:rsidRDefault="00931A47" w:rsidP="0020672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67A703BE" wp14:editId="0D47860A">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931A47" w:rsidRDefault="00931A47" w:rsidP="0020672E">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rsidR="00931A47" w:rsidRPr="00330917" w:rsidRDefault="00931A47" w:rsidP="0020672E">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931A47" w:rsidRPr="00330917" w:rsidTr="0020672E">
        <w:trPr>
          <w:trHeight w:val="468"/>
        </w:trPr>
        <w:tc>
          <w:tcPr>
            <w:tcW w:w="9016"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r>
      <w:tr w:rsidR="00931A47" w:rsidRPr="00330917" w:rsidTr="0020672E">
        <w:trPr>
          <w:trHeight w:val="468"/>
        </w:trPr>
        <w:tc>
          <w:tcPr>
            <w:tcW w:w="9016"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r>
      <w:tr w:rsidR="00931A47" w:rsidRPr="00330917" w:rsidTr="0020672E">
        <w:trPr>
          <w:trHeight w:val="468"/>
        </w:trPr>
        <w:tc>
          <w:tcPr>
            <w:tcW w:w="9016"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r>
      <w:tr w:rsidR="00931A47" w:rsidRPr="00330917" w:rsidTr="0020672E">
        <w:trPr>
          <w:trHeight w:val="460"/>
        </w:trPr>
        <w:tc>
          <w:tcPr>
            <w:tcW w:w="9016" w:type="dxa"/>
            <w:tcBorders>
              <w:left w:val="single" w:sz="4" w:space="0" w:color="auto"/>
              <w:bottom w:val="single" w:sz="4" w:space="0" w:color="auto"/>
              <w:right w:val="single" w:sz="4" w:space="0" w:color="auto"/>
            </w:tcBorders>
            <w:shd w:val="clear" w:color="auto" w:fill="auto"/>
          </w:tcPr>
          <w:p w:rsidR="00931A47" w:rsidRPr="0029335D" w:rsidRDefault="00931A47" w:rsidP="0020672E">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Pr>
                <w:rFonts w:ascii="Arial" w:eastAsia="Times New Roman" w:hAnsi="Arial" w:cs="Times New Roman"/>
                <w:b/>
                <w:color w:val="auto"/>
                <w:szCs w:val="24"/>
                <w:lang w:val="en-AU"/>
              </w:rPr>
              <w:t>150 words +/-10%</w:t>
            </w:r>
          </w:p>
        </w:tc>
      </w:tr>
      <w:tr w:rsidR="00931A47" w:rsidRPr="00330917" w:rsidTr="0020672E">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jc w:val="both"/>
            </w:pPr>
            <w:r w:rsidRPr="00A26F95">
              <w:t xml:space="preserve">Thank you so much for sharing your delightful experience with us! We are so thrilled to hear that our staff, especially Joanne made your stay quite memorable. </w:t>
            </w:r>
            <w:r>
              <w:t>It is also quite enjoyable to know that our hospitality and culinary expertise stood out and helped to create a positive impression on you. I will surely pass on your compliments to</w:t>
            </w:r>
            <w:r w:rsidRPr="00944506">
              <w:t xml:space="preserve"> Joanne and the entire staff.</w:t>
            </w:r>
            <w:r>
              <w:t xml:space="preserve"> Such compliments always help to motivate the staff and excel in their respective fields of operations.</w:t>
            </w:r>
            <w:r w:rsidRPr="00944506">
              <w:t xml:space="preserve"> Your feedback truly motivates us to </w:t>
            </w:r>
            <w:r>
              <w:t xml:space="preserve">effectively and efficiently </w:t>
            </w:r>
            <w:r w:rsidRPr="00944506">
              <w:t xml:space="preserve">maintain the high standards </w:t>
            </w:r>
            <w:r>
              <w:t>we always</w:t>
            </w:r>
            <w:r w:rsidRPr="00944506">
              <w:t xml:space="preserve"> strive for. We</w:t>
            </w:r>
            <w:r>
              <w:t xml:space="preserve"> are also quite</w:t>
            </w:r>
            <w:r w:rsidRPr="00944506">
              <w:t xml:space="preserve"> delighted to have contributed to a </w:t>
            </w:r>
            <w:r>
              <w:t>fantastic and memorable</w:t>
            </w:r>
            <w:r w:rsidRPr="00944506">
              <w:t xml:space="preserve"> stay for </w:t>
            </w:r>
            <w:r>
              <w:t>you. The</w:t>
            </w:r>
            <w:r w:rsidRPr="00944506">
              <w:t xml:space="preserve"> guests like</w:t>
            </w:r>
            <w:r>
              <w:t xml:space="preserve"> </w:t>
            </w:r>
            <w:r w:rsidRPr="00944506">
              <w:t xml:space="preserve">make our efforts worthwhile. We look forward to welcoming you back on your next </w:t>
            </w:r>
            <w:r>
              <w:t>visit with us. We will make sure that you keep enjoying your stay with us and making us grateful to you as well.</w:t>
            </w:r>
            <w:r w:rsidRPr="00944506">
              <w:t xml:space="preserve"> </w:t>
            </w:r>
            <w:r>
              <w:t xml:space="preserve">Thank you once again. </w:t>
            </w: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jc w:val="center"/>
              <w:rPr>
                <w:rFonts w:ascii="Arial" w:eastAsia="Times New Roman" w:hAnsi="Arial" w:cs="Times New Roman"/>
                <w:bCs/>
                <w:color w:val="auto"/>
                <w:sz w:val="20"/>
                <w:szCs w:val="20"/>
              </w:rPr>
            </w:pPr>
          </w:p>
          <w:p w:rsidR="00931A47" w:rsidRPr="00330917" w:rsidRDefault="00931A47" w:rsidP="0020672E">
            <w:pPr>
              <w:spacing w:after="0" w:line="240" w:lineRule="auto"/>
              <w:jc w:val="center"/>
              <w:rPr>
                <w:rFonts w:ascii="Arial" w:eastAsia="Times New Roman" w:hAnsi="Arial" w:cs="Times New Roman"/>
                <w:bCs/>
                <w:color w:val="auto"/>
                <w:sz w:val="20"/>
                <w:szCs w:val="20"/>
              </w:rPr>
            </w:pPr>
          </w:p>
          <w:p w:rsidR="00931A47" w:rsidRPr="00330917" w:rsidRDefault="00931A47" w:rsidP="0020672E">
            <w:pPr>
              <w:spacing w:after="0" w:line="240" w:lineRule="auto"/>
              <w:jc w:val="center"/>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ind w:left="-829"/>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p w:rsidR="00931A47" w:rsidRPr="00330917" w:rsidRDefault="00931A47" w:rsidP="0020672E">
            <w:pPr>
              <w:spacing w:after="0" w:line="240" w:lineRule="auto"/>
              <w:rPr>
                <w:rFonts w:ascii="Arial" w:eastAsia="Times New Roman" w:hAnsi="Arial" w:cs="Times New Roman"/>
                <w:bCs/>
                <w:color w:val="auto"/>
                <w:sz w:val="20"/>
                <w:szCs w:val="20"/>
              </w:rPr>
            </w:pPr>
          </w:p>
        </w:tc>
      </w:tr>
    </w:tbl>
    <w:p w:rsidR="00931A47" w:rsidRDefault="00931A47" w:rsidP="00931A47">
      <w:pPr>
        <w:rPr>
          <w:b/>
          <w:bCs/>
          <w:sz w:val="28"/>
          <w:szCs w:val="24"/>
        </w:rPr>
      </w:pPr>
    </w:p>
    <w:p w:rsidR="00931A47" w:rsidRDefault="00931A47" w:rsidP="00931A47">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31A47" w:rsidRPr="00330917" w:rsidTr="0020672E">
        <w:trPr>
          <w:trHeight w:val="557"/>
        </w:trPr>
        <w:tc>
          <w:tcPr>
            <w:tcW w:w="9016" w:type="dxa"/>
            <w:vMerge w:val="restart"/>
            <w:tcBorders>
              <w:top w:val="single" w:sz="4" w:space="0" w:color="auto"/>
              <w:left w:val="single" w:sz="4" w:space="0" w:color="auto"/>
              <w:right w:val="single" w:sz="4" w:space="0" w:color="auto"/>
            </w:tcBorders>
            <w:shd w:val="clear" w:color="auto" w:fill="auto"/>
          </w:tcPr>
          <w:p w:rsidR="00931A47" w:rsidRDefault="00931A47" w:rsidP="0020672E">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rsidR="00931A47" w:rsidRPr="00492631" w:rsidRDefault="00931A47" w:rsidP="0020672E">
            <w:pPr>
              <w:rPr>
                <w:rFonts w:ascii="Arial" w:eastAsia="Times New Roman" w:hAnsi="Arial" w:cs="Times New Roman"/>
                <w:bCs/>
                <w:color w:val="auto"/>
                <w:szCs w:val="24"/>
                <w:lang w:val="en-AU"/>
              </w:rPr>
            </w:pPr>
            <w:r>
              <w:rPr>
                <w:noProof/>
                <w:lang w:eastAsia="en-GB"/>
              </w:rPr>
              <w:lastRenderedPageBreak/>
              <w:drawing>
                <wp:anchor distT="0" distB="0" distL="114300" distR="114300" simplePos="0" relativeHeight="251659264" behindDoc="0" locked="0" layoutInCell="1" allowOverlap="1" wp14:anchorId="1DB26613" wp14:editId="6002A7A4">
                  <wp:simplePos x="0" y="0"/>
                  <wp:positionH relativeFrom="column">
                    <wp:posOffset>-6350</wp:posOffset>
                  </wp:positionH>
                  <wp:positionV relativeFrom="paragraph">
                    <wp:posOffset>294640</wp:posOffset>
                  </wp:positionV>
                  <wp:extent cx="5287010" cy="8229600"/>
                  <wp:effectExtent l="0" t="0" r="8890" b="7620"/>
                  <wp:wrapTopAndBottom/>
                  <wp:docPr id="1365576600" name="Picture 1365576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287010" cy="8229600"/>
                          </a:xfrm>
                          <a:prstGeom prst="rect">
                            <a:avLst/>
                          </a:prstGeom>
                        </pic:spPr>
                      </pic:pic>
                    </a:graphicData>
                  </a:graphic>
                  <wp14:sizeRelH relativeFrom="margin">
                    <wp14:pctWidth>0</wp14:pctWidth>
                  </wp14:sizeRelH>
                  <wp14:sizeRelV relativeFrom="margin">
                    <wp14:pctHeight>0</wp14:pctHeight>
                  </wp14:sizeRelV>
                </wp:anchor>
              </w:drawing>
            </w:r>
          </w:p>
        </w:tc>
      </w:tr>
      <w:tr w:rsidR="00931A47" w:rsidRPr="00330917" w:rsidTr="0020672E">
        <w:trPr>
          <w:trHeight w:val="468"/>
        </w:trPr>
        <w:tc>
          <w:tcPr>
            <w:tcW w:w="9016"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r>
      <w:tr w:rsidR="00931A47" w:rsidRPr="00330917" w:rsidTr="0020672E">
        <w:trPr>
          <w:trHeight w:val="468"/>
        </w:trPr>
        <w:tc>
          <w:tcPr>
            <w:tcW w:w="9016"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r>
      <w:tr w:rsidR="00931A47" w:rsidRPr="00330917" w:rsidTr="0020672E">
        <w:trPr>
          <w:trHeight w:val="460"/>
        </w:trPr>
        <w:tc>
          <w:tcPr>
            <w:tcW w:w="9016" w:type="dxa"/>
            <w:vMerge/>
            <w:tcBorders>
              <w:left w:val="single" w:sz="4" w:space="0" w:color="auto"/>
              <w:right w:val="single" w:sz="4" w:space="0" w:color="auto"/>
            </w:tcBorders>
            <w:shd w:val="clear" w:color="auto" w:fill="auto"/>
          </w:tcPr>
          <w:p w:rsidR="00931A47" w:rsidRPr="00330917" w:rsidRDefault="00931A47" w:rsidP="0020672E">
            <w:pPr>
              <w:keepNext/>
              <w:spacing w:after="0" w:line="240" w:lineRule="auto"/>
              <w:jc w:val="center"/>
              <w:rPr>
                <w:rFonts w:ascii="Arial" w:eastAsia="Times New Roman" w:hAnsi="Arial" w:cs="Times New Roman"/>
                <w:b/>
                <w:color w:val="auto"/>
                <w:sz w:val="40"/>
                <w:szCs w:val="20"/>
                <w:lang w:val="en-AU"/>
              </w:rPr>
            </w:pPr>
          </w:p>
        </w:tc>
      </w:tr>
      <w:tr w:rsidR="00931A47" w:rsidRPr="00137E4D" w:rsidTr="0020672E">
        <w:trPr>
          <w:trHeight w:val="460"/>
        </w:trPr>
        <w:tc>
          <w:tcPr>
            <w:tcW w:w="9016" w:type="dxa"/>
            <w:tcBorders>
              <w:left w:val="single" w:sz="4" w:space="0" w:color="auto"/>
              <w:bottom w:val="single" w:sz="4" w:space="0" w:color="auto"/>
              <w:right w:val="single" w:sz="4" w:space="0" w:color="auto"/>
            </w:tcBorders>
            <w:shd w:val="clear" w:color="auto" w:fill="auto"/>
          </w:tcPr>
          <w:p w:rsidR="00931A47" w:rsidRPr="00D20F64" w:rsidRDefault="00931A47" w:rsidP="0020672E">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 500 words +/- 1-%</w:t>
            </w:r>
          </w:p>
        </w:tc>
      </w:tr>
      <w:tr w:rsidR="00931A47" w:rsidRPr="00330917" w:rsidTr="0020672E">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jc w:val="both"/>
            </w:pPr>
            <w:r>
              <w:t xml:space="preserve">Dear Mr. </w:t>
            </w:r>
            <w:proofErr w:type="spellStart"/>
            <w:r>
              <w:t>Federick</w:t>
            </w:r>
            <w:proofErr w:type="spellEnd"/>
            <w:r>
              <w:t>,</w:t>
            </w:r>
          </w:p>
          <w:p w:rsidR="00931A47" w:rsidRDefault="00931A47" w:rsidP="0020672E">
            <w:pPr>
              <w:jc w:val="both"/>
            </w:pPr>
            <w:r>
              <w:t xml:space="preserve">I hope that </w:t>
            </w:r>
            <w:proofErr w:type="gramStart"/>
            <w:r>
              <w:t>these letter</w:t>
            </w:r>
            <w:proofErr w:type="gramEnd"/>
            <w:r>
              <w:t xml:space="preserve"> finds you in great health and wellness. I really appreciate your time in bringing your stay experience with us to our attention. We believe that the feedback from customers is one of the practical sources of improvement of customer service (Martin, 2021). From that perspective, your feedback is quite invaluable to us and I extend my sincerest apologies for the problems you faced during your visit and stay with our hotel.</w:t>
            </w:r>
          </w:p>
          <w:p w:rsidR="00931A47" w:rsidRDefault="00931A47" w:rsidP="0020672E">
            <w:pPr>
              <w:jc w:val="both"/>
            </w:pPr>
            <w:r>
              <w:t>I am so sorry to hear about the issues you encountered particularly regarding the quality of the breakfast, the noise disturbances from a neighbouring room and the overall hygiene and cleanliness concerns in the room 205. Please accept our sincerest apologies for the problems and associated inconvenience caused. We always take these matters in serious way. We assure you that appropriate actions will be taken to effectively and efficiently address and rectify each of the aforementioned issues.</w:t>
            </w:r>
          </w:p>
          <w:p w:rsidR="00931A47" w:rsidRDefault="00931A47" w:rsidP="0020672E">
            <w:pPr>
              <w:jc w:val="both"/>
            </w:pPr>
            <w:r>
              <w:t>As far as the quality of breakfast is concerned, I already have spoken with our culinary team to properly ensure that the lapses in the food temperature and taste are properly checked before they are served. We are also committed to offering a dining experience that properly meets the expectations of our guests. In the whole process, your feedback will be quite pivotal in enhancing the overall quality of breakfast service. Customer feedback helps us to understand the areas of concern and to think about from the perspective of the customers as well.</w:t>
            </w:r>
          </w:p>
          <w:p w:rsidR="00931A47" w:rsidRDefault="00931A47" w:rsidP="0020672E">
            <w:pPr>
              <w:jc w:val="both"/>
            </w:pPr>
            <w:r>
              <w:t xml:space="preserve">As far as the problem of noise disturbance is concerned, I already have instructed our front office team to effectively implement additional measures to monitor and manage the noise levels in our hotel facility. The implementation of the additional measures to monitor and manage the level of noise can help ensure a peaceful environment for all our guests. Be assured that we understand the importance of a restful night's sleep and sincerely great any sort of disruption caused. We also have </w:t>
            </w:r>
            <w:proofErr w:type="gramStart"/>
            <w:r>
              <w:t>plan</w:t>
            </w:r>
            <w:proofErr w:type="gramEnd"/>
            <w:r>
              <w:t xml:space="preserve"> to make the adjustment to the walls so that they become noise protected and environmentally friendly as well. </w:t>
            </w:r>
          </w:p>
          <w:p w:rsidR="00931A47" w:rsidRDefault="00931A47" w:rsidP="0020672E">
            <w:pPr>
              <w:jc w:val="both"/>
            </w:pPr>
            <w:r>
              <w:t xml:space="preserve">As far as the cleanliness concerns in the room 205 are concerned, I have </w:t>
            </w:r>
            <w:proofErr w:type="gramStart"/>
            <w:r>
              <w:t>a</w:t>
            </w:r>
            <w:proofErr w:type="gramEnd"/>
            <w:r>
              <w:t xml:space="preserve"> immediately contacted with our housekeeping team for the purpose of conducting a detailed and through inspection and implemented enhanced training protocols for our rooms. There has an in-depth review regarding the existing protocols for room cleaning services. Besides, we also have deployed a checklist for the room cleaning employees and associated department to ensure seamless quality in the process of conducting the room cleaning activities for our hotel facility. Maintenance of a high standard of hygiene is always </w:t>
            </w:r>
            <w:proofErr w:type="gramStart"/>
            <w:r>
              <w:t>non</w:t>
            </w:r>
            <w:proofErr w:type="gramEnd"/>
            <w:r>
              <w:t xml:space="preserve"> compromising, and your feedback highlighted the basic significance for continuous improvement in this particular area.</w:t>
            </w:r>
          </w:p>
          <w:p w:rsidR="00931A47" w:rsidRDefault="00931A47" w:rsidP="0020672E">
            <w:pPr>
              <w:jc w:val="both"/>
            </w:pPr>
            <w:r>
              <w:t>Your insights are crucial for our ongoing efforts in order to improve our services.</w:t>
            </w:r>
          </w:p>
          <w:p w:rsidR="00931A47" w:rsidRDefault="00931A47" w:rsidP="0020672E">
            <w:pPr>
              <w:jc w:val="both"/>
            </w:pPr>
            <w:r>
              <w:t>Thank you for once again for bringing these matters to our attention, and I sincerely hope for the chance to make amends and provide you with the most exceptional service and experience that you rightfully deserve from our pristine institution.</w:t>
            </w:r>
          </w:p>
          <w:p w:rsidR="00931A47" w:rsidRDefault="00931A47" w:rsidP="0020672E">
            <w:pPr>
              <w:jc w:val="both"/>
            </w:pPr>
          </w:p>
          <w:p w:rsidR="00931A47" w:rsidRDefault="00931A47" w:rsidP="0020672E">
            <w:pPr>
              <w:jc w:val="both"/>
            </w:pPr>
            <w:r>
              <w:t>Yours sincerely,</w:t>
            </w:r>
          </w:p>
          <w:p w:rsidR="00931A47" w:rsidRDefault="00931A47" w:rsidP="0020672E">
            <w:pPr>
              <w:jc w:val="both"/>
            </w:pPr>
          </w:p>
          <w:p w:rsidR="00931A47" w:rsidRDefault="00931A47" w:rsidP="0020672E">
            <w:pPr>
              <w:jc w:val="both"/>
            </w:pPr>
            <w:r>
              <w:t>[Manager]</w:t>
            </w:r>
          </w:p>
          <w:p w:rsidR="00931A47" w:rsidRPr="005F36D8" w:rsidRDefault="00931A47" w:rsidP="0020672E">
            <w:pPr>
              <w:jc w:val="both"/>
            </w:pPr>
            <w:r>
              <w:t>[Premier Inn Chatham Hotel]</w:t>
            </w: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ind w:left="-829"/>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Default="00931A47" w:rsidP="0020672E">
            <w:pPr>
              <w:spacing w:after="0" w:line="240" w:lineRule="auto"/>
              <w:jc w:val="both"/>
              <w:rPr>
                <w:rFonts w:ascii="Arial" w:eastAsia="Times New Roman" w:hAnsi="Arial" w:cs="Times New Roman"/>
                <w:bCs/>
                <w:color w:val="auto"/>
                <w:sz w:val="20"/>
                <w:szCs w:val="20"/>
              </w:rPr>
            </w:pPr>
          </w:p>
          <w:p w:rsidR="00931A47" w:rsidRPr="00330917" w:rsidRDefault="00931A47" w:rsidP="0020672E">
            <w:pPr>
              <w:spacing w:after="0" w:line="240" w:lineRule="auto"/>
              <w:jc w:val="both"/>
              <w:rPr>
                <w:rFonts w:ascii="Arial" w:eastAsia="Times New Roman" w:hAnsi="Arial" w:cs="Times New Roman"/>
                <w:bCs/>
                <w:color w:val="auto"/>
                <w:sz w:val="20"/>
                <w:szCs w:val="20"/>
              </w:rPr>
            </w:pPr>
          </w:p>
        </w:tc>
      </w:tr>
    </w:tbl>
    <w:p w:rsidR="00931A47" w:rsidRDefault="00931A47" w:rsidP="00931A47">
      <w:pPr>
        <w:rPr>
          <w:b/>
          <w:bCs/>
          <w:sz w:val="28"/>
          <w:szCs w:val="28"/>
        </w:rPr>
      </w:pPr>
    </w:p>
    <w:p w:rsidR="00931A47" w:rsidRPr="001749FD" w:rsidRDefault="00931A47" w:rsidP="00931A47">
      <w:pPr>
        <w:rPr>
          <w:b/>
          <w:bCs/>
          <w:sz w:val="28"/>
          <w:szCs w:val="28"/>
        </w:rPr>
      </w:pPr>
      <w:r w:rsidRPr="001749FD">
        <w:rPr>
          <w:b/>
          <w:bCs/>
          <w:sz w:val="28"/>
          <w:szCs w:val="28"/>
        </w:rPr>
        <w:t>Component Three:</w:t>
      </w:r>
    </w:p>
    <w:p w:rsidR="00931A47" w:rsidRPr="00385635" w:rsidRDefault="00931A47" w:rsidP="00931A47">
      <w:r w:rsidRPr="00B57860">
        <w:t>Managing the Hotel Guest Cycle: A Comprehensive Analysis</w:t>
      </w:r>
    </w:p>
    <w:p w:rsidR="00931A47" w:rsidRPr="001749FD" w:rsidRDefault="00931A47" w:rsidP="00931A4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931A47" w:rsidRPr="009022D4" w:rsidTr="0020672E">
        <w:trPr>
          <w:trHeight w:val="495"/>
          <w:jc w:val="center"/>
        </w:trPr>
        <w:tc>
          <w:tcPr>
            <w:tcW w:w="9348" w:type="dxa"/>
          </w:tcPr>
          <w:p w:rsidR="00931A47" w:rsidRPr="009022D4" w:rsidRDefault="00931A47" w:rsidP="0020672E">
            <w:pPr>
              <w:widowControl w:val="0"/>
              <w:autoSpaceDE w:val="0"/>
              <w:autoSpaceDN w:val="0"/>
              <w:spacing w:before="2"/>
              <w:jc w:val="both"/>
              <w:rPr>
                <w:rFonts w:eastAsia="Times New Roman" w:cs="Times New Roman"/>
                <w:b/>
                <w:bCs/>
                <w:i/>
                <w:iCs/>
                <w:color w:val="000000"/>
                <w:sz w:val="28"/>
                <w:szCs w:val="28"/>
                <w:lang w:val="en-US"/>
              </w:rPr>
            </w:pPr>
          </w:p>
          <w:p w:rsidR="00931A47" w:rsidRPr="009022D4" w:rsidRDefault="00931A47" w:rsidP="0020672E">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Pr>
                <w:rFonts w:eastAsia="Times New Roman" w:cs="Times New Roman"/>
                <w:b/>
                <w:bCs/>
                <w:i/>
                <w:iCs/>
                <w:color w:val="000000"/>
                <w:sz w:val="28"/>
                <w:szCs w:val="28"/>
                <w:shd w:val="clear" w:color="auto" w:fill="FFFFFF"/>
                <w:lang w:val="en-US"/>
              </w:rPr>
              <w:t xml:space="preserve">Pre-Arrival </w:t>
            </w:r>
          </w:p>
          <w:p w:rsidR="00931A47" w:rsidRPr="009022D4" w:rsidRDefault="00931A47" w:rsidP="0020672E">
            <w:pPr>
              <w:rPr>
                <w:rFonts w:cs="Times New Roman"/>
                <w:b/>
                <w:bCs/>
              </w:rPr>
            </w:pPr>
          </w:p>
        </w:tc>
      </w:tr>
      <w:tr w:rsidR="00931A47" w:rsidRPr="009022D4" w:rsidTr="0020672E">
        <w:trPr>
          <w:trHeight w:val="495"/>
          <w:jc w:val="center"/>
        </w:trPr>
        <w:tc>
          <w:tcPr>
            <w:tcW w:w="9348" w:type="dxa"/>
          </w:tcPr>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Default="00931A47" w:rsidP="0020672E">
            <w:pPr>
              <w:jc w:val="both"/>
            </w:pPr>
            <w:r w:rsidRPr="00215455">
              <w:t xml:space="preserve">Maintenance of effective and efficient services is one of the most important considerations in the hospitality business organisations as it is directly connected with the customer satisfaction and business profitability as well. The management of the hotel guest cycle is one of the most important service quality indicators for the hospitality business. This particular essay will focus on four specific stages of managing the experience of guests. </w:t>
            </w:r>
            <w:r>
              <w:t xml:space="preserve">There are four specific components in the guest cycle maintenance. </w:t>
            </w:r>
            <w:r w:rsidRPr="004B3681">
              <w:t xml:space="preserve">Pre-arrival, </w:t>
            </w:r>
            <w:r>
              <w:t>ar</w:t>
            </w:r>
            <w:r w:rsidRPr="004B3681">
              <w:t xml:space="preserve">rival, </w:t>
            </w:r>
            <w:r>
              <w:t>d</w:t>
            </w:r>
            <w:r w:rsidRPr="004B3681">
              <w:t xml:space="preserve">uration of </w:t>
            </w:r>
            <w:r>
              <w:t>s</w:t>
            </w:r>
            <w:r w:rsidRPr="004B3681">
              <w:t xml:space="preserve">tay, and </w:t>
            </w:r>
            <w:r>
              <w:t>departure are the stages in this regard. Of them, the pre-arrival stage sets the tone for the entire biggest and involves the fundamental interactions before the guests physically arrive at the hotel or any hospitality organisation (</w:t>
            </w:r>
            <w:proofErr w:type="spellStart"/>
            <w:r>
              <w:t>Bardi</w:t>
            </w:r>
            <w:proofErr w:type="spellEnd"/>
            <w:r>
              <w:t>, 1996). The significance of communication and personalisation during this phase is quite crucial. It has been revealed that personalised pre-arrival communication like welcome emails, positively and substantially influences the level of guest satisfaction. Different forms of advanced reservation systems and data analytics can play a very vital role in properly identifying the guest preferences and conditions thus enabling hotels to customise the services accordingly (</w:t>
            </w:r>
            <w:proofErr w:type="spellStart"/>
            <w:r>
              <w:t>Chibili</w:t>
            </w:r>
            <w:proofErr w:type="spellEnd"/>
            <w:r>
              <w:t xml:space="preserve">, 2017). Besides, industry examples also are demonstrating innovative approaches to effectively and efficiently enhance the Pre-arrival experience. For example, luxury hotels may offer different types of pre-arrival concierge services that can allow guests to tailor their stay preferences. This particular initiative alliance with the literature emphasising the significance of effectively anticipating the guest necessity before their actual arrival. Effective and efficient pre-arrival arrangement not only can contribute to the level of guest satisfaction but also can influence loyalty and trust on the business in the competitive business environment. </w:t>
            </w: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tc>
      </w:tr>
      <w:tr w:rsidR="00931A47" w:rsidRPr="009022D4" w:rsidTr="0020672E">
        <w:trPr>
          <w:trHeight w:val="495"/>
          <w:jc w:val="center"/>
        </w:trPr>
        <w:tc>
          <w:tcPr>
            <w:tcW w:w="9348" w:type="dxa"/>
          </w:tcPr>
          <w:p w:rsidR="00931A47" w:rsidRPr="009022D4" w:rsidRDefault="00931A47" w:rsidP="0020672E">
            <w:pPr>
              <w:widowControl w:val="0"/>
              <w:autoSpaceDE w:val="0"/>
              <w:autoSpaceDN w:val="0"/>
              <w:spacing w:before="2"/>
              <w:jc w:val="both"/>
              <w:rPr>
                <w:rFonts w:eastAsia="Times New Roman" w:cs="Times New Roman"/>
                <w:b/>
                <w:bCs/>
                <w:i/>
                <w:iCs/>
                <w:color w:val="000000"/>
                <w:szCs w:val="24"/>
                <w:shd w:val="clear" w:color="auto" w:fill="FFFFFF"/>
                <w:lang w:val="en-US"/>
              </w:rPr>
            </w:pPr>
          </w:p>
          <w:p w:rsidR="00931A47" w:rsidRPr="009022D4" w:rsidRDefault="00931A47" w:rsidP="0020672E">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Pr>
                <w:rFonts w:eastAsia="Times New Roman" w:cs="Times New Roman"/>
                <w:b/>
                <w:bCs/>
                <w:i/>
                <w:iCs/>
                <w:color w:val="000000"/>
                <w:sz w:val="28"/>
                <w:szCs w:val="28"/>
                <w:shd w:val="clear" w:color="auto" w:fill="FFFFFF"/>
                <w:lang w:val="en-US"/>
              </w:rPr>
              <w:t xml:space="preserve">Arrival </w:t>
            </w:r>
          </w:p>
          <w:p w:rsidR="00931A47" w:rsidRPr="009022D4" w:rsidRDefault="00931A47" w:rsidP="0020672E">
            <w:pPr>
              <w:rPr>
                <w:rFonts w:cs="Times New Roman"/>
                <w:b/>
                <w:bCs/>
              </w:rPr>
            </w:pPr>
          </w:p>
        </w:tc>
      </w:tr>
      <w:tr w:rsidR="00931A47" w:rsidRPr="009022D4" w:rsidTr="0020672E">
        <w:trPr>
          <w:trHeight w:val="495"/>
          <w:jc w:val="center"/>
        </w:trPr>
        <w:tc>
          <w:tcPr>
            <w:tcW w:w="9348" w:type="dxa"/>
          </w:tcPr>
          <w:p w:rsidR="00931A47" w:rsidRDefault="00931A47" w:rsidP="0020672E">
            <w:pPr>
              <w:jc w:val="both"/>
            </w:pPr>
            <w:r>
              <w:t>The arrival stage is another important stage in the process of service delivery and is also critical moment where the first impressions are generated. Arrival stage is the exact stage where the hospitality organisation can have the opportunity to influence the first impression of the customers. It is necessary to ensure smooth check-in process and personalised greetings for the guests. If there is a positive arrival experience takes place, it can significantly contribute to the overall guess satisfaction (</w:t>
            </w:r>
            <w:proofErr w:type="spellStart"/>
            <w:r>
              <w:t>Corgel</w:t>
            </w:r>
            <w:proofErr w:type="spellEnd"/>
            <w:r>
              <w:t xml:space="preserve">, </w:t>
            </w:r>
            <w:proofErr w:type="spellStart"/>
            <w:r>
              <w:t>Sturman</w:t>
            </w:r>
            <w:proofErr w:type="spellEnd"/>
            <w:r>
              <w:t xml:space="preserve"> and </w:t>
            </w:r>
            <w:proofErr w:type="spellStart"/>
            <w:r>
              <w:t>Verma</w:t>
            </w:r>
            <w:proofErr w:type="spellEnd"/>
            <w:r>
              <w:t xml:space="preserve">, 2011). Different multi-dimensional use of technology including the mobile check-ins and keyless entry systems can bring in more convenience and efficiency for guests as well. Different real industry examples also showcase the integration of technology during arrival. For example, many hotels change now offer the mobile check in options through the dedicated hotel apps in order to reduce the wait times and </w:t>
            </w:r>
            <w:r>
              <w:lastRenderedPageBreak/>
              <w:t xml:space="preserve">also to substantially enhance the guest convenience. Personalized services like addressing the guests by name upon arrival are also some of the well-practiced hospitality cultures for creating a warm and welcoming environment. </w:t>
            </w:r>
          </w:p>
          <w:p w:rsidR="00931A47" w:rsidRPr="009022D4" w:rsidRDefault="00931A47" w:rsidP="0020672E">
            <w:pPr>
              <w:tabs>
                <w:tab w:val="left" w:pos="240"/>
              </w:tabs>
              <w:jc w:val="both"/>
              <w:rPr>
                <w:rFonts w:cs="Times New Roman"/>
                <w:b/>
                <w:bCs/>
              </w:rPr>
            </w:pPr>
          </w:p>
          <w:p w:rsidR="00931A47" w:rsidRPr="009022D4" w:rsidRDefault="00931A47" w:rsidP="0020672E">
            <w:pPr>
              <w:jc w:val="both"/>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tc>
      </w:tr>
      <w:tr w:rsidR="00931A47" w:rsidRPr="009022D4" w:rsidTr="0020672E">
        <w:trPr>
          <w:trHeight w:val="454"/>
          <w:jc w:val="center"/>
        </w:trPr>
        <w:tc>
          <w:tcPr>
            <w:tcW w:w="9348" w:type="dxa"/>
          </w:tcPr>
          <w:p w:rsidR="00931A47" w:rsidRPr="009022D4" w:rsidRDefault="00931A47" w:rsidP="0020672E">
            <w:pPr>
              <w:jc w:val="both"/>
              <w:rPr>
                <w:rFonts w:cs="Times New Roman"/>
                <w:b/>
                <w:bCs/>
              </w:rPr>
            </w:pPr>
          </w:p>
          <w:p w:rsidR="00931A47" w:rsidRPr="009022D4" w:rsidRDefault="00931A47" w:rsidP="0020672E">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shd w:val="clear" w:color="auto" w:fill="FFFFFF"/>
                <w:lang w:val="en-US"/>
              </w:rPr>
              <w:t xml:space="preserve">Duration of stay </w:t>
            </w:r>
          </w:p>
          <w:p w:rsidR="00931A47" w:rsidRPr="009022D4" w:rsidRDefault="00931A47" w:rsidP="0020672E">
            <w:pPr>
              <w:jc w:val="both"/>
              <w:rPr>
                <w:rFonts w:cs="Times New Roman"/>
                <w:b/>
                <w:bCs/>
              </w:rPr>
            </w:pPr>
          </w:p>
        </w:tc>
      </w:tr>
      <w:tr w:rsidR="00931A47" w:rsidRPr="009022D4" w:rsidTr="0020672E">
        <w:trPr>
          <w:trHeight w:val="495"/>
          <w:jc w:val="center"/>
        </w:trPr>
        <w:tc>
          <w:tcPr>
            <w:tcW w:w="9348" w:type="dxa"/>
          </w:tcPr>
          <w:p w:rsidR="00931A47" w:rsidRDefault="00931A47" w:rsidP="0020672E">
            <w:pPr>
              <w:jc w:val="both"/>
            </w:pPr>
            <w:r>
              <w:t xml:space="preserve">This particular stage is another important stage where the experience of the guest unfolds. Continuous engagement, the delivery of </w:t>
            </w:r>
            <w:proofErr w:type="spellStart"/>
            <w:r>
              <w:t>personalisd</w:t>
            </w:r>
            <w:proofErr w:type="spellEnd"/>
            <w:r>
              <w:t xml:space="preserve"> services and the maintenance of effective communication during the stage are very much crucial. The anticipation and the fulfilment of the guest needs throughout the stay positively </w:t>
            </w:r>
            <w:proofErr w:type="gramStart"/>
            <w:r>
              <w:t>influences</w:t>
            </w:r>
            <w:proofErr w:type="gramEnd"/>
            <w:r>
              <w:t xml:space="preserve"> overall satisfaction and guest loyalty. Major and leading hotels employ different dedicated guest relations teams for the purpose of ensuring a personalized experience. These particular approaches also align with the principles of customer engagement and the delivery of personalised services to effectively and sustainably enhance the overall duration of the stay (</w:t>
            </w:r>
            <w:proofErr w:type="spellStart"/>
            <w:r>
              <w:t>O’fallon</w:t>
            </w:r>
            <w:proofErr w:type="spellEnd"/>
            <w:r>
              <w:t xml:space="preserve"> and Rutherford, 2019). Different real time feedback mechanism like guest surveys or interactive platforms can enable the hotels to effectively address the concerns quite instantaneously and customise the services on the basis of the guest references. The process of gaining customer insights from different types of feedback mechanisms should be properly designed and planned so that the customers do not feel obligated to answer the questions. The hotel authority can also offer different types of incentives for the guests to take part in the feedback mechanism or customer surveys. </w:t>
            </w:r>
          </w:p>
          <w:p w:rsidR="00931A47" w:rsidRPr="009022D4" w:rsidRDefault="00931A47" w:rsidP="0020672E">
            <w:pPr>
              <w:jc w:val="both"/>
              <w:rPr>
                <w:rFonts w:cs="Times New Roman"/>
                <w:b/>
                <w:bCs/>
              </w:rPr>
            </w:pPr>
          </w:p>
          <w:p w:rsidR="00931A47" w:rsidRPr="009022D4" w:rsidRDefault="00931A47" w:rsidP="0020672E">
            <w:pPr>
              <w:jc w:val="both"/>
              <w:rPr>
                <w:rFonts w:cs="Times New Roman"/>
                <w:b/>
                <w:bCs/>
              </w:rPr>
            </w:pPr>
          </w:p>
          <w:p w:rsidR="00931A47" w:rsidRPr="009022D4" w:rsidRDefault="00931A47" w:rsidP="0020672E">
            <w:pPr>
              <w:jc w:val="both"/>
              <w:rPr>
                <w:rFonts w:cs="Times New Roman"/>
                <w:b/>
                <w:bCs/>
              </w:rPr>
            </w:pPr>
          </w:p>
          <w:p w:rsidR="00931A47" w:rsidRPr="009022D4" w:rsidRDefault="00931A47" w:rsidP="0020672E">
            <w:pPr>
              <w:jc w:val="both"/>
              <w:rPr>
                <w:rFonts w:cs="Times New Roman"/>
                <w:b/>
                <w:bCs/>
              </w:rPr>
            </w:pPr>
          </w:p>
          <w:p w:rsidR="00931A47" w:rsidRDefault="00931A47" w:rsidP="0020672E">
            <w:pPr>
              <w:jc w:val="both"/>
              <w:rPr>
                <w:rFonts w:cs="Times New Roman"/>
                <w:b/>
                <w:bCs/>
              </w:rPr>
            </w:pPr>
          </w:p>
          <w:p w:rsidR="00931A47" w:rsidRPr="009022D4" w:rsidRDefault="00931A47" w:rsidP="0020672E">
            <w:pPr>
              <w:jc w:val="both"/>
              <w:rPr>
                <w:rFonts w:cs="Times New Roman"/>
                <w:b/>
                <w:bCs/>
              </w:rPr>
            </w:pPr>
          </w:p>
          <w:p w:rsidR="00931A47" w:rsidRPr="009022D4" w:rsidRDefault="00931A47" w:rsidP="0020672E">
            <w:pPr>
              <w:jc w:val="both"/>
              <w:rPr>
                <w:rFonts w:cs="Times New Roman"/>
                <w:b/>
                <w:bCs/>
              </w:rPr>
            </w:pPr>
          </w:p>
          <w:p w:rsidR="00931A47" w:rsidRPr="009022D4" w:rsidRDefault="00931A47" w:rsidP="0020672E">
            <w:pPr>
              <w:jc w:val="both"/>
              <w:rPr>
                <w:rFonts w:cs="Times New Roman"/>
                <w:b/>
                <w:bCs/>
              </w:rPr>
            </w:pPr>
          </w:p>
        </w:tc>
      </w:tr>
      <w:tr w:rsidR="00931A47" w:rsidRPr="009022D4" w:rsidTr="0020672E">
        <w:trPr>
          <w:trHeight w:val="495"/>
          <w:jc w:val="center"/>
        </w:trPr>
        <w:tc>
          <w:tcPr>
            <w:tcW w:w="9348" w:type="dxa"/>
          </w:tcPr>
          <w:p w:rsidR="00931A47" w:rsidRPr="009022D4" w:rsidRDefault="00931A47" w:rsidP="0020672E">
            <w:pPr>
              <w:rPr>
                <w:rFonts w:cs="Times New Roman"/>
                <w:b/>
                <w:bCs/>
              </w:rPr>
            </w:pPr>
          </w:p>
          <w:p w:rsidR="00931A47" w:rsidRPr="009022D4" w:rsidRDefault="00931A47" w:rsidP="0020672E">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lastRenderedPageBreak/>
              <w:t xml:space="preserve">Element 4 </w:t>
            </w:r>
            <w:r>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shd w:val="clear" w:color="auto" w:fill="FFFFFF"/>
                <w:lang w:val="en-US"/>
              </w:rPr>
              <w:t xml:space="preserve">Departure </w:t>
            </w:r>
          </w:p>
          <w:p w:rsidR="00931A47" w:rsidRPr="009022D4" w:rsidRDefault="00931A47" w:rsidP="0020672E">
            <w:pPr>
              <w:rPr>
                <w:rFonts w:cs="Times New Roman"/>
                <w:b/>
                <w:bCs/>
              </w:rPr>
            </w:pPr>
          </w:p>
        </w:tc>
      </w:tr>
      <w:tr w:rsidR="00931A47" w:rsidRPr="009022D4" w:rsidTr="0020672E">
        <w:trPr>
          <w:trHeight w:val="495"/>
          <w:jc w:val="center"/>
        </w:trPr>
        <w:tc>
          <w:tcPr>
            <w:tcW w:w="9348" w:type="dxa"/>
          </w:tcPr>
          <w:p w:rsidR="00931A47" w:rsidRPr="009022D4" w:rsidRDefault="00931A47" w:rsidP="0020672E">
            <w:pPr>
              <w:jc w:val="center"/>
              <w:rPr>
                <w:rFonts w:cs="Times New Roman"/>
                <w:b/>
                <w:bCs/>
              </w:rPr>
            </w:pPr>
          </w:p>
          <w:p w:rsidR="00931A47" w:rsidRDefault="00931A47" w:rsidP="0020672E">
            <w:pPr>
              <w:jc w:val="both"/>
            </w:pPr>
            <w:r>
              <w:t>This is the final opportunity for the hospitality organisations to leave a lasting positive impression on the minds of the guests. It is very much necessary for the hospitality organisations to ensure a hassle-free check out process for the guests. It is also necessary to express gratitude and apology if any particular problems faced by the guests during their stay. Smooth departure experience substantially contributes to the level of guest satisfaction and can also influence the likelihood of future visits by the guests (</w:t>
            </w:r>
            <w:proofErr w:type="spellStart"/>
            <w:r>
              <w:t>Tewan</w:t>
            </w:r>
            <w:proofErr w:type="spellEnd"/>
            <w:r>
              <w:t>, 2009). Besides, good experience can also help the hotel authority to increase the likelihood of customer recommendation and positive customer review as well. Different hotels implemented different types of activities during the departure of the customers. The existence of express check-out options, electronic invoicing, and also the personalised thank-you notes are quite common practices in the hospitality sector. These particular practices also substantially align with the hospitality literature suggesting that efficient departure processes substantially and effectively contribute to the uplifting of overall guest satisfaction and positive perceptions of the hotel brand. Besides, this particular stage also provides with an opportunity to effectively and promptly collect valuable feedback from the guests as well. Many hotels also encourage guests to freely share their thoughts and experiences before leaving thus contributing to the maintenance of continuous improvement and guest relationship management in the hospitality business operations (</w:t>
            </w:r>
            <w:proofErr w:type="spellStart"/>
            <w:r>
              <w:t>Vallen</w:t>
            </w:r>
            <w:proofErr w:type="spellEnd"/>
            <w:r>
              <w:t xml:space="preserve"> and </w:t>
            </w:r>
            <w:proofErr w:type="spellStart"/>
            <w:r>
              <w:t>Vallen</w:t>
            </w:r>
            <w:proofErr w:type="spellEnd"/>
            <w:r>
              <w:t xml:space="preserve">, 2009). So, it is quite clear that the effective management of the duration of the stay involves continuous engagement, the delivery of personalised services and proactive communication. </w:t>
            </w:r>
            <w:r w:rsidRPr="00743AC4">
              <w:t xml:space="preserve">This comprehensive </w:t>
            </w:r>
            <w:r>
              <w:t>cycle</w:t>
            </w:r>
            <w:r w:rsidRPr="00743AC4">
              <w:t xml:space="preserve"> ensures a holistic and satisfying guest experience throughout their </w:t>
            </w:r>
            <w:r>
              <w:t>whole</w:t>
            </w:r>
            <w:r w:rsidRPr="00743AC4">
              <w:t xml:space="preserve"> journey.</w:t>
            </w:r>
          </w:p>
          <w:p w:rsidR="00931A47" w:rsidRPr="009022D4" w:rsidRDefault="00931A47" w:rsidP="0020672E">
            <w:pPr>
              <w:tabs>
                <w:tab w:val="left" w:pos="264"/>
              </w:tabs>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Pr="009022D4" w:rsidRDefault="00931A47" w:rsidP="0020672E">
            <w:pPr>
              <w:jc w:val="center"/>
              <w:rPr>
                <w:rFonts w:cs="Times New Roman"/>
                <w:b/>
                <w:bCs/>
              </w:rPr>
            </w:pPr>
          </w:p>
          <w:p w:rsidR="00931A47" w:rsidRDefault="00931A47" w:rsidP="0020672E">
            <w:pPr>
              <w:jc w:val="center"/>
              <w:rPr>
                <w:rFonts w:cs="Times New Roman"/>
                <w:b/>
                <w:bCs/>
              </w:rPr>
            </w:pPr>
          </w:p>
          <w:p w:rsidR="00931A47" w:rsidRDefault="00931A47" w:rsidP="0020672E">
            <w:pPr>
              <w:jc w:val="center"/>
              <w:rPr>
                <w:rFonts w:cs="Times New Roman"/>
                <w:b/>
                <w:bCs/>
              </w:rPr>
            </w:pPr>
          </w:p>
          <w:p w:rsidR="00931A47" w:rsidRDefault="00931A47" w:rsidP="0020672E">
            <w:pPr>
              <w:jc w:val="center"/>
              <w:rPr>
                <w:rFonts w:cs="Times New Roman"/>
                <w:b/>
                <w:bCs/>
              </w:rPr>
            </w:pPr>
          </w:p>
          <w:p w:rsidR="00931A47" w:rsidRPr="009022D4" w:rsidRDefault="00931A47" w:rsidP="0020672E">
            <w:pPr>
              <w:rPr>
                <w:rFonts w:cs="Times New Roman"/>
                <w:b/>
                <w:bCs/>
              </w:rPr>
            </w:pPr>
          </w:p>
          <w:p w:rsidR="00931A47" w:rsidRPr="009022D4" w:rsidRDefault="00931A47" w:rsidP="0020672E">
            <w:pPr>
              <w:jc w:val="center"/>
              <w:rPr>
                <w:rFonts w:cs="Times New Roman"/>
                <w:b/>
                <w:bCs/>
              </w:rPr>
            </w:pPr>
          </w:p>
        </w:tc>
      </w:tr>
    </w:tbl>
    <w:p w:rsidR="00931A47" w:rsidRDefault="00931A47" w:rsidP="00931A47">
      <w:pPr>
        <w:rPr>
          <w:b/>
          <w:bCs/>
        </w:rPr>
      </w:pPr>
    </w:p>
    <w:p w:rsidR="00931A47" w:rsidRDefault="00931A47" w:rsidP="00931A4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rsidR="00931A47" w:rsidRDefault="00931A47" w:rsidP="00931A47">
      <w:pPr>
        <w:pStyle w:val="NormalWeb"/>
        <w:spacing w:before="0" w:beforeAutospacing="0" w:after="240" w:afterAutospacing="0" w:line="360" w:lineRule="auto"/>
      </w:pPr>
      <w:proofErr w:type="spellStart"/>
      <w:r>
        <w:t>Bardi</w:t>
      </w:r>
      <w:proofErr w:type="spellEnd"/>
      <w:r>
        <w:t xml:space="preserve">, J.A. (1996). </w:t>
      </w:r>
      <w:proofErr w:type="gramStart"/>
      <w:r>
        <w:rPr>
          <w:i/>
          <w:iCs/>
        </w:rPr>
        <w:t>Hotel Front Office Management</w:t>
      </w:r>
      <w:r>
        <w:t>.</w:t>
      </w:r>
      <w:proofErr w:type="gramEnd"/>
      <w:r>
        <w:t xml:space="preserve"> </w:t>
      </w:r>
      <w:proofErr w:type="gramStart"/>
      <w:r>
        <w:t>Wiley.</w:t>
      </w:r>
      <w:proofErr w:type="gramEnd"/>
    </w:p>
    <w:p w:rsidR="00931A47" w:rsidRDefault="00931A47" w:rsidP="00931A47">
      <w:pPr>
        <w:pStyle w:val="NormalWeb"/>
        <w:spacing w:before="0" w:beforeAutospacing="0" w:after="240" w:afterAutospacing="0" w:line="360" w:lineRule="auto"/>
      </w:pPr>
      <w:proofErr w:type="spellStart"/>
      <w:proofErr w:type="gramStart"/>
      <w:r>
        <w:t>Chibili</w:t>
      </w:r>
      <w:proofErr w:type="spellEnd"/>
      <w:r>
        <w:t>, M. (2017).</w:t>
      </w:r>
      <w:proofErr w:type="gramEnd"/>
      <w:r>
        <w:t xml:space="preserve"> </w:t>
      </w:r>
      <w:proofErr w:type="gramStart"/>
      <w:r>
        <w:rPr>
          <w:i/>
          <w:iCs/>
        </w:rPr>
        <w:t>Modern Hotel Operations Management</w:t>
      </w:r>
      <w:r>
        <w:t>.</w:t>
      </w:r>
      <w:proofErr w:type="gramEnd"/>
      <w:r>
        <w:t xml:space="preserve"> Milton: Taylor </w:t>
      </w:r>
      <w:proofErr w:type="gramStart"/>
      <w:r>
        <w:t>And</w:t>
      </w:r>
      <w:proofErr w:type="gramEnd"/>
      <w:r>
        <w:t xml:space="preserve"> Francis.</w:t>
      </w:r>
    </w:p>
    <w:p w:rsidR="00931A47" w:rsidRDefault="00931A47" w:rsidP="00931A47">
      <w:pPr>
        <w:pStyle w:val="NormalWeb"/>
        <w:spacing w:before="0" w:beforeAutospacing="0" w:after="240" w:afterAutospacing="0" w:line="360" w:lineRule="auto"/>
      </w:pPr>
      <w:proofErr w:type="spellStart"/>
      <w:proofErr w:type="gramStart"/>
      <w:r>
        <w:lastRenderedPageBreak/>
        <w:t>Corgel</w:t>
      </w:r>
      <w:proofErr w:type="spellEnd"/>
      <w:r>
        <w:t xml:space="preserve">, J., </w:t>
      </w:r>
      <w:proofErr w:type="spellStart"/>
      <w:r>
        <w:t>Sturman</w:t>
      </w:r>
      <w:proofErr w:type="spellEnd"/>
      <w:r>
        <w:t xml:space="preserve">, M. and </w:t>
      </w:r>
      <w:proofErr w:type="spellStart"/>
      <w:r>
        <w:t>Verma</w:t>
      </w:r>
      <w:proofErr w:type="spellEnd"/>
      <w:r>
        <w:t>, R. (2011).</w:t>
      </w:r>
      <w:proofErr w:type="gramEnd"/>
      <w:r>
        <w:t xml:space="preserve"> </w:t>
      </w:r>
      <w:r>
        <w:rPr>
          <w:i/>
          <w:iCs/>
        </w:rPr>
        <w:t>The Cornell School of Hotel Administration on Hospitality: Cutting Edge Thinking and Practice.</w:t>
      </w:r>
      <w:r>
        <w:t xml:space="preserve"> Hoboken: John Wiley &amp; Sons, Incorporated.</w:t>
      </w:r>
    </w:p>
    <w:p w:rsidR="00931A47" w:rsidRPr="007534A4" w:rsidRDefault="00931A47" w:rsidP="00931A47">
      <w:pPr>
        <w:pStyle w:val="NormalWeb"/>
        <w:spacing w:before="0" w:beforeAutospacing="0" w:after="240" w:afterAutospacing="0" w:line="360" w:lineRule="auto"/>
        <w:jc w:val="both"/>
      </w:pPr>
      <w:r w:rsidRPr="007534A4">
        <w:t xml:space="preserve">Johan Hammer (2016). </w:t>
      </w:r>
      <w:r w:rsidRPr="007534A4">
        <w:rPr>
          <w:i/>
          <w:iCs/>
        </w:rPr>
        <w:t xml:space="preserve">Revenue superstar! : </w:t>
      </w:r>
      <w:proofErr w:type="gramStart"/>
      <w:r w:rsidRPr="007534A4">
        <w:rPr>
          <w:i/>
          <w:iCs/>
        </w:rPr>
        <w:t>the</w:t>
      </w:r>
      <w:proofErr w:type="gramEnd"/>
      <w:r w:rsidRPr="007534A4">
        <w:rPr>
          <w:i/>
          <w:iCs/>
        </w:rPr>
        <w:t xml:space="preserve"> simple rules of hotel revenue management</w:t>
      </w:r>
      <w:r w:rsidRPr="007534A4">
        <w:t>. S.L.: Johan Hammer], Cop.</w:t>
      </w:r>
    </w:p>
    <w:p w:rsidR="00931A47" w:rsidRDefault="00931A47" w:rsidP="00931A47">
      <w:pPr>
        <w:pStyle w:val="NormalWeb"/>
        <w:spacing w:before="0" w:beforeAutospacing="0" w:after="240" w:afterAutospacing="0" w:line="360" w:lineRule="auto"/>
      </w:pPr>
      <w:r>
        <w:t xml:space="preserve">Kolb, D.A. (2020). </w:t>
      </w:r>
      <w:r>
        <w:rPr>
          <w:i/>
          <w:iCs/>
        </w:rPr>
        <w:t>Experiential Learning: Experience as the Source of Learning and Development</w:t>
      </w:r>
      <w:r>
        <w:t>. 2nd ed. Upper Saddle River, New Jersey: Pearson Education, Inc.</w:t>
      </w:r>
    </w:p>
    <w:p w:rsidR="00931A47" w:rsidRDefault="00931A47" w:rsidP="00931A47">
      <w:r>
        <w:t xml:space="preserve">Martin, W.B. (2021). </w:t>
      </w:r>
      <w:proofErr w:type="gramStart"/>
      <w:r>
        <w:rPr>
          <w:i/>
          <w:iCs/>
        </w:rPr>
        <w:t>Quality customer service</w:t>
      </w:r>
      <w:r>
        <w:t>.</w:t>
      </w:r>
      <w:proofErr w:type="gramEnd"/>
      <w:r>
        <w:t xml:space="preserve"> Menlo Park, Calif.: Crisp Publications</w:t>
      </w:r>
    </w:p>
    <w:p w:rsidR="00931A47" w:rsidRDefault="00931A47" w:rsidP="00931A47">
      <w:pPr>
        <w:pStyle w:val="NormalWeb"/>
        <w:spacing w:before="0" w:beforeAutospacing="0" w:after="240" w:afterAutospacing="0" w:line="360" w:lineRule="auto"/>
      </w:pPr>
      <w:proofErr w:type="spellStart"/>
      <w:proofErr w:type="gramStart"/>
      <w:r>
        <w:t>O’fallon</w:t>
      </w:r>
      <w:proofErr w:type="spellEnd"/>
      <w:r>
        <w:t>, M.J. and Rutherford, D.G. (2019).</w:t>
      </w:r>
      <w:proofErr w:type="gramEnd"/>
      <w:r>
        <w:t xml:space="preserve"> </w:t>
      </w:r>
      <w:proofErr w:type="gramStart"/>
      <w:r>
        <w:rPr>
          <w:i/>
          <w:iCs/>
        </w:rPr>
        <w:t>Hotel management and operations</w:t>
      </w:r>
      <w:r>
        <w:t>.</w:t>
      </w:r>
      <w:proofErr w:type="gramEnd"/>
      <w:r>
        <w:t xml:space="preserve"> Hoboken, N.J.: Wiley.</w:t>
      </w:r>
    </w:p>
    <w:p w:rsidR="00931A47" w:rsidRPr="007534A4" w:rsidRDefault="00931A47" w:rsidP="00931A47">
      <w:pPr>
        <w:pStyle w:val="NormalWeb"/>
        <w:spacing w:before="0" w:beforeAutospacing="0" w:after="240" w:afterAutospacing="0" w:line="360" w:lineRule="auto"/>
        <w:jc w:val="both"/>
      </w:pPr>
      <w:proofErr w:type="spellStart"/>
      <w:r w:rsidRPr="007534A4">
        <w:t>Tesone</w:t>
      </w:r>
      <w:proofErr w:type="spellEnd"/>
      <w:r w:rsidRPr="007534A4">
        <w:t xml:space="preserve">, D.V. (2017). </w:t>
      </w:r>
      <w:r w:rsidRPr="007534A4">
        <w:rPr>
          <w:i/>
          <w:iCs/>
        </w:rPr>
        <w:t>Principles of management for the hospitality industry</w:t>
      </w:r>
      <w:proofErr w:type="gramStart"/>
      <w:r w:rsidRPr="007534A4">
        <w:rPr>
          <w:i/>
          <w:iCs/>
        </w:rPr>
        <w:t>.</w:t>
      </w:r>
      <w:r w:rsidRPr="007534A4">
        <w:t>.</w:t>
      </w:r>
      <w:proofErr w:type="gramEnd"/>
    </w:p>
    <w:p w:rsidR="00931A47" w:rsidRDefault="00931A47" w:rsidP="00931A47">
      <w:pPr>
        <w:pStyle w:val="NormalWeb"/>
        <w:spacing w:before="0" w:beforeAutospacing="0" w:after="240" w:afterAutospacing="0" w:line="360" w:lineRule="auto"/>
      </w:pPr>
      <w:proofErr w:type="spellStart"/>
      <w:proofErr w:type="gramStart"/>
      <w:r>
        <w:t>Tewan</w:t>
      </w:r>
      <w:proofErr w:type="spellEnd"/>
      <w:r>
        <w:t>, J. (2009).</w:t>
      </w:r>
      <w:proofErr w:type="gramEnd"/>
      <w:r>
        <w:t xml:space="preserve"> </w:t>
      </w:r>
      <w:r>
        <w:rPr>
          <w:i/>
          <w:iCs/>
        </w:rPr>
        <w:t>Hotel Front Office: Operations and Management</w:t>
      </w:r>
      <w:r>
        <w:t xml:space="preserve">. </w:t>
      </w:r>
      <w:proofErr w:type="gramStart"/>
      <w:r>
        <w:t>Oxford Higher Education Press.</w:t>
      </w:r>
      <w:proofErr w:type="gramEnd"/>
    </w:p>
    <w:p w:rsidR="00931A47" w:rsidRDefault="00931A47" w:rsidP="00931A47">
      <w:pPr>
        <w:pStyle w:val="NormalWeb"/>
        <w:spacing w:before="0" w:beforeAutospacing="0" w:after="240" w:afterAutospacing="0" w:line="360" w:lineRule="auto"/>
      </w:pPr>
      <w:proofErr w:type="spellStart"/>
      <w:proofErr w:type="gramStart"/>
      <w:r>
        <w:t>Vallen</w:t>
      </w:r>
      <w:proofErr w:type="spellEnd"/>
      <w:r>
        <w:t xml:space="preserve">, G.K. and </w:t>
      </w:r>
      <w:proofErr w:type="spellStart"/>
      <w:r>
        <w:t>Vallen</w:t>
      </w:r>
      <w:proofErr w:type="spellEnd"/>
      <w:r>
        <w:t>, J.J. (2009).</w:t>
      </w:r>
      <w:proofErr w:type="gramEnd"/>
      <w:r>
        <w:t xml:space="preserve"> </w:t>
      </w:r>
      <w:r>
        <w:rPr>
          <w:i/>
          <w:iCs/>
        </w:rPr>
        <w:t>Check-in check-</w:t>
      </w:r>
      <w:proofErr w:type="gramStart"/>
      <w:r>
        <w:rPr>
          <w:i/>
          <w:iCs/>
        </w:rPr>
        <w:t>out :</w:t>
      </w:r>
      <w:proofErr w:type="gramEnd"/>
      <w:r>
        <w:rPr>
          <w:i/>
          <w:iCs/>
        </w:rPr>
        <w:t xml:space="preserve"> managing hotel operations</w:t>
      </w:r>
      <w:r>
        <w:t>. Upper Saddle River, N.J.: Pearson/Prentice Hall.</w:t>
      </w:r>
    </w:p>
    <w:p w:rsidR="00931A47" w:rsidRPr="007534A4" w:rsidRDefault="00931A47" w:rsidP="00931A47">
      <w:pPr>
        <w:pStyle w:val="NormalWeb"/>
        <w:spacing w:before="0" w:beforeAutospacing="0" w:after="240" w:afterAutospacing="0" w:line="360" w:lineRule="auto"/>
        <w:jc w:val="both"/>
      </w:pPr>
      <w:r w:rsidRPr="007534A4">
        <w:t xml:space="preserve">Wood, R.C. (2013). </w:t>
      </w:r>
      <w:proofErr w:type="gramStart"/>
      <w:r w:rsidRPr="007534A4">
        <w:rPr>
          <w:i/>
          <w:iCs/>
        </w:rPr>
        <w:t>Key Concepts in Hospitality Management</w:t>
      </w:r>
      <w:r w:rsidRPr="007534A4">
        <w:t>.</w:t>
      </w:r>
      <w:proofErr w:type="gramEnd"/>
      <w:r w:rsidRPr="007534A4">
        <w:t xml:space="preserve"> </w:t>
      </w:r>
      <w:proofErr w:type="gramStart"/>
      <w:r w:rsidRPr="007534A4">
        <w:t>SAGE.</w:t>
      </w:r>
      <w:proofErr w:type="gramEnd"/>
    </w:p>
    <w:p w:rsidR="00931A47" w:rsidRDefault="00931A47" w:rsidP="00931A47"/>
    <w:p w:rsidR="00931A47" w:rsidRPr="003E4C6E" w:rsidRDefault="00931A47" w:rsidP="00931A47"/>
    <w:p w:rsidR="00931A47" w:rsidRPr="00206F70" w:rsidRDefault="00931A47" w:rsidP="00931A47"/>
    <w:p w:rsidR="00931A47" w:rsidRPr="00330917" w:rsidRDefault="00931A47" w:rsidP="00931A47">
      <w:pPr>
        <w:rPr>
          <w:b/>
          <w:bCs/>
        </w:rPr>
      </w:pPr>
    </w:p>
    <w:p w:rsidR="007E322A" w:rsidRDefault="007E322A"/>
    <w:sectPr w:rsidR="007E322A"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0DEC"/>
    <w:rsid w:val="00230A45"/>
    <w:rsid w:val="007E322A"/>
    <w:rsid w:val="00931A47"/>
    <w:rsid w:val="00A26A21"/>
    <w:rsid w:val="00DF0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1A47"/>
    <w:pPr>
      <w:spacing w:after="160" w:line="259"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31A4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A47"/>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931A47"/>
    <w:pPr>
      <w:spacing w:after="0" w:line="240" w:lineRule="auto"/>
    </w:pPr>
    <w:rPr>
      <w:rFonts w:ascii="Times New Roman" w:hAnsi="Times New Roman"/>
      <w:color w:val="000000" w:themeColor="text1"/>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31A47"/>
    <w:pPr>
      <w:spacing w:before="100" w:beforeAutospacing="1" w:after="100" w:afterAutospacing="1" w:line="240" w:lineRule="auto"/>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931A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A47"/>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1A47"/>
    <w:pPr>
      <w:spacing w:after="160" w:line="259"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31A4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A47"/>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931A47"/>
    <w:pPr>
      <w:spacing w:after="0" w:line="240" w:lineRule="auto"/>
    </w:pPr>
    <w:rPr>
      <w:rFonts w:ascii="Times New Roman" w:hAnsi="Times New Roman"/>
      <w:color w:val="000000" w:themeColor="text1"/>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31A47"/>
    <w:pPr>
      <w:spacing w:before="100" w:beforeAutospacing="1" w:after="100" w:afterAutospacing="1" w:line="240" w:lineRule="auto"/>
    </w:pPr>
    <w:rPr>
      <w:rFonts w:eastAsia="Times New Roman" w:cs="Times New Roman"/>
      <w:color w:val="auto"/>
      <w:szCs w:val="24"/>
      <w:lang w:val="en-US"/>
    </w:rPr>
  </w:style>
  <w:style w:type="paragraph" w:styleId="BalloonText">
    <w:name w:val="Balloon Text"/>
    <w:basedOn w:val="Normal"/>
    <w:link w:val="BalloonTextChar"/>
    <w:uiPriority w:val="99"/>
    <w:semiHidden/>
    <w:unhideWhenUsed/>
    <w:rsid w:val="00931A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A47"/>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2780</Words>
  <Characters>15852</Characters>
  <Application>Microsoft Office Word</Application>
  <DocSecurity>0</DocSecurity>
  <Lines>132</Lines>
  <Paragraphs>37</Paragraphs>
  <ScaleCrop>false</ScaleCrop>
  <Company/>
  <LinksUpToDate>false</LinksUpToDate>
  <CharactersWithSpaces>18595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 Rogoz</dc:creator>
  <cp:keywords/>
  <dc:description/>
  <cp:lastModifiedBy>Cristi Rogoz</cp:lastModifiedBy>
  <cp:revision>4</cp:revision>
  <dcterms:created xsi:type="dcterms:W3CDTF">2023-11-11T19:34:00Z</dcterms:created>
  <dcterms:modified xsi:type="dcterms:W3CDTF">2023-11-11T19:37:00Z</dcterms:modified>
</cp:coreProperties>
</file>