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32046857"/>
        <w:docPartObj>
          <w:docPartGallery w:val="Cover Pages"/>
          <w:docPartUnique/>
        </w:docPartObj>
      </w:sdtPr>
      <w:sdtEndPr>
        <w:rPr>
          <w:rFonts w:ascii="Times New Roman" w:hAnsi="Times New Roman" w:cs="Times New Roman"/>
          <w:sz w:val="24"/>
          <w:szCs w:val="24"/>
        </w:rPr>
      </w:sdtEndPr>
      <w:sdtContent>
        <w:p w14:paraId="4C0D3B10" w14:textId="64B24C8A" w:rsidR="001C24B1" w:rsidRDefault="001C24B1">
          <w:r>
            <w:rPr>
              <w:noProof/>
            </w:rPr>
            <mc:AlternateContent>
              <mc:Choice Requires="wpg">
                <w:drawing>
                  <wp:anchor distT="0" distB="0" distL="114300" distR="114300" simplePos="0" relativeHeight="251662336" behindDoc="0" locked="0" layoutInCell="1" allowOverlap="1" wp14:anchorId="329FB360" wp14:editId="33B1263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8F74B92"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p>
        <w:p w14:paraId="73317B1E" w14:textId="272F26BF" w:rsidR="00A57445" w:rsidRDefault="00197BB8" w:rsidP="00A57445">
          <w:pPr>
            <w:jc w:val="center"/>
            <w:rPr>
              <w:rFonts w:ascii="Times New Roman" w:hAnsi="Times New Roman" w:cs="Times New Roman"/>
              <w:sz w:val="24"/>
              <w:szCs w:val="24"/>
            </w:rPr>
          </w:pPr>
          <w:r>
            <w:rPr>
              <w:noProof/>
            </w:rPr>
            <mc:AlternateContent>
              <mc:Choice Requires="wps">
                <w:drawing>
                  <wp:anchor distT="0" distB="0" distL="114300" distR="114300" simplePos="0" relativeHeight="251659264" behindDoc="0" locked="0" layoutInCell="1" allowOverlap="1" wp14:anchorId="76311048" wp14:editId="411EE975">
                    <wp:simplePos x="0" y="0"/>
                    <wp:positionH relativeFrom="page">
                      <wp:posOffset>-349857</wp:posOffset>
                    </wp:positionH>
                    <wp:positionV relativeFrom="page">
                      <wp:posOffset>5526157</wp:posOffset>
                    </wp:positionV>
                    <wp:extent cx="7728667" cy="1097280"/>
                    <wp:effectExtent l="0" t="0" r="0" b="7620"/>
                    <wp:wrapSquare wrapText="bothSides"/>
                    <wp:docPr id="154" name="Text Box 163"/>
                    <wp:cNvGraphicFramePr/>
                    <a:graphic xmlns:a="http://schemas.openxmlformats.org/drawingml/2006/main">
                      <a:graphicData uri="http://schemas.microsoft.com/office/word/2010/wordprocessingShape">
                        <wps:wsp>
                          <wps:cNvSpPr txBox="1"/>
                          <wps:spPr>
                            <a:xfrm>
                              <a:off x="0" y="0"/>
                              <a:ext cx="7728667" cy="10972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662779" w14:textId="177ECD08" w:rsidR="001C24B1" w:rsidRDefault="00661C74" w:rsidP="00661C74">
                                <w:pPr>
                                  <w:jc w:val="center"/>
                                  <w:rPr>
                                    <w:color w:val="156082" w:themeColor="accent1"/>
                                    <w:sz w:val="64"/>
                                    <w:szCs w:val="64"/>
                                  </w:rPr>
                                </w:pPr>
                                <w:sdt>
                                  <w:sdtPr>
                                    <w:rPr>
                                      <w:rFonts w:ascii="Times New Roman" w:hAnsi="Times New Roman" w:cs="Times New Roman"/>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661C74">
                                      <w:rPr>
                                        <w:rFonts w:ascii="Times New Roman" w:hAnsi="Times New Roman" w:cs="Times New Roman"/>
                                        <w:sz w:val="44"/>
                                        <w:szCs w:val="44"/>
                                      </w:rPr>
                                      <w:t>Individual REPORT - Information Systems Improvements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67050B5F" w14:textId="788FBD8F" w:rsidR="001C24B1" w:rsidRDefault="00661C74">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6311048" id="_x0000_t202" coordsize="21600,21600" o:spt="202" path="m,l,21600r21600,l21600,xe">
                    <v:stroke joinstyle="miter"/>
                    <v:path gradientshapeok="t" o:connecttype="rect"/>
                  </v:shapetype>
                  <v:shape id="Text Box 163" o:spid="_x0000_s1026" type="#_x0000_t202" style="position:absolute;left:0;text-align:left;margin-left:-27.55pt;margin-top:435.15pt;width:608.55pt;height:86.4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" filled="f" stroked="f" strokeweight=".5pt">
                    <v:textbox inset="126pt,0,54pt,0">
                      <w:txbxContent>
                        <w:p w14:paraId="21662779" w14:textId="177ECD08" w:rsidR="001C24B1" w:rsidRDefault="00661C74" w:rsidP="00661C74">
                          <w:pPr>
                            <w:jc w:val="center"/>
                            <w:rPr>
                              <w:color w:val="156082" w:themeColor="accent1"/>
                              <w:sz w:val="64"/>
                              <w:szCs w:val="64"/>
                            </w:rPr>
                          </w:pPr>
                          <w:sdt>
                            <w:sdtPr>
                              <w:rPr>
                                <w:rFonts w:ascii="Times New Roman" w:hAnsi="Times New Roman" w:cs="Times New Roman"/>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661C74">
                                <w:rPr>
                                  <w:rFonts w:ascii="Times New Roman" w:hAnsi="Times New Roman" w:cs="Times New Roman"/>
                                  <w:sz w:val="44"/>
                                  <w:szCs w:val="44"/>
                                </w:rPr>
                                <w:t>Individual REPORT - Information Systems Improvements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67050B5F" w14:textId="788FBD8F" w:rsidR="001C24B1" w:rsidRDefault="00661C74">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661C74">
            <w:rPr>
              <w:noProof/>
            </w:rPr>
            <mc:AlternateContent>
              <mc:Choice Requires="wps">
                <w:drawing>
                  <wp:anchor distT="0" distB="0" distL="114300" distR="114300" simplePos="0" relativeHeight="251661312" behindDoc="0" locked="0" layoutInCell="1" allowOverlap="1" wp14:anchorId="25EC1649" wp14:editId="53047113">
                    <wp:simplePos x="0" y="0"/>
                    <wp:positionH relativeFrom="page">
                      <wp:align>left</wp:align>
                    </wp:positionH>
                    <wp:positionV relativeFrom="page">
                      <wp:posOffset>7301257</wp:posOffset>
                    </wp:positionV>
                    <wp:extent cx="7315200" cy="1009650"/>
                    <wp:effectExtent l="0" t="0" r="0" b="127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93F192" w14:textId="7774685C" w:rsidR="00661C74" w:rsidRPr="001C24B1" w:rsidRDefault="00661C74" w:rsidP="00A57445">
                                <w:pPr>
                                  <w:spacing w:line="360" w:lineRule="auto"/>
                                  <w:ind w:left="3686" w:right="-916"/>
                                  <w:rPr>
                                    <w:rFonts w:ascii="Times New Roman" w:hAnsi="Times New Roman" w:cs="Times New Roman"/>
                                    <w:sz w:val="32"/>
                                    <w:szCs w:val="32"/>
                                  </w:rPr>
                                </w:pPr>
                                <w:r w:rsidRPr="001C24B1">
                                  <w:rPr>
                                    <w:rFonts w:ascii="Times New Roman" w:hAnsi="Times New Roman" w:cs="Times New Roman"/>
                                    <w:sz w:val="32"/>
                                    <w:szCs w:val="32"/>
                                  </w:rPr>
                                  <w:t>Student name:</w:t>
                                </w:r>
                                <w:r w:rsidR="00A57445">
                                  <w:rPr>
                                    <w:rFonts w:ascii="Times New Roman" w:hAnsi="Times New Roman" w:cs="Times New Roman"/>
                                    <w:sz w:val="32"/>
                                    <w:szCs w:val="32"/>
                                  </w:rPr>
                                  <w:t xml:space="preserve"> </w:t>
                                </w:r>
                                <w:r w:rsidRPr="001C24B1">
                                  <w:rPr>
                                    <w:rFonts w:ascii="Times New Roman" w:hAnsi="Times New Roman" w:cs="Times New Roman"/>
                                    <w:sz w:val="32"/>
                                    <w:szCs w:val="32"/>
                                  </w:rPr>
                                  <w:t>Mariana Sherenha</w:t>
                                </w:r>
                              </w:p>
                              <w:p w14:paraId="2DA71B39" w14:textId="77777777" w:rsidR="00661C74" w:rsidRPr="001C24B1" w:rsidRDefault="00661C74" w:rsidP="00A57445">
                                <w:pPr>
                                  <w:spacing w:line="360" w:lineRule="auto"/>
                                  <w:ind w:left="3686" w:right="-916"/>
                                  <w:rPr>
                                    <w:rFonts w:ascii="Times New Roman" w:hAnsi="Times New Roman" w:cs="Times New Roman"/>
                                    <w:sz w:val="32"/>
                                    <w:szCs w:val="32"/>
                                  </w:rPr>
                                </w:pPr>
                                <w:r w:rsidRPr="001C24B1">
                                  <w:rPr>
                                    <w:rFonts w:ascii="Times New Roman" w:hAnsi="Times New Roman" w:cs="Times New Roman"/>
                                    <w:sz w:val="32"/>
                                    <w:szCs w:val="32"/>
                                  </w:rPr>
                                  <w:t xml:space="preserve">Student ID: 2424533 </w:t>
                                </w:r>
                              </w:p>
                              <w:p w14:paraId="7ECC217C" w14:textId="77777777" w:rsidR="00661C74" w:rsidRPr="001C24B1" w:rsidRDefault="00661C74" w:rsidP="00A57445">
                                <w:pPr>
                                  <w:spacing w:line="360" w:lineRule="auto"/>
                                  <w:ind w:left="3686" w:right="-916"/>
                                  <w:rPr>
                                    <w:rFonts w:ascii="Times New Roman" w:hAnsi="Times New Roman" w:cs="Times New Roman"/>
                                    <w:sz w:val="32"/>
                                    <w:szCs w:val="32"/>
                                  </w:rPr>
                                </w:pPr>
                                <w:r w:rsidRPr="001C24B1">
                                  <w:rPr>
                                    <w:rFonts w:ascii="Times New Roman" w:hAnsi="Times New Roman" w:cs="Times New Roman"/>
                                    <w:sz w:val="32"/>
                                    <w:szCs w:val="32"/>
                                  </w:rPr>
                                  <w:t xml:space="preserve">Module Code: LCLM001 </w:t>
                                </w:r>
                              </w:p>
                              <w:p w14:paraId="782D92B2" w14:textId="77777777" w:rsidR="00661C74" w:rsidRPr="001C24B1" w:rsidRDefault="00661C74" w:rsidP="00A57445">
                                <w:pPr>
                                  <w:spacing w:line="360" w:lineRule="auto"/>
                                  <w:ind w:left="3686" w:right="-916"/>
                                  <w:rPr>
                                    <w:rFonts w:ascii="Times New Roman" w:hAnsi="Times New Roman" w:cs="Times New Roman"/>
                                    <w:sz w:val="32"/>
                                    <w:szCs w:val="32"/>
                                  </w:rPr>
                                </w:pPr>
                                <w:r w:rsidRPr="001C24B1">
                                  <w:rPr>
                                    <w:rFonts w:ascii="Times New Roman" w:hAnsi="Times New Roman" w:cs="Times New Roman"/>
                                    <w:sz w:val="32"/>
                                    <w:szCs w:val="32"/>
                                  </w:rPr>
                                  <w:t xml:space="preserve">Module: Managing Business Information </w:t>
                                </w:r>
                              </w:p>
                              <w:p w14:paraId="0761B239" w14:textId="77777777" w:rsidR="00661C74" w:rsidRPr="001C24B1" w:rsidRDefault="00661C74" w:rsidP="00A57445">
                                <w:pPr>
                                  <w:spacing w:line="360" w:lineRule="auto"/>
                                  <w:ind w:left="3686" w:right="-916"/>
                                  <w:rPr>
                                    <w:rFonts w:ascii="Times New Roman" w:hAnsi="Times New Roman" w:cs="Times New Roman"/>
                                    <w:sz w:val="32"/>
                                    <w:szCs w:val="32"/>
                                  </w:rPr>
                                </w:pPr>
                                <w:r w:rsidRPr="001C24B1">
                                  <w:rPr>
                                    <w:rFonts w:ascii="Times New Roman" w:hAnsi="Times New Roman" w:cs="Times New Roman"/>
                                    <w:sz w:val="32"/>
                                    <w:szCs w:val="32"/>
                                  </w:rPr>
                                  <w:t>Lecturer: Amir Homayounfard</w:t>
                                </w:r>
                              </w:p>
                              <w:p w14:paraId="626FF866" w14:textId="6D2DDD69" w:rsidR="001C24B1" w:rsidRDefault="001C24B1">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5EC1649" id="Text Box 161" o:spid="_x0000_s1027" type="#_x0000_t202" style="position:absolute;left:0;text-align:left;margin-left:0;margin-top:574.9pt;width:8in;height:79.5pt;z-index:251661312;visibility:visible;mso-wrap-style:square;mso-width-percent:941;mso-height-percent:100;mso-wrap-distance-left:9pt;mso-wrap-distance-top:0;mso-wrap-distance-right:9pt;mso-wrap-distance-bottom:0;mso-position-horizontal:left;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" filled="f" stroked="f" strokeweight=".5pt">
                    <v:textbox style="mso-fit-shape-to-text:t" inset="126pt,0,54pt,0">
                      <w:txbxContent>
                        <w:p w14:paraId="1393F192" w14:textId="7774685C" w:rsidR="00661C74" w:rsidRPr="001C24B1" w:rsidRDefault="00661C74" w:rsidP="00A57445">
                          <w:pPr>
                            <w:spacing w:line="360" w:lineRule="auto"/>
                            <w:ind w:left="3686" w:right="-916"/>
                            <w:rPr>
                              <w:rFonts w:ascii="Times New Roman" w:hAnsi="Times New Roman" w:cs="Times New Roman"/>
                              <w:sz w:val="32"/>
                              <w:szCs w:val="32"/>
                            </w:rPr>
                          </w:pPr>
                          <w:r w:rsidRPr="001C24B1">
                            <w:rPr>
                              <w:rFonts w:ascii="Times New Roman" w:hAnsi="Times New Roman" w:cs="Times New Roman"/>
                              <w:sz w:val="32"/>
                              <w:szCs w:val="32"/>
                            </w:rPr>
                            <w:t>Student name:</w:t>
                          </w:r>
                          <w:r w:rsidR="00A57445">
                            <w:rPr>
                              <w:rFonts w:ascii="Times New Roman" w:hAnsi="Times New Roman" w:cs="Times New Roman"/>
                              <w:sz w:val="32"/>
                              <w:szCs w:val="32"/>
                            </w:rPr>
                            <w:t xml:space="preserve"> </w:t>
                          </w:r>
                          <w:r w:rsidRPr="001C24B1">
                            <w:rPr>
                              <w:rFonts w:ascii="Times New Roman" w:hAnsi="Times New Roman" w:cs="Times New Roman"/>
                              <w:sz w:val="32"/>
                              <w:szCs w:val="32"/>
                            </w:rPr>
                            <w:t>Mariana Sherenha</w:t>
                          </w:r>
                        </w:p>
                        <w:p w14:paraId="2DA71B39" w14:textId="77777777" w:rsidR="00661C74" w:rsidRPr="001C24B1" w:rsidRDefault="00661C74" w:rsidP="00A57445">
                          <w:pPr>
                            <w:spacing w:line="360" w:lineRule="auto"/>
                            <w:ind w:left="3686" w:right="-916"/>
                            <w:rPr>
                              <w:rFonts w:ascii="Times New Roman" w:hAnsi="Times New Roman" w:cs="Times New Roman"/>
                              <w:sz w:val="32"/>
                              <w:szCs w:val="32"/>
                            </w:rPr>
                          </w:pPr>
                          <w:r w:rsidRPr="001C24B1">
                            <w:rPr>
                              <w:rFonts w:ascii="Times New Roman" w:hAnsi="Times New Roman" w:cs="Times New Roman"/>
                              <w:sz w:val="32"/>
                              <w:szCs w:val="32"/>
                            </w:rPr>
                            <w:t xml:space="preserve">Student ID: 2424533 </w:t>
                          </w:r>
                        </w:p>
                        <w:p w14:paraId="7ECC217C" w14:textId="77777777" w:rsidR="00661C74" w:rsidRPr="001C24B1" w:rsidRDefault="00661C74" w:rsidP="00A57445">
                          <w:pPr>
                            <w:spacing w:line="360" w:lineRule="auto"/>
                            <w:ind w:left="3686" w:right="-916"/>
                            <w:rPr>
                              <w:rFonts w:ascii="Times New Roman" w:hAnsi="Times New Roman" w:cs="Times New Roman"/>
                              <w:sz w:val="32"/>
                              <w:szCs w:val="32"/>
                            </w:rPr>
                          </w:pPr>
                          <w:r w:rsidRPr="001C24B1">
                            <w:rPr>
                              <w:rFonts w:ascii="Times New Roman" w:hAnsi="Times New Roman" w:cs="Times New Roman"/>
                              <w:sz w:val="32"/>
                              <w:szCs w:val="32"/>
                            </w:rPr>
                            <w:t xml:space="preserve">Module Code: LCLM001 </w:t>
                          </w:r>
                        </w:p>
                        <w:p w14:paraId="782D92B2" w14:textId="77777777" w:rsidR="00661C74" w:rsidRPr="001C24B1" w:rsidRDefault="00661C74" w:rsidP="00A57445">
                          <w:pPr>
                            <w:spacing w:line="360" w:lineRule="auto"/>
                            <w:ind w:left="3686" w:right="-916"/>
                            <w:rPr>
                              <w:rFonts w:ascii="Times New Roman" w:hAnsi="Times New Roman" w:cs="Times New Roman"/>
                              <w:sz w:val="32"/>
                              <w:szCs w:val="32"/>
                            </w:rPr>
                          </w:pPr>
                          <w:r w:rsidRPr="001C24B1">
                            <w:rPr>
                              <w:rFonts w:ascii="Times New Roman" w:hAnsi="Times New Roman" w:cs="Times New Roman"/>
                              <w:sz w:val="32"/>
                              <w:szCs w:val="32"/>
                            </w:rPr>
                            <w:t xml:space="preserve">Module: Managing Business Information </w:t>
                          </w:r>
                        </w:p>
                        <w:p w14:paraId="0761B239" w14:textId="77777777" w:rsidR="00661C74" w:rsidRPr="001C24B1" w:rsidRDefault="00661C74" w:rsidP="00A57445">
                          <w:pPr>
                            <w:spacing w:line="360" w:lineRule="auto"/>
                            <w:ind w:left="3686" w:right="-916"/>
                            <w:rPr>
                              <w:rFonts w:ascii="Times New Roman" w:hAnsi="Times New Roman" w:cs="Times New Roman"/>
                              <w:sz w:val="32"/>
                              <w:szCs w:val="32"/>
                            </w:rPr>
                          </w:pPr>
                          <w:r w:rsidRPr="001C24B1">
                            <w:rPr>
                              <w:rFonts w:ascii="Times New Roman" w:hAnsi="Times New Roman" w:cs="Times New Roman"/>
                              <w:sz w:val="32"/>
                              <w:szCs w:val="32"/>
                            </w:rPr>
                            <w:t>Lecturer: Amir Homayounfard</w:t>
                          </w:r>
                        </w:p>
                        <w:p w14:paraId="626FF866" w14:textId="6D2DDD69" w:rsidR="001C24B1" w:rsidRDefault="001C24B1">
                          <w:pPr>
                            <w:pStyle w:val="NoSpacing"/>
                            <w:jc w:val="right"/>
                            <w:rPr>
                              <w:color w:val="595959" w:themeColor="text1" w:themeTint="A6"/>
                              <w:sz w:val="20"/>
                              <w:szCs w:val="20"/>
                            </w:rPr>
                          </w:pPr>
                        </w:p>
                      </w:txbxContent>
                    </v:textbox>
                    <w10:wrap type="square" anchorx="page" anchory="page"/>
                  </v:shape>
                </w:pict>
              </mc:Fallback>
            </mc:AlternateContent>
          </w:r>
          <w:r w:rsidR="001C24B1" w:rsidRPr="00670F0F">
            <w:rPr>
              <w:rFonts w:ascii="Times New Roman" w:hAnsi="Times New Roman" w:cs="Times New Roman"/>
              <w:noProof/>
              <w:sz w:val="24"/>
              <w:szCs w:val="24"/>
            </w:rPr>
            <w:drawing>
              <wp:inline distT="0" distB="0" distL="0" distR="0" wp14:anchorId="781CEE11" wp14:editId="46CAE3E9">
                <wp:extent cx="3297013" cy="1224501"/>
                <wp:effectExtent l="0" t="0" r="0" b="0"/>
                <wp:docPr id="12304459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07591" cy="1265569"/>
                        </a:xfrm>
                        <a:prstGeom prst="rect">
                          <a:avLst/>
                        </a:prstGeom>
                        <a:noFill/>
                        <a:ln>
                          <a:noFill/>
                        </a:ln>
                      </pic:spPr>
                    </pic:pic>
                  </a:graphicData>
                </a:graphic>
              </wp:inline>
            </w:drawing>
          </w:r>
          <w:r w:rsidR="001C24B1">
            <w:rPr>
              <w:rFonts w:ascii="Times New Roman" w:hAnsi="Times New Roman" w:cs="Times New Roman"/>
              <w:sz w:val="24"/>
              <w:szCs w:val="24"/>
            </w:rPr>
            <w:br w:type="page"/>
          </w:r>
        </w:p>
      </w:sdtContent>
    </w:sdt>
    <w:p w14:paraId="2AE15D66" w14:textId="45D6C0D1" w:rsidR="008E4CC3" w:rsidRDefault="00DD1B43">
      <w:pPr>
        <w:pStyle w:val="TOC1"/>
        <w:tabs>
          <w:tab w:val="left" w:pos="480"/>
          <w:tab w:val="right" w:leader="dot" w:pos="9016"/>
        </w:tabs>
        <w:rPr>
          <w:noProof/>
          <w:kern w:val="2"/>
          <w:sz w:val="24"/>
          <w:szCs w:val="24"/>
          <w:lang w:eastAsia="en-GB"/>
          <w14:ligatures w14:val="standardContextual"/>
        </w:rPr>
      </w:pPr>
      <w:r w:rsidRPr="00670F0F">
        <w:rPr>
          <w:rFonts w:ascii="Times New Roman" w:hAnsi="Times New Roman" w:cs="Times New Roman"/>
          <w:sz w:val="24"/>
          <w:szCs w:val="24"/>
        </w:rPr>
        <w:lastRenderedPageBreak/>
        <w:fldChar w:fldCharType="begin"/>
      </w:r>
      <w:r w:rsidRPr="00670F0F">
        <w:rPr>
          <w:rFonts w:ascii="Times New Roman" w:hAnsi="Times New Roman" w:cs="Times New Roman"/>
          <w:sz w:val="24"/>
          <w:szCs w:val="24"/>
        </w:rPr>
        <w:instrText xml:space="preserve"> TOC \o "1-3" \h \z \u </w:instrText>
      </w:r>
      <w:r w:rsidRPr="00670F0F">
        <w:rPr>
          <w:rFonts w:ascii="Times New Roman" w:hAnsi="Times New Roman" w:cs="Times New Roman"/>
          <w:sz w:val="24"/>
          <w:szCs w:val="24"/>
        </w:rPr>
        <w:fldChar w:fldCharType="separate"/>
      </w:r>
      <w:hyperlink w:anchor="_Toc237893438" w:history="1">
        <w:r w:rsidR="008E4CC3" w:rsidRPr="00695509">
          <w:rPr>
            <w:rStyle w:val="Hyperlink"/>
            <w:noProof/>
          </w:rPr>
          <w:t>1</w:t>
        </w:r>
        <w:r w:rsidR="008E4CC3">
          <w:rPr>
            <w:noProof/>
            <w:kern w:val="2"/>
            <w:sz w:val="24"/>
            <w:szCs w:val="24"/>
            <w:lang w:eastAsia="en-GB"/>
            <w14:ligatures w14:val="standardContextual"/>
          </w:rPr>
          <w:tab/>
        </w:r>
        <w:r w:rsidR="008E4CC3" w:rsidRPr="00695509">
          <w:rPr>
            <w:rStyle w:val="Hyperlink"/>
            <w:noProof/>
          </w:rPr>
          <w:t>Introduction</w:t>
        </w:r>
        <w:r w:rsidR="008E4CC3">
          <w:rPr>
            <w:noProof/>
            <w:webHidden/>
          </w:rPr>
          <w:tab/>
        </w:r>
        <w:r w:rsidR="008E4CC3">
          <w:rPr>
            <w:noProof/>
            <w:webHidden/>
          </w:rPr>
          <w:fldChar w:fldCharType="begin"/>
        </w:r>
        <w:r w:rsidR="008E4CC3">
          <w:rPr>
            <w:noProof/>
            <w:webHidden/>
          </w:rPr>
          <w:instrText xml:space="preserve"> PAGEREF _Toc237893438 \h </w:instrText>
        </w:r>
        <w:r w:rsidR="008E4CC3">
          <w:rPr>
            <w:noProof/>
            <w:webHidden/>
          </w:rPr>
        </w:r>
        <w:r w:rsidR="008E4CC3">
          <w:rPr>
            <w:noProof/>
            <w:webHidden/>
          </w:rPr>
          <w:fldChar w:fldCharType="separate"/>
        </w:r>
        <w:r w:rsidR="008E4CC3">
          <w:rPr>
            <w:noProof/>
            <w:webHidden/>
          </w:rPr>
          <w:t>2</w:t>
        </w:r>
        <w:r w:rsidR="008E4CC3">
          <w:rPr>
            <w:noProof/>
            <w:webHidden/>
          </w:rPr>
          <w:fldChar w:fldCharType="end"/>
        </w:r>
      </w:hyperlink>
    </w:p>
    <w:p w14:paraId="22C8E1A1" w14:textId="293F7806" w:rsidR="008E4CC3" w:rsidRDefault="008E4CC3">
      <w:pPr>
        <w:pStyle w:val="TOC1"/>
        <w:tabs>
          <w:tab w:val="left" w:pos="480"/>
          <w:tab w:val="right" w:leader="dot" w:pos="9016"/>
        </w:tabs>
        <w:rPr>
          <w:noProof/>
          <w:kern w:val="2"/>
          <w:sz w:val="24"/>
          <w:szCs w:val="24"/>
          <w:lang w:eastAsia="en-GB"/>
          <w14:ligatures w14:val="standardContextual"/>
        </w:rPr>
      </w:pPr>
      <w:hyperlink w:anchor="_Toc237893439" w:history="1">
        <w:r w:rsidRPr="00695509">
          <w:rPr>
            <w:rStyle w:val="Hyperlink"/>
            <w:noProof/>
          </w:rPr>
          <w:t>2</w:t>
        </w:r>
        <w:r>
          <w:rPr>
            <w:noProof/>
            <w:kern w:val="2"/>
            <w:sz w:val="24"/>
            <w:szCs w:val="24"/>
            <w:lang w:eastAsia="en-GB"/>
            <w14:ligatures w14:val="standardContextual"/>
          </w:rPr>
          <w:tab/>
        </w:r>
        <w:r w:rsidRPr="00695509">
          <w:rPr>
            <w:rStyle w:val="Hyperlink"/>
            <w:noProof/>
          </w:rPr>
          <w:t>Evaluation of Existing Information system</w:t>
        </w:r>
        <w:r>
          <w:rPr>
            <w:noProof/>
            <w:webHidden/>
          </w:rPr>
          <w:tab/>
        </w:r>
        <w:r>
          <w:rPr>
            <w:noProof/>
            <w:webHidden/>
          </w:rPr>
          <w:fldChar w:fldCharType="begin"/>
        </w:r>
        <w:r>
          <w:rPr>
            <w:noProof/>
            <w:webHidden/>
          </w:rPr>
          <w:instrText xml:space="preserve"> PAGEREF _Toc237893439 \h </w:instrText>
        </w:r>
        <w:r>
          <w:rPr>
            <w:noProof/>
            <w:webHidden/>
          </w:rPr>
        </w:r>
        <w:r>
          <w:rPr>
            <w:noProof/>
            <w:webHidden/>
          </w:rPr>
          <w:fldChar w:fldCharType="separate"/>
        </w:r>
        <w:r>
          <w:rPr>
            <w:noProof/>
            <w:webHidden/>
          </w:rPr>
          <w:t>3</w:t>
        </w:r>
        <w:r>
          <w:rPr>
            <w:noProof/>
            <w:webHidden/>
          </w:rPr>
          <w:fldChar w:fldCharType="end"/>
        </w:r>
      </w:hyperlink>
    </w:p>
    <w:p w14:paraId="0F84B396" w14:textId="3E9239A8" w:rsidR="008E4CC3" w:rsidRDefault="008E4CC3">
      <w:pPr>
        <w:pStyle w:val="TOC1"/>
        <w:tabs>
          <w:tab w:val="left" w:pos="480"/>
          <w:tab w:val="right" w:leader="dot" w:pos="9016"/>
        </w:tabs>
        <w:rPr>
          <w:noProof/>
          <w:kern w:val="2"/>
          <w:sz w:val="24"/>
          <w:szCs w:val="24"/>
          <w:lang w:eastAsia="en-GB"/>
          <w14:ligatures w14:val="standardContextual"/>
        </w:rPr>
      </w:pPr>
      <w:hyperlink w:anchor="_Toc237893440" w:history="1">
        <w:r w:rsidRPr="00695509">
          <w:rPr>
            <w:rStyle w:val="Hyperlink"/>
            <w:noProof/>
          </w:rPr>
          <w:t>3</w:t>
        </w:r>
        <w:r>
          <w:rPr>
            <w:noProof/>
            <w:kern w:val="2"/>
            <w:sz w:val="24"/>
            <w:szCs w:val="24"/>
            <w:lang w:eastAsia="en-GB"/>
            <w14:ligatures w14:val="standardContextual"/>
          </w:rPr>
          <w:tab/>
        </w:r>
        <w:r w:rsidRPr="00695509">
          <w:rPr>
            <w:rStyle w:val="Hyperlink"/>
            <w:noProof/>
          </w:rPr>
          <w:t>Recommended Solution</w:t>
        </w:r>
        <w:r>
          <w:rPr>
            <w:noProof/>
            <w:webHidden/>
          </w:rPr>
          <w:tab/>
        </w:r>
        <w:r>
          <w:rPr>
            <w:noProof/>
            <w:webHidden/>
          </w:rPr>
          <w:fldChar w:fldCharType="begin"/>
        </w:r>
        <w:r>
          <w:rPr>
            <w:noProof/>
            <w:webHidden/>
          </w:rPr>
          <w:instrText xml:space="preserve"> PAGEREF _Toc237893440 \h </w:instrText>
        </w:r>
        <w:r>
          <w:rPr>
            <w:noProof/>
            <w:webHidden/>
          </w:rPr>
        </w:r>
        <w:r>
          <w:rPr>
            <w:noProof/>
            <w:webHidden/>
          </w:rPr>
          <w:fldChar w:fldCharType="separate"/>
        </w:r>
        <w:r>
          <w:rPr>
            <w:noProof/>
            <w:webHidden/>
          </w:rPr>
          <w:t>5</w:t>
        </w:r>
        <w:r>
          <w:rPr>
            <w:noProof/>
            <w:webHidden/>
          </w:rPr>
          <w:fldChar w:fldCharType="end"/>
        </w:r>
      </w:hyperlink>
    </w:p>
    <w:p w14:paraId="70EA29A7" w14:textId="356AC95B" w:rsidR="008E4CC3" w:rsidRDefault="008E4CC3">
      <w:pPr>
        <w:pStyle w:val="TOC1"/>
        <w:tabs>
          <w:tab w:val="left" w:pos="480"/>
          <w:tab w:val="right" w:leader="dot" w:pos="9016"/>
        </w:tabs>
        <w:rPr>
          <w:noProof/>
          <w:kern w:val="2"/>
          <w:sz w:val="24"/>
          <w:szCs w:val="24"/>
          <w:lang w:eastAsia="en-GB"/>
          <w14:ligatures w14:val="standardContextual"/>
        </w:rPr>
      </w:pPr>
      <w:hyperlink w:anchor="_Toc237893441" w:history="1">
        <w:r w:rsidRPr="00695509">
          <w:rPr>
            <w:rStyle w:val="Hyperlink"/>
            <w:noProof/>
          </w:rPr>
          <w:t>4</w:t>
        </w:r>
        <w:r>
          <w:rPr>
            <w:noProof/>
            <w:kern w:val="2"/>
            <w:sz w:val="24"/>
            <w:szCs w:val="24"/>
            <w:lang w:eastAsia="en-GB"/>
            <w14:ligatures w14:val="standardContextual"/>
          </w:rPr>
          <w:tab/>
        </w:r>
        <w:r w:rsidRPr="00695509">
          <w:rPr>
            <w:rStyle w:val="Hyperlink"/>
            <w:noProof/>
          </w:rPr>
          <w:t>Implementation Plan</w:t>
        </w:r>
        <w:r>
          <w:rPr>
            <w:noProof/>
            <w:webHidden/>
          </w:rPr>
          <w:tab/>
        </w:r>
        <w:r>
          <w:rPr>
            <w:noProof/>
            <w:webHidden/>
          </w:rPr>
          <w:fldChar w:fldCharType="begin"/>
        </w:r>
        <w:r>
          <w:rPr>
            <w:noProof/>
            <w:webHidden/>
          </w:rPr>
          <w:instrText xml:space="preserve"> PAGEREF _Toc237893441 \h </w:instrText>
        </w:r>
        <w:r>
          <w:rPr>
            <w:noProof/>
            <w:webHidden/>
          </w:rPr>
        </w:r>
        <w:r>
          <w:rPr>
            <w:noProof/>
            <w:webHidden/>
          </w:rPr>
          <w:fldChar w:fldCharType="separate"/>
        </w:r>
        <w:r>
          <w:rPr>
            <w:noProof/>
            <w:webHidden/>
          </w:rPr>
          <w:t>6</w:t>
        </w:r>
        <w:r>
          <w:rPr>
            <w:noProof/>
            <w:webHidden/>
          </w:rPr>
          <w:fldChar w:fldCharType="end"/>
        </w:r>
      </w:hyperlink>
    </w:p>
    <w:p w14:paraId="624CD34B" w14:textId="1FB56EC4" w:rsidR="008E4CC3" w:rsidRDefault="008E4CC3">
      <w:pPr>
        <w:pStyle w:val="TOC1"/>
        <w:tabs>
          <w:tab w:val="right" w:leader="dot" w:pos="9016"/>
        </w:tabs>
        <w:rPr>
          <w:noProof/>
          <w:kern w:val="2"/>
          <w:sz w:val="24"/>
          <w:szCs w:val="24"/>
          <w:lang w:eastAsia="en-GB"/>
          <w14:ligatures w14:val="standardContextual"/>
        </w:rPr>
      </w:pPr>
      <w:hyperlink w:anchor="_Toc237893442" w:history="1">
        <w:r w:rsidRPr="00695509">
          <w:rPr>
            <w:rStyle w:val="Hyperlink"/>
            <w:noProof/>
          </w:rPr>
          <w:t>Conclusion</w:t>
        </w:r>
        <w:r>
          <w:rPr>
            <w:noProof/>
            <w:webHidden/>
          </w:rPr>
          <w:tab/>
        </w:r>
        <w:r>
          <w:rPr>
            <w:noProof/>
            <w:webHidden/>
          </w:rPr>
          <w:fldChar w:fldCharType="begin"/>
        </w:r>
        <w:r>
          <w:rPr>
            <w:noProof/>
            <w:webHidden/>
          </w:rPr>
          <w:instrText xml:space="preserve"> PAGEREF _Toc237893442 \h </w:instrText>
        </w:r>
        <w:r>
          <w:rPr>
            <w:noProof/>
            <w:webHidden/>
          </w:rPr>
        </w:r>
        <w:r>
          <w:rPr>
            <w:noProof/>
            <w:webHidden/>
          </w:rPr>
          <w:fldChar w:fldCharType="separate"/>
        </w:r>
        <w:r>
          <w:rPr>
            <w:noProof/>
            <w:webHidden/>
          </w:rPr>
          <w:t>9</w:t>
        </w:r>
        <w:r>
          <w:rPr>
            <w:noProof/>
            <w:webHidden/>
          </w:rPr>
          <w:fldChar w:fldCharType="end"/>
        </w:r>
      </w:hyperlink>
    </w:p>
    <w:p w14:paraId="3852C62E" w14:textId="2237C7B6" w:rsidR="008E4CC3" w:rsidRDefault="008E4CC3">
      <w:pPr>
        <w:pStyle w:val="TOC1"/>
        <w:tabs>
          <w:tab w:val="right" w:leader="dot" w:pos="9016"/>
        </w:tabs>
        <w:rPr>
          <w:noProof/>
          <w:kern w:val="2"/>
          <w:sz w:val="24"/>
          <w:szCs w:val="24"/>
          <w:lang w:eastAsia="en-GB"/>
          <w14:ligatures w14:val="standardContextual"/>
        </w:rPr>
      </w:pPr>
      <w:hyperlink w:anchor="_Toc237893443" w:history="1">
        <w:r w:rsidRPr="00695509">
          <w:rPr>
            <w:rStyle w:val="Hyperlink"/>
            <w:noProof/>
          </w:rPr>
          <w:t>References:</w:t>
        </w:r>
        <w:r>
          <w:rPr>
            <w:noProof/>
            <w:webHidden/>
          </w:rPr>
          <w:tab/>
        </w:r>
        <w:r>
          <w:rPr>
            <w:noProof/>
            <w:webHidden/>
          </w:rPr>
          <w:fldChar w:fldCharType="begin"/>
        </w:r>
        <w:r>
          <w:rPr>
            <w:noProof/>
            <w:webHidden/>
          </w:rPr>
          <w:instrText xml:space="preserve"> PAGEREF _Toc237893443 \h </w:instrText>
        </w:r>
        <w:r>
          <w:rPr>
            <w:noProof/>
            <w:webHidden/>
          </w:rPr>
        </w:r>
        <w:r>
          <w:rPr>
            <w:noProof/>
            <w:webHidden/>
          </w:rPr>
          <w:fldChar w:fldCharType="separate"/>
        </w:r>
        <w:r>
          <w:rPr>
            <w:noProof/>
            <w:webHidden/>
          </w:rPr>
          <w:t>11</w:t>
        </w:r>
        <w:r>
          <w:rPr>
            <w:noProof/>
            <w:webHidden/>
          </w:rPr>
          <w:fldChar w:fldCharType="end"/>
        </w:r>
      </w:hyperlink>
    </w:p>
    <w:p w14:paraId="228E2D11" w14:textId="5A8995B2" w:rsidR="00EC000F" w:rsidRPr="00670F0F" w:rsidRDefault="00DD1B43" w:rsidP="00670F0F">
      <w:pPr>
        <w:spacing w:line="360" w:lineRule="auto"/>
        <w:jc w:val="both"/>
        <w:rPr>
          <w:rFonts w:ascii="Times New Roman" w:hAnsi="Times New Roman" w:cs="Times New Roman"/>
          <w:sz w:val="24"/>
          <w:szCs w:val="24"/>
        </w:rPr>
      </w:pPr>
      <w:r w:rsidRPr="00670F0F">
        <w:rPr>
          <w:rFonts w:ascii="Times New Roman" w:hAnsi="Times New Roman" w:cs="Times New Roman"/>
          <w:sz w:val="24"/>
          <w:szCs w:val="24"/>
        </w:rPr>
        <w:fldChar w:fldCharType="end"/>
      </w:r>
    </w:p>
    <w:p w14:paraId="582A1124" w14:textId="77934EAC" w:rsidR="00BC6798" w:rsidRPr="00670F0F" w:rsidRDefault="00EC000F" w:rsidP="00A57445">
      <w:pPr>
        <w:pStyle w:val="Heading1"/>
      </w:pPr>
      <w:r w:rsidRPr="00670F0F">
        <w:br w:type="page"/>
      </w:r>
      <w:bookmarkStart w:id="0" w:name="_Toc237893438"/>
      <w:r w:rsidR="00BC6798" w:rsidRPr="00670F0F">
        <w:lastRenderedPageBreak/>
        <w:t>Introduction</w:t>
      </w:r>
      <w:bookmarkEnd w:id="0"/>
    </w:p>
    <w:p w14:paraId="6DF96949" w14:textId="1839E0F0" w:rsidR="00BC6798" w:rsidRPr="00670F0F" w:rsidRDefault="00BC6798" w:rsidP="00670F0F">
      <w:pPr>
        <w:spacing w:line="360" w:lineRule="auto"/>
        <w:jc w:val="both"/>
        <w:rPr>
          <w:rFonts w:ascii="Times New Roman" w:hAnsi="Times New Roman" w:cs="Times New Roman"/>
          <w:sz w:val="24"/>
          <w:szCs w:val="24"/>
        </w:rPr>
      </w:pPr>
      <w:r w:rsidRPr="00670F0F">
        <w:rPr>
          <w:rFonts w:ascii="Times New Roman" w:hAnsi="Times New Roman" w:cs="Times New Roman"/>
          <w:sz w:val="24"/>
          <w:szCs w:val="24"/>
        </w:rPr>
        <w:t xml:space="preserve">Maldiva Ltd. is a </w:t>
      </w:r>
      <w:r w:rsidR="00C10AA6">
        <w:rPr>
          <w:rFonts w:ascii="Times New Roman" w:hAnsi="Times New Roman" w:cs="Times New Roman"/>
          <w:sz w:val="24"/>
          <w:szCs w:val="24"/>
        </w:rPr>
        <w:t>growing</w:t>
      </w:r>
      <w:r w:rsidR="005B12B0">
        <w:rPr>
          <w:rFonts w:ascii="Times New Roman" w:hAnsi="Times New Roman" w:cs="Times New Roman"/>
          <w:sz w:val="24"/>
          <w:szCs w:val="24"/>
        </w:rPr>
        <w:t xml:space="preserve"> retailer</w:t>
      </w:r>
      <w:r w:rsidRPr="00670F0F">
        <w:rPr>
          <w:rFonts w:ascii="Times New Roman" w:hAnsi="Times New Roman" w:cs="Times New Roman"/>
          <w:sz w:val="24"/>
          <w:szCs w:val="24"/>
        </w:rPr>
        <w:t xml:space="preserve"> </w:t>
      </w:r>
      <w:r w:rsidR="005B12B0">
        <w:rPr>
          <w:rFonts w:ascii="Times New Roman" w:hAnsi="Times New Roman" w:cs="Times New Roman"/>
          <w:sz w:val="24"/>
          <w:szCs w:val="24"/>
        </w:rPr>
        <w:t xml:space="preserve">in </w:t>
      </w:r>
      <w:r w:rsidR="00C910AD">
        <w:rPr>
          <w:rFonts w:ascii="Times New Roman" w:hAnsi="Times New Roman" w:cs="Times New Roman"/>
          <w:sz w:val="24"/>
          <w:szCs w:val="24"/>
        </w:rPr>
        <w:t xml:space="preserve">the </w:t>
      </w:r>
      <w:r w:rsidR="00C910AD" w:rsidRPr="00670F0F">
        <w:rPr>
          <w:rFonts w:ascii="Times New Roman" w:hAnsi="Times New Roman" w:cs="Times New Roman"/>
          <w:sz w:val="24"/>
          <w:szCs w:val="24"/>
        </w:rPr>
        <w:t>consumer</w:t>
      </w:r>
      <w:r w:rsidRPr="00670F0F">
        <w:rPr>
          <w:rFonts w:ascii="Times New Roman" w:hAnsi="Times New Roman" w:cs="Times New Roman"/>
          <w:sz w:val="24"/>
          <w:szCs w:val="24"/>
        </w:rPr>
        <w:t xml:space="preserve"> electronics </w:t>
      </w:r>
      <w:r w:rsidR="00A31364">
        <w:rPr>
          <w:rFonts w:ascii="Times New Roman" w:hAnsi="Times New Roman" w:cs="Times New Roman"/>
          <w:sz w:val="24"/>
          <w:szCs w:val="24"/>
        </w:rPr>
        <w:t xml:space="preserve">sector , </w:t>
      </w:r>
      <w:r w:rsidR="00B618A5">
        <w:rPr>
          <w:rFonts w:ascii="Times New Roman" w:hAnsi="Times New Roman" w:cs="Times New Roman"/>
          <w:sz w:val="24"/>
          <w:szCs w:val="24"/>
        </w:rPr>
        <w:t>with a network of</w:t>
      </w:r>
      <w:r w:rsidRPr="00670F0F">
        <w:rPr>
          <w:rFonts w:ascii="Times New Roman" w:hAnsi="Times New Roman" w:cs="Times New Roman"/>
          <w:sz w:val="24"/>
          <w:szCs w:val="24"/>
        </w:rPr>
        <w:t xml:space="preserve"> 30 physical </w:t>
      </w:r>
      <w:r w:rsidR="00F9570C">
        <w:rPr>
          <w:rFonts w:ascii="Times New Roman" w:hAnsi="Times New Roman" w:cs="Times New Roman"/>
          <w:sz w:val="24"/>
          <w:szCs w:val="24"/>
        </w:rPr>
        <w:t>outlets as well as online</w:t>
      </w:r>
      <w:r w:rsidR="00731D66">
        <w:rPr>
          <w:rFonts w:ascii="Times New Roman" w:hAnsi="Times New Roman" w:cs="Times New Roman"/>
          <w:sz w:val="24"/>
          <w:szCs w:val="24"/>
        </w:rPr>
        <w:t xml:space="preserve"> sales </w:t>
      </w:r>
      <w:r w:rsidR="00C910AD">
        <w:rPr>
          <w:rFonts w:ascii="Times New Roman" w:hAnsi="Times New Roman" w:cs="Times New Roman"/>
          <w:sz w:val="24"/>
          <w:szCs w:val="24"/>
        </w:rPr>
        <w:t>platform</w:t>
      </w:r>
      <w:r w:rsidR="00C910AD" w:rsidRPr="00670F0F">
        <w:rPr>
          <w:rFonts w:ascii="Times New Roman" w:hAnsi="Times New Roman" w:cs="Times New Roman"/>
          <w:sz w:val="24"/>
          <w:szCs w:val="24"/>
        </w:rPr>
        <w:t>.</w:t>
      </w:r>
      <w:r w:rsidRPr="00670F0F">
        <w:rPr>
          <w:rFonts w:ascii="Times New Roman" w:hAnsi="Times New Roman" w:cs="Times New Roman"/>
          <w:sz w:val="24"/>
          <w:szCs w:val="24"/>
        </w:rPr>
        <w:t xml:space="preserve"> </w:t>
      </w:r>
      <w:r w:rsidR="007B46EE">
        <w:rPr>
          <w:rFonts w:ascii="Times New Roman" w:hAnsi="Times New Roman" w:cs="Times New Roman"/>
          <w:sz w:val="24"/>
          <w:szCs w:val="24"/>
        </w:rPr>
        <w:t>Despite a consi</w:t>
      </w:r>
      <w:r w:rsidR="0093152C">
        <w:rPr>
          <w:rFonts w:ascii="Times New Roman" w:hAnsi="Times New Roman" w:cs="Times New Roman"/>
          <w:sz w:val="24"/>
          <w:szCs w:val="24"/>
        </w:rPr>
        <w:t>derable increase in sales during the previous year</w:t>
      </w:r>
      <w:r w:rsidR="0069501E">
        <w:rPr>
          <w:rFonts w:ascii="Times New Roman" w:hAnsi="Times New Roman" w:cs="Times New Roman"/>
          <w:sz w:val="24"/>
          <w:szCs w:val="24"/>
        </w:rPr>
        <w:t>,</w:t>
      </w:r>
      <w:r w:rsidRPr="00670F0F">
        <w:rPr>
          <w:rFonts w:ascii="Times New Roman" w:hAnsi="Times New Roman" w:cs="Times New Roman"/>
          <w:sz w:val="24"/>
          <w:szCs w:val="24"/>
        </w:rPr>
        <w:t xml:space="preserve"> the compan</w:t>
      </w:r>
      <w:r w:rsidR="0069501E">
        <w:rPr>
          <w:rFonts w:ascii="Times New Roman" w:hAnsi="Times New Roman" w:cs="Times New Roman"/>
          <w:sz w:val="24"/>
          <w:szCs w:val="24"/>
        </w:rPr>
        <w:t>y’s</w:t>
      </w:r>
      <w:r w:rsidR="00153AB1">
        <w:rPr>
          <w:rFonts w:ascii="Times New Roman" w:hAnsi="Times New Roman" w:cs="Times New Roman"/>
          <w:sz w:val="24"/>
          <w:szCs w:val="24"/>
        </w:rPr>
        <w:t xml:space="preserve"> current information systems have not</w:t>
      </w:r>
      <w:r w:rsidR="00C57D87">
        <w:rPr>
          <w:rFonts w:ascii="Times New Roman" w:hAnsi="Times New Roman" w:cs="Times New Roman"/>
          <w:sz w:val="24"/>
          <w:szCs w:val="24"/>
        </w:rPr>
        <w:t xml:space="preserve"> developed sufficiently to support its continued </w:t>
      </w:r>
      <w:r w:rsidR="00C910AD">
        <w:rPr>
          <w:rFonts w:ascii="Times New Roman" w:hAnsi="Times New Roman" w:cs="Times New Roman"/>
          <w:sz w:val="24"/>
          <w:szCs w:val="24"/>
        </w:rPr>
        <w:t>expansion. This</w:t>
      </w:r>
      <w:r w:rsidRPr="00670F0F">
        <w:rPr>
          <w:rFonts w:ascii="Times New Roman" w:hAnsi="Times New Roman" w:cs="Times New Roman"/>
          <w:sz w:val="24"/>
          <w:szCs w:val="24"/>
        </w:rPr>
        <w:t xml:space="preserve"> has</w:t>
      </w:r>
      <w:r w:rsidR="00143D75">
        <w:rPr>
          <w:rFonts w:ascii="Times New Roman" w:hAnsi="Times New Roman" w:cs="Times New Roman"/>
          <w:sz w:val="24"/>
          <w:szCs w:val="24"/>
        </w:rPr>
        <w:t xml:space="preserve"> created</w:t>
      </w:r>
      <w:r w:rsidR="007062E3">
        <w:rPr>
          <w:rFonts w:ascii="Times New Roman" w:hAnsi="Times New Roman" w:cs="Times New Roman"/>
          <w:sz w:val="24"/>
          <w:szCs w:val="24"/>
        </w:rPr>
        <w:t xml:space="preserve"> </w:t>
      </w:r>
      <w:r w:rsidR="001C559D">
        <w:rPr>
          <w:rFonts w:ascii="Times New Roman" w:hAnsi="Times New Roman" w:cs="Times New Roman"/>
          <w:sz w:val="24"/>
          <w:szCs w:val="24"/>
        </w:rPr>
        <w:t>several</w:t>
      </w:r>
      <w:r w:rsidR="007062E3">
        <w:rPr>
          <w:rFonts w:ascii="Times New Roman" w:hAnsi="Times New Roman" w:cs="Times New Roman"/>
          <w:sz w:val="24"/>
          <w:szCs w:val="24"/>
        </w:rPr>
        <w:t xml:space="preserve"> operational diffi</w:t>
      </w:r>
      <w:r w:rsidR="00500D8F">
        <w:rPr>
          <w:rFonts w:ascii="Times New Roman" w:hAnsi="Times New Roman" w:cs="Times New Roman"/>
          <w:sz w:val="24"/>
          <w:szCs w:val="24"/>
        </w:rPr>
        <w:t>culties, reducing</w:t>
      </w:r>
      <w:r w:rsidR="00B70246">
        <w:rPr>
          <w:rFonts w:ascii="Times New Roman" w:hAnsi="Times New Roman" w:cs="Times New Roman"/>
          <w:sz w:val="24"/>
          <w:szCs w:val="24"/>
        </w:rPr>
        <w:t xml:space="preserve"> service quality, staff efficiency and the overall</w:t>
      </w:r>
      <w:r w:rsidR="00222F74">
        <w:rPr>
          <w:rFonts w:ascii="Times New Roman" w:hAnsi="Times New Roman" w:cs="Times New Roman"/>
          <w:sz w:val="24"/>
          <w:szCs w:val="24"/>
        </w:rPr>
        <w:t xml:space="preserve"> effectiveness of the business</w:t>
      </w:r>
      <w:r w:rsidR="001D4C64">
        <w:rPr>
          <w:rFonts w:ascii="Times New Roman" w:hAnsi="Times New Roman" w:cs="Times New Roman"/>
          <w:sz w:val="24"/>
          <w:szCs w:val="24"/>
        </w:rPr>
        <w:t>.</w:t>
      </w:r>
      <w:r w:rsidRPr="00670F0F">
        <w:rPr>
          <w:rFonts w:ascii="Times New Roman" w:hAnsi="Times New Roman" w:cs="Times New Roman"/>
          <w:sz w:val="24"/>
          <w:szCs w:val="24"/>
        </w:rPr>
        <w:t xml:space="preserve">   Effective information systems are essential for organisations seeking to improve operational efficiency and maintain a competitive advantage in dynamic business environments (Laudon and Laudon, 2024).</w:t>
      </w:r>
    </w:p>
    <w:p w14:paraId="1448FFC5" w14:textId="77777777" w:rsidR="00BC6798" w:rsidRPr="00670F0F" w:rsidRDefault="00BC6798" w:rsidP="00670F0F">
      <w:pPr>
        <w:spacing w:line="360" w:lineRule="auto"/>
        <w:jc w:val="both"/>
        <w:rPr>
          <w:rFonts w:ascii="Times New Roman" w:hAnsi="Times New Roman" w:cs="Times New Roman"/>
          <w:sz w:val="24"/>
          <w:szCs w:val="24"/>
        </w:rPr>
      </w:pPr>
    </w:p>
    <w:p w14:paraId="4F88F1EC" w14:textId="08C7BFDB" w:rsidR="00BC6798" w:rsidRPr="00670F0F" w:rsidRDefault="00201212" w:rsidP="00670F0F">
      <w:pPr>
        <w:spacing w:line="360" w:lineRule="auto"/>
        <w:jc w:val="both"/>
        <w:rPr>
          <w:rFonts w:ascii="Times New Roman" w:hAnsi="Times New Roman" w:cs="Times New Roman"/>
          <w:sz w:val="24"/>
          <w:szCs w:val="24"/>
        </w:rPr>
      </w:pPr>
      <w:r>
        <w:rPr>
          <w:rFonts w:ascii="Times New Roman" w:hAnsi="Times New Roman" w:cs="Times New Roman"/>
          <w:sz w:val="24"/>
          <w:szCs w:val="24"/>
        </w:rPr>
        <w:t>A key</w:t>
      </w:r>
      <w:r w:rsidR="00243F0C">
        <w:rPr>
          <w:rFonts w:ascii="Times New Roman" w:hAnsi="Times New Roman" w:cs="Times New Roman"/>
          <w:sz w:val="24"/>
          <w:szCs w:val="24"/>
        </w:rPr>
        <w:t xml:space="preserve"> issue currently faced</w:t>
      </w:r>
      <w:r w:rsidR="002502DE">
        <w:rPr>
          <w:rFonts w:ascii="Times New Roman" w:hAnsi="Times New Roman" w:cs="Times New Roman"/>
          <w:sz w:val="24"/>
          <w:szCs w:val="24"/>
        </w:rPr>
        <w:t xml:space="preserve"> by the company is its reliance on an obs</w:t>
      </w:r>
      <w:r w:rsidR="007C6CD9">
        <w:rPr>
          <w:rFonts w:ascii="Times New Roman" w:hAnsi="Times New Roman" w:cs="Times New Roman"/>
          <w:sz w:val="24"/>
          <w:szCs w:val="24"/>
        </w:rPr>
        <w:t>olete, manually</w:t>
      </w:r>
      <w:r w:rsidR="000818D1">
        <w:rPr>
          <w:rFonts w:ascii="Times New Roman" w:hAnsi="Times New Roman" w:cs="Times New Roman"/>
          <w:sz w:val="24"/>
          <w:szCs w:val="24"/>
        </w:rPr>
        <w:t xml:space="preserve"> operated system f</w:t>
      </w:r>
      <w:r w:rsidR="00967816">
        <w:rPr>
          <w:rFonts w:ascii="Times New Roman" w:hAnsi="Times New Roman" w:cs="Times New Roman"/>
          <w:sz w:val="24"/>
          <w:szCs w:val="24"/>
        </w:rPr>
        <w:t>or</w:t>
      </w:r>
      <w:r w:rsidR="000818D1">
        <w:rPr>
          <w:rFonts w:ascii="Times New Roman" w:hAnsi="Times New Roman" w:cs="Times New Roman"/>
          <w:sz w:val="24"/>
          <w:szCs w:val="24"/>
        </w:rPr>
        <w:t xml:space="preserve"> managing inventory</w:t>
      </w:r>
      <w:r w:rsidR="00BC6798" w:rsidRPr="00670F0F">
        <w:rPr>
          <w:rFonts w:ascii="Times New Roman" w:hAnsi="Times New Roman" w:cs="Times New Roman"/>
          <w:sz w:val="24"/>
          <w:szCs w:val="24"/>
        </w:rPr>
        <w:t xml:space="preserve">, which causes discrepancies between stock records in physical stores and the online platform. These inaccuracies frequently result in cancelled orders, delayed deliveries, and dissatisfied customers. In addition, customer </w:t>
      </w:r>
      <w:r w:rsidR="004F2FF8">
        <w:rPr>
          <w:rFonts w:ascii="Times New Roman" w:hAnsi="Times New Roman" w:cs="Times New Roman"/>
          <w:sz w:val="24"/>
          <w:szCs w:val="24"/>
        </w:rPr>
        <w:t xml:space="preserve">data </w:t>
      </w:r>
      <w:r w:rsidR="004F2FF8" w:rsidRPr="00670F0F">
        <w:rPr>
          <w:rFonts w:ascii="Times New Roman" w:hAnsi="Times New Roman" w:cs="Times New Roman"/>
          <w:sz w:val="24"/>
          <w:szCs w:val="24"/>
        </w:rPr>
        <w:t>is</w:t>
      </w:r>
      <w:r w:rsidR="00BC6798" w:rsidRPr="00670F0F">
        <w:rPr>
          <w:rFonts w:ascii="Times New Roman" w:hAnsi="Times New Roman" w:cs="Times New Roman"/>
          <w:sz w:val="24"/>
          <w:szCs w:val="24"/>
        </w:rPr>
        <w:t xml:space="preserve"> </w:t>
      </w:r>
      <w:r w:rsidR="003C7D4F">
        <w:rPr>
          <w:rFonts w:ascii="Times New Roman" w:hAnsi="Times New Roman" w:cs="Times New Roman"/>
          <w:sz w:val="24"/>
          <w:szCs w:val="24"/>
        </w:rPr>
        <w:t>distributed among multiple systems that are not</w:t>
      </w:r>
      <w:r w:rsidR="003E5885">
        <w:rPr>
          <w:rFonts w:ascii="Times New Roman" w:hAnsi="Times New Roman" w:cs="Times New Roman"/>
          <w:sz w:val="24"/>
          <w:szCs w:val="24"/>
        </w:rPr>
        <w:t xml:space="preserve"> integrated with one another, creating</w:t>
      </w:r>
      <w:r w:rsidR="00637875">
        <w:rPr>
          <w:rFonts w:ascii="Times New Roman" w:hAnsi="Times New Roman" w:cs="Times New Roman"/>
          <w:sz w:val="24"/>
          <w:szCs w:val="24"/>
        </w:rPr>
        <w:t xml:space="preserve"> difficulties </w:t>
      </w:r>
      <w:r w:rsidR="00BC6798" w:rsidRPr="00670F0F">
        <w:rPr>
          <w:rFonts w:ascii="Times New Roman" w:hAnsi="Times New Roman" w:cs="Times New Roman"/>
          <w:sz w:val="24"/>
          <w:szCs w:val="24"/>
        </w:rPr>
        <w:t>manage customer relationships, personalise marketing campaigns, and provide efficient customer support. Management also relies on manually prepared spreadsheets for reporting, limiting access to accurate real-time information and reducing the quality of strategic decision-making (Stair and Reynolds, 2023).</w:t>
      </w:r>
    </w:p>
    <w:p w14:paraId="53B5BDE7" w14:textId="77777777" w:rsidR="00BC6798" w:rsidRPr="00670F0F" w:rsidRDefault="00BC6798" w:rsidP="00670F0F">
      <w:pPr>
        <w:spacing w:line="360" w:lineRule="auto"/>
        <w:jc w:val="both"/>
        <w:rPr>
          <w:rFonts w:ascii="Times New Roman" w:hAnsi="Times New Roman" w:cs="Times New Roman"/>
          <w:sz w:val="24"/>
          <w:szCs w:val="24"/>
        </w:rPr>
      </w:pPr>
    </w:p>
    <w:p w14:paraId="7E433895" w14:textId="037D7ABA" w:rsidR="00BC6798" w:rsidRPr="00670F0F" w:rsidRDefault="00BC6798" w:rsidP="00670F0F">
      <w:pPr>
        <w:spacing w:line="360" w:lineRule="auto"/>
        <w:jc w:val="both"/>
        <w:rPr>
          <w:rFonts w:ascii="Times New Roman" w:hAnsi="Times New Roman" w:cs="Times New Roman"/>
          <w:sz w:val="24"/>
          <w:szCs w:val="24"/>
        </w:rPr>
      </w:pPr>
      <w:r w:rsidRPr="00670F0F">
        <w:rPr>
          <w:rFonts w:ascii="Times New Roman" w:hAnsi="Times New Roman" w:cs="Times New Roman"/>
          <w:sz w:val="24"/>
          <w:szCs w:val="24"/>
        </w:rPr>
        <w:t>The organisation also faces increasing compliance and security concerns. Weak access controls and fragmented data management increase the</w:t>
      </w:r>
      <w:r w:rsidR="003D49FC">
        <w:rPr>
          <w:rFonts w:ascii="Times New Roman" w:hAnsi="Times New Roman" w:cs="Times New Roman"/>
          <w:sz w:val="24"/>
          <w:szCs w:val="24"/>
        </w:rPr>
        <w:t xml:space="preserve"> possibility</w:t>
      </w:r>
      <w:r w:rsidR="00581D9F">
        <w:rPr>
          <w:rFonts w:ascii="Times New Roman" w:hAnsi="Times New Roman" w:cs="Times New Roman"/>
          <w:sz w:val="24"/>
          <w:szCs w:val="24"/>
        </w:rPr>
        <w:t xml:space="preserve"> of customer data being acces</w:t>
      </w:r>
      <w:r w:rsidR="00170F36">
        <w:rPr>
          <w:rFonts w:ascii="Times New Roman" w:hAnsi="Times New Roman" w:cs="Times New Roman"/>
          <w:sz w:val="24"/>
          <w:szCs w:val="24"/>
        </w:rPr>
        <w:t>s</w:t>
      </w:r>
      <w:r w:rsidR="00161015">
        <w:rPr>
          <w:rFonts w:ascii="Times New Roman" w:hAnsi="Times New Roman" w:cs="Times New Roman"/>
          <w:sz w:val="24"/>
          <w:szCs w:val="24"/>
        </w:rPr>
        <w:t>ed</w:t>
      </w:r>
      <w:r w:rsidR="00170F36">
        <w:rPr>
          <w:rFonts w:ascii="Times New Roman" w:hAnsi="Times New Roman" w:cs="Times New Roman"/>
          <w:sz w:val="24"/>
          <w:szCs w:val="24"/>
        </w:rPr>
        <w:t xml:space="preserve"> without</w:t>
      </w:r>
      <w:r w:rsidR="00115625">
        <w:rPr>
          <w:rFonts w:ascii="Times New Roman" w:hAnsi="Times New Roman" w:cs="Times New Roman"/>
          <w:sz w:val="24"/>
          <w:szCs w:val="24"/>
        </w:rPr>
        <w:t xml:space="preserve"> appropriate permission </w:t>
      </w:r>
      <w:r w:rsidR="005B1D91">
        <w:rPr>
          <w:rFonts w:ascii="Times New Roman" w:hAnsi="Times New Roman" w:cs="Times New Roman"/>
          <w:sz w:val="24"/>
          <w:szCs w:val="24"/>
        </w:rPr>
        <w:t>and make it more difficult for the company</w:t>
      </w:r>
      <w:r w:rsidR="0024224B">
        <w:rPr>
          <w:rFonts w:ascii="Times New Roman" w:hAnsi="Times New Roman" w:cs="Times New Roman"/>
          <w:sz w:val="24"/>
          <w:szCs w:val="24"/>
        </w:rPr>
        <w:t xml:space="preserve"> to meet </w:t>
      </w:r>
      <w:r w:rsidR="00161015">
        <w:rPr>
          <w:rFonts w:ascii="Times New Roman" w:hAnsi="Times New Roman" w:cs="Times New Roman"/>
          <w:sz w:val="24"/>
          <w:szCs w:val="24"/>
        </w:rPr>
        <w:t>G</w:t>
      </w:r>
      <w:r w:rsidR="0024224B">
        <w:rPr>
          <w:rFonts w:ascii="Times New Roman" w:hAnsi="Times New Roman" w:cs="Times New Roman"/>
          <w:sz w:val="24"/>
          <w:szCs w:val="24"/>
        </w:rPr>
        <w:t>D</w:t>
      </w:r>
      <w:r w:rsidR="00556EFD">
        <w:rPr>
          <w:rFonts w:ascii="Times New Roman" w:hAnsi="Times New Roman" w:cs="Times New Roman"/>
          <w:sz w:val="24"/>
          <w:szCs w:val="24"/>
        </w:rPr>
        <w:t>PR</w:t>
      </w:r>
      <w:r w:rsidR="0024224B">
        <w:rPr>
          <w:rFonts w:ascii="Times New Roman" w:hAnsi="Times New Roman" w:cs="Times New Roman"/>
          <w:sz w:val="24"/>
          <w:szCs w:val="24"/>
        </w:rPr>
        <w:t xml:space="preserve"> requirements</w:t>
      </w:r>
      <w:r w:rsidR="00076F7D">
        <w:rPr>
          <w:rFonts w:ascii="Times New Roman" w:hAnsi="Times New Roman" w:cs="Times New Roman"/>
          <w:sz w:val="24"/>
          <w:szCs w:val="24"/>
        </w:rPr>
        <w:t xml:space="preserve">. </w:t>
      </w:r>
      <w:r w:rsidRPr="00670F0F">
        <w:rPr>
          <w:rFonts w:ascii="Times New Roman" w:hAnsi="Times New Roman" w:cs="Times New Roman"/>
          <w:sz w:val="24"/>
          <w:szCs w:val="24"/>
        </w:rPr>
        <w:t xml:space="preserve">Furthermore, </w:t>
      </w:r>
      <w:r w:rsidR="0016424F">
        <w:rPr>
          <w:rFonts w:ascii="Times New Roman" w:hAnsi="Times New Roman" w:cs="Times New Roman"/>
          <w:sz w:val="24"/>
          <w:szCs w:val="24"/>
        </w:rPr>
        <w:t>key busi</w:t>
      </w:r>
      <w:r w:rsidR="00895BA7">
        <w:rPr>
          <w:rFonts w:ascii="Times New Roman" w:hAnsi="Times New Roman" w:cs="Times New Roman"/>
          <w:sz w:val="24"/>
          <w:szCs w:val="24"/>
        </w:rPr>
        <w:t>ness functions</w:t>
      </w:r>
      <w:r w:rsidR="00B32535">
        <w:rPr>
          <w:rFonts w:ascii="Times New Roman" w:hAnsi="Times New Roman" w:cs="Times New Roman"/>
          <w:sz w:val="24"/>
          <w:szCs w:val="24"/>
        </w:rPr>
        <w:t xml:space="preserve">, </w:t>
      </w:r>
      <w:r w:rsidR="007B4A7D">
        <w:rPr>
          <w:rFonts w:ascii="Times New Roman" w:hAnsi="Times New Roman" w:cs="Times New Roman"/>
          <w:sz w:val="24"/>
          <w:szCs w:val="24"/>
        </w:rPr>
        <w:t xml:space="preserve">including sales, </w:t>
      </w:r>
      <w:r w:rsidR="00325B27">
        <w:rPr>
          <w:rFonts w:ascii="Times New Roman" w:hAnsi="Times New Roman" w:cs="Times New Roman"/>
          <w:sz w:val="24"/>
          <w:szCs w:val="24"/>
        </w:rPr>
        <w:t>finance, stock</w:t>
      </w:r>
      <w:r w:rsidR="003A48A1">
        <w:rPr>
          <w:rFonts w:ascii="Times New Roman" w:hAnsi="Times New Roman" w:cs="Times New Roman"/>
          <w:sz w:val="24"/>
          <w:szCs w:val="24"/>
        </w:rPr>
        <w:t xml:space="preserve"> </w:t>
      </w:r>
      <w:r w:rsidR="00C346B9">
        <w:rPr>
          <w:rFonts w:ascii="Times New Roman" w:hAnsi="Times New Roman" w:cs="Times New Roman"/>
          <w:sz w:val="24"/>
          <w:szCs w:val="24"/>
        </w:rPr>
        <w:t>management and customer support, currently operate without</w:t>
      </w:r>
      <w:r w:rsidR="003F2F91">
        <w:rPr>
          <w:rFonts w:ascii="Times New Roman" w:hAnsi="Times New Roman" w:cs="Times New Roman"/>
          <w:sz w:val="24"/>
          <w:szCs w:val="24"/>
        </w:rPr>
        <w:t xml:space="preserve"> sufficient system </w:t>
      </w:r>
      <w:r w:rsidR="00325B27">
        <w:rPr>
          <w:rFonts w:ascii="Times New Roman" w:hAnsi="Times New Roman" w:cs="Times New Roman"/>
          <w:sz w:val="24"/>
          <w:szCs w:val="24"/>
        </w:rPr>
        <w:t>integration. This</w:t>
      </w:r>
      <w:r w:rsidR="007609BD">
        <w:rPr>
          <w:rFonts w:ascii="Times New Roman" w:hAnsi="Times New Roman" w:cs="Times New Roman"/>
          <w:sz w:val="24"/>
          <w:szCs w:val="24"/>
        </w:rPr>
        <w:t xml:space="preserve"> result</w:t>
      </w:r>
      <w:r w:rsidR="00161015">
        <w:rPr>
          <w:rFonts w:ascii="Times New Roman" w:hAnsi="Times New Roman" w:cs="Times New Roman"/>
          <w:sz w:val="24"/>
          <w:szCs w:val="24"/>
        </w:rPr>
        <w:t>s</w:t>
      </w:r>
      <w:r w:rsidR="007609BD">
        <w:rPr>
          <w:rFonts w:ascii="Times New Roman" w:hAnsi="Times New Roman" w:cs="Times New Roman"/>
          <w:sz w:val="24"/>
          <w:szCs w:val="24"/>
        </w:rPr>
        <w:t xml:space="preserve"> in repeated </w:t>
      </w:r>
      <w:r w:rsidR="00CB0BCE">
        <w:rPr>
          <w:rFonts w:ascii="Times New Roman" w:hAnsi="Times New Roman" w:cs="Times New Roman"/>
          <w:sz w:val="24"/>
          <w:szCs w:val="24"/>
        </w:rPr>
        <w:t>tasks, inefficient communication</w:t>
      </w:r>
      <w:r w:rsidR="000E09F1">
        <w:rPr>
          <w:rFonts w:ascii="Times New Roman" w:hAnsi="Times New Roman" w:cs="Times New Roman"/>
          <w:sz w:val="24"/>
          <w:szCs w:val="24"/>
        </w:rPr>
        <w:t xml:space="preserve"> and additional operating costs.</w:t>
      </w:r>
      <w:r w:rsidRPr="00670F0F">
        <w:rPr>
          <w:rFonts w:ascii="Times New Roman" w:hAnsi="Times New Roman" w:cs="Times New Roman"/>
          <w:sz w:val="24"/>
          <w:szCs w:val="24"/>
        </w:rPr>
        <w:t>. Integrated enterprise systems can significantly improve coordination across departments while enhancing data security and regulatory compliance (Monk and Wagner, 2022).</w:t>
      </w:r>
    </w:p>
    <w:p w14:paraId="73DE9B05" w14:textId="77777777" w:rsidR="00BC6798" w:rsidRPr="00670F0F" w:rsidRDefault="00BC6798" w:rsidP="00670F0F">
      <w:pPr>
        <w:spacing w:line="360" w:lineRule="auto"/>
        <w:jc w:val="both"/>
        <w:rPr>
          <w:rFonts w:ascii="Times New Roman" w:hAnsi="Times New Roman" w:cs="Times New Roman"/>
          <w:sz w:val="24"/>
          <w:szCs w:val="24"/>
        </w:rPr>
      </w:pPr>
    </w:p>
    <w:p w14:paraId="3CDB548F" w14:textId="7280B4F1" w:rsidR="001F3B0B" w:rsidRPr="00670F0F" w:rsidRDefault="0061510C" w:rsidP="00670F0F">
      <w:pPr>
        <w:spacing w:line="360" w:lineRule="auto"/>
        <w:jc w:val="both"/>
        <w:rPr>
          <w:rFonts w:ascii="Times New Roman" w:hAnsi="Times New Roman" w:cs="Times New Roman"/>
          <w:sz w:val="24"/>
          <w:szCs w:val="24"/>
        </w:rPr>
      </w:pPr>
      <w:r w:rsidRPr="0061510C">
        <w:rPr>
          <w:rFonts w:ascii="Times New Roman" w:hAnsi="Times New Roman" w:cs="Times New Roman"/>
          <w:sz w:val="24"/>
          <w:szCs w:val="24"/>
        </w:rPr>
        <w:lastRenderedPageBreak/>
        <w:t>The purpose of this report is to assess the information systems currently used by Maldiva Ltd. and examine the main limitations that restrict the organisation’s effectiveness. Based on this assessment, a cloud-based ERP solution is proposed, incorporating CRM and Business Intelligence functions within a more integrated digital environment. In addition, the report presents the main stages required to introduce the new system and considers its potential benefits, including more efficient business processes, improved management of information, stronger managerial decision-making and greater capacity for long-term business development.”</w:t>
      </w:r>
    </w:p>
    <w:p w14:paraId="4547D0A9" w14:textId="77777777" w:rsidR="001F3B0B" w:rsidRPr="00670F0F" w:rsidRDefault="001F3B0B" w:rsidP="00670F0F">
      <w:pPr>
        <w:spacing w:line="360" w:lineRule="auto"/>
        <w:jc w:val="both"/>
        <w:rPr>
          <w:rFonts w:ascii="Times New Roman" w:hAnsi="Times New Roman" w:cs="Times New Roman"/>
          <w:sz w:val="24"/>
          <w:szCs w:val="24"/>
        </w:rPr>
      </w:pPr>
    </w:p>
    <w:p w14:paraId="6F1CADA5" w14:textId="5C78F3F4" w:rsidR="001F3B0B" w:rsidRPr="00A57445" w:rsidRDefault="001F3B0B" w:rsidP="00A57445">
      <w:pPr>
        <w:pStyle w:val="Heading1"/>
      </w:pPr>
      <w:bookmarkStart w:id="1" w:name="_Toc237893439"/>
      <w:r w:rsidRPr="00A57445">
        <w:rPr>
          <w:rStyle w:val="Heading1Char"/>
          <w:b/>
          <w:bCs/>
          <w:smallCaps/>
        </w:rPr>
        <w:t>Evaluation of Existing Inf</w:t>
      </w:r>
      <w:r w:rsidR="00471A7D" w:rsidRPr="00A57445">
        <w:rPr>
          <w:rStyle w:val="Heading1Char"/>
          <w:b/>
          <w:bCs/>
          <w:smallCaps/>
        </w:rPr>
        <w:t>ormation system</w:t>
      </w:r>
      <w:bookmarkEnd w:id="1"/>
    </w:p>
    <w:p w14:paraId="3A3E935F" w14:textId="77777777" w:rsidR="001F3B0B" w:rsidRPr="00670F0F" w:rsidRDefault="001F3B0B" w:rsidP="00670F0F">
      <w:pPr>
        <w:spacing w:line="360" w:lineRule="auto"/>
        <w:jc w:val="both"/>
        <w:rPr>
          <w:rFonts w:ascii="Times New Roman" w:hAnsi="Times New Roman" w:cs="Times New Roman"/>
          <w:sz w:val="24"/>
          <w:szCs w:val="24"/>
        </w:rPr>
      </w:pPr>
    </w:p>
    <w:p w14:paraId="0DA863E1" w14:textId="40894449" w:rsidR="001F3B0B" w:rsidRPr="00670F0F" w:rsidRDefault="0058221F" w:rsidP="00670F0F">
      <w:pPr>
        <w:spacing w:line="360" w:lineRule="auto"/>
        <w:jc w:val="both"/>
        <w:rPr>
          <w:rFonts w:ascii="Times New Roman" w:hAnsi="Times New Roman" w:cs="Times New Roman"/>
          <w:sz w:val="24"/>
          <w:szCs w:val="24"/>
        </w:rPr>
      </w:pPr>
      <w:r w:rsidRPr="0058221F">
        <w:rPr>
          <w:rFonts w:ascii="Times New Roman" w:hAnsi="Times New Roman" w:cs="Times New Roman"/>
          <w:sz w:val="24"/>
          <w:szCs w:val="24"/>
        </w:rPr>
        <w:t>The information systems currently used by Maldiva Ltd. are becoming insufficient for the needs of its expanding business and increasingly complex operations. A number of older systems operate independently rather than as part of a unified infrastructure, resulting in inefficient processes, higher operating expenses and a poorer customer experience. Laudon and Laudon (2024) suggest that when organisational information is spread across separate systems, businesses may encounter communication difficulties, repeated activities and delays in managerial decision-making. Similar problems can be observed within Maldiva Ltd.</w:t>
      </w:r>
    </w:p>
    <w:p w14:paraId="100C6357" w14:textId="77777777" w:rsidR="001F3B0B" w:rsidRPr="00670F0F" w:rsidRDefault="001F3B0B" w:rsidP="00670F0F">
      <w:pPr>
        <w:spacing w:line="360" w:lineRule="auto"/>
        <w:jc w:val="both"/>
        <w:rPr>
          <w:rFonts w:ascii="Times New Roman" w:hAnsi="Times New Roman" w:cs="Times New Roman"/>
          <w:sz w:val="24"/>
          <w:szCs w:val="24"/>
        </w:rPr>
      </w:pPr>
    </w:p>
    <w:p w14:paraId="6439796A" w14:textId="7AAD33EE" w:rsidR="001F3B0B" w:rsidRPr="00670F0F" w:rsidRDefault="006E5444" w:rsidP="00670F0F">
      <w:pPr>
        <w:spacing w:line="360" w:lineRule="auto"/>
        <w:jc w:val="both"/>
        <w:rPr>
          <w:rFonts w:ascii="Times New Roman" w:hAnsi="Times New Roman" w:cs="Times New Roman"/>
          <w:sz w:val="24"/>
          <w:szCs w:val="24"/>
        </w:rPr>
      </w:pPr>
      <w:r w:rsidRPr="006E5444">
        <w:rPr>
          <w:rFonts w:ascii="Times New Roman" w:hAnsi="Times New Roman" w:cs="Times New Roman"/>
          <w:sz w:val="24"/>
          <w:szCs w:val="24"/>
        </w:rPr>
        <w:t>One of the major limitations of the existing infrastructure is the organisation’s dependence on a manually operated stock control system. Since inventory information has to be entered by staff, the figures shown in stores may not always correspond with the availability displayed online. This can allow customers to order items that are actually out of stock, potentially causing order cancellations, refunds and a negative customer experience. The current approach also limits management’s ability to recognise products with low sales and estimate future demand, increasing the likelihood of excess inventory or insufficient stock. By contrast, up-to-date inventory technologies allow businesses to monitor stock as changes occur and maintain more reliable inventory information (Stair and Reynolds, 2023).”</w:t>
      </w:r>
    </w:p>
    <w:p w14:paraId="0BF3D1B8" w14:textId="77777777" w:rsidR="001F3B0B" w:rsidRPr="00670F0F" w:rsidRDefault="001F3B0B" w:rsidP="00670F0F">
      <w:pPr>
        <w:spacing w:line="360" w:lineRule="auto"/>
        <w:jc w:val="both"/>
        <w:rPr>
          <w:rFonts w:ascii="Times New Roman" w:hAnsi="Times New Roman" w:cs="Times New Roman"/>
          <w:sz w:val="24"/>
          <w:szCs w:val="24"/>
        </w:rPr>
      </w:pPr>
      <w:r w:rsidRPr="00670F0F">
        <w:rPr>
          <w:rFonts w:ascii="Times New Roman" w:hAnsi="Times New Roman" w:cs="Times New Roman"/>
          <w:sz w:val="24"/>
          <w:szCs w:val="24"/>
        </w:rPr>
        <w:lastRenderedPageBreak/>
        <w:t>Another major issue is the company’s fragmented Customer Relationship Management (CRM) process. Customer information is stored across multiple disconnected databases, preventing employees from accessing complete customer profiles or purchase histories. This limits the marketing department’s ability to deliver personalised promotions and reduces the customer service team’s ability to resolve complaints efficiently. As Buttle and Maklan (2019) argue, an integrated CRM system enables organisations to improve customer relationships by providing a single, accurate view of customer data.</w:t>
      </w:r>
    </w:p>
    <w:p w14:paraId="23C13D23" w14:textId="77777777" w:rsidR="001F3B0B" w:rsidRPr="00670F0F" w:rsidRDefault="001F3B0B" w:rsidP="00670F0F">
      <w:pPr>
        <w:spacing w:line="360" w:lineRule="auto"/>
        <w:jc w:val="both"/>
        <w:rPr>
          <w:rFonts w:ascii="Times New Roman" w:hAnsi="Times New Roman" w:cs="Times New Roman"/>
          <w:sz w:val="24"/>
          <w:szCs w:val="24"/>
        </w:rPr>
      </w:pPr>
    </w:p>
    <w:p w14:paraId="47533185" w14:textId="77777777" w:rsidR="001F3B0B" w:rsidRPr="00670F0F" w:rsidRDefault="001F3B0B" w:rsidP="00670F0F">
      <w:pPr>
        <w:spacing w:line="360" w:lineRule="auto"/>
        <w:jc w:val="both"/>
        <w:rPr>
          <w:rFonts w:ascii="Times New Roman" w:hAnsi="Times New Roman" w:cs="Times New Roman"/>
          <w:sz w:val="24"/>
          <w:szCs w:val="24"/>
        </w:rPr>
      </w:pPr>
      <w:r w:rsidRPr="00670F0F">
        <w:rPr>
          <w:rFonts w:ascii="Times New Roman" w:hAnsi="Times New Roman" w:cs="Times New Roman"/>
          <w:sz w:val="24"/>
          <w:szCs w:val="24"/>
        </w:rPr>
        <w:t>Management decision-making is also affected by inefficient reporting processes. Sales reports are manually prepared using spreadsheets, making them time-consuming, error-prone, and often outdated by the time they reach decision-makers. Without accurate real-time information, managers struggle to forecast demand, monitor business performance, and respond quickly to market changes. Business Intelligence (BI) technologies provide organisations with timely and reliable information that supports evidence-based decision-making (Sharda, Delen and Turban, 2020).</w:t>
      </w:r>
    </w:p>
    <w:p w14:paraId="5D9F91EF" w14:textId="77777777" w:rsidR="001F3B0B" w:rsidRPr="00670F0F" w:rsidRDefault="001F3B0B" w:rsidP="00670F0F">
      <w:pPr>
        <w:spacing w:line="360" w:lineRule="auto"/>
        <w:jc w:val="both"/>
        <w:rPr>
          <w:rFonts w:ascii="Times New Roman" w:hAnsi="Times New Roman" w:cs="Times New Roman"/>
          <w:sz w:val="24"/>
          <w:szCs w:val="24"/>
        </w:rPr>
      </w:pPr>
    </w:p>
    <w:p w14:paraId="4DAE56C3" w14:textId="41AAB7F9" w:rsidR="001F3B0B" w:rsidRPr="00670F0F" w:rsidRDefault="001F3B0B" w:rsidP="00670F0F">
      <w:pPr>
        <w:spacing w:line="360" w:lineRule="auto"/>
        <w:jc w:val="both"/>
        <w:rPr>
          <w:rFonts w:ascii="Times New Roman" w:hAnsi="Times New Roman" w:cs="Times New Roman"/>
          <w:sz w:val="24"/>
          <w:szCs w:val="24"/>
        </w:rPr>
      </w:pPr>
      <w:r w:rsidRPr="00670F0F">
        <w:rPr>
          <w:rFonts w:ascii="Times New Roman" w:hAnsi="Times New Roman" w:cs="Times New Roman"/>
          <w:sz w:val="24"/>
          <w:szCs w:val="24"/>
        </w:rPr>
        <w:t xml:space="preserve">Furthermore, Maldiva Ltd. faces significant data security and regulatory compliance challenges. </w:t>
      </w:r>
      <w:r w:rsidR="00B62F2F">
        <w:rPr>
          <w:rFonts w:ascii="Times New Roman" w:hAnsi="Times New Roman" w:cs="Times New Roman"/>
          <w:sz w:val="24"/>
          <w:szCs w:val="24"/>
        </w:rPr>
        <w:t xml:space="preserve">Insufficient access </w:t>
      </w:r>
      <w:r w:rsidR="00DB71F0">
        <w:rPr>
          <w:rFonts w:ascii="Times New Roman" w:hAnsi="Times New Roman" w:cs="Times New Roman"/>
          <w:sz w:val="24"/>
          <w:szCs w:val="24"/>
        </w:rPr>
        <w:t>restrictions and</w:t>
      </w:r>
      <w:r w:rsidR="00F07D66">
        <w:rPr>
          <w:rFonts w:ascii="Times New Roman" w:hAnsi="Times New Roman" w:cs="Times New Roman"/>
          <w:sz w:val="24"/>
          <w:szCs w:val="24"/>
        </w:rPr>
        <w:t xml:space="preserve"> inconsistent approaches to managing data make sensitive customer</w:t>
      </w:r>
      <w:r w:rsidR="00533726">
        <w:rPr>
          <w:rFonts w:ascii="Times New Roman" w:hAnsi="Times New Roman" w:cs="Times New Roman"/>
          <w:sz w:val="24"/>
          <w:szCs w:val="24"/>
        </w:rPr>
        <w:t xml:space="preserve"> information more vulnerable to </w:t>
      </w:r>
      <w:r w:rsidR="00ED0EFB">
        <w:rPr>
          <w:rFonts w:ascii="Times New Roman" w:hAnsi="Times New Roman" w:cs="Times New Roman"/>
          <w:sz w:val="24"/>
          <w:szCs w:val="24"/>
        </w:rPr>
        <w:t>improve</w:t>
      </w:r>
      <w:r w:rsidR="00DB71F0">
        <w:rPr>
          <w:rFonts w:ascii="Times New Roman" w:hAnsi="Times New Roman" w:cs="Times New Roman"/>
          <w:sz w:val="24"/>
          <w:szCs w:val="24"/>
        </w:rPr>
        <w:t xml:space="preserve"> access</w:t>
      </w:r>
      <w:r w:rsidRPr="00670F0F">
        <w:rPr>
          <w:rFonts w:ascii="Times New Roman" w:hAnsi="Times New Roman" w:cs="Times New Roman"/>
          <w:sz w:val="24"/>
          <w:szCs w:val="24"/>
        </w:rPr>
        <w:t xml:space="preserve"> and potential violations of the General Data Protection Regulation (GDPR). Data protection is an essential component of modern information systems, particularly for organisations handling large volumes of customer information (European Union, 2016).</w:t>
      </w:r>
    </w:p>
    <w:p w14:paraId="344367FC" w14:textId="77777777" w:rsidR="001F3B0B" w:rsidRPr="00670F0F" w:rsidRDefault="001F3B0B" w:rsidP="00670F0F">
      <w:pPr>
        <w:spacing w:line="360" w:lineRule="auto"/>
        <w:jc w:val="both"/>
        <w:rPr>
          <w:rFonts w:ascii="Times New Roman" w:hAnsi="Times New Roman" w:cs="Times New Roman"/>
          <w:sz w:val="24"/>
          <w:szCs w:val="24"/>
        </w:rPr>
      </w:pPr>
    </w:p>
    <w:p w14:paraId="217DB5E9" w14:textId="59EEF941" w:rsidR="00BB0A87" w:rsidRPr="00670F0F" w:rsidRDefault="001F3B0B" w:rsidP="00670F0F">
      <w:pPr>
        <w:spacing w:line="360" w:lineRule="auto"/>
        <w:jc w:val="both"/>
        <w:rPr>
          <w:rFonts w:ascii="Times New Roman" w:hAnsi="Times New Roman" w:cs="Times New Roman"/>
          <w:sz w:val="24"/>
          <w:szCs w:val="24"/>
        </w:rPr>
      </w:pPr>
      <w:r w:rsidRPr="00670F0F">
        <w:rPr>
          <w:rFonts w:ascii="Times New Roman" w:hAnsi="Times New Roman" w:cs="Times New Roman"/>
          <w:sz w:val="24"/>
          <w:szCs w:val="24"/>
        </w:rPr>
        <w:t>Finally, the lack of integration between departments—including sales, finance, inventory, and customer service—creates communication barriers and duplicated tasks. Employees frequently transfer information manually between systems, increasing the likelihood of human error and reducing productivity. Overall, the company’s current information systems are inefficient, fragmented, and unable to support future business growth, demonstrating the need for a fully integrated enterprise information system.</w:t>
      </w:r>
      <w:r w:rsidR="00BB0A87" w:rsidRPr="00670F0F">
        <w:rPr>
          <w:rFonts w:ascii="Times New Roman" w:hAnsi="Times New Roman" w:cs="Times New Roman"/>
          <w:sz w:val="24"/>
          <w:szCs w:val="24"/>
        </w:rPr>
        <w:t xml:space="preserve"> </w:t>
      </w:r>
    </w:p>
    <w:p w14:paraId="6EB87320" w14:textId="77777777" w:rsidR="00BB0A87" w:rsidRPr="00670F0F" w:rsidRDefault="00BB0A87" w:rsidP="00670F0F">
      <w:pPr>
        <w:spacing w:line="360" w:lineRule="auto"/>
        <w:jc w:val="both"/>
        <w:rPr>
          <w:rFonts w:ascii="Times New Roman" w:hAnsi="Times New Roman" w:cs="Times New Roman"/>
          <w:sz w:val="24"/>
          <w:szCs w:val="24"/>
        </w:rPr>
      </w:pPr>
    </w:p>
    <w:p w14:paraId="35257768" w14:textId="71F26AB2" w:rsidR="00BB0A87" w:rsidRPr="00A57445" w:rsidRDefault="00BB0A87" w:rsidP="00A57445">
      <w:pPr>
        <w:pStyle w:val="Heading1"/>
        <w:rPr>
          <w:rStyle w:val="Heading1Char"/>
          <w:b/>
          <w:bCs/>
          <w:smallCaps/>
        </w:rPr>
      </w:pPr>
      <w:bookmarkStart w:id="2" w:name="_Toc237893440"/>
      <w:r w:rsidRPr="00A57445">
        <w:rPr>
          <w:rStyle w:val="Heading1Char"/>
          <w:b/>
          <w:bCs/>
          <w:smallCaps/>
        </w:rPr>
        <w:lastRenderedPageBreak/>
        <w:t>Recommended Solution</w:t>
      </w:r>
      <w:bookmarkEnd w:id="2"/>
      <w:r w:rsidRPr="00A57445">
        <w:rPr>
          <w:rStyle w:val="Heading1Char"/>
          <w:b/>
          <w:bCs/>
          <w:smallCaps/>
        </w:rPr>
        <w:t xml:space="preserve"> </w:t>
      </w:r>
    </w:p>
    <w:p w14:paraId="79629018" w14:textId="77777777" w:rsidR="00BB0A87" w:rsidRPr="00670F0F" w:rsidRDefault="00BB0A87" w:rsidP="00670F0F">
      <w:pPr>
        <w:spacing w:line="360" w:lineRule="auto"/>
        <w:jc w:val="both"/>
        <w:rPr>
          <w:rFonts w:ascii="Times New Roman" w:hAnsi="Times New Roman" w:cs="Times New Roman"/>
          <w:sz w:val="24"/>
          <w:szCs w:val="24"/>
        </w:rPr>
      </w:pPr>
    </w:p>
    <w:p w14:paraId="1DB90BB2" w14:textId="77777777" w:rsidR="006672DD" w:rsidRDefault="00403696" w:rsidP="00670F0F">
      <w:pPr>
        <w:spacing w:line="360" w:lineRule="auto"/>
        <w:jc w:val="both"/>
        <w:rPr>
          <w:rFonts w:ascii="Times New Roman" w:hAnsi="Times New Roman" w:cs="Times New Roman"/>
          <w:sz w:val="24"/>
          <w:szCs w:val="24"/>
        </w:rPr>
      </w:pPr>
      <w:r w:rsidRPr="00403696">
        <w:rPr>
          <w:rFonts w:ascii="Times New Roman" w:hAnsi="Times New Roman" w:cs="Times New Roman"/>
          <w:sz w:val="24"/>
          <w:szCs w:val="24"/>
        </w:rPr>
        <w:t>To overcome the limitations identified in Maldiva Ltd.’s existing information systems, the company should adopt Microsoft Dynamics 365 as its main cloud-based business platform. The proposed system would combine ERP functionality with CRM features and Power BI, allowing important business activities to operate within a more unified digital environment. Areas such as stock control, accounting, sales, customer support and organisational reporting could therefore be managed through connected applications rather than separate systems. Laudon and Laudon (2024) explain that ERP technology can enhance organisational effectiveness by connecting business activities, reducing isolated sources of data and giving different departments access to timely and reliable information.</w:t>
      </w:r>
    </w:p>
    <w:p w14:paraId="6686796B" w14:textId="7CF6CC7C" w:rsidR="00BB0A87" w:rsidRDefault="006672DD" w:rsidP="00670F0F">
      <w:pPr>
        <w:spacing w:line="360" w:lineRule="auto"/>
        <w:jc w:val="both"/>
        <w:rPr>
          <w:rFonts w:ascii="Times New Roman" w:hAnsi="Times New Roman" w:cs="Times New Roman"/>
          <w:sz w:val="24"/>
          <w:szCs w:val="24"/>
        </w:rPr>
      </w:pPr>
      <w:r w:rsidRPr="006672DD">
        <w:t xml:space="preserve"> </w:t>
      </w:r>
      <w:r w:rsidRPr="006672DD">
        <w:rPr>
          <w:rFonts w:ascii="Times New Roman" w:hAnsi="Times New Roman" w:cs="Times New Roman"/>
          <w:sz w:val="24"/>
          <w:szCs w:val="24"/>
        </w:rPr>
        <w:t>A major advantage of adopting Microsoft Dynamics 365 would be more effective control over the company’s stock. At present, manual procedures can create differences between the quantities actually available in stores and those displayed through the online channel, which may lead to poor customer experiences and unnecessary costs. With the proposed ERP solution, stock information could be adjusted automatically following sales, returns or movements of goods between stores. Having access to up-to-date inventory data would help the company avoid both insufficient and excessive stock, while also supporting more accurate demand planning and order processing. Monk and Wagner (2022) indicate that the automation and integration provided by ERP technologies can contribute to more reliable inventory information and greater efficiency in day-to-day operations.</w:t>
      </w:r>
    </w:p>
    <w:p w14:paraId="7B8D710B" w14:textId="77777777" w:rsidR="006672DD" w:rsidRPr="00670F0F" w:rsidRDefault="006672DD" w:rsidP="00670F0F">
      <w:pPr>
        <w:spacing w:line="360" w:lineRule="auto"/>
        <w:jc w:val="both"/>
        <w:rPr>
          <w:rFonts w:ascii="Times New Roman" w:hAnsi="Times New Roman" w:cs="Times New Roman"/>
          <w:sz w:val="24"/>
          <w:szCs w:val="24"/>
        </w:rPr>
      </w:pPr>
    </w:p>
    <w:p w14:paraId="6CAA2952" w14:textId="77777777" w:rsidR="00BB0A87" w:rsidRPr="00670F0F" w:rsidRDefault="00BB0A87" w:rsidP="00670F0F">
      <w:pPr>
        <w:spacing w:line="360" w:lineRule="auto"/>
        <w:jc w:val="both"/>
        <w:rPr>
          <w:rFonts w:ascii="Times New Roman" w:hAnsi="Times New Roman" w:cs="Times New Roman"/>
          <w:sz w:val="24"/>
          <w:szCs w:val="24"/>
        </w:rPr>
      </w:pPr>
      <w:r w:rsidRPr="00670F0F">
        <w:rPr>
          <w:rFonts w:ascii="Times New Roman" w:hAnsi="Times New Roman" w:cs="Times New Roman"/>
          <w:sz w:val="24"/>
          <w:szCs w:val="24"/>
        </w:rPr>
        <w:t>The integrated CRM module would also address the company’s customer relationship challenges. Instead of storing customer information across multiple disconnected databases, Dynamics 365 creates a single customer profile that records purchase history, preferences, and interactions. This enables the marketing team to deliver personalised promotions and helps customer service representatives respond more effectively to enquiries and complaints. According to Buttle and Maklan (2019), organisations that use integrated CRM systems often achieve higher customer satisfaction and stronger customer loyalty through improved communication and personalised services.</w:t>
      </w:r>
    </w:p>
    <w:p w14:paraId="57002B18" w14:textId="77777777" w:rsidR="00BB0A87" w:rsidRPr="00670F0F" w:rsidRDefault="00BB0A87" w:rsidP="00670F0F">
      <w:pPr>
        <w:spacing w:line="360" w:lineRule="auto"/>
        <w:jc w:val="both"/>
        <w:rPr>
          <w:rFonts w:ascii="Times New Roman" w:hAnsi="Times New Roman" w:cs="Times New Roman"/>
          <w:sz w:val="24"/>
          <w:szCs w:val="24"/>
        </w:rPr>
      </w:pPr>
    </w:p>
    <w:p w14:paraId="3C821EBF" w14:textId="77777777" w:rsidR="00BB0A87" w:rsidRPr="00670F0F" w:rsidRDefault="00BB0A87" w:rsidP="00670F0F">
      <w:pPr>
        <w:spacing w:line="360" w:lineRule="auto"/>
        <w:jc w:val="both"/>
        <w:rPr>
          <w:rFonts w:ascii="Times New Roman" w:hAnsi="Times New Roman" w:cs="Times New Roman"/>
          <w:sz w:val="24"/>
          <w:szCs w:val="24"/>
        </w:rPr>
      </w:pPr>
      <w:r w:rsidRPr="00670F0F">
        <w:rPr>
          <w:rFonts w:ascii="Times New Roman" w:hAnsi="Times New Roman" w:cs="Times New Roman"/>
          <w:sz w:val="24"/>
          <w:szCs w:val="24"/>
        </w:rPr>
        <w:t>Another major advantage is enhanced decision-making through Power BI, Microsoft’s Business Intelligence platform. Managers would gain access to interactive dashboards displaying real-time sales performance, inventory levels, customer trends, and financial data. Instead of relying on manually prepared spreadsheets, decision-makers could analyse accurate and up-to-date information, enabling faster responses to market changes. Business Intelligence tools are recognised for improving strategic planning and supporting evidence-based management decisions (Sharda, Delen and Turban, 2020).</w:t>
      </w:r>
    </w:p>
    <w:p w14:paraId="66E255DC" w14:textId="77777777" w:rsidR="00BB0A87" w:rsidRPr="00670F0F" w:rsidRDefault="00BB0A87" w:rsidP="00670F0F">
      <w:pPr>
        <w:spacing w:line="360" w:lineRule="auto"/>
        <w:jc w:val="both"/>
        <w:rPr>
          <w:rFonts w:ascii="Times New Roman" w:hAnsi="Times New Roman" w:cs="Times New Roman"/>
          <w:sz w:val="24"/>
          <w:szCs w:val="24"/>
        </w:rPr>
      </w:pPr>
    </w:p>
    <w:p w14:paraId="1404B5E9" w14:textId="77777777" w:rsidR="00BB0A87" w:rsidRPr="00670F0F" w:rsidRDefault="00BB0A87" w:rsidP="00670F0F">
      <w:pPr>
        <w:spacing w:line="360" w:lineRule="auto"/>
        <w:jc w:val="both"/>
        <w:rPr>
          <w:rFonts w:ascii="Times New Roman" w:hAnsi="Times New Roman" w:cs="Times New Roman"/>
          <w:sz w:val="24"/>
          <w:szCs w:val="24"/>
        </w:rPr>
      </w:pPr>
      <w:r w:rsidRPr="00670F0F">
        <w:rPr>
          <w:rFonts w:ascii="Times New Roman" w:hAnsi="Times New Roman" w:cs="Times New Roman"/>
          <w:sz w:val="24"/>
          <w:szCs w:val="24"/>
        </w:rPr>
        <w:t>The proposed system would also strengthen data security and regulatory compliance. Microsoft Dynamics 365 includes role-based access controls, data encryption, multi-factor authentication, and audit trails to protect sensitive customer information. These features help organisations comply with GDPR requirements and reduce the risk of data breaches. Strong information security practices are increasingly important as organisations become more dependent on digital technologies (European Union, 2016).</w:t>
      </w:r>
    </w:p>
    <w:p w14:paraId="13C36F15" w14:textId="77777777" w:rsidR="00BB0A87" w:rsidRPr="00670F0F" w:rsidRDefault="00BB0A87" w:rsidP="00670F0F">
      <w:pPr>
        <w:spacing w:line="360" w:lineRule="auto"/>
        <w:jc w:val="both"/>
        <w:rPr>
          <w:rFonts w:ascii="Times New Roman" w:hAnsi="Times New Roman" w:cs="Times New Roman"/>
          <w:sz w:val="24"/>
          <w:szCs w:val="24"/>
        </w:rPr>
      </w:pPr>
    </w:p>
    <w:p w14:paraId="54E88A7A" w14:textId="77777777" w:rsidR="00CC6CC4" w:rsidRPr="00670F0F" w:rsidRDefault="00BB0A87" w:rsidP="00670F0F">
      <w:pPr>
        <w:spacing w:line="360" w:lineRule="auto"/>
        <w:jc w:val="both"/>
        <w:rPr>
          <w:rFonts w:ascii="Times New Roman" w:hAnsi="Times New Roman" w:cs="Times New Roman"/>
          <w:sz w:val="24"/>
          <w:szCs w:val="24"/>
        </w:rPr>
      </w:pPr>
      <w:r w:rsidRPr="00670F0F">
        <w:rPr>
          <w:rFonts w:ascii="Times New Roman" w:hAnsi="Times New Roman" w:cs="Times New Roman"/>
          <w:sz w:val="24"/>
          <w:szCs w:val="24"/>
        </w:rPr>
        <w:t>Finally, implementing a cloud-based ERP solution offers significant long-term business benefits. Cloud technology reduces the need for expensive on-site infrastructure, lowers maintenance costs, and provides flexibility as the business expands. Employees can securely access the system from different locations, improving collaboration between departments and supporting future business growth. Furthermore, Microsoft Dynamics 365 can integrate with other Microsoft applications, including Microsoft 365 and Teams, enabling a more connected digital workplace (Microsoft, 2024). Overall, the proposed solution provides an effective and scalable approach to improving operational efficiency, customer service, data management, and strategic decision-making at Maldiva Ltd.</w:t>
      </w:r>
      <w:r w:rsidR="000A4B6E" w:rsidRPr="00670F0F">
        <w:rPr>
          <w:rFonts w:ascii="Times New Roman" w:hAnsi="Times New Roman" w:cs="Times New Roman"/>
          <w:sz w:val="24"/>
          <w:szCs w:val="24"/>
        </w:rPr>
        <w:t xml:space="preserve"> </w:t>
      </w:r>
    </w:p>
    <w:p w14:paraId="4336AB26" w14:textId="1B587A87" w:rsidR="000A4B6E" w:rsidRPr="00CE0263" w:rsidRDefault="000A4B6E" w:rsidP="00CE0263">
      <w:pPr>
        <w:pStyle w:val="Heading1"/>
      </w:pPr>
      <w:bookmarkStart w:id="3" w:name="_Toc237893441"/>
      <w:r w:rsidRPr="00CE0263">
        <w:t>Implementation Plan</w:t>
      </w:r>
      <w:bookmarkEnd w:id="3"/>
      <w:r w:rsidRPr="00CE0263">
        <w:t xml:space="preserve"> </w:t>
      </w:r>
    </w:p>
    <w:p w14:paraId="2350B270" w14:textId="77777777" w:rsidR="000A4B6E" w:rsidRPr="00670F0F" w:rsidRDefault="000A4B6E" w:rsidP="00670F0F">
      <w:pPr>
        <w:spacing w:line="360" w:lineRule="auto"/>
        <w:jc w:val="both"/>
        <w:rPr>
          <w:rFonts w:ascii="Times New Roman" w:hAnsi="Times New Roman" w:cs="Times New Roman"/>
          <w:sz w:val="24"/>
          <w:szCs w:val="24"/>
        </w:rPr>
      </w:pPr>
    </w:p>
    <w:p w14:paraId="69DA4029" w14:textId="77777777" w:rsidR="000A4B6E" w:rsidRPr="00670F0F" w:rsidRDefault="000A4B6E" w:rsidP="00670F0F">
      <w:pPr>
        <w:spacing w:line="360" w:lineRule="auto"/>
        <w:jc w:val="both"/>
        <w:rPr>
          <w:rFonts w:ascii="Times New Roman" w:hAnsi="Times New Roman" w:cs="Times New Roman"/>
          <w:sz w:val="24"/>
          <w:szCs w:val="24"/>
        </w:rPr>
      </w:pPr>
      <w:r w:rsidRPr="00670F0F">
        <w:rPr>
          <w:rFonts w:ascii="Times New Roman" w:hAnsi="Times New Roman" w:cs="Times New Roman"/>
          <w:sz w:val="24"/>
          <w:szCs w:val="24"/>
        </w:rPr>
        <w:lastRenderedPageBreak/>
        <w:t>The successful implementation of Microsoft Dynamics 365 requires a structured and carefully managed approach to minimise disruption to business operations. A phased implementation strategy is recommended, as it reduces organisational risk, improves employee acceptance, and allows technical issues to be identified before the system is fully deployed. According to Project Management Institute (2021), phased implementation is one of the most effective methods for introducing complex information systems because it enables organisations to manage change in a controlled manner.</w:t>
      </w:r>
    </w:p>
    <w:p w14:paraId="74DC5E0D" w14:textId="77777777" w:rsidR="000A4B6E" w:rsidRPr="00670F0F" w:rsidRDefault="000A4B6E" w:rsidP="00670F0F">
      <w:pPr>
        <w:spacing w:line="360" w:lineRule="auto"/>
        <w:jc w:val="both"/>
        <w:rPr>
          <w:rFonts w:ascii="Times New Roman" w:hAnsi="Times New Roman" w:cs="Times New Roman"/>
          <w:sz w:val="24"/>
          <w:szCs w:val="24"/>
        </w:rPr>
      </w:pPr>
    </w:p>
    <w:p w14:paraId="45110DE9" w14:textId="77777777" w:rsidR="000A4B6E" w:rsidRPr="00670F0F" w:rsidRDefault="000A4B6E" w:rsidP="00670F0F">
      <w:pPr>
        <w:spacing w:line="360" w:lineRule="auto"/>
        <w:jc w:val="both"/>
        <w:rPr>
          <w:rFonts w:ascii="Times New Roman" w:hAnsi="Times New Roman" w:cs="Times New Roman"/>
          <w:sz w:val="24"/>
          <w:szCs w:val="24"/>
        </w:rPr>
      </w:pPr>
      <w:r w:rsidRPr="00670F0F">
        <w:rPr>
          <w:rFonts w:ascii="Times New Roman" w:hAnsi="Times New Roman" w:cs="Times New Roman"/>
          <w:sz w:val="24"/>
          <w:szCs w:val="24"/>
        </w:rPr>
        <w:t>The first phase involves requirements analysis and project planning. During this stage, Maldiva Ltd. should identify business requirements by consulting managers and employees from sales, finance, inventory, customer service, and IT departments. Existing business processes should be reviewed to determine how they will be improved within the new ERP system. A detailed project plan, including objectives, timelines, budgets, and key performance indicators (KPIs), should also be developed to guide implementation (Laudon and Laudon, 2024).</w:t>
      </w:r>
    </w:p>
    <w:p w14:paraId="3A4F80C8" w14:textId="77777777" w:rsidR="000A4B6E" w:rsidRPr="00670F0F" w:rsidRDefault="000A4B6E" w:rsidP="00670F0F">
      <w:pPr>
        <w:spacing w:line="360" w:lineRule="auto"/>
        <w:jc w:val="both"/>
        <w:rPr>
          <w:rFonts w:ascii="Times New Roman" w:hAnsi="Times New Roman" w:cs="Times New Roman"/>
          <w:sz w:val="24"/>
          <w:szCs w:val="24"/>
        </w:rPr>
      </w:pPr>
    </w:p>
    <w:p w14:paraId="170C4A08" w14:textId="77777777" w:rsidR="000A4B6E" w:rsidRPr="00670F0F" w:rsidRDefault="000A4B6E" w:rsidP="00670F0F">
      <w:pPr>
        <w:spacing w:line="360" w:lineRule="auto"/>
        <w:jc w:val="both"/>
        <w:rPr>
          <w:rFonts w:ascii="Times New Roman" w:hAnsi="Times New Roman" w:cs="Times New Roman"/>
          <w:sz w:val="24"/>
          <w:szCs w:val="24"/>
        </w:rPr>
      </w:pPr>
      <w:r w:rsidRPr="00670F0F">
        <w:rPr>
          <w:rFonts w:ascii="Times New Roman" w:hAnsi="Times New Roman" w:cs="Times New Roman"/>
          <w:sz w:val="24"/>
          <w:szCs w:val="24"/>
        </w:rPr>
        <w:t>The second phase focuses on system configuration and data migration. Microsoft Dynamics 365 should be configured to support the company’s operational requirements, including inventory management, customer relationship management, finance, and reporting. Before transferring information into the new system, existing customer records, inventory data, and financial information must be cleaned to remove duplicate, incomplete, or inaccurate records. High-quality data is essential because poor data quality can negatively affect system performance and decision-making (Monk and Wagner, 2022).</w:t>
      </w:r>
    </w:p>
    <w:p w14:paraId="4D80D26C" w14:textId="77777777" w:rsidR="000A4B6E" w:rsidRPr="00670F0F" w:rsidRDefault="000A4B6E" w:rsidP="00670F0F">
      <w:pPr>
        <w:spacing w:line="360" w:lineRule="auto"/>
        <w:jc w:val="both"/>
        <w:rPr>
          <w:rFonts w:ascii="Times New Roman" w:hAnsi="Times New Roman" w:cs="Times New Roman"/>
          <w:sz w:val="24"/>
          <w:szCs w:val="24"/>
        </w:rPr>
      </w:pPr>
    </w:p>
    <w:p w14:paraId="621557F1" w14:textId="77777777" w:rsidR="000A4B6E" w:rsidRPr="00670F0F" w:rsidRDefault="000A4B6E" w:rsidP="00670F0F">
      <w:pPr>
        <w:spacing w:line="360" w:lineRule="auto"/>
        <w:jc w:val="both"/>
        <w:rPr>
          <w:rFonts w:ascii="Times New Roman" w:hAnsi="Times New Roman" w:cs="Times New Roman"/>
          <w:sz w:val="24"/>
          <w:szCs w:val="24"/>
        </w:rPr>
      </w:pPr>
      <w:r w:rsidRPr="00670F0F">
        <w:rPr>
          <w:rFonts w:ascii="Times New Roman" w:hAnsi="Times New Roman" w:cs="Times New Roman"/>
          <w:sz w:val="24"/>
          <w:szCs w:val="24"/>
        </w:rPr>
        <w:t>The third phase involves employee training and change management. The success of any information system depends not only on technology but also on the willingness of employees to use it effectively. Comprehensive training programmes should be provided for staff in different departments, ensuring they understand the new system and their specific responsibilities. Management should also communicate the benefits of the new ERP system to reduce employee resistance and encourage acceptance. Effective change management improves user adoption and increases the likelihood of project success (Kotter, 2012).</w:t>
      </w:r>
    </w:p>
    <w:p w14:paraId="67DBA92A" w14:textId="77777777" w:rsidR="000A4B6E" w:rsidRPr="00670F0F" w:rsidRDefault="000A4B6E" w:rsidP="00670F0F">
      <w:pPr>
        <w:spacing w:line="360" w:lineRule="auto"/>
        <w:jc w:val="both"/>
        <w:rPr>
          <w:rFonts w:ascii="Times New Roman" w:hAnsi="Times New Roman" w:cs="Times New Roman"/>
          <w:sz w:val="24"/>
          <w:szCs w:val="24"/>
        </w:rPr>
      </w:pPr>
    </w:p>
    <w:p w14:paraId="70F5B0AF" w14:textId="77777777" w:rsidR="000A4B6E" w:rsidRPr="00670F0F" w:rsidRDefault="000A4B6E" w:rsidP="00670F0F">
      <w:pPr>
        <w:spacing w:line="360" w:lineRule="auto"/>
        <w:jc w:val="both"/>
        <w:rPr>
          <w:rFonts w:ascii="Times New Roman" w:hAnsi="Times New Roman" w:cs="Times New Roman"/>
          <w:sz w:val="24"/>
          <w:szCs w:val="24"/>
        </w:rPr>
      </w:pPr>
      <w:r w:rsidRPr="00670F0F">
        <w:rPr>
          <w:rFonts w:ascii="Times New Roman" w:hAnsi="Times New Roman" w:cs="Times New Roman"/>
          <w:sz w:val="24"/>
          <w:szCs w:val="24"/>
        </w:rPr>
        <w:t>Following training, the organisation should conduct system testing and pilot implementation. Functional testing, security testing, and user acceptance testing (UAT) should be completed to ensure that all modules operate correctly and meet business requirements. A pilot implementation in a limited number of stores would allow the organisation to identify technical issues, collect employee feedback, and make necessary adjustments before the full system rollout. Testing significantly reduces implementation risks and improves system reliability (Stair and Reynolds, 2023).</w:t>
      </w:r>
    </w:p>
    <w:p w14:paraId="1C881027" w14:textId="77777777" w:rsidR="000A4B6E" w:rsidRPr="00670F0F" w:rsidRDefault="000A4B6E" w:rsidP="00670F0F">
      <w:pPr>
        <w:spacing w:line="360" w:lineRule="auto"/>
        <w:jc w:val="both"/>
        <w:rPr>
          <w:rFonts w:ascii="Times New Roman" w:hAnsi="Times New Roman" w:cs="Times New Roman"/>
          <w:sz w:val="24"/>
          <w:szCs w:val="24"/>
        </w:rPr>
      </w:pPr>
    </w:p>
    <w:p w14:paraId="2AE07545" w14:textId="77777777" w:rsidR="000A4B6E" w:rsidRPr="00670F0F" w:rsidRDefault="000A4B6E" w:rsidP="00670F0F">
      <w:pPr>
        <w:spacing w:line="360" w:lineRule="auto"/>
        <w:jc w:val="both"/>
        <w:rPr>
          <w:rFonts w:ascii="Times New Roman" w:hAnsi="Times New Roman" w:cs="Times New Roman"/>
          <w:sz w:val="24"/>
          <w:szCs w:val="24"/>
        </w:rPr>
      </w:pPr>
      <w:r w:rsidRPr="00670F0F">
        <w:rPr>
          <w:rFonts w:ascii="Times New Roman" w:hAnsi="Times New Roman" w:cs="Times New Roman"/>
          <w:sz w:val="24"/>
          <w:szCs w:val="24"/>
        </w:rPr>
        <w:t>The final phase is the full deployment and ongoing evaluation of the system. Once testing has been successfully completed, Microsoft Dynamics 365 should be implemented across all stores and departments. Performance should be monitored using KPIs such as inventory accuracy, customer satisfaction, order fulfilment time, and reporting efficiency. Regular software updates, cybersecurity monitoring, and continuous employee training should also be maintained to ensure the system remains secure and effective over time (Microsoft, 2024).</w:t>
      </w:r>
    </w:p>
    <w:p w14:paraId="7FFFAE61" w14:textId="77777777" w:rsidR="000A4B6E" w:rsidRPr="00670F0F" w:rsidRDefault="000A4B6E" w:rsidP="00670F0F">
      <w:pPr>
        <w:spacing w:line="360" w:lineRule="auto"/>
        <w:jc w:val="both"/>
        <w:rPr>
          <w:rFonts w:ascii="Times New Roman" w:hAnsi="Times New Roman" w:cs="Times New Roman"/>
          <w:sz w:val="24"/>
          <w:szCs w:val="24"/>
        </w:rPr>
      </w:pPr>
    </w:p>
    <w:p w14:paraId="09E45846" w14:textId="77777777" w:rsidR="00D414EA" w:rsidRPr="00670F0F" w:rsidRDefault="000A4B6E" w:rsidP="00670F0F">
      <w:pPr>
        <w:spacing w:line="360" w:lineRule="auto"/>
        <w:jc w:val="both"/>
        <w:rPr>
          <w:rFonts w:ascii="Times New Roman" w:hAnsi="Times New Roman" w:cs="Times New Roman"/>
          <w:sz w:val="24"/>
          <w:szCs w:val="24"/>
        </w:rPr>
      </w:pPr>
      <w:r w:rsidRPr="00670F0F">
        <w:rPr>
          <w:rFonts w:ascii="Times New Roman" w:hAnsi="Times New Roman" w:cs="Times New Roman"/>
          <w:sz w:val="24"/>
          <w:szCs w:val="24"/>
        </w:rPr>
        <w:t>Despite careful planning, several implementation risks may arise, including employee resistance, temporary operational disruption, budget overruns, and cybersecurity threats. These risks can be reduced through effective communication, strong project management, regular progress reviews, comprehensive staff training, and robust security controls. By following a structured implementation plan, Maldiva Ltd. can successfully transition to an integrated ERP solution while minimising business disruption and maximising long-term organisational benefits.</w:t>
      </w:r>
      <w:r w:rsidR="00D414EA" w:rsidRPr="00670F0F">
        <w:rPr>
          <w:rFonts w:ascii="Times New Roman" w:hAnsi="Times New Roman" w:cs="Times New Roman"/>
          <w:sz w:val="24"/>
          <w:szCs w:val="24"/>
        </w:rPr>
        <w:t xml:space="preserve"> 5.</w:t>
      </w:r>
    </w:p>
    <w:p w14:paraId="64D08FF5" w14:textId="77777777" w:rsidR="00D414EA" w:rsidRPr="00670F0F" w:rsidRDefault="00D414EA" w:rsidP="00670F0F">
      <w:pPr>
        <w:spacing w:line="360" w:lineRule="auto"/>
        <w:jc w:val="both"/>
        <w:rPr>
          <w:rFonts w:ascii="Times New Roman" w:hAnsi="Times New Roman" w:cs="Times New Roman"/>
          <w:sz w:val="24"/>
          <w:szCs w:val="24"/>
        </w:rPr>
      </w:pPr>
    </w:p>
    <w:p w14:paraId="00E33619" w14:textId="77777777" w:rsidR="00CE0263" w:rsidRDefault="00CE0263">
      <w:pPr>
        <w:rPr>
          <w:rFonts w:ascii="Times New Roman" w:eastAsiaTheme="majorEastAsia" w:hAnsi="Times New Roman" w:cstheme="majorBidi"/>
          <w:b/>
          <w:bCs/>
          <w:smallCaps/>
          <w:color w:val="000000" w:themeColor="text1"/>
          <w:sz w:val="40"/>
          <w:szCs w:val="36"/>
        </w:rPr>
      </w:pPr>
      <w:r>
        <w:br w:type="page"/>
      </w:r>
    </w:p>
    <w:p w14:paraId="13501011" w14:textId="6991291D" w:rsidR="00D414EA" w:rsidRPr="00CE0263" w:rsidRDefault="00D414EA" w:rsidP="00CE0263">
      <w:pPr>
        <w:pStyle w:val="Heading1"/>
        <w:numPr>
          <w:ilvl w:val="0"/>
          <w:numId w:val="0"/>
        </w:numPr>
        <w:ind w:left="432"/>
      </w:pPr>
      <w:bookmarkStart w:id="4" w:name="_Toc237893442"/>
      <w:r w:rsidRPr="00CE0263">
        <w:lastRenderedPageBreak/>
        <w:t>Conclusion</w:t>
      </w:r>
      <w:bookmarkEnd w:id="4"/>
      <w:r w:rsidRPr="00CE0263">
        <w:t xml:space="preserve"> </w:t>
      </w:r>
    </w:p>
    <w:p w14:paraId="01851174" w14:textId="77777777" w:rsidR="00D414EA" w:rsidRPr="00670F0F" w:rsidRDefault="00D414EA" w:rsidP="00670F0F">
      <w:pPr>
        <w:spacing w:line="360" w:lineRule="auto"/>
        <w:jc w:val="both"/>
        <w:rPr>
          <w:rFonts w:ascii="Times New Roman" w:hAnsi="Times New Roman" w:cs="Times New Roman"/>
          <w:sz w:val="24"/>
          <w:szCs w:val="24"/>
        </w:rPr>
      </w:pPr>
    </w:p>
    <w:p w14:paraId="68FB483C" w14:textId="77777777" w:rsidR="00D414EA" w:rsidRPr="00670F0F" w:rsidRDefault="00D414EA" w:rsidP="00670F0F">
      <w:pPr>
        <w:spacing w:line="360" w:lineRule="auto"/>
        <w:jc w:val="both"/>
        <w:rPr>
          <w:rFonts w:ascii="Times New Roman" w:hAnsi="Times New Roman" w:cs="Times New Roman"/>
          <w:sz w:val="24"/>
          <w:szCs w:val="24"/>
        </w:rPr>
      </w:pPr>
      <w:r w:rsidRPr="00670F0F">
        <w:rPr>
          <w:rFonts w:ascii="Times New Roman" w:hAnsi="Times New Roman" w:cs="Times New Roman"/>
          <w:sz w:val="24"/>
          <w:szCs w:val="24"/>
        </w:rPr>
        <w:t>Maldiva Ltd. is experiencing significant operational challenges because its existing information systems are outdated, fragmented, and unable to support the organisation’s continued growth. Manual inventory management, disconnected customer databases, spreadsheet-based reporting, and limited integration between departments have reduced operational efficiency, affected customer satisfaction, and weakened management’s ability to make timely and informed decisions. Furthermore, concerns regarding data security and GDPR compliance demonstrate the need for a more secure and integrated information system (Laudon and Laudon, 2024).</w:t>
      </w:r>
    </w:p>
    <w:p w14:paraId="0B0F0F60" w14:textId="77777777" w:rsidR="00D414EA" w:rsidRPr="00670F0F" w:rsidRDefault="00D414EA" w:rsidP="00670F0F">
      <w:pPr>
        <w:spacing w:line="360" w:lineRule="auto"/>
        <w:jc w:val="both"/>
        <w:rPr>
          <w:rFonts w:ascii="Times New Roman" w:hAnsi="Times New Roman" w:cs="Times New Roman"/>
          <w:sz w:val="24"/>
          <w:szCs w:val="24"/>
        </w:rPr>
      </w:pPr>
    </w:p>
    <w:p w14:paraId="5BCD9231" w14:textId="77777777" w:rsidR="00D414EA" w:rsidRPr="00670F0F" w:rsidRDefault="00D414EA" w:rsidP="00670F0F">
      <w:pPr>
        <w:spacing w:line="360" w:lineRule="auto"/>
        <w:jc w:val="both"/>
        <w:rPr>
          <w:rFonts w:ascii="Times New Roman" w:hAnsi="Times New Roman" w:cs="Times New Roman"/>
          <w:sz w:val="24"/>
          <w:szCs w:val="24"/>
        </w:rPr>
      </w:pPr>
      <w:r w:rsidRPr="00670F0F">
        <w:rPr>
          <w:rFonts w:ascii="Times New Roman" w:hAnsi="Times New Roman" w:cs="Times New Roman"/>
          <w:sz w:val="24"/>
          <w:szCs w:val="24"/>
        </w:rPr>
        <w:t>This report has evaluated the limitations of the company’s current systems and recommended implementing Microsoft Dynamics 365, an integrated cloud-based ERP solution with CRM and Business Intelligence capabilities. The proposed system would automate inventory management, centralise customer information, improve reporting through real-time dashboards, strengthen collaboration between departments, and enhance regulatory compliance. These improvements would enable the organisation to reduce operational costs, improve customer service, and support more effective strategic decision-making (Monk and Wagner, 2022).</w:t>
      </w:r>
    </w:p>
    <w:p w14:paraId="786E441B" w14:textId="77777777" w:rsidR="00D414EA" w:rsidRPr="00670F0F" w:rsidRDefault="00D414EA" w:rsidP="00670F0F">
      <w:pPr>
        <w:spacing w:line="360" w:lineRule="auto"/>
        <w:jc w:val="both"/>
        <w:rPr>
          <w:rFonts w:ascii="Times New Roman" w:hAnsi="Times New Roman" w:cs="Times New Roman"/>
          <w:sz w:val="24"/>
          <w:szCs w:val="24"/>
        </w:rPr>
      </w:pPr>
    </w:p>
    <w:p w14:paraId="3937A5A3" w14:textId="77777777" w:rsidR="00D414EA" w:rsidRPr="00670F0F" w:rsidRDefault="00D414EA" w:rsidP="00670F0F">
      <w:pPr>
        <w:spacing w:line="360" w:lineRule="auto"/>
        <w:jc w:val="both"/>
        <w:rPr>
          <w:rFonts w:ascii="Times New Roman" w:hAnsi="Times New Roman" w:cs="Times New Roman"/>
          <w:sz w:val="24"/>
          <w:szCs w:val="24"/>
        </w:rPr>
      </w:pPr>
      <w:r w:rsidRPr="00670F0F">
        <w:rPr>
          <w:rFonts w:ascii="Times New Roman" w:hAnsi="Times New Roman" w:cs="Times New Roman"/>
          <w:sz w:val="24"/>
          <w:szCs w:val="24"/>
        </w:rPr>
        <w:t>The proposed phased implementation plan, including requirements analysis, system configuration, data migration, employee training, testing, and continuous monitoring, would help minimise implementation risks and ensure a successful transition. Effective change management and ongoing staff development are essential to maximise user acceptance and long-term system performance (Project Management Institute, 2021).</w:t>
      </w:r>
    </w:p>
    <w:p w14:paraId="26DA325C" w14:textId="77777777" w:rsidR="00D414EA" w:rsidRPr="00670F0F" w:rsidRDefault="00D414EA" w:rsidP="00670F0F">
      <w:pPr>
        <w:spacing w:line="360" w:lineRule="auto"/>
        <w:jc w:val="both"/>
        <w:rPr>
          <w:rFonts w:ascii="Times New Roman" w:hAnsi="Times New Roman" w:cs="Times New Roman"/>
          <w:sz w:val="24"/>
          <w:szCs w:val="24"/>
        </w:rPr>
      </w:pPr>
    </w:p>
    <w:p w14:paraId="766326CF" w14:textId="77777777" w:rsidR="00A41ED1" w:rsidRPr="00670F0F" w:rsidRDefault="00D414EA" w:rsidP="00670F0F">
      <w:pPr>
        <w:spacing w:line="360" w:lineRule="auto"/>
        <w:jc w:val="both"/>
        <w:rPr>
          <w:rFonts w:ascii="Times New Roman" w:hAnsi="Times New Roman" w:cs="Times New Roman"/>
          <w:sz w:val="24"/>
          <w:szCs w:val="24"/>
        </w:rPr>
      </w:pPr>
      <w:r w:rsidRPr="00670F0F">
        <w:rPr>
          <w:rFonts w:ascii="Times New Roman" w:hAnsi="Times New Roman" w:cs="Times New Roman"/>
          <w:sz w:val="24"/>
          <w:szCs w:val="24"/>
        </w:rPr>
        <w:t xml:space="preserve">Overall, implementing Microsoft Dynamics 365 would provide Maldiva Ltd. with a modern, scalable, and secure information system capable of supporting future business growth. By integrating business processes and providing accurate real-time information, the company </w:t>
      </w:r>
      <w:r w:rsidRPr="00670F0F">
        <w:rPr>
          <w:rFonts w:ascii="Times New Roman" w:hAnsi="Times New Roman" w:cs="Times New Roman"/>
          <w:sz w:val="24"/>
          <w:szCs w:val="24"/>
        </w:rPr>
        <w:lastRenderedPageBreak/>
        <w:t>would gain a stronger competitive advantage, improve organisational efficiency, and create greater value for both customers and stakeholders.</w:t>
      </w:r>
    </w:p>
    <w:p w14:paraId="72375DD3" w14:textId="77777777" w:rsidR="00CE0263" w:rsidRDefault="00CE0263">
      <w:pPr>
        <w:rPr>
          <w:rFonts w:ascii="Times New Roman" w:eastAsiaTheme="majorEastAsia" w:hAnsi="Times New Roman" w:cstheme="majorBidi"/>
          <w:b/>
          <w:bCs/>
          <w:smallCaps/>
          <w:color w:val="000000" w:themeColor="text1"/>
          <w:sz w:val="40"/>
          <w:szCs w:val="36"/>
        </w:rPr>
      </w:pPr>
      <w:r>
        <w:br w:type="page"/>
      </w:r>
    </w:p>
    <w:p w14:paraId="0F9CB6BF" w14:textId="554925AE" w:rsidR="00A41ED1" w:rsidRPr="00670F0F" w:rsidRDefault="00A41ED1" w:rsidP="00CE0263">
      <w:pPr>
        <w:pStyle w:val="Heading1"/>
        <w:numPr>
          <w:ilvl w:val="0"/>
          <w:numId w:val="0"/>
        </w:numPr>
        <w:ind w:left="432"/>
      </w:pPr>
      <w:bookmarkStart w:id="5" w:name="_Toc237893443"/>
      <w:r w:rsidRPr="00670F0F">
        <w:lastRenderedPageBreak/>
        <w:t>References:</w:t>
      </w:r>
      <w:bookmarkEnd w:id="5"/>
    </w:p>
    <w:p w14:paraId="19949C71" w14:textId="77777777" w:rsidR="00A41ED1" w:rsidRPr="00670F0F" w:rsidRDefault="00A41ED1" w:rsidP="00670F0F">
      <w:pPr>
        <w:spacing w:line="360" w:lineRule="auto"/>
        <w:jc w:val="both"/>
        <w:rPr>
          <w:rFonts w:ascii="Times New Roman" w:hAnsi="Times New Roman" w:cs="Times New Roman"/>
          <w:sz w:val="24"/>
          <w:szCs w:val="24"/>
        </w:rPr>
      </w:pPr>
    </w:p>
    <w:p w14:paraId="745BBE11" w14:textId="6FA7F5FB" w:rsidR="00A41ED1" w:rsidRPr="00670F0F" w:rsidRDefault="00A41ED1" w:rsidP="00670F0F">
      <w:pPr>
        <w:spacing w:line="360" w:lineRule="auto"/>
        <w:jc w:val="both"/>
        <w:rPr>
          <w:rFonts w:ascii="Times New Roman" w:hAnsi="Times New Roman" w:cs="Times New Roman"/>
          <w:sz w:val="24"/>
          <w:szCs w:val="24"/>
        </w:rPr>
      </w:pPr>
      <w:r w:rsidRPr="00670F0F">
        <w:rPr>
          <w:rFonts w:ascii="Times New Roman" w:hAnsi="Times New Roman" w:cs="Times New Roman"/>
          <w:sz w:val="24"/>
          <w:szCs w:val="24"/>
        </w:rPr>
        <w:t xml:space="preserve"> Buttle, F. and Maklan, S. (2019) Customer Relationship Management: Concepts and Technologies. 4th edn. London: Routledge.</w:t>
      </w:r>
    </w:p>
    <w:p w14:paraId="7E9785B6" w14:textId="77777777" w:rsidR="00A41ED1" w:rsidRPr="00670F0F" w:rsidRDefault="00A41ED1" w:rsidP="00670F0F">
      <w:pPr>
        <w:spacing w:line="360" w:lineRule="auto"/>
        <w:jc w:val="both"/>
        <w:rPr>
          <w:rFonts w:ascii="Times New Roman" w:hAnsi="Times New Roman" w:cs="Times New Roman"/>
          <w:sz w:val="24"/>
          <w:szCs w:val="24"/>
        </w:rPr>
      </w:pPr>
    </w:p>
    <w:p w14:paraId="15F19AEB" w14:textId="77777777" w:rsidR="00A41ED1" w:rsidRPr="00670F0F" w:rsidRDefault="00A41ED1" w:rsidP="00670F0F">
      <w:pPr>
        <w:spacing w:line="360" w:lineRule="auto"/>
        <w:jc w:val="both"/>
        <w:rPr>
          <w:rFonts w:ascii="Times New Roman" w:hAnsi="Times New Roman" w:cs="Times New Roman"/>
          <w:sz w:val="24"/>
          <w:szCs w:val="24"/>
        </w:rPr>
      </w:pPr>
      <w:r w:rsidRPr="00670F0F">
        <w:rPr>
          <w:rFonts w:ascii="Times New Roman" w:hAnsi="Times New Roman" w:cs="Times New Roman"/>
          <w:sz w:val="24"/>
          <w:szCs w:val="24"/>
        </w:rPr>
        <w:t>European Union (2016) Regulation (EU) 2016/679 of the European Parliament and of the Council (General Data Protection Regulation). Available at: https://eur-lex.europa.eu/eli/reg/2016/679/oj (Accessed: 4 August 2026).</w:t>
      </w:r>
    </w:p>
    <w:p w14:paraId="70D0F053" w14:textId="77777777" w:rsidR="00A41ED1" w:rsidRPr="00670F0F" w:rsidRDefault="00A41ED1" w:rsidP="00670F0F">
      <w:pPr>
        <w:spacing w:line="360" w:lineRule="auto"/>
        <w:jc w:val="both"/>
        <w:rPr>
          <w:rFonts w:ascii="Times New Roman" w:hAnsi="Times New Roman" w:cs="Times New Roman"/>
          <w:sz w:val="24"/>
          <w:szCs w:val="24"/>
        </w:rPr>
      </w:pPr>
    </w:p>
    <w:p w14:paraId="1AA0A0E2" w14:textId="77777777" w:rsidR="00A41ED1" w:rsidRPr="00670F0F" w:rsidRDefault="00A41ED1" w:rsidP="00670F0F">
      <w:pPr>
        <w:spacing w:line="360" w:lineRule="auto"/>
        <w:jc w:val="both"/>
        <w:rPr>
          <w:rFonts w:ascii="Times New Roman" w:hAnsi="Times New Roman" w:cs="Times New Roman"/>
          <w:sz w:val="24"/>
          <w:szCs w:val="24"/>
        </w:rPr>
      </w:pPr>
      <w:r w:rsidRPr="00670F0F">
        <w:rPr>
          <w:rFonts w:ascii="Times New Roman" w:hAnsi="Times New Roman" w:cs="Times New Roman"/>
          <w:sz w:val="24"/>
          <w:szCs w:val="24"/>
        </w:rPr>
        <w:t>Kotter, J.P. (2012) Leading Change. Boston: Harvard Business Review Press.</w:t>
      </w:r>
    </w:p>
    <w:p w14:paraId="1F48B3FA" w14:textId="77777777" w:rsidR="00A41ED1" w:rsidRPr="00670F0F" w:rsidRDefault="00A41ED1" w:rsidP="00670F0F">
      <w:pPr>
        <w:spacing w:line="360" w:lineRule="auto"/>
        <w:jc w:val="both"/>
        <w:rPr>
          <w:rFonts w:ascii="Times New Roman" w:hAnsi="Times New Roman" w:cs="Times New Roman"/>
          <w:sz w:val="24"/>
          <w:szCs w:val="24"/>
        </w:rPr>
      </w:pPr>
    </w:p>
    <w:p w14:paraId="432D484D" w14:textId="77777777" w:rsidR="00A41ED1" w:rsidRPr="00670F0F" w:rsidRDefault="00A41ED1" w:rsidP="00670F0F">
      <w:pPr>
        <w:spacing w:line="360" w:lineRule="auto"/>
        <w:jc w:val="both"/>
        <w:rPr>
          <w:rFonts w:ascii="Times New Roman" w:hAnsi="Times New Roman" w:cs="Times New Roman"/>
          <w:sz w:val="24"/>
          <w:szCs w:val="24"/>
        </w:rPr>
      </w:pPr>
      <w:r w:rsidRPr="00670F0F">
        <w:rPr>
          <w:rFonts w:ascii="Times New Roman" w:hAnsi="Times New Roman" w:cs="Times New Roman"/>
          <w:sz w:val="24"/>
          <w:szCs w:val="24"/>
        </w:rPr>
        <w:t xml:space="preserve">Laudon, K.C., Laudon, J.P. and Traver, C.G. (2025) Management Information Systems: Managing the Digital Firm. 18th edn. Harlow: Pearson. Available at: https://www.pearson.com/ (Accessed: 4 August 2026).  </w:t>
      </w:r>
    </w:p>
    <w:p w14:paraId="3B3B7A94" w14:textId="77777777" w:rsidR="00A41ED1" w:rsidRPr="00670F0F" w:rsidRDefault="00A41ED1" w:rsidP="00670F0F">
      <w:pPr>
        <w:spacing w:line="360" w:lineRule="auto"/>
        <w:jc w:val="both"/>
        <w:rPr>
          <w:rFonts w:ascii="Times New Roman" w:hAnsi="Times New Roman" w:cs="Times New Roman"/>
          <w:sz w:val="24"/>
          <w:szCs w:val="24"/>
        </w:rPr>
      </w:pPr>
    </w:p>
    <w:p w14:paraId="73DA59FA" w14:textId="77777777" w:rsidR="00A41ED1" w:rsidRPr="00670F0F" w:rsidRDefault="00A41ED1" w:rsidP="00670F0F">
      <w:pPr>
        <w:spacing w:line="360" w:lineRule="auto"/>
        <w:jc w:val="both"/>
        <w:rPr>
          <w:rFonts w:ascii="Times New Roman" w:hAnsi="Times New Roman" w:cs="Times New Roman"/>
          <w:sz w:val="24"/>
          <w:szCs w:val="24"/>
        </w:rPr>
      </w:pPr>
      <w:r w:rsidRPr="00670F0F">
        <w:rPr>
          <w:rFonts w:ascii="Times New Roman" w:hAnsi="Times New Roman" w:cs="Times New Roman"/>
          <w:sz w:val="24"/>
          <w:szCs w:val="24"/>
        </w:rPr>
        <w:t>Microsoft (2024) Microsoft Dynamics 365 Documentation. Available at: https://learn.microsoft.com/dynamics365/ (Accessed: 4 August 2026).</w:t>
      </w:r>
    </w:p>
    <w:p w14:paraId="1ABAC056" w14:textId="77777777" w:rsidR="00A41ED1" w:rsidRPr="00670F0F" w:rsidRDefault="00A41ED1" w:rsidP="00670F0F">
      <w:pPr>
        <w:spacing w:line="360" w:lineRule="auto"/>
        <w:jc w:val="both"/>
        <w:rPr>
          <w:rFonts w:ascii="Times New Roman" w:hAnsi="Times New Roman" w:cs="Times New Roman"/>
          <w:sz w:val="24"/>
          <w:szCs w:val="24"/>
        </w:rPr>
      </w:pPr>
    </w:p>
    <w:p w14:paraId="0971681B" w14:textId="77777777" w:rsidR="00A41ED1" w:rsidRPr="00670F0F" w:rsidRDefault="00A41ED1" w:rsidP="00670F0F">
      <w:pPr>
        <w:spacing w:line="360" w:lineRule="auto"/>
        <w:jc w:val="both"/>
        <w:rPr>
          <w:rFonts w:ascii="Times New Roman" w:hAnsi="Times New Roman" w:cs="Times New Roman"/>
          <w:sz w:val="24"/>
          <w:szCs w:val="24"/>
        </w:rPr>
      </w:pPr>
      <w:r w:rsidRPr="00670F0F">
        <w:rPr>
          <w:rFonts w:ascii="Times New Roman" w:hAnsi="Times New Roman" w:cs="Times New Roman"/>
          <w:sz w:val="24"/>
          <w:szCs w:val="24"/>
        </w:rPr>
        <w:t>Monk, E. and Wagner, B. (2022) Concepts in Enterprise Resource Planning. 5th edn. Boston: Cengage Learning.</w:t>
      </w:r>
    </w:p>
    <w:p w14:paraId="5EB38483" w14:textId="77777777" w:rsidR="00A41ED1" w:rsidRPr="00670F0F" w:rsidRDefault="00A41ED1" w:rsidP="00670F0F">
      <w:pPr>
        <w:spacing w:line="360" w:lineRule="auto"/>
        <w:jc w:val="both"/>
        <w:rPr>
          <w:rFonts w:ascii="Times New Roman" w:hAnsi="Times New Roman" w:cs="Times New Roman"/>
          <w:sz w:val="24"/>
          <w:szCs w:val="24"/>
        </w:rPr>
      </w:pPr>
    </w:p>
    <w:p w14:paraId="27EF71FA" w14:textId="77777777" w:rsidR="00A41ED1" w:rsidRPr="00670F0F" w:rsidRDefault="00A41ED1" w:rsidP="00670F0F">
      <w:pPr>
        <w:spacing w:line="360" w:lineRule="auto"/>
        <w:jc w:val="both"/>
        <w:rPr>
          <w:rFonts w:ascii="Times New Roman" w:hAnsi="Times New Roman" w:cs="Times New Roman"/>
          <w:sz w:val="24"/>
          <w:szCs w:val="24"/>
        </w:rPr>
      </w:pPr>
      <w:r w:rsidRPr="00670F0F">
        <w:rPr>
          <w:rFonts w:ascii="Times New Roman" w:hAnsi="Times New Roman" w:cs="Times New Roman"/>
          <w:sz w:val="24"/>
          <w:szCs w:val="24"/>
        </w:rPr>
        <w:t>Project Management Institute (2021) A Guide to the Project Management Body of Knowledge (PMBOK® Guide). 7th edn. Newtown Square, PA: Project Management Institute.</w:t>
      </w:r>
    </w:p>
    <w:p w14:paraId="27F45C3D" w14:textId="77777777" w:rsidR="00A41ED1" w:rsidRPr="00670F0F" w:rsidRDefault="00A41ED1" w:rsidP="00670F0F">
      <w:pPr>
        <w:spacing w:line="360" w:lineRule="auto"/>
        <w:jc w:val="both"/>
        <w:rPr>
          <w:rFonts w:ascii="Times New Roman" w:hAnsi="Times New Roman" w:cs="Times New Roman"/>
          <w:sz w:val="24"/>
          <w:szCs w:val="24"/>
        </w:rPr>
      </w:pPr>
    </w:p>
    <w:p w14:paraId="64835086" w14:textId="77777777" w:rsidR="00A41ED1" w:rsidRPr="00670F0F" w:rsidRDefault="00A41ED1" w:rsidP="00670F0F">
      <w:pPr>
        <w:spacing w:line="360" w:lineRule="auto"/>
        <w:jc w:val="both"/>
        <w:rPr>
          <w:rFonts w:ascii="Times New Roman" w:hAnsi="Times New Roman" w:cs="Times New Roman"/>
          <w:sz w:val="24"/>
          <w:szCs w:val="24"/>
        </w:rPr>
      </w:pPr>
      <w:r w:rsidRPr="00670F0F">
        <w:rPr>
          <w:rFonts w:ascii="Times New Roman" w:hAnsi="Times New Roman" w:cs="Times New Roman"/>
          <w:sz w:val="24"/>
          <w:szCs w:val="24"/>
        </w:rPr>
        <w:lastRenderedPageBreak/>
        <w:t>Sharda, R., Delen, D. and Turban, E. (2020) Business Intelligence, Analytics, and Data Science: A Managerial Perspective. 4th edn. Harlow: Pearson.</w:t>
      </w:r>
    </w:p>
    <w:p w14:paraId="1CB4FFA5" w14:textId="77777777" w:rsidR="00A41ED1" w:rsidRPr="00670F0F" w:rsidRDefault="00A41ED1" w:rsidP="00670F0F">
      <w:pPr>
        <w:spacing w:line="360" w:lineRule="auto"/>
        <w:jc w:val="both"/>
        <w:rPr>
          <w:rFonts w:ascii="Times New Roman" w:hAnsi="Times New Roman" w:cs="Times New Roman"/>
          <w:sz w:val="24"/>
          <w:szCs w:val="24"/>
        </w:rPr>
      </w:pPr>
    </w:p>
    <w:p w14:paraId="1B685C65" w14:textId="66C0240C" w:rsidR="00EC000F" w:rsidRPr="00670F0F" w:rsidRDefault="00A41ED1" w:rsidP="00670F0F">
      <w:pPr>
        <w:spacing w:line="360" w:lineRule="auto"/>
        <w:jc w:val="both"/>
        <w:rPr>
          <w:rFonts w:ascii="Times New Roman" w:hAnsi="Times New Roman" w:cs="Times New Roman"/>
          <w:sz w:val="24"/>
          <w:szCs w:val="24"/>
        </w:rPr>
      </w:pPr>
      <w:r w:rsidRPr="00670F0F">
        <w:rPr>
          <w:rFonts w:ascii="Times New Roman" w:hAnsi="Times New Roman" w:cs="Times New Roman"/>
          <w:sz w:val="24"/>
          <w:szCs w:val="24"/>
        </w:rPr>
        <w:t>Stair, R. and Reynolds, G. (2023) Principles of Information Systems. 15th edn. Boston: Cengage Learning.</w:t>
      </w:r>
    </w:p>
    <w:p w14:paraId="3D29C0D7" w14:textId="77777777" w:rsidR="00A41ED1" w:rsidRPr="00670F0F" w:rsidRDefault="00A41ED1" w:rsidP="00670F0F">
      <w:pPr>
        <w:spacing w:line="360" w:lineRule="auto"/>
        <w:jc w:val="both"/>
        <w:rPr>
          <w:rFonts w:ascii="Times New Roman" w:hAnsi="Times New Roman" w:cs="Times New Roman"/>
          <w:sz w:val="24"/>
          <w:szCs w:val="24"/>
        </w:rPr>
      </w:pPr>
    </w:p>
    <w:p w14:paraId="41847AC5" w14:textId="77777777" w:rsidR="00A41ED1" w:rsidRPr="00670F0F" w:rsidRDefault="00A41ED1" w:rsidP="00670F0F">
      <w:pPr>
        <w:spacing w:line="360" w:lineRule="auto"/>
        <w:jc w:val="both"/>
        <w:rPr>
          <w:rFonts w:ascii="Times New Roman" w:hAnsi="Times New Roman" w:cs="Times New Roman"/>
          <w:sz w:val="24"/>
          <w:szCs w:val="24"/>
        </w:rPr>
      </w:pPr>
    </w:p>
    <w:p w14:paraId="45538E4C" w14:textId="77777777" w:rsidR="00D414EA" w:rsidRPr="00670F0F" w:rsidRDefault="00D414EA" w:rsidP="00670F0F">
      <w:pPr>
        <w:spacing w:line="360" w:lineRule="auto"/>
        <w:jc w:val="both"/>
        <w:rPr>
          <w:rFonts w:ascii="Times New Roman" w:hAnsi="Times New Roman" w:cs="Times New Roman"/>
          <w:sz w:val="24"/>
          <w:szCs w:val="24"/>
        </w:rPr>
      </w:pPr>
    </w:p>
    <w:p w14:paraId="48ACECE0" w14:textId="77777777" w:rsidR="000A4B6E" w:rsidRPr="00670F0F" w:rsidRDefault="000A4B6E" w:rsidP="00670F0F">
      <w:pPr>
        <w:spacing w:line="360" w:lineRule="auto"/>
        <w:jc w:val="both"/>
        <w:rPr>
          <w:rFonts w:ascii="Times New Roman" w:hAnsi="Times New Roman" w:cs="Times New Roman"/>
          <w:sz w:val="24"/>
          <w:szCs w:val="24"/>
        </w:rPr>
      </w:pPr>
    </w:p>
    <w:p w14:paraId="429D5C45" w14:textId="77777777" w:rsidR="00BB0A87" w:rsidRPr="00670F0F" w:rsidRDefault="00BB0A87" w:rsidP="00670F0F">
      <w:pPr>
        <w:spacing w:line="360" w:lineRule="auto"/>
        <w:jc w:val="both"/>
        <w:rPr>
          <w:rFonts w:ascii="Times New Roman" w:hAnsi="Times New Roman" w:cs="Times New Roman"/>
          <w:sz w:val="24"/>
          <w:szCs w:val="24"/>
        </w:rPr>
      </w:pPr>
    </w:p>
    <w:p w14:paraId="44C3083C" w14:textId="77777777" w:rsidR="002542C8" w:rsidRPr="00670F0F" w:rsidRDefault="002542C8" w:rsidP="00670F0F">
      <w:pPr>
        <w:spacing w:line="360" w:lineRule="auto"/>
        <w:jc w:val="both"/>
        <w:rPr>
          <w:rFonts w:ascii="Times New Roman" w:hAnsi="Times New Roman" w:cs="Times New Roman"/>
          <w:sz w:val="24"/>
          <w:szCs w:val="24"/>
        </w:rPr>
      </w:pPr>
    </w:p>
    <w:p w14:paraId="221BC0FC" w14:textId="77777777" w:rsidR="002542C8" w:rsidRPr="00670F0F" w:rsidRDefault="002542C8" w:rsidP="00670F0F">
      <w:pPr>
        <w:spacing w:line="360" w:lineRule="auto"/>
        <w:jc w:val="both"/>
        <w:rPr>
          <w:rFonts w:ascii="Times New Roman" w:hAnsi="Times New Roman" w:cs="Times New Roman"/>
          <w:sz w:val="24"/>
          <w:szCs w:val="24"/>
        </w:rPr>
      </w:pPr>
    </w:p>
    <w:p w14:paraId="7FF28333" w14:textId="77777777" w:rsidR="002542C8" w:rsidRPr="00670F0F" w:rsidRDefault="002542C8" w:rsidP="00670F0F">
      <w:pPr>
        <w:spacing w:line="360" w:lineRule="auto"/>
        <w:jc w:val="both"/>
        <w:rPr>
          <w:rFonts w:ascii="Times New Roman" w:hAnsi="Times New Roman" w:cs="Times New Roman"/>
          <w:sz w:val="24"/>
          <w:szCs w:val="24"/>
        </w:rPr>
      </w:pPr>
    </w:p>
    <w:p w14:paraId="3F11E767" w14:textId="140A667D" w:rsidR="002542C8" w:rsidRPr="00670F0F" w:rsidRDefault="002542C8" w:rsidP="00670F0F">
      <w:pPr>
        <w:spacing w:line="360" w:lineRule="auto"/>
        <w:jc w:val="both"/>
        <w:rPr>
          <w:rFonts w:ascii="Times New Roman" w:hAnsi="Times New Roman" w:cs="Times New Roman"/>
          <w:sz w:val="24"/>
          <w:szCs w:val="24"/>
        </w:rPr>
      </w:pPr>
    </w:p>
    <w:p w14:paraId="5FC6C3A8" w14:textId="77777777" w:rsidR="001F3B0B" w:rsidRPr="00670F0F" w:rsidRDefault="001F3B0B" w:rsidP="00670F0F">
      <w:pPr>
        <w:spacing w:line="360" w:lineRule="auto"/>
        <w:jc w:val="both"/>
        <w:rPr>
          <w:rFonts w:ascii="Times New Roman" w:hAnsi="Times New Roman" w:cs="Times New Roman"/>
          <w:sz w:val="24"/>
          <w:szCs w:val="24"/>
        </w:rPr>
      </w:pPr>
    </w:p>
    <w:sectPr w:rsidR="001F3B0B" w:rsidRPr="00670F0F" w:rsidSect="008E4CC3">
      <w:footerReference w:type="default" r:id="rId14"/>
      <w:pgSz w:w="11906" w:h="16838"/>
      <w:pgMar w:top="1702"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B7A9B9" w14:textId="77777777" w:rsidR="003B6B9C" w:rsidRDefault="003B6B9C" w:rsidP="00D52381">
      <w:pPr>
        <w:spacing w:after="0" w:line="240" w:lineRule="auto"/>
      </w:pPr>
      <w:r>
        <w:separator/>
      </w:r>
    </w:p>
  </w:endnote>
  <w:endnote w:type="continuationSeparator" w:id="0">
    <w:p w14:paraId="5605F783" w14:textId="77777777" w:rsidR="003B6B9C" w:rsidRDefault="003B6B9C" w:rsidP="00D523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962086"/>
      <w:docPartObj>
        <w:docPartGallery w:val="Page Numbers (Bottom of Page)"/>
        <w:docPartUnique/>
      </w:docPartObj>
    </w:sdtPr>
    <w:sdtEndPr>
      <w:rPr>
        <w:noProof/>
      </w:rPr>
    </w:sdtEndPr>
    <w:sdtContent>
      <w:p w14:paraId="579C5787" w14:textId="61DD5066" w:rsidR="00D52381" w:rsidRDefault="00D5238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050A2B" w14:textId="77777777" w:rsidR="00D52381" w:rsidRDefault="00D523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B627BD" w14:textId="77777777" w:rsidR="003B6B9C" w:rsidRDefault="003B6B9C" w:rsidP="00D52381">
      <w:pPr>
        <w:spacing w:after="0" w:line="240" w:lineRule="auto"/>
      </w:pPr>
      <w:r>
        <w:separator/>
      </w:r>
    </w:p>
  </w:footnote>
  <w:footnote w:type="continuationSeparator" w:id="0">
    <w:p w14:paraId="4478C8B2" w14:textId="77777777" w:rsidR="003B6B9C" w:rsidRDefault="003B6B9C" w:rsidP="00D523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622809963">
    <w:abstractNumId w:val="0"/>
  </w:num>
  <w:num w:numId="2" w16cid:durableId="1886942520">
    <w:abstractNumId w:val="0"/>
  </w:num>
  <w:num w:numId="3" w16cid:durableId="999498903">
    <w:abstractNumId w:val="0"/>
  </w:num>
  <w:num w:numId="4" w16cid:durableId="1813714583">
    <w:abstractNumId w:val="0"/>
  </w:num>
  <w:num w:numId="5" w16cid:durableId="1706055958">
    <w:abstractNumId w:val="0"/>
  </w:num>
  <w:num w:numId="6" w16cid:durableId="694966761">
    <w:abstractNumId w:val="0"/>
  </w:num>
  <w:num w:numId="7" w16cid:durableId="1536036658">
    <w:abstractNumId w:val="0"/>
  </w:num>
  <w:num w:numId="8" w16cid:durableId="970750788">
    <w:abstractNumId w:val="0"/>
  </w:num>
  <w:num w:numId="9" w16cid:durableId="2023778557">
    <w:abstractNumId w:val="0"/>
  </w:num>
  <w:num w:numId="10" w16cid:durableId="6735305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35A0"/>
    <w:rsid w:val="00025897"/>
    <w:rsid w:val="000425F3"/>
    <w:rsid w:val="00076F7D"/>
    <w:rsid w:val="000818D1"/>
    <w:rsid w:val="00084989"/>
    <w:rsid w:val="000A4B6E"/>
    <w:rsid w:val="000E09F1"/>
    <w:rsid w:val="00115625"/>
    <w:rsid w:val="00143D75"/>
    <w:rsid w:val="00153AB1"/>
    <w:rsid w:val="00161015"/>
    <w:rsid w:val="0016424F"/>
    <w:rsid w:val="001675B7"/>
    <w:rsid w:val="00170F36"/>
    <w:rsid w:val="00197BB8"/>
    <w:rsid w:val="001C24B1"/>
    <w:rsid w:val="001C559D"/>
    <w:rsid w:val="001D4C64"/>
    <w:rsid w:val="001F3B0B"/>
    <w:rsid w:val="00201212"/>
    <w:rsid w:val="00222F74"/>
    <w:rsid w:val="00230A00"/>
    <w:rsid w:val="0024224B"/>
    <w:rsid w:val="00243F0C"/>
    <w:rsid w:val="002502DE"/>
    <w:rsid w:val="002542C8"/>
    <w:rsid w:val="002A2AE4"/>
    <w:rsid w:val="002A5F0D"/>
    <w:rsid w:val="00325B27"/>
    <w:rsid w:val="00356B2D"/>
    <w:rsid w:val="003A48A1"/>
    <w:rsid w:val="003B6010"/>
    <w:rsid w:val="003B6B9C"/>
    <w:rsid w:val="003C7D4F"/>
    <w:rsid w:val="003D49FC"/>
    <w:rsid w:val="003E5885"/>
    <w:rsid w:val="003F2F91"/>
    <w:rsid w:val="00403696"/>
    <w:rsid w:val="00471A7D"/>
    <w:rsid w:val="00496138"/>
    <w:rsid w:val="004F2FF8"/>
    <w:rsid w:val="00500D8F"/>
    <w:rsid w:val="00533726"/>
    <w:rsid w:val="00556EFD"/>
    <w:rsid w:val="00560CEA"/>
    <w:rsid w:val="00581D9F"/>
    <w:rsid w:val="0058221F"/>
    <w:rsid w:val="00592443"/>
    <w:rsid w:val="005976FA"/>
    <w:rsid w:val="005B12B0"/>
    <w:rsid w:val="005B1D91"/>
    <w:rsid w:val="00607A23"/>
    <w:rsid w:val="0061510C"/>
    <w:rsid w:val="00637875"/>
    <w:rsid w:val="00661C74"/>
    <w:rsid w:val="006672DD"/>
    <w:rsid w:val="00670F0F"/>
    <w:rsid w:val="006935EA"/>
    <w:rsid w:val="0069501E"/>
    <w:rsid w:val="006B422C"/>
    <w:rsid w:val="006B60DE"/>
    <w:rsid w:val="006C1A92"/>
    <w:rsid w:val="006E5444"/>
    <w:rsid w:val="007062E3"/>
    <w:rsid w:val="00731D66"/>
    <w:rsid w:val="0074537D"/>
    <w:rsid w:val="007609BD"/>
    <w:rsid w:val="007B35A0"/>
    <w:rsid w:val="007B46EE"/>
    <w:rsid w:val="007B4A7D"/>
    <w:rsid w:val="007C6CD9"/>
    <w:rsid w:val="007D000A"/>
    <w:rsid w:val="007E3680"/>
    <w:rsid w:val="00895BA7"/>
    <w:rsid w:val="008E4CC3"/>
    <w:rsid w:val="0093152C"/>
    <w:rsid w:val="00967816"/>
    <w:rsid w:val="00A31364"/>
    <w:rsid w:val="00A41ED1"/>
    <w:rsid w:val="00A57445"/>
    <w:rsid w:val="00AB1428"/>
    <w:rsid w:val="00B039CE"/>
    <w:rsid w:val="00B32535"/>
    <w:rsid w:val="00B618A5"/>
    <w:rsid w:val="00B62F2F"/>
    <w:rsid w:val="00B70246"/>
    <w:rsid w:val="00BB0A87"/>
    <w:rsid w:val="00BC6798"/>
    <w:rsid w:val="00C10AA6"/>
    <w:rsid w:val="00C346B9"/>
    <w:rsid w:val="00C57D87"/>
    <w:rsid w:val="00C910AD"/>
    <w:rsid w:val="00CB0BCE"/>
    <w:rsid w:val="00CC6CC4"/>
    <w:rsid w:val="00CE0263"/>
    <w:rsid w:val="00D414EA"/>
    <w:rsid w:val="00D45B76"/>
    <w:rsid w:val="00D52381"/>
    <w:rsid w:val="00D55389"/>
    <w:rsid w:val="00DB3D3A"/>
    <w:rsid w:val="00DB7054"/>
    <w:rsid w:val="00DB71F0"/>
    <w:rsid w:val="00DD1B43"/>
    <w:rsid w:val="00DF6538"/>
    <w:rsid w:val="00E1670F"/>
    <w:rsid w:val="00EC000F"/>
    <w:rsid w:val="00ED0EFB"/>
    <w:rsid w:val="00F07D66"/>
    <w:rsid w:val="00F9570C"/>
    <w:rsid w:val="00FE3E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E91464"/>
  <w15:chartTrackingRefBased/>
  <w15:docId w15:val="{052C49CD-BF89-485F-AE80-2C5FC15CB0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000F"/>
  </w:style>
  <w:style w:type="paragraph" w:styleId="Heading1">
    <w:name w:val="heading 1"/>
    <w:basedOn w:val="Normal"/>
    <w:next w:val="Normal"/>
    <w:link w:val="Heading1Char"/>
    <w:uiPriority w:val="9"/>
    <w:qFormat/>
    <w:rsid w:val="00A57445"/>
    <w:pPr>
      <w:keepNext/>
      <w:keepLines/>
      <w:numPr>
        <w:numId w:val="10"/>
      </w:numPr>
      <w:pBdr>
        <w:bottom w:val="single" w:sz="4" w:space="1" w:color="595959" w:themeColor="text1" w:themeTint="A6"/>
      </w:pBdr>
      <w:spacing w:before="360" w:line="480" w:lineRule="auto"/>
      <w:outlineLvl w:val="0"/>
    </w:pPr>
    <w:rPr>
      <w:rFonts w:ascii="Times New Roman" w:eastAsiaTheme="majorEastAsia" w:hAnsi="Times New Roman" w:cstheme="majorBidi"/>
      <w:b/>
      <w:bCs/>
      <w:smallCaps/>
      <w:color w:val="000000" w:themeColor="text1"/>
      <w:sz w:val="40"/>
      <w:szCs w:val="36"/>
    </w:rPr>
  </w:style>
  <w:style w:type="paragraph" w:styleId="Heading2">
    <w:name w:val="heading 2"/>
    <w:basedOn w:val="Normal"/>
    <w:next w:val="Normal"/>
    <w:link w:val="Heading2Char"/>
    <w:uiPriority w:val="9"/>
    <w:semiHidden/>
    <w:unhideWhenUsed/>
    <w:qFormat/>
    <w:rsid w:val="00EC000F"/>
    <w:pPr>
      <w:keepNext/>
      <w:keepLines/>
      <w:numPr>
        <w:ilvl w:val="1"/>
        <w:numId w:val="10"/>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EC000F"/>
    <w:pPr>
      <w:keepNext/>
      <w:keepLines/>
      <w:numPr>
        <w:ilvl w:val="2"/>
        <w:numId w:val="1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EC000F"/>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EC000F"/>
    <w:pPr>
      <w:keepNext/>
      <w:keepLines/>
      <w:numPr>
        <w:ilvl w:val="4"/>
        <w:numId w:val="10"/>
      </w:numPr>
      <w:spacing w:before="200" w:after="0"/>
      <w:outlineLvl w:val="4"/>
    </w:pPr>
    <w:rPr>
      <w:rFonts w:asciiTheme="majorHAnsi" w:eastAsiaTheme="majorEastAsia" w:hAnsiTheme="majorHAnsi" w:cstheme="majorBidi"/>
      <w:color w:val="0A1D30" w:themeColor="text2" w:themeShade="BF"/>
    </w:rPr>
  </w:style>
  <w:style w:type="paragraph" w:styleId="Heading6">
    <w:name w:val="heading 6"/>
    <w:basedOn w:val="Normal"/>
    <w:next w:val="Normal"/>
    <w:link w:val="Heading6Char"/>
    <w:uiPriority w:val="9"/>
    <w:semiHidden/>
    <w:unhideWhenUsed/>
    <w:qFormat/>
    <w:rsid w:val="00EC000F"/>
    <w:pPr>
      <w:keepNext/>
      <w:keepLines/>
      <w:numPr>
        <w:ilvl w:val="5"/>
        <w:numId w:val="10"/>
      </w:numPr>
      <w:spacing w:before="200" w:after="0"/>
      <w:outlineLvl w:val="5"/>
    </w:pPr>
    <w:rPr>
      <w:rFonts w:asciiTheme="majorHAnsi" w:eastAsiaTheme="majorEastAsia" w:hAnsiTheme="majorHAnsi" w:cstheme="majorBidi"/>
      <w:i/>
      <w:iCs/>
      <w:color w:val="0A1D30" w:themeColor="text2" w:themeShade="BF"/>
    </w:rPr>
  </w:style>
  <w:style w:type="paragraph" w:styleId="Heading7">
    <w:name w:val="heading 7"/>
    <w:basedOn w:val="Normal"/>
    <w:next w:val="Normal"/>
    <w:link w:val="Heading7Char"/>
    <w:uiPriority w:val="9"/>
    <w:semiHidden/>
    <w:unhideWhenUsed/>
    <w:qFormat/>
    <w:rsid w:val="00EC000F"/>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EC000F"/>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EC000F"/>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7445"/>
    <w:rPr>
      <w:rFonts w:ascii="Times New Roman" w:eastAsiaTheme="majorEastAsia" w:hAnsi="Times New Roman" w:cstheme="majorBidi"/>
      <w:b/>
      <w:bCs/>
      <w:smallCaps/>
      <w:color w:val="000000" w:themeColor="text1"/>
      <w:sz w:val="40"/>
      <w:szCs w:val="36"/>
    </w:rPr>
  </w:style>
  <w:style w:type="character" w:customStyle="1" w:styleId="Heading2Char">
    <w:name w:val="Heading 2 Char"/>
    <w:basedOn w:val="DefaultParagraphFont"/>
    <w:link w:val="Heading2"/>
    <w:uiPriority w:val="9"/>
    <w:semiHidden/>
    <w:rsid w:val="00EC000F"/>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EC000F"/>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EC000F"/>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EC000F"/>
    <w:rPr>
      <w:rFonts w:asciiTheme="majorHAnsi" w:eastAsiaTheme="majorEastAsia" w:hAnsiTheme="majorHAnsi" w:cstheme="majorBidi"/>
      <w:color w:val="0A1D30" w:themeColor="text2" w:themeShade="BF"/>
    </w:rPr>
  </w:style>
  <w:style w:type="character" w:customStyle="1" w:styleId="Heading6Char">
    <w:name w:val="Heading 6 Char"/>
    <w:basedOn w:val="DefaultParagraphFont"/>
    <w:link w:val="Heading6"/>
    <w:uiPriority w:val="9"/>
    <w:semiHidden/>
    <w:rsid w:val="00EC000F"/>
    <w:rPr>
      <w:rFonts w:asciiTheme="majorHAnsi" w:eastAsiaTheme="majorEastAsia" w:hAnsiTheme="majorHAnsi" w:cstheme="majorBidi"/>
      <w:i/>
      <w:iCs/>
      <w:color w:val="0A1D30" w:themeColor="text2" w:themeShade="BF"/>
    </w:rPr>
  </w:style>
  <w:style w:type="character" w:customStyle="1" w:styleId="Heading7Char">
    <w:name w:val="Heading 7 Char"/>
    <w:basedOn w:val="DefaultParagraphFont"/>
    <w:link w:val="Heading7"/>
    <w:uiPriority w:val="9"/>
    <w:semiHidden/>
    <w:rsid w:val="00EC000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EC000F"/>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EC000F"/>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EC000F"/>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EC000F"/>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EC000F"/>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EC000F"/>
    <w:rPr>
      <w:color w:val="5A5A5A" w:themeColor="text1" w:themeTint="A5"/>
      <w:spacing w:val="10"/>
    </w:rPr>
  </w:style>
  <w:style w:type="paragraph" w:styleId="Quote">
    <w:name w:val="Quote"/>
    <w:basedOn w:val="Normal"/>
    <w:next w:val="Normal"/>
    <w:link w:val="QuoteChar"/>
    <w:uiPriority w:val="29"/>
    <w:qFormat/>
    <w:rsid w:val="00EC000F"/>
    <w:pPr>
      <w:spacing w:before="160"/>
      <w:ind w:left="720" w:right="720"/>
    </w:pPr>
    <w:rPr>
      <w:i/>
      <w:iCs/>
      <w:color w:val="000000" w:themeColor="text1"/>
    </w:rPr>
  </w:style>
  <w:style w:type="character" w:customStyle="1" w:styleId="QuoteChar">
    <w:name w:val="Quote Char"/>
    <w:basedOn w:val="DefaultParagraphFont"/>
    <w:link w:val="Quote"/>
    <w:uiPriority w:val="29"/>
    <w:rsid w:val="00EC000F"/>
    <w:rPr>
      <w:i/>
      <w:iCs/>
      <w:color w:val="000000" w:themeColor="text1"/>
    </w:rPr>
  </w:style>
  <w:style w:type="paragraph" w:styleId="ListParagraph">
    <w:name w:val="List Paragraph"/>
    <w:basedOn w:val="Normal"/>
    <w:uiPriority w:val="34"/>
    <w:qFormat/>
    <w:rsid w:val="007B35A0"/>
    <w:pPr>
      <w:ind w:left="720"/>
      <w:contextualSpacing/>
    </w:pPr>
  </w:style>
  <w:style w:type="character" w:styleId="IntenseEmphasis">
    <w:name w:val="Intense Emphasis"/>
    <w:basedOn w:val="DefaultParagraphFont"/>
    <w:uiPriority w:val="21"/>
    <w:qFormat/>
    <w:rsid w:val="00EC000F"/>
    <w:rPr>
      <w:b/>
      <w:bCs/>
      <w:i/>
      <w:iCs/>
      <w:caps/>
    </w:rPr>
  </w:style>
  <w:style w:type="paragraph" w:styleId="IntenseQuote">
    <w:name w:val="Intense Quote"/>
    <w:basedOn w:val="Normal"/>
    <w:next w:val="Normal"/>
    <w:link w:val="IntenseQuoteChar"/>
    <w:uiPriority w:val="30"/>
    <w:qFormat/>
    <w:rsid w:val="00EC000F"/>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EC000F"/>
    <w:rPr>
      <w:color w:val="000000" w:themeColor="text1"/>
      <w:shd w:val="clear" w:color="auto" w:fill="F2F2F2" w:themeFill="background1" w:themeFillShade="F2"/>
    </w:rPr>
  </w:style>
  <w:style w:type="character" w:styleId="IntenseReference">
    <w:name w:val="Intense Reference"/>
    <w:basedOn w:val="DefaultParagraphFont"/>
    <w:uiPriority w:val="32"/>
    <w:qFormat/>
    <w:rsid w:val="00EC000F"/>
    <w:rPr>
      <w:b/>
      <w:bCs/>
      <w:smallCaps/>
      <w:u w:val="single"/>
    </w:rPr>
  </w:style>
  <w:style w:type="paragraph" w:styleId="Caption">
    <w:name w:val="caption"/>
    <w:basedOn w:val="Normal"/>
    <w:next w:val="Normal"/>
    <w:uiPriority w:val="35"/>
    <w:semiHidden/>
    <w:unhideWhenUsed/>
    <w:qFormat/>
    <w:rsid w:val="00EC000F"/>
    <w:pPr>
      <w:spacing w:after="200" w:line="240" w:lineRule="auto"/>
    </w:pPr>
    <w:rPr>
      <w:i/>
      <w:iCs/>
      <w:color w:val="0E2841" w:themeColor="text2"/>
      <w:sz w:val="18"/>
      <w:szCs w:val="18"/>
    </w:rPr>
  </w:style>
  <w:style w:type="character" w:styleId="Strong">
    <w:name w:val="Strong"/>
    <w:basedOn w:val="DefaultParagraphFont"/>
    <w:uiPriority w:val="22"/>
    <w:qFormat/>
    <w:rsid w:val="00EC000F"/>
    <w:rPr>
      <w:b/>
      <w:bCs/>
      <w:color w:val="000000" w:themeColor="text1"/>
    </w:rPr>
  </w:style>
  <w:style w:type="character" w:styleId="Emphasis">
    <w:name w:val="Emphasis"/>
    <w:basedOn w:val="DefaultParagraphFont"/>
    <w:uiPriority w:val="20"/>
    <w:qFormat/>
    <w:rsid w:val="00EC000F"/>
    <w:rPr>
      <w:i/>
      <w:iCs/>
      <w:color w:val="auto"/>
    </w:rPr>
  </w:style>
  <w:style w:type="paragraph" w:styleId="NoSpacing">
    <w:name w:val="No Spacing"/>
    <w:link w:val="NoSpacingChar"/>
    <w:uiPriority w:val="1"/>
    <w:qFormat/>
    <w:rsid w:val="00EC000F"/>
    <w:pPr>
      <w:spacing w:after="0" w:line="240" w:lineRule="auto"/>
    </w:pPr>
  </w:style>
  <w:style w:type="character" w:styleId="SubtleEmphasis">
    <w:name w:val="Subtle Emphasis"/>
    <w:basedOn w:val="DefaultParagraphFont"/>
    <w:uiPriority w:val="19"/>
    <w:qFormat/>
    <w:rsid w:val="00EC000F"/>
    <w:rPr>
      <w:i/>
      <w:iCs/>
      <w:color w:val="404040" w:themeColor="text1" w:themeTint="BF"/>
    </w:rPr>
  </w:style>
  <w:style w:type="character" w:styleId="SubtleReference">
    <w:name w:val="Subtle Reference"/>
    <w:basedOn w:val="DefaultParagraphFont"/>
    <w:uiPriority w:val="31"/>
    <w:qFormat/>
    <w:rsid w:val="00EC000F"/>
    <w:rPr>
      <w:smallCaps/>
      <w:color w:val="404040" w:themeColor="text1" w:themeTint="BF"/>
      <w:u w:val="single" w:color="7F7F7F" w:themeColor="text1" w:themeTint="80"/>
    </w:rPr>
  </w:style>
  <w:style w:type="character" w:styleId="BookTitle">
    <w:name w:val="Book Title"/>
    <w:basedOn w:val="DefaultParagraphFont"/>
    <w:uiPriority w:val="33"/>
    <w:qFormat/>
    <w:rsid w:val="00EC000F"/>
    <w:rPr>
      <w:b w:val="0"/>
      <w:bCs w:val="0"/>
      <w:smallCaps/>
      <w:spacing w:val="5"/>
    </w:rPr>
  </w:style>
  <w:style w:type="paragraph" w:styleId="TOCHeading">
    <w:name w:val="TOC Heading"/>
    <w:basedOn w:val="Heading1"/>
    <w:next w:val="Normal"/>
    <w:uiPriority w:val="39"/>
    <w:semiHidden/>
    <w:unhideWhenUsed/>
    <w:qFormat/>
    <w:rsid w:val="00EC000F"/>
    <w:pPr>
      <w:outlineLvl w:val="9"/>
    </w:pPr>
  </w:style>
  <w:style w:type="character" w:customStyle="1" w:styleId="NoSpacingChar">
    <w:name w:val="No Spacing Char"/>
    <w:basedOn w:val="DefaultParagraphFont"/>
    <w:link w:val="NoSpacing"/>
    <w:uiPriority w:val="1"/>
    <w:rsid w:val="00EC000F"/>
  </w:style>
  <w:style w:type="paragraph" w:styleId="TOC1">
    <w:name w:val="toc 1"/>
    <w:basedOn w:val="Normal"/>
    <w:next w:val="Normal"/>
    <w:autoRedefine/>
    <w:uiPriority w:val="39"/>
    <w:unhideWhenUsed/>
    <w:rsid w:val="00DD1B43"/>
    <w:pPr>
      <w:spacing w:after="100"/>
    </w:pPr>
  </w:style>
  <w:style w:type="character" w:styleId="Hyperlink">
    <w:name w:val="Hyperlink"/>
    <w:basedOn w:val="DefaultParagraphFont"/>
    <w:uiPriority w:val="99"/>
    <w:unhideWhenUsed/>
    <w:rsid w:val="00DD1B43"/>
    <w:rPr>
      <w:color w:val="467886" w:themeColor="hyperlink"/>
      <w:u w:val="single"/>
    </w:rPr>
  </w:style>
  <w:style w:type="paragraph" w:styleId="Header">
    <w:name w:val="header"/>
    <w:basedOn w:val="Normal"/>
    <w:link w:val="HeaderChar"/>
    <w:uiPriority w:val="99"/>
    <w:unhideWhenUsed/>
    <w:rsid w:val="00D523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2381"/>
  </w:style>
  <w:style w:type="paragraph" w:styleId="Footer">
    <w:name w:val="footer"/>
    <w:basedOn w:val="Normal"/>
    <w:link w:val="FooterChar"/>
    <w:uiPriority w:val="99"/>
    <w:unhideWhenUsed/>
    <w:rsid w:val="00D523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23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58b591e8-e818-4825-9ded-2371f6ca824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AD56C6AEC0D6E4D87A4E65EF197EFCA" ma:contentTypeVersion="6" ma:contentTypeDescription="Create a new document." ma:contentTypeScope="" ma:versionID="fdca4db058be0488983393f05ef7800b">
  <xsd:schema xmlns:xsd="http://www.w3.org/2001/XMLSchema" xmlns:xs="http://www.w3.org/2001/XMLSchema" xmlns:p="http://schemas.microsoft.com/office/2006/metadata/properties" xmlns:ns3="58b591e8-e818-4825-9ded-2371f6ca824b" targetNamespace="http://schemas.microsoft.com/office/2006/metadata/properties" ma:root="true" ma:fieldsID="34370f45f034c12b45e263c4c5e1175b" ns3:_="">
    <xsd:import namespace="58b591e8-e818-4825-9ded-2371f6ca824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b591e8-e818-4825-9ded-2371f6ca82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AF5F2E-532C-4D88-81B4-A506D4F3BA99}">
  <ds:schemaRefs>
    <ds:schemaRef ds:uri="http://schemas.microsoft.com/office/2006/metadata/properties"/>
    <ds:schemaRef ds:uri="http://schemas.microsoft.com/office/infopath/2007/PartnerControls"/>
    <ds:schemaRef ds:uri="58b591e8-e818-4825-9ded-2371f6ca824b"/>
  </ds:schemaRefs>
</ds:datastoreItem>
</file>

<file path=customXml/itemProps2.xml><?xml version="1.0" encoding="utf-8"?>
<ds:datastoreItem xmlns:ds="http://schemas.openxmlformats.org/officeDocument/2006/customXml" ds:itemID="{97372C49-14F8-4F78-A0C4-5EE4627C1148}">
  <ds:schemaRefs>
    <ds:schemaRef ds:uri="http://schemas.microsoft.com/sharepoint/v3/contenttype/forms"/>
  </ds:schemaRefs>
</ds:datastoreItem>
</file>

<file path=customXml/itemProps3.xml><?xml version="1.0" encoding="utf-8"?>
<ds:datastoreItem xmlns:ds="http://schemas.openxmlformats.org/officeDocument/2006/customXml" ds:itemID="{BE4646B3-3874-4B7B-9449-6021907DAF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b591e8-e818-4825-9ded-2371f6ca82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1FE3F1-8F8A-49AC-B290-E96A37C411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TotalTime>
  <Pages>13</Pages>
  <Words>2773</Words>
  <Characters>15811</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REPORT - Information Systems Improvements</dc:title>
  <dc:subject/>
  <dc:creator>Mariana Sherenha (2424533)</dc:creator>
  <cp:keywords/>
  <dc:description/>
  <cp:lastModifiedBy>Mariana Sherenha (2424533)</cp:lastModifiedBy>
  <cp:revision>91</cp:revision>
  <dcterms:created xsi:type="dcterms:W3CDTF">2026-08-17T19:48:00Z</dcterms:created>
  <dcterms:modified xsi:type="dcterms:W3CDTF">2026-08-18T19:15:00Z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0x010100AAD56C6AEC0D6E4D87A4E65EF197EFCA</vt:lpwstr>
  </property>
</Properties>
</file>