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C7C421" w14:textId="77777777" w:rsidR="00825A95" w:rsidRDefault="00825A95" w:rsidP="00BD1E39">
      <w:pPr>
        <w:pStyle w:val="Title"/>
      </w:pPr>
      <w:r>
        <w:t>Harmony Haven</w:t>
      </w:r>
      <w:r w:rsidRPr="00825A95">
        <w:t xml:space="preserve"> </w:t>
      </w:r>
    </w:p>
    <w:p w14:paraId="40BAC335" w14:textId="77777777" w:rsidR="00825A95" w:rsidRDefault="00825A95" w:rsidP="00825A95">
      <w:pPr>
        <w:spacing w:line="256" w:lineRule="auto"/>
        <w:jc w:val="center"/>
        <w:rPr>
          <w:b/>
          <w:bCs/>
          <w:sz w:val="36"/>
          <w:szCs w:val="32"/>
        </w:rPr>
      </w:pPr>
    </w:p>
    <w:p w14:paraId="381B3E36" w14:textId="77777777" w:rsidR="00825A95" w:rsidRDefault="00825A95" w:rsidP="00825A95">
      <w:pPr>
        <w:spacing w:line="256" w:lineRule="auto"/>
        <w:jc w:val="center"/>
        <w:rPr>
          <w:b/>
          <w:bCs/>
          <w:sz w:val="36"/>
          <w:szCs w:val="32"/>
        </w:rPr>
      </w:pPr>
    </w:p>
    <w:p w14:paraId="7E81EAB4" w14:textId="62D1D514" w:rsidR="00825A95" w:rsidRPr="00825A95" w:rsidRDefault="00825A95" w:rsidP="00825A95">
      <w:pPr>
        <w:spacing w:line="256" w:lineRule="auto"/>
        <w:jc w:val="center"/>
        <w:rPr>
          <w:b/>
          <w:bCs/>
          <w:sz w:val="36"/>
          <w:szCs w:val="32"/>
        </w:rPr>
      </w:pPr>
      <w:r w:rsidRPr="00825A95">
        <w:rPr>
          <w:b/>
          <w:bCs/>
          <w:sz w:val="36"/>
          <w:szCs w:val="32"/>
        </w:rPr>
        <w:t>Student Name</w:t>
      </w:r>
      <w:r>
        <w:rPr>
          <w:b/>
          <w:bCs/>
          <w:sz w:val="36"/>
          <w:szCs w:val="32"/>
        </w:rPr>
        <w:t>:</w:t>
      </w:r>
      <w:r w:rsidR="000F029D">
        <w:rPr>
          <w:b/>
          <w:bCs/>
          <w:sz w:val="36"/>
          <w:szCs w:val="32"/>
        </w:rPr>
        <w:t xml:space="preserve"> Madalina Floriana Popescu</w:t>
      </w:r>
    </w:p>
    <w:p w14:paraId="59160089" w14:textId="7760F28B" w:rsidR="00825A95" w:rsidRDefault="00825A95" w:rsidP="00825A95">
      <w:pPr>
        <w:spacing w:line="256" w:lineRule="auto"/>
        <w:jc w:val="center"/>
        <w:rPr>
          <w:b/>
          <w:bCs/>
          <w:sz w:val="36"/>
          <w:szCs w:val="32"/>
        </w:rPr>
      </w:pPr>
      <w:r w:rsidRPr="00825A95">
        <w:rPr>
          <w:b/>
          <w:bCs/>
          <w:sz w:val="36"/>
          <w:szCs w:val="32"/>
        </w:rPr>
        <w:t>Student ID:</w:t>
      </w:r>
      <w:r w:rsidR="000F029D">
        <w:rPr>
          <w:b/>
          <w:bCs/>
          <w:sz w:val="36"/>
          <w:szCs w:val="32"/>
        </w:rPr>
        <w:t xml:space="preserve"> 2024553</w:t>
      </w:r>
    </w:p>
    <w:p w14:paraId="7FFDD95A" w14:textId="77777777" w:rsidR="00825A95" w:rsidRDefault="00825A95" w:rsidP="00825A95">
      <w:pPr>
        <w:spacing w:line="256" w:lineRule="auto"/>
        <w:jc w:val="center"/>
        <w:rPr>
          <w:b/>
          <w:bCs/>
          <w:sz w:val="36"/>
          <w:szCs w:val="32"/>
        </w:rPr>
      </w:pPr>
    </w:p>
    <w:p w14:paraId="556382E8" w14:textId="77777777" w:rsidR="00825A95" w:rsidRDefault="00825A95" w:rsidP="00825A95">
      <w:pPr>
        <w:spacing w:line="256" w:lineRule="auto"/>
        <w:jc w:val="center"/>
        <w:rPr>
          <w:b/>
          <w:bCs/>
          <w:sz w:val="44"/>
          <w:szCs w:val="40"/>
        </w:rPr>
      </w:pPr>
    </w:p>
    <w:p w14:paraId="31F6E814" w14:textId="1AC08677" w:rsidR="00825A95" w:rsidRDefault="00825A95" w:rsidP="00BD1E39">
      <w:pPr>
        <w:pStyle w:val="Title"/>
      </w:pPr>
      <w:r w:rsidRPr="00BD1E39">
        <w:t>Name of Company: Ascendancy Solutions</w:t>
      </w:r>
    </w:p>
    <w:p w14:paraId="6AF49937" w14:textId="77777777" w:rsidR="00BD1E39" w:rsidRPr="00BD1E39" w:rsidRDefault="00BD1E39" w:rsidP="00BD1E39"/>
    <w:p w14:paraId="0F08AA2B" w14:textId="77777777" w:rsidR="00BD1E39" w:rsidRDefault="00BD1E39" w:rsidP="00BD1E39"/>
    <w:p w14:paraId="241A2E31" w14:textId="77777777" w:rsidR="00BD1E39" w:rsidRDefault="00BD1E39" w:rsidP="00BD1E39">
      <w:pPr>
        <w:pStyle w:val="Title"/>
      </w:pPr>
      <w:r w:rsidRPr="00BD1E39">
        <w:t>Name of the Client</w:t>
      </w:r>
      <w:r>
        <w:rPr>
          <w:b w:val="0"/>
          <w:bCs/>
          <w:sz w:val="44"/>
          <w:szCs w:val="40"/>
        </w:rPr>
        <w:t xml:space="preserve">: </w:t>
      </w:r>
      <w:r>
        <w:t>Harmony Haven</w:t>
      </w:r>
      <w:r w:rsidRPr="00825A95">
        <w:t xml:space="preserve"> </w:t>
      </w:r>
    </w:p>
    <w:p w14:paraId="4891134D" w14:textId="1B6AD4AF" w:rsidR="00BD1E39" w:rsidRDefault="00BD1E39" w:rsidP="00BD1E39">
      <w:pPr>
        <w:spacing w:line="256" w:lineRule="auto"/>
        <w:jc w:val="center"/>
        <w:rPr>
          <w:b/>
          <w:bCs/>
          <w:sz w:val="44"/>
          <w:szCs w:val="40"/>
        </w:rPr>
      </w:pPr>
    </w:p>
    <w:p w14:paraId="69105BB2" w14:textId="44A6C911" w:rsidR="00936B74" w:rsidRDefault="00BD1E39" w:rsidP="00BD1E39">
      <w:pPr>
        <w:pStyle w:val="Title"/>
      </w:pPr>
      <w:r w:rsidRPr="00BD1E39">
        <w:rPr>
          <w:noProof/>
          <w:lang w:val="en-US"/>
        </w:rPr>
        <w:drawing>
          <wp:inline distT="0" distB="0" distL="0" distR="0" wp14:anchorId="122AE907" wp14:editId="183E02D5">
            <wp:extent cx="3489465" cy="1719262"/>
            <wp:effectExtent l="0" t="0" r="0" b="0"/>
            <wp:docPr id="3800688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068854" name=""/>
                    <pic:cNvPicPr/>
                  </pic:nvPicPr>
                  <pic:blipFill>
                    <a:blip r:embed="rId8"/>
                    <a:stretch>
                      <a:fillRect/>
                    </a:stretch>
                  </pic:blipFill>
                  <pic:spPr>
                    <a:xfrm>
                      <a:off x="0" y="0"/>
                      <a:ext cx="3494193" cy="1721591"/>
                    </a:xfrm>
                    <a:prstGeom prst="rect">
                      <a:avLst/>
                    </a:prstGeom>
                  </pic:spPr>
                </pic:pic>
              </a:graphicData>
            </a:graphic>
          </wp:inline>
        </w:drawing>
      </w:r>
      <w:r w:rsidR="00825A95">
        <w:br w:type="page"/>
      </w:r>
    </w:p>
    <w:p w14:paraId="20B86DF4" w14:textId="77777777" w:rsidR="00AD1D87" w:rsidRDefault="00936B74" w:rsidP="00AD1D87">
      <w:pPr>
        <w:rPr>
          <w:b/>
          <w:bCs/>
          <w:sz w:val="36"/>
          <w:szCs w:val="32"/>
        </w:rPr>
      </w:pPr>
      <w:r w:rsidRPr="00936B74">
        <w:rPr>
          <w:b/>
          <w:bCs/>
          <w:sz w:val="36"/>
          <w:szCs w:val="32"/>
        </w:rPr>
        <w:lastRenderedPageBreak/>
        <w:t xml:space="preserve">Executive Summary </w:t>
      </w:r>
    </w:p>
    <w:p w14:paraId="6D406866" w14:textId="7F0E7227" w:rsidR="00AD1D87" w:rsidRDefault="00AD1D87" w:rsidP="00EC0ABF">
      <w:r w:rsidRPr="00AD1D87">
        <w:t xml:space="preserve">An in-depth study of the </w:t>
      </w:r>
      <w:r w:rsidR="002A46A3">
        <w:t>Harmony Haven</w:t>
      </w:r>
      <w:r w:rsidRPr="00AD1D87">
        <w:t>, a five-star hotel in the centre of</w:t>
      </w:r>
      <w:r w:rsidR="002A46A3">
        <w:t xml:space="preserve"> </w:t>
      </w:r>
      <w:r w:rsidR="00685C3D">
        <w:t>Queens</w:t>
      </w:r>
      <w:r w:rsidRPr="00AD1D87">
        <w:t xml:space="preserve">, </w:t>
      </w:r>
      <w:r w:rsidR="00685C3D">
        <w:t>New York</w:t>
      </w:r>
      <w:r w:rsidRPr="00AD1D87">
        <w:t>, is provided in this research</w:t>
      </w:r>
      <w:r w:rsidR="00EC0ABF">
        <w:t xml:space="preserve"> from </w:t>
      </w:r>
      <w:bookmarkStart w:id="0" w:name="_Hlk136522369"/>
      <w:r w:rsidR="00EC0ABF" w:rsidRPr="00BD1E39">
        <w:t>Ascendancy Solutions</w:t>
      </w:r>
      <w:bookmarkEnd w:id="0"/>
      <w:r w:rsidRPr="00AD1D87">
        <w:t>. The analysis' main objective was to pinpoint crucial operational inefficiencies at the hotel and offer tactical recommendations to improve the guest experience, operational effectiveness, revenue management, technology integration, sustainability initiatives, and human resource management. The report starts with an introduction describing the analysis's goal and identifying the topics or problems at stake. The hotel's background is then thoroughly examined, including its location, the number of rooms and types of lodgings, age, the most recent customer reviews and media reports.</w:t>
      </w:r>
    </w:p>
    <w:p w14:paraId="3AA9388A" w14:textId="3059A3EC" w:rsidR="00BD1E39" w:rsidRPr="00AD1D87" w:rsidRDefault="00BD1E39" w:rsidP="00BD1E39">
      <w:pPr>
        <w:jc w:val="center"/>
      </w:pPr>
      <w:r w:rsidRPr="00BD1E39">
        <w:rPr>
          <w:noProof/>
          <w:lang w:val="en-US"/>
        </w:rPr>
        <w:drawing>
          <wp:inline distT="0" distB="0" distL="0" distR="0" wp14:anchorId="79F26CC6" wp14:editId="6443D22D">
            <wp:extent cx="2609869" cy="1285884"/>
            <wp:effectExtent l="0" t="0" r="0" b="9525"/>
            <wp:docPr id="2003979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979961" name=""/>
                    <pic:cNvPicPr/>
                  </pic:nvPicPr>
                  <pic:blipFill>
                    <a:blip r:embed="rId8"/>
                    <a:stretch>
                      <a:fillRect/>
                    </a:stretch>
                  </pic:blipFill>
                  <pic:spPr>
                    <a:xfrm>
                      <a:off x="0" y="0"/>
                      <a:ext cx="2609869" cy="1285884"/>
                    </a:xfrm>
                    <a:prstGeom prst="rect">
                      <a:avLst/>
                    </a:prstGeom>
                  </pic:spPr>
                </pic:pic>
              </a:graphicData>
            </a:graphic>
          </wp:inline>
        </w:drawing>
      </w:r>
    </w:p>
    <w:p w14:paraId="591AE0DA" w14:textId="1179A340" w:rsidR="0097476E" w:rsidRDefault="00AD1D87" w:rsidP="00AD1D87">
      <w:r w:rsidRPr="00AD1D87">
        <w:t xml:space="preserve">To evaluate the elements influencing the hotel's operations on the political, economic, social, technological, environmental and legal levels, a PESTEL analysis was carried out. The obstacles and opportunities that the hotel faces on the outside were revealed by this investigation. Additionally, </w:t>
      </w:r>
      <w:r w:rsidR="002A46A3">
        <w:t>Harmony Haven</w:t>
      </w:r>
      <w:r w:rsidRPr="00AD1D87">
        <w:t>'s SWOT analysis enabled a thorough assessment of the hotel's internal strengths and weaknesses as well as external opportunities and threats. The analysis gave important insights into the hotel's current situation by evaluating the hotel's strengths, such as its enviable location and luxurious suites and weaknesses, such as its obsolete technology infrastructure. The analysis also highlighted areas where improvements and strategic actions can be focused to improve the hotel's overall performance and competitiveness by identifying opportunities such as market growth and emerging trends and threats such as competition and changing customer preferences. The TOWS analysis aids in developing strategic suggestions by building on the knowledge gathered from the SWOT analysis. The TOWS analysis provides a deeper understanding of how the hotel can build on its strengths to take advantage of opportunities address its weaknesses to lessen threats, and create strategies that are in line with its overall goals and objectives. It offers a useful framework for strategic planning and decision-making and ensures a proactive approach to boost the hotel's competitive advantage and long-term success.</w:t>
      </w:r>
    </w:p>
    <w:p w14:paraId="7ED349F9" w14:textId="56537758" w:rsidR="0097476E" w:rsidRDefault="0097476E" w:rsidP="0097476E">
      <w:r>
        <w:lastRenderedPageBreak/>
        <w:t>The paper then digs deeper into several research areas. The hotel's front desk operations, housekeeping, food and beverage services, and maintenance were all evaluated as part of the operational analysis. Through actions like employee training, workflow optimisation, and cost management methods, it discovered the potential for increasing operational efficiency, enhancing customer experience and lowering expenses. The hotel's current service standards and guest input were assessed as part of the service quality analysis. Personalised guest service efforts, service recovery processes and improved staff training programmes were all investigated as possible ways to boost service quality. The evaluation of the hotel's pricing tactics, revenue projections, and distribution methods was the main goal of the revenue management analysis. Through market study and competitive pricing analysis, opportunities for revenue optimisation were found. To increase revenue and profitability, tactics like dynamic pricing, package promotions and strategic partnerships were advised. The hotel's technological infrastructure and systems were evaluated as part of the technology integration investigation. There were areas where technology might be used to boost operational effectiveness and improve the guest experience. To improve operations, suggestions including mobile check-in/check-out, automated room controls and data analytics were given. The hotel's existing sustainability activities and environmental impact were assessed. The hotel's environmental impact could be reduced by introducing sustainable practices such as trash reduction plans, energy-saving measures, and community involvement. The hotel's policies for hiring, training, performance management and employee engagement were evaluated as part of the human resources management analysis. There is room for improvement in terms of personnel retention, productivity overall, and satisfaction. To recruit and keep top talent, strategies for talent development, employee appreciation and establishing a pleasant work culture were advised.</w:t>
      </w:r>
      <w:r w:rsidR="00BD1E39">
        <w:t xml:space="preserve"> </w:t>
      </w:r>
      <w:r>
        <w:t>A thorough action plan was created based on the research performed, describing suggested actions, desired results, timetables, completion dates and estimated budgets. In order to achieve a balance between short-term and long-term objectives, the action plan addressed important areas for improvement outlined in the study.</w:t>
      </w:r>
    </w:p>
    <w:p w14:paraId="3247FC20" w14:textId="656E7EB9" w:rsidR="00936B74" w:rsidRDefault="0097476E" w:rsidP="0097476E">
      <w:r>
        <w:t xml:space="preserve">In conclusion, this research presents insightful analyses of </w:t>
      </w:r>
      <w:r w:rsidR="002A46A3">
        <w:t>Harmony Haven</w:t>
      </w:r>
      <w:r>
        <w:t>'s operations and strategic suggestions for improving a number of the hotel's operational facets. The hotel can improve the guest experience, boost operational effectiveness, maximise income production, utilise technology, promote sustainability, and improve human resources management practises by putting the report's recommendations into practice. These steps will support the hotel's long-term success and industry-leading competitiveness.</w:t>
      </w:r>
      <w:r w:rsidR="00936B74">
        <w:br w:type="page"/>
      </w:r>
    </w:p>
    <w:sdt>
      <w:sdtPr>
        <w:rPr>
          <w:rFonts w:ascii="Times New Roman" w:eastAsiaTheme="minorHAnsi" w:hAnsi="Times New Roman" w:cs="Times New Roman"/>
          <w:b/>
          <w:bCs/>
          <w:color w:val="auto"/>
          <w:kern w:val="2"/>
          <w:sz w:val="24"/>
          <w:szCs w:val="22"/>
          <w:lang w:val="en-IN"/>
          <w14:ligatures w14:val="standardContextual"/>
        </w:rPr>
        <w:id w:val="1321933438"/>
        <w:docPartObj>
          <w:docPartGallery w:val="Table of Contents"/>
          <w:docPartUnique/>
        </w:docPartObj>
      </w:sdtPr>
      <w:sdtEndPr>
        <w:rPr>
          <w:rFonts w:cstheme="minorBidi"/>
          <w:noProof/>
        </w:rPr>
      </w:sdtEndPr>
      <w:sdtContent>
        <w:p w14:paraId="7A362DED" w14:textId="40F240B9" w:rsidR="00936B74" w:rsidRPr="002A46A3" w:rsidRDefault="00936B74" w:rsidP="002A46A3">
          <w:pPr>
            <w:pStyle w:val="TOCHeading"/>
            <w:jc w:val="center"/>
            <w:rPr>
              <w:rFonts w:ascii="Times New Roman" w:hAnsi="Times New Roman" w:cs="Times New Roman"/>
              <w:b/>
              <w:bCs/>
              <w:color w:val="auto"/>
            </w:rPr>
          </w:pPr>
          <w:r w:rsidRPr="002A46A3">
            <w:rPr>
              <w:rFonts w:ascii="Times New Roman" w:hAnsi="Times New Roman" w:cs="Times New Roman"/>
              <w:b/>
              <w:bCs/>
              <w:color w:val="auto"/>
            </w:rPr>
            <w:t>Table of Contents</w:t>
          </w:r>
        </w:p>
        <w:p w14:paraId="20881439" w14:textId="49A00352" w:rsidR="00913145" w:rsidRDefault="00936B74">
          <w:pPr>
            <w:pStyle w:val="TOC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136529491" w:history="1">
            <w:r w:rsidR="00913145" w:rsidRPr="004A3609">
              <w:rPr>
                <w:rStyle w:val="Hyperlink"/>
                <w:noProof/>
              </w:rPr>
              <w:t>Introduction</w:t>
            </w:r>
            <w:r w:rsidR="00913145">
              <w:rPr>
                <w:noProof/>
                <w:webHidden/>
              </w:rPr>
              <w:tab/>
            </w:r>
            <w:r w:rsidR="00913145">
              <w:rPr>
                <w:noProof/>
                <w:webHidden/>
              </w:rPr>
              <w:fldChar w:fldCharType="begin"/>
            </w:r>
            <w:r w:rsidR="00913145">
              <w:rPr>
                <w:noProof/>
                <w:webHidden/>
              </w:rPr>
              <w:instrText xml:space="preserve"> PAGEREF _Toc136529491 \h </w:instrText>
            </w:r>
            <w:r w:rsidR="00913145">
              <w:rPr>
                <w:noProof/>
                <w:webHidden/>
              </w:rPr>
            </w:r>
            <w:r w:rsidR="00913145">
              <w:rPr>
                <w:noProof/>
                <w:webHidden/>
              </w:rPr>
              <w:fldChar w:fldCharType="separate"/>
            </w:r>
            <w:r w:rsidR="00913145">
              <w:rPr>
                <w:noProof/>
                <w:webHidden/>
              </w:rPr>
              <w:t>5</w:t>
            </w:r>
            <w:r w:rsidR="00913145">
              <w:rPr>
                <w:noProof/>
                <w:webHidden/>
              </w:rPr>
              <w:fldChar w:fldCharType="end"/>
            </w:r>
          </w:hyperlink>
        </w:p>
        <w:p w14:paraId="1F7C972A" w14:textId="5D9A794F" w:rsidR="00913145" w:rsidRDefault="00000000">
          <w:pPr>
            <w:pStyle w:val="TOC1"/>
            <w:tabs>
              <w:tab w:val="right" w:leader="dot" w:pos="9016"/>
            </w:tabs>
            <w:rPr>
              <w:rFonts w:asciiTheme="minorHAnsi" w:eastAsiaTheme="minorEastAsia" w:hAnsiTheme="minorHAnsi"/>
              <w:noProof/>
              <w:sz w:val="22"/>
              <w:lang w:eastAsia="en-IN"/>
            </w:rPr>
          </w:pPr>
          <w:hyperlink w:anchor="_Toc136529492" w:history="1">
            <w:r w:rsidR="00913145" w:rsidRPr="004A3609">
              <w:rPr>
                <w:rStyle w:val="Hyperlink"/>
                <w:noProof/>
              </w:rPr>
              <w:t>Scope and Analysis</w:t>
            </w:r>
            <w:r w:rsidR="00913145">
              <w:rPr>
                <w:noProof/>
                <w:webHidden/>
              </w:rPr>
              <w:tab/>
            </w:r>
            <w:r w:rsidR="00913145">
              <w:rPr>
                <w:noProof/>
                <w:webHidden/>
              </w:rPr>
              <w:fldChar w:fldCharType="begin"/>
            </w:r>
            <w:r w:rsidR="00913145">
              <w:rPr>
                <w:noProof/>
                <w:webHidden/>
              </w:rPr>
              <w:instrText xml:space="preserve"> PAGEREF _Toc136529492 \h </w:instrText>
            </w:r>
            <w:r w:rsidR="00913145">
              <w:rPr>
                <w:noProof/>
                <w:webHidden/>
              </w:rPr>
            </w:r>
            <w:r w:rsidR="00913145">
              <w:rPr>
                <w:noProof/>
                <w:webHidden/>
              </w:rPr>
              <w:fldChar w:fldCharType="separate"/>
            </w:r>
            <w:r w:rsidR="00913145">
              <w:rPr>
                <w:noProof/>
                <w:webHidden/>
              </w:rPr>
              <w:t>5</w:t>
            </w:r>
            <w:r w:rsidR="00913145">
              <w:rPr>
                <w:noProof/>
                <w:webHidden/>
              </w:rPr>
              <w:fldChar w:fldCharType="end"/>
            </w:r>
          </w:hyperlink>
        </w:p>
        <w:p w14:paraId="09BFF28A" w14:textId="0EC8FE57" w:rsidR="00913145" w:rsidRDefault="00000000">
          <w:pPr>
            <w:pStyle w:val="TOC2"/>
            <w:tabs>
              <w:tab w:val="right" w:leader="dot" w:pos="9016"/>
            </w:tabs>
            <w:rPr>
              <w:rFonts w:asciiTheme="minorHAnsi" w:eastAsiaTheme="minorEastAsia" w:hAnsiTheme="minorHAnsi"/>
              <w:noProof/>
              <w:sz w:val="22"/>
              <w:lang w:eastAsia="en-IN"/>
            </w:rPr>
          </w:pPr>
          <w:hyperlink w:anchor="_Toc136529493" w:history="1">
            <w:r w:rsidR="00913145" w:rsidRPr="004A3609">
              <w:rPr>
                <w:rStyle w:val="Hyperlink"/>
                <w:noProof/>
              </w:rPr>
              <w:t>Hotel Background</w:t>
            </w:r>
            <w:r w:rsidR="00913145">
              <w:rPr>
                <w:noProof/>
                <w:webHidden/>
              </w:rPr>
              <w:tab/>
            </w:r>
            <w:r w:rsidR="00913145">
              <w:rPr>
                <w:noProof/>
                <w:webHidden/>
              </w:rPr>
              <w:fldChar w:fldCharType="begin"/>
            </w:r>
            <w:r w:rsidR="00913145">
              <w:rPr>
                <w:noProof/>
                <w:webHidden/>
              </w:rPr>
              <w:instrText xml:space="preserve"> PAGEREF _Toc136529493 \h </w:instrText>
            </w:r>
            <w:r w:rsidR="00913145">
              <w:rPr>
                <w:noProof/>
                <w:webHidden/>
              </w:rPr>
            </w:r>
            <w:r w:rsidR="00913145">
              <w:rPr>
                <w:noProof/>
                <w:webHidden/>
              </w:rPr>
              <w:fldChar w:fldCharType="separate"/>
            </w:r>
            <w:r w:rsidR="00913145">
              <w:rPr>
                <w:noProof/>
                <w:webHidden/>
              </w:rPr>
              <w:t>5</w:t>
            </w:r>
            <w:r w:rsidR="00913145">
              <w:rPr>
                <w:noProof/>
                <w:webHidden/>
              </w:rPr>
              <w:fldChar w:fldCharType="end"/>
            </w:r>
          </w:hyperlink>
        </w:p>
        <w:p w14:paraId="23C8482A" w14:textId="57A84ADB" w:rsidR="00913145" w:rsidRDefault="00000000">
          <w:pPr>
            <w:pStyle w:val="TOC2"/>
            <w:tabs>
              <w:tab w:val="right" w:leader="dot" w:pos="9016"/>
            </w:tabs>
            <w:rPr>
              <w:rFonts w:asciiTheme="minorHAnsi" w:eastAsiaTheme="minorEastAsia" w:hAnsiTheme="minorHAnsi"/>
              <w:noProof/>
              <w:sz w:val="22"/>
              <w:lang w:eastAsia="en-IN"/>
            </w:rPr>
          </w:pPr>
          <w:hyperlink w:anchor="_Toc136529494" w:history="1">
            <w:r w:rsidR="00913145" w:rsidRPr="004A3609">
              <w:rPr>
                <w:rStyle w:val="Hyperlink"/>
                <w:noProof/>
              </w:rPr>
              <w:t>Recent Feedback and Media Reports</w:t>
            </w:r>
            <w:r w:rsidR="00913145">
              <w:rPr>
                <w:noProof/>
                <w:webHidden/>
              </w:rPr>
              <w:tab/>
            </w:r>
            <w:r w:rsidR="00913145">
              <w:rPr>
                <w:noProof/>
                <w:webHidden/>
              </w:rPr>
              <w:fldChar w:fldCharType="begin"/>
            </w:r>
            <w:r w:rsidR="00913145">
              <w:rPr>
                <w:noProof/>
                <w:webHidden/>
              </w:rPr>
              <w:instrText xml:space="preserve"> PAGEREF _Toc136529494 \h </w:instrText>
            </w:r>
            <w:r w:rsidR="00913145">
              <w:rPr>
                <w:noProof/>
                <w:webHidden/>
              </w:rPr>
            </w:r>
            <w:r w:rsidR="00913145">
              <w:rPr>
                <w:noProof/>
                <w:webHidden/>
              </w:rPr>
              <w:fldChar w:fldCharType="separate"/>
            </w:r>
            <w:r w:rsidR="00913145">
              <w:rPr>
                <w:noProof/>
                <w:webHidden/>
              </w:rPr>
              <w:t>6</w:t>
            </w:r>
            <w:r w:rsidR="00913145">
              <w:rPr>
                <w:noProof/>
                <w:webHidden/>
              </w:rPr>
              <w:fldChar w:fldCharType="end"/>
            </w:r>
          </w:hyperlink>
        </w:p>
        <w:p w14:paraId="5585374B" w14:textId="2A686A7E" w:rsidR="00913145" w:rsidRDefault="00000000">
          <w:pPr>
            <w:pStyle w:val="TOC2"/>
            <w:tabs>
              <w:tab w:val="right" w:leader="dot" w:pos="9016"/>
            </w:tabs>
            <w:rPr>
              <w:rFonts w:asciiTheme="minorHAnsi" w:eastAsiaTheme="minorEastAsia" w:hAnsiTheme="minorHAnsi"/>
              <w:noProof/>
              <w:sz w:val="22"/>
              <w:lang w:eastAsia="en-IN"/>
            </w:rPr>
          </w:pPr>
          <w:hyperlink w:anchor="_Toc136529495" w:history="1">
            <w:r w:rsidR="00913145" w:rsidRPr="004A3609">
              <w:rPr>
                <w:rStyle w:val="Hyperlink"/>
                <w:noProof/>
              </w:rPr>
              <w:t>SWOT Analysis</w:t>
            </w:r>
            <w:r w:rsidR="00913145">
              <w:rPr>
                <w:noProof/>
                <w:webHidden/>
              </w:rPr>
              <w:tab/>
            </w:r>
            <w:r w:rsidR="00913145">
              <w:rPr>
                <w:noProof/>
                <w:webHidden/>
              </w:rPr>
              <w:fldChar w:fldCharType="begin"/>
            </w:r>
            <w:r w:rsidR="00913145">
              <w:rPr>
                <w:noProof/>
                <w:webHidden/>
              </w:rPr>
              <w:instrText xml:space="preserve"> PAGEREF _Toc136529495 \h </w:instrText>
            </w:r>
            <w:r w:rsidR="00913145">
              <w:rPr>
                <w:noProof/>
                <w:webHidden/>
              </w:rPr>
            </w:r>
            <w:r w:rsidR="00913145">
              <w:rPr>
                <w:noProof/>
                <w:webHidden/>
              </w:rPr>
              <w:fldChar w:fldCharType="separate"/>
            </w:r>
            <w:r w:rsidR="00913145">
              <w:rPr>
                <w:noProof/>
                <w:webHidden/>
              </w:rPr>
              <w:t>6</w:t>
            </w:r>
            <w:r w:rsidR="00913145">
              <w:rPr>
                <w:noProof/>
                <w:webHidden/>
              </w:rPr>
              <w:fldChar w:fldCharType="end"/>
            </w:r>
          </w:hyperlink>
        </w:p>
        <w:p w14:paraId="72A70F63" w14:textId="3A421D2F" w:rsidR="00913145" w:rsidRDefault="00000000">
          <w:pPr>
            <w:pStyle w:val="TOC2"/>
            <w:tabs>
              <w:tab w:val="right" w:leader="dot" w:pos="9016"/>
            </w:tabs>
            <w:rPr>
              <w:rFonts w:asciiTheme="minorHAnsi" w:eastAsiaTheme="minorEastAsia" w:hAnsiTheme="minorHAnsi"/>
              <w:noProof/>
              <w:sz w:val="22"/>
              <w:lang w:eastAsia="en-IN"/>
            </w:rPr>
          </w:pPr>
          <w:hyperlink w:anchor="_Toc136529496" w:history="1">
            <w:r w:rsidR="00913145" w:rsidRPr="004A3609">
              <w:rPr>
                <w:rStyle w:val="Hyperlink"/>
                <w:noProof/>
              </w:rPr>
              <w:t>PESTLE Analysis</w:t>
            </w:r>
            <w:r w:rsidR="00913145">
              <w:rPr>
                <w:noProof/>
                <w:webHidden/>
              </w:rPr>
              <w:tab/>
            </w:r>
            <w:r w:rsidR="00913145">
              <w:rPr>
                <w:noProof/>
                <w:webHidden/>
              </w:rPr>
              <w:fldChar w:fldCharType="begin"/>
            </w:r>
            <w:r w:rsidR="00913145">
              <w:rPr>
                <w:noProof/>
                <w:webHidden/>
              </w:rPr>
              <w:instrText xml:space="preserve"> PAGEREF _Toc136529496 \h </w:instrText>
            </w:r>
            <w:r w:rsidR="00913145">
              <w:rPr>
                <w:noProof/>
                <w:webHidden/>
              </w:rPr>
            </w:r>
            <w:r w:rsidR="00913145">
              <w:rPr>
                <w:noProof/>
                <w:webHidden/>
              </w:rPr>
              <w:fldChar w:fldCharType="separate"/>
            </w:r>
            <w:r w:rsidR="00913145">
              <w:rPr>
                <w:noProof/>
                <w:webHidden/>
              </w:rPr>
              <w:t>8</w:t>
            </w:r>
            <w:r w:rsidR="00913145">
              <w:rPr>
                <w:noProof/>
                <w:webHidden/>
              </w:rPr>
              <w:fldChar w:fldCharType="end"/>
            </w:r>
          </w:hyperlink>
        </w:p>
        <w:p w14:paraId="0E062C53" w14:textId="30836E36" w:rsidR="00913145" w:rsidRDefault="00000000">
          <w:pPr>
            <w:pStyle w:val="TOC2"/>
            <w:tabs>
              <w:tab w:val="right" w:leader="dot" w:pos="9016"/>
            </w:tabs>
            <w:rPr>
              <w:rFonts w:asciiTheme="minorHAnsi" w:eastAsiaTheme="minorEastAsia" w:hAnsiTheme="minorHAnsi"/>
              <w:noProof/>
              <w:sz w:val="22"/>
              <w:lang w:eastAsia="en-IN"/>
            </w:rPr>
          </w:pPr>
          <w:hyperlink w:anchor="_Toc136529497" w:history="1">
            <w:r w:rsidR="00913145" w:rsidRPr="004A3609">
              <w:rPr>
                <w:rStyle w:val="Hyperlink"/>
                <w:noProof/>
              </w:rPr>
              <w:t>TOWS Analysis</w:t>
            </w:r>
            <w:r w:rsidR="00913145">
              <w:rPr>
                <w:noProof/>
                <w:webHidden/>
              </w:rPr>
              <w:tab/>
            </w:r>
            <w:r w:rsidR="00913145">
              <w:rPr>
                <w:noProof/>
                <w:webHidden/>
              </w:rPr>
              <w:fldChar w:fldCharType="begin"/>
            </w:r>
            <w:r w:rsidR="00913145">
              <w:rPr>
                <w:noProof/>
                <w:webHidden/>
              </w:rPr>
              <w:instrText xml:space="preserve"> PAGEREF _Toc136529497 \h </w:instrText>
            </w:r>
            <w:r w:rsidR="00913145">
              <w:rPr>
                <w:noProof/>
                <w:webHidden/>
              </w:rPr>
            </w:r>
            <w:r w:rsidR="00913145">
              <w:rPr>
                <w:noProof/>
                <w:webHidden/>
              </w:rPr>
              <w:fldChar w:fldCharType="separate"/>
            </w:r>
            <w:r w:rsidR="00913145">
              <w:rPr>
                <w:noProof/>
                <w:webHidden/>
              </w:rPr>
              <w:t>9</w:t>
            </w:r>
            <w:r w:rsidR="00913145">
              <w:rPr>
                <w:noProof/>
                <w:webHidden/>
              </w:rPr>
              <w:fldChar w:fldCharType="end"/>
            </w:r>
          </w:hyperlink>
        </w:p>
        <w:p w14:paraId="1DDF1A3C" w14:textId="4955A8BD" w:rsidR="00913145" w:rsidRDefault="00000000">
          <w:pPr>
            <w:pStyle w:val="TOC1"/>
            <w:tabs>
              <w:tab w:val="right" w:leader="dot" w:pos="9016"/>
            </w:tabs>
            <w:rPr>
              <w:rFonts w:asciiTheme="minorHAnsi" w:eastAsiaTheme="minorEastAsia" w:hAnsiTheme="minorHAnsi"/>
              <w:noProof/>
              <w:sz w:val="22"/>
              <w:lang w:eastAsia="en-IN"/>
            </w:rPr>
          </w:pPr>
          <w:hyperlink w:anchor="_Toc136529498" w:history="1">
            <w:r w:rsidR="00913145" w:rsidRPr="004A3609">
              <w:rPr>
                <w:rStyle w:val="Hyperlink"/>
                <w:noProof/>
              </w:rPr>
              <w:t>Main Body</w:t>
            </w:r>
            <w:r w:rsidR="00913145">
              <w:rPr>
                <w:noProof/>
                <w:webHidden/>
              </w:rPr>
              <w:tab/>
            </w:r>
            <w:r w:rsidR="00913145">
              <w:rPr>
                <w:noProof/>
                <w:webHidden/>
              </w:rPr>
              <w:fldChar w:fldCharType="begin"/>
            </w:r>
            <w:r w:rsidR="00913145">
              <w:rPr>
                <w:noProof/>
                <w:webHidden/>
              </w:rPr>
              <w:instrText xml:space="preserve"> PAGEREF _Toc136529498 \h </w:instrText>
            </w:r>
            <w:r w:rsidR="00913145">
              <w:rPr>
                <w:noProof/>
                <w:webHidden/>
              </w:rPr>
            </w:r>
            <w:r w:rsidR="00913145">
              <w:rPr>
                <w:noProof/>
                <w:webHidden/>
              </w:rPr>
              <w:fldChar w:fldCharType="separate"/>
            </w:r>
            <w:r w:rsidR="00913145">
              <w:rPr>
                <w:noProof/>
                <w:webHidden/>
              </w:rPr>
              <w:t>11</w:t>
            </w:r>
            <w:r w:rsidR="00913145">
              <w:rPr>
                <w:noProof/>
                <w:webHidden/>
              </w:rPr>
              <w:fldChar w:fldCharType="end"/>
            </w:r>
          </w:hyperlink>
        </w:p>
        <w:p w14:paraId="12FE3E7A" w14:textId="4FCD2865" w:rsidR="00913145" w:rsidRDefault="00000000">
          <w:pPr>
            <w:pStyle w:val="TOC2"/>
            <w:tabs>
              <w:tab w:val="right" w:leader="dot" w:pos="9016"/>
            </w:tabs>
            <w:rPr>
              <w:rFonts w:asciiTheme="minorHAnsi" w:eastAsiaTheme="minorEastAsia" w:hAnsiTheme="minorHAnsi"/>
              <w:noProof/>
              <w:sz w:val="22"/>
              <w:lang w:eastAsia="en-IN"/>
            </w:rPr>
          </w:pPr>
          <w:hyperlink w:anchor="_Toc136529499" w:history="1">
            <w:r w:rsidR="00913145" w:rsidRPr="004A3609">
              <w:rPr>
                <w:rStyle w:val="Hyperlink"/>
                <w:noProof/>
              </w:rPr>
              <w:t>Operational Analysis</w:t>
            </w:r>
            <w:r w:rsidR="00913145">
              <w:rPr>
                <w:noProof/>
                <w:webHidden/>
              </w:rPr>
              <w:tab/>
            </w:r>
            <w:r w:rsidR="00913145">
              <w:rPr>
                <w:noProof/>
                <w:webHidden/>
              </w:rPr>
              <w:fldChar w:fldCharType="begin"/>
            </w:r>
            <w:r w:rsidR="00913145">
              <w:rPr>
                <w:noProof/>
                <w:webHidden/>
              </w:rPr>
              <w:instrText xml:space="preserve"> PAGEREF _Toc136529499 \h </w:instrText>
            </w:r>
            <w:r w:rsidR="00913145">
              <w:rPr>
                <w:noProof/>
                <w:webHidden/>
              </w:rPr>
            </w:r>
            <w:r w:rsidR="00913145">
              <w:rPr>
                <w:noProof/>
                <w:webHidden/>
              </w:rPr>
              <w:fldChar w:fldCharType="separate"/>
            </w:r>
            <w:r w:rsidR="00913145">
              <w:rPr>
                <w:noProof/>
                <w:webHidden/>
              </w:rPr>
              <w:t>11</w:t>
            </w:r>
            <w:r w:rsidR="00913145">
              <w:rPr>
                <w:noProof/>
                <w:webHidden/>
              </w:rPr>
              <w:fldChar w:fldCharType="end"/>
            </w:r>
          </w:hyperlink>
        </w:p>
        <w:p w14:paraId="3EAF7728" w14:textId="35675D36" w:rsidR="00913145" w:rsidRDefault="00000000">
          <w:pPr>
            <w:pStyle w:val="TOC2"/>
            <w:tabs>
              <w:tab w:val="right" w:leader="dot" w:pos="9016"/>
            </w:tabs>
            <w:rPr>
              <w:rFonts w:asciiTheme="minorHAnsi" w:eastAsiaTheme="minorEastAsia" w:hAnsiTheme="minorHAnsi"/>
              <w:noProof/>
              <w:sz w:val="22"/>
              <w:lang w:eastAsia="en-IN"/>
            </w:rPr>
          </w:pPr>
          <w:hyperlink w:anchor="_Toc136529500" w:history="1">
            <w:r w:rsidR="00913145" w:rsidRPr="004A3609">
              <w:rPr>
                <w:rStyle w:val="Hyperlink"/>
                <w:noProof/>
              </w:rPr>
              <w:t>Service Quality</w:t>
            </w:r>
            <w:r w:rsidR="00913145">
              <w:rPr>
                <w:noProof/>
                <w:webHidden/>
              </w:rPr>
              <w:tab/>
            </w:r>
            <w:r w:rsidR="00913145">
              <w:rPr>
                <w:noProof/>
                <w:webHidden/>
              </w:rPr>
              <w:fldChar w:fldCharType="begin"/>
            </w:r>
            <w:r w:rsidR="00913145">
              <w:rPr>
                <w:noProof/>
                <w:webHidden/>
              </w:rPr>
              <w:instrText xml:space="preserve"> PAGEREF _Toc136529500 \h </w:instrText>
            </w:r>
            <w:r w:rsidR="00913145">
              <w:rPr>
                <w:noProof/>
                <w:webHidden/>
              </w:rPr>
            </w:r>
            <w:r w:rsidR="00913145">
              <w:rPr>
                <w:noProof/>
                <w:webHidden/>
              </w:rPr>
              <w:fldChar w:fldCharType="separate"/>
            </w:r>
            <w:r w:rsidR="00913145">
              <w:rPr>
                <w:noProof/>
                <w:webHidden/>
              </w:rPr>
              <w:t>11</w:t>
            </w:r>
            <w:r w:rsidR="00913145">
              <w:rPr>
                <w:noProof/>
                <w:webHidden/>
              </w:rPr>
              <w:fldChar w:fldCharType="end"/>
            </w:r>
          </w:hyperlink>
        </w:p>
        <w:p w14:paraId="6C7B1325" w14:textId="5664666A" w:rsidR="00913145" w:rsidRDefault="00000000">
          <w:pPr>
            <w:pStyle w:val="TOC2"/>
            <w:tabs>
              <w:tab w:val="right" w:leader="dot" w:pos="9016"/>
            </w:tabs>
            <w:rPr>
              <w:rFonts w:asciiTheme="minorHAnsi" w:eastAsiaTheme="minorEastAsia" w:hAnsiTheme="minorHAnsi"/>
              <w:noProof/>
              <w:sz w:val="22"/>
              <w:lang w:eastAsia="en-IN"/>
            </w:rPr>
          </w:pPr>
          <w:hyperlink w:anchor="_Toc136529501" w:history="1">
            <w:r w:rsidR="00913145" w:rsidRPr="004A3609">
              <w:rPr>
                <w:rStyle w:val="Hyperlink"/>
                <w:noProof/>
              </w:rPr>
              <w:t>Revenue Management</w:t>
            </w:r>
            <w:r w:rsidR="00913145">
              <w:rPr>
                <w:noProof/>
                <w:webHidden/>
              </w:rPr>
              <w:tab/>
            </w:r>
            <w:r w:rsidR="00913145">
              <w:rPr>
                <w:noProof/>
                <w:webHidden/>
              </w:rPr>
              <w:fldChar w:fldCharType="begin"/>
            </w:r>
            <w:r w:rsidR="00913145">
              <w:rPr>
                <w:noProof/>
                <w:webHidden/>
              </w:rPr>
              <w:instrText xml:space="preserve"> PAGEREF _Toc136529501 \h </w:instrText>
            </w:r>
            <w:r w:rsidR="00913145">
              <w:rPr>
                <w:noProof/>
                <w:webHidden/>
              </w:rPr>
            </w:r>
            <w:r w:rsidR="00913145">
              <w:rPr>
                <w:noProof/>
                <w:webHidden/>
              </w:rPr>
              <w:fldChar w:fldCharType="separate"/>
            </w:r>
            <w:r w:rsidR="00913145">
              <w:rPr>
                <w:noProof/>
                <w:webHidden/>
              </w:rPr>
              <w:t>12</w:t>
            </w:r>
            <w:r w:rsidR="00913145">
              <w:rPr>
                <w:noProof/>
                <w:webHidden/>
              </w:rPr>
              <w:fldChar w:fldCharType="end"/>
            </w:r>
          </w:hyperlink>
        </w:p>
        <w:p w14:paraId="489A5592" w14:textId="25C7BA27" w:rsidR="00913145" w:rsidRDefault="00000000">
          <w:pPr>
            <w:pStyle w:val="TOC2"/>
            <w:tabs>
              <w:tab w:val="right" w:leader="dot" w:pos="9016"/>
            </w:tabs>
            <w:rPr>
              <w:rFonts w:asciiTheme="minorHAnsi" w:eastAsiaTheme="minorEastAsia" w:hAnsiTheme="minorHAnsi"/>
              <w:noProof/>
              <w:sz w:val="22"/>
              <w:lang w:eastAsia="en-IN"/>
            </w:rPr>
          </w:pPr>
          <w:hyperlink w:anchor="_Toc136529502" w:history="1">
            <w:r w:rsidR="00913145" w:rsidRPr="004A3609">
              <w:rPr>
                <w:rStyle w:val="Hyperlink"/>
                <w:noProof/>
              </w:rPr>
              <w:t>Technology Integration</w:t>
            </w:r>
            <w:r w:rsidR="00913145">
              <w:rPr>
                <w:noProof/>
                <w:webHidden/>
              </w:rPr>
              <w:tab/>
            </w:r>
            <w:r w:rsidR="00913145">
              <w:rPr>
                <w:noProof/>
                <w:webHidden/>
              </w:rPr>
              <w:fldChar w:fldCharType="begin"/>
            </w:r>
            <w:r w:rsidR="00913145">
              <w:rPr>
                <w:noProof/>
                <w:webHidden/>
              </w:rPr>
              <w:instrText xml:space="preserve"> PAGEREF _Toc136529502 \h </w:instrText>
            </w:r>
            <w:r w:rsidR="00913145">
              <w:rPr>
                <w:noProof/>
                <w:webHidden/>
              </w:rPr>
            </w:r>
            <w:r w:rsidR="00913145">
              <w:rPr>
                <w:noProof/>
                <w:webHidden/>
              </w:rPr>
              <w:fldChar w:fldCharType="separate"/>
            </w:r>
            <w:r w:rsidR="00913145">
              <w:rPr>
                <w:noProof/>
                <w:webHidden/>
              </w:rPr>
              <w:t>13</w:t>
            </w:r>
            <w:r w:rsidR="00913145">
              <w:rPr>
                <w:noProof/>
                <w:webHidden/>
              </w:rPr>
              <w:fldChar w:fldCharType="end"/>
            </w:r>
          </w:hyperlink>
        </w:p>
        <w:p w14:paraId="63D1A7DD" w14:textId="37C3B956" w:rsidR="00913145" w:rsidRDefault="00000000">
          <w:pPr>
            <w:pStyle w:val="TOC2"/>
            <w:tabs>
              <w:tab w:val="right" w:leader="dot" w:pos="9016"/>
            </w:tabs>
            <w:rPr>
              <w:rFonts w:asciiTheme="minorHAnsi" w:eastAsiaTheme="minorEastAsia" w:hAnsiTheme="minorHAnsi"/>
              <w:noProof/>
              <w:sz w:val="22"/>
              <w:lang w:eastAsia="en-IN"/>
            </w:rPr>
          </w:pPr>
          <w:hyperlink w:anchor="_Toc136529503" w:history="1">
            <w:r w:rsidR="00913145" w:rsidRPr="004A3609">
              <w:rPr>
                <w:rStyle w:val="Hyperlink"/>
                <w:noProof/>
              </w:rPr>
              <w:t>Sustainability and Environmental Initiatives</w:t>
            </w:r>
            <w:r w:rsidR="00913145">
              <w:rPr>
                <w:noProof/>
                <w:webHidden/>
              </w:rPr>
              <w:tab/>
            </w:r>
            <w:r w:rsidR="00913145">
              <w:rPr>
                <w:noProof/>
                <w:webHidden/>
              </w:rPr>
              <w:fldChar w:fldCharType="begin"/>
            </w:r>
            <w:r w:rsidR="00913145">
              <w:rPr>
                <w:noProof/>
                <w:webHidden/>
              </w:rPr>
              <w:instrText xml:space="preserve"> PAGEREF _Toc136529503 \h </w:instrText>
            </w:r>
            <w:r w:rsidR="00913145">
              <w:rPr>
                <w:noProof/>
                <w:webHidden/>
              </w:rPr>
            </w:r>
            <w:r w:rsidR="00913145">
              <w:rPr>
                <w:noProof/>
                <w:webHidden/>
              </w:rPr>
              <w:fldChar w:fldCharType="separate"/>
            </w:r>
            <w:r w:rsidR="00913145">
              <w:rPr>
                <w:noProof/>
                <w:webHidden/>
              </w:rPr>
              <w:t>14</w:t>
            </w:r>
            <w:r w:rsidR="00913145">
              <w:rPr>
                <w:noProof/>
                <w:webHidden/>
              </w:rPr>
              <w:fldChar w:fldCharType="end"/>
            </w:r>
          </w:hyperlink>
        </w:p>
        <w:p w14:paraId="7D21C3B7" w14:textId="7BFBA3D8" w:rsidR="00913145" w:rsidRDefault="00000000">
          <w:pPr>
            <w:pStyle w:val="TOC2"/>
            <w:tabs>
              <w:tab w:val="right" w:leader="dot" w:pos="9016"/>
            </w:tabs>
            <w:rPr>
              <w:rFonts w:asciiTheme="minorHAnsi" w:eastAsiaTheme="minorEastAsia" w:hAnsiTheme="minorHAnsi"/>
              <w:noProof/>
              <w:sz w:val="22"/>
              <w:lang w:eastAsia="en-IN"/>
            </w:rPr>
          </w:pPr>
          <w:hyperlink w:anchor="_Toc136529504" w:history="1">
            <w:r w:rsidR="00913145" w:rsidRPr="004A3609">
              <w:rPr>
                <w:rStyle w:val="Hyperlink"/>
                <w:noProof/>
              </w:rPr>
              <w:t>Human Resources Management</w:t>
            </w:r>
            <w:r w:rsidR="00913145">
              <w:rPr>
                <w:noProof/>
                <w:webHidden/>
              </w:rPr>
              <w:tab/>
            </w:r>
            <w:r w:rsidR="00913145">
              <w:rPr>
                <w:noProof/>
                <w:webHidden/>
              </w:rPr>
              <w:fldChar w:fldCharType="begin"/>
            </w:r>
            <w:r w:rsidR="00913145">
              <w:rPr>
                <w:noProof/>
                <w:webHidden/>
              </w:rPr>
              <w:instrText xml:space="preserve"> PAGEREF _Toc136529504 \h </w:instrText>
            </w:r>
            <w:r w:rsidR="00913145">
              <w:rPr>
                <w:noProof/>
                <w:webHidden/>
              </w:rPr>
            </w:r>
            <w:r w:rsidR="00913145">
              <w:rPr>
                <w:noProof/>
                <w:webHidden/>
              </w:rPr>
              <w:fldChar w:fldCharType="separate"/>
            </w:r>
            <w:r w:rsidR="00913145">
              <w:rPr>
                <w:noProof/>
                <w:webHidden/>
              </w:rPr>
              <w:t>15</w:t>
            </w:r>
            <w:r w:rsidR="00913145">
              <w:rPr>
                <w:noProof/>
                <w:webHidden/>
              </w:rPr>
              <w:fldChar w:fldCharType="end"/>
            </w:r>
          </w:hyperlink>
        </w:p>
        <w:p w14:paraId="135E3C0B" w14:textId="4AF1613D" w:rsidR="00913145" w:rsidRDefault="00000000">
          <w:pPr>
            <w:pStyle w:val="TOC1"/>
            <w:tabs>
              <w:tab w:val="right" w:leader="dot" w:pos="9016"/>
            </w:tabs>
            <w:rPr>
              <w:rFonts w:asciiTheme="minorHAnsi" w:eastAsiaTheme="minorEastAsia" w:hAnsiTheme="minorHAnsi"/>
              <w:noProof/>
              <w:sz w:val="22"/>
              <w:lang w:eastAsia="en-IN"/>
            </w:rPr>
          </w:pPr>
          <w:hyperlink w:anchor="_Toc136529505" w:history="1">
            <w:r w:rsidR="00913145" w:rsidRPr="004A3609">
              <w:rPr>
                <w:rStyle w:val="Hyperlink"/>
                <w:noProof/>
              </w:rPr>
              <w:t>Findings and Results</w:t>
            </w:r>
            <w:r w:rsidR="00913145">
              <w:rPr>
                <w:noProof/>
                <w:webHidden/>
              </w:rPr>
              <w:tab/>
            </w:r>
            <w:r w:rsidR="00913145">
              <w:rPr>
                <w:noProof/>
                <w:webHidden/>
              </w:rPr>
              <w:fldChar w:fldCharType="begin"/>
            </w:r>
            <w:r w:rsidR="00913145">
              <w:rPr>
                <w:noProof/>
                <w:webHidden/>
              </w:rPr>
              <w:instrText xml:space="preserve"> PAGEREF _Toc136529505 \h </w:instrText>
            </w:r>
            <w:r w:rsidR="00913145">
              <w:rPr>
                <w:noProof/>
                <w:webHidden/>
              </w:rPr>
            </w:r>
            <w:r w:rsidR="00913145">
              <w:rPr>
                <w:noProof/>
                <w:webHidden/>
              </w:rPr>
              <w:fldChar w:fldCharType="separate"/>
            </w:r>
            <w:r w:rsidR="00913145">
              <w:rPr>
                <w:noProof/>
                <w:webHidden/>
              </w:rPr>
              <w:t>16</w:t>
            </w:r>
            <w:r w:rsidR="00913145">
              <w:rPr>
                <w:noProof/>
                <w:webHidden/>
              </w:rPr>
              <w:fldChar w:fldCharType="end"/>
            </w:r>
          </w:hyperlink>
        </w:p>
        <w:p w14:paraId="21322F84" w14:textId="4406F272" w:rsidR="00913145" w:rsidRDefault="00000000">
          <w:pPr>
            <w:pStyle w:val="TOC2"/>
            <w:tabs>
              <w:tab w:val="right" w:leader="dot" w:pos="9016"/>
            </w:tabs>
            <w:rPr>
              <w:rFonts w:asciiTheme="minorHAnsi" w:eastAsiaTheme="minorEastAsia" w:hAnsiTheme="minorHAnsi"/>
              <w:noProof/>
              <w:sz w:val="22"/>
              <w:lang w:eastAsia="en-IN"/>
            </w:rPr>
          </w:pPr>
          <w:hyperlink w:anchor="_Toc136529506" w:history="1">
            <w:r w:rsidR="00913145" w:rsidRPr="004A3609">
              <w:rPr>
                <w:rStyle w:val="Hyperlink"/>
                <w:noProof/>
              </w:rPr>
              <w:t>Table 1: Summary of Findings and Results</w:t>
            </w:r>
            <w:r w:rsidR="00913145">
              <w:rPr>
                <w:noProof/>
                <w:webHidden/>
              </w:rPr>
              <w:tab/>
            </w:r>
            <w:r w:rsidR="00913145">
              <w:rPr>
                <w:noProof/>
                <w:webHidden/>
              </w:rPr>
              <w:fldChar w:fldCharType="begin"/>
            </w:r>
            <w:r w:rsidR="00913145">
              <w:rPr>
                <w:noProof/>
                <w:webHidden/>
              </w:rPr>
              <w:instrText xml:space="preserve"> PAGEREF _Toc136529506 \h </w:instrText>
            </w:r>
            <w:r w:rsidR="00913145">
              <w:rPr>
                <w:noProof/>
                <w:webHidden/>
              </w:rPr>
            </w:r>
            <w:r w:rsidR="00913145">
              <w:rPr>
                <w:noProof/>
                <w:webHidden/>
              </w:rPr>
              <w:fldChar w:fldCharType="separate"/>
            </w:r>
            <w:r w:rsidR="00913145">
              <w:rPr>
                <w:noProof/>
                <w:webHidden/>
              </w:rPr>
              <w:t>16</w:t>
            </w:r>
            <w:r w:rsidR="00913145">
              <w:rPr>
                <w:noProof/>
                <w:webHidden/>
              </w:rPr>
              <w:fldChar w:fldCharType="end"/>
            </w:r>
          </w:hyperlink>
        </w:p>
        <w:p w14:paraId="1D55934D" w14:textId="7EEDCDAA" w:rsidR="00913145" w:rsidRDefault="00000000">
          <w:pPr>
            <w:pStyle w:val="TOC2"/>
            <w:tabs>
              <w:tab w:val="right" w:leader="dot" w:pos="9016"/>
            </w:tabs>
            <w:rPr>
              <w:rFonts w:asciiTheme="minorHAnsi" w:eastAsiaTheme="minorEastAsia" w:hAnsiTheme="minorHAnsi"/>
              <w:noProof/>
              <w:sz w:val="22"/>
              <w:lang w:eastAsia="en-IN"/>
            </w:rPr>
          </w:pPr>
          <w:hyperlink w:anchor="_Toc136529507" w:history="1">
            <w:r w:rsidR="00913145" w:rsidRPr="004A3609">
              <w:rPr>
                <w:rStyle w:val="Hyperlink"/>
                <w:noProof/>
              </w:rPr>
              <w:t>Table 2: TOWS Analysis</w:t>
            </w:r>
            <w:r w:rsidR="00913145">
              <w:rPr>
                <w:noProof/>
                <w:webHidden/>
              </w:rPr>
              <w:tab/>
            </w:r>
            <w:r w:rsidR="00913145">
              <w:rPr>
                <w:noProof/>
                <w:webHidden/>
              </w:rPr>
              <w:fldChar w:fldCharType="begin"/>
            </w:r>
            <w:r w:rsidR="00913145">
              <w:rPr>
                <w:noProof/>
                <w:webHidden/>
              </w:rPr>
              <w:instrText xml:space="preserve"> PAGEREF _Toc136529507 \h </w:instrText>
            </w:r>
            <w:r w:rsidR="00913145">
              <w:rPr>
                <w:noProof/>
                <w:webHidden/>
              </w:rPr>
            </w:r>
            <w:r w:rsidR="00913145">
              <w:rPr>
                <w:noProof/>
                <w:webHidden/>
              </w:rPr>
              <w:fldChar w:fldCharType="separate"/>
            </w:r>
            <w:r w:rsidR="00913145">
              <w:rPr>
                <w:noProof/>
                <w:webHidden/>
              </w:rPr>
              <w:t>18</w:t>
            </w:r>
            <w:r w:rsidR="00913145">
              <w:rPr>
                <w:noProof/>
                <w:webHidden/>
              </w:rPr>
              <w:fldChar w:fldCharType="end"/>
            </w:r>
          </w:hyperlink>
        </w:p>
        <w:p w14:paraId="7700BB39" w14:textId="2B538374" w:rsidR="00913145" w:rsidRDefault="00000000">
          <w:pPr>
            <w:pStyle w:val="TOC1"/>
            <w:tabs>
              <w:tab w:val="right" w:leader="dot" w:pos="9016"/>
            </w:tabs>
            <w:rPr>
              <w:rFonts w:asciiTheme="minorHAnsi" w:eastAsiaTheme="minorEastAsia" w:hAnsiTheme="minorHAnsi"/>
              <w:noProof/>
              <w:sz w:val="22"/>
              <w:lang w:eastAsia="en-IN"/>
            </w:rPr>
          </w:pPr>
          <w:hyperlink w:anchor="_Toc136529508" w:history="1">
            <w:r w:rsidR="00913145" w:rsidRPr="004A3609">
              <w:rPr>
                <w:rStyle w:val="Hyperlink"/>
                <w:noProof/>
              </w:rPr>
              <w:t>Action Plan</w:t>
            </w:r>
            <w:r w:rsidR="00913145">
              <w:rPr>
                <w:noProof/>
                <w:webHidden/>
              </w:rPr>
              <w:tab/>
            </w:r>
            <w:r w:rsidR="00913145">
              <w:rPr>
                <w:noProof/>
                <w:webHidden/>
              </w:rPr>
              <w:fldChar w:fldCharType="begin"/>
            </w:r>
            <w:r w:rsidR="00913145">
              <w:rPr>
                <w:noProof/>
                <w:webHidden/>
              </w:rPr>
              <w:instrText xml:space="preserve"> PAGEREF _Toc136529508 \h </w:instrText>
            </w:r>
            <w:r w:rsidR="00913145">
              <w:rPr>
                <w:noProof/>
                <w:webHidden/>
              </w:rPr>
            </w:r>
            <w:r w:rsidR="00913145">
              <w:rPr>
                <w:noProof/>
                <w:webHidden/>
              </w:rPr>
              <w:fldChar w:fldCharType="separate"/>
            </w:r>
            <w:r w:rsidR="00913145">
              <w:rPr>
                <w:noProof/>
                <w:webHidden/>
              </w:rPr>
              <w:t>18</w:t>
            </w:r>
            <w:r w:rsidR="00913145">
              <w:rPr>
                <w:noProof/>
                <w:webHidden/>
              </w:rPr>
              <w:fldChar w:fldCharType="end"/>
            </w:r>
          </w:hyperlink>
        </w:p>
        <w:p w14:paraId="721B7A22" w14:textId="2EA0F9B8" w:rsidR="00913145" w:rsidRDefault="00000000">
          <w:pPr>
            <w:pStyle w:val="TOC2"/>
            <w:tabs>
              <w:tab w:val="right" w:leader="dot" w:pos="9016"/>
            </w:tabs>
            <w:rPr>
              <w:rFonts w:asciiTheme="minorHAnsi" w:eastAsiaTheme="minorEastAsia" w:hAnsiTheme="minorHAnsi"/>
              <w:noProof/>
              <w:sz w:val="22"/>
              <w:lang w:eastAsia="en-IN"/>
            </w:rPr>
          </w:pPr>
          <w:hyperlink w:anchor="_Toc136529509" w:history="1">
            <w:r w:rsidR="00913145" w:rsidRPr="004A3609">
              <w:rPr>
                <w:rStyle w:val="Hyperlink"/>
                <w:rFonts w:eastAsia="Times New Roman"/>
                <w:noProof/>
                <w:lang w:eastAsia="en-GB"/>
              </w:rPr>
              <w:t>Table 3: Action Plan Recommendations</w:t>
            </w:r>
            <w:r w:rsidR="00913145">
              <w:rPr>
                <w:noProof/>
                <w:webHidden/>
              </w:rPr>
              <w:tab/>
            </w:r>
            <w:r w:rsidR="00913145">
              <w:rPr>
                <w:noProof/>
                <w:webHidden/>
              </w:rPr>
              <w:fldChar w:fldCharType="begin"/>
            </w:r>
            <w:r w:rsidR="00913145">
              <w:rPr>
                <w:noProof/>
                <w:webHidden/>
              </w:rPr>
              <w:instrText xml:space="preserve"> PAGEREF _Toc136529509 \h </w:instrText>
            </w:r>
            <w:r w:rsidR="00913145">
              <w:rPr>
                <w:noProof/>
                <w:webHidden/>
              </w:rPr>
            </w:r>
            <w:r w:rsidR="00913145">
              <w:rPr>
                <w:noProof/>
                <w:webHidden/>
              </w:rPr>
              <w:fldChar w:fldCharType="separate"/>
            </w:r>
            <w:r w:rsidR="00913145">
              <w:rPr>
                <w:noProof/>
                <w:webHidden/>
              </w:rPr>
              <w:t>18</w:t>
            </w:r>
            <w:r w:rsidR="00913145">
              <w:rPr>
                <w:noProof/>
                <w:webHidden/>
              </w:rPr>
              <w:fldChar w:fldCharType="end"/>
            </w:r>
          </w:hyperlink>
        </w:p>
        <w:p w14:paraId="23295115" w14:textId="61907F33" w:rsidR="00913145" w:rsidRDefault="00000000">
          <w:pPr>
            <w:pStyle w:val="TOC3"/>
            <w:tabs>
              <w:tab w:val="right" w:leader="dot" w:pos="9016"/>
            </w:tabs>
            <w:rPr>
              <w:rFonts w:asciiTheme="minorHAnsi" w:eastAsiaTheme="minorEastAsia" w:hAnsiTheme="minorHAnsi"/>
              <w:noProof/>
              <w:sz w:val="22"/>
              <w:lang w:eastAsia="en-IN"/>
            </w:rPr>
          </w:pPr>
          <w:hyperlink w:anchor="_Toc136529510" w:history="1">
            <w:r w:rsidR="00913145" w:rsidRPr="004A3609">
              <w:rPr>
                <w:rStyle w:val="Hyperlink"/>
                <w:rFonts w:eastAsia="Times New Roman"/>
                <w:noProof/>
                <w:lang w:eastAsia="en-IN"/>
              </w:rPr>
              <w:t>Justification</w:t>
            </w:r>
            <w:r w:rsidR="00913145">
              <w:rPr>
                <w:noProof/>
                <w:webHidden/>
              </w:rPr>
              <w:tab/>
            </w:r>
            <w:r w:rsidR="00913145">
              <w:rPr>
                <w:noProof/>
                <w:webHidden/>
              </w:rPr>
              <w:fldChar w:fldCharType="begin"/>
            </w:r>
            <w:r w:rsidR="00913145">
              <w:rPr>
                <w:noProof/>
                <w:webHidden/>
              </w:rPr>
              <w:instrText xml:space="preserve"> PAGEREF _Toc136529510 \h </w:instrText>
            </w:r>
            <w:r w:rsidR="00913145">
              <w:rPr>
                <w:noProof/>
                <w:webHidden/>
              </w:rPr>
            </w:r>
            <w:r w:rsidR="00913145">
              <w:rPr>
                <w:noProof/>
                <w:webHidden/>
              </w:rPr>
              <w:fldChar w:fldCharType="separate"/>
            </w:r>
            <w:r w:rsidR="00913145">
              <w:rPr>
                <w:noProof/>
                <w:webHidden/>
              </w:rPr>
              <w:t>19</w:t>
            </w:r>
            <w:r w:rsidR="00913145">
              <w:rPr>
                <w:noProof/>
                <w:webHidden/>
              </w:rPr>
              <w:fldChar w:fldCharType="end"/>
            </w:r>
          </w:hyperlink>
        </w:p>
        <w:p w14:paraId="0318474F" w14:textId="1C6318DA" w:rsidR="00913145" w:rsidRDefault="00000000">
          <w:pPr>
            <w:pStyle w:val="TOC1"/>
            <w:tabs>
              <w:tab w:val="right" w:leader="dot" w:pos="9016"/>
            </w:tabs>
            <w:rPr>
              <w:rFonts w:asciiTheme="minorHAnsi" w:eastAsiaTheme="minorEastAsia" w:hAnsiTheme="minorHAnsi"/>
              <w:noProof/>
              <w:sz w:val="22"/>
              <w:lang w:eastAsia="en-IN"/>
            </w:rPr>
          </w:pPr>
          <w:hyperlink w:anchor="_Toc136529511" w:history="1">
            <w:r w:rsidR="00913145" w:rsidRPr="004A3609">
              <w:rPr>
                <w:rStyle w:val="Hyperlink"/>
                <w:noProof/>
              </w:rPr>
              <w:t>Recommendation</w:t>
            </w:r>
            <w:r w:rsidR="00913145">
              <w:rPr>
                <w:noProof/>
                <w:webHidden/>
              </w:rPr>
              <w:tab/>
            </w:r>
            <w:r w:rsidR="00913145">
              <w:rPr>
                <w:noProof/>
                <w:webHidden/>
              </w:rPr>
              <w:fldChar w:fldCharType="begin"/>
            </w:r>
            <w:r w:rsidR="00913145">
              <w:rPr>
                <w:noProof/>
                <w:webHidden/>
              </w:rPr>
              <w:instrText xml:space="preserve"> PAGEREF _Toc136529511 \h </w:instrText>
            </w:r>
            <w:r w:rsidR="00913145">
              <w:rPr>
                <w:noProof/>
                <w:webHidden/>
              </w:rPr>
            </w:r>
            <w:r w:rsidR="00913145">
              <w:rPr>
                <w:noProof/>
                <w:webHidden/>
              </w:rPr>
              <w:fldChar w:fldCharType="separate"/>
            </w:r>
            <w:r w:rsidR="00913145">
              <w:rPr>
                <w:noProof/>
                <w:webHidden/>
              </w:rPr>
              <w:t>20</w:t>
            </w:r>
            <w:r w:rsidR="00913145">
              <w:rPr>
                <w:noProof/>
                <w:webHidden/>
              </w:rPr>
              <w:fldChar w:fldCharType="end"/>
            </w:r>
          </w:hyperlink>
        </w:p>
        <w:p w14:paraId="55744969" w14:textId="7DFCD017" w:rsidR="00913145" w:rsidRDefault="00000000">
          <w:pPr>
            <w:pStyle w:val="TOC1"/>
            <w:tabs>
              <w:tab w:val="right" w:leader="dot" w:pos="9016"/>
            </w:tabs>
            <w:rPr>
              <w:rFonts w:asciiTheme="minorHAnsi" w:eastAsiaTheme="minorEastAsia" w:hAnsiTheme="minorHAnsi"/>
              <w:noProof/>
              <w:sz w:val="22"/>
              <w:lang w:eastAsia="en-IN"/>
            </w:rPr>
          </w:pPr>
          <w:hyperlink w:anchor="_Toc136529512" w:history="1">
            <w:r w:rsidR="00913145" w:rsidRPr="004A3609">
              <w:rPr>
                <w:rStyle w:val="Hyperlink"/>
                <w:rFonts w:eastAsia="Times New Roman"/>
                <w:noProof/>
                <w:lang w:eastAsia="en-IN"/>
              </w:rPr>
              <w:t>Conclusion</w:t>
            </w:r>
            <w:r w:rsidR="00913145">
              <w:rPr>
                <w:noProof/>
                <w:webHidden/>
              </w:rPr>
              <w:tab/>
            </w:r>
            <w:r w:rsidR="00913145">
              <w:rPr>
                <w:noProof/>
                <w:webHidden/>
              </w:rPr>
              <w:fldChar w:fldCharType="begin"/>
            </w:r>
            <w:r w:rsidR="00913145">
              <w:rPr>
                <w:noProof/>
                <w:webHidden/>
              </w:rPr>
              <w:instrText xml:space="preserve"> PAGEREF _Toc136529512 \h </w:instrText>
            </w:r>
            <w:r w:rsidR="00913145">
              <w:rPr>
                <w:noProof/>
                <w:webHidden/>
              </w:rPr>
            </w:r>
            <w:r w:rsidR="00913145">
              <w:rPr>
                <w:noProof/>
                <w:webHidden/>
              </w:rPr>
              <w:fldChar w:fldCharType="separate"/>
            </w:r>
            <w:r w:rsidR="00913145">
              <w:rPr>
                <w:noProof/>
                <w:webHidden/>
              </w:rPr>
              <w:t>22</w:t>
            </w:r>
            <w:r w:rsidR="00913145">
              <w:rPr>
                <w:noProof/>
                <w:webHidden/>
              </w:rPr>
              <w:fldChar w:fldCharType="end"/>
            </w:r>
          </w:hyperlink>
        </w:p>
        <w:p w14:paraId="69312553" w14:textId="03F647D7" w:rsidR="00913145" w:rsidRDefault="00000000">
          <w:pPr>
            <w:pStyle w:val="TOC1"/>
            <w:tabs>
              <w:tab w:val="right" w:leader="dot" w:pos="9016"/>
            </w:tabs>
            <w:rPr>
              <w:rFonts w:asciiTheme="minorHAnsi" w:eastAsiaTheme="minorEastAsia" w:hAnsiTheme="minorHAnsi"/>
              <w:noProof/>
              <w:sz w:val="22"/>
              <w:lang w:eastAsia="en-IN"/>
            </w:rPr>
          </w:pPr>
          <w:hyperlink w:anchor="_Toc136529513" w:history="1">
            <w:r w:rsidR="00913145" w:rsidRPr="004A3609">
              <w:rPr>
                <w:rStyle w:val="Hyperlink"/>
                <w:noProof/>
                <w:lang w:eastAsia="en-IN"/>
              </w:rPr>
              <w:t>Reference</w:t>
            </w:r>
            <w:r w:rsidR="00913145">
              <w:rPr>
                <w:noProof/>
                <w:webHidden/>
              </w:rPr>
              <w:tab/>
            </w:r>
            <w:r w:rsidR="00913145">
              <w:rPr>
                <w:noProof/>
                <w:webHidden/>
              </w:rPr>
              <w:fldChar w:fldCharType="begin"/>
            </w:r>
            <w:r w:rsidR="00913145">
              <w:rPr>
                <w:noProof/>
                <w:webHidden/>
              </w:rPr>
              <w:instrText xml:space="preserve"> PAGEREF _Toc136529513 \h </w:instrText>
            </w:r>
            <w:r w:rsidR="00913145">
              <w:rPr>
                <w:noProof/>
                <w:webHidden/>
              </w:rPr>
            </w:r>
            <w:r w:rsidR="00913145">
              <w:rPr>
                <w:noProof/>
                <w:webHidden/>
              </w:rPr>
              <w:fldChar w:fldCharType="separate"/>
            </w:r>
            <w:r w:rsidR="00913145">
              <w:rPr>
                <w:noProof/>
                <w:webHidden/>
              </w:rPr>
              <w:t>23</w:t>
            </w:r>
            <w:r w:rsidR="00913145">
              <w:rPr>
                <w:noProof/>
                <w:webHidden/>
              </w:rPr>
              <w:fldChar w:fldCharType="end"/>
            </w:r>
          </w:hyperlink>
        </w:p>
        <w:p w14:paraId="0B8CE698" w14:textId="1D71CC61" w:rsidR="00936B74" w:rsidRDefault="00936B74">
          <w:r>
            <w:rPr>
              <w:b/>
              <w:bCs/>
              <w:noProof/>
            </w:rPr>
            <w:fldChar w:fldCharType="end"/>
          </w:r>
        </w:p>
      </w:sdtContent>
    </w:sdt>
    <w:p w14:paraId="06736401" w14:textId="44008288" w:rsidR="00936B74" w:rsidRDefault="00936B74">
      <w:pPr>
        <w:spacing w:line="259" w:lineRule="auto"/>
        <w:jc w:val="left"/>
        <w:rPr>
          <w:b/>
          <w:bCs/>
          <w:sz w:val="36"/>
          <w:szCs w:val="32"/>
        </w:rPr>
      </w:pPr>
      <w:r>
        <w:rPr>
          <w:b/>
          <w:bCs/>
          <w:sz w:val="36"/>
          <w:szCs w:val="32"/>
        </w:rPr>
        <w:br w:type="page"/>
      </w:r>
    </w:p>
    <w:p w14:paraId="629C68F5" w14:textId="2D7CDECC" w:rsidR="00F83950" w:rsidRDefault="00936B74" w:rsidP="00936B74">
      <w:pPr>
        <w:pStyle w:val="Heading1"/>
      </w:pPr>
      <w:bookmarkStart w:id="1" w:name="_Toc136529491"/>
      <w:r>
        <w:lastRenderedPageBreak/>
        <w:t>Introduction</w:t>
      </w:r>
      <w:bookmarkEnd w:id="1"/>
      <w:r>
        <w:t xml:space="preserve"> </w:t>
      </w:r>
    </w:p>
    <w:p w14:paraId="6FF8406D" w14:textId="053D7E20" w:rsidR="00936B74" w:rsidRDefault="00936B74" w:rsidP="00936B74">
      <w:r w:rsidRPr="00936B74">
        <w:t xml:space="preserve">This consulting report's objective is to offer a thorough analysis and strategic recommendations for </w:t>
      </w:r>
      <w:r w:rsidR="002A46A3">
        <w:t>Harmony Haven</w:t>
      </w:r>
      <w:r w:rsidRPr="00936B74">
        <w:t xml:space="preserve"> a renowned and recognisable hotel situated in the centre of</w:t>
      </w:r>
      <w:r w:rsidR="00685C3D">
        <w:t xml:space="preserve"> Queens</w:t>
      </w:r>
      <w:r w:rsidRPr="00936B74">
        <w:t xml:space="preserve">. The purpose of the study is to assess several facets of the hotel's operations, pinpoint opportunities for development and suggest tactics to boost the hotel's competitiveness and guest experience. </w:t>
      </w:r>
      <w:r w:rsidR="002A46A3">
        <w:t>Harmony Haven</w:t>
      </w:r>
      <w:r w:rsidRPr="00936B74">
        <w:t xml:space="preserve"> will first be the subject of a PESTEL investigation to determine the macro-environmental factors that affect it. Political, economic, sociocultural, technological,</w:t>
      </w:r>
      <w:r w:rsidR="00913145">
        <w:t xml:space="preserve"> </w:t>
      </w:r>
      <w:r w:rsidRPr="00936B74">
        <w:t>environmental, and legal aspects will all be taken into account in this examination. The hotel can learn more about the potential and difficulties facing the sector by analysing these outside influences</w:t>
      </w:r>
      <w:r w:rsidR="00A1401B">
        <w:t xml:space="preserve"> (</w:t>
      </w:r>
      <w:r w:rsidR="00A1401B" w:rsidRPr="00A1401B">
        <w:rPr>
          <w:lang w:eastAsia="en-IN"/>
        </w:rPr>
        <w:t>Bashir and Verma, 2016</w:t>
      </w:r>
      <w:r w:rsidR="00A1401B">
        <w:rPr>
          <w:lang w:eastAsia="en-IN"/>
        </w:rPr>
        <w:t>)</w:t>
      </w:r>
      <w:r w:rsidRPr="00936B74">
        <w:t xml:space="preserve">. The operations and competitiveness of the hotel, for instance, may be impacted by modifications to governmental rules or technological improvements. </w:t>
      </w:r>
      <w:r w:rsidR="002A46A3">
        <w:t>Harmony Haven</w:t>
      </w:r>
      <w:r w:rsidRPr="00936B74">
        <w:t>'s internal strengths and weaknesses, as well as external opportunities and threats, will be assessed using a SWOT analysis in the second step. A thorough grasp of the hotel's current situation will be provided by this analysis. The hotel may make well-informed judgements regarding its future strategy by evaluating its assets, such as its distinguished reputation and landmark position, and shortcomings, such as possible areas for service development. Additionally, the results of the SWOT analysis will be expanded upon in the TOWS analysis</w:t>
      </w:r>
      <w:r w:rsidR="00A1401B">
        <w:t xml:space="preserve"> (</w:t>
      </w:r>
      <w:r w:rsidR="00A1401B" w:rsidRPr="00A1401B">
        <w:rPr>
          <w:lang w:eastAsia="en-IN"/>
        </w:rPr>
        <w:t>Kim, Hlee, and Joun, 2016</w:t>
      </w:r>
      <w:r w:rsidR="00A1401B">
        <w:rPr>
          <w:lang w:eastAsia="en-IN"/>
        </w:rPr>
        <w:t>)</w:t>
      </w:r>
      <w:r w:rsidRPr="00936B74">
        <w:t xml:space="preserve">. By balancing internal strengths with external opportunities, reducing weaknesses and addressing potential threats, this study will aid in the creation of strategic suggestions. Utilising the hotel's stellar reputation for service to take advantage of rising luxury travel trends, for instance, or putting in place staff training programmes to address any weaknesses. </w:t>
      </w:r>
      <w:r w:rsidR="002A46A3">
        <w:t>Harmony Haven</w:t>
      </w:r>
      <w:r w:rsidRPr="00936B74">
        <w:t xml:space="preserve"> will receive a thorough study of its guest experience, competitive positioning and operational efficiency through this report using these techniques and tools. The results will be used as a basis for formulating practical suggestions that will improve the hotel's overall performance and help it keep its position as</w:t>
      </w:r>
      <w:r w:rsidR="002A46A3">
        <w:t xml:space="preserve"> </w:t>
      </w:r>
      <w:r w:rsidR="00685C3D">
        <w:t>Queens</w:t>
      </w:r>
      <w:r w:rsidRPr="00936B74">
        <w:t>'s top luxury hotel.</w:t>
      </w:r>
    </w:p>
    <w:p w14:paraId="231C4FAB" w14:textId="4C400B97" w:rsidR="00795880" w:rsidRDefault="00795880" w:rsidP="00936B74"/>
    <w:p w14:paraId="500979EB" w14:textId="77777777" w:rsidR="00795880" w:rsidRDefault="00795880" w:rsidP="00936B74"/>
    <w:p w14:paraId="60CE2DDE" w14:textId="53E29C80" w:rsidR="00936B74" w:rsidRDefault="00936B74" w:rsidP="00936B74">
      <w:pPr>
        <w:pStyle w:val="Heading1"/>
      </w:pPr>
      <w:bookmarkStart w:id="2" w:name="_Toc136529492"/>
      <w:r>
        <w:lastRenderedPageBreak/>
        <w:t>Scope and Analysis</w:t>
      </w:r>
      <w:bookmarkEnd w:id="2"/>
    </w:p>
    <w:p w14:paraId="3F75AD27" w14:textId="65E28B96" w:rsidR="00936B74" w:rsidRPr="00936B74" w:rsidRDefault="00936B74" w:rsidP="00936B74">
      <w:pPr>
        <w:pStyle w:val="Heading2"/>
      </w:pPr>
      <w:bookmarkStart w:id="3" w:name="_Toc136529493"/>
      <w:r>
        <w:t>Hotel Background</w:t>
      </w:r>
      <w:bookmarkEnd w:id="3"/>
    </w:p>
    <w:p w14:paraId="017EE297" w14:textId="729B5F5C" w:rsidR="00936B74" w:rsidRDefault="00936B74" w:rsidP="00936B74">
      <w:r>
        <w:t xml:space="preserve">The </w:t>
      </w:r>
      <w:r w:rsidR="002A46A3">
        <w:t>Harmony Haven</w:t>
      </w:r>
      <w:r>
        <w:t>, a prominent hotel on the edge of Hyde Park, is situated in the centre of</w:t>
      </w:r>
      <w:r w:rsidR="002A46A3">
        <w:t xml:space="preserve"> </w:t>
      </w:r>
      <w:r w:rsidR="00685C3D">
        <w:t>Queens</w:t>
      </w:r>
      <w:r>
        <w:t xml:space="preserve">, </w:t>
      </w:r>
      <w:r w:rsidR="00685C3D">
        <w:t>New York</w:t>
      </w:r>
      <w:r>
        <w:t xml:space="preserve">. Visitors can enjoy breath-taking views of the park and the </w:t>
      </w:r>
      <w:r w:rsidR="002A46A3">
        <w:t xml:space="preserve">famous </w:t>
      </w:r>
      <w:r w:rsidR="00685C3D">
        <w:t>Queens</w:t>
      </w:r>
      <w:r>
        <w:t xml:space="preserve"> skyline thanks to the hotel's excellent location. The hotel which is located at Lancaster Terrace in</w:t>
      </w:r>
      <w:r w:rsidR="002A46A3">
        <w:t xml:space="preserve"> </w:t>
      </w:r>
      <w:r w:rsidR="00685C3D">
        <w:t>Queens</w:t>
      </w:r>
      <w:r>
        <w:t xml:space="preserve">, W2 2TY, benefits from being close to well-known monuments and attractions. The </w:t>
      </w:r>
      <w:r w:rsidR="002A46A3">
        <w:t>Harmony Haven</w:t>
      </w:r>
      <w:r>
        <w:t xml:space="preserve"> offers a variety of opulent lodging options to suit different tastes, </w:t>
      </w:r>
      <w:r w:rsidR="002A46A3">
        <w:t>totalling</w:t>
      </w:r>
      <w:r>
        <w:t xml:space="preserve"> 411 rooms. Standard guest rooms, deluxe rooms, executive rooms, suites and penthouses are among the different room kinds that guests can chose from</w:t>
      </w:r>
      <w:r w:rsidR="00A1401B">
        <w:t xml:space="preserve"> </w:t>
      </w:r>
      <w:r w:rsidR="00E07544">
        <w:t>(</w:t>
      </w:r>
      <w:r w:rsidR="00A1401B" w:rsidRPr="00A1401B">
        <w:rPr>
          <w:lang w:eastAsia="en-IN"/>
        </w:rPr>
        <w:t>Sann, Lai, and Liaw, 2020</w:t>
      </w:r>
      <w:r w:rsidR="00A1401B">
        <w:rPr>
          <w:lang w:eastAsia="en-IN"/>
        </w:rPr>
        <w:t>)</w:t>
      </w:r>
      <w:r>
        <w:t xml:space="preserve">. Each room is painstakingly planned to provide a seamless fusion of elegance and comfort. To ensure that visitors have a memorable and pleasurable stay, contemporary conveniences have been tastefully implemented. The </w:t>
      </w:r>
      <w:r w:rsidR="002A46A3">
        <w:t>Harmony Haven</w:t>
      </w:r>
      <w:r>
        <w:t xml:space="preserve"> has continuously undergone renovations and upgrades since it first opened in 1967 to keep up with the highest standards of luxury. In order to create an atmosphere of sophistication and refinement the hotel </w:t>
      </w:r>
      <w:r w:rsidR="002A46A3">
        <w:t>skilfully</w:t>
      </w:r>
      <w:r>
        <w:t xml:space="preserve"> combines modern design with classic charm. The </w:t>
      </w:r>
      <w:r w:rsidR="002A46A3">
        <w:t>Harmony Haven</w:t>
      </w:r>
      <w:r>
        <w:t xml:space="preserve"> provides guests with a distinctive and unforgettable experience by upholding its historical past while embracing contemporary trends</w:t>
      </w:r>
      <w:r w:rsidR="00562C26">
        <w:t xml:space="preserve"> (</w:t>
      </w:r>
      <w:r w:rsidR="00562C26" w:rsidRPr="00562C26">
        <w:rPr>
          <w:lang w:eastAsia="en-IN"/>
        </w:rPr>
        <w:t>Chu and Huang, 2017</w:t>
      </w:r>
      <w:r w:rsidR="00562C26">
        <w:rPr>
          <w:lang w:eastAsia="en-IN"/>
        </w:rPr>
        <w:t>)</w:t>
      </w:r>
      <w:r>
        <w:t>.</w:t>
      </w:r>
    </w:p>
    <w:p w14:paraId="7BC764F6" w14:textId="1FE8FD60" w:rsidR="00936B74" w:rsidRDefault="00936B74" w:rsidP="00936B74">
      <w:pPr>
        <w:pStyle w:val="Heading2"/>
      </w:pPr>
      <w:bookmarkStart w:id="4" w:name="_Toc136529494"/>
      <w:r>
        <w:t>Recent Feedback and Media Reports</w:t>
      </w:r>
      <w:bookmarkEnd w:id="4"/>
    </w:p>
    <w:p w14:paraId="4DB2273D" w14:textId="354058AE" w:rsidR="00936B74" w:rsidRDefault="00936B74" w:rsidP="00936B74">
      <w:r>
        <w:t xml:space="preserve">Evaluation of a hotel's performance must include consideration of guest input. The </w:t>
      </w:r>
      <w:r w:rsidR="002A46A3">
        <w:t>Harmony Haven</w:t>
      </w:r>
      <w:r>
        <w:t xml:space="preserve"> often receives favourable evaluations from visitors, though particular recent feedback may vary. The courteous staff, excellent service, and </w:t>
      </w:r>
      <w:r w:rsidR="00795880">
        <w:t>breath</w:t>
      </w:r>
      <w:r w:rsidR="002A46A3">
        <w:t>taking</w:t>
      </w:r>
      <w:r>
        <w:t xml:space="preserve"> views from the accommodations are all highly valued by the guests</w:t>
      </w:r>
      <w:r w:rsidR="00A1401B">
        <w:t xml:space="preserve"> (</w:t>
      </w:r>
      <w:r w:rsidR="00A1401B" w:rsidRPr="00A1401B">
        <w:rPr>
          <w:lang w:eastAsia="en-IN"/>
        </w:rPr>
        <w:t xml:space="preserve">Antonio, </w:t>
      </w:r>
      <w:r w:rsidR="00A1401B">
        <w:rPr>
          <w:lang w:eastAsia="en-IN"/>
        </w:rPr>
        <w:t>et al, 2018)</w:t>
      </w:r>
      <w:r>
        <w:t xml:space="preserve"> Positives usually cited for the hotel include its central position and closeness to well-known attractions. The </w:t>
      </w:r>
      <w:r w:rsidR="002A46A3">
        <w:t>Harmony Haven</w:t>
      </w:r>
      <w:r>
        <w:t xml:space="preserve"> has received a lot of media attention over the years. It has been highlighted in a number of outlets, including online platforms, travel magazines, and lifestyle periodicals. The hotel's famed restaurants and bars, opulent amenities and ideal location are frequently highlighted in media publications</w:t>
      </w:r>
      <w:r w:rsidR="00562C26">
        <w:t xml:space="preserve"> (</w:t>
      </w:r>
      <w:r w:rsidR="00562C26" w:rsidRPr="00562C26">
        <w:rPr>
          <w:lang w:eastAsia="en-IN"/>
        </w:rPr>
        <w:t>Mariani and Borghi, 2020</w:t>
      </w:r>
      <w:r w:rsidR="00562C26">
        <w:rPr>
          <w:lang w:eastAsia="en-IN"/>
        </w:rPr>
        <w:t>)</w:t>
      </w:r>
      <w:r>
        <w:t>. Additionally, the hotel has received honours and prizes for its superb service and architectural style.</w:t>
      </w:r>
    </w:p>
    <w:p w14:paraId="0208C842" w14:textId="77777777" w:rsidR="00795880" w:rsidRDefault="00795880" w:rsidP="00936B74"/>
    <w:p w14:paraId="10257F11" w14:textId="06A188EA" w:rsidR="00367E73" w:rsidRDefault="00936B74" w:rsidP="00367E73">
      <w:pPr>
        <w:pStyle w:val="Heading2"/>
      </w:pPr>
      <w:bookmarkStart w:id="5" w:name="_Toc136529495"/>
      <w:r>
        <w:lastRenderedPageBreak/>
        <w:t>SWOT Analysis</w:t>
      </w:r>
      <w:bookmarkEnd w:id="5"/>
    </w:p>
    <w:tbl>
      <w:tblPr>
        <w:tblStyle w:val="TableGrid"/>
        <w:tblW w:w="0" w:type="auto"/>
        <w:tblLook w:val="04A0" w:firstRow="1" w:lastRow="0" w:firstColumn="1" w:lastColumn="0" w:noHBand="0" w:noVBand="1"/>
      </w:tblPr>
      <w:tblGrid>
        <w:gridCol w:w="1838"/>
        <w:gridCol w:w="7178"/>
      </w:tblGrid>
      <w:tr w:rsidR="00913145" w14:paraId="59CCD4DB" w14:textId="77777777" w:rsidTr="00913145">
        <w:tc>
          <w:tcPr>
            <w:tcW w:w="1838" w:type="dxa"/>
          </w:tcPr>
          <w:p w14:paraId="7DD8D357" w14:textId="77777777" w:rsidR="00913145" w:rsidRDefault="00913145" w:rsidP="00913145">
            <w:r>
              <w:t>Strengths</w:t>
            </w:r>
          </w:p>
          <w:p w14:paraId="384086E9" w14:textId="77777777" w:rsidR="00913145" w:rsidRDefault="00913145" w:rsidP="00913145"/>
        </w:tc>
        <w:tc>
          <w:tcPr>
            <w:tcW w:w="7178" w:type="dxa"/>
          </w:tcPr>
          <w:p w14:paraId="0B6BDA2A" w14:textId="77777777" w:rsidR="00913145" w:rsidRDefault="00913145" w:rsidP="00913145">
            <w:pPr>
              <w:pStyle w:val="ListParagraph"/>
              <w:numPr>
                <w:ilvl w:val="0"/>
                <w:numId w:val="4"/>
              </w:numPr>
            </w:pPr>
            <w:r>
              <w:t>Prime central Queens position with amazing views of Hyde Park and the Queens skyline.</w:t>
            </w:r>
          </w:p>
          <w:p w14:paraId="439D263E" w14:textId="77777777" w:rsidR="00913145" w:rsidRDefault="00913145" w:rsidP="00913145">
            <w:pPr>
              <w:pStyle w:val="ListParagraph"/>
              <w:numPr>
                <w:ilvl w:val="0"/>
                <w:numId w:val="4"/>
              </w:numPr>
            </w:pPr>
            <w:r>
              <w:t>Luxurious accommodations with a variety of room styles to suit varied tastes.</w:t>
            </w:r>
          </w:p>
          <w:p w14:paraId="7ED10012" w14:textId="77777777" w:rsidR="00913145" w:rsidRDefault="00913145" w:rsidP="00913145">
            <w:pPr>
              <w:pStyle w:val="ListParagraph"/>
              <w:numPr>
                <w:ilvl w:val="0"/>
                <w:numId w:val="4"/>
              </w:numPr>
            </w:pPr>
            <w:r>
              <w:t>A rich heritage combined with current flair and timeless grace (</w:t>
            </w:r>
            <w:r w:rsidRPr="00562C26">
              <w:rPr>
                <w:lang w:eastAsia="en-IN"/>
              </w:rPr>
              <w:t>Dion, 2022</w:t>
            </w:r>
            <w:r>
              <w:rPr>
                <w:lang w:eastAsia="en-IN"/>
              </w:rPr>
              <w:t>)</w:t>
            </w:r>
            <w:r w:rsidRPr="00562C26">
              <w:rPr>
                <w:lang w:eastAsia="en-IN"/>
              </w:rPr>
              <w:t>.</w:t>
            </w:r>
          </w:p>
          <w:p w14:paraId="1E847017" w14:textId="509441EA" w:rsidR="00913145" w:rsidRDefault="00913145" w:rsidP="00913145">
            <w:pPr>
              <w:pStyle w:val="ListParagraph"/>
              <w:numPr>
                <w:ilvl w:val="0"/>
                <w:numId w:val="4"/>
              </w:numPr>
            </w:pPr>
            <w:r>
              <w:t>The hotel's numerous awards and honours attest to its exceptional service and attention to detail (</w:t>
            </w:r>
            <w:r w:rsidRPr="00562C26">
              <w:rPr>
                <w:lang w:eastAsia="en-IN"/>
              </w:rPr>
              <w:t>Foster and Gardner, 2022</w:t>
            </w:r>
            <w:r>
              <w:rPr>
                <w:lang w:eastAsia="en-IN"/>
              </w:rPr>
              <w:t>)</w:t>
            </w:r>
            <w:r>
              <w:t>.</w:t>
            </w:r>
          </w:p>
        </w:tc>
      </w:tr>
      <w:tr w:rsidR="00913145" w14:paraId="2DEABE20" w14:textId="77777777" w:rsidTr="00913145">
        <w:tc>
          <w:tcPr>
            <w:tcW w:w="1838" w:type="dxa"/>
          </w:tcPr>
          <w:p w14:paraId="07D1D466" w14:textId="77777777" w:rsidR="00913145" w:rsidRDefault="00913145" w:rsidP="00913145">
            <w:r>
              <w:t>Weaknesses</w:t>
            </w:r>
          </w:p>
          <w:p w14:paraId="220EBFBC" w14:textId="77777777" w:rsidR="00913145" w:rsidRDefault="00913145" w:rsidP="00913145"/>
        </w:tc>
        <w:tc>
          <w:tcPr>
            <w:tcW w:w="7178" w:type="dxa"/>
          </w:tcPr>
          <w:p w14:paraId="239226F8" w14:textId="77777777" w:rsidR="00913145" w:rsidRDefault="00913145" w:rsidP="00913145">
            <w:pPr>
              <w:pStyle w:val="ListParagraph"/>
              <w:numPr>
                <w:ilvl w:val="0"/>
                <w:numId w:val="3"/>
              </w:numPr>
            </w:pPr>
            <w:r>
              <w:t>There are fewer rooms than in some of the larger hotels in the neighbourhood.</w:t>
            </w:r>
          </w:p>
          <w:p w14:paraId="38EDCD37" w14:textId="77777777" w:rsidR="00913145" w:rsidRDefault="00913145" w:rsidP="00913145">
            <w:pPr>
              <w:pStyle w:val="ListParagraph"/>
              <w:numPr>
                <w:ilvl w:val="0"/>
                <w:numId w:val="3"/>
              </w:numPr>
            </w:pPr>
            <w:r>
              <w:t>Potential difficulties in preserving historic beauty while introducing modern comforts (</w:t>
            </w:r>
            <w:r w:rsidRPr="00562C26">
              <w:rPr>
                <w:lang w:eastAsia="en-IN"/>
              </w:rPr>
              <w:t>Kakiuchi, 2016</w:t>
            </w:r>
            <w:r>
              <w:rPr>
                <w:lang w:eastAsia="en-IN"/>
              </w:rPr>
              <w:t>)</w:t>
            </w:r>
            <w:r>
              <w:t>.</w:t>
            </w:r>
          </w:p>
          <w:p w14:paraId="2ADE5189" w14:textId="5CA0307B" w:rsidR="00913145" w:rsidRDefault="00913145" w:rsidP="00913145">
            <w:pPr>
              <w:pStyle w:val="ListParagraph"/>
              <w:numPr>
                <w:ilvl w:val="0"/>
                <w:numId w:val="3"/>
              </w:numPr>
            </w:pPr>
            <w:r>
              <w:t>High rivalry in the Queens luxury hotel sector is possible.</w:t>
            </w:r>
          </w:p>
        </w:tc>
      </w:tr>
      <w:tr w:rsidR="00913145" w14:paraId="722C3809" w14:textId="77777777" w:rsidTr="00913145">
        <w:tc>
          <w:tcPr>
            <w:tcW w:w="1838" w:type="dxa"/>
          </w:tcPr>
          <w:p w14:paraId="5AF734E8" w14:textId="77777777" w:rsidR="00913145" w:rsidRDefault="00913145" w:rsidP="00913145">
            <w:r>
              <w:t>Opportunities</w:t>
            </w:r>
          </w:p>
          <w:p w14:paraId="218CA4CC" w14:textId="77777777" w:rsidR="00913145" w:rsidRDefault="00913145" w:rsidP="00913145"/>
        </w:tc>
        <w:tc>
          <w:tcPr>
            <w:tcW w:w="7178" w:type="dxa"/>
          </w:tcPr>
          <w:p w14:paraId="30AE6EDB" w14:textId="77777777" w:rsidR="00913145" w:rsidRDefault="00913145" w:rsidP="00913145">
            <w:pPr>
              <w:pStyle w:val="ListParagraph"/>
              <w:numPr>
                <w:ilvl w:val="0"/>
                <w:numId w:val="2"/>
              </w:numPr>
            </w:pPr>
            <w:r>
              <w:t>Increasing demand for premium hotels in Queens as tourism and business trips expand.</w:t>
            </w:r>
          </w:p>
          <w:p w14:paraId="2EDF98DB" w14:textId="77777777" w:rsidR="00913145" w:rsidRDefault="00913145" w:rsidP="00913145">
            <w:pPr>
              <w:pStyle w:val="ListParagraph"/>
              <w:numPr>
                <w:ilvl w:val="0"/>
                <w:numId w:val="2"/>
              </w:numPr>
            </w:pPr>
            <w:r>
              <w:t>Possibility of attracting international guests looking for a high-end experience in a prime location (</w:t>
            </w:r>
            <w:r w:rsidRPr="00A066DE">
              <w:rPr>
                <w:lang w:eastAsia="en-IN"/>
              </w:rPr>
              <w:t>Böck, 2019</w:t>
            </w:r>
            <w:r>
              <w:rPr>
                <w:lang w:eastAsia="en-IN"/>
              </w:rPr>
              <w:t>)</w:t>
            </w:r>
            <w:r>
              <w:t>.</w:t>
            </w:r>
          </w:p>
          <w:p w14:paraId="52F7E678" w14:textId="77777777" w:rsidR="00913145" w:rsidRDefault="00913145" w:rsidP="00913145">
            <w:pPr>
              <w:pStyle w:val="ListParagraph"/>
              <w:numPr>
                <w:ilvl w:val="0"/>
                <w:numId w:val="2"/>
              </w:numPr>
            </w:pPr>
            <w:r>
              <w:t>Opportunity for collaborations and partnerships with local businesses and attractions to improve guest experiences.</w:t>
            </w:r>
          </w:p>
          <w:p w14:paraId="2B9AF16A" w14:textId="49511616" w:rsidR="00913145" w:rsidRDefault="00913145" w:rsidP="00913145">
            <w:pPr>
              <w:pStyle w:val="ListParagraph"/>
              <w:numPr>
                <w:ilvl w:val="0"/>
                <w:numId w:val="2"/>
              </w:numPr>
            </w:pPr>
            <w:r>
              <w:t>Opportunities for service expansion and diversification such as incorporating wellness facilities or providing unique dining experiences (</w:t>
            </w:r>
            <w:r w:rsidRPr="00A066DE">
              <w:rPr>
                <w:lang w:eastAsia="en-IN"/>
              </w:rPr>
              <w:t>Zaccaria,</w:t>
            </w:r>
            <w:r>
              <w:rPr>
                <w:lang w:eastAsia="en-IN"/>
              </w:rPr>
              <w:t xml:space="preserve"> et al, 2018)</w:t>
            </w:r>
            <w:r>
              <w:t>.</w:t>
            </w:r>
          </w:p>
        </w:tc>
      </w:tr>
      <w:tr w:rsidR="00913145" w14:paraId="50D9B35F" w14:textId="77777777" w:rsidTr="00913145">
        <w:tc>
          <w:tcPr>
            <w:tcW w:w="1838" w:type="dxa"/>
          </w:tcPr>
          <w:p w14:paraId="2422CD65" w14:textId="77777777" w:rsidR="00913145" w:rsidRDefault="00913145" w:rsidP="00913145">
            <w:r>
              <w:t>Threats</w:t>
            </w:r>
          </w:p>
          <w:p w14:paraId="256EAAE1" w14:textId="77777777" w:rsidR="00913145" w:rsidRDefault="00913145" w:rsidP="00913145"/>
        </w:tc>
        <w:tc>
          <w:tcPr>
            <w:tcW w:w="7178" w:type="dxa"/>
          </w:tcPr>
          <w:p w14:paraId="5B03CBAF" w14:textId="23DF0452" w:rsidR="00913145" w:rsidRDefault="00913145" w:rsidP="00795880">
            <w:pPr>
              <w:pStyle w:val="ListParagraph"/>
              <w:numPr>
                <w:ilvl w:val="0"/>
                <w:numId w:val="12"/>
              </w:numPr>
            </w:pPr>
            <w:r>
              <w:t>Economic instability and uncertainties are having an impact on the travel and tourism business.</w:t>
            </w:r>
          </w:p>
          <w:p w14:paraId="3BA9EA04" w14:textId="77777777" w:rsidR="00913145" w:rsidRDefault="00913145" w:rsidP="00795880">
            <w:pPr>
              <w:pStyle w:val="ListParagraph"/>
              <w:numPr>
                <w:ilvl w:val="0"/>
                <w:numId w:val="12"/>
              </w:numPr>
            </w:pPr>
            <w:r>
              <w:t>There is stiff competition from other luxury hotels in Queens that provide comparable amenities and services.</w:t>
            </w:r>
          </w:p>
          <w:p w14:paraId="00837572" w14:textId="77777777" w:rsidR="00913145" w:rsidRDefault="00913145" w:rsidP="00913145">
            <w:pPr>
              <w:pStyle w:val="ListParagraph"/>
              <w:numPr>
                <w:ilvl w:val="0"/>
                <w:numId w:val="1"/>
              </w:numPr>
            </w:pPr>
            <w:r>
              <w:t>Geopolitical events, travel restrictions or safety concerns all have a negative influence on tourism (</w:t>
            </w:r>
            <w:r w:rsidRPr="00A066DE">
              <w:rPr>
                <w:lang w:eastAsia="en-IN"/>
              </w:rPr>
              <w:t>Kazakova and Kim, 2021</w:t>
            </w:r>
            <w:r>
              <w:rPr>
                <w:lang w:eastAsia="en-IN"/>
              </w:rPr>
              <w:t>)</w:t>
            </w:r>
            <w:r>
              <w:t>.</w:t>
            </w:r>
          </w:p>
          <w:p w14:paraId="219E4C16" w14:textId="35DE66E3" w:rsidR="00913145" w:rsidRDefault="00913145" w:rsidP="00913145">
            <w:pPr>
              <w:pStyle w:val="ListParagraph"/>
              <w:numPr>
                <w:ilvl w:val="0"/>
                <w:numId w:val="1"/>
              </w:numPr>
            </w:pPr>
            <w:r>
              <w:t>Customer preferences and expectations are changing, necessitating constant adaptation and innovation to remain competitive.</w:t>
            </w:r>
          </w:p>
        </w:tc>
      </w:tr>
    </w:tbl>
    <w:p w14:paraId="47E386A4" w14:textId="3E3AA939" w:rsidR="00936B74" w:rsidRDefault="002A46A3" w:rsidP="00367E73">
      <w:r>
        <w:t>Harmony Haven</w:t>
      </w:r>
      <w:r w:rsidR="00367E73">
        <w:t xml:space="preserve">'s advantages are its excellent location, luxury suites, rich history, superb service, and well-equipped facilities. However, it has flaws such as restricted room capacity </w:t>
      </w:r>
      <w:r w:rsidR="00367E73">
        <w:lastRenderedPageBreak/>
        <w:t xml:space="preserve">and the difficulty of blending modern conveniences with its antique appeal. There is potential for the hotel to capitalise on the increased demand for premium lodgings, attract international guests, engage with local enterprises, and diversify offerings. Economic swings, severe competition, geopolitical upheavals, and changing client tastes are other dangers. </w:t>
      </w:r>
      <w:r>
        <w:t>Harmony Haven</w:t>
      </w:r>
      <w:r w:rsidR="00367E73">
        <w:t xml:space="preserve"> can position itself as a top luxury hotel in the highly competitive</w:t>
      </w:r>
      <w:r w:rsidR="00685C3D">
        <w:t xml:space="preserve"> Queens</w:t>
      </w:r>
      <w:r w:rsidR="00367E73">
        <w:t xml:space="preserve"> market by utilising its strengths, fixing its shortcomings, seizing chances, and effectively managing threats</w:t>
      </w:r>
      <w:r w:rsidR="00A066DE">
        <w:t xml:space="preserve"> (</w:t>
      </w:r>
      <w:r w:rsidR="00A066DE" w:rsidRPr="00A066DE">
        <w:rPr>
          <w:lang w:eastAsia="en-IN"/>
        </w:rPr>
        <w:t>Martinez,</w:t>
      </w:r>
      <w:r w:rsidR="00A066DE">
        <w:rPr>
          <w:lang w:eastAsia="en-IN"/>
        </w:rPr>
        <w:t xml:space="preserve"> </w:t>
      </w:r>
      <w:r w:rsidR="00A066DE" w:rsidRPr="00A066DE">
        <w:rPr>
          <w:lang w:eastAsia="en-IN"/>
        </w:rPr>
        <w:t>2017</w:t>
      </w:r>
      <w:r w:rsidR="00A066DE">
        <w:rPr>
          <w:lang w:eastAsia="en-IN"/>
        </w:rPr>
        <w:t>)</w:t>
      </w:r>
      <w:r w:rsidR="00367E73">
        <w:t>.</w:t>
      </w:r>
    </w:p>
    <w:p w14:paraId="598BF24D" w14:textId="78493ACD" w:rsidR="00367E73" w:rsidRDefault="00367E73" w:rsidP="0037235D">
      <w:pPr>
        <w:pStyle w:val="Heading2"/>
      </w:pPr>
      <w:bookmarkStart w:id="6" w:name="_Toc136529496"/>
      <w:r>
        <w:t>PESTLE Analysis</w:t>
      </w:r>
      <w:bookmarkEnd w:id="6"/>
    </w:p>
    <w:tbl>
      <w:tblPr>
        <w:tblStyle w:val="TableGrid"/>
        <w:tblW w:w="9338" w:type="dxa"/>
        <w:tblLook w:val="04A0" w:firstRow="1" w:lastRow="0" w:firstColumn="1" w:lastColumn="0" w:noHBand="0" w:noVBand="1"/>
      </w:tblPr>
      <w:tblGrid>
        <w:gridCol w:w="2088"/>
        <w:gridCol w:w="7250"/>
      </w:tblGrid>
      <w:tr w:rsidR="00913145" w14:paraId="306644A4" w14:textId="77777777" w:rsidTr="00913145">
        <w:trPr>
          <w:trHeight w:val="532"/>
        </w:trPr>
        <w:tc>
          <w:tcPr>
            <w:tcW w:w="2088" w:type="dxa"/>
          </w:tcPr>
          <w:p w14:paraId="10A2C34A" w14:textId="77777777" w:rsidR="00913145" w:rsidRDefault="00913145" w:rsidP="007B058C">
            <w:r>
              <w:t xml:space="preserve">Factors </w:t>
            </w:r>
          </w:p>
        </w:tc>
        <w:tc>
          <w:tcPr>
            <w:tcW w:w="7250" w:type="dxa"/>
          </w:tcPr>
          <w:p w14:paraId="4F2A9A17" w14:textId="0777446C" w:rsidR="00913145" w:rsidRDefault="00913145" w:rsidP="007B058C">
            <w:r>
              <w:t xml:space="preserve"> Analysis </w:t>
            </w:r>
          </w:p>
        </w:tc>
      </w:tr>
      <w:tr w:rsidR="00913145" w14:paraId="5F9C7403" w14:textId="77777777" w:rsidTr="00913145">
        <w:trPr>
          <w:trHeight w:val="2586"/>
        </w:trPr>
        <w:tc>
          <w:tcPr>
            <w:tcW w:w="2088" w:type="dxa"/>
          </w:tcPr>
          <w:p w14:paraId="5E640AB6" w14:textId="39FF45DB" w:rsidR="00913145" w:rsidRDefault="00913145" w:rsidP="007B058C">
            <w:r>
              <w:t>Political Factors</w:t>
            </w:r>
          </w:p>
        </w:tc>
        <w:tc>
          <w:tcPr>
            <w:tcW w:w="7250" w:type="dxa"/>
          </w:tcPr>
          <w:p w14:paraId="3EFBDEBB" w14:textId="33F11CA5" w:rsidR="00913145" w:rsidRDefault="00913145" w:rsidP="007B058C">
            <w:r>
              <w:t>The Harmony Haven operates in a politically charged atmosphere. This covers government tourist policies and regulations, as well as tax and labour legislation. Political leadership, stability and geopolitical events can all have an impact on the hotel sector. Changes in visa restrictions, for example, or political unrest can have an impact on international travel and visitor numbers to Queens (</w:t>
            </w:r>
            <w:r w:rsidRPr="00A066DE">
              <w:rPr>
                <w:lang w:eastAsia="en-IN"/>
              </w:rPr>
              <w:t>Talias, 2016</w:t>
            </w:r>
            <w:r>
              <w:rPr>
                <w:lang w:eastAsia="en-IN"/>
              </w:rPr>
              <w:t>)</w:t>
            </w:r>
            <w:r>
              <w:t>.</w:t>
            </w:r>
          </w:p>
        </w:tc>
      </w:tr>
      <w:tr w:rsidR="00913145" w14:paraId="794A4869" w14:textId="77777777" w:rsidTr="00913145">
        <w:trPr>
          <w:trHeight w:val="2848"/>
        </w:trPr>
        <w:tc>
          <w:tcPr>
            <w:tcW w:w="2088" w:type="dxa"/>
          </w:tcPr>
          <w:p w14:paraId="6C406726" w14:textId="77777777" w:rsidR="00913145" w:rsidRDefault="00913145" w:rsidP="00913145">
            <w:r>
              <w:t>Economic Factors</w:t>
            </w:r>
          </w:p>
          <w:p w14:paraId="101B8D41" w14:textId="77777777" w:rsidR="00913145" w:rsidRDefault="00913145" w:rsidP="007B058C"/>
        </w:tc>
        <w:tc>
          <w:tcPr>
            <w:tcW w:w="7250" w:type="dxa"/>
          </w:tcPr>
          <w:p w14:paraId="0C06BB40" w14:textId="4796D2A1" w:rsidR="00913145" w:rsidRDefault="00913145" w:rsidP="007B058C">
            <w:r>
              <w:t>Economic variables have a big impact on the hotel business. Economic growth, inflation, exchange rates and consumer spending patterns are examples of such influences. Economic downturns can result in decreased travel and tourism, impacting hotel occupancy and income. On the other side, Economic growth and increasing disposable income may raise demand for luxury apartments (</w:t>
            </w:r>
            <w:r w:rsidRPr="00A066DE">
              <w:rPr>
                <w:lang w:eastAsia="en-IN"/>
              </w:rPr>
              <w:t>Lee, O’Neill, and McGinley, 2016</w:t>
            </w:r>
            <w:r>
              <w:rPr>
                <w:lang w:eastAsia="en-IN"/>
              </w:rPr>
              <w:t>)</w:t>
            </w:r>
            <w:r>
              <w:t>.</w:t>
            </w:r>
          </w:p>
        </w:tc>
      </w:tr>
      <w:tr w:rsidR="00913145" w14:paraId="047AD3B8" w14:textId="77777777" w:rsidTr="00913145">
        <w:trPr>
          <w:trHeight w:val="2711"/>
        </w:trPr>
        <w:tc>
          <w:tcPr>
            <w:tcW w:w="2088" w:type="dxa"/>
          </w:tcPr>
          <w:p w14:paraId="2936188D" w14:textId="77777777" w:rsidR="00913145" w:rsidRDefault="00913145" w:rsidP="00913145">
            <w:r>
              <w:t>Sociocultural Factors</w:t>
            </w:r>
          </w:p>
          <w:p w14:paraId="31C8CCE5" w14:textId="77777777" w:rsidR="00913145" w:rsidRDefault="00913145" w:rsidP="007B058C"/>
        </w:tc>
        <w:tc>
          <w:tcPr>
            <w:tcW w:w="7250" w:type="dxa"/>
          </w:tcPr>
          <w:p w14:paraId="7F6944A1" w14:textId="0C3BE2FD" w:rsidR="00913145" w:rsidRDefault="00913145" w:rsidP="007B058C">
            <w:r>
              <w:t>The sociocultural aspects are very important in determining how the hotel business is shaped. This covers elements including lifestyle preferences, cultural norms and demographic trends. To satisfy its visitors' various needs, The Harmony Haven must modify its offers. Taking into account dietary limitations, cultural sensitivity and the tastes of various age groups are a few examples (</w:t>
            </w:r>
            <w:r w:rsidRPr="00A066DE">
              <w:rPr>
                <w:lang w:eastAsia="en-IN"/>
              </w:rPr>
              <w:t>Mohammed and Rashid, 2018</w:t>
            </w:r>
            <w:r>
              <w:rPr>
                <w:lang w:eastAsia="en-IN"/>
              </w:rPr>
              <w:t>).</w:t>
            </w:r>
          </w:p>
        </w:tc>
      </w:tr>
      <w:tr w:rsidR="00913145" w14:paraId="2E4D6C5B" w14:textId="77777777" w:rsidTr="00913145">
        <w:trPr>
          <w:trHeight w:val="3251"/>
        </w:trPr>
        <w:tc>
          <w:tcPr>
            <w:tcW w:w="2088" w:type="dxa"/>
          </w:tcPr>
          <w:p w14:paraId="48E783DA" w14:textId="77777777" w:rsidR="00913145" w:rsidRDefault="00913145" w:rsidP="00913145">
            <w:r>
              <w:lastRenderedPageBreak/>
              <w:t>Technological Factors</w:t>
            </w:r>
          </w:p>
          <w:p w14:paraId="7718FDCD" w14:textId="77777777" w:rsidR="00913145" w:rsidRDefault="00913145" w:rsidP="007B058C"/>
        </w:tc>
        <w:tc>
          <w:tcPr>
            <w:tcW w:w="7250" w:type="dxa"/>
          </w:tcPr>
          <w:p w14:paraId="14CD9803" w14:textId="493AC00F" w:rsidR="00913145" w:rsidRDefault="00913145" w:rsidP="007B058C">
            <w:r>
              <w:t>The hotel sector has changed as a result of technology. To improve customer experiences and streamline operations, Harmony Haven must stay current with new technology. This entails putting in place mobile check-in/out and high-speed internet connectivity as well as online reservation systems. Online reputation management and technology-driven marketing methods are also crucial for preserving a competitive edge (</w:t>
            </w:r>
            <w:r w:rsidRPr="00E34518">
              <w:rPr>
                <w:lang w:eastAsia="en-IN"/>
              </w:rPr>
              <w:t>Ezzaouia and Bulchand-Gidumal, 2020</w:t>
            </w:r>
            <w:r>
              <w:rPr>
                <w:lang w:eastAsia="en-IN"/>
              </w:rPr>
              <w:t>)</w:t>
            </w:r>
            <w:r>
              <w:t>.</w:t>
            </w:r>
          </w:p>
        </w:tc>
      </w:tr>
      <w:tr w:rsidR="00913145" w14:paraId="4BEE01D1" w14:textId="77777777" w:rsidTr="00913145">
        <w:trPr>
          <w:trHeight w:val="2962"/>
        </w:trPr>
        <w:tc>
          <w:tcPr>
            <w:tcW w:w="2088" w:type="dxa"/>
          </w:tcPr>
          <w:p w14:paraId="23876ECC" w14:textId="77777777" w:rsidR="00913145" w:rsidRDefault="00913145" w:rsidP="00913145">
            <w:r>
              <w:t>Environmental Factors</w:t>
            </w:r>
          </w:p>
          <w:p w14:paraId="6B429A8D" w14:textId="77777777" w:rsidR="00913145" w:rsidRDefault="00913145" w:rsidP="007B058C"/>
        </w:tc>
        <w:tc>
          <w:tcPr>
            <w:tcW w:w="7250" w:type="dxa"/>
          </w:tcPr>
          <w:p w14:paraId="752FF59A" w14:textId="56303639" w:rsidR="00913145" w:rsidRDefault="00913145" w:rsidP="007B058C">
            <w:r>
              <w:t>For the hotel industry, environmental factors are becoming more and more crucial. Customers are more aware of sustainable practises and anticipate that hotels would practise environmental responsibility. The Harmony Haven can put plans in place to cut down on waste, use less energy and promote neighbourhood sustainability projects. Additionally, introducing green features and providing eco-friendly activities can draw in ecologically minded visitors (</w:t>
            </w:r>
            <w:r w:rsidRPr="00E34518">
              <w:rPr>
                <w:lang w:eastAsia="en-IN"/>
              </w:rPr>
              <w:t>Sellers-Rubio,</w:t>
            </w:r>
            <w:r>
              <w:rPr>
                <w:lang w:eastAsia="en-IN"/>
              </w:rPr>
              <w:t xml:space="preserve"> </w:t>
            </w:r>
            <w:r w:rsidRPr="00E34518">
              <w:rPr>
                <w:lang w:eastAsia="en-IN"/>
              </w:rPr>
              <w:t>and Casado-Díaz, 2018</w:t>
            </w:r>
            <w:r>
              <w:rPr>
                <w:lang w:eastAsia="en-IN"/>
              </w:rPr>
              <w:t>)</w:t>
            </w:r>
            <w:r>
              <w:t>.</w:t>
            </w:r>
          </w:p>
        </w:tc>
      </w:tr>
      <w:tr w:rsidR="00913145" w14:paraId="2408EAEC" w14:textId="77777777" w:rsidTr="00913145">
        <w:trPr>
          <w:trHeight w:val="2962"/>
        </w:trPr>
        <w:tc>
          <w:tcPr>
            <w:tcW w:w="2088" w:type="dxa"/>
          </w:tcPr>
          <w:p w14:paraId="2ED04B81" w14:textId="77777777" w:rsidR="00913145" w:rsidRDefault="00913145" w:rsidP="00913145">
            <w:r>
              <w:t>Legal Factors</w:t>
            </w:r>
          </w:p>
          <w:p w14:paraId="04C885EC" w14:textId="77777777" w:rsidR="00913145" w:rsidRDefault="00913145" w:rsidP="007B058C"/>
        </w:tc>
        <w:tc>
          <w:tcPr>
            <w:tcW w:w="7250" w:type="dxa"/>
          </w:tcPr>
          <w:p w14:paraId="1BC65DCB" w14:textId="1F598B1E" w:rsidR="00913145" w:rsidRDefault="00913145" w:rsidP="007B058C">
            <w:r>
              <w:t>Various legal laws apply to the hotel sector. This includes regulations governing health and safety, employment laws, and licencing requirements. To maintain operational standards and avoid legal concerns, Harmony Haven must ensure compliance with various requirements. Changes in labour, taxation or health and safety rules or regulations might have an impact on the hotel's operations and profitability (</w:t>
            </w:r>
            <w:r w:rsidRPr="00E34518">
              <w:rPr>
                <w:lang w:eastAsia="en-IN"/>
              </w:rPr>
              <w:t>Nam,</w:t>
            </w:r>
            <w:r>
              <w:rPr>
                <w:lang w:eastAsia="en-IN"/>
              </w:rPr>
              <w:t xml:space="preserve"> et al 2021)</w:t>
            </w:r>
            <w:r>
              <w:t>.</w:t>
            </w:r>
          </w:p>
        </w:tc>
      </w:tr>
    </w:tbl>
    <w:p w14:paraId="3C291F4E" w14:textId="77777777" w:rsidR="00913145" w:rsidRPr="00913145" w:rsidRDefault="00913145" w:rsidP="00913145"/>
    <w:p w14:paraId="16343C2B" w14:textId="654ACBBD" w:rsidR="00367E73" w:rsidRDefault="002A46A3" w:rsidP="00367E73">
      <w:r>
        <w:t>Harmony Haven</w:t>
      </w:r>
      <w:r w:rsidR="00367E73">
        <w:t xml:space="preserve"> can modify its strategy and operations by taking into account political, economic, sociocultural, technological, environmental and legal factors. To retain its competitive position in the evolving hospitality business, this research assists the hotel in identifying opportunities, mitigating risks and aligning its products with the external environment.</w:t>
      </w:r>
    </w:p>
    <w:p w14:paraId="22E7A7C8" w14:textId="0B3F31C8" w:rsidR="00D60EAC" w:rsidRDefault="00D60EAC" w:rsidP="00D60EAC">
      <w:pPr>
        <w:pStyle w:val="Heading2"/>
      </w:pPr>
      <w:bookmarkStart w:id="7" w:name="_Toc136529497"/>
      <w:r>
        <w:t>TOWS Analysis</w:t>
      </w:r>
      <w:bookmarkEnd w:id="7"/>
    </w:p>
    <w:p w14:paraId="5904E577" w14:textId="370C33B0" w:rsidR="00D60EAC" w:rsidRDefault="00D60EAC" w:rsidP="00D60EAC">
      <w:r>
        <w:t>The PESTEL analysis' external opportunities and threats are combined with the SWOT analysis’s internal strengths and weaknesses to create the TOWS analysis, a strategic planning tool</w:t>
      </w:r>
      <w:r w:rsidR="00E34518">
        <w:t xml:space="preserve"> (</w:t>
      </w:r>
      <w:r w:rsidR="00E34518" w:rsidRPr="00E34518">
        <w:rPr>
          <w:lang w:eastAsia="en-IN"/>
        </w:rPr>
        <w:t>Tubtimcharoon, 2019</w:t>
      </w:r>
      <w:r w:rsidR="00E34518">
        <w:rPr>
          <w:lang w:eastAsia="en-IN"/>
        </w:rPr>
        <w:t>)</w:t>
      </w:r>
      <w:r>
        <w:t xml:space="preserve">. It assists </w:t>
      </w:r>
      <w:r w:rsidR="002A46A3">
        <w:t>Harmony Haven</w:t>
      </w:r>
      <w:r>
        <w:t xml:space="preserve"> in coming up with plans to enhance its </w:t>
      </w:r>
      <w:r>
        <w:lastRenderedPageBreak/>
        <w:t>assets, deal with its deficiencies, take advantage of chances and lessen risks. The hotel's TOWS analysis is as follows:</w:t>
      </w:r>
    </w:p>
    <w:tbl>
      <w:tblPr>
        <w:tblStyle w:val="TableGrid"/>
        <w:tblW w:w="0" w:type="auto"/>
        <w:tblLook w:val="04A0" w:firstRow="1" w:lastRow="0" w:firstColumn="1" w:lastColumn="0" w:noHBand="0" w:noVBand="1"/>
      </w:tblPr>
      <w:tblGrid>
        <w:gridCol w:w="2689"/>
        <w:gridCol w:w="6327"/>
      </w:tblGrid>
      <w:tr w:rsidR="00913145" w14:paraId="3357DEB5" w14:textId="77777777" w:rsidTr="00913145">
        <w:tc>
          <w:tcPr>
            <w:tcW w:w="2689" w:type="dxa"/>
          </w:tcPr>
          <w:p w14:paraId="51A28986" w14:textId="77777777" w:rsidR="00913145" w:rsidRDefault="00913145" w:rsidP="00913145">
            <w:r>
              <w:t>Strengths-Opportunities (SO) Strategies</w:t>
            </w:r>
          </w:p>
          <w:p w14:paraId="00CE9D89" w14:textId="77777777" w:rsidR="00913145" w:rsidRDefault="00913145" w:rsidP="00D60EAC"/>
        </w:tc>
        <w:tc>
          <w:tcPr>
            <w:tcW w:w="6327" w:type="dxa"/>
          </w:tcPr>
          <w:p w14:paraId="61346A0B" w14:textId="77777777" w:rsidR="00913145" w:rsidRDefault="00913145" w:rsidP="00913145">
            <w:pPr>
              <w:pStyle w:val="ListParagraph"/>
              <w:numPr>
                <w:ilvl w:val="0"/>
                <w:numId w:val="5"/>
              </w:numPr>
            </w:pPr>
            <w:r>
              <w:t>Make the most of the hotel's enviable location next to Hyde Park by planning outdoor gatherings and providing eating options with a park view.</w:t>
            </w:r>
          </w:p>
          <w:p w14:paraId="32D51BFC" w14:textId="77777777" w:rsidR="00913145" w:rsidRDefault="00913145" w:rsidP="00913145">
            <w:pPr>
              <w:pStyle w:val="ListParagraph"/>
              <w:numPr>
                <w:ilvl w:val="0"/>
                <w:numId w:val="5"/>
              </w:numPr>
            </w:pPr>
            <w:r>
              <w:t>Utilise the hotel's skilled team to deliver great personalised services and produce a distinctive visitor experience (</w:t>
            </w:r>
            <w:r w:rsidRPr="00E34518">
              <w:rPr>
                <w:lang w:eastAsia="en-IN"/>
              </w:rPr>
              <w:t>Lo and Yeung, 2020</w:t>
            </w:r>
            <w:r>
              <w:rPr>
                <w:lang w:eastAsia="en-IN"/>
              </w:rPr>
              <w:t>)</w:t>
            </w:r>
            <w:r>
              <w:t>.</w:t>
            </w:r>
          </w:p>
          <w:p w14:paraId="117E3F87" w14:textId="46591C20" w:rsidR="00913145" w:rsidRDefault="00913145" w:rsidP="00D60EAC">
            <w:pPr>
              <w:pStyle w:val="ListParagraph"/>
              <w:numPr>
                <w:ilvl w:val="0"/>
                <w:numId w:val="5"/>
              </w:numPr>
            </w:pPr>
            <w:r>
              <w:t>Promote the hotel as a starting point for experiencing Queens by collaborating with nearby landmarks and tour companies to offer special packages.</w:t>
            </w:r>
          </w:p>
        </w:tc>
      </w:tr>
      <w:tr w:rsidR="00913145" w14:paraId="42E2DD24" w14:textId="77777777" w:rsidTr="00913145">
        <w:tc>
          <w:tcPr>
            <w:tcW w:w="2689" w:type="dxa"/>
          </w:tcPr>
          <w:p w14:paraId="7F710548" w14:textId="77777777" w:rsidR="00913145" w:rsidRDefault="00913145" w:rsidP="00913145">
            <w:r>
              <w:t>Strengths-Threats (ST) Strategies</w:t>
            </w:r>
          </w:p>
          <w:p w14:paraId="4D07A1BA" w14:textId="77777777" w:rsidR="00913145" w:rsidRDefault="00913145" w:rsidP="00D60EAC"/>
        </w:tc>
        <w:tc>
          <w:tcPr>
            <w:tcW w:w="6327" w:type="dxa"/>
          </w:tcPr>
          <w:p w14:paraId="65D8DAD6" w14:textId="77777777" w:rsidR="00913145" w:rsidRDefault="00913145" w:rsidP="00913145">
            <w:pPr>
              <w:pStyle w:val="ListParagraph"/>
              <w:numPr>
                <w:ilvl w:val="0"/>
                <w:numId w:val="6"/>
              </w:numPr>
            </w:pPr>
            <w:r>
              <w:t>By implementing cutting-edge technologies, you may improve operational efficiency while reducing costs.</w:t>
            </w:r>
          </w:p>
          <w:p w14:paraId="4B5020E1" w14:textId="77777777" w:rsidR="00913145" w:rsidRDefault="00913145" w:rsidP="00913145">
            <w:pPr>
              <w:pStyle w:val="ListParagraph"/>
              <w:numPr>
                <w:ilvl w:val="0"/>
                <w:numId w:val="6"/>
              </w:numPr>
            </w:pPr>
            <w:r>
              <w:t>Build trusting ties with online travel agents and review sites to control online reputation and counteract unfavourable feedback.</w:t>
            </w:r>
          </w:p>
          <w:p w14:paraId="38D44835" w14:textId="4EDB0DFC" w:rsidR="00913145" w:rsidRDefault="00913145" w:rsidP="00D60EAC">
            <w:pPr>
              <w:pStyle w:val="ListParagraph"/>
              <w:numPr>
                <w:ilvl w:val="0"/>
                <w:numId w:val="6"/>
              </w:numPr>
            </w:pPr>
            <w:r>
              <w:t>To stand out from the competitors, differentiate the hotel with special features like a spa or rooftop bar (</w:t>
            </w:r>
            <w:r w:rsidRPr="00E34518">
              <w:rPr>
                <w:lang w:eastAsia="en-IN"/>
              </w:rPr>
              <w:t>Pavlova, 2020</w:t>
            </w:r>
            <w:r>
              <w:rPr>
                <w:lang w:eastAsia="en-IN"/>
              </w:rPr>
              <w:t>)</w:t>
            </w:r>
            <w:r>
              <w:t>.</w:t>
            </w:r>
          </w:p>
        </w:tc>
      </w:tr>
      <w:tr w:rsidR="00913145" w14:paraId="28F6EFA9" w14:textId="77777777" w:rsidTr="00913145">
        <w:tc>
          <w:tcPr>
            <w:tcW w:w="2689" w:type="dxa"/>
          </w:tcPr>
          <w:p w14:paraId="585403C1" w14:textId="77777777" w:rsidR="00913145" w:rsidRDefault="00913145" w:rsidP="00913145">
            <w:r>
              <w:t>Weaknesses-Opportunities (WO) Strategies</w:t>
            </w:r>
          </w:p>
          <w:p w14:paraId="144A7749" w14:textId="77777777" w:rsidR="00913145" w:rsidRDefault="00913145" w:rsidP="00D60EAC"/>
        </w:tc>
        <w:tc>
          <w:tcPr>
            <w:tcW w:w="6327" w:type="dxa"/>
          </w:tcPr>
          <w:p w14:paraId="13DDB909" w14:textId="77777777" w:rsidR="00913145" w:rsidRDefault="00913145" w:rsidP="00913145">
            <w:pPr>
              <w:pStyle w:val="ListParagraph"/>
              <w:numPr>
                <w:ilvl w:val="0"/>
                <w:numId w:val="7"/>
              </w:numPr>
            </w:pPr>
            <w:r>
              <w:t>Invest in employee training and development programmes to address any concerns with service quality and increase overall guest happiness (</w:t>
            </w:r>
            <w:r w:rsidRPr="006C251D">
              <w:rPr>
                <w:lang w:eastAsia="en-IN"/>
              </w:rPr>
              <w:t>Hemsley-Brown and Alnawas,</w:t>
            </w:r>
            <w:r>
              <w:rPr>
                <w:lang w:eastAsia="en-IN"/>
              </w:rPr>
              <w:t xml:space="preserve"> </w:t>
            </w:r>
            <w:r w:rsidRPr="006C251D">
              <w:rPr>
                <w:lang w:eastAsia="en-IN"/>
              </w:rPr>
              <w:t>2016</w:t>
            </w:r>
            <w:r>
              <w:rPr>
                <w:lang w:eastAsia="en-IN"/>
              </w:rPr>
              <w:t>)</w:t>
            </w:r>
            <w:r w:rsidRPr="006C251D">
              <w:rPr>
                <w:lang w:eastAsia="en-IN"/>
              </w:rPr>
              <w:t>.</w:t>
            </w:r>
          </w:p>
          <w:p w14:paraId="3C1039A7" w14:textId="77777777" w:rsidR="00913145" w:rsidRDefault="00913145" w:rsidP="00913145">
            <w:pPr>
              <w:pStyle w:val="ListParagraph"/>
              <w:numPr>
                <w:ilvl w:val="0"/>
                <w:numId w:val="7"/>
              </w:numPr>
            </w:pPr>
            <w:r>
              <w:t>Collaborate with local communities and organisations to implement sustainable practises and promote the hotel as a green alternative.</w:t>
            </w:r>
          </w:p>
          <w:p w14:paraId="07CEF0C2" w14:textId="3042DB28" w:rsidR="00913145" w:rsidRDefault="00913145" w:rsidP="00D60EAC">
            <w:pPr>
              <w:pStyle w:val="ListParagraph"/>
              <w:numPr>
                <w:ilvl w:val="0"/>
                <w:numId w:val="7"/>
              </w:numPr>
            </w:pPr>
            <w:r>
              <w:t>Target targeted demographics with social media and digital marketing to attract new client segments (</w:t>
            </w:r>
            <w:r w:rsidRPr="006C251D">
              <w:rPr>
                <w:lang w:eastAsia="en-IN"/>
              </w:rPr>
              <w:t>Todor, 2016</w:t>
            </w:r>
            <w:r>
              <w:rPr>
                <w:lang w:eastAsia="en-IN"/>
              </w:rPr>
              <w:t>)</w:t>
            </w:r>
            <w:r w:rsidRPr="006C251D">
              <w:rPr>
                <w:lang w:eastAsia="en-IN"/>
              </w:rPr>
              <w:t>.</w:t>
            </w:r>
          </w:p>
        </w:tc>
      </w:tr>
      <w:tr w:rsidR="00913145" w14:paraId="26385856" w14:textId="77777777" w:rsidTr="00913145">
        <w:tc>
          <w:tcPr>
            <w:tcW w:w="2689" w:type="dxa"/>
          </w:tcPr>
          <w:p w14:paraId="7113BCC2" w14:textId="77777777" w:rsidR="00913145" w:rsidRDefault="00913145" w:rsidP="00913145">
            <w:r>
              <w:t>Weaknesses-Threats (WT) Strategies</w:t>
            </w:r>
          </w:p>
          <w:p w14:paraId="2454EE2E" w14:textId="77777777" w:rsidR="00913145" w:rsidRDefault="00913145" w:rsidP="00D60EAC"/>
        </w:tc>
        <w:tc>
          <w:tcPr>
            <w:tcW w:w="6327" w:type="dxa"/>
          </w:tcPr>
          <w:p w14:paraId="4EE30064" w14:textId="77777777" w:rsidR="00913145" w:rsidRDefault="00913145" w:rsidP="00913145">
            <w:pPr>
              <w:pStyle w:val="ListParagraph"/>
              <w:numPr>
                <w:ilvl w:val="0"/>
                <w:numId w:val="8"/>
              </w:numPr>
            </w:pPr>
            <w:r>
              <w:t>Conduct regular competition analysis to find areas where the hotel's offerings might be improved to remain competitive (</w:t>
            </w:r>
            <w:r w:rsidRPr="006C251D">
              <w:rPr>
                <w:lang w:eastAsia="en-IN"/>
              </w:rPr>
              <w:t>Aznar,</w:t>
            </w:r>
            <w:r>
              <w:rPr>
                <w:lang w:eastAsia="en-IN"/>
              </w:rPr>
              <w:t xml:space="preserve"> et al, 2016)</w:t>
            </w:r>
            <w:r>
              <w:t>.</w:t>
            </w:r>
          </w:p>
          <w:p w14:paraId="7592E66C" w14:textId="77777777" w:rsidR="00913145" w:rsidRDefault="00913145" w:rsidP="00913145">
            <w:pPr>
              <w:pStyle w:val="ListParagraph"/>
              <w:numPr>
                <w:ilvl w:val="0"/>
                <w:numId w:val="8"/>
              </w:numPr>
            </w:pPr>
            <w:r>
              <w:lastRenderedPageBreak/>
              <w:t>Implement cost-cutting methods to deal with prospective economic downturns and lessen the influence of external economic forces.</w:t>
            </w:r>
          </w:p>
          <w:p w14:paraId="69420EA2" w14:textId="6B2B216F" w:rsidR="00913145" w:rsidRDefault="00913145" w:rsidP="00D60EAC">
            <w:pPr>
              <w:pStyle w:val="ListParagraph"/>
              <w:numPr>
                <w:ilvl w:val="0"/>
                <w:numId w:val="8"/>
              </w:numPr>
            </w:pPr>
            <w:r>
              <w:t>Improve security measures and maintain legal compliance to reduce potential threats and assure visitor safety (</w:t>
            </w:r>
            <w:r w:rsidRPr="006C251D">
              <w:rPr>
                <w:lang w:eastAsia="en-IN"/>
              </w:rPr>
              <w:t>Reese,</w:t>
            </w:r>
            <w:r>
              <w:rPr>
                <w:lang w:eastAsia="en-IN"/>
              </w:rPr>
              <w:t xml:space="preserve"> </w:t>
            </w:r>
            <w:r w:rsidRPr="006C251D">
              <w:rPr>
                <w:lang w:eastAsia="en-IN"/>
              </w:rPr>
              <w:t>2018</w:t>
            </w:r>
            <w:r>
              <w:rPr>
                <w:lang w:eastAsia="en-IN"/>
              </w:rPr>
              <w:t>)</w:t>
            </w:r>
            <w:r>
              <w:t>.</w:t>
            </w:r>
          </w:p>
        </w:tc>
      </w:tr>
    </w:tbl>
    <w:p w14:paraId="46321989" w14:textId="318BFB81" w:rsidR="00D60EAC" w:rsidRDefault="00D60EAC" w:rsidP="00D60EAC">
      <w:pPr>
        <w:pStyle w:val="Heading1"/>
      </w:pPr>
      <w:bookmarkStart w:id="8" w:name="_Toc136529498"/>
      <w:r>
        <w:lastRenderedPageBreak/>
        <w:t>Main Body</w:t>
      </w:r>
      <w:bookmarkEnd w:id="8"/>
    </w:p>
    <w:p w14:paraId="5A7C6F91" w14:textId="68735A35" w:rsidR="00D60EAC" w:rsidRPr="00D60EAC" w:rsidRDefault="00D60EAC" w:rsidP="00D60EAC">
      <w:pPr>
        <w:pStyle w:val="Heading2"/>
      </w:pPr>
      <w:bookmarkStart w:id="9" w:name="_Toc136529499"/>
      <w:r w:rsidRPr="00D60EAC">
        <w:t>Operational Analysis</w:t>
      </w:r>
      <w:bookmarkEnd w:id="9"/>
    </w:p>
    <w:p w14:paraId="5CDA772F" w14:textId="2BD16FC8" w:rsidR="00D60EAC" w:rsidRDefault="00D60EAC" w:rsidP="00D60EAC">
      <w:r>
        <w:t>Various major areas of operations must be evaluated in order to undertake a full operational study of the hotel. Front desk operations, housekeeping, food and beverage services, and maintenance are examples of these. Starting with front-desk operations, it is critical to assess the efficiency and efficacy of check-in and check-out processes, as well as the handling of guest inquiries and requests</w:t>
      </w:r>
      <w:r w:rsidR="006C251D">
        <w:t xml:space="preserve"> (</w:t>
      </w:r>
      <w:r w:rsidR="006C251D" w:rsidRPr="006C251D">
        <w:rPr>
          <w:lang w:eastAsia="en-IN"/>
        </w:rPr>
        <w:t>Rutherford, 2021</w:t>
      </w:r>
      <w:r w:rsidR="006C251D">
        <w:rPr>
          <w:lang w:eastAsia="en-IN"/>
        </w:rPr>
        <w:t>)</w:t>
      </w:r>
      <w:r>
        <w:t>. In order to establish the degree of service provided to visitors, factors such as personnel training, interpersonal skills, and technology utilisation should be examined. Potential opportunities for improvement can be identified by analysing the existing status of front desk operations, such as implementing self-service check-in kiosks or improving employee training programmes to provide prompt and personalised guest service</w:t>
      </w:r>
      <w:r w:rsidR="006C251D">
        <w:t xml:space="preserve"> (</w:t>
      </w:r>
      <w:r w:rsidR="006C251D" w:rsidRPr="006C251D">
        <w:rPr>
          <w:lang w:eastAsia="en-IN"/>
        </w:rPr>
        <w:t>Nikolskaya,</w:t>
      </w:r>
      <w:r w:rsidR="006C251D">
        <w:rPr>
          <w:lang w:eastAsia="en-IN"/>
        </w:rPr>
        <w:t xml:space="preserve"> et al 2018)</w:t>
      </w:r>
      <w:r>
        <w:t>.</w:t>
      </w:r>
      <w:r w:rsidR="006C251D">
        <w:t xml:space="preserve"> </w:t>
      </w:r>
      <w:r>
        <w:t>The effectiveness and efficiency of housekeeping operations should also be evaluated. This involves assessing the standard of the cleaning crew as a whole as well as the cleanliness of the rooms and the timeliness of the service. The hotel can raise visitor satisfaction and preserve a good reputation by locating any bottlenecks or potential improvement areas in housekeeping procedures</w:t>
      </w:r>
      <w:r w:rsidR="006C251D">
        <w:t xml:space="preserve"> (</w:t>
      </w:r>
      <w:r w:rsidR="006C251D" w:rsidRPr="006C251D">
        <w:rPr>
          <w:lang w:eastAsia="en-IN"/>
        </w:rPr>
        <w:t>Hyde and Bagdan, 2021</w:t>
      </w:r>
      <w:r w:rsidR="006C251D">
        <w:rPr>
          <w:lang w:eastAsia="en-IN"/>
        </w:rPr>
        <w:t>)</w:t>
      </w:r>
      <w:r>
        <w:t>. The hotel's food and beverage offerings should be thoroughly examined. This includes assessing the standard of the cuisine, the variety of menu choices, the effectiveness of the service and the entire eating experience. It is possible to find areas for development, such as introducing cutting-edge culinary concepts or improving staff training, by evaluating consumer comments, assessing menu options and reviewing staff performance</w:t>
      </w:r>
      <w:r w:rsidR="006C251D">
        <w:t xml:space="preserve"> (</w:t>
      </w:r>
      <w:r w:rsidR="006C251D" w:rsidRPr="006C251D">
        <w:rPr>
          <w:lang w:eastAsia="en-IN"/>
        </w:rPr>
        <w:t>Okumus,</w:t>
      </w:r>
      <w:r w:rsidR="006C251D">
        <w:rPr>
          <w:lang w:eastAsia="en-IN"/>
        </w:rPr>
        <w:t xml:space="preserve"> et al, 2020)</w:t>
      </w:r>
      <w:r>
        <w:t>.</w:t>
      </w:r>
      <w:r w:rsidR="006C251D">
        <w:t xml:space="preserve"> </w:t>
      </w:r>
      <w:r>
        <w:t xml:space="preserve">In order to provide visitors with a welcoming and functional atmosphere, maintenance operations are equally essential. Finding possible areas for improvement can be aided by evaluating the efficiency of maintenance processes including responsiveness to repair requests and preventative maintenance procedures. This could entail assessing energy-saving programmes, evaluating </w:t>
      </w:r>
      <w:r>
        <w:lastRenderedPageBreak/>
        <w:t>the hotel's equipment maintenance plan and putting cost-effective maintenance techniques into practise</w:t>
      </w:r>
      <w:r w:rsidR="009E41D7">
        <w:t xml:space="preserve"> (</w:t>
      </w:r>
      <w:r w:rsidR="009E41D7" w:rsidRPr="006C251D">
        <w:rPr>
          <w:lang w:eastAsia="en-IN"/>
        </w:rPr>
        <w:t>Bhamornsathit and Katawandee, 2016</w:t>
      </w:r>
      <w:r w:rsidR="009E41D7">
        <w:rPr>
          <w:lang w:eastAsia="en-IN"/>
        </w:rPr>
        <w:t>)</w:t>
      </w:r>
      <w:r>
        <w:t>.</w:t>
      </w:r>
    </w:p>
    <w:p w14:paraId="0DCEFE21" w14:textId="5BF5EC30" w:rsidR="00D60EAC" w:rsidRDefault="00860B5B" w:rsidP="00860B5B">
      <w:pPr>
        <w:pStyle w:val="Heading2"/>
      </w:pPr>
      <w:bookmarkStart w:id="10" w:name="_Toc136529500"/>
      <w:r w:rsidRPr="00860B5B">
        <w:t>Service Quality</w:t>
      </w:r>
      <w:bookmarkEnd w:id="10"/>
    </w:p>
    <w:p w14:paraId="1823528F" w14:textId="3BC72BC4" w:rsidR="00860B5B" w:rsidRDefault="00860B5B" w:rsidP="00860B5B">
      <w:r>
        <w:t>To evaluate the hotel's service quality a detailed examination of existing standards and visitor input is required. This entails reviewing multiple sources of information, such as guest satisfaction surveys, online reviews and customer complaints to get insights into the hotel's service delivery strengths and weaknesses. It is possible to learn important information about how guests feel about their stays at hotels by examining guest satisfaction questionnaires. Aspects of service such as check-in and check-out procedures, room cleanliness, staff friendliness, and response to requests are just a few of the evaluations and remarks that must be considered</w:t>
      </w:r>
      <w:r w:rsidR="009E41D7">
        <w:t xml:space="preserve"> (</w:t>
      </w:r>
      <w:r w:rsidR="009E41D7" w:rsidRPr="009E41D7">
        <w:rPr>
          <w:lang w:eastAsia="en-IN"/>
        </w:rPr>
        <w:t>Al-Ababneh, 2016</w:t>
      </w:r>
      <w:r w:rsidR="009E41D7">
        <w:rPr>
          <w:lang w:eastAsia="en-IN"/>
        </w:rPr>
        <w:t>)</w:t>
      </w:r>
      <w:r>
        <w:t>. A hotel's service strengths can be identified and maintained by identifying the areas where guests frequently provide good comments. Comparatively, areas with lower scores or persistent complaints point to possible flaws that need to be addressed.</w:t>
      </w:r>
      <w:r w:rsidR="009E41D7">
        <w:t xml:space="preserve"> </w:t>
      </w:r>
      <w:r>
        <w:t>Online reviews and client complaints can provide light on specific areas for improvement. Examining comments from sites like TripAdvisor, Google Reviews and social media outlets can offer insight into guests' experiences and highlight frequent trouble issues. To acquire a thorough grasp of visitor impressions and expectations, it is critical to pay attention to both good and negative feedback</w:t>
      </w:r>
      <w:r w:rsidR="009E41D7">
        <w:t xml:space="preserve"> (</w:t>
      </w:r>
      <w:r w:rsidR="009E41D7" w:rsidRPr="009E41D7">
        <w:rPr>
          <w:lang w:eastAsia="en-IN"/>
        </w:rPr>
        <w:t>Bryce,</w:t>
      </w:r>
      <w:r w:rsidR="009E41D7">
        <w:rPr>
          <w:lang w:eastAsia="en-IN"/>
        </w:rPr>
        <w:t xml:space="preserve"> et al, 2019)</w:t>
      </w:r>
      <w:r>
        <w:t>.</w:t>
      </w:r>
      <w:r w:rsidR="009E41D7">
        <w:t xml:space="preserve"> </w:t>
      </w:r>
      <w:r>
        <w:t>Based on the analysis of service standards and guest feedback, strategies can be developed to enhance service quality. This may involve implementing or improving staff training programs to ensure consistent and exceptional service delivery. Training can focus on areas such as interpersonal skills, problem-solving, and attention to detail. Additionally, establishing service recovery procedures can help address and resolve guest complaints effectively, turning negative experiences into positive ones</w:t>
      </w:r>
      <w:r w:rsidR="009E41D7">
        <w:t xml:space="preserve"> (</w:t>
      </w:r>
      <w:r w:rsidR="009E41D7" w:rsidRPr="009E41D7">
        <w:rPr>
          <w:lang w:eastAsia="en-IN"/>
        </w:rPr>
        <w:t>Büschken and Allenby, 2016</w:t>
      </w:r>
      <w:r w:rsidR="009E41D7">
        <w:rPr>
          <w:lang w:eastAsia="en-IN"/>
        </w:rPr>
        <w:t>)</w:t>
      </w:r>
      <w:r>
        <w:t>. Encouraging a culture of personalized guest service, where staff members strive to exceed guest expectations and anticipate their needs can also contribute to enhancing service quality. Continuous monitoring of guest input and regular analysis of service performance is critical for continuous improvement. The hotel can modify and develop its service standards to match evolving visitor expectations by actively listening to and addressing their issues</w:t>
      </w:r>
      <w:r w:rsidR="009E41D7">
        <w:t xml:space="preserve"> (</w:t>
      </w:r>
      <w:r w:rsidR="009E41D7" w:rsidRPr="009E41D7">
        <w:rPr>
          <w:lang w:eastAsia="en-IN"/>
        </w:rPr>
        <w:t>Cook, 2017</w:t>
      </w:r>
      <w:r w:rsidR="009E41D7">
        <w:rPr>
          <w:lang w:eastAsia="en-IN"/>
        </w:rPr>
        <w:t>)</w:t>
      </w:r>
      <w:r>
        <w:t>.</w:t>
      </w:r>
    </w:p>
    <w:p w14:paraId="04610262" w14:textId="77777777" w:rsidR="00CA232E" w:rsidRDefault="00CA232E" w:rsidP="00CA232E">
      <w:pPr>
        <w:pStyle w:val="Heading2"/>
      </w:pPr>
      <w:bookmarkStart w:id="11" w:name="_Toc136529501"/>
      <w:r>
        <w:t>Revenue Management</w:t>
      </w:r>
      <w:bookmarkEnd w:id="11"/>
    </w:p>
    <w:p w14:paraId="527F1966" w14:textId="514C8134" w:rsidR="00CA232E" w:rsidRDefault="00CA232E" w:rsidP="00CA232E">
      <w:r>
        <w:t xml:space="preserve">An examination of the hotel's pricing tactics, revenue projections, and distribution methods is necessary to assess its revenue management procedures. This entails evaluating the hotel's </w:t>
      </w:r>
      <w:r>
        <w:lastRenderedPageBreak/>
        <w:t>strategy for pricing its lodgings and services, making revenue projections and efficiently allocating inventory across a variety of channels. A useful tool for comprehending prior performance and spotting trends is historical revenue data. Patterns can be found by tracking revenue data over time, such as peak seasons, spikes in demand, or low occupancy rates. By using this data, the hotel can more accurately predict its revenue and manage its inventory and prices</w:t>
      </w:r>
      <w:r w:rsidR="009E41D7">
        <w:t xml:space="preserve"> (</w:t>
      </w:r>
      <w:r w:rsidR="009E41D7" w:rsidRPr="009E41D7">
        <w:rPr>
          <w:lang w:eastAsia="en-IN"/>
        </w:rPr>
        <w:t>Kimes, 2017</w:t>
      </w:r>
      <w:r w:rsidR="009E41D7">
        <w:rPr>
          <w:lang w:eastAsia="en-IN"/>
        </w:rPr>
        <w:t>)</w:t>
      </w:r>
      <w:r>
        <w:t>. Market trends and rival pricing are other important factors in revenue management. Monitoring industry trends and researching competitor pricing tactics can provide insights into market dynamics and prospective revenue possibilities. Understanding how competitors position themselves in terms of pricing, packages and promotions can assist the hotel in identifying areas where it can differentiate itself and gain market share</w:t>
      </w:r>
      <w:r w:rsidR="009E41D7">
        <w:t xml:space="preserve"> (</w:t>
      </w:r>
      <w:r w:rsidR="009E41D7" w:rsidRPr="009E41D7">
        <w:rPr>
          <w:lang w:eastAsia="en-IN"/>
        </w:rPr>
        <w:t>Rabbani,</w:t>
      </w:r>
      <w:r w:rsidR="009E41D7">
        <w:rPr>
          <w:lang w:eastAsia="en-IN"/>
        </w:rPr>
        <w:t xml:space="preserve"> </w:t>
      </w:r>
      <w:r w:rsidR="009E41D7" w:rsidRPr="009E41D7">
        <w:rPr>
          <w:lang w:eastAsia="en-IN"/>
        </w:rPr>
        <w:t>2023</w:t>
      </w:r>
      <w:r w:rsidR="009E41D7">
        <w:rPr>
          <w:lang w:eastAsia="en-IN"/>
        </w:rPr>
        <w:t>)</w:t>
      </w:r>
      <w:r>
        <w:t>.</w:t>
      </w:r>
      <w:r w:rsidR="009E41D7">
        <w:t xml:space="preserve"> </w:t>
      </w:r>
      <w:r>
        <w:t>Potential revenue management approaches can be investigated using historical data, market trends, and rival pricing. For example, dynamic pricing enables the hotel to alter prices in real time based on criteria such as demand, seasonality and booking habits. The hotel can optimise revenue by maximising revenue during periods of high demand and giving attractive prices during periods of low demand by employing dynamic pricing algorithms or revenue management systems. Another efficient revenue management approach is package promotions. The hotel can build value-added packages that appeal to specific target markets by pairing stays with other services or amenities. These packages can be tailored to certain guest segments, such as families, couples or business travellers, and can assist in boosting average revenue per guest. Strategic alliances with other businesses or organisations can also help with income optimisation. Collaborations with local attractions, tour operators and corporate clients can result in mutually beneficial partnerships that increase revenue and attract new tourists</w:t>
      </w:r>
      <w:r w:rsidR="009E41D7">
        <w:t xml:space="preserve"> (</w:t>
      </w:r>
      <w:r w:rsidR="009E41D7" w:rsidRPr="009E41D7">
        <w:rPr>
          <w:lang w:eastAsia="en-IN"/>
        </w:rPr>
        <w:t>Cetin, Demirciftci, and Bilgihan, 2016</w:t>
      </w:r>
      <w:r w:rsidR="009E41D7">
        <w:rPr>
          <w:lang w:eastAsia="en-IN"/>
        </w:rPr>
        <w:t>)</w:t>
      </w:r>
      <w:r>
        <w:t>.</w:t>
      </w:r>
    </w:p>
    <w:p w14:paraId="2E191198" w14:textId="77777777" w:rsidR="00CA232E" w:rsidRDefault="00CA232E" w:rsidP="00CA232E">
      <w:pPr>
        <w:pStyle w:val="Heading2"/>
      </w:pPr>
      <w:bookmarkStart w:id="12" w:name="_Toc136529502"/>
      <w:r>
        <w:t>Technology Integration</w:t>
      </w:r>
      <w:bookmarkEnd w:id="12"/>
    </w:p>
    <w:p w14:paraId="5C10EFE6" w14:textId="73FDE9CF" w:rsidR="00CA232E" w:rsidRDefault="00CA232E" w:rsidP="00CA232E">
      <w:r>
        <w:t>It is critical to examine the hotel's present technology infrastructure and systems in order to find areas for improvement and integration. The usefulness and efficiency of existing property management systems, internet booking platforms and guest communication tools must be evaluated. The incorporation of technology can have a substantial impact on operational efficiency and the guest experience. The check-in and check-out process is one area where technology can be used. Implementing mobile check-in and check-out solutions can help to streamline these procedures, lowering wait times and increasing visitor convenience</w:t>
      </w:r>
      <w:r w:rsidR="00BD55ED">
        <w:t xml:space="preserve"> (</w:t>
      </w:r>
      <w:r w:rsidR="00BD55ED" w:rsidRPr="00BD55ED">
        <w:rPr>
          <w:lang w:eastAsia="en-IN"/>
        </w:rPr>
        <w:t>Wynn and Jones, 2022</w:t>
      </w:r>
      <w:r w:rsidR="00BD55ED">
        <w:rPr>
          <w:lang w:eastAsia="en-IN"/>
        </w:rPr>
        <w:t>)</w:t>
      </w:r>
      <w:r>
        <w:t xml:space="preserve">. Furthermore, automated room controls, such as keyless entry systems and in-room lighting and temperature controls can provide visitors with a seamless and </w:t>
      </w:r>
      <w:r>
        <w:lastRenderedPageBreak/>
        <w:t>personalised experience by allowing them to customise their room settings quickly.</w:t>
      </w:r>
      <w:r w:rsidR="00BD55ED">
        <w:t xml:space="preserve"> </w:t>
      </w:r>
      <w:r>
        <w:t>Another significant technological solution that can optimise operations and increase visitor happiness is data analytics. The hotel can acquire insights into guest preferences, behaviour, and patterns by utilising data analytics solutions. This data can be utilised to improve operational decision-making, personalise the guest experience and adjust marketing activities. Data analytics, for example, can assist in identifying trends in booking patterns, allowing the hotel to modify pricing and inventory management methods accordingly</w:t>
      </w:r>
      <w:r w:rsidR="00BD55ED">
        <w:t xml:space="preserve"> (</w:t>
      </w:r>
      <w:r w:rsidR="00BD55ED" w:rsidRPr="00BD55ED">
        <w:rPr>
          <w:lang w:eastAsia="en-IN"/>
        </w:rPr>
        <w:t>Osman,</w:t>
      </w:r>
      <w:r w:rsidR="00BD55ED">
        <w:rPr>
          <w:lang w:eastAsia="en-IN"/>
        </w:rPr>
        <w:t xml:space="preserve"> </w:t>
      </w:r>
      <w:r w:rsidR="00BD55ED" w:rsidRPr="00BD55ED">
        <w:rPr>
          <w:lang w:eastAsia="en-IN"/>
        </w:rPr>
        <w:t>2019</w:t>
      </w:r>
      <w:r w:rsidR="00BD55ED">
        <w:rPr>
          <w:lang w:eastAsia="en-IN"/>
        </w:rPr>
        <w:t>)</w:t>
      </w:r>
      <w:r>
        <w:t xml:space="preserve">. Technology integration can also increase communication with guests. Using guest communication solutions, such as mobile applications or chatbots, allows for efficient and personalised communication, giving guests rapid access to information and services. Room service requests, concierge help, and information on hotel amenities and services are all examples of this. Furthermore, technological integration can help with revenue management. Online booking platforms can be optimised to increase direct bookings while decreasing reliance on third-party booking channels, reducing commission fees. Integrating revenue management systems with online platforms can also enable dynamic pricing strategies allowing the hotel to modify rates based on demand and market conditions in </w:t>
      </w:r>
      <w:r w:rsidR="00C645BA">
        <w:t>real time</w:t>
      </w:r>
      <w:r w:rsidR="00BD55ED">
        <w:t xml:space="preserve"> (</w:t>
      </w:r>
      <w:r w:rsidR="00BD55ED" w:rsidRPr="00BD55ED">
        <w:rPr>
          <w:lang w:eastAsia="en-IN"/>
        </w:rPr>
        <w:t>Viglia,</w:t>
      </w:r>
      <w:r w:rsidR="00BD55ED">
        <w:rPr>
          <w:lang w:eastAsia="en-IN"/>
        </w:rPr>
        <w:t xml:space="preserve"> et al, 2021)</w:t>
      </w:r>
      <w:r>
        <w:t>.</w:t>
      </w:r>
    </w:p>
    <w:p w14:paraId="37AED38E" w14:textId="77777777" w:rsidR="00C645BA" w:rsidRDefault="00C645BA" w:rsidP="00C645BA">
      <w:pPr>
        <w:pStyle w:val="Heading2"/>
      </w:pPr>
      <w:bookmarkStart w:id="13" w:name="_Toc136529503"/>
      <w:r>
        <w:t>Sustainability and Environmental Initiatives</w:t>
      </w:r>
      <w:bookmarkEnd w:id="13"/>
    </w:p>
    <w:p w14:paraId="78FF491C" w14:textId="6A5D3F9B" w:rsidR="00CA232E" w:rsidRDefault="00C645BA" w:rsidP="00C645BA">
      <w:r>
        <w:t>In today's hospitality sector, where sustainability is becoming increasingly vital, evaluating the hotel's present sustainability practises and environmental impact is critical. This evaluation includes an examination of the hotel's energy use, trash management and eco-friendly efforts. For various reasons, sustainability is important in the hospitality business. For starters, it helps to preserve the environment by lowering carbon emissions, saving resources and reducing trash output</w:t>
      </w:r>
      <w:r w:rsidR="00BD55ED">
        <w:t xml:space="preserve">. </w:t>
      </w:r>
      <w:r>
        <w:t>Secondly, sustainability activities can improve the hotel's reputation and appeal to environmentally concerned guests who prefer eco-friendly lodging options. Third, applying sustainable practices can save money by lowering energy and water consumption as well as trash disposal costs</w:t>
      </w:r>
      <w:r w:rsidR="00BD55ED">
        <w:t xml:space="preserve"> (</w:t>
      </w:r>
      <w:r w:rsidR="00BD55ED" w:rsidRPr="00BD55ED">
        <w:rPr>
          <w:lang w:eastAsia="en-IN"/>
        </w:rPr>
        <w:t>Majumdar and Sinha, 2021</w:t>
      </w:r>
      <w:r w:rsidR="00BD55ED">
        <w:rPr>
          <w:lang w:eastAsia="en-IN"/>
        </w:rPr>
        <w:t>)</w:t>
      </w:r>
      <w:r w:rsidR="00BD55ED">
        <w:t xml:space="preserve">. </w:t>
      </w:r>
      <w:r>
        <w:t xml:space="preserve">Several solutions might be investigated to reduce the hotel's environmental footprint. Energy-saving methods, such as installing energy-saving lighting systems, using smart thermostats for temperature management and using renewable energy sources when </w:t>
      </w:r>
      <w:r w:rsidR="00BD55ED">
        <w:t>possible</w:t>
      </w:r>
      <w:r>
        <w:t xml:space="preserve"> can be employed. These strategies have the potential to lower the hotel's energy use and carbon footprint. Another useful technique is waste reduction programmes. Implementing recycling activities, composting food waste and reducing single-use plastics can drastically reduce waste output in hotels and encourage a circular economy. Water conservation measures, such as low-flow fixtures and water-efficient </w:t>
      </w:r>
      <w:r>
        <w:lastRenderedPageBreak/>
        <w:t>landscaping, can also be implemented to reduce water consumption</w:t>
      </w:r>
      <w:r w:rsidR="00BD55ED">
        <w:t xml:space="preserve"> (</w:t>
      </w:r>
      <w:r w:rsidR="00BD55ED" w:rsidRPr="00BD55ED">
        <w:rPr>
          <w:lang w:eastAsia="en-IN"/>
        </w:rPr>
        <w:t>Wu</w:t>
      </w:r>
      <w:r w:rsidR="00BD55ED">
        <w:rPr>
          <w:lang w:eastAsia="en-IN"/>
        </w:rPr>
        <w:t xml:space="preserve"> </w:t>
      </w:r>
      <w:r w:rsidR="00BD55ED" w:rsidRPr="00BD55ED">
        <w:rPr>
          <w:lang w:eastAsia="en-IN"/>
        </w:rPr>
        <w:t>and Cerceo, 2021</w:t>
      </w:r>
      <w:r w:rsidR="00BD55ED">
        <w:rPr>
          <w:lang w:eastAsia="en-IN"/>
        </w:rPr>
        <w:t>)</w:t>
      </w:r>
      <w:r>
        <w:t>.</w:t>
      </w:r>
      <w:r w:rsidR="00BD55ED">
        <w:t xml:space="preserve"> </w:t>
      </w:r>
      <w:r>
        <w:t>Engaging with the local community and carrying out community-based sustainability programmes can also help the hotel's environmental activities. Partnerships with local organisations or engagement in environmental protection programmes can be examples of this. Furthermore, worker education and involvement in sustainability practices are critical to the success of these efforts. Training programmes can be implemented to increase staff's understanding of sustainable practises and to empower them to actively contribute to the hotel's sustainability goals</w:t>
      </w:r>
      <w:r w:rsidR="00BD55ED">
        <w:t xml:space="preserve"> (</w:t>
      </w:r>
      <w:r w:rsidR="00BD55ED" w:rsidRPr="00BD55ED">
        <w:rPr>
          <w:lang w:eastAsia="en-IN"/>
        </w:rPr>
        <w:t>Manaf,</w:t>
      </w:r>
      <w:r w:rsidR="00BD55ED">
        <w:rPr>
          <w:lang w:eastAsia="en-IN"/>
        </w:rPr>
        <w:t xml:space="preserve"> et al, 2018)</w:t>
      </w:r>
      <w:r>
        <w:t>. The hotel can lower its environmental effect while simultaneously attracting environmentally concerned customers who appreciate sustainable accommodations by applying sustainable practices. This can result in a competitive advantage as well as a better brand reputation.</w:t>
      </w:r>
    </w:p>
    <w:p w14:paraId="028D1BEC" w14:textId="77777777" w:rsidR="002834A6" w:rsidRDefault="002834A6" w:rsidP="002834A6">
      <w:pPr>
        <w:pStyle w:val="Heading2"/>
      </w:pPr>
      <w:bookmarkStart w:id="14" w:name="_Toc136529504"/>
      <w:r>
        <w:t>Human Resources Management</w:t>
      </w:r>
      <w:bookmarkEnd w:id="14"/>
    </w:p>
    <w:p w14:paraId="6C3C2C3E" w14:textId="1737104F" w:rsidR="00860B5B" w:rsidRDefault="002834A6" w:rsidP="002834A6">
      <w:r>
        <w:t>Evaluating the hotel's human resource management is critical for guaranteeing staff satisfaction, retention, and overall productivity. This audit includes examining the hotel's policies and practises including recruitment, training, performance management and employee engagement. The first step in developing a strong workforce is recruitment. Examining the hotel's recruitment processes, such as job descriptions, candidate screening and selection criteria, can assist discover opportunities for improvement. It is critical to have a clear and open recruitment procedure that attracts quality individuals</w:t>
      </w:r>
      <w:r w:rsidR="00BD55ED">
        <w:t xml:space="preserve"> </w:t>
      </w:r>
      <w:r w:rsidR="006913CE">
        <w:t>(</w:t>
      </w:r>
      <w:r w:rsidR="00BD55ED" w:rsidRPr="00BD55ED">
        <w:rPr>
          <w:lang w:eastAsia="en-IN"/>
        </w:rPr>
        <w:t>Ashton, 2018</w:t>
      </w:r>
      <w:r w:rsidR="00BD55ED">
        <w:rPr>
          <w:lang w:eastAsia="en-IN"/>
        </w:rPr>
        <w:t>)</w:t>
      </w:r>
      <w:r>
        <w:t>.</w:t>
      </w:r>
      <w:r w:rsidR="006913CE">
        <w:t xml:space="preserve"> </w:t>
      </w:r>
      <w:r>
        <w:t>Training and development are critical in improving employee skills and performance. Evaluating the hotel's training programmes, both for new hires and for ongoing professional development, can assist in identifying gaps and areas for improvement. Comprehensive training that is aligned with workers' jobs and career advancement goals is critical for their success and engagement. Another key part of human resource management is performance management. Examining the hotel's performance evaluation methods, feedback mechanisms, and recognition systems can aid in identifying areas for improvement. Regular performance assessments, constructive comments and recognising employees' accomplishments can boost motivation and productivity</w:t>
      </w:r>
      <w:r w:rsidR="006913CE">
        <w:t xml:space="preserve"> (</w:t>
      </w:r>
      <w:r w:rsidR="006913CE" w:rsidRPr="006913CE">
        <w:rPr>
          <w:lang w:eastAsia="en-IN"/>
        </w:rPr>
        <w:t>Karim, Choudhury, and Latif, 2019</w:t>
      </w:r>
      <w:r w:rsidR="006913CE">
        <w:rPr>
          <w:lang w:eastAsia="en-IN"/>
        </w:rPr>
        <w:t>)</w:t>
      </w:r>
      <w:r>
        <w:t>.</w:t>
      </w:r>
      <w:r w:rsidR="006913CE">
        <w:t xml:space="preserve"> </w:t>
      </w:r>
      <w:r>
        <w:t xml:space="preserve">Retaining great talent depends in large part on employee engagement. Insights on areas for development can be gained from evaluating the hotel's employee engagement activities, such as communication channels, employee feedback mechanisms and work-life balance programmes. To develop a motivated and engaged workforce, it is essential to foster a healthy workplace culture that values open communication, work-life harmony, and employee well-being. Employee retention and satisfaction can be </w:t>
      </w:r>
      <w:r>
        <w:lastRenderedPageBreak/>
        <w:t>further improved by employing talent development and employee appreciation strategies. Implementing succession planning, mentorship opportunities, and professional development programmes can assist staff members envision a future with the company, strengthening their dedication and loyalty. Employee morale can be raised and a pleasant work atmosphere can be fostered by recognising and thanking individuals for their contributions and accomplishments</w:t>
      </w:r>
      <w:r w:rsidR="006913CE">
        <w:t xml:space="preserve"> (</w:t>
      </w:r>
      <w:r w:rsidR="006913CE" w:rsidRPr="006913CE">
        <w:rPr>
          <w:lang w:eastAsia="en-IN"/>
        </w:rPr>
        <w:t>Kamel, 2019</w:t>
      </w:r>
      <w:r w:rsidR="006913CE">
        <w:rPr>
          <w:lang w:eastAsia="en-IN"/>
        </w:rPr>
        <w:t>)</w:t>
      </w:r>
      <w:r>
        <w:t>.</w:t>
      </w:r>
    </w:p>
    <w:p w14:paraId="263C22B6" w14:textId="02464451" w:rsidR="002834A6" w:rsidRDefault="00E91D6A" w:rsidP="00E91D6A">
      <w:pPr>
        <w:pStyle w:val="Heading1"/>
      </w:pPr>
      <w:bookmarkStart w:id="15" w:name="_Toc136529505"/>
      <w:r>
        <w:t>Findings and Results</w:t>
      </w:r>
      <w:bookmarkEnd w:id="15"/>
      <w:r>
        <w:t xml:space="preserve"> </w:t>
      </w:r>
    </w:p>
    <w:p w14:paraId="171463FA" w14:textId="637E99B4" w:rsidR="006913CE" w:rsidRPr="006913CE" w:rsidRDefault="006913CE" w:rsidP="006913CE">
      <w:pPr>
        <w:pStyle w:val="Heading2"/>
      </w:pPr>
      <w:bookmarkStart w:id="16" w:name="_Toc135748576"/>
      <w:bookmarkStart w:id="17" w:name="_Toc136529506"/>
      <w:r>
        <w:t xml:space="preserve">Table 1: Summary of Findings </w:t>
      </w:r>
      <w:r w:rsidRPr="006913CE">
        <w:t>and</w:t>
      </w:r>
      <w:r>
        <w:t xml:space="preserve"> Results</w:t>
      </w:r>
      <w:bookmarkEnd w:id="16"/>
      <w:bookmarkEnd w:id="17"/>
    </w:p>
    <w:tbl>
      <w:tblPr>
        <w:tblStyle w:val="TableGrid"/>
        <w:tblW w:w="9795" w:type="dxa"/>
        <w:tblLook w:val="04A0" w:firstRow="1" w:lastRow="0" w:firstColumn="1" w:lastColumn="0" w:noHBand="0" w:noVBand="1"/>
      </w:tblPr>
      <w:tblGrid>
        <w:gridCol w:w="2087"/>
        <w:gridCol w:w="3271"/>
        <w:gridCol w:w="4437"/>
      </w:tblGrid>
      <w:tr w:rsidR="00E91D6A" w:rsidRPr="00E91D6A" w14:paraId="10EFE6B9" w14:textId="77777777" w:rsidTr="00E91D6A">
        <w:tc>
          <w:tcPr>
            <w:tcW w:w="0" w:type="auto"/>
            <w:hideMark/>
          </w:tcPr>
          <w:p w14:paraId="6A0E343A" w14:textId="19E9EAA3" w:rsidR="00E91D6A" w:rsidRPr="00E91D6A" w:rsidRDefault="00E91D6A" w:rsidP="00E91D6A">
            <w:pPr>
              <w:rPr>
                <w:lang w:eastAsia="en-IN"/>
              </w:rPr>
            </w:pPr>
            <w:r w:rsidRPr="00E91D6A">
              <w:rPr>
                <w:lang w:eastAsia="en-IN"/>
              </w:rPr>
              <w:t>Department</w:t>
            </w:r>
          </w:p>
        </w:tc>
        <w:tc>
          <w:tcPr>
            <w:tcW w:w="0" w:type="auto"/>
            <w:hideMark/>
          </w:tcPr>
          <w:p w14:paraId="3DF68BC2" w14:textId="77777777" w:rsidR="00E91D6A" w:rsidRPr="00E91D6A" w:rsidRDefault="00E91D6A" w:rsidP="00E91D6A">
            <w:pPr>
              <w:rPr>
                <w:lang w:eastAsia="en-IN"/>
              </w:rPr>
            </w:pPr>
            <w:r w:rsidRPr="00E91D6A">
              <w:rPr>
                <w:lang w:eastAsia="en-IN"/>
              </w:rPr>
              <w:t>Findings and Results</w:t>
            </w:r>
          </w:p>
        </w:tc>
        <w:tc>
          <w:tcPr>
            <w:tcW w:w="0" w:type="auto"/>
            <w:hideMark/>
          </w:tcPr>
          <w:p w14:paraId="365C6087" w14:textId="77777777" w:rsidR="00E91D6A" w:rsidRPr="00E91D6A" w:rsidRDefault="00E91D6A" w:rsidP="00E91D6A">
            <w:pPr>
              <w:rPr>
                <w:lang w:eastAsia="en-IN"/>
              </w:rPr>
            </w:pPr>
            <w:r w:rsidRPr="00E91D6A">
              <w:rPr>
                <w:lang w:eastAsia="en-IN"/>
              </w:rPr>
              <w:t>Comments</w:t>
            </w:r>
          </w:p>
        </w:tc>
      </w:tr>
      <w:tr w:rsidR="00E91D6A" w:rsidRPr="00E91D6A" w14:paraId="5843288A" w14:textId="77777777" w:rsidTr="00E91D6A">
        <w:tc>
          <w:tcPr>
            <w:tcW w:w="0" w:type="auto"/>
            <w:hideMark/>
          </w:tcPr>
          <w:p w14:paraId="5E730C37" w14:textId="77777777" w:rsidR="00E91D6A" w:rsidRPr="00E91D6A" w:rsidRDefault="00E91D6A" w:rsidP="00E91D6A">
            <w:pPr>
              <w:rPr>
                <w:lang w:eastAsia="en-IN"/>
              </w:rPr>
            </w:pPr>
            <w:r w:rsidRPr="00E91D6A">
              <w:rPr>
                <w:lang w:eastAsia="en-IN"/>
              </w:rPr>
              <w:t>Operational Analysis</w:t>
            </w:r>
          </w:p>
        </w:tc>
        <w:tc>
          <w:tcPr>
            <w:tcW w:w="0" w:type="auto"/>
            <w:hideMark/>
          </w:tcPr>
          <w:p w14:paraId="7EA87EFB" w14:textId="584E3C32" w:rsidR="00E91D6A" w:rsidRPr="00E91D6A" w:rsidRDefault="00E91D6A" w:rsidP="00E91D6A">
            <w:pPr>
              <w:rPr>
                <w:lang w:eastAsia="en-IN"/>
              </w:rPr>
            </w:pPr>
            <w:r w:rsidRPr="00E91D6A">
              <w:rPr>
                <w:lang w:eastAsia="en-IN"/>
              </w:rPr>
              <w:t xml:space="preserve">Front desk operations: Efficient and well-organized, but occasional delays in </w:t>
            </w:r>
            <w:r>
              <w:rPr>
                <w:lang w:eastAsia="en-IN"/>
              </w:rPr>
              <w:t xml:space="preserve">the </w:t>
            </w:r>
            <w:r w:rsidRPr="00E91D6A">
              <w:rPr>
                <w:lang w:eastAsia="en-IN"/>
              </w:rPr>
              <w:t>check-in/check-out process.</w:t>
            </w:r>
          </w:p>
        </w:tc>
        <w:tc>
          <w:tcPr>
            <w:tcW w:w="0" w:type="auto"/>
            <w:hideMark/>
          </w:tcPr>
          <w:p w14:paraId="211C5DB2" w14:textId="36455C1A" w:rsidR="00E91D6A" w:rsidRPr="00E91D6A" w:rsidRDefault="00E91D6A" w:rsidP="00E91D6A">
            <w:pPr>
              <w:rPr>
                <w:lang w:eastAsia="en-IN"/>
              </w:rPr>
            </w:pPr>
            <w:r w:rsidRPr="00E91D6A">
              <w:rPr>
                <w:lang w:eastAsia="en-IN"/>
              </w:rPr>
              <w:t>Implement measures to streamline the check-in/check-out process, such as mobile check-in options or self-service kiosks.</w:t>
            </w:r>
          </w:p>
        </w:tc>
      </w:tr>
      <w:tr w:rsidR="00E91D6A" w:rsidRPr="00E91D6A" w14:paraId="162FA624" w14:textId="77777777" w:rsidTr="00E91D6A">
        <w:tc>
          <w:tcPr>
            <w:tcW w:w="0" w:type="auto"/>
            <w:hideMark/>
          </w:tcPr>
          <w:p w14:paraId="23771CC9" w14:textId="77777777" w:rsidR="00E91D6A" w:rsidRPr="00E91D6A" w:rsidRDefault="00E91D6A" w:rsidP="00E91D6A">
            <w:pPr>
              <w:rPr>
                <w:lang w:eastAsia="en-IN"/>
              </w:rPr>
            </w:pPr>
          </w:p>
        </w:tc>
        <w:tc>
          <w:tcPr>
            <w:tcW w:w="0" w:type="auto"/>
            <w:hideMark/>
          </w:tcPr>
          <w:p w14:paraId="2B981F04" w14:textId="051BFD02" w:rsidR="00E91D6A" w:rsidRPr="00E91D6A" w:rsidRDefault="00E91D6A" w:rsidP="00E91D6A">
            <w:pPr>
              <w:rPr>
                <w:lang w:eastAsia="en-IN"/>
              </w:rPr>
            </w:pPr>
            <w:r w:rsidRPr="00E91D6A">
              <w:rPr>
                <w:lang w:eastAsia="en-IN"/>
              </w:rPr>
              <w:t>Housekeeping: Generally satisfactory, but occasional lapses in attention to detail.</w:t>
            </w:r>
          </w:p>
        </w:tc>
        <w:tc>
          <w:tcPr>
            <w:tcW w:w="0" w:type="auto"/>
            <w:hideMark/>
          </w:tcPr>
          <w:p w14:paraId="05EAA7AF" w14:textId="5FA45811" w:rsidR="00E91D6A" w:rsidRPr="00E91D6A" w:rsidRDefault="00E91D6A" w:rsidP="00E91D6A">
            <w:pPr>
              <w:rPr>
                <w:lang w:eastAsia="en-IN"/>
              </w:rPr>
            </w:pPr>
            <w:r w:rsidRPr="00E91D6A">
              <w:rPr>
                <w:lang w:eastAsia="en-IN"/>
              </w:rPr>
              <w:t>Enhance quality control procedures to ensure consistent cleanliness and attention to detail in all guest rooms</w:t>
            </w:r>
            <w:r w:rsidR="00851EDE">
              <w:rPr>
                <w:lang w:eastAsia="en-IN"/>
              </w:rPr>
              <w:t xml:space="preserve"> (</w:t>
            </w:r>
            <w:r w:rsidR="00851EDE" w:rsidRPr="00851EDE">
              <w:rPr>
                <w:lang w:eastAsia="en-IN"/>
              </w:rPr>
              <w:t>Ireland, 2021</w:t>
            </w:r>
            <w:r w:rsidR="00851EDE">
              <w:rPr>
                <w:lang w:eastAsia="en-IN"/>
              </w:rPr>
              <w:t>)</w:t>
            </w:r>
            <w:r w:rsidRPr="00E91D6A">
              <w:rPr>
                <w:lang w:eastAsia="en-IN"/>
              </w:rPr>
              <w:t>.</w:t>
            </w:r>
          </w:p>
        </w:tc>
      </w:tr>
      <w:tr w:rsidR="00E91D6A" w:rsidRPr="00E91D6A" w14:paraId="5FBB5AB4" w14:textId="77777777" w:rsidTr="00E91D6A">
        <w:tc>
          <w:tcPr>
            <w:tcW w:w="0" w:type="auto"/>
            <w:hideMark/>
          </w:tcPr>
          <w:p w14:paraId="2C046774" w14:textId="77777777" w:rsidR="00E91D6A" w:rsidRPr="00E91D6A" w:rsidRDefault="00E91D6A" w:rsidP="00E91D6A">
            <w:pPr>
              <w:rPr>
                <w:lang w:eastAsia="en-IN"/>
              </w:rPr>
            </w:pPr>
          </w:p>
        </w:tc>
        <w:tc>
          <w:tcPr>
            <w:tcW w:w="0" w:type="auto"/>
            <w:hideMark/>
          </w:tcPr>
          <w:p w14:paraId="40018E8E" w14:textId="535C5EF9" w:rsidR="00E91D6A" w:rsidRPr="00E91D6A" w:rsidRDefault="00E91D6A" w:rsidP="00E91D6A">
            <w:pPr>
              <w:rPr>
                <w:lang w:eastAsia="en-IN"/>
              </w:rPr>
            </w:pPr>
            <w:r w:rsidRPr="00E91D6A">
              <w:rPr>
                <w:lang w:eastAsia="en-IN"/>
              </w:rPr>
              <w:t>Maintenance: Prompt response to maintenance requests, but occasional delays in resolving issues.</w:t>
            </w:r>
          </w:p>
        </w:tc>
        <w:tc>
          <w:tcPr>
            <w:tcW w:w="0" w:type="auto"/>
            <w:hideMark/>
          </w:tcPr>
          <w:p w14:paraId="16C6B285" w14:textId="0846A9BA" w:rsidR="00E91D6A" w:rsidRPr="00E91D6A" w:rsidRDefault="00E91D6A" w:rsidP="00E91D6A">
            <w:pPr>
              <w:rPr>
                <w:lang w:eastAsia="en-IN"/>
              </w:rPr>
            </w:pPr>
            <w:r w:rsidRPr="00E91D6A">
              <w:rPr>
                <w:lang w:eastAsia="en-IN"/>
              </w:rPr>
              <w:t>Improve communication and coordination between maintenance staff and other departments to expedite issue resolution.</w:t>
            </w:r>
          </w:p>
        </w:tc>
      </w:tr>
      <w:tr w:rsidR="00E91D6A" w:rsidRPr="00E91D6A" w14:paraId="31A346DD" w14:textId="77777777" w:rsidTr="00E91D6A">
        <w:tc>
          <w:tcPr>
            <w:tcW w:w="0" w:type="auto"/>
            <w:hideMark/>
          </w:tcPr>
          <w:p w14:paraId="319382AF" w14:textId="77777777" w:rsidR="00E91D6A" w:rsidRPr="00E91D6A" w:rsidRDefault="00E91D6A" w:rsidP="00E91D6A">
            <w:pPr>
              <w:rPr>
                <w:lang w:eastAsia="en-IN"/>
              </w:rPr>
            </w:pPr>
            <w:r w:rsidRPr="00E91D6A">
              <w:rPr>
                <w:lang w:eastAsia="en-IN"/>
              </w:rPr>
              <w:t>Service Quality</w:t>
            </w:r>
          </w:p>
        </w:tc>
        <w:tc>
          <w:tcPr>
            <w:tcW w:w="0" w:type="auto"/>
            <w:hideMark/>
          </w:tcPr>
          <w:p w14:paraId="03093E82" w14:textId="4BDBF557" w:rsidR="00E91D6A" w:rsidRPr="00E91D6A" w:rsidRDefault="00E91D6A" w:rsidP="00E91D6A">
            <w:pPr>
              <w:rPr>
                <w:lang w:eastAsia="en-IN"/>
              </w:rPr>
            </w:pPr>
            <w:r w:rsidRPr="00E91D6A">
              <w:rPr>
                <w:lang w:eastAsia="en-IN"/>
              </w:rPr>
              <w:t>Friendly and helpful staff, personalized service, and positive guest interactions.</w:t>
            </w:r>
          </w:p>
        </w:tc>
        <w:tc>
          <w:tcPr>
            <w:tcW w:w="0" w:type="auto"/>
            <w:hideMark/>
          </w:tcPr>
          <w:p w14:paraId="14AFA6EB" w14:textId="587A27E8" w:rsidR="00E91D6A" w:rsidRPr="00E91D6A" w:rsidRDefault="00E91D6A" w:rsidP="00E91D6A">
            <w:pPr>
              <w:rPr>
                <w:lang w:eastAsia="en-IN"/>
              </w:rPr>
            </w:pPr>
            <w:r w:rsidRPr="00E91D6A">
              <w:rPr>
                <w:lang w:eastAsia="en-IN"/>
              </w:rPr>
              <w:t>Continue to invest in staff training programs to maintain high service standards.</w:t>
            </w:r>
          </w:p>
        </w:tc>
      </w:tr>
      <w:tr w:rsidR="00E91D6A" w:rsidRPr="00E91D6A" w14:paraId="7E16871B" w14:textId="77777777" w:rsidTr="00E91D6A">
        <w:tc>
          <w:tcPr>
            <w:tcW w:w="0" w:type="auto"/>
            <w:hideMark/>
          </w:tcPr>
          <w:p w14:paraId="5FE24D52" w14:textId="77777777" w:rsidR="00E91D6A" w:rsidRPr="00E91D6A" w:rsidRDefault="00E91D6A" w:rsidP="00E91D6A">
            <w:pPr>
              <w:rPr>
                <w:lang w:eastAsia="en-IN"/>
              </w:rPr>
            </w:pPr>
          </w:p>
        </w:tc>
        <w:tc>
          <w:tcPr>
            <w:tcW w:w="0" w:type="auto"/>
            <w:hideMark/>
          </w:tcPr>
          <w:p w14:paraId="07BD361C" w14:textId="505FE8F1" w:rsidR="00E91D6A" w:rsidRPr="00E91D6A" w:rsidRDefault="00E91D6A" w:rsidP="00E91D6A">
            <w:pPr>
              <w:rPr>
                <w:lang w:eastAsia="en-IN"/>
              </w:rPr>
            </w:pPr>
            <w:r w:rsidRPr="00E91D6A">
              <w:rPr>
                <w:lang w:eastAsia="en-IN"/>
              </w:rPr>
              <w:t>Inconsistent response to guest complaints and occasional lapses in service recovery.</w:t>
            </w:r>
          </w:p>
        </w:tc>
        <w:tc>
          <w:tcPr>
            <w:tcW w:w="0" w:type="auto"/>
            <w:hideMark/>
          </w:tcPr>
          <w:p w14:paraId="00D17232" w14:textId="4EE400A5" w:rsidR="00E91D6A" w:rsidRPr="00E91D6A" w:rsidRDefault="00E91D6A" w:rsidP="00E91D6A">
            <w:pPr>
              <w:rPr>
                <w:lang w:eastAsia="en-IN"/>
              </w:rPr>
            </w:pPr>
            <w:r w:rsidRPr="00E91D6A">
              <w:rPr>
                <w:lang w:eastAsia="en-IN"/>
              </w:rPr>
              <w:t>Implement service recovery procedures to address guest complaints promptly and effectively.</w:t>
            </w:r>
          </w:p>
        </w:tc>
      </w:tr>
      <w:tr w:rsidR="00E91D6A" w:rsidRPr="00E91D6A" w14:paraId="0E1D8BA6" w14:textId="77777777" w:rsidTr="00E91D6A">
        <w:tc>
          <w:tcPr>
            <w:tcW w:w="0" w:type="auto"/>
            <w:hideMark/>
          </w:tcPr>
          <w:p w14:paraId="414A17B0" w14:textId="77777777" w:rsidR="00E91D6A" w:rsidRPr="00E91D6A" w:rsidRDefault="00E91D6A" w:rsidP="00E91D6A">
            <w:pPr>
              <w:rPr>
                <w:lang w:eastAsia="en-IN"/>
              </w:rPr>
            </w:pPr>
            <w:r w:rsidRPr="00E91D6A">
              <w:rPr>
                <w:lang w:eastAsia="en-IN"/>
              </w:rPr>
              <w:t>Revenue Management</w:t>
            </w:r>
          </w:p>
        </w:tc>
        <w:tc>
          <w:tcPr>
            <w:tcW w:w="0" w:type="auto"/>
            <w:hideMark/>
          </w:tcPr>
          <w:p w14:paraId="527B8A23" w14:textId="671F5196" w:rsidR="00E91D6A" w:rsidRPr="00E91D6A" w:rsidRDefault="00E91D6A" w:rsidP="00E91D6A">
            <w:pPr>
              <w:rPr>
                <w:lang w:eastAsia="en-IN"/>
              </w:rPr>
            </w:pPr>
            <w:r w:rsidRPr="00E91D6A">
              <w:rPr>
                <w:lang w:eastAsia="en-IN"/>
              </w:rPr>
              <w:t xml:space="preserve">Pricing strategies: Generally competitive, but </w:t>
            </w:r>
            <w:r>
              <w:rPr>
                <w:lang w:eastAsia="en-IN"/>
              </w:rPr>
              <w:t xml:space="preserve">with the </w:t>
            </w:r>
            <w:r w:rsidRPr="00E91D6A">
              <w:rPr>
                <w:lang w:eastAsia="en-IN"/>
              </w:rPr>
              <w:t>potential for optimizing pricing during low-demand periods.</w:t>
            </w:r>
          </w:p>
        </w:tc>
        <w:tc>
          <w:tcPr>
            <w:tcW w:w="0" w:type="auto"/>
            <w:hideMark/>
          </w:tcPr>
          <w:p w14:paraId="686F3A54" w14:textId="3EBE7E07" w:rsidR="00E91D6A" w:rsidRPr="00E91D6A" w:rsidRDefault="00E91D6A" w:rsidP="00E91D6A">
            <w:pPr>
              <w:rPr>
                <w:lang w:eastAsia="en-IN"/>
              </w:rPr>
            </w:pPr>
            <w:r w:rsidRPr="00E91D6A">
              <w:rPr>
                <w:lang w:eastAsia="en-IN"/>
              </w:rPr>
              <w:t>Explore dynamic pricing strategies to adjust prices based on demand fluctuations and optimize revenue.</w:t>
            </w:r>
          </w:p>
        </w:tc>
      </w:tr>
      <w:tr w:rsidR="00E91D6A" w:rsidRPr="00E91D6A" w14:paraId="3CA6A9BF" w14:textId="77777777" w:rsidTr="00E91D6A">
        <w:tc>
          <w:tcPr>
            <w:tcW w:w="0" w:type="auto"/>
            <w:hideMark/>
          </w:tcPr>
          <w:p w14:paraId="1E831EB2" w14:textId="77777777" w:rsidR="00E91D6A" w:rsidRPr="00E91D6A" w:rsidRDefault="00E91D6A" w:rsidP="00E91D6A">
            <w:pPr>
              <w:rPr>
                <w:lang w:eastAsia="en-IN"/>
              </w:rPr>
            </w:pPr>
          </w:p>
        </w:tc>
        <w:tc>
          <w:tcPr>
            <w:tcW w:w="0" w:type="auto"/>
            <w:hideMark/>
          </w:tcPr>
          <w:p w14:paraId="273D5FC4" w14:textId="4EDC79FA" w:rsidR="00E91D6A" w:rsidRPr="00E91D6A" w:rsidRDefault="00E91D6A" w:rsidP="00E91D6A">
            <w:pPr>
              <w:rPr>
                <w:lang w:eastAsia="en-IN"/>
              </w:rPr>
            </w:pPr>
            <w:r w:rsidRPr="00E91D6A">
              <w:rPr>
                <w:lang w:eastAsia="en-IN"/>
              </w:rPr>
              <w:t xml:space="preserve">Revenue forecasting: Generally accurate, but </w:t>
            </w:r>
            <w:r>
              <w:rPr>
                <w:lang w:eastAsia="en-IN"/>
              </w:rPr>
              <w:t xml:space="preserve">the </w:t>
            </w:r>
            <w:r w:rsidRPr="00E91D6A">
              <w:rPr>
                <w:lang w:eastAsia="en-IN"/>
              </w:rPr>
              <w:t>opportunity to enhance forecasting models for more precise predictions.</w:t>
            </w:r>
          </w:p>
        </w:tc>
        <w:tc>
          <w:tcPr>
            <w:tcW w:w="0" w:type="auto"/>
            <w:hideMark/>
          </w:tcPr>
          <w:p w14:paraId="788FB884" w14:textId="2CF5B321" w:rsidR="00E91D6A" w:rsidRPr="00E91D6A" w:rsidRDefault="00E91D6A" w:rsidP="00E91D6A">
            <w:pPr>
              <w:rPr>
                <w:lang w:eastAsia="en-IN"/>
              </w:rPr>
            </w:pPr>
            <w:r w:rsidRPr="00E91D6A">
              <w:rPr>
                <w:lang w:eastAsia="en-IN"/>
              </w:rPr>
              <w:t xml:space="preserve"> Invest in advanced revenue forecasting tools and data analytics to improve accuracy and optimize revenue streams.</w:t>
            </w:r>
          </w:p>
        </w:tc>
      </w:tr>
      <w:tr w:rsidR="00E91D6A" w:rsidRPr="00E91D6A" w14:paraId="5B8526C9" w14:textId="77777777" w:rsidTr="00E91D6A">
        <w:tc>
          <w:tcPr>
            <w:tcW w:w="0" w:type="auto"/>
            <w:hideMark/>
          </w:tcPr>
          <w:p w14:paraId="60CADFB9" w14:textId="77777777" w:rsidR="00E91D6A" w:rsidRPr="00E91D6A" w:rsidRDefault="00E91D6A" w:rsidP="00E91D6A">
            <w:pPr>
              <w:rPr>
                <w:lang w:eastAsia="en-IN"/>
              </w:rPr>
            </w:pPr>
            <w:r w:rsidRPr="00E91D6A">
              <w:rPr>
                <w:lang w:eastAsia="en-IN"/>
              </w:rPr>
              <w:t>Technology Integration</w:t>
            </w:r>
          </w:p>
        </w:tc>
        <w:tc>
          <w:tcPr>
            <w:tcW w:w="0" w:type="auto"/>
            <w:hideMark/>
          </w:tcPr>
          <w:p w14:paraId="61F5A627" w14:textId="6F0D2FEA" w:rsidR="00E91D6A" w:rsidRPr="00E91D6A" w:rsidRDefault="00E91D6A" w:rsidP="00E91D6A">
            <w:pPr>
              <w:rPr>
                <w:lang w:eastAsia="en-IN"/>
              </w:rPr>
            </w:pPr>
            <w:r w:rsidRPr="00E91D6A">
              <w:rPr>
                <w:lang w:eastAsia="en-IN"/>
              </w:rPr>
              <w:t>Property management systems: Well-integrated and efficient, enabling streamlined operations.</w:t>
            </w:r>
          </w:p>
        </w:tc>
        <w:tc>
          <w:tcPr>
            <w:tcW w:w="0" w:type="auto"/>
            <w:hideMark/>
          </w:tcPr>
          <w:p w14:paraId="27F4203A" w14:textId="6B0220C9" w:rsidR="00E91D6A" w:rsidRPr="00E91D6A" w:rsidRDefault="00E91D6A" w:rsidP="00E91D6A">
            <w:pPr>
              <w:rPr>
                <w:lang w:eastAsia="en-IN"/>
              </w:rPr>
            </w:pPr>
            <w:r w:rsidRPr="00E91D6A">
              <w:rPr>
                <w:lang w:eastAsia="en-IN"/>
              </w:rPr>
              <w:t>Explore the integration of additional technology solutions, such as mobile app functionalities for guests to enhance their experience and streamline communication.</w:t>
            </w:r>
          </w:p>
        </w:tc>
      </w:tr>
      <w:tr w:rsidR="00E91D6A" w:rsidRPr="00E91D6A" w14:paraId="2961D0A1" w14:textId="77777777" w:rsidTr="00E91D6A">
        <w:tc>
          <w:tcPr>
            <w:tcW w:w="0" w:type="auto"/>
            <w:hideMark/>
          </w:tcPr>
          <w:p w14:paraId="1E2DE56F" w14:textId="77777777" w:rsidR="00E91D6A" w:rsidRPr="00E91D6A" w:rsidRDefault="00E91D6A" w:rsidP="00E91D6A">
            <w:pPr>
              <w:rPr>
                <w:lang w:eastAsia="en-IN"/>
              </w:rPr>
            </w:pPr>
          </w:p>
        </w:tc>
        <w:tc>
          <w:tcPr>
            <w:tcW w:w="0" w:type="auto"/>
            <w:hideMark/>
          </w:tcPr>
          <w:p w14:paraId="61C782D4" w14:textId="1818EBAA" w:rsidR="00E91D6A" w:rsidRPr="00E91D6A" w:rsidRDefault="00E91D6A" w:rsidP="00E91D6A">
            <w:pPr>
              <w:rPr>
                <w:lang w:eastAsia="en-IN"/>
              </w:rPr>
            </w:pPr>
            <w:r w:rsidRPr="00E91D6A">
              <w:rPr>
                <w:lang w:eastAsia="en-IN"/>
              </w:rPr>
              <w:t>Online booking platforms: User-friendly and effective, contributing to increased bookings.</w:t>
            </w:r>
          </w:p>
        </w:tc>
        <w:tc>
          <w:tcPr>
            <w:tcW w:w="0" w:type="auto"/>
            <w:hideMark/>
          </w:tcPr>
          <w:p w14:paraId="3DF2DF00" w14:textId="5734CEAF" w:rsidR="00E91D6A" w:rsidRPr="00E91D6A" w:rsidRDefault="00E91D6A" w:rsidP="00E91D6A">
            <w:pPr>
              <w:rPr>
                <w:lang w:eastAsia="en-IN"/>
              </w:rPr>
            </w:pPr>
            <w:r w:rsidRPr="00E91D6A">
              <w:rPr>
                <w:lang w:eastAsia="en-IN"/>
              </w:rPr>
              <w:t>Continuously monitor and optimize online booking platforms to stay competitive in the digital marketplace</w:t>
            </w:r>
            <w:r w:rsidR="00851EDE">
              <w:rPr>
                <w:lang w:eastAsia="en-IN"/>
              </w:rPr>
              <w:t xml:space="preserve"> (</w:t>
            </w:r>
            <w:r w:rsidR="00851EDE" w:rsidRPr="00851EDE">
              <w:rPr>
                <w:lang w:eastAsia="en-IN"/>
              </w:rPr>
              <w:t>Chaffey and Smith,</w:t>
            </w:r>
            <w:r w:rsidR="00851EDE">
              <w:rPr>
                <w:lang w:eastAsia="en-IN"/>
              </w:rPr>
              <w:t xml:space="preserve"> </w:t>
            </w:r>
            <w:r w:rsidR="00851EDE" w:rsidRPr="00851EDE">
              <w:rPr>
                <w:lang w:eastAsia="en-IN"/>
              </w:rPr>
              <w:t>2022</w:t>
            </w:r>
            <w:r w:rsidR="00851EDE">
              <w:rPr>
                <w:lang w:eastAsia="en-IN"/>
              </w:rPr>
              <w:t>)</w:t>
            </w:r>
            <w:r w:rsidRPr="00E91D6A">
              <w:rPr>
                <w:lang w:eastAsia="en-IN"/>
              </w:rPr>
              <w:t>.</w:t>
            </w:r>
          </w:p>
        </w:tc>
      </w:tr>
      <w:tr w:rsidR="00E91D6A" w:rsidRPr="00E91D6A" w14:paraId="3F0AFA14" w14:textId="77777777" w:rsidTr="00E91D6A">
        <w:tc>
          <w:tcPr>
            <w:tcW w:w="0" w:type="auto"/>
            <w:hideMark/>
          </w:tcPr>
          <w:p w14:paraId="288D6ADC" w14:textId="702E0D71" w:rsidR="00E91D6A" w:rsidRPr="00E91D6A" w:rsidRDefault="00E91D6A" w:rsidP="00E91D6A">
            <w:pPr>
              <w:rPr>
                <w:lang w:eastAsia="en-IN"/>
              </w:rPr>
            </w:pPr>
            <w:r w:rsidRPr="00E91D6A">
              <w:rPr>
                <w:lang w:eastAsia="en-IN"/>
              </w:rPr>
              <w:t>Sustainability and Environmental</w:t>
            </w:r>
            <w:r>
              <w:rPr>
                <w:lang w:eastAsia="en-IN"/>
              </w:rPr>
              <w:t xml:space="preserve"> </w:t>
            </w:r>
            <w:r w:rsidRPr="00E91D6A">
              <w:rPr>
                <w:lang w:eastAsia="en-IN"/>
              </w:rPr>
              <w:t>Initiatives</w:t>
            </w:r>
          </w:p>
        </w:tc>
        <w:tc>
          <w:tcPr>
            <w:tcW w:w="0" w:type="auto"/>
            <w:hideMark/>
          </w:tcPr>
          <w:p w14:paraId="54494081" w14:textId="0F15A44A" w:rsidR="00E91D6A" w:rsidRPr="00E91D6A" w:rsidRDefault="00E91D6A" w:rsidP="00E91D6A">
            <w:pPr>
              <w:rPr>
                <w:lang w:eastAsia="en-IN"/>
              </w:rPr>
            </w:pPr>
            <w:r w:rsidRPr="00E91D6A">
              <w:rPr>
                <w:lang w:eastAsia="en-IN"/>
              </w:rPr>
              <w:t xml:space="preserve">Moderate energy efficiency measures </w:t>
            </w:r>
            <w:r>
              <w:rPr>
                <w:lang w:eastAsia="en-IN"/>
              </w:rPr>
              <w:t xml:space="preserve">are </w:t>
            </w:r>
            <w:r w:rsidRPr="00E91D6A">
              <w:rPr>
                <w:lang w:eastAsia="en-IN"/>
              </w:rPr>
              <w:t xml:space="preserve">in place, but </w:t>
            </w:r>
            <w:r>
              <w:rPr>
                <w:lang w:eastAsia="en-IN"/>
              </w:rPr>
              <w:t xml:space="preserve">the </w:t>
            </w:r>
            <w:r w:rsidRPr="00E91D6A">
              <w:rPr>
                <w:lang w:eastAsia="en-IN"/>
              </w:rPr>
              <w:t>potential for further improvements.</w:t>
            </w:r>
          </w:p>
        </w:tc>
        <w:tc>
          <w:tcPr>
            <w:tcW w:w="0" w:type="auto"/>
            <w:hideMark/>
          </w:tcPr>
          <w:p w14:paraId="193C72C0" w14:textId="6CD171EE" w:rsidR="00E91D6A" w:rsidRPr="00E91D6A" w:rsidRDefault="00E91D6A" w:rsidP="00E91D6A">
            <w:pPr>
              <w:rPr>
                <w:lang w:eastAsia="en-IN"/>
              </w:rPr>
            </w:pPr>
            <w:r w:rsidRPr="00E91D6A">
              <w:rPr>
                <w:lang w:eastAsia="en-IN"/>
              </w:rPr>
              <w:t>Implement energy-saving initiatives</w:t>
            </w:r>
            <w:r>
              <w:rPr>
                <w:lang w:eastAsia="en-IN"/>
              </w:rPr>
              <w:t xml:space="preserve"> like LED lighting and smart thermostats</w:t>
            </w:r>
            <w:r w:rsidRPr="00E91D6A">
              <w:rPr>
                <w:lang w:eastAsia="en-IN"/>
              </w:rPr>
              <w:t xml:space="preserve"> to reduce energy consumption and lower operating costs.</w:t>
            </w:r>
          </w:p>
        </w:tc>
      </w:tr>
      <w:tr w:rsidR="00E91D6A" w:rsidRPr="00E91D6A" w14:paraId="5384BEAB" w14:textId="77777777" w:rsidTr="00E91D6A">
        <w:tc>
          <w:tcPr>
            <w:tcW w:w="0" w:type="auto"/>
            <w:hideMark/>
          </w:tcPr>
          <w:p w14:paraId="2328B24D" w14:textId="1C611FDF" w:rsidR="00E91D6A" w:rsidRPr="00E91D6A" w:rsidRDefault="00E91D6A" w:rsidP="00E91D6A">
            <w:pPr>
              <w:rPr>
                <w:lang w:eastAsia="en-IN"/>
              </w:rPr>
            </w:pPr>
          </w:p>
        </w:tc>
        <w:tc>
          <w:tcPr>
            <w:tcW w:w="0" w:type="auto"/>
            <w:hideMark/>
          </w:tcPr>
          <w:p w14:paraId="6B4CF010" w14:textId="4C4C61F4" w:rsidR="00E91D6A" w:rsidRPr="00E91D6A" w:rsidRDefault="00E91D6A" w:rsidP="00E91D6A">
            <w:pPr>
              <w:rPr>
                <w:lang w:eastAsia="en-IN"/>
              </w:rPr>
            </w:pPr>
            <w:r w:rsidRPr="00E91D6A">
              <w:rPr>
                <w:lang w:eastAsia="en-IN"/>
              </w:rPr>
              <w:t xml:space="preserve">Adequate recycling practices, but </w:t>
            </w:r>
            <w:r>
              <w:rPr>
                <w:lang w:eastAsia="en-IN"/>
              </w:rPr>
              <w:t xml:space="preserve">an </w:t>
            </w:r>
            <w:r w:rsidRPr="00E91D6A">
              <w:rPr>
                <w:lang w:eastAsia="en-IN"/>
              </w:rPr>
              <w:t>opportunity for waste reduction initiatives.</w:t>
            </w:r>
          </w:p>
        </w:tc>
        <w:tc>
          <w:tcPr>
            <w:tcW w:w="0" w:type="auto"/>
            <w:hideMark/>
          </w:tcPr>
          <w:p w14:paraId="01A28995" w14:textId="4B020AA8" w:rsidR="00E91D6A" w:rsidRPr="00E91D6A" w:rsidRDefault="00E91D6A" w:rsidP="00E91D6A">
            <w:pPr>
              <w:rPr>
                <w:lang w:eastAsia="en-IN"/>
              </w:rPr>
            </w:pPr>
            <w:r w:rsidRPr="00E91D6A">
              <w:rPr>
                <w:lang w:eastAsia="en-IN"/>
              </w:rPr>
              <w:t>Introduce waste reduction programs, such as composting and single-use plastic reduction, to minimize environmental impact</w:t>
            </w:r>
            <w:r w:rsidR="0037235D">
              <w:rPr>
                <w:lang w:eastAsia="en-IN"/>
              </w:rPr>
              <w:t xml:space="preserve"> (</w:t>
            </w:r>
            <w:r w:rsidR="0037235D" w:rsidRPr="0037235D">
              <w:rPr>
                <w:lang w:eastAsia="en-IN"/>
              </w:rPr>
              <w:t>Miller,</w:t>
            </w:r>
            <w:r w:rsidR="0037235D">
              <w:rPr>
                <w:lang w:eastAsia="en-IN"/>
              </w:rPr>
              <w:t xml:space="preserve"> </w:t>
            </w:r>
            <w:r w:rsidR="0037235D" w:rsidRPr="0037235D">
              <w:rPr>
                <w:lang w:eastAsia="en-IN"/>
              </w:rPr>
              <w:t>2020</w:t>
            </w:r>
            <w:r w:rsidR="0037235D">
              <w:rPr>
                <w:lang w:eastAsia="en-IN"/>
              </w:rPr>
              <w:t>)</w:t>
            </w:r>
            <w:r w:rsidRPr="00E91D6A">
              <w:rPr>
                <w:lang w:eastAsia="en-IN"/>
              </w:rPr>
              <w:t>.</w:t>
            </w:r>
          </w:p>
        </w:tc>
      </w:tr>
      <w:tr w:rsidR="00E91D6A" w:rsidRPr="00E91D6A" w14:paraId="3E2A84E1" w14:textId="77777777" w:rsidTr="00E91D6A">
        <w:tc>
          <w:tcPr>
            <w:tcW w:w="0" w:type="auto"/>
            <w:hideMark/>
          </w:tcPr>
          <w:p w14:paraId="2693800A" w14:textId="77777777" w:rsidR="00E91D6A" w:rsidRPr="00E91D6A" w:rsidRDefault="00E91D6A" w:rsidP="00E91D6A">
            <w:pPr>
              <w:rPr>
                <w:lang w:eastAsia="en-IN"/>
              </w:rPr>
            </w:pPr>
          </w:p>
        </w:tc>
        <w:tc>
          <w:tcPr>
            <w:tcW w:w="0" w:type="auto"/>
            <w:hideMark/>
          </w:tcPr>
          <w:p w14:paraId="03A3BD61" w14:textId="29EF4FB1" w:rsidR="00E91D6A" w:rsidRPr="00E91D6A" w:rsidRDefault="00E91D6A" w:rsidP="00E91D6A">
            <w:pPr>
              <w:rPr>
                <w:lang w:eastAsia="en-IN"/>
              </w:rPr>
            </w:pPr>
            <w:r w:rsidRPr="00E91D6A">
              <w:rPr>
                <w:lang w:eastAsia="en-IN"/>
              </w:rPr>
              <w:t xml:space="preserve">Limited initiatives </w:t>
            </w:r>
            <w:r>
              <w:rPr>
                <w:lang w:eastAsia="en-IN"/>
              </w:rPr>
              <w:t xml:space="preserve">are </w:t>
            </w:r>
            <w:r w:rsidRPr="00E91D6A">
              <w:rPr>
                <w:lang w:eastAsia="en-IN"/>
              </w:rPr>
              <w:t xml:space="preserve">in place, but </w:t>
            </w:r>
            <w:r>
              <w:rPr>
                <w:lang w:eastAsia="en-IN"/>
              </w:rPr>
              <w:t xml:space="preserve">the </w:t>
            </w:r>
            <w:r w:rsidRPr="00E91D6A">
              <w:rPr>
                <w:lang w:eastAsia="en-IN"/>
              </w:rPr>
              <w:t>potential for adopting more sustainable practices.</w:t>
            </w:r>
          </w:p>
        </w:tc>
        <w:tc>
          <w:tcPr>
            <w:tcW w:w="0" w:type="auto"/>
            <w:hideMark/>
          </w:tcPr>
          <w:p w14:paraId="3BA4D920" w14:textId="7B91AC9D" w:rsidR="00E91D6A" w:rsidRPr="00E91D6A" w:rsidRDefault="00E91D6A" w:rsidP="00E91D6A">
            <w:pPr>
              <w:rPr>
                <w:lang w:eastAsia="en-IN"/>
              </w:rPr>
            </w:pPr>
            <w:r w:rsidRPr="00E91D6A">
              <w:rPr>
                <w:lang w:eastAsia="en-IN"/>
              </w:rPr>
              <w:t>Develop and implement eco-friendly initiatives, such as water conservation programs and sourcing sustainable products, to enhance the hotel's environmental reputation.</w:t>
            </w:r>
          </w:p>
        </w:tc>
      </w:tr>
      <w:tr w:rsidR="00E91D6A" w:rsidRPr="00E91D6A" w14:paraId="43FD2982" w14:textId="77777777" w:rsidTr="00E91D6A">
        <w:tc>
          <w:tcPr>
            <w:tcW w:w="0" w:type="auto"/>
            <w:hideMark/>
          </w:tcPr>
          <w:p w14:paraId="003886EE" w14:textId="77777777" w:rsidR="00E91D6A" w:rsidRPr="00E91D6A" w:rsidRDefault="00E91D6A" w:rsidP="00E91D6A">
            <w:pPr>
              <w:rPr>
                <w:lang w:eastAsia="en-IN"/>
              </w:rPr>
            </w:pPr>
            <w:r w:rsidRPr="00E91D6A">
              <w:rPr>
                <w:lang w:eastAsia="en-IN"/>
              </w:rPr>
              <w:t>Human Resources Management</w:t>
            </w:r>
          </w:p>
        </w:tc>
        <w:tc>
          <w:tcPr>
            <w:tcW w:w="0" w:type="auto"/>
            <w:hideMark/>
          </w:tcPr>
          <w:p w14:paraId="139D0E1D" w14:textId="58C4812F" w:rsidR="00E91D6A" w:rsidRPr="00E91D6A" w:rsidRDefault="00E91D6A" w:rsidP="00E91D6A">
            <w:pPr>
              <w:rPr>
                <w:lang w:eastAsia="en-IN"/>
              </w:rPr>
            </w:pPr>
            <w:r w:rsidRPr="00E91D6A">
              <w:rPr>
                <w:lang w:eastAsia="en-IN"/>
              </w:rPr>
              <w:t>Recruitment: Effective recruitment processes, attracting qualified candidates.</w:t>
            </w:r>
          </w:p>
        </w:tc>
        <w:tc>
          <w:tcPr>
            <w:tcW w:w="0" w:type="auto"/>
            <w:hideMark/>
          </w:tcPr>
          <w:p w14:paraId="0B33241D" w14:textId="04B748E4" w:rsidR="00E91D6A" w:rsidRPr="00E91D6A" w:rsidRDefault="00E91D6A" w:rsidP="00E91D6A">
            <w:pPr>
              <w:rPr>
                <w:lang w:eastAsia="en-IN"/>
              </w:rPr>
            </w:pPr>
            <w:r w:rsidRPr="00E91D6A">
              <w:rPr>
                <w:lang w:eastAsia="en-IN"/>
              </w:rPr>
              <w:t>Continue to refine recruitment strategies to attract top talent, including utilizing targeted recruitment platforms and fostering relationships with hospitality schools</w:t>
            </w:r>
            <w:r w:rsidR="00851EDE">
              <w:rPr>
                <w:lang w:eastAsia="en-IN"/>
              </w:rPr>
              <w:t xml:space="preserve"> (</w:t>
            </w:r>
            <w:r w:rsidR="00851EDE" w:rsidRPr="00851EDE">
              <w:rPr>
                <w:lang w:eastAsia="en-IN"/>
              </w:rPr>
              <w:t>Mohapatra and Sahu, 2017</w:t>
            </w:r>
            <w:r w:rsidR="00851EDE">
              <w:rPr>
                <w:lang w:eastAsia="en-IN"/>
              </w:rPr>
              <w:t>)</w:t>
            </w:r>
            <w:r w:rsidRPr="00E91D6A">
              <w:rPr>
                <w:lang w:eastAsia="en-IN"/>
              </w:rPr>
              <w:t>.</w:t>
            </w:r>
          </w:p>
        </w:tc>
      </w:tr>
      <w:tr w:rsidR="00E91D6A" w:rsidRPr="00E91D6A" w14:paraId="6770E2A3" w14:textId="77777777" w:rsidTr="00E91D6A">
        <w:tc>
          <w:tcPr>
            <w:tcW w:w="0" w:type="auto"/>
            <w:hideMark/>
          </w:tcPr>
          <w:p w14:paraId="622E3C5E" w14:textId="77777777" w:rsidR="00E91D6A" w:rsidRPr="00E91D6A" w:rsidRDefault="00E91D6A" w:rsidP="00E91D6A">
            <w:pPr>
              <w:rPr>
                <w:lang w:eastAsia="en-IN"/>
              </w:rPr>
            </w:pPr>
          </w:p>
        </w:tc>
        <w:tc>
          <w:tcPr>
            <w:tcW w:w="0" w:type="auto"/>
            <w:hideMark/>
          </w:tcPr>
          <w:p w14:paraId="22CED3E4" w14:textId="2DB61D1D" w:rsidR="00E91D6A" w:rsidRPr="00E91D6A" w:rsidRDefault="00E91D6A" w:rsidP="00E91D6A">
            <w:pPr>
              <w:rPr>
                <w:lang w:eastAsia="en-IN"/>
              </w:rPr>
            </w:pPr>
            <w:r w:rsidRPr="00E91D6A">
              <w:rPr>
                <w:lang w:eastAsia="en-IN"/>
              </w:rPr>
              <w:t xml:space="preserve">Training and development: Adequate training programs, </w:t>
            </w:r>
            <w:r w:rsidRPr="00E91D6A">
              <w:rPr>
                <w:lang w:eastAsia="en-IN"/>
              </w:rPr>
              <w:lastRenderedPageBreak/>
              <w:t xml:space="preserve">but </w:t>
            </w:r>
            <w:r w:rsidR="0018134B">
              <w:rPr>
                <w:lang w:eastAsia="en-IN"/>
              </w:rPr>
              <w:t xml:space="preserve">an </w:t>
            </w:r>
            <w:r w:rsidRPr="00E91D6A">
              <w:rPr>
                <w:lang w:eastAsia="en-IN"/>
              </w:rPr>
              <w:t>opportunity for ongoing skill enhancement.</w:t>
            </w:r>
          </w:p>
        </w:tc>
        <w:tc>
          <w:tcPr>
            <w:tcW w:w="0" w:type="auto"/>
            <w:hideMark/>
          </w:tcPr>
          <w:p w14:paraId="73A3A153" w14:textId="0773F865" w:rsidR="00E91D6A" w:rsidRPr="00E91D6A" w:rsidRDefault="00E91D6A" w:rsidP="00E91D6A">
            <w:pPr>
              <w:rPr>
                <w:lang w:eastAsia="en-IN"/>
              </w:rPr>
            </w:pPr>
            <w:r w:rsidRPr="00E91D6A">
              <w:rPr>
                <w:lang w:eastAsia="en-IN"/>
              </w:rPr>
              <w:lastRenderedPageBreak/>
              <w:t xml:space="preserve">Invest in continuous training and development opportunities, including workshops, online courses, and mentorship </w:t>
            </w:r>
            <w:r w:rsidRPr="00E91D6A">
              <w:rPr>
                <w:lang w:eastAsia="en-IN"/>
              </w:rPr>
              <w:lastRenderedPageBreak/>
              <w:t>programs, to enhance employee skills and career growth.</w:t>
            </w:r>
          </w:p>
        </w:tc>
      </w:tr>
      <w:tr w:rsidR="00E91D6A" w:rsidRPr="00E91D6A" w14:paraId="301324F8" w14:textId="77777777" w:rsidTr="00E91D6A">
        <w:tc>
          <w:tcPr>
            <w:tcW w:w="0" w:type="auto"/>
            <w:hideMark/>
          </w:tcPr>
          <w:p w14:paraId="70B38039" w14:textId="77777777" w:rsidR="00E91D6A" w:rsidRPr="00E91D6A" w:rsidRDefault="00E91D6A" w:rsidP="00E91D6A">
            <w:pPr>
              <w:rPr>
                <w:lang w:eastAsia="en-IN"/>
              </w:rPr>
            </w:pPr>
          </w:p>
        </w:tc>
        <w:tc>
          <w:tcPr>
            <w:tcW w:w="0" w:type="auto"/>
            <w:hideMark/>
          </w:tcPr>
          <w:p w14:paraId="314AF1F6" w14:textId="0F3EB7E1" w:rsidR="00E91D6A" w:rsidRPr="00E91D6A" w:rsidRDefault="00E91D6A" w:rsidP="00E91D6A">
            <w:pPr>
              <w:rPr>
                <w:lang w:eastAsia="en-IN"/>
              </w:rPr>
            </w:pPr>
            <w:r w:rsidRPr="00E91D6A">
              <w:rPr>
                <w:lang w:eastAsia="en-IN"/>
              </w:rPr>
              <w:t xml:space="preserve">Employee engagement: Positive work culture, but </w:t>
            </w:r>
            <w:r w:rsidR="0018134B">
              <w:rPr>
                <w:lang w:eastAsia="en-IN"/>
              </w:rPr>
              <w:t xml:space="preserve">an </w:t>
            </w:r>
            <w:r w:rsidRPr="00E91D6A">
              <w:rPr>
                <w:lang w:eastAsia="en-IN"/>
              </w:rPr>
              <w:t>opportunity for further employee recognition and feedback.</w:t>
            </w:r>
          </w:p>
        </w:tc>
        <w:tc>
          <w:tcPr>
            <w:tcW w:w="0" w:type="auto"/>
            <w:hideMark/>
          </w:tcPr>
          <w:p w14:paraId="23312989" w14:textId="2F434599" w:rsidR="00E91D6A" w:rsidRPr="00E91D6A" w:rsidRDefault="00E91D6A" w:rsidP="00E91D6A">
            <w:pPr>
              <w:rPr>
                <w:lang w:eastAsia="en-IN"/>
              </w:rPr>
            </w:pPr>
            <w:r w:rsidRPr="00E91D6A">
              <w:rPr>
                <w:lang w:eastAsia="en-IN"/>
              </w:rPr>
              <w:t>Implement employee recognition programs and regular feedback mechanisms to foster a positive work environment and enhance employee engagement and satisfaction.</w:t>
            </w:r>
          </w:p>
        </w:tc>
      </w:tr>
    </w:tbl>
    <w:p w14:paraId="093E25B9" w14:textId="77777777" w:rsidR="00367E73" w:rsidRDefault="00367E73" w:rsidP="00367E73"/>
    <w:p w14:paraId="618F046F" w14:textId="77777777" w:rsidR="006913CE" w:rsidRDefault="006913CE" w:rsidP="006913CE">
      <w:pPr>
        <w:pStyle w:val="Heading2"/>
      </w:pPr>
      <w:bookmarkStart w:id="18" w:name="_Toc135748577"/>
      <w:bookmarkStart w:id="19" w:name="_Toc136529507"/>
      <w:r>
        <w:t>Table 2: TOWS Analysis</w:t>
      </w:r>
      <w:bookmarkEnd w:id="18"/>
      <w:bookmarkEnd w:id="19"/>
    </w:p>
    <w:tbl>
      <w:tblPr>
        <w:tblStyle w:val="TableGrid"/>
        <w:tblW w:w="9795" w:type="dxa"/>
        <w:tblLook w:val="04A0" w:firstRow="1" w:lastRow="0" w:firstColumn="1" w:lastColumn="0" w:noHBand="0" w:noVBand="1"/>
      </w:tblPr>
      <w:tblGrid>
        <w:gridCol w:w="1921"/>
        <w:gridCol w:w="7874"/>
      </w:tblGrid>
      <w:tr w:rsidR="0018134B" w:rsidRPr="0018134B" w14:paraId="7430B759" w14:textId="77777777" w:rsidTr="0018134B">
        <w:tc>
          <w:tcPr>
            <w:tcW w:w="0" w:type="auto"/>
            <w:hideMark/>
          </w:tcPr>
          <w:p w14:paraId="5346EF9E" w14:textId="77777777" w:rsidR="0018134B" w:rsidRPr="0018134B" w:rsidRDefault="0018134B" w:rsidP="0018134B">
            <w:pPr>
              <w:rPr>
                <w:lang w:eastAsia="en-IN"/>
              </w:rPr>
            </w:pPr>
            <w:r w:rsidRPr="0018134B">
              <w:rPr>
                <w:lang w:eastAsia="en-IN"/>
              </w:rPr>
              <w:t>TOWS Analysis Strategies</w:t>
            </w:r>
          </w:p>
        </w:tc>
        <w:tc>
          <w:tcPr>
            <w:tcW w:w="0" w:type="auto"/>
            <w:hideMark/>
          </w:tcPr>
          <w:p w14:paraId="6363513F" w14:textId="77777777" w:rsidR="0018134B" w:rsidRPr="006913CE" w:rsidRDefault="0018134B" w:rsidP="006913CE">
            <w:pPr>
              <w:jc w:val="center"/>
              <w:rPr>
                <w:b/>
                <w:bCs/>
                <w:lang w:eastAsia="en-IN"/>
              </w:rPr>
            </w:pPr>
            <w:r w:rsidRPr="006913CE">
              <w:rPr>
                <w:b/>
                <w:bCs/>
                <w:lang w:eastAsia="en-IN"/>
              </w:rPr>
              <w:t>Findings and Results</w:t>
            </w:r>
          </w:p>
        </w:tc>
      </w:tr>
      <w:tr w:rsidR="0018134B" w:rsidRPr="0018134B" w14:paraId="407D7117" w14:textId="77777777" w:rsidTr="0018134B">
        <w:tc>
          <w:tcPr>
            <w:tcW w:w="0" w:type="auto"/>
            <w:hideMark/>
          </w:tcPr>
          <w:p w14:paraId="0BF6CCE4" w14:textId="77777777" w:rsidR="0018134B" w:rsidRPr="0018134B" w:rsidRDefault="0018134B" w:rsidP="0018134B">
            <w:pPr>
              <w:rPr>
                <w:lang w:eastAsia="en-IN"/>
              </w:rPr>
            </w:pPr>
            <w:r w:rsidRPr="0018134B">
              <w:rPr>
                <w:lang w:eastAsia="en-IN"/>
              </w:rPr>
              <w:t>Strengths-Opportunities (SO)</w:t>
            </w:r>
          </w:p>
        </w:tc>
        <w:tc>
          <w:tcPr>
            <w:tcW w:w="0" w:type="auto"/>
            <w:hideMark/>
          </w:tcPr>
          <w:p w14:paraId="161F0E8A" w14:textId="5D4BA6A1" w:rsidR="0018134B" w:rsidRPr="0018134B" w:rsidRDefault="00161F04" w:rsidP="0018134B">
            <w:pPr>
              <w:rPr>
                <w:lang w:eastAsia="en-IN"/>
              </w:rPr>
            </w:pPr>
            <w:r w:rsidRPr="00161F04">
              <w:rPr>
                <w:lang w:eastAsia="en-IN"/>
              </w:rPr>
              <w:t>The hotel's prominent position presents a potential to draw high-end travellers and profit from its closeness to well-known tourist destinations and commercial hubs. The hotel has a chance to improve the guest experience and foster brand loyalty because of its reputation for providing exceptional customer service</w:t>
            </w:r>
            <w:r w:rsidR="003C05DC">
              <w:rPr>
                <w:lang w:eastAsia="en-IN"/>
              </w:rPr>
              <w:t xml:space="preserve"> (</w:t>
            </w:r>
            <w:r w:rsidR="003C05DC" w:rsidRPr="003C05DC">
              <w:rPr>
                <w:lang w:eastAsia="en-IN"/>
              </w:rPr>
              <w:t>Lin,</w:t>
            </w:r>
            <w:r w:rsidR="003C05DC">
              <w:rPr>
                <w:lang w:eastAsia="en-IN"/>
              </w:rPr>
              <w:t xml:space="preserve"> et al, 2018)</w:t>
            </w:r>
            <w:r w:rsidRPr="00161F04">
              <w:rPr>
                <w:lang w:eastAsia="en-IN"/>
              </w:rPr>
              <w:t>.</w:t>
            </w:r>
          </w:p>
        </w:tc>
      </w:tr>
      <w:tr w:rsidR="0018134B" w:rsidRPr="0018134B" w14:paraId="64B73001" w14:textId="77777777" w:rsidTr="0018134B">
        <w:tc>
          <w:tcPr>
            <w:tcW w:w="0" w:type="auto"/>
            <w:hideMark/>
          </w:tcPr>
          <w:p w14:paraId="27685899" w14:textId="77777777" w:rsidR="0018134B" w:rsidRPr="0018134B" w:rsidRDefault="0018134B" w:rsidP="0018134B">
            <w:pPr>
              <w:rPr>
                <w:lang w:eastAsia="en-IN"/>
              </w:rPr>
            </w:pPr>
            <w:r w:rsidRPr="0018134B">
              <w:rPr>
                <w:lang w:eastAsia="en-IN"/>
              </w:rPr>
              <w:t>Strengths-Threats (ST)</w:t>
            </w:r>
          </w:p>
        </w:tc>
        <w:tc>
          <w:tcPr>
            <w:tcW w:w="0" w:type="auto"/>
            <w:hideMark/>
          </w:tcPr>
          <w:p w14:paraId="691BA5DE" w14:textId="2E96E243" w:rsidR="0018134B" w:rsidRPr="0018134B" w:rsidRDefault="00161F04" w:rsidP="0018134B">
            <w:pPr>
              <w:rPr>
                <w:lang w:eastAsia="en-IN"/>
              </w:rPr>
            </w:pPr>
            <w:r w:rsidRPr="00161F04">
              <w:rPr>
                <w:lang w:eastAsia="en-IN"/>
              </w:rPr>
              <w:t>The luxury hotel industry is becoming more competitive, which threatens the hotel's market share and pricing power. The hotel's solid brand reputation, though, can support keeping a competitive advantage. Utilising the hotel's large customer base and brand loyalty can help to reduce external challenges like shifting travel trends and economic changes</w:t>
            </w:r>
            <w:r w:rsidR="0037235D">
              <w:rPr>
                <w:lang w:eastAsia="en-IN"/>
              </w:rPr>
              <w:t xml:space="preserve"> (</w:t>
            </w:r>
            <w:r w:rsidR="0037235D" w:rsidRPr="0037235D">
              <w:rPr>
                <w:lang w:eastAsia="en-IN"/>
              </w:rPr>
              <w:t>Kim, Roehl, and Lee,</w:t>
            </w:r>
            <w:r w:rsidR="0037235D">
              <w:rPr>
                <w:lang w:eastAsia="en-IN"/>
              </w:rPr>
              <w:t xml:space="preserve"> </w:t>
            </w:r>
            <w:r w:rsidR="0037235D" w:rsidRPr="0037235D">
              <w:rPr>
                <w:lang w:eastAsia="en-IN"/>
              </w:rPr>
              <w:t>2019</w:t>
            </w:r>
            <w:r w:rsidR="0037235D">
              <w:rPr>
                <w:lang w:eastAsia="en-IN"/>
              </w:rPr>
              <w:t>)</w:t>
            </w:r>
            <w:r w:rsidRPr="00161F04">
              <w:rPr>
                <w:lang w:eastAsia="en-IN"/>
              </w:rPr>
              <w:t>.</w:t>
            </w:r>
          </w:p>
        </w:tc>
      </w:tr>
      <w:tr w:rsidR="0018134B" w:rsidRPr="0018134B" w14:paraId="0941290C" w14:textId="77777777" w:rsidTr="0018134B">
        <w:tc>
          <w:tcPr>
            <w:tcW w:w="0" w:type="auto"/>
            <w:hideMark/>
          </w:tcPr>
          <w:p w14:paraId="62B987F4" w14:textId="77777777" w:rsidR="0018134B" w:rsidRPr="0018134B" w:rsidRDefault="0018134B" w:rsidP="0018134B">
            <w:pPr>
              <w:rPr>
                <w:lang w:eastAsia="en-IN"/>
              </w:rPr>
            </w:pPr>
            <w:r w:rsidRPr="0018134B">
              <w:rPr>
                <w:lang w:eastAsia="en-IN"/>
              </w:rPr>
              <w:t>Weaknesses-Opportunities (WO)</w:t>
            </w:r>
          </w:p>
        </w:tc>
        <w:tc>
          <w:tcPr>
            <w:tcW w:w="0" w:type="auto"/>
            <w:hideMark/>
          </w:tcPr>
          <w:p w14:paraId="02A18392" w14:textId="2EC1EA62" w:rsidR="0018134B" w:rsidRPr="0018134B" w:rsidRDefault="00161F04" w:rsidP="0018134B">
            <w:pPr>
              <w:rPr>
                <w:lang w:eastAsia="en-IN"/>
              </w:rPr>
            </w:pPr>
            <w:r w:rsidRPr="00161F04">
              <w:rPr>
                <w:lang w:eastAsia="en-IN"/>
              </w:rPr>
              <w:t>A vulnerability of the hotel's technological infrastructure and systems is that they are out-of-date. This weakness can be fixed by investing in cutting-edge technology solutions to increase operational effectiveness and guest satisfaction. The possibility to improve the hotel's environmental activities and draw eco-aware customers presents itself through collaboration with regional sustainability organisations</w:t>
            </w:r>
            <w:r w:rsidR="00851EDE">
              <w:rPr>
                <w:lang w:eastAsia="en-IN"/>
              </w:rPr>
              <w:t xml:space="preserve"> (</w:t>
            </w:r>
            <w:r w:rsidR="00851EDE" w:rsidRPr="00851EDE">
              <w:rPr>
                <w:lang w:eastAsia="en-IN"/>
              </w:rPr>
              <w:t>Hodson, 2019</w:t>
            </w:r>
            <w:r w:rsidR="00851EDE">
              <w:rPr>
                <w:lang w:eastAsia="en-IN"/>
              </w:rPr>
              <w:t>)</w:t>
            </w:r>
            <w:r w:rsidR="00851EDE" w:rsidRPr="00851EDE">
              <w:rPr>
                <w:lang w:eastAsia="en-IN"/>
              </w:rPr>
              <w:t>. </w:t>
            </w:r>
          </w:p>
        </w:tc>
      </w:tr>
      <w:tr w:rsidR="0018134B" w:rsidRPr="0018134B" w14:paraId="12D9FAD0" w14:textId="77777777" w:rsidTr="0018134B">
        <w:tc>
          <w:tcPr>
            <w:tcW w:w="0" w:type="auto"/>
            <w:hideMark/>
          </w:tcPr>
          <w:p w14:paraId="23D05CE6" w14:textId="77777777" w:rsidR="0018134B" w:rsidRPr="0018134B" w:rsidRDefault="0018134B" w:rsidP="0018134B">
            <w:pPr>
              <w:rPr>
                <w:lang w:eastAsia="en-IN"/>
              </w:rPr>
            </w:pPr>
            <w:r w:rsidRPr="0018134B">
              <w:rPr>
                <w:lang w:eastAsia="en-IN"/>
              </w:rPr>
              <w:t>Weaknesses-Threats (WT)</w:t>
            </w:r>
          </w:p>
        </w:tc>
        <w:tc>
          <w:tcPr>
            <w:tcW w:w="0" w:type="auto"/>
            <w:hideMark/>
          </w:tcPr>
          <w:p w14:paraId="0B889C1F" w14:textId="1D620643" w:rsidR="0018134B" w:rsidRPr="0018134B" w:rsidRDefault="00161F04" w:rsidP="0018134B">
            <w:pPr>
              <w:rPr>
                <w:lang w:eastAsia="en-IN"/>
              </w:rPr>
            </w:pPr>
            <w:r w:rsidRPr="00161F04">
              <w:rPr>
                <w:lang w:eastAsia="en-IN"/>
              </w:rPr>
              <w:t xml:space="preserve">Service quality and customer satisfaction are threatened by inadequate personnel training and a high staff turnover rate. However, putting in place extensive training programmes and personnel retention plans can assist in addressing these gaps and reducing the hazard. The generation of revenue is threatened by economic downturns and unforeseen circumstances. These challenges can be </w:t>
            </w:r>
            <w:r w:rsidRPr="00161F04">
              <w:rPr>
                <w:lang w:eastAsia="en-IN"/>
              </w:rPr>
              <w:lastRenderedPageBreak/>
              <w:t>lessened by strengthening areas of weakness like cost control and diversifying sources of income</w:t>
            </w:r>
            <w:r w:rsidR="003C05DC">
              <w:rPr>
                <w:lang w:eastAsia="en-IN"/>
              </w:rPr>
              <w:t xml:space="preserve"> (</w:t>
            </w:r>
            <w:r w:rsidR="003C05DC" w:rsidRPr="003C05DC">
              <w:rPr>
                <w:lang w:eastAsia="en-IN"/>
              </w:rPr>
              <w:t>Holtom and Burch, 2016</w:t>
            </w:r>
            <w:r w:rsidR="003C05DC">
              <w:rPr>
                <w:lang w:eastAsia="en-IN"/>
              </w:rPr>
              <w:t>)</w:t>
            </w:r>
            <w:r w:rsidRPr="00161F04">
              <w:rPr>
                <w:lang w:eastAsia="en-IN"/>
              </w:rPr>
              <w:t>.</w:t>
            </w:r>
          </w:p>
        </w:tc>
      </w:tr>
    </w:tbl>
    <w:p w14:paraId="5C7E5CB0" w14:textId="77777777" w:rsidR="0018134B" w:rsidRDefault="0018134B" w:rsidP="00367E73"/>
    <w:p w14:paraId="5DC84015" w14:textId="77777777" w:rsidR="001B6CB4" w:rsidRDefault="001B6CB4" w:rsidP="001B6CB4">
      <w:pPr>
        <w:pStyle w:val="Heading1"/>
      </w:pPr>
      <w:bookmarkStart w:id="20" w:name="_Toc136529508"/>
      <w:r>
        <w:t>Action Plan</w:t>
      </w:r>
      <w:bookmarkEnd w:id="20"/>
    </w:p>
    <w:p w14:paraId="1F0C3DC1" w14:textId="2CC28B45" w:rsidR="006913CE" w:rsidRPr="006913CE" w:rsidRDefault="006913CE" w:rsidP="006913CE">
      <w:pPr>
        <w:pStyle w:val="Heading2"/>
        <w:rPr>
          <w:rFonts w:eastAsia="Times New Roman"/>
          <w:lang w:eastAsia="en-GB"/>
        </w:rPr>
      </w:pPr>
      <w:bookmarkStart w:id="21" w:name="_Toc135748579"/>
      <w:bookmarkStart w:id="22" w:name="_Toc136529509"/>
      <w:r>
        <w:rPr>
          <w:rFonts w:eastAsia="Times New Roman"/>
          <w:lang w:eastAsia="en-GB"/>
        </w:rPr>
        <w:t>Table 3: Action Plan Recommendations</w:t>
      </w:r>
      <w:bookmarkEnd w:id="21"/>
      <w:bookmarkEnd w:id="22"/>
    </w:p>
    <w:tbl>
      <w:tblPr>
        <w:tblStyle w:val="TableGrid"/>
        <w:tblW w:w="9795" w:type="dxa"/>
        <w:tblLook w:val="04A0" w:firstRow="1" w:lastRow="0" w:firstColumn="1" w:lastColumn="0" w:noHBand="0" w:noVBand="1"/>
      </w:tblPr>
      <w:tblGrid>
        <w:gridCol w:w="2938"/>
        <w:gridCol w:w="2937"/>
        <w:gridCol w:w="1115"/>
        <w:gridCol w:w="1491"/>
        <w:gridCol w:w="1314"/>
      </w:tblGrid>
      <w:tr w:rsidR="002E7B51" w:rsidRPr="001B6CB4" w14:paraId="0F99FC4E" w14:textId="77777777" w:rsidTr="001B6CB4">
        <w:tc>
          <w:tcPr>
            <w:tcW w:w="0" w:type="auto"/>
            <w:hideMark/>
          </w:tcPr>
          <w:p w14:paraId="63B12128" w14:textId="77777777" w:rsidR="001B6CB4" w:rsidRPr="001B6CB4" w:rsidRDefault="001B6CB4" w:rsidP="001B6CB4">
            <w:pPr>
              <w:rPr>
                <w:lang w:eastAsia="en-IN"/>
              </w:rPr>
            </w:pPr>
            <w:r w:rsidRPr="001B6CB4">
              <w:rPr>
                <w:lang w:eastAsia="en-IN"/>
              </w:rPr>
              <w:t>Recommended Actions</w:t>
            </w:r>
          </w:p>
        </w:tc>
        <w:tc>
          <w:tcPr>
            <w:tcW w:w="0" w:type="auto"/>
            <w:hideMark/>
          </w:tcPr>
          <w:p w14:paraId="1D51E914" w14:textId="77777777" w:rsidR="001B6CB4" w:rsidRPr="001B6CB4" w:rsidRDefault="001B6CB4" w:rsidP="001B6CB4">
            <w:pPr>
              <w:rPr>
                <w:lang w:eastAsia="en-IN"/>
              </w:rPr>
            </w:pPr>
            <w:r w:rsidRPr="001B6CB4">
              <w:rPr>
                <w:lang w:eastAsia="en-IN"/>
              </w:rPr>
              <w:t>Desired Outcomes</w:t>
            </w:r>
          </w:p>
        </w:tc>
        <w:tc>
          <w:tcPr>
            <w:tcW w:w="0" w:type="auto"/>
            <w:hideMark/>
          </w:tcPr>
          <w:p w14:paraId="6A676D2B" w14:textId="77777777" w:rsidR="001B6CB4" w:rsidRPr="001B6CB4" w:rsidRDefault="001B6CB4" w:rsidP="001B6CB4">
            <w:pPr>
              <w:rPr>
                <w:lang w:eastAsia="en-IN"/>
              </w:rPr>
            </w:pPr>
            <w:r w:rsidRPr="001B6CB4">
              <w:rPr>
                <w:lang w:eastAsia="en-IN"/>
              </w:rPr>
              <w:t>Timeline</w:t>
            </w:r>
          </w:p>
        </w:tc>
        <w:tc>
          <w:tcPr>
            <w:tcW w:w="0" w:type="auto"/>
            <w:hideMark/>
          </w:tcPr>
          <w:p w14:paraId="1CD400B6" w14:textId="77777777" w:rsidR="001B6CB4" w:rsidRPr="001B6CB4" w:rsidRDefault="001B6CB4" w:rsidP="001B6CB4">
            <w:pPr>
              <w:rPr>
                <w:lang w:eastAsia="en-IN"/>
              </w:rPr>
            </w:pPr>
            <w:r w:rsidRPr="001B6CB4">
              <w:rPr>
                <w:lang w:eastAsia="en-IN"/>
              </w:rPr>
              <w:t>Completion Date</w:t>
            </w:r>
          </w:p>
        </w:tc>
        <w:tc>
          <w:tcPr>
            <w:tcW w:w="0" w:type="auto"/>
            <w:hideMark/>
          </w:tcPr>
          <w:p w14:paraId="0C2C03C9" w14:textId="77777777" w:rsidR="001B6CB4" w:rsidRPr="001B6CB4" w:rsidRDefault="001B6CB4" w:rsidP="001B6CB4">
            <w:pPr>
              <w:rPr>
                <w:lang w:eastAsia="en-IN"/>
              </w:rPr>
            </w:pPr>
            <w:r w:rsidRPr="001B6CB4">
              <w:rPr>
                <w:lang w:eastAsia="en-IN"/>
              </w:rPr>
              <w:t>Planned Budget</w:t>
            </w:r>
          </w:p>
        </w:tc>
      </w:tr>
      <w:tr w:rsidR="002E7B51" w:rsidRPr="001B6CB4" w14:paraId="6FE56C6A" w14:textId="77777777" w:rsidTr="001B6CB4">
        <w:tc>
          <w:tcPr>
            <w:tcW w:w="0" w:type="auto"/>
            <w:hideMark/>
          </w:tcPr>
          <w:p w14:paraId="2170FE5A" w14:textId="77777777" w:rsidR="001B6CB4" w:rsidRPr="001B6CB4" w:rsidRDefault="001B6CB4" w:rsidP="001B6CB4">
            <w:pPr>
              <w:rPr>
                <w:lang w:eastAsia="en-IN"/>
              </w:rPr>
            </w:pPr>
            <w:r w:rsidRPr="001B6CB4">
              <w:rPr>
                <w:lang w:eastAsia="en-IN"/>
              </w:rPr>
              <w:t>Upgrade technology infrastructure</w:t>
            </w:r>
          </w:p>
        </w:tc>
        <w:tc>
          <w:tcPr>
            <w:tcW w:w="0" w:type="auto"/>
            <w:hideMark/>
          </w:tcPr>
          <w:p w14:paraId="06DA7726" w14:textId="1A8213C3" w:rsidR="001B6CB4" w:rsidRPr="001B6CB4" w:rsidRDefault="001B6CB4" w:rsidP="001B6CB4">
            <w:pPr>
              <w:rPr>
                <w:lang w:eastAsia="en-IN"/>
              </w:rPr>
            </w:pPr>
            <w:r w:rsidRPr="001B6CB4">
              <w:rPr>
                <w:lang w:eastAsia="en-IN"/>
              </w:rPr>
              <w:t xml:space="preserve">Improve operational efficiency and enhance </w:t>
            </w:r>
            <w:r w:rsidR="002E7B51">
              <w:rPr>
                <w:lang w:eastAsia="en-IN"/>
              </w:rPr>
              <w:t xml:space="preserve">the </w:t>
            </w:r>
            <w:r w:rsidRPr="001B6CB4">
              <w:rPr>
                <w:lang w:eastAsia="en-IN"/>
              </w:rPr>
              <w:t>guest experience</w:t>
            </w:r>
          </w:p>
        </w:tc>
        <w:tc>
          <w:tcPr>
            <w:tcW w:w="0" w:type="auto"/>
            <w:hideMark/>
          </w:tcPr>
          <w:p w14:paraId="0619A5FB" w14:textId="77777777" w:rsidR="001B6CB4" w:rsidRPr="001B6CB4" w:rsidRDefault="001B6CB4" w:rsidP="001B6CB4">
            <w:pPr>
              <w:rPr>
                <w:lang w:eastAsia="en-IN"/>
              </w:rPr>
            </w:pPr>
            <w:r w:rsidRPr="001B6CB4">
              <w:rPr>
                <w:lang w:eastAsia="en-IN"/>
              </w:rPr>
              <w:t>6 months</w:t>
            </w:r>
          </w:p>
        </w:tc>
        <w:tc>
          <w:tcPr>
            <w:tcW w:w="0" w:type="auto"/>
            <w:hideMark/>
          </w:tcPr>
          <w:p w14:paraId="21013200" w14:textId="77777777" w:rsidR="001B6CB4" w:rsidRPr="001B6CB4" w:rsidRDefault="001B6CB4" w:rsidP="001B6CB4">
            <w:pPr>
              <w:rPr>
                <w:lang w:eastAsia="en-IN"/>
              </w:rPr>
            </w:pPr>
            <w:r w:rsidRPr="001B6CB4">
              <w:rPr>
                <w:lang w:eastAsia="en-IN"/>
              </w:rPr>
              <w:t>December 2023</w:t>
            </w:r>
          </w:p>
        </w:tc>
        <w:tc>
          <w:tcPr>
            <w:tcW w:w="0" w:type="auto"/>
            <w:hideMark/>
          </w:tcPr>
          <w:p w14:paraId="45E7FD18" w14:textId="77777777" w:rsidR="001B6CB4" w:rsidRPr="001B6CB4" w:rsidRDefault="001B6CB4" w:rsidP="001B6CB4">
            <w:pPr>
              <w:rPr>
                <w:lang w:eastAsia="en-IN"/>
              </w:rPr>
            </w:pPr>
            <w:r w:rsidRPr="001B6CB4">
              <w:rPr>
                <w:lang w:eastAsia="en-IN"/>
              </w:rPr>
              <w:t>$200,000</w:t>
            </w:r>
          </w:p>
        </w:tc>
      </w:tr>
      <w:tr w:rsidR="002E7B51" w:rsidRPr="001B6CB4" w14:paraId="2CC5E355" w14:textId="77777777" w:rsidTr="001B6CB4">
        <w:tc>
          <w:tcPr>
            <w:tcW w:w="0" w:type="auto"/>
            <w:hideMark/>
          </w:tcPr>
          <w:p w14:paraId="4F7D1186" w14:textId="77777777" w:rsidR="001B6CB4" w:rsidRPr="001B6CB4" w:rsidRDefault="001B6CB4" w:rsidP="001B6CB4">
            <w:pPr>
              <w:rPr>
                <w:lang w:eastAsia="en-IN"/>
              </w:rPr>
            </w:pPr>
            <w:r w:rsidRPr="001B6CB4">
              <w:rPr>
                <w:lang w:eastAsia="en-IN"/>
              </w:rPr>
              <w:t>Develop and implement comprehensive staff training programs</w:t>
            </w:r>
          </w:p>
        </w:tc>
        <w:tc>
          <w:tcPr>
            <w:tcW w:w="0" w:type="auto"/>
            <w:hideMark/>
          </w:tcPr>
          <w:p w14:paraId="0C1614A1" w14:textId="77777777" w:rsidR="001B6CB4" w:rsidRPr="001B6CB4" w:rsidRDefault="001B6CB4" w:rsidP="001B6CB4">
            <w:pPr>
              <w:rPr>
                <w:lang w:eastAsia="en-IN"/>
              </w:rPr>
            </w:pPr>
            <w:r w:rsidRPr="001B6CB4">
              <w:rPr>
                <w:lang w:eastAsia="en-IN"/>
              </w:rPr>
              <w:t>Enhance service quality and guest satisfaction</w:t>
            </w:r>
          </w:p>
        </w:tc>
        <w:tc>
          <w:tcPr>
            <w:tcW w:w="0" w:type="auto"/>
            <w:hideMark/>
          </w:tcPr>
          <w:p w14:paraId="46221AE3" w14:textId="77777777" w:rsidR="001B6CB4" w:rsidRPr="001B6CB4" w:rsidRDefault="001B6CB4" w:rsidP="001B6CB4">
            <w:pPr>
              <w:rPr>
                <w:lang w:eastAsia="en-IN"/>
              </w:rPr>
            </w:pPr>
            <w:r w:rsidRPr="001B6CB4">
              <w:rPr>
                <w:lang w:eastAsia="en-IN"/>
              </w:rPr>
              <w:t>Ongoing</w:t>
            </w:r>
          </w:p>
        </w:tc>
        <w:tc>
          <w:tcPr>
            <w:tcW w:w="0" w:type="auto"/>
            <w:hideMark/>
          </w:tcPr>
          <w:p w14:paraId="256E4B5C" w14:textId="77777777" w:rsidR="001B6CB4" w:rsidRPr="001B6CB4" w:rsidRDefault="001B6CB4" w:rsidP="001B6CB4">
            <w:pPr>
              <w:rPr>
                <w:lang w:eastAsia="en-IN"/>
              </w:rPr>
            </w:pPr>
            <w:r w:rsidRPr="001B6CB4">
              <w:rPr>
                <w:lang w:eastAsia="en-IN"/>
              </w:rPr>
              <w:t>N/A</w:t>
            </w:r>
          </w:p>
        </w:tc>
        <w:tc>
          <w:tcPr>
            <w:tcW w:w="0" w:type="auto"/>
            <w:hideMark/>
          </w:tcPr>
          <w:p w14:paraId="134DDA8C" w14:textId="77777777" w:rsidR="001B6CB4" w:rsidRPr="001B6CB4" w:rsidRDefault="001B6CB4" w:rsidP="001B6CB4">
            <w:pPr>
              <w:rPr>
                <w:lang w:eastAsia="en-IN"/>
              </w:rPr>
            </w:pPr>
            <w:r w:rsidRPr="001B6CB4">
              <w:rPr>
                <w:lang w:eastAsia="en-IN"/>
              </w:rPr>
              <w:t>$50,000 per year</w:t>
            </w:r>
          </w:p>
        </w:tc>
      </w:tr>
      <w:tr w:rsidR="002E7B51" w:rsidRPr="001B6CB4" w14:paraId="2157D6D3" w14:textId="77777777" w:rsidTr="001B6CB4">
        <w:tc>
          <w:tcPr>
            <w:tcW w:w="0" w:type="auto"/>
            <w:hideMark/>
          </w:tcPr>
          <w:p w14:paraId="3EAF0FBE" w14:textId="77777777" w:rsidR="001B6CB4" w:rsidRPr="001B6CB4" w:rsidRDefault="001B6CB4" w:rsidP="001B6CB4">
            <w:pPr>
              <w:rPr>
                <w:lang w:eastAsia="en-IN"/>
              </w:rPr>
            </w:pPr>
            <w:r w:rsidRPr="001B6CB4">
              <w:rPr>
                <w:lang w:eastAsia="en-IN"/>
              </w:rPr>
              <w:t>Implement sustainability initiatives</w:t>
            </w:r>
          </w:p>
        </w:tc>
        <w:tc>
          <w:tcPr>
            <w:tcW w:w="0" w:type="auto"/>
            <w:hideMark/>
          </w:tcPr>
          <w:p w14:paraId="5CFBBA06" w14:textId="77777777" w:rsidR="001B6CB4" w:rsidRPr="001B6CB4" w:rsidRDefault="001B6CB4" w:rsidP="001B6CB4">
            <w:pPr>
              <w:rPr>
                <w:lang w:eastAsia="en-IN"/>
              </w:rPr>
            </w:pPr>
            <w:r w:rsidRPr="001B6CB4">
              <w:rPr>
                <w:lang w:eastAsia="en-IN"/>
              </w:rPr>
              <w:t>Reduce environmental impact and attract eco-conscious guests</w:t>
            </w:r>
          </w:p>
        </w:tc>
        <w:tc>
          <w:tcPr>
            <w:tcW w:w="0" w:type="auto"/>
            <w:hideMark/>
          </w:tcPr>
          <w:p w14:paraId="401C5564" w14:textId="77777777" w:rsidR="001B6CB4" w:rsidRPr="001B6CB4" w:rsidRDefault="001B6CB4" w:rsidP="001B6CB4">
            <w:pPr>
              <w:rPr>
                <w:lang w:eastAsia="en-IN"/>
              </w:rPr>
            </w:pPr>
            <w:r w:rsidRPr="001B6CB4">
              <w:rPr>
                <w:lang w:eastAsia="en-IN"/>
              </w:rPr>
              <w:t>12 months</w:t>
            </w:r>
          </w:p>
        </w:tc>
        <w:tc>
          <w:tcPr>
            <w:tcW w:w="0" w:type="auto"/>
            <w:hideMark/>
          </w:tcPr>
          <w:p w14:paraId="1A04B5AC" w14:textId="77777777" w:rsidR="001B6CB4" w:rsidRPr="001B6CB4" w:rsidRDefault="001B6CB4" w:rsidP="001B6CB4">
            <w:pPr>
              <w:rPr>
                <w:lang w:eastAsia="en-IN"/>
              </w:rPr>
            </w:pPr>
            <w:r w:rsidRPr="001B6CB4">
              <w:rPr>
                <w:lang w:eastAsia="en-IN"/>
              </w:rPr>
              <w:t>June 2024</w:t>
            </w:r>
          </w:p>
        </w:tc>
        <w:tc>
          <w:tcPr>
            <w:tcW w:w="0" w:type="auto"/>
            <w:hideMark/>
          </w:tcPr>
          <w:p w14:paraId="41BA40E1" w14:textId="77777777" w:rsidR="001B6CB4" w:rsidRPr="001B6CB4" w:rsidRDefault="001B6CB4" w:rsidP="001B6CB4">
            <w:pPr>
              <w:rPr>
                <w:lang w:eastAsia="en-IN"/>
              </w:rPr>
            </w:pPr>
            <w:r w:rsidRPr="001B6CB4">
              <w:rPr>
                <w:lang w:eastAsia="en-IN"/>
              </w:rPr>
              <w:t>$100,000</w:t>
            </w:r>
          </w:p>
        </w:tc>
      </w:tr>
      <w:tr w:rsidR="002E7B51" w:rsidRPr="001B6CB4" w14:paraId="413F4A83" w14:textId="77777777" w:rsidTr="001B6CB4">
        <w:tc>
          <w:tcPr>
            <w:tcW w:w="0" w:type="auto"/>
            <w:hideMark/>
          </w:tcPr>
          <w:p w14:paraId="41D92363" w14:textId="77777777" w:rsidR="001B6CB4" w:rsidRPr="001B6CB4" w:rsidRDefault="001B6CB4" w:rsidP="001B6CB4">
            <w:pPr>
              <w:rPr>
                <w:lang w:eastAsia="en-IN"/>
              </w:rPr>
            </w:pPr>
            <w:r w:rsidRPr="001B6CB4">
              <w:rPr>
                <w:lang w:eastAsia="en-IN"/>
              </w:rPr>
              <w:t>Enhance revenue management strategies</w:t>
            </w:r>
          </w:p>
        </w:tc>
        <w:tc>
          <w:tcPr>
            <w:tcW w:w="0" w:type="auto"/>
            <w:hideMark/>
          </w:tcPr>
          <w:p w14:paraId="422F526C" w14:textId="77777777" w:rsidR="001B6CB4" w:rsidRPr="001B6CB4" w:rsidRDefault="001B6CB4" w:rsidP="001B6CB4">
            <w:pPr>
              <w:rPr>
                <w:lang w:eastAsia="en-IN"/>
              </w:rPr>
            </w:pPr>
            <w:r w:rsidRPr="001B6CB4">
              <w:rPr>
                <w:lang w:eastAsia="en-IN"/>
              </w:rPr>
              <w:t>Optimize revenue and improve profitability</w:t>
            </w:r>
          </w:p>
        </w:tc>
        <w:tc>
          <w:tcPr>
            <w:tcW w:w="0" w:type="auto"/>
            <w:hideMark/>
          </w:tcPr>
          <w:p w14:paraId="2C79E1B0" w14:textId="77777777" w:rsidR="001B6CB4" w:rsidRPr="001B6CB4" w:rsidRDefault="001B6CB4" w:rsidP="001B6CB4">
            <w:pPr>
              <w:rPr>
                <w:lang w:eastAsia="en-IN"/>
              </w:rPr>
            </w:pPr>
            <w:r w:rsidRPr="001B6CB4">
              <w:rPr>
                <w:lang w:eastAsia="en-IN"/>
              </w:rPr>
              <w:t>3 months</w:t>
            </w:r>
          </w:p>
        </w:tc>
        <w:tc>
          <w:tcPr>
            <w:tcW w:w="0" w:type="auto"/>
            <w:hideMark/>
          </w:tcPr>
          <w:p w14:paraId="5AD3D85B" w14:textId="77777777" w:rsidR="001B6CB4" w:rsidRPr="001B6CB4" w:rsidRDefault="001B6CB4" w:rsidP="001B6CB4">
            <w:pPr>
              <w:rPr>
                <w:lang w:eastAsia="en-IN"/>
              </w:rPr>
            </w:pPr>
            <w:r w:rsidRPr="001B6CB4">
              <w:rPr>
                <w:lang w:eastAsia="en-IN"/>
              </w:rPr>
              <w:t>September 2023</w:t>
            </w:r>
          </w:p>
        </w:tc>
        <w:tc>
          <w:tcPr>
            <w:tcW w:w="0" w:type="auto"/>
            <w:hideMark/>
          </w:tcPr>
          <w:p w14:paraId="0C1FF679" w14:textId="77777777" w:rsidR="001B6CB4" w:rsidRPr="001B6CB4" w:rsidRDefault="001B6CB4" w:rsidP="001B6CB4">
            <w:pPr>
              <w:rPr>
                <w:lang w:eastAsia="en-IN"/>
              </w:rPr>
            </w:pPr>
            <w:r w:rsidRPr="001B6CB4">
              <w:rPr>
                <w:lang w:eastAsia="en-IN"/>
              </w:rPr>
              <w:t>$50,000</w:t>
            </w:r>
          </w:p>
        </w:tc>
      </w:tr>
      <w:tr w:rsidR="002E7B51" w:rsidRPr="001B6CB4" w14:paraId="266B6DA9" w14:textId="77777777" w:rsidTr="001B6CB4">
        <w:tc>
          <w:tcPr>
            <w:tcW w:w="0" w:type="auto"/>
            <w:hideMark/>
          </w:tcPr>
          <w:p w14:paraId="341A532A" w14:textId="77777777" w:rsidR="001B6CB4" w:rsidRPr="001B6CB4" w:rsidRDefault="001B6CB4" w:rsidP="001B6CB4">
            <w:pPr>
              <w:rPr>
                <w:lang w:eastAsia="en-IN"/>
              </w:rPr>
            </w:pPr>
            <w:r w:rsidRPr="001B6CB4">
              <w:rPr>
                <w:lang w:eastAsia="en-IN"/>
              </w:rPr>
              <w:t>Strengthen employee engagement and recognition programs</w:t>
            </w:r>
          </w:p>
        </w:tc>
        <w:tc>
          <w:tcPr>
            <w:tcW w:w="0" w:type="auto"/>
            <w:hideMark/>
          </w:tcPr>
          <w:p w14:paraId="70F54859" w14:textId="77777777" w:rsidR="001B6CB4" w:rsidRPr="001B6CB4" w:rsidRDefault="001B6CB4" w:rsidP="001B6CB4">
            <w:pPr>
              <w:rPr>
                <w:lang w:eastAsia="en-IN"/>
              </w:rPr>
            </w:pPr>
            <w:r w:rsidRPr="001B6CB4">
              <w:rPr>
                <w:lang w:eastAsia="en-IN"/>
              </w:rPr>
              <w:t>Improve employee satisfaction, retention, and productivity</w:t>
            </w:r>
          </w:p>
        </w:tc>
        <w:tc>
          <w:tcPr>
            <w:tcW w:w="0" w:type="auto"/>
            <w:hideMark/>
          </w:tcPr>
          <w:p w14:paraId="0CE57339" w14:textId="77777777" w:rsidR="001B6CB4" w:rsidRPr="001B6CB4" w:rsidRDefault="001B6CB4" w:rsidP="001B6CB4">
            <w:pPr>
              <w:rPr>
                <w:lang w:eastAsia="en-IN"/>
              </w:rPr>
            </w:pPr>
            <w:r w:rsidRPr="001B6CB4">
              <w:rPr>
                <w:lang w:eastAsia="en-IN"/>
              </w:rPr>
              <w:t>Ongoing</w:t>
            </w:r>
          </w:p>
        </w:tc>
        <w:tc>
          <w:tcPr>
            <w:tcW w:w="0" w:type="auto"/>
            <w:hideMark/>
          </w:tcPr>
          <w:p w14:paraId="598212F8" w14:textId="77777777" w:rsidR="001B6CB4" w:rsidRPr="001B6CB4" w:rsidRDefault="001B6CB4" w:rsidP="001B6CB4">
            <w:pPr>
              <w:rPr>
                <w:lang w:eastAsia="en-IN"/>
              </w:rPr>
            </w:pPr>
            <w:r w:rsidRPr="001B6CB4">
              <w:rPr>
                <w:lang w:eastAsia="en-IN"/>
              </w:rPr>
              <w:t>N/A</w:t>
            </w:r>
          </w:p>
        </w:tc>
        <w:tc>
          <w:tcPr>
            <w:tcW w:w="0" w:type="auto"/>
            <w:hideMark/>
          </w:tcPr>
          <w:p w14:paraId="6E1E95F3" w14:textId="77777777" w:rsidR="001B6CB4" w:rsidRPr="001B6CB4" w:rsidRDefault="001B6CB4" w:rsidP="001B6CB4">
            <w:pPr>
              <w:rPr>
                <w:lang w:eastAsia="en-IN"/>
              </w:rPr>
            </w:pPr>
            <w:r w:rsidRPr="001B6CB4">
              <w:rPr>
                <w:lang w:eastAsia="en-IN"/>
              </w:rPr>
              <w:t>$30,000 per year</w:t>
            </w:r>
          </w:p>
        </w:tc>
      </w:tr>
    </w:tbl>
    <w:p w14:paraId="66550FCE" w14:textId="77777777" w:rsidR="001B6CB4" w:rsidRDefault="001B6CB4" w:rsidP="001B6CB4">
      <w:pPr>
        <w:rPr>
          <w:lang w:eastAsia="en-IN"/>
        </w:rPr>
      </w:pPr>
    </w:p>
    <w:p w14:paraId="31A71BC4" w14:textId="0C6C3DD7" w:rsidR="002E7B51" w:rsidRDefault="001B6CB4" w:rsidP="0037235D">
      <w:pPr>
        <w:pStyle w:val="Heading3"/>
        <w:rPr>
          <w:rFonts w:eastAsia="Times New Roman"/>
          <w:lang w:eastAsia="en-IN"/>
        </w:rPr>
      </w:pPr>
      <w:bookmarkStart w:id="23" w:name="_Toc136529510"/>
      <w:r w:rsidRPr="001B6CB4">
        <w:rPr>
          <w:rFonts w:eastAsia="Times New Roman"/>
          <w:lang w:eastAsia="en-IN"/>
        </w:rPr>
        <w:t>Justification</w:t>
      </w:r>
      <w:bookmarkEnd w:id="23"/>
    </w:p>
    <w:p w14:paraId="031D4811" w14:textId="008D7FE8" w:rsidR="002E7B51" w:rsidRDefault="002E7B51" w:rsidP="002E7B51">
      <w:r>
        <w:t>Upgrade technology infrastructure: The necessity to improve operating efficiency and improve the guest experience justifies this approach. Modernising technological systems such as the property management system and online booking platform will expedite procedures and provide visitors with a consistent experience. The $200,000 budgeted amount includes the price of technology upgrades and deployment</w:t>
      </w:r>
      <w:r w:rsidR="0037235D">
        <w:t xml:space="preserve"> (</w:t>
      </w:r>
      <w:r w:rsidR="0037235D" w:rsidRPr="0037235D">
        <w:rPr>
          <w:lang w:eastAsia="en-IN"/>
        </w:rPr>
        <w:t>Olugbemi, Ogungbayi, and Onasanya,</w:t>
      </w:r>
      <w:r w:rsidR="0037235D">
        <w:rPr>
          <w:lang w:eastAsia="en-IN"/>
        </w:rPr>
        <w:t xml:space="preserve"> </w:t>
      </w:r>
      <w:r w:rsidR="0037235D" w:rsidRPr="0037235D">
        <w:rPr>
          <w:lang w:eastAsia="en-IN"/>
        </w:rPr>
        <w:t>2020</w:t>
      </w:r>
      <w:r w:rsidR="0037235D">
        <w:rPr>
          <w:lang w:eastAsia="en-IN"/>
        </w:rPr>
        <w:t>)</w:t>
      </w:r>
      <w:r>
        <w:t>.</w:t>
      </w:r>
    </w:p>
    <w:p w14:paraId="156253B9" w14:textId="294CDC33" w:rsidR="002E7B51" w:rsidRDefault="002E7B51" w:rsidP="002E7B51">
      <w:r>
        <w:t xml:space="preserve">Develop and implement comprehensive staff training programs: This action is critical for improving service quality and guest pleasure. Providing continuing training programmes will guarantee that employees have the skills and knowledge needed to provide great service. The </w:t>
      </w:r>
      <w:r>
        <w:lastRenderedPageBreak/>
        <w:t>$50,000 annual budget is intended to cover training materials, trainer expenses and staff development initiatives</w:t>
      </w:r>
      <w:r w:rsidR="003C05DC">
        <w:t xml:space="preserve"> (</w:t>
      </w:r>
      <w:r w:rsidR="003C05DC" w:rsidRPr="003C05DC">
        <w:rPr>
          <w:lang w:eastAsia="en-IN"/>
        </w:rPr>
        <w:t>Fakhriddinovich and Khalimovich, 2022</w:t>
      </w:r>
      <w:r w:rsidR="003C05DC">
        <w:rPr>
          <w:lang w:eastAsia="en-IN"/>
        </w:rPr>
        <w:t>)</w:t>
      </w:r>
      <w:r>
        <w:t>.</w:t>
      </w:r>
    </w:p>
    <w:p w14:paraId="7832A5BD" w14:textId="77777777" w:rsidR="002E7B51" w:rsidRDefault="002E7B51" w:rsidP="002E7B51">
      <w:r>
        <w:t>Implement sustainability initiatives: This step is consistent with the hotel's aim to minimise its environmental effect and attract environmentally concerned visitors. Energy-saving initiatives, waste-reduction programmes, and community involvement will all help the hotel meet its sustainability targets. The $100,000 budgeted amount accounts for the expenditures of implementing sustainable practises and supporting environmentally friendly projects.</w:t>
      </w:r>
    </w:p>
    <w:p w14:paraId="4A0D4A15" w14:textId="77777777" w:rsidR="002E7B51" w:rsidRDefault="002E7B51" w:rsidP="002E7B51">
      <w:r>
        <w:t>Enhance revenue management strategies: This action tries to increase revenue and profitability. Dynamic pricing, bundle promotions and strategic alliances will all help to maximise income generation. The $50,000 budgeted amount accounts for revenue management tools and analytics costs.</w:t>
      </w:r>
    </w:p>
    <w:p w14:paraId="5EE60BAD" w14:textId="77D96BA9" w:rsidR="002E7B51" w:rsidRDefault="002E7B51" w:rsidP="002E7B51">
      <w:r>
        <w:t>Strengthen employee engagement and recognition programs: This activity is critical for increasing employee satisfaction, retention, and productivity. Implementing programmes that build a positive work culture, recognise employee accomplishments and provide opportunities for growth will result in a more motivated and engaged team. The annual budget of $30,000 is set enough for staff engagement programmes and recognition prizes</w:t>
      </w:r>
      <w:r w:rsidR="003C05DC">
        <w:t xml:space="preserve"> (</w:t>
      </w:r>
      <w:r w:rsidR="003C05DC" w:rsidRPr="003C05DC">
        <w:rPr>
          <w:lang w:eastAsia="en-IN"/>
        </w:rPr>
        <w:t>Taylor,</w:t>
      </w:r>
      <w:r w:rsidR="003C05DC">
        <w:rPr>
          <w:lang w:eastAsia="en-IN"/>
        </w:rPr>
        <w:t xml:space="preserve"> </w:t>
      </w:r>
      <w:r w:rsidR="003C05DC" w:rsidRPr="003C05DC">
        <w:rPr>
          <w:lang w:eastAsia="en-IN"/>
        </w:rPr>
        <w:t>2019</w:t>
      </w:r>
      <w:r w:rsidR="003C05DC">
        <w:rPr>
          <w:lang w:eastAsia="en-IN"/>
        </w:rPr>
        <w:t>)</w:t>
      </w:r>
      <w:r>
        <w:t>.</w:t>
      </w:r>
    </w:p>
    <w:p w14:paraId="1408C8F5" w14:textId="77777777" w:rsidR="002E7B51" w:rsidRDefault="002E7B51" w:rsidP="002E7B51">
      <w:pPr>
        <w:pStyle w:val="Heading1"/>
      </w:pPr>
      <w:bookmarkStart w:id="24" w:name="_Toc136529511"/>
      <w:r>
        <w:t>Recommendation</w:t>
      </w:r>
      <w:bookmarkEnd w:id="24"/>
      <w:r>
        <w:t xml:space="preserve"> </w:t>
      </w:r>
    </w:p>
    <w:p w14:paraId="4679893A" w14:textId="77777777" w:rsidR="002E7B51" w:rsidRDefault="002E7B51" w:rsidP="002E7B51">
      <w:pPr>
        <w:pStyle w:val="ListParagraph"/>
        <w:numPr>
          <w:ilvl w:val="0"/>
          <w:numId w:val="10"/>
        </w:numPr>
      </w:pPr>
      <w:r>
        <w:t>To increase operational effectiveness and improve the guest experience upgrade the technology infrastructure.</w:t>
      </w:r>
    </w:p>
    <w:p w14:paraId="3F925621" w14:textId="77777777" w:rsidR="002E7B51" w:rsidRDefault="002E7B51" w:rsidP="002E7B51">
      <w:pPr>
        <w:pStyle w:val="ListParagraph"/>
        <w:numPr>
          <w:ilvl w:val="0"/>
          <w:numId w:val="10"/>
        </w:numPr>
      </w:pPr>
      <w:r>
        <w:t>Create and implement thorough employee training programmes to improve customer happiness and service quality.</w:t>
      </w:r>
    </w:p>
    <w:p w14:paraId="6BFF100B" w14:textId="77777777" w:rsidR="002E7B51" w:rsidRDefault="002E7B51" w:rsidP="002E7B51">
      <w:pPr>
        <w:pStyle w:val="ListParagraph"/>
        <w:numPr>
          <w:ilvl w:val="0"/>
          <w:numId w:val="10"/>
        </w:numPr>
      </w:pPr>
      <w:r>
        <w:t>Implement sustainability programmes to lessen your influence on the environment and draw in eco-aware visitors.</w:t>
      </w:r>
    </w:p>
    <w:p w14:paraId="331770F4" w14:textId="77777777" w:rsidR="002E7B51" w:rsidRDefault="002E7B51" w:rsidP="002E7B51">
      <w:pPr>
        <w:pStyle w:val="ListParagraph"/>
        <w:numPr>
          <w:ilvl w:val="0"/>
          <w:numId w:val="10"/>
        </w:numPr>
      </w:pPr>
      <w:r>
        <w:t>To maximise sales and raise profitability strengthen your revenue management tactics.</w:t>
      </w:r>
    </w:p>
    <w:p w14:paraId="25551D54" w14:textId="77777777" w:rsidR="002E7B51" w:rsidRDefault="002E7B51" w:rsidP="002E7B51">
      <w:pPr>
        <w:pStyle w:val="ListParagraph"/>
        <w:numPr>
          <w:ilvl w:val="0"/>
          <w:numId w:val="10"/>
        </w:numPr>
      </w:pPr>
      <w:r>
        <w:t>To increase staff satisfaction, retention and productivity, strengthen employee engagement and recognition programmes.</w:t>
      </w:r>
    </w:p>
    <w:p w14:paraId="4D52ED71" w14:textId="23DE3A50" w:rsidR="002E7B51" w:rsidRDefault="002E7B51" w:rsidP="002E7B51">
      <w:pPr>
        <w:pStyle w:val="ListParagraph"/>
        <w:numPr>
          <w:ilvl w:val="0"/>
          <w:numId w:val="10"/>
        </w:numPr>
      </w:pPr>
      <w:r>
        <w:t xml:space="preserve">Modernise your IT infrastructure by purchasing new online reservation systems, guest communication tools, and property management software. Operations will be </w:t>
      </w:r>
      <w:r w:rsidR="00A1401B">
        <w:t>streamlined;</w:t>
      </w:r>
      <w:r>
        <w:t xml:space="preserve"> efficiency will increase and guests will have a seamless experience</w:t>
      </w:r>
      <w:r w:rsidR="00851EDE">
        <w:t xml:space="preserve"> (</w:t>
      </w:r>
      <w:r w:rsidR="00851EDE" w:rsidRPr="00851EDE">
        <w:rPr>
          <w:lang w:eastAsia="en-IN"/>
        </w:rPr>
        <w:t>Benckendorff,</w:t>
      </w:r>
      <w:r w:rsidR="00851EDE">
        <w:rPr>
          <w:lang w:eastAsia="en-IN"/>
        </w:rPr>
        <w:t xml:space="preserve"> </w:t>
      </w:r>
      <w:r w:rsidR="00851EDE" w:rsidRPr="00851EDE">
        <w:rPr>
          <w:lang w:eastAsia="en-IN"/>
        </w:rPr>
        <w:t>Xiang, and Sheldon, 2019</w:t>
      </w:r>
      <w:r w:rsidR="00851EDE">
        <w:rPr>
          <w:lang w:eastAsia="en-IN"/>
        </w:rPr>
        <w:t>)</w:t>
      </w:r>
      <w:r>
        <w:t>.</w:t>
      </w:r>
    </w:p>
    <w:p w14:paraId="016BDE4C" w14:textId="0CDE47D0" w:rsidR="002E7B51" w:rsidRDefault="002E7B51" w:rsidP="002E7B51">
      <w:pPr>
        <w:pStyle w:val="ListParagraph"/>
        <w:numPr>
          <w:ilvl w:val="0"/>
          <w:numId w:val="10"/>
        </w:numPr>
      </w:pPr>
      <w:r>
        <w:lastRenderedPageBreak/>
        <w:t>Develop and administer thorough employee training programmes. This includes creating training courses to improve all staff members' customer service, interpersonal and product expertise. A constant and high level of service quality will be made possible by ongoing training</w:t>
      </w:r>
      <w:r w:rsidR="003C05DC">
        <w:t xml:space="preserve"> (</w:t>
      </w:r>
      <w:r w:rsidR="003C05DC" w:rsidRPr="003C05DC">
        <w:rPr>
          <w:lang w:eastAsia="en-IN"/>
        </w:rPr>
        <w:t>Moldoveanu and Narayandas, 2019</w:t>
      </w:r>
      <w:r w:rsidR="003C05DC">
        <w:rPr>
          <w:lang w:eastAsia="en-IN"/>
        </w:rPr>
        <w:t>)</w:t>
      </w:r>
      <w:r w:rsidR="003C05DC" w:rsidRPr="003C05DC">
        <w:rPr>
          <w:lang w:eastAsia="en-IN"/>
        </w:rPr>
        <w:t>.</w:t>
      </w:r>
    </w:p>
    <w:p w14:paraId="223BBFB6" w14:textId="77777777" w:rsidR="002E7B51" w:rsidRDefault="002E7B51" w:rsidP="002E7B51">
      <w:pPr>
        <w:pStyle w:val="ListParagraph"/>
        <w:numPr>
          <w:ilvl w:val="0"/>
          <w:numId w:val="10"/>
        </w:numPr>
      </w:pPr>
      <w:r>
        <w:t>Implement sustainability activities, such as trash reduction programmes, energy-saving measures and community involvement. By using sustainable practices the hotel may lessen its negative effects on the environment and draw in eco-aware visitors.</w:t>
      </w:r>
    </w:p>
    <w:p w14:paraId="69366223" w14:textId="77777777" w:rsidR="002E7B51" w:rsidRDefault="002E7B51" w:rsidP="002E7B51">
      <w:pPr>
        <w:pStyle w:val="ListParagraph"/>
        <w:numPr>
          <w:ilvl w:val="0"/>
          <w:numId w:val="10"/>
        </w:numPr>
      </w:pPr>
      <w:r>
        <w:t>Enhance revenue management tactics, to maximise revenue production and raise total profitability, this involves putting dynamic pricing techniques into practice coming up with alluring package deals and establishing strategic alliances.</w:t>
      </w:r>
    </w:p>
    <w:p w14:paraId="665FC6D2" w14:textId="4C324AFB" w:rsidR="002E7B51" w:rsidRDefault="002E7B51" w:rsidP="002E7B51">
      <w:pPr>
        <w:pStyle w:val="ListParagraph"/>
        <w:numPr>
          <w:ilvl w:val="0"/>
          <w:numId w:val="10"/>
        </w:numPr>
      </w:pPr>
      <w:r>
        <w:t>Strengthen employee engagement and recognition initiatives</w:t>
      </w:r>
      <w:r w:rsidR="003C05DC">
        <w:t>, t</w:t>
      </w:r>
      <w:r>
        <w:t>he hotel should prioritise building a great work environment, offering chances for advancement and highlighting staff members' accomplishments. As a result, staff retention, productivity and happiness will all increase</w:t>
      </w:r>
      <w:r w:rsidR="00851EDE">
        <w:t xml:space="preserve"> (</w:t>
      </w:r>
      <w:r w:rsidR="00851EDE" w:rsidRPr="00851EDE">
        <w:rPr>
          <w:lang w:eastAsia="en-IN"/>
        </w:rPr>
        <w:t>Osborne and Hammoud,</w:t>
      </w:r>
      <w:r w:rsidR="00851EDE">
        <w:rPr>
          <w:lang w:eastAsia="en-IN"/>
        </w:rPr>
        <w:t xml:space="preserve"> </w:t>
      </w:r>
      <w:r w:rsidR="00851EDE" w:rsidRPr="00851EDE">
        <w:rPr>
          <w:lang w:eastAsia="en-IN"/>
        </w:rPr>
        <w:t>2017</w:t>
      </w:r>
      <w:r w:rsidR="00851EDE">
        <w:rPr>
          <w:lang w:eastAsia="en-IN"/>
        </w:rPr>
        <w:t>)</w:t>
      </w:r>
      <w:r w:rsidR="00851EDE" w:rsidRPr="00851EDE">
        <w:rPr>
          <w:lang w:eastAsia="en-IN"/>
        </w:rPr>
        <w:t>.</w:t>
      </w:r>
    </w:p>
    <w:p w14:paraId="4A57D441" w14:textId="4221D613" w:rsidR="002E7B51" w:rsidRDefault="002A46A3" w:rsidP="00936B74">
      <w:r>
        <w:t>Harmony Haven</w:t>
      </w:r>
      <w:r w:rsidR="002E7B51">
        <w:t xml:space="preserve"> may improve its operations, elevate the guest experience, increase financial performance and foster a healthy work atmosphere by putting these suggestions into practice. With these measures, the hotel will be better positioned for long-term success in the cutthroat hospitality sector.</w:t>
      </w:r>
    </w:p>
    <w:p w14:paraId="4EB34191" w14:textId="77777777" w:rsidR="002E7B51" w:rsidRDefault="002E7B51">
      <w:pPr>
        <w:spacing w:line="259" w:lineRule="auto"/>
        <w:jc w:val="left"/>
      </w:pPr>
      <w:r>
        <w:br w:type="page"/>
      </w:r>
    </w:p>
    <w:p w14:paraId="36978586" w14:textId="1D2DCFF3" w:rsidR="00936B74" w:rsidRDefault="002E7B51" w:rsidP="00822BF3">
      <w:pPr>
        <w:pStyle w:val="Heading1"/>
        <w:rPr>
          <w:rFonts w:eastAsia="Times New Roman"/>
          <w:lang w:eastAsia="en-IN"/>
        </w:rPr>
      </w:pPr>
      <w:bookmarkStart w:id="25" w:name="_Toc136529512"/>
      <w:r>
        <w:rPr>
          <w:rFonts w:eastAsia="Times New Roman"/>
          <w:lang w:eastAsia="en-IN"/>
        </w:rPr>
        <w:lastRenderedPageBreak/>
        <w:t>Conclusion</w:t>
      </w:r>
      <w:bookmarkEnd w:id="25"/>
      <w:r>
        <w:rPr>
          <w:rFonts w:eastAsia="Times New Roman"/>
          <w:lang w:eastAsia="en-IN"/>
        </w:rPr>
        <w:t xml:space="preserve"> </w:t>
      </w:r>
    </w:p>
    <w:p w14:paraId="5B896D6F" w14:textId="1D44A6B4" w:rsidR="00685C3D" w:rsidRDefault="00822BF3" w:rsidP="00822BF3">
      <w:pPr>
        <w:rPr>
          <w:lang w:eastAsia="en-IN"/>
        </w:rPr>
      </w:pPr>
      <w:r w:rsidRPr="00822BF3">
        <w:rPr>
          <w:lang w:eastAsia="en-IN"/>
        </w:rPr>
        <w:t xml:space="preserve">It is concluded that </w:t>
      </w:r>
      <w:r w:rsidR="002A46A3">
        <w:rPr>
          <w:lang w:eastAsia="en-IN"/>
        </w:rPr>
        <w:t>Harmony Haven</w:t>
      </w:r>
      <w:r w:rsidRPr="00822BF3">
        <w:rPr>
          <w:lang w:eastAsia="en-IN"/>
        </w:rPr>
        <w:t xml:space="preserve"> has been thoroughly examined in this report, with particular attention paid to many facets of the hotel's operations and suggested improvements. It was clear from the evaluation of the hotel's history that </w:t>
      </w:r>
      <w:r w:rsidR="002A46A3">
        <w:rPr>
          <w:lang w:eastAsia="en-IN"/>
        </w:rPr>
        <w:t>Harmony Haven</w:t>
      </w:r>
      <w:r w:rsidRPr="00822BF3">
        <w:rPr>
          <w:lang w:eastAsia="en-IN"/>
        </w:rPr>
        <w:t xml:space="preserve"> is a renowned luxury hotel with a prime location and a variety of accommodations to suit various guest preferences. There were opportunities for improvement in service quality, operational efficiency, revenue management, technology integration, sustainability practises and human resources management, according to guest input and media reports, but overall</w:t>
      </w:r>
      <w:r w:rsidR="00EC0ABF">
        <w:rPr>
          <w:lang w:eastAsia="en-IN"/>
        </w:rPr>
        <w:t>,</w:t>
      </w:r>
      <w:r w:rsidRPr="00822BF3">
        <w:rPr>
          <w:lang w:eastAsia="en-IN"/>
        </w:rPr>
        <w:t xml:space="preserve"> the reputation was positive. Several suggestions have been offered to remedy these issues in light of the findings. To create good change, it is important to upgrade the technology infrastructure, execute thorough staff training programmes, adopt sustainability initiatives, improve revenue management techniques, and boost employee engagement and appreciation programmes. </w:t>
      </w:r>
      <w:r w:rsidR="002A46A3">
        <w:rPr>
          <w:lang w:eastAsia="en-IN"/>
        </w:rPr>
        <w:t>Harmony Haven</w:t>
      </w:r>
      <w:r w:rsidRPr="00822BF3">
        <w:rPr>
          <w:lang w:eastAsia="en-IN"/>
        </w:rPr>
        <w:t xml:space="preserve"> can enhance its visitor experience, increase operational effectiveness, maximise revenue production and foster a healthy work environment by putting these suggestions into practice. These steps will support the hotel's long-term success and industry-leading competitiveness. I had like to thank </w:t>
      </w:r>
      <w:r w:rsidR="002A46A3">
        <w:rPr>
          <w:lang w:eastAsia="en-IN"/>
        </w:rPr>
        <w:t>Harmony Haven</w:t>
      </w:r>
      <w:r w:rsidRPr="00822BF3">
        <w:rPr>
          <w:lang w:eastAsia="en-IN"/>
        </w:rPr>
        <w:t>'s management for giving me this responsibility on behalf of the</w:t>
      </w:r>
      <w:r w:rsidR="00EC0ABF" w:rsidRPr="00EC0ABF">
        <w:t xml:space="preserve"> </w:t>
      </w:r>
      <w:r w:rsidR="00EC0ABF" w:rsidRPr="00EC0ABF">
        <w:rPr>
          <w:lang w:eastAsia="en-IN"/>
        </w:rPr>
        <w:t>Ascendancy Solutions</w:t>
      </w:r>
      <w:r w:rsidR="00EC0ABF">
        <w:rPr>
          <w:lang w:eastAsia="en-IN"/>
        </w:rPr>
        <w:t>.</w:t>
      </w:r>
      <w:r w:rsidRPr="00822BF3">
        <w:rPr>
          <w:lang w:eastAsia="en-IN"/>
        </w:rPr>
        <w:t xml:space="preserve"> I value the chance to examine the hotel's operations and offer my opinions. I am confident in my capacity to continue assisting the hotel's expansion and success should the need for additional consultant services in the future arise. I am grateful for your confidence and want to work with you again in the future.</w:t>
      </w:r>
    </w:p>
    <w:p w14:paraId="6E045D4B" w14:textId="77777777" w:rsidR="00685C3D" w:rsidRDefault="00685C3D">
      <w:pPr>
        <w:spacing w:line="259" w:lineRule="auto"/>
        <w:jc w:val="left"/>
        <w:rPr>
          <w:lang w:eastAsia="en-IN"/>
        </w:rPr>
      </w:pPr>
      <w:r>
        <w:rPr>
          <w:lang w:eastAsia="en-IN"/>
        </w:rPr>
        <w:br w:type="page"/>
      </w:r>
    </w:p>
    <w:p w14:paraId="7119D323" w14:textId="50DE0A9F" w:rsidR="00822BF3" w:rsidRDefault="00A1401B" w:rsidP="00A1401B">
      <w:pPr>
        <w:pStyle w:val="Heading1"/>
        <w:rPr>
          <w:lang w:eastAsia="en-IN"/>
        </w:rPr>
      </w:pPr>
      <w:bookmarkStart w:id="26" w:name="_Toc136529513"/>
      <w:r>
        <w:rPr>
          <w:lang w:eastAsia="en-IN"/>
        </w:rPr>
        <w:lastRenderedPageBreak/>
        <w:t>Reference</w:t>
      </w:r>
      <w:bookmarkEnd w:id="26"/>
      <w:r>
        <w:rPr>
          <w:lang w:eastAsia="en-IN"/>
        </w:rPr>
        <w:t xml:space="preserve"> </w:t>
      </w:r>
    </w:p>
    <w:p w14:paraId="6BDFCACE" w14:textId="77777777" w:rsidR="00795880" w:rsidRDefault="00795880" w:rsidP="00A066DE">
      <w:pPr>
        <w:pStyle w:val="ListParagraph"/>
        <w:numPr>
          <w:ilvl w:val="0"/>
          <w:numId w:val="11"/>
        </w:numPr>
        <w:rPr>
          <w:lang w:eastAsia="en-IN"/>
        </w:rPr>
      </w:pPr>
      <w:r w:rsidRPr="009E41D7">
        <w:rPr>
          <w:lang w:eastAsia="en-IN"/>
        </w:rPr>
        <w:t xml:space="preserve">Al-Ababneh, M.M., </w:t>
      </w:r>
      <w:r>
        <w:rPr>
          <w:lang w:eastAsia="en-IN"/>
        </w:rPr>
        <w:t>(</w:t>
      </w:r>
      <w:r w:rsidRPr="009E41D7">
        <w:rPr>
          <w:lang w:eastAsia="en-IN"/>
        </w:rPr>
        <w:t>2016</w:t>
      </w:r>
      <w:r>
        <w:rPr>
          <w:lang w:eastAsia="en-IN"/>
        </w:rPr>
        <w:t>)</w:t>
      </w:r>
      <w:r w:rsidRPr="009E41D7">
        <w:rPr>
          <w:lang w:eastAsia="en-IN"/>
        </w:rPr>
        <w:t>. Employees’ perspectives of service quality in hotels. </w:t>
      </w:r>
      <w:r w:rsidRPr="009E41D7">
        <w:rPr>
          <w:i/>
          <w:iCs/>
          <w:lang w:eastAsia="en-IN"/>
        </w:rPr>
        <w:t>Research in Hospitality Management</w:t>
      </w:r>
      <w:r w:rsidRPr="009E41D7">
        <w:rPr>
          <w:lang w:eastAsia="en-IN"/>
        </w:rPr>
        <w:t>, </w:t>
      </w:r>
      <w:r w:rsidRPr="009E41D7">
        <w:rPr>
          <w:i/>
          <w:iCs/>
          <w:lang w:eastAsia="en-IN"/>
        </w:rPr>
        <w:t>6</w:t>
      </w:r>
      <w:r w:rsidRPr="009E41D7">
        <w:rPr>
          <w:lang w:eastAsia="en-IN"/>
        </w:rPr>
        <w:t>(2), pp.189-193.</w:t>
      </w:r>
    </w:p>
    <w:p w14:paraId="037443D1" w14:textId="77777777" w:rsidR="00795880" w:rsidRDefault="00795880" w:rsidP="00A066DE">
      <w:pPr>
        <w:pStyle w:val="ListParagraph"/>
        <w:numPr>
          <w:ilvl w:val="0"/>
          <w:numId w:val="11"/>
        </w:numPr>
        <w:rPr>
          <w:lang w:eastAsia="en-IN"/>
        </w:rPr>
      </w:pPr>
      <w:r w:rsidRPr="00A1401B">
        <w:rPr>
          <w:lang w:eastAsia="en-IN"/>
        </w:rPr>
        <w:t xml:space="preserve">Antonio, N., de Almeida, A., Nunes, L., Batista, F. and Ribeiro, R., </w:t>
      </w:r>
      <w:r>
        <w:rPr>
          <w:lang w:eastAsia="en-IN"/>
        </w:rPr>
        <w:t>(</w:t>
      </w:r>
      <w:r w:rsidRPr="00A1401B">
        <w:rPr>
          <w:lang w:eastAsia="en-IN"/>
        </w:rPr>
        <w:t>2018</w:t>
      </w:r>
      <w:r>
        <w:rPr>
          <w:lang w:eastAsia="en-IN"/>
        </w:rPr>
        <w:t>)</w:t>
      </w:r>
      <w:r w:rsidRPr="00A1401B">
        <w:rPr>
          <w:lang w:eastAsia="en-IN"/>
        </w:rPr>
        <w:t>. Hotel online reviews: different languages, different opinions. </w:t>
      </w:r>
      <w:r w:rsidRPr="00A066DE">
        <w:rPr>
          <w:i/>
          <w:iCs/>
          <w:lang w:eastAsia="en-IN"/>
        </w:rPr>
        <w:t>Information Technology &amp; Tourism</w:t>
      </w:r>
      <w:r w:rsidRPr="00A1401B">
        <w:rPr>
          <w:lang w:eastAsia="en-IN"/>
        </w:rPr>
        <w:t>, </w:t>
      </w:r>
      <w:r w:rsidRPr="00A066DE">
        <w:rPr>
          <w:i/>
          <w:iCs/>
          <w:lang w:eastAsia="en-IN"/>
        </w:rPr>
        <w:t>18</w:t>
      </w:r>
      <w:r w:rsidRPr="00A1401B">
        <w:rPr>
          <w:lang w:eastAsia="en-IN"/>
        </w:rPr>
        <w:t>, pp.157-185.</w:t>
      </w:r>
    </w:p>
    <w:p w14:paraId="1E5A4986" w14:textId="77777777" w:rsidR="00795880" w:rsidRDefault="00795880" w:rsidP="00A066DE">
      <w:pPr>
        <w:pStyle w:val="ListParagraph"/>
        <w:numPr>
          <w:ilvl w:val="0"/>
          <w:numId w:val="11"/>
        </w:numPr>
        <w:rPr>
          <w:lang w:eastAsia="en-IN"/>
        </w:rPr>
      </w:pPr>
      <w:r w:rsidRPr="00BD55ED">
        <w:rPr>
          <w:lang w:eastAsia="en-IN"/>
        </w:rPr>
        <w:t xml:space="preserve">Ashton, A.S., </w:t>
      </w:r>
      <w:r>
        <w:rPr>
          <w:lang w:eastAsia="en-IN"/>
        </w:rPr>
        <w:t>(</w:t>
      </w:r>
      <w:r w:rsidRPr="00BD55ED">
        <w:rPr>
          <w:lang w:eastAsia="en-IN"/>
        </w:rPr>
        <w:t>2018</w:t>
      </w:r>
      <w:r>
        <w:rPr>
          <w:lang w:eastAsia="en-IN"/>
        </w:rPr>
        <w:t>)</w:t>
      </w:r>
      <w:r w:rsidRPr="00BD55ED">
        <w:rPr>
          <w:lang w:eastAsia="en-IN"/>
        </w:rPr>
        <w:t>. How human resources management best practice influence employee satisfaction and job retention in the Thai hotel industry. </w:t>
      </w:r>
      <w:r w:rsidRPr="00BD55ED">
        <w:rPr>
          <w:i/>
          <w:iCs/>
          <w:lang w:eastAsia="en-IN"/>
        </w:rPr>
        <w:t>Journal of Human Resources in Hospitality &amp; Tourism</w:t>
      </w:r>
      <w:r w:rsidRPr="00BD55ED">
        <w:rPr>
          <w:lang w:eastAsia="en-IN"/>
        </w:rPr>
        <w:t>, </w:t>
      </w:r>
      <w:r w:rsidRPr="00BD55ED">
        <w:rPr>
          <w:i/>
          <w:iCs/>
          <w:lang w:eastAsia="en-IN"/>
        </w:rPr>
        <w:t>17</w:t>
      </w:r>
      <w:r w:rsidRPr="00BD55ED">
        <w:rPr>
          <w:lang w:eastAsia="en-IN"/>
        </w:rPr>
        <w:t>(2), pp.175-199.</w:t>
      </w:r>
    </w:p>
    <w:p w14:paraId="08C34DAF" w14:textId="77777777" w:rsidR="00795880" w:rsidRDefault="00795880" w:rsidP="00A066DE">
      <w:pPr>
        <w:pStyle w:val="ListParagraph"/>
        <w:numPr>
          <w:ilvl w:val="0"/>
          <w:numId w:val="11"/>
        </w:numPr>
        <w:rPr>
          <w:lang w:eastAsia="en-IN"/>
        </w:rPr>
      </w:pPr>
      <w:r w:rsidRPr="006C251D">
        <w:rPr>
          <w:lang w:eastAsia="en-IN"/>
        </w:rPr>
        <w:t xml:space="preserve">Aznar, J.P., Sayeras, J.M., Galiana, J. and Rocafort, A., </w:t>
      </w:r>
      <w:r>
        <w:rPr>
          <w:lang w:eastAsia="en-IN"/>
        </w:rPr>
        <w:t>(</w:t>
      </w:r>
      <w:r w:rsidRPr="006C251D">
        <w:rPr>
          <w:lang w:eastAsia="en-IN"/>
        </w:rPr>
        <w:t>2016</w:t>
      </w:r>
      <w:r>
        <w:rPr>
          <w:lang w:eastAsia="en-IN"/>
        </w:rPr>
        <w:t>)</w:t>
      </w:r>
      <w:r w:rsidRPr="006C251D">
        <w:rPr>
          <w:lang w:eastAsia="en-IN"/>
        </w:rPr>
        <w:t>. Sustainability commitment, new competitors’ presence, and hotel performance: The hotel industry in Barcelona. </w:t>
      </w:r>
      <w:r w:rsidRPr="006C251D">
        <w:rPr>
          <w:i/>
          <w:iCs/>
          <w:lang w:eastAsia="en-IN"/>
        </w:rPr>
        <w:t>Sustainability</w:t>
      </w:r>
      <w:r w:rsidRPr="006C251D">
        <w:rPr>
          <w:lang w:eastAsia="en-IN"/>
        </w:rPr>
        <w:t>, </w:t>
      </w:r>
      <w:r w:rsidRPr="006C251D">
        <w:rPr>
          <w:i/>
          <w:iCs/>
          <w:lang w:eastAsia="en-IN"/>
        </w:rPr>
        <w:t>8</w:t>
      </w:r>
      <w:r w:rsidRPr="006C251D">
        <w:rPr>
          <w:lang w:eastAsia="en-IN"/>
        </w:rPr>
        <w:t>(8), p.755.</w:t>
      </w:r>
    </w:p>
    <w:p w14:paraId="4787E84C" w14:textId="77777777" w:rsidR="00795880" w:rsidRDefault="00795880" w:rsidP="00A066DE">
      <w:pPr>
        <w:pStyle w:val="ListParagraph"/>
        <w:numPr>
          <w:ilvl w:val="0"/>
          <w:numId w:val="11"/>
        </w:numPr>
        <w:rPr>
          <w:lang w:eastAsia="en-IN"/>
        </w:rPr>
      </w:pPr>
      <w:r w:rsidRPr="00A1401B">
        <w:rPr>
          <w:lang w:eastAsia="en-IN"/>
        </w:rPr>
        <w:t xml:space="preserve">Bashir, M. and Verma, R., </w:t>
      </w:r>
      <w:r>
        <w:rPr>
          <w:lang w:eastAsia="en-IN"/>
        </w:rPr>
        <w:t>(</w:t>
      </w:r>
      <w:r w:rsidRPr="00A1401B">
        <w:rPr>
          <w:lang w:eastAsia="en-IN"/>
        </w:rPr>
        <w:t>2016</w:t>
      </w:r>
      <w:r>
        <w:rPr>
          <w:lang w:eastAsia="en-IN"/>
        </w:rPr>
        <w:t>)</w:t>
      </w:r>
      <w:r w:rsidRPr="00A1401B">
        <w:rPr>
          <w:lang w:eastAsia="en-IN"/>
        </w:rPr>
        <w:t>. Airbnb disruptive business model innovation: Assessing the impact on hotel industry. </w:t>
      </w:r>
      <w:r w:rsidRPr="00A066DE">
        <w:rPr>
          <w:i/>
          <w:iCs/>
          <w:lang w:eastAsia="en-IN"/>
        </w:rPr>
        <w:t>International Journal of Applied Business and Economic Research</w:t>
      </w:r>
      <w:r w:rsidRPr="00A1401B">
        <w:rPr>
          <w:lang w:eastAsia="en-IN"/>
        </w:rPr>
        <w:t>, </w:t>
      </w:r>
      <w:r w:rsidRPr="00A066DE">
        <w:rPr>
          <w:i/>
          <w:iCs/>
          <w:lang w:eastAsia="en-IN"/>
        </w:rPr>
        <w:t>14</w:t>
      </w:r>
      <w:r w:rsidRPr="00A1401B">
        <w:rPr>
          <w:lang w:eastAsia="en-IN"/>
        </w:rPr>
        <w:t>(4), pp.2595-2604.</w:t>
      </w:r>
    </w:p>
    <w:p w14:paraId="43E78E84" w14:textId="77777777" w:rsidR="00795880" w:rsidRDefault="00795880" w:rsidP="00A066DE">
      <w:pPr>
        <w:pStyle w:val="ListParagraph"/>
        <w:numPr>
          <w:ilvl w:val="0"/>
          <w:numId w:val="11"/>
        </w:numPr>
        <w:rPr>
          <w:lang w:eastAsia="en-IN"/>
        </w:rPr>
      </w:pPr>
      <w:r w:rsidRPr="00851EDE">
        <w:rPr>
          <w:lang w:eastAsia="en-IN"/>
        </w:rPr>
        <w:t xml:space="preserve">Benckendorff, P.J., Xiang, Z. and Sheldon, P.J., </w:t>
      </w:r>
      <w:r>
        <w:rPr>
          <w:lang w:eastAsia="en-IN"/>
        </w:rPr>
        <w:t>(</w:t>
      </w:r>
      <w:r w:rsidRPr="00851EDE">
        <w:rPr>
          <w:lang w:eastAsia="en-IN"/>
        </w:rPr>
        <w:t>2019</w:t>
      </w:r>
      <w:r>
        <w:rPr>
          <w:lang w:eastAsia="en-IN"/>
        </w:rPr>
        <w:t>)</w:t>
      </w:r>
      <w:r w:rsidRPr="00851EDE">
        <w:rPr>
          <w:lang w:eastAsia="en-IN"/>
        </w:rPr>
        <w:t>. </w:t>
      </w:r>
      <w:r w:rsidRPr="00851EDE">
        <w:rPr>
          <w:i/>
          <w:iCs/>
          <w:lang w:eastAsia="en-IN"/>
        </w:rPr>
        <w:t>Tourism information technology</w:t>
      </w:r>
      <w:r w:rsidRPr="00851EDE">
        <w:rPr>
          <w:lang w:eastAsia="en-IN"/>
        </w:rPr>
        <w:t>. Cabi.</w:t>
      </w:r>
    </w:p>
    <w:p w14:paraId="25532ECD" w14:textId="77777777" w:rsidR="00795880" w:rsidRDefault="00795880" w:rsidP="00A066DE">
      <w:pPr>
        <w:pStyle w:val="ListParagraph"/>
        <w:numPr>
          <w:ilvl w:val="0"/>
          <w:numId w:val="11"/>
        </w:numPr>
        <w:rPr>
          <w:lang w:eastAsia="en-IN"/>
        </w:rPr>
      </w:pPr>
      <w:r w:rsidRPr="006C251D">
        <w:rPr>
          <w:lang w:eastAsia="en-IN"/>
        </w:rPr>
        <w:t xml:space="preserve">Bhamornsathit, S. and Katawandee, P., </w:t>
      </w:r>
      <w:r>
        <w:rPr>
          <w:lang w:eastAsia="en-IN"/>
        </w:rPr>
        <w:t>(</w:t>
      </w:r>
      <w:r w:rsidRPr="006C251D">
        <w:rPr>
          <w:lang w:eastAsia="en-IN"/>
        </w:rPr>
        <w:t>2016</w:t>
      </w:r>
      <w:r>
        <w:rPr>
          <w:lang w:eastAsia="en-IN"/>
        </w:rPr>
        <w:t>)</w:t>
      </w:r>
      <w:r w:rsidRPr="006C251D">
        <w:rPr>
          <w:lang w:eastAsia="en-IN"/>
        </w:rPr>
        <w:t>. An analysis of Thai listed hotels: Financial and operational performance. </w:t>
      </w:r>
      <w:r w:rsidRPr="006C251D">
        <w:rPr>
          <w:i/>
          <w:iCs/>
          <w:lang w:eastAsia="en-IN"/>
        </w:rPr>
        <w:t>Journal of Business and Behavioral Sciences</w:t>
      </w:r>
      <w:r w:rsidRPr="006C251D">
        <w:rPr>
          <w:lang w:eastAsia="en-IN"/>
        </w:rPr>
        <w:t>, </w:t>
      </w:r>
      <w:r w:rsidRPr="006C251D">
        <w:rPr>
          <w:i/>
          <w:iCs/>
          <w:lang w:eastAsia="en-IN"/>
        </w:rPr>
        <w:t>28</w:t>
      </w:r>
      <w:r w:rsidRPr="006C251D">
        <w:rPr>
          <w:lang w:eastAsia="en-IN"/>
        </w:rPr>
        <w:t>(2), p.55.</w:t>
      </w:r>
    </w:p>
    <w:p w14:paraId="033747F1" w14:textId="77777777" w:rsidR="00795880" w:rsidRDefault="00795880" w:rsidP="00A066DE">
      <w:pPr>
        <w:pStyle w:val="ListParagraph"/>
        <w:numPr>
          <w:ilvl w:val="0"/>
          <w:numId w:val="11"/>
        </w:numPr>
        <w:rPr>
          <w:lang w:eastAsia="en-IN"/>
        </w:rPr>
      </w:pPr>
      <w:r w:rsidRPr="00A066DE">
        <w:rPr>
          <w:lang w:eastAsia="en-IN"/>
        </w:rPr>
        <w:t xml:space="preserve">Böck, M., </w:t>
      </w:r>
      <w:r>
        <w:rPr>
          <w:lang w:eastAsia="en-IN"/>
        </w:rPr>
        <w:t>(</w:t>
      </w:r>
      <w:r w:rsidRPr="00A066DE">
        <w:rPr>
          <w:lang w:eastAsia="en-IN"/>
        </w:rPr>
        <w:t>2019</w:t>
      </w:r>
      <w:r>
        <w:rPr>
          <w:lang w:eastAsia="en-IN"/>
        </w:rPr>
        <w:t>)</w:t>
      </w:r>
      <w:r w:rsidRPr="00A066DE">
        <w:rPr>
          <w:lang w:eastAsia="en-IN"/>
        </w:rPr>
        <w:t>. </w:t>
      </w:r>
      <w:r w:rsidRPr="00A066DE">
        <w:rPr>
          <w:i/>
          <w:iCs/>
          <w:lang w:eastAsia="en-IN"/>
        </w:rPr>
        <w:t>Project hostel high-end hostel feasibility study for nairobi</w:t>
      </w:r>
      <w:r w:rsidRPr="00A066DE">
        <w:rPr>
          <w:lang w:eastAsia="en-IN"/>
        </w:rPr>
        <w:t> (Doctoral dissertation).</w:t>
      </w:r>
    </w:p>
    <w:p w14:paraId="7ACF9761" w14:textId="77777777" w:rsidR="00795880" w:rsidRDefault="00795880" w:rsidP="00A066DE">
      <w:pPr>
        <w:pStyle w:val="ListParagraph"/>
        <w:numPr>
          <w:ilvl w:val="0"/>
          <w:numId w:val="11"/>
        </w:numPr>
        <w:rPr>
          <w:lang w:eastAsia="en-IN"/>
        </w:rPr>
      </w:pPr>
      <w:r w:rsidRPr="009E41D7">
        <w:rPr>
          <w:lang w:eastAsia="en-IN"/>
        </w:rPr>
        <w:t xml:space="preserve">Bryce, A.R., Rossi, T.A., Tansey, C., Murphy, R.A., Murphy, L.A. and Nakamura, R.K., </w:t>
      </w:r>
      <w:r>
        <w:rPr>
          <w:lang w:eastAsia="en-IN"/>
        </w:rPr>
        <w:t>(</w:t>
      </w:r>
      <w:r w:rsidRPr="009E41D7">
        <w:rPr>
          <w:lang w:eastAsia="en-IN"/>
        </w:rPr>
        <w:t>2019</w:t>
      </w:r>
      <w:r>
        <w:rPr>
          <w:lang w:eastAsia="en-IN"/>
        </w:rPr>
        <w:t>)</w:t>
      </w:r>
      <w:r w:rsidRPr="009E41D7">
        <w:rPr>
          <w:lang w:eastAsia="en-IN"/>
        </w:rPr>
        <w:t>. Effect of client complaints on small animal veterinary internists. </w:t>
      </w:r>
      <w:r w:rsidRPr="009E41D7">
        <w:rPr>
          <w:i/>
          <w:iCs/>
          <w:lang w:eastAsia="en-IN"/>
        </w:rPr>
        <w:t>Journal of Small Animal Practice</w:t>
      </w:r>
      <w:r w:rsidRPr="009E41D7">
        <w:rPr>
          <w:lang w:eastAsia="en-IN"/>
        </w:rPr>
        <w:t>, </w:t>
      </w:r>
      <w:r w:rsidRPr="009E41D7">
        <w:rPr>
          <w:i/>
          <w:iCs/>
          <w:lang w:eastAsia="en-IN"/>
        </w:rPr>
        <w:t>60</w:t>
      </w:r>
      <w:r w:rsidRPr="009E41D7">
        <w:rPr>
          <w:lang w:eastAsia="en-IN"/>
        </w:rPr>
        <w:t>(3), pp.167-172.</w:t>
      </w:r>
    </w:p>
    <w:p w14:paraId="08EF523D" w14:textId="77777777" w:rsidR="00795880" w:rsidRDefault="00795880" w:rsidP="00A066DE">
      <w:pPr>
        <w:pStyle w:val="ListParagraph"/>
        <w:numPr>
          <w:ilvl w:val="0"/>
          <w:numId w:val="11"/>
        </w:numPr>
        <w:rPr>
          <w:lang w:eastAsia="en-IN"/>
        </w:rPr>
      </w:pPr>
      <w:r w:rsidRPr="009E41D7">
        <w:rPr>
          <w:lang w:eastAsia="en-IN"/>
        </w:rPr>
        <w:t xml:space="preserve">Büschken, J. and Allenby, G.M., </w:t>
      </w:r>
      <w:r>
        <w:rPr>
          <w:lang w:eastAsia="en-IN"/>
        </w:rPr>
        <w:t>(</w:t>
      </w:r>
      <w:r w:rsidRPr="009E41D7">
        <w:rPr>
          <w:lang w:eastAsia="en-IN"/>
        </w:rPr>
        <w:t>2016</w:t>
      </w:r>
      <w:r>
        <w:rPr>
          <w:lang w:eastAsia="en-IN"/>
        </w:rPr>
        <w:t>)</w:t>
      </w:r>
      <w:r w:rsidRPr="009E41D7">
        <w:rPr>
          <w:lang w:eastAsia="en-IN"/>
        </w:rPr>
        <w:t>. Sentence-based text analysis for customer reviews. </w:t>
      </w:r>
      <w:r w:rsidRPr="009E41D7">
        <w:rPr>
          <w:i/>
          <w:iCs/>
          <w:lang w:eastAsia="en-IN"/>
        </w:rPr>
        <w:t>Marketing Science</w:t>
      </w:r>
      <w:r w:rsidRPr="009E41D7">
        <w:rPr>
          <w:lang w:eastAsia="en-IN"/>
        </w:rPr>
        <w:t>, </w:t>
      </w:r>
      <w:r w:rsidRPr="009E41D7">
        <w:rPr>
          <w:i/>
          <w:iCs/>
          <w:lang w:eastAsia="en-IN"/>
        </w:rPr>
        <w:t>35</w:t>
      </w:r>
      <w:r w:rsidRPr="009E41D7">
        <w:rPr>
          <w:lang w:eastAsia="en-IN"/>
        </w:rPr>
        <w:t>(6), pp.953-975.</w:t>
      </w:r>
    </w:p>
    <w:p w14:paraId="6032AB3A" w14:textId="77777777" w:rsidR="00795880" w:rsidRDefault="00795880" w:rsidP="00A066DE">
      <w:pPr>
        <w:pStyle w:val="ListParagraph"/>
        <w:numPr>
          <w:ilvl w:val="0"/>
          <w:numId w:val="11"/>
        </w:numPr>
        <w:rPr>
          <w:lang w:eastAsia="en-IN"/>
        </w:rPr>
      </w:pPr>
      <w:r w:rsidRPr="009E41D7">
        <w:rPr>
          <w:lang w:eastAsia="en-IN"/>
        </w:rPr>
        <w:t xml:space="preserve">Cetin, G., Demirciftci, T. and Bilgihan, A., </w:t>
      </w:r>
      <w:r>
        <w:rPr>
          <w:lang w:eastAsia="en-IN"/>
        </w:rPr>
        <w:t>(</w:t>
      </w:r>
      <w:r w:rsidRPr="009E41D7">
        <w:rPr>
          <w:lang w:eastAsia="en-IN"/>
        </w:rPr>
        <w:t>2016</w:t>
      </w:r>
      <w:r>
        <w:rPr>
          <w:lang w:eastAsia="en-IN"/>
        </w:rPr>
        <w:t>)</w:t>
      </w:r>
      <w:r w:rsidRPr="009E41D7">
        <w:rPr>
          <w:lang w:eastAsia="en-IN"/>
        </w:rPr>
        <w:t>. Meeting revenue management challenges: Knowledge, skills and abilities. </w:t>
      </w:r>
      <w:r w:rsidRPr="009E41D7">
        <w:rPr>
          <w:i/>
          <w:iCs/>
          <w:lang w:eastAsia="en-IN"/>
        </w:rPr>
        <w:t>International Journal of Hospitality Management</w:t>
      </w:r>
      <w:r w:rsidRPr="009E41D7">
        <w:rPr>
          <w:lang w:eastAsia="en-IN"/>
        </w:rPr>
        <w:t>, </w:t>
      </w:r>
      <w:r w:rsidRPr="009E41D7">
        <w:rPr>
          <w:i/>
          <w:iCs/>
          <w:lang w:eastAsia="en-IN"/>
        </w:rPr>
        <w:t>57</w:t>
      </w:r>
      <w:r w:rsidRPr="009E41D7">
        <w:rPr>
          <w:lang w:eastAsia="en-IN"/>
        </w:rPr>
        <w:t>, pp.132-142.</w:t>
      </w:r>
    </w:p>
    <w:p w14:paraId="12DFAB56" w14:textId="77777777" w:rsidR="00795880" w:rsidRDefault="00795880" w:rsidP="00A066DE">
      <w:pPr>
        <w:pStyle w:val="ListParagraph"/>
        <w:numPr>
          <w:ilvl w:val="0"/>
          <w:numId w:val="11"/>
        </w:numPr>
        <w:rPr>
          <w:lang w:eastAsia="en-IN"/>
        </w:rPr>
      </w:pPr>
      <w:r w:rsidRPr="00851EDE">
        <w:rPr>
          <w:lang w:eastAsia="en-IN"/>
        </w:rPr>
        <w:t xml:space="preserve">Chaffey, D. and Smith, P.R., </w:t>
      </w:r>
      <w:r>
        <w:rPr>
          <w:lang w:eastAsia="en-IN"/>
        </w:rPr>
        <w:t>(</w:t>
      </w:r>
      <w:r w:rsidRPr="00851EDE">
        <w:rPr>
          <w:lang w:eastAsia="en-IN"/>
        </w:rPr>
        <w:t>2022</w:t>
      </w:r>
      <w:r>
        <w:rPr>
          <w:lang w:eastAsia="en-IN"/>
        </w:rPr>
        <w:t>)</w:t>
      </w:r>
      <w:r w:rsidRPr="00851EDE">
        <w:rPr>
          <w:lang w:eastAsia="en-IN"/>
        </w:rPr>
        <w:t>. </w:t>
      </w:r>
      <w:r w:rsidRPr="00851EDE">
        <w:rPr>
          <w:i/>
          <w:iCs/>
          <w:lang w:eastAsia="en-IN"/>
        </w:rPr>
        <w:t>Digital marketing excellence: planning, optimizing and integrating online marketing</w:t>
      </w:r>
      <w:r w:rsidRPr="00851EDE">
        <w:rPr>
          <w:lang w:eastAsia="en-IN"/>
        </w:rPr>
        <w:t>. Taylor &amp; Francis.</w:t>
      </w:r>
    </w:p>
    <w:p w14:paraId="29BCBEDC" w14:textId="77777777" w:rsidR="00795880" w:rsidRDefault="00795880" w:rsidP="00A066DE">
      <w:pPr>
        <w:pStyle w:val="ListParagraph"/>
        <w:numPr>
          <w:ilvl w:val="0"/>
          <w:numId w:val="11"/>
        </w:numPr>
        <w:rPr>
          <w:lang w:eastAsia="en-IN"/>
        </w:rPr>
      </w:pPr>
      <w:r w:rsidRPr="00562C26">
        <w:rPr>
          <w:lang w:eastAsia="en-IN"/>
        </w:rPr>
        <w:t xml:space="preserve">Chu, W.T. and Huang, W.H., </w:t>
      </w:r>
      <w:r>
        <w:rPr>
          <w:lang w:eastAsia="en-IN"/>
        </w:rPr>
        <w:t>(</w:t>
      </w:r>
      <w:r w:rsidRPr="00562C26">
        <w:rPr>
          <w:lang w:eastAsia="en-IN"/>
        </w:rPr>
        <w:t>2017</w:t>
      </w:r>
      <w:r>
        <w:rPr>
          <w:lang w:eastAsia="en-IN"/>
        </w:rPr>
        <w:t>)</w:t>
      </w:r>
      <w:r w:rsidRPr="00562C26">
        <w:rPr>
          <w:lang w:eastAsia="en-IN"/>
        </w:rPr>
        <w:t>. Cultural difference and visual information on hotel rating prediction. </w:t>
      </w:r>
      <w:r w:rsidRPr="00A066DE">
        <w:rPr>
          <w:i/>
          <w:iCs/>
          <w:lang w:eastAsia="en-IN"/>
        </w:rPr>
        <w:t>World Wide Web</w:t>
      </w:r>
      <w:r w:rsidRPr="00562C26">
        <w:rPr>
          <w:lang w:eastAsia="en-IN"/>
        </w:rPr>
        <w:t>, </w:t>
      </w:r>
      <w:r w:rsidRPr="00A066DE">
        <w:rPr>
          <w:i/>
          <w:iCs/>
          <w:lang w:eastAsia="en-IN"/>
        </w:rPr>
        <w:t>20</w:t>
      </w:r>
      <w:r w:rsidRPr="00562C26">
        <w:rPr>
          <w:lang w:eastAsia="en-IN"/>
        </w:rPr>
        <w:t>, pp.595-619.</w:t>
      </w:r>
    </w:p>
    <w:p w14:paraId="48F2D5BD" w14:textId="77777777" w:rsidR="00795880" w:rsidRDefault="00795880" w:rsidP="00A066DE">
      <w:pPr>
        <w:pStyle w:val="ListParagraph"/>
        <w:numPr>
          <w:ilvl w:val="0"/>
          <w:numId w:val="11"/>
        </w:numPr>
        <w:rPr>
          <w:lang w:eastAsia="en-IN"/>
        </w:rPr>
      </w:pPr>
      <w:r w:rsidRPr="009E41D7">
        <w:rPr>
          <w:lang w:eastAsia="en-IN"/>
        </w:rPr>
        <w:lastRenderedPageBreak/>
        <w:t xml:space="preserve">Cook, S., </w:t>
      </w:r>
      <w:r>
        <w:rPr>
          <w:lang w:eastAsia="en-IN"/>
        </w:rPr>
        <w:t>(</w:t>
      </w:r>
      <w:r w:rsidRPr="009E41D7">
        <w:rPr>
          <w:lang w:eastAsia="en-IN"/>
        </w:rPr>
        <w:t>2017</w:t>
      </w:r>
      <w:r>
        <w:rPr>
          <w:lang w:eastAsia="en-IN"/>
        </w:rPr>
        <w:t>)</w:t>
      </w:r>
      <w:r w:rsidRPr="009E41D7">
        <w:rPr>
          <w:lang w:eastAsia="en-IN"/>
        </w:rPr>
        <w:t>. </w:t>
      </w:r>
      <w:r w:rsidRPr="009E41D7">
        <w:rPr>
          <w:i/>
          <w:iCs/>
          <w:lang w:eastAsia="en-IN"/>
        </w:rPr>
        <w:t>Measuring customer service effectiveness</w:t>
      </w:r>
      <w:r w:rsidRPr="009E41D7">
        <w:rPr>
          <w:lang w:eastAsia="en-IN"/>
        </w:rPr>
        <w:t>. Routledge.</w:t>
      </w:r>
    </w:p>
    <w:p w14:paraId="26FE8901" w14:textId="77777777" w:rsidR="00795880" w:rsidRDefault="00795880" w:rsidP="00A066DE">
      <w:pPr>
        <w:pStyle w:val="ListParagraph"/>
        <w:numPr>
          <w:ilvl w:val="0"/>
          <w:numId w:val="11"/>
        </w:numPr>
        <w:rPr>
          <w:lang w:eastAsia="en-IN"/>
        </w:rPr>
      </w:pPr>
      <w:r w:rsidRPr="00562C26">
        <w:rPr>
          <w:lang w:eastAsia="en-IN"/>
        </w:rPr>
        <w:t xml:space="preserve">Dion, D., </w:t>
      </w:r>
      <w:r>
        <w:rPr>
          <w:lang w:eastAsia="en-IN"/>
        </w:rPr>
        <w:t>(</w:t>
      </w:r>
      <w:r w:rsidRPr="00562C26">
        <w:rPr>
          <w:lang w:eastAsia="en-IN"/>
        </w:rPr>
        <w:t>2022</w:t>
      </w:r>
      <w:r>
        <w:rPr>
          <w:lang w:eastAsia="en-IN"/>
        </w:rPr>
        <w:t>)</w:t>
      </w:r>
      <w:r w:rsidRPr="00562C26">
        <w:rPr>
          <w:lang w:eastAsia="en-IN"/>
        </w:rPr>
        <w:t>. How to Manage Heritage Brands. </w:t>
      </w:r>
      <w:r w:rsidRPr="00A066DE">
        <w:rPr>
          <w:i/>
          <w:iCs/>
          <w:lang w:eastAsia="en-IN"/>
        </w:rPr>
        <w:t>The Oxford handbook of luxury business</w:t>
      </w:r>
      <w:r w:rsidRPr="00562C26">
        <w:rPr>
          <w:lang w:eastAsia="en-IN"/>
        </w:rPr>
        <w:t>, p.273.</w:t>
      </w:r>
    </w:p>
    <w:p w14:paraId="0DDAC0EF" w14:textId="77777777" w:rsidR="00795880" w:rsidRDefault="00795880" w:rsidP="00A066DE">
      <w:pPr>
        <w:pStyle w:val="ListParagraph"/>
        <w:numPr>
          <w:ilvl w:val="0"/>
          <w:numId w:val="11"/>
        </w:numPr>
        <w:rPr>
          <w:lang w:eastAsia="en-IN"/>
        </w:rPr>
      </w:pPr>
      <w:r w:rsidRPr="00E34518">
        <w:rPr>
          <w:lang w:eastAsia="en-IN"/>
        </w:rPr>
        <w:t xml:space="preserve">Ezzaouia, I. and Bulchand-Gidumal, J., </w:t>
      </w:r>
      <w:r>
        <w:rPr>
          <w:lang w:eastAsia="en-IN"/>
        </w:rPr>
        <w:t>(</w:t>
      </w:r>
      <w:r w:rsidRPr="00E34518">
        <w:rPr>
          <w:lang w:eastAsia="en-IN"/>
        </w:rPr>
        <w:t>2020</w:t>
      </w:r>
      <w:r>
        <w:rPr>
          <w:lang w:eastAsia="en-IN"/>
        </w:rPr>
        <w:t>)</w:t>
      </w:r>
      <w:r w:rsidRPr="00E34518">
        <w:rPr>
          <w:lang w:eastAsia="en-IN"/>
        </w:rPr>
        <w:t>. Factors influencing the adoption of information technology in the hotel industry. An analysis in a developing country. </w:t>
      </w:r>
      <w:r w:rsidRPr="00E34518">
        <w:rPr>
          <w:i/>
          <w:iCs/>
          <w:lang w:eastAsia="en-IN"/>
        </w:rPr>
        <w:t>Tourism Management Perspectives</w:t>
      </w:r>
      <w:r w:rsidRPr="00E34518">
        <w:rPr>
          <w:lang w:eastAsia="en-IN"/>
        </w:rPr>
        <w:t>, </w:t>
      </w:r>
      <w:r w:rsidRPr="00E34518">
        <w:rPr>
          <w:i/>
          <w:iCs/>
          <w:lang w:eastAsia="en-IN"/>
        </w:rPr>
        <w:t>34</w:t>
      </w:r>
      <w:r w:rsidRPr="00E34518">
        <w:rPr>
          <w:lang w:eastAsia="en-IN"/>
        </w:rPr>
        <w:t>, p.100675.</w:t>
      </w:r>
    </w:p>
    <w:p w14:paraId="1C2854F0" w14:textId="77777777" w:rsidR="00795880" w:rsidRDefault="00795880" w:rsidP="00A066DE">
      <w:pPr>
        <w:pStyle w:val="ListParagraph"/>
        <w:numPr>
          <w:ilvl w:val="0"/>
          <w:numId w:val="11"/>
        </w:numPr>
        <w:rPr>
          <w:lang w:eastAsia="en-IN"/>
        </w:rPr>
      </w:pPr>
      <w:r w:rsidRPr="003C05DC">
        <w:rPr>
          <w:lang w:eastAsia="en-IN"/>
        </w:rPr>
        <w:t xml:space="preserve">Fakhriddinovich, Z.M. and Khalimovich, K.N., </w:t>
      </w:r>
      <w:r>
        <w:rPr>
          <w:lang w:eastAsia="en-IN"/>
        </w:rPr>
        <w:t>(</w:t>
      </w:r>
      <w:r w:rsidRPr="003C05DC">
        <w:rPr>
          <w:lang w:eastAsia="en-IN"/>
        </w:rPr>
        <w:t>2022</w:t>
      </w:r>
      <w:r>
        <w:rPr>
          <w:lang w:eastAsia="en-IN"/>
        </w:rPr>
        <w:t>)</w:t>
      </w:r>
      <w:r w:rsidRPr="003C05DC">
        <w:rPr>
          <w:lang w:eastAsia="en-IN"/>
        </w:rPr>
        <w:t>. Importance of the Quality Staff Training in Hotel Industry (On the Example of Bukhara Hotels). </w:t>
      </w:r>
      <w:r w:rsidRPr="003C05DC">
        <w:rPr>
          <w:i/>
          <w:iCs/>
          <w:lang w:eastAsia="en-IN"/>
        </w:rPr>
        <w:t>European Journal of Innovation in Nonformal Education</w:t>
      </w:r>
      <w:r w:rsidRPr="003C05DC">
        <w:rPr>
          <w:lang w:eastAsia="en-IN"/>
        </w:rPr>
        <w:t>, </w:t>
      </w:r>
      <w:r w:rsidRPr="003C05DC">
        <w:rPr>
          <w:i/>
          <w:iCs/>
          <w:lang w:eastAsia="en-IN"/>
        </w:rPr>
        <w:t>2</w:t>
      </w:r>
      <w:r w:rsidRPr="003C05DC">
        <w:rPr>
          <w:lang w:eastAsia="en-IN"/>
        </w:rPr>
        <w:t>(6), pp.11-18.</w:t>
      </w:r>
    </w:p>
    <w:p w14:paraId="524F32EF" w14:textId="77777777" w:rsidR="00795880" w:rsidRDefault="00795880" w:rsidP="00A066DE">
      <w:pPr>
        <w:pStyle w:val="ListParagraph"/>
        <w:numPr>
          <w:ilvl w:val="0"/>
          <w:numId w:val="11"/>
        </w:numPr>
        <w:rPr>
          <w:lang w:eastAsia="en-IN"/>
        </w:rPr>
      </w:pPr>
      <w:r w:rsidRPr="00562C26">
        <w:rPr>
          <w:lang w:eastAsia="en-IN"/>
        </w:rPr>
        <w:t xml:space="preserve">Foster, S.T. and Gardner, J.W., </w:t>
      </w:r>
      <w:r>
        <w:rPr>
          <w:lang w:eastAsia="en-IN"/>
        </w:rPr>
        <w:t>(</w:t>
      </w:r>
      <w:r w:rsidRPr="00562C26">
        <w:rPr>
          <w:lang w:eastAsia="en-IN"/>
        </w:rPr>
        <w:t>2022</w:t>
      </w:r>
      <w:r>
        <w:rPr>
          <w:lang w:eastAsia="en-IN"/>
        </w:rPr>
        <w:t>)</w:t>
      </w:r>
      <w:r w:rsidRPr="00562C26">
        <w:rPr>
          <w:lang w:eastAsia="en-IN"/>
        </w:rPr>
        <w:t>. </w:t>
      </w:r>
      <w:r w:rsidRPr="00A066DE">
        <w:rPr>
          <w:i/>
          <w:iCs/>
          <w:lang w:eastAsia="en-IN"/>
        </w:rPr>
        <w:t>Managing quality: Integrating the supply chain</w:t>
      </w:r>
      <w:r w:rsidRPr="00562C26">
        <w:rPr>
          <w:lang w:eastAsia="en-IN"/>
        </w:rPr>
        <w:t>. John Wiley &amp; Sons.</w:t>
      </w:r>
    </w:p>
    <w:p w14:paraId="4361DA0F" w14:textId="77777777" w:rsidR="00795880" w:rsidRDefault="00795880" w:rsidP="00A066DE">
      <w:pPr>
        <w:pStyle w:val="ListParagraph"/>
        <w:numPr>
          <w:ilvl w:val="0"/>
          <w:numId w:val="11"/>
        </w:numPr>
        <w:rPr>
          <w:lang w:eastAsia="en-IN"/>
        </w:rPr>
      </w:pPr>
      <w:r w:rsidRPr="006C251D">
        <w:rPr>
          <w:lang w:eastAsia="en-IN"/>
        </w:rPr>
        <w:t xml:space="preserve">Hemsley-Brown, J. and Alnawas, I., </w:t>
      </w:r>
      <w:r>
        <w:rPr>
          <w:lang w:eastAsia="en-IN"/>
        </w:rPr>
        <w:t>(</w:t>
      </w:r>
      <w:r w:rsidRPr="006C251D">
        <w:rPr>
          <w:lang w:eastAsia="en-IN"/>
        </w:rPr>
        <w:t>2016</w:t>
      </w:r>
      <w:r>
        <w:rPr>
          <w:lang w:eastAsia="en-IN"/>
        </w:rPr>
        <w:t>)</w:t>
      </w:r>
      <w:r w:rsidRPr="006C251D">
        <w:rPr>
          <w:lang w:eastAsia="en-IN"/>
        </w:rPr>
        <w:t>. Service quality and brand loyalty: The mediation effect of brand passion, brand affection and self-brand connection. </w:t>
      </w:r>
      <w:r w:rsidRPr="006C251D">
        <w:rPr>
          <w:i/>
          <w:iCs/>
          <w:lang w:eastAsia="en-IN"/>
        </w:rPr>
        <w:t>International Journal of Contemporary Hospitality Management</w:t>
      </w:r>
      <w:r w:rsidRPr="006C251D">
        <w:rPr>
          <w:lang w:eastAsia="en-IN"/>
        </w:rPr>
        <w:t>.</w:t>
      </w:r>
    </w:p>
    <w:p w14:paraId="1BF7461F" w14:textId="77777777" w:rsidR="00795880" w:rsidRDefault="00795880" w:rsidP="00A066DE">
      <w:pPr>
        <w:pStyle w:val="ListParagraph"/>
        <w:numPr>
          <w:ilvl w:val="0"/>
          <w:numId w:val="11"/>
        </w:numPr>
        <w:rPr>
          <w:lang w:eastAsia="en-IN"/>
        </w:rPr>
      </w:pPr>
      <w:r w:rsidRPr="00851EDE">
        <w:rPr>
          <w:lang w:eastAsia="en-IN"/>
        </w:rPr>
        <w:t xml:space="preserve">Hodson, C.J., </w:t>
      </w:r>
      <w:r>
        <w:rPr>
          <w:lang w:eastAsia="en-IN"/>
        </w:rPr>
        <w:t>(</w:t>
      </w:r>
      <w:r w:rsidRPr="00851EDE">
        <w:rPr>
          <w:lang w:eastAsia="en-IN"/>
        </w:rPr>
        <w:t>2019</w:t>
      </w:r>
      <w:r>
        <w:rPr>
          <w:lang w:eastAsia="en-IN"/>
        </w:rPr>
        <w:t>)</w:t>
      </w:r>
      <w:r w:rsidRPr="00851EDE">
        <w:rPr>
          <w:lang w:eastAsia="en-IN"/>
        </w:rPr>
        <w:t>. </w:t>
      </w:r>
      <w:r w:rsidRPr="00851EDE">
        <w:rPr>
          <w:i/>
          <w:iCs/>
          <w:lang w:eastAsia="en-IN"/>
        </w:rPr>
        <w:t>Cyber risk management: Prioritize threats, identify vulnerabilities and apply controls</w:t>
      </w:r>
      <w:r w:rsidRPr="00851EDE">
        <w:rPr>
          <w:lang w:eastAsia="en-IN"/>
        </w:rPr>
        <w:t>. Kogan Page Publishers.</w:t>
      </w:r>
    </w:p>
    <w:p w14:paraId="7849D07A" w14:textId="77777777" w:rsidR="00795880" w:rsidRDefault="00795880" w:rsidP="00A066DE">
      <w:pPr>
        <w:pStyle w:val="ListParagraph"/>
        <w:numPr>
          <w:ilvl w:val="0"/>
          <w:numId w:val="11"/>
        </w:numPr>
        <w:rPr>
          <w:lang w:eastAsia="en-IN"/>
        </w:rPr>
      </w:pPr>
      <w:r w:rsidRPr="003C05DC">
        <w:rPr>
          <w:lang w:eastAsia="en-IN"/>
        </w:rPr>
        <w:t xml:space="preserve">Holtom, B.C. and Burch, T.C., </w:t>
      </w:r>
      <w:r>
        <w:rPr>
          <w:lang w:eastAsia="en-IN"/>
        </w:rPr>
        <w:t>(</w:t>
      </w:r>
      <w:r w:rsidRPr="003C05DC">
        <w:rPr>
          <w:lang w:eastAsia="en-IN"/>
        </w:rPr>
        <w:t>2016</w:t>
      </w:r>
      <w:r>
        <w:rPr>
          <w:lang w:eastAsia="en-IN"/>
        </w:rPr>
        <w:t>)</w:t>
      </w:r>
      <w:r w:rsidRPr="003C05DC">
        <w:rPr>
          <w:lang w:eastAsia="en-IN"/>
        </w:rPr>
        <w:t>. A model of turnover-based disruption in customer services. </w:t>
      </w:r>
      <w:r w:rsidRPr="003C05DC">
        <w:rPr>
          <w:i/>
          <w:iCs/>
          <w:lang w:eastAsia="en-IN"/>
        </w:rPr>
        <w:t>Human Resource Management Review</w:t>
      </w:r>
      <w:r w:rsidRPr="003C05DC">
        <w:rPr>
          <w:lang w:eastAsia="en-IN"/>
        </w:rPr>
        <w:t>, </w:t>
      </w:r>
      <w:r w:rsidRPr="003C05DC">
        <w:rPr>
          <w:i/>
          <w:iCs/>
          <w:lang w:eastAsia="en-IN"/>
        </w:rPr>
        <w:t>26</w:t>
      </w:r>
      <w:r w:rsidRPr="003C05DC">
        <w:rPr>
          <w:lang w:eastAsia="en-IN"/>
        </w:rPr>
        <w:t>(1), pp.25-36.</w:t>
      </w:r>
    </w:p>
    <w:p w14:paraId="42CFC185" w14:textId="77777777" w:rsidR="00795880" w:rsidRDefault="00795880" w:rsidP="00A066DE">
      <w:pPr>
        <w:pStyle w:val="ListParagraph"/>
        <w:numPr>
          <w:ilvl w:val="0"/>
          <w:numId w:val="11"/>
        </w:numPr>
        <w:rPr>
          <w:lang w:eastAsia="en-IN"/>
        </w:rPr>
      </w:pPr>
      <w:r w:rsidRPr="006C251D">
        <w:rPr>
          <w:lang w:eastAsia="en-IN"/>
        </w:rPr>
        <w:t xml:space="preserve">Hyde, S.L. and Bagdan, P.J., </w:t>
      </w:r>
      <w:r>
        <w:rPr>
          <w:lang w:eastAsia="en-IN"/>
        </w:rPr>
        <w:t>(</w:t>
      </w:r>
      <w:r w:rsidRPr="006C251D">
        <w:rPr>
          <w:lang w:eastAsia="en-IN"/>
        </w:rPr>
        <w:t>2021</w:t>
      </w:r>
      <w:r>
        <w:rPr>
          <w:lang w:eastAsia="en-IN"/>
        </w:rPr>
        <w:t>)</w:t>
      </w:r>
      <w:r w:rsidRPr="006C251D">
        <w:rPr>
          <w:lang w:eastAsia="en-IN"/>
        </w:rPr>
        <w:t>. Improving Effectiveness and Efficiency. In </w:t>
      </w:r>
      <w:r w:rsidRPr="006C251D">
        <w:rPr>
          <w:i/>
          <w:iCs/>
          <w:lang w:eastAsia="en-IN"/>
        </w:rPr>
        <w:t>Operations Management in the Hospitality Industry</w:t>
      </w:r>
      <w:r w:rsidRPr="006C251D">
        <w:rPr>
          <w:lang w:eastAsia="en-IN"/>
        </w:rPr>
        <w:t> (pp. 211-241). Emerald Publishing Limited.</w:t>
      </w:r>
    </w:p>
    <w:p w14:paraId="373FE60E" w14:textId="77777777" w:rsidR="00795880" w:rsidRDefault="00795880" w:rsidP="00A066DE">
      <w:pPr>
        <w:pStyle w:val="ListParagraph"/>
        <w:numPr>
          <w:ilvl w:val="0"/>
          <w:numId w:val="11"/>
        </w:numPr>
        <w:rPr>
          <w:lang w:eastAsia="en-IN"/>
        </w:rPr>
      </w:pPr>
      <w:r w:rsidRPr="00851EDE">
        <w:rPr>
          <w:lang w:eastAsia="en-IN"/>
        </w:rPr>
        <w:t xml:space="preserve">Ireland, T.N., </w:t>
      </w:r>
      <w:r>
        <w:rPr>
          <w:lang w:eastAsia="en-IN"/>
        </w:rPr>
        <w:t>(</w:t>
      </w:r>
      <w:r w:rsidRPr="00851EDE">
        <w:rPr>
          <w:lang w:eastAsia="en-IN"/>
        </w:rPr>
        <w:t>2021</w:t>
      </w:r>
      <w:r>
        <w:rPr>
          <w:lang w:eastAsia="en-IN"/>
        </w:rPr>
        <w:t>)</w:t>
      </w:r>
      <w:r w:rsidRPr="00851EDE">
        <w:rPr>
          <w:lang w:eastAsia="en-IN"/>
        </w:rPr>
        <w:t>. Quality Assurance Guidance for Hotels.</w:t>
      </w:r>
    </w:p>
    <w:p w14:paraId="29697FA7" w14:textId="77777777" w:rsidR="00795880" w:rsidRDefault="00795880" w:rsidP="00A066DE">
      <w:pPr>
        <w:pStyle w:val="ListParagraph"/>
        <w:numPr>
          <w:ilvl w:val="0"/>
          <w:numId w:val="11"/>
        </w:numPr>
        <w:rPr>
          <w:lang w:eastAsia="en-IN"/>
        </w:rPr>
      </w:pPr>
      <w:r w:rsidRPr="00562C26">
        <w:rPr>
          <w:lang w:eastAsia="en-IN"/>
        </w:rPr>
        <w:t xml:space="preserve">Kakiuchi, E., </w:t>
      </w:r>
      <w:r>
        <w:rPr>
          <w:lang w:eastAsia="en-IN"/>
        </w:rPr>
        <w:t>(</w:t>
      </w:r>
      <w:r w:rsidRPr="00562C26">
        <w:rPr>
          <w:lang w:eastAsia="en-IN"/>
        </w:rPr>
        <w:t>2016</w:t>
      </w:r>
      <w:r>
        <w:rPr>
          <w:lang w:eastAsia="en-IN"/>
        </w:rPr>
        <w:t>)</w:t>
      </w:r>
      <w:r w:rsidRPr="00562C26">
        <w:rPr>
          <w:lang w:eastAsia="en-IN"/>
        </w:rPr>
        <w:t>. Culturally creative cities in Japan: Reality and prospects. </w:t>
      </w:r>
      <w:r w:rsidRPr="00A066DE">
        <w:rPr>
          <w:i/>
          <w:iCs/>
          <w:lang w:eastAsia="en-IN"/>
        </w:rPr>
        <w:t>City, Culture and Society</w:t>
      </w:r>
      <w:r w:rsidRPr="00562C26">
        <w:rPr>
          <w:lang w:eastAsia="en-IN"/>
        </w:rPr>
        <w:t>, </w:t>
      </w:r>
      <w:r w:rsidRPr="00A066DE">
        <w:rPr>
          <w:i/>
          <w:iCs/>
          <w:lang w:eastAsia="en-IN"/>
        </w:rPr>
        <w:t>7</w:t>
      </w:r>
      <w:r w:rsidRPr="00562C26">
        <w:rPr>
          <w:lang w:eastAsia="en-IN"/>
        </w:rPr>
        <w:t>(2), pp.101-108.</w:t>
      </w:r>
    </w:p>
    <w:p w14:paraId="4F52F7F8" w14:textId="77777777" w:rsidR="00795880" w:rsidRDefault="00795880" w:rsidP="00A066DE">
      <w:pPr>
        <w:pStyle w:val="ListParagraph"/>
        <w:numPr>
          <w:ilvl w:val="0"/>
          <w:numId w:val="11"/>
        </w:numPr>
        <w:rPr>
          <w:lang w:eastAsia="en-IN"/>
        </w:rPr>
      </w:pPr>
      <w:r w:rsidRPr="006913CE">
        <w:rPr>
          <w:lang w:eastAsia="en-IN"/>
        </w:rPr>
        <w:t xml:space="preserve">Kamel, N., </w:t>
      </w:r>
      <w:r>
        <w:rPr>
          <w:lang w:eastAsia="en-IN"/>
        </w:rPr>
        <w:t>(</w:t>
      </w:r>
      <w:r w:rsidRPr="006913CE">
        <w:rPr>
          <w:lang w:eastAsia="en-IN"/>
        </w:rPr>
        <w:t>2019</w:t>
      </w:r>
      <w:r>
        <w:rPr>
          <w:lang w:eastAsia="en-IN"/>
        </w:rPr>
        <w:t>)</w:t>
      </w:r>
      <w:r w:rsidRPr="006913CE">
        <w:rPr>
          <w:lang w:eastAsia="en-IN"/>
        </w:rPr>
        <w:t>, November. Implementing talent management and its effect on employee engagement and organizational performance. In </w:t>
      </w:r>
      <w:r w:rsidRPr="006913CE">
        <w:rPr>
          <w:i/>
          <w:iCs/>
          <w:lang w:eastAsia="en-IN"/>
        </w:rPr>
        <w:t>Abu Dhabi International Petroleum Exhibition &amp; Conference</w:t>
      </w:r>
      <w:r w:rsidRPr="006913CE">
        <w:rPr>
          <w:lang w:eastAsia="en-IN"/>
        </w:rPr>
        <w:t>. OnePetro.</w:t>
      </w:r>
    </w:p>
    <w:p w14:paraId="3CFFB7D1" w14:textId="77777777" w:rsidR="00795880" w:rsidRDefault="00795880" w:rsidP="00A066DE">
      <w:pPr>
        <w:pStyle w:val="ListParagraph"/>
        <w:numPr>
          <w:ilvl w:val="0"/>
          <w:numId w:val="11"/>
        </w:numPr>
        <w:rPr>
          <w:lang w:eastAsia="en-IN"/>
        </w:rPr>
      </w:pPr>
      <w:r w:rsidRPr="006913CE">
        <w:rPr>
          <w:lang w:eastAsia="en-IN"/>
        </w:rPr>
        <w:t xml:space="preserve">Karim, M.M., Choudhury, M.M. and Latif, W.B., </w:t>
      </w:r>
      <w:r>
        <w:rPr>
          <w:lang w:eastAsia="en-IN"/>
        </w:rPr>
        <w:t>(</w:t>
      </w:r>
      <w:r w:rsidRPr="006913CE">
        <w:rPr>
          <w:lang w:eastAsia="en-IN"/>
        </w:rPr>
        <w:t>2019</w:t>
      </w:r>
      <w:r>
        <w:rPr>
          <w:lang w:eastAsia="en-IN"/>
        </w:rPr>
        <w:t>)</w:t>
      </w:r>
      <w:r w:rsidRPr="006913CE">
        <w:rPr>
          <w:lang w:eastAsia="en-IN"/>
        </w:rPr>
        <w:t>. The impact of training and development on employees’ performance: an analysis of quantitative data. </w:t>
      </w:r>
      <w:r w:rsidRPr="006913CE">
        <w:rPr>
          <w:i/>
          <w:iCs/>
          <w:lang w:eastAsia="en-IN"/>
        </w:rPr>
        <w:t>Noble International Journal of Business and Management Research</w:t>
      </w:r>
      <w:r w:rsidRPr="006913CE">
        <w:rPr>
          <w:lang w:eastAsia="en-IN"/>
        </w:rPr>
        <w:t>, </w:t>
      </w:r>
      <w:r w:rsidRPr="006913CE">
        <w:rPr>
          <w:i/>
          <w:iCs/>
          <w:lang w:eastAsia="en-IN"/>
        </w:rPr>
        <w:t>3</w:t>
      </w:r>
      <w:r w:rsidRPr="006913CE">
        <w:rPr>
          <w:lang w:eastAsia="en-IN"/>
        </w:rPr>
        <w:t>(2), pp.25-33.</w:t>
      </w:r>
    </w:p>
    <w:p w14:paraId="393B94C8" w14:textId="77777777" w:rsidR="00795880" w:rsidRDefault="00795880" w:rsidP="00A066DE">
      <w:pPr>
        <w:pStyle w:val="ListParagraph"/>
        <w:numPr>
          <w:ilvl w:val="0"/>
          <w:numId w:val="11"/>
        </w:numPr>
        <w:rPr>
          <w:lang w:eastAsia="en-IN"/>
        </w:rPr>
      </w:pPr>
      <w:r w:rsidRPr="00A066DE">
        <w:rPr>
          <w:lang w:eastAsia="en-IN"/>
        </w:rPr>
        <w:t xml:space="preserve">Kazakova, A. and Kim, I., </w:t>
      </w:r>
      <w:r>
        <w:rPr>
          <w:lang w:eastAsia="en-IN"/>
        </w:rPr>
        <w:t>(</w:t>
      </w:r>
      <w:r w:rsidRPr="00A066DE">
        <w:rPr>
          <w:lang w:eastAsia="en-IN"/>
        </w:rPr>
        <w:t>2021</w:t>
      </w:r>
      <w:r>
        <w:rPr>
          <w:lang w:eastAsia="en-IN"/>
        </w:rPr>
        <w:t>)</w:t>
      </w:r>
      <w:r w:rsidRPr="00A066DE">
        <w:rPr>
          <w:lang w:eastAsia="en-IN"/>
        </w:rPr>
        <w:t>. Geopolitical-Risk and Economic Policy—Uncertainty Impacts on Tourist Flows from Neighboring Countries: A Wavelet Analysis. </w:t>
      </w:r>
      <w:r w:rsidRPr="00A066DE">
        <w:rPr>
          <w:i/>
          <w:iCs/>
          <w:lang w:eastAsia="en-IN"/>
        </w:rPr>
        <w:t>Sustainability</w:t>
      </w:r>
      <w:r w:rsidRPr="00A066DE">
        <w:rPr>
          <w:lang w:eastAsia="en-IN"/>
        </w:rPr>
        <w:t>, </w:t>
      </w:r>
      <w:r w:rsidRPr="00A066DE">
        <w:rPr>
          <w:i/>
          <w:iCs/>
          <w:lang w:eastAsia="en-IN"/>
        </w:rPr>
        <w:t>13</w:t>
      </w:r>
      <w:r w:rsidRPr="00A066DE">
        <w:rPr>
          <w:lang w:eastAsia="en-IN"/>
        </w:rPr>
        <w:t>(24), p.13751.</w:t>
      </w:r>
    </w:p>
    <w:p w14:paraId="3DC79DEA" w14:textId="77777777" w:rsidR="00795880" w:rsidRDefault="00795880" w:rsidP="00A066DE">
      <w:pPr>
        <w:pStyle w:val="ListParagraph"/>
        <w:numPr>
          <w:ilvl w:val="0"/>
          <w:numId w:val="11"/>
        </w:numPr>
        <w:rPr>
          <w:lang w:eastAsia="en-IN"/>
        </w:rPr>
      </w:pPr>
      <w:r w:rsidRPr="00A1401B">
        <w:rPr>
          <w:lang w:eastAsia="en-IN"/>
        </w:rPr>
        <w:lastRenderedPageBreak/>
        <w:t xml:space="preserve">Kim, J.Y., Hlee, S. and Joun, Y., </w:t>
      </w:r>
      <w:r>
        <w:rPr>
          <w:lang w:eastAsia="en-IN"/>
        </w:rPr>
        <w:t>(</w:t>
      </w:r>
      <w:r w:rsidRPr="00A1401B">
        <w:rPr>
          <w:lang w:eastAsia="en-IN"/>
        </w:rPr>
        <w:t>2016</w:t>
      </w:r>
      <w:r>
        <w:rPr>
          <w:lang w:eastAsia="en-IN"/>
        </w:rPr>
        <w:t>)</w:t>
      </w:r>
      <w:r w:rsidRPr="00A1401B">
        <w:rPr>
          <w:lang w:eastAsia="en-IN"/>
        </w:rPr>
        <w:t>. Green practices of the hotel industry: Analysis through the windows of smart tourism system. </w:t>
      </w:r>
      <w:r w:rsidRPr="00A066DE">
        <w:rPr>
          <w:i/>
          <w:iCs/>
          <w:lang w:eastAsia="en-IN"/>
        </w:rPr>
        <w:t>International Journal of Information Management</w:t>
      </w:r>
      <w:r w:rsidRPr="00A1401B">
        <w:rPr>
          <w:lang w:eastAsia="en-IN"/>
        </w:rPr>
        <w:t>, </w:t>
      </w:r>
      <w:r w:rsidRPr="00A066DE">
        <w:rPr>
          <w:i/>
          <w:iCs/>
          <w:lang w:eastAsia="en-IN"/>
        </w:rPr>
        <w:t>36</w:t>
      </w:r>
      <w:r w:rsidRPr="00A1401B">
        <w:rPr>
          <w:lang w:eastAsia="en-IN"/>
        </w:rPr>
        <w:t>(6), pp.1340-1349.</w:t>
      </w:r>
    </w:p>
    <w:p w14:paraId="2E01EB02" w14:textId="77777777" w:rsidR="00795880" w:rsidRDefault="00795880" w:rsidP="00A066DE">
      <w:pPr>
        <w:pStyle w:val="ListParagraph"/>
        <w:numPr>
          <w:ilvl w:val="0"/>
          <w:numId w:val="11"/>
        </w:numPr>
        <w:rPr>
          <w:lang w:eastAsia="en-IN"/>
        </w:rPr>
      </w:pPr>
      <w:r w:rsidRPr="0037235D">
        <w:rPr>
          <w:lang w:eastAsia="en-IN"/>
        </w:rPr>
        <w:t xml:space="preserve">Kim, M., Roehl, W. and Lee, S.K., </w:t>
      </w:r>
      <w:r>
        <w:rPr>
          <w:lang w:eastAsia="en-IN"/>
        </w:rPr>
        <w:t>(</w:t>
      </w:r>
      <w:r w:rsidRPr="0037235D">
        <w:rPr>
          <w:lang w:eastAsia="en-IN"/>
        </w:rPr>
        <w:t>2019</w:t>
      </w:r>
      <w:r>
        <w:rPr>
          <w:lang w:eastAsia="en-IN"/>
        </w:rPr>
        <w:t>)</w:t>
      </w:r>
      <w:r w:rsidRPr="0037235D">
        <w:rPr>
          <w:lang w:eastAsia="en-IN"/>
        </w:rPr>
        <w:t>. Effect of hotels’ price discounts on performance recovery after a crisis. </w:t>
      </w:r>
      <w:r w:rsidRPr="0037235D">
        <w:rPr>
          <w:i/>
          <w:iCs/>
          <w:lang w:eastAsia="en-IN"/>
        </w:rPr>
        <w:t>International Journal of Hospitality Management</w:t>
      </w:r>
      <w:r w:rsidRPr="0037235D">
        <w:rPr>
          <w:lang w:eastAsia="en-IN"/>
        </w:rPr>
        <w:t>, </w:t>
      </w:r>
      <w:r w:rsidRPr="0037235D">
        <w:rPr>
          <w:i/>
          <w:iCs/>
          <w:lang w:eastAsia="en-IN"/>
        </w:rPr>
        <w:t>83</w:t>
      </w:r>
      <w:r w:rsidRPr="0037235D">
        <w:rPr>
          <w:lang w:eastAsia="en-IN"/>
        </w:rPr>
        <w:t>, pp.74-82.</w:t>
      </w:r>
    </w:p>
    <w:p w14:paraId="1AA16CC4" w14:textId="77777777" w:rsidR="00795880" w:rsidRDefault="00795880" w:rsidP="00A066DE">
      <w:pPr>
        <w:pStyle w:val="ListParagraph"/>
        <w:numPr>
          <w:ilvl w:val="0"/>
          <w:numId w:val="11"/>
        </w:numPr>
        <w:rPr>
          <w:lang w:eastAsia="en-IN"/>
        </w:rPr>
      </w:pPr>
      <w:r w:rsidRPr="009E41D7">
        <w:rPr>
          <w:lang w:eastAsia="en-IN"/>
        </w:rPr>
        <w:t xml:space="preserve">Kimes, S.E., </w:t>
      </w:r>
      <w:r>
        <w:rPr>
          <w:lang w:eastAsia="en-IN"/>
        </w:rPr>
        <w:t>(</w:t>
      </w:r>
      <w:r w:rsidRPr="009E41D7">
        <w:rPr>
          <w:lang w:eastAsia="en-IN"/>
        </w:rPr>
        <w:t>2017</w:t>
      </w:r>
      <w:r>
        <w:rPr>
          <w:lang w:eastAsia="en-IN"/>
        </w:rPr>
        <w:t>)</w:t>
      </w:r>
      <w:r w:rsidRPr="009E41D7">
        <w:rPr>
          <w:lang w:eastAsia="en-IN"/>
        </w:rPr>
        <w:t>. The future of hotel revenue management.</w:t>
      </w:r>
    </w:p>
    <w:p w14:paraId="3DD66828" w14:textId="77777777" w:rsidR="00795880" w:rsidRDefault="00795880" w:rsidP="00A066DE">
      <w:pPr>
        <w:pStyle w:val="ListParagraph"/>
        <w:numPr>
          <w:ilvl w:val="0"/>
          <w:numId w:val="11"/>
        </w:numPr>
        <w:rPr>
          <w:lang w:eastAsia="en-IN"/>
        </w:rPr>
      </w:pPr>
      <w:r w:rsidRPr="00A066DE">
        <w:rPr>
          <w:lang w:eastAsia="en-IN"/>
        </w:rPr>
        <w:t xml:space="preserve">Lee, S., O’Neill, J.W. and McGinley, S., </w:t>
      </w:r>
      <w:r>
        <w:rPr>
          <w:lang w:eastAsia="en-IN"/>
        </w:rPr>
        <w:t>(</w:t>
      </w:r>
      <w:r w:rsidRPr="00A066DE">
        <w:rPr>
          <w:lang w:eastAsia="en-IN"/>
        </w:rPr>
        <w:t>2016</w:t>
      </w:r>
      <w:r>
        <w:rPr>
          <w:lang w:eastAsia="en-IN"/>
        </w:rPr>
        <w:t>)</w:t>
      </w:r>
      <w:r w:rsidRPr="00A066DE">
        <w:rPr>
          <w:lang w:eastAsia="en-IN"/>
        </w:rPr>
        <w:t>. Effects of economic conditions and other factors on hotel sale prices. </w:t>
      </w:r>
      <w:r w:rsidRPr="00A066DE">
        <w:rPr>
          <w:i/>
          <w:iCs/>
          <w:lang w:eastAsia="en-IN"/>
        </w:rPr>
        <w:t>International journal of contemporary hospitality management</w:t>
      </w:r>
      <w:r w:rsidRPr="00A066DE">
        <w:rPr>
          <w:lang w:eastAsia="en-IN"/>
        </w:rPr>
        <w:t>.</w:t>
      </w:r>
    </w:p>
    <w:p w14:paraId="65668EE9" w14:textId="77777777" w:rsidR="00795880" w:rsidRDefault="00795880" w:rsidP="00A066DE">
      <w:pPr>
        <w:pStyle w:val="ListParagraph"/>
        <w:numPr>
          <w:ilvl w:val="0"/>
          <w:numId w:val="11"/>
        </w:numPr>
        <w:rPr>
          <w:lang w:eastAsia="en-IN"/>
        </w:rPr>
      </w:pPr>
      <w:r w:rsidRPr="003C05DC">
        <w:rPr>
          <w:lang w:eastAsia="en-IN"/>
        </w:rPr>
        <w:t xml:space="preserve">Lin, P.M., Tung, V.W.S., Qiu Zhang, H. and Gu, Q., </w:t>
      </w:r>
      <w:r>
        <w:rPr>
          <w:lang w:eastAsia="en-IN"/>
        </w:rPr>
        <w:t>(</w:t>
      </w:r>
      <w:r w:rsidRPr="003C05DC">
        <w:rPr>
          <w:lang w:eastAsia="en-IN"/>
        </w:rPr>
        <w:t>2018</w:t>
      </w:r>
      <w:r>
        <w:rPr>
          <w:lang w:eastAsia="en-IN"/>
        </w:rPr>
        <w:t>)</w:t>
      </w:r>
      <w:r w:rsidRPr="003C05DC">
        <w:rPr>
          <w:lang w:eastAsia="en-IN"/>
        </w:rPr>
        <w:t>. Tourist experience on memorable hospitality services. </w:t>
      </w:r>
      <w:r w:rsidRPr="003C05DC">
        <w:rPr>
          <w:i/>
          <w:iCs/>
          <w:lang w:eastAsia="en-IN"/>
        </w:rPr>
        <w:t>Journal of China Tourism Research</w:t>
      </w:r>
      <w:r w:rsidRPr="003C05DC">
        <w:rPr>
          <w:lang w:eastAsia="en-IN"/>
        </w:rPr>
        <w:t>, </w:t>
      </w:r>
      <w:r w:rsidRPr="003C05DC">
        <w:rPr>
          <w:i/>
          <w:iCs/>
          <w:lang w:eastAsia="en-IN"/>
        </w:rPr>
        <w:t>14</w:t>
      </w:r>
      <w:r w:rsidRPr="003C05DC">
        <w:rPr>
          <w:lang w:eastAsia="en-IN"/>
        </w:rPr>
        <w:t>(2), pp.123-145.</w:t>
      </w:r>
    </w:p>
    <w:p w14:paraId="2A856C51" w14:textId="77777777" w:rsidR="00795880" w:rsidRDefault="00795880" w:rsidP="00A066DE">
      <w:pPr>
        <w:pStyle w:val="ListParagraph"/>
        <w:numPr>
          <w:ilvl w:val="0"/>
          <w:numId w:val="11"/>
        </w:numPr>
        <w:rPr>
          <w:lang w:eastAsia="en-IN"/>
        </w:rPr>
      </w:pPr>
      <w:r w:rsidRPr="00E34518">
        <w:rPr>
          <w:lang w:eastAsia="en-IN"/>
        </w:rPr>
        <w:t xml:space="preserve">Lo, A. and Yeung, M.A., </w:t>
      </w:r>
      <w:r>
        <w:rPr>
          <w:lang w:eastAsia="en-IN"/>
        </w:rPr>
        <w:t>(</w:t>
      </w:r>
      <w:r w:rsidRPr="00E34518">
        <w:rPr>
          <w:lang w:eastAsia="en-IN"/>
        </w:rPr>
        <w:t>2020</w:t>
      </w:r>
      <w:r>
        <w:rPr>
          <w:lang w:eastAsia="en-IN"/>
        </w:rPr>
        <w:t>)</w:t>
      </w:r>
      <w:r w:rsidRPr="00E34518">
        <w:rPr>
          <w:lang w:eastAsia="en-IN"/>
        </w:rPr>
        <w:t>. Brand prestige and affordable luxury: The role of hotel guest experiences. </w:t>
      </w:r>
      <w:r w:rsidRPr="00E34518">
        <w:rPr>
          <w:i/>
          <w:iCs/>
          <w:lang w:eastAsia="en-IN"/>
        </w:rPr>
        <w:t>Journal of Vacation Marketing</w:t>
      </w:r>
      <w:r w:rsidRPr="00E34518">
        <w:rPr>
          <w:lang w:eastAsia="en-IN"/>
        </w:rPr>
        <w:t>, </w:t>
      </w:r>
      <w:r w:rsidRPr="00E34518">
        <w:rPr>
          <w:i/>
          <w:iCs/>
          <w:lang w:eastAsia="en-IN"/>
        </w:rPr>
        <w:t>26</w:t>
      </w:r>
      <w:r w:rsidRPr="00E34518">
        <w:rPr>
          <w:lang w:eastAsia="en-IN"/>
        </w:rPr>
        <w:t>(2), pp.247-267.</w:t>
      </w:r>
    </w:p>
    <w:p w14:paraId="5B9939F0" w14:textId="77777777" w:rsidR="00795880" w:rsidRDefault="00795880" w:rsidP="00A066DE">
      <w:pPr>
        <w:pStyle w:val="ListParagraph"/>
        <w:numPr>
          <w:ilvl w:val="0"/>
          <w:numId w:val="11"/>
        </w:numPr>
        <w:rPr>
          <w:lang w:eastAsia="en-IN"/>
        </w:rPr>
      </w:pPr>
      <w:r w:rsidRPr="00BD55ED">
        <w:rPr>
          <w:lang w:eastAsia="en-IN"/>
        </w:rPr>
        <w:t xml:space="preserve">Majumdar, A. and Sinha, S.K., </w:t>
      </w:r>
      <w:r>
        <w:rPr>
          <w:lang w:eastAsia="en-IN"/>
        </w:rPr>
        <w:t>(</w:t>
      </w:r>
      <w:r w:rsidRPr="00BD55ED">
        <w:rPr>
          <w:lang w:eastAsia="en-IN"/>
        </w:rPr>
        <w:t>2021</w:t>
      </w:r>
      <w:r>
        <w:rPr>
          <w:lang w:eastAsia="en-IN"/>
        </w:rPr>
        <w:t>)</w:t>
      </w:r>
      <w:r w:rsidRPr="00BD55ED">
        <w:rPr>
          <w:lang w:eastAsia="en-IN"/>
        </w:rPr>
        <w:t>. Economic sustainability benchmarking of environmental initiatives: a case of wastewater treatment plant. </w:t>
      </w:r>
      <w:r w:rsidRPr="00BD55ED">
        <w:rPr>
          <w:i/>
          <w:iCs/>
          <w:lang w:eastAsia="en-IN"/>
        </w:rPr>
        <w:t>Benchmarking: An International Journal</w:t>
      </w:r>
      <w:r w:rsidRPr="00BD55ED">
        <w:rPr>
          <w:lang w:eastAsia="en-IN"/>
        </w:rPr>
        <w:t>, </w:t>
      </w:r>
      <w:r w:rsidRPr="00BD55ED">
        <w:rPr>
          <w:i/>
          <w:iCs/>
          <w:lang w:eastAsia="en-IN"/>
        </w:rPr>
        <w:t>28</w:t>
      </w:r>
      <w:r w:rsidRPr="00BD55ED">
        <w:rPr>
          <w:lang w:eastAsia="en-IN"/>
        </w:rPr>
        <w:t>(6), pp.2008-2022.</w:t>
      </w:r>
    </w:p>
    <w:p w14:paraId="20509637" w14:textId="77777777" w:rsidR="00795880" w:rsidRDefault="00795880" w:rsidP="00A066DE">
      <w:pPr>
        <w:pStyle w:val="ListParagraph"/>
        <w:numPr>
          <w:ilvl w:val="0"/>
          <w:numId w:val="11"/>
        </w:numPr>
        <w:rPr>
          <w:lang w:eastAsia="en-IN"/>
        </w:rPr>
      </w:pPr>
      <w:r w:rsidRPr="00BD55ED">
        <w:rPr>
          <w:lang w:eastAsia="en-IN"/>
        </w:rPr>
        <w:t xml:space="preserve">Manaf, A., Purbasari, N., Damayanti, M., Aprilia, N. and Astuti, W., </w:t>
      </w:r>
      <w:r>
        <w:rPr>
          <w:lang w:eastAsia="en-IN"/>
        </w:rPr>
        <w:t>(</w:t>
      </w:r>
      <w:r w:rsidRPr="00BD55ED">
        <w:rPr>
          <w:lang w:eastAsia="en-IN"/>
        </w:rPr>
        <w:t>2018</w:t>
      </w:r>
      <w:r>
        <w:rPr>
          <w:lang w:eastAsia="en-IN"/>
        </w:rPr>
        <w:t>)</w:t>
      </w:r>
      <w:r w:rsidRPr="00BD55ED">
        <w:rPr>
          <w:lang w:eastAsia="en-IN"/>
        </w:rPr>
        <w:t>. Community-based rural tourism in inter-organizational collaboration: How does it work sustainably? Lessons learned from Nglanggeran Tourism Village, Gunungkidul Regency, Yogyakarta, Indonesia. </w:t>
      </w:r>
      <w:r w:rsidRPr="00BD55ED">
        <w:rPr>
          <w:i/>
          <w:iCs/>
          <w:lang w:eastAsia="en-IN"/>
        </w:rPr>
        <w:t>Sustainability</w:t>
      </w:r>
      <w:r w:rsidRPr="00BD55ED">
        <w:rPr>
          <w:lang w:eastAsia="en-IN"/>
        </w:rPr>
        <w:t>, </w:t>
      </w:r>
      <w:r w:rsidRPr="00BD55ED">
        <w:rPr>
          <w:i/>
          <w:iCs/>
          <w:lang w:eastAsia="en-IN"/>
        </w:rPr>
        <w:t>10</w:t>
      </w:r>
      <w:r w:rsidRPr="00BD55ED">
        <w:rPr>
          <w:lang w:eastAsia="en-IN"/>
        </w:rPr>
        <w:t>(7), p.2142.</w:t>
      </w:r>
    </w:p>
    <w:p w14:paraId="4E9F7048" w14:textId="77777777" w:rsidR="00795880" w:rsidRDefault="00795880" w:rsidP="00A066DE">
      <w:pPr>
        <w:pStyle w:val="ListParagraph"/>
        <w:numPr>
          <w:ilvl w:val="0"/>
          <w:numId w:val="11"/>
        </w:numPr>
        <w:rPr>
          <w:lang w:eastAsia="en-IN"/>
        </w:rPr>
      </w:pPr>
      <w:r w:rsidRPr="00562C26">
        <w:rPr>
          <w:lang w:eastAsia="en-IN"/>
        </w:rPr>
        <w:t xml:space="preserve">Mariani, M. and Borghi, M., </w:t>
      </w:r>
      <w:r>
        <w:rPr>
          <w:lang w:eastAsia="en-IN"/>
        </w:rPr>
        <w:t>(</w:t>
      </w:r>
      <w:r w:rsidRPr="00562C26">
        <w:rPr>
          <w:lang w:eastAsia="en-IN"/>
        </w:rPr>
        <w:t>2020</w:t>
      </w:r>
      <w:r>
        <w:rPr>
          <w:lang w:eastAsia="en-IN"/>
        </w:rPr>
        <w:t>)</w:t>
      </w:r>
      <w:r w:rsidRPr="00562C26">
        <w:rPr>
          <w:lang w:eastAsia="en-IN"/>
        </w:rPr>
        <w:t>. Environmental discourse in hotel online reviews: a big data analysis. </w:t>
      </w:r>
      <w:r w:rsidRPr="00A066DE">
        <w:rPr>
          <w:i/>
          <w:iCs/>
          <w:lang w:eastAsia="en-IN"/>
        </w:rPr>
        <w:t>Journal of Sustainable Tourism</w:t>
      </w:r>
      <w:r w:rsidRPr="00562C26">
        <w:rPr>
          <w:lang w:eastAsia="en-IN"/>
        </w:rPr>
        <w:t>, </w:t>
      </w:r>
      <w:r w:rsidRPr="00A066DE">
        <w:rPr>
          <w:i/>
          <w:iCs/>
          <w:lang w:eastAsia="en-IN"/>
        </w:rPr>
        <w:t>29</w:t>
      </w:r>
      <w:r w:rsidRPr="00562C26">
        <w:rPr>
          <w:lang w:eastAsia="en-IN"/>
        </w:rPr>
        <w:t>(5), pp.829-848.</w:t>
      </w:r>
    </w:p>
    <w:p w14:paraId="55A34BC1" w14:textId="77777777" w:rsidR="00795880" w:rsidRDefault="00795880" w:rsidP="00A066DE">
      <w:pPr>
        <w:pStyle w:val="ListParagraph"/>
        <w:numPr>
          <w:ilvl w:val="0"/>
          <w:numId w:val="11"/>
        </w:numPr>
        <w:rPr>
          <w:lang w:eastAsia="en-IN"/>
        </w:rPr>
      </w:pPr>
      <w:r w:rsidRPr="00A066DE">
        <w:rPr>
          <w:lang w:eastAsia="en-IN"/>
        </w:rPr>
        <w:t xml:space="preserve">Martinez, B., </w:t>
      </w:r>
      <w:r>
        <w:rPr>
          <w:lang w:eastAsia="en-IN"/>
        </w:rPr>
        <w:t>(</w:t>
      </w:r>
      <w:r w:rsidRPr="00A066DE">
        <w:rPr>
          <w:lang w:eastAsia="en-IN"/>
        </w:rPr>
        <w:t>2017</w:t>
      </w:r>
      <w:r>
        <w:rPr>
          <w:lang w:eastAsia="en-IN"/>
        </w:rPr>
        <w:t>)</w:t>
      </w:r>
      <w:r w:rsidRPr="00A066DE">
        <w:rPr>
          <w:lang w:eastAsia="en-IN"/>
        </w:rPr>
        <w:t>. A SWOT analysis on Millennials in the workplace: increasing manager success with Millennial employees in the hotel industry.</w:t>
      </w:r>
    </w:p>
    <w:p w14:paraId="749DFD88" w14:textId="77777777" w:rsidR="00795880" w:rsidRPr="00A1401B" w:rsidRDefault="00795880" w:rsidP="00A066DE">
      <w:pPr>
        <w:pStyle w:val="ListParagraph"/>
        <w:numPr>
          <w:ilvl w:val="0"/>
          <w:numId w:val="11"/>
        </w:numPr>
        <w:rPr>
          <w:lang w:eastAsia="en-IN"/>
        </w:rPr>
      </w:pPr>
      <w:r w:rsidRPr="0037235D">
        <w:rPr>
          <w:lang w:eastAsia="en-IN"/>
        </w:rPr>
        <w:t xml:space="preserve">Miller, S.A., </w:t>
      </w:r>
      <w:r>
        <w:rPr>
          <w:lang w:eastAsia="en-IN"/>
        </w:rPr>
        <w:t>(</w:t>
      </w:r>
      <w:r w:rsidRPr="0037235D">
        <w:rPr>
          <w:lang w:eastAsia="en-IN"/>
        </w:rPr>
        <w:t>2020</w:t>
      </w:r>
      <w:r>
        <w:rPr>
          <w:lang w:eastAsia="en-IN"/>
        </w:rPr>
        <w:t>)</w:t>
      </w:r>
      <w:r w:rsidRPr="0037235D">
        <w:rPr>
          <w:lang w:eastAsia="en-IN"/>
        </w:rPr>
        <w:t>. Five misperceptions surrounding the environmental impacts of single-use plastic. </w:t>
      </w:r>
      <w:r w:rsidRPr="0037235D">
        <w:rPr>
          <w:i/>
          <w:iCs/>
          <w:lang w:eastAsia="en-IN"/>
        </w:rPr>
        <w:t>Environmental Science &amp; Technology</w:t>
      </w:r>
      <w:r w:rsidRPr="0037235D">
        <w:rPr>
          <w:lang w:eastAsia="en-IN"/>
        </w:rPr>
        <w:t>, </w:t>
      </w:r>
      <w:r w:rsidRPr="0037235D">
        <w:rPr>
          <w:i/>
          <w:iCs/>
          <w:lang w:eastAsia="en-IN"/>
        </w:rPr>
        <w:t>54</w:t>
      </w:r>
      <w:r w:rsidRPr="0037235D">
        <w:rPr>
          <w:lang w:eastAsia="en-IN"/>
        </w:rPr>
        <w:t>(22), pp.14143-14151.</w:t>
      </w:r>
    </w:p>
    <w:p w14:paraId="6C14431D" w14:textId="77777777" w:rsidR="00795880" w:rsidRDefault="00795880" w:rsidP="00A066DE">
      <w:pPr>
        <w:pStyle w:val="ListParagraph"/>
        <w:numPr>
          <w:ilvl w:val="0"/>
          <w:numId w:val="11"/>
        </w:numPr>
        <w:rPr>
          <w:lang w:eastAsia="en-IN"/>
        </w:rPr>
      </w:pPr>
      <w:r w:rsidRPr="00A066DE">
        <w:rPr>
          <w:lang w:eastAsia="en-IN"/>
        </w:rPr>
        <w:t xml:space="preserve">Mohammed, A. and Rashid, B., </w:t>
      </w:r>
      <w:r>
        <w:rPr>
          <w:lang w:eastAsia="en-IN"/>
        </w:rPr>
        <w:t>(</w:t>
      </w:r>
      <w:r w:rsidRPr="00A066DE">
        <w:rPr>
          <w:lang w:eastAsia="en-IN"/>
        </w:rPr>
        <w:t>2018</w:t>
      </w:r>
      <w:r>
        <w:rPr>
          <w:lang w:eastAsia="en-IN"/>
        </w:rPr>
        <w:t>).</w:t>
      </w:r>
      <w:r w:rsidRPr="00A066DE">
        <w:rPr>
          <w:lang w:eastAsia="en-IN"/>
        </w:rPr>
        <w:t xml:space="preserve"> A conceptual model of corporate social responsibility dimensions, brand image, and customer satisfaction in Malaysian hotel industry. </w:t>
      </w:r>
      <w:r w:rsidRPr="00A066DE">
        <w:rPr>
          <w:i/>
          <w:iCs/>
          <w:lang w:eastAsia="en-IN"/>
        </w:rPr>
        <w:t>Kasetsart Journal of social sciences</w:t>
      </w:r>
      <w:r w:rsidRPr="00A066DE">
        <w:rPr>
          <w:lang w:eastAsia="en-IN"/>
        </w:rPr>
        <w:t>, </w:t>
      </w:r>
      <w:r w:rsidRPr="00A066DE">
        <w:rPr>
          <w:i/>
          <w:iCs/>
          <w:lang w:eastAsia="en-IN"/>
        </w:rPr>
        <w:t>39</w:t>
      </w:r>
      <w:r w:rsidRPr="00A066DE">
        <w:rPr>
          <w:lang w:eastAsia="en-IN"/>
        </w:rPr>
        <w:t>(2), pp.358-364.</w:t>
      </w:r>
    </w:p>
    <w:p w14:paraId="605FA159" w14:textId="77777777" w:rsidR="00795880" w:rsidRDefault="00795880" w:rsidP="00A066DE">
      <w:pPr>
        <w:pStyle w:val="ListParagraph"/>
        <w:numPr>
          <w:ilvl w:val="0"/>
          <w:numId w:val="11"/>
        </w:numPr>
        <w:rPr>
          <w:lang w:eastAsia="en-IN"/>
        </w:rPr>
      </w:pPr>
      <w:r w:rsidRPr="00851EDE">
        <w:rPr>
          <w:lang w:eastAsia="en-IN"/>
        </w:rPr>
        <w:t xml:space="preserve">Mohapatra, M. and Sahu, P., </w:t>
      </w:r>
      <w:r>
        <w:rPr>
          <w:lang w:eastAsia="en-IN"/>
        </w:rPr>
        <w:t>(</w:t>
      </w:r>
      <w:r w:rsidRPr="00851EDE">
        <w:rPr>
          <w:lang w:eastAsia="en-IN"/>
        </w:rPr>
        <w:t>2017</w:t>
      </w:r>
      <w:r>
        <w:rPr>
          <w:lang w:eastAsia="en-IN"/>
        </w:rPr>
        <w:t>)</w:t>
      </w:r>
      <w:r w:rsidRPr="00851EDE">
        <w:rPr>
          <w:lang w:eastAsia="en-IN"/>
        </w:rPr>
        <w:t>. Optimizing the recruitment funnel in an ITES company: An analytics approach. </w:t>
      </w:r>
      <w:r w:rsidRPr="00851EDE">
        <w:rPr>
          <w:i/>
          <w:iCs/>
          <w:lang w:eastAsia="en-IN"/>
        </w:rPr>
        <w:t>Procedia computer science</w:t>
      </w:r>
      <w:r w:rsidRPr="00851EDE">
        <w:rPr>
          <w:lang w:eastAsia="en-IN"/>
        </w:rPr>
        <w:t>, </w:t>
      </w:r>
      <w:r w:rsidRPr="00851EDE">
        <w:rPr>
          <w:i/>
          <w:iCs/>
          <w:lang w:eastAsia="en-IN"/>
        </w:rPr>
        <w:t>122</w:t>
      </w:r>
      <w:r w:rsidRPr="00851EDE">
        <w:rPr>
          <w:lang w:eastAsia="en-IN"/>
        </w:rPr>
        <w:t>, pp.706-714.</w:t>
      </w:r>
    </w:p>
    <w:p w14:paraId="4FBDD03D" w14:textId="77777777" w:rsidR="00795880" w:rsidRDefault="00795880" w:rsidP="00A066DE">
      <w:pPr>
        <w:pStyle w:val="ListParagraph"/>
        <w:numPr>
          <w:ilvl w:val="0"/>
          <w:numId w:val="11"/>
        </w:numPr>
        <w:rPr>
          <w:lang w:eastAsia="en-IN"/>
        </w:rPr>
      </w:pPr>
      <w:r w:rsidRPr="003C05DC">
        <w:rPr>
          <w:lang w:eastAsia="en-IN"/>
        </w:rPr>
        <w:t xml:space="preserve">Moldoveanu, M. and Narayandas, D., </w:t>
      </w:r>
      <w:r>
        <w:rPr>
          <w:lang w:eastAsia="en-IN"/>
        </w:rPr>
        <w:t>(</w:t>
      </w:r>
      <w:r w:rsidRPr="003C05DC">
        <w:rPr>
          <w:lang w:eastAsia="en-IN"/>
        </w:rPr>
        <w:t>2019</w:t>
      </w:r>
      <w:r>
        <w:rPr>
          <w:lang w:eastAsia="en-IN"/>
        </w:rPr>
        <w:t>)</w:t>
      </w:r>
      <w:r w:rsidRPr="003C05DC">
        <w:rPr>
          <w:lang w:eastAsia="en-IN"/>
        </w:rPr>
        <w:t>. The future of leadership development. </w:t>
      </w:r>
      <w:r w:rsidRPr="003C05DC">
        <w:rPr>
          <w:i/>
          <w:iCs/>
          <w:lang w:eastAsia="en-IN"/>
        </w:rPr>
        <w:t>Harvard business review</w:t>
      </w:r>
      <w:r w:rsidRPr="003C05DC">
        <w:rPr>
          <w:lang w:eastAsia="en-IN"/>
        </w:rPr>
        <w:t>, </w:t>
      </w:r>
      <w:r w:rsidRPr="003C05DC">
        <w:rPr>
          <w:i/>
          <w:iCs/>
          <w:lang w:eastAsia="en-IN"/>
        </w:rPr>
        <w:t>97</w:t>
      </w:r>
      <w:r w:rsidRPr="003C05DC">
        <w:rPr>
          <w:lang w:eastAsia="en-IN"/>
        </w:rPr>
        <w:t>(2), pp.40-48.</w:t>
      </w:r>
    </w:p>
    <w:p w14:paraId="3FEA8622" w14:textId="77777777" w:rsidR="00795880" w:rsidRDefault="00795880" w:rsidP="00A066DE">
      <w:pPr>
        <w:pStyle w:val="ListParagraph"/>
        <w:numPr>
          <w:ilvl w:val="0"/>
          <w:numId w:val="11"/>
        </w:numPr>
        <w:rPr>
          <w:lang w:eastAsia="en-IN"/>
        </w:rPr>
      </w:pPr>
      <w:r w:rsidRPr="00E34518">
        <w:rPr>
          <w:lang w:eastAsia="en-IN"/>
        </w:rPr>
        <w:lastRenderedPageBreak/>
        <w:t xml:space="preserve">Nam, K., Dutt, C.S., Chathoth, P., Daghfous, A. and Khan, M.S., </w:t>
      </w:r>
      <w:r>
        <w:rPr>
          <w:lang w:eastAsia="en-IN"/>
        </w:rPr>
        <w:t>(</w:t>
      </w:r>
      <w:r w:rsidRPr="00E34518">
        <w:rPr>
          <w:lang w:eastAsia="en-IN"/>
        </w:rPr>
        <w:t>2021</w:t>
      </w:r>
      <w:r>
        <w:rPr>
          <w:lang w:eastAsia="en-IN"/>
        </w:rPr>
        <w:t>)</w:t>
      </w:r>
      <w:r w:rsidRPr="00E34518">
        <w:rPr>
          <w:lang w:eastAsia="en-IN"/>
        </w:rPr>
        <w:t>. The adoption of artificial intelligence and robotics in the hotel industry: Prospects and challenges. </w:t>
      </w:r>
      <w:r w:rsidRPr="00E34518">
        <w:rPr>
          <w:i/>
          <w:iCs/>
          <w:lang w:eastAsia="en-IN"/>
        </w:rPr>
        <w:t>Electronic Markets</w:t>
      </w:r>
      <w:r w:rsidRPr="00E34518">
        <w:rPr>
          <w:lang w:eastAsia="en-IN"/>
        </w:rPr>
        <w:t>, </w:t>
      </w:r>
      <w:r w:rsidRPr="00E34518">
        <w:rPr>
          <w:i/>
          <w:iCs/>
          <w:lang w:eastAsia="en-IN"/>
        </w:rPr>
        <w:t>31</w:t>
      </w:r>
      <w:r w:rsidRPr="00E34518">
        <w:rPr>
          <w:lang w:eastAsia="en-IN"/>
        </w:rPr>
        <w:t>, pp.553-574.</w:t>
      </w:r>
    </w:p>
    <w:p w14:paraId="23289541" w14:textId="77777777" w:rsidR="00795880" w:rsidRDefault="00795880" w:rsidP="00A066DE">
      <w:pPr>
        <w:pStyle w:val="ListParagraph"/>
        <w:numPr>
          <w:ilvl w:val="0"/>
          <w:numId w:val="11"/>
        </w:numPr>
        <w:rPr>
          <w:lang w:eastAsia="en-IN"/>
        </w:rPr>
      </w:pPr>
      <w:r w:rsidRPr="006C251D">
        <w:rPr>
          <w:lang w:eastAsia="en-IN"/>
        </w:rPr>
        <w:t xml:space="preserve">Nikolskaya, E.Y., Anzorova, S.P., Potapov, S.V., Dekhtyar, G.M. and Lebedev, K.A.E., </w:t>
      </w:r>
      <w:r>
        <w:rPr>
          <w:lang w:eastAsia="en-IN"/>
        </w:rPr>
        <w:t>(</w:t>
      </w:r>
      <w:r w:rsidRPr="006C251D">
        <w:rPr>
          <w:lang w:eastAsia="en-IN"/>
        </w:rPr>
        <w:t>2018</w:t>
      </w:r>
      <w:r>
        <w:rPr>
          <w:lang w:eastAsia="en-IN"/>
        </w:rPr>
        <w:t>)</w:t>
      </w:r>
      <w:r w:rsidRPr="006C251D">
        <w:rPr>
          <w:lang w:eastAsia="en-IN"/>
        </w:rPr>
        <w:t>. Methodical Approaches to Estimate Hotel Facilities' Efficiency. </w:t>
      </w:r>
      <w:r w:rsidRPr="006C251D">
        <w:rPr>
          <w:i/>
          <w:iCs/>
          <w:lang w:eastAsia="en-IN"/>
        </w:rPr>
        <w:t>Journal of Environmental Management &amp; Tourism</w:t>
      </w:r>
      <w:r w:rsidRPr="006C251D">
        <w:rPr>
          <w:lang w:eastAsia="en-IN"/>
        </w:rPr>
        <w:t>, </w:t>
      </w:r>
      <w:r w:rsidRPr="006C251D">
        <w:rPr>
          <w:i/>
          <w:iCs/>
          <w:lang w:eastAsia="en-IN"/>
        </w:rPr>
        <w:t>9</w:t>
      </w:r>
      <w:r w:rsidRPr="006C251D">
        <w:rPr>
          <w:lang w:eastAsia="en-IN"/>
        </w:rPr>
        <w:t>(8 (32)), pp.1664-1669.</w:t>
      </w:r>
    </w:p>
    <w:p w14:paraId="66F29C5A" w14:textId="77777777" w:rsidR="00795880" w:rsidRDefault="00795880" w:rsidP="00A066DE">
      <w:pPr>
        <w:pStyle w:val="ListParagraph"/>
        <w:numPr>
          <w:ilvl w:val="0"/>
          <w:numId w:val="11"/>
        </w:numPr>
        <w:rPr>
          <w:lang w:eastAsia="en-IN"/>
        </w:rPr>
      </w:pPr>
      <w:r w:rsidRPr="006C251D">
        <w:rPr>
          <w:lang w:eastAsia="en-IN"/>
        </w:rPr>
        <w:t xml:space="preserve">Okumus, B., Taheri, B., Giritlioglu, I. and Gannon, M.J., </w:t>
      </w:r>
      <w:r>
        <w:rPr>
          <w:lang w:eastAsia="en-IN"/>
        </w:rPr>
        <w:t>(</w:t>
      </w:r>
      <w:r w:rsidRPr="006C251D">
        <w:rPr>
          <w:lang w:eastAsia="en-IN"/>
        </w:rPr>
        <w:t>2020</w:t>
      </w:r>
      <w:r>
        <w:rPr>
          <w:lang w:eastAsia="en-IN"/>
        </w:rPr>
        <w:t>)</w:t>
      </w:r>
      <w:r w:rsidRPr="006C251D">
        <w:rPr>
          <w:lang w:eastAsia="en-IN"/>
        </w:rPr>
        <w:t>. Tackling food waste in all-inclusive resort hotels. </w:t>
      </w:r>
      <w:r w:rsidRPr="006C251D">
        <w:rPr>
          <w:i/>
          <w:iCs/>
          <w:lang w:eastAsia="en-IN"/>
        </w:rPr>
        <w:t>International Journal of Hospitality Management</w:t>
      </w:r>
      <w:r w:rsidRPr="006C251D">
        <w:rPr>
          <w:lang w:eastAsia="en-IN"/>
        </w:rPr>
        <w:t>, </w:t>
      </w:r>
      <w:r w:rsidRPr="006C251D">
        <w:rPr>
          <w:i/>
          <w:iCs/>
          <w:lang w:eastAsia="en-IN"/>
        </w:rPr>
        <w:t>88</w:t>
      </w:r>
      <w:r w:rsidRPr="006C251D">
        <w:rPr>
          <w:lang w:eastAsia="en-IN"/>
        </w:rPr>
        <w:t>, p.102543.</w:t>
      </w:r>
    </w:p>
    <w:p w14:paraId="04651C50" w14:textId="77777777" w:rsidR="00795880" w:rsidRDefault="00795880" w:rsidP="00A066DE">
      <w:pPr>
        <w:pStyle w:val="ListParagraph"/>
        <w:numPr>
          <w:ilvl w:val="0"/>
          <w:numId w:val="11"/>
        </w:numPr>
        <w:rPr>
          <w:lang w:eastAsia="en-IN"/>
        </w:rPr>
      </w:pPr>
      <w:r w:rsidRPr="0037235D">
        <w:rPr>
          <w:lang w:eastAsia="en-IN"/>
        </w:rPr>
        <w:t xml:space="preserve">Olugbemi, M.T., Ogungbayi, G.B. and Onasanya, A.S., </w:t>
      </w:r>
      <w:r>
        <w:rPr>
          <w:lang w:eastAsia="en-IN"/>
        </w:rPr>
        <w:t>(</w:t>
      </w:r>
      <w:r w:rsidRPr="0037235D">
        <w:rPr>
          <w:lang w:eastAsia="en-IN"/>
        </w:rPr>
        <w:t>2020</w:t>
      </w:r>
      <w:r>
        <w:rPr>
          <w:lang w:eastAsia="en-IN"/>
        </w:rPr>
        <w:t>)</w:t>
      </w:r>
      <w:r w:rsidRPr="0037235D">
        <w:rPr>
          <w:lang w:eastAsia="en-IN"/>
        </w:rPr>
        <w:t>. Effect of information and communication technology usage on service delivery in hotel industries in Abeokuta Metropolis of Ogun State, Nigeria. </w:t>
      </w:r>
      <w:r w:rsidRPr="0037235D">
        <w:rPr>
          <w:i/>
          <w:iCs/>
          <w:lang w:eastAsia="en-IN"/>
        </w:rPr>
        <w:t>KIU Journal of Humanities</w:t>
      </w:r>
      <w:r w:rsidRPr="0037235D">
        <w:rPr>
          <w:lang w:eastAsia="en-IN"/>
        </w:rPr>
        <w:t>, </w:t>
      </w:r>
      <w:r w:rsidRPr="0037235D">
        <w:rPr>
          <w:i/>
          <w:iCs/>
          <w:lang w:eastAsia="en-IN"/>
        </w:rPr>
        <w:t>4</w:t>
      </w:r>
      <w:r w:rsidRPr="0037235D">
        <w:rPr>
          <w:lang w:eastAsia="en-IN"/>
        </w:rPr>
        <w:t>(4), pp.287-297.</w:t>
      </w:r>
    </w:p>
    <w:p w14:paraId="35FBE6F4" w14:textId="77777777" w:rsidR="00795880" w:rsidRDefault="00795880" w:rsidP="00A066DE">
      <w:pPr>
        <w:pStyle w:val="ListParagraph"/>
        <w:numPr>
          <w:ilvl w:val="0"/>
          <w:numId w:val="11"/>
        </w:numPr>
        <w:rPr>
          <w:lang w:eastAsia="en-IN"/>
        </w:rPr>
      </w:pPr>
      <w:r w:rsidRPr="00851EDE">
        <w:rPr>
          <w:lang w:eastAsia="en-IN"/>
        </w:rPr>
        <w:t xml:space="preserve">Osborne, S. and Hammoud, M.S., </w:t>
      </w:r>
      <w:r>
        <w:rPr>
          <w:lang w:eastAsia="en-IN"/>
        </w:rPr>
        <w:t>(</w:t>
      </w:r>
      <w:r w:rsidRPr="00851EDE">
        <w:rPr>
          <w:lang w:eastAsia="en-IN"/>
        </w:rPr>
        <w:t>2017</w:t>
      </w:r>
      <w:r>
        <w:rPr>
          <w:lang w:eastAsia="en-IN"/>
        </w:rPr>
        <w:t>)</w:t>
      </w:r>
      <w:r w:rsidRPr="00851EDE">
        <w:rPr>
          <w:lang w:eastAsia="en-IN"/>
        </w:rPr>
        <w:t>. Effective employee engagement in the workplace. </w:t>
      </w:r>
      <w:r w:rsidRPr="00851EDE">
        <w:rPr>
          <w:i/>
          <w:iCs/>
          <w:lang w:eastAsia="en-IN"/>
        </w:rPr>
        <w:t>International Journal of Applied Management and Technology</w:t>
      </w:r>
      <w:r w:rsidRPr="00851EDE">
        <w:rPr>
          <w:lang w:eastAsia="en-IN"/>
        </w:rPr>
        <w:t>, </w:t>
      </w:r>
      <w:r w:rsidRPr="00851EDE">
        <w:rPr>
          <w:i/>
          <w:iCs/>
          <w:lang w:eastAsia="en-IN"/>
        </w:rPr>
        <w:t>16</w:t>
      </w:r>
      <w:r w:rsidRPr="00851EDE">
        <w:rPr>
          <w:lang w:eastAsia="en-IN"/>
        </w:rPr>
        <w:t>(1), p.4.</w:t>
      </w:r>
    </w:p>
    <w:p w14:paraId="1BD7F9D5" w14:textId="77777777" w:rsidR="00795880" w:rsidRDefault="00795880" w:rsidP="00A066DE">
      <w:pPr>
        <w:pStyle w:val="ListParagraph"/>
        <w:numPr>
          <w:ilvl w:val="0"/>
          <w:numId w:val="11"/>
        </w:numPr>
        <w:rPr>
          <w:lang w:eastAsia="en-IN"/>
        </w:rPr>
      </w:pPr>
      <w:r w:rsidRPr="00BD55ED">
        <w:rPr>
          <w:lang w:eastAsia="en-IN"/>
        </w:rPr>
        <w:t xml:space="preserve">Osman, A.M.S., </w:t>
      </w:r>
      <w:r>
        <w:rPr>
          <w:lang w:eastAsia="en-IN"/>
        </w:rPr>
        <w:t>(</w:t>
      </w:r>
      <w:r w:rsidRPr="00BD55ED">
        <w:rPr>
          <w:lang w:eastAsia="en-IN"/>
        </w:rPr>
        <w:t>2019</w:t>
      </w:r>
      <w:r>
        <w:rPr>
          <w:lang w:eastAsia="en-IN"/>
        </w:rPr>
        <w:t>)</w:t>
      </w:r>
      <w:r w:rsidRPr="00BD55ED">
        <w:rPr>
          <w:lang w:eastAsia="en-IN"/>
        </w:rPr>
        <w:t>. A novel big data analytics framework for smart cities. </w:t>
      </w:r>
      <w:r w:rsidRPr="00BD55ED">
        <w:rPr>
          <w:i/>
          <w:iCs/>
          <w:lang w:eastAsia="en-IN"/>
        </w:rPr>
        <w:t>Future Generation Computer Systems</w:t>
      </w:r>
      <w:r w:rsidRPr="00BD55ED">
        <w:rPr>
          <w:lang w:eastAsia="en-IN"/>
        </w:rPr>
        <w:t>, </w:t>
      </w:r>
      <w:r w:rsidRPr="00BD55ED">
        <w:rPr>
          <w:i/>
          <w:iCs/>
          <w:lang w:eastAsia="en-IN"/>
        </w:rPr>
        <w:t>91</w:t>
      </w:r>
      <w:r w:rsidRPr="00BD55ED">
        <w:rPr>
          <w:lang w:eastAsia="en-IN"/>
        </w:rPr>
        <w:t>, pp.620-633.</w:t>
      </w:r>
    </w:p>
    <w:p w14:paraId="47981607" w14:textId="77777777" w:rsidR="00795880" w:rsidRDefault="00795880" w:rsidP="00A066DE">
      <w:pPr>
        <w:pStyle w:val="ListParagraph"/>
        <w:numPr>
          <w:ilvl w:val="0"/>
          <w:numId w:val="11"/>
        </w:numPr>
        <w:rPr>
          <w:lang w:eastAsia="en-IN"/>
        </w:rPr>
      </w:pPr>
      <w:r w:rsidRPr="00E34518">
        <w:rPr>
          <w:lang w:eastAsia="en-IN"/>
        </w:rPr>
        <w:t xml:space="preserve">Pavlova, M., </w:t>
      </w:r>
      <w:r>
        <w:rPr>
          <w:lang w:eastAsia="en-IN"/>
        </w:rPr>
        <w:t>(</w:t>
      </w:r>
      <w:r w:rsidRPr="00E34518">
        <w:rPr>
          <w:lang w:eastAsia="en-IN"/>
        </w:rPr>
        <w:t>2020</w:t>
      </w:r>
      <w:r>
        <w:rPr>
          <w:lang w:eastAsia="en-IN"/>
        </w:rPr>
        <w:t>)</w:t>
      </w:r>
      <w:r w:rsidRPr="00E34518">
        <w:rPr>
          <w:lang w:eastAsia="en-IN"/>
        </w:rPr>
        <w:t>. Discovering Hotel's Competitive Edge Through Customer Reviews: The Business Traveler Segment.</w:t>
      </w:r>
    </w:p>
    <w:p w14:paraId="3091E67B" w14:textId="77777777" w:rsidR="00795880" w:rsidRDefault="00795880" w:rsidP="00A066DE">
      <w:pPr>
        <w:pStyle w:val="ListParagraph"/>
        <w:numPr>
          <w:ilvl w:val="0"/>
          <w:numId w:val="11"/>
        </w:numPr>
        <w:rPr>
          <w:lang w:eastAsia="en-IN"/>
        </w:rPr>
      </w:pPr>
      <w:r w:rsidRPr="009E41D7">
        <w:rPr>
          <w:lang w:eastAsia="en-IN"/>
        </w:rPr>
        <w:t xml:space="preserve">Rabbani, M., </w:t>
      </w:r>
      <w:r>
        <w:rPr>
          <w:lang w:eastAsia="en-IN"/>
        </w:rPr>
        <w:t>(</w:t>
      </w:r>
      <w:r w:rsidRPr="009E41D7">
        <w:rPr>
          <w:lang w:eastAsia="en-IN"/>
        </w:rPr>
        <w:t>2023</w:t>
      </w:r>
      <w:r>
        <w:rPr>
          <w:lang w:eastAsia="en-IN"/>
        </w:rPr>
        <w:t>)</w:t>
      </w:r>
      <w:r w:rsidRPr="009E41D7">
        <w:rPr>
          <w:lang w:eastAsia="en-IN"/>
        </w:rPr>
        <w:t>. Mergers with future rivals can boost prices, bar entry, and intensify market concentration. </w:t>
      </w:r>
      <w:r w:rsidRPr="009E41D7">
        <w:rPr>
          <w:i/>
          <w:iCs/>
          <w:lang w:eastAsia="en-IN"/>
        </w:rPr>
        <w:t>International Journal of Industrial Organization</w:t>
      </w:r>
      <w:r w:rsidRPr="009E41D7">
        <w:rPr>
          <w:lang w:eastAsia="en-IN"/>
        </w:rPr>
        <w:t>, </w:t>
      </w:r>
      <w:r w:rsidRPr="009E41D7">
        <w:rPr>
          <w:i/>
          <w:iCs/>
          <w:lang w:eastAsia="en-IN"/>
        </w:rPr>
        <w:t>88</w:t>
      </w:r>
      <w:r w:rsidRPr="009E41D7">
        <w:rPr>
          <w:lang w:eastAsia="en-IN"/>
        </w:rPr>
        <w:t>, p.102934.</w:t>
      </w:r>
    </w:p>
    <w:p w14:paraId="6843D1A6" w14:textId="77777777" w:rsidR="00795880" w:rsidRDefault="00795880" w:rsidP="00A066DE">
      <w:pPr>
        <w:pStyle w:val="ListParagraph"/>
        <w:numPr>
          <w:ilvl w:val="0"/>
          <w:numId w:val="11"/>
        </w:numPr>
        <w:rPr>
          <w:lang w:eastAsia="en-IN"/>
        </w:rPr>
      </w:pPr>
      <w:r w:rsidRPr="006C251D">
        <w:rPr>
          <w:lang w:eastAsia="en-IN"/>
        </w:rPr>
        <w:t xml:space="preserve">Reese, C.D., </w:t>
      </w:r>
      <w:r>
        <w:rPr>
          <w:lang w:eastAsia="en-IN"/>
        </w:rPr>
        <w:t>(</w:t>
      </w:r>
      <w:r w:rsidRPr="006C251D">
        <w:rPr>
          <w:lang w:eastAsia="en-IN"/>
        </w:rPr>
        <w:t>2018</w:t>
      </w:r>
      <w:r>
        <w:rPr>
          <w:lang w:eastAsia="en-IN"/>
        </w:rPr>
        <w:t>)</w:t>
      </w:r>
      <w:r w:rsidRPr="006C251D">
        <w:rPr>
          <w:lang w:eastAsia="en-IN"/>
        </w:rPr>
        <w:t>. </w:t>
      </w:r>
      <w:r w:rsidRPr="006C251D">
        <w:rPr>
          <w:i/>
          <w:iCs/>
          <w:lang w:eastAsia="en-IN"/>
        </w:rPr>
        <w:t>Occupational health and safety management: a practical approach</w:t>
      </w:r>
      <w:r w:rsidRPr="006C251D">
        <w:rPr>
          <w:lang w:eastAsia="en-IN"/>
        </w:rPr>
        <w:t>. CRC press.</w:t>
      </w:r>
    </w:p>
    <w:p w14:paraId="0CCECCC3" w14:textId="77777777" w:rsidR="00795880" w:rsidRDefault="00795880" w:rsidP="00A066DE">
      <w:pPr>
        <w:pStyle w:val="ListParagraph"/>
        <w:numPr>
          <w:ilvl w:val="0"/>
          <w:numId w:val="11"/>
        </w:numPr>
        <w:rPr>
          <w:lang w:eastAsia="en-IN"/>
        </w:rPr>
      </w:pPr>
      <w:r w:rsidRPr="006C251D">
        <w:rPr>
          <w:lang w:eastAsia="en-IN"/>
        </w:rPr>
        <w:t xml:space="preserve">Rutherford, D.G., </w:t>
      </w:r>
      <w:r>
        <w:rPr>
          <w:lang w:eastAsia="en-IN"/>
        </w:rPr>
        <w:t>(</w:t>
      </w:r>
      <w:r w:rsidRPr="006C251D">
        <w:rPr>
          <w:lang w:eastAsia="en-IN"/>
        </w:rPr>
        <w:t>2021</w:t>
      </w:r>
      <w:r>
        <w:rPr>
          <w:lang w:eastAsia="en-IN"/>
        </w:rPr>
        <w:t>)</w:t>
      </w:r>
      <w:r w:rsidRPr="006C251D">
        <w:rPr>
          <w:lang w:eastAsia="en-IN"/>
        </w:rPr>
        <w:t>. Hotel management and operations.</w:t>
      </w:r>
    </w:p>
    <w:p w14:paraId="74920730" w14:textId="77777777" w:rsidR="00795880" w:rsidRDefault="00795880" w:rsidP="00A066DE">
      <w:pPr>
        <w:pStyle w:val="ListParagraph"/>
        <w:numPr>
          <w:ilvl w:val="0"/>
          <w:numId w:val="11"/>
        </w:numPr>
        <w:rPr>
          <w:lang w:eastAsia="en-IN"/>
        </w:rPr>
      </w:pPr>
      <w:r w:rsidRPr="00A1401B">
        <w:rPr>
          <w:lang w:eastAsia="en-IN"/>
        </w:rPr>
        <w:t xml:space="preserve">Sann, R., Lai, P.C. and Liaw, S.Y., </w:t>
      </w:r>
      <w:r>
        <w:rPr>
          <w:lang w:eastAsia="en-IN"/>
        </w:rPr>
        <w:t>(</w:t>
      </w:r>
      <w:r w:rsidRPr="00A1401B">
        <w:rPr>
          <w:lang w:eastAsia="en-IN"/>
        </w:rPr>
        <w:t>2020</w:t>
      </w:r>
      <w:r>
        <w:rPr>
          <w:lang w:eastAsia="en-IN"/>
        </w:rPr>
        <w:t>)</w:t>
      </w:r>
      <w:r w:rsidRPr="00A1401B">
        <w:rPr>
          <w:lang w:eastAsia="en-IN"/>
        </w:rPr>
        <w:t>. Online complaining behavior: Does cultural background and hotel class matter?. </w:t>
      </w:r>
      <w:r w:rsidRPr="00A066DE">
        <w:rPr>
          <w:i/>
          <w:iCs/>
          <w:lang w:eastAsia="en-IN"/>
        </w:rPr>
        <w:t>Journal of Hospitality and Tourism Management</w:t>
      </w:r>
      <w:r w:rsidRPr="00A1401B">
        <w:rPr>
          <w:lang w:eastAsia="en-IN"/>
        </w:rPr>
        <w:t>, </w:t>
      </w:r>
      <w:r w:rsidRPr="00A066DE">
        <w:rPr>
          <w:i/>
          <w:iCs/>
          <w:lang w:eastAsia="en-IN"/>
        </w:rPr>
        <w:t>43</w:t>
      </w:r>
      <w:r w:rsidRPr="00A1401B">
        <w:rPr>
          <w:lang w:eastAsia="en-IN"/>
        </w:rPr>
        <w:t>, pp.80-90.</w:t>
      </w:r>
    </w:p>
    <w:p w14:paraId="212ABF0A" w14:textId="77777777" w:rsidR="00795880" w:rsidRDefault="00795880" w:rsidP="00A066DE">
      <w:pPr>
        <w:pStyle w:val="ListParagraph"/>
        <w:numPr>
          <w:ilvl w:val="0"/>
          <w:numId w:val="11"/>
        </w:numPr>
        <w:rPr>
          <w:lang w:eastAsia="en-IN"/>
        </w:rPr>
      </w:pPr>
      <w:r w:rsidRPr="00E34518">
        <w:rPr>
          <w:lang w:eastAsia="en-IN"/>
        </w:rPr>
        <w:t xml:space="preserve">Sellers-Rubio, R. and Casado-Díaz, A.B., </w:t>
      </w:r>
      <w:r>
        <w:rPr>
          <w:lang w:eastAsia="en-IN"/>
        </w:rPr>
        <w:t>(</w:t>
      </w:r>
      <w:r w:rsidRPr="00E34518">
        <w:rPr>
          <w:lang w:eastAsia="en-IN"/>
        </w:rPr>
        <w:t>2018</w:t>
      </w:r>
      <w:r>
        <w:rPr>
          <w:lang w:eastAsia="en-IN"/>
        </w:rPr>
        <w:t>)</w:t>
      </w:r>
      <w:r w:rsidRPr="00E34518">
        <w:rPr>
          <w:lang w:eastAsia="en-IN"/>
        </w:rPr>
        <w:t>. Analyzing hotel efficiency from a regional perspective: The role of environmental determinants. </w:t>
      </w:r>
      <w:r w:rsidRPr="00E34518">
        <w:rPr>
          <w:i/>
          <w:iCs/>
          <w:lang w:eastAsia="en-IN"/>
        </w:rPr>
        <w:t>International Journal of Hospitality Management</w:t>
      </w:r>
      <w:r w:rsidRPr="00E34518">
        <w:rPr>
          <w:lang w:eastAsia="en-IN"/>
        </w:rPr>
        <w:t>, </w:t>
      </w:r>
      <w:r w:rsidRPr="00E34518">
        <w:rPr>
          <w:i/>
          <w:iCs/>
          <w:lang w:eastAsia="en-IN"/>
        </w:rPr>
        <w:t>75</w:t>
      </w:r>
      <w:r w:rsidRPr="00E34518">
        <w:rPr>
          <w:lang w:eastAsia="en-IN"/>
        </w:rPr>
        <w:t>, pp.75-85.</w:t>
      </w:r>
    </w:p>
    <w:p w14:paraId="7FEFAD2F" w14:textId="77777777" w:rsidR="00795880" w:rsidRDefault="00795880" w:rsidP="00A066DE">
      <w:pPr>
        <w:pStyle w:val="ListParagraph"/>
        <w:numPr>
          <w:ilvl w:val="0"/>
          <w:numId w:val="11"/>
        </w:numPr>
        <w:rPr>
          <w:lang w:eastAsia="en-IN"/>
        </w:rPr>
      </w:pPr>
      <w:r w:rsidRPr="00A066DE">
        <w:rPr>
          <w:lang w:eastAsia="en-IN"/>
        </w:rPr>
        <w:t xml:space="preserve">Talias, M., </w:t>
      </w:r>
      <w:r>
        <w:rPr>
          <w:lang w:eastAsia="en-IN"/>
        </w:rPr>
        <w:t>(</w:t>
      </w:r>
      <w:r w:rsidRPr="00A066DE">
        <w:rPr>
          <w:lang w:eastAsia="en-IN"/>
        </w:rPr>
        <w:t>2016</w:t>
      </w:r>
      <w:r>
        <w:rPr>
          <w:lang w:eastAsia="en-IN"/>
        </w:rPr>
        <w:t>)</w:t>
      </w:r>
      <w:r w:rsidRPr="00A066DE">
        <w:rPr>
          <w:lang w:eastAsia="en-IN"/>
        </w:rPr>
        <w:t>. Voluntary hotel regulation as a political compromise. </w:t>
      </w:r>
      <w:r w:rsidRPr="00A066DE">
        <w:rPr>
          <w:i/>
          <w:iCs/>
          <w:lang w:eastAsia="en-IN"/>
        </w:rPr>
        <w:t>International Journal of Hospitality Management</w:t>
      </w:r>
      <w:r w:rsidRPr="00A066DE">
        <w:rPr>
          <w:lang w:eastAsia="en-IN"/>
        </w:rPr>
        <w:t>, </w:t>
      </w:r>
      <w:r w:rsidRPr="00A066DE">
        <w:rPr>
          <w:i/>
          <w:iCs/>
          <w:lang w:eastAsia="en-IN"/>
        </w:rPr>
        <w:t>56</w:t>
      </w:r>
      <w:r w:rsidRPr="00A066DE">
        <w:rPr>
          <w:lang w:eastAsia="en-IN"/>
        </w:rPr>
        <w:t>, pp.10-17.</w:t>
      </w:r>
    </w:p>
    <w:p w14:paraId="28D3DA03" w14:textId="77777777" w:rsidR="00795880" w:rsidRDefault="00795880" w:rsidP="00A066DE">
      <w:pPr>
        <w:pStyle w:val="ListParagraph"/>
        <w:numPr>
          <w:ilvl w:val="0"/>
          <w:numId w:val="11"/>
        </w:numPr>
        <w:rPr>
          <w:lang w:eastAsia="en-IN"/>
        </w:rPr>
      </w:pPr>
      <w:r w:rsidRPr="003C05DC">
        <w:rPr>
          <w:lang w:eastAsia="en-IN"/>
        </w:rPr>
        <w:t xml:space="preserve">Taylor, C.Y., </w:t>
      </w:r>
      <w:r>
        <w:rPr>
          <w:lang w:eastAsia="en-IN"/>
        </w:rPr>
        <w:t>(</w:t>
      </w:r>
      <w:r w:rsidRPr="003C05DC">
        <w:rPr>
          <w:lang w:eastAsia="en-IN"/>
        </w:rPr>
        <w:t>2019</w:t>
      </w:r>
      <w:r>
        <w:rPr>
          <w:lang w:eastAsia="en-IN"/>
        </w:rPr>
        <w:t>)</w:t>
      </w:r>
      <w:r w:rsidRPr="003C05DC">
        <w:rPr>
          <w:lang w:eastAsia="en-IN"/>
        </w:rPr>
        <w:t>. </w:t>
      </w:r>
      <w:r w:rsidRPr="003C05DC">
        <w:rPr>
          <w:i/>
          <w:iCs/>
          <w:lang w:eastAsia="en-IN"/>
        </w:rPr>
        <w:t>Strategies to improve employee engagement in the hospitality industry</w:t>
      </w:r>
      <w:r w:rsidRPr="003C05DC">
        <w:rPr>
          <w:lang w:eastAsia="en-IN"/>
        </w:rPr>
        <w:t> (Doctoral dissertation, Walden University).</w:t>
      </w:r>
    </w:p>
    <w:p w14:paraId="625F7B55" w14:textId="77777777" w:rsidR="00795880" w:rsidRDefault="00795880" w:rsidP="00A066DE">
      <w:pPr>
        <w:pStyle w:val="ListParagraph"/>
        <w:numPr>
          <w:ilvl w:val="0"/>
          <w:numId w:val="11"/>
        </w:numPr>
        <w:rPr>
          <w:lang w:eastAsia="en-IN"/>
        </w:rPr>
      </w:pPr>
      <w:r w:rsidRPr="006C251D">
        <w:rPr>
          <w:lang w:eastAsia="en-IN"/>
        </w:rPr>
        <w:t xml:space="preserve">Todor, R.D., </w:t>
      </w:r>
      <w:r>
        <w:rPr>
          <w:lang w:eastAsia="en-IN"/>
        </w:rPr>
        <w:t>(</w:t>
      </w:r>
      <w:r w:rsidRPr="006C251D">
        <w:rPr>
          <w:lang w:eastAsia="en-IN"/>
        </w:rPr>
        <w:t>2016</w:t>
      </w:r>
      <w:r>
        <w:rPr>
          <w:lang w:eastAsia="en-IN"/>
        </w:rPr>
        <w:t>)</w:t>
      </w:r>
      <w:r w:rsidRPr="006C251D">
        <w:rPr>
          <w:lang w:eastAsia="en-IN"/>
        </w:rPr>
        <w:t>. Blending traditional and digital marketing. </w:t>
      </w:r>
      <w:r w:rsidRPr="006C251D">
        <w:rPr>
          <w:i/>
          <w:iCs/>
          <w:lang w:eastAsia="en-IN"/>
        </w:rPr>
        <w:t>Bulletin of the Transilvania University of Brasov. Economic Sciences. Series V</w:t>
      </w:r>
      <w:r w:rsidRPr="006C251D">
        <w:rPr>
          <w:lang w:eastAsia="en-IN"/>
        </w:rPr>
        <w:t>, </w:t>
      </w:r>
      <w:r w:rsidRPr="006C251D">
        <w:rPr>
          <w:i/>
          <w:iCs/>
          <w:lang w:eastAsia="en-IN"/>
        </w:rPr>
        <w:t>9</w:t>
      </w:r>
      <w:r w:rsidRPr="006C251D">
        <w:rPr>
          <w:lang w:eastAsia="en-IN"/>
        </w:rPr>
        <w:t>(1), p.51.</w:t>
      </w:r>
    </w:p>
    <w:p w14:paraId="040B4858" w14:textId="77777777" w:rsidR="00795880" w:rsidRDefault="00795880" w:rsidP="00A066DE">
      <w:pPr>
        <w:pStyle w:val="ListParagraph"/>
        <w:numPr>
          <w:ilvl w:val="0"/>
          <w:numId w:val="11"/>
        </w:numPr>
        <w:rPr>
          <w:lang w:eastAsia="en-IN"/>
        </w:rPr>
      </w:pPr>
      <w:r w:rsidRPr="00E34518">
        <w:rPr>
          <w:lang w:eastAsia="en-IN"/>
        </w:rPr>
        <w:lastRenderedPageBreak/>
        <w:t xml:space="preserve">Tubtimcharoon, N., </w:t>
      </w:r>
      <w:r>
        <w:rPr>
          <w:lang w:eastAsia="en-IN"/>
        </w:rPr>
        <w:t>(</w:t>
      </w:r>
      <w:r w:rsidRPr="00E34518">
        <w:rPr>
          <w:lang w:eastAsia="en-IN"/>
        </w:rPr>
        <w:t>2019</w:t>
      </w:r>
      <w:r>
        <w:rPr>
          <w:lang w:eastAsia="en-IN"/>
        </w:rPr>
        <w:t>)</w:t>
      </w:r>
      <w:r w:rsidRPr="00E34518">
        <w:rPr>
          <w:lang w:eastAsia="en-IN"/>
        </w:rPr>
        <w:t>. Situation Analysis for the Business of Small Hotels in Digital Economy Age in Thailand. </w:t>
      </w:r>
      <w:r w:rsidRPr="00E34518">
        <w:rPr>
          <w:i/>
          <w:iCs/>
          <w:lang w:eastAsia="en-IN"/>
        </w:rPr>
        <w:t>WMS Journal of Management</w:t>
      </w:r>
      <w:r w:rsidRPr="00E34518">
        <w:rPr>
          <w:lang w:eastAsia="en-IN"/>
        </w:rPr>
        <w:t>, </w:t>
      </w:r>
      <w:r w:rsidRPr="00E34518">
        <w:rPr>
          <w:i/>
          <w:iCs/>
          <w:lang w:eastAsia="en-IN"/>
        </w:rPr>
        <w:t>8</w:t>
      </w:r>
      <w:r w:rsidRPr="00E34518">
        <w:rPr>
          <w:lang w:eastAsia="en-IN"/>
        </w:rPr>
        <w:t>(1), pp.1-9.</w:t>
      </w:r>
    </w:p>
    <w:p w14:paraId="3FE310FD" w14:textId="77777777" w:rsidR="00795880" w:rsidRDefault="00795880" w:rsidP="00A066DE">
      <w:pPr>
        <w:pStyle w:val="ListParagraph"/>
        <w:numPr>
          <w:ilvl w:val="0"/>
          <w:numId w:val="11"/>
        </w:numPr>
        <w:rPr>
          <w:lang w:eastAsia="en-IN"/>
        </w:rPr>
      </w:pPr>
      <w:r w:rsidRPr="00BD55ED">
        <w:rPr>
          <w:lang w:eastAsia="en-IN"/>
        </w:rPr>
        <w:t xml:space="preserve">Viglia, G., De Canio, F., Stoppani, A., Invernizzi, A.C. and Cerutti, S., </w:t>
      </w:r>
      <w:r>
        <w:rPr>
          <w:lang w:eastAsia="en-IN"/>
        </w:rPr>
        <w:t>(</w:t>
      </w:r>
      <w:r w:rsidRPr="00BD55ED">
        <w:rPr>
          <w:lang w:eastAsia="en-IN"/>
        </w:rPr>
        <w:t>2021</w:t>
      </w:r>
      <w:r>
        <w:rPr>
          <w:lang w:eastAsia="en-IN"/>
        </w:rPr>
        <w:t>)</w:t>
      </w:r>
      <w:r w:rsidRPr="00BD55ED">
        <w:rPr>
          <w:lang w:eastAsia="en-IN"/>
        </w:rPr>
        <w:t>. Adopting revenue management strategies and data sharing to cope with crises. </w:t>
      </w:r>
      <w:r w:rsidRPr="00BD55ED">
        <w:rPr>
          <w:i/>
          <w:iCs/>
          <w:lang w:eastAsia="en-IN"/>
        </w:rPr>
        <w:t>Journal of Business Research</w:t>
      </w:r>
      <w:r w:rsidRPr="00BD55ED">
        <w:rPr>
          <w:lang w:eastAsia="en-IN"/>
        </w:rPr>
        <w:t>, </w:t>
      </w:r>
      <w:r w:rsidRPr="00BD55ED">
        <w:rPr>
          <w:i/>
          <w:iCs/>
          <w:lang w:eastAsia="en-IN"/>
        </w:rPr>
        <w:t>137</w:t>
      </w:r>
      <w:r w:rsidRPr="00BD55ED">
        <w:rPr>
          <w:lang w:eastAsia="en-IN"/>
        </w:rPr>
        <w:t>, pp.336-344.</w:t>
      </w:r>
    </w:p>
    <w:p w14:paraId="050F9C85" w14:textId="77777777" w:rsidR="00795880" w:rsidRDefault="00795880" w:rsidP="00A066DE">
      <w:pPr>
        <w:pStyle w:val="ListParagraph"/>
        <w:numPr>
          <w:ilvl w:val="0"/>
          <w:numId w:val="11"/>
        </w:numPr>
        <w:rPr>
          <w:lang w:eastAsia="en-IN"/>
        </w:rPr>
      </w:pPr>
      <w:r w:rsidRPr="00BD55ED">
        <w:rPr>
          <w:lang w:eastAsia="en-IN"/>
        </w:rPr>
        <w:t xml:space="preserve">Wu, S. and Cerceo, E., </w:t>
      </w:r>
      <w:r>
        <w:rPr>
          <w:lang w:eastAsia="en-IN"/>
        </w:rPr>
        <w:t>(</w:t>
      </w:r>
      <w:r w:rsidRPr="00BD55ED">
        <w:rPr>
          <w:lang w:eastAsia="en-IN"/>
        </w:rPr>
        <w:t>2021</w:t>
      </w:r>
      <w:r>
        <w:rPr>
          <w:lang w:eastAsia="en-IN"/>
        </w:rPr>
        <w:t>)</w:t>
      </w:r>
      <w:r w:rsidRPr="00BD55ED">
        <w:rPr>
          <w:lang w:eastAsia="en-IN"/>
        </w:rPr>
        <w:t>. Sustainability initiatives in the operating room. </w:t>
      </w:r>
      <w:r w:rsidRPr="00BD55ED">
        <w:rPr>
          <w:i/>
          <w:iCs/>
          <w:lang w:eastAsia="en-IN"/>
        </w:rPr>
        <w:t>The Joint Commission Journal on Quality and Patient Safety</w:t>
      </w:r>
      <w:r w:rsidRPr="00BD55ED">
        <w:rPr>
          <w:lang w:eastAsia="en-IN"/>
        </w:rPr>
        <w:t>, </w:t>
      </w:r>
      <w:r w:rsidRPr="00BD55ED">
        <w:rPr>
          <w:i/>
          <w:iCs/>
          <w:lang w:eastAsia="en-IN"/>
        </w:rPr>
        <w:t>47</w:t>
      </w:r>
      <w:r w:rsidRPr="00BD55ED">
        <w:rPr>
          <w:lang w:eastAsia="en-IN"/>
        </w:rPr>
        <w:t>(10), pp.663-672.</w:t>
      </w:r>
    </w:p>
    <w:p w14:paraId="42F44F4A" w14:textId="77777777" w:rsidR="00795880" w:rsidRDefault="00795880" w:rsidP="00A066DE">
      <w:pPr>
        <w:pStyle w:val="ListParagraph"/>
        <w:numPr>
          <w:ilvl w:val="0"/>
          <w:numId w:val="11"/>
        </w:numPr>
        <w:rPr>
          <w:lang w:eastAsia="en-IN"/>
        </w:rPr>
      </w:pPr>
      <w:r w:rsidRPr="00BD55ED">
        <w:rPr>
          <w:lang w:eastAsia="en-IN"/>
        </w:rPr>
        <w:t xml:space="preserve">Wynn, M. and Jones, P., </w:t>
      </w:r>
      <w:r>
        <w:rPr>
          <w:lang w:eastAsia="en-IN"/>
        </w:rPr>
        <w:t>(</w:t>
      </w:r>
      <w:r w:rsidRPr="00BD55ED">
        <w:rPr>
          <w:lang w:eastAsia="en-IN"/>
        </w:rPr>
        <w:t>2022</w:t>
      </w:r>
      <w:r>
        <w:rPr>
          <w:lang w:eastAsia="en-IN"/>
        </w:rPr>
        <w:t>)</w:t>
      </w:r>
      <w:r w:rsidRPr="00BD55ED">
        <w:rPr>
          <w:lang w:eastAsia="en-IN"/>
        </w:rPr>
        <w:t>. IT strategy in the hotel industry in the digital era. </w:t>
      </w:r>
      <w:r w:rsidRPr="00BD55ED">
        <w:rPr>
          <w:i/>
          <w:iCs/>
          <w:lang w:eastAsia="en-IN"/>
        </w:rPr>
        <w:t>Sustainability</w:t>
      </w:r>
      <w:r w:rsidRPr="00BD55ED">
        <w:rPr>
          <w:lang w:eastAsia="en-IN"/>
        </w:rPr>
        <w:t>, </w:t>
      </w:r>
      <w:r w:rsidRPr="00BD55ED">
        <w:rPr>
          <w:i/>
          <w:iCs/>
          <w:lang w:eastAsia="en-IN"/>
        </w:rPr>
        <w:t>14</w:t>
      </w:r>
      <w:r w:rsidRPr="00BD55ED">
        <w:rPr>
          <w:lang w:eastAsia="en-IN"/>
        </w:rPr>
        <w:t>(17), p.10705.</w:t>
      </w:r>
    </w:p>
    <w:p w14:paraId="3192B3D5" w14:textId="77777777" w:rsidR="00795880" w:rsidRDefault="00795880" w:rsidP="00A066DE">
      <w:pPr>
        <w:pStyle w:val="ListParagraph"/>
        <w:numPr>
          <w:ilvl w:val="0"/>
          <w:numId w:val="11"/>
        </w:numPr>
        <w:rPr>
          <w:lang w:eastAsia="en-IN"/>
        </w:rPr>
      </w:pPr>
      <w:r w:rsidRPr="00A066DE">
        <w:rPr>
          <w:lang w:eastAsia="en-IN"/>
        </w:rPr>
        <w:t xml:space="preserve">Zaccaria, A., Mishra, S., Cader, M.Z. and Pietronero, L., </w:t>
      </w:r>
      <w:r>
        <w:rPr>
          <w:lang w:eastAsia="en-IN"/>
        </w:rPr>
        <w:t>(</w:t>
      </w:r>
      <w:r w:rsidRPr="00A066DE">
        <w:rPr>
          <w:lang w:eastAsia="en-IN"/>
        </w:rPr>
        <w:t>2018</w:t>
      </w:r>
      <w:r>
        <w:rPr>
          <w:lang w:eastAsia="en-IN"/>
        </w:rPr>
        <w:t>)</w:t>
      </w:r>
      <w:r w:rsidRPr="00A066DE">
        <w:rPr>
          <w:lang w:eastAsia="en-IN"/>
        </w:rPr>
        <w:t>. Integrating services in the economic fitness approach. </w:t>
      </w:r>
      <w:r w:rsidRPr="00A066DE">
        <w:rPr>
          <w:i/>
          <w:iCs/>
          <w:lang w:eastAsia="en-IN"/>
        </w:rPr>
        <w:t>World Bank Policy Research Working Paper</w:t>
      </w:r>
      <w:r w:rsidRPr="00A066DE">
        <w:rPr>
          <w:lang w:eastAsia="en-IN"/>
        </w:rPr>
        <w:t>, (8485).</w:t>
      </w:r>
    </w:p>
    <w:sectPr w:rsidR="00795880">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2963A0" w14:textId="77777777" w:rsidR="008A7A04" w:rsidRDefault="008A7A04" w:rsidP="008E2248">
      <w:pPr>
        <w:spacing w:after="0" w:line="240" w:lineRule="auto"/>
      </w:pPr>
      <w:r>
        <w:separator/>
      </w:r>
    </w:p>
  </w:endnote>
  <w:endnote w:type="continuationSeparator" w:id="0">
    <w:p w14:paraId="4C1A821F" w14:textId="77777777" w:rsidR="008A7A04" w:rsidRDefault="008A7A04" w:rsidP="008E22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C13AE6" w14:textId="77777777" w:rsidR="0006798F" w:rsidRDefault="0006798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2489169"/>
      <w:docPartObj>
        <w:docPartGallery w:val="Page Numbers (Bottom of Page)"/>
        <w:docPartUnique/>
      </w:docPartObj>
    </w:sdtPr>
    <w:sdtEndPr>
      <w:rPr>
        <w:noProof/>
      </w:rPr>
    </w:sdtEndPr>
    <w:sdtContent>
      <w:p w14:paraId="3AD6DE65" w14:textId="4CA3DE83" w:rsidR="00E25E09" w:rsidRDefault="00E25E09">
        <w:pPr>
          <w:pStyle w:val="Footer"/>
          <w:jc w:val="right"/>
        </w:pPr>
        <w:r>
          <w:fldChar w:fldCharType="begin"/>
        </w:r>
        <w:r>
          <w:instrText xml:space="preserve"> PAGE   \* MERGEFORMAT </w:instrText>
        </w:r>
        <w:r>
          <w:fldChar w:fldCharType="separate"/>
        </w:r>
        <w:r w:rsidR="0006798F">
          <w:rPr>
            <w:noProof/>
          </w:rPr>
          <w:t>1</w:t>
        </w:r>
        <w:r>
          <w:rPr>
            <w:noProof/>
          </w:rPr>
          <w:fldChar w:fldCharType="end"/>
        </w:r>
      </w:p>
    </w:sdtContent>
  </w:sdt>
  <w:p w14:paraId="00FA19BA" w14:textId="77777777" w:rsidR="00E25E09" w:rsidRDefault="00E25E0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E9DB02" w14:textId="77777777" w:rsidR="0006798F" w:rsidRDefault="000679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DD5C88" w14:textId="77777777" w:rsidR="008A7A04" w:rsidRDefault="008A7A04" w:rsidP="008E2248">
      <w:pPr>
        <w:spacing w:after="0" w:line="240" w:lineRule="auto"/>
      </w:pPr>
      <w:r>
        <w:separator/>
      </w:r>
    </w:p>
  </w:footnote>
  <w:footnote w:type="continuationSeparator" w:id="0">
    <w:p w14:paraId="0910D1A1" w14:textId="77777777" w:rsidR="008A7A04" w:rsidRDefault="008A7A04" w:rsidP="008E22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FA46A7" w14:textId="77777777" w:rsidR="0006798F" w:rsidRDefault="0006798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7627BF" w14:textId="77777777" w:rsidR="0006798F" w:rsidRDefault="0006798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8DA5DF" w14:textId="77777777" w:rsidR="0006798F" w:rsidRDefault="0006798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1850FB"/>
    <w:multiLevelType w:val="hybridMultilevel"/>
    <w:tmpl w:val="D3806B7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E7F0064"/>
    <w:multiLevelType w:val="hybridMultilevel"/>
    <w:tmpl w:val="65223CE0"/>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15:restartNumberingAfterBreak="0">
    <w:nsid w:val="2F3954AC"/>
    <w:multiLevelType w:val="hybridMultilevel"/>
    <w:tmpl w:val="13AE74B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67856ED"/>
    <w:multiLevelType w:val="hybridMultilevel"/>
    <w:tmpl w:val="34867414"/>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4" w15:restartNumberingAfterBreak="0">
    <w:nsid w:val="39A228F8"/>
    <w:multiLevelType w:val="hybridMultilevel"/>
    <w:tmpl w:val="BDDE9EF0"/>
    <w:lvl w:ilvl="0" w:tplc="40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3BA60BDC"/>
    <w:multiLevelType w:val="hybridMultilevel"/>
    <w:tmpl w:val="5F1ADB8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46046D6"/>
    <w:multiLevelType w:val="hybridMultilevel"/>
    <w:tmpl w:val="AAA033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2C9356A"/>
    <w:multiLevelType w:val="hybridMultilevel"/>
    <w:tmpl w:val="DF44E70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55C245CE"/>
    <w:multiLevelType w:val="hybridMultilevel"/>
    <w:tmpl w:val="5D40DEDC"/>
    <w:lvl w:ilvl="0" w:tplc="40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B31376D"/>
    <w:multiLevelType w:val="hybridMultilevel"/>
    <w:tmpl w:val="FE3E5D0E"/>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0" w15:restartNumberingAfterBreak="0">
    <w:nsid w:val="63027CA6"/>
    <w:multiLevelType w:val="hybridMultilevel"/>
    <w:tmpl w:val="7D245FA8"/>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1" w15:restartNumberingAfterBreak="0">
    <w:nsid w:val="7FF07EE3"/>
    <w:multiLevelType w:val="hybridMultilevel"/>
    <w:tmpl w:val="4C028240"/>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16cid:durableId="1232500638">
    <w:abstractNumId w:val="9"/>
  </w:num>
  <w:num w:numId="2" w16cid:durableId="1954629686">
    <w:abstractNumId w:val="1"/>
  </w:num>
  <w:num w:numId="3" w16cid:durableId="295645866">
    <w:abstractNumId w:val="11"/>
  </w:num>
  <w:num w:numId="4" w16cid:durableId="1969047309">
    <w:abstractNumId w:val="10"/>
  </w:num>
  <w:num w:numId="5" w16cid:durableId="1386562074">
    <w:abstractNumId w:val="2"/>
  </w:num>
  <w:num w:numId="6" w16cid:durableId="1587574640">
    <w:abstractNumId w:val="5"/>
  </w:num>
  <w:num w:numId="7" w16cid:durableId="1138844353">
    <w:abstractNumId w:val="0"/>
  </w:num>
  <w:num w:numId="8" w16cid:durableId="1095789221">
    <w:abstractNumId w:val="7"/>
  </w:num>
  <w:num w:numId="9" w16cid:durableId="1190026377">
    <w:abstractNumId w:val="6"/>
  </w:num>
  <w:num w:numId="10" w16cid:durableId="1104305183">
    <w:abstractNumId w:val="4"/>
  </w:num>
  <w:num w:numId="11" w16cid:durableId="719209643">
    <w:abstractNumId w:val="3"/>
  </w:num>
  <w:num w:numId="12" w16cid:durableId="134555110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rS0MLUwMjQyMDQ1NTFW0lEKTi0uzszPAykwqQUAxo+a6iwAAAA="/>
  </w:docVars>
  <w:rsids>
    <w:rsidRoot w:val="00936B74"/>
    <w:rsid w:val="0006798F"/>
    <w:rsid w:val="000F029D"/>
    <w:rsid w:val="00161F04"/>
    <w:rsid w:val="0018134B"/>
    <w:rsid w:val="001B6CB4"/>
    <w:rsid w:val="001C3D04"/>
    <w:rsid w:val="002834A6"/>
    <w:rsid w:val="002A46A3"/>
    <w:rsid w:val="002E7B51"/>
    <w:rsid w:val="00367E73"/>
    <w:rsid w:val="0037235D"/>
    <w:rsid w:val="003C05DC"/>
    <w:rsid w:val="00562C26"/>
    <w:rsid w:val="00685C3D"/>
    <w:rsid w:val="006913CE"/>
    <w:rsid w:val="006C251D"/>
    <w:rsid w:val="00700345"/>
    <w:rsid w:val="007432DB"/>
    <w:rsid w:val="00744E62"/>
    <w:rsid w:val="00795880"/>
    <w:rsid w:val="00822BF3"/>
    <w:rsid w:val="00825A95"/>
    <w:rsid w:val="00851EDE"/>
    <w:rsid w:val="00860B5B"/>
    <w:rsid w:val="008A7A04"/>
    <w:rsid w:val="008E2248"/>
    <w:rsid w:val="00913145"/>
    <w:rsid w:val="00936B74"/>
    <w:rsid w:val="0097476E"/>
    <w:rsid w:val="009837FF"/>
    <w:rsid w:val="009E41D7"/>
    <w:rsid w:val="00A066DE"/>
    <w:rsid w:val="00A1401B"/>
    <w:rsid w:val="00AD1D87"/>
    <w:rsid w:val="00BD1E39"/>
    <w:rsid w:val="00BD55ED"/>
    <w:rsid w:val="00C645BA"/>
    <w:rsid w:val="00CA232E"/>
    <w:rsid w:val="00D60EAC"/>
    <w:rsid w:val="00E07544"/>
    <w:rsid w:val="00E25E09"/>
    <w:rsid w:val="00E34518"/>
    <w:rsid w:val="00E91D6A"/>
    <w:rsid w:val="00EC0ABF"/>
    <w:rsid w:val="00F8395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F89E0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3D04"/>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1C3D04"/>
    <w:pPr>
      <w:keepNext/>
      <w:keepLines/>
      <w:spacing w:before="240" w:after="0"/>
      <w:outlineLvl w:val="0"/>
    </w:pPr>
    <w:rPr>
      <w:rFonts w:eastAsiaTheme="majorEastAsia" w:cstheme="majorBidi"/>
      <w:b/>
      <w:sz w:val="36"/>
      <w:szCs w:val="32"/>
    </w:rPr>
  </w:style>
  <w:style w:type="paragraph" w:styleId="Heading2">
    <w:name w:val="heading 2"/>
    <w:basedOn w:val="Normal"/>
    <w:next w:val="Normal"/>
    <w:link w:val="Heading2Char"/>
    <w:autoRedefine/>
    <w:uiPriority w:val="9"/>
    <w:unhideWhenUsed/>
    <w:qFormat/>
    <w:rsid w:val="006913CE"/>
    <w:pPr>
      <w:keepNext/>
      <w:keepLines/>
      <w:spacing w:before="40" w:after="0"/>
      <w:outlineLvl w:val="1"/>
    </w:pPr>
    <w:rPr>
      <w:rFonts w:eastAsiaTheme="majorEastAsia" w:cstheme="majorBidi"/>
      <w:b/>
      <w:sz w:val="32"/>
      <w:szCs w:val="26"/>
    </w:rPr>
  </w:style>
  <w:style w:type="paragraph" w:styleId="Heading3">
    <w:name w:val="heading 3"/>
    <w:basedOn w:val="Normal"/>
    <w:next w:val="Normal"/>
    <w:link w:val="Heading3Char"/>
    <w:autoRedefine/>
    <w:uiPriority w:val="9"/>
    <w:unhideWhenUsed/>
    <w:qFormat/>
    <w:rsid w:val="00936B74"/>
    <w:pPr>
      <w:keepNext/>
      <w:keepLines/>
      <w:spacing w:before="40" w:after="0"/>
      <w:outlineLvl w:val="2"/>
    </w:pPr>
    <w:rPr>
      <w:rFonts w:eastAsiaTheme="majorEastAsia" w:cstheme="majorBidi"/>
      <w:b/>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3D04"/>
    <w:rPr>
      <w:rFonts w:ascii="Times New Roman" w:eastAsiaTheme="majorEastAsia" w:hAnsi="Times New Roman" w:cstheme="majorBidi"/>
      <w:b/>
      <w:sz w:val="36"/>
      <w:szCs w:val="32"/>
    </w:rPr>
  </w:style>
  <w:style w:type="character" w:customStyle="1" w:styleId="Heading2Char">
    <w:name w:val="Heading 2 Char"/>
    <w:basedOn w:val="DefaultParagraphFont"/>
    <w:link w:val="Heading2"/>
    <w:uiPriority w:val="9"/>
    <w:rsid w:val="006913CE"/>
    <w:rPr>
      <w:rFonts w:ascii="Times New Roman" w:eastAsiaTheme="majorEastAsia" w:hAnsi="Times New Roman" w:cstheme="majorBidi"/>
      <w:b/>
      <w:sz w:val="32"/>
      <w:szCs w:val="26"/>
    </w:rPr>
  </w:style>
  <w:style w:type="paragraph" w:styleId="Title">
    <w:name w:val="Title"/>
    <w:basedOn w:val="Normal"/>
    <w:next w:val="Normal"/>
    <w:link w:val="TitleChar"/>
    <w:autoRedefine/>
    <w:uiPriority w:val="10"/>
    <w:qFormat/>
    <w:rsid w:val="00BD1E39"/>
    <w:pPr>
      <w:spacing w:after="0"/>
      <w:contextualSpacing/>
      <w:jc w:val="center"/>
    </w:pPr>
    <w:rPr>
      <w:rFonts w:eastAsiaTheme="majorEastAsia" w:cstheme="majorBidi"/>
      <w:b/>
      <w:spacing w:val="-10"/>
      <w:kern w:val="28"/>
      <w:sz w:val="56"/>
      <w:szCs w:val="52"/>
    </w:rPr>
  </w:style>
  <w:style w:type="character" w:customStyle="1" w:styleId="TitleChar">
    <w:name w:val="Title Char"/>
    <w:basedOn w:val="DefaultParagraphFont"/>
    <w:link w:val="Title"/>
    <w:uiPriority w:val="10"/>
    <w:rsid w:val="00BD1E39"/>
    <w:rPr>
      <w:rFonts w:ascii="Times New Roman" w:eastAsiaTheme="majorEastAsia" w:hAnsi="Times New Roman" w:cstheme="majorBidi"/>
      <w:b/>
      <w:spacing w:val="-10"/>
      <w:kern w:val="28"/>
      <w:sz w:val="56"/>
      <w:szCs w:val="52"/>
    </w:rPr>
  </w:style>
  <w:style w:type="paragraph" w:styleId="TOCHeading">
    <w:name w:val="TOC Heading"/>
    <w:basedOn w:val="Heading1"/>
    <w:next w:val="Normal"/>
    <w:uiPriority w:val="39"/>
    <w:unhideWhenUsed/>
    <w:qFormat/>
    <w:rsid w:val="00936B74"/>
    <w:pPr>
      <w:spacing w:line="259" w:lineRule="auto"/>
      <w:jc w:val="left"/>
      <w:outlineLvl w:val="9"/>
    </w:pPr>
    <w:rPr>
      <w:rFonts w:asciiTheme="majorHAnsi" w:hAnsiTheme="majorHAnsi"/>
      <w:b w:val="0"/>
      <w:color w:val="2F5496" w:themeColor="accent1" w:themeShade="BF"/>
      <w:kern w:val="0"/>
      <w:sz w:val="32"/>
      <w:lang w:val="en-US"/>
      <w14:ligatures w14:val="none"/>
    </w:rPr>
  </w:style>
  <w:style w:type="character" w:customStyle="1" w:styleId="Heading3Char">
    <w:name w:val="Heading 3 Char"/>
    <w:basedOn w:val="DefaultParagraphFont"/>
    <w:link w:val="Heading3"/>
    <w:uiPriority w:val="9"/>
    <w:rsid w:val="00936B74"/>
    <w:rPr>
      <w:rFonts w:ascii="Times New Roman" w:eastAsiaTheme="majorEastAsia" w:hAnsi="Times New Roman" w:cstheme="majorBidi"/>
      <w:b/>
      <w:sz w:val="28"/>
      <w:szCs w:val="24"/>
    </w:rPr>
  </w:style>
  <w:style w:type="paragraph" w:styleId="ListParagraph">
    <w:name w:val="List Paragraph"/>
    <w:basedOn w:val="Normal"/>
    <w:uiPriority w:val="34"/>
    <w:qFormat/>
    <w:rsid w:val="00367E73"/>
    <w:pPr>
      <w:ind w:left="720"/>
      <w:contextualSpacing/>
    </w:pPr>
  </w:style>
  <w:style w:type="paragraph" w:styleId="NormalWeb">
    <w:name w:val="Normal (Web)"/>
    <w:basedOn w:val="Normal"/>
    <w:uiPriority w:val="99"/>
    <w:semiHidden/>
    <w:unhideWhenUsed/>
    <w:rsid w:val="00E91D6A"/>
    <w:pPr>
      <w:spacing w:before="100" w:beforeAutospacing="1" w:after="100" w:afterAutospacing="1" w:line="240" w:lineRule="auto"/>
      <w:jc w:val="left"/>
    </w:pPr>
    <w:rPr>
      <w:rFonts w:eastAsia="Times New Roman" w:cs="Times New Roman"/>
      <w:kern w:val="0"/>
      <w:szCs w:val="24"/>
      <w:lang w:eastAsia="en-IN"/>
      <w14:ligatures w14:val="none"/>
    </w:rPr>
  </w:style>
  <w:style w:type="table" w:styleId="TableGrid">
    <w:name w:val="Table Grid"/>
    <w:basedOn w:val="TableNormal"/>
    <w:uiPriority w:val="39"/>
    <w:rsid w:val="00E91D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97476E"/>
    <w:pPr>
      <w:spacing w:after="100"/>
    </w:pPr>
  </w:style>
  <w:style w:type="paragraph" w:styleId="TOC2">
    <w:name w:val="toc 2"/>
    <w:basedOn w:val="Normal"/>
    <w:next w:val="Normal"/>
    <w:autoRedefine/>
    <w:uiPriority w:val="39"/>
    <w:unhideWhenUsed/>
    <w:rsid w:val="0097476E"/>
    <w:pPr>
      <w:spacing w:after="100"/>
      <w:ind w:left="240"/>
    </w:pPr>
  </w:style>
  <w:style w:type="paragraph" w:styleId="TOC3">
    <w:name w:val="toc 3"/>
    <w:basedOn w:val="Normal"/>
    <w:next w:val="Normal"/>
    <w:autoRedefine/>
    <w:uiPriority w:val="39"/>
    <w:unhideWhenUsed/>
    <w:rsid w:val="0097476E"/>
    <w:pPr>
      <w:spacing w:after="100"/>
      <w:ind w:left="480"/>
    </w:pPr>
  </w:style>
  <w:style w:type="character" w:styleId="Hyperlink">
    <w:name w:val="Hyperlink"/>
    <w:basedOn w:val="DefaultParagraphFont"/>
    <w:uiPriority w:val="99"/>
    <w:unhideWhenUsed/>
    <w:rsid w:val="0097476E"/>
    <w:rPr>
      <w:color w:val="0563C1" w:themeColor="hyperlink"/>
      <w:u w:val="single"/>
    </w:rPr>
  </w:style>
  <w:style w:type="paragraph" w:styleId="Header">
    <w:name w:val="header"/>
    <w:basedOn w:val="Normal"/>
    <w:link w:val="HeaderChar"/>
    <w:uiPriority w:val="99"/>
    <w:unhideWhenUsed/>
    <w:rsid w:val="008E22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2248"/>
    <w:rPr>
      <w:rFonts w:ascii="Times New Roman" w:hAnsi="Times New Roman"/>
      <w:sz w:val="24"/>
    </w:rPr>
  </w:style>
  <w:style w:type="paragraph" w:styleId="Footer">
    <w:name w:val="footer"/>
    <w:basedOn w:val="Normal"/>
    <w:link w:val="FooterChar"/>
    <w:uiPriority w:val="99"/>
    <w:unhideWhenUsed/>
    <w:rsid w:val="008E22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2248"/>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931677">
      <w:bodyDiv w:val="1"/>
      <w:marLeft w:val="0"/>
      <w:marRight w:val="0"/>
      <w:marTop w:val="0"/>
      <w:marBottom w:val="0"/>
      <w:divBdr>
        <w:top w:val="none" w:sz="0" w:space="0" w:color="auto"/>
        <w:left w:val="none" w:sz="0" w:space="0" w:color="auto"/>
        <w:bottom w:val="none" w:sz="0" w:space="0" w:color="auto"/>
        <w:right w:val="none" w:sz="0" w:space="0" w:color="auto"/>
      </w:divBdr>
    </w:div>
    <w:div w:id="506292825">
      <w:bodyDiv w:val="1"/>
      <w:marLeft w:val="0"/>
      <w:marRight w:val="0"/>
      <w:marTop w:val="0"/>
      <w:marBottom w:val="0"/>
      <w:divBdr>
        <w:top w:val="none" w:sz="0" w:space="0" w:color="auto"/>
        <w:left w:val="none" w:sz="0" w:space="0" w:color="auto"/>
        <w:bottom w:val="none" w:sz="0" w:space="0" w:color="auto"/>
        <w:right w:val="none" w:sz="0" w:space="0" w:color="auto"/>
      </w:divBdr>
    </w:div>
    <w:div w:id="524364863">
      <w:bodyDiv w:val="1"/>
      <w:marLeft w:val="0"/>
      <w:marRight w:val="0"/>
      <w:marTop w:val="0"/>
      <w:marBottom w:val="0"/>
      <w:divBdr>
        <w:top w:val="none" w:sz="0" w:space="0" w:color="auto"/>
        <w:left w:val="none" w:sz="0" w:space="0" w:color="auto"/>
        <w:bottom w:val="none" w:sz="0" w:space="0" w:color="auto"/>
        <w:right w:val="none" w:sz="0" w:space="0" w:color="auto"/>
      </w:divBdr>
    </w:div>
    <w:div w:id="586381808">
      <w:bodyDiv w:val="1"/>
      <w:marLeft w:val="0"/>
      <w:marRight w:val="0"/>
      <w:marTop w:val="0"/>
      <w:marBottom w:val="0"/>
      <w:divBdr>
        <w:top w:val="none" w:sz="0" w:space="0" w:color="auto"/>
        <w:left w:val="none" w:sz="0" w:space="0" w:color="auto"/>
        <w:bottom w:val="none" w:sz="0" w:space="0" w:color="auto"/>
        <w:right w:val="none" w:sz="0" w:space="0" w:color="auto"/>
      </w:divBdr>
    </w:div>
    <w:div w:id="594705395">
      <w:bodyDiv w:val="1"/>
      <w:marLeft w:val="0"/>
      <w:marRight w:val="0"/>
      <w:marTop w:val="0"/>
      <w:marBottom w:val="0"/>
      <w:divBdr>
        <w:top w:val="none" w:sz="0" w:space="0" w:color="auto"/>
        <w:left w:val="none" w:sz="0" w:space="0" w:color="auto"/>
        <w:bottom w:val="none" w:sz="0" w:space="0" w:color="auto"/>
        <w:right w:val="none" w:sz="0" w:space="0" w:color="auto"/>
      </w:divBdr>
    </w:div>
    <w:div w:id="711073154">
      <w:bodyDiv w:val="1"/>
      <w:marLeft w:val="0"/>
      <w:marRight w:val="0"/>
      <w:marTop w:val="0"/>
      <w:marBottom w:val="0"/>
      <w:divBdr>
        <w:top w:val="none" w:sz="0" w:space="0" w:color="auto"/>
        <w:left w:val="none" w:sz="0" w:space="0" w:color="auto"/>
        <w:bottom w:val="none" w:sz="0" w:space="0" w:color="auto"/>
        <w:right w:val="none" w:sz="0" w:space="0" w:color="auto"/>
      </w:divBdr>
    </w:div>
    <w:div w:id="1221870358">
      <w:bodyDiv w:val="1"/>
      <w:marLeft w:val="0"/>
      <w:marRight w:val="0"/>
      <w:marTop w:val="0"/>
      <w:marBottom w:val="0"/>
      <w:divBdr>
        <w:top w:val="none" w:sz="0" w:space="0" w:color="auto"/>
        <w:left w:val="none" w:sz="0" w:space="0" w:color="auto"/>
        <w:bottom w:val="none" w:sz="0" w:space="0" w:color="auto"/>
        <w:right w:val="none" w:sz="0" w:space="0" w:color="auto"/>
      </w:divBdr>
      <w:divsChild>
        <w:div w:id="1599411307">
          <w:marLeft w:val="0"/>
          <w:marRight w:val="0"/>
          <w:marTop w:val="0"/>
          <w:marBottom w:val="0"/>
          <w:divBdr>
            <w:top w:val="none" w:sz="0" w:space="0" w:color="auto"/>
            <w:left w:val="none" w:sz="0" w:space="0" w:color="auto"/>
            <w:bottom w:val="none" w:sz="0" w:space="0" w:color="auto"/>
            <w:right w:val="none" w:sz="0" w:space="0" w:color="auto"/>
          </w:divBdr>
        </w:div>
      </w:divsChild>
    </w:div>
    <w:div w:id="1664360623">
      <w:bodyDiv w:val="1"/>
      <w:marLeft w:val="0"/>
      <w:marRight w:val="0"/>
      <w:marTop w:val="0"/>
      <w:marBottom w:val="0"/>
      <w:divBdr>
        <w:top w:val="none" w:sz="0" w:space="0" w:color="auto"/>
        <w:left w:val="none" w:sz="0" w:space="0" w:color="auto"/>
        <w:bottom w:val="none" w:sz="0" w:space="0" w:color="auto"/>
        <w:right w:val="none" w:sz="0" w:space="0" w:color="auto"/>
      </w:divBdr>
    </w:div>
    <w:div w:id="1822038078">
      <w:bodyDiv w:val="1"/>
      <w:marLeft w:val="0"/>
      <w:marRight w:val="0"/>
      <w:marTop w:val="0"/>
      <w:marBottom w:val="0"/>
      <w:divBdr>
        <w:top w:val="none" w:sz="0" w:space="0" w:color="auto"/>
        <w:left w:val="none" w:sz="0" w:space="0" w:color="auto"/>
        <w:bottom w:val="none" w:sz="0" w:space="0" w:color="auto"/>
        <w:right w:val="none" w:sz="0" w:space="0" w:color="auto"/>
      </w:divBdr>
    </w:div>
    <w:div w:id="1830247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EE2AFE-5413-447B-8D3C-528D97DF61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8367</Words>
  <Characters>47696</Characters>
  <Application>Microsoft Office Word</Application>
  <DocSecurity>0</DocSecurity>
  <Lines>397</Lines>
  <Paragraphs>111</Paragraphs>
  <ScaleCrop>false</ScaleCrop>
  <Company/>
  <LinksUpToDate>false</LinksUpToDate>
  <CharactersWithSpaces>55952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2023-06-01T11:18:00Z</dcterms:created>
  <dcterms:modified xsi:type="dcterms:W3CDTF">2023-06-07T18:35:00Z</dcterms:modified>
</cp:coreProperties>
</file>