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CECC2" w14:textId="77777777" w:rsidR="00797CC3" w:rsidRDefault="00BD2FA2" w:rsidP="00BB39E6">
      <w:pPr>
        <w:pStyle w:val="Title"/>
      </w:pPr>
      <w:r w:rsidRPr="00BD2FA2">
        <w:t>Consultancy Report</w:t>
      </w:r>
    </w:p>
    <w:p w14:paraId="3F63A877" w14:textId="77777777" w:rsidR="00BB39E6" w:rsidRDefault="00BB39E6" w:rsidP="00BB39E6">
      <w:r w:rsidRPr="00BB39E6">
        <w:t xml:space="preserve">Name of </w:t>
      </w:r>
      <w:r w:rsidR="005B1550">
        <w:t xml:space="preserve">the </w:t>
      </w:r>
      <w:r w:rsidRPr="00BB39E6">
        <w:t>report</w:t>
      </w:r>
      <w:r w:rsidR="00C9099B" w:rsidRPr="00C9099B">
        <w:t xml:space="preserve"> –</w:t>
      </w:r>
      <w:r w:rsidR="00F53F5B">
        <w:t xml:space="preserve"> The Ritz</w:t>
      </w:r>
      <w:r w:rsidR="002B6DF2">
        <w:t>-</w:t>
      </w:r>
      <w:r w:rsidR="002B6DF2" w:rsidRPr="002B6DF2">
        <w:t>Carlton</w:t>
      </w:r>
      <w:r w:rsidR="002B6DF2">
        <w:t xml:space="preserve"> Paris</w:t>
      </w:r>
      <w:r w:rsidR="00EB2499">
        <w:t>, Marketing</w:t>
      </w:r>
    </w:p>
    <w:p w14:paraId="6D42BCD6" w14:textId="773E4EE0" w:rsidR="00BB39E6" w:rsidRDefault="009F2895" w:rsidP="00BB39E6">
      <w:r>
        <w:t xml:space="preserve">Student </w:t>
      </w:r>
      <w:r w:rsidR="00C9099B">
        <w:t>Name</w:t>
      </w:r>
      <w:r w:rsidR="00C9099B" w:rsidRPr="00C9099B">
        <w:t xml:space="preserve"> –</w:t>
      </w:r>
      <w:r w:rsidR="00FD5747">
        <w:t xml:space="preserve"> Romeo Marinel Popescu</w:t>
      </w:r>
    </w:p>
    <w:p w14:paraId="0EBDC0DB" w14:textId="3C34BACD" w:rsidR="00593AFB" w:rsidRDefault="00C9099B" w:rsidP="00FD5747">
      <w:pPr>
        <w:tabs>
          <w:tab w:val="left" w:pos="2180"/>
        </w:tabs>
      </w:pPr>
      <w:r>
        <w:t xml:space="preserve">Student </w:t>
      </w:r>
      <w:proofErr w:type="gramStart"/>
      <w:r>
        <w:t xml:space="preserve">number </w:t>
      </w:r>
      <w:r w:rsidRPr="00C9099B">
        <w:t xml:space="preserve"> –</w:t>
      </w:r>
      <w:proofErr w:type="gramEnd"/>
      <w:r w:rsidR="00FD5747">
        <w:t xml:space="preserve"> 1922487</w:t>
      </w:r>
    </w:p>
    <w:p w14:paraId="7BFA6DA9" w14:textId="77777777" w:rsidR="00C9099B" w:rsidRDefault="00C9099B" w:rsidP="00BB39E6">
      <w:r w:rsidRPr="00C9099B">
        <w:t>Name of your company –</w:t>
      </w:r>
      <w:r>
        <w:t xml:space="preserve"> </w:t>
      </w:r>
      <w:proofErr w:type="spellStart"/>
      <w:r w:rsidR="00BA267E">
        <w:t>Fire</w:t>
      </w:r>
      <w:r w:rsidR="00A27853">
        <w:t>Tap</w:t>
      </w:r>
      <w:proofErr w:type="spellEnd"/>
    </w:p>
    <w:p w14:paraId="514DDE6F" w14:textId="77777777" w:rsidR="00A27853" w:rsidRDefault="00A27853" w:rsidP="00BB39E6"/>
    <w:p w14:paraId="335B33D9" w14:textId="77777777" w:rsidR="00A27853" w:rsidRDefault="00332BA9" w:rsidP="00F53F5B">
      <w:pPr>
        <w:jc w:val="center"/>
      </w:pPr>
      <w:r>
        <w:fldChar w:fldCharType="begin"/>
      </w:r>
      <w:r>
        <w:instrText xml:space="preserve"> INCLUDEPICTURE "/Users/fahimhassan/Library/Group Containers/UBF8T346G9.ms/WebArchiveCopyPasteTempFiles/com.microsoft.Word/the-ritz-carlton-logo-5.png" \* MERGEFORMATINET </w:instrText>
      </w:r>
      <w:r>
        <w:fldChar w:fldCharType="separate"/>
      </w:r>
      <w:r>
        <w:rPr>
          <w:noProof/>
          <w:lang w:val="en-US" w:bidi="ar-SA"/>
        </w:rPr>
        <w:drawing>
          <wp:inline distT="0" distB="0" distL="0" distR="0" wp14:anchorId="593EDF2F" wp14:editId="5C04F39A">
            <wp:extent cx="3394553" cy="3394553"/>
            <wp:effectExtent l="0" t="0" r="0" b="0"/>
            <wp:docPr id="1175734893" name="Picture 3" descr="the ritz carlton logo 10 free Cliparts | Download images on Clipground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ritz carlton logo 10 free Cliparts | Download images on Clipground 20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1896" cy="3411896"/>
                    </a:xfrm>
                    <a:prstGeom prst="rect">
                      <a:avLst/>
                    </a:prstGeom>
                    <a:noFill/>
                    <a:ln>
                      <a:noFill/>
                    </a:ln>
                  </pic:spPr>
                </pic:pic>
              </a:graphicData>
            </a:graphic>
          </wp:inline>
        </w:drawing>
      </w:r>
      <w:r>
        <w:fldChar w:fldCharType="end"/>
      </w:r>
    </w:p>
    <w:p w14:paraId="4CE0D869" w14:textId="77777777" w:rsidR="00A27853" w:rsidRDefault="00A27853" w:rsidP="00BB39E6"/>
    <w:p w14:paraId="68DB000B" w14:textId="77777777" w:rsidR="00332BA9" w:rsidRDefault="00A27853" w:rsidP="00332BA9">
      <w:r>
        <w:fldChar w:fldCharType="begin"/>
      </w:r>
      <w:r>
        <w:instrText xml:space="preserve"> INCLUDEPICTURE "/Users/fahimhassan/Library/Group Containers/UBF8T346G9.ms/WebArchiveCopyPasteTempFiles/com.microsoft.Word/partnersFireTap.jpg" \* MERGEFORMATINET </w:instrText>
      </w:r>
      <w:r>
        <w:fldChar w:fldCharType="separate"/>
      </w:r>
      <w:r>
        <w:rPr>
          <w:noProof/>
          <w:lang w:val="en-US" w:bidi="ar-SA"/>
        </w:rPr>
        <w:drawing>
          <wp:inline distT="0" distB="0" distL="0" distR="0" wp14:anchorId="45023981" wp14:editId="0164EC8C">
            <wp:extent cx="5731510" cy="2207895"/>
            <wp:effectExtent l="0" t="0" r="0" b="1905"/>
            <wp:docPr id="1688968639" name="Picture 2" descr="Marketing Services for Law Firms | The Strategic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Services for Law Firms | The Strategic Part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07895"/>
                    </a:xfrm>
                    <a:prstGeom prst="rect">
                      <a:avLst/>
                    </a:prstGeom>
                    <a:noFill/>
                    <a:ln>
                      <a:noFill/>
                    </a:ln>
                  </pic:spPr>
                </pic:pic>
              </a:graphicData>
            </a:graphic>
          </wp:inline>
        </w:drawing>
      </w:r>
      <w:r>
        <w:fldChar w:fldCharType="end"/>
      </w:r>
      <w:r w:rsidR="00332BA9">
        <w:br w:type="page"/>
      </w:r>
    </w:p>
    <w:sdt>
      <w:sdtPr>
        <w:rPr>
          <w:rFonts w:ascii="Times New Roman" w:eastAsiaTheme="minorHAnsi" w:hAnsi="Times New Roman" w:cs="Vrinda"/>
          <w:b w:val="0"/>
          <w:bCs w:val="0"/>
          <w:color w:val="000000" w:themeColor="text1"/>
          <w:kern w:val="2"/>
          <w:sz w:val="24"/>
          <w:szCs w:val="30"/>
          <w:lang w:val="en-GB" w:bidi="bn-IN"/>
          <w14:ligatures w14:val="standardContextual"/>
        </w:rPr>
        <w:id w:val="-2009284585"/>
        <w:docPartObj>
          <w:docPartGallery w:val="Table of Contents"/>
          <w:docPartUnique/>
        </w:docPartObj>
      </w:sdtPr>
      <w:sdtEndPr>
        <w:rPr>
          <w:noProof/>
        </w:rPr>
      </w:sdtEndPr>
      <w:sdtContent>
        <w:p w14:paraId="349DA646" w14:textId="77777777" w:rsidR="006D55E1" w:rsidRDefault="006D55E1">
          <w:pPr>
            <w:pStyle w:val="TOCHeading"/>
          </w:pPr>
          <w:r>
            <w:t>Table of Contents</w:t>
          </w:r>
        </w:p>
        <w:p w14:paraId="1F00A412" w14:textId="77777777" w:rsidR="006D55E1" w:rsidRDefault="006D55E1">
          <w:pPr>
            <w:pStyle w:val="TOC1"/>
            <w:tabs>
              <w:tab w:val="right" w:leader="dot" w:pos="9016"/>
            </w:tabs>
            <w:rPr>
              <w:rFonts w:eastAsiaTheme="minorEastAsia" w:cs="Mangal"/>
              <w:b w:val="0"/>
              <w:bCs w:val="0"/>
              <w:caps w:val="0"/>
              <w:noProof/>
              <w:color w:val="auto"/>
              <w:szCs w:val="21"/>
              <w:lang w:eastAsia="en-GB" w:bidi="hi-IN"/>
            </w:rPr>
          </w:pPr>
          <w:r>
            <w:rPr>
              <w:b w:val="0"/>
              <w:bCs w:val="0"/>
            </w:rPr>
            <w:fldChar w:fldCharType="begin"/>
          </w:r>
          <w:r>
            <w:instrText xml:space="preserve"> TOC \o "1-3" \h \z \u </w:instrText>
          </w:r>
          <w:r>
            <w:rPr>
              <w:b w:val="0"/>
              <w:bCs w:val="0"/>
            </w:rPr>
            <w:fldChar w:fldCharType="separate"/>
          </w:r>
          <w:hyperlink w:anchor="_Toc150342781" w:history="1">
            <w:r w:rsidRPr="000F0AEB">
              <w:rPr>
                <w:rStyle w:val="Hyperlink"/>
                <w:noProof/>
              </w:rPr>
              <w:t>1. Executive Summary</w:t>
            </w:r>
            <w:r>
              <w:rPr>
                <w:noProof/>
                <w:webHidden/>
              </w:rPr>
              <w:tab/>
            </w:r>
            <w:r>
              <w:rPr>
                <w:noProof/>
                <w:webHidden/>
              </w:rPr>
              <w:fldChar w:fldCharType="begin"/>
            </w:r>
            <w:r>
              <w:rPr>
                <w:noProof/>
                <w:webHidden/>
              </w:rPr>
              <w:instrText xml:space="preserve"> PAGEREF _Toc150342781 \h </w:instrText>
            </w:r>
            <w:r>
              <w:rPr>
                <w:noProof/>
                <w:webHidden/>
              </w:rPr>
            </w:r>
            <w:r>
              <w:rPr>
                <w:noProof/>
                <w:webHidden/>
              </w:rPr>
              <w:fldChar w:fldCharType="separate"/>
            </w:r>
            <w:r>
              <w:rPr>
                <w:noProof/>
                <w:webHidden/>
              </w:rPr>
              <w:t>3</w:t>
            </w:r>
            <w:r>
              <w:rPr>
                <w:noProof/>
                <w:webHidden/>
              </w:rPr>
              <w:fldChar w:fldCharType="end"/>
            </w:r>
          </w:hyperlink>
        </w:p>
        <w:p w14:paraId="76A31BCE"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2" w:history="1">
            <w:r w:rsidR="006D55E1" w:rsidRPr="000F0AEB">
              <w:rPr>
                <w:rStyle w:val="Hyperlink"/>
                <w:noProof/>
              </w:rPr>
              <w:t>The problem</w:t>
            </w:r>
            <w:r w:rsidR="006D55E1">
              <w:rPr>
                <w:noProof/>
                <w:webHidden/>
              </w:rPr>
              <w:tab/>
            </w:r>
            <w:r w:rsidR="006D55E1">
              <w:rPr>
                <w:noProof/>
                <w:webHidden/>
              </w:rPr>
              <w:fldChar w:fldCharType="begin"/>
            </w:r>
            <w:r w:rsidR="006D55E1">
              <w:rPr>
                <w:noProof/>
                <w:webHidden/>
              </w:rPr>
              <w:instrText xml:space="preserve"> PAGEREF _Toc150342782 \h </w:instrText>
            </w:r>
            <w:r w:rsidR="006D55E1">
              <w:rPr>
                <w:noProof/>
                <w:webHidden/>
              </w:rPr>
            </w:r>
            <w:r w:rsidR="006D55E1">
              <w:rPr>
                <w:noProof/>
                <w:webHidden/>
              </w:rPr>
              <w:fldChar w:fldCharType="separate"/>
            </w:r>
            <w:r w:rsidR="006D55E1">
              <w:rPr>
                <w:noProof/>
                <w:webHidden/>
              </w:rPr>
              <w:t>3</w:t>
            </w:r>
            <w:r w:rsidR="006D55E1">
              <w:rPr>
                <w:noProof/>
                <w:webHidden/>
              </w:rPr>
              <w:fldChar w:fldCharType="end"/>
            </w:r>
          </w:hyperlink>
        </w:p>
        <w:p w14:paraId="6A6EA2CC"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3" w:history="1">
            <w:r w:rsidR="006D55E1" w:rsidRPr="000F0AEB">
              <w:rPr>
                <w:rStyle w:val="Hyperlink"/>
                <w:noProof/>
              </w:rPr>
              <w:t>Findings</w:t>
            </w:r>
            <w:r w:rsidR="006D55E1">
              <w:rPr>
                <w:noProof/>
                <w:webHidden/>
              </w:rPr>
              <w:tab/>
            </w:r>
            <w:r w:rsidR="006D55E1">
              <w:rPr>
                <w:noProof/>
                <w:webHidden/>
              </w:rPr>
              <w:fldChar w:fldCharType="begin"/>
            </w:r>
            <w:r w:rsidR="006D55E1">
              <w:rPr>
                <w:noProof/>
                <w:webHidden/>
              </w:rPr>
              <w:instrText xml:space="preserve"> PAGEREF _Toc150342783 \h </w:instrText>
            </w:r>
            <w:r w:rsidR="006D55E1">
              <w:rPr>
                <w:noProof/>
                <w:webHidden/>
              </w:rPr>
            </w:r>
            <w:r w:rsidR="006D55E1">
              <w:rPr>
                <w:noProof/>
                <w:webHidden/>
              </w:rPr>
              <w:fldChar w:fldCharType="separate"/>
            </w:r>
            <w:r w:rsidR="006D55E1">
              <w:rPr>
                <w:noProof/>
                <w:webHidden/>
              </w:rPr>
              <w:t>3</w:t>
            </w:r>
            <w:r w:rsidR="006D55E1">
              <w:rPr>
                <w:noProof/>
                <w:webHidden/>
              </w:rPr>
              <w:fldChar w:fldCharType="end"/>
            </w:r>
          </w:hyperlink>
        </w:p>
        <w:p w14:paraId="31685AC8"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4" w:history="1">
            <w:r w:rsidR="006D55E1" w:rsidRPr="000F0AEB">
              <w:rPr>
                <w:rStyle w:val="Hyperlink"/>
                <w:noProof/>
              </w:rPr>
              <w:t>Recommendations</w:t>
            </w:r>
            <w:r w:rsidR="006D55E1">
              <w:rPr>
                <w:noProof/>
                <w:webHidden/>
              </w:rPr>
              <w:tab/>
            </w:r>
            <w:r w:rsidR="006D55E1">
              <w:rPr>
                <w:noProof/>
                <w:webHidden/>
              </w:rPr>
              <w:fldChar w:fldCharType="begin"/>
            </w:r>
            <w:r w:rsidR="006D55E1">
              <w:rPr>
                <w:noProof/>
                <w:webHidden/>
              </w:rPr>
              <w:instrText xml:space="preserve"> PAGEREF _Toc150342784 \h </w:instrText>
            </w:r>
            <w:r w:rsidR="006D55E1">
              <w:rPr>
                <w:noProof/>
                <w:webHidden/>
              </w:rPr>
            </w:r>
            <w:r w:rsidR="006D55E1">
              <w:rPr>
                <w:noProof/>
                <w:webHidden/>
              </w:rPr>
              <w:fldChar w:fldCharType="separate"/>
            </w:r>
            <w:r w:rsidR="006D55E1">
              <w:rPr>
                <w:noProof/>
                <w:webHidden/>
              </w:rPr>
              <w:t>4</w:t>
            </w:r>
            <w:r w:rsidR="006D55E1">
              <w:rPr>
                <w:noProof/>
                <w:webHidden/>
              </w:rPr>
              <w:fldChar w:fldCharType="end"/>
            </w:r>
          </w:hyperlink>
        </w:p>
        <w:p w14:paraId="0B6F6900"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5" w:history="1">
            <w:r w:rsidR="006D55E1" w:rsidRPr="000F0AEB">
              <w:rPr>
                <w:rStyle w:val="Hyperlink"/>
                <w:noProof/>
              </w:rPr>
              <w:t>Conclusion</w:t>
            </w:r>
            <w:r w:rsidR="006D55E1">
              <w:rPr>
                <w:noProof/>
                <w:webHidden/>
              </w:rPr>
              <w:tab/>
            </w:r>
            <w:r w:rsidR="006D55E1">
              <w:rPr>
                <w:noProof/>
                <w:webHidden/>
              </w:rPr>
              <w:fldChar w:fldCharType="begin"/>
            </w:r>
            <w:r w:rsidR="006D55E1">
              <w:rPr>
                <w:noProof/>
                <w:webHidden/>
              </w:rPr>
              <w:instrText xml:space="preserve"> PAGEREF _Toc150342785 \h </w:instrText>
            </w:r>
            <w:r w:rsidR="006D55E1">
              <w:rPr>
                <w:noProof/>
                <w:webHidden/>
              </w:rPr>
            </w:r>
            <w:r w:rsidR="006D55E1">
              <w:rPr>
                <w:noProof/>
                <w:webHidden/>
              </w:rPr>
              <w:fldChar w:fldCharType="separate"/>
            </w:r>
            <w:r w:rsidR="006D55E1">
              <w:rPr>
                <w:noProof/>
                <w:webHidden/>
              </w:rPr>
              <w:t>5</w:t>
            </w:r>
            <w:r w:rsidR="006D55E1">
              <w:rPr>
                <w:noProof/>
                <w:webHidden/>
              </w:rPr>
              <w:fldChar w:fldCharType="end"/>
            </w:r>
          </w:hyperlink>
        </w:p>
        <w:p w14:paraId="4C1BDD45"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786" w:history="1">
            <w:r w:rsidR="006D55E1" w:rsidRPr="000F0AEB">
              <w:rPr>
                <w:rStyle w:val="Hyperlink"/>
                <w:noProof/>
              </w:rPr>
              <w:t>2. Introduction</w:t>
            </w:r>
            <w:r w:rsidR="006D55E1">
              <w:rPr>
                <w:noProof/>
                <w:webHidden/>
              </w:rPr>
              <w:tab/>
            </w:r>
            <w:r w:rsidR="006D55E1">
              <w:rPr>
                <w:noProof/>
                <w:webHidden/>
              </w:rPr>
              <w:fldChar w:fldCharType="begin"/>
            </w:r>
            <w:r w:rsidR="006D55E1">
              <w:rPr>
                <w:noProof/>
                <w:webHidden/>
              </w:rPr>
              <w:instrText xml:space="preserve"> PAGEREF _Toc150342786 \h </w:instrText>
            </w:r>
            <w:r w:rsidR="006D55E1">
              <w:rPr>
                <w:noProof/>
                <w:webHidden/>
              </w:rPr>
            </w:r>
            <w:r w:rsidR="006D55E1">
              <w:rPr>
                <w:noProof/>
                <w:webHidden/>
              </w:rPr>
              <w:fldChar w:fldCharType="separate"/>
            </w:r>
            <w:r w:rsidR="006D55E1">
              <w:rPr>
                <w:noProof/>
                <w:webHidden/>
              </w:rPr>
              <w:t>6</w:t>
            </w:r>
            <w:r w:rsidR="006D55E1">
              <w:rPr>
                <w:noProof/>
                <w:webHidden/>
              </w:rPr>
              <w:fldChar w:fldCharType="end"/>
            </w:r>
          </w:hyperlink>
        </w:p>
        <w:p w14:paraId="640489B7"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7" w:history="1">
            <w:r w:rsidR="006D55E1" w:rsidRPr="000F0AEB">
              <w:rPr>
                <w:rStyle w:val="Hyperlink"/>
                <w:noProof/>
              </w:rPr>
              <w:t>2.1 The Issue</w:t>
            </w:r>
            <w:r w:rsidR="006D55E1">
              <w:rPr>
                <w:noProof/>
                <w:webHidden/>
              </w:rPr>
              <w:tab/>
            </w:r>
            <w:r w:rsidR="006D55E1">
              <w:rPr>
                <w:noProof/>
                <w:webHidden/>
              </w:rPr>
              <w:fldChar w:fldCharType="begin"/>
            </w:r>
            <w:r w:rsidR="006D55E1">
              <w:rPr>
                <w:noProof/>
                <w:webHidden/>
              </w:rPr>
              <w:instrText xml:space="preserve"> PAGEREF _Toc150342787 \h </w:instrText>
            </w:r>
            <w:r w:rsidR="006D55E1">
              <w:rPr>
                <w:noProof/>
                <w:webHidden/>
              </w:rPr>
            </w:r>
            <w:r w:rsidR="006D55E1">
              <w:rPr>
                <w:noProof/>
                <w:webHidden/>
              </w:rPr>
              <w:fldChar w:fldCharType="separate"/>
            </w:r>
            <w:r w:rsidR="006D55E1">
              <w:rPr>
                <w:noProof/>
                <w:webHidden/>
              </w:rPr>
              <w:t>6</w:t>
            </w:r>
            <w:r w:rsidR="006D55E1">
              <w:rPr>
                <w:noProof/>
                <w:webHidden/>
              </w:rPr>
              <w:fldChar w:fldCharType="end"/>
            </w:r>
          </w:hyperlink>
        </w:p>
        <w:p w14:paraId="1D240FAB"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8" w:history="1">
            <w:r w:rsidR="006D55E1" w:rsidRPr="000F0AEB">
              <w:rPr>
                <w:rStyle w:val="Hyperlink"/>
                <w:noProof/>
              </w:rPr>
              <w:t>2.2 The rationale of the Issue</w:t>
            </w:r>
            <w:r w:rsidR="006D55E1">
              <w:rPr>
                <w:noProof/>
                <w:webHidden/>
              </w:rPr>
              <w:tab/>
            </w:r>
            <w:r w:rsidR="006D55E1">
              <w:rPr>
                <w:noProof/>
                <w:webHidden/>
              </w:rPr>
              <w:fldChar w:fldCharType="begin"/>
            </w:r>
            <w:r w:rsidR="006D55E1">
              <w:rPr>
                <w:noProof/>
                <w:webHidden/>
              </w:rPr>
              <w:instrText xml:space="preserve"> PAGEREF _Toc150342788 \h </w:instrText>
            </w:r>
            <w:r w:rsidR="006D55E1">
              <w:rPr>
                <w:noProof/>
                <w:webHidden/>
              </w:rPr>
            </w:r>
            <w:r w:rsidR="006D55E1">
              <w:rPr>
                <w:noProof/>
                <w:webHidden/>
              </w:rPr>
              <w:fldChar w:fldCharType="separate"/>
            </w:r>
            <w:r w:rsidR="006D55E1">
              <w:rPr>
                <w:noProof/>
                <w:webHidden/>
              </w:rPr>
              <w:t>6</w:t>
            </w:r>
            <w:r w:rsidR="006D55E1">
              <w:rPr>
                <w:noProof/>
                <w:webHidden/>
              </w:rPr>
              <w:fldChar w:fldCharType="end"/>
            </w:r>
          </w:hyperlink>
        </w:p>
        <w:p w14:paraId="0B79D2F7"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89" w:history="1">
            <w:r w:rsidR="006D55E1" w:rsidRPr="000F0AEB">
              <w:rPr>
                <w:rStyle w:val="Hyperlink"/>
                <w:noProof/>
              </w:rPr>
              <w:t>2.3 Background of The Ritz-Carlton Paris</w:t>
            </w:r>
            <w:r w:rsidR="006D55E1">
              <w:rPr>
                <w:noProof/>
                <w:webHidden/>
              </w:rPr>
              <w:tab/>
            </w:r>
            <w:r w:rsidR="006D55E1">
              <w:rPr>
                <w:noProof/>
                <w:webHidden/>
              </w:rPr>
              <w:fldChar w:fldCharType="begin"/>
            </w:r>
            <w:r w:rsidR="006D55E1">
              <w:rPr>
                <w:noProof/>
                <w:webHidden/>
              </w:rPr>
              <w:instrText xml:space="preserve"> PAGEREF _Toc150342789 \h </w:instrText>
            </w:r>
            <w:r w:rsidR="006D55E1">
              <w:rPr>
                <w:noProof/>
                <w:webHidden/>
              </w:rPr>
            </w:r>
            <w:r w:rsidR="006D55E1">
              <w:rPr>
                <w:noProof/>
                <w:webHidden/>
              </w:rPr>
              <w:fldChar w:fldCharType="separate"/>
            </w:r>
            <w:r w:rsidR="006D55E1">
              <w:rPr>
                <w:noProof/>
                <w:webHidden/>
              </w:rPr>
              <w:t>6</w:t>
            </w:r>
            <w:r w:rsidR="006D55E1">
              <w:rPr>
                <w:noProof/>
                <w:webHidden/>
              </w:rPr>
              <w:fldChar w:fldCharType="end"/>
            </w:r>
          </w:hyperlink>
        </w:p>
        <w:p w14:paraId="5B9EF7EA"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0" w:history="1">
            <w:r w:rsidR="006D55E1" w:rsidRPr="000F0AEB">
              <w:rPr>
                <w:rStyle w:val="Hyperlink"/>
                <w:noProof/>
              </w:rPr>
              <w:t>2.4 Background of FireTap</w:t>
            </w:r>
            <w:r w:rsidR="006D55E1">
              <w:rPr>
                <w:noProof/>
                <w:webHidden/>
              </w:rPr>
              <w:tab/>
            </w:r>
            <w:r w:rsidR="006D55E1">
              <w:rPr>
                <w:noProof/>
                <w:webHidden/>
              </w:rPr>
              <w:fldChar w:fldCharType="begin"/>
            </w:r>
            <w:r w:rsidR="006D55E1">
              <w:rPr>
                <w:noProof/>
                <w:webHidden/>
              </w:rPr>
              <w:instrText xml:space="preserve"> PAGEREF _Toc150342790 \h </w:instrText>
            </w:r>
            <w:r w:rsidR="006D55E1">
              <w:rPr>
                <w:noProof/>
                <w:webHidden/>
              </w:rPr>
            </w:r>
            <w:r w:rsidR="006D55E1">
              <w:rPr>
                <w:noProof/>
                <w:webHidden/>
              </w:rPr>
              <w:fldChar w:fldCharType="separate"/>
            </w:r>
            <w:r w:rsidR="006D55E1">
              <w:rPr>
                <w:noProof/>
                <w:webHidden/>
              </w:rPr>
              <w:t>6</w:t>
            </w:r>
            <w:r w:rsidR="006D55E1">
              <w:rPr>
                <w:noProof/>
                <w:webHidden/>
              </w:rPr>
              <w:fldChar w:fldCharType="end"/>
            </w:r>
          </w:hyperlink>
        </w:p>
        <w:p w14:paraId="7C99AFF5"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1" w:history="1">
            <w:r w:rsidR="006D55E1" w:rsidRPr="000F0AEB">
              <w:rPr>
                <w:rStyle w:val="Hyperlink"/>
                <w:noProof/>
              </w:rPr>
              <w:t>2.5 Frameworks</w:t>
            </w:r>
            <w:r w:rsidR="006D55E1">
              <w:rPr>
                <w:noProof/>
                <w:webHidden/>
              </w:rPr>
              <w:tab/>
            </w:r>
            <w:r w:rsidR="006D55E1">
              <w:rPr>
                <w:noProof/>
                <w:webHidden/>
              </w:rPr>
              <w:fldChar w:fldCharType="begin"/>
            </w:r>
            <w:r w:rsidR="006D55E1">
              <w:rPr>
                <w:noProof/>
                <w:webHidden/>
              </w:rPr>
              <w:instrText xml:space="preserve"> PAGEREF _Toc150342791 \h </w:instrText>
            </w:r>
            <w:r w:rsidR="006D55E1">
              <w:rPr>
                <w:noProof/>
                <w:webHidden/>
              </w:rPr>
            </w:r>
            <w:r w:rsidR="006D55E1">
              <w:rPr>
                <w:noProof/>
                <w:webHidden/>
              </w:rPr>
              <w:fldChar w:fldCharType="separate"/>
            </w:r>
            <w:r w:rsidR="006D55E1">
              <w:rPr>
                <w:noProof/>
                <w:webHidden/>
              </w:rPr>
              <w:t>7</w:t>
            </w:r>
            <w:r w:rsidR="006D55E1">
              <w:rPr>
                <w:noProof/>
                <w:webHidden/>
              </w:rPr>
              <w:fldChar w:fldCharType="end"/>
            </w:r>
          </w:hyperlink>
        </w:p>
        <w:p w14:paraId="2F00560C"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792" w:history="1">
            <w:r w:rsidR="006D55E1" w:rsidRPr="000F0AEB">
              <w:rPr>
                <w:rStyle w:val="Hyperlink"/>
                <w:noProof/>
              </w:rPr>
              <w:t>3. Analysis</w:t>
            </w:r>
            <w:r w:rsidR="006D55E1">
              <w:rPr>
                <w:noProof/>
                <w:webHidden/>
              </w:rPr>
              <w:tab/>
            </w:r>
            <w:r w:rsidR="006D55E1">
              <w:rPr>
                <w:noProof/>
                <w:webHidden/>
              </w:rPr>
              <w:fldChar w:fldCharType="begin"/>
            </w:r>
            <w:r w:rsidR="006D55E1">
              <w:rPr>
                <w:noProof/>
                <w:webHidden/>
              </w:rPr>
              <w:instrText xml:space="preserve"> PAGEREF _Toc150342792 \h </w:instrText>
            </w:r>
            <w:r w:rsidR="006D55E1">
              <w:rPr>
                <w:noProof/>
                <w:webHidden/>
              </w:rPr>
            </w:r>
            <w:r w:rsidR="006D55E1">
              <w:rPr>
                <w:noProof/>
                <w:webHidden/>
              </w:rPr>
              <w:fldChar w:fldCharType="separate"/>
            </w:r>
            <w:r w:rsidR="006D55E1">
              <w:rPr>
                <w:noProof/>
                <w:webHidden/>
              </w:rPr>
              <w:t>8</w:t>
            </w:r>
            <w:r w:rsidR="006D55E1">
              <w:rPr>
                <w:noProof/>
                <w:webHidden/>
              </w:rPr>
              <w:fldChar w:fldCharType="end"/>
            </w:r>
          </w:hyperlink>
        </w:p>
        <w:p w14:paraId="3AF1D091"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3" w:history="1">
            <w:r w:rsidR="006D55E1" w:rsidRPr="000F0AEB">
              <w:rPr>
                <w:rStyle w:val="Hyperlink"/>
                <w:noProof/>
              </w:rPr>
              <w:t>2.1 PESTEL Analysis</w:t>
            </w:r>
            <w:r w:rsidR="006D55E1">
              <w:rPr>
                <w:noProof/>
                <w:webHidden/>
              </w:rPr>
              <w:tab/>
            </w:r>
            <w:r w:rsidR="006D55E1">
              <w:rPr>
                <w:noProof/>
                <w:webHidden/>
              </w:rPr>
              <w:fldChar w:fldCharType="begin"/>
            </w:r>
            <w:r w:rsidR="006D55E1">
              <w:rPr>
                <w:noProof/>
                <w:webHidden/>
              </w:rPr>
              <w:instrText xml:space="preserve"> PAGEREF _Toc150342793 \h </w:instrText>
            </w:r>
            <w:r w:rsidR="006D55E1">
              <w:rPr>
                <w:noProof/>
                <w:webHidden/>
              </w:rPr>
            </w:r>
            <w:r w:rsidR="006D55E1">
              <w:rPr>
                <w:noProof/>
                <w:webHidden/>
              </w:rPr>
              <w:fldChar w:fldCharType="separate"/>
            </w:r>
            <w:r w:rsidR="006D55E1">
              <w:rPr>
                <w:noProof/>
                <w:webHidden/>
              </w:rPr>
              <w:t>8</w:t>
            </w:r>
            <w:r w:rsidR="006D55E1">
              <w:rPr>
                <w:noProof/>
                <w:webHidden/>
              </w:rPr>
              <w:fldChar w:fldCharType="end"/>
            </w:r>
          </w:hyperlink>
        </w:p>
        <w:p w14:paraId="69DB2C15"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4" w:history="1">
            <w:r w:rsidR="006D55E1" w:rsidRPr="000F0AEB">
              <w:rPr>
                <w:rStyle w:val="Hyperlink"/>
                <w:noProof/>
              </w:rPr>
              <w:t>2.2 SWOT analysis</w:t>
            </w:r>
            <w:r w:rsidR="006D55E1">
              <w:rPr>
                <w:noProof/>
                <w:webHidden/>
              </w:rPr>
              <w:tab/>
            </w:r>
            <w:r w:rsidR="006D55E1">
              <w:rPr>
                <w:noProof/>
                <w:webHidden/>
              </w:rPr>
              <w:fldChar w:fldCharType="begin"/>
            </w:r>
            <w:r w:rsidR="006D55E1">
              <w:rPr>
                <w:noProof/>
                <w:webHidden/>
              </w:rPr>
              <w:instrText xml:space="preserve"> PAGEREF _Toc150342794 \h </w:instrText>
            </w:r>
            <w:r w:rsidR="006D55E1">
              <w:rPr>
                <w:noProof/>
                <w:webHidden/>
              </w:rPr>
            </w:r>
            <w:r w:rsidR="006D55E1">
              <w:rPr>
                <w:noProof/>
                <w:webHidden/>
              </w:rPr>
              <w:fldChar w:fldCharType="separate"/>
            </w:r>
            <w:r w:rsidR="006D55E1">
              <w:rPr>
                <w:noProof/>
                <w:webHidden/>
              </w:rPr>
              <w:t>9</w:t>
            </w:r>
            <w:r w:rsidR="006D55E1">
              <w:rPr>
                <w:noProof/>
                <w:webHidden/>
              </w:rPr>
              <w:fldChar w:fldCharType="end"/>
            </w:r>
          </w:hyperlink>
        </w:p>
        <w:p w14:paraId="18370091"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5" w:history="1">
            <w:r w:rsidR="006D55E1" w:rsidRPr="000F0AEB">
              <w:rPr>
                <w:rStyle w:val="Hyperlink"/>
                <w:noProof/>
              </w:rPr>
              <w:t>2.3 TOWS analysis</w:t>
            </w:r>
            <w:r w:rsidR="006D55E1">
              <w:rPr>
                <w:noProof/>
                <w:webHidden/>
              </w:rPr>
              <w:tab/>
            </w:r>
            <w:r w:rsidR="006D55E1">
              <w:rPr>
                <w:noProof/>
                <w:webHidden/>
              </w:rPr>
              <w:fldChar w:fldCharType="begin"/>
            </w:r>
            <w:r w:rsidR="006D55E1">
              <w:rPr>
                <w:noProof/>
                <w:webHidden/>
              </w:rPr>
              <w:instrText xml:space="preserve"> PAGEREF _Toc150342795 \h </w:instrText>
            </w:r>
            <w:r w:rsidR="006D55E1">
              <w:rPr>
                <w:noProof/>
                <w:webHidden/>
              </w:rPr>
            </w:r>
            <w:r w:rsidR="006D55E1">
              <w:rPr>
                <w:noProof/>
                <w:webHidden/>
              </w:rPr>
              <w:fldChar w:fldCharType="separate"/>
            </w:r>
            <w:r w:rsidR="006D55E1">
              <w:rPr>
                <w:noProof/>
                <w:webHidden/>
              </w:rPr>
              <w:t>11</w:t>
            </w:r>
            <w:r w:rsidR="006D55E1">
              <w:rPr>
                <w:noProof/>
                <w:webHidden/>
              </w:rPr>
              <w:fldChar w:fldCharType="end"/>
            </w:r>
          </w:hyperlink>
        </w:p>
        <w:p w14:paraId="111D737A"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6" w:history="1">
            <w:r w:rsidR="006D55E1" w:rsidRPr="000F0AEB">
              <w:rPr>
                <w:rStyle w:val="Hyperlink"/>
                <w:noProof/>
              </w:rPr>
              <w:t>2.4 Issue identified</w:t>
            </w:r>
            <w:r w:rsidR="006D55E1">
              <w:rPr>
                <w:noProof/>
                <w:webHidden/>
              </w:rPr>
              <w:tab/>
            </w:r>
            <w:r w:rsidR="006D55E1">
              <w:rPr>
                <w:noProof/>
                <w:webHidden/>
              </w:rPr>
              <w:fldChar w:fldCharType="begin"/>
            </w:r>
            <w:r w:rsidR="006D55E1">
              <w:rPr>
                <w:noProof/>
                <w:webHidden/>
              </w:rPr>
              <w:instrText xml:space="preserve"> PAGEREF _Toc150342796 \h </w:instrText>
            </w:r>
            <w:r w:rsidR="006D55E1">
              <w:rPr>
                <w:noProof/>
                <w:webHidden/>
              </w:rPr>
            </w:r>
            <w:r w:rsidR="006D55E1">
              <w:rPr>
                <w:noProof/>
                <w:webHidden/>
              </w:rPr>
              <w:fldChar w:fldCharType="separate"/>
            </w:r>
            <w:r w:rsidR="006D55E1">
              <w:rPr>
                <w:noProof/>
                <w:webHidden/>
              </w:rPr>
              <w:t>12</w:t>
            </w:r>
            <w:r w:rsidR="006D55E1">
              <w:rPr>
                <w:noProof/>
                <w:webHidden/>
              </w:rPr>
              <w:fldChar w:fldCharType="end"/>
            </w:r>
          </w:hyperlink>
        </w:p>
        <w:p w14:paraId="31E3B6A9"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7" w:history="1">
            <w:r w:rsidR="006D55E1" w:rsidRPr="000F0AEB">
              <w:rPr>
                <w:rStyle w:val="Hyperlink"/>
                <w:noProof/>
              </w:rPr>
              <w:t>2.5 Reason behind the Issue</w:t>
            </w:r>
            <w:r w:rsidR="006D55E1">
              <w:rPr>
                <w:noProof/>
                <w:webHidden/>
              </w:rPr>
              <w:tab/>
            </w:r>
            <w:r w:rsidR="006D55E1">
              <w:rPr>
                <w:noProof/>
                <w:webHidden/>
              </w:rPr>
              <w:fldChar w:fldCharType="begin"/>
            </w:r>
            <w:r w:rsidR="006D55E1">
              <w:rPr>
                <w:noProof/>
                <w:webHidden/>
              </w:rPr>
              <w:instrText xml:space="preserve"> PAGEREF _Toc150342797 \h </w:instrText>
            </w:r>
            <w:r w:rsidR="006D55E1">
              <w:rPr>
                <w:noProof/>
                <w:webHidden/>
              </w:rPr>
            </w:r>
            <w:r w:rsidR="006D55E1">
              <w:rPr>
                <w:noProof/>
                <w:webHidden/>
              </w:rPr>
              <w:fldChar w:fldCharType="separate"/>
            </w:r>
            <w:r w:rsidR="006D55E1">
              <w:rPr>
                <w:noProof/>
                <w:webHidden/>
              </w:rPr>
              <w:t>12</w:t>
            </w:r>
            <w:r w:rsidR="006D55E1">
              <w:rPr>
                <w:noProof/>
                <w:webHidden/>
              </w:rPr>
              <w:fldChar w:fldCharType="end"/>
            </w:r>
          </w:hyperlink>
        </w:p>
        <w:p w14:paraId="07E332BC"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8" w:history="1">
            <w:r w:rsidR="006D55E1" w:rsidRPr="000F0AEB">
              <w:rPr>
                <w:rStyle w:val="Hyperlink"/>
                <w:noProof/>
              </w:rPr>
              <w:t>2.6 Feedback and Reputation</w:t>
            </w:r>
            <w:r w:rsidR="006D55E1">
              <w:rPr>
                <w:noProof/>
                <w:webHidden/>
              </w:rPr>
              <w:tab/>
            </w:r>
            <w:r w:rsidR="006D55E1">
              <w:rPr>
                <w:noProof/>
                <w:webHidden/>
              </w:rPr>
              <w:fldChar w:fldCharType="begin"/>
            </w:r>
            <w:r w:rsidR="006D55E1">
              <w:rPr>
                <w:noProof/>
                <w:webHidden/>
              </w:rPr>
              <w:instrText xml:space="preserve"> PAGEREF _Toc150342798 \h </w:instrText>
            </w:r>
            <w:r w:rsidR="006D55E1">
              <w:rPr>
                <w:noProof/>
                <w:webHidden/>
              </w:rPr>
            </w:r>
            <w:r w:rsidR="006D55E1">
              <w:rPr>
                <w:noProof/>
                <w:webHidden/>
              </w:rPr>
              <w:fldChar w:fldCharType="separate"/>
            </w:r>
            <w:r w:rsidR="006D55E1">
              <w:rPr>
                <w:noProof/>
                <w:webHidden/>
              </w:rPr>
              <w:t>13</w:t>
            </w:r>
            <w:r w:rsidR="006D55E1">
              <w:rPr>
                <w:noProof/>
                <w:webHidden/>
              </w:rPr>
              <w:fldChar w:fldCharType="end"/>
            </w:r>
          </w:hyperlink>
        </w:p>
        <w:p w14:paraId="321E18C2"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799" w:history="1">
            <w:r w:rsidR="006D55E1" w:rsidRPr="000F0AEB">
              <w:rPr>
                <w:rStyle w:val="Hyperlink"/>
                <w:noProof/>
              </w:rPr>
              <w:t>2.7 Financial Impact</w:t>
            </w:r>
            <w:r w:rsidR="006D55E1">
              <w:rPr>
                <w:noProof/>
                <w:webHidden/>
              </w:rPr>
              <w:tab/>
            </w:r>
            <w:r w:rsidR="006D55E1">
              <w:rPr>
                <w:noProof/>
                <w:webHidden/>
              </w:rPr>
              <w:fldChar w:fldCharType="begin"/>
            </w:r>
            <w:r w:rsidR="006D55E1">
              <w:rPr>
                <w:noProof/>
                <w:webHidden/>
              </w:rPr>
              <w:instrText xml:space="preserve"> PAGEREF _Toc150342799 \h </w:instrText>
            </w:r>
            <w:r w:rsidR="006D55E1">
              <w:rPr>
                <w:noProof/>
                <w:webHidden/>
              </w:rPr>
            </w:r>
            <w:r w:rsidR="006D55E1">
              <w:rPr>
                <w:noProof/>
                <w:webHidden/>
              </w:rPr>
              <w:fldChar w:fldCharType="separate"/>
            </w:r>
            <w:r w:rsidR="006D55E1">
              <w:rPr>
                <w:noProof/>
                <w:webHidden/>
              </w:rPr>
              <w:t>13</w:t>
            </w:r>
            <w:r w:rsidR="006D55E1">
              <w:rPr>
                <w:noProof/>
                <w:webHidden/>
              </w:rPr>
              <w:fldChar w:fldCharType="end"/>
            </w:r>
          </w:hyperlink>
        </w:p>
        <w:p w14:paraId="47A8A8BC"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800" w:history="1">
            <w:r w:rsidR="006D55E1" w:rsidRPr="000F0AEB">
              <w:rPr>
                <w:rStyle w:val="Hyperlink"/>
                <w:noProof/>
              </w:rPr>
              <w:t>2.8 Market Scope</w:t>
            </w:r>
            <w:r w:rsidR="006D55E1">
              <w:rPr>
                <w:noProof/>
                <w:webHidden/>
              </w:rPr>
              <w:tab/>
            </w:r>
            <w:r w:rsidR="006D55E1">
              <w:rPr>
                <w:noProof/>
                <w:webHidden/>
              </w:rPr>
              <w:fldChar w:fldCharType="begin"/>
            </w:r>
            <w:r w:rsidR="006D55E1">
              <w:rPr>
                <w:noProof/>
                <w:webHidden/>
              </w:rPr>
              <w:instrText xml:space="preserve"> PAGEREF _Toc150342800 \h </w:instrText>
            </w:r>
            <w:r w:rsidR="006D55E1">
              <w:rPr>
                <w:noProof/>
                <w:webHidden/>
              </w:rPr>
            </w:r>
            <w:r w:rsidR="006D55E1">
              <w:rPr>
                <w:noProof/>
                <w:webHidden/>
              </w:rPr>
              <w:fldChar w:fldCharType="separate"/>
            </w:r>
            <w:r w:rsidR="006D55E1">
              <w:rPr>
                <w:noProof/>
                <w:webHidden/>
              </w:rPr>
              <w:t>13</w:t>
            </w:r>
            <w:r w:rsidR="006D55E1">
              <w:rPr>
                <w:noProof/>
                <w:webHidden/>
              </w:rPr>
              <w:fldChar w:fldCharType="end"/>
            </w:r>
          </w:hyperlink>
        </w:p>
        <w:p w14:paraId="2C5E2178"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801" w:history="1">
            <w:r w:rsidR="006D55E1" w:rsidRPr="000F0AEB">
              <w:rPr>
                <w:rStyle w:val="Hyperlink"/>
                <w:noProof/>
              </w:rPr>
              <w:t>4. Recommendations and Change Management</w:t>
            </w:r>
            <w:r w:rsidR="006D55E1">
              <w:rPr>
                <w:noProof/>
                <w:webHidden/>
              </w:rPr>
              <w:tab/>
            </w:r>
            <w:r w:rsidR="006D55E1">
              <w:rPr>
                <w:noProof/>
                <w:webHidden/>
              </w:rPr>
              <w:fldChar w:fldCharType="begin"/>
            </w:r>
            <w:r w:rsidR="006D55E1">
              <w:rPr>
                <w:noProof/>
                <w:webHidden/>
              </w:rPr>
              <w:instrText xml:space="preserve"> PAGEREF _Toc150342801 \h </w:instrText>
            </w:r>
            <w:r w:rsidR="006D55E1">
              <w:rPr>
                <w:noProof/>
                <w:webHidden/>
              </w:rPr>
            </w:r>
            <w:r w:rsidR="006D55E1">
              <w:rPr>
                <w:noProof/>
                <w:webHidden/>
              </w:rPr>
              <w:fldChar w:fldCharType="separate"/>
            </w:r>
            <w:r w:rsidR="006D55E1">
              <w:rPr>
                <w:noProof/>
                <w:webHidden/>
              </w:rPr>
              <w:t>14</w:t>
            </w:r>
            <w:r w:rsidR="006D55E1">
              <w:rPr>
                <w:noProof/>
                <w:webHidden/>
              </w:rPr>
              <w:fldChar w:fldCharType="end"/>
            </w:r>
          </w:hyperlink>
        </w:p>
        <w:p w14:paraId="3236C506"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802" w:history="1">
            <w:r w:rsidR="006D55E1" w:rsidRPr="000F0AEB">
              <w:rPr>
                <w:rStyle w:val="Hyperlink"/>
                <w:noProof/>
              </w:rPr>
              <w:t>4.1 Recommendation</w:t>
            </w:r>
            <w:r w:rsidR="006D55E1">
              <w:rPr>
                <w:noProof/>
                <w:webHidden/>
              </w:rPr>
              <w:tab/>
            </w:r>
            <w:r w:rsidR="006D55E1">
              <w:rPr>
                <w:noProof/>
                <w:webHidden/>
              </w:rPr>
              <w:fldChar w:fldCharType="begin"/>
            </w:r>
            <w:r w:rsidR="006D55E1">
              <w:rPr>
                <w:noProof/>
                <w:webHidden/>
              </w:rPr>
              <w:instrText xml:space="preserve"> PAGEREF _Toc150342802 \h </w:instrText>
            </w:r>
            <w:r w:rsidR="006D55E1">
              <w:rPr>
                <w:noProof/>
                <w:webHidden/>
              </w:rPr>
            </w:r>
            <w:r w:rsidR="006D55E1">
              <w:rPr>
                <w:noProof/>
                <w:webHidden/>
              </w:rPr>
              <w:fldChar w:fldCharType="separate"/>
            </w:r>
            <w:r w:rsidR="006D55E1">
              <w:rPr>
                <w:noProof/>
                <w:webHidden/>
              </w:rPr>
              <w:t>14</w:t>
            </w:r>
            <w:r w:rsidR="006D55E1">
              <w:rPr>
                <w:noProof/>
                <w:webHidden/>
              </w:rPr>
              <w:fldChar w:fldCharType="end"/>
            </w:r>
          </w:hyperlink>
        </w:p>
        <w:p w14:paraId="7A313524" w14:textId="77777777" w:rsidR="006D55E1" w:rsidRDefault="00000000">
          <w:pPr>
            <w:pStyle w:val="TOC2"/>
            <w:tabs>
              <w:tab w:val="right" w:leader="dot" w:pos="9016"/>
            </w:tabs>
            <w:rPr>
              <w:rFonts w:eastAsiaTheme="minorEastAsia" w:cs="Mangal"/>
              <w:b/>
              <w:bCs/>
              <w:noProof/>
              <w:color w:val="auto"/>
              <w:sz w:val="24"/>
              <w:szCs w:val="21"/>
              <w:lang w:eastAsia="en-GB" w:bidi="hi-IN"/>
            </w:rPr>
          </w:pPr>
          <w:hyperlink w:anchor="_Toc150342803" w:history="1">
            <w:r w:rsidR="006D55E1" w:rsidRPr="000F0AEB">
              <w:rPr>
                <w:rStyle w:val="Hyperlink"/>
                <w:noProof/>
              </w:rPr>
              <w:t>4.2 Change in Management</w:t>
            </w:r>
            <w:r w:rsidR="006D55E1">
              <w:rPr>
                <w:noProof/>
                <w:webHidden/>
              </w:rPr>
              <w:tab/>
            </w:r>
            <w:r w:rsidR="006D55E1">
              <w:rPr>
                <w:noProof/>
                <w:webHidden/>
              </w:rPr>
              <w:fldChar w:fldCharType="begin"/>
            </w:r>
            <w:r w:rsidR="006D55E1">
              <w:rPr>
                <w:noProof/>
                <w:webHidden/>
              </w:rPr>
              <w:instrText xml:space="preserve"> PAGEREF _Toc150342803 \h </w:instrText>
            </w:r>
            <w:r w:rsidR="006D55E1">
              <w:rPr>
                <w:noProof/>
                <w:webHidden/>
              </w:rPr>
            </w:r>
            <w:r w:rsidR="006D55E1">
              <w:rPr>
                <w:noProof/>
                <w:webHidden/>
              </w:rPr>
              <w:fldChar w:fldCharType="separate"/>
            </w:r>
            <w:r w:rsidR="006D55E1">
              <w:rPr>
                <w:noProof/>
                <w:webHidden/>
              </w:rPr>
              <w:t>17</w:t>
            </w:r>
            <w:r w:rsidR="006D55E1">
              <w:rPr>
                <w:noProof/>
                <w:webHidden/>
              </w:rPr>
              <w:fldChar w:fldCharType="end"/>
            </w:r>
          </w:hyperlink>
        </w:p>
        <w:p w14:paraId="4CD0AE99"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804" w:history="1">
            <w:r w:rsidR="006D55E1" w:rsidRPr="000F0AEB">
              <w:rPr>
                <w:rStyle w:val="Hyperlink"/>
                <w:noProof/>
              </w:rPr>
              <w:t>5. Action Plan</w:t>
            </w:r>
            <w:r w:rsidR="006D55E1">
              <w:rPr>
                <w:noProof/>
                <w:webHidden/>
              </w:rPr>
              <w:tab/>
            </w:r>
            <w:r w:rsidR="006D55E1">
              <w:rPr>
                <w:noProof/>
                <w:webHidden/>
              </w:rPr>
              <w:fldChar w:fldCharType="begin"/>
            </w:r>
            <w:r w:rsidR="006D55E1">
              <w:rPr>
                <w:noProof/>
                <w:webHidden/>
              </w:rPr>
              <w:instrText xml:space="preserve"> PAGEREF _Toc150342804 \h </w:instrText>
            </w:r>
            <w:r w:rsidR="006D55E1">
              <w:rPr>
                <w:noProof/>
                <w:webHidden/>
              </w:rPr>
            </w:r>
            <w:r w:rsidR="006D55E1">
              <w:rPr>
                <w:noProof/>
                <w:webHidden/>
              </w:rPr>
              <w:fldChar w:fldCharType="separate"/>
            </w:r>
            <w:r w:rsidR="006D55E1">
              <w:rPr>
                <w:noProof/>
                <w:webHidden/>
              </w:rPr>
              <w:t>19</w:t>
            </w:r>
            <w:r w:rsidR="006D55E1">
              <w:rPr>
                <w:noProof/>
                <w:webHidden/>
              </w:rPr>
              <w:fldChar w:fldCharType="end"/>
            </w:r>
          </w:hyperlink>
        </w:p>
        <w:p w14:paraId="7CC6FB9F"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805" w:history="1">
            <w:r w:rsidR="006D55E1" w:rsidRPr="000F0AEB">
              <w:rPr>
                <w:rStyle w:val="Hyperlink"/>
                <w:noProof/>
              </w:rPr>
              <w:t>6. Conclusion</w:t>
            </w:r>
            <w:r w:rsidR="006D55E1">
              <w:rPr>
                <w:noProof/>
                <w:webHidden/>
              </w:rPr>
              <w:tab/>
            </w:r>
            <w:r w:rsidR="006D55E1">
              <w:rPr>
                <w:noProof/>
                <w:webHidden/>
              </w:rPr>
              <w:fldChar w:fldCharType="begin"/>
            </w:r>
            <w:r w:rsidR="006D55E1">
              <w:rPr>
                <w:noProof/>
                <w:webHidden/>
              </w:rPr>
              <w:instrText xml:space="preserve"> PAGEREF _Toc150342805 \h </w:instrText>
            </w:r>
            <w:r w:rsidR="006D55E1">
              <w:rPr>
                <w:noProof/>
                <w:webHidden/>
              </w:rPr>
            </w:r>
            <w:r w:rsidR="006D55E1">
              <w:rPr>
                <w:noProof/>
                <w:webHidden/>
              </w:rPr>
              <w:fldChar w:fldCharType="separate"/>
            </w:r>
            <w:r w:rsidR="006D55E1">
              <w:rPr>
                <w:noProof/>
                <w:webHidden/>
              </w:rPr>
              <w:t>21</w:t>
            </w:r>
            <w:r w:rsidR="006D55E1">
              <w:rPr>
                <w:noProof/>
                <w:webHidden/>
              </w:rPr>
              <w:fldChar w:fldCharType="end"/>
            </w:r>
          </w:hyperlink>
        </w:p>
        <w:p w14:paraId="78AFED02" w14:textId="77777777" w:rsidR="006D55E1" w:rsidRDefault="00000000">
          <w:pPr>
            <w:pStyle w:val="TOC1"/>
            <w:tabs>
              <w:tab w:val="right" w:leader="dot" w:pos="9016"/>
            </w:tabs>
            <w:rPr>
              <w:rFonts w:eastAsiaTheme="minorEastAsia" w:cs="Mangal"/>
              <w:b w:val="0"/>
              <w:bCs w:val="0"/>
              <w:caps w:val="0"/>
              <w:noProof/>
              <w:color w:val="auto"/>
              <w:szCs w:val="21"/>
              <w:lang w:eastAsia="en-GB" w:bidi="hi-IN"/>
            </w:rPr>
          </w:pPr>
          <w:hyperlink w:anchor="_Toc150342806" w:history="1">
            <w:r w:rsidR="006D55E1" w:rsidRPr="000F0AEB">
              <w:rPr>
                <w:rStyle w:val="Hyperlink"/>
                <w:noProof/>
                <w:lang w:eastAsia="en-GB"/>
              </w:rPr>
              <w:t>Reference</w:t>
            </w:r>
            <w:r w:rsidR="006D55E1">
              <w:rPr>
                <w:noProof/>
                <w:webHidden/>
              </w:rPr>
              <w:tab/>
            </w:r>
            <w:r w:rsidR="006D55E1">
              <w:rPr>
                <w:noProof/>
                <w:webHidden/>
              </w:rPr>
              <w:fldChar w:fldCharType="begin"/>
            </w:r>
            <w:r w:rsidR="006D55E1">
              <w:rPr>
                <w:noProof/>
                <w:webHidden/>
              </w:rPr>
              <w:instrText xml:space="preserve"> PAGEREF _Toc150342806 \h </w:instrText>
            </w:r>
            <w:r w:rsidR="006D55E1">
              <w:rPr>
                <w:noProof/>
                <w:webHidden/>
              </w:rPr>
            </w:r>
            <w:r w:rsidR="006D55E1">
              <w:rPr>
                <w:noProof/>
                <w:webHidden/>
              </w:rPr>
              <w:fldChar w:fldCharType="separate"/>
            </w:r>
            <w:r w:rsidR="006D55E1">
              <w:rPr>
                <w:noProof/>
                <w:webHidden/>
              </w:rPr>
              <w:t>22</w:t>
            </w:r>
            <w:r w:rsidR="006D55E1">
              <w:rPr>
                <w:noProof/>
                <w:webHidden/>
              </w:rPr>
              <w:fldChar w:fldCharType="end"/>
            </w:r>
          </w:hyperlink>
        </w:p>
        <w:p w14:paraId="10245573" w14:textId="77777777" w:rsidR="006D55E1" w:rsidRDefault="006D55E1">
          <w:r>
            <w:rPr>
              <w:b/>
              <w:bCs/>
              <w:noProof/>
            </w:rPr>
            <w:fldChar w:fldCharType="end"/>
          </w:r>
        </w:p>
      </w:sdtContent>
    </w:sdt>
    <w:p w14:paraId="5CEEC9A8" w14:textId="77777777" w:rsidR="00EB2499" w:rsidRDefault="00EB2499" w:rsidP="00332BA9">
      <w:r>
        <w:br w:type="page"/>
      </w:r>
    </w:p>
    <w:p w14:paraId="4FBB2AAA" w14:textId="77777777" w:rsidR="00EB2499" w:rsidRDefault="002656A9" w:rsidP="002656A9">
      <w:pPr>
        <w:pStyle w:val="Heading1"/>
      </w:pPr>
      <w:bookmarkStart w:id="0" w:name="_Toc150342781"/>
      <w:r>
        <w:lastRenderedPageBreak/>
        <w:t xml:space="preserve">1. </w:t>
      </w:r>
      <w:r w:rsidR="00EB2499">
        <w:t>Executive Summary</w:t>
      </w:r>
      <w:bookmarkEnd w:id="0"/>
    </w:p>
    <w:p w14:paraId="5A60A688" w14:textId="77777777" w:rsidR="002656A9" w:rsidRPr="002656A9" w:rsidRDefault="002656A9" w:rsidP="002656A9">
      <w:r w:rsidRPr="002656A9">
        <w:t xml:space="preserve">Even though it has been open for over 120 years, The Ritz-Carlton, Paris, a 5-star facility, must make significant strategic adjustments to its marketing and sustainability initiatives </w:t>
      </w:r>
      <w:r w:rsidR="006F420B">
        <w:t>to</w:t>
      </w:r>
      <w:r w:rsidRPr="002656A9">
        <w:t xml:space="preserve"> remain competitive and meet the changing needs of its customers</w:t>
      </w:r>
      <w:r w:rsidR="00FC61DC">
        <w:t xml:space="preserve"> </w:t>
      </w:r>
      <w:r w:rsidR="00FC61DC" w:rsidRPr="00FC61DC">
        <w:t>(Ritz Paris, 2023)</w:t>
      </w:r>
      <w:r w:rsidRPr="002656A9">
        <w:t xml:space="preserve">. Digital and content marketing firm </w:t>
      </w:r>
      <w:proofErr w:type="spellStart"/>
      <w:r w:rsidRPr="002656A9">
        <w:t>FireTap</w:t>
      </w:r>
      <w:proofErr w:type="spellEnd"/>
      <w:r w:rsidRPr="002656A9">
        <w:t xml:space="preserve"> speciali</w:t>
      </w:r>
      <w:r w:rsidR="009F2895">
        <w:t>s</w:t>
      </w:r>
      <w:r w:rsidRPr="002656A9">
        <w:t xml:space="preserve">es </w:t>
      </w:r>
      <w:r>
        <w:t>in</w:t>
      </w:r>
      <w:r w:rsidRPr="002656A9">
        <w:t xml:space="preserve"> selling legal services and experts. </w:t>
      </w:r>
      <w:r>
        <w:t>A corporate</w:t>
      </w:r>
      <w:r w:rsidRPr="002656A9">
        <w:t xml:space="preserve"> marketing agency with offices in the </w:t>
      </w:r>
      <w:r>
        <w:t>centre</w:t>
      </w:r>
      <w:r w:rsidRPr="002656A9">
        <w:t xml:space="preserve"> of London; clients from the legal and consulting industries in the UK, Europe, Dubai, and the USA. They are the ideal people to hire if</w:t>
      </w:r>
      <w:r>
        <w:t xml:space="preserve"> they</w:t>
      </w:r>
      <w:r w:rsidRPr="002656A9">
        <w:t xml:space="preserve"> want to launch a hotel, professional business, or legal practice's online presence from scratch. This paper summari</w:t>
      </w:r>
      <w:r w:rsidR="009F2895">
        <w:t>s</w:t>
      </w:r>
      <w:r w:rsidRPr="002656A9">
        <w:t>es the problems, investigates their root causes, and offers a detailed set of solutions to improve the hotel's competitiveness and environmental impact.</w:t>
      </w:r>
    </w:p>
    <w:p w14:paraId="48E18307" w14:textId="77777777" w:rsidR="004801A3" w:rsidRDefault="004801A3" w:rsidP="002656A9">
      <w:pPr>
        <w:pStyle w:val="Heading2"/>
      </w:pPr>
      <w:bookmarkStart w:id="1" w:name="_Toc150342782"/>
      <w:r>
        <w:t>The problem</w:t>
      </w:r>
      <w:bookmarkEnd w:id="1"/>
    </w:p>
    <w:p w14:paraId="0E6C724C" w14:textId="77777777" w:rsidR="002656A9" w:rsidRPr="002656A9" w:rsidRDefault="0044702E" w:rsidP="002656A9">
      <w:r w:rsidRPr="0044702E">
        <w:t>The Ritz-Carlton, Paris</w:t>
      </w:r>
      <w:r w:rsidR="009F2895">
        <w:t>,</w:t>
      </w:r>
      <w:r w:rsidRPr="0044702E">
        <w:t xml:space="preserve"> is up against a formidable obstacle in the form of the need to rethink and implement a more long-term marketing plan. To appeal to today's sophisticated guests, the hotel's great reputation for service quality and sumptuous amenities must be reinforced via cutting-edge marketing strategies. The hotel would struggle to compete for eco-conscious </w:t>
      </w:r>
      <w:r>
        <w:t>travellers</w:t>
      </w:r>
      <w:r w:rsidRPr="0044702E">
        <w:t xml:space="preserve"> if it </w:t>
      </w:r>
      <w:r>
        <w:t>did</w:t>
      </w:r>
      <w:r w:rsidRPr="0044702E">
        <w:t xml:space="preserve"> not have a comprehensive sustainability plan.</w:t>
      </w:r>
    </w:p>
    <w:p w14:paraId="71697D69" w14:textId="77777777" w:rsidR="004801A3" w:rsidRDefault="004801A3" w:rsidP="002656A9">
      <w:pPr>
        <w:pStyle w:val="Heading2"/>
      </w:pPr>
      <w:bookmarkStart w:id="2" w:name="_Toc150342783"/>
      <w:r>
        <w:t>Findings</w:t>
      </w:r>
      <w:bookmarkEnd w:id="2"/>
    </w:p>
    <w:p w14:paraId="76FD20FF" w14:textId="77777777" w:rsidR="004D3F35" w:rsidRDefault="009C384D" w:rsidP="004D3F35">
      <w:r w:rsidRPr="009C384D">
        <w:t>The Ritz-Carlton, Paris, reviews external and internal variables that affect its profitability and market position.</w:t>
      </w:r>
    </w:p>
    <w:p w14:paraId="67E7E094" w14:textId="77777777" w:rsidR="004D3F35" w:rsidRPr="008C1999" w:rsidRDefault="004D3F35" w:rsidP="004D3F35">
      <w:pPr>
        <w:rPr>
          <w:b/>
          <w:bCs/>
        </w:rPr>
      </w:pPr>
      <w:r w:rsidRPr="008C1999">
        <w:rPr>
          <w:b/>
          <w:bCs/>
        </w:rPr>
        <w:t>External Factors:</w:t>
      </w:r>
    </w:p>
    <w:p w14:paraId="459F770A" w14:textId="77777777" w:rsidR="004D3F35" w:rsidRDefault="004D3F35" w:rsidP="004D3F35">
      <w:r w:rsidRPr="008C1999">
        <w:rPr>
          <w:b/>
          <w:bCs/>
        </w:rPr>
        <w:t>Political:</w:t>
      </w:r>
      <w:r>
        <w:t xml:space="preserve"> </w:t>
      </w:r>
      <w:r w:rsidR="002E1666" w:rsidRPr="002E1666">
        <w:t>France's political stability benefits the hotel business. However, political unrest might reduce visitors. Minimum wage and licencing laws may raise operating expenses, while excessive taxes may impair tourist affordability and hotel occupancy scores.</w:t>
      </w:r>
    </w:p>
    <w:p w14:paraId="11A69C58" w14:textId="77777777" w:rsidR="004D3F35" w:rsidRDefault="004D3F35" w:rsidP="004D3F35">
      <w:r w:rsidRPr="008C1999">
        <w:rPr>
          <w:b/>
          <w:bCs/>
        </w:rPr>
        <w:t>Economic:</w:t>
      </w:r>
      <w:r>
        <w:t xml:space="preserve"> </w:t>
      </w:r>
      <w:r w:rsidR="002E1666" w:rsidRPr="002E1666">
        <w:t>France's high GDP and tourist profits suggest a large hotel market. A 5.7% inflation rate threatens consumer buying power, which could negatively impact hotel room demand.</w:t>
      </w:r>
    </w:p>
    <w:p w14:paraId="3FC88A0D" w14:textId="77777777" w:rsidR="004D3F35" w:rsidRDefault="004D3F35" w:rsidP="004D3F35">
      <w:r w:rsidRPr="008C1999">
        <w:rPr>
          <w:b/>
          <w:bCs/>
        </w:rPr>
        <w:t>Social:</w:t>
      </w:r>
      <w:r>
        <w:t xml:space="preserve"> </w:t>
      </w:r>
      <w:r w:rsidR="00543BD7" w:rsidRPr="00543BD7">
        <w:t>People in Paris really value excellent service and are prepared to pay more for it. The Ritz-Carlton's outstanding service and luxurious accommodations meet these expectations. Social media marketing can reach and engage potential consumers. Eco</w:t>
      </w:r>
      <w:r w:rsidR="009F2895">
        <w:t>-</w:t>
      </w:r>
      <w:r w:rsidR="00543BD7" w:rsidRPr="00543BD7">
        <w:t>tourism is rising</w:t>
      </w:r>
      <w:r w:rsidR="009F2895">
        <w:t>;</w:t>
      </w:r>
      <w:r w:rsidR="00543BD7" w:rsidRPr="00543BD7">
        <w:t xml:space="preserve"> thus</w:t>
      </w:r>
      <w:r w:rsidR="009F2895">
        <w:t>, businesses must implement green practices to attract them</w:t>
      </w:r>
      <w:r w:rsidR="00543BD7" w:rsidRPr="00543BD7">
        <w:t>.</w:t>
      </w:r>
    </w:p>
    <w:p w14:paraId="0B64E367" w14:textId="77777777" w:rsidR="004D3F35" w:rsidRDefault="004D3F35" w:rsidP="004D3F35">
      <w:r w:rsidRPr="008C1999">
        <w:rPr>
          <w:b/>
          <w:bCs/>
        </w:rPr>
        <w:t>Technological:</w:t>
      </w:r>
      <w:r>
        <w:t xml:space="preserve"> </w:t>
      </w:r>
      <w:r w:rsidR="00543BD7" w:rsidRPr="00543BD7">
        <w:t xml:space="preserve">Online hotel booking has grown common, requiring a smooth and user-friendly process. Streamlining services with a mobile app is necessary as hospitality uses </w:t>
      </w:r>
      <w:r w:rsidR="00543BD7" w:rsidRPr="00543BD7">
        <w:lastRenderedPageBreak/>
        <w:t>mobile technology more. AI integration may boost efficiency and customer service satisfaction.</w:t>
      </w:r>
    </w:p>
    <w:p w14:paraId="38748F41" w14:textId="77777777" w:rsidR="004D3F35" w:rsidRDefault="004D3F35" w:rsidP="004D3F35">
      <w:r w:rsidRPr="008C1999">
        <w:rPr>
          <w:b/>
          <w:bCs/>
        </w:rPr>
        <w:t>Environmental:</w:t>
      </w:r>
      <w:r>
        <w:t xml:space="preserve"> </w:t>
      </w:r>
      <w:r w:rsidR="002C4400" w:rsidRPr="002C4400">
        <w:t>Renewable energy and water efficiency are crucial for tourism due to climate change. Hotels should promote their sustainability initiatives to attract eco-conscious customers as eco-tourism grows. Environmentalism requires proper waste management.</w:t>
      </w:r>
    </w:p>
    <w:p w14:paraId="6AA88A3A" w14:textId="77777777" w:rsidR="004D3F35" w:rsidRDefault="004D3F35" w:rsidP="004D3F35">
      <w:r w:rsidRPr="008C1999">
        <w:rPr>
          <w:b/>
          <w:bCs/>
        </w:rPr>
        <w:t>Legal:</w:t>
      </w:r>
      <w:r>
        <w:t xml:space="preserve"> </w:t>
      </w:r>
      <w:r w:rsidR="002C4400" w:rsidRPr="002C4400">
        <w:t xml:space="preserve">Hotel businesses must comply with data privacy and </w:t>
      </w:r>
      <w:r w:rsidR="002C4400">
        <w:t>labour</w:t>
      </w:r>
      <w:r w:rsidR="002C4400" w:rsidRPr="002C4400">
        <w:t xml:space="preserve"> legislation. It's crucial to protect sensitive information using patents and trade secrets.</w:t>
      </w:r>
    </w:p>
    <w:p w14:paraId="5ECBB633" w14:textId="77777777" w:rsidR="004D3F35" w:rsidRPr="008C1999" w:rsidRDefault="004D3F35" w:rsidP="004D3F35">
      <w:pPr>
        <w:rPr>
          <w:b/>
          <w:bCs/>
        </w:rPr>
      </w:pPr>
      <w:r w:rsidRPr="008C1999">
        <w:rPr>
          <w:b/>
          <w:bCs/>
        </w:rPr>
        <w:t>Internal Factors:</w:t>
      </w:r>
    </w:p>
    <w:p w14:paraId="4819A848" w14:textId="77777777" w:rsidR="004D3F35" w:rsidRDefault="004D3F35" w:rsidP="004D3F35">
      <w:r w:rsidRPr="008C1999">
        <w:rPr>
          <w:b/>
          <w:bCs/>
        </w:rPr>
        <w:t>Strengths:</w:t>
      </w:r>
    </w:p>
    <w:p w14:paraId="1B599F43" w14:textId="77777777" w:rsidR="006F5DC8" w:rsidRDefault="006F5DC8" w:rsidP="006F5DC8">
      <w:pPr>
        <w:pStyle w:val="ListParagraph"/>
        <w:numPr>
          <w:ilvl w:val="0"/>
          <w:numId w:val="6"/>
        </w:numPr>
      </w:pPr>
      <w:r>
        <w:t>Recogni</w:t>
      </w:r>
      <w:r w:rsidR="009F2895">
        <w:t>s</w:t>
      </w:r>
      <w:r>
        <w:t>ed globally for luxury and customi</w:t>
      </w:r>
      <w:r w:rsidR="009F2895">
        <w:t>s</w:t>
      </w:r>
      <w:r>
        <w:t>ed service.</w:t>
      </w:r>
    </w:p>
    <w:p w14:paraId="583F7D4B" w14:textId="77777777" w:rsidR="006F5DC8" w:rsidRDefault="006F5DC8" w:rsidP="006F5DC8">
      <w:pPr>
        <w:pStyle w:val="ListParagraph"/>
        <w:numPr>
          <w:ilvl w:val="0"/>
          <w:numId w:val="6"/>
        </w:numPr>
      </w:pPr>
      <w:r>
        <w:t>Conveniently located near Paris' greatest sites.</w:t>
      </w:r>
    </w:p>
    <w:p w14:paraId="16B689AE" w14:textId="77777777" w:rsidR="006F5DC8" w:rsidRDefault="006F5DC8" w:rsidP="006F5DC8">
      <w:pPr>
        <w:pStyle w:val="ListParagraph"/>
        <w:numPr>
          <w:ilvl w:val="0"/>
          <w:numId w:val="6"/>
        </w:numPr>
      </w:pPr>
      <w:r>
        <w:t>Well-appointed rooms with modern facilities.</w:t>
      </w:r>
    </w:p>
    <w:p w14:paraId="73CC8D1C" w14:textId="77777777" w:rsidR="006F5DC8" w:rsidRDefault="006F5DC8" w:rsidP="006F5DC8">
      <w:pPr>
        <w:pStyle w:val="ListParagraph"/>
        <w:numPr>
          <w:ilvl w:val="0"/>
          <w:numId w:val="6"/>
        </w:numPr>
      </w:pPr>
      <w:r>
        <w:t>The Ritz-Carlton is known for its exceptional service.</w:t>
      </w:r>
    </w:p>
    <w:p w14:paraId="094E4E28" w14:textId="77777777" w:rsidR="004D3F35" w:rsidRDefault="006F5DC8" w:rsidP="006F5DC8">
      <w:pPr>
        <w:pStyle w:val="ListParagraph"/>
        <w:numPr>
          <w:ilvl w:val="0"/>
          <w:numId w:val="6"/>
        </w:numPr>
      </w:pPr>
      <w:r>
        <w:t>Strive for sustainability via resource conservation.</w:t>
      </w:r>
    </w:p>
    <w:p w14:paraId="1C190610" w14:textId="77777777" w:rsidR="004D3F35" w:rsidRPr="008C1999" w:rsidRDefault="004D3F35" w:rsidP="004D3F35">
      <w:pPr>
        <w:rPr>
          <w:b/>
          <w:bCs/>
        </w:rPr>
      </w:pPr>
      <w:r w:rsidRPr="008C1999">
        <w:rPr>
          <w:b/>
          <w:bCs/>
        </w:rPr>
        <w:t>Weaknesses:</w:t>
      </w:r>
    </w:p>
    <w:p w14:paraId="070A49C4" w14:textId="77777777" w:rsidR="0000201A" w:rsidRDefault="0000201A" w:rsidP="0000201A">
      <w:pPr>
        <w:pStyle w:val="ListParagraph"/>
        <w:numPr>
          <w:ilvl w:val="0"/>
          <w:numId w:val="10"/>
        </w:numPr>
      </w:pPr>
      <w:r>
        <w:t>The expensive price point may dissuade tourists.</w:t>
      </w:r>
    </w:p>
    <w:p w14:paraId="30BC8F4A" w14:textId="77777777" w:rsidR="0000201A" w:rsidRDefault="0000201A" w:rsidP="0000201A">
      <w:pPr>
        <w:pStyle w:val="ListParagraph"/>
        <w:numPr>
          <w:ilvl w:val="0"/>
          <w:numId w:val="10"/>
        </w:numPr>
      </w:pPr>
      <w:r>
        <w:t>Conventional design may not appeal to all demographics.</w:t>
      </w:r>
    </w:p>
    <w:p w14:paraId="4CD1CE5E" w14:textId="77777777" w:rsidR="0000201A" w:rsidRDefault="0000201A" w:rsidP="0000201A">
      <w:pPr>
        <w:pStyle w:val="ListParagraph"/>
        <w:numPr>
          <w:ilvl w:val="0"/>
          <w:numId w:val="10"/>
        </w:numPr>
      </w:pPr>
      <w:r>
        <w:t>The need for proactive marketing due to limited resources.</w:t>
      </w:r>
    </w:p>
    <w:p w14:paraId="27E6C6BD" w14:textId="77777777" w:rsidR="0000201A" w:rsidRDefault="009F2895" w:rsidP="0000201A">
      <w:pPr>
        <w:pStyle w:val="ListParagraph"/>
        <w:numPr>
          <w:ilvl w:val="0"/>
          <w:numId w:val="10"/>
        </w:numPr>
      </w:pPr>
      <w:r>
        <w:t>D</w:t>
      </w:r>
      <w:r w:rsidR="0000201A">
        <w:t>ifficulties with employee retention and operational consistency.</w:t>
      </w:r>
    </w:p>
    <w:p w14:paraId="5B630B4A" w14:textId="77777777" w:rsidR="0000201A" w:rsidRDefault="0000201A" w:rsidP="0000201A">
      <w:pPr>
        <w:pStyle w:val="ListParagraph"/>
        <w:numPr>
          <w:ilvl w:val="0"/>
          <w:numId w:val="10"/>
        </w:numPr>
      </w:pPr>
      <w:r>
        <w:t>High reliance on tourism for income, making it susceptible to volatility.</w:t>
      </w:r>
    </w:p>
    <w:p w14:paraId="01B4EC6E" w14:textId="77777777" w:rsidR="004D3F35" w:rsidRPr="008C1999" w:rsidRDefault="004D3F35" w:rsidP="004D3F35">
      <w:pPr>
        <w:rPr>
          <w:b/>
          <w:bCs/>
        </w:rPr>
      </w:pPr>
      <w:r w:rsidRPr="008C1999">
        <w:rPr>
          <w:b/>
          <w:bCs/>
        </w:rPr>
        <w:t>Opportunities and Threats:</w:t>
      </w:r>
    </w:p>
    <w:p w14:paraId="14DEE392" w14:textId="77777777" w:rsidR="00666AFE" w:rsidRDefault="00666AFE" w:rsidP="00666AFE">
      <w:pPr>
        <w:pStyle w:val="ListParagraph"/>
        <w:numPr>
          <w:ilvl w:val="1"/>
          <w:numId w:val="12"/>
        </w:numPr>
      </w:pPr>
      <w:r>
        <w:t>Possible expansion into Asia and Africa developing markets.</w:t>
      </w:r>
    </w:p>
    <w:p w14:paraId="45CD26F1" w14:textId="77777777" w:rsidR="00666AFE" w:rsidRDefault="00666AFE" w:rsidP="00666AFE">
      <w:pPr>
        <w:pStyle w:val="ListParagraph"/>
        <w:numPr>
          <w:ilvl w:val="1"/>
          <w:numId w:val="12"/>
        </w:numPr>
      </w:pPr>
      <w:r>
        <w:t>Improving client diversity by targeting younger demographics and families.</w:t>
      </w:r>
    </w:p>
    <w:p w14:paraId="6A5BC04B" w14:textId="77777777" w:rsidR="00666AFE" w:rsidRDefault="00666AFE" w:rsidP="00666AFE">
      <w:pPr>
        <w:pStyle w:val="ListParagraph"/>
        <w:numPr>
          <w:ilvl w:val="1"/>
          <w:numId w:val="12"/>
        </w:numPr>
      </w:pPr>
      <w:r>
        <w:t>Utili</w:t>
      </w:r>
      <w:r w:rsidR="009F2895">
        <w:t>s</w:t>
      </w:r>
      <w:r>
        <w:t>ing technology to improve visitor experiences via an app.</w:t>
      </w:r>
    </w:p>
    <w:p w14:paraId="5CECE7CB" w14:textId="77777777" w:rsidR="00666AFE" w:rsidRDefault="00666AFE" w:rsidP="00666AFE">
      <w:pPr>
        <w:pStyle w:val="ListParagraph"/>
        <w:numPr>
          <w:ilvl w:val="1"/>
          <w:numId w:val="12"/>
        </w:numPr>
      </w:pPr>
      <w:r>
        <w:t>Worked with premium companies to create unique experiences.</w:t>
      </w:r>
    </w:p>
    <w:p w14:paraId="07853BD4" w14:textId="77777777" w:rsidR="00666AFE" w:rsidRDefault="00666AFE" w:rsidP="00666AFE">
      <w:pPr>
        <w:pStyle w:val="ListParagraph"/>
        <w:numPr>
          <w:ilvl w:val="1"/>
          <w:numId w:val="12"/>
        </w:numPr>
      </w:pPr>
      <w:r>
        <w:t>Promoting sustainability to attract eco-friendly visitors.</w:t>
      </w:r>
    </w:p>
    <w:p w14:paraId="1D54E8C5" w14:textId="77777777" w:rsidR="00666AFE" w:rsidRDefault="00666AFE" w:rsidP="00666AFE">
      <w:pPr>
        <w:pStyle w:val="ListParagraph"/>
        <w:numPr>
          <w:ilvl w:val="1"/>
          <w:numId w:val="12"/>
        </w:numPr>
      </w:pPr>
      <w:r>
        <w:t>Increased competition may affect costs and occupancy.</w:t>
      </w:r>
    </w:p>
    <w:p w14:paraId="5D727C3F" w14:textId="77777777" w:rsidR="00666AFE" w:rsidRDefault="00666AFE" w:rsidP="00666AFE">
      <w:pPr>
        <w:pStyle w:val="ListParagraph"/>
        <w:numPr>
          <w:ilvl w:val="1"/>
          <w:numId w:val="12"/>
        </w:numPr>
      </w:pPr>
      <w:r>
        <w:t>Economic downturns impact luxury hotel income.</w:t>
      </w:r>
    </w:p>
    <w:p w14:paraId="0C155CF3" w14:textId="77777777" w:rsidR="00666AFE" w:rsidRDefault="00666AFE" w:rsidP="00666AFE">
      <w:pPr>
        <w:pStyle w:val="ListParagraph"/>
        <w:numPr>
          <w:ilvl w:val="1"/>
          <w:numId w:val="12"/>
        </w:numPr>
      </w:pPr>
      <w:r>
        <w:t>Adaptability is required due to changing customer preferences.</w:t>
      </w:r>
    </w:p>
    <w:p w14:paraId="2A9B8482" w14:textId="77777777" w:rsidR="00666AFE" w:rsidRDefault="00666AFE" w:rsidP="00666AFE">
      <w:pPr>
        <w:pStyle w:val="ListParagraph"/>
        <w:numPr>
          <w:ilvl w:val="1"/>
          <w:numId w:val="12"/>
        </w:numPr>
      </w:pPr>
      <w:r>
        <w:t>Technological disruptors, such as Airbnb.</w:t>
      </w:r>
    </w:p>
    <w:p w14:paraId="2B374BD7" w14:textId="77777777" w:rsidR="0044702E" w:rsidRPr="0044702E" w:rsidRDefault="00707506" w:rsidP="00B900AC">
      <w:r w:rsidRPr="00707506">
        <w:t>This extensive study helps comprehend The Ritz-Carlton, Paris' operational environment and emphasi</w:t>
      </w:r>
      <w:r w:rsidR="009F2895">
        <w:t>s</w:t>
      </w:r>
      <w:r w:rsidRPr="00707506">
        <w:t>es the need for strategic changes to maintain its hospitality sector leadership.</w:t>
      </w:r>
    </w:p>
    <w:p w14:paraId="03653E11" w14:textId="77777777" w:rsidR="004801A3" w:rsidRDefault="004801A3" w:rsidP="002656A9">
      <w:pPr>
        <w:pStyle w:val="Heading2"/>
      </w:pPr>
      <w:bookmarkStart w:id="3" w:name="_Toc150342784"/>
      <w:r>
        <w:lastRenderedPageBreak/>
        <w:t>Recommendations</w:t>
      </w:r>
      <w:bookmarkEnd w:id="3"/>
    </w:p>
    <w:p w14:paraId="5E0AC62D" w14:textId="77777777" w:rsidR="00B840CB" w:rsidRDefault="00707506" w:rsidP="00B840CB">
      <w:r w:rsidRPr="00707506">
        <w:t>A multifaceted strategy is suggested to solve the issues:</w:t>
      </w:r>
    </w:p>
    <w:p w14:paraId="5E61886F" w14:textId="77777777" w:rsidR="00B840CB" w:rsidRDefault="00B840CB" w:rsidP="00B840CB">
      <w:r w:rsidRPr="008C1999">
        <w:rPr>
          <w:b/>
          <w:bCs/>
        </w:rPr>
        <w:t>a. Marketing Transformation:</w:t>
      </w:r>
      <w:r>
        <w:t xml:space="preserve"> </w:t>
      </w:r>
      <w:r w:rsidR="009B3EFB" w:rsidRPr="009B3EFB">
        <w:t xml:space="preserve">Develop a complete digital marketing plan covering market research, content generation, and targeted promotions. Spend between $100,000 and $200,000 over </w:t>
      </w:r>
      <w:r w:rsidR="00215308">
        <w:t>six months</w:t>
      </w:r>
      <w:r w:rsidR="009B3EFB" w:rsidRPr="009B3EFB">
        <w:t>.</w:t>
      </w:r>
    </w:p>
    <w:p w14:paraId="5EBBED3A" w14:textId="77777777" w:rsidR="00B840CB" w:rsidRDefault="00B840CB" w:rsidP="00B840CB">
      <w:r w:rsidRPr="008C1999">
        <w:rPr>
          <w:b/>
          <w:bCs/>
        </w:rPr>
        <w:t>b. Technological Integration:</w:t>
      </w:r>
      <w:r>
        <w:t xml:space="preserve"> </w:t>
      </w:r>
      <w:r w:rsidR="009B3EFB" w:rsidRPr="009B3EFB">
        <w:t xml:space="preserve">Create a simple booking, registration, and room service smartphone application. Spend $80,000 over </w:t>
      </w:r>
      <w:r w:rsidR="00215308">
        <w:t>a</w:t>
      </w:r>
      <w:r w:rsidR="009B3EFB" w:rsidRPr="009B3EFB">
        <w:t xml:space="preserve"> period of four months.</w:t>
      </w:r>
    </w:p>
    <w:p w14:paraId="6A88C147" w14:textId="77777777" w:rsidR="00B840CB" w:rsidRDefault="00B840CB" w:rsidP="00B840CB">
      <w:r w:rsidRPr="008C1999">
        <w:rPr>
          <w:b/>
          <w:bCs/>
        </w:rPr>
        <w:t xml:space="preserve">c. Sustainability Initiatives: </w:t>
      </w:r>
      <w:r w:rsidR="00215308" w:rsidRPr="00215308">
        <w:t>Jointly work for green certifications and apply energy-saving solutions. Set aside $30,000 in funding for the next eight months.</w:t>
      </w:r>
    </w:p>
    <w:p w14:paraId="1B6BC0A0" w14:textId="77777777" w:rsidR="00B840CB" w:rsidRDefault="00B840CB" w:rsidP="00B840CB">
      <w:r w:rsidRPr="008C1999">
        <w:rPr>
          <w:b/>
          <w:bCs/>
        </w:rPr>
        <w:t>d. Employee Empowerment and Recognition Programs:</w:t>
      </w:r>
      <w:r>
        <w:t xml:space="preserve"> </w:t>
      </w:r>
      <w:r w:rsidR="00936889" w:rsidRPr="00936889">
        <w:t>Set up systems for giving feedback and acknowledging employees</w:t>
      </w:r>
      <w:r w:rsidR="009F2895">
        <w:t>'</w:t>
      </w:r>
      <w:r w:rsidR="00936889" w:rsidRPr="00936889">
        <w:t> efforts that need to spend $35,000 over six months.</w:t>
      </w:r>
    </w:p>
    <w:p w14:paraId="0FC968F5" w14:textId="77777777" w:rsidR="00B840CB" w:rsidRDefault="00B840CB" w:rsidP="00B840CB">
      <w:r w:rsidRPr="008C1999">
        <w:rPr>
          <w:b/>
          <w:bCs/>
        </w:rPr>
        <w:t>e. Health and Safety Measures Enhancement:</w:t>
      </w:r>
      <w:r>
        <w:t xml:space="preserve"> </w:t>
      </w:r>
      <w:r w:rsidR="00C10073" w:rsidRPr="00C10073">
        <w:t>Improve health and safety measures, use touchless technology, and educate employees. Set aside $65,000 in funding for the next five months.</w:t>
      </w:r>
    </w:p>
    <w:p w14:paraId="3CCC46A3" w14:textId="77777777" w:rsidR="00B840CB" w:rsidRDefault="00B840CB" w:rsidP="00B840CB">
      <w:r w:rsidRPr="008C1999">
        <w:rPr>
          <w:b/>
          <w:bCs/>
        </w:rPr>
        <w:t>f. Community Engagement and Philanthropic Initiatives:</w:t>
      </w:r>
      <w:r>
        <w:t xml:space="preserve"> </w:t>
      </w:r>
      <w:r w:rsidR="00DA723C" w:rsidRPr="00DA723C">
        <w:t xml:space="preserve">Promote community participation via employee engagement, collaborations, and PR. Amount to $40,000, </w:t>
      </w:r>
      <w:r w:rsidR="00DA723C">
        <w:t>spent for</w:t>
      </w:r>
      <w:r w:rsidR="00DA723C" w:rsidRPr="00DA723C">
        <w:t xml:space="preserve"> seven months.</w:t>
      </w:r>
    </w:p>
    <w:p w14:paraId="03BEA792" w14:textId="77777777" w:rsidR="006F420B" w:rsidRDefault="005709C8" w:rsidP="006F420B">
      <w:r w:rsidRPr="008C1999">
        <w:rPr>
          <w:b/>
          <w:bCs/>
        </w:rPr>
        <w:t>g. Implement AI-driven Solutions:</w:t>
      </w:r>
      <w:r w:rsidRPr="005709C8">
        <w:t xml:space="preserve"> </w:t>
      </w:r>
      <w:r w:rsidR="00963C9D" w:rsidRPr="00963C9D">
        <w:t>AI improves service and saves money. AI-powered chatbots might speed up service, tailor suggestions, and predict demand at the Ritz-Carlton Paris. Starting this may cost £20,000–£50,000 plus yearly license payments.</w:t>
      </w:r>
      <w:r w:rsidR="006F420B">
        <w:t xml:space="preserve"> </w:t>
      </w:r>
    </w:p>
    <w:p w14:paraId="442F4309" w14:textId="77777777" w:rsidR="005709C8" w:rsidRPr="00B840CB" w:rsidRDefault="006F420B" w:rsidP="006F420B">
      <w:r w:rsidRPr="008C1999">
        <w:rPr>
          <w:b/>
          <w:bCs/>
        </w:rPr>
        <w:t>h. Prioriti</w:t>
      </w:r>
      <w:r w:rsidR="009F2895">
        <w:rPr>
          <w:b/>
          <w:bCs/>
        </w:rPr>
        <w:t>s</w:t>
      </w:r>
      <w:r w:rsidRPr="008C1999">
        <w:rPr>
          <w:b/>
          <w:bCs/>
        </w:rPr>
        <w:t>ing Sustainability Initiatives:</w:t>
      </w:r>
      <w:r>
        <w:t xml:space="preserve"> </w:t>
      </w:r>
      <w:r w:rsidR="00963C9D" w:rsidRPr="00963C9D">
        <w:t>To trust the hotel's environmental responsibilities, customers can check for LEED or Green Key certification</w:t>
      </w:r>
      <w:r w:rsidR="00963C9D">
        <w:t xml:space="preserve"> that</w:t>
      </w:r>
      <w:r w:rsidR="00963C9D" w:rsidRPr="00963C9D">
        <w:t xml:space="preserve"> costs £10</w:t>
      </w:r>
      <w:r w:rsidR="00963C9D">
        <w:t>,000</w:t>
      </w:r>
      <w:r w:rsidR="00963C9D" w:rsidRPr="00963C9D">
        <w:t>–£30,000.</w:t>
      </w:r>
    </w:p>
    <w:p w14:paraId="642B968B" w14:textId="77777777" w:rsidR="00B840CB" w:rsidRDefault="004801A3" w:rsidP="002656A9">
      <w:pPr>
        <w:pStyle w:val="Heading2"/>
      </w:pPr>
      <w:bookmarkStart w:id="4" w:name="_Toc150342785"/>
      <w:r>
        <w:t>Conclusion</w:t>
      </w:r>
      <w:bookmarkEnd w:id="4"/>
    </w:p>
    <w:p w14:paraId="773B505F" w14:textId="77777777" w:rsidR="00F50655" w:rsidRPr="00F50655" w:rsidRDefault="00F50655" w:rsidP="00F50655">
      <w:r w:rsidRPr="00F50655">
        <w:t xml:space="preserve">The proposals address The Ritz-Carlton, Paris' particular difficulties and give a thorough path for sustainable development and market domination. These tactics may help the hotel become a premium hospitality leader, appealing to a wider audience while retaining its high standards of service and luxury. These suggestions can help The Ritz-Carlton, Paris, adapt to the changing hospitality industry and maintain its status as a top destination for discriminating </w:t>
      </w:r>
      <w:r>
        <w:t>travellers</w:t>
      </w:r>
      <w:r w:rsidRPr="00F50655">
        <w:t>.</w:t>
      </w:r>
    </w:p>
    <w:p w14:paraId="398752B6" w14:textId="77777777" w:rsidR="00EB2499" w:rsidRDefault="00EB2499" w:rsidP="001B65E2">
      <w:r>
        <w:br w:type="page"/>
      </w:r>
    </w:p>
    <w:p w14:paraId="177CCFE2" w14:textId="77777777" w:rsidR="00EB2499" w:rsidRDefault="00DD1694" w:rsidP="00EB2499">
      <w:pPr>
        <w:pStyle w:val="Heading1"/>
      </w:pPr>
      <w:bookmarkStart w:id="5" w:name="_Toc150342786"/>
      <w:r>
        <w:lastRenderedPageBreak/>
        <w:t xml:space="preserve">2. </w:t>
      </w:r>
      <w:r w:rsidR="00EB2499">
        <w:t>Introduction</w:t>
      </w:r>
      <w:bookmarkEnd w:id="5"/>
    </w:p>
    <w:p w14:paraId="2A3FDAAF" w14:textId="77777777" w:rsidR="005C654B" w:rsidRDefault="00797FA8" w:rsidP="005C654B">
      <w:pPr>
        <w:pStyle w:val="Heading2"/>
      </w:pPr>
      <w:bookmarkStart w:id="6" w:name="_Toc150342787"/>
      <w:r>
        <w:t xml:space="preserve">2.1 </w:t>
      </w:r>
      <w:r w:rsidR="005C654B">
        <w:t>The Issue</w:t>
      </w:r>
      <w:bookmarkEnd w:id="6"/>
    </w:p>
    <w:p w14:paraId="6EB52D49" w14:textId="77777777" w:rsidR="005C654B" w:rsidRDefault="00DC0C2E" w:rsidP="005C654B">
      <w:r w:rsidRPr="00DC0C2E">
        <w:t>The fundamental</w:t>
      </w:r>
      <w:r w:rsidR="00FC22F0">
        <w:t xml:space="preserve"> issue</w:t>
      </w:r>
      <w:r w:rsidRPr="00DC0C2E">
        <w:t xml:space="preserve"> is that The Ritz-Carlton,</w:t>
      </w:r>
      <w:r w:rsidR="002B6DF2">
        <w:t xml:space="preserve"> Paris</w:t>
      </w:r>
      <w:r w:rsidRPr="00DC0C2E">
        <w:t xml:space="preserve"> </w:t>
      </w:r>
      <w:proofErr w:type="gramStart"/>
      <w:r w:rsidRPr="00DC0C2E">
        <w:t>has to</w:t>
      </w:r>
      <w:proofErr w:type="gramEnd"/>
      <w:r w:rsidRPr="00DC0C2E">
        <w:t xml:space="preserve"> diversify and enhance its marketing techniques </w:t>
      </w:r>
      <w:r>
        <w:t>to</w:t>
      </w:r>
      <w:r w:rsidRPr="00DC0C2E">
        <w:t xml:space="preserve"> acquire a larger proportion of the market and adapt to changing </w:t>
      </w:r>
      <w:r w:rsidR="00FC22F0" w:rsidRPr="00FC22F0">
        <w:t>consumer preferences</w:t>
      </w:r>
      <w:r w:rsidRPr="00DC0C2E">
        <w:t>.</w:t>
      </w:r>
      <w:r w:rsidR="00DB5B82">
        <w:t xml:space="preserve"> Moreover, </w:t>
      </w:r>
      <w:proofErr w:type="gramStart"/>
      <w:r w:rsidR="00DB5B82">
        <w:t>The</w:t>
      </w:r>
      <w:proofErr w:type="gramEnd"/>
      <w:r w:rsidR="00DB5B82">
        <w:t xml:space="preserve"> hotel is less sustainable in attracting potential guests.</w:t>
      </w:r>
    </w:p>
    <w:p w14:paraId="37972ED3" w14:textId="77777777" w:rsidR="005C654B" w:rsidRDefault="00797FA8" w:rsidP="005C654B">
      <w:pPr>
        <w:pStyle w:val="Heading2"/>
      </w:pPr>
      <w:bookmarkStart w:id="7" w:name="_Toc150342788"/>
      <w:r>
        <w:t xml:space="preserve">2.2 </w:t>
      </w:r>
      <w:r w:rsidR="00E87079">
        <w:t>The rationale</w:t>
      </w:r>
      <w:r w:rsidR="005C654B">
        <w:t xml:space="preserve"> of the </w:t>
      </w:r>
      <w:r w:rsidR="009F2895">
        <w:t>i</w:t>
      </w:r>
      <w:r w:rsidR="005C654B">
        <w:t>ssue</w:t>
      </w:r>
      <w:bookmarkEnd w:id="7"/>
    </w:p>
    <w:p w14:paraId="3DEC1E4F" w14:textId="77777777" w:rsidR="00DC0C2E" w:rsidRPr="00DC0C2E" w:rsidRDefault="00E30DD2" w:rsidP="00DC0C2E">
      <w:r w:rsidRPr="00E30DD2">
        <w:t xml:space="preserve">The </w:t>
      </w:r>
      <w:r w:rsidR="002B6DF2" w:rsidRPr="00DC0C2E">
        <w:t>Ritz-Carlton,</w:t>
      </w:r>
      <w:r w:rsidR="002B6DF2">
        <w:t xml:space="preserve"> Paris</w:t>
      </w:r>
      <w:r w:rsidR="009F2895">
        <w:t>,</w:t>
      </w:r>
      <w:r w:rsidR="002B6DF2" w:rsidRPr="00DC0C2E">
        <w:t xml:space="preserve"> </w:t>
      </w:r>
      <w:r w:rsidRPr="00E30DD2">
        <w:t>must adapt to the ever-changing demands of a worldwide clientele</w:t>
      </w:r>
      <w:r w:rsidR="009F2895">
        <w:t>, an ever-evolving technological environment,</w:t>
      </w:r>
      <w:r w:rsidRPr="00E30DD2">
        <w:t xml:space="preserve"> and a constantly moving set of competitors. The hotel may attract a wider variety of customers by expanding its target audience</w:t>
      </w:r>
      <w:r w:rsidR="008C1F67">
        <w:t xml:space="preserve"> through </w:t>
      </w:r>
      <w:r w:rsidR="00991780">
        <w:t>strategic</w:t>
      </w:r>
      <w:r w:rsidRPr="00E30DD2">
        <w:t xml:space="preserve"> advertising</w:t>
      </w:r>
      <w:r w:rsidR="008149BD" w:rsidRPr="008149BD">
        <w:t xml:space="preserve"> (Dieck et al., 2019)</w:t>
      </w:r>
      <w:r w:rsidRPr="00E30DD2">
        <w:t>. The core problem is that The Ritz-Carlton,</w:t>
      </w:r>
      <w:r w:rsidR="002B6DF2">
        <w:t xml:space="preserve"> Paris</w:t>
      </w:r>
      <w:r w:rsidR="009F2895">
        <w:t>,</w:t>
      </w:r>
      <w:r w:rsidRPr="00E30DD2">
        <w:t xml:space="preserve"> </w:t>
      </w:r>
      <w:proofErr w:type="gramStart"/>
      <w:r w:rsidRPr="00E30DD2">
        <w:t>has to</w:t>
      </w:r>
      <w:proofErr w:type="gramEnd"/>
      <w:r w:rsidRPr="00E30DD2">
        <w:t xml:space="preserve"> increase its marketing efforts to appeal to a wider demographic and more diverse clientele. The hotel's continued viability and success in the dynamic hospitality industry depends on this strategic adjustment.</w:t>
      </w:r>
    </w:p>
    <w:p w14:paraId="26538562" w14:textId="77777777" w:rsidR="005C654B" w:rsidRDefault="00797FA8" w:rsidP="00E87079">
      <w:pPr>
        <w:pStyle w:val="Heading2"/>
      </w:pPr>
      <w:bookmarkStart w:id="8" w:name="_Toc150342789"/>
      <w:r>
        <w:t xml:space="preserve">2.3 </w:t>
      </w:r>
      <w:r w:rsidR="00E87079">
        <w:t>Background of The Ritz</w:t>
      </w:r>
      <w:r w:rsidR="002B6DF2">
        <w:t>-Car</w:t>
      </w:r>
      <w:r w:rsidR="00D069C6">
        <w:t>lton Paris</w:t>
      </w:r>
      <w:bookmarkEnd w:id="8"/>
    </w:p>
    <w:p w14:paraId="6D30BB6B" w14:textId="77777777" w:rsidR="0076737E" w:rsidRPr="0076737E" w:rsidRDefault="0076737E" w:rsidP="0076737E">
      <w:r w:rsidRPr="0076737E">
        <w:t xml:space="preserve">When it was opened </w:t>
      </w:r>
      <w:r w:rsidR="00B77FE1">
        <w:t>in 1898</w:t>
      </w:r>
      <w:r w:rsidRPr="0076737E">
        <w:t>, The Ritz was immediately hailed as one of the finest hotels in the world. Conceived by the famed hotelier César Ritz having the objective of being the ideal destination for travellers wishing to stay at the most magnificent hotel in the country, no expense was wasted on its sumptuous interiors and extravagant furnishings</w:t>
      </w:r>
      <w:r w:rsidR="008E1D71">
        <w:t xml:space="preserve"> </w:t>
      </w:r>
      <w:r w:rsidR="008E1D71" w:rsidRPr="008E1D71">
        <w:t>(Ritz Paris, 2023)</w:t>
      </w:r>
      <w:r w:rsidRPr="0076737E">
        <w:t>. The Ritz has been welcoming visitors for 117 years, and that hasn't changed.</w:t>
      </w:r>
      <w:r w:rsidR="007D45B1">
        <w:t xml:space="preserve"> </w:t>
      </w:r>
      <w:r w:rsidR="007D45B1" w:rsidRPr="007D45B1">
        <w:t>There are 142 guestrooms and suites available at the hotel</w:t>
      </w:r>
      <w:r w:rsidR="008E1D71">
        <w:t xml:space="preserve"> on 4 floors</w:t>
      </w:r>
      <w:r w:rsidR="007D45B1" w:rsidRPr="007D45B1">
        <w:t>, in addition to many dining and drinking establishments</w:t>
      </w:r>
      <w:r w:rsidR="00190288">
        <w:t xml:space="preserve"> with a manpower of </w:t>
      </w:r>
      <w:r w:rsidR="002A6C8C" w:rsidRPr="002A6C8C">
        <w:t>5</w:t>
      </w:r>
      <w:r w:rsidR="002A6C8C">
        <w:t>92 people</w:t>
      </w:r>
      <w:r w:rsidR="008E1D71">
        <w:t xml:space="preserve"> </w:t>
      </w:r>
      <w:r w:rsidR="006F0537" w:rsidRPr="006F0537">
        <w:t>(Oyster, 2023)</w:t>
      </w:r>
      <w:r w:rsidR="007D45B1" w:rsidRPr="007D45B1">
        <w:t>.</w:t>
      </w:r>
      <w:r w:rsidRPr="0076737E">
        <w:t xml:space="preserve"> They still get the same impeccable service and lavish amenities that made them famous.</w:t>
      </w:r>
    </w:p>
    <w:p w14:paraId="0192E845" w14:textId="77777777" w:rsidR="00E87079" w:rsidRDefault="00797FA8" w:rsidP="00E87079">
      <w:pPr>
        <w:pStyle w:val="Heading2"/>
      </w:pPr>
      <w:bookmarkStart w:id="9" w:name="_Toc150342790"/>
      <w:r>
        <w:t xml:space="preserve">2.4 </w:t>
      </w:r>
      <w:r w:rsidR="00E87079">
        <w:t xml:space="preserve">Background of </w:t>
      </w:r>
      <w:proofErr w:type="spellStart"/>
      <w:r w:rsidR="00E87079">
        <w:t>FireTap</w:t>
      </w:r>
      <w:bookmarkEnd w:id="9"/>
      <w:proofErr w:type="spellEnd"/>
    </w:p>
    <w:p w14:paraId="7BE53DDC" w14:textId="77777777" w:rsidR="0076737E" w:rsidRPr="0076737E" w:rsidRDefault="00896626" w:rsidP="0076737E">
      <w:r w:rsidRPr="00896626">
        <w:t xml:space="preserve">Digital and content marketing agency </w:t>
      </w:r>
      <w:proofErr w:type="spellStart"/>
      <w:r w:rsidRPr="00896626">
        <w:t>FireTap</w:t>
      </w:r>
      <w:proofErr w:type="spellEnd"/>
      <w:r w:rsidRPr="00896626">
        <w:t xml:space="preserve"> focuses on advertising legal services and legal professionals. It is a corporate marketing firm with offices in the heart of London; its clientele </w:t>
      </w:r>
      <w:r>
        <w:t>includes</w:t>
      </w:r>
      <w:r w:rsidRPr="00896626">
        <w:t xml:space="preserve"> businesses in the legal and consulting sectors in the UK, Europe, Dubai, and the United States. They are the perfect individuals to build a new commercial brand or expand a hotel, professional service, or law practice's internet presence.</w:t>
      </w:r>
      <w:r w:rsidR="00991780">
        <w:t xml:space="preserve"> Its</w:t>
      </w:r>
      <w:r w:rsidRPr="00896626">
        <w:t xml:space="preserve"> method is simple: listen, understand, and execute to meet objectives and company growth goals. It may serve as a marketing collaborator with the current in-house marketing team or as an independent solution because of its adaptability, transparency, and user-friendliness. It seeks to foster long-lasting, fruitful partnerships with its clients by facilitating two-way communication and </w:t>
      </w:r>
      <w:r w:rsidRPr="00896626">
        <w:lastRenderedPageBreak/>
        <w:t>group brainstorming to develop a plan that is ideally suited to the client's company</w:t>
      </w:r>
      <w:r w:rsidR="00535BE9">
        <w:t xml:space="preserve"> </w:t>
      </w:r>
      <w:r w:rsidR="00535BE9" w:rsidRPr="00535BE9">
        <w:t>(</w:t>
      </w:r>
      <w:proofErr w:type="spellStart"/>
      <w:r w:rsidR="00535BE9" w:rsidRPr="00535BE9">
        <w:t>FireTap</w:t>
      </w:r>
      <w:proofErr w:type="spellEnd"/>
      <w:r w:rsidR="00535BE9" w:rsidRPr="00535BE9">
        <w:t xml:space="preserve"> Marketing, 2023)</w:t>
      </w:r>
      <w:r w:rsidRPr="00896626">
        <w:t>.</w:t>
      </w:r>
    </w:p>
    <w:p w14:paraId="248313DD" w14:textId="77777777" w:rsidR="00557883" w:rsidRDefault="00797FA8" w:rsidP="00BB3FC7">
      <w:pPr>
        <w:pStyle w:val="Heading2"/>
      </w:pPr>
      <w:bookmarkStart w:id="10" w:name="_Toc150342791"/>
      <w:r>
        <w:t xml:space="preserve">2.5 </w:t>
      </w:r>
      <w:r w:rsidR="00DC0C2E">
        <w:t>Frameworks</w:t>
      </w:r>
      <w:bookmarkEnd w:id="10"/>
    </w:p>
    <w:p w14:paraId="539DDCBA" w14:textId="77777777" w:rsidR="00557883" w:rsidRDefault="00BB3FC7" w:rsidP="00557883">
      <w:r w:rsidRPr="00BB3FC7">
        <w:t xml:space="preserve">The word </w:t>
      </w:r>
      <w:r w:rsidRPr="00BB3FC7">
        <w:rPr>
          <w:b/>
          <w:bCs/>
        </w:rPr>
        <w:t>PESTEL</w:t>
      </w:r>
      <w:r w:rsidRPr="00BB3FC7">
        <w:t xml:space="preserve"> refers to the elements of the strategic management framework: political, economic, social, technological, environmental, and legal</w:t>
      </w:r>
      <w:r w:rsidR="00991780">
        <w:t xml:space="preserve"> </w:t>
      </w:r>
      <w:r w:rsidR="00991780" w:rsidRPr="00991780">
        <w:t>(Kotler and Armstrong, 2019)</w:t>
      </w:r>
      <w:r w:rsidRPr="00BB3FC7">
        <w:t>. It's a tool for analysing the broader context in which a business, industry, or project operates</w:t>
      </w:r>
      <w:r w:rsidR="00464117">
        <w:t xml:space="preserve"> </w:t>
      </w:r>
      <w:r w:rsidR="00464117" w:rsidRPr="00464117">
        <w:t>(</w:t>
      </w:r>
      <w:proofErr w:type="spellStart"/>
      <w:r w:rsidR="00464117" w:rsidRPr="00464117">
        <w:t>Kampanje</w:t>
      </w:r>
      <w:proofErr w:type="spellEnd"/>
      <w:r w:rsidR="00464117" w:rsidRPr="00464117">
        <w:t>, 2020)</w:t>
      </w:r>
      <w:r w:rsidRPr="00BB3FC7">
        <w:t xml:space="preserve">. </w:t>
      </w:r>
      <w:r w:rsidR="00557883">
        <w:t xml:space="preserve">The PESTEL model will assist </w:t>
      </w:r>
      <w:r w:rsidR="00752AC0">
        <w:t>in identifying</w:t>
      </w:r>
      <w:r w:rsidR="00557883">
        <w:t xml:space="preserve"> and </w:t>
      </w:r>
      <w:r w:rsidR="00752AC0">
        <w:t>analysing</w:t>
      </w:r>
      <w:r w:rsidR="00557883">
        <w:t xml:space="preserve"> the macro-environmental issues impacting the hotel business in </w:t>
      </w:r>
      <w:r w:rsidR="002E3721">
        <w:t>Paris</w:t>
      </w:r>
      <w:r w:rsidR="00557883">
        <w:t xml:space="preserve"> City</w:t>
      </w:r>
      <w:r w:rsidR="002E3721">
        <w:t xml:space="preserve"> </w:t>
      </w:r>
      <w:r w:rsidR="002E3721" w:rsidRPr="002E3721">
        <w:t>(Ahmadi</w:t>
      </w:r>
      <w:r w:rsidR="002E3721">
        <w:t xml:space="preserve"> et al.</w:t>
      </w:r>
      <w:r w:rsidR="002E3721" w:rsidRPr="002E3721">
        <w:t>, 2022)</w:t>
      </w:r>
      <w:r w:rsidR="00557883">
        <w:t xml:space="preserve">. </w:t>
      </w:r>
      <w:r w:rsidR="00F350EF" w:rsidRPr="00F350EF">
        <w:t>This insight will help determine how external influences may affect the hotel's daily operations and competitiveness</w:t>
      </w:r>
      <w:r w:rsidR="00EC7EAF">
        <w:t xml:space="preserve"> </w:t>
      </w:r>
      <w:r w:rsidR="00EC7EAF" w:rsidRPr="00EC7EAF">
        <w:t>(Das and Mukherjee, 2016)</w:t>
      </w:r>
      <w:r w:rsidR="00557883">
        <w:t>.</w:t>
      </w:r>
    </w:p>
    <w:p w14:paraId="6A29A46F" w14:textId="77777777" w:rsidR="00557883" w:rsidRDefault="00D65229" w:rsidP="00557883">
      <w:r w:rsidRPr="00D65229">
        <w:t xml:space="preserve">The </w:t>
      </w:r>
      <w:r w:rsidRPr="00040B4A">
        <w:rPr>
          <w:b/>
          <w:bCs/>
        </w:rPr>
        <w:t>SWOT</w:t>
      </w:r>
      <w:r w:rsidRPr="00D65229">
        <w:t xml:space="preserve"> analysis is a straightforward yet all-encompassing method for assessing not only the potential drawbacks but also the potential upsides of a proposed course of action</w:t>
      </w:r>
      <w:r w:rsidR="003210C1">
        <w:t xml:space="preserve"> </w:t>
      </w:r>
      <w:r w:rsidR="003210C1" w:rsidRPr="003210C1">
        <w:t>(</w:t>
      </w:r>
      <w:proofErr w:type="spellStart"/>
      <w:r w:rsidR="003210C1" w:rsidRPr="003210C1">
        <w:t>Amirshenava</w:t>
      </w:r>
      <w:proofErr w:type="spellEnd"/>
      <w:r w:rsidR="003210C1" w:rsidRPr="003210C1">
        <w:t xml:space="preserve"> and </w:t>
      </w:r>
      <w:proofErr w:type="spellStart"/>
      <w:r w:rsidR="003210C1" w:rsidRPr="003210C1">
        <w:t>Osanloo</w:t>
      </w:r>
      <w:proofErr w:type="spellEnd"/>
      <w:r w:rsidR="003210C1" w:rsidRPr="003210C1">
        <w:t>, 2022)</w:t>
      </w:r>
      <w:r w:rsidRPr="00D65229">
        <w:t xml:space="preserve">. </w:t>
      </w:r>
      <w:r w:rsidR="00557883">
        <w:t>The hotel's possibilities and threats, as well as its strengths and weaknesses, will be examined in the SWOT analysis</w:t>
      </w:r>
      <w:r w:rsidR="00EC1B28">
        <w:t xml:space="preserve"> </w:t>
      </w:r>
      <w:r w:rsidR="00EC1B28" w:rsidRPr="00EC1B28">
        <w:t>(Birru</w:t>
      </w:r>
      <w:r w:rsidR="00EC1B28">
        <w:t xml:space="preserve"> et al.</w:t>
      </w:r>
      <w:r w:rsidR="00EC1B28" w:rsidRPr="00EC1B28">
        <w:t>, 2022)</w:t>
      </w:r>
      <w:r w:rsidR="00557883">
        <w:t>. This evaluation will show where the hotel shines and where it may need development, both of which are important for the hotel's future success. It will also provide light on possible expansion and improvement routes.</w:t>
      </w:r>
    </w:p>
    <w:p w14:paraId="5A96207F" w14:textId="77777777" w:rsidR="00896626" w:rsidRDefault="00040B4A" w:rsidP="00896626">
      <w:r w:rsidRPr="00040B4A">
        <w:t xml:space="preserve">An effective strategic planning tool, a </w:t>
      </w:r>
      <w:r w:rsidRPr="00040B4A">
        <w:rPr>
          <w:b/>
          <w:bCs/>
        </w:rPr>
        <w:t>TOWS</w:t>
      </w:r>
      <w:r w:rsidRPr="00040B4A">
        <w:t xml:space="preserve"> analysis</w:t>
      </w:r>
      <w:r w:rsidR="009F2895">
        <w:t>,</w:t>
      </w:r>
      <w:r w:rsidRPr="00040B4A">
        <w:t xml:space="preserve"> may help businesses or individuals set goals and prioritise initiatives</w:t>
      </w:r>
      <w:r w:rsidR="000D0833">
        <w:t xml:space="preserve"> </w:t>
      </w:r>
      <w:r w:rsidR="000D0833" w:rsidRPr="000D0833">
        <w:t>(</w:t>
      </w:r>
      <w:proofErr w:type="spellStart"/>
      <w:r w:rsidR="000D0833" w:rsidRPr="000D0833">
        <w:t>Puglieri</w:t>
      </w:r>
      <w:proofErr w:type="spellEnd"/>
      <w:r w:rsidR="000D0833" w:rsidRPr="000D0833">
        <w:t xml:space="preserve"> et al., 2022)</w:t>
      </w:r>
      <w:r w:rsidRPr="00040B4A">
        <w:t>.</w:t>
      </w:r>
      <w:r>
        <w:t xml:space="preserve"> </w:t>
      </w:r>
      <w:r w:rsidR="00557883">
        <w:t>The TOWS matrix will make way for an additional effective method of resolving the problems that have been discovered</w:t>
      </w:r>
      <w:r w:rsidR="00B92F73">
        <w:t xml:space="preserve"> </w:t>
      </w:r>
      <w:r w:rsidR="00B92F73" w:rsidRPr="00B92F73">
        <w:t>(Yamagishi et al., 2021)</w:t>
      </w:r>
      <w:r w:rsidR="00557883">
        <w:t>. This framework will aid in the development of targeted strategies that make the most of advantages, reduce the negative effects of threats, and discover creative solutions to problems by synthesising the results of a SWOT analysis.</w:t>
      </w:r>
    </w:p>
    <w:p w14:paraId="4C6990BC" w14:textId="77777777" w:rsidR="00896626" w:rsidRDefault="00896626">
      <w:pPr>
        <w:spacing w:line="240" w:lineRule="auto"/>
        <w:jc w:val="left"/>
      </w:pPr>
      <w:r>
        <w:br w:type="page"/>
      </w:r>
    </w:p>
    <w:p w14:paraId="08E26C05" w14:textId="77777777" w:rsidR="00896626" w:rsidRDefault="00DD1694" w:rsidP="00DD1694">
      <w:pPr>
        <w:pStyle w:val="Heading1"/>
      </w:pPr>
      <w:bookmarkStart w:id="11" w:name="_Toc150342792"/>
      <w:r>
        <w:lastRenderedPageBreak/>
        <w:t>3. Analysis</w:t>
      </w:r>
      <w:bookmarkEnd w:id="11"/>
    </w:p>
    <w:p w14:paraId="7156A89F" w14:textId="77777777" w:rsidR="006633AB" w:rsidRDefault="006633AB" w:rsidP="00DF290B">
      <w:pPr>
        <w:pStyle w:val="Heading2"/>
      </w:pPr>
      <w:bookmarkStart w:id="12" w:name="_Toc150342793"/>
      <w:r>
        <w:t>2.</w:t>
      </w:r>
      <w:r w:rsidR="003D4C1D">
        <w:t>1</w:t>
      </w:r>
      <w:r>
        <w:t xml:space="preserve"> PESTEL Analysis</w:t>
      </w:r>
      <w:bookmarkEnd w:id="12"/>
    </w:p>
    <w:p w14:paraId="248FCD6E" w14:textId="77777777" w:rsidR="008C559E" w:rsidRPr="008C559E" w:rsidRDefault="008C559E" w:rsidP="008C559E">
      <w:r w:rsidRPr="008C559E">
        <w:t xml:space="preserve">The PESTLE study sheds light on the company's </w:t>
      </w:r>
      <w:proofErr w:type="gramStart"/>
      <w:r w:rsidRPr="008C559E">
        <w:t>future plans</w:t>
      </w:r>
      <w:proofErr w:type="gramEnd"/>
      <w:r w:rsidRPr="008C559E">
        <w:t>, brand identity, growth objectives, and potential threats to productivity.</w:t>
      </w:r>
    </w:p>
    <w:p w14:paraId="3BC8BD91" w14:textId="77777777" w:rsidR="00A55B79" w:rsidRDefault="00A55B79" w:rsidP="008C559E">
      <w:pPr>
        <w:pStyle w:val="Heading4"/>
      </w:pPr>
      <w:r>
        <w:t xml:space="preserve">Political </w:t>
      </w:r>
    </w:p>
    <w:p w14:paraId="1F1D3DE4" w14:textId="77777777" w:rsidR="000D7B52" w:rsidRPr="000D7B52" w:rsidRDefault="000D7B52" w:rsidP="000D7B52">
      <w:r w:rsidRPr="000D7B52">
        <w:t>The political stability of France is good for the hospitality business</w:t>
      </w:r>
      <w:r w:rsidR="00B92F73">
        <w:t xml:space="preserve"> </w:t>
      </w:r>
      <w:r w:rsidR="00B92F73" w:rsidRPr="00B92F73">
        <w:t>(</w:t>
      </w:r>
      <w:proofErr w:type="spellStart"/>
      <w:r w:rsidR="00B92F73" w:rsidRPr="00B92F73">
        <w:t>Shchokin</w:t>
      </w:r>
      <w:proofErr w:type="spellEnd"/>
      <w:r w:rsidR="00B92F73" w:rsidRPr="00B92F73">
        <w:t xml:space="preserve"> et al., 2023)</w:t>
      </w:r>
      <w:r w:rsidRPr="000D7B52">
        <w:t xml:space="preserve">. However, political turmoil is always a possibility, and that might </w:t>
      </w:r>
      <w:proofErr w:type="gramStart"/>
      <w:r w:rsidRPr="000D7B52">
        <w:t>have an effect on</w:t>
      </w:r>
      <w:proofErr w:type="gramEnd"/>
      <w:r w:rsidRPr="000D7B52">
        <w:t xml:space="preserve"> visitor numbers. French minimum wage and licencing legislation influence the hotel business</w:t>
      </w:r>
      <w:r w:rsidR="002C7B1F">
        <w:t xml:space="preserve"> </w:t>
      </w:r>
      <w:r w:rsidR="002C7B1F" w:rsidRPr="002C7B1F">
        <w:t>(</w:t>
      </w:r>
      <w:proofErr w:type="spellStart"/>
      <w:r w:rsidR="002C7B1F" w:rsidRPr="002C7B1F">
        <w:t>Furåker</w:t>
      </w:r>
      <w:proofErr w:type="spellEnd"/>
      <w:r w:rsidR="002C7B1F" w:rsidRPr="002C7B1F">
        <w:t>, 2020)</w:t>
      </w:r>
      <w:r w:rsidRPr="000D7B52">
        <w:t xml:space="preserve">. The cost of running a hotel may rise </w:t>
      </w:r>
      <w:proofErr w:type="gramStart"/>
      <w:r w:rsidRPr="000D7B52">
        <w:t>as a result of</w:t>
      </w:r>
      <w:proofErr w:type="gramEnd"/>
      <w:r w:rsidRPr="000D7B52">
        <w:t xml:space="preserve"> these rules. The French government's high tax rate makes tourism more costly</w:t>
      </w:r>
      <w:r w:rsidR="00C9741C">
        <w:t xml:space="preserve"> </w:t>
      </w:r>
      <w:r w:rsidR="00C9741C" w:rsidRPr="00C9741C">
        <w:t>(</w:t>
      </w:r>
      <w:proofErr w:type="spellStart"/>
      <w:r w:rsidR="00C9741C" w:rsidRPr="00C9741C">
        <w:t>Cró</w:t>
      </w:r>
      <w:proofErr w:type="spellEnd"/>
      <w:r w:rsidR="00C9741C" w:rsidRPr="00C9741C">
        <w:t xml:space="preserve"> and Martins, 2020)</w:t>
      </w:r>
      <w:r w:rsidRPr="000D7B52">
        <w:t xml:space="preserve">. There may be an effect on hotel occupancy rates </w:t>
      </w:r>
      <w:proofErr w:type="gramStart"/>
      <w:r w:rsidRPr="000D7B52">
        <w:t>as a result of</w:t>
      </w:r>
      <w:proofErr w:type="gramEnd"/>
      <w:r w:rsidRPr="000D7B52">
        <w:t xml:space="preserve"> this.</w:t>
      </w:r>
    </w:p>
    <w:p w14:paraId="3FDC21FB" w14:textId="77777777" w:rsidR="00A55B79" w:rsidRDefault="00A55B79" w:rsidP="008C559E">
      <w:pPr>
        <w:pStyle w:val="Heading4"/>
      </w:pPr>
      <w:r>
        <w:t xml:space="preserve">Economical </w:t>
      </w:r>
    </w:p>
    <w:p w14:paraId="7B105EF7" w14:textId="77777777" w:rsidR="000D7B52" w:rsidRPr="000D7B52" w:rsidRDefault="008026B1" w:rsidP="000D7B52">
      <w:r w:rsidRPr="008026B1">
        <w:t>France had a GDP of 2782.91 billion US dollars in 2022</w:t>
      </w:r>
      <w:r w:rsidR="009F2895">
        <w:t>,</w:t>
      </w:r>
      <w:r>
        <w:t xml:space="preserve"> which is </w:t>
      </w:r>
      <w:r w:rsidRPr="008026B1">
        <w:t xml:space="preserve">1.20% of </w:t>
      </w:r>
      <w:r w:rsidR="009F2895">
        <w:t xml:space="preserve">the </w:t>
      </w:r>
      <w:r w:rsidRPr="008026B1">
        <w:t xml:space="preserve">global GDP, according to </w:t>
      </w:r>
      <w:r w:rsidR="009F2895">
        <w:t xml:space="preserve">the </w:t>
      </w:r>
      <w:r w:rsidRPr="008026B1">
        <w:t>World Bank</w:t>
      </w:r>
      <w:r w:rsidR="000706C9">
        <w:t xml:space="preserve"> (2022)</w:t>
      </w:r>
      <w:r w:rsidRPr="008026B1">
        <w:t>.</w:t>
      </w:r>
      <w:r>
        <w:t xml:space="preserve"> </w:t>
      </w:r>
      <w:r w:rsidR="001337E9" w:rsidRPr="001337E9">
        <w:t xml:space="preserve">In April, French tourism earnings were </w:t>
      </w:r>
      <w:r w:rsidR="001337E9">
        <w:t>£</w:t>
      </w:r>
      <w:r w:rsidR="001337E9" w:rsidRPr="001337E9">
        <w:t xml:space="preserve">5489 million, up from </w:t>
      </w:r>
      <w:r w:rsidR="001337E9">
        <w:t>£</w:t>
      </w:r>
      <w:r w:rsidR="001337E9" w:rsidRPr="001337E9">
        <w:t>3945 million in March of 2023</w:t>
      </w:r>
      <w:r w:rsidR="00BC39B7">
        <w:t xml:space="preserve"> </w:t>
      </w:r>
      <w:r w:rsidR="00BC39B7" w:rsidRPr="00BC39B7">
        <w:t>(Ferries, 2023)</w:t>
      </w:r>
      <w:r w:rsidR="001337E9" w:rsidRPr="001337E9">
        <w:t xml:space="preserve">. France hopes international visitors will bring in </w:t>
      </w:r>
      <w:r w:rsidR="001337E9">
        <w:t>£</w:t>
      </w:r>
      <w:r w:rsidR="001337E9" w:rsidRPr="001337E9">
        <w:t>67 billion</w:t>
      </w:r>
      <w:r w:rsidR="001337E9">
        <w:t xml:space="preserve"> </w:t>
      </w:r>
      <w:r w:rsidR="001337E9" w:rsidRPr="001337E9">
        <w:t xml:space="preserve">in 2023, up from </w:t>
      </w:r>
      <w:r w:rsidR="001337E9">
        <w:t>£</w:t>
      </w:r>
      <w:r w:rsidR="001337E9" w:rsidRPr="001337E9">
        <w:t>58 billion last year</w:t>
      </w:r>
      <w:r w:rsidR="00BC39B7">
        <w:t xml:space="preserve"> </w:t>
      </w:r>
      <w:r w:rsidR="00BC39B7" w:rsidRPr="00BC39B7">
        <w:t>(Reuters, 2023)</w:t>
      </w:r>
      <w:r w:rsidR="001337E9" w:rsidRPr="001337E9">
        <w:t>.</w:t>
      </w:r>
      <w:r w:rsidR="00927070">
        <w:t xml:space="preserve"> An</w:t>
      </w:r>
      <w:r w:rsidR="00927070" w:rsidRPr="00927070">
        <w:t xml:space="preserve"> inflation</w:t>
      </w:r>
      <w:r w:rsidR="00927070">
        <w:t xml:space="preserve"> rate of 5.7%</w:t>
      </w:r>
      <w:r w:rsidR="00927070" w:rsidRPr="00927070">
        <w:t xml:space="preserve"> might reduce consumer spending power, which might adversely affect hotel room demand</w:t>
      </w:r>
      <w:r w:rsidR="00117FCB">
        <w:t xml:space="preserve"> </w:t>
      </w:r>
      <w:r w:rsidR="00117FCB" w:rsidRPr="00117FCB">
        <w:t>(</w:t>
      </w:r>
      <w:proofErr w:type="spellStart"/>
      <w:r w:rsidR="00117FCB" w:rsidRPr="00117FCB">
        <w:t>Weerathunga</w:t>
      </w:r>
      <w:proofErr w:type="spellEnd"/>
      <w:r w:rsidR="00117FCB" w:rsidRPr="00117FCB">
        <w:t xml:space="preserve"> et al., 2022)</w:t>
      </w:r>
      <w:r w:rsidR="00927070" w:rsidRPr="00927070">
        <w:t>.</w:t>
      </w:r>
    </w:p>
    <w:p w14:paraId="3E182031" w14:textId="77777777" w:rsidR="00A55B79" w:rsidRDefault="00A55B79" w:rsidP="008C559E">
      <w:pPr>
        <w:pStyle w:val="Heading4"/>
      </w:pPr>
      <w:r>
        <w:t xml:space="preserve">Social </w:t>
      </w:r>
    </w:p>
    <w:p w14:paraId="3E97D862" w14:textId="77777777" w:rsidR="00C805C7" w:rsidRPr="00C805C7" w:rsidRDefault="00C805C7" w:rsidP="00C805C7">
      <w:r w:rsidRPr="00C805C7">
        <w:t>Customers</w:t>
      </w:r>
      <w:r>
        <w:t xml:space="preserve"> in Paris</w:t>
      </w:r>
      <w:r w:rsidRPr="00C805C7">
        <w:t xml:space="preserve"> have high expectations and are prepared to pay more for exceptional service. The Ritz-Carlton's reputation for excellence in service and opulence in lodging makes this a welcome development. Marketing</w:t>
      </w:r>
      <w:r w:rsidR="00EA08DC">
        <w:t xml:space="preserve"> of</w:t>
      </w:r>
      <w:r w:rsidRPr="00C805C7">
        <w:t xml:space="preserve"> hotels using social media may be quite effective</w:t>
      </w:r>
      <w:r w:rsidR="00EA08DC">
        <w:t xml:space="preserve"> </w:t>
      </w:r>
      <w:r w:rsidR="00EA08DC" w:rsidRPr="00EA08DC">
        <w:t>(Pawar, 2023)</w:t>
      </w:r>
      <w:r w:rsidRPr="00C805C7">
        <w:t xml:space="preserve">. Social media is a great way for The Ritz-Carlton to reach out to prospective customers and highlight what makes the hotel special. More and more shoppers are thinking about how their vacation habits affect the planet. </w:t>
      </w:r>
      <w:r>
        <w:t>To</w:t>
      </w:r>
      <w:r w:rsidRPr="00C805C7">
        <w:t xml:space="preserve"> attract eco-tourists, the Ritz-Carlton should adopt ecological </w:t>
      </w:r>
      <w:r>
        <w:t>practices</w:t>
      </w:r>
      <w:r w:rsidRPr="00C805C7">
        <w:t>.</w:t>
      </w:r>
    </w:p>
    <w:p w14:paraId="6255069C" w14:textId="77777777" w:rsidR="00A55B79" w:rsidRDefault="00A55B79" w:rsidP="008C559E">
      <w:pPr>
        <w:pStyle w:val="Heading4"/>
      </w:pPr>
      <w:r>
        <w:t xml:space="preserve">Technological </w:t>
      </w:r>
    </w:p>
    <w:p w14:paraId="72EB74CC" w14:textId="77777777" w:rsidR="00C805C7" w:rsidRPr="00C805C7" w:rsidRDefault="00914BCE" w:rsidP="00C805C7">
      <w:r>
        <w:t>Booking a hotel room online has become the norm. The Ritz-Carlton should make booking rooms online quick and user-friendly. The use of mobile technology in the hospitality sector is growing</w:t>
      </w:r>
      <w:r w:rsidR="002839D0">
        <w:t xml:space="preserve"> </w:t>
      </w:r>
      <w:r w:rsidR="002839D0" w:rsidRPr="002839D0">
        <w:t>(</w:t>
      </w:r>
      <w:proofErr w:type="spellStart"/>
      <w:r w:rsidR="002839D0" w:rsidRPr="002839D0">
        <w:t>Dorcic</w:t>
      </w:r>
      <w:proofErr w:type="spellEnd"/>
      <w:r w:rsidR="002839D0">
        <w:t xml:space="preserve"> et al.</w:t>
      </w:r>
      <w:r w:rsidR="002839D0" w:rsidRPr="002839D0">
        <w:t>, 2019)</w:t>
      </w:r>
      <w:r>
        <w:t xml:space="preserve">. The Ritz-Carlton should provide smartphone applications for check-in, bookings, and room service. Many operations in the hotel business, such as customer service and advertising, are being automated with the use of artificial intelligence </w:t>
      </w:r>
      <w:r>
        <w:lastRenderedPageBreak/>
        <w:t>(AI)</w:t>
      </w:r>
      <w:r w:rsidR="00B70D9A">
        <w:t xml:space="preserve"> </w:t>
      </w:r>
      <w:r w:rsidR="00B70D9A" w:rsidRPr="00B70D9A">
        <w:t>(Kong et al., 2022)</w:t>
      </w:r>
      <w:r>
        <w:t>. The Ritz-Carlton should research how it might use AI to boost productivity and service quality.</w:t>
      </w:r>
    </w:p>
    <w:p w14:paraId="4DECA60D" w14:textId="77777777" w:rsidR="00A55B79" w:rsidRDefault="00A55B79" w:rsidP="008C559E">
      <w:pPr>
        <w:pStyle w:val="Heading4"/>
      </w:pPr>
      <w:r>
        <w:t xml:space="preserve">Environmental </w:t>
      </w:r>
    </w:p>
    <w:p w14:paraId="0AAB28F4" w14:textId="77777777" w:rsidR="00C805C7" w:rsidRDefault="004951B2" w:rsidP="00C805C7">
      <w:r>
        <w:t>The tourist sector faces a significant risk from climate change. Water and energy conservation are two easy ways for the Ritz-Carlton to lessen its effect on the environment</w:t>
      </w:r>
      <w:r w:rsidR="0034788E">
        <w:t xml:space="preserve"> </w:t>
      </w:r>
      <w:r w:rsidR="0034788E" w:rsidRPr="0034788E">
        <w:t>(Nelson, 2021)</w:t>
      </w:r>
      <w:r>
        <w:t>. As eco-tourism gains popularity, guests are searching for lodging options that share their dedication to environmental responsibility. If the Ritz-Carlton wants to attract eco-tourists, it should highlight its sustainability efforts. Many nations are becoming more concerned about proper waste management</w:t>
      </w:r>
      <w:r w:rsidR="00556203">
        <w:t xml:space="preserve"> </w:t>
      </w:r>
      <w:r w:rsidR="00556203" w:rsidRPr="00556203">
        <w:t>(</w:t>
      </w:r>
      <w:proofErr w:type="spellStart"/>
      <w:r w:rsidR="00556203" w:rsidRPr="00556203">
        <w:t>Mandpe</w:t>
      </w:r>
      <w:proofErr w:type="spellEnd"/>
      <w:r w:rsidR="00556203" w:rsidRPr="00556203">
        <w:t xml:space="preserve"> et al., 2022)</w:t>
      </w:r>
      <w:r>
        <w:t>. The Ritz-Carlton should decrease trash and recycle to help the environment.</w:t>
      </w:r>
    </w:p>
    <w:p w14:paraId="634EBF27" w14:textId="77777777" w:rsidR="00C805C7" w:rsidRDefault="00C805C7" w:rsidP="00C805C7">
      <w:pPr>
        <w:pStyle w:val="Heading4"/>
      </w:pPr>
      <w:r>
        <w:t>Legal</w:t>
      </w:r>
    </w:p>
    <w:p w14:paraId="5F0822F1" w14:textId="77777777" w:rsidR="004951B2" w:rsidRDefault="00D7695D" w:rsidP="004951B2">
      <w:r w:rsidRPr="00D7695D">
        <w:t>Data privacy regulations are becoming stricter all around the globe</w:t>
      </w:r>
      <w:r w:rsidR="00E71829">
        <w:t xml:space="preserve"> </w:t>
      </w:r>
      <w:r w:rsidR="00E71829" w:rsidRPr="00E71829">
        <w:t>(Jobin</w:t>
      </w:r>
      <w:r w:rsidR="00E71829">
        <w:t xml:space="preserve"> et al.</w:t>
      </w:r>
      <w:r w:rsidR="00E71829" w:rsidRPr="00E71829">
        <w:t>, 2019)</w:t>
      </w:r>
      <w:r w:rsidRPr="00D7695D">
        <w:t>. The Ritz-Carlton must follow all applicable data privacy regulations while gathering information about its guests. The regulations governing employment from one nation to another might be rather different</w:t>
      </w:r>
      <w:r w:rsidR="00026B72">
        <w:t xml:space="preserve"> </w:t>
      </w:r>
      <w:r w:rsidR="00026B72" w:rsidRPr="00026B72">
        <w:t>(Florkowski, 2023)</w:t>
      </w:r>
      <w:r w:rsidRPr="00D7695D">
        <w:t xml:space="preserve">. When doing business abroad, The Ritz-Carlton must follow all applicable labour regulations. Patents, trade secrets, and other forms of intellectual property are protected by the law. Ritz-Carlton </w:t>
      </w:r>
      <w:proofErr w:type="gramStart"/>
      <w:r w:rsidRPr="00D7695D">
        <w:t>has to</w:t>
      </w:r>
      <w:proofErr w:type="gramEnd"/>
      <w:r w:rsidRPr="00D7695D">
        <w:t xml:space="preserve"> be cautious about who gets access to its proprietary information.</w:t>
      </w:r>
    </w:p>
    <w:p w14:paraId="56316758" w14:textId="77777777" w:rsidR="00A21122" w:rsidRPr="00A21122" w:rsidRDefault="00E579A6" w:rsidP="00A21122">
      <w:r w:rsidRPr="00E579A6">
        <w:t xml:space="preserve">The Ritz-Carlton Paris Hotel is a 5-star establishment that has been welcoming guests for almost 120 years. The hotel is well-known for its high-quality service and comfortable rooms. The Ritz-Carlton must adjust to industry developments to be competitive. The PESTEL research has shown many potential threats to the Ritz-Carlton over the next several years. These aspects should be carefully </w:t>
      </w:r>
      <w:proofErr w:type="gramStart"/>
      <w:r w:rsidRPr="00E579A6">
        <w:t>considered</w:t>
      </w:r>
      <w:proofErr w:type="gramEnd"/>
      <w:r w:rsidRPr="00E579A6">
        <w:t xml:space="preserve"> and risk mitigation techniques developed by the hotel.</w:t>
      </w:r>
    </w:p>
    <w:p w14:paraId="4056751C" w14:textId="77777777" w:rsidR="00DF290B" w:rsidRDefault="006633AB" w:rsidP="00DF290B">
      <w:pPr>
        <w:pStyle w:val="Heading2"/>
      </w:pPr>
      <w:bookmarkStart w:id="13" w:name="_Toc150342794"/>
      <w:r>
        <w:t>2.</w:t>
      </w:r>
      <w:r w:rsidR="003D4C1D">
        <w:t>2</w:t>
      </w:r>
      <w:r>
        <w:t xml:space="preserve"> </w:t>
      </w:r>
      <w:r w:rsidR="00DF290B">
        <w:t>SWOT analysis</w:t>
      </w:r>
      <w:bookmarkEnd w:id="13"/>
    </w:p>
    <w:tbl>
      <w:tblPr>
        <w:tblStyle w:val="TableGrid"/>
        <w:tblW w:w="0" w:type="auto"/>
        <w:tblLook w:val="04A0" w:firstRow="1" w:lastRow="0" w:firstColumn="1" w:lastColumn="0" w:noHBand="0" w:noVBand="1"/>
      </w:tblPr>
      <w:tblGrid>
        <w:gridCol w:w="4508"/>
        <w:gridCol w:w="4508"/>
      </w:tblGrid>
      <w:tr w:rsidR="00EC63CB" w14:paraId="2AED7C75" w14:textId="77777777" w:rsidTr="00EC63CB">
        <w:tc>
          <w:tcPr>
            <w:tcW w:w="4508" w:type="dxa"/>
          </w:tcPr>
          <w:p w14:paraId="4FD77A5A" w14:textId="77777777" w:rsidR="00EC63CB" w:rsidRPr="006F42E9" w:rsidRDefault="00EC63CB" w:rsidP="006F42E9">
            <w:pPr>
              <w:jc w:val="center"/>
              <w:rPr>
                <w:b/>
                <w:bCs/>
              </w:rPr>
            </w:pPr>
            <w:r w:rsidRPr="006F42E9">
              <w:rPr>
                <w:b/>
                <w:bCs/>
              </w:rPr>
              <w:t>Strength</w:t>
            </w:r>
          </w:p>
        </w:tc>
        <w:tc>
          <w:tcPr>
            <w:tcW w:w="4508" w:type="dxa"/>
          </w:tcPr>
          <w:p w14:paraId="187DBDF7" w14:textId="77777777" w:rsidR="00EC63CB" w:rsidRPr="006F42E9" w:rsidRDefault="00EC63CB" w:rsidP="006F42E9">
            <w:pPr>
              <w:jc w:val="center"/>
              <w:rPr>
                <w:b/>
                <w:bCs/>
              </w:rPr>
            </w:pPr>
            <w:r w:rsidRPr="006F42E9">
              <w:rPr>
                <w:b/>
                <w:bCs/>
              </w:rPr>
              <w:t>Weakness</w:t>
            </w:r>
          </w:p>
        </w:tc>
      </w:tr>
      <w:tr w:rsidR="00EC63CB" w14:paraId="05B724BF" w14:textId="77777777" w:rsidTr="00EC63CB">
        <w:tc>
          <w:tcPr>
            <w:tcW w:w="4508" w:type="dxa"/>
          </w:tcPr>
          <w:p w14:paraId="73CC522B" w14:textId="77777777" w:rsidR="00EC63CB" w:rsidRDefault="00540F6B" w:rsidP="006F42E9">
            <w:pPr>
              <w:pStyle w:val="ListParagraph"/>
              <w:numPr>
                <w:ilvl w:val="0"/>
                <w:numId w:val="1"/>
              </w:numPr>
            </w:pPr>
            <w:r w:rsidRPr="002C4D39">
              <w:rPr>
                <w:b/>
                <w:bCs/>
              </w:rPr>
              <w:t>Global Brand Recognition:</w:t>
            </w:r>
            <w:r>
              <w:t xml:space="preserve"> </w:t>
            </w:r>
            <w:r w:rsidRPr="00540F6B">
              <w:t>Luxury and personalised service are trademarks of the Ritz-Carlton name</w:t>
            </w:r>
            <w:r w:rsidR="007059C3">
              <w:t xml:space="preserve"> </w:t>
            </w:r>
            <w:r w:rsidR="007059C3" w:rsidRPr="007059C3">
              <w:t>(</w:t>
            </w:r>
            <w:proofErr w:type="spellStart"/>
            <w:r w:rsidR="007059C3" w:rsidRPr="007059C3">
              <w:t>Piramanayagam</w:t>
            </w:r>
            <w:proofErr w:type="spellEnd"/>
            <w:r w:rsidR="007059C3" w:rsidRPr="007059C3">
              <w:t xml:space="preserve"> and Seal, 2022)</w:t>
            </w:r>
            <w:r w:rsidRPr="00540F6B">
              <w:t>. The hotel's brand awareness helps it stand out from the crowd.</w:t>
            </w:r>
          </w:p>
          <w:p w14:paraId="00792845" w14:textId="77777777" w:rsidR="00540F6B" w:rsidRDefault="00540F6B" w:rsidP="006F42E9">
            <w:pPr>
              <w:pStyle w:val="ListParagraph"/>
              <w:numPr>
                <w:ilvl w:val="0"/>
                <w:numId w:val="1"/>
              </w:numPr>
            </w:pPr>
            <w:r w:rsidRPr="002C4D39">
              <w:rPr>
                <w:b/>
                <w:bCs/>
              </w:rPr>
              <w:t>Prime Location:</w:t>
            </w:r>
            <w:r>
              <w:t xml:space="preserve"> </w:t>
            </w:r>
            <w:r w:rsidR="00F56B42" w:rsidRPr="00F56B42">
              <w:t>Guests at the Ritz-</w:t>
            </w:r>
            <w:r w:rsidR="00F56B42" w:rsidRPr="00F56B42">
              <w:lastRenderedPageBreak/>
              <w:t xml:space="preserve">Carlton Paris will find themselves </w:t>
            </w:r>
            <w:proofErr w:type="gramStart"/>
            <w:r w:rsidR="00F56B42" w:rsidRPr="00F56B42">
              <w:t>in close proximity to</w:t>
            </w:r>
            <w:proofErr w:type="gramEnd"/>
            <w:r w:rsidR="00F56B42" w:rsidRPr="00F56B42">
              <w:t xml:space="preserve"> the city's many famous landmarks. Because of its central position, it is a popular destination</w:t>
            </w:r>
            <w:r w:rsidR="00742230">
              <w:t xml:space="preserve"> </w:t>
            </w:r>
            <w:r w:rsidR="00742230" w:rsidRPr="00742230">
              <w:t>(Valentin and O</w:t>
            </w:r>
            <w:r w:rsidR="009F2895">
              <w:t>'</w:t>
            </w:r>
            <w:r w:rsidR="00742230" w:rsidRPr="00742230">
              <w:t>Neill, 2019)</w:t>
            </w:r>
            <w:r w:rsidR="00F56B42" w:rsidRPr="00F56B42">
              <w:t>.</w:t>
            </w:r>
          </w:p>
          <w:p w14:paraId="430AA13A" w14:textId="77777777" w:rsidR="00F56B42" w:rsidRDefault="009974DE" w:rsidP="006F42E9">
            <w:pPr>
              <w:pStyle w:val="ListParagraph"/>
              <w:numPr>
                <w:ilvl w:val="0"/>
                <w:numId w:val="1"/>
              </w:numPr>
            </w:pPr>
            <w:r w:rsidRPr="002C4D39">
              <w:rPr>
                <w:b/>
                <w:bCs/>
              </w:rPr>
              <w:t>Luxurious accommodation:</w:t>
            </w:r>
            <w:r>
              <w:t xml:space="preserve"> </w:t>
            </w:r>
            <w:r w:rsidR="009B73DF" w:rsidRPr="009B73DF">
              <w:t>Each hotel room has luxurious furniture and contemporary amenities. The hotel's big rooms are a draw.</w:t>
            </w:r>
          </w:p>
          <w:p w14:paraId="09D816D3" w14:textId="77777777" w:rsidR="009974DE" w:rsidRDefault="009974DE" w:rsidP="006F42E9">
            <w:pPr>
              <w:pStyle w:val="ListParagraph"/>
              <w:numPr>
                <w:ilvl w:val="0"/>
                <w:numId w:val="1"/>
              </w:numPr>
            </w:pPr>
            <w:r w:rsidRPr="002C4D39">
              <w:rPr>
                <w:b/>
                <w:bCs/>
              </w:rPr>
              <w:t>Exceptional service:</w:t>
            </w:r>
            <w:r>
              <w:t xml:space="preserve"> </w:t>
            </w:r>
            <w:r w:rsidR="00C06FF1" w:rsidRPr="00C06FF1">
              <w:t xml:space="preserve">Excellent service is a trademark of the Ritz-Carlton brand. The hotel's personnel </w:t>
            </w:r>
            <w:proofErr w:type="gramStart"/>
            <w:r w:rsidR="00C06FF1" w:rsidRPr="00C06FF1">
              <w:t>is</w:t>
            </w:r>
            <w:proofErr w:type="gramEnd"/>
            <w:r w:rsidR="00C06FF1" w:rsidRPr="00C06FF1">
              <w:t xml:space="preserve"> responsive and goes beyond what is necessary to suit the demands of its customers.</w:t>
            </w:r>
          </w:p>
          <w:p w14:paraId="41F0590B" w14:textId="77777777" w:rsidR="00C06FF1" w:rsidRDefault="00C06FF1" w:rsidP="006F42E9">
            <w:pPr>
              <w:pStyle w:val="ListParagraph"/>
              <w:numPr>
                <w:ilvl w:val="0"/>
                <w:numId w:val="1"/>
              </w:numPr>
            </w:pPr>
            <w:r w:rsidRPr="002C4D39">
              <w:rPr>
                <w:b/>
                <w:bCs/>
              </w:rPr>
              <w:t>Commitment to sustainability:</w:t>
            </w:r>
            <w:r>
              <w:t xml:space="preserve"> </w:t>
            </w:r>
            <w:r w:rsidR="009B73DF" w:rsidRPr="009B73DF">
              <w:t>The Ritz-Carlton is promoting sustainability. The hotel has conserved water and electricity to reduce its environmental impact</w:t>
            </w:r>
            <w:r w:rsidRPr="00C06FF1">
              <w:t>.</w:t>
            </w:r>
          </w:p>
        </w:tc>
        <w:tc>
          <w:tcPr>
            <w:tcW w:w="4508" w:type="dxa"/>
          </w:tcPr>
          <w:p w14:paraId="3C94E445" w14:textId="77777777" w:rsidR="00EC63CB" w:rsidRDefault="004132A9" w:rsidP="006F42E9">
            <w:pPr>
              <w:pStyle w:val="ListParagraph"/>
              <w:numPr>
                <w:ilvl w:val="0"/>
                <w:numId w:val="1"/>
              </w:numPr>
            </w:pPr>
            <w:r w:rsidRPr="002C4D39">
              <w:rPr>
                <w:b/>
                <w:bCs/>
              </w:rPr>
              <w:lastRenderedPageBreak/>
              <w:t>High Price:</w:t>
            </w:r>
            <w:r>
              <w:t xml:space="preserve"> </w:t>
            </w:r>
            <w:r w:rsidRPr="004132A9">
              <w:t>The Ritz-Carlton is a luxury hotel that doesn't come cheap. Some potential visitors may be put off by the steep price tag</w:t>
            </w:r>
            <w:r w:rsidR="00916F1E">
              <w:t xml:space="preserve"> </w:t>
            </w:r>
            <w:r w:rsidR="00916F1E" w:rsidRPr="00916F1E">
              <w:t>(Wang</w:t>
            </w:r>
            <w:r w:rsidR="00916F1E">
              <w:t xml:space="preserve"> et al.</w:t>
            </w:r>
            <w:r w:rsidR="00916F1E" w:rsidRPr="00916F1E">
              <w:t>, 2021)</w:t>
            </w:r>
            <w:r w:rsidRPr="004132A9">
              <w:t>.</w:t>
            </w:r>
          </w:p>
          <w:p w14:paraId="37060CC6" w14:textId="77777777" w:rsidR="004132A9" w:rsidRDefault="004132A9" w:rsidP="00CC3B28">
            <w:pPr>
              <w:pStyle w:val="ListParagraph"/>
              <w:numPr>
                <w:ilvl w:val="0"/>
                <w:numId w:val="1"/>
              </w:numPr>
            </w:pPr>
            <w:r w:rsidRPr="002C4D39">
              <w:rPr>
                <w:b/>
                <w:bCs/>
              </w:rPr>
              <w:t>Traditional décor:</w:t>
            </w:r>
            <w:r>
              <w:t xml:space="preserve"> </w:t>
            </w:r>
            <w:r w:rsidR="00CC3B28" w:rsidRPr="00CC3B28">
              <w:t xml:space="preserve">The hotel has a classic design that some visitors may </w:t>
            </w:r>
            <w:r w:rsidR="00CC3B28" w:rsidRPr="00CC3B28">
              <w:lastRenderedPageBreak/>
              <w:t>find boring.</w:t>
            </w:r>
          </w:p>
          <w:p w14:paraId="7E24DC5F" w14:textId="77777777" w:rsidR="00CC3B28" w:rsidRDefault="00504B0C" w:rsidP="00CC3B28">
            <w:pPr>
              <w:pStyle w:val="ListParagraph"/>
              <w:numPr>
                <w:ilvl w:val="0"/>
                <w:numId w:val="1"/>
              </w:numPr>
            </w:pPr>
            <w:r w:rsidRPr="002C4D39">
              <w:rPr>
                <w:b/>
                <w:bCs/>
              </w:rPr>
              <w:t>Limited marketing efforts:</w:t>
            </w:r>
            <w:r>
              <w:t xml:space="preserve"> </w:t>
            </w:r>
            <w:r w:rsidRPr="00504B0C">
              <w:t xml:space="preserve">The Ritz-Carlton's marketing plan is </w:t>
            </w:r>
            <w:proofErr w:type="gramStart"/>
            <w:r w:rsidRPr="00504B0C">
              <w:t>lacking,</w:t>
            </w:r>
            <w:proofErr w:type="gramEnd"/>
            <w:r w:rsidRPr="00504B0C">
              <w:t xml:space="preserve"> thus the hotel should make more of an effort to promote itself to a larger audience.</w:t>
            </w:r>
          </w:p>
          <w:p w14:paraId="67271D8C" w14:textId="77777777" w:rsidR="00504B0C" w:rsidRDefault="0056285B" w:rsidP="00CC3B28">
            <w:pPr>
              <w:pStyle w:val="ListParagraph"/>
              <w:numPr>
                <w:ilvl w:val="0"/>
                <w:numId w:val="1"/>
              </w:numPr>
            </w:pPr>
            <w:r w:rsidRPr="002C4D39">
              <w:rPr>
                <w:b/>
                <w:bCs/>
              </w:rPr>
              <w:t>Employee turnover rate:</w:t>
            </w:r>
            <w:r>
              <w:t xml:space="preserve"> </w:t>
            </w:r>
            <w:r w:rsidRPr="0056285B">
              <w:t>The hotel business is notorious for its high turnover rate. Service standards at the Ritz-Carlton may drop as a result</w:t>
            </w:r>
            <w:r w:rsidR="003F7AFB">
              <w:t xml:space="preserve"> </w:t>
            </w:r>
            <w:r w:rsidR="003F7AFB" w:rsidRPr="003F7AFB">
              <w:t>(Michael and Fotiadis, 2022)</w:t>
            </w:r>
            <w:r w:rsidRPr="0056285B">
              <w:t>.</w:t>
            </w:r>
          </w:p>
          <w:p w14:paraId="62A57992" w14:textId="77777777" w:rsidR="002C5512" w:rsidRPr="002C5512" w:rsidRDefault="002C5512" w:rsidP="002C5512">
            <w:pPr>
              <w:pStyle w:val="ListParagraph"/>
              <w:numPr>
                <w:ilvl w:val="0"/>
                <w:numId w:val="1"/>
              </w:numPr>
            </w:pPr>
            <w:r w:rsidRPr="002C4D39">
              <w:rPr>
                <w:b/>
                <w:bCs/>
              </w:rPr>
              <w:t>Dependence on Tourism:</w:t>
            </w:r>
            <w:r>
              <w:t xml:space="preserve"> </w:t>
            </w:r>
            <w:r w:rsidRPr="002C5512">
              <w:t>Tourism is crucial to the success of The Ritz-Carlton. The hotel's revenue may take a big hit if the tourist sector tanks</w:t>
            </w:r>
            <w:r w:rsidR="00DF1A5B">
              <w:t xml:space="preserve"> </w:t>
            </w:r>
            <w:r w:rsidR="00DF1A5B" w:rsidRPr="00DF1A5B">
              <w:t>(Kim and Han, 2022)</w:t>
            </w:r>
            <w:r w:rsidRPr="002C5512">
              <w:t>.</w:t>
            </w:r>
          </w:p>
          <w:p w14:paraId="0135BD98" w14:textId="77777777" w:rsidR="0056285B" w:rsidRDefault="0056285B" w:rsidP="002C5512"/>
        </w:tc>
      </w:tr>
      <w:tr w:rsidR="00EC63CB" w14:paraId="7A3F6F18" w14:textId="77777777" w:rsidTr="00EC63CB">
        <w:tc>
          <w:tcPr>
            <w:tcW w:w="4508" w:type="dxa"/>
          </w:tcPr>
          <w:p w14:paraId="5E097386" w14:textId="77777777" w:rsidR="00EC63CB" w:rsidRPr="006F42E9" w:rsidRDefault="00EC63CB" w:rsidP="006F42E9">
            <w:pPr>
              <w:jc w:val="center"/>
              <w:rPr>
                <w:b/>
                <w:bCs/>
              </w:rPr>
            </w:pPr>
            <w:r w:rsidRPr="006F42E9">
              <w:rPr>
                <w:b/>
                <w:bCs/>
              </w:rPr>
              <w:lastRenderedPageBreak/>
              <w:t>Opportunity</w:t>
            </w:r>
          </w:p>
        </w:tc>
        <w:tc>
          <w:tcPr>
            <w:tcW w:w="4508" w:type="dxa"/>
          </w:tcPr>
          <w:p w14:paraId="2BA1D399" w14:textId="77777777" w:rsidR="00EC63CB" w:rsidRPr="006F42E9" w:rsidRDefault="00EC63CB" w:rsidP="006F42E9">
            <w:pPr>
              <w:jc w:val="center"/>
              <w:rPr>
                <w:b/>
                <w:bCs/>
              </w:rPr>
            </w:pPr>
            <w:r w:rsidRPr="006F42E9">
              <w:rPr>
                <w:b/>
                <w:bCs/>
              </w:rPr>
              <w:t>Threat</w:t>
            </w:r>
          </w:p>
        </w:tc>
      </w:tr>
      <w:tr w:rsidR="00EC63CB" w14:paraId="3DE5BC9D" w14:textId="77777777" w:rsidTr="00EC63CB">
        <w:tc>
          <w:tcPr>
            <w:tcW w:w="4508" w:type="dxa"/>
          </w:tcPr>
          <w:p w14:paraId="6E95D5BD" w14:textId="77777777" w:rsidR="00EC63CB" w:rsidRDefault="002C5512" w:rsidP="006F42E9">
            <w:pPr>
              <w:pStyle w:val="ListParagraph"/>
              <w:numPr>
                <w:ilvl w:val="0"/>
                <w:numId w:val="1"/>
              </w:numPr>
            </w:pPr>
            <w:r w:rsidRPr="002C4D39">
              <w:rPr>
                <w:b/>
                <w:bCs/>
              </w:rPr>
              <w:t>Expand new markets:</w:t>
            </w:r>
            <w:r>
              <w:t xml:space="preserve"> </w:t>
            </w:r>
            <w:r w:rsidR="00312990" w:rsidRPr="00312990">
              <w:t>There is potential for The Ritz-Carlton to enter emerging economies in Asia and Africa. Because of this, the hotel would be able to attract more guests.</w:t>
            </w:r>
          </w:p>
          <w:p w14:paraId="0535B4C4" w14:textId="77777777" w:rsidR="00312990" w:rsidRDefault="008C2B32" w:rsidP="006F42E9">
            <w:pPr>
              <w:pStyle w:val="ListParagraph"/>
              <w:numPr>
                <w:ilvl w:val="0"/>
                <w:numId w:val="1"/>
              </w:numPr>
            </w:pPr>
            <w:r w:rsidRPr="002C4D39">
              <w:rPr>
                <w:b/>
                <w:bCs/>
              </w:rPr>
              <w:t>Target new customer segment:</w:t>
            </w:r>
            <w:r>
              <w:t xml:space="preserve"> </w:t>
            </w:r>
            <w:r w:rsidRPr="008C2B32">
              <w:t>The Ritz-Carlton has an opportunity to expand its client base by appealing to younger generations and families. The hotel's revenue would be less dependent on the typical business traveller and more on leisure guests.</w:t>
            </w:r>
          </w:p>
          <w:p w14:paraId="7864757A" w14:textId="77777777" w:rsidR="008C2B32" w:rsidRDefault="008C2B32" w:rsidP="006F42E9">
            <w:pPr>
              <w:pStyle w:val="ListParagraph"/>
              <w:numPr>
                <w:ilvl w:val="0"/>
                <w:numId w:val="1"/>
              </w:numPr>
            </w:pPr>
            <w:r w:rsidRPr="002C4D39">
              <w:rPr>
                <w:b/>
                <w:bCs/>
              </w:rPr>
              <w:t>Embrace Technology:</w:t>
            </w:r>
            <w:r>
              <w:t xml:space="preserve"> </w:t>
            </w:r>
            <w:r w:rsidR="002B12CD" w:rsidRPr="002B12CD">
              <w:t xml:space="preserve">Technology </w:t>
            </w:r>
            <w:r w:rsidR="002B12CD" w:rsidRPr="002B12CD">
              <w:lastRenderedPageBreak/>
              <w:t>might improve the Ritz-Carlton's guest experience. The hotel may create a smartphone app for check-in, booking, and room service</w:t>
            </w:r>
            <w:r w:rsidR="00FC3DE6">
              <w:t xml:space="preserve"> </w:t>
            </w:r>
            <w:r w:rsidR="00FC3DE6" w:rsidRPr="00FC3DE6">
              <w:t>(Kim et al., 2021)</w:t>
            </w:r>
            <w:r w:rsidR="002B12CD" w:rsidRPr="002B12CD">
              <w:t>.</w:t>
            </w:r>
          </w:p>
          <w:p w14:paraId="40FBC4F4" w14:textId="77777777" w:rsidR="00630F09" w:rsidRDefault="00AB5F41" w:rsidP="006F42E9">
            <w:pPr>
              <w:pStyle w:val="ListParagraph"/>
              <w:numPr>
                <w:ilvl w:val="0"/>
                <w:numId w:val="1"/>
              </w:numPr>
            </w:pPr>
            <w:r w:rsidRPr="002C4D39">
              <w:rPr>
                <w:b/>
                <w:bCs/>
              </w:rPr>
              <w:t>Partner with other luxury brands:</w:t>
            </w:r>
            <w:r>
              <w:t xml:space="preserve"> </w:t>
            </w:r>
            <w:r w:rsidR="00622FAF" w:rsidRPr="00622FAF">
              <w:t>Ritz-Carlton may collaborate with premium brands to create special experiences. Hotel and luxury carmaker may give airport transportation.</w:t>
            </w:r>
          </w:p>
          <w:p w14:paraId="15BF9365" w14:textId="77777777" w:rsidR="00AB5F41" w:rsidRDefault="0039142E" w:rsidP="009F2895">
            <w:pPr>
              <w:pStyle w:val="ListParagraph"/>
              <w:numPr>
                <w:ilvl w:val="0"/>
                <w:numId w:val="1"/>
              </w:numPr>
            </w:pPr>
            <w:r w:rsidRPr="002C4D39">
              <w:rPr>
                <w:b/>
                <w:bCs/>
              </w:rPr>
              <w:t>Emphasi</w:t>
            </w:r>
            <w:r w:rsidR="009F2895">
              <w:rPr>
                <w:b/>
                <w:bCs/>
              </w:rPr>
              <w:t>s</w:t>
            </w:r>
            <w:r w:rsidRPr="002C4D39">
              <w:rPr>
                <w:b/>
                <w:bCs/>
              </w:rPr>
              <w:t>e sustainability:</w:t>
            </w:r>
            <w:r>
              <w:t xml:space="preserve"> </w:t>
            </w:r>
            <w:r w:rsidRPr="0039142E">
              <w:t>The Ritz-Carlton may market itself to eco-tourists by emphasising its dedication to sustainable practises</w:t>
            </w:r>
            <w:r w:rsidR="00445E01">
              <w:t xml:space="preserve"> </w:t>
            </w:r>
            <w:r w:rsidR="00445E01" w:rsidRPr="00445E01">
              <w:t>(Nowacki</w:t>
            </w:r>
            <w:r w:rsidR="00445E01">
              <w:t xml:space="preserve"> et al.</w:t>
            </w:r>
            <w:r w:rsidR="00445E01" w:rsidRPr="00445E01">
              <w:t>, 2023)</w:t>
            </w:r>
            <w:r w:rsidRPr="0039142E">
              <w:t>. The hotel might publicise its efforts to reduce garbage and increase recycling.</w:t>
            </w:r>
          </w:p>
        </w:tc>
        <w:tc>
          <w:tcPr>
            <w:tcW w:w="4508" w:type="dxa"/>
          </w:tcPr>
          <w:p w14:paraId="7186397E" w14:textId="77777777" w:rsidR="00F24F59" w:rsidRPr="00F24F59" w:rsidRDefault="00F24F59" w:rsidP="00F24F59">
            <w:pPr>
              <w:pStyle w:val="ListParagraph"/>
              <w:numPr>
                <w:ilvl w:val="0"/>
                <w:numId w:val="1"/>
              </w:numPr>
            </w:pPr>
            <w:r w:rsidRPr="002C4D39">
              <w:rPr>
                <w:b/>
                <w:bCs/>
              </w:rPr>
              <w:lastRenderedPageBreak/>
              <w:t>Increased competition:</w:t>
            </w:r>
            <w:r>
              <w:t xml:space="preserve"> </w:t>
            </w:r>
            <w:r w:rsidRPr="00F24F59">
              <w:t>Paris' premium hotels are challenging the Ritz-Carlton. This rivalry may affect hotel costs and occupancy.</w:t>
            </w:r>
          </w:p>
          <w:p w14:paraId="455892A1" w14:textId="77777777" w:rsidR="00EC63CB" w:rsidRDefault="002B12CD" w:rsidP="006F42E9">
            <w:pPr>
              <w:pStyle w:val="ListParagraph"/>
              <w:numPr>
                <w:ilvl w:val="0"/>
                <w:numId w:val="1"/>
              </w:numPr>
            </w:pPr>
            <w:r w:rsidRPr="002C4D39">
              <w:rPr>
                <w:b/>
                <w:bCs/>
              </w:rPr>
              <w:t>Economic downturn:</w:t>
            </w:r>
            <w:r>
              <w:t xml:space="preserve"> </w:t>
            </w:r>
            <w:r w:rsidR="00E1725A" w:rsidRPr="00E1725A">
              <w:t>An economic slump might hurt luxury hotel demand. This may lower Ritz-Carlton membership and income.</w:t>
            </w:r>
          </w:p>
          <w:p w14:paraId="71FE0E11" w14:textId="77777777" w:rsidR="00E1725A" w:rsidRDefault="00E1725A" w:rsidP="006F42E9">
            <w:pPr>
              <w:pStyle w:val="ListParagraph"/>
              <w:numPr>
                <w:ilvl w:val="0"/>
                <w:numId w:val="1"/>
              </w:numPr>
            </w:pPr>
            <w:r w:rsidRPr="002C4D39">
              <w:rPr>
                <w:b/>
                <w:bCs/>
              </w:rPr>
              <w:t>Changing consumer preference:</w:t>
            </w:r>
            <w:r>
              <w:t xml:space="preserve"> </w:t>
            </w:r>
            <w:r w:rsidRPr="00E1725A">
              <w:t>Consumer tastes are continuously shifting</w:t>
            </w:r>
            <w:r w:rsidR="00510B6F">
              <w:t xml:space="preserve"> </w:t>
            </w:r>
            <w:r w:rsidR="00510B6F" w:rsidRPr="00510B6F">
              <w:t>(Anderson, 2022)</w:t>
            </w:r>
            <w:r w:rsidRPr="00E1725A">
              <w:t>. These modifications are necessary for the Ritz-Carlton to stay competitive.</w:t>
            </w:r>
          </w:p>
          <w:p w14:paraId="3A6E8B60" w14:textId="77777777" w:rsidR="00E1725A" w:rsidRDefault="002C4D39" w:rsidP="006F42E9">
            <w:pPr>
              <w:pStyle w:val="ListParagraph"/>
              <w:numPr>
                <w:ilvl w:val="0"/>
                <w:numId w:val="1"/>
              </w:numPr>
            </w:pPr>
            <w:r w:rsidRPr="002C4D39">
              <w:rPr>
                <w:b/>
                <w:bCs/>
              </w:rPr>
              <w:lastRenderedPageBreak/>
              <w:t>Technological disruption:</w:t>
            </w:r>
            <w:r>
              <w:t xml:space="preserve"> </w:t>
            </w:r>
            <w:r w:rsidRPr="002C4D39">
              <w:t>The Ritz-Carlton's operations might be jeopardised by technological advancements. For instance, Airbnb's success has shaken up the hotel business.</w:t>
            </w:r>
          </w:p>
        </w:tc>
      </w:tr>
    </w:tbl>
    <w:p w14:paraId="3181AB9A" w14:textId="77777777" w:rsidR="00622FAF" w:rsidRDefault="00DF290B" w:rsidP="00DF290B">
      <w:pPr>
        <w:pStyle w:val="Heading2"/>
      </w:pPr>
      <w:bookmarkStart w:id="14" w:name="_Toc150342795"/>
      <w:r>
        <w:lastRenderedPageBreak/>
        <w:t>2.</w:t>
      </w:r>
      <w:r w:rsidR="003D4C1D">
        <w:t>3</w:t>
      </w:r>
      <w:r>
        <w:t xml:space="preserve"> TOWS analysis</w:t>
      </w:r>
      <w:bookmarkEnd w:id="14"/>
    </w:p>
    <w:tbl>
      <w:tblPr>
        <w:tblStyle w:val="TableGrid"/>
        <w:tblW w:w="0" w:type="auto"/>
        <w:tblLook w:val="04A0" w:firstRow="1" w:lastRow="0" w:firstColumn="1" w:lastColumn="0" w:noHBand="0" w:noVBand="1"/>
      </w:tblPr>
      <w:tblGrid>
        <w:gridCol w:w="704"/>
        <w:gridCol w:w="1230"/>
        <w:gridCol w:w="3339"/>
        <w:gridCol w:w="3743"/>
      </w:tblGrid>
      <w:tr w:rsidR="00313275" w14:paraId="61534887" w14:textId="77777777" w:rsidTr="003D4C1D">
        <w:tc>
          <w:tcPr>
            <w:tcW w:w="1934" w:type="dxa"/>
            <w:gridSpan w:val="2"/>
            <w:vMerge w:val="restart"/>
          </w:tcPr>
          <w:p w14:paraId="56A1013F" w14:textId="77777777" w:rsidR="00313275" w:rsidRPr="0084681C" w:rsidRDefault="00313275" w:rsidP="00E11AA8">
            <w:pPr>
              <w:rPr>
                <w:b/>
                <w:bCs/>
              </w:rPr>
            </w:pPr>
            <w:r w:rsidRPr="0084681C">
              <w:rPr>
                <w:b/>
                <w:bCs/>
              </w:rPr>
              <w:t>TOWS Analysis</w:t>
            </w:r>
          </w:p>
        </w:tc>
        <w:tc>
          <w:tcPr>
            <w:tcW w:w="7082" w:type="dxa"/>
            <w:gridSpan w:val="2"/>
          </w:tcPr>
          <w:p w14:paraId="79B9A09B" w14:textId="77777777" w:rsidR="00313275" w:rsidRPr="0084681C" w:rsidRDefault="00313275" w:rsidP="0084681C">
            <w:pPr>
              <w:jc w:val="center"/>
              <w:rPr>
                <w:b/>
                <w:bCs/>
              </w:rPr>
            </w:pPr>
            <w:r w:rsidRPr="0084681C">
              <w:rPr>
                <w:b/>
                <w:bCs/>
              </w:rPr>
              <w:t>External Factors</w:t>
            </w:r>
          </w:p>
        </w:tc>
      </w:tr>
      <w:tr w:rsidR="00313275" w14:paraId="452E505E" w14:textId="77777777" w:rsidTr="003D4C1D">
        <w:tc>
          <w:tcPr>
            <w:tcW w:w="1934" w:type="dxa"/>
            <w:gridSpan w:val="2"/>
            <w:vMerge/>
          </w:tcPr>
          <w:p w14:paraId="53124460" w14:textId="77777777" w:rsidR="00313275" w:rsidRPr="0084681C" w:rsidRDefault="00313275" w:rsidP="00E11AA8">
            <w:pPr>
              <w:rPr>
                <w:b/>
                <w:bCs/>
              </w:rPr>
            </w:pPr>
          </w:p>
        </w:tc>
        <w:tc>
          <w:tcPr>
            <w:tcW w:w="3339" w:type="dxa"/>
          </w:tcPr>
          <w:p w14:paraId="7ED5EED6" w14:textId="77777777" w:rsidR="00313275" w:rsidRPr="0084681C" w:rsidRDefault="00313275" w:rsidP="00E11AA8">
            <w:pPr>
              <w:rPr>
                <w:b/>
                <w:bCs/>
              </w:rPr>
            </w:pPr>
            <w:r w:rsidRPr="0084681C">
              <w:rPr>
                <w:b/>
                <w:bCs/>
              </w:rPr>
              <w:t xml:space="preserve">Opportunity </w:t>
            </w:r>
          </w:p>
        </w:tc>
        <w:tc>
          <w:tcPr>
            <w:tcW w:w="3743" w:type="dxa"/>
          </w:tcPr>
          <w:p w14:paraId="70389162" w14:textId="77777777" w:rsidR="00313275" w:rsidRPr="0084681C" w:rsidRDefault="00313275" w:rsidP="00E11AA8">
            <w:pPr>
              <w:rPr>
                <w:b/>
                <w:bCs/>
              </w:rPr>
            </w:pPr>
            <w:r w:rsidRPr="0084681C">
              <w:rPr>
                <w:b/>
                <w:bCs/>
              </w:rPr>
              <w:t>Threat</w:t>
            </w:r>
          </w:p>
        </w:tc>
      </w:tr>
      <w:tr w:rsidR="00313275" w14:paraId="42F19C8A" w14:textId="77777777" w:rsidTr="003D4C1D">
        <w:tc>
          <w:tcPr>
            <w:tcW w:w="704" w:type="dxa"/>
            <w:vMerge w:val="restart"/>
            <w:textDirection w:val="btLr"/>
          </w:tcPr>
          <w:p w14:paraId="1CCDF20E" w14:textId="77777777" w:rsidR="00313275" w:rsidRPr="0084681C" w:rsidRDefault="00313275" w:rsidP="00D3713E">
            <w:pPr>
              <w:ind w:left="113" w:right="113"/>
              <w:jc w:val="center"/>
              <w:rPr>
                <w:b/>
                <w:bCs/>
              </w:rPr>
            </w:pPr>
            <w:r w:rsidRPr="0084681C">
              <w:rPr>
                <w:b/>
                <w:bCs/>
              </w:rPr>
              <w:t>Internal Factors</w:t>
            </w:r>
          </w:p>
        </w:tc>
        <w:tc>
          <w:tcPr>
            <w:tcW w:w="1230" w:type="dxa"/>
          </w:tcPr>
          <w:p w14:paraId="23CBB6A3" w14:textId="77777777" w:rsidR="00313275" w:rsidRPr="0084681C" w:rsidRDefault="00313275" w:rsidP="00313275">
            <w:pPr>
              <w:rPr>
                <w:b/>
                <w:bCs/>
              </w:rPr>
            </w:pPr>
            <w:r w:rsidRPr="0084681C">
              <w:rPr>
                <w:b/>
                <w:bCs/>
              </w:rPr>
              <w:t>Strength</w:t>
            </w:r>
          </w:p>
        </w:tc>
        <w:tc>
          <w:tcPr>
            <w:tcW w:w="3339" w:type="dxa"/>
          </w:tcPr>
          <w:p w14:paraId="592A63DB" w14:textId="77777777" w:rsidR="00D3713E" w:rsidRDefault="00D3713E" w:rsidP="00D3713E">
            <w:pPr>
              <w:pStyle w:val="ListParagraph"/>
              <w:numPr>
                <w:ilvl w:val="0"/>
                <w:numId w:val="2"/>
              </w:numPr>
            </w:pPr>
            <w:r w:rsidRPr="00EA35CD">
              <w:rPr>
                <w:b/>
                <w:bCs/>
              </w:rPr>
              <w:t>Global Brand Expansion:</w:t>
            </w:r>
            <w:r>
              <w:t xml:space="preserve"> </w:t>
            </w:r>
            <w:r w:rsidR="00B00FA4" w:rsidRPr="00B00FA4">
              <w:t>The demand for high-end hotels is on the increase in developing economies throughout Asia and Africa; now is the time to capitalise on a well-known brand name.</w:t>
            </w:r>
          </w:p>
          <w:p w14:paraId="4A459DD4" w14:textId="77777777" w:rsidR="00D3713E" w:rsidRDefault="00D3713E" w:rsidP="00D3713E">
            <w:pPr>
              <w:pStyle w:val="ListParagraph"/>
              <w:numPr>
                <w:ilvl w:val="0"/>
                <w:numId w:val="2"/>
              </w:numPr>
            </w:pPr>
            <w:r w:rsidRPr="00EA35CD">
              <w:rPr>
                <w:b/>
                <w:bCs/>
              </w:rPr>
              <w:t>Tech-Enabled Guest Experience:</w:t>
            </w:r>
            <w:r>
              <w:t xml:space="preserve"> </w:t>
            </w:r>
            <w:r w:rsidR="00B00FA4" w:rsidRPr="00B00FA4">
              <w:t xml:space="preserve">Create a mobile app that streamlines the booking, check-in, and room service processes for maximum visitor </w:t>
            </w:r>
            <w:r w:rsidR="00B00FA4" w:rsidRPr="00B00FA4">
              <w:lastRenderedPageBreak/>
              <w:t>satisfaction.</w:t>
            </w:r>
          </w:p>
          <w:p w14:paraId="6BC49C9D" w14:textId="77777777" w:rsidR="00313275" w:rsidRDefault="00D3713E" w:rsidP="00D3713E">
            <w:pPr>
              <w:pStyle w:val="ListParagraph"/>
              <w:numPr>
                <w:ilvl w:val="0"/>
                <w:numId w:val="2"/>
              </w:numPr>
            </w:pPr>
            <w:r w:rsidRPr="00EA35CD">
              <w:rPr>
                <w:b/>
                <w:bCs/>
              </w:rPr>
              <w:t>Sustainability Showcase:</w:t>
            </w:r>
            <w:r>
              <w:t xml:space="preserve"> </w:t>
            </w:r>
            <w:r w:rsidR="00B00FA4" w:rsidRPr="00B00FA4">
              <w:t>Promote the hotel's eco-friendly practises to appeal to those who are concerned about the environment.</w:t>
            </w:r>
          </w:p>
        </w:tc>
        <w:tc>
          <w:tcPr>
            <w:tcW w:w="3743" w:type="dxa"/>
          </w:tcPr>
          <w:p w14:paraId="70B921A0" w14:textId="77777777" w:rsidR="005C1D2D" w:rsidRDefault="005C1D2D" w:rsidP="005C1D2D">
            <w:pPr>
              <w:pStyle w:val="ListParagraph"/>
              <w:numPr>
                <w:ilvl w:val="0"/>
                <w:numId w:val="2"/>
              </w:numPr>
            </w:pPr>
            <w:r w:rsidRPr="00EA35CD">
              <w:rPr>
                <w:b/>
                <w:bCs/>
              </w:rPr>
              <w:lastRenderedPageBreak/>
              <w:t>Partnerships with Premium Brands:</w:t>
            </w:r>
            <w:r>
              <w:t xml:space="preserve"> </w:t>
            </w:r>
            <w:r w:rsidR="003A3DB6" w:rsidRPr="003A3DB6">
              <w:t>To set oneself apart from the competition, consider teaming up with similar high-end businesses to provide one-of-a-kind events.</w:t>
            </w:r>
          </w:p>
          <w:p w14:paraId="094BFB3A" w14:textId="77777777" w:rsidR="00313275" w:rsidRDefault="005C1D2D" w:rsidP="005C1D2D">
            <w:pPr>
              <w:pStyle w:val="ListParagraph"/>
              <w:numPr>
                <w:ilvl w:val="0"/>
                <w:numId w:val="2"/>
              </w:numPr>
            </w:pPr>
            <w:r w:rsidRPr="00EA35CD">
              <w:rPr>
                <w:b/>
                <w:bCs/>
              </w:rPr>
              <w:t>Diversification of Services:</w:t>
            </w:r>
            <w:r>
              <w:t xml:space="preserve"> </w:t>
            </w:r>
            <w:r w:rsidR="003A3DB6" w:rsidRPr="003A3DB6">
              <w:t>Prepare for competition from emerging technologies and shifting customer tastes by providing a variety of high-quality offerings and experiences</w:t>
            </w:r>
            <w:r w:rsidR="008E0213">
              <w:t xml:space="preserve"> </w:t>
            </w:r>
            <w:r w:rsidR="008E0213" w:rsidRPr="008E0213">
              <w:t>(Gu</w:t>
            </w:r>
            <w:r w:rsidR="008E0213">
              <w:t xml:space="preserve"> et al.</w:t>
            </w:r>
            <w:r w:rsidR="008E0213" w:rsidRPr="008E0213">
              <w:t>, 2022)</w:t>
            </w:r>
            <w:r w:rsidR="003A3DB6" w:rsidRPr="003A3DB6">
              <w:t>.</w:t>
            </w:r>
          </w:p>
        </w:tc>
      </w:tr>
      <w:tr w:rsidR="00313275" w14:paraId="45A84A67" w14:textId="77777777" w:rsidTr="003D4C1D">
        <w:tc>
          <w:tcPr>
            <w:tcW w:w="704" w:type="dxa"/>
            <w:vMerge/>
          </w:tcPr>
          <w:p w14:paraId="4A0F2403" w14:textId="77777777" w:rsidR="00313275" w:rsidRPr="0084681C" w:rsidRDefault="00313275" w:rsidP="00313275">
            <w:pPr>
              <w:rPr>
                <w:b/>
                <w:bCs/>
              </w:rPr>
            </w:pPr>
          </w:p>
        </w:tc>
        <w:tc>
          <w:tcPr>
            <w:tcW w:w="1230" w:type="dxa"/>
          </w:tcPr>
          <w:p w14:paraId="41E564AD" w14:textId="77777777" w:rsidR="00313275" w:rsidRPr="0084681C" w:rsidRDefault="00313275" w:rsidP="00313275">
            <w:pPr>
              <w:rPr>
                <w:b/>
                <w:bCs/>
              </w:rPr>
            </w:pPr>
            <w:r w:rsidRPr="0084681C">
              <w:rPr>
                <w:b/>
                <w:bCs/>
              </w:rPr>
              <w:t>Weakness</w:t>
            </w:r>
          </w:p>
        </w:tc>
        <w:tc>
          <w:tcPr>
            <w:tcW w:w="3339" w:type="dxa"/>
          </w:tcPr>
          <w:p w14:paraId="185415AB" w14:textId="77777777" w:rsidR="005C1D2D" w:rsidRDefault="005C1D2D" w:rsidP="005C1D2D">
            <w:pPr>
              <w:pStyle w:val="ListParagraph"/>
              <w:numPr>
                <w:ilvl w:val="0"/>
                <w:numId w:val="3"/>
              </w:numPr>
            </w:pPr>
            <w:r w:rsidRPr="00EA35CD">
              <w:rPr>
                <w:b/>
                <w:bCs/>
              </w:rPr>
              <w:t>Marketing and Promotion Efforts:</w:t>
            </w:r>
            <w:r>
              <w:t xml:space="preserve"> </w:t>
            </w:r>
            <w:r w:rsidR="00521FFA" w:rsidRPr="00521FFA">
              <w:t>Boost advertising efforts directed at millennials and families, highlighting The Ritz-Carlton's unique brand of opulence and personalised service</w:t>
            </w:r>
            <w:r w:rsidR="00203EDF">
              <w:t xml:space="preserve"> </w:t>
            </w:r>
            <w:r w:rsidR="00203EDF" w:rsidRPr="00203EDF">
              <w:t>(</w:t>
            </w:r>
            <w:proofErr w:type="spellStart"/>
            <w:r w:rsidR="00203EDF" w:rsidRPr="00203EDF">
              <w:t>Mitterfellner</w:t>
            </w:r>
            <w:proofErr w:type="spellEnd"/>
            <w:r w:rsidR="00203EDF" w:rsidRPr="00203EDF">
              <w:t>, 2023)</w:t>
            </w:r>
            <w:r w:rsidR="00521FFA" w:rsidRPr="00521FFA">
              <w:t>.</w:t>
            </w:r>
          </w:p>
          <w:p w14:paraId="6CD00C46" w14:textId="77777777" w:rsidR="00313275" w:rsidRDefault="005C1D2D" w:rsidP="005C1D2D">
            <w:pPr>
              <w:pStyle w:val="ListParagraph"/>
              <w:numPr>
                <w:ilvl w:val="0"/>
                <w:numId w:val="3"/>
              </w:numPr>
            </w:pPr>
            <w:r w:rsidRPr="00EA35CD">
              <w:rPr>
                <w:b/>
                <w:bCs/>
              </w:rPr>
              <w:t>Customer-Centric Innovation:</w:t>
            </w:r>
            <w:r>
              <w:t xml:space="preserve"> </w:t>
            </w:r>
            <w:r w:rsidR="00521FFA" w:rsidRPr="00521FFA">
              <w:t>Make use of technology to</w:t>
            </w:r>
            <w:r w:rsidR="00521FFA">
              <w:t xml:space="preserve"> the</w:t>
            </w:r>
            <w:r w:rsidR="00521FFA" w:rsidRPr="00521FFA">
              <w:t xml:space="preserve"> advantage to attract more customers and expand</w:t>
            </w:r>
            <w:r w:rsidR="00776C67">
              <w:t xml:space="preserve"> the</w:t>
            </w:r>
            <w:r w:rsidR="00521FFA" w:rsidRPr="00521FFA">
              <w:t xml:space="preserve"> market</w:t>
            </w:r>
            <w:r w:rsidR="0092484B">
              <w:t xml:space="preserve"> </w:t>
            </w:r>
            <w:r w:rsidR="0092484B" w:rsidRPr="0092484B">
              <w:t>(Peláez et al., 2023)</w:t>
            </w:r>
            <w:r w:rsidR="00521FFA" w:rsidRPr="00521FFA">
              <w:t>.</w:t>
            </w:r>
          </w:p>
        </w:tc>
        <w:tc>
          <w:tcPr>
            <w:tcW w:w="3743" w:type="dxa"/>
          </w:tcPr>
          <w:p w14:paraId="0473BA64" w14:textId="77777777" w:rsidR="00EA35CD" w:rsidRDefault="00EA35CD" w:rsidP="00EA35CD">
            <w:pPr>
              <w:pStyle w:val="ListParagraph"/>
              <w:numPr>
                <w:ilvl w:val="0"/>
                <w:numId w:val="3"/>
              </w:numPr>
            </w:pPr>
            <w:r w:rsidRPr="00EA35CD">
              <w:rPr>
                <w:b/>
                <w:bCs/>
              </w:rPr>
              <w:t>Employee Retention and Training:</w:t>
            </w:r>
            <w:r>
              <w:t xml:space="preserve"> </w:t>
            </w:r>
            <w:r w:rsidR="009C145A" w:rsidRPr="009C145A">
              <w:t>To sustain excellent service standards despite industry-wide high turnover, increase personnel retention, training, and growth.</w:t>
            </w:r>
          </w:p>
          <w:p w14:paraId="66C2439A" w14:textId="77777777" w:rsidR="00313275" w:rsidRDefault="00EA35CD" w:rsidP="00EA35CD">
            <w:pPr>
              <w:pStyle w:val="ListParagraph"/>
              <w:numPr>
                <w:ilvl w:val="0"/>
                <w:numId w:val="3"/>
              </w:numPr>
            </w:pPr>
            <w:r w:rsidRPr="00EA35CD">
              <w:rPr>
                <w:b/>
                <w:bCs/>
              </w:rPr>
              <w:t>Diversification of Revenue Streams:</w:t>
            </w:r>
            <w:r>
              <w:t xml:space="preserve"> </w:t>
            </w:r>
            <w:r w:rsidR="009C145A" w:rsidRPr="009C145A">
              <w:t>Reduce tourist dependency by providing other services or experiences to maintain income during recessions</w:t>
            </w:r>
            <w:r w:rsidR="001F724E">
              <w:t xml:space="preserve"> </w:t>
            </w:r>
            <w:r w:rsidR="001F724E" w:rsidRPr="001F724E">
              <w:t>(Sujood</w:t>
            </w:r>
            <w:r w:rsidR="001F724E">
              <w:t xml:space="preserve"> et al.</w:t>
            </w:r>
            <w:r w:rsidR="001F724E" w:rsidRPr="001F724E">
              <w:t>, 2022)</w:t>
            </w:r>
            <w:r w:rsidR="009C145A" w:rsidRPr="009C145A">
              <w:t>.</w:t>
            </w:r>
          </w:p>
        </w:tc>
      </w:tr>
    </w:tbl>
    <w:p w14:paraId="643B3AFD" w14:textId="77777777" w:rsidR="003D4C1D" w:rsidRDefault="003D4C1D" w:rsidP="003D4C1D">
      <w:pPr>
        <w:pStyle w:val="Heading2"/>
      </w:pPr>
      <w:bookmarkStart w:id="15" w:name="_Toc150342796"/>
      <w:r>
        <w:t xml:space="preserve">2.4 Issue </w:t>
      </w:r>
      <w:proofErr w:type="gramStart"/>
      <w:r>
        <w:t>identified</w:t>
      </w:r>
      <w:bookmarkEnd w:id="15"/>
      <w:proofErr w:type="gramEnd"/>
    </w:p>
    <w:p w14:paraId="4F52F97D" w14:textId="77777777" w:rsidR="003D4C1D" w:rsidRPr="00660BAB" w:rsidRDefault="003D4C1D" w:rsidP="003D4C1D">
      <w:r>
        <w:t>The issue is that t</w:t>
      </w:r>
      <w:r w:rsidRPr="00660BAB">
        <w:t xml:space="preserve">he </w:t>
      </w:r>
      <w:r w:rsidRPr="00DC0C2E">
        <w:t>Ritz-Carlton,</w:t>
      </w:r>
      <w:r>
        <w:t xml:space="preserve"> Paris</w:t>
      </w:r>
      <w:r w:rsidRPr="00DC0C2E">
        <w:t xml:space="preserve"> </w:t>
      </w:r>
      <w:proofErr w:type="gramStart"/>
      <w:r w:rsidRPr="00660BAB">
        <w:t>has to</w:t>
      </w:r>
      <w:proofErr w:type="gramEnd"/>
      <w:r w:rsidRPr="00660BAB">
        <w:t xml:space="preserve"> modify its marketing strategy to diversify and improve</w:t>
      </w:r>
      <w:r w:rsidR="00DB5B82">
        <w:t xml:space="preserve"> and a lack </w:t>
      </w:r>
      <w:r w:rsidR="00647F69">
        <w:t>of</w:t>
      </w:r>
      <w:r w:rsidR="00DB5B82">
        <w:t xml:space="preserve"> sustainability </w:t>
      </w:r>
      <w:r w:rsidR="00647F69">
        <w:t>strategy</w:t>
      </w:r>
      <w:r w:rsidRPr="00660BAB">
        <w:t xml:space="preserve">. The hotel has a long history and a stellar reputation for service, but </w:t>
      </w:r>
      <w:r>
        <w:t>it must keep</w:t>
      </w:r>
      <w:r w:rsidRPr="00660BAB">
        <w:t xml:space="preserve"> up with the latest trends in advertising</w:t>
      </w:r>
      <w:r w:rsidR="00EF1451">
        <w:t xml:space="preserve"> </w:t>
      </w:r>
      <w:r w:rsidR="00EF1451" w:rsidRPr="00EF1451">
        <w:t>(Zeithaml</w:t>
      </w:r>
      <w:r w:rsidR="00EF1451">
        <w:t xml:space="preserve"> et al.</w:t>
      </w:r>
      <w:r w:rsidR="00EF1451" w:rsidRPr="00EF1451">
        <w:t>, 2017)</w:t>
      </w:r>
      <w:r w:rsidRPr="00660BAB">
        <w:t xml:space="preserve">. This strategy decision is not a reaction to market developments but a deliberate move to protect The </w:t>
      </w:r>
      <w:r w:rsidRPr="00DC0C2E">
        <w:t>Ritz-Carlton,</w:t>
      </w:r>
      <w:r>
        <w:t xml:space="preserve"> Paris</w:t>
      </w:r>
      <w:r w:rsidRPr="00660BAB">
        <w:t xml:space="preserve"> future and reassert its premium hospitality leadership.</w:t>
      </w:r>
    </w:p>
    <w:p w14:paraId="3D3A1ABC" w14:textId="77777777" w:rsidR="003D4C1D" w:rsidRDefault="003D4C1D" w:rsidP="003D4C1D">
      <w:pPr>
        <w:pStyle w:val="Heading2"/>
      </w:pPr>
      <w:bookmarkStart w:id="16" w:name="_Toc150342797"/>
      <w:r>
        <w:t>2.5 Reason behind the Issue</w:t>
      </w:r>
      <w:bookmarkEnd w:id="16"/>
    </w:p>
    <w:p w14:paraId="79206E78" w14:textId="77777777" w:rsidR="003D4C1D" w:rsidRPr="007911DC" w:rsidRDefault="003D4C1D" w:rsidP="003D4C1D">
      <w:r w:rsidRPr="00356BE8">
        <w:t xml:space="preserve">The </w:t>
      </w:r>
      <w:r w:rsidRPr="00DC0C2E">
        <w:t>Ritz-Carlton,</w:t>
      </w:r>
      <w:r>
        <w:t xml:space="preserve"> Paris</w:t>
      </w:r>
      <w:r w:rsidRPr="00356BE8">
        <w:t xml:space="preserve">, must diversify and improve its marketing due to two major causes changing the hotel business. </w:t>
      </w:r>
      <w:r w:rsidRPr="008F7401">
        <w:t xml:space="preserve">The </w:t>
      </w:r>
      <w:r w:rsidRPr="00DC0C2E">
        <w:t>Ritz-Carlton,</w:t>
      </w:r>
      <w:r>
        <w:t xml:space="preserve"> Paris</w:t>
      </w:r>
      <w:r w:rsidR="009F2895">
        <w:t>,</w:t>
      </w:r>
      <w:r w:rsidRPr="00DC0C2E">
        <w:t xml:space="preserve"> </w:t>
      </w:r>
      <w:r w:rsidRPr="008F7401">
        <w:t>sold for less than £800 million</w:t>
      </w:r>
      <w:r w:rsidR="0020610C">
        <w:t xml:space="preserve"> </w:t>
      </w:r>
      <w:r w:rsidR="0020610C" w:rsidRPr="0020610C">
        <w:t>(Nast, 2022)</w:t>
      </w:r>
      <w:r w:rsidRPr="008F7401">
        <w:t>.</w:t>
      </w:r>
      <w:r>
        <w:t xml:space="preserve"> </w:t>
      </w:r>
      <w:r w:rsidRPr="00356BE8">
        <w:t xml:space="preserve">First, changing customer preferences </w:t>
      </w:r>
      <w:r>
        <w:t>needs</w:t>
      </w:r>
      <w:r w:rsidRPr="00356BE8">
        <w:t xml:space="preserve"> strategic adaptability. Today's discerning travellers want personalised, genuine, and culturally immersive experiences. They want companies that share their ideals and premium experiences that go beyond luxury. Second, </w:t>
      </w:r>
      <w:r w:rsidRPr="00356BE8">
        <w:lastRenderedPageBreak/>
        <w:t>increased competition and quick technical improvements need more complex marketing methods</w:t>
      </w:r>
      <w:r w:rsidR="00E21544">
        <w:t xml:space="preserve"> </w:t>
      </w:r>
      <w:r w:rsidR="00E21544" w:rsidRPr="00E21544">
        <w:t>(Salhab et al., 2023)</w:t>
      </w:r>
      <w:r w:rsidRPr="00356BE8">
        <w:t xml:space="preserve">. Online communities, networking sites, and </w:t>
      </w:r>
      <w:r>
        <w:t>Internet</w:t>
      </w:r>
      <w:r w:rsidRPr="00356BE8">
        <w:t xml:space="preserve"> booking channels have transformed hospitality research and engagement.</w:t>
      </w:r>
    </w:p>
    <w:p w14:paraId="6C3AD911" w14:textId="77777777" w:rsidR="003D4C1D" w:rsidRDefault="003D4C1D" w:rsidP="003D4C1D">
      <w:pPr>
        <w:pStyle w:val="Heading2"/>
      </w:pPr>
      <w:bookmarkStart w:id="17" w:name="_Toc150342798"/>
      <w:r>
        <w:t>2.6 Feedback and Reputation</w:t>
      </w:r>
      <w:bookmarkEnd w:id="17"/>
    </w:p>
    <w:p w14:paraId="28A65B89" w14:textId="77777777" w:rsidR="003D4C1D" w:rsidRPr="00356BE8" w:rsidRDefault="003D4C1D" w:rsidP="003D4C1D">
      <w:r>
        <w:t>The Ritz is one of the world's most costly hotels and the priciest in Paris in the twenty-first century. Some consider it to be the greatest hotel in Europe and the most renowned lodging establishment anywhere. The Ritz-Carlton Paris responds to visitors' comments and complaints on Facebook and Twitter. It has a 97% satisfaction rating on TripAdvisor, indicating that people love it</w:t>
      </w:r>
      <w:r w:rsidR="004150B8">
        <w:t xml:space="preserve"> </w:t>
      </w:r>
      <w:r w:rsidR="004150B8" w:rsidRPr="004150B8">
        <w:t>(Kim and Kim, 2022)</w:t>
      </w:r>
      <w:r>
        <w:t>. Excellent service, high-quality amenities, and thoughtful touches are what guests love most about this hotel</w:t>
      </w:r>
      <w:r w:rsidR="001D1D67">
        <w:t xml:space="preserve"> </w:t>
      </w:r>
      <w:r w:rsidR="001D1D67" w:rsidRPr="001D1D67">
        <w:t>(Trip Advisor, 2023)</w:t>
      </w:r>
      <w:r>
        <w:t>. Among the many awards bestowed upon the hotel are the Five-Star designations from both the Forbes Travel Guide and the AAA. Though the hotel can enhance digital communication, personalise feedback analysis, respond proactively, and have a continuous improvement culture.</w:t>
      </w:r>
    </w:p>
    <w:p w14:paraId="11126213" w14:textId="77777777" w:rsidR="003D4C1D" w:rsidRDefault="003D4C1D" w:rsidP="003D4C1D">
      <w:pPr>
        <w:pStyle w:val="Heading2"/>
      </w:pPr>
      <w:bookmarkStart w:id="18" w:name="_Toc150342799"/>
      <w:r>
        <w:t>2.7 Financial Impact</w:t>
      </w:r>
      <w:bookmarkEnd w:id="18"/>
    </w:p>
    <w:p w14:paraId="09493B70" w14:textId="77777777" w:rsidR="003D4C1D" w:rsidRDefault="003D4C1D" w:rsidP="003D4C1D">
      <w:r w:rsidRPr="002A6C8C">
        <w:t xml:space="preserve">In 2023, the Ritz Paris had an annual profit of </w:t>
      </w:r>
      <w:r w:rsidR="00C66C73">
        <w:t>£</w:t>
      </w:r>
      <w:r w:rsidRPr="002A6C8C">
        <w:t>18.8 million</w:t>
      </w:r>
      <w:r w:rsidR="00D940F3">
        <w:t xml:space="preserve"> and</w:t>
      </w:r>
      <w:r>
        <w:t xml:space="preserve"> </w:t>
      </w:r>
      <w:r w:rsidR="00D940F3">
        <w:t>i</w:t>
      </w:r>
      <w:r>
        <w:t>ts profit margin is close to 15%</w:t>
      </w:r>
      <w:r w:rsidR="00D940F3">
        <w:t xml:space="preserve"> </w:t>
      </w:r>
      <w:r w:rsidR="00D940F3" w:rsidRPr="00D940F3">
        <w:t>(Economic Times, 2022)</w:t>
      </w:r>
      <w:r>
        <w:t>. The rising costs of running a high-end hotel in Paris have contributed to the hotel's shrinking profit margin in recent years. Recent difficulties include the COVID-19 epidemic, the Ukraine crisis, and Paris' growing cost of living</w:t>
      </w:r>
      <w:r w:rsidR="002C092A">
        <w:t xml:space="preserve"> </w:t>
      </w:r>
      <w:r w:rsidR="008E64FC" w:rsidRPr="008E64FC">
        <w:t>(Allam</w:t>
      </w:r>
      <w:r w:rsidR="008E64FC">
        <w:t xml:space="preserve"> et al.</w:t>
      </w:r>
      <w:r w:rsidR="008E64FC" w:rsidRPr="008E64FC">
        <w:t>, 2022)</w:t>
      </w:r>
      <w:r>
        <w:t xml:space="preserve">. Because of these issues, the hotel's income and profit margins have been falling. </w:t>
      </w:r>
    </w:p>
    <w:p w14:paraId="5979E491" w14:textId="77777777" w:rsidR="003D4C1D" w:rsidRPr="004F4F2A" w:rsidRDefault="003D4C1D" w:rsidP="003D4C1D">
      <w:r>
        <w:t>The Ritz-Carlton Paris has come under fire for its lacklustre advertising. Its financial results have suffered because of its ineffective marketing approach. Revenue has dropped since the hotel is not getting enough customers to occupy its rooms</w:t>
      </w:r>
      <w:r w:rsidR="00497AED">
        <w:t xml:space="preserve"> </w:t>
      </w:r>
      <w:r w:rsidR="00497AED" w:rsidRPr="00497AED">
        <w:t>(Guo et al., 2021)</w:t>
      </w:r>
      <w:r>
        <w:t>. Unfortunately, the hotel's low profile has also prevented it from charging market prices for its rooms.</w:t>
      </w:r>
    </w:p>
    <w:p w14:paraId="34428750" w14:textId="77777777" w:rsidR="003D4C1D" w:rsidRDefault="003D4C1D" w:rsidP="003D4C1D">
      <w:pPr>
        <w:pStyle w:val="Heading2"/>
      </w:pPr>
      <w:bookmarkStart w:id="19" w:name="_Toc150342800"/>
      <w:r>
        <w:t>2.8 Market Scope</w:t>
      </w:r>
      <w:bookmarkEnd w:id="19"/>
    </w:p>
    <w:p w14:paraId="774DCC78" w14:textId="77777777" w:rsidR="00DD1694" w:rsidRDefault="003D4C1D" w:rsidP="009F2895">
      <w:r w:rsidRPr="000B7C1C">
        <w:t>The hotel is aimed at well-heeled vacationers who want to splurge on a once-in-a-lifetime stay. People on vacation, people on business, and those with plenty of money are all included. It might reach millennials and Gen Z searching for distinctive trips on social media</w:t>
      </w:r>
      <w:r w:rsidR="001366C3">
        <w:t xml:space="preserve"> </w:t>
      </w:r>
      <w:r w:rsidR="001366C3" w:rsidRPr="001366C3">
        <w:t>(Sharma and Bhartiya, 2023)</w:t>
      </w:r>
      <w:r w:rsidRPr="000B7C1C">
        <w:t>. New services and facilities, including spa treatments and cookery demonstrations, might be added to The Ritz-Carlton's current menu of offerings. Technology might be used to improve the experience for visitors and attract new consumers</w:t>
      </w:r>
      <w:r w:rsidR="00F01E5D">
        <w:t xml:space="preserve"> </w:t>
      </w:r>
      <w:r w:rsidR="00F01E5D" w:rsidRPr="00F01E5D">
        <w:t>(Zollo et al., 2021)</w:t>
      </w:r>
      <w:r w:rsidRPr="000B7C1C">
        <w:t>. Using AI, the hotel could tailor each guest's stay and advertise its services to a wi</w:t>
      </w:r>
      <w:r w:rsidR="009F2895">
        <w:t>der audience using social media.</w:t>
      </w:r>
    </w:p>
    <w:p w14:paraId="7EAA1193" w14:textId="77777777" w:rsidR="00DD1694" w:rsidRDefault="00DD1694" w:rsidP="00DD1694">
      <w:pPr>
        <w:pStyle w:val="Heading1"/>
      </w:pPr>
      <w:bookmarkStart w:id="20" w:name="_Toc150342801"/>
      <w:r>
        <w:lastRenderedPageBreak/>
        <w:t>4. Recommendations and Change Management</w:t>
      </w:r>
      <w:bookmarkEnd w:id="20"/>
    </w:p>
    <w:p w14:paraId="5D712984" w14:textId="77777777" w:rsidR="00F11FE8" w:rsidRDefault="00F11FE8" w:rsidP="00F11FE8">
      <w:pPr>
        <w:pStyle w:val="Heading2"/>
      </w:pPr>
      <w:bookmarkStart w:id="21" w:name="_Toc150342802"/>
      <w:r>
        <w:t>4.1 Recommendation</w:t>
      </w:r>
      <w:bookmarkEnd w:id="21"/>
    </w:p>
    <w:p w14:paraId="59528332" w14:textId="77777777" w:rsidR="00B272F0" w:rsidRPr="00B272F0" w:rsidRDefault="00B0300B" w:rsidP="00B272F0">
      <w:r w:rsidRPr="00B0300B">
        <w:t xml:space="preserve">The Ritz-Carlton Paris Hotel, known for its grandeur and service, confronts a turning point. In an ever-changing hospitality industry, the hotel </w:t>
      </w:r>
      <w:proofErr w:type="gramStart"/>
      <w:r w:rsidRPr="00B0300B">
        <w:t>has to</w:t>
      </w:r>
      <w:proofErr w:type="gramEnd"/>
      <w:r w:rsidRPr="00B0300B">
        <w:t xml:space="preserve"> respond to customer preferences and technology advances to stay competitive. This section includes detailed suggestions for marketing, technology integration, </w:t>
      </w:r>
      <w:r>
        <w:t xml:space="preserve">and </w:t>
      </w:r>
      <w:r w:rsidRPr="00B0300B">
        <w:t>sustainability.</w:t>
      </w:r>
      <w:r>
        <w:t xml:space="preserve"> </w:t>
      </w:r>
      <w:r w:rsidR="00B272F0">
        <w:t>Based on the ana</w:t>
      </w:r>
      <w:r w:rsidR="00061660">
        <w:t>lysis</w:t>
      </w:r>
      <w:r w:rsidR="009F2895">
        <w:t>,</w:t>
      </w:r>
      <w:r w:rsidR="00061660">
        <w:t xml:space="preserve"> below </w:t>
      </w:r>
      <w:r w:rsidR="003B649C">
        <w:t xml:space="preserve">are the recommendations for </w:t>
      </w:r>
      <w:r w:rsidR="003B649C" w:rsidRPr="00B0300B">
        <w:t>The Ritz-Carlton Paris Hotel</w:t>
      </w:r>
      <w:r w:rsidR="003B649C">
        <w:t>.</w:t>
      </w:r>
    </w:p>
    <w:p w14:paraId="4D7FF1A0" w14:textId="77777777" w:rsidR="00F11FE8" w:rsidRDefault="00226CBB" w:rsidP="00061660">
      <w:pPr>
        <w:pStyle w:val="Heading4"/>
      </w:pPr>
      <w:r w:rsidRPr="00226CBB">
        <w:t>Develop a Multifaceted Marketing Plan</w:t>
      </w:r>
    </w:p>
    <w:p w14:paraId="40656682" w14:textId="77777777" w:rsidR="00AC63F6" w:rsidRDefault="005B41B1" w:rsidP="00AC63F6">
      <w:r w:rsidRPr="005B41B1">
        <w:t xml:space="preserve">The Ritz-Carlton Paris </w:t>
      </w:r>
      <w:proofErr w:type="gramStart"/>
      <w:r w:rsidRPr="005B41B1">
        <w:t>has to</w:t>
      </w:r>
      <w:proofErr w:type="gramEnd"/>
      <w:r w:rsidRPr="005B41B1">
        <w:t xml:space="preserve"> launch an all-out advertising campaign if it wants to attract customers from </w:t>
      </w:r>
      <w:r>
        <w:t>a</w:t>
      </w:r>
      <w:r w:rsidRPr="005B41B1">
        <w:t xml:space="preserve"> widening variety of demographic groups. A comprehensive market study focusing on the demographics and preferences of</w:t>
      </w:r>
      <w:r w:rsidR="00F01E5D">
        <w:t xml:space="preserve"> the</w:t>
      </w:r>
      <w:r w:rsidRPr="005B41B1">
        <w:t xml:space="preserve"> target audience is the first step</w:t>
      </w:r>
      <w:r w:rsidR="00636694">
        <w:t xml:space="preserve"> </w:t>
      </w:r>
      <w:r w:rsidR="00636694" w:rsidRPr="00636694">
        <w:t>(Makrides et al., 2021)</w:t>
      </w:r>
      <w:r w:rsidRPr="005B41B1">
        <w:t xml:space="preserve">. The hotel should then use a variety of digital marketing tactics, such as social networking sites, search engine optimisation (SEO), and e-mail marketing, to increase its visibility online. Moreover, generating appealing material that showcases the hotel's rich history, great service, and sustainable </w:t>
      </w:r>
      <w:r>
        <w:t>practices</w:t>
      </w:r>
      <w:r w:rsidRPr="005B41B1">
        <w:t xml:space="preserve"> will build a compelling narrative for prospective visitors. Marketing project costs are broken out below.</w:t>
      </w:r>
    </w:p>
    <w:p w14:paraId="0D1A6BD6" w14:textId="77777777" w:rsidR="00AC63F6" w:rsidRDefault="00AC63F6" w:rsidP="00AC63F6">
      <w:pPr>
        <w:pStyle w:val="ListParagraph"/>
        <w:numPr>
          <w:ilvl w:val="0"/>
          <w:numId w:val="4"/>
        </w:numPr>
      </w:pPr>
      <w:r w:rsidRPr="005B41B1">
        <w:rPr>
          <w:b/>
          <w:bCs/>
        </w:rPr>
        <w:t>Market Research and Analysis:</w:t>
      </w:r>
      <w:r>
        <w:t xml:space="preserve"> </w:t>
      </w:r>
      <w:r w:rsidR="007F404F" w:rsidRPr="007F404F">
        <w:t xml:space="preserve">Projection of the price </w:t>
      </w:r>
      <w:r w:rsidR="00EC7FE7">
        <w:t>identified</w:t>
      </w:r>
      <w:r w:rsidR="007F404F" w:rsidRPr="007F404F">
        <w:t xml:space="preserve"> for doing a full-scale market study using either external market research or internal means. The range of possible expenses is between </w:t>
      </w:r>
      <w:r w:rsidR="00C66C73">
        <w:t>£</w:t>
      </w:r>
      <w:r w:rsidR="007F404F" w:rsidRPr="007F404F">
        <w:t xml:space="preserve">20,000 to </w:t>
      </w:r>
      <w:r w:rsidR="00C66C73">
        <w:t>£</w:t>
      </w:r>
      <w:r w:rsidR="007F404F" w:rsidRPr="007F404F">
        <w:t>50,000, depending on the breadth and complexity of the investigation.</w:t>
      </w:r>
    </w:p>
    <w:p w14:paraId="49A7A5B7" w14:textId="77777777" w:rsidR="00AC63F6" w:rsidRDefault="00AC63F6" w:rsidP="00AC63F6">
      <w:pPr>
        <w:pStyle w:val="ListParagraph"/>
        <w:numPr>
          <w:ilvl w:val="0"/>
          <w:numId w:val="4"/>
        </w:numPr>
      </w:pPr>
      <w:r w:rsidRPr="005B41B1">
        <w:rPr>
          <w:b/>
          <w:bCs/>
        </w:rPr>
        <w:t>Digital Marketing Campaigns:</w:t>
      </w:r>
      <w:r>
        <w:t xml:space="preserve"> </w:t>
      </w:r>
      <w:r w:rsidR="0095019F" w:rsidRPr="0095019F">
        <w:t xml:space="preserve">Allocate funds for use in internet marketing, including search engine optimisation, social networking advertisements, and internet advertising. </w:t>
      </w:r>
      <w:r w:rsidR="00EC7FE7">
        <w:t>A</w:t>
      </w:r>
      <w:r w:rsidR="0095019F" w:rsidRPr="0095019F">
        <w:t xml:space="preserve"> yearly budget of between </w:t>
      </w:r>
      <w:r w:rsidR="00C66C73">
        <w:t>£</w:t>
      </w:r>
      <w:r w:rsidR="0095019F" w:rsidRPr="0095019F">
        <w:t xml:space="preserve">50,000 and </w:t>
      </w:r>
      <w:r w:rsidR="00C66C73">
        <w:t>£</w:t>
      </w:r>
      <w:r w:rsidR="0095019F" w:rsidRPr="0095019F">
        <w:t>100,000 is reasonable, depending on the scope of the campaigns.</w:t>
      </w:r>
    </w:p>
    <w:p w14:paraId="3F8D476E" w14:textId="77777777" w:rsidR="00174B43" w:rsidRPr="00174B43" w:rsidRDefault="00AC63F6" w:rsidP="00AC63F6">
      <w:pPr>
        <w:pStyle w:val="ListParagraph"/>
        <w:numPr>
          <w:ilvl w:val="0"/>
          <w:numId w:val="4"/>
        </w:numPr>
      </w:pPr>
      <w:r w:rsidRPr="005B41B1">
        <w:rPr>
          <w:b/>
          <w:bCs/>
        </w:rPr>
        <w:t>Content Creation and Storytelling:</w:t>
      </w:r>
      <w:r>
        <w:t xml:space="preserve"> </w:t>
      </w:r>
      <w:r w:rsidR="000F6A9D" w:rsidRPr="000F6A9D">
        <w:t xml:space="preserve">Spending money on hiring artists such as authors, photographers, and video producers to create content. It is recommended to allocate between </w:t>
      </w:r>
      <w:r w:rsidR="00C66C73">
        <w:t>£</w:t>
      </w:r>
      <w:r w:rsidR="000F6A9D" w:rsidRPr="000F6A9D">
        <w:t xml:space="preserve">30,000 and </w:t>
      </w:r>
      <w:r w:rsidR="00C66C73">
        <w:t>£</w:t>
      </w:r>
      <w:r w:rsidR="000F6A9D" w:rsidRPr="000F6A9D">
        <w:t>50,000 annually.</w:t>
      </w:r>
    </w:p>
    <w:p w14:paraId="29FA1AA8" w14:textId="77777777" w:rsidR="00226CBB" w:rsidRDefault="00707788" w:rsidP="00061660">
      <w:pPr>
        <w:pStyle w:val="Heading4"/>
      </w:pPr>
      <w:r w:rsidRPr="00707788">
        <w:t>Strengthen Branding and Differentiation</w:t>
      </w:r>
    </w:p>
    <w:p w14:paraId="7ADD74BF" w14:textId="77777777" w:rsidR="00174B43" w:rsidRPr="00174B43" w:rsidRDefault="000F6A9D" w:rsidP="00174B43">
      <w:r w:rsidRPr="000F6A9D">
        <w:t xml:space="preserve">The Ritz-Carlton Paris </w:t>
      </w:r>
      <w:proofErr w:type="gramStart"/>
      <w:r w:rsidRPr="000F6A9D">
        <w:t>has to</w:t>
      </w:r>
      <w:proofErr w:type="gramEnd"/>
      <w:r w:rsidRPr="000F6A9D">
        <w:t xml:space="preserve"> make an effort to brand itself in order to compete successfully in its competitive environment. Building a name for the hotel that conveys its values of elegance, genuineness, and environmental responsibility should be the focus of these initiatives. A psychological connection may be formed with guests by showcasing the hotel's rich history and unwavering commitment to exceptional service via the use of storytelling </w:t>
      </w:r>
      <w:r w:rsidRPr="000F6A9D">
        <w:lastRenderedPageBreak/>
        <w:t>tactics, which in turn increases loyalty and improves the entire guest experience</w:t>
      </w:r>
      <w:r w:rsidR="00A926C9">
        <w:t xml:space="preserve"> </w:t>
      </w:r>
      <w:r w:rsidR="00A926C9" w:rsidRPr="00A926C9">
        <w:t>(Su</w:t>
      </w:r>
      <w:r w:rsidR="00A926C9">
        <w:t xml:space="preserve"> et al.</w:t>
      </w:r>
      <w:r w:rsidR="00A926C9" w:rsidRPr="00A926C9">
        <w:t>, 2020)</w:t>
      </w:r>
      <w:r w:rsidRPr="000F6A9D">
        <w:t>.</w:t>
      </w:r>
    </w:p>
    <w:p w14:paraId="1CD4BBCD" w14:textId="77777777" w:rsidR="00707788" w:rsidRDefault="00707788" w:rsidP="00061660">
      <w:pPr>
        <w:pStyle w:val="Heading4"/>
      </w:pPr>
      <w:r w:rsidRPr="00707788">
        <w:t>Target Younger Generations and Families</w:t>
      </w:r>
    </w:p>
    <w:p w14:paraId="2835570E" w14:textId="77777777" w:rsidR="00174B43" w:rsidRPr="00174B43" w:rsidRDefault="00E77009" w:rsidP="00174B43">
      <w:r w:rsidRPr="00E77009">
        <w:t>The Ritz-Carlton Paris may expand its client base by catering to families with children by providing family-friendly services and activities like dedicated play spaces and kid-friendly dining options. The hotel may also tailor-make deals and discounts</w:t>
      </w:r>
      <w:r w:rsidR="00312026">
        <w:t>,</w:t>
      </w:r>
      <w:r w:rsidRPr="00E77009">
        <w:t xml:space="preserve"> especially for the millennial generation. These services should highlight the hotel's exclusive features, such as guided tours of the city or invitations to private cultural events, </w:t>
      </w:r>
      <w:proofErr w:type="gramStart"/>
      <w:r w:rsidRPr="00E77009">
        <w:t>in order to</w:t>
      </w:r>
      <w:proofErr w:type="gramEnd"/>
      <w:r w:rsidRPr="00E77009">
        <w:t xml:space="preserve"> appeal to this clientele.</w:t>
      </w:r>
    </w:p>
    <w:p w14:paraId="215974AD" w14:textId="77777777" w:rsidR="00707788" w:rsidRDefault="00707788" w:rsidP="00061660">
      <w:pPr>
        <w:pStyle w:val="Heading4"/>
      </w:pPr>
      <w:r w:rsidRPr="00707788">
        <w:t>Leverage Influencer Collaborations</w:t>
      </w:r>
    </w:p>
    <w:p w14:paraId="7FDDDA59" w14:textId="77777777" w:rsidR="00174B43" w:rsidRPr="00174B43" w:rsidRDefault="00492E31" w:rsidP="00174B43">
      <w:r w:rsidRPr="00492E31">
        <w:t>The hotel's reach and exposure may be greatly increased by establishing relationships with personalities and fashion icons in the tourism and leisure industries</w:t>
      </w:r>
      <w:r w:rsidR="00F94DF3">
        <w:t xml:space="preserve"> </w:t>
      </w:r>
      <w:r w:rsidR="00F94DF3" w:rsidRPr="00F94DF3">
        <w:t>(Bernardi</w:t>
      </w:r>
      <w:r w:rsidR="00F94DF3">
        <w:t xml:space="preserve"> et al.</w:t>
      </w:r>
      <w:r w:rsidR="00F94DF3" w:rsidRPr="00F94DF3">
        <w:t>, 2022)</w:t>
      </w:r>
      <w:r w:rsidRPr="00492E31">
        <w:t>. The Ritz-Carlton may get access to a larger, more involved audience by forming partnerships with people who share its brand values and</w:t>
      </w:r>
      <w:r w:rsidR="009F2895">
        <w:t>,</w:t>
      </w:r>
      <w:r w:rsidRPr="00492E31">
        <w:t xml:space="preserve"> therefore</w:t>
      </w:r>
      <w:r w:rsidR="009F2895">
        <w:t>,</w:t>
      </w:r>
      <w:r w:rsidRPr="00492E31">
        <w:t xml:space="preserve"> producing genuine endorsements.</w:t>
      </w:r>
      <w:r w:rsidR="00312026">
        <w:t xml:space="preserve"> The cost for collaboration with the </w:t>
      </w:r>
      <w:r w:rsidR="0099653A">
        <w:t xml:space="preserve">influencers is around </w:t>
      </w:r>
      <w:r w:rsidR="00C66C73">
        <w:t>£</w:t>
      </w:r>
      <w:r w:rsidR="0099653A">
        <w:t xml:space="preserve">30000 to </w:t>
      </w:r>
      <w:r w:rsidR="00C66C73">
        <w:t>£</w:t>
      </w:r>
      <w:r w:rsidR="0099653A">
        <w:t>45000.</w:t>
      </w:r>
    </w:p>
    <w:p w14:paraId="7D0E8FCD" w14:textId="77777777" w:rsidR="00707788" w:rsidRDefault="00707788" w:rsidP="00061660">
      <w:pPr>
        <w:pStyle w:val="Heading4"/>
      </w:pPr>
      <w:r w:rsidRPr="00707788">
        <w:t>Develop a User-Friendly Mobile App</w:t>
      </w:r>
    </w:p>
    <w:p w14:paraId="32AF94E6" w14:textId="77777777" w:rsidR="00174B43" w:rsidRPr="00174B43" w:rsidRDefault="0003626F" w:rsidP="00174B43">
      <w:r w:rsidRPr="0003626F">
        <w:t xml:space="preserve">Guest services in the modern day must be streamlined via the use of a user-friendly mobile application. The Ritz-Carlton in Paris would be wise to develop a specialised app for its customers to use </w:t>
      </w:r>
      <w:proofErr w:type="gramStart"/>
      <w:r w:rsidRPr="0003626F">
        <w:t>in order to</w:t>
      </w:r>
      <w:proofErr w:type="gramEnd"/>
      <w:r w:rsidRPr="0003626F">
        <w:t xml:space="preserve"> make accommodation reservations, browse suggestions, and make service requests. Guests' comfort and satisfaction may be improved by the addition of services like checking in via mobile device</w:t>
      </w:r>
      <w:r w:rsidR="009F2895">
        <w:t>s</w:t>
      </w:r>
      <w:r w:rsidRPr="0003626F">
        <w:t xml:space="preserve"> and keyless access</w:t>
      </w:r>
      <w:r w:rsidR="009621F3">
        <w:t xml:space="preserve"> </w:t>
      </w:r>
      <w:r w:rsidR="009621F3" w:rsidRPr="009621F3">
        <w:t>(Lee et al., 2023)</w:t>
      </w:r>
      <w:r w:rsidRPr="0003626F">
        <w:t xml:space="preserve">. It will cost money to hire a research group or an outside firm to build a mobile app that is both functional and easy to use. The original development expenditures may be between </w:t>
      </w:r>
      <w:r w:rsidR="00C66C73">
        <w:t>£</w:t>
      </w:r>
      <w:r w:rsidRPr="0003626F">
        <w:t xml:space="preserve">50,000 and </w:t>
      </w:r>
      <w:r w:rsidR="00C66C73">
        <w:t>£</w:t>
      </w:r>
      <w:r w:rsidRPr="0003626F">
        <w:t xml:space="preserve">100,000, with additional charges for continuous </w:t>
      </w:r>
      <w:r w:rsidR="009F2895">
        <w:t>M</w:t>
      </w:r>
      <w:r w:rsidRPr="0003626F">
        <w:t>anagement.</w:t>
      </w:r>
    </w:p>
    <w:p w14:paraId="14F004EA" w14:textId="77777777" w:rsidR="00707788" w:rsidRDefault="00707788" w:rsidP="00061660">
      <w:pPr>
        <w:pStyle w:val="Heading4"/>
      </w:pPr>
      <w:r w:rsidRPr="00707788">
        <w:t xml:space="preserve">Implement AI-driven </w:t>
      </w:r>
      <w:proofErr w:type="gramStart"/>
      <w:r w:rsidRPr="00707788">
        <w:t>Solutions</w:t>
      </w:r>
      <w:proofErr w:type="gramEnd"/>
    </w:p>
    <w:p w14:paraId="56F931D0" w14:textId="77777777" w:rsidR="00174B43" w:rsidRPr="00174B43" w:rsidRDefault="003B3FCB" w:rsidP="00174B43">
      <w:r w:rsidRPr="003B3FCB">
        <w:t>The use of AI has the potential to improve service quality and save costs for both customers and businesses. It is recommended that the Ritz-Carlton Paris investigate the use of chatbots powered by artificial intelligence to provide instantaneous support to guests, tailor suggestions to individual tastes, and use predictive analytics to better anticipate future demand. A new benchmark in five-star service has been established thanks to the hotel's innovative use of artificial intelligence (AI) to improve guest experiences in all areas</w:t>
      </w:r>
      <w:r w:rsidR="00DC3965">
        <w:t xml:space="preserve"> </w:t>
      </w:r>
      <w:r w:rsidR="00DC3965" w:rsidRPr="00DC3965">
        <w:t>(Nam et al., 2020)</w:t>
      </w:r>
      <w:r w:rsidRPr="003B3FCB">
        <w:t xml:space="preserve">. Financial backing for AI-based applications like chatbots and analytics prediction </w:t>
      </w:r>
      <w:r w:rsidRPr="003B3FCB">
        <w:lastRenderedPageBreak/>
        <w:t xml:space="preserve">systems. This may cost anywhere from </w:t>
      </w:r>
      <w:r w:rsidR="00C66C73">
        <w:t>£</w:t>
      </w:r>
      <w:r w:rsidRPr="003B3FCB">
        <w:t xml:space="preserve">20,000 to </w:t>
      </w:r>
      <w:r w:rsidR="00C66C73">
        <w:t>£</w:t>
      </w:r>
      <w:r w:rsidRPr="003B3FCB">
        <w:t xml:space="preserve">50,000 to get started initially, and then there would be </w:t>
      </w:r>
      <w:r w:rsidR="003E3163">
        <w:t>licensing</w:t>
      </w:r>
      <w:r w:rsidRPr="003B3FCB">
        <w:t xml:space="preserve"> costs per year</w:t>
      </w:r>
      <w:r w:rsidR="00005632" w:rsidRPr="00005632">
        <w:t>.</w:t>
      </w:r>
      <w:r w:rsidR="00F64163">
        <w:t xml:space="preserve"> </w:t>
      </w:r>
    </w:p>
    <w:p w14:paraId="30F8EA3B" w14:textId="77777777" w:rsidR="00707788" w:rsidRDefault="00707788" w:rsidP="00061660">
      <w:pPr>
        <w:pStyle w:val="Heading4"/>
      </w:pPr>
      <w:r w:rsidRPr="00707788">
        <w:t>Embrace VR and AR</w:t>
      </w:r>
    </w:p>
    <w:p w14:paraId="583EA1F7" w14:textId="77777777" w:rsidR="00174B43" w:rsidRPr="00174B43" w:rsidRDefault="00D778AF" w:rsidP="00174B43">
      <w:r w:rsidRPr="00D778AF">
        <w:t xml:space="preserve">Virtual reality (VR) and augmented reality (AR) technology may be used to provide visitors </w:t>
      </w:r>
      <w:r w:rsidR="003E3163">
        <w:t xml:space="preserve">with </w:t>
      </w:r>
      <w:r w:rsidRPr="00D778AF">
        <w:t xml:space="preserve">a more immersive experience, letting them visually check out the hotel's facilities, rooms, and even local attractions before they ever arrive. This cutting-edge method not only makes the Ritz-Carlton Paris more interesting to its customers but also distinguishes it as a pioneering hotel. Costs for augmented and virtual reality systems are between </w:t>
      </w:r>
      <w:r w:rsidR="00C66C73">
        <w:t>£</w:t>
      </w:r>
      <w:r w:rsidRPr="00D778AF">
        <w:t xml:space="preserve">30,000 and </w:t>
      </w:r>
      <w:r w:rsidR="00C66C73">
        <w:t>£</w:t>
      </w:r>
      <w:r w:rsidRPr="00D778AF">
        <w:t>40,000.</w:t>
      </w:r>
    </w:p>
    <w:p w14:paraId="75D853F9" w14:textId="77777777" w:rsidR="00707788" w:rsidRDefault="00B272F0" w:rsidP="00061660">
      <w:pPr>
        <w:pStyle w:val="Heading4"/>
      </w:pPr>
      <w:r w:rsidRPr="00B272F0">
        <w:t>Implement a Green Certification Program</w:t>
      </w:r>
    </w:p>
    <w:p w14:paraId="071A7018" w14:textId="77777777" w:rsidR="00AD5650" w:rsidRPr="00AD5650" w:rsidRDefault="00D778AF" w:rsidP="00AD5650">
      <w:r w:rsidRPr="00D778AF">
        <w:t>Partnerships with local craftspeople and eco-friendly vendors should be a top priority for the Ritz-Carlton Paris if it wants to strengthen its commitment to sustainability. This method not only helps the neighbourhood but also caters to the needs of eco-friendly vacationers who seek genuine goods made in their destination</w:t>
      </w:r>
      <w:r w:rsidR="00AE2C24">
        <w:t xml:space="preserve"> </w:t>
      </w:r>
      <w:r w:rsidR="00AE2C24" w:rsidRPr="00AE2C24">
        <w:t>(Kam and Yoo, 2022)</w:t>
      </w:r>
      <w:r w:rsidRPr="00D778AF">
        <w:t>. Expenses for obtaining and keeping environmental certifications</w:t>
      </w:r>
      <w:r w:rsidR="009F2895">
        <w:t xml:space="preserve"> include</w:t>
      </w:r>
      <w:r w:rsidRPr="00D778AF">
        <w:t xml:space="preserve"> application fees and sustainability audits. This may vary </w:t>
      </w:r>
      <w:r w:rsidR="009F2895">
        <w:t xml:space="preserve">from </w:t>
      </w:r>
      <w:r w:rsidRPr="00D778AF">
        <w:t xml:space="preserve">around </w:t>
      </w:r>
      <w:r w:rsidR="00C66C73">
        <w:t>£</w:t>
      </w:r>
      <w:r w:rsidRPr="00D778AF">
        <w:t xml:space="preserve">5,000 to </w:t>
      </w:r>
      <w:r w:rsidR="00C66C73">
        <w:t>£</w:t>
      </w:r>
      <w:r w:rsidRPr="00D778AF">
        <w:t>10,000 yearly.</w:t>
      </w:r>
    </w:p>
    <w:p w14:paraId="1C4B0D48" w14:textId="77777777" w:rsidR="00B272F0" w:rsidRDefault="00B272F0" w:rsidP="00061660">
      <w:pPr>
        <w:pStyle w:val="Heading4"/>
      </w:pPr>
      <w:r w:rsidRPr="00B272F0">
        <w:t>Prioriti</w:t>
      </w:r>
      <w:r w:rsidR="009F2895">
        <w:t>s</w:t>
      </w:r>
      <w:r w:rsidRPr="00B272F0">
        <w:t>ing Sustainability Initiatives</w:t>
      </w:r>
    </w:p>
    <w:p w14:paraId="06493E5A" w14:textId="77777777" w:rsidR="00A329C3" w:rsidRDefault="0019598B" w:rsidP="00A329C3">
      <w:r w:rsidRPr="0019598B">
        <w:t xml:space="preserve">For guests to have faith in the hotel's commitment to environmental responsibility, it is wise for them to look for accreditation from renowned environmental organisations like LEED or Green Key. The Ritz-Carlton's dedication to eco-friendliness is highlighted by this designation, which also acts as a persuasive marketing tool. </w:t>
      </w:r>
      <w:r w:rsidR="009E522D" w:rsidRPr="009E522D">
        <w:t xml:space="preserve">The cost of certification </w:t>
      </w:r>
      <w:proofErr w:type="gramStart"/>
      <w:r w:rsidR="009E522D" w:rsidRPr="009E522D">
        <w:t>varies, but</w:t>
      </w:r>
      <w:proofErr w:type="gramEnd"/>
      <w:r w:rsidR="009E522D" w:rsidRPr="009E522D">
        <w:t xml:space="preserve"> expect to pay between </w:t>
      </w:r>
      <w:r w:rsidR="00C66C73">
        <w:t>£</w:t>
      </w:r>
      <w:r w:rsidR="009E522D" w:rsidRPr="009E522D">
        <w:t xml:space="preserve">10,000 and </w:t>
      </w:r>
      <w:r w:rsidR="00C66C73">
        <w:t>£</w:t>
      </w:r>
      <w:r w:rsidR="009E522D" w:rsidRPr="009E522D">
        <w:t xml:space="preserve">30,000. During </w:t>
      </w:r>
      <w:r w:rsidR="009F2895">
        <w:t>construction</w:t>
      </w:r>
      <w:r w:rsidR="009E522D" w:rsidRPr="009E522D">
        <w:t>, environmentally friendly structures are</w:t>
      </w:r>
      <w:r w:rsidR="009F2895">
        <w:t>,</w:t>
      </w:r>
      <w:r w:rsidR="009E522D" w:rsidRPr="009E522D">
        <w:t xml:space="preserve"> on average 2% more costly, but the greater the LEED rating, the higher the expenditures. Costs incurred during operations are little in comparison to the whole.</w:t>
      </w:r>
    </w:p>
    <w:p w14:paraId="42E9C934" w14:textId="77777777" w:rsidR="00610F99" w:rsidRDefault="00610F99" w:rsidP="000E7FF3">
      <w:pPr>
        <w:pStyle w:val="Heading4"/>
      </w:pPr>
      <w:r w:rsidRPr="00610F99">
        <w:t>Guest Personali</w:t>
      </w:r>
      <w:r w:rsidR="009F2895">
        <w:t>s</w:t>
      </w:r>
      <w:r w:rsidRPr="00610F99">
        <w:t>ation and Experience Enhancement</w:t>
      </w:r>
    </w:p>
    <w:p w14:paraId="1DD8A6CF" w14:textId="77777777" w:rsidR="000E7FF3" w:rsidRDefault="000E7FF3" w:rsidP="00BD09B2">
      <w:r w:rsidRPr="0019598B">
        <w:t>The Ritz-Carlton</w:t>
      </w:r>
      <w:r>
        <w:t xml:space="preserve"> can </w:t>
      </w:r>
      <w:r w:rsidR="009F2895">
        <w:t>i</w:t>
      </w:r>
      <w:r>
        <w:t>mplement a Customer Relationship Management (CRM) System. A CRM system enables the hotel to gather and analyse guest data, allowing for personali</w:t>
      </w:r>
      <w:r w:rsidR="009F2895">
        <w:t>s</w:t>
      </w:r>
      <w:r>
        <w:t>ed services and targeted marketing efforts. It helps in understanding guest preferences, special occasions, and past interactions, leading to a more tailored guest experience.</w:t>
      </w:r>
      <w:r w:rsidR="00BD09B2">
        <w:t xml:space="preserve"> The cost of CRM software licenses can range from </w:t>
      </w:r>
      <w:r w:rsidR="00C66C73">
        <w:t>£</w:t>
      </w:r>
      <w:r w:rsidR="00BD09B2">
        <w:t xml:space="preserve">15,000 to </w:t>
      </w:r>
      <w:r w:rsidR="00C66C73">
        <w:t>£</w:t>
      </w:r>
      <w:r w:rsidR="00BD09B2">
        <w:t>50,000 per year, depending on the selected vendor and features. Initial setup, customi</w:t>
      </w:r>
      <w:r w:rsidR="009F2895">
        <w:t>s</w:t>
      </w:r>
      <w:r w:rsidR="00BD09B2">
        <w:t xml:space="preserve">ation, and staff training may cost approximately </w:t>
      </w:r>
      <w:r w:rsidR="00C66C73">
        <w:t>£</w:t>
      </w:r>
      <w:r w:rsidR="00BD09B2">
        <w:t xml:space="preserve">10,000 to </w:t>
      </w:r>
      <w:r w:rsidR="00C66C73">
        <w:t>£</w:t>
      </w:r>
      <w:r w:rsidR="00BD09B2">
        <w:t>30,000.</w:t>
      </w:r>
    </w:p>
    <w:p w14:paraId="1B8421A7" w14:textId="77777777" w:rsidR="00BD09B2" w:rsidRDefault="00BD09B2" w:rsidP="00BD09B2">
      <w:pPr>
        <w:pStyle w:val="Heading4"/>
      </w:pPr>
      <w:r w:rsidRPr="00BD09B2">
        <w:lastRenderedPageBreak/>
        <w:t>Energy Efficiency and Sustainability Measures</w:t>
      </w:r>
    </w:p>
    <w:p w14:paraId="370BBDF7" w14:textId="77777777" w:rsidR="00B06248" w:rsidRPr="00BD09B2" w:rsidRDefault="00B06248" w:rsidP="00BD09B2">
      <w:r w:rsidRPr="00B06248">
        <w:t xml:space="preserve">Saving energy and money on utility bills is a major benefit of investing in energy-efficient technology like LED lighting, intelligent thermostats, and activity sensors. Sustainable practises, such as preserving water and minimising waste, are also important ways to do something for the environment. Upgrading to more energy-efficient standards may require an initial expenditure of </w:t>
      </w:r>
      <w:r w:rsidR="00C66C73">
        <w:t>£</w:t>
      </w:r>
      <w:r w:rsidRPr="00B06248">
        <w:t xml:space="preserve">20,000 to </w:t>
      </w:r>
      <w:r w:rsidR="00C66C73">
        <w:t>£</w:t>
      </w:r>
      <w:r w:rsidRPr="00B06248">
        <w:t xml:space="preserve">50,000 but might result in significant savings on monthly electricity expenses. Annual expenses of </w:t>
      </w:r>
      <w:r w:rsidR="00C66C73">
        <w:t>£</w:t>
      </w:r>
      <w:r w:rsidRPr="00B06248">
        <w:t xml:space="preserve">5,000 to </w:t>
      </w:r>
      <w:r w:rsidR="00C66C73">
        <w:t>£</w:t>
      </w:r>
      <w:r w:rsidRPr="00B06248">
        <w:t>15,000 may be necessary to fund staff training and sustainability initiatives.</w:t>
      </w:r>
    </w:p>
    <w:p w14:paraId="58836C58" w14:textId="77777777" w:rsidR="00647F69" w:rsidRDefault="00F11FE8" w:rsidP="00F11FE8">
      <w:pPr>
        <w:pStyle w:val="Heading2"/>
      </w:pPr>
      <w:bookmarkStart w:id="22" w:name="_Toc150342803"/>
      <w:r>
        <w:t>4.2 Change in Management</w:t>
      </w:r>
      <w:bookmarkEnd w:id="22"/>
    </w:p>
    <w:p w14:paraId="44E04DFA" w14:textId="77777777" w:rsidR="00EC77D3" w:rsidRDefault="00EC77D3" w:rsidP="00EC77D3">
      <w:r w:rsidRPr="00EC77D3">
        <w:t xml:space="preserve">Successful implementation of these suggestions depends on a well-planned and executed change management strategy. </w:t>
      </w:r>
    </w:p>
    <w:p w14:paraId="6C1C39C6" w14:textId="77777777" w:rsidR="009F5951" w:rsidRDefault="009F5951" w:rsidP="00B9610F">
      <w:pPr>
        <w:pStyle w:val="Heading4"/>
      </w:pPr>
      <w:r w:rsidRPr="009F5951">
        <w:t xml:space="preserve">Employee Training and Development </w:t>
      </w:r>
    </w:p>
    <w:p w14:paraId="11E1457D" w14:textId="77777777" w:rsidR="00B9610F" w:rsidRPr="00B9610F" w:rsidRDefault="00B9610F" w:rsidP="00B9610F">
      <w:r w:rsidRPr="00B9610F">
        <w:t>To equip staff with the necessary skills and knowledge for successful implementation, the Ritz-Carlton Paris should institute comprehensive training programs. These programs should encompass technology adoption, sustainability practices, and guest-centric service enhancements. Furthermore, creating a culture of continuous learning and development will empower employees to adapt to evolving industry trends and guest preferences</w:t>
      </w:r>
      <w:r w:rsidR="00F45B52">
        <w:t xml:space="preserve"> </w:t>
      </w:r>
      <w:r w:rsidR="00F45B52" w:rsidRPr="00F45B52">
        <w:t>(Hotha, 2023)</w:t>
      </w:r>
      <w:r w:rsidRPr="00B9610F">
        <w:t>.</w:t>
      </w:r>
      <w:r>
        <w:t xml:space="preserve"> </w:t>
      </w:r>
      <w:r w:rsidRPr="00B9610F">
        <w:t xml:space="preserve">Budget allocation for designing and conducting training programs, including materials, trainers, and resources. Depending on the scope, this may range from </w:t>
      </w:r>
      <w:r w:rsidR="00C66C73">
        <w:t>£</w:t>
      </w:r>
      <w:r w:rsidRPr="00B9610F">
        <w:t xml:space="preserve">10,000 to </w:t>
      </w:r>
      <w:r w:rsidR="00C66C73">
        <w:t>£</w:t>
      </w:r>
      <w:r w:rsidRPr="00B9610F">
        <w:t>30,000 annually.</w:t>
      </w:r>
    </w:p>
    <w:p w14:paraId="0A3376E6" w14:textId="77777777" w:rsidR="009F5951" w:rsidRDefault="009F5951" w:rsidP="00B9610F">
      <w:pPr>
        <w:pStyle w:val="Heading4"/>
      </w:pPr>
      <w:r w:rsidRPr="009F5951">
        <w:t xml:space="preserve">Communication and Feedback Channels </w:t>
      </w:r>
    </w:p>
    <w:p w14:paraId="736508A7" w14:textId="77777777" w:rsidR="00B9610F" w:rsidRPr="00B9610F" w:rsidRDefault="00B9610F" w:rsidP="00B9610F">
      <w:r w:rsidRPr="00B9610F">
        <w:t>Open and transparent communication channels should be established to facilitate feedback from both staff and guests. Regular feedback sessions, suggestion boxes, and digital platforms can serve as mechanisms for collecting valuable insights</w:t>
      </w:r>
      <w:r w:rsidR="00F45B52">
        <w:t xml:space="preserve"> </w:t>
      </w:r>
      <w:r w:rsidR="00F45B52" w:rsidRPr="00F45B52">
        <w:t>(</w:t>
      </w:r>
      <w:proofErr w:type="spellStart"/>
      <w:r w:rsidR="00F45B52" w:rsidRPr="00F45B52">
        <w:t>Reibenspiess</w:t>
      </w:r>
      <w:proofErr w:type="spellEnd"/>
      <w:r w:rsidR="00F45B52" w:rsidRPr="00F45B52">
        <w:t xml:space="preserve"> et al., 2020)</w:t>
      </w:r>
      <w:r w:rsidRPr="00B9610F">
        <w:t>. This feedback loop will be instrumental in refining and optimi</w:t>
      </w:r>
      <w:r w:rsidR="009F2895">
        <w:t>s</w:t>
      </w:r>
      <w:r w:rsidRPr="00B9610F">
        <w:t>ing the implemented changes.</w:t>
      </w:r>
      <w:r>
        <w:t xml:space="preserve"> </w:t>
      </w:r>
      <w:r w:rsidR="00741A38" w:rsidRPr="00741A38">
        <w:t xml:space="preserve">Implementation of feedback mechanisms, including digital platforms and suggestion boxes. Estimated costs may range from </w:t>
      </w:r>
      <w:r w:rsidR="00C66C73">
        <w:t>£</w:t>
      </w:r>
      <w:r w:rsidR="00741A38" w:rsidRPr="00741A38">
        <w:t xml:space="preserve">5,000 to </w:t>
      </w:r>
      <w:r w:rsidR="00C66C73">
        <w:t>£</w:t>
      </w:r>
      <w:r w:rsidR="00741A38" w:rsidRPr="00741A38">
        <w:t>10,000 for initial setup, with potential ongoing maintenance.</w:t>
      </w:r>
    </w:p>
    <w:p w14:paraId="0609EA3B" w14:textId="77777777" w:rsidR="00B9610F" w:rsidRDefault="009F5951" w:rsidP="00B9610F">
      <w:pPr>
        <w:pStyle w:val="Heading4"/>
      </w:pPr>
      <w:r w:rsidRPr="009F5951">
        <w:t>Recogni</w:t>
      </w:r>
      <w:r w:rsidR="009F2895">
        <w:t>s</w:t>
      </w:r>
      <w:r w:rsidRPr="009F5951">
        <w:t xml:space="preserve">e and Reward Innovation </w:t>
      </w:r>
    </w:p>
    <w:p w14:paraId="456B7AC7" w14:textId="77777777" w:rsidR="00741A38" w:rsidRDefault="00B9610F" w:rsidP="00B9610F">
      <w:r w:rsidRPr="00B9610F">
        <w:t>Encourage staff to contribute innovative ideas and solutions by implementing a rewards system that recogni</w:t>
      </w:r>
      <w:r w:rsidR="009F2895">
        <w:t>s</w:t>
      </w:r>
      <w:r w:rsidRPr="00B9610F">
        <w:t xml:space="preserve">es and celebrates creativity. This not only fosters a culture of innovation but also motivates employees to actively engage in the transformation process. </w:t>
      </w:r>
      <w:r w:rsidR="00741A38" w:rsidRPr="00741A38">
        <w:t xml:space="preserve">Budget for </w:t>
      </w:r>
      <w:r w:rsidR="00741A38" w:rsidRPr="00741A38">
        <w:lastRenderedPageBreak/>
        <w:t>implementing a rewards program to recogni</w:t>
      </w:r>
      <w:r w:rsidR="009F2895">
        <w:t>s</w:t>
      </w:r>
      <w:r w:rsidR="00741A38" w:rsidRPr="00741A38">
        <w:t>e and incentivi</w:t>
      </w:r>
      <w:r w:rsidR="009F2895">
        <w:t>s</w:t>
      </w:r>
      <w:r w:rsidR="00741A38" w:rsidRPr="00741A38">
        <w:t xml:space="preserve">e employee innovation. This may include tangible rewards or recognition events, with an annual budget of </w:t>
      </w:r>
      <w:r w:rsidR="00C66C73">
        <w:t>£</w:t>
      </w:r>
      <w:r w:rsidR="00741A38" w:rsidRPr="00741A38">
        <w:t xml:space="preserve">5,000 to </w:t>
      </w:r>
      <w:r w:rsidR="00C66C73">
        <w:t>£</w:t>
      </w:r>
      <w:r w:rsidR="00741A38" w:rsidRPr="00741A38">
        <w:t xml:space="preserve">10,000. </w:t>
      </w:r>
    </w:p>
    <w:p w14:paraId="4751F79D" w14:textId="77777777" w:rsidR="00D93F6E" w:rsidRDefault="0074221B" w:rsidP="0074221B">
      <w:pPr>
        <w:pStyle w:val="Heading4"/>
      </w:pPr>
      <w:r>
        <w:t>Community</w:t>
      </w:r>
      <w:r w:rsidRPr="0074221B">
        <w:t xml:space="preserve"> Engagement and Philanthropic Initiatives</w:t>
      </w:r>
    </w:p>
    <w:p w14:paraId="2E951B47" w14:textId="77777777" w:rsidR="00D93F6E" w:rsidRDefault="00D93F6E" w:rsidP="00D93F6E">
      <w:r>
        <w:t xml:space="preserve">Volunteer programmes, charity events, and other community-focused endeavours are great ways to get workers involved in giving back to the local community. Motivate staff to promote the hotel's charitable efforts. Volunteer programmes, team-building events, and staff transportation should all be covered by a yearly budget of </w:t>
      </w:r>
      <w:r w:rsidR="00C66C73">
        <w:t>£</w:t>
      </w:r>
      <w:r>
        <w:t xml:space="preserve">6,000 to </w:t>
      </w:r>
      <w:r w:rsidR="00C66C73">
        <w:t>£</w:t>
      </w:r>
      <w:r>
        <w:t>10,000.</w:t>
      </w:r>
    </w:p>
    <w:p w14:paraId="29443315" w14:textId="77777777" w:rsidR="00D93F6E" w:rsidRDefault="00D93F6E" w:rsidP="00D93F6E">
      <w:r>
        <w:t xml:space="preserve">Join forces with community groups, charities, and other local entities whose missions and ideals are congruent with those of the hotel. Cooperate in endeavours that will have a constructive effect on the neighbourhood. Set aside </w:t>
      </w:r>
      <w:r w:rsidR="00C66C73">
        <w:t>£</w:t>
      </w:r>
      <w:r>
        <w:t xml:space="preserve">10,000 to </w:t>
      </w:r>
      <w:r w:rsidR="00C66C73">
        <w:t>£</w:t>
      </w:r>
      <w:r>
        <w:t>20,000 yearly for community outreach and partnership activities</w:t>
      </w:r>
      <w:r w:rsidR="009F2895">
        <w:t>,</w:t>
      </w:r>
      <w:r>
        <w:t xml:space="preserve"> including event hosting, sponsorship, and contributions.</w:t>
      </w:r>
    </w:p>
    <w:p w14:paraId="386880A0" w14:textId="77777777" w:rsidR="005914CD" w:rsidRDefault="005914CD" w:rsidP="005914CD">
      <w:pPr>
        <w:pStyle w:val="Heading4"/>
      </w:pPr>
      <w:r w:rsidRPr="005914CD">
        <w:t>Public Relations and Outreach</w:t>
      </w:r>
    </w:p>
    <w:p w14:paraId="1C1B455B" w14:textId="77777777" w:rsidR="005914CD" w:rsidRDefault="005914CD" w:rsidP="005914CD">
      <w:r w:rsidRPr="005914CD">
        <w:t xml:space="preserve">Create a strategy for spreading the word about the hotel's charitable work in the local area. Public relations efforts may take many forms, such as publicity of charitable actions via news outlets, social media, websites, and electronic newsletters. The annual PR budget may be anything from </w:t>
      </w:r>
      <w:r w:rsidR="00C66C73">
        <w:t>£</w:t>
      </w:r>
      <w:r w:rsidRPr="005914CD">
        <w:t xml:space="preserve">6,000 to </w:t>
      </w:r>
      <w:r w:rsidR="00C66C73">
        <w:t>£</w:t>
      </w:r>
      <w:r>
        <w:t>1</w:t>
      </w:r>
      <w:r w:rsidRPr="005914CD">
        <w:t>0,000, depending on how much time and effort goes into developing and disseminating content.</w:t>
      </w:r>
    </w:p>
    <w:p w14:paraId="5D40759F" w14:textId="77777777" w:rsidR="004D5056" w:rsidRDefault="004D5056" w:rsidP="004D5056">
      <w:pPr>
        <w:pStyle w:val="Heading4"/>
      </w:pPr>
      <w:r w:rsidRPr="004D5056">
        <w:t>Tracking and Reporting</w:t>
      </w:r>
    </w:p>
    <w:p w14:paraId="0CED2C22" w14:textId="77777777" w:rsidR="00795E94" w:rsidRDefault="00795E94" w:rsidP="004D5056">
      <w:r w:rsidRPr="00795E94">
        <w:t xml:space="preserve">Set up a method for monitoring the results of your charitable work and public outreach efforts. The number of hours volunteered, the amount of money collected, and the actual improvements made to the neighbourhood are all measures that should be tracked. Spend between </w:t>
      </w:r>
      <w:r w:rsidR="00C66C73">
        <w:t>£</w:t>
      </w:r>
      <w:r w:rsidRPr="00795E94">
        <w:t xml:space="preserve"> 5,000 and </w:t>
      </w:r>
      <w:r w:rsidR="00C66C73">
        <w:t>£</w:t>
      </w:r>
      <w:r w:rsidRPr="00795E94">
        <w:t xml:space="preserve"> 10,000 for monitoring software or a platform, with additional fees for maintenance and updates.</w:t>
      </w:r>
    </w:p>
    <w:p w14:paraId="01C2BFE4" w14:textId="77777777" w:rsidR="00795E94" w:rsidRDefault="00795E94" w:rsidP="004D5056"/>
    <w:p w14:paraId="27482F66" w14:textId="77777777" w:rsidR="00CC2CF3" w:rsidRDefault="00362934" w:rsidP="004D5056">
      <w:r w:rsidRPr="00362934">
        <w:t xml:space="preserve">The Ritz-Carlton Paris Hotel may continue to be a leader in the hospitality industry by adopting these suggestions and using effective change management tactics. This proactive strategy will preserve the hotel's sustainability and confirm its status as an innovator in luxury hospitality, assuring continuing prosperity for years ahead. Total estimated costs range from </w:t>
      </w:r>
      <w:r w:rsidR="00C66C73">
        <w:t>£</w:t>
      </w:r>
      <w:r w:rsidRPr="00362934">
        <w:t xml:space="preserve">290,000 to </w:t>
      </w:r>
      <w:r w:rsidR="00C66C73">
        <w:t>£</w:t>
      </w:r>
      <w:r w:rsidRPr="00362934">
        <w:t xml:space="preserve">570,000 to execute this suggestion. The Ritz-Carlton Paris Hotel may improve its brand image, community involvement, and contributions to worthy organisations by adopting this change management method. The expenses, which amount to about </w:t>
      </w:r>
      <w:r w:rsidR="00C66C73">
        <w:t>£</w:t>
      </w:r>
      <w:r w:rsidRPr="00362934">
        <w:t xml:space="preserve">30,000 to </w:t>
      </w:r>
      <w:r w:rsidR="00C66C73">
        <w:t>£</w:t>
      </w:r>
      <w:r w:rsidRPr="00362934">
        <w:t xml:space="preserve">60,000 yearly, are acceptable and proportional to the hotel's size and income. The hotel's reputation and social influence will both rise </w:t>
      </w:r>
      <w:proofErr w:type="gramStart"/>
      <w:r w:rsidRPr="00362934">
        <w:t>as a result of</w:t>
      </w:r>
      <w:proofErr w:type="gramEnd"/>
      <w:r w:rsidRPr="00362934">
        <w:t xml:space="preserve"> this investment.</w:t>
      </w:r>
    </w:p>
    <w:p w14:paraId="174F1DEC" w14:textId="77777777" w:rsidR="00CC2CF3" w:rsidRDefault="00CC2CF3" w:rsidP="004D5056">
      <w:pPr>
        <w:sectPr w:rsidR="00CC2CF3">
          <w:pgSz w:w="11906" w:h="16838"/>
          <w:pgMar w:top="1440" w:right="1440" w:bottom="1440" w:left="1440" w:header="708" w:footer="708" w:gutter="0"/>
          <w:cols w:space="708"/>
          <w:docGrid w:linePitch="360"/>
        </w:sectPr>
      </w:pPr>
    </w:p>
    <w:p w14:paraId="513BA440" w14:textId="77777777" w:rsidR="00CC2CF3" w:rsidRDefault="00CC2CF3" w:rsidP="00CC2CF3">
      <w:pPr>
        <w:pStyle w:val="Heading1"/>
      </w:pPr>
      <w:bookmarkStart w:id="23" w:name="_Toc150342804"/>
      <w:r>
        <w:lastRenderedPageBreak/>
        <w:t>5. Action Plan</w:t>
      </w:r>
      <w:bookmarkEnd w:id="23"/>
    </w:p>
    <w:p w14:paraId="781909F5" w14:textId="77777777" w:rsidR="00CC2CF3" w:rsidRPr="00CC2CF3" w:rsidRDefault="009E2A7C" w:rsidP="00CC2CF3">
      <w:r w:rsidRPr="009E2A7C">
        <w:t xml:space="preserve">A detailed description of the issue, the proposed remedy, the expected goal, the time frame, and the cost </w:t>
      </w:r>
      <w:r>
        <w:t>are</w:t>
      </w:r>
      <w:r w:rsidRPr="009E2A7C">
        <w:t xml:space="preserve"> what </w:t>
      </w:r>
      <w:r>
        <w:t>make</w:t>
      </w:r>
      <w:r w:rsidRPr="009E2A7C">
        <w:t xml:space="preserve"> up an action plan. This will help the customer immensely when it comes time to </w:t>
      </w:r>
      <w:proofErr w:type="gramStart"/>
      <w:r w:rsidRPr="009E2A7C">
        <w:t>actually put</w:t>
      </w:r>
      <w:proofErr w:type="gramEnd"/>
      <w:r w:rsidRPr="009E2A7C">
        <w:t xml:space="preserve"> the offered solutions and plans into action.</w:t>
      </w:r>
      <w:r>
        <w:t xml:space="preserve"> The action plan for this project is br</w:t>
      </w:r>
      <w:r w:rsidR="009F2895">
        <w:t xml:space="preserve">oken </w:t>
      </w:r>
      <w:r>
        <w:t>down in the below table.</w:t>
      </w:r>
    </w:p>
    <w:tbl>
      <w:tblPr>
        <w:tblStyle w:val="TableGrid"/>
        <w:tblW w:w="0" w:type="auto"/>
        <w:tblLook w:val="04A0" w:firstRow="1" w:lastRow="0" w:firstColumn="1" w:lastColumn="0" w:noHBand="0" w:noVBand="1"/>
      </w:tblPr>
      <w:tblGrid>
        <w:gridCol w:w="1070"/>
        <w:gridCol w:w="2365"/>
        <w:gridCol w:w="3395"/>
        <w:gridCol w:w="3560"/>
        <w:gridCol w:w="1004"/>
        <w:gridCol w:w="1521"/>
        <w:gridCol w:w="1259"/>
      </w:tblGrid>
      <w:tr w:rsidR="00F339A1" w:rsidRPr="00CC2CF3" w14:paraId="1322BBE3" w14:textId="77777777" w:rsidTr="00E25C8C">
        <w:tc>
          <w:tcPr>
            <w:tcW w:w="0" w:type="auto"/>
            <w:hideMark/>
          </w:tcPr>
          <w:p w14:paraId="739FEC9E" w14:textId="77777777" w:rsidR="00CC2CF3" w:rsidRPr="00947B36" w:rsidRDefault="00CC2CF3" w:rsidP="00E25C8C">
            <w:pPr>
              <w:rPr>
                <w:b/>
                <w:bCs/>
                <w:lang w:eastAsia="en-GB" w:bidi="hi-IN"/>
              </w:rPr>
            </w:pPr>
            <w:r w:rsidRPr="00947B36">
              <w:rPr>
                <w:b/>
                <w:bCs/>
                <w:lang w:eastAsia="en-GB" w:bidi="hi-IN"/>
              </w:rPr>
              <w:t>Number</w:t>
            </w:r>
          </w:p>
        </w:tc>
        <w:tc>
          <w:tcPr>
            <w:tcW w:w="0" w:type="auto"/>
            <w:hideMark/>
          </w:tcPr>
          <w:p w14:paraId="594569E6" w14:textId="77777777" w:rsidR="00CC2CF3" w:rsidRPr="00947B36" w:rsidRDefault="00CC2CF3" w:rsidP="00E25C8C">
            <w:pPr>
              <w:rPr>
                <w:b/>
                <w:bCs/>
                <w:lang w:eastAsia="en-GB" w:bidi="hi-IN"/>
              </w:rPr>
            </w:pPr>
            <w:r w:rsidRPr="00947B36">
              <w:rPr>
                <w:b/>
                <w:bCs/>
                <w:lang w:eastAsia="en-GB" w:bidi="hi-IN"/>
              </w:rPr>
              <w:t>Problem</w:t>
            </w:r>
          </w:p>
        </w:tc>
        <w:tc>
          <w:tcPr>
            <w:tcW w:w="0" w:type="auto"/>
            <w:hideMark/>
          </w:tcPr>
          <w:p w14:paraId="56FC8A2C" w14:textId="77777777" w:rsidR="00CC2CF3" w:rsidRPr="00947B36" w:rsidRDefault="00CC2CF3" w:rsidP="00E25C8C">
            <w:pPr>
              <w:rPr>
                <w:b/>
                <w:bCs/>
                <w:lang w:eastAsia="en-GB" w:bidi="hi-IN"/>
              </w:rPr>
            </w:pPr>
            <w:r w:rsidRPr="00947B36">
              <w:rPr>
                <w:b/>
                <w:bCs/>
                <w:lang w:eastAsia="en-GB" w:bidi="hi-IN"/>
              </w:rPr>
              <w:t>Solution</w:t>
            </w:r>
          </w:p>
        </w:tc>
        <w:tc>
          <w:tcPr>
            <w:tcW w:w="0" w:type="auto"/>
            <w:hideMark/>
          </w:tcPr>
          <w:p w14:paraId="314DB039" w14:textId="77777777" w:rsidR="00CC2CF3" w:rsidRPr="00947B36" w:rsidRDefault="00CC2CF3" w:rsidP="00E25C8C">
            <w:pPr>
              <w:rPr>
                <w:b/>
                <w:bCs/>
                <w:lang w:eastAsia="en-GB" w:bidi="hi-IN"/>
              </w:rPr>
            </w:pPr>
            <w:r w:rsidRPr="00947B36">
              <w:rPr>
                <w:b/>
                <w:bCs/>
                <w:lang w:eastAsia="en-GB" w:bidi="hi-IN"/>
              </w:rPr>
              <w:t>Desired Outcome</w:t>
            </w:r>
          </w:p>
        </w:tc>
        <w:tc>
          <w:tcPr>
            <w:tcW w:w="0" w:type="auto"/>
            <w:hideMark/>
          </w:tcPr>
          <w:p w14:paraId="0C6E4650" w14:textId="77777777" w:rsidR="00CC2CF3" w:rsidRPr="00947B36" w:rsidRDefault="00CC2CF3" w:rsidP="00E25C8C">
            <w:pPr>
              <w:rPr>
                <w:b/>
                <w:bCs/>
                <w:lang w:eastAsia="en-GB" w:bidi="hi-IN"/>
              </w:rPr>
            </w:pPr>
            <w:r w:rsidRPr="00947B36">
              <w:rPr>
                <w:b/>
                <w:bCs/>
                <w:lang w:eastAsia="en-GB" w:bidi="hi-IN"/>
              </w:rPr>
              <w:t>Time Scale</w:t>
            </w:r>
          </w:p>
        </w:tc>
        <w:tc>
          <w:tcPr>
            <w:tcW w:w="0" w:type="auto"/>
            <w:hideMark/>
          </w:tcPr>
          <w:p w14:paraId="7D8C291A" w14:textId="77777777" w:rsidR="00CC2CF3" w:rsidRPr="00947B36" w:rsidRDefault="00CC2CF3" w:rsidP="00E25C8C">
            <w:pPr>
              <w:rPr>
                <w:b/>
                <w:bCs/>
                <w:lang w:eastAsia="en-GB" w:bidi="hi-IN"/>
              </w:rPr>
            </w:pPr>
            <w:r w:rsidRPr="00947B36">
              <w:rPr>
                <w:b/>
                <w:bCs/>
                <w:lang w:eastAsia="en-GB" w:bidi="hi-IN"/>
              </w:rPr>
              <w:t>Completion Date</w:t>
            </w:r>
          </w:p>
        </w:tc>
        <w:tc>
          <w:tcPr>
            <w:tcW w:w="0" w:type="auto"/>
            <w:hideMark/>
          </w:tcPr>
          <w:p w14:paraId="0511B393" w14:textId="77777777" w:rsidR="00CC2CF3" w:rsidRPr="00947B36" w:rsidRDefault="00CC2CF3" w:rsidP="00E25C8C">
            <w:pPr>
              <w:rPr>
                <w:b/>
                <w:bCs/>
                <w:lang w:eastAsia="en-GB" w:bidi="hi-IN"/>
              </w:rPr>
            </w:pPr>
            <w:r w:rsidRPr="00947B36">
              <w:rPr>
                <w:b/>
                <w:bCs/>
                <w:lang w:eastAsia="en-GB" w:bidi="hi-IN"/>
              </w:rPr>
              <w:t>Planned Budget</w:t>
            </w:r>
          </w:p>
        </w:tc>
      </w:tr>
      <w:tr w:rsidR="00F339A1" w:rsidRPr="00CC2CF3" w14:paraId="303A8EE2" w14:textId="77777777" w:rsidTr="00E25C8C">
        <w:tc>
          <w:tcPr>
            <w:tcW w:w="0" w:type="auto"/>
            <w:hideMark/>
          </w:tcPr>
          <w:p w14:paraId="368EB0C2" w14:textId="77777777" w:rsidR="00CC2CF3" w:rsidRPr="00CC2CF3" w:rsidRDefault="00CC2CF3" w:rsidP="00E25C8C">
            <w:pPr>
              <w:rPr>
                <w:lang w:eastAsia="en-GB" w:bidi="hi-IN"/>
              </w:rPr>
            </w:pPr>
            <w:r w:rsidRPr="00CC2CF3">
              <w:rPr>
                <w:lang w:eastAsia="en-GB" w:bidi="hi-IN"/>
              </w:rPr>
              <w:t>1</w:t>
            </w:r>
          </w:p>
        </w:tc>
        <w:tc>
          <w:tcPr>
            <w:tcW w:w="0" w:type="auto"/>
            <w:hideMark/>
          </w:tcPr>
          <w:p w14:paraId="1B1FCC49" w14:textId="77777777" w:rsidR="00CC2CF3" w:rsidRPr="00CC2CF3" w:rsidRDefault="00CC2CF3" w:rsidP="00E25C8C">
            <w:pPr>
              <w:rPr>
                <w:lang w:eastAsia="en-GB" w:bidi="hi-IN"/>
              </w:rPr>
            </w:pPr>
            <w:r w:rsidRPr="00CC2CF3">
              <w:rPr>
                <w:lang w:eastAsia="en-GB" w:bidi="hi-IN"/>
              </w:rPr>
              <w:t>Outdated Marketing Approach</w:t>
            </w:r>
          </w:p>
        </w:tc>
        <w:tc>
          <w:tcPr>
            <w:tcW w:w="0" w:type="auto"/>
            <w:hideMark/>
          </w:tcPr>
          <w:p w14:paraId="2DECBCC6" w14:textId="77777777" w:rsidR="00CC2CF3" w:rsidRPr="00CC2CF3" w:rsidRDefault="00293E8E" w:rsidP="00E25C8C">
            <w:pPr>
              <w:rPr>
                <w:lang w:eastAsia="en-GB" w:bidi="hi-IN"/>
              </w:rPr>
            </w:pPr>
            <w:r w:rsidRPr="00293E8E">
              <w:rPr>
                <w:lang w:eastAsia="en-GB" w:bidi="hi-IN"/>
              </w:rPr>
              <w:t>Implement an All-Encompassing Digital Marketing Campaign</w:t>
            </w:r>
          </w:p>
        </w:tc>
        <w:tc>
          <w:tcPr>
            <w:tcW w:w="0" w:type="auto"/>
            <w:hideMark/>
          </w:tcPr>
          <w:p w14:paraId="6E12D0DE" w14:textId="77777777" w:rsidR="00CC2CF3" w:rsidRPr="00CC2CF3" w:rsidRDefault="000B3AF9" w:rsidP="00E25C8C">
            <w:pPr>
              <w:rPr>
                <w:lang w:eastAsia="en-GB" w:bidi="hi-IN"/>
              </w:rPr>
            </w:pPr>
            <w:r w:rsidRPr="000B3AF9">
              <w:rPr>
                <w:lang w:eastAsia="en-GB" w:bidi="hi-IN"/>
              </w:rPr>
              <w:t>Enhancement of the Visibility of the Brand and Participation from Guests</w:t>
            </w:r>
          </w:p>
        </w:tc>
        <w:tc>
          <w:tcPr>
            <w:tcW w:w="0" w:type="auto"/>
            <w:hideMark/>
          </w:tcPr>
          <w:p w14:paraId="62E3C5CA" w14:textId="77777777" w:rsidR="00CC2CF3" w:rsidRPr="00CC2CF3" w:rsidRDefault="00CC2CF3" w:rsidP="00E25C8C">
            <w:pPr>
              <w:rPr>
                <w:lang w:eastAsia="en-GB" w:bidi="hi-IN"/>
              </w:rPr>
            </w:pPr>
            <w:r w:rsidRPr="00CC2CF3">
              <w:rPr>
                <w:lang w:eastAsia="en-GB" w:bidi="hi-IN"/>
              </w:rPr>
              <w:t>6 months</w:t>
            </w:r>
          </w:p>
        </w:tc>
        <w:tc>
          <w:tcPr>
            <w:tcW w:w="0" w:type="auto"/>
            <w:hideMark/>
          </w:tcPr>
          <w:p w14:paraId="5727BB03" w14:textId="77777777" w:rsidR="00CC2CF3" w:rsidRPr="00CC2CF3" w:rsidRDefault="00CC2CF3" w:rsidP="00E25C8C">
            <w:pPr>
              <w:rPr>
                <w:lang w:eastAsia="en-GB" w:bidi="hi-IN"/>
              </w:rPr>
            </w:pPr>
            <w:r w:rsidRPr="00CC2CF3">
              <w:rPr>
                <w:lang w:eastAsia="en-GB" w:bidi="hi-IN"/>
              </w:rPr>
              <w:t>31/</w:t>
            </w:r>
            <w:r w:rsidR="00CD590F">
              <w:rPr>
                <w:lang w:val="en-US" w:eastAsia="en-GB" w:bidi="hi-IN"/>
              </w:rPr>
              <w:t>12</w:t>
            </w:r>
            <w:r w:rsidRPr="00CC2CF3">
              <w:rPr>
                <w:lang w:eastAsia="en-GB" w:bidi="hi-IN"/>
              </w:rPr>
              <w:t>/2023</w:t>
            </w:r>
          </w:p>
        </w:tc>
        <w:tc>
          <w:tcPr>
            <w:tcW w:w="0" w:type="auto"/>
            <w:hideMark/>
          </w:tcPr>
          <w:p w14:paraId="2A3E39C2" w14:textId="77777777" w:rsidR="00CC2CF3" w:rsidRPr="00CC2CF3" w:rsidRDefault="00C66C73" w:rsidP="00E25C8C">
            <w:pPr>
              <w:rPr>
                <w:lang w:eastAsia="en-GB" w:bidi="hi-IN"/>
              </w:rPr>
            </w:pPr>
            <w:r>
              <w:rPr>
                <w:lang w:eastAsia="en-GB" w:bidi="hi-IN"/>
              </w:rPr>
              <w:t>£</w:t>
            </w:r>
            <w:r w:rsidR="00CC2CF3" w:rsidRPr="00CC2CF3">
              <w:rPr>
                <w:lang w:eastAsia="en-GB" w:bidi="hi-IN"/>
              </w:rPr>
              <w:t>100,000</w:t>
            </w:r>
          </w:p>
        </w:tc>
      </w:tr>
      <w:tr w:rsidR="00F339A1" w:rsidRPr="00CC2CF3" w14:paraId="432C6CD7" w14:textId="77777777" w:rsidTr="00E25C8C">
        <w:tc>
          <w:tcPr>
            <w:tcW w:w="0" w:type="auto"/>
            <w:hideMark/>
          </w:tcPr>
          <w:p w14:paraId="518851E9" w14:textId="77777777" w:rsidR="00CC2CF3" w:rsidRPr="00CC2CF3" w:rsidRDefault="00CC2CF3" w:rsidP="00E25C8C">
            <w:pPr>
              <w:rPr>
                <w:lang w:eastAsia="en-GB" w:bidi="hi-IN"/>
              </w:rPr>
            </w:pPr>
            <w:r w:rsidRPr="00CC2CF3">
              <w:rPr>
                <w:lang w:eastAsia="en-GB" w:bidi="hi-IN"/>
              </w:rPr>
              <w:t>2</w:t>
            </w:r>
          </w:p>
        </w:tc>
        <w:tc>
          <w:tcPr>
            <w:tcW w:w="0" w:type="auto"/>
            <w:hideMark/>
          </w:tcPr>
          <w:p w14:paraId="75BB415E" w14:textId="77777777" w:rsidR="00CC2CF3" w:rsidRPr="00CC2CF3" w:rsidRDefault="00CC2CF3" w:rsidP="00E25C8C">
            <w:pPr>
              <w:rPr>
                <w:lang w:eastAsia="en-GB" w:bidi="hi-IN"/>
              </w:rPr>
            </w:pPr>
            <w:r w:rsidRPr="00CC2CF3">
              <w:rPr>
                <w:lang w:eastAsia="en-GB" w:bidi="hi-IN"/>
              </w:rPr>
              <w:t>Limited Technological Integration</w:t>
            </w:r>
          </w:p>
        </w:tc>
        <w:tc>
          <w:tcPr>
            <w:tcW w:w="0" w:type="auto"/>
            <w:hideMark/>
          </w:tcPr>
          <w:p w14:paraId="2BC7984E" w14:textId="77777777" w:rsidR="008071DA" w:rsidRPr="008071DA" w:rsidRDefault="008071DA" w:rsidP="00E25C8C">
            <w:pPr>
              <w:rPr>
                <w:lang w:val="en-US" w:eastAsia="en-GB" w:bidi="hi-IN"/>
              </w:rPr>
            </w:pPr>
            <w:r w:rsidRPr="008071DA">
              <w:rPr>
                <w:lang w:eastAsia="en-GB" w:bidi="hi-IN"/>
              </w:rPr>
              <w:t xml:space="preserve">Create a Mobile App </w:t>
            </w:r>
            <w:r>
              <w:rPr>
                <w:lang w:val="en-US" w:eastAsia="en-GB" w:bidi="hi-IN"/>
              </w:rPr>
              <w:t>t</w:t>
            </w:r>
            <w:r w:rsidRPr="008071DA">
              <w:rPr>
                <w:lang w:eastAsia="en-GB" w:bidi="hi-IN"/>
              </w:rPr>
              <w:t xml:space="preserve">hat </w:t>
            </w:r>
            <w:r>
              <w:rPr>
                <w:lang w:eastAsia="en-GB" w:bidi="hi-IN"/>
              </w:rPr>
              <w:t>is</w:t>
            </w:r>
            <w:r w:rsidRPr="008071DA">
              <w:rPr>
                <w:lang w:eastAsia="en-GB" w:bidi="hi-IN"/>
              </w:rPr>
              <w:t xml:space="preserve"> </w:t>
            </w:r>
            <w:r>
              <w:rPr>
                <w:lang w:val="en-US" w:eastAsia="en-GB" w:bidi="hi-IN"/>
              </w:rPr>
              <w:t>e</w:t>
            </w:r>
            <w:proofErr w:type="spellStart"/>
            <w:r w:rsidRPr="008071DA">
              <w:rPr>
                <w:lang w:eastAsia="en-GB" w:bidi="hi-IN"/>
              </w:rPr>
              <w:t>asy</w:t>
            </w:r>
            <w:proofErr w:type="spellEnd"/>
            <w:r w:rsidRPr="008071DA">
              <w:rPr>
                <w:lang w:eastAsia="en-GB" w:bidi="hi-IN"/>
              </w:rPr>
              <w:t xml:space="preserve"> to Use </w:t>
            </w:r>
            <w:proofErr w:type="gramStart"/>
            <w:r w:rsidRPr="008071DA">
              <w:rPr>
                <w:lang w:eastAsia="en-GB" w:bidi="hi-IN"/>
              </w:rPr>
              <w:t>For</w:t>
            </w:r>
            <w:proofErr w:type="gramEnd"/>
            <w:r w:rsidRPr="008071DA">
              <w:rPr>
                <w:lang w:eastAsia="en-GB" w:bidi="hi-IN"/>
              </w:rPr>
              <w:t xml:space="preserve"> Checking In, Making Reservations, And Ordering Room Service</w:t>
            </w:r>
            <w:r>
              <w:rPr>
                <w:lang w:val="en-US" w:eastAsia="en-GB" w:bidi="hi-IN"/>
              </w:rPr>
              <w:t>.</w:t>
            </w:r>
          </w:p>
        </w:tc>
        <w:tc>
          <w:tcPr>
            <w:tcW w:w="0" w:type="auto"/>
            <w:hideMark/>
          </w:tcPr>
          <w:p w14:paraId="232AA435" w14:textId="77777777" w:rsidR="00CC2CF3" w:rsidRPr="00CC2CF3" w:rsidRDefault="000B3AF9" w:rsidP="00E25C8C">
            <w:pPr>
              <w:rPr>
                <w:lang w:eastAsia="en-GB" w:bidi="hi-IN"/>
              </w:rPr>
            </w:pPr>
            <w:r w:rsidRPr="000B3AF9">
              <w:rPr>
                <w:lang w:eastAsia="en-GB" w:bidi="hi-IN"/>
              </w:rPr>
              <w:t>Improvements in Service Quality Made Possible by Cutting-Edge Technology</w:t>
            </w:r>
          </w:p>
        </w:tc>
        <w:tc>
          <w:tcPr>
            <w:tcW w:w="0" w:type="auto"/>
            <w:hideMark/>
          </w:tcPr>
          <w:p w14:paraId="35EA3DC0" w14:textId="77777777" w:rsidR="00CC2CF3" w:rsidRPr="00CC2CF3" w:rsidRDefault="00CC2CF3" w:rsidP="00E25C8C">
            <w:pPr>
              <w:rPr>
                <w:lang w:eastAsia="en-GB" w:bidi="hi-IN"/>
              </w:rPr>
            </w:pPr>
            <w:r w:rsidRPr="00CC2CF3">
              <w:rPr>
                <w:lang w:eastAsia="en-GB" w:bidi="hi-IN"/>
              </w:rPr>
              <w:t>4 months</w:t>
            </w:r>
          </w:p>
        </w:tc>
        <w:tc>
          <w:tcPr>
            <w:tcW w:w="0" w:type="auto"/>
            <w:hideMark/>
          </w:tcPr>
          <w:p w14:paraId="764FC6F0" w14:textId="77777777" w:rsidR="00CC2CF3" w:rsidRPr="00CC2CF3" w:rsidRDefault="00CC2CF3" w:rsidP="00E25C8C">
            <w:pPr>
              <w:rPr>
                <w:lang w:eastAsia="en-GB" w:bidi="hi-IN"/>
              </w:rPr>
            </w:pPr>
            <w:r w:rsidRPr="00CC2CF3">
              <w:rPr>
                <w:lang w:eastAsia="en-GB" w:bidi="hi-IN"/>
              </w:rPr>
              <w:t>30/</w:t>
            </w:r>
            <w:r w:rsidR="00CD590F">
              <w:rPr>
                <w:lang w:val="en-US" w:eastAsia="en-GB" w:bidi="hi-IN"/>
              </w:rPr>
              <w:t>10</w:t>
            </w:r>
            <w:r w:rsidRPr="00CC2CF3">
              <w:rPr>
                <w:lang w:eastAsia="en-GB" w:bidi="hi-IN"/>
              </w:rPr>
              <w:t>/2023</w:t>
            </w:r>
          </w:p>
        </w:tc>
        <w:tc>
          <w:tcPr>
            <w:tcW w:w="0" w:type="auto"/>
            <w:hideMark/>
          </w:tcPr>
          <w:p w14:paraId="6D8FDD5F" w14:textId="77777777" w:rsidR="00CC2CF3" w:rsidRPr="00CC2CF3" w:rsidRDefault="00C66C73" w:rsidP="00E25C8C">
            <w:pPr>
              <w:rPr>
                <w:lang w:eastAsia="en-GB" w:bidi="hi-IN"/>
              </w:rPr>
            </w:pPr>
            <w:r>
              <w:rPr>
                <w:lang w:eastAsia="en-GB" w:bidi="hi-IN"/>
              </w:rPr>
              <w:t>£</w:t>
            </w:r>
            <w:r w:rsidR="00CC2CF3" w:rsidRPr="00CC2CF3">
              <w:rPr>
                <w:lang w:eastAsia="en-GB" w:bidi="hi-IN"/>
              </w:rPr>
              <w:t>80,000</w:t>
            </w:r>
          </w:p>
        </w:tc>
      </w:tr>
      <w:tr w:rsidR="00F339A1" w:rsidRPr="00CC2CF3" w14:paraId="1611EC90" w14:textId="77777777" w:rsidTr="00E25C8C">
        <w:tc>
          <w:tcPr>
            <w:tcW w:w="0" w:type="auto"/>
            <w:hideMark/>
          </w:tcPr>
          <w:p w14:paraId="1A583A2B" w14:textId="77777777" w:rsidR="00CC2CF3" w:rsidRPr="00CC2CF3" w:rsidRDefault="00CC2CF3" w:rsidP="00E25C8C">
            <w:pPr>
              <w:rPr>
                <w:lang w:eastAsia="en-GB" w:bidi="hi-IN"/>
              </w:rPr>
            </w:pPr>
            <w:r w:rsidRPr="00CC2CF3">
              <w:rPr>
                <w:lang w:eastAsia="en-GB" w:bidi="hi-IN"/>
              </w:rPr>
              <w:t>3</w:t>
            </w:r>
          </w:p>
        </w:tc>
        <w:tc>
          <w:tcPr>
            <w:tcW w:w="0" w:type="auto"/>
            <w:hideMark/>
          </w:tcPr>
          <w:p w14:paraId="45BC30BA" w14:textId="77777777" w:rsidR="00CC2CF3" w:rsidRPr="00CC2CF3" w:rsidRDefault="00CC2CF3" w:rsidP="00E25C8C">
            <w:pPr>
              <w:rPr>
                <w:lang w:eastAsia="en-GB" w:bidi="hi-IN"/>
              </w:rPr>
            </w:pPr>
            <w:r w:rsidRPr="00CC2CF3">
              <w:rPr>
                <w:lang w:eastAsia="en-GB" w:bidi="hi-IN"/>
              </w:rPr>
              <w:t>Inadequate Sustainability Efforts</w:t>
            </w:r>
          </w:p>
        </w:tc>
        <w:tc>
          <w:tcPr>
            <w:tcW w:w="0" w:type="auto"/>
            <w:hideMark/>
          </w:tcPr>
          <w:p w14:paraId="5FA636BF" w14:textId="77777777" w:rsidR="00CC2CF3" w:rsidRPr="00CC2CF3" w:rsidRDefault="0078705F" w:rsidP="009F2895">
            <w:pPr>
              <w:rPr>
                <w:lang w:eastAsia="en-GB" w:bidi="hi-IN"/>
              </w:rPr>
            </w:pPr>
            <w:r w:rsidRPr="0078705F">
              <w:rPr>
                <w:lang w:eastAsia="en-GB" w:bidi="hi-IN"/>
              </w:rPr>
              <w:t>Combine alliances with like-minded organi</w:t>
            </w:r>
            <w:r w:rsidR="009F2895">
              <w:rPr>
                <w:lang w:eastAsia="en-GB" w:bidi="hi-IN"/>
              </w:rPr>
              <w:t>s</w:t>
            </w:r>
            <w:r w:rsidRPr="0078705F">
              <w:rPr>
                <w:lang w:eastAsia="en-GB" w:bidi="hi-IN"/>
              </w:rPr>
              <w:t>ations and work for green certification.</w:t>
            </w:r>
          </w:p>
        </w:tc>
        <w:tc>
          <w:tcPr>
            <w:tcW w:w="0" w:type="auto"/>
            <w:hideMark/>
          </w:tcPr>
          <w:p w14:paraId="068F1BCD" w14:textId="77777777" w:rsidR="00CC2CF3" w:rsidRPr="00CC2CF3" w:rsidRDefault="00F339A1" w:rsidP="00E25C8C">
            <w:pPr>
              <w:rPr>
                <w:lang w:eastAsia="en-GB" w:bidi="hi-IN"/>
              </w:rPr>
            </w:pPr>
            <w:r w:rsidRPr="00F339A1">
              <w:rPr>
                <w:lang w:eastAsia="en-GB" w:bidi="hi-IN"/>
              </w:rPr>
              <w:t>Improved Responsibility for the Environment and Appeal to Travelers Interested in Eco</w:t>
            </w:r>
            <w:r w:rsidR="009F2895">
              <w:rPr>
                <w:lang w:eastAsia="en-GB" w:bidi="hi-IN"/>
              </w:rPr>
              <w:t>-</w:t>
            </w:r>
            <w:r w:rsidRPr="00F339A1">
              <w:rPr>
                <w:lang w:eastAsia="en-GB" w:bidi="hi-IN"/>
              </w:rPr>
              <w:t>tourism</w:t>
            </w:r>
          </w:p>
        </w:tc>
        <w:tc>
          <w:tcPr>
            <w:tcW w:w="0" w:type="auto"/>
            <w:hideMark/>
          </w:tcPr>
          <w:p w14:paraId="3B2A35DB" w14:textId="77777777" w:rsidR="00CC2CF3" w:rsidRPr="00CC2CF3" w:rsidRDefault="00CC2CF3" w:rsidP="00E25C8C">
            <w:pPr>
              <w:rPr>
                <w:lang w:eastAsia="en-GB" w:bidi="hi-IN"/>
              </w:rPr>
            </w:pPr>
            <w:r w:rsidRPr="00CC2CF3">
              <w:rPr>
                <w:lang w:eastAsia="en-GB" w:bidi="hi-IN"/>
              </w:rPr>
              <w:t>8 months</w:t>
            </w:r>
          </w:p>
        </w:tc>
        <w:tc>
          <w:tcPr>
            <w:tcW w:w="0" w:type="auto"/>
            <w:hideMark/>
          </w:tcPr>
          <w:p w14:paraId="5D60D6BE" w14:textId="77777777" w:rsidR="00CC2CF3" w:rsidRPr="00CD590F" w:rsidRDefault="00CD590F" w:rsidP="00E25C8C">
            <w:pPr>
              <w:rPr>
                <w:lang w:val="en-US" w:eastAsia="en-GB" w:bidi="hi-IN"/>
              </w:rPr>
            </w:pPr>
            <w:r>
              <w:rPr>
                <w:lang w:val="en-US" w:eastAsia="en-GB" w:bidi="hi-IN"/>
              </w:rPr>
              <w:t>28</w:t>
            </w:r>
            <w:r w:rsidR="00CC2CF3" w:rsidRPr="00CC2CF3">
              <w:rPr>
                <w:lang w:eastAsia="en-GB" w:bidi="hi-IN"/>
              </w:rPr>
              <w:t>/0</w:t>
            </w:r>
            <w:r>
              <w:rPr>
                <w:lang w:val="en-US" w:eastAsia="en-GB" w:bidi="hi-IN"/>
              </w:rPr>
              <w:t>2</w:t>
            </w:r>
            <w:r w:rsidR="00CC2CF3" w:rsidRPr="00CC2CF3">
              <w:rPr>
                <w:lang w:eastAsia="en-GB" w:bidi="hi-IN"/>
              </w:rPr>
              <w:t>/202</w:t>
            </w:r>
            <w:r>
              <w:rPr>
                <w:lang w:val="en-US" w:eastAsia="en-GB" w:bidi="hi-IN"/>
              </w:rPr>
              <w:t>4</w:t>
            </w:r>
          </w:p>
        </w:tc>
        <w:tc>
          <w:tcPr>
            <w:tcW w:w="0" w:type="auto"/>
            <w:hideMark/>
          </w:tcPr>
          <w:p w14:paraId="671B1C1A" w14:textId="77777777" w:rsidR="00CC2CF3" w:rsidRPr="00CC2CF3" w:rsidRDefault="00C66C73" w:rsidP="00E25C8C">
            <w:pPr>
              <w:rPr>
                <w:lang w:eastAsia="en-GB" w:bidi="hi-IN"/>
              </w:rPr>
            </w:pPr>
            <w:r>
              <w:rPr>
                <w:lang w:eastAsia="en-GB" w:bidi="hi-IN"/>
              </w:rPr>
              <w:t>£</w:t>
            </w:r>
            <w:r w:rsidR="00CC2CF3" w:rsidRPr="00CC2CF3">
              <w:rPr>
                <w:lang w:eastAsia="en-GB" w:bidi="hi-IN"/>
              </w:rPr>
              <w:t>30,000</w:t>
            </w:r>
          </w:p>
        </w:tc>
      </w:tr>
      <w:tr w:rsidR="00F339A1" w:rsidRPr="00CC2CF3" w14:paraId="2F6197F9" w14:textId="77777777" w:rsidTr="00E25C8C">
        <w:tc>
          <w:tcPr>
            <w:tcW w:w="0" w:type="auto"/>
            <w:hideMark/>
          </w:tcPr>
          <w:p w14:paraId="48ACFEFE" w14:textId="77777777" w:rsidR="00CC2CF3" w:rsidRPr="00CC2CF3" w:rsidRDefault="00CC2CF3" w:rsidP="00E25C8C">
            <w:pPr>
              <w:rPr>
                <w:lang w:eastAsia="en-GB" w:bidi="hi-IN"/>
              </w:rPr>
            </w:pPr>
            <w:r w:rsidRPr="00CC2CF3">
              <w:rPr>
                <w:lang w:eastAsia="en-GB" w:bidi="hi-IN"/>
              </w:rPr>
              <w:t>4</w:t>
            </w:r>
          </w:p>
        </w:tc>
        <w:tc>
          <w:tcPr>
            <w:tcW w:w="0" w:type="auto"/>
            <w:hideMark/>
          </w:tcPr>
          <w:p w14:paraId="2FBF3655" w14:textId="77777777" w:rsidR="00CC2CF3" w:rsidRPr="00CC2CF3" w:rsidRDefault="00CC2CF3" w:rsidP="00E25C8C">
            <w:pPr>
              <w:rPr>
                <w:lang w:eastAsia="en-GB" w:bidi="hi-IN"/>
              </w:rPr>
            </w:pPr>
            <w:r w:rsidRPr="00CC2CF3">
              <w:rPr>
                <w:lang w:eastAsia="en-GB" w:bidi="hi-IN"/>
              </w:rPr>
              <w:t>Employee Recognition and Empowerment Deficiency</w:t>
            </w:r>
          </w:p>
        </w:tc>
        <w:tc>
          <w:tcPr>
            <w:tcW w:w="0" w:type="auto"/>
            <w:hideMark/>
          </w:tcPr>
          <w:p w14:paraId="55942F79" w14:textId="77777777" w:rsidR="00CC2CF3" w:rsidRPr="00CC2CF3" w:rsidRDefault="0078705F" w:rsidP="00E25C8C">
            <w:pPr>
              <w:rPr>
                <w:lang w:eastAsia="en-GB" w:bidi="hi-IN"/>
              </w:rPr>
            </w:pPr>
            <w:r w:rsidRPr="0078705F">
              <w:rPr>
                <w:lang w:eastAsia="en-GB" w:bidi="hi-IN"/>
              </w:rPr>
              <w:t>Introduce a Rewards and Recognition Program and Leadership Development Courses</w:t>
            </w:r>
          </w:p>
        </w:tc>
        <w:tc>
          <w:tcPr>
            <w:tcW w:w="0" w:type="auto"/>
            <w:hideMark/>
          </w:tcPr>
          <w:p w14:paraId="30EE1192" w14:textId="77777777" w:rsidR="00CC2CF3" w:rsidRPr="00CC2CF3" w:rsidRDefault="00F339A1" w:rsidP="00E25C8C">
            <w:pPr>
              <w:rPr>
                <w:lang w:eastAsia="en-GB" w:bidi="hi-IN"/>
              </w:rPr>
            </w:pPr>
            <w:r w:rsidRPr="00F339A1">
              <w:rPr>
                <w:lang w:eastAsia="en-GB" w:bidi="hi-IN"/>
              </w:rPr>
              <w:t xml:space="preserve">The leadership </w:t>
            </w:r>
            <w:r>
              <w:rPr>
                <w:lang w:val="en-US" w:eastAsia="en-GB" w:bidi="hi-IN"/>
              </w:rPr>
              <w:t>will be</w:t>
            </w:r>
            <w:r w:rsidRPr="00F339A1">
              <w:rPr>
                <w:lang w:eastAsia="en-GB" w:bidi="hi-IN"/>
              </w:rPr>
              <w:t xml:space="preserve"> strengthened, workforce morale </w:t>
            </w:r>
            <w:r>
              <w:rPr>
                <w:lang w:eastAsia="en-GB" w:bidi="hi-IN"/>
              </w:rPr>
              <w:t>will be</w:t>
            </w:r>
            <w:r w:rsidRPr="00F339A1">
              <w:rPr>
                <w:lang w:eastAsia="en-GB" w:bidi="hi-IN"/>
              </w:rPr>
              <w:t xml:space="preserve"> boosted, and the number of satisfied customers </w:t>
            </w:r>
            <w:r>
              <w:rPr>
                <w:lang w:eastAsia="en-GB" w:bidi="hi-IN"/>
              </w:rPr>
              <w:t>will rise</w:t>
            </w:r>
            <w:r w:rsidRPr="00F339A1">
              <w:rPr>
                <w:lang w:eastAsia="en-GB" w:bidi="hi-IN"/>
              </w:rPr>
              <w:t>.</w:t>
            </w:r>
          </w:p>
        </w:tc>
        <w:tc>
          <w:tcPr>
            <w:tcW w:w="0" w:type="auto"/>
            <w:hideMark/>
          </w:tcPr>
          <w:p w14:paraId="3824D4FF" w14:textId="77777777" w:rsidR="00CC2CF3" w:rsidRPr="00CC2CF3" w:rsidRDefault="00CC2CF3" w:rsidP="00E25C8C">
            <w:pPr>
              <w:rPr>
                <w:lang w:eastAsia="en-GB" w:bidi="hi-IN"/>
              </w:rPr>
            </w:pPr>
            <w:r w:rsidRPr="00CC2CF3">
              <w:rPr>
                <w:lang w:eastAsia="en-GB" w:bidi="hi-IN"/>
              </w:rPr>
              <w:t>6 months</w:t>
            </w:r>
          </w:p>
        </w:tc>
        <w:tc>
          <w:tcPr>
            <w:tcW w:w="0" w:type="auto"/>
            <w:hideMark/>
          </w:tcPr>
          <w:p w14:paraId="780C14FF" w14:textId="77777777" w:rsidR="00CC2CF3" w:rsidRPr="00CC2CF3" w:rsidRDefault="00CC2CF3" w:rsidP="00E25C8C">
            <w:pPr>
              <w:rPr>
                <w:lang w:eastAsia="en-GB" w:bidi="hi-IN"/>
              </w:rPr>
            </w:pPr>
            <w:r w:rsidRPr="00CC2CF3">
              <w:rPr>
                <w:lang w:eastAsia="en-GB" w:bidi="hi-IN"/>
              </w:rPr>
              <w:t>3</w:t>
            </w:r>
            <w:r w:rsidR="00CD590F">
              <w:rPr>
                <w:lang w:val="en-US" w:eastAsia="en-GB" w:bidi="hi-IN"/>
              </w:rPr>
              <w:t>1</w:t>
            </w:r>
            <w:r w:rsidRPr="00CC2CF3">
              <w:rPr>
                <w:lang w:eastAsia="en-GB" w:bidi="hi-IN"/>
              </w:rPr>
              <w:t>/</w:t>
            </w:r>
            <w:r w:rsidR="00CD590F">
              <w:rPr>
                <w:lang w:val="en-US" w:eastAsia="en-GB" w:bidi="hi-IN"/>
              </w:rPr>
              <w:t>12</w:t>
            </w:r>
            <w:r w:rsidRPr="00CC2CF3">
              <w:rPr>
                <w:lang w:eastAsia="en-GB" w:bidi="hi-IN"/>
              </w:rPr>
              <w:t>/2023</w:t>
            </w:r>
          </w:p>
        </w:tc>
        <w:tc>
          <w:tcPr>
            <w:tcW w:w="0" w:type="auto"/>
            <w:hideMark/>
          </w:tcPr>
          <w:p w14:paraId="028E7D17" w14:textId="77777777" w:rsidR="00CC2CF3" w:rsidRPr="00CC2CF3" w:rsidRDefault="00C66C73" w:rsidP="00E25C8C">
            <w:pPr>
              <w:rPr>
                <w:lang w:eastAsia="en-GB" w:bidi="hi-IN"/>
              </w:rPr>
            </w:pPr>
            <w:r>
              <w:rPr>
                <w:lang w:eastAsia="en-GB" w:bidi="hi-IN"/>
              </w:rPr>
              <w:t>£</w:t>
            </w:r>
            <w:r w:rsidR="00CC2CF3" w:rsidRPr="00CC2CF3">
              <w:rPr>
                <w:lang w:eastAsia="en-GB" w:bidi="hi-IN"/>
              </w:rPr>
              <w:t>35,000</w:t>
            </w:r>
          </w:p>
        </w:tc>
      </w:tr>
      <w:tr w:rsidR="00F339A1" w:rsidRPr="00CC2CF3" w14:paraId="342402E1" w14:textId="77777777" w:rsidTr="00E25C8C">
        <w:tc>
          <w:tcPr>
            <w:tcW w:w="0" w:type="auto"/>
            <w:hideMark/>
          </w:tcPr>
          <w:p w14:paraId="4E100346" w14:textId="77777777" w:rsidR="00CC2CF3" w:rsidRPr="00CC2CF3" w:rsidRDefault="00CC2CF3" w:rsidP="00E25C8C">
            <w:pPr>
              <w:rPr>
                <w:lang w:eastAsia="en-GB" w:bidi="hi-IN"/>
              </w:rPr>
            </w:pPr>
            <w:r w:rsidRPr="00CC2CF3">
              <w:rPr>
                <w:lang w:eastAsia="en-GB" w:bidi="hi-IN"/>
              </w:rPr>
              <w:lastRenderedPageBreak/>
              <w:t>5</w:t>
            </w:r>
          </w:p>
        </w:tc>
        <w:tc>
          <w:tcPr>
            <w:tcW w:w="0" w:type="auto"/>
            <w:hideMark/>
          </w:tcPr>
          <w:p w14:paraId="575A80C6" w14:textId="77777777" w:rsidR="00CC2CF3" w:rsidRPr="00CC2CF3" w:rsidRDefault="00CC2CF3" w:rsidP="00E25C8C">
            <w:pPr>
              <w:rPr>
                <w:lang w:eastAsia="en-GB" w:bidi="hi-IN"/>
              </w:rPr>
            </w:pPr>
            <w:r w:rsidRPr="00CC2CF3">
              <w:rPr>
                <w:lang w:eastAsia="en-GB" w:bidi="hi-IN"/>
              </w:rPr>
              <w:t>Health and Safety Measures Enhancement</w:t>
            </w:r>
          </w:p>
        </w:tc>
        <w:tc>
          <w:tcPr>
            <w:tcW w:w="0" w:type="auto"/>
            <w:hideMark/>
          </w:tcPr>
          <w:p w14:paraId="460B1ECB" w14:textId="77777777" w:rsidR="00CC2CF3" w:rsidRPr="00CC2CF3" w:rsidRDefault="00947B36" w:rsidP="00E25C8C">
            <w:pPr>
              <w:rPr>
                <w:lang w:eastAsia="en-GB" w:bidi="hi-IN"/>
              </w:rPr>
            </w:pPr>
            <w:r w:rsidRPr="00947B36">
              <w:rPr>
                <w:lang w:eastAsia="en-GB" w:bidi="hi-IN"/>
              </w:rPr>
              <w:t>Safety measures, including the use of touchless technologies, should be improved.</w:t>
            </w:r>
          </w:p>
        </w:tc>
        <w:tc>
          <w:tcPr>
            <w:tcW w:w="0" w:type="auto"/>
            <w:hideMark/>
          </w:tcPr>
          <w:p w14:paraId="33A93D0B" w14:textId="77777777" w:rsidR="00CC2CF3" w:rsidRPr="00CC2CF3" w:rsidRDefault="008A20E3" w:rsidP="00E25C8C">
            <w:pPr>
              <w:rPr>
                <w:lang w:eastAsia="en-GB" w:bidi="hi-IN"/>
              </w:rPr>
            </w:pPr>
            <w:r>
              <w:rPr>
                <w:lang w:val="en-US" w:eastAsia="en-GB" w:bidi="hi-IN"/>
              </w:rPr>
              <w:t>E</w:t>
            </w:r>
            <w:proofErr w:type="spellStart"/>
            <w:r w:rsidRPr="008A20E3">
              <w:rPr>
                <w:lang w:eastAsia="en-GB" w:bidi="hi-IN"/>
              </w:rPr>
              <w:t>nhanced</w:t>
            </w:r>
            <w:proofErr w:type="spellEnd"/>
            <w:r w:rsidRPr="008A20E3">
              <w:rPr>
                <w:lang w:eastAsia="en-GB" w:bidi="hi-IN"/>
              </w:rPr>
              <w:t xml:space="preserve"> consumer assurance, raised security benchmarks, and technological innovation</w:t>
            </w:r>
          </w:p>
        </w:tc>
        <w:tc>
          <w:tcPr>
            <w:tcW w:w="0" w:type="auto"/>
            <w:hideMark/>
          </w:tcPr>
          <w:p w14:paraId="7E97AD07" w14:textId="77777777" w:rsidR="00CC2CF3" w:rsidRPr="00CC2CF3" w:rsidRDefault="00CC2CF3" w:rsidP="00E25C8C">
            <w:pPr>
              <w:rPr>
                <w:lang w:eastAsia="en-GB" w:bidi="hi-IN"/>
              </w:rPr>
            </w:pPr>
            <w:r w:rsidRPr="00CC2CF3">
              <w:rPr>
                <w:lang w:eastAsia="en-GB" w:bidi="hi-IN"/>
              </w:rPr>
              <w:t>5 months</w:t>
            </w:r>
          </w:p>
        </w:tc>
        <w:tc>
          <w:tcPr>
            <w:tcW w:w="0" w:type="auto"/>
            <w:hideMark/>
          </w:tcPr>
          <w:p w14:paraId="1BD5E42D" w14:textId="77777777" w:rsidR="00CC2CF3" w:rsidRPr="00CC2CF3" w:rsidRDefault="00CD590F" w:rsidP="00E25C8C">
            <w:pPr>
              <w:rPr>
                <w:lang w:eastAsia="en-GB" w:bidi="hi-IN"/>
              </w:rPr>
            </w:pPr>
            <w:r>
              <w:rPr>
                <w:lang w:val="en-US" w:eastAsia="en-GB" w:bidi="hi-IN"/>
              </w:rPr>
              <w:t>30</w:t>
            </w:r>
            <w:r w:rsidR="00CC2CF3" w:rsidRPr="00CC2CF3">
              <w:rPr>
                <w:lang w:eastAsia="en-GB" w:bidi="hi-IN"/>
              </w:rPr>
              <w:t>/</w:t>
            </w:r>
            <w:r>
              <w:rPr>
                <w:lang w:val="en-US" w:eastAsia="en-GB" w:bidi="hi-IN"/>
              </w:rPr>
              <w:t>11</w:t>
            </w:r>
            <w:r w:rsidR="00CC2CF3" w:rsidRPr="00CC2CF3">
              <w:rPr>
                <w:lang w:eastAsia="en-GB" w:bidi="hi-IN"/>
              </w:rPr>
              <w:t>/2023</w:t>
            </w:r>
          </w:p>
        </w:tc>
        <w:tc>
          <w:tcPr>
            <w:tcW w:w="0" w:type="auto"/>
            <w:hideMark/>
          </w:tcPr>
          <w:p w14:paraId="779F44EC" w14:textId="77777777" w:rsidR="00CC2CF3" w:rsidRPr="00CC2CF3" w:rsidRDefault="00C66C73" w:rsidP="00E25C8C">
            <w:pPr>
              <w:rPr>
                <w:lang w:eastAsia="en-GB" w:bidi="hi-IN"/>
              </w:rPr>
            </w:pPr>
            <w:r>
              <w:rPr>
                <w:lang w:eastAsia="en-GB" w:bidi="hi-IN"/>
              </w:rPr>
              <w:t>£</w:t>
            </w:r>
            <w:r w:rsidR="00CC2CF3" w:rsidRPr="00CC2CF3">
              <w:rPr>
                <w:lang w:eastAsia="en-GB" w:bidi="hi-IN"/>
              </w:rPr>
              <w:t>65,000</w:t>
            </w:r>
          </w:p>
        </w:tc>
      </w:tr>
      <w:tr w:rsidR="00F339A1" w:rsidRPr="00CC2CF3" w14:paraId="69813895" w14:textId="77777777" w:rsidTr="00E25C8C">
        <w:tc>
          <w:tcPr>
            <w:tcW w:w="0" w:type="auto"/>
            <w:hideMark/>
          </w:tcPr>
          <w:p w14:paraId="648F3000" w14:textId="77777777" w:rsidR="00CC2CF3" w:rsidRPr="00CC2CF3" w:rsidRDefault="00CC2CF3" w:rsidP="00E25C8C">
            <w:pPr>
              <w:rPr>
                <w:lang w:eastAsia="en-GB" w:bidi="hi-IN"/>
              </w:rPr>
            </w:pPr>
            <w:r w:rsidRPr="00CC2CF3">
              <w:rPr>
                <w:lang w:eastAsia="en-GB" w:bidi="hi-IN"/>
              </w:rPr>
              <w:t>6</w:t>
            </w:r>
          </w:p>
        </w:tc>
        <w:tc>
          <w:tcPr>
            <w:tcW w:w="0" w:type="auto"/>
            <w:hideMark/>
          </w:tcPr>
          <w:p w14:paraId="64316E07" w14:textId="77777777" w:rsidR="00CC2CF3" w:rsidRPr="00CC2CF3" w:rsidRDefault="00CC2CF3" w:rsidP="00E25C8C">
            <w:pPr>
              <w:rPr>
                <w:lang w:eastAsia="en-GB" w:bidi="hi-IN"/>
              </w:rPr>
            </w:pPr>
            <w:r w:rsidRPr="00CC2CF3">
              <w:rPr>
                <w:lang w:eastAsia="en-GB" w:bidi="hi-IN"/>
              </w:rPr>
              <w:t>Limited Community Engagement and Philanthropy</w:t>
            </w:r>
          </w:p>
        </w:tc>
        <w:tc>
          <w:tcPr>
            <w:tcW w:w="0" w:type="auto"/>
            <w:hideMark/>
          </w:tcPr>
          <w:p w14:paraId="5756F050" w14:textId="77777777" w:rsidR="00CC2CF3" w:rsidRPr="00CC2CF3" w:rsidRDefault="00947B36" w:rsidP="00E25C8C">
            <w:pPr>
              <w:rPr>
                <w:lang w:eastAsia="en-GB" w:bidi="hi-IN"/>
              </w:rPr>
            </w:pPr>
            <w:r w:rsidRPr="00947B36">
              <w:rPr>
                <w:lang w:eastAsia="en-GB" w:bidi="hi-IN"/>
              </w:rPr>
              <w:t>Involve Workers, Create Alliances, and Boost Public Relations to Make a Difference in the World</w:t>
            </w:r>
          </w:p>
        </w:tc>
        <w:tc>
          <w:tcPr>
            <w:tcW w:w="0" w:type="auto"/>
            <w:hideMark/>
          </w:tcPr>
          <w:p w14:paraId="3D4E0AE0" w14:textId="77777777" w:rsidR="00CC2CF3" w:rsidRPr="00CC2CF3" w:rsidRDefault="00731F94" w:rsidP="00E25C8C">
            <w:pPr>
              <w:rPr>
                <w:lang w:eastAsia="en-GB" w:bidi="hi-IN"/>
              </w:rPr>
            </w:pPr>
            <w:r w:rsidRPr="00731F94">
              <w:rPr>
                <w:lang w:eastAsia="en-GB" w:bidi="hi-IN"/>
              </w:rPr>
              <w:t xml:space="preserve">Improved Relationships Within the Community, a </w:t>
            </w:r>
            <w:proofErr w:type="spellStart"/>
            <w:r w:rsidRPr="00731F94">
              <w:rPr>
                <w:lang w:eastAsia="en-GB" w:bidi="hi-IN"/>
              </w:rPr>
              <w:t>Favorable</w:t>
            </w:r>
            <w:proofErr w:type="spellEnd"/>
            <w:r w:rsidRPr="00731F94">
              <w:rPr>
                <w:lang w:eastAsia="en-GB" w:bidi="hi-IN"/>
              </w:rPr>
              <w:t xml:space="preserve"> Image of the Brand, and Positive Effects on Society</w:t>
            </w:r>
          </w:p>
        </w:tc>
        <w:tc>
          <w:tcPr>
            <w:tcW w:w="0" w:type="auto"/>
            <w:hideMark/>
          </w:tcPr>
          <w:p w14:paraId="7603F6BC" w14:textId="77777777" w:rsidR="00CC2CF3" w:rsidRPr="00CC2CF3" w:rsidRDefault="00CC2CF3" w:rsidP="00E25C8C">
            <w:pPr>
              <w:rPr>
                <w:lang w:eastAsia="en-GB" w:bidi="hi-IN"/>
              </w:rPr>
            </w:pPr>
            <w:r w:rsidRPr="00CC2CF3">
              <w:rPr>
                <w:lang w:eastAsia="en-GB" w:bidi="hi-IN"/>
              </w:rPr>
              <w:t>7 months</w:t>
            </w:r>
          </w:p>
        </w:tc>
        <w:tc>
          <w:tcPr>
            <w:tcW w:w="0" w:type="auto"/>
            <w:hideMark/>
          </w:tcPr>
          <w:p w14:paraId="111D6F74" w14:textId="77777777" w:rsidR="00CC2CF3" w:rsidRPr="00CD590F" w:rsidRDefault="00CC2CF3" w:rsidP="00E25C8C">
            <w:pPr>
              <w:rPr>
                <w:lang w:val="en-US" w:eastAsia="en-GB" w:bidi="hi-IN"/>
              </w:rPr>
            </w:pPr>
            <w:r w:rsidRPr="00CC2CF3">
              <w:rPr>
                <w:lang w:eastAsia="en-GB" w:bidi="hi-IN"/>
              </w:rPr>
              <w:t>3</w:t>
            </w:r>
            <w:r w:rsidR="00CD590F">
              <w:rPr>
                <w:lang w:val="en-US" w:eastAsia="en-GB" w:bidi="hi-IN"/>
              </w:rPr>
              <w:t>1</w:t>
            </w:r>
            <w:r w:rsidRPr="00CC2CF3">
              <w:rPr>
                <w:lang w:eastAsia="en-GB" w:bidi="hi-IN"/>
              </w:rPr>
              <w:t>/0</w:t>
            </w:r>
            <w:r w:rsidR="00CD590F">
              <w:rPr>
                <w:lang w:val="en-US" w:eastAsia="en-GB" w:bidi="hi-IN"/>
              </w:rPr>
              <w:t>1</w:t>
            </w:r>
            <w:r w:rsidRPr="00CC2CF3">
              <w:rPr>
                <w:lang w:eastAsia="en-GB" w:bidi="hi-IN"/>
              </w:rPr>
              <w:t>/202</w:t>
            </w:r>
            <w:r w:rsidR="00CD590F">
              <w:rPr>
                <w:lang w:val="en-US" w:eastAsia="en-GB" w:bidi="hi-IN"/>
              </w:rPr>
              <w:t>4</w:t>
            </w:r>
          </w:p>
        </w:tc>
        <w:tc>
          <w:tcPr>
            <w:tcW w:w="0" w:type="auto"/>
            <w:hideMark/>
          </w:tcPr>
          <w:p w14:paraId="31497102" w14:textId="77777777" w:rsidR="00CC2CF3" w:rsidRPr="00CC2CF3" w:rsidRDefault="00C66C73" w:rsidP="00E25C8C">
            <w:pPr>
              <w:rPr>
                <w:lang w:eastAsia="en-GB" w:bidi="hi-IN"/>
              </w:rPr>
            </w:pPr>
            <w:r>
              <w:rPr>
                <w:lang w:eastAsia="en-GB" w:bidi="hi-IN"/>
              </w:rPr>
              <w:t>£</w:t>
            </w:r>
            <w:r w:rsidR="00CC2CF3" w:rsidRPr="00CC2CF3">
              <w:rPr>
                <w:lang w:eastAsia="en-GB" w:bidi="hi-IN"/>
              </w:rPr>
              <w:t>40,000</w:t>
            </w:r>
          </w:p>
        </w:tc>
      </w:tr>
      <w:tr w:rsidR="009E2A7C" w:rsidRPr="00CC2CF3" w14:paraId="2F204F7B" w14:textId="77777777" w:rsidTr="00E25C8C">
        <w:tc>
          <w:tcPr>
            <w:tcW w:w="0" w:type="auto"/>
          </w:tcPr>
          <w:p w14:paraId="1D64AAAF" w14:textId="77777777" w:rsidR="009E2A7C" w:rsidRPr="009E2A7C" w:rsidRDefault="009E2A7C" w:rsidP="00E25C8C">
            <w:pPr>
              <w:rPr>
                <w:lang w:val="en-US" w:eastAsia="en-GB" w:bidi="hi-IN"/>
              </w:rPr>
            </w:pPr>
            <w:r>
              <w:rPr>
                <w:lang w:val="en-US" w:eastAsia="en-GB" w:bidi="hi-IN"/>
              </w:rPr>
              <w:t>7</w:t>
            </w:r>
          </w:p>
        </w:tc>
        <w:tc>
          <w:tcPr>
            <w:tcW w:w="0" w:type="auto"/>
          </w:tcPr>
          <w:p w14:paraId="39F4CD66" w14:textId="77777777" w:rsidR="009E2A7C" w:rsidRPr="00CC2CF3" w:rsidRDefault="00113A9A" w:rsidP="00E25C8C">
            <w:pPr>
              <w:rPr>
                <w:lang w:eastAsia="en-GB" w:bidi="hi-IN"/>
              </w:rPr>
            </w:pPr>
            <w:r w:rsidRPr="00113A9A">
              <w:rPr>
                <w:lang w:eastAsia="en-GB" w:bidi="hi-IN"/>
              </w:rPr>
              <w:t>Employee Training and Onboarding for CRM</w:t>
            </w:r>
          </w:p>
        </w:tc>
        <w:tc>
          <w:tcPr>
            <w:tcW w:w="0" w:type="auto"/>
          </w:tcPr>
          <w:p w14:paraId="7F788304" w14:textId="77777777" w:rsidR="009E2A7C" w:rsidRPr="00947B36" w:rsidRDefault="00113A9A" w:rsidP="009F2895">
            <w:pPr>
              <w:rPr>
                <w:lang w:eastAsia="en-GB" w:bidi="hi-IN"/>
              </w:rPr>
            </w:pPr>
            <w:r w:rsidRPr="00113A9A">
              <w:rPr>
                <w:lang w:eastAsia="en-GB" w:bidi="hi-IN"/>
              </w:rPr>
              <w:t>Staff members should be given speciali</w:t>
            </w:r>
            <w:r w:rsidR="009F2895">
              <w:rPr>
                <w:lang w:eastAsia="en-GB" w:bidi="hi-IN"/>
              </w:rPr>
              <w:t>s</w:t>
            </w:r>
            <w:r w:rsidRPr="00113A9A">
              <w:rPr>
                <w:lang w:eastAsia="en-GB" w:bidi="hi-IN"/>
              </w:rPr>
              <w:t>ed training on how to use the CRM system.</w:t>
            </w:r>
          </w:p>
        </w:tc>
        <w:tc>
          <w:tcPr>
            <w:tcW w:w="0" w:type="auto"/>
          </w:tcPr>
          <w:p w14:paraId="4D471CCD" w14:textId="77777777" w:rsidR="009E2A7C" w:rsidRPr="00731F94" w:rsidRDefault="00664013" w:rsidP="009F2895">
            <w:pPr>
              <w:rPr>
                <w:lang w:eastAsia="en-GB" w:bidi="hi-IN"/>
              </w:rPr>
            </w:pPr>
            <w:r w:rsidRPr="00664013">
              <w:rPr>
                <w:lang w:eastAsia="en-GB" w:bidi="hi-IN"/>
              </w:rPr>
              <w:t>Effective Use of Customer Relationship Management Systems to Provide Customi</w:t>
            </w:r>
            <w:r w:rsidR="009F2895">
              <w:rPr>
                <w:lang w:eastAsia="en-GB" w:bidi="hi-IN"/>
              </w:rPr>
              <w:t>s</w:t>
            </w:r>
            <w:r w:rsidRPr="00664013">
              <w:rPr>
                <w:lang w:eastAsia="en-GB" w:bidi="hi-IN"/>
              </w:rPr>
              <w:t>ed Service to Guests</w:t>
            </w:r>
          </w:p>
        </w:tc>
        <w:tc>
          <w:tcPr>
            <w:tcW w:w="0" w:type="auto"/>
          </w:tcPr>
          <w:p w14:paraId="3C28B120" w14:textId="77777777" w:rsidR="009E2A7C" w:rsidRPr="00664013" w:rsidRDefault="00664013" w:rsidP="00E25C8C">
            <w:pPr>
              <w:rPr>
                <w:lang w:val="en-US" w:eastAsia="en-GB" w:bidi="hi-IN"/>
              </w:rPr>
            </w:pPr>
            <w:r>
              <w:rPr>
                <w:lang w:val="en-US" w:eastAsia="en-GB" w:bidi="hi-IN"/>
              </w:rPr>
              <w:t>3 months</w:t>
            </w:r>
          </w:p>
        </w:tc>
        <w:tc>
          <w:tcPr>
            <w:tcW w:w="0" w:type="auto"/>
          </w:tcPr>
          <w:p w14:paraId="001FEB80" w14:textId="77777777" w:rsidR="009E2A7C" w:rsidRPr="00D91A0B" w:rsidRDefault="00D91A0B" w:rsidP="00E25C8C">
            <w:pPr>
              <w:rPr>
                <w:lang w:val="en-US" w:eastAsia="en-GB" w:bidi="hi-IN"/>
              </w:rPr>
            </w:pPr>
            <w:r>
              <w:rPr>
                <w:lang w:val="en-US" w:eastAsia="en-GB" w:bidi="hi-IN"/>
              </w:rPr>
              <w:t>30/09/2023</w:t>
            </w:r>
          </w:p>
        </w:tc>
        <w:tc>
          <w:tcPr>
            <w:tcW w:w="0" w:type="auto"/>
          </w:tcPr>
          <w:p w14:paraId="639A3CEE" w14:textId="77777777" w:rsidR="009E2A7C" w:rsidRPr="00D91A0B" w:rsidRDefault="00C66C73" w:rsidP="00E25C8C">
            <w:pPr>
              <w:rPr>
                <w:lang w:val="en-US" w:eastAsia="en-GB" w:bidi="hi-IN"/>
              </w:rPr>
            </w:pPr>
            <w:r>
              <w:rPr>
                <w:lang w:val="en-US" w:eastAsia="en-GB" w:bidi="hi-IN"/>
              </w:rPr>
              <w:t>£</w:t>
            </w:r>
            <w:r w:rsidR="00D91A0B">
              <w:rPr>
                <w:lang w:val="en-US" w:eastAsia="en-GB" w:bidi="hi-IN"/>
              </w:rPr>
              <w:t>15000</w:t>
            </w:r>
          </w:p>
        </w:tc>
      </w:tr>
      <w:tr w:rsidR="00D91A0B" w:rsidRPr="00CC2CF3" w14:paraId="52A70E4F" w14:textId="77777777" w:rsidTr="00E25C8C">
        <w:tc>
          <w:tcPr>
            <w:tcW w:w="0" w:type="auto"/>
          </w:tcPr>
          <w:p w14:paraId="0595DB75" w14:textId="77777777" w:rsidR="00D91A0B" w:rsidRDefault="00D91A0B" w:rsidP="00E25C8C">
            <w:pPr>
              <w:rPr>
                <w:lang w:val="en-US" w:eastAsia="en-GB" w:bidi="hi-IN"/>
              </w:rPr>
            </w:pPr>
            <w:r>
              <w:rPr>
                <w:lang w:val="en-US" w:eastAsia="en-GB" w:bidi="hi-IN"/>
              </w:rPr>
              <w:t>8</w:t>
            </w:r>
          </w:p>
        </w:tc>
        <w:tc>
          <w:tcPr>
            <w:tcW w:w="0" w:type="auto"/>
          </w:tcPr>
          <w:p w14:paraId="6110CCB4" w14:textId="77777777" w:rsidR="00D91A0B" w:rsidRPr="00113A9A" w:rsidRDefault="00A21EC1" w:rsidP="00E25C8C">
            <w:pPr>
              <w:rPr>
                <w:lang w:eastAsia="en-GB" w:bidi="hi-IN"/>
              </w:rPr>
            </w:pPr>
            <w:r w:rsidRPr="00A21EC1">
              <w:rPr>
                <w:lang w:eastAsia="en-GB" w:bidi="hi-IN"/>
              </w:rPr>
              <w:t>Energy Efficiency and Sustainability Measures</w:t>
            </w:r>
          </w:p>
        </w:tc>
        <w:tc>
          <w:tcPr>
            <w:tcW w:w="0" w:type="auto"/>
          </w:tcPr>
          <w:p w14:paraId="5C89EDE1" w14:textId="77777777" w:rsidR="00D91A0B" w:rsidRPr="00113A9A" w:rsidRDefault="00A21EC1" w:rsidP="00E25C8C">
            <w:pPr>
              <w:rPr>
                <w:lang w:eastAsia="en-GB" w:bidi="hi-IN"/>
              </w:rPr>
            </w:pPr>
            <w:r w:rsidRPr="00A21EC1">
              <w:rPr>
                <w:lang w:eastAsia="en-GB" w:bidi="hi-IN"/>
              </w:rPr>
              <w:t>Investment in technologies that have a low impact on the environment and on sustainable business practices.</w:t>
            </w:r>
          </w:p>
        </w:tc>
        <w:tc>
          <w:tcPr>
            <w:tcW w:w="0" w:type="auto"/>
          </w:tcPr>
          <w:p w14:paraId="3277BE6F" w14:textId="77777777" w:rsidR="00D91A0B" w:rsidRPr="00664013" w:rsidRDefault="00C66C73" w:rsidP="00E25C8C">
            <w:pPr>
              <w:rPr>
                <w:lang w:eastAsia="en-GB" w:bidi="hi-IN"/>
              </w:rPr>
            </w:pPr>
            <w:r w:rsidRPr="00C66C73">
              <w:rPr>
                <w:lang w:eastAsia="en-GB" w:bidi="hi-IN"/>
              </w:rPr>
              <w:t>Benefits to the Environment, the Economy, and the Recruiting of Eco-Tourists</w:t>
            </w:r>
          </w:p>
        </w:tc>
        <w:tc>
          <w:tcPr>
            <w:tcW w:w="0" w:type="auto"/>
          </w:tcPr>
          <w:p w14:paraId="36D17F2B" w14:textId="77777777" w:rsidR="00D91A0B" w:rsidRDefault="00C66C73" w:rsidP="00E25C8C">
            <w:pPr>
              <w:rPr>
                <w:lang w:val="en-US" w:eastAsia="en-GB" w:bidi="hi-IN"/>
              </w:rPr>
            </w:pPr>
            <w:r>
              <w:rPr>
                <w:lang w:val="en-US" w:eastAsia="en-GB" w:bidi="hi-IN"/>
              </w:rPr>
              <w:t>8 months</w:t>
            </w:r>
          </w:p>
        </w:tc>
        <w:tc>
          <w:tcPr>
            <w:tcW w:w="0" w:type="auto"/>
          </w:tcPr>
          <w:p w14:paraId="1E085C1B" w14:textId="77777777" w:rsidR="00D91A0B" w:rsidRDefault="00C66C73" w:rsidP="00E25C8C">
            <w:pPr>
              <w:rPr>
                <w:lang w:val="en-US" w:eastAsia="en-GB" w:bidi="hi-IN"/>
              </w:rPr>
            </w:pPr>
            <w:r>
              <w:rPr>
                <w:lang w:val="en-US" w:eastAsia="en-GB" w:bidi="hi-IN"/>
              </w:rPr>
              <w:t>28/02/2024</w:t>
            </w:r>
          </w:p>
        </w:tc>
        <w:tc>
          <w:tcPr>
            <w:tcW w:w="0" w:type="auto"/>
          </w:tcPr>
          <w:p w14:paraId="41C23639" w14:textId="77777777" w:rsidR="00D91A0B" w:rsidRDefault="00C66C73" w:rsidP="00E25C8C">
            <w:pPr>
              <w:rPr>
                <w:lang w:val="en-US" w:eastAsia="en-GB" w:bidi="hi-IN"/>
              </w:rPr>
            </w:pPr>
            <w:r>
              <w:rPr>
                <w:lang w:val="en-US" w:eastAsia="en-GB" w:bidi="hi-IN"/>
              </w:rPr>
              <w:t>£40000</w:t>
            </w:r>
          </w:p>
        </w:tc>
      </w:tr>
    </w:tbl>
    <w:p w14:paraId="6DDCD239" w14:textId="77777777" w:rsidR="00CC2CF3" w:rsidRDefault="00DD1694" w:rsidP="00CC2CF3">
      <w:pPr>
        <w:sectPr w:rsidR="00CC2CF3" w:rsidSect="00CC2CF3">
          <w:pgSz w:w="16838" w:h="11906" w:orient="landscape"/>
          <w:pgMar w:top="1440" w:right="1440" w:bottom="1440" w:left="1440" w:header="708" w:footer="708" w:gutter="0"/>
          <w:cols w:space="708"/>
          <w:docGrid w:linePitch="360"/>
        </w:sectPr>
      </w:pPr>
      <w:r>
        <w:br w:type="page"/>
      </w:r>
    </w:p>
    <w:p w14:paraId="4B79D9A1" w14:textId="77777777" w:rsidR="00DD1694" w:rsidRDefault="00DD1694" w:rsidP="00CC2CF3">
      <w:pPr>
        <w:pStyle w:val="Heading1"/>
      </w:pPr>
      <w:bookmarkStart w:id="24" w:name="_Toc150342805"/>
      <w:r>
        <w:lastRenderedPageBreak/>
        <w:t xml:space="preserve">6. </w:t>
      </w:r>
      <w:r w:rsidR="005F4EDB">
        <w:t>Conclusion</w:t>
      </w:r>
      <w:bookmarkEnd w:id="24"/>
    </w:p>
    <w:p w14:paraId="1C9ED852" w14:textId="77777777" w:rsidR="00014714" w:rsidRDefault="00014714" w:rsidP="00014714">
      <w:r>
        <w:t xml:space="preserve">The Ritz-Carlton, Paris, a prestigious 5-star hotel with a rich history dating back more than a century, is at a crossroads in its long and illustrious existence. Strategic shifts in marketing and environmental activities are necessary to keep the company at the forefront of the luxury hotel industry and meet the needs of affluent tourists. </w:t>
      </w:r>
      <w:proofErr w:type="spellStart"/>
      <w:r>
        <w:t>FireTap</w:t>
      </w:r>
      <w:proofErr w:type="spellEnd"/>
      <w:r>
        <w:t>, a leading digital marketing firm, analy</w:t>
      </w:r>
      <w:r w:rsidR="009F2895">
        <w:t>s</w:t>
      </w:r>
      <w:r>
        <w:t xml:space="preserve">ed the hotel's market position and financial performance in </w:t>
      </w:r>
      <w:proofErr w:type="gramStart"/>
      <w:r>
        <w:t>great detail</w:t>
      </w:r>
      <w:proofErr w:type="gramEnd"/>
      <w:r>
        <w:t>, providing valuable insight into the factors that affect them.</w:t>
      </w:r>
    </w:p>
    <w:p w14:paraId="14DD8BAC" w14:textId="77777777" w:rsidR="00014714" w:rsidRDefault="00DF5DE7" w:rsidP="00014714">
      <w:r w:rsidRPr="00DF5DE7">
        <w:t xml:space="preserve">The external factors, such as political and economic stability, economic growth, social and environmental conditions, </w:t>
      </w:r>
      <w:r w:rsidR="009F2895">
        <w:t>technological advances, and the need to comply with the law, all emphasise the need to take</w:t>
      </w:r>
      <w:r w:rsidRPr="00DF5DE7">
        <w:t xml:space="preserve"> the initiative. The Ritz-Carlton will improve its ability to weather market fluctuations and manage its business more smoothly if it makes the necessary adjustments to account for these elements. </w:t>
      </w:r>
      <w:r w:rsidR="009F2895">
        <w:t>Several things about the hotel distinguish i</w:t>
      </w:r>
      <w:r w:rsidRPr="00DF5DE7">
        <w:t xml:space="preserve">t from the </w:t>
      </w:r>
      <w:proofErr w:type="gramStart"/>
      <w:r w:rsidRPr="00DF5DE7">
        <w:t>competition;</w:t>
      </w:r>
      <w:proofErr w:type="gramEnd"/>
      <w:r w:rsidRPr="00DF5DE7">
        <w:t xml:space="preserve"> for example, its worldwide prominence, proximity to major transportation hubs, high-end amenities, friendly staff, and eco-friendly policies. </w:t>
      </w:r>
      <w:r w:rsidR="009F2895">
        <w:t>Nevertheless, there is room for growth and development,</w:t>
      </w:r>
      <w:r w:rsidRPr="00DF5DE7">
        <w:t xml:space="preserve"> especially in areas like price, marketing, and employee retention</w:t>
      </w:r>
      <w:r w:rsidR="00AE5CEB" w:rsidRPr="00AE5CEB">
        <w:t>.</w:t>
      </w:r>
    </w:p>
    <w:p w14:paraId="1243FCB6" w14:textId="77777777" w:rsidR="00014714" w:rsidRDefault="00014714" w:rsidP="00014714">
      <w:r>
        <w:t>Opportunities for development have been uncovered, and these include entering new markets, appealing to younger consumers and families, incorporating new technologies, forming strategic alliances, and putting greater emphasis on environmental responsibility. At the same time, the hotel's market share must be protected against outside forces of growing competition, economic downturns, altering customer tastes, and technology disruptors.</w:t>
      </w:r>
    </w:p>
    <w:p w14:paraId="55428092" w14:textId="77777777" w:rsidR="00014714" w:rsidRDefault="00014714" w:rsidP="00014714">
      <w:r>
        <w:t xml:space="preserve">To achieve its goals, its suggested multifaceted strategy incorporates a radical revamp of marketing, the introduction of cutting-edge technology in the form of a custom application, a commitment to sustainability, employee empowerment programs, increased health and safety precautions, community outreach, and charitable giving. These objectives, underpinned by an investment strategy specific to each </w:t>
      </w:r>
      <w:r w:rsidR="004A1B60">
        <w:t>endeavour</w:t>
      </w:r>
      <w:r>
        <w:t xml:space="preserve">, are positioned to drive The Ritz-Carlton, Paris in the direction of sustainable development and greater satisfaction among guests. </w:t>
      </w:r>
    </w:p>
    <w:p w14:paraId="734B528D" w14:textId="77777777" w:rsidR="006D55E1" w:rsidRDefault="009F2895" w:rsidP="006D55E1">
      <w:r>
        <w:t>We would like to express our sincere appreciation for the opportunity to work with The Ritz-Carlton, Paris on such a monumental undertaking</w:t>
      </w:r>
      <w:r w:rsidR="00014714">
        <w:t xml:space="preserve">. </w:t>
      </w:r>
      <w:r w:rsidR="004A1B60" w:rsidRPr="004A1B60">
        <w:t xml:space="preserve">Together, </w:t>
      </w:r>
      <w:r w:rsidR="004A1B60">
        <w:t>the team can enhance</w:t>
      </w:r>
      <w:r w:rsidR="004A1B60" w:rsidRPr="004A1B60">
        <w:t xml:space="preserve"> </w:t>
      </w:r>
      <w:r w:rsidR="004A1B60">
        <w:t>the</w:t>
      </w:r>
      <w:r w:rsidR="004A1B60" w:rsidRPr="004A1B60">
        <w:t xml:space="preserve"> understanding of the fast changes taking place in the very competitive hospitality business, as well as the strategic direction of the hotel, which we have reinforced. The Ritz-Carlton, Paris</w:t>
      </w:r>
      <w:r>
        <w:t>,</w:t>
      </w:r>
      <w:r w:rsidR="004A1B60" w:rsidRPr="004A1B60">
        <w:t xml:space="preserve"> will always be able to count on our support as it pursues even greater levels of success and as it works to raise the bar for other hotels and other hospitality businesses.</w:t>
      </w:r>
      <w:r w:rsidR="006D55E1">
        <w:br w:type="page"/>
      </w:r>
    </w:p>
    <w:p w14:paraId="2BAAF28B" w14:textId="77777777" w:rsidR="006D55E1" w:rsidRPr="006D55E1" w:rsidRDefault="006D55E1" w:rsidP="006D55E1">
      <w:pPr>
        <w:pStyle w:val="Heading1"/>
        <w:rPr>
          <w:lang w:eastAsia="en-GB" w:bidi="hi-IN"/>
        </w:rPr>
      </w:pPr>
      <w:bookmarkStart w:id="25" w:name="_Toc150342806"/>
      <w:r w:rsidRPr="006D55E1">
        <w:rPr>
          <w:lang w:eastAsia="en-GB" w:bidi="hi-IN"/>
        </w:rPr>
        <w:lastRenderedPageBreak/>
        <w:t>Reference</w:t>
      </w:r>
      <w:bookmarkEnd w:id="25"/>
      <w:r w:rsidRPr="006D55E1">
        <w:rPr>
          <w:lang w:eastAsia="en-GB" w:bidi="hi-IN"/>
        </w:rPr>
        <w:t xml:space="preserve"> </w:t>
      </w:r>
    </w:p>
    <w:p w14:paraId="58279A2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Ahmadi, H., Asarian, M. and Izadi, Z. (2022). Identifying and prioriti</w:t>
      </w:r>
      <w:r w:rsidR="009F2895">
        <w:rPr>
          <w:rFonts w:eastAsia="Times New Roman" w:cs="Times New Roman"/>
          <w:color w:val="000000"/>
          <w:kern w:val="0"/>
          <w:szCs w:val="24"/>
          <w:lang w:eastAsia="en-GB" w:bidi="hi-IN"/>
          <w14:ligatures w14:val="none"/>
        </w:rPr>
        <w:t>s</w:t>
      </w:r>
      <w:r w:rsidRPr="006D55E1">
        <w:rPr>
          <w:rFonts w:eastAsia="Times New Roman" w:cs="Times New Roman"/>
          <w:color w:val="000000"/>
          <w:kern w:val="0"/>
          <w:szCs w:val="24"/>
          <w:lang w:eastAsia="en-GB" w:bidi="hi-IN"/>
          <w14:ligatures w14:val="none"/>
        </w:rPr>
        <w:t>ing tourism macro- environmental threats during Covid-19. </w:t>
      </w:r>
      <w:r w:rsidRPr="006D55E1">
        <w:rPr>
          <w:rFonts w:eastAsia="Times New Roman" w:cs="Times New Roman"/>
          <w:i/>
          <w:iCs/>
          <w:color w:val="000000"/>
          <w:kern w:val="0"/>
          <w:szCs w:val="24"/>
          <w:lang w:eastAsia="en-GB" w:bidi="hi-IN"/>
          <w14:ligatures w14:val="none"/>
        </w:rPr>
        <w:t>Journal of Tourism Planning and Development</w:t>
      </w:r>
      <w:r w:rsidRPr="006D55E1">
        <w:rPr>
          <w:rFonts w:eastAsia="Times New Roman" w:cs="Times New Roman"/>
          <w:color w:val="000000"/>
          <w:kern w:val="0"/>
          <w:szCs w:val="24"/>
          <w:lang w:eastAsia="en-GB" w:bidi="hi-IN"/>
          <w14:ligatures w14:val="none"/>
        </w:rPr>
        <w:t xml:space="preserve">, 11(41), pp.149–170.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://doi.org/10.22080/JTPD.2022.23088.3658</w:t>
      </w:r>
      <w:proofErr w:type="gramEnd"/>
      <w:r w:rsidRPr="006D55E1">
        <w:rPr>
          <w:rFonts w:eastAsia="Times New Roman" w:cs="Times New Roman"/>
          <w:color w:val="000000"/>
          <w:kern w:val="0"/>
          <w:szCs w:val="24"/>
          <w:lang w:eastAsia="en-GB" w:bidi="hi-IN"/>
          <w14:ligatures w14:val="none"/>
        </w:rPr>
        <w:t>.</w:t>
      </w:r>
    </w:p>
    <w:p w14:paraId="0250E9D0"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Allam, Z., </w:t>
      </w:r>
      <w:proofErr w:type="spellStart"/>
      <w:r w:rsidRPr="006D55E1">
        <w:rPr>
          <w:rFonts w:eastAsia="Times New Roman" w:cs="Times New Roman"/>
          <w:color w:val="000000"/>
          <w:kern w:val="0"/>
          <w:szCs w:val="24"/>
          <w:lang w:eastAsia="en-GB" w:bidi="hi-IN"/>
          <w14:ligatures w14:val="none"/>
        </w:rPr>
        <w:t>Bibri</w:t>
      </w:r>
      <w:proofErr w:type="spellEnd"/>
      <w:r w:rsidRPr="006D55E1">
        <w:rPr>
          <w:rFonts w:eastAsia="Times New Roman" w:cs="Times New Roman"/>
          <w:color w:val="000000"/>
          <w:kern w:val="0"/>
          <w:szCs w:val="24"/>
          <w:lang w:eastAsia="en-GB" w:bidi="hi-IN"/>
          <w14:ligatures w14:val="none"/>
        </w:rPr>
        <w:t>, S.E. and Sharpe, S.A. (2022). The Rising Impacts of the COVID-19 Pandemic and the Russia–Ukraine War: Energy Transition, Climate Justice, Global Inequality, and Supply Chain Disruption. </w:t>
      </w:r>
      <w:r w:rsidRPr="006D55E1">
        <w:rPr>
          <w:rFonts w:eastAsia="Times New Roman" w:cs="Times New Roman"/>
          <w:i/>
          <w:iCs/>
          <w:color w:val="000000"/>
          <w:kern w:val="0"/>
          <w:szCs w:val="24"/>
          <w:lang w:eastAsia="en-GB" w:bidi="hi-IN"/>
          <w14:ligatures w14:val="none"/>
        </w:rPr>
        <w:t>Resources</w:t>
      </w:r>
      <w:r w:rsidRPr="006D55E1">
        <w:rPr>
          <w:rFonts w:eastAsia="Times New Roman" w:cs="Times New Roman"/>
          <w:color w:val="000000"/>
          <w:kern w:val="0"/>
          <w:szCs w:val="24"/>
          <w:lang w:eastAsia="en-GB" w:bidi="hi-IN"/>
          <w14:ligatures w14:val="none"/>
        </w:rPr>
        <w:t xml:space="preserve">, [online] 11(11), p.99.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://doi.org/10.3390/resources11110099</w:t>
      </w:r>
      <w:proofErr w:type="gramEnd"/>
      <w:r w:rsidRPr="006D55E1">
        <w:rPr>
          <w:rFonts w:eastAsia="Times New Roman" w:cs="Times New Roman"/>
          <w:color w:val="000000"/>
          <w:kern w:val="0"/>
          <w:szCs w:val="24"/>
          <w:lang w:eastAsia="en-GB" w:bidi="hi-IN"/>
          <w14:ligatures w14:val="none"/>
        </w:rPr>
        <w:t>.</w:t>
      </w:r>
    </w:p>
    <w:p w14:paraId="752693C5"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Amirshenava</w:t>
      </w:r>
      <w:proofErr w:type="spellEnd"/>
      <w:r w:rsidRPr="006D55E1">
        <w:rPr>
          <w:rFonts w:eastAsia="Times New Roman" w:cs="Times New Roman"/>
          <w:color w:val="000000"/>
          <w:kern w:val="0"/>
          <w:szCs w:val="24"/>
          <w:lang w:eastAsia="en-GB" w:bidi="hi-IN"/>
          <w14:ligatures w14:val="none"/>
        </w:rPr>
        <w:t xml:space="preserve">, S. and </w:t>
      </w:r>
      <w:proofErr w:type="spellStart"/>
      <w:r w:rsidRPr="006D55E1">
        <w:rPr>
          <w:rFonts w:eastAsia="Times New Roman" w:cs="Times New Roman"/>
          <w:color w:val="000000"/>
          <w:kern w:val="0"/>
          <w:szCs w:val="24"/>
          <w:lang w:eastAsia="en-GB" w:bidi="hi-IN"/>
          <w14:ligatures w14:val="none"/>
        </w:rPr>
        <w:t>Osanloo</w:t>
      </w:r>
      <w:proofErr w:type="spellEnd"/>
      <w:r w:rsidRPr="006D55E1">
        <w:rPr>
          <w:rFonts w:eastAsia="Times New Roman" w:cs="Times New Roman"/>
          <w:color w:val="000000"/>
          <w:kern w:val="0"/>
          <w:szCs w:val="24"/>
          <w:lang w:eastAsia="en-GB" w:bidi="hi-IN"/>
          <w14:ligatures w14:val="none"/>
        </w:rPr>
        <w:t>, M. (2022). Strategic planning of post-mining land uses: A semi-quantitative approach based on the SWOT analysis and IE matrix. </w:t>
      </w:r>
      <w:r w:rsidRPr="006D55E1">
        <w:rPr>
          <w:rFonts w:eastAsia="Times New Roman" w:cs="Times New Roman"/>
          <w:i/>
          <w:iCs/>
          <w:color w:val="000000"/>
          <w:kern w:val="0"/>
          <w:szCs w:val="24"/>
          <w:lang w:eastAsia="en-GB" w:bidi="hi-IN"/>
          <w14:ligatures w14:val="none"/>
        </w:rPr>
        <w:t>Resources Policy</w:t>
      </w:r>
      <w:r w:rsidRPr="006D55E1">
        <w:rPr>
          <w:rFonts w:eastAsia="Times New Roman" w:cs="Times New Roman"/>
          <w:color w:val="000000"/>
          <w:kern w:val="0"/>
          <w:szCs w:val="24"/>
          <w:lang w:eastAsia="en-GB" w:bidi="hi-IN"/>
          <w14:ligatures w14:val="none"/>
        </w:rPr>
        <w:t xml:space="preserve">, 76, p.102585.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://doi.org/10.1016/j.resourpol.2022.102585</w:t>
      </w:r>
      <w:proofErr w:type="gramEnd"/>
      <w:r w:rsidRPr="006D55E1">
        <w:rPr>
          <w:rFonts w:eastAsia="Times New Roman" w:cs="Times New Roman"/>
          <w:color w:val="000000"/>
          <w:kern w:val="0"/>
          <w:szCs w:val="24"/>
          <w:lang w:eastAsia="en-GB" w:bidi="hi-IN"/>
          <w14:ligatures w14:val="none"/>
        </w:rPr>
        <w:t>.</w:t>
      </w:r>
    </w:p>
    <w:p w14:paraId="63FFEA26"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Anderson, K. (2022). Agriculture</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s globali</w:t>
      </w:r>
      <w:r w:rsidR="009F2895">
        <w:rPr>
          <w:rFonts w:eastAsia="Times New Roman" w:cs="Times New Roman"/>
          <w:color w:val="000000"/>
          <w:kern w:val="0"/>
          <w:szCs w:val="24"/>
          <w:lang w:eastAsia="en-GB" w:bidi="hi-IN"/>
          <w14:ligatures w14:val="none"/>
        </w:rPr>
        <w:t>s</w:t>
      </w:r>
      <w:r w:rsidRPr="006D55E1">
        <w:rPr>
          <w:rFonts w:eastAsia="Times New Roman" w:cs="Times New Roman"/>
          <w:color w:val="000000"/>
          <w:kern w:val="0"/>
          <w:szCs w:val="24"/>
          <w:lang w:eastAsia="en-GB" w:bidi="hi-IN"/>
          <w14:ligatures w14:val="none"/>
        </w:rPr>
        <w:t xml:space="preserve">ation: Endowments, technologies, </w:t>
      </w:r>
      <w:proofErr w:type="gramStart"/>
      <w:r w:rsidRPr="006D55E1">
        <w:rPr>
          <w:rFonts w:eastAsia="Times New Roman" w:cs="Times New Roman"/>
          <w:color w:val="000000"/>
          <w:kern w:val="0"/>
          <w:szCs w:val="24"/>
          <w:lang w:eastAsia="en-GB" w:bidi="hi-IN"/>
          <w14:ligatures w14:val="none"/>
        </w:rPr>
        <w:t>tastes</w:t>
      </w:r>
      <w:proofErr w:type="gramEnd"/>
      <w:r w:rsidRPr="006D55E1">
        <w:rPr>
          <w:rFonts w:eastAsia="Times New Roman" w:cs="Times New Roman"/>
          <w:color w:val="000000"/>
          <w:kern w:val="0"/>
          <w:szCs w:val="24"/>
          <w:lang w:eastAsia="en-GB" w:bidi="hi-IN"/>
          <w14:ligatures w14:val="none"/>
        </w:rPr>
        <w:t xml:space="preserve"> and policies. </w:t>
      </w:r>
      <w:r w:rsidRPr="006D55E1">
        <w:rPr>
          <w:rFonts w:eastAsia="Times New Roman" w:cs="Times New Roman"/>
          <w:i/>
          <w:iCs/>
          <w:color w:val="000000"/>
          <w:kern w:val="0"/>
          <w:szCs w:val="24"/>
          <w:lang w:eastAsia="en-GB" w:bidi="hi-IN"/>
          <w14:ligatures w14:val="none"/>
        </w:rPr>
        <w:t>Journal of Economic Surveys</w:t>
      </w:r>
      <w:r w:rsidRPr="006D55E1">
        <w:rPr>
          <w:rFonts w:eastAsia="Times New Roman" w:cs="Times New Roman"/>
          <w:color w:val="000000"/>
          <w:kern w:val="0"/>
          <w:szCs w:val="24"/>
          <w:lang w:eastAsia="en-GB" w:bidi="hi-IN"/>
          <w14:ligatures w14:val="none"/>
        </w:rPr>
        <w:t xml:space="preserve">, 8(4).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://doi.org/10.1111/joes.12529</w:t>
      </w:r>
      <w:proofErr w:type="gramEnd"/>
      <w:r w:rsidRPr="006D55E1">
        <w:rPr>
          <w:rFonts w:eastAsia="Times New Roman" w:cs="Times New Roman"/>
          <w:color w:val="000000"/>
          <w:kern w:val="0"/>
          <w:szCs w:val="24"/>
          <w:lang w:eastAsia="en-GB" w:bidi="hi-IN"/>
          <w14:ligatures w14:val="none"/>
        </w:rPr>
        <w:t>.</w:t>
      </w:r>
    </w:p>
    <w:p w14:paraId="6BC68ED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Bernardi, A., Cantù, C.L. and </w:t>
      </w:r>
      <w:proofErr w:type="spellStart"/>
      <w:r w:rsidRPr="006D55E1">
        <w:rPr>
          <w:rFonts w:eastAsia="Times New Roman" w:cs="Times New Roman"/>
          <w:color w:val="000000"/>
          <w:kern w:val="0"/>
          <w:szCs w:val="24"/>
          <w:lang w:eastAsia="en-GB" w:bidi="hi-IN"/>
          <w14:ligatures w14:val="none"/>
        </w:rPr>
        <w:t>Cedrola</w:t>
      </w:r>
      <w:proofErr w:type="spellEnd"/>
      <w:r w:rsidRPr="006D55E1">
        <w:rPr>
          <w:rFonts w:eastAsia="Times New Roman" w:cs="Times New Roman"/>
          <w:color w:val="000000"/>
          <w:kern w:val="0"/>
          <w:szCs w:val="24"/>
          <w:lang w:eastAsia="en-GB" w:bidi="hi-IN"/>
          <w14:ligatures w14:val="none"/>
        </w:rPr>
        <w:t>, E. (2022). Key success factors to be sustainable and innovative in the textile and fashion industry: Evidence from two Italian luxury brands. </w:t>
      </w:r>
      <w:r w:rsidRPr="006D55E1">
        <w:rPr>
          <w:rFonts w:eastAsia="Times New Roman" w:cs="Times New Roman"/>
          <w:i/>
          <w:iCs/>
          <w:color w:val="000000"/>
          <w:kern w:val="0"/>
          <w:szCs w:val="24"/>
          <w:lang w:eastAsia="en-GB" w:bidi="hi-IN"/>
          <w14:ligatures w14:val="none"/>
        </w:rPr>
        <w:t>Journal of Global Fashion Marketing</w:t>
      </w:r>
      <w:r w:rsidRPr="006D55E1">
        <w:rPr>
          <w:rFonts w:eastAsia="Times New Roman" w:cs="Times New Roman"/>
          <w:color w:val="000000"/>
          <w:kern w:val="0"/>
          <w:szCs w:val="24"/>
          <w:lang w:eastAsia="en-GB" w:bidi="hi-IN"/>
          <w14:ligatures w14:val="none"/>
        </w:rPr>
        <w:t xml:space="preserve">, 13(2), pp.1–18.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://doi.org/10.1080/20932685.2021.2011766</w:t>
      </w:r>
      <w:proofErr w:type="gramEnd"/>
      <w:r w:rsidRPr="006D55E1">
        <w:rPr>
          <w:rFonts w:eastAsia="Times New Roman" w:cs="Times New Roman"/>
          <w:color w:val="000000"/>
          <w:kern w:val="0"/>
          <w:szCs w:val="24"/>
          <w:lang w:eastAsia="en-GB" w:bidi="hi-IN"/>
          <w14:ligatures w14:val="none"/>
        </w:rPr>
        <w:t>.</w:t>
      </w:r>
    </w:p>
    <w:p w14:paraId="3B62C28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Birru, A.C., </w:t>
      </w:r>
      <w:proofErr w:type="spellStart"/>
      <w:r w:rsidRPr="006D55E1">
        <w:rPr>
          <w:rFonts w:eastAsia="Times New Roman" w:cs="Times New Roman"/>
          <w:color w:val="000000"/>
          <w:kern w:val="0"/>
          <w:szCs w:val="24"/>
          <w:lang w:eastAsia="en-GB" w:bidi="hi-IN"/>
          <w14:ligatures w14:val="none"/>
        </w:rPr>
        <w:t>Sudarmiatin</w:t>
      </w:r>
      <w:proofErr w:type="spellEnd"/>
      <w:r w:rsidRPr="006D55E1">
        <w:rPr>
          <w:rFonts w:eastAsia="Times New Roman" w:cs="Times New Roman"/>
          <w:color w:val="000000"/>
          <w:kern w:val="0"/>
          <w:szCs w:val="24"/>
          <w:lang w:eastAsia="en-GB" w:bidi="hi-IN"/>
          <w14:ligatures w14:val="none"/>
        </w:rPr>
        <w:t xml:space="preserve">, S. and Hermawan, A. (2022). Competitive Strategies in The Lodging Service </w:t>
      </w:r>
      <w:proofErr w:type="gramStart"/>
      <w:r w:rsidRPr="006D55E1">
        <w:rPr>
          <w:rFonts w:eastAsia="Times New Roman" w:cs="Times New Roman"/>
          <w:color w:val="000000"/>
          <w:kern w:val="0"/>
          <w:szCs w:val="24"/>
          <w:lang w:eastAsia="en-GB" w:bidi="hi-IN"/>
          <w14:ligatures w14:val="none"/>
        </w:rPr>
        <w:t>Sector :</w:t>
      </w:r>
      <w:proofErr w:type="gramEnd"/>
      <w:r w:rsidRPr="006D55E1">
        <w:rPr>
          <w:rFonts w:eastAsia="Times New Roman" w:cs="Times New Roman"/>
          <w:color w:val="000000"/>
          <w:kern w:val="0"/>
          <w:szCs w:val="24"/>
          <w:lang w:eastAsia="en-GB" w:bidi="hi-IN"/>
          <w14:ligatures w14:val="none"/>
        </w:rPr>
        <w:t xml:space="preserve"> Five Porter Analyses And Case Study SWOT Analysis. </w:t>
      </w:r>
      <w:r w:rsidRPr="006D55E1">
        <w:rPr>
          <w:rFonts w:eastAsia="Times New Roman" w:cs="Times New Roman"/>
          <w:i/>
          <w:iCs/>
          <w:color w:val="000000"/>
          <w:kern w:val="0"/>
          <w:szCs w:val="24"/>
          <w:lang w:eastAsia="en-GB" w:bidi="hi-IN"/>
          <w14:ligatures w14:val="none"/>
        </w:rPr>
        <w:t>Journal of Business and Management Review</w:t>
      </w:r>
      <w:r w:rsidRPr="006D55E1">
        <w:rPr>
          <w:rFonts w:eastAsia="Times New Roman" w:cs="Times New Roman"/>
          <w:color w:val="000000"/>
          <w:kern w:val="0"/>
          <w:szCs w:val="24"/>
          <w:lang w:eastAsia="en-GB" w:bidi="hi-IN"/>
          <w14:ligatures w14:val="none"/>
        </w:rPr>
        <w:t xml:space="preserve">, [online] 3(1), pp.001-017.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://doi.org/10.47153/jbmr31.2732022</w:t>
      </w:r>
      <w:proofErr w:type="gramEnd"/>
      <w:r w:rsidRPr="006D55E1">
        <w:rPr>
          <w:rFonts w:eastAsia="Times New Roman" w:cs="Times New Roman"/>
          <w:color w:val="000000"/>
          <w:kern w:val="0"/>
          <w:szCs w:val="24"/>
          <w:lang w:eastAsia="en-GB" w:bidi="hi-IN"/>
          <w14:ligatures w14:val="none"/>
        </w:rPr>
        <w:t>.</w:t>
      </w:r>
    </w:p>
    <w:p w14:paraId="56CE32D3"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Cró</w:t>
      </w:r>
      <w:proofErr w:type="spellEnd"/>
      <w:r w:rsidRPr="006D55E1">
        <w:rPr>
          <w:rFonts w:eastAsia="Times New Roman" w:cs="Times New Roman"/>
          <w:color w:val="000000"/>
          <w:kern w:val="0"/>
          <w:szCs w:val="24"/>
          <w:lang w:eastAsia="en-GB" w:bidi="hi-IN"/>
          <w14:ligatures w14:val="none"/>
        </w:rPr>
        <w:t>, S. and Martins, A.M. (2020). Foreign Direct Investment in the tourism sector: The case of France. </w:t>
      </w:r>
      <w:r w:rsidRPr="006D55E1">
        <w:rPr>
          <w:rFonts w:eastAsia="Times New Roman" w:cs="Times New Roman"/>
          <w:i/>
          <w:iCs/>
          <w:color w:val="000000"/>
          <w:kern w:val="0"/>
          <w:szCs w:val="24"/>
          <w:lang w:eastAsia="en-GB" w:bidi="hi-IN"/>
          <w14:ligatures w14:val="none"/>
        </w:rPr>
        <w:t>Tourism Management Perspectives</w:t>
      </w:r>
      <w:r w:rsidRPr="006D55E1">
        <w:rPr>
          <w:rFonts w:eastAsia="Times New Roman" w:cs="Times New Roman"/>
          <w:color w:val="000000"/>
          <w:kern w:val="0"/>
          <w:szCs w:val="24"/>
          <w:lang w:eastAsia="en-GB" w:bidi="hi-IN"/>
          <w14:ligatures w14:val="none"/>
        </w:rPr>
        <w:t xml:space="preserve">, 33, p.100614.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://doi.org/10.1016/j.tmp.2019.100614</w:t>
      </w:r>
      <w:proofErr w:type="gramEnd"/>
      <w:r w:rsidRPr="006D55E1">
        <w:rPr>
          <w:rFonts w:eastAsia="Times New Roman" w:cs="Times New Roman"/>
          <w:color w:val="000000"/>
          <w:kern w:val="0"/>
          <w:szCs w:val="24"/>
          <w:lang w:eastAsia="en-GB" w:bidi="hi-IN"/>
          <w14:ligatures w14:val="none"/>
        </w:rPr>
        <w:t>.</w:t>
      </w:r>
    </w:p>
    <w:p w14:paraId="3F80AACF"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Das, G. and Mukherjee, S. (2016). A measure of medical tourism destination brand equity. </w:t>
      </w:r>
      <w:r w:rsidRPr="006D55E1">
        <w:rPr>
          <w:rFonts w:eastAsia="Times New Roman" w:cs="Times New Roman"/>
          <w:i/>
          <w:iCs/>
          <w:color w:val="000000"/>
          <w:kern w:val="0"/>
          <w:szCs w:val="24"/>
          <w:lang w:eastAsia="en-GB" w:bidi="hi-IN"/>
          <w14:ligatures w14:val="none"/>
        </w:rPr>
        <w:t>International Journal of Pharmaceutical and Healthcare Marketing</w:t>
      </w:r>
      <w:r w:rsidRPr="006D55E1">
        <w:rPr>
          <w:rFonts w:eastAsia="Times New Roman" w:cs="Times New Roman"/>
          <w:color w:val="000000"/>
          <w:kern w:val="0"/>
          <w:szCs w:val="24"/>
          <w:lang w:eastAsia="en-GB" w:bidi="hi-IN"/>
          <w14:ligatures w14:val="none"/>
        </w:rPr>
        <w:t xml:space="preserve">, 10(1), pp.104–128.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://doi.org/10.1108/ijphm-04-2015-0015</w:t>
      </w:r>
      <w:proofErr w:type="gramEnd"/>
      <w:r w:rsidRPr="006D55E1">
        <w:rPr>
          <w:rFonts w:eastAsia="Times New Roman" w:cs="Times New Roman"/>
          <w:color w:val="000000"/>
          <w:kern w:val="0"/>
          <w:szCs w:val="24"/>
          <w:lang w:eastAsia="en-GB" w:bidi="hi-IN"/>
          <w14:ligatures w14:val="none"/>
        </w:rPr>
        <w:t>.</w:t>
      </w:r>
    </w:p>
    <w:p w14:paraId="46259F1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Dieck, M.C. </w:t>
      </w:r>
      <w:proofErr w:type="gramStart"/>
      <w:r w:rsidRPr="006D55E1">
        <w:rPr>
          <w:rFonts w:eastAsia="Times New Roman" w:cs="Times New Roman"/>
          <w:color w:val="000000"/>
          <w:kern w:val="0"/>
          <w:szCs w:val="24"/>
          <w:lang w:eastAsia="en-GB" w:bidi="hi-IN"/>
          <w14:ligatures w14:val="none"/>
        </w:rPr>
        <w:t>tom ,</w:t>
      </w:r>
      <w:proofErr w:type="gramEnd"/>
      <w:r w:rsidRPr="006D55E1">
        <w:rPr>
          <w:rFonts w:eastAsia="Times New Roman" w:cs="Times New Roman"/>
          <w:color w:val="000000"/>
          <w:kern w:val="0"/>
          <w:szCs w:val="24"/>
          <w:lang w:eastAsia="en-GB" w:bidi="hi-IN"/>
          <w14:ligatures w14:val="none"/>
        </w:rPr>
        <w:t xml:space="preserve"> Jung, T.H., Kim, W.G. and Moon, Y. (2019). Hotel guests</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 xml:space="preserve"> social media acceptance in luxury hotels. </w:t>
      </w:r>
      <w:r w:rsidRPr="006D55E1">
        <w:rPr>
          <w:rFonts w:eastAsia="Times New Roman" w:cs="Times New Roman"/>
          <w:i/>
          <w:iCs/>
          <w:color w:val="000000"/>
          <w:kern w:val="0"/>
          <w:szCs w:val="24"/>
          <w:lang w:eastAsia="en-GB" w:bidi="hi-IN"/>
          <w14:ligatures w14:val="none"/>
        </w:rPr>
        <w:t>International Journal of Contemporary Hospitality Management</w:t>
      </w:r>
      <w:r w:rsidRPr="006D55E1">
        <w:rPr>
          <w:rFonts w:eastAsia="Times New Roman" w:cs="Times New Roman"/>
          <w:color w:val="000000"/>
          <w:kern w:val="0"/>
          <w:szCs w:val="24"/>
          <w:lang w:eastAsia="en-GB" w:bidi="hi-IN"/>
          <w14:ligatures w14:val="none"/>
        </w:rPr>
        <w:t xml:space="preserve">, 29(1), pp.530–550.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://doi.org/10.1108/ijchm-10-2015-0552</w:t>
      </w:r>
      <w:proofErr w:type="gramEnd"/>
      <w:r w:rsidRPr="006D55E1">
        <w:rPr>
          <w:rFonts w:eastAsia="Times New Roman" w:cs="Times New Roman"/>
          <w:color w:val="000000"/>
          <w:kern w:val="0"/>
          <w:szCs w:val="24"/>
          <w:lang w:eastAsia="en-GB" w:bidi="hi-IN"/>
          <w14:ligatures w14:val="none"/>
        </w:rPr>
        <w:t>.</w:t>
      </w:r>
    </w:p>
    <w:p w14:paraId="2C5511A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lastRenderedPageBreak/>
        <w:t>Dorcic</w:t>
      </w:r>
      <w:proofErr w:type="spellEnd"/>
      <w:r w:rsidRPr="006D55E1">
        <w:rPr>
          <w:rFonts w:eastAsia="Times New Roman" w:cs="Times New Roman"/>
          <w:color w:val="000000"/>
          <w:kern w:val="0"/>
          <w:szCs w:val="24"/>
          <w:lang w:eastAsia="en-GB" w:bidi="hi-IN"/>
          <w14:ligatures w14:val="none"/>
        </w:rPr>
        <w:t xml:space="preserve">, J., </w:t>
      </w:r>
      <w:proofErr w:type="spellStart"/>
      <w:r w:rsidRPr="006D55E1">
        <w:rPr>
          <w:rFonts w:eastAsia="Times New Roman" w:cs="Times New Roman"/>
          <w:color w:val="000000"/>
          <w:kern w:val="0"/>
          <w:szCs w:val="24"/>
          <w:lang w:eastAsia="en-GB" w:bidi="hi-IN"/>
          <w14:ligatures w14:val="none"/>
        </w:rPr>
        <w:t>Komsic</w:t>
      </w:r>
      <w:proofErr w:type="spellEnd"/>
      <w:r w:rsidRPr="006D55E1">
        <w:rPr>
          <w:rFonts w:eastAsia="Times New Roman" w:cs="Times New Roman"/>
          <w:color w:val="000000"/>
          <w:kern w:val="0"/>
          <w:szCs w:val="24"/>
          <w:lang w:eastAsia="en-GB" w:bidi="hi-IN"/>
          <w14:ligatures w14:val="none"/>
        </w:rPr>
        <w:t>, J. and Markovic, S. (2019). Mobile technologies and applications towards smart tourism – state of the art. </w:t>
      </w:r>
      <w:r w:rsidRPr="006D55E1">
        <w:rPr>
          <w:rFonts w:eastAsia="Times New Roman" w:cs="Times New Roman"/>
          <w:i/>
          <w:iCs/>
          <w:color w:val="000000"/>
          <w:kern w:val="0"/>
          <w:szCs w:val="24"/>
          <w:lang w:eastAsia="en-GB" w:bidi="hi-IN"/>
          <w14:ligatures w14:val="none"/>
        </w:rPr>
        <w:t>Tourism Review</w:t>
      </w:r>
      <w:r w:rsidRPr="006D55E1">
        <w:rPr>
          <w:rFonts w:eastAsia="Times New Roman" w:cs="Times New Roman"/>
          <w:color w:val="000000"/>
          <w:kern w:val="0"/>
          <w:szCs w:val="24"/>
          <w:lang w:eastAsia="en-GB" w:bidi="hi-IN"/>
          <w14:ligatures w14:val="none"/>
        </w:rPr>
        <w:t xml:space="preserve">, 74(1), pp.82–103.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://doi.org/10.1108/tr-07-2017-0121</w:t>
      </w:r>
      <w:proofErr w:type="gramEnd"/>
      <w:r w:rsidRPr="006D55E1">
        <w:rPr>
          <w:rFonts w:eastAsia="Times New Roman" w:cs="Times New Roman"/>
          <w:color w:val="000000"/>
          <w:kern w:val="0"/>
          <w:szCs w:val="24"/>
          <w:lang w:eastAsia="en-GB" w:bidi="hi-IN"/>
          <w14:ligatures w14:val="none"/>
        </w:rPr>
        <w:t>.</w:t>
      </w:r>
    </w:p>
    <w:p w14:paraId="56939E91"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Economic Times (2022). Paris Ritz hotel makes $1.9 </w:t>
      </w:r>
      <w:proofErr w:type="spellStart"/>
      <w:r w:rsidRPr="006D55E1">
        <w:rPr>
          <w:rFonts w:eastAsia="Times New Roman" w:cs="Times New Roman"/>
          <w:color w:val="000000"/>
          <w:kern w:val="0"/>
          <w:szCs w:val="24"/>
          <w:lang w:eastAsia="en-GB" w:bidi="hi-IN"/>
          <w14:ligatures w14:val="none"/>
        </w:rPr>
        <w:t>mn</w:t>
      </w:r>
      <w:proofErr w:type="spellEnd"/>
      <w:r w:rsidRPr="006D55E1">
        <w:rPr>
          <w:rFonts w:eastAsia="Times New Roman" w:cs="Times New Roman"/>
          <w:color w:val="000000"/>
          <w:kern w:val="0"/>
          <w:szCs w:val="24"/>
          <w:lang w:eastAsia="en-GB" w:bidi="hi-IN"/>
          <w14:ligatures w14:val="none"/>
        </w:rPr>
        <w:t xml:space="preserve"> by auctioning towels, champagne buckets, bathrobes. </w:t>
      </w:r>
      <w:r w:rsidRPr="006D55E1">
        <w:rPr>
          <w:rFonts w:eastAsia="Times New Roman" w:cs="Times New Roman"/>
          <w:i/>
          <w:iCs/>
          <w:color w:val="000000"/>
          <w:kern w:val="0"/>
          <w:szCs w:val="24"/>
          <w:lang w:eastAsia="en-GB" w:bidi="hi-IN"/>
          <w14:ligatures w14:val="none"/>
        </w:rPr>
        <w:t>The Economic Times</w:t>
      </w:r>
      <w:r w:rsidRPr="006D55E1">
        <w:rPr>
          <w:rFonts w:eastAsia="Times New Roman" w:cs="Times New Roman"/>
          <w:color w:val="000000"/>
          <w:kern w:val="0"/>
          <w:szCs w:val="24"/>
          <w:lang w:eastAsia="en-GB" w:bidi="hi-IN"/>
          <w14:ligatures w14:val="none"/>
        </w:rPr>
        <w:t>. [online] 24 Jun. Available at: https://economictimes.indiatimes.com/magazines/panache/paris-ritz-hotel-makes-1-9-mn-by-auctioning-towels-champagne-buckets-bathrobes/articleshow/76542274.cms [Accessed 8 Nov. 2023].</w:t>
      </w:r>
    </w:p>
    <w:p w14:paraId="78370B85"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Ferries, C. (2023). </w:t>
      </w:r>
      <w:r w:rsidRPr="006D55E1">
        <w:rPr>
          <w:rFonts w:eastAsia="Times New Roman" w:cs="Times New Roman"/>
          <w:i/>
          <w:iCs/>
          <w:color w:val="000000"/>
          <w:kern w:val="0"/>
          <w:szCs w:val="24"/>
          <w:lang w:eastAsia="en-GB" w:bidi="hi-IN"/>
          <w14:ligatures w14:val="none"/>
        </w:rPr>
        <w:t>Latest France Tourism Statistics &amp; Industry Trends (2023)</w:t>
      </w:r>
      <w:r w:rsidRPr="006D55E1">
        <w:rPr>
          <w:rFonts w:eastAsia="Times New Roman" w:cs="Times New Roman"/>
          <w:color w:val="000000"/>
          <w:kern w:val="0"/>
          <w:szCs w:val="24"/>
          <w:lang w:eastAsia="en-GB" w:bidi="hi-IN"/>
          <w14:ligatures w14:val="none"/>
        </w:rPr>
        <w:t>. [online] Condor Ferries. Available at: https://www.condorferries.co.uk/france-tourism-statistics.</w:t>
      </w:r>
    </w:p>
    <w:p w14:paraId="72C1EE44"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FireTap</w:t>
      </w:r>
      <w:proofErr w:type="spellEnd"/>
      <w:r w:rsidRPr="006D55E1">
        <w:rPr>
          <w:rFonts w:eastAsia="Times New Roman" w:cs="Times New Roman"/>
          <w:color w:val="000000"/>
          <w:kern w:val="0"/>
          <w:szCs w:val="24"/>
          <w:lang w:eastAsia="en-GB" w:bidi="hi-IN"/>
          <w14:ligatures w14:val="none"/>
        </w:rPr>
        <w:t xml:space="preserve"> Marketing (2023). </w:t>
      </w:r>
      <w:r w:rsidRPr="006D55E1">
        <w:rPr>
          <w:rFonts w:eastAsia="Times New Roman" w:cs="Times New Roman"/>
          <w:i/>
          <w:iCs/>
          <w:color w:val="000000"/>
          <w:kern w:val="0"/>
          <w:szCs w:val="24"/>
          <w:lang w:eastAsia="en-GB" w:bidi="hi-IN"/>
          <w14:ligatures w14:val="none"/>
        </w:rPr>
        <w:t xml:space="preserve">About Us | </w:t>
      </w:r>
      <w:proofErr w:type="spellStart"/>
      <w:r w:rsidRPr="006D55E1">
        <w:rPr>
          <w:rFonts w:eastAsia="Times New Roman" w:cs="Times New Roman"/>
          <w:i/>
          <w:iCs/>
          <w:color w:val="000000"/>
          <w:kern w:val="0"/>
          <w:szCs w:val="24"/>
          <w:lang w:eastAsia="en-GB" w:bidi="hi-IN"/>
          <w14:ligatures w14:val="none"/>
        </w:rPr>
        <w:t>FireTap</w:t>
      </w:r>
      <w:proofErr w:type="spellEnd"/>
      <w:r w:rsidRPr="006D55E1">
        <w:rPr>
          <w:rFonts w:eastAsia="Times New Roman" w:cs="Times New Roman"/>
          <w:i/>
          <w:iCs/>
          <w:color w:val="000000"/>
          <w:kern w:val="0"/>
          <w:szCs w:val="24"/>
          <w:lang w:eastAsia="en-GB" w:bidi="hi-IN"/>
          <w14:ligatures w14:val="none"/>
        </w:rPr>
        <w:t xml:space="preserve"> Marketing | London Marketing Agency</w:t>
      </w:r>
      <w:r w:rsidRPr="006D55E1">
        <w:rPr>
          <w:rFonts w:eastAsia="Times New Roman" w:cs="Times New Roman"/>
          <w:color w:val="000000"/>
          <w:kern w:val="0"/>
          <w:szCs w:val="24"/>
          <w:lang w:eastAsia="en-GB" w:bidi="hi-IN"/>
          <w14:ligatures w14:val="none"/>
        </w:rPr>
        <w:t xml:space="preserve">. [online] </w:t>
      </w:r>
      <w:proofErr w:type="spellStart"/>
      <w:r w:rsidRPr="006D55E1">
        <w:rPr>
          <w:rFonts w:eastAsia="Times New Roman" w:cs="Times New Roman"/>
          <w:color w:val="000000"/>
          <w:kern w:val="0"/>
          <w:szCs w:val="24"/>
          <w:lang w:eastAsia="en-GB" w:bidi="hi-IN"/>
          <w14:ligatures w14:val="none"/>
        </w:rPr>
        <w:t>FireTap</w:t>
      </w:r>
      <w:proofErr w:type="spellEnd"/>
      <w:r w:rsidRPr="006D55E1">
        <w:rPr>
          <w:rFonts w:eastAsia="Times New Roman" w:cs="Times New Roman"/>
          <w:color w:val="000000"/>
          <w:kern w:val="0"/>
          <w:szCs w:val="24"/>
          <w:lang w:eastAsia="en-GB" w:bidi="hi-IN"/>
          <w14:ligatures w14:val="none"/>
        </w:rPr>
        <w:t xml:space="preserve"> Digital. Available at: https://firetap.co.uk/about-us/ [Accessed 8 Nov. 2023].</w:t>
      </w:r>
    </w:p>
    <w:p w14:paraId="14DE97C6"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Florkowski, G.W. (2023). Foreign investment sensitivity to employment regulation: reassessing what really matters. </w:t>
      </w:r>
      <w:r w:rsidRPr="006D55E1">
        <w:rPr>
          <w:rFonts w:eastAsia="Times New Roman" w:cs="Times New Roman"/>
          <w:i/>
          <w:iCs/>
          <w:color w:val="000000"/>
          <w:kern w:val="0"/>
          <w:szCs w:val="24"/>
          <w:lang w:eastAsia="en-GB" w:bidi="hi-IN"/>
          <w14:ligatures w14:val="none"/>
        </w:rPr>
        <w:t>Employee Relations</w:t>
      </w:r>
      <w:r w:rsidRPr="006D55E1">
        <w:rPr>
          <w:rFonts w:eastAsia="Times New Roman" w:cs="Times New Roman"/>
          <w:color w:val="000000"/>
          <w:kern w:val="0"/>
          <w:szCs w:val="24"/>
          <w:lang w:eastAsia="en-GB" w:bidi="hi-IN"/>
          <w14:ligatures w14:val="none"/>
        </w:rPr>
        <w:t xml:space="preserve">, 45(5), pp.1098–1128.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://doi.org/10.1108/er-06-2022-0260</w:t>
      </w:r>
      <w:proofErr w:type="gramEnd"/>
      <w:r w:rsidRPr="006D55E1">
        <w:rPr>
          <w:rFonts w:eastAsia="Times New Roman" w:cs="Times New Roman"/>
          <w:color w:val="000000"/>
          <w:kern w:val="0"/>
          <w:szCs w:val="24"/>
          <w:lang w:eastAsia="en-GB" w:bidi="hi-IN"/>
          <w14:ligatures w14:val="none"/>
        </w:rPr>
        <w:t>.</w:t>
      </w:r>
    </w:p>
    <w:p w14:paraId="3A713E2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Furåker</w:t>
      </w:r>
      <w:proofErr w:type="spellEnd"/>
      <w:r w:rsidRPr="006D55E1">
        <w:rPr>
          <w:rFonts w:eastAsia="Times New Roman" w:cs="Times New Roman"/>
          <w:color w:val="000000"/>
          <w:kern w:val="0"/>
          <w:szCs w:val="24"/>
          <w:lang w:eastAsia="en-GB" w:bidi="hi-IN"/>
          <w14:ligatures w14:val="none"/>
        </w:rPr>
        <w:t>, B. (2020). The issue of statutory minimum wages: Views among Nordic trade unions. </w:t>
      </w:r>
      <w:r w:rsidRPr="006D55E1">
        <w:rPr>
          <w:rFonts w:eastAsia="Times New Roman" w:cs="Times New Roman"/>
          <w:i/>
          <w:iCs/>
          <w:color w:val="000000"/>
          <w:kern w:val="0"/>
          <w:szCs w:val="24"/>
          <w:lang w:eastAsia="en-GB" w:bidi="hi-IN"/>
          <w14:ligatures w14:val="none"/>
        </w:rPr>
        <w:t>Economic and Industrial Democracy</w:t>
      </w:r>
      <w:r w:rsidRPr="006D55E1">
        <w:rPr>
          <w:rFonts w:eastAsia="Times New Roman" w:cs="Times New Roman"/>
          <w:color w:val="000000"/>
          <w:kern w:val="0"/>
          <w:szCs w:val="24"/>
          <w:lang w:eastAsia="en-GB" w:bidi="hi-IN"/>
          <w14:ligatures w14:val="none"/>
        </w:rPr>
        <w:t xml:space="preserve">, 8(6), p.0143831X1771176.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://doi.org/10.1177/0143831x17711769</w:t>
      </w:r>
      <w:proofErr w:type="gramEnd"/>
      <w:r w:rsidRPr="006D55E1">
        <w:rPr>
          <w:rFonts w:eastAsia="Times New Roman" w:cs="Times New Roman"/>
          <w:color w:val="000000"/>
          <w:kern w:val="0"/>
          <w:szCs w:val="24"/>
          <w:lang w:eastAsia="en-GB" w:bidi="hi-IN"/>
          <w14:ligatures w14:val="none"/>
        </w:rPr>
        <w:t>.</w:t>
      </w:r>
    </w:p>
    <w:p w14:paraId="256A32FD"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Gu, Q., Li, M. and Huang, S. (Sam) (2022). An exploratory investigation of technology-assisted dining experiences from the consumer perspective. </w:t>
      </w:r>
      <w:r w:rsidRPr="006D55E1">
        <w:rPr>
          <w:rFonts w:eastAsia="Times New Roman" w:cs="Times New Roman"/>
          <w:i/>
          <w:iCs/>
          <w:color w:val="000000"/>
          <w:kern w:val="0"/>
          <w:szCs w:val="24"/>
          <w:lang w:eastAsia="en-GB" w:bidi="hi-IN"/>
          <w14:ligatures w14:val="none"/>
        </w:rPr>
        <w:t>International Journal of Contemporary Hospitality Management</w:t>
      </w:r>
      <w:r w:rsidRPr="006D55E1">
        <w:rPr>
          <w:rFonts w:eastAsia="Times New Roman" w:cs="Times New Roman"/>
          <w:color w:val="000000"/>
          <w:kern w:val="0"/>
          <w:szCs w:val="24"/>
          <w:lang w:eastAsia="en-GB" w:bidi="hi-IN"/>
          <w14:ligatures w14:val="none"/>
        </w:rPr>
        <w:t xml:space="preserve">, 35(3), pp.1010–1029.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://doi.org/10.1108/ijchm-02-2022-0214</w:t>
      </w:r>
      <w:proofErr w:type="gramEnd"/>
      <w:r w:rsidRPr="006D55E1">
        <w:rPr>
          <w:rFonts w:eastAsia="Times New Roman" w:cs="Times New Roman"/>
          <w:color w:val="000000"/>
          <w:kern w:val="0"/>
          <w:szCs w:val="24"/>
          <w:lang w:eastAsia="en-GB" w:bidi="hi-IN"/>
          <w14:ligatures w14:val="none"/>
        </w:rPr>
        <w:t>.</w:t>
      </w:r>
    </w:p>
    <w:p w14:paraId="7632DF0F"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Guo, L., Liu, K., Song, Y. and Yang, Z. (2021). Recovering hotel room sales during the COVID-19 pandemic: lessons from OTA information using the quantile regression approach. </w:t>
      </w:r>
      <w:r w:rsidRPr="006D55E1">
        <w:rPr>
          <w:rFonts w:eastAsia="Times New Roman" w:cs="Times New Roman"/>
          <w:i/>
          <w:iCs/>
          <w:color w:val="000000"/>
          <w:kern w:val="0"/>
          <w:szCs w:val="24"/>
          <w:lang w:eastAsia="en-GB" w:bidi="hi-IN"/>
          <w14:ligatures w14:val="none"/>
        </w:rPr>
        <w:t>Current Issues in Tourism</w:t>
      </w:r>
      <w:r w:rsidRPr="006D55E1">
        <w:rPr>
          <w:rFonts w:eastAsia="Times New Roman" w:cs="Times New Roman"/>
          <w:color w:val="000000"/>
          <w:kern w:val="0"/>
          <w:szCs w:val="24"/>
          <w:lang w:eastAsia="en-GB" w:bidi="hi-IN"/>
          <w14:ligatures w14:val="none"/>
        </w:rPr>
        <w:t xml:space="preserve">, 7(54), pp.1–21.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://doi.org/10.1080/13683500.2021.1900079</w:t>
      </w:r>
      <w:proofErr w:type="gramEnd"/>
      <w:r w:rsidRPr="006D55E1">
        <w:rPr>
          <w:rFonts w:eastAsia="Times New Roman" w:cs="Times New Roman"/>
          <w:color w:val="000000"/>
          <w:kern w:val="0"/>
          <w:szCs w:val="24"/>
          <w:lang w:eastAsia="en-GB" w:bidi="hi-IN"/>
          <w14:ligatures w14:val="none"/>
        </w:rPr>
        <w:t>.</w:t>
      </w:r>
    </w:p>
    <w:p w14:paraId="18A449C6"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Hotha, K.K. (2023). Unleashing the Power of Innovation in CDMOs through Customer-Centricity and Culture of Service. </w:t>
      </w:r>
      <w:r w:rsidRPr="006D55E1">
        <w:rPr>
          <w:rFonts w:eastAsia="Times New Roman" w:cs="Times New Roman"/>
          <w:i/>
          <w:iCs/>
          <w:color w:val="000000"/>
          <w:kern w:val="0"/>
          <w:szCs w:val="24"/>
          <w:lang w:eastAsia="en-GB" w:bidi="hi-IN"/>
          <w14:ligatures w14:val="none"/>
        </w:rPr>
        <w:t>American Journal of Industrial and Business Management</w:t>
      </w:r>
      <w:r w:rsidRPr="006D55E1">
        <w:rPr>
          <w:rFonts w:eastAsia="Times New Roman" w:cs="Times New Roman"/>
          <w:color w:val="000000"/>
          <w:kern w:val="0"/>
          <w:szCs w:val="24"/>
          <w:lang w:eastAsia="en-GB" w:bidi="hi-IN"/>
          <w14:ligatures w14:val="none"/>
        </w:rPr>
        <w:t xml:space="preserve">, 13(04), pp.234–246.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://doi.org/10.4236/ajibm.2023.134016</w:t>
      </w:r>
      <w:proofErr w:type="gramEnd"/>
      <w:r w:rsidRPr="006D55E1">
        <w:rPr>
          <w:rFonts w:eastAsia="Times New Roman" w:cs="Times New Roman"/>
          <w:color w:val="000000"/>
          <w:kern w:val="0"/>
          <w:szCs w:val="24"/>
          <w:lang w:eastAsia="en-GB" w:bidi="hi-IN"/>
          <w14:ligatures w14:val="none"/>
        </w:rPr>
        <w:t>.</w:t>
      </w:r>
    </w:p>
    <w:p w14:paraId="71AEE633"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Jobin, A., Ienca, M. and </w:t>
      </w:r>
      <w:proofErr w:type="spellStart"/>
      <w:r w:rsidRPr="006D55E1">
        <w:rPr>
          <w:rFonts w:eastAsia="Times New Roman" w:cs="Times New Roman"/>
          <w:color w:val="000000"/>
          <w:kern w:val="0"/>
          <w:szCs w:val="24"/>
          <w:lang w:eastAsia="en-GB" w:bidi="hi-IN"/>
          <w14:ligatures w14:val="none"/>
        </w:rPr>
        <w:t>Vayena</w:t>
      </w:r>
      <w:proofErr w:type="spellEnd"/>
      <w:r w:rsidRPr="006D55E1">
        <w:rPr>
          <w:rFonts w:eastAsia="Times New Roman" w:cs="Times New Roman"/>
          <w:color w:val="000000"/>
          <w:kern w:val="0"/>
          <w:szCs w:val="24"/>
          <w:lang w:eastAsia="en-GB" w:bidi="hi-IN"/>
          <w14:ligatures w14:val="none"/>
        </w:rPr>
        <w:t>, E. (2019). The global landscape of AI ethics guidelines. </w:t>
      </w:r>
      <w:r w:rsidRPr="006D55E1">
        <w:rPr>
          <w:rFonts w:eastAsia="Times New Roman" w:cs="Times New Roman"/>
          <w:i/>
          <w:iCs/>
          <w:color w:val="000000"/>
          <w:kern w:val="0"/>
          <w:szCs w:val="24"/>
          <w:lang w:eastAsia="en-GB" w:bidi="hi-IN"/>
          <w14:ligatures w14:val="none"/>
        </w:rPr>
        <w:t>Nature Machine Intelligence</w:t>
      </w:r>
      <w:r w:rsidRPr="006D55E1">
        <w:rPr>
          <w:rFonts w:eastAsia="Times New Roman" w:cs="Times New Roman"/>
          <w:color w:val="000000"/>
          <w:kern w:val="0"/>
          <w:szCs w:val="24"/>
          <w:lang w:eastAsia="en-GB" w:bidi="hi-IN"/>
          <w14:ligatures w14:val="none"/>
        </w:rPr>
        <w:t xml:space="preserve">, [online] 1(9), pp.389–399.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://doi.org/10.1038/s42256-019-0088-2</w:t>
      </w:r>
      <w:proofErr w:type="gramEnd"/>
      <w:r w:rsidRPr="006D55E1">
        <w:rPr>
          <w:rFonts w:eastAsia="Times New Roman" w:cs="Times New Roman"/>
          <w:color w:val="000000"/>
          <w:kern w:val="0"/>
          <w:szCs w:val="24"/>
          <w:lang w:eastAsia="en-GB" w:bidi="hi-IN"/>
          <w14:ligatures w14:val="none"/>
        </w:rPr>
        <w:t>.</w:t>
      </w:r>
    </w:p>
    <w:p w14:paraId="5DC23859"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lastRenderedPageBreak/>
        <w:t>Kam, S. and Yoo, Y. (2022). Practice of sustainable fashion design considering customer emotions and personal tastes. </w:t>
      </w:r>
      <w:r w:rsidRPr="006D55E1">
        <w:rPr>
          <w:rFonts w:eastAsia="Times New Roman" w:cs="Times New Roman"/>
          <w:i/>
          <w:iCs/>
          <w:color w:val="000000"/>
          <w:kern w:val="0"/>
          <w:szCs w:val="24"/>
          <w:lang w:eastAsia="en-GB" w:bidi="hi-IN"/>
          <w14:ligatures w14:val="none"/>
        </w:rPr>
        <w:t>Frontiers in Psychology</w:t>
      </w:r>
      <w:r w:rsidRPr="006D55E1">
        <w:rPr>
          <w:rFonts w:eastAsia="Times New Roman" w:cs="Times New Roman"/>
          <w:color w:val="000000"/>
          <w:kern w:val="0"/>
          <w:szCs w:val="24"/>
          <w:lang w:eastAsia="en-GB" w:bidi="hi-IN"/>
          <w14:ligatures w14:val="none"/>
        </w:rPr>
        <w:t xml:space="preserve">, 13.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://doi.org/10.3389/fpsyg.2022.976471</w:t>
      </w:r>
      <w:proofErr w:type="gramEnd"/>
      <w:r w:rsidRPr="006D55E1">
        <w:rPr>
          <w:rFonts w:eastAsia="Times New Roman" w:cs="Times New Roman"/>
          <w:color w:val="000000"/>
          <w:kern w:val="0"/>
          <w:szCs w:val="24"/>
          <w:lang w:eastAsia="en-GB" w:bidi="hi-IN"/>
          <w14:ligatures w14:val="none"/>
        </w:rPr>
        <w:t>.</w:t>
      </w:r>
    </w:p>
    <w:p w14:paraId="7EF8980D"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Kampanje</w:t>
      </w:r>
      <w:proofErr w:type="spellEnd"/>
      <w:r w:rsidRPr="006D55E1">
        <w:rPr>
          <w:rFonts w:eastAsia="Times New Roman" w:cs="Times New Roman"/>
          <w:color w:val="000000"/>
          <w:kern w:val="0"/>
          <w:szCs w:val="24"/>
          <w:lang w:eastAsia="en-GB" w:bidi="hi-IN"/>
          <w14:ligatures w14:val="none"/>
        </w:rPr>
        <w:t>, B.P. (2020). Pestel Analysis. </w:t>
      </w:r>
      <w:r w:rsidRPr="006D55E1">
        <w:rPr>
          <w:rFonts w:eastAsia="Times New Roman" w:cs="Times New Roman"/>
          <w:i/>
          <w:iCs/>
          <w:color w:val="000000"/>
          <w:kern w:val="0"/>
          <w:szCs w:val="24"/>
          <w:lang w:eastAsia="en-GB" w:bidi="hi-IN"/>
          <w14:ligatures w14:val="none"/>
        </w:rPr>
        <w:t>SSRN Electronic Journal</w:t>
      </w:r>
      <w:r w:rsidRPr="006D55E1">
        <w:rPr>
          <w:rFonts w:eastAsia="Times New Roman" w:cs="Times New Roman"/>
          <w:color w:val="000000"/>
          <w:kern w:val="0"/>
          <w:szCs w:val="24"/>
          <w:lang w:eastAsia="en-GB" w:bidi="hi-IN"/>
          <w14:ligatures w14:val="none"/>
        </w:rPr>
        <w:t>, 3(2).</w:t>
      </w:r>
    </w:p>
    <w:p w14:paraId="21EE363E"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Kim, H., Huh, C., Song, </w:t>
      </w:r>
      <w:proofErr w:type="gramStart"/>
      <w:r w:rsidRPr="006D55E1">
        <w:rPr>
          <w:rFonts w:eastAsia="Times New Roman" w:cs="Times New Roman"/>
          <w:color w:val="000000"/>
          <w:kern w:val="0"/>
          <w:szCs w:val="24"/>
          <w:lang w:eastAsia="en-GB" w:bidi="hi-IN"/>
          <w14:ligatures w14:val="none"/>
        </w:rPr>
        <w:t>C.</w:t>
      </w:r>
      <w:proofErr w:type="gramEnd"/>
      <w:r w:rsidRPr="006D55E1">
        <w:rPr>
          <w:rFonts w:eastAsia="Times New Roman" w:cs="Times New Roman"/>
          <w:color w:val="000000"/>
          <w:kern w:val="0"/>
          <w:szCs w:val="24"/>
          <w:lang w:eastAsia="en-GB" w:bidi="hi-IN"/>
          <w14:ligatures w14:val="none"/>
        </w:rPr>
        <w:t xml:space="preserve"> and Lee, M.J. (2021). How can hotel smartphone apps enhance hotel guest experiences? An integrated model of experiential value. </w:t>
      </w:r>
      <w:r w:rsidRPr="006D55E1">
        <w:rPr>
          <w:rFonts w:eastAsia="Times New Roman" w:cs="Times New Roman"/>
          <w:i/>
          <w:iCs/>
          <w:color w:val="000000"/>
          <w:kern w:val="0"/>
          <w:szCs w:val="24"/>
          <w:lang w:eastAsia="en-GB" w:bidi="hi-IN"/>
          <w14:ligatures w14:val="none"/>
        </w:rPr>
        <w:t>Journal of Hospitality and Tourism Technology</w:t>
      </w:r>
      <w:r w:rsidRPr="006D55E1">
        <w:rPr>
          <w:rFonts w:eastAsia="Times New Roman" w:cs="Times New Roman"/>
          <w:color w:val="000000"/>
          <w:kern w:val="0"/>
          <w:szCs w:val="24"/>
          <w:lang w:eastAsia="en-GB" w:bidi="hi-IN"/>
          <w14:ligatures w14:val="none"/>
        </w:rPr>
        <w:t xml:space="preserve">, 12(4), pp.791–815.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://doi.org/10.1108/jhtt-07-2020-0176</w:t>
      </w:r>
      <w:proofErr w:type="gramEnd"/>
      <w:r w:rsidRPr="006D55E1">
        <w:rPr>
          <w:rFonts w:eastAsia="Times New Roman" w:cs="Times New Roman"/>
          <w:color w:val="000000"/>
          <w:kern w:val="0"/>
          <w:szCs w:val="24"/>
          <w:lang w:eastAsia="en-GB" w:bidi="hi-IN"/>
          <w14:ligatures w14:val="none"/>
        </w:rPr>
        <w:t>.</w:t>
      </w:r>
    </w:p>
    <w:p w14:paraId="4AA3A464"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Kim, J.J. and Han, H. (2022). Saving the hotel industry: Strategic response to the COVID-19 pandemic, hotel selection analysis, and customer retention. </w:t>
      </w:r>
      <w:r w:rsidRPr="006D55E1">
        <w:rPr>
          <w:rFonts w:eastAsia="Times New Roman" w:cs="Times New Roman"/>
          <w:i/>
          <w:iCs/>
          <w:color w:val="000000"/>
          <w:kern w:val="0"/>
          <w:szCs w:val="24"/>
          <w:lang w:eastAsia="en-GB" w:bidi="hi-IN"/>
          <w14:ligatures w14:val="none"/>
        </w:rPr>
        <w:t>International Journal of Hospitality Management</w:t>
      </w:r>
      <w:r w:rsidRPr="006D55E1">
        <w:rPr>
          <w:rFonts w:eastAsia="Times New Roman" w:cs="Times New Roman"/>
          <w:color w:val="000000"/>
          <w:kern w:val="0"/>
          <w:szCs w:val="24"/>
          <w:lang w:eastAsia="en-GB" w:bidi="hi-IN"/>
          <w14:ligatures w14:val="none"/>
        </w:rPr>
        <w:t xml:space="preserve">, 102, p.103163.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://doi.org/10.1016/j.ijhm.2022.103163</w:t>
      </w:r>
      <w:proofErr w:type="gramEnd"/>
      <w:r w:rsidRPr="006D55E1">
        <w:rPr>
          <w:rFonts w:eastAsia="Times New Roman" w:cs="Times New Roman"/>
          <w:color w:val="000000"/>
          <w:kern w:val="0"/>
          <w:szCs w:val="24"/>
          <w:lang w:eastAsia="en-GB" w:bidi="hi-IN"/>
          <w14:ligatures w14:val="none"/>
        </w:rPr>
        <w:t>.</w:t>
      </w:r>
    </w:p>
    <w:p w14:paraId="02E66F31"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Kim, Y.-J. and Kim, H.-S. (2022). The Impact of Hotel Customer Experience on Customer Satisfaction through Online Reviews. </w:t>
      </w:r>
      <w:r w:rsidRPr="006D55E1">
        <w:rPr>
          <w:rFonts w:eastAsia="Times New Roman" w:cs="Times New Roman"/>
          <w:i/>
          <w:iCs/>
          <w:color w:val="000000"/>
          <w:kern w:val="0"/>
          <w:szCs w:val="24"/>
          <w:lang w:eastAsia="en-GB" w:bidi="hi-IN"/>
          <w14:ligatures w14:val="none"/>
        </w:rPr>
        <w:t>Sustainability</w:t>
      </w:r>
      <w:r w:rsidRPr="006D55E1">
        <w:rPr>
          <w:rFonts w:eastAsia="Times New Roman" w:cs="Times New Roman"/>
          <w:color w:val="000000"/>
          <w:kern w:val="0"/>
          <w:szCs w:val="24"/>
          <w:lang w:eastAsia="en-GB" w:bidi="hi-IN"/>
          <w14:ligatures w14:val="none"/>
        </w:rPr>
        <w:t xml:space="preserve">, 14(2), p.848.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://doi.org/10.3390/su14020848</w:t>
      </w:r>
      <w:proofErr w:type="gramEnd"/>
      <w:r w:rsidRPr="006D55E1">
        <w:rPr>
          <w:rFonts w:eastAsia="Times New Roman" w:cs="Times New Roman"/>
          <w:color w:val="000000"/>
          <w:kern w:val="0"/>
          <w:szCs w:val="24"/>
          <w:lang w:eastAsia="en-GB" w:bidi="hi-IN"/>
          <w14:ligatures w14:val="none"/>
        </w:rPr>
        <w:t>.</w:t>
      </w:r>
    </w:p>
    <w:p w14:paraId="5D445CA0"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Kong, H., Wang, K., Qiu, X., Cheung, C. and Bu, N. (2022). 30 years of artificial intelligence (AI) research relating to the hospitality and tourism industry. </w:t>
      </w:r>
      <w:r w:rsidRPr="006D55E1">
        <w:rPr>
          <w:rFonts w:eastAsia="Times New Roman" w:cs="Times New Roman"/>
          <w:i/>
          <w:iCs/>
          <w:color w:val="000000"/>
          <w:kern w:val="0"/>
          <w:szCs w:val="24"/>
          <w:lang w:eastAsia="en-GB" w:bidi="hi-IN"/>
          <w14:ligatures w14:val="none"/>
        </w:rPr>
        <w:t>International Journal of Contemporary Hospitality Management</w:t>
      </w:r>
      <w:r w:rsidRPr="006D55E1">
        <w:rPr>
          <w:rFonts w:eastAsia="Times New Roman" w:cs="Times New Roman"/>
          <w:color w:val="000000"/>
          <w:kern w:val="0"/>
          <w:szCs w:val="24"/>
          <w:lang w:eastAsia="en-GB" w:bidi="hi-IN"/>
          <w14:ligatures w14:val="none"/>
        </w:rPr>
        <w:t xml:space="preserve">.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://doi.org/10.1108/ijchm-03-2022-0354</w:t>
      </w:r>
      <w:proofErr w:type="gramEnd"/>
      <w:r w:rsidRPr="006D55E1">
        <w:rPr>
          <w:rFonts w:eastAsia="Times New Roman" w:cs="Times New Roman"/>
          <w:color w:val="000000"/>
          <w:kern w:val="0"/>
          <w:szCs w:val="24"/>
          <w:lang w:eastAsia="en-GB" w:bidi="hi-IN"/>
          <w14:ligatures w14:val="none"/>
        </w:rPr>
        <w:t>.</w:t>
      </w:r>
    </w:p>
    <w:p w14:paraId="22A25E50"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Kotler, P. and Armstrong, G. (2019). </w:t>
      </w:r>
      <w:r w:rsidRPr="006D55E1">
        <w:rPr>
          <w:rFonts w:eastAsia="Times New Roman" w:cs="Times New Roman"/>
          <w:i/>
          <w:iCs/>
          <w:color w:val="000000"/>
          <w:kern w:val="0"/>
          <w:szCs w:val="24"/>
          <w:lang w:eastAsia="en-GB" w:bidi="hi-IN"/>
          <w14:ligatures w14:val="none"/>
        </w:rPr>
        <w:t>Principles of Marketing</w:t>
      </w:r>
      <w:r w:rsidRPr="006D55E1">
        <w:rPr>
          <w:rFonts w:eastAsia="Times New Roman" w:cs="Times New Roman"/>
          <w:color w:val="000000"/>
          <w:kern w:val="0"/>
          <w:szCs w:val="24"/>
          <w:lang w:eastAsia="en-GB" w:bidi="hi-IN"/>
          <w14:ligatures w14:val="none"/>
        </w:rPr>
        <w:t>. 8th ed. Harlow: Pearson.</w:t>
      </w:r>
    </w:p>
    <w:p w14:paraId="4A08FB0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Lee, S., Erdem, M., </w:t>
      </w:r>
      <w:proofErr w:type="spellStart"/>
      <w:r w:rsidRPr="006D55E1">
        <w:rPr>
          <w:rFonts w:eastAsia="Times New Roman" w:cs="Times New Roman"/>
          <w:color w:val="000000"/>
          <w:kern w:val="0"/>
          <w:szCs w:val="24"/>
          <w:lang w:eastAsia="en-GB" w:bidi="hi-IN"/>
          <w14:ligatures w14:val="none"/>
        </w:rPr>
        <w:t>Anlamlier</w:t>
      </w:r>
      <w:proofErr w:type="spellEnd"/>
      <w:r w:rsidRPr="006D55E1">
        <w:rPr>
          <w:rFonts w:eastAsia="Times New Roman" w:cs="Times New Roman"/>
          <w:color w:val="000000"/>
          <w:kern w:val="0"/>
          <w:szCs w:val="24"/>
          <w:lang w:eastAsia="en-GB" w:bidi="hi-IN"/>
          <w14:ligatures w14:val="none"/>
        </w:rPr>
        <w:t>, E., Chen, C.-C., Bai, B. and Putney, L. (2023). Technostress and hotel guests: A mere hurdle or a major friction point? </w:t>
      </w:r>
      <w:r w:rsidRPr="006D55E1">
        <w:rPr>
          <w:rFonts w:eastAsia="Times New Roman" w:cs="Times New Roman"/>
          <w:i/>
          <w:iCs/>
          <w:color w:val="000000"/>
          <w:kern w:val="0"/>
          <w:szCs w:val="24"/>
          <w:lang w:eastAsia="en-GB" w:bidi="hi-IN"/>
          <w14:ligatures w14:val="none"/>
        </w:rPr>
        <w:t>Journal of Hospitality and Tourism Management</w:t>
      </w:r>
      <w:r w:rsidRPr="006D55E1">
        <w:rPr>
          <w:rFonts w:eastAsia="Times New Roman" w:cs="Times New Roman"/>
          <w:color w:val="000000"/>
          <w:kern w:val="0"/>
          <w:szCs w:val="24"/>
          <w:lang w:eastAsia="en-GB" w:bidi="hi-IN"/>
          <w14:ligatures w14:val="none"/>
        </w:rPr>
        <w:t xml:space="preserve">, 55, pp.307–317.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://doi.org/10.1016/j.jhtm.2023.04.008</w:t>
      </w:r>
      <w:proofErr w:type="gramEnd"/>
      <w:r w:rsidRPr="006D55E1">
        <w:rPr>
          <w:rFonts w:eastAsia="Times New Roman" w:cs="Times New Roman"/>
          <w:color w:val="000000"/>
          <w:kern w:val="0"/>
          <w:szCs w:val="24"/>
          <w:lang w:eastAsia="en-GB" w:bidi="hi-IN"/>
          <w14:ligatures w14:val="none"/>
        </w:rPr>
        <w:t>.</w:t>
      </w:r>
    </w:p>
    <w:p w14:paraId="55931ED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Liu, J., Wang, C., Zhang, T. (Christina) and Qiao, H. (2022a). Delineating the Effects of Social Media Marketing Activities on Generation Z Travel </w:t>
      </w:r>
      <w:proofErr w:type="spellStart"/>
      <w:r w:rsidRPr="006D55E1">
        <w:rPr>
          <w:rFonts w:eastAsia="Times New Roman" w:cs="Times New Roman"/>
          <w:color w:val="000000"/>
          <w:kern w:val="0"/>
          <w:szCs w:val="24"/>
          <w:lang w:eastAsia="en-GB" w:bidi="hi-IN"/>
          <w14:ligatures w14:val="none"/>
        </w:rPr>
        <w:t>Behaviors</w:t>
      </w:r>
      <w:proofErr w:type="spellEnd"/>
      <w:r w:rsidRPr="006D55E1">
        <w:rPr>
          <w:rFonts w:eastAsia="Times New Roman" w:cs="Times New Roman"/>
          <w:color w:val="000000"/>
          <w:kern w:val="0"/>
          <w:szCs w:val="24"/>
          <w:lang w:eastAsia="en-GB" w:bidi="hi-IN"/>
          <w14:ligatures w14:val="none"/>
        </w:rPr>
        <w:t>. </w:t>
      </w:r>
      <w:r w:rsidRPr="006D55E1">
        <w:rPr>
          <w:rFonts w:eastAsia="Times New Roman" w:cs="Times New Roman"/>
          <w:i/>
          <w:iCs/>
          <w:color w:val="000000"/>
          <w:kern w:val="0"/>
          <w:szCs w:val="24"/>
          <w:lang w:eastAsia="en-GB" w:bidi="hi-IN"/>
          <w14:ligatures w14:val="none"/>
        </w:rPr>
        <w:t>Journal of Travel Research</w:t>
      </w:r>
      <w:r w:rsidRPr="006D55E1">
        <w:rPr>
          <w:rFonts w:eastAsia="Times New Roman" w:cs="Times New Roman"/>
          <w:color w:val="000000"/>
          <w:kern w:val="0"/>
          <w:szCs w:val="24"/>
          <w:lang w:eastAsia="en-GB" w:bidi="hi-IN"/>
          <w14:ligatures w14:val="none"/>
        </w:rPr>
        <w:t xml:space="preserve">, 62(5), p.004728752211063.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://doi.org/10.1177/00472875221106394</w:t>
      </w:r>
      <w:proofErr w:type="gramEnd"/>
      <w:r w:rsidRPr="006D55E1">
        <w:rPr>
          <w:rFonts w:eastAsia="Times New Roman" w:cs="Times New Roman"/>
          <w:color w:val="000000"/>
          <w:kern w:val="0"/>
          <w:szCs w:val="24"/>
          <w:lang w:eastAsia="en-GB" w:bidi="hi-IN"/>
          <w14:ligatures w14:val="none"/>
        </w:rPr>
        <w:t>.</w:t>
      </w:r>
    </w:p>
    <w:p w14:paraId="081251F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Liu, J., Wang, C., Zhang, T. (Christina) and Qiao, H. (2022b). Delineating the Effects of Social Media Marketing Activities on Generation Z Travel </w:t>
      </w:r>
      <w:proofErr w:type="spellStart"/>
      <w:r w:rsidRPr="006D55E1">
        <w:rPr>
          <w:rFonts w:eastAsia="Times New Roman" w:cs="Times New Roman"/>
          <w:color w:val="000000"/>
          <w:kern w:val="0"/>
          <w:szCs w:val="24"/>
          <w:lang w:eastAsia="en-GB" w:bidi="hi-IN"/>
          <w14:ligatures w14:val="none"/>
        </w:rPr>
        <w:t>Behaviors</w:t>
      </w:r>
      <w:proofErr w:type="spellEnd"/>
      <w:r w:rsidRPr="006D55E1">
        <w:rPr>
          <w:rFonts w:eastAsia="Times New Roman" w:cs="Times New Roman"/>
          <w:color w:val="000000"/>
          <w:kern w:val="0"/>
          <w:szCs w:val="24"/>
          <w:lang w:eastAsia="en-GB" w:bidi="hi-IN"/>
          <w14:ligatures w14:val="none"/>
        </w:rPr>
        <w:t>. </w:t>
      </w:r>
      <w:r w:rsidRPr="006D55E1">
        <w:rPr>
          <w:rFonts w:eastAsia="Times New Roman" w:cs="Times New Roman"/>
          <w:i/>
          <w:iCs/>
          <w:color w:val="000000"/>
          <w:kern w:val="0"/>
          <w:szCs w:val="24"/>
          <w:lang w:eastAsia="en-GB" w:bidi="hi-IN"/>
          <w14:ligatures w14:val="none"/>
        </w:rPr>
        <w:t>Journal of Travel Research</w:t>
      </w:r>
      <w:r w:rsidRPr="006D55E1">
        <w:rPr>
          <w:rFonts w:eastAsia="Times New Roman" w:cs="Times New Roman"/>
          <w:color w:val="000000"/>
          <w:kern w:val="0"/>
          <w:szCs w:val="24"/>
          <w:lang w:eastAsia="en-GB" w:bidi="hi-IN"/>
          <w14:ligatures w14:val="none"/>
        </w:rPr>
        <w:t xml:space="preserve">, 62(5), p.004728752211063.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://doi.org/10.1177/00472875221106394</w:t>
      </w:r>
      <w:proofErr w:type="gramEnd"/>
      <w:r w:rsidRPr="006D55E1">
        <w:rPr>
          <w:rFonts w:eastAsia="Times New Roman" w:cs="Times New Roman"/>
          <w:color w:val="000000"/>
          <w:kern w:val="0"/>
          <w:szCs w:val="24"/>
          <w:lang w:eastAsia="en-GB" w:bidi="hi-IN"/>
          <w14:ligatures w14:val="none"/>
        </w:rPr>
        <w:t>.</w:t>
      </w:r>
    </w:p>
    <w:p w14:paraId="41DFCF0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Liu, J., Wang, C., Zhang, T. (Christina) and Qiao, H. (2022c). Delineating the Effects of Social Media Marketing Activities on Generation Z Travel </w:t>
      </w:r>
      <w:proofErr w:type="spellStart"/>
      <w:r w:rsidRPr="006D55E1">
        <w:rPr>
          <w:rFonts w:eastAsia="Times New Roman" w:cs="Times New Roman"/>
          <w:color w:val="000000"/>
          <w:kern w:val="0"/>
          <w:szCs w:val="24"/>
          <w:lang w:eastAsia="en-GB" w:bidi="hi-IN"/>
          <w14:ligatures w14:val="none"/>
        </w:rPr>
        <w:t>Behaviors</w:t>
      </w:r>
      <w:proofErr w:type="spellEnd"/>
      <w:r w:rsidRPr="006D55E1">
        <w:rPr>
          <w:rFonts w:eastAsia="Times New Roman" w:cs="Times New Roman"/>
          <w:color w:val="000000"/>
          <w:kern w:val="0"/>
          <w:szCs w:val="24"/>
          <w:lang w:eastAsia="en-GB" w:bidi="hi-IN"/>
          <w14:ligatures w14:val="none"/>
        </w:rPr>
        <w:t>. </w:t>
      </w:r>
      <w:r w:rsidRPr="006D55E1">
        <w:rPr>
          <w:rFonts w:eastAsia="Times New Roman" w:cs="Times New Roman"/>
          <w:i/>
          <w:iCs/>
          <w:color w:val="000000"/>
          <w:kern w:val="0"/>
          <w:szCs w:val="24"/>
          <w:lang w:eastAsia="en-GB" w:bidi="hi-IN"/>
          <w14:ligatures w14:val="none"/>
        </w:rPr>
        <w:t>Journal of Travel Research</w:t>
      </w:r>
      <w:r w:rsidRPr="006D55E1">
        <w:rPr>
          <w:rFonts w:eastAsia="Times New Roman" w:cs="Times New Roman"/>
          <w:color w:val="000000"/>
          <w:kern w:val="0"/>
          <w:szCs w:val="24"/>
          <w:lang w:eastAsia="en-GB" w:bidi="hi-IN"/>
          <w14:ligatures w14:val="none"/>
        </w:rPr>
        <w:t xml:space="preserve">, 62(5), p.004728752211063.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://doi.org/10.1177/00472875221106394</w:t>
      </w:r>
      <w:proofErr w:type="gramEnd"/>
      <w:r w:rsidRPr="006D55E1">
        <w:rPr>
          <w:rFonts w:eastAsia="Times New Roman" w:cs="Times New Roman"/>
          <w:color w:val="000000"/>
          <w:kern w:val="0"/>
          <w:szCs w:val="24"/>
          <w:lang w:eastAsia="en-GB" w:bidi="hi-IN"/>
          <w14:ligatures w14:val="none"/>
        </w:rPr>
        <w:t>.</w:t>
      </w:r>
    </w:p>
    <w:p w14:paraId="4216B010"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lastRenderedPageBreak/>
        <w:t xml:space="preserve">Liu, J., Wang, C., Zhang, T. (Christina) and Qiao, H. (2022d). Delineating the Effects of Social Media Marketing Activities on Generation Z Travel </w:t>
      </w:r>
      <w:proofErr w:type="spellStart"/>
      <w:r w:rsidRPr="006D55E1">
        <w:rPr>
          <w:rFonts w:eastAsia="Times New Roman" w:cs="Times New Roman"/>
          <w:color w:val="000000"/>
          <w:kern w:val="0"/>
          <w:szCs w:val="24"/>
          <w:lang w:eastAsia="en-GB" w:bidi="hi-IN"/>
          <w14:ligatures w14:val="none"/>
        </w:rPr>
        <w:t>Behaviors</w:t>
      </w:r>
      <w:proofErr w:type="spellEnd"/>
      <w:r w:rsidRPr="006D55E1">
        <w:rPr>
          <w:rFonts w:eastAsia="Times New Roman" w:cs="Times New Roman"/>
          <w:color w:val="000000"/>
          <w:kern w:val="0"/>
          <w:szCs w:val="24"/>
          <w:lang w:eastAsia="en-GB" w:bidi="hi-IN"/>
          <w14:ligatures w14:val="none"/>
        </w:rPr>
        <w:t>. </w:t>
      </w:r>
      <w:r w:rsidRPr="006D55E1">
        <w:rPr>
          <w:rFonts w:eastAsia="Times New Roman" w:cs="Times New Roman"/>
          <w:i/>
          <w:iCs/>
          <w:color w:val="000000"/>
          <w:kern w:val="0"/>
          <w:szCs w:val="24"/>
          <w:lang w:eastAsia="en-GB" w:bidi="hi-IN"/>
          <w14:ligatures w14:val="none"/>
        </w:rPr>
        <w:t>Journal of Travel Research</w:t>
      </w:r>
      <w:r w:rsidRPr="006D55E1">
        <w:rPr>
          <w:rFonts w:eastAsia="Times New Roman" w:cs="Times New Roman"/>
          <w:color w:val="000000"/>
          <w:kern w:val="0"/>
          <w:szCs w:val="24"/>
          <w:lang w:eastAsia="en-GB" w:bidi="hi-IN"/>
          <w14:ligatures w14:val="none"/>
        </w:rPr>
        <w:t xml:space="preserve">, 62(5), p.004728752211063.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://doi.org/10.1177/00472875221106394</w:t>
      </w:r>
      <w:proofErr w:type="gramEnd"/>
      <w:r w:rsidRPr="006D55E1">
        <w:rPr>
          <w:rFonts w:eastAsia="Times New Roman" w:cs="Times New Roman"/>
          <w:color w:val="000000"/>
          <w:kern w:val="0"/>
          <w:szCs w:val="24"/>
          <w:lang w:eastAsia="en-GB" w:bidi="hi-IN"/>
          <w14:ligatures w14:val="none"/>
        </w:rPr>
        <w:t>.</w:t>
      </w:r>
    </w:p>
    <w:p w14:paraId="7B6D323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Makrides, A., </w:t>
      </w:r>
      <w:proofErr w:type="spellStart"/>
      <w:r w:rsidRPr="006D55E1">
        <w:rPr>
          <w:rFonts w:eastAsia="Times New Roman" w:cs="Times New Roman"/>
          <w:color w:val="000000"/>
          <w:kern w:val="0"/>
          <w:szCs w:val="24"/>
          <w:lang w:eastAsia="en-GB" w:bidi="hi-IN"/>
          <w14:ligatures w14:val="none"/>
        </w:rPr>
        <w:t>Kvasova</w:t>
      </w:r>
      <w:proofErr w:type="spellEnd"/>
      <w:r w:rsidRPr="006D55E1">
        <w:rPr>
          <w:rFonts w:eastAsia="Times New Roman" w:cs="Times New Roman"/>
          <w:color w:val="000000"/>
          <w:kern w:val="0"/>
          <w:szCs w:val="24"/>
          <w:lang w:eastAsia="en-GB" w:bidi="hi-IN"/>
          <w14:ligatures w14:val="none"/>
        </w:rPr>
        <w:t xml:space="preserve">, O., </w:t>
      </w:r>
      <w:proofErr w:type="spellStart"/>
      <w:r w:rsidRPr="006D55E1">
        <w:rPr>
          <w:rFonts w:eastAsia="Times New Roman" w:cs="Times New Roman"/>
          <w:color w:val="000000"/>
          <w:kern w:val="0"/>
          <w:szCs w:val="24"/>
          <w:lang w:eastAsia="en-GB" w:bidi="hi-IN"/>
          <w14:ligatures w14:val="none"/>
        </w:rPr>
        <w:t>Thrassou</w:t>
      </w:r>
      <w:proofErr w:type="spellEnd"/>
      <w:r w:rsidRPr="006D55E1">
        <w:rPr>
          <w:rFonts w:eastAsia="Times New Roman" w:cs="Times New Roman"/>
          <w:color w:val="000000"/>
          <w:kern w:val="0"/>
          <w:szCs w:val="24"/>
          <w:lang w:eastAsia="en-GB" w:bidi="hi-IN"/>
          <w14:ligatures w14:val="none"/>
        </w:rPr>
        <w:t xml:space="preserve">, A., </w:t>
      </w:r>
      <w:proofErr w:type="spellStart"/>
      <w:r w:rsidRPr="006D55E1">
        <w:rPr>
          <w:rFonts w:eastAsia="Times New Roman" w:cs="Times New Roman"/>
          <w:color w:val="000000"/>
          <w:kern w:val="0"/>
          <w:szCs w:val="24"/>
          <w:lang w:eastAsia="en-GB" w:bidi="hi-IN"/>
          <w14:ligatures w14:val="none"/>
        </w:rPr>
        <w:t>Hadjielias</w:t>
      </w:r>
      <w:proofErr w:type="spellEnd"/>
      <w:r w:rsidRPr="006D55E1">
        <w:rPr>
          <w:rFonts w:eastAsia="Times New Roman" w:cs="Times New Roman"/>
          <w:color w:val="000000"/>
          <w:kern w:val="0"/>
          <w:szCs w:val="24"/>
          <w:lang w:eastAsia="en-GB" w:bidi="hi-IN"/>
          <w14:ligatures w14:val="none"/>
        </w:rPr>
        <w:t>, E. and Ferraris, A. (2021). Consumer cosmopolitanism in international marketing research: a systematic review and future research agenda. </w:t>
      </w:r>
      <w:r w:rsidRPr="006D55E1">
        <w:rPr>
          <w:rFonts w:eastAsia="Times New Roman" w:cs="Times New Roman"/>
          <w:i/>
          <w:iCs/>
          <w:color w:val="000000"/>
          <w:kern w:val="0"/>
          <w:szCs w:val="24"/>
          <w:lang w:eastAsia="en-GB" w:bidi="hi-IN"/>
          <w14:ligatures w14:val="none"/>
        </w:rPr>
        <w:t>International Marketing Review</w:t>
      </w:r>
      <w:r w:rsidRPr="006D55E1">
        <w:rPr>
          <w:rFonts w:eastAsia="Times New Roman" w:cs="Times New Roman"/>
          <w:color w:val="000000"/>
          <w:kern w:val="0"/>
          <w:szCs w:val="24"/>
          <w:lang w:eastAsia="en-GB" w:bidi="hi-IN"/>
          <w14:ligatures w14:val="none"/>
        </w:rPr>
        <w:t xml:space="preserve">, ahead-of-print(ahead-of-print).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://doi.org/10.1108/imr-12-2020-0304</w:t>
      </w:r>
      <w:proofErr w:type="gramEnd"/>
      <w:r w:rsidRPr="006D55E1">
        <w:rPr>
          <w:rFonts w:eastAsia="Times New Roman" w:cs="Times New Roman"/>
          <w:color w:val="000000"/>
          <w:kern w:val="0"/>
          <w:szCs w:val="24"/>
          <w:lang w:eastAsia="en-GB" w:bidi="hi-IN"/>
          <w14:ligatures w14:val="none"/>
        </w:rPr>
        <w:t>.</w:t>
      </w:r>
    </w:p>
    <w:p w14:paraId="272BA6F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Mandpe</w:t>
      </w:r>
      <w:proofErr w:type="spellEnd"/>
      <w:r w:rsidRPr="006D55E1">
        <w:rPr>
          <w:rFonts w:eastAsia="Times New Roman" w:cs="Times New Roman"/>
          <w:color w:val="000000"/>
          <w:kern w:val="0"/>
          <w:szCs w:val="24"/>
          <w:lang w:eastAsia="en-GB" w:bidi="hi-IN"/>
          <w14:ligatures w14:val="none"/>
        </w:rPr>
        <w:t xml:space="preserve">, A., </w:t>
      </w:r>
      <w:proofErr w:type="spellStart"/>
      <w:r w:rsidRPr="006D55E1">
        <w:rPr>
          <w:rFonts w:eastAsia="Times New Roman" w:cs="Times New Roman"/>
          <w:color w:val="000000"/>
          <w:kern w:val="0"/>
          <w:szCs w:val="24"/>
          <w:lang w:eastAsia="en-GB" w:bidi="hi-IN"/>
          <w14:ligatures w14:val="none"/>
        </w:rPr>
        <w:t>Paliya</w:t>
      </w:r>
      <w:proofErr w:type="spellEnd"/>
      <w:r w:rsidRPr="006D55E1">
        <w:rPr>
          <w:rFonts w:eastAsia="Times New Roman" w:cs="Times New Roman"/>
          <w:color w:val="000000"/>
          <w:kern w:val="0"/>
          <w:szCs w:val="24"/>
          <w:lang w:eastAsia="en-GB" w:bidi="hi-IN"/>
          <w14:ligatures w14:val="none"/>
        </w:rPr>
        <w:t>, S., Gedam, V.V., Patel, S., Tyagi, L. and Kumar, S. (2022). Circular economy approach for sustainable solid waste management: A developing economy perspective. </w:t>
      </w:r>
      <w:r w:rsidRPr="006D55E1">
        <w:rPr>
          <w:rFonts w:eastAsia="Times New Roman" w:cs="Times New Roman"/>
          <w:i/>
          <w:iCs/>
          <w:color w:val="000000"/>
          <w:kern w:val="0"/>
          <w:szCs w:val="24"/>
          <w:lang w:eastAsia="en-GB" w:bidi="hi-IN"/>
          <w14:ligatures w14:val="none"/>
        </w:rPr>
        <w:t>Waste Management &amp; Research: The Journal for a Sustainable Circular Economy</w:t>
      </w:r>
      <w:r w:rsidRPr="006D55E1">
        <w:rPr>
          <w:rFonts w:eastAsia="Times New Roman" w:cs="Times New Roman"/>
          <w:color w:val="000000"/>
          <w:kern w:val="0"/>
          <w:szCs w:val="24"/>
          <w:lang w:eastAsia="en-GB" w:bidi="hi-IN"/>
          <w14:ligatures w14:val="none"/>
        </w:rPr>
        <w:t xml:space="preserve">, 41(3), p.0734242X2211267.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://doi.org/10.1177/0734242x221126718</w:t>
      </w:r>
      <w:proofErr w:type="gramEnd"/>
      <w:r w:rsidRPr="006D55E1">
        <w:rPr>
          <w:rFonts w:eastAsia="Times New Roman" w:cs="Times New Roman"/>
          <w:color w:val="000000"/>
          <w:kern w:val="0"/>
          <w:szCs w:val="24"/>
          <w:lang w:eastAsia="en-GB" w:bidi="hi-IN"/>
          <w14:ligatures w14:val="none"/>
        </w:rPr>
        <w:t>.</w:t>
      </w:r>
    </w:p>
    <w:p w14:paraId="50B0524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Michael, </w:t>
      </w:r>
      <w:proofErr w:type="gramStart"/>
      <w:r w:rsidRPr="006D55E1">
        <w:rPr>
          <w:rFonts w:eastAsia="Times New Roman" w:cs="Times New Roman"/>
          <w:color w:val="000000"/>
          <w:kern w:val="0"/>
          <w:szCs w:val="24"/>
          <w:lang w:eastAsia="en-GB" w:bidi="hi-IN"/>
          <w14:ligatures w14:val="none"/>
        </w:rPr>
        <w:t>N.</w:t>
      </w:r>
      <w:proofErr w:type="gramEnd"/>
      <w:r w:rsidRPr="006D55E1">
        <w:rPr>
          <w:rFonts w:eastAsia="Times New Roman" w:cs="Times New Roman"/>
          <w:color w:val="000000"/>
          <w:kern w:val="0"/>
          <w:szCs w:val="24"/>
          <w:lang w:eastAsia="en-GB" w:bidi="hi-IN"/>
          <w14:ligatures w14:val="none"/>
        </w:rPr>
        <w:t xml:space="preserve"> and Fotiadis, A.K. (2022). Employee Turnover: The Hotel Industry Perspective. </w:t>
      </w:r>
      <w:r w:rsidRPr="006D55E1">
        <w:rPr>
          <w:rFonts w:eastAsia="Times New Roman" w:cs="Times New Roman"/>
          <w:i/>
          <w:iCs/>
          <w:color w:val="000000"/>
          <w:kern w:val="0"/>
          <w:szCs w:val="24"/>
          <w:lang w:eastAsia="en-GB" w:bidi="hi-IN"/>
          <w14:ligatures w14:val="none"/>
        </w:rPr>
        <w:t>Journal of Tourism, Heritage &amp; Services Marketing (JTHSM)</w:t>
      </w:r>
      <w:r w:rsidRPr="006D55E1">
        <w:rPr>
          <w:rFonts w:eastAsia="Times New Roman" w:cs="Times New Roman"/>
          <w:color w:val="000000"/>
          <w:kern w:val="0"/>
          <w:szCs w:val="24"/>
          <w:lang w:eastAsia="en-GB" w:bidi="hi-IN"/>
          <w14:ligatures w14:val="none"/>
        </w:rPr>
        <w:t>, 8(1), pp.38–47.</w:t>
      </w:r>
    </w:p>
    <w:p w14:paraId="175148C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Mitterfellner</w:t>
      </w:r>
      <w:proofErr w:type="spellEnd"/>
      <w:r w:rsidRPr="006D55E1">
        <w:rPr>
          <w:rFonts w:eastAsia="Times New Roman" w:cs="Times New Roman"/>
          <w:color w:val="000000"/>
          <w:kern w:val="0"/>
          <w:szCs w:val="24"/>
          <w:lang w:eastAsia="en-GB" w:bidi="hi-IN"/>
          <w14:ligatures w14:val="none"/>
        </w:rPr>
        <w:t>, O. (2023). </w:t>
      </w:r>
      <w:r w:rsidRPr="006D55E1">
        <w:rPr>
          <w:rFonts w:eastAsia="Times New Roman" w:cs="Times New Roman"/>
          <w:i/>
          <w:iCs/>
          <w:color w:val="000000"/>
          <w:kern w:val="0"/>
          <w:szCs w:val="24"/>
          <w:lang w:eastAsia="en-GB" w:bidi="hi-IN"/>
          <w14:ligatures w14:val="none"/>
        </w:rPr>
        <w:t>Luxury Fashion Brand Management and Sustainability</w:t>
      </w:r>
      <w:r w:rsidRPr="006D55E1">
        <w:rPr>
          <w:rFonts w:eastAsia="Times New Roman" w:cs="Times New Roman"/>
          <w:color w:val="000000"/>
          <w:kern w:val="0"/>
          <w:szCs w:val="24"/>
          <w:lang w:eastAsia="en-GB" w:bidi="hi-IN"/>
          <w14:ligatures w14:val="none"/>
        </w:rPr>
        <w:t>. Mastering Fashion Management.</w:t>
      </w:r>
    </w:p>
    <w:p w14:paraId="24610196"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Nam, K., Dutt, C.S., </w:t>
      </w:r>
      <w:proofErr w:type="spellStart"/>
      <w:r w:rsidRPr="006D55E1">
        <w:rPr>
          <w:rFonts w:eastAsia="Times New Roman" w:cs="Times New Roman"/>
          <w:color w:val="000000"/>
          <w:kern w:val="0"/>
          <w:szCs w:val="24"/>
          <w:lang w:eastAsia="en-GB" w:bidi="hi-IN"/>
          <w14:ligatures w14:val="none"/>
        </w:rPr>
        <w:t>Chathoth</w:t>
      </w:r>
      <w:proofErr w:type="spellEnd"/>
      <w:r w:rsidRPr="006D55E1">
        <w:rPr>
          <w:rFonts w:eastAsia="Times New Roman" w:cs="Times New Roman"/>
          <w:color w:val="000000"/>
          <w:kern w:val="0"/>
          <w:szCs w:val="24"/>
          <w:lang w:eastAsia="en-GB" w:bidi="hi-IN"/>
          <w14:ligatures w14:val="none"/>
        </w:rPr>
        <w:t xml:space="preserve">, P., </w:t>
      </w:r>
      <w:proofErr w:type="spellStart"/>
      <w:r w:rsidRPr="006D55E1">
        <w:rPr>
          <w:rFonts w:eastAsia="Times New Roman" w:cs="Times New Roman"/>
          <w:color w:val="000000"/>
          <w:kern w:val="0"/>
          <w:szCs w:val="24"/>
          <w:lang w:eastAsia="en-GB" w:bidi="hi-IN"/>
          <w14:ligatures w14:val="none"/>
        </w:rPr>
        <w:t>Daghfous</w:t>
      </w:r>
      <w:proofErr w:type="spellEnd"/>
      <w:r w:rsidRPr="006D55E1">
        <w:rPr>
          <w:rFonts w:eastAsia="Times New Roman" w:cs="Times New Roman"/>
          <w:color w:val="000000"/>
          <w:kern w:val="0"/>
          <w:szCs w:val="24"/>
          <w:lang w:eastAsia="en-GB" w:bidi="hi-IN"/>
          <w14:ligatures w14:val="none"/>
        </w:rPr>
        <w:t>, A. and Khan, M.S. (2020). The adoption of artificial intelligence and robotics in the hotel industry: Prospects and challenges. </w:t>
      </w:r>
      <w:r w:rsidRPr="006D55E1">
        <w:rPr>
          <w:rFonts w:eastAsia="Times New Roman" w:cs="Times New Roman"/>
          <w:i/>
          <w:iCs/>
          <w:color w:val="000000"/>
          <w:kern w:val="0"/>
          <w:szCs w:val="24"/>
          <w:lang w:eastAsia="en-GB" w:bidi="hi-IN"/>
          <w14:ligatures w14:val="none"/>
        </w:rPr>
        <w:t>Electronic Markets</w:t>
      </w:r>
      <w:r w:rsidRPr="006D55E1">
        <w:rPr>
          <w:rFonts w:eastAsia="Times New Roman" w:cs="Times New Roman"/>
          <w:color w:val="000000"/>
          <w:kern w:val="0"/>
          <w:szCs w:val="24"/>
          <w:lang w:eastAsia="en-GB" w:bidi="hi-IN"/>
          <w14:ligatures w14:val="none"/>
        </w:rPr>
        <w:t xml:space="preserve">, [online] 31(3).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://doi.org/10.1007/s12525-020-00442-3</w:t>
      </w:r>
      <w:proofErr w:type="gramEnd"/>
      <w:r w:rsidRPr="006D55E1">
        <w:rPr>
          <w:rFonts w:eastAsia="Times New Roman" w:cs="Times New Roman"/>
          <w:color w:val="000000"/>
          <w:kern w:val="0"/>
          <w:szCs w:val="24"/>
          <w:lang w:eastAsia="en-GB" w:bidi="hi-IN"/>
          <w14:ligatures w14:val="none"/>
        </w:rPr>
        <w:t>.</w:t>
      </w:r>
    </w:p>
    <w:p w14:paraId="3886996E"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Nast, C. (2022). </w:t>
      </w:r>
      <w:r w:rsidRPr="006D55E1">
        <w:rPr>
          <w:rFonts w:eastAsia="Times New Roman" w:cs="Times New Roman"/>
          <w:i/>
          <w:iCs/>
          <w:color w:val="000000"/>
          <w:kern w:val="0"/>
          <w:szCs w:val="24"/>
          <w:lang w:eastAsia="en-GB" w:bidi="hi-IN"/>
          <w14:ligatures w14:val="none"/>
        </w:rPr>
        <w:t>The Barclay brothers may finally sell The Ritz – for £800 million</w:t>
      </w:r>
      <w:r w:rsidRPr="006D55E1">
        <w:rPr>
          <w:rFonts w:eastAsia="Times New Roman" w:cs="Times New Roman"/>
          <w:color w:val="000000"/>
          <w:kern w:val="0"/>
          <w:szCs w:val="24"/>
          <w:lang w:eastAsia="en-GB" w:bidi="hi-IN"/>
          <w14:ligatures w14:val="none"/>
        </w:rPr>
        <w:t>. [online] Tatler. Available at: https://www.tatler.com/article/ritz-reportedly-for-sale-for-800-million [Accessed 8 Nov. 2023].</w:t>
      </w:r>
    </w:p>
    <w:p w14:paraId="1EB8E4CF"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Nelson, P. (2021). Information and Consumer </w:t>
      </w:r>
      <w:proofErr w:type="spellStart"/>
      <w:r w:rsidRPr="006D55E1">
        <w:rPr>
          <w:rFonts w:eastAsia="Times New Roman" w:cs="Times New Roman"/>
          <w:color w:val="000000"/>
          <w:kern w:val="0"/>
          <w:szCs w:val="24"/>
          <w:lang w:eastAsia="en-GB" w:bidi="hi-IN"/>
          <w14:ligatures w14:val="none"/>
        </w:rPr>
        <w:t>Behavior</w:t>
      </w:r>
      <w:proofErr w:type="spellEnd"/>
      <w:r w:rsidRPr="006D55E1">
        <w:rPr>
          <w:rFonts w:eastAsia="Times New Roman" w:cs="Times New Roman"/>
          <w:color w:val="000000"/>
          <w:kern w:val="0"/>
          <w:szCs w:val="24"/>
          <w:lang w:eastAsia="en-GB" w:bidi="hi-IN"/>
          <w14:ligatures w14:val="none"/>
        </w:rPr>
        <w:t>. </w:t>
      </w:r>
      <w:r w:rsidRPr="006D55E1">
        <w:rPr>
          <w:rFonts w:eastAsia="Times New Roman" w:cs="Times New Roman"/>
          <w:i/>
          <w:iCs/>
          <w:color w:val="000000"/>
          <w:kern w:val="0"/>
          <w:szCs w:val="24"/>
          <w:lang w:eastAsia="en-GB" w:bidi="hi-IN"/>
          <w14:ligatures w14:val="none"/>
        </w:rPr>
        <w:t>Journal of Political Economy</w:t>
      </w:r>
      <w:r w:rsidRPr="006D55E1">
        <w:rPr>
          <w:rFonts w:eastAsia="Times New Roman" w:cs="Times New Roman"/>
          <w:color w:val="000000"/>
          <w:kern w:val="0"/>
          <w:szCs w:val="24"/>
          <w:lang w:eastAsia="en-GB" w:bidi="hi-IN"/>
          <w14:ligatures w14:val="none"/>
        </w:rPr>
        <w:t xml:space="preserve">, 78(2), pp.311–329.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://doi.org/10.1086/259630</w:t>
      </w:r>
      <w:proofErr w:type="gramEnd"/>
      <w:r w:rsidRPr="006D55E1">
        <w:rPr>
          <w:rFonts w:eastAsia="Times New Roman" w:cs="Times New Roman"/>
          <w:color w:val="000000"/>
          <w:kern w:val="0"/>
          <w:szCs w:val="24"/>
          <w:lang w:eastAsia="en-GB" w:bidi="hi-IN"/>
          <w14:ligatures w14:val="none"/>
        </w:rPr>
        <w:t>.</w:t>
      </w:r>
    </w:p>
    <w:p w14:paraId="362E967E"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Nowacki, M., Anioł, J.K. and Chawla, Y. (2023). Gen Z</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s Attitude towards Green Image Destinations, Green Tourism and Behavioural Intention Regarding Green Holiday Destination Choice: A Study in Poland and India. </w:t>
      </w:r>
      <w:r w:rsidRPr="006D55E1">
        <w:rPr>
          <w:rFonts w:eastAsia="Times New Roman" w:cs="Times New Roman"/>
          <w:i/>
          <w:iCs/>
          <w:color w:val="000000"/>
          <w:kern w:val="0"/>
          <w:szCs w:val="24"/>
          <w:lang w:eastAsia="en-GB" w:bidi="hi-IN"/>
          <w14:ligatures w14:val="none"/>
        </w:rPr>
        <w:t>Sustainability</w:t>
      </w:r>
      <w:r w:rsidRPr="006D55E1">
        <w:rPr>
          <w:rFonts w:eastAsia="Times New Roman" w:cs="Times New Roman"/>
          <w:color w:val="000000"/>
          <w:kern w:val="0"/>
          <w:szCs w:val="24"/>
          <w:lang w:eastAsia="en-GB" w:bidi="hi-IN"/>
          <w14:ligatures w14:val="none"/>
        </w:rPr>
        <w:t xml:space="preserve">, 15(10), p.7860.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://doi.org/10.3390/su15107860</w:t>
      </w:r>
      <w:proofErr w:type="gramEnd"/>
      <w:r w:rsidRPr="006D55E1">
        <w:rPr>
          <w:rFonts w:eastAsia="Times New Roman" w:cs="Times New Roman"/>
          <w:color w:val="000000"/>
          <w:kern w:val="0"/>
          <w:szCs w:val="24"/>
          <w:lang w:eastAsia="en-GB" w:bidi="hi-IN"/>
          <w14:ligatures w14:val="none"/>
        </w:rPr>
        <w:t>.</w:t>
      </w:r>
    </w:p>
    <w:p w14:paraId="34502994"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Oyster (2023). </w:t>
      </w:r>
      <w:r w:rsidRPr="006D55E1">
        <w:rPr>
          <w:rFonts w:eastAsia="Times New Roman" w:cs="Times New Roman"/>
          <w:i/>
          <w:iCs/>
          <w:color w:val="000000"/>
          <w:kern w:val="0"/>
          <w:szCs w:val="24"/>
          <w:lang w:eastAsia="en-GB" w:bidi="hi-IN"/>
          <w14:ligatures w14:val="none"/>
        </w:rPr>
        <w:t>Ritz Paris Review: What To REALLY Expect If You Stay</w:t>
      </w:r>
      <w:r w:rsidRPr="006D55E1">
        <w:rPr>
          <w:rFonts w:eastAsia="Times New Roman" w:cs="Times New Roman"/>
          <w:color w:val="000000"/>
          <w:kern w:val="0"/>
          <w:szCs w:val="24"/>
          <w:lang w:eastAsia="en-GB" w:bidi="hi-IN"/>
          <w14:ligatures w14:val="none"/>
        </w:rPr>
        <w:t>. [online] Oyster.com. Available at: https://www.oyster.com/paris/hotels/ritz-paris/ [Accessed 8 Nov. 2023].</w:t>
      </w:r>
    </w:p>
    <w:p w14:paraId="0257E963"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Pawar, A. (2023). THE STUDY OF THE IMPACT OF SOCIAL MEDIA ON HOTEL MARKETING STRATEGIES. </w:t>
      </w:r>
      <w:r w:rsidRPr="006D55E1">
        <w:rPr>
          <w:rFonts w:eastAsia="Times New Roman" w:cs="Times New Roman"/>
          <w:i/>
          <w:iCs/>
          <w:color w:val="000000"/>
          <w:kern w:val="0"/>
          <w:szCs w:val="24"/>
          <w:lang w:eastAsia="en-GB" w:bidi="hi-IN"/>
          <w14:ligatures w14:val="none"/>
        </w:rPr>
        <w:t>Journal of Advanced Research in Technology and Management Sciences</w:t>
      </w:r>
      <w:r w:rsidRPr="006D55E1">
        <w:rPr>
          <w:rFonts w:eastAsia="Times New Roman" w:cs="Times New Roman"/>
          <w:color w:val="000000"/>
          <w:kern w:val="0"/>
          <w:szCs w:val="24"/>
          <w:lang w:eastAsia="en-GB" w:bidi="hi-IN"/>
          <w14:ligatures w14:val="none"/>
        </w:rPr>
        <w:t>, 5(5), pp.20–25.</w:t>
      </w:r>
    </w:p>
    <w:p w14:paraId="01A12D8C"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lastRenderedPageBreak/>
        <w:t xml:space="preserve">Peláez, R.M., Ochoa-Brust, A., Rivera, S., Félix, V.G., Ostos, R., Brito, H., Félix, </w:t>
      </w:r>
      <w:proofErr w:type="gramStart"/>
      <w:r w:rsidRPr="006D55E1">
        <w:rPr>
          <w:rFonts w:eastAsia="Times New Roman" w:cs="Times New Roman"/>
          <w:color w:val="000000"/>
          <w:kern w:val="0"/>
          <w:szCs w:val="24"/>
          <w:lang w:eastAsia="en-GB" w:bidi="hi-IN"/>
          <w14:ligatures w14:val="none"/>
        </w:rPr>
        <w:t>R.A.</w:t>
      </w:r>
      <w:proofErr w:type="gramEnd"/>
      <w:r w:rsidRPr="006D55E1">
        <w:rPr>
          <w:rFonts w:eastAsia="Times New Roman" w:cs="Times New Roman"/>
          <w:color w:val="000000"/>
          <w:kern w:val="0"/>
          <w:szCs w:val="24"/>
          <w:lang w:eastAsia="en-GB" w:bidi="hi-IN"/>
          <w14:ligatures w14:val="none"/>
        </w:rPr>
        <w:t xml:space="preserve"> and Mena, L.J. (2023). Role of Digital Transformation for Achieving Sustainability: Mediated Role of Stakeholders, Key Capabilities, and Technology. </w:t>
      </w:r>
      <w:r w:rsidRPr="006D55E1">
        <w:rPr>
          <w:rFonts w:eastAsia="Times New Roman" w:cs="Times New Roman"/>
          <w:i/>
          <w:iCs/>
          <w:color w:val="000000"/>
          <w:kern w:val="0"/>
          <w:szCs w:val="24"/>
          <w:lang w:eastAsia="en-GB" w:bidi="hi-IN"/>
          <w14:ligatures w14:val="none"/>
        </w:rPr>
        <w:t>Sustainability</w:t>
      </w:r>
      <w:r w:rsidRPr="006D55E1">
        <w:rPr>
          <w:rFonts w:eastAsia="Times New Roman" w:cs="Times New Roman"/>
          <w:color w:val="000000"/>
          <w:kern w:val="0"/>
          <w:szCs w:val="24"/>
          <w:lang w:eastAsia="en-GB" w:bidi="hi-IN"/>
          <w14:ligatures w14:val="none"/>
        </w:rPr>
        <w:t xml:space="preserve">, 15(14), p.11221.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://doi.org/10.3390/su151411221</w:t>
      </w:r>
      <w:proofErr w:type="gramEnd"/>
      <w:r w:rsidRPr="006D55E1">
        <w:rPr>
          <w:rFonts w:eastAsia="Times New Roman" w:cs="Times New Roman"/>
          <w:color w:val="000000"/>
          <w:kern w:val="0"/>
          <w:szCs w:val="24"/>
          <w:lang w:eastAsia="en-GB" w:bidi="hi-IN"/>
          <w14:ligatures w14:val="none"/>
        </w:rPr>
        <w:t>.</w:t>
      </w:r>
    </w:p>
    <w:p w14:paraId="1F5CF847"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Piramanayagam</w:t>
      </w:r>
      <w:proofErr w:type="spellEnd"/>
      <w:r w:rsidRPr="006D55E1">
        <w:rPr>
          <w:rFonts w:eastAsia="Times New Roman" w:cs="Times New Roman"/>
          <w:color w:val="000000"/>
          <w:kern w:val="0"/>
          <w:szCs w:val="24"/>
          <w:lang w:eastAsia="en-GB" w:bidi="hi-IN"/>
          <w14:ligatures w14:val="none"/>
        </w:rPr>
        <w:t>, S. and Seal, P.P. (2022). The Language of Luxury: Decoding the Luxury Hotel Brand</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s Marketing Communication. </w:t>
      </w:r>
      <w:r w:rsidRPr="006D55E1">
        <w:rPr>
          <w:rFonts w:eastAsia="Times New Roman" w:cs="Times New Roman"/>
          <w:i/>
          <w:iCs/>
          <w:color w:val="000000"/>
          <w:kern w:val="0"/>
          <w:szCs w:val="24"/>
          <w:lang w:eastAsia="en-GB" w:bidi="hi-IN"/>
          <w14:ligatures w14:val="none"/>
        </w:rPr>
        <w:t>The Emerald Handbook of Luxury Management for Hospitality and Tourism</w:t>
      </w:r>
      <w:r w:rsidRPr="006D55E1">
        <w:rPr>
          <w:rFonts w:eastAsia="Times New Roman" w:cs="Times New Roman"/>
          <w:color w:val="000000"/>
          <w:kern w:val="0"/>
          <w:szCs w:val="24"/>
          <w:lang w:eastAsia="en-GB" w:bidi="hi-IN"/>
          <w14:ligatures w14:val="none"/>
        </w:rPr>
        <w:t xml:space="preserve">, 7(4), pp.221–242.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://doi.org/10.1108/978-1-83982-900-020211011</w:t>
      </w:r>
      <w:proofErr w:type="gramEnd"/>
      <w:r w:rsidRPr="006D55E1">
        <w:rPr>
          <w:rFonts w:eastAsia="Times New Roman" w:cs="Times New Roman"/>
          <w:color w:val="000000"/>
          <w:kern w:val="0"/>
          <w:szCs w:val="24"/>
          <w:lang w:eastAsia="en-GB" w:bidi="hi-IN"/>
          <w14:ligatures w14:val="none"/>
        </w:rPr>
        <w:t>.</w:t>
      </w:r>
    </w:p>
    <w:p w14:paraId="4CAD90E8"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Puglieri</w:t>
      </w:r>
      <w:proofErr w:type="spellEnd"/>
      <w:r w:rsidRPr="006D55E1">
        <w:rPr>
          <w:rFonts w:eastAsia="Times New Roman" w:cs="Times New Roman"/>
          <w:color w:val="000000"/>
          <w:kern w:val="0"/>
          <w:szCs w:val="24"/>
          <w:lang w:eastAsia="en-GB" w:bidi="hi-IN"/>
          <w14:ligatures w14:val="none"/>
        </w:rPr>
        <w:t xml:space="preserve">, F.N., Salvador, R., Romero‐Hernandez, O., </w:t>
      </w:r>
      <w:proofErr w:type="spellStart"/>
      <w:r w:rsidRPr="006D55E1">
        <w:rPr>
          <w:rFonts w:eastAsia="Times New Roman" w:cs="Times New Roman"/>
          <w:color w:val="000000"/>
          <w:kern w:val="0"/>
          <w:szCs w:val="24"/>
          <w:lang w:eastAsia="en-GB" w:bidi="hi-IN"/>
          <w14:ligatures w14:val="none"/>
        </w:rPr>
        <w:t>Escrivão</w:t>
      </w:r>
      <w:proofErr w:type="spellEnd"/>
      <w:r w:rsidRPr="006D55E1">
        <w:rPr>
          <w:rFonts w:eastAsia="Times New Roman" w:cs="Times New Roman"/>
          <w:color w:val="000000"/>
          <w:kern w:val="0"/>
          <w:szCs w:val="24"/>
          <w:lang w:eastAsia="en-GB" w:bidi="hi-IN"/>
          <w14:ligatures w14:val="none"/>
        </w:rPr>
        <w:t xml:space="preserve"> Filho, E., Piekarski, C.M., Francisco, A.C. and </w:t>
      </w:r>
      <w:proofErr w:type="spellStart"/>
      <w:r w:rsidRPr="006D55E1">
        <w:rPr>
          <w:rFonts w:eastAsia="Times New Roman" w:cs="Times New Roman"/>
          <w:color w:val="000000"/>
          <w:kern w:val="0"/>
          <w:szCs w:val="24"/>
          <w:lang w:eastAsia="en-GB" w:bidi="hi-IN"/>
          <w14:ligatures w14:val="none"/>
        </w:rPr>
        <w:t>Ometto</w:t>
      </w:r>
      <w:proofErr w:type="spellEnd"/>
      <w:r w:rsidRPr="006D55E1">
        <w:rPr>
          <w:rFonts w:eastAsia="Times New Roman" w:cs="Times New Roman"/>
          <w:color w:val="000000"/>
          <w:kern w:val="0"/>
          <w:szCs w:val="24"/>
          <w:lang w:eastAsia="en-GB" w:bidi="hi-IN"/>
          <w14:ligatures w14:val="none"/>
        </w:rPr>
        <w:t>, A.R. (2022). Strategic planning oriented to circular business models: A decision framework to promote sustainable development. </w:t>
      </w:r>
      <w:r w:rsidRPr="006D55E1">
        <w:rPr>
          <w:rFonts w:eastAsia="Times New Roman" w:cs="Times New Roman"/>
          <w:i/>
          <w:iCs/>
          <w:color w:val="000000"/>
          <w:kern w:val="0"/>
          <w:szCs w:val="24"/>
          <w:lang w:eastAsia="en-GB" w:bidi="hi-IN"/>
          <w14:ligatures w14:val="none"/>
        </w:rPr>
        <w:t>Business Strategy and the Environment</w:t>
      </w:r>
      <w:r w:rsidRPr="006D55E1">
        <w:rPr>
          <w:rFonts w:eastAsia="Times New Roman" w:cs="Times New Roman"/>
          <w:color w:val="000000"/>
          <w:kern w:val="0"/>
          <w:szCs w:val="24"/>
          <w:lang w:eastAsia="en-GB" w:bidi="hi-IN"/>
          <w14:ligatures w14:val="none"/>
        </w:rPr>
        <w:t xml:space="preserve">, 9(4).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://doi.org/10.1002/bse.3074</w:t>
      </w:r>
      <w:proofErr w:type="gramEnd"/>
      <w:r w:rsidRPr="006D55E1">
        <w:rPr>
          <w:rFonts w:eastAsia="Times New Roman" w:cs="Times New Roman"/>
          <w:color w:val="000000"/>
          <w:kern w:val="0"/>
          <w:szCs w:val="24"/>
          <w:lang w:eastAsia="en-GB" w:bidi="hi-IN"/>
          <w14:ligatures w14:val="none"/>
        </w:rPr>
        <w:t>.</w:t>
      </w:r>
    </w:p>
    <w:p w14:paraId="399CE82A"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Reibenspiess</w:t>
      </w:r>
      <w:proofErr w:type="spellEnd"/>
      <w:r w:rsidRPr="006D55E1">
        <w:rPr>
          <w:rFonts w:eastAsia="Times New Roman" w:cs="Times New Roman"/>
          <w:color w:val="000000"/>
          <w:kern w:val="0"/>
          <w:szCs w:val="24"/>
          <w:lang w:eastAsia="en-GB" w:bidi="hi-IN"/>
          <w14:ligatures w14:val="none"/>
        </w:rPr>
        <w:t>, V., Drechsler, K., Eckhardt, A. and Wagner, H.-T. (2020). Tapping into the wealth of employees</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 xml:space="preserve"> ideas: Design principles for a digital intrapreneurship platform. </w:t>
      </w:r>
      <w:r w:rsidRPr="006D55E1">
        <w:rPr>
          <w:rFonts w:eastAsia="Times New Roman" w:cs="Times New Roman"/>
          <w:i/>
          <w:iCs/>
          <w:color w:val="000000"/>
          <w:kern w:val="0"/>
          <w:szCs w:val="24"/>
          <w:lang w:eastAsia="en-GB" w:bidi="hi-IN"/>
          <w14:ligatures w14:val="none"/>
        </w:rPr>
        <w:t>Information &amp; Management</w:t>
      </w:r>
      <w:r w:rsidRPr="006D55E1">
        <w:rPr>
          <w:rFonts w:eastAsia="Times New Roman" w:cs="Times New Roman"/>
          <w:color w:val="000000"/>
          <w:kern w:val="0"/>
          <w:szCs w:val="24"/>
          <w:lang w:eastAsia="en-GB" w:bidi="hi-IN"/>
          <w14:ligatures w14:val="none"/>
        </w:rPr>
        <w:t xml:space="preserve">, 6(8), p.103287.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://doi.org/10.1016/j.im.2020.103287</w:t>
      </w:r>
      <w:proofErr w:type="gramEnd"/>
      <w:r w:rsidRPr="006D55E1">
        <w:rPr>
          <w:rFonts w:eastAsia="Times New Roman" w:cs="Times New Roman"/>
          <w:color w:val="000000"/>
          <w:kern w:val="0"/>
          <w:szCs w:val="24"/>
          <w:lang w:eastAsia="en-GB" w:bidi="hi-IN"/>
          <w14:ligatures w14:val="none"/>
        </w:rPr>
        <w:t>.</w:t>
      </w:r>
    </w:p>
    <w:p w14:paraId="5383672D"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Reuters (2023). France hoping tourism revenue to rise to 67 </w:t>
      </w:r>
      <w:proofErr w:type="spellStart"/>
      <w:r w:rsidRPr="006D55E1">
        <w:rPr>
          <w:rFonts w:eastAsia="Times New Roman" w:cs="Times New Roman"/>
          <w:color w:val="000000"/>
          <w:kern w:val="0"/>
          <w:szCs w:val="24"/>
          <w:lang w:eastAsia="en-GB" w:bidi="hi-IN"/>
          <w14:ligatures w14:val="none"/>
        </w:rPr>
        <w:t>bln</w:t>
      </w:r>
      <w:proofErr w:type="spellEnd"/>
      <w:r w:rsidRPr="006D55E1">
        <w:rPr>
          <w:rFonts w:eastAsia="Times New Roman" w:cs="Times New Roman"/>
          <w:color w:val="000000"/>
          <w:kern w:val="0"/>
          <w:szCs w:val="24"/>
          <w:lang w:eastAsia="en-GB" w:bidi="hi-IN"/>
          <w14:ligatures w14:val="none"/>
        </w:rPr>
        <w:t xml:space="preserve"> euros in 2023. </w:t>
      </w:r>
      <w:r w:rsidRPr="006D55E1">
        <w:rPr>
          <w:rFonts w:eastAsia="Times New Roman" w:cs="Times New Roman"/>
          <w:i/>
          <w:iCs/>
          <w:color w:val="000000"/>
          <w:kern w:val="0"/>
          <w:szCs w:val="24"/>
          <w:lang w:eastAsia="en-GB" w:bidi="hi-IN"/>
          <w14:ligatures w14:val="none"/>
        </w:rPr>
        <w:t>Reuters</w:t>
      </w:r>
      <w:r w:rsidRPr="006D55E1">
        <w:rPr>
          <w:rFonts w:eastAsia="Times New Roman" w:cs="Times New Roman"/>
          <w:color w:val="000000"/>
          <w:kern w:val="0"/>
          <w:szCs w:val="24"/>
          <w:lang w:eastAsia="en-GB" w:bidi="hi-IN"/>
          <w14:ligatures w14:val="none"/>
        </w:rPr>
        <w:t>. [online] 29 Aug. Available at: https://www.reuters.com/world/europe/france-hoping-tourism-revenue-rise-67-bln-euros-2023-2023-08-29/#:~:text=PARIS%2C%20Aug%2029%20(Reuters) [Accessed 8 Nov. 2023].</w:t>
      </w:r>
    </w:p>
    <w:p w14:paraId="731A13F8"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Ritz Paris (2023). </w:t>
      </w:r>
      <w:r w:rsidRPr="006D55E1">
        <w:rPr>
          <w:rFonts w:eastAsia="Times New Roman" w:cs="Times New Roman"/>
          <w:i/>
          <w:iCs/>
          <w:color w:val="000000"/>
          <w:kern w:val="0"/>
          <w:szCs w:val="24"/>
          <w:lang w:eastAsia="en-GB" w:bidi="hi-IN"/>
          <w14:ligatures w14:val="none"/>
        </w:rPr>
        <w:t>Ritz-Carlton Paris</w:t>
      </w:r>
      <w:r w:rsidRPr="006D55E1">
        <w:rPr>
          <w:rFonts w:eastAsia="Times New Roman" w:cs="Times New Roman"/>
          <w:color w:val="000000"/>
          <w:kern w:val="0"/>
          <w:szCs w:val="24"/>
          <w:lang w:eastAsia="en-GB" w:bidi="hi-IN"/>
          <w14:ligatures w14:val="none"/>
        </w:rPr>
        <w:t>. [online] The Ritz Paris. Available at: https://www.ritzparis.com/en-GB [Accessed 8 Nov. 2023].</w:t>
      </w:r>
    </w:p>
    <w:p w14:paraId="4A7CFD24"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Salhab, H.A., </w:t>
      </w:r>
      <w:proofErr w:type="spellStart"/>
      <w:r w:rsidRPr="006D55E1">
        <w:rPr>
          <w:rFonts w:eastAsia="Times New Roman" w:cs="Times New Roman"/>
          <w:color w:val="000000"/>
          <w:kern w:val="0"/>
          <w:szCs w:val="24"/>
          <w:lang w:eastAsia="en-GB" w:bidi="hi-IN"/>
          <w14:ligatures w14:val="none"/>
        </w:rPr>
        <w:t>Allahham</w:t>
      </w:r>
      <w:proofErr w:type="spellEnd"/>
      <w:r w:rsidRPr="006D55E1">
        <w:rPr>
          <w:rFonts w:eastAsia="Times New Roman" w:cs="Times New Roman"/>
          <w:color w:val="000000"/>
          <w:kern w:val="0"/>
          <w:szCs w:val="24"/>
          <w:lang w:eastAsia="en-GB" w:bidi="hi-IN"/>
          <w14:ligatures w14:val="none"/>
        </w:rPr>
        <w:t>, M., Abu-</w:t>
      </w:r>
      <w:proofErr w:type="spellStart"/>
      <w:r w:rsidRPr="006D55E1">
        <w:rPr>
          <w:rFonts w:eastAsia="Times New Roman" w:cs="Times New Roman"/>
          <w:color w:val="000000"/>
          <w:kern w:val="0"/>
          <w:szCs w:val="24"/>
          <w:lang w:eastAsia="en-GB" w:bidi="hi-IN"/>
          <w14:ligatures w14:val="none"/>
        </w:rPr>
        <w:t>AlSondos</w:t>
      </w:r>
      <w:proofErr w:type="spellEnd"/>
      <w:r w:rsidRPr="006D55E1">
        <w:rPr>
          <w:rFonts w:eastAsia="Times New Roman" w:cs="Times New Roman"/>
          <w:color w:val="000000"/>
          <w:kern w:val="0"/>
          <w:szCs w:val="24"/>
          <w:lang w:eastAsia="en-GB" w:bidi="hi-IN"/>
          <w14:ligatures w14:val="none"/>
        </w:rPr>
        <w:t xml:space="preserve">, I.A., Frangieh, R.H., </w:t>
      </w:r>
      <w:proofErr w:type="spellStart"/>
      <w:r w:rsidRPr="006D55E1">
        <w:rPr>
          <w:rFonts w:eastAsia="Times New Roman" w:cs="Times New Roman"/>
          <w:color w:val="000000"/>
          <w:kern w:val="0"/>
          <w:szCs w:val="24"/>
          <w:lang w:eastAsia="en-GB" w:bidi="hi-IN"/>
          <w14:ligatures w14:val="none"/>
        </w:rPr>
        <w:t>Alkhwaldi</w:t>
      </w:r>
      <w:proofErr w:type="spellEnd"/>
      <w:r w:rsidRPr="006D55E1">
        <w:rPr>
          <w:rFonts w:eastAsia="Times New Roman" w:cs="Times New Roman"/>
          <w:color w:val="000000"/>
          <w:kern w:val="0"/>
          <w:szCs w:val="24"/>
          <w:lang w:eastAsia="en-GB" w:bidi="hi-IN"/>
          <w14:ligatures w14:val="none"/>
        </w:rPr>
        <w:t>, A.F. and Ali (2023). Inventory competition, artificial intelligence, and quality improvement decisions in supply chains with digital marketing. </w:t>
      </w:r>
      <w:r w:rsidRPr="006D55E1">
        <w:rPr>
          <w:rFonts w:eastAsia="Times New Roman" w:cs="Times New Roman"/>
          <w:i/>
          <w:iCs/>
          <w:color w:val="000000"/>
          <w:kern w:val="0"/>
          <w:szCs w:val="24"/>
          <w:lang w:eastAsia="en-GB" w:bidi="hi-IN"/>
          <w14:ligatures w14:val="none"/>
        </w:rPr>
        <w:t>Uncertain Supply Chain Management</w:t>
      </w:r>
      <w:r w:rsidRPr="006D55E1">
        <w:rPr>
          <w:rFonts w:eastAsia="Times New Roman" w:cs="Times New Roman"/>
          <w:color w:val="000000"/>
          <w:kern w:val="0"/>
          <w:szCs w:val="24"/>
          <w:lang w:eastAsia="en-GB" w:bidi="hi-IN"/>
          <w14:ligatures w14:val="none"/>
        </w:rPr>
        <w:t xml:space="preserve">, 11(4), pp.1915–1924.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://doi.org/10.5267/j.uscm.2023.8.009</w:t>
      </w:r>
      <w:proofErr w:type="gramEnd"/>
      <w:r w:rsidRPr="006D55E1">
        <w:rPr>
          <w:rFonts w:eastAsia="Times New Roman" w:cs="Times New Roman"/>
          <w:color w:val="000000"/>
          <w:kern w:val="0"/>
          <w:szCs w:val="24"/>
          <w:lang w:eastAsia="en-GB" w:bidi="hi-IN"/>
          <w14:ligatures w14:val="none"/>
        </w:rPr>
        <w:t>.</w:t>
      </w:r>
    </w:p>
    <w:p w14:paraId="38082538"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Sharma, S. and Bhartiya, S. (2023). </w:t>
      </w:r>
      <w:r w:rsidRPr="006D55E1">
        <w:rPr>
          <w:rFonts w:eastAsia="Times New Roman" w:cs="Times New Roman"/>
          <w:i/>
          <w:iCs/>
          <w:color w:val="000000"/>
          <w:kern w:val="0"/>
          <w:szCs w:val="24"/>
          <w:lang w:eastAsia="en-GB" w:bidi="hi-IN"/>
          <w14:ligatures w14:val="none"/>
        </w:rPr>
        <w:t>Technology and Social Transformations in Hospitality, Tourism and Gastronomy</w:t>
      </w:r>
      <w:r w:rsidRPr="006D55E1">
        <w:rPr>
          <w:rFonts w:eastAsia="Times New Roman" w:cs="Times New Roman"/>
          <w:color w:val="000000"/>
          <w:kern w:val="0"/>
          <w:szCs w:val="24"/>
          <w:lang w:eastAsia="en-GB" w:bidi="hi-IN"/>
          <w14:ligatures w14:val="none"/>
        </w:rPr>
        <w:t>. India.</w:t>
      </w:r>
    </w:p>
    <w:p w14:paraId="2B88B8B3"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proofErr w:type="gramStart"/>
      <w:r w:rsidRPr="006D55E1">
        <w:rPr>
          <w:rFonts w:eastAsia="Times New Roman" w:cs="Times New Roman"/>
          <w:color w:val="000000"/>
          <w:kern w:val="0"/>
          <w:szCs w:val="24"/>
          <w:lang w:eastAsia="en-GB" w:bidi="hi-IN"/>
          <w14:ligatures w14:val="none"/>
        </w:rPr>
        <w:t>Shchokin</w:t>
      </w:r>
      <w:proofErr w:type="spellEnd"/>
      <w:r w:rsidRPr="006D55E1">
        <w:rPr>
          <w:rFonts w:eastAsia="Times New Roman" w:cs="Times New Roman"/>
          <w:color w:val="000000"/>
          <w:kern w:val="0"/>
          <w:szCs w:val="24"/>
          <w:lang w:eastAsia="en-GB" w:bidi="hi-IN"/>
          <w14:ligatures w14:val="none"/>
        </w:rPr>
        <w:t xml:space="preserve"> ,</w:t>
      </w:r>
      <w:proofErr w:type="gramEnd"/>
      <w:r w:rsidRPr="006D55E1">
        <w:rPr>
          <w:rFonts w:eastAsia="Times New Roman" w:cs="Times New Roman"/>
          <w:color w:val="000000"/>
          <w:kern w:val="0"/>
          <w:szCs w:val="24"/>
          <w:lang w:eastAsia="en-GB" w:bidi="hi-IN"/>
          <w14:ligatures w14:val="none"/>
        </w:rPr>
        <w:t xml:space="preserve"> R., MAZIYCHUK, V., MYKHAILYK, O., KOLOMIIETS, A., AKIFZADE, S. and TYMOSHENKO, Y. (2023). THE IMPACT OF THE CRIME RATE ON THE HOSPITALITY AND TOURISM INDUSTRY IN THE EU COUNTRIES. </w:t>
      </w:r>
      <w:proofErr w:type="spellStart"/>
      <w:r w:rsidRPr="006D55E1">
        <w:rPr>
          <w:rFonts w:eastAsia="Times New Roman" w:cs="Times New Roman"/>
          <w:i/>
          <w:iCs/>
          <w:color w:val="000000"/>
          <w:kern w:val="0"/>
          <w:szCs w:val="24"/>
          <w:lang w:eastAsia="en-GB" w:bidi="hi-IN"/>
          <w14:ligatures w14:val="none"/>
        </w:rPr>
        <w:t>GeoJournal</w:t>
      </w:r>
      <w:proofErr w:type="spellEnd"/>
      <w:r w:rsidRPr="006D55E1">
        <w:rPr>
          <w:rFonts w:eastAsia="Times New Roman" w:cs="Times New Roman"/>
          <w:i/>
          <w:iCs/>
          <w:color w:val="000000"/>
          <w:kern w:val="0"/>
          <w:szCs w:val="24"/>
          <w:lang w:eastAsia="en-GB" w:bidi="hi-IN"/>
          <w14:ligatures w14:val="none"/>
        </w:rPr>
        <w:t xml:space="preserve"> of Tourism and </w:t>
      </w:r>
      <w:proofErr w:type="spellStart"/>
      <w:r w:rsidRPr="006D55E1">
        <w:rPr>
          <w:rFonts w:eastAsia="Times New Roman" w:cs="Times New Roman"/>
          <w:i/>
          <w:iCs/>
          <w:color w:val="000000"/>
          <w:kern w:val="0"/>
          <w:szCs w:val="24"/>
          <w:lang w:eastAsia="en-GB" w:bidi="hi-IN"/>
          <w14:ligatures w14:val="none"/>
        </w:rPr>
        <w:t>Geosites</w:t>
      </w:r>
      <w:proofErr w:type="spellEnd"/>
      <w:r w:rsidRPr="006D55E1">
        <w:rPr>
          <w:rFonts w:eastAsia="Times New Roman" w:cs="Times New Roman"/>
          <w:color w:val="000000"/>
          <w:kern w:val="0"/>
          <w:szCs w:val="24"/>
          <w:lang w:eastAsia="en-GB" w:bidi="hi-IN"/>
          <w14:ligatures w14:val="none"/>
        </w:rPr>
        <w:t xml:space="preserve">, 46(1), pp.135–147.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://doi.org/10.30892/gtg.46115-1009</w:t>
      </w:r>
      <w:proofErr w:type="gramEnd"/>
      <w:r w:rsidRPr="006D55E1">
        <w:rPr>
          <w:rFonts w:eastAsia="Times New Roman" w:cs="Times New Roman"/>
          <w:color w:val="000000"/>
          <w:kern w:val="0"/>
          <w:szCs w:val="24"/>
          <w:lang w:eastAsia="en-GB" w:bidi="hi-IN"/>
          <w14:ligatures w14:val="none"/>
        </w:rPr>
        <w:t>.</w:t>
      </w:r>
    </w:p>
    <w:p w14:paraId="37227F53"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lastRenderedPageBreak/>
        <w:t>Su, L., Cheng, J. and Swanson, S.R. (2020). The impact of tourism activity type on emotion and storytelling: The moderating roles of travel companion presence and relative ability. </w:t>
      </w:r>
      <w:r w:rsidRPr="006D55E1">
        <w:rPr>
          <w:rFonts w:eastAsia="Times New Roman" w:cs="Times New Roman"/>
          <w:i/>
          <w:iCs/>
          <w:color w:val="000000"/>
          <w:kern w:val="0"/>
          <w:szCs w:val="24"/>
          <w:lang w:eastAsia="en-GB" w:bidi="hi-IN"/>
          <w14:ligatures w14:val="none"/>
        </w:rPr>
        <w:t>Tourism Management</w:t>
      </w:r>
      <w:r w:rsidRPr="006D55E1">
        <w:rPr>
          <w:rFonts w:eastAsia="Times New Roman" w:cs="Times New Roman"/>
          <w:color w:val="000000"/>
          <w:kern w:val="0"/>
          <w:szCs w:val="24"/>
          <w:lang w:eastAsia="en-GB" w:bidi="hi-IN"/>
          <w14:ligatures w14:val="none"/>
        </w:rPr>
        <w:t xml:space="preserve">, 81, p.104138.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://doi.org/10.1016/j.tourman.2020.104138</w:t>
      </w:r>
      <w:proofErr w:type="gramEnd"/>
      <w:r w:rsidRPr="006D55E1">
        <w:rPr>
          <w:rFonts w:eastAsia="Times New Roman" w:cs="Times New Roman"/>
          <w:color w:val="000000"/>
          <w:kern w:val="0"/>
          <w:szCs w:val="24"/>
          <w:lang w:eastAsia="en-GB" w:bidi="hi-IN"/>
          <w14:ligatures w14:val="none"/>
        </w:rPr>
        <w:t>.</w:t>
      </w:r>
    </w:p>
    <w:p w14:paraId="417B53E4"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Sujood, Hamid, S. and Bano, N. (2022). Coronavirus: choking global and Indian tourism economy and leaving industry on the ventilator. </w:t>
      </w:r>
      <w:r w:rsidRPr="006D55E1">
        <w:rPr>
          <w:rFonts w:eastAsia="Times New Roman" w:cs="Times New Roman"/>
          <w:i/>
          <w:iCs/>
          <w:color w:val="000000"/>
          <w:kern w:val="0"/>
          <w:szCs w:val="24"/>
          <w:lang w:eastAsia="en-GB" w:bidi="hi-IN"/>
          <w14:ligatures w14:val="none"/>
        </w:rPr>
        <w:t>Journal of Hospitality and Tourism Insights</w:t>
      </w:r>
      <w:r w:rsidRPr="006D55E1">
        <w:rPr>
          <w:rFonts w:eastAsia="Times New Roman" w:cs="Times New Roman"/>
          <w:color w:val="000000"/>
          <w:kern w:val="0"/>
          <w:szCs w:val="24"/>
          <w:lang w:eastAsia="en-GB" w:bidi="hi-IN"/>
          <w14:ligatures w14:val="none"/>
        </w:rPr>
        <w:t xml:space="preserve">.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://doi.org/10.1108/jhti-09-2021-0237</w:t>
      </w:r>
      <w:proofErr w:type="gramEnd"/>
      <w:r w:rsidRPr="006D55E1">
        <w:rPr>
          <w:rFonts w:eastAsia="Times New Roman" w:cs="Times New Roman"/>
          <w:color w:val="000000"/>
          <w:kern w:val="0"/>
          <w:szCs w:val="24"/>
          <w:lang w:eastAsia="en-GB" w:bidi="hi-IN"/>
          <w14:ligatures w14:val="none"/>
        </w:rPr>
        <w:t>.</w:t>
      </w:r>
    </w:p>
    <w:p w14:paraId="334E2945"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Trip Advisor (2023). </w:t>
      </w:r>
      <w:r w:rsidRPr="006D55E1">
        <w:rPr>
          <w:rFonts w:eastAsia="Times New Roman" w:cs="Times New Roman"/>
          <w:i/>
          <w:iCs/>
          <w:color w:val="000000"/>
          <w:kern w:val="0"/>
          <w:szCs w:val="24"/>
          <w:lang w:eastAsia="en-GB" w:bidi="hi-IN"/>
          <w14:ligatures w14:val="none"/>
        </w:rPr>
        <w:t>RITZ PARIS - Updated 2023 Prices &amp; Hotel Reviews (France)</w:t>
      </w:r>
      <w:r w:rsidRPr="006D55E1">
        <w:rPr>
          <w:rFonts w:eastAsia="Times New Roman" w:cs="Times New Roman"/>
          <w:color w:val="000000"/>
          <w:kern w:val="0"/>
          <w:szCs w:val="24"/>
          <w:lang w:eastAsia="en-GB" w:bidi="hi-IN"/>
          <w14:ligatures w14:val="none"/>
        </w:rPr>
        <w:t xml:space="preserve">. [online] </w:t>
      </w:r>
      <w:proofErr w:type="spellStart"/>
      <w:r w:rsidRPr="006D55E1">
        <w:rPr>
          <w:rFonts w:eastAsia="Times New Roman" w:cs="Times New Roman"/>
          <w:color w:val="000000"/>
          <w:kern w:val="0"/>
          <w:szCs w:val="24"/>
          <w:lang w:eastAsia="en-GB" w:bidi="hi-IN"/>
          <w14:ligatures w14:val="none"/>
        </w:rPr>
        <w:t>Tripadvisor</w:t>
      </w:r>
      <w:proofErr w:type="spellEnd"/>
      <w:r w:rsidRPr="006D55E1">
        <w:rPr>
          <w:rFonts w:eastAsia="Times New Roman" w:cs="Times New Roman"/>
          <w:color w:val="000000"/>
          <w:kern w:val="0"/>
          <w:szCs w:val="24"/>
          <w:lang w:eastAsia="en-GB" w:bidi="hi-IN"/>
          <w14:ligatures w14:val="none"/>
        </w:rPr>
        <w:t>. Available at: https://www.tripadvisor.com/Hotel_Review-g187147-d188728-Reviews-Ritz_Paris-Paris_Ile_de_France.html.</w:t>
      </w:r>
    </w:p>
    <w:p w14:paraId="589214EE"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Valentin, </w:t>
      </w:r>
      <w:proofErr w:type="gramStart"/>
      <w:r w:rsidRPr="006D55E1">
        <w:rPr>
          <w:rFonts w:eastAsia="Times New Roman" w:cs="Times New Roman"/>
          <w:color w:val="000000"/>
          <w:kern w:val="0"/>
          <w:szCs w:val="24"/>
          <w:lang w:eastAsia="en-GB" w:bidi="hi-IN"/>
          <w14:ligatures w14:val="none"/>
        </w:rPr>
        <w:t>M.</w:t>
      </w:r>
      <w:proofErr w:type="gramEnd"/>
      <w:r w:rsidRPr="006D55E1">
        <w:rPr>
          <w:rFonts w:eastAsia="Times New Roman" w:cs="Times New Roman"/>
          <w:color w:val="000000"/>
          <w:kern w:val="0"/>
          <w:szCs w:val="24"/>
          <w:lang w:eastAsia="en-GB" w:bidi="hi-IN"/>
          <w14:ligatures w14:val="none"/>
        </w:rPr>
        <w:t xml:space="preserve"> and O</w:t>
      </w:r>
      <w:r w:rsidR="009F2895">
        <w:rPr>
          <w:rFonts w:eastAsia="Times New Roman" w:cs="Times New Roman"/>
          <w:color w:val="000000"/>
          <w:kern w:val="0"/>
          <w:szCs w:val="24"/>
          <w:lang w:eastAsia="en-GB" w:bidi="hi-IN"/>
          <w14:ligatures w14:val="none"/>
        </w:rPr>
        <w:t>'</w:t>
      </w:r>
      <w:r w:rsidRPr="006D55E1">
        <w:rPr>
          <w:rFonts w:eastAsia="Times New Roman" w:cs="Times New Roman"/>
          <w:color w:val="000000"/>
          <w:kern w:val="0"/>
          <w:szCs w:val="24"/>
          <w:lang w:eastAsia="en-GB" w:bidi="hi-IN"/>
          <w14:ligatures w14:val="none"/>
        </w:rPr>
        <w:t>Neill, J.W. (2019). The Value of Location for Urban Hotels. </w:t>
      </w:r>
      <w:r w:rsidRPr="006D55E1">
        <w:rPr>
          <w:rFonts w:eastAsia="Times New Roman" w:cs="Times New Roman"/>
          <w:i/>
          <w:iCs/>
          <w:color w:val="000000"/>
          <w:kern w:val="0"/>
          <w:szCs w:val="24"/>
          <w:lang w:eastAsia="en-GB" w:bidi="hi-IN"/>
          <w14:ligatures w14:val="none"/>
        </w:rPr>
        <w:t>Cornell Hospitality Quarterly</w:t>
      </w:r>
      <w:r w:rsidRPr="006D55E1">
        <w:rPr>
          <w:rFonts w:eastAsia="Times New Roman" w:cs="Times New Roman"/>
          <w:color w:val="000000"/>
          <w:kern w:val="0"/>
          <w:szCs w:val="24"/>
          <w:lang w:eastAsia="en-GB" w:bidi="hi-IN"/>
          <w14:ligatures w14:val="none"/>
        </w:rPr>
        <w:t xml:space="preserve">, 60(1), pp.5–24.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://doi.org/10.1177/1938965518777725</w:t>
      </w:r>
      <w:proofErr w:type="gramEnd"/>
      <w:r w:rsidRPr="006D55E1">
        <w:rPr>
          <w:rFonts w:eastAsia="Times New Roman" w:cs="Times New Roman"/>
          <w:color w:val="000000"/>
          <w:kern w:val="0"/>
          <w:szCs w:val="24"/>
          <w:lang w:eastAsia="en-GB" w:bidi="hi-IN"/>
          <w14:ligatures w14:val="none"/>
        </w:rPr>
        <w:t>.</w:t>
      </w:r>
    </w:p>
    <w:p w14:paraId="7739D8A2"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Wang, R., Ke, C. and Cui, S. (2021). Product Price, Quality, and Service Decisions Under Consumer Choice Models. </w:t>
      </w:r>
      <w:r w:rsidRPr="006D55E1">
        <w:rPr>
          <w:rFonts w:eastAsia="Times New Roman" w:cs="Times New Roman"/>
          <w:i/>
          <w:iCs/>
          <w:color w:val="000000"/>
          <w:kern w:val="0"/>
          <w:szCs w:val="24"/>
          <w:lang w:eastAsia="en-GB" w:bidi="hi-IN"/>
          <w14:ligatures w14:val="none"/>
        </w:rPr>
        <w:t>Manufacturing &amp; Service Operations Management</w:t>
      </w:r>
      <w:r w:rsidRPr="006D55E1">
        <w:rPr>
          <w:rFonts w:eastAsia="Times New Roman" w:cs="Times New Roman"/>
          <w:color w:val="000000"/>
          <w:kern w:val="0"/>
          <w:szCs w:val="24"/>
          <w:lang w:eastAsia="en-GB" w:bidi="hi-IN"/>
          <w14:ligatures w14:val="none"/>
        </w:rPr>
        <w:t xml:space="preserve">, 8(4).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://doi.org/10.1287/msom.2020.0947</w:t>
      </w:r>
      <w:proofErr w:type="gramEnd"/>
      <w:r w:rsidRPr="006D55E1">
        <w:rPr>
          <w:rFonts w:eastAsia="Times New Roman" w:cs="Times New Roman"/>
          <w:color w:val="000000"/>
          <w:kern w:val="0"/>
          <w:szCs w:val="24"/>
          <w:lang w:eastAsia="en-GB" w:bidi="hi-IN"/>
          <w14:ligatures w14:val="none"/>
        </w:rPr>
        <w:t>.</w:t>
      </w:r>
    </w:p>
    <w:p w14:paraId="0138A775"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proofErr w:type="spellStart"/>
      <w:r w:rsidRPr="006D55E1">
        <w:rPr>
          <w:rFonts w:eastAsia="Times New Roman" w:cs="Times New Roman"/>
          <w:color w:val="000000"/>
          <w:kern w:val="0"/>
          <w:szCs w:val="24"/>
          <w:lang w:eastAsia="en-GB" w:bidi="hi-IN"/>
          <w14:ligatures w14:val="none"/>
        </w:rPr>
        <w:t>Weerathunga</w:t>
      </w:r>
      <w:proofErr w:type="spellEnd"/>
      <w:r w:rsidRPr="006D55E1">
        <w:rPr>
          <w:rFonts w:eastAsia="Times New Roman" w:cs="Times New Roman"/>
          <w:color w:val="000000"/>
          <w:kern w:val="0"/>
          <w:szCs w:val="24"/>
          <w:lang w:eastAsia="en-GB" w:bidi="hi-IN"/>
          <w14:ligatures w14:val="none"/>
        </w:rPr>
        <w:t xml:space="preserve">, P.R., Xiaofang, C., </w:t>
      </w:r>
      <w:proofErr w:type="spellStart"/>
      <w:r w:rsidRPr="006D55E1">
        <w:rPr>
          <w:rFonts w:eastAsia="Times New Roman" w:cs="Times New Roman"/>
          <w:color w:val="000000"/>
          <w:kern w:val="0"/>
          <w:szCs w:val="24"/>
          <w:lang w:eastAsia="en-GB" w:bidi="hi-IN"/>
          <w14:ligatures w14:val="none"/>
        </w:rPr>
        <w:t>Samarathunga</w:t>
      </w:r>
      <w:proofErr w:type="spellEnd"/>
      <w:r w:rsidRPr="006D55E1">
        <w:rPr>
          <w:rFonts w:eastAsia="Times New Roman" w:cs="Times New Roman"/>
          <w:color w:val="000000"/>
          <w:kern w:val="0"/>
          <w:szCs w:val="24"/>
          <w:lang w:eastAsia="en-GB" w:bidi="hi-IN"/>
          <w14:ligatures w14:val="none"/>
        </w:rPr>
        <w:t>, W</w:t>
      </w:r>
      <w:r w:rsidR="009F2895">
        <w:rPr>
          <w:rFonts w:eastAsia="Times New Roman" w:cs="Times New Roman"/>
          <w:color w:val="000000"/>
          <w:kern w:val="0"/>
          <w:szCs w:val="24"/>
          <w:lang w:eastAsia="en-GB" w:bidi="hi-IN"/>
          <w14:ligatures w14:val="none"/>
        </w:rPr>
        <w:t>HMS</w:t>
      </w:r>
      <w:r w:rsidRPr="006D55E1">
        <w:rPr>
          <w:rFonts w:eastAsia="Times New Roman" w:cs="Times New Roman"/>
          <w:color w:val="000000"/>
          <w:kern w:val="0"/>
          <w:szCs w:val="24"/>
          <w:lang w:eastAsia="en-GB" w:bidi="hi-IN"/>
          <w14:ligatures w14:val="none"/>
        </w:rPr>
        <w:t xml:space="preserve"> and Jayathilake, P.M.B. (2022). The Relative Effect of Growth of Economy, Industry Expansion, and Firm-Specific Factors on Corporate Hotel Performance in Sri Lanka. </w:t>
      </w:r>
      <w:r w:rsidRPr="006D55E1">
        <w:rPr>
          <w:rFonts w:eastAsia="Times New Roman" w:cs="Times New Roman"/>
          <w:i/>
          <w:iCs/>
          <w:color w:val="000000"/>
          <w:kern w:val="0"/>
          <w:szCs w:val="24"/>
          <w:lang w:eastAsia="en-GB" w:bidi="hi-IN"/>
          <w14:ligatures w14:val="none"/>
        </w:rPr>
        <w:t>SAGE Open</w:t>
      </w:r>
      <w:r w:rsidRPr="006D55E1">
        <w:rPr>
          <w:rFonts w:eastAsia="Times New Roman" w:cs="Times New Roman"/>
          <w:color w:val="000000"/>
          <w:kern w:val="0"/>
          <w:szCs w:val="24"/>
          <w:lang w:eastAsia="en-GB" w:bidi="hi-IN"/>
          <w14:ligatures w14:val="none"/>
        </w:rPr>
        <w:t xml:space="preserve">, 10(2), p.215824402091463.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://doi.org/10.1177/2158244020914633</w:t>
      </w:r>
      <w:proofErr w:type="gramEnd"/>
      <w:r w:rsidRPr="006D55E1">
        <w:rPr>
          <w:rFonts w:eastAsia="Times New Roman" w:cs="Times New Roman"/>
          <w:color w:val="000000"/>
          <w:kern w:val="0"/>
          <w:szCs w:val="24"/>
          <w:lang w:eastAsia="en-GB" w:bidi="hi-IN"/>
          <w14:ligatures w14:val="none"/>
        </w:rPr>
        <w:t>.</w:t>
      </w:r>
    </w:p>
    <w:p w14:paraId="757CD67E"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World Bank (2022). Gross domestic product. </w:t>
      </w:r>
      <w:r w:rsidRPr="006D55E1">
        <w:rPr>
          <w:rFonts w:eastAsia="Times New Roman" w:cs="Times New Roman"/>
          <w:i/>
          <w:iCs/>
          <w:color w:val="000000"/>
          <w:kern w:val="0"/>
          <w:szCs w:val="24"/>
          <w:lang w:eastAsia="en-GB" w:bidi="hi-IN"/>
          <w14:ligatures w14:val="none"/>
        </w:rPr>
        <w:t>Main Economic Indicators</w:t>
      </w:r>
      <w:r w:rsidRPr="006D55E1">
        <w:rPr>
          <w:rFonts w:eastAsia="Times New Roman" w:cs="Times New Roman"/>
          <w:color w:val="000000"/>
          <w:kern w:val="0"/>
          <w:szCs w:val="24"/>
          <w:lang w:eastAsia="en-GB" w:bidi="hi-IN"/>
          <w14:ligatures w14:val="none"/>
        </w:rPr>
        <w:t xml:space="preserve">, [online] 2021(8).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://doi.org/10.1787/b04af221-en</w:t>
      </w:r>
      <w:proofErr w:type="gramEnd"/>
      <w:r w:rsidRPr="006D55E1">
        <w:rPr>
          <w:rFonts w:eastAsia="Times New Roman" w:cs="Times New Roman"/>
          <w:color w:val="000000"/>
          <w:kern w:val="0"/>
          <w:szCs w:val="24"/>
          <w:lang w:eastAsia="en-GB" w:bidi="hi-IN"/>
          <w14:ligatures w14:val="none"/>
        </w:rPr>
        <w:t>.</w:t>
      </w:r>
    </w:p>
    <w:p w14:paraId="513D994F"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Yamagishi, K., </w:t>
      </w:r>
      <w:proofErr w:type="spellStart"/>
      <w:r w:rsidRPr="006D55E1">
        <w:rPr>
          <w:rFonts w:eastAsia="Times New Roman" w:cs="Times New Roman"/>
          <w:color w:val="000000"/>
          <w:kern w:val="0"/>
          <w:szCs w:val="24"/>
          <w:lang w:eastAsia="en-GB" w:bidi="hi-IN"/>
          <w14:ligatures w14:val="none"/>
        </w:rPr>
        <w:t>Sañosa</w:t>
      </w:r>
      <w:proofErr w:type="spellEnd"/>
      <w:r w:rsidRPr="006D55E1">
        <w:rPr>
          <w:rFonts w:eastAsia="Times New Roman" w:cs="Times New Roman"/>
          <w:color w:val="000000"/>
          <w:kern w:val="0"/>
          <w:szCs w:val="24"/>
          <w:lang w:eastAsia="en-GB" w:bidi="hi-IN"/>
          <w14:ligatures w14:val="none"/>
        </w:rPr>
        <w:t>, A.R., de Ocampo, M. and Ocampo, L. (2021). Strategic marketing initiatives for small co-operative enterprises generated from SWOT-TOWS analysis and evaluated with PROMETHEE-GAIA. </w:t>
      </w:r>
      <w:r w:rsidRPr="006D55E1">
        <w:rPr>
          <w:rFonts w:eastAsia="Times New Roman" w:cs="Times New Roman"/>
          <w:i/>
          <w:iCs/>
          <w:color w:val="000000"/>
          <w:kern w:val="0"/>
          <w:szCs w:val="24"/>
          <w:lang w:eastAsia="en-GB" w:bidi="hi-IN"/>
          <w14:ligatures w14:val="none"/>
        </w:rPr>
        <w:t>Journal of Co-operative Organization and Management</w:t>
      </w:r>
      <w:r w:rsidRPr="006D55E1">
        <w:rPr>
          <w:rFonts w:eastAsia="Times New Roman" w:cs="Times New Roman"/>
          <w:color w:val="000000"/>
          <w:kern w:val="0"/>
          <w:szCs w:val="24"/>
          <w:lang w:eastAsia="en-GB" w:bidi="hi-IN"/>
          <w14:ligatures w14:val="none"/>
        </w:rPr>
        <w:t xml:space="preserve">, 9(2), p.100149.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://doi.org/10.1016/j.jcom.2021.100149</w:t>
      </w:r>
      <w:proofErr w:type="gramEnd"/>
      <w:r w:rsidRPr="006D55E1">
        <w:rPr>
          <w:rFonts w:eastAsia="Times New Roman" w:cs="Times New Roman"/>
          <w:color w:val="000000"/>
          <w:kern w:val="0"/>
          <w:szCs w:val="24"/>
          <w:lang w:eastAsia="en-GB" w:bidi="hi-IN"/>
          <w14:ligatures w14:val="none"/>
        </w:rPr>
        <w:t>.</w:t>
      </w:r>
    </w:p>
    <w:p w14:paraId="432F428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Zeithaml, V.A., Bitner, M.J. and Gremler, D.D. (2017). </w:t>
      </w:r>
      <w:r w:rsidRPr="006D55E1">
        <w:rPr>
          <w:rFonts w:eastAsia="Times New Roman" w:cs="Times New Roman"/>
          <w:i/>
          <w:iCs/>
          <w:color w:val="000000"/>
          <w:kern w:val="0"/>
          <w:szCs w:val="24"/>
          <w:lang w:eastAsia="en-GB" w:bidi="hi-IN"/>
          <w14:ligatures w14:val="none"/>
        </w:rPr>
        <w:t xml:space="preserve">Services </w:t>
      </w:r>
      <w:proofErr w:type="gramStart"/>
      <w:r w:rsidRPr="006D55E1">
        <w:rPr>
          <w:rFonts w:eastAsia="Times New Roman" w:cs="Times New Roman"/>
          <w:i/>
          <w:iCs/>
          <w:color w:val="000000"/>
          <w:kern w:val="0"/>
          <w:szCs w:val="24"/>
          <w:lang w:eastAsia="en-GB" w:bidi="hi-IN"/>
          <w14:ligatures w14:val="none"/>
        </w:rPr>
        <w:t>marketing :</w:t>
      </w:r>
      <w:proofErr w:type="gramEnd"/>
      <w:r w:rsidRPr="006D55E1">
        <w:rPr>
          <w:rFonts w:eastAsia="Times New Roman" w:cs="Times New Roman"/>
          <w:i/>
          <w:iCs/>
          <w:color w:val="000000"/>
          <w:kern w:val="0"/>
          <w:szCs w:val="24"/>
          <w:lang w:eastAsia="en-GB" w:bidi="hi-IN"/>
          <w14:ligatures w14:val="none"/>
        </w:rPr>
        <w:t xml:space="preserve"> Integrating customer focus across the firm</w:t>
      </w:r>
      <w:r w:rsidRPr="006D55E1">
        <w:rPr>
          <w:rFonts w:eastAsia="Times New Roman" w:cs="Times New Roman"/>
          <w:color w:val="000000"/>
          <w:kern w:val="0"/>
          <w:szCs w:val="24"/>
          <w:lang w:eastAsia="en-GB" w:bidi="hi-IN"/>
          <w14:ligatures w14:val="none"/>
        </w:rPr>
        <w:t xml:space="preserve">. 7th ed. New York, Ny: </w:t>
      </w:r>
      <w:proofErr w:type="spellStart"/>
      <w:r w:rsidRPr="006D55E1">
        <w:rPr>
          <w:rFonts w:eastAsia="Times New Roman" w:cs="Times New Roman"/>
          <w:color w:val="000000"/>
          <w:kern w:val="0"/>
          <w:szCs w:val="24"/>
          <w:lang w:eastAsia="en-GB" w:bidi="hi-IN"/>
          <w14:ligatures w14:val="none"/>
        </w:rPr>
        <w:t>Mcgraw-Hill</w:t>
      </w:r>
      <w:proofErr w:type="spellEnd"/>
      <w:r w:rsidRPr="006D55E1">
        <w:rPr>
          <w:rFonts w:eastAsia="Times New Roman" w:cs="Times New Roman"/>
          <w:color w:val="000000"/>
          <w:kern w:val="0"/>
          <w:szCs w:val="24"/>
          <w:lang w:eastAsia="en-GB" w:bidi="hi-IN"/>
          <w14:ligatures w14:val="none"/>
        </w:rPr>
        <w:t xml:space="preserve"> Education.</w:t>
      </w:r>
    </w:p>
    <w:p w14:paraId="071895FB" w14:textId="77777777" w:rsidR="006D55E1" w:rsidRPr="006D55E1" w:rsidRDefault="006D55E1" w:rsidP="006D55E1">
      <w:pPr>
        <w:spacing w:after="240" w:line="360" w:lineRule="atLeast"/>
        <w:jc w:val="left"/>
        <w:rPr>
          <w:rFonts w:eastAsia="Times New Roman" w:cs="Times New Roman"/>
          <w:color w:val="000000"/>
          <w:kern w:val="0"/>
          <w:szCs w:val="24"/>
          <w:lang w:eastAsia="en-GB" w:bidi="hi-IN"/>
          <w14:ligatures w14:val="none"/>
        </w:rPr>
      </w:pPr>
      <w:r w:rsidRPr="006D55E1">
        <w:rPr>
          <w:rFonts w:eastAsia="Times New Roman" w:cs="Times New Roman"/>
          <w:color w:val="000000"/>
          <w:kern w:val="0"/>
          <w:szCs w:val="24"/>
          <w:lang w:eastAsia="en-GB" w:bidi="hi-IN"/>
          <w14:ligatures w14:val="none"/>
        </w:rPr>
        <w:t xml:space="preserve">Zollo, L., </w:t>
      </w:r>
      <w:proofErr w:type="spellStart"/>
      <w:r w:rsidRPr="006D55E1">
        <w:rPr>
          <w:rFonts w:eastAsia="Times New Roman" w:cs="Times New Roman"/>
          <w:color w:val="000000"/>
          <w:kern w:val="0"/>
          <w:szCs w:val="24"/>
          <w:lang w:eastAsia="en-GB" w:bidi="hi-IN"/>
          <w14:ligatures w14:val="none"/>
        </w:rPr>
        <w:t>Rialti</w:t>
      </w:r>
      <w:proofErr w:type="spellEnd"/>
      <w:r w:rsidRPr="006D55E1">
        <w:rPr>
          <w:rFonts w:eastAsia="Times New Roman" w:cs="Times New Roman"/>
          <w:color w:val="000000"/>
          <w:kern w:val="0"/>
          <w:szCs w:val="24"/>
          <w:lang w:eastAsia="en-GB" w:bidi="hi-IN"/>
          <w14:ligatures w14:val="none"/>
        </w:rPr>
        <w:t xml:space="preserve">, R., </w:t>
      </w:r>
      <w:proofErr w:type="spellStart"/>
      <w:r w:rsidRPr="006D55E1">
        <w:rPr>
          <w:rFonts w:eastAsia="Times New Roman" w:cs="Times New Roman"/>
          <w:color w:val="000000"/>
          <w:kern w:val="0"/>
          <w:szCs w:val="24"/>
          <w:lang w:eastAsia="en-GB" w:bidi="hi-IN"/>
          <w14:ligatures w14:val="none"/>
        </w:rPr>
        <w:t>Marrucci</w:t>
      </w:r>
      <w:proofErr w:type="spellEnd"/>
      <w:r w:rsidRPr="006D55E1">
        <w:rPr>
          <w:rFonts w:eastAsia="Times New Roman" w:cs="Times New Roman"/>
          <w:color w:val="000000"/>
          <w:kern w:val="0"/>
          <w:szCs w:val="24"/>
          <w:lang w:eastAsia="en-GB" w:bidi="hi-IN"/>
          <w14:ligatures w14:val="none"/>
        </w:rPr>
        <w:t xml:space="preserve">, A. and </w:t>
      </w:r>
      <w:proofErr w:type="spellStart"/>
      <w:r w:rsidRPr="006D55E1">
        <w:rPr>
          <w:rFonts w:eastAsia="Times New Roman" w:cs="Times New Roman"/>
          <w:color w:val="000000"/>
          <w:kern w:val="0"/>
          <w:szCs w:val="24"/>
          <w:lang w:eastAsia="en-GB" w:bidi="hi-IN"/>
          <w14:ligatures w14:val="none"/>
        </w:rPr>
        <w:t>Ciappei</w:t>
      </w:r>
      <w:proofErr w:type="spellEnd"/>
      <w:r w:rsidRPr="006D55E1">
        <w:rPr>
          <w:rFonts w:eastAsia="Times New Roman" w:cs="Times New Roman"/>
          <w:color w:val="000000"/>
          <w:kern w:val="0"/>
          <w:szCs w:val="24"/>
          <w:lang w:eastAsia="en-GB" w:bidi="hi-IN"/>
          <w14:ligatures w14:val="none"/>
        </w:rPr>
        <w:t xml:space="preserve">, C. (2021). How Do Museums Foster Loyalty in tech-savvy visitors? the Role of </w:t>
      </w:r>
      <w:proofErr w:type="gramStart"/>
      <w:r w:rsidRPr="006D55E1">
        <w:rPr>
          <w:rFonts w:eastAsia="Times New Roman" w:cs="Times New Roman"/>
          <w:color w:val="000000"/>
          <w:kern w:val="0"/>
          <w:szCs w:val="24"/>
          <w:lang w:eastAsia="en-GB" w:bidi="hi-IN"/>
          <w14:ligatures w14:val="none"/>
        </w:rPr>
        <w:t>Social Media</w:t>
      </w:r>
      <w:proofErr w:type="gramEnd"/>
      <w:r w:rsidRPr="006D55E1">
        <w:rPr>
          <w:rFonts w:eastAsia="Times New Roman" w:cs="Times New Roman"/>
          <w:color w:val="000000"/>
          <w:kern w:val="0"/>
          <w:szCs w:val="24"/>
          <w:lang w:eastAsia="en-GB" w:bidi="hi-IN"/>
          <w14:ligatures w14:val="none"/>
        </w:rPr>
        <w:t xml:space="preserve"> and Digital Experience. </w:t>
      </w:r>
      <w:r w:rsidRPr="006D55E1">
        <w:rPr>
          <w:rFonts w:eastAsia="Times New Roman" w:cs="Times New Roman"/>
          <w:i/>
          <w:iCs/>
          <w:color w:val="000000"/>
          <w:kern w:val="0"/>
          <w:szCs w:val="24"/>
          <w:lang w:eastAsia="en-GB" w:bidi="hi-IN"/>
          <w14:ligatures w14:val="none"/>
        </w:rPr>
        <w:t>Current Issues in Tourism</w:t>
      </w:r>
      <w:r w:rsidRPr="006D55E1">
        <w:rPr>
          <w:rFonts w:eastAsia="Times New Roman" w:cs="Times New Roman"/>
          <w:color w:val="000000"/>
          <w:kern w:val="0"/>
          <w:szCs w:val="24"/>
          <w:lang w:eastAsia="en-GB" w:bidi="hi-IN"/>
          <w14:ligatures w14:val="none"/>
        </w:rPr>
        <w:t xml:space="preserve">, 25(18), pp.1–18. </w:t>
      </w:r>
      <w:proofErr w:type="spellStart"/>
      <w:proofErr w:type="gramStart"/>
      <w:r w:rsidRPr="006D55E1">
        <w:rPr>
          <w:rFonts w:eastAsia="Times New Roman" w:cs="Times New Roman"/>
          <w:color w:val="000000"/>
          <w:kern w:val="0"/>
          <w:szCs w:val="24"/>
          <w:lang w:eastAsia="en-GB" w:bidi="hi-IN"/>
          <w14:ligatures w14:val="none"/>
        </w:rPr>
        <w:t>doi:https</w:t>
      </w:r>
      <w:proofErr w:type="spellEnd"/>
      <w:r w:rsidRPr="006D55E1">
        <w:rPr>
          <w:rFonts w:eastAsia="Times New Roman" w:cs="Times New Roman"/>
          <w:color w:val="000000"/>
          <w:kern w:val="0"/>
          <w:szCs w:val="24"/>
          <w:lang w:eastAsia="en-GB" w:bidi="hi-IN"/>
          <w14:ligatures w14:val="none"/>
        </w:rPr>
        <w:t>://doi.org/10.1080/13683500.2021.1896487</w:t>
      </w:r>
      <w:proofErr w:type="gramEnd"/>
      <w:r w:rsidRPr="006D55E1">
        <w:rPr>
          <w:rFonts w:eastAsia="Times New Roman" w:cs="Times New Roman"/>
          <w:color w:val="000000"/>
          <w:kern w:val="0"/>
          <w:szCs w:val="24"/>
          <w:lang w:eastAsia="en-GB" w:bidi="hi-IN"/>
          <w14:ligatures w14:val="none"/>
        </w:rPr>
        <w:t>.</w:t>
      </w:r>
    </w:p>
    <w:p w14:paraId="553E7C99" w14:textId="77777777" w:rsidR="00C9409C" w:rsidRPr="00C9409C" w:rsidRDefault="00C9409C" w:rsidP="00014714"/>
    <w:sectPr w:rsidR="00C9409C" w:rsidRPr="00C940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41E6B" w14:textId="77777777" w:rsidR="00D652A0" w:rsidRDefault="00D652A0" w:rsidP="00CC2CF3">
      <w:pPr>
        <w:spacing w:line="240" w:lineRule="auto"/>
      </w:pPr>
      <w:r>
        <w:separator/>
      </w:r>
    </w:p>
  </w:endnote>
  <w:endnote w:type="continuationSeparator" w:id="0">
    <w:p w14:paraId="0AC8F29A" w14:textId="77777777" w:rsidR="00D652A0" w:rsidRDefault="00D652A0" w:rsidP="00CC2C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E589" w14:textId="77777777" w:rsidR="00D652A0" w:rsidRDefault="00D652A0" w:rsidP="00CC2CF3">
      <w:pPr>
        <w:spacing w:line="240" w:lineRule="auto"/>
      </w:pPr>
      <w:r>
        <w:separator/>
      </w:r>
    </w:p>
  </w:footnote>
  <w:footnote w:type="continuationSeparator" w:id="0">
    <w:p w14:paraId="001CD9B9" w14:textId="77777777" w:rsidR="00D652A0" w:rsidRDefault="00D652A0" w:rsidP="00CC2C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4231"/>
    <w:multiLevelType w:val="hybridMultilevel"/>
    <w:tmpl w:val="43C2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A2D1E"/>
    <w:multiLevelType w:val="hybridMultilevel"/>
    <w:tmpl w:val="AD5E7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F14E1"/>
    <w:multiLevelType w:val="hybridMultilevel"/>
    <w:tmpl w:val="4A32D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8168AF"/>
    <w:multiLevelType w:val="hybridMultilevel"/>
    <w:tmpl w:val="8AC0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27EAE"/>
    <w:multiLevelType w:val="hybridMultilevel"/>
    <w:tmpl w:val="4AA40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071F2"/>
    <w:multiLevelType w:val="hybridMultilevel"/>
    <w:tmpl w:val="3738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807EF"/>
    <w:multiLevelType w:val="hybridMultilevel"/>
    <w:tmpl w:val="FAD8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2D15EB"/>
    <w:multiLevelType w:val="hybridMultilevel"/>
    <w:tmpl w:val="40B6F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BF14F4"/>
    <w:multiLevelType w:val="hybridMultilevel"/>
    <w:tmpl w:val="EFBE105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AE5506B"/>
    <w:multiLevelType w:val="hybridMultilevel"/>
    <w:tmpl w:val="EDC4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7051AB"/>
    <w:multiLevelType w:val="hybridMultilevel"/>
    <w:tmpl w:val="AC46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1F65B0"/>
    <w:multiLevelType w:val="hybridMultilevel"/>
    <w:tmpl w:val="294EF316"/>
    <w:lvl w:ilvl="0" w:tplc="08090001">
      <w:start w:val="1"/>
      <w:numFmt w:val="bullet"/>
      <w:lvlText w:val=""/>
      <w:lvlJc w:val="left"/>
      <w:pPr>
        <w:ind w:left="720" w:hanging="360"/>
      </w:pPr>
      <w:rPr>
        <w:rFonts w:ascii="Symbol" w:hAnsi="Symbol" w:hint="default"/>
      </w:rPr>
    </w:lvl>
    <w:lvl w:ilvl="1" w:tplc="29BEBB6E">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488693">
    <w:abstractNumId w:val="7"/>
  </w:num>
  <w:num w:numId="2" w16cid:durableId="735593920">
    <w:abstractNumId w:val="2"/>
  </w:num>
  <w:num w:numId="3" w16cid:durableId="1179659189">
    <w:abstractNumId w:val="1"/>
  </w:num>
  <w:num w:numId="4" w16cid:durableId="1411270141">
    <w:abstractNumId w:val="10"/>
  </w:num>
  <w:num w:numId="5" w16cid:durableId="281688141">
    <w:abstractNumId w:val="9"/>
  </w:num>
  <w:num w:numId="6" w16cid:durableId="87967348">
    <w:abstractNumId w:val="3"/>
  </w:num>
  <w:num w:numId="7" w16cid:durableId="512303419">
    <w:abstractNumId w:val="6"/>
  </w:num>
  <w:num w:numId="8" w16cid:durableId="254017539">
    <w:abstractNumId w:val="0"/>
  </w:num>
  <w:num w:numId="9" w16cid:durableId="1526669925">
    <w:abstractNumId w:val="5"/>
  </w:num>
  <w:num w:numId="10" w16cid:durableId="568658480">
    <w:abstractNumId w:val="11"/>
  </w:num>
  <w:num w:numId="11" w16cid:durableId="1486623647">
    <w:abstractNumId w:val="4"/>
  </w:num>
  <w:num w:numId="12" w16cid:durableId="1722049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0NLI0NjK1MDAzsjBV0lEKTi0uzszPAykwrAUABSg3OywAAAA="/>
  </w:docVars>
  <w:rsids>
    <w:rsidRoot w:val="00BD2FA2"/>
    <w:rsid w:val="0000201A"/>
    <w:rsid w:val="00005632"/>
    <w:rsid w:val="00014714"/>
    <w:rsid w:val="00026B72"/>
    <w:rsid w:val="00034E0A"/>
    <w:rsid w:val="0003626F"/>
    <w:rsid w:val="00040B4A"/>
    <w:rsid w:val="00042985"/>
    <w:rsid w:val="00061660"/>
    <w:rsid w:val="000706C9"/>
    <w:rsid w:val="000B3AF9"/>
    <w:rsid w:val="000B7C1C"/>
    <w:rsid w:val="000D0833"/>
    <w:rsid w:val="000D7B52"/>
    <w:rsid w:val="000E7FF3"/>
    <w:rsid w:val="000F6A9D"/>
    <w:rsid w:val="00113A9A"/>
    <w:rsid w:val="00117FCB"/>
    <w:rsid w:val="001337E9"/>
    <w:rsid w:val="001366C3"/>
    <w:rsid w:val="001500BC"/>
    <w:rsid w:val="00174B43"/>
    <w:rsid w:val="00190288"/>
    <w:rsid w:val="0019598B"/>
    <w:rsid w:val="001B65E2"/>
    <w:rsid w:val="001C1319"/>
    <w:rsid w:val="001D1D67"/>
    <w:rsid w:val="001F724E"/>
    <w:rsid w:val="00203EDF"/>
    <w:rsid w:val="0020610C"/>
    <w:rsid w:val="00215308"/>
    <w:rsid w:val="00226CBB"/>
    <w:rsid w:val="002338AB"/>
    <w:rsid w:val="002656A9"/>
    <w:rsid w:val="002839D0"/>
    <w:rsid w:val="00293E8E"/>
    <w:rsid w:val="002A6C8C"/>
    <w:rsid w:val="002B12CD"/>
    <w:rsid w:val="002B6DF2"/>
    <w:rsid w:val="002C092A"/>
    <w:rsid w:val="002C4400"/>
    <w:rsid w:val="002C4D39"/>
    <w:rsid w:val="002C5512"/>
    <w:rsid w:val="002C7B1F"/>
    <w:rsid w:val="002E1666"/>
    <w:rsid w:val="002E3721"/>
    <w:rsid w:val="00312026"/>
    <w:rsid w:val="00312990"/>
    <w:rsid w:val="00313275"/>
    <w:rsid w:val="003210C1"/>
    <w:rsid w:val="00332BA9"/>
    <w:rsid w:val="0034788E"/>
    <w:rsid w:val="00356BE8"/>
    <w:rsid w:val="00362934"/>
    <w:rsid w:val="0037752D"/>
    <w:rsid w:val="0039142E"/>
    <w:rsid w:val="003A3DB6"/>
    <w:rsid w:val="003B3FCB"/>
    <w:rsid w:val="003B649C"/>
    <w:rsid w:val="003D4C1D"/>
    <w:rsid w:val="003E2C6C"/>
    <w:rsid w:val="003E3163"/>
    <w:rsid w:val="003F4573"/>
    <w:rsid w:val="003F7AFB"/>
    <w:rsid w:val="004132A9"/>
    <w:rsid w:val="004150B8"/>
    <w:rsid w:val="00445E01"/>
    <w:rsid w:val="0044702E"/>
    <w:rsid w:val="00464117"/>
    <w:rsid w:val="004801A3"/>
    <w:rsid w:val="00492E31"/>
    <w:rsid w:val="004951B2"/>
    <w:rsid w:val="00497AED"/>
    <w:rsid w:val="004A1B60"/>
    <w:rsid w:val="004D3F35"/>
    <w:rsid w:val="004D5056"/>
    <w:rsid w:val="004F4F2A"/>
    <w:rsid w:val="00504B0C"/>
    <w:rsid w:val="00510B6F"/>
    <w:rsid w:val="00521FFA"/>
    <w:rsid w:val="00535BE9"/>
    <w:rsid w:val="00540F6B"/>
    <w:rsid w:val="00543BD7"/>
    <w:rsid w:val="00556203"/>
    <w:rsid w:val="00557883"/>
    <w:rsid w:val="0056285B"/>
    <w:rsid w:val="005709C8"/>
    <w:rsid w:val="005914CD"/>
    <w:rsid w:val="00593AFB"/>
    <w:rsid w:val="005B1550"/>
    <w:rsid w:val="005B2A3D"/>
    <w:rsid w:val="005B41B1"/>
    <w:rsid w:val="005C1D2D"/>
    <w:rsid w:val="005C654B"/>
    <w:rsid w:val="005F4EDB"/>
    <w:rsid w:val="00610E30"/>
    <w:rsid w:val="00610F99"/>
    <w:rsid w:val="00611FF0"/>
    <w:rsid w:val="00622FAF"/>
    <w:rsid w:val="00630F09"/>
    <w:rsid w:val="00631669"/>
    <w:rsid w:val="0063306F"/>
    <w:rsid w:val="00636694"/>
    <w:rsid w:val="00647F69"/>
    <w:rsid w:val="00660BAB"/>
    <w:rsid w:val="006633AB"/>
    <w:rsid w:val="00664013"/>
    <w:rsid w:val="00666AFE"/>
    <w:rsid w:val="006A7441"/>
    <w:rsid w:val="006D55E1"/>
    <w:rsid w:val="006F0537"/>
    <w:rsid w:val="006F420B"/>
    <w:rsid w:val="006F42E9"/>
    <w:rsid w:val="006F5DC8"/>
    <w:rsid w:val="007059C3"/>
    <w:rsid w:val="00707506"/>
    <w:rsid w:val="00707788"/>
    <w:rsid w:val="00731F94"/>
    <w:rsid w:val="00741A38"/>
    <w:rsid w:val="0074221B"/>
    <w:rsid w:val="00742230"/>
    <w:rsid w:val="00752AC0"/>
    <w:rsid w:val="0076737E"/>
    <w:rsid w:val="00776C67"/>
    <w:rsid w:val="00777C77"/>
    <w:rsid w:val="0078705F"/>
    <w:rsid w:val="007911DC"/>
    <w:rsid w:val="00795E94"/>
    <w:rsid w:val="00797CC3"/>
    <w:rsid w:val="00797FA8"/>
    <w:rsid w:val="007D45B1"/>
    <w:rsid w:val="007F404F"/>
    <w:rsid w:val="008026B1"/>
    <w:rsid w:val="008071DA"/>
    <w:rsid w:val="008149BD"/>
    <w:rsid w:val="008166FF"/>
    <w:rsid w:val="0084681C"/>
    <w:rsid w:val="00861969"/>
    <w:rsid w:val="00894241"/>
    <w:rsid w:val="00896626"/>
    <w:rsid w:val="008A20E3"/>
    <w:rsid w:val="008B78A6"/>
    <w:rsid w:val="008C1999"/>
    <w:rsid w:val="008C1F67"/>
    <w:rsid w:val="008C2B32"/>
    <w:rsid w:val="008C559E"/>
    <w:rsid w:val="008E0213"/>
    <w:rsid w:val="008E1D71"/>
    <w:rsid w:val="008E64FC"/>
    <w:rsid w:val="008F7401"/>
    <w:rsid w:val="00914BCE"/>
    <w:rsid w:val="00916F1E"/>
    <w:rsid w:val="0092484B"/>
    <w:rsid w:val="00927070"/>
    <w:rsid w:val="009355BB"/>
    <w:rsid w:val="00936889"/>
    <w:rsid w:val="00947B36"/>
    <w:rsid w:val="0095019F"/>
    <w:rsid w:val="009621F3"/>
    <w:rsid w:val="00963C9D"/>
    <w:rsid w:val="00991780"/>
    <w:rsid w:val="0099653A"/>
    <w:rsid w:val="009974DE"/>
    <w:rsid w:val="009B3EFB"/>
    <w:rsid w:val="009B73DF"/>
    <w:rsid w:val="009C145A"/>
    <w:rsid w:val="009C384D"/>
    <w:rsid w:val="009E2A7C"/>
    <w:rsid w:val="009E522D"/>
    <w:rsid w:val="009F2895"/>
    <w:rsid w:val="009F5951"/>
    <w:rsid w:val="00A21122"/>
    <w:rsid w:val="00A21EC1"/>
    <w:rsid w:val="00A27853"/>
    <w:rsid w:val="00A329C3"/>
    <w:rsid w:val="00A55B79"/>
    <w:rsid w:val="00A70E51"/>
    <w:rsid w:val="00A741F3"/>
    <w:rsid w:val="00A926C9"/>
    <w:rsid w:val="00AB5F41"/>
    <w:rsid w:val="00AC63F6"/>
    <w:rsid w:val="00AD10B9"/>
    <w:rsid w:val="00AD5650"/>
    <w:rsid w:val="00AE29C8"/>
    <w:rsid w:val="00AE2C24"/>
    <w:rsid w:val="00AE5CEB"/>
    <w:rsid w:val="00B00FA4"/>
    <w:rsid w:val="00B0300B"/>
    <w:rsid w:val="00B06248"/>
    <w:rsid w:val="00B07DE5"/>
    <w:rsid w:val="00B15D45"/>
    <w:rsid w:val="00B272F0"/>
    <w:rsid w:val="00B438C8"/>
    <w:rsid w:val="00B56029"/>
    <w:rsid w:val="00B70D9A"/>
    <w:rsid w:val="00B77FE1"/>
    <w:rsid w:val="00B840CB"/>
    <w:rsid w:val="00B900AC"/>
    <w:rsid w:val="00B92F73"/>
    <w:rsid w:val="00B9610F"/>
    <w:rsid w:val="00BA267E"/>
    <w:rsid w:val="00BB39E6"/>
    <w:rsid w:val="00BB3FC7"/>
    <w:rsid w:val="00BC39B7"/>
    <w:rsid w:val="00BD09B2"/>
    <w:rsid w:val="00BD25F6"/>
    <w:rsid w:val="00BD2FA2"/>
    <w:rsid w:val="00BE7821"/>
    <w:rsid w:val="00C06FF1"/>
    <w:rsid w:val="00C10073"/>
    <w:rsid w:val="00C63F6C"/>
    <w:rsid w:val="00C66C73"/>
    <w:rsid w:val="00C805C7"/>
    <w:rsid w:val="00C842CD"/>
    <w:rsid w:val="00C9099B"/>
    <w:rsid w:val="00C9409C"/>
    <w:rsid w:val="00C9741C"/>
    <w:rsid w:val="00CC2CF3"/>
    <w:rsid w:val="00CC3B28"/>
    <w:rsid w:val="00CC798E"/>
    <w:rsid w:val="00CD590F"/>
    <w:rsid w:val="00D069C6"/>
    <w:rsid w:val="00D3713E"/>
    <w:rsid w:val="00D65229"/>
    <w:rsid w:val="00D652A0"/>
    <w:rsid w:val="00D71887"/>
    <w:rsid w:val="00D7695D"/>
    <w:rsid w:val="00D778AF"/>
    <w:rsid w:val="00D91A0B"/>
    <w:rsid w:val="00D93F6E"/>
    <w:rsid w:val="00D940F3"/>
    <w:rsid w:val="00D97DA8"/>
    <w:rsid w:val="00DA723C"/>
    <w:rsid w:val="00DB5B82"/>
    <w:rsid w:val="00DC0C2E"/>
    <w:rsid w:val="00DC3965"/>
    <w:rsid w:val="00DD1694"/>
    <w:rsid w:val="00DF1A5B"/>
    <w:rsid w:val="00DF290B"/>
    <w:rsid w:val="00DF5DE7"/>
    <w:rsid w:val="00E11AA8"/>
    <w:rsid w:val="00E1725A"/>
    <w:rsid w:val="00E21544"/>
    <w:rsid w:val="00E30DD2"/>
    <w:rsid w:val="00E579A6"/>
    <w:rsid w:val="00E71829"/>
    <w:rsid w:val="00E77009"/>
    <w:rsid w:val="00E87079"/>
    <w:rsid w:val="00E912C6"/>
    <w:rsid w:val="00EA0178"/>
    <w:rsid w:val="00EA08DC"/>
    <w:rsid w:val="00EA35CD"/>
    <w:rsid w:val="00EA6C9A"/>
    <w:rsid w:val="00EB2499"/>
    <w:rsid w:val="00EC1B28"/>
    <w:rsid w:val="00EC63CB"/>
    <w:rsid w:val="00EC77D3"/>
    <w:rsid w:val="00EC7EAF"/>
    <w:rsid w:val="00EC7FE7"/>
    <w:rsid w:val="00EF1451"/>
    <w:rsid w:val="00F01E5D"/>
    <w:rsid w:val="00F11FE8"/>
    <w:rsid w:val="00F24F59"/>
    <w:rsid w:val="00F339A1"/>
    <w:rsid w:val="00F350EF"/>
    <w:rsid w:val="00F45B52"/>
    <w:rsid w:val="00F50655"/>
    <w:rsid w:val="00F53F5B"/>
    <w:rsid w:val="00F56B42"/>
    <w:rsid w:val="00F64163"/>
    <w:rsid w:val="00F94DF3"/>
    <w:rsid w:val="00FC22F0"/>
    <w:rsid w:val="00FC3DE6"/>
    <w:rsid w:val="00FC61DC"/>
    <w:rsid w:val="00FC7499"/>
    <w:rsid w:val="00FD57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4A12"/>
  <w15:docId w15:val="{A391CC6F-B3B1-455E-80AB-47E541AC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US"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887"/>
    <w:pPr>
      <w:spacing w:line="360" w:lineRule="auto"/>
      <w:jc w:val="both"/>
    </w:pPr>
    <w:rPr>
      <w:rFonts w:ascii="Times New Roman" w:hAnsi="Times New Roman" w:cs="Vrinda"/>
      <w:color w:val="000000" w:themeColor="text1"/>
      <w:lang w:val="en-GB"/>
    </w:rPr>
  </w:style>
  <w:style w:type="paragraph" w:styleId="Heading1">
    <w:name w:val="heading 1"/>
    <w:basedOn w:val="Normal"/>
    <w:next w:val="Normal"/>
    <w:link w:val="Heading1Char"/>
    <w:uiPriority w:val="9"/>
    <w:qFormat/>
    <w:rsid w:val="00861969"/>
    <w:pPr>
      <w:jc w:val="center"/>
      <w:outlineLvl w:val="0"/>
    </w:pPr>
    <w:rPr>
      <w:b/>
      <w:sz w:val="32"/>
    </w:rPr>
  </w:style>
  <w:style w:type="paragraph" w:styleId="Heading2">
    <w:name w:val="heading 2"/>
    <w:basedOn w:val="Normal"/>
    <w:next w:val="Normal"/>
    <w:link w:val="Heading2Char"/>
    <w:uiPriority w:val="9"/>
    <w:unhideWhenUsed/>
    <w:qFormat/>
    <w:rsid w:val="00861969"/>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semiHidden/>
    <w:unhideWhenUsed/>
    <w:qFormat/>
    <w:rsid w:val="00A70E51"/>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3F4573"/>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31669"/>
    <w:pPr>
      <w:contextualSpacing/>
      <w:jc w:val="center"/>
    </w:pPr>
    <w:rPr>
      <w:rFonts w:eastAsiaTheme="majorEastAsia" w:cstheme="majorBidi"/>
      <w:b/>
      <w:spacing w:val="-10"/>
      <w:kern w:val="28"/>
      <w:sz w:val="40"/>
      <w:szCs w:val="71"/>
    </w:rPr>
  </w:style>
  <w:style w:type="character" w:customStyle="1" w:styleId="TitleChar">
    <w:name w:val="Title Char"/>
    <w:basedOn w:val="DefaultParagraphFont"/>
    <w:link w:val="Title"/>
    <w:uiPriority w:val="10"/>
    <w:rsid w:val="00631669"/>
    <w:rPr>
      <w:rFonts w:ascii="Times New Roman" w:eastAsiaTheme="majorEastAsia" w:hAnsi="Times New Roman" w:cstheme="majorBidi"/>
      <w:b/>
      <w:color w:val="404040" w:themeColor="text1" w:themeTint="BF"/>
      <w:spacing w:val="-10"/>
      <w:kern w:val="28"/>
      <w:sz w:val="40"/>
      <w:szCs w:val="71"/>
      <w:lang w:val="en-GB"/>
    </w:rPr>
  </w:style>
  <w:style w:type="character" w:customStyle="1" w:styleId="Heading1Char">
    <w:name w:val="Heading 1 Char"/>
    <w:basedOn w:val="DefaultParagraphFont"/>
    <w:link w:val="Heading1"/>
    <w:uiPriority w:val="9"/>
    <w:rsid w:val="00861969"/>
    <w:rPr>
      <w:rFonts w:ascii="Times New Roman" w:hAnsi="Times New Roman" w:cs="Vrinda"/>
      <w:b/>
      <w:color w:val="000000" w:themeColor="text1"/>
      <w:sz w:val="32"/>
      <w:lang w:val="en-GB"/>
    </w:rPr>
  </w:style>
  <w:style w:type="character" w:customStyle="1" w:styleId="Heading3Char">
    <w:name w:val="Heading 3 Char"/>
    <w:basedOn w:val="DefaultParagraphFont"/>
    <w:link w:val="Heading3"/>
    <w:uiPriority w:val="9"/>
    <w:semiHidden/>
    <w:rsid w:val="00A70E51"/>
    <w:rPr>
      <w:rFonts w:ascii="Times New Roman" w:eastAsiaTheme="majorEastAsia" w:hAnsi="Times New Roman" w:cstheme="majorBidi"/>
      <w:b/>
      <w:color w:val="000000" w:themeColor="text1"/>
      <w:lang w:val="en-GB"/>
    </w:rPr>
  </w:style>
  <w:style w:type="character" w:customStyle="1" w:styleId="Heading2Char">
    <w:name w:val="Heading 2 Char"/>
    <w:basedOn w:val="DefaultParagraphFont"/>
    <w:link w:val="Heading2"/>
    <w:uiPriority w:val="9"/>
    <w:rsid w:val="00861969"/>
    <w:rPr>
      <w:rFonts w:ascii="Times New Roman" w:eastAsiaTheme="majorEastAsia" w:hAnsi="Times New Roman" w:cstheme="majorBidi"/>
      <w:b/>
      <w:color w:val="000000" w:themeColor="text1"/>
      <w:sz w:val="28"/>
      <w:szCs w:val="33"/>
      <w:lang w:val="en-GB"/>
    </w:rPr>
  </w:style>
  <w:style w:type="paragraph" w:styleId="TOC1">
    <w:name w:val="toc 1"/>
    <w:basedOn w:val="Normal"/>
    <w:next w:val="Normal"/>
    <w:autoRedefine/>
    <w:uiPriority w:val="39"/>
    <w:unhideWhenUsed/>
    <w:rsid w:val="00EA6C9A"/>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EA6C9A"/>
    <w:pPr>
      <w:ind w:left="240"/>
      <w:jc w:val="left"/>
    </w:pPr>
    <w:rPr>
      <w:rFonts w:asciiTheme="minorHAnsi" w:hAnsiTheme="minorHAnsi"/>
      <w:smallCaps/>
      <w:sz w:val="20"/>
      <w:szCs w:val="20"/>
    </w:rPr>
  </w:style>
  <w:style w:type="paragraph" w:styleId="TOC3">
    <w:name w:val="toc 3"/>
    <w:basedOn w:val="Normal"/>
    <w:next w:val="Normal"/>
    <w:autoRedefine/>
    <w:uiPriority w:val="39"/>
    <w:unhideWhenUsed/>
    <w:rsid w:val="00EA6C9A"/>
    <w:pPr>
      <w:ind w:left="480"/>
      <w:jc w:val="left"/>
    </w:pPr>
    <w:rPr>
      <w:rFonts w:asciiTheme="minorHAnsi" w:hAnsiTheme="minorHAnsi"/>
      <w:i/>
      <w:iCs/>
      <w:sz w:val="20"/>
      <w:szCs w:val="20"/>
    </w:rPr>
  </w:style>
  <w:style w:type="paragraph" w:styleId="Caption">
    <w:name w:val="caption"/>
    <w:basedOn w:val="Normal"/>
    <w:next w:val="Normal"/>
    <w:uiPriority w:val="35"/>
    <w:unhideWhenUsed/>
    <w:qFormat/>
    <w:rsid w:val="00E912C6"/>
    <w:pPr>
      <w:spacing w:after="200" w:line="240" w:lineRule="auto"/>
      <w:jc w:val="center"/>
    </w:pPr>
    <w:rPr>
      <w:i/>
      <w:iCs/>
      <w:color w:val="3B3838" w:themeColor="background2" w:themeShade="40"/>
      <w:sz w:val="18"/>
      <w:szCs w:val="22"/>
    </w:rPr>
  </w:style>
  <w:style w:type="paragraph" w:styleId="Subtitle">
    <w:name w:val="Subtitle"/>
    <w:basedOn w:val="Normal"/>
    <w:next w:val="Normal"/>
    <w:link w:val="SubtitleChar"/>
    <w:uiPriority w:val="11"/>
    <w:qFormat/>
    <w:rsid w:val="006A7441"/>
    <w:pPr>
      <w:numPr>
        <w:ilvl w:val="1"/>
      </w:numPr>
      <w:pBdr>
        <w:top w:val="single" w:sz="4" w:space="1" w:color="auto"/>
        <w:left w:val="single" w:sz="4" w:space="4" w:color="auto"/>
        <w:bottom w:val="single" w:sz="4" w:space="1" w:color="auto"/>
        <w:right w:val="single" w:sz="4" w:space="4" w:color="auto"/>
      </w:pBdr>
      <w:spacing w:after="40"/>
      <w:ind w:left="737" w:right="737"/>
      <w:jc w:val="center"/>
    </w:pPr>
    <w:rPr>
      <w:rFonts w:eastAsiaTheme="minorEastAsia" w:cstheme="minorBidi"/>
      <w:spacing w:val="15"/>
      <w:szCs w:val="28"/>
    </w:rPr>
  </w:style>
  <w:style w:type="character" w:customStyle="1" w:styleId="SubtitleChar">
    <w:name w:val="Subtitle Char"/>
    <w:basedOn w:val="DefaultParagraphFont"/>
    <w:link w:val="Subtitle"/>
    <w:uiPriority w:val="11"/>
    <w:rsid w:val="006A7441"/>
    <w:rPr>
      <w:rFonts w:ascii="Times New Roman" w:eastAsiaTheme="minorEastAsia" w:hAnsi="Times New Roman"/>
      <w:color w:val="000000" w:themeColor="text1"/>
      <w:spacing w:val="15"/>
      <w:szCs w:val="28"/>
      <w:lang w:val="en-GB"/>
    </w:rPr>
  </w:style>
  <w:style w:type="character" w:customStyle="1" w:styleId="Heading4Char">
    <w:name w:val="Heading 4 Char"/>
    <w:basedOn w:val="DefaultParagraphFont"/>
    <w:link w:val="Heading4"/>
    <w:uiPriority w:val="9"/>
    <w:rsid w:val="003F4573"/>
    <w:rPr>
      <w:rFonts w:ascii="Times New Roman" w:eastAsiaTheme="majorEastAsia" w:hAnsi="Times New Roman" w:cstheme="majorBidi"/>
      <w:i/>
      <w:iCs/>
      <w:color w:val="2F5496" w:themeColor="accent1" w:themeShade="BF"/>
      <w:lang w:val="en-GB"/>
    </w:rPr>
  </w:style>
  <w:style w:type="paragraph" w:styleId="NormalWeb">
    <w:name w:val="Normal (Web)"/>
    <w:aliases w:val="APA style"/>
    <w:basedOn w:val="Normal"/>
    <w:uiPriority w:val="99"/>
    <w:unhideWhenUsed/>
    <w:rsid w:val="00EA0178"/>
    <w:pPr>
      <w:spacing w:before="100" w:beforeAutospacing="1" w:after="100" w:afterAutospacing="1" w:line="240" w:lineRule="auto"/>
      <w:ind w:left="720" w:hanging="720"/>
    </w:pPr>
    <w:rPr>
      <w:rFonts w:eastAsia="Times New Roman" w:cs="Times New Roman"/>
      <w:color w:val="auto"/>
      <w:sz w:val="22"/>
      <w:szCs w:val="24"/>
      <w:lang w:val="en-US" w:bidi="ar-SA"/>
    </w:rPr>
  </w:style>
  <w:style w:type="table" w:styleId="TableGrid">
    <w:name w:val="Table Grid"/>
    <w:basedOn w:val="TableNormal"/>
    <w:uiPriority w:val="39"/>
    <w:rsid w:val="00EC6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42E9"/>
    <w:pPr>
      <w:ind w:left="720"/>
      <w:contextualSpacing/>
    </w:pPr>
  </w:style>
  <w:style w:type="paragraph" w:styleId="Header">
    <w:name w:val="header"/>
    <w:basedOn w:val="Normal"/>
    <w:link w:val="HeaderChar"/>
    <w:uiPriority w:val="99"/>
    <w:unhideWhenUsed/>
    <w:rsid w:val="00CC2CF3"/>
    <w:pPr>
      <w:tabs>
        <w:tab w:val="center" w:pos="4513"/>
        <w:tab w:val="right" w:pos="9026"/>
      </w:tabs>
      <w:spacing w:line="240" w:lineRule="auto"/>
    </w:pPr>
  </w:style>
  <w:style w:type="character" w:customStyle="1" w:styleId="HeaderChar">
    <w:name w:val="Header Char"/>
    <w:basedOn w:val="DefaultParagraphFont"/>
    <w:link w:val="Header"/>
    <w:uiPriority w:val="99"/>
    <w:rsid w:val="00CC2CF3"/>
    <w:rPr>
      <w:rFonts w:ascii="Times New Roman" w:hAnsi="Times New Roman" w:cs="Vrinda"/>
      <w:color w:val="000000" w:themeColor="text1"/>
      <w:lang w:val="en-GB"/>
    </w:rPr>
  </w:style>
  <w:style w:type="paragraph" w:styleId="Footer">
    <w:name w:val="footer"/>
    <w:basedOn w:val="Normal"/>
    <w:link w:val="FooterChar"/>
    <w:uiPriority w:val="99"/>
    <w:unhideWhenUsed/>
    <w:rsid w:val="00CC2CF3"/>
    <w:pPr>
      <w:tabs>
        <w:tab w:val="center" w:pos="4513"/>
        <w:tab w:val="right" w:pos="9026"/>
      </w:tabs>
      <w:spacing w:line="240" w:lineRule="auto"/>
    </w:pPr>
  </w:style>
  <w:style w:type="character" w:customStyle="1" w:styleId="FooterChar">
    <w:name w:val="Footer Char"/>
    <w:basedOn w:val="DefaultParagraphFont"/>
    <w:link w:val="Footer"/>
    <w:uiPriority w:val="99"/>
    <w:rsid w:val="00CC2CF3"/>
    <w:rPr>
      <w:rFonts w:ascii="Times New Roman" w:hAnsi="Times New Roman" w:cs="Vrinda"/>
      <w:color w:val="000000" w:themeColor="text1"/>
      <w:lang w:val="en-GB"/>
    </w:rPr>
  </w:style>
  <w:style w:type="character" w:customStyle="1" w:styleId="apple-converted-space">
    <w:name w:val="apple-converted-space"/>
    <w:basedOn w:val="DefaultParagraphFont"/>
    <w:rsid w:val="006D55E1"/>
  </w:style>
  <w:style w:type="paragraph" w:styleId="TOCHeading">
    <w:name w:val="TOC Heading"/>
    <w:basedOn w:val="Heading1"/>
    <w:next w:val="Normal"/>
    <w:uiPriority w:val="39"/>
    <w:unhideWhenUsed/>
    <w:qFormat/>
    <w:rsid w:val="006D55E1"/>
    <w:pPr>
      <w:keepNext/>
      <w:keepLines/>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bidi="ar-SA"/>
      <w14:ligatures w14:val="none"/>
    </w:rPr>
  </w:style>
  <w:style w:type="character" w:styleId="Hyperlink">
    <w:name w:val="Hyperlink"/>
    <w:basedOn w:val="DefaultParagraphFont"/>
    <w:uiPriority w:val="99"/>
    <w:unhideWhenUsed/>
    <w:rsid w:val="006D55E1"/>
    <w:rPr>
      <w:color w:val="0563C1" w:themeColor="hyperlink"/>
      <w:u w:val="single"/>
    </w:rPr>
  </w:style>
  <w:style w:type="paragraph" w:styleId="TOC4">
    <w:name w:val="toc 4"/>
    <w:basedOn w:val="Normal"/>
    <w:next w:val="Normal"/>
    <w:autoRedefine/>
    <w:uiPriority w:val="39"/>
    <w:semiHidden/>
    <w:unhideWhenUsed/>
    <w:rsid w:val="006D55E1"/>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6D55E1"/>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6D55E1"/>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6D55E1"/>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6D55E1"/>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6D55E1"/>
    <w:pPr>
      <w:ind w:left="1920"/>
      <w:jc w:val="left"/>
    </w:pPr>
    <w:rPr>
      <w:rFonts w:asciiTheme="minorHAnsi" w:hAnsiTheme="minorHAnsi"/>
      <w:sz w:val="18"/>
      <w:szCs w:val="18"/>
    </w:rPr>
  </w:style>
  <w:style w:type="paragraph" w:styleId="BalloonText">
    <w:name w:val="Balloon Text"/>
    <w:basedOn w:val="Normal"/>
    <w:link w:val="BalloonTextChar"/>
    <w:uiPriority w:val="99"/>
    <w:semiHidden/>
    <w:unhideWhenUsed/>
    <w:rsid w:val="009F2895"/>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F2895"/>
    <w:rPr>
      <w:rFonts w:ascii="Tahoma" w:hAnsi="Tahoma" w:cs="Tahoma"/>
      <w:color w:val="000000" w:themeColor="text1"/>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724159">
      <w:bodyDiv w:val="1"/>
      <w:marLeft w:val="0"/>
      <w:marRight w:val="0"/>
      <w:marTop w:val="0"/>
      <w:marBottom w:val="0"/>
      <w:divBdr>
        <w:top w:val="none" w:sz="0" w:space="0" w:color="auto"/>
        <w:left w:val="none" w:sz="0" w:space="0" w:color="auto"/>
        <w:bottom w:val="none" w:sz="0" w:space="0" w:color="auto"/>
        <w:right w:val="none" w:sz="0" w:space="0" w:color="auto"/>
      </w:divBdr>
      <w:divsChild>
        <w:div w:id="367680280">
          <w:marLeft w:val="0"/>
          <w:marRight w:val="0"/>
          <w:marTop w:val="0"/>
          <w:marBottom w:val="0"/>
          <w:divBdr>
            <w:top w:val="none" w:sz="0" w:space="0" w:color="auto"/>
            <w:left w:val="none" w:sz="0" w:space="0" w:color="auto"/>
            <w:bottom w:val="none" w:sz="0" w:space="0" w:color="auto"/>
            <w:right w:val="none" w:sz="0" w:space="0" w:color="auto"/>
          </w:divBdr>
        </w:div>
      </w:divsChild>
    </w:div>
    <w:div w:id="211643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DC5A7-C642-4B2A-9299-3C4CFF77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8545</Words>
  <Characters>48713</Characters>
  <Application>Microsoft Office Word</Application>
  <DocSecurity>0</DocSecurity>
  <Lines>405</Lines>
  <Paragraphs>114</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1. Executive Summary</vt:lpstr>
      <vt:lpstr>    The problem</vt:lpstr>
      <vt:lpstr>    Findings</vt:lpstr>
      <vt:lpstr>    Recommendations</vt:lpstr>
      <vt:lpstr>    Conclusion</vt:lpstr>
      <vt:lpstr>2. Introduction</vt:lpstr>
      <vt:lpstr>    2.1 The Issue</vt:lpstr>
      <vt:lpstr>    2.2 The rationale of the Issue</vt:lpstr>
      <vt:lpstr>    2.3 Background of The Ritz-Carlton Paris</vt:lpstr>
      <vt:lpstr>    2.4 Background of FireTap</vt:lpstr>
      <vt:lpstr>    2.5 Frameworks</vt:lpstr>
      <vt:lpstr>3. Analysis</vt:lpstr>
      <vt:lpstr>    2.1 PESTEL Analysis</vt:lpstr>
      <vt:lpstr>    2.2 SWOT analysis</vt:lpstr>
      <vt:lpstr>    2.3 TOWS analysis</vt:lpstr>
      <vt:lpstr>    2.4 Issue identified</vt:lpstr>
      <vt:lpstr>    2.5 Reason behind the Issue</vt:lpstr>
      <vt:lpstr>    2.6 Feedback and Reputation</vt:lpstr>
      <vt:lpstr>    2.7 Financial Impact</vt:lpstr>
      <vt:lpstr>    2.8 Market Scope</vt:lpstr>
      <vt:lpstr>    </vt:lpstr>
      <vt:lpstr>4. Recommendations and Change Management</vt:lpstr>
      <vt:lpstr>    4.1 Recommendation</vt:lpstr>
      <vt:lpstr>    4.2 Change in Management</vt:lpstr>
      <vt:lpstr>5. Action Plan</vt:lpstr>
      <vt:lpstr>6. Conclusion</vt:lpstr>
    </vt:vector>
  </TitlesOfParts>
  <Company/>
  <LinksUpToDate>false</LinksUpToDate>
  <CharactersWithSpaces>57144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Diaconu</cp:lastModifiedBy>
  <cp:revision>2</cp:revision>
  <dcterms:created xsi:type="dcterms:W3CDTF">2023-11-08T10:37:00Z</dcterms:created>
  <dcterms:modified xsi:type="dcterms:W3CDTF">2023-11-16T21:17:00Z</dcterms:modified>
</cp:coreProperties>
</file>