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5E908" w14:textId="635EAF24" w:rsidR="00835A1E" w:rsidRDefault="004536A2" w:rsidP="00422C07">
      <w:pPr>
        <w:jc w:val="center"/>
        <w:rPr>
          <w:rFonts w:ascii="Arial" w:hAnsi="Arial" w:cs="Arial"/>
          <w:b/>
          <w:bCs/>
          <w:sz w:val="44"/>
          <w:szCs w:val="44"/>
        </w:rPr>
      </w:pPr>
      <w:r>
        <w:rPr>
          <w:rFonts w:ascii="Arial" w:hAnsi="Arial" w:cs="Arial"/>
          <w:b/>
          <w:bCs/>
          <w:noProof/>
          <w:sz w:val="44"/>
          <w:szCs w:val="44"/>
        </w:rPr>
        <w:drawing>
          <wp:inline distT="0" distB="0" distL="0" distR="0" wp14:anchorId="4271E64C" wp14:editId="69525FA5">
            <wp:extent cx="4635500" cy="1206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4635500" cy="1206500"/>
                    </a:xfrm>
                    <a:prstGeom prst="rect">
                      <a:avLst/>
                    </a:prstGeom>
                  </pic:spPr>
                </pic:pic>
              </a:graphicData>
            </a:graphic>
          </wp:inline>
        </w:drawing>
      </w:r>
    </w:p>
    <w:p w14:paraId="3CA14B1B" w14:textId="77777777" w:rsidR="00835A1E" w:rsidRDefault="00835A1E" w:rsidP="00835A1E">
      <w:pPr>
        <w:jc w:val="center"/>
        <w:rPr>
          <w:rFonts w:ascii="Arial" w:hAnsi="Arial" w:cs="Arial"/>
          <w:b/>
          <w:bCs/>
          <w:sz w:val="44"/>
          <w:szCs w:val="44"/>
        </w:rPr>
      </w:pPr>
    </w:p>
    <w:p w14:paraId="21DB2C8D" w14:textId="38B725F2" w:rsidR="002547FE" w:rsidRPr="00416E51" w:rsidRDefault="009679C6" w:rsidP="00835A1E">
      <w:pPr>
        <w:jc w:val="center"/>
        <w:rPr>
          <w:rFonts w:ascii="Arial" w:hAnsi="Arial" w:cs="Arial"/>
          <w:b/>
          <w:bCs/>
          <w:sz w:val="40"/>
          <w:szCs w:val="40"/>
        </w:rPr>
      </w:pPr>
      <w:r w:rsidRPr="00416E51">
        <w:rPr>
          <w:rFonts w:ascii="Arial" w:hAnsi="Arial" w:cs="Arial"/>
          <w:b/>
          <w:bCs/>
          <w:sz w:val="40"/>
          <w:szCs w:val="40"/>
        </w:rPr>
        <w:t>Assignment</w:t>
      </w:r>
    </w:p>
    <w:p w14:paraId="6BC81804" w14:textId="40D4B1F6" w:rsidR="002547FE" w:rsidRPr="00416E51" w:rsidRDefault="002547FE" w:rsidP="002547FE">
      <w:pPr>
        <w:jc w:val="center"/>
        <w:rPr>
          <w:rFonts w:ascii="Arial" w:hAnsi="Arial" w:cs="Arial"/>
          <w:b/>
          <w:bCs/>
          <w:sz w:val="40"/>
          <w:szCs w:val="40"/>
        </w:rPr>
      </w:pPr>
      <w:r w:rsidRPr="00416E51">
        <w:rPr>
          <w:rFonts w:ascii="Arial" w:hAnsi="Arial" w:cs="Arial"/>
          <w:b/>
          <w:bCs/>
          <w:sz w:val="40"/>
          <w:szCs w:val="40"/>
        </w:rPr>
        <w:t>On</w:t>
      </w:r>
    </w:p>
    <w:p w14:paraId="764E40DE" w14:textId="77777777" w:rsidR="002547FE" w:rsidRPr="006B5162" w:rsidRDefault="002547FE" w:rsidP="002547FE">
      <w:pPr>
        <w:jc w:val="center"/>
        <w:rPr>
          <w:rFonts w:ascii="Arial" w:hAnsi="Arial" w:cs="Arial"/>
          <w:b/>
          <w:bCs/>
          <w:sz w:val="44"/>
          <w:szCs w:val="44"/>
        </w:rPr>
      </w:pPr>
    </w:p>
    <w:p w14:paraId="44F87954" w14:textId="33D3BAFE" w:rsidR="002547FE" w:rsidRPr="00416E51" w:rsidRDefault="00645589" w:rsidP="009679C6">
      <w:pPr>
        <w:jc w:val="center"/>
        <w:rPr>
          <w:rFonts w:ascii="Arial" w:hAnsi="Arial" w:cs="Arial"/>
          <w:b/>
          <w:bCs/>
          <w:sz w:val="32"/>
          <w:szCs w:val="32"/>
        </w:rPr>
      </w:pPr>
      <w:r w:rsidRPr="00645589">
        <w:rPr>
          <w:rFonts w:ascii="Arial" w:hAnsi="Arial" w:cs="Arial"/>
          <w:b/>
          <w:bCs/>
          <w:sz w:val="32"/>
          <w:szCs w:val="32"/>
        </w:rPr>
        <w:t>Coaching &amp; Mentoring Skills for the Workplace</w:t>
      </w:r>
      <w:r w:rsidRPr="00416E51">
        <w:rPr>
          <w:rFonts w:ascii="Arial" w:hAnsi="Arial" w:cs="Arial"/>
          <w:b/>
          <w:bCs/>
          <w:sz w:val="32"/>
          <w:szCs w:val="32"/>
        </w:rPr>
        <w:t xml:space="preserve"> </w:t>
      </w:r>
      <w:proofErr w:type="gramStart"/>
      <w:r w:rsidR="002547FE" w:rsidRPr="00416E51">
        <w:rPr>
          <w:rFonts w:ascii="Arial" w:hAnsi="Arial" w:cs="Arial"/>
          <w:b/>
          <w:bCs/>
          <w:sz w:val="32"/>
          <w:szCs w:val="32"/>
        </w:rPr>
        <w:t>( BMSW</w:t>
      </w:r>
      <w:proofErr w:type="gramEnd"/>
      <w:r w:rsidR="0061705D" w:rsidRPr="00416E51">
        <w:rPr>
          <w:rFonts w:ascii="Arial" w:hAnsi="Arial" w:cs="Arial"/>
          <w:b/>
          <w:bCs/>
          <w:sz w:val="32"/>
          <w:szCs w:val="32"/>
        </w:rPr>
        <w:t xml:space="preserve"> </w:t>
      </w:r>
      <w:r w:rsidR="009679C6" w:rsidRPr="00416E51">
        <w:rPr>
          <w:rFonts w:ascii="Arial" w:hAnsi="Arial" w:cs="Arial"/>
          <w:b/>
          <w:bCs/>
          <w:sz w:val="32"/>
          <w:szCs w:val="32"/>
        </w:rPr>
        <w:t>6</w:t>
      </w:r>
      <w:r w:rsidR="0061705D" w:rsidRPr="00416E51">
        <w:rPr>
          <w:rFonts w:ascii="Arial" w:hAnsi="Arial" w:cs="Arial"/>
          <w:b/>
          <w:bCs/>
          <w:sz w:val="32"/>
          <w:szCs w:val="32"/>
        </w:rPr>
        <w:t>10</w:t>
      </w:r>
      <w:r>
        <w:rPr>
          <w:rFonts w:ascii="Arial" w:hAnsi="Arial" w:cs="Arial"/>
          <w:b/>
          <w:bCs/>
          <w:sz w:val="32"/>
          <w:szCs w:val="32"/>
        </w:rPr>
        <w:t>5</w:t>
      </w:r>
      <w:r w:rsidR="002547FE" w:rsidRPr="00416E51">
        <w:rPr>
          <w:rFonts w:ascii="Arial" w:hAnsi="Arial" w:cs="Arial"/>
          <w:b/>
          <w:bCs/>
          <w:sz w:val="32"/>
          <w:szCs w:val="32"/>
        </w:rPr>
        <w:t>)</w:t>
      </w:r>
    </w:p>
    <w:p w14:paraId="2015C902" w14:textId="77777777" w:rsidR="009679C6" w:rsidRDefault="009679C6" w:rsidP="009679C6">
      <w:pPr>
        <w:jc w:val="center"/>
        <w:rPr>
          <w:rFonts w:ascii="Arial" w:hAnsi="Arial" w:cs="Arial"/>
          <w:b/>
          <w:bCs/>
          <w:sz w:val="40"/>
          <w:szCs w:val="40"/>
        </w:rPr>
      </w:pPr>
    </w:p>
    <w:p w14:paraId="2F0CA043" w14:textId="77777777" w:rsidR="009679C6" w:rsidRDefault="009679C6" w:rsidP="009679C6">
      <w:pPr>
        <w:jc w:val="center"/>
        <w:rPr>
          <w:rFonts w:ascii="Arial" w:hAnsi="Arial" w:cs="Arial"/>
          <w:b/>
          <w:bCs/>
          <w:sz w:val="40"/>
          <w:szCs w:val="40"/>
        </w:rPr>
      </w:pPr>
    </w:p>
    <w:p w14:paraId="74E7740F" w14:textId="77777777" w:rsidR="009679C6" w:rsidRDefault="009679C6" w:rsidP="009679C6">
      <w:pPr>
        <w:jc w:val="center"/>
        <w:rPr>
          <w:rFonts w:ascii="Arial" w:hAnsi="Arial" w:cs="Arial"/>
          <w:b/>
          <w:bCs/>
          <w:sz w:val="40"/>
          <w:szCs w:val="40"/>
        </w:rPr>
      </w:pPr>
      <w:r>
        <w:rPr>
          <w:rFonts w:ascii="Arial" w:hAnsi="Arial" w:cs="Arial"/>
          <w:b/>
          <w:bCs/>
          <w:sz w:val="40"/>
          <w:szCs w:val="40"/>
        </w:rPr>
        <w:t xml:space="preserve">Assignment Title: </w:t>
      </w:r>
    </w:p>
    <w:p w14:paraId="0B536C7A" w14:textId="735AD53B" w:rsidR="002547FE" w:rsidRPr="00416E51" w:rsidRDefault="00645589" w:rsidP="002547FE">
      <w:pPr>
        <w:jc w:val="center"/>
        <w:rPr>
          <w:rFonts w:ascii="Arial" w:hAnsi="Arial" w:cs="Arial"/>
          <w:b/>
          <w:bCs/>
          <w:sz w:val="32"/>
          <w:szCs w:val="32"/>
        </w:rPr>
      </w:pPr>
      <w:r>
        <w:rPr>
          <w:rFonts w:ascii="Arial" w:hAnsi="Arial" w:cs="Arial"/>
          <w:b/>
          <w:bCs/>
          <w:sz w:val="32"/>
          <w:szCs w:val="32"/>
        </w:rPr>
        <w:t>Individual Reflection – Role Play</w:t>
      </w:r>
    </w:p>
    <w:p w14:paraId="1A753972" w14:textId="77777777" w:rsidR="002547FE" w:rsidRPr="00416E51" w:rsidRDefault="002547FE" w:rsidP="002547FE">
      <w:pPr>
        <w:jc w:val="center"/>
        <w:rPr>
          <w:rFonts w:ascii="Arial" w:hAnsi="Arial" w:cs="Arial"/>
          <w:b/>
          <w:bCs/>
          <w:sz w:val="32"/>
          <w:szCs w:val="32"/>
        </w:rPr>
      </w:pPr>
    </w:p>
    <w:p w14:paraId="1E299BF0" w14:textId="666D555B" w:rsidR="002547FE" w:rsidRDefault="002547FE" w:rsidP="002547FE">
      <w:pPr>
        <w:jc w:val="center"/>
        <w:rPr>
          <w:rFonts w:ascii="Arial" w:hAnsi="Arial" w:cs="Arial"/>
          <w:b/>
          <w:bCs/>
          <w:sz w:val="22"/>
          <w:szCs w:val="22"/>
        </w:rPr>
      </w:pPr>
    </w:p>
    <w:p w14:paraId="0B707282" w14:textId="73E58EA9" w:rsidR="005057F4" w:rsidRDefault="005057F4" w:rsidP="002547FE">
      <w:pPr>
        <w:jc w:val="center"/>
        <w:rPr>
          <w:rFonts w:ascii="Arial" w:hAnsi="Arial" w:cs="Arial"/>
          <w:b/>
          <w:bCs/>
          <w:sz w:val="22"/>
          <w:szCs w:val="22"/>
        </w:rPr>
      </w:pPr>
    </w:p>
    <w:p w14:paraId="489ED464" w14:textId="1046E8DB" w:rsidR="005057F4" w:rsidRDefault="005057F4" w:rsidP="002547FE">
      <w:pPr>
        <w:jc w:val="center"/>
        <w:rPr>
          <w:rFonts w:ascii="Arial" w:hAnsi="Arial" w:cs="Arial"/>
          <w:b/>
          <w:bCs/>
          <w:sz w:val="22"/>
          <w:szCs w:val="22"/>
        </w:rPr>
      </w:pPr>
    </w:p>
    <w:p w14:paraId="0B5FDBF3" w14:textId="7785AA34" w:rsidR="005057F4" w:rsidRDefault="005057F4" w:rsidP="002547FE">
      <w:pPr>
        <w:jc w:val="center"/>
        <w:rPr>
          <w:rFonts w:ascii="Arial" w:hAnsi="Arial" w:cs="Arial"/>
          <w:b/>
          <w:bCs/>
          <w:sz w:val="22"/>
          <w:szCs w:val="22"/>
        </w:rPr>
      </w:pPr>
    </w:p>
    <w:p w14:paraId="5DDF7E2E" w14:textId="61F89D20" w:rsidR="005057F4" w:rsidRDefault="005057F4" w:rsidP="002547FE">
      <w:pPr>
        <w:jc w:val="center"/>
        <w:rPr>
          <w:rFonts w:ascii="Arial" w:hAnsi="Arial" w:cs="Arial"/>
          <w:b/>
          <w:bCs/>
          <w:sz w:val="22"/>
          <w:szCs w:val="22"/>
        </w:rPr>
      </w:pPr>
    </w:p>
    <w:p w14:paraId="19B0BC7A" w14:textId="77777777" w:rsidR="005057F4" w:rsidRDefault="005057F4" w:rsidP="002547FE">
      <w:pPr>
        <w:jc w:val="center"/>
        <w:rPr>
          <w:rFonts w:ascii="Arial" w:hAnsi="Arial" w:cs="Arial"/>
          <w:b/>
          <w:bCs/>
          <w:sz w:val="22"/>
          <w:szCs w:val="22"/>
        </w:rPr>
      </w:pPr>
    </w:p>
    <w:p w14:paraId="132587D1" w14:textId="77777777" w:rsidR="00D6627B" w:rsidRDefault="00D6627B" w:rsidP="002547FE">
      <w:pPr>
        <w:jc w:val="center"/>
        <w:rPr>
          <w:rFonts w:ascii="Arial" w:hAnsi="Arial" w:cs="Arial"/>
          <w:b/>
          <w:bCs/>
          <w:sz w:val="22"/>
          <w:szCs w:val="22"/>
        </w:rPr>
      </w:pPr>
    </w:p>
    <w:p w14:paraId="7A785FE3" w14:textId="77777777" w:rsidR="00D6627B" w:rsidRDefault="00D6627B" w:rsidP="002547FE">
      <w:pPr>
        <w:jc w:val="center"/>
        <w:rPr>
          <w:rFonts w:ascii="Arial" w:hAnsi="Arial" w:cs="Arial"/>
          <w:b/>
          <w:bCs/>
          <w:sz w:val="22"/>
          <w:szCs w:val="22"/>
        </w:rPr>
      </w:pPr>
    </w:p>
    <w:p w14:paraId="5BC0B0BA" w14:textId="77777777" w:rsidR="00D6627B" w:rsidRDefault="00D6627B" w:rsidP="002547FE">
      <w:pPr>
        <w:jc w:val="center"/>
        <w:rPr>
          <w:rFonts w:ascii="Arial" w:hAnsi="Arial" w:cs="Arial"/>
          <w:b/>
          <w:bCs/>
          <w:sz w:val="22"/>
          <w:szCs w:val="22"/>
        </w:rPr>
      </w:pPr>
    </w:p>
    <w:p w14:paraId="25213E92" w14:textId="77777777" w:rsidR="00D6627B" w:rsidRDefault="00D6627B" w:rsidP="002547FE">
      <w:pPr>
        <w:jc w:val="center"/>
        <w:rPr>
          <w:rFonts w:ascii="Arial" w:hAnsi="Arial" w:cs="Arial"/>
          <w:b/>
          <w:bCs/>
          <w:sz w:val="22"/>
          <w:szCs w:val="22"/>
        </w:rPr>
      </w:pPr>
    </w:p>
    <w:p w14:paraId="0FEC2492" w14:textId="77777777" w:rsidR="00D6627B" w:rsidRDefault="00D6627B" w:rsidP="002547FE">
      <w:pPr>
        <w:jc w:val="center"/>
        <w:rPr>
          <w:rFonts w:ascii="Arial" w:hAnsi="Arial" w:cs="Arial"/>
          <w:b/>
          <w:bCs/>
          <w:sz w:val="22"/>
          <w:szCs w:val="22"/>
        </w:rPr>
      </w:pPr>
    </w:p>
    <w:p w14:paraId="4EC97D6A" w14:textId="77777777" w:rsidR="00D6627B" w:rsidRDefault="00D6627B" w:rsidP="002547FE">
      <w:pPr>
        <w:jc w:val="center"/>
        <w:rPr>
          <w:rFonts w:ascii="Arial" w:hAnsi="Arial" w:cs="Arial"/>
          <w:b/>
          <w:bCs/>
          <w:sz w:val="22"/>
          <w:szCs w:val="22"/>
        </w:rPr>
      </w:pPr>
    </w:p>
    <w:p w14:paraId="18701EB2" w14:textId="77777777" w:rsidR="00D6627B" w:rsidRDefault="00D6627B" w:rsidP="002547FE">
      <w:pPr>
        <w:jc w:val="center"/>
        <w:rPr>
          <w:rFonts w:ascii="Arial" w:hAnsi="Arial" w:cs="Arial"/>
          <w:b/>
          <w:bCs/>
          <w:sz w:val="22"/>
          <w:szCs w:val="22"/>
        </w:rPr>
      </w:pPr>
    </w:p>
    <w:p w14:paraId="3D5011A4" w14:textId="77777777" w:rsidR="002547FE" w:rsidRDefault="002547FE" w:rsidP="002547FE">
      <w:pPr>
        <w:jc w:val="center"/>
        <w:rPr>
          <w:rFonts w:ascii="Arial" w:hAnsi="Arial" w:cs="Arial"/>
          <w:b/>
          <w:bCs/>
          <w:sz w:val="22"/>
          <w:szCs w:val="22"/>
        </w:rPr>
      </w:pPr>
    </w:p>
    <w:p w14:paraId="1F5FBE91" w14:textId="77777777" w:rsidR="002547FE" w:rsidRDefault="002547FE" w:rsidP="002547FE">
      <w:pPr>
        <w:rPr>
          <w:rFonts w:ascii="Arial" w:hAnsi="Arial" w:cs="Arial"/>
          <w:b/>
          <w:bCs/>
          <w:sz w:val="22"/>
          <w:szCs w:val="22"/>
        </w:rPr>
      </w:pPr>
    </w:p>
    <w:p w14:paraId="371E9173" w14:textId="77777777" w:rsidR="002547FE" w:rsidRDefault="002547FE" w:rsidP="002547FE">
      <w:pPr>
        <w:rPr>
          <w:rFonts w:ascii="Arial" w:hAnsi="Arial" w:cs="Arial"/>
          <w:b/>
          <w:bCs/>
          <w:sz w:val="22"/>
          <w:szCs w:val="22"/>
        </w:rPr>
      </w:pPr>
    </w:p>
    <w:p w14:paraId="2ABEBB46" w14:textId="77777777" w:rsidR="002547FE" w:rsidRDefault="002547FE" w:rsidP="002547FE">
      <w:pPr>
        <w:rPr>
          <w:rFonts w:ascii="Arial" w:hAnsi="Arial" w:cs="Arial"/>
          <w:b/>
          <w:bCs/>
          <w:sz w:val="22"/>
          <w:szCs w:val="22"/>
        </w:rPr>
      </w:pPr>
      <w:r>
        <w:rPr>
          <w:rFonts w:ascii="Arial" w:hAnsi="Arial" w:cs="Arial"/>
          <w:b/>
          <w:bCs/>
          <w:sz w:val="22"/>
          <w:szCs w:val="22"/>
        </w:rPr>
        <w:t xml:space="preserve">Student: </w:t>
      </w:r>
      <w:proofErr w:type="spellStart"/>
      <w:r>
        <w:rPr>
          <w:rFonts w:ascii="Arial" w:hAnsi="Arial" w:cs="Arial"/>
          <w:b/>
          <w:bCs/>
          <w:sz w:val="22"/>
          <w:szCs w:val="22"/>
        </w:rPr>
        <w:t>Sajeda</w:t>
      </w:r>
      <w:proofErr w:type="spellEnd"/>
      <w:r>
        <w:rPr>
          <w:rFonts w:ascii="Arial" w:hAnsi="Arial" w:cs="Arial"/>
          <w:b/>
          <w:bCs/>
          <w:sz w:val="22"/>
          <w:szCs w:val="22"/>
        </w:rPr>
        <w:t xml:space="preserve"> </w:t>
      </w:r>
      <w:proofErr w:type="spellStart"/>
      <w:r>
        <w:rPr>
          <w:rFonts w:ascii="Arial" w:hAnsi="Arial" w:cs="Arial"/>
          <w:b/>
          <w:bCs/>
          <w:sz w:val="22"/>
          <w:szCs w:val="22"/>
        </w:rPr>
        <w:t>Akter</w:t>
      </w:r>
      <w:proofErr w:type="spellEnd"/>
      <w:r>
        <w:rPr>
          <w:rFonts w:ascii="Arial" w:hAnsi="Arial" w:cs="Arial"/>
          <w:b/>
          <w:bCs/>
          <w:sz w:val="22"/>
          <w:szCs w:val="22"/>
        </w:rPr>
        <w:t xml:space="preserve"> </w:t>
      </w:r>
      <w:proofErr w:type="gramStart"/>
      <w:r>
        <w:rPr>
          <w:rFonts w:ascii="Arial" w:hAnsi="Arial" w:cs="Arial"/>
          <w:b/>
          <w:bCs/>
          <w:sz w:val="22"/>
          <w:szCs w:val="22"/>
        </w:rPr>
        <w:t>( 2018704</w:t>
      </w:r>
      <w:proofErr w:type="gramEnd"/>
      <w:r>
        <w:rPr>
          <w:rFonts w:ascii="Arial" w:hAnsi="Arial" w:cs="Arial"/>
          <w:b/>
          <w:bCs/>
          <w:sz w:val="22"/>
          <w:szCs w:val="22"/>
        </w:rPr>
        <w:t>)</w:t>
      </w:r>
    </w:p>
    <w:p w14:paraId="722345BE" w14:textId="77777777" w:rsidR="002547FE" w:rsidRDefault="002547FE" w:rsidP="002547FE">
      <w:pPr>
        <w:rPr>
          <w:rFonts w:ascii="Arial" w:hAnsi="Arial" w:cs="Arial"/>
          <w:b/>
          <w:bCs/>
          <w:sz w:val="22"/>
          <w:szCs w:val="22"/>
        </w:rPr>
      </w:pPr>
    </w:p>
    <w:p w14:paraId="45F6C5EF" w14:textId="6006989F" w:rsidR="00A65E30" w:rsidRPr="00A65E30" w:rsidRDefault="002547FE" w:rsidP="00A65E30">
      <w:pPr>
        <w:rPr>
          <w:rFonts w:ascii="Arial" w:hAnsi="Arial" w:cs="Arial"/>
          <w:b/>
          <w:bCs/>
          <w:sz w:val="22"/>
          <w:szCs w:val="22"/>
        </w:rPr>
      </w:pPr>
      <w:proofErr w:type="gramStart"/>
      <w:r>
        <w:rPr>
          <w:rFonts w:ascii="Arial" w:hAnsi="Arial" w:cs="Arial"/>
          <w:b/>
          <w:bCs/>
          <w:sz w:val="22"/>
          <w:szCs w:val="22"/>
        </w:rPr>
        <w:t>Lecturer :</w:t>
      </w:r>
      <w:proofErr w:type="gramEnd"/>
      <w:r w:rsidR="00416E51">
        <w:rPr>
          <w:rFonts w:ascii="Arial" w:hAnsi="Arial" w:cs="Arial"/>
          <w:b/>
          <w:bCs/>
          <w:sz w:val="22"/>
          <w:szCs w:val="22"/>
        </w:rPr>
        <w:t xml:space="preserve"> </w:t>
      </w:r>
      <w:proofErr w:type="spellStart"/>
      <w:r w:rsidR="00645589">
        <w:rPr>
          <w:rFonts w:ascii="Arial" w:hAnsi="Arial" w:cs="Arial"/>
          <w:b/>
          <w:bCs/>
          <w:sz w:val="22"/>
          <w:szCs w:val="22"/>
        </w:rPr>
        <w:t>Faizu</w:t>
      </w:r>
      <w:proofErr w:type="spellEnd"/>
      <w:r w:rsidR="00645589">
        <w:rPr>
          <w:rFonts w:ascii="Arial" w:hAnsi="Arial" w:cs="Arial"/>
          <w:b/>
          <w:bCs/>
          <w:sz w:val="22"/>
          <w:szCs w:val="22"/>
        </w:rPr>
        <w:t xml:space="preserve"> Edu</w:t>
      </w:r>
    </w:p>
    <w:p w14:paraId="4E3777A5" w14:textId="271433CC" w:rsidR="002547FE" w:rsidRDefault="002547FE" w:rsidP="002547FE">
      <w:pPr>
        <w:rPr>
          <w:rFonts w:ascii="Arial" w:hAnsi="Arial" w:cs="Arial"/>
          <w:b/>
          <w:bCs/>
          <w:sz w:val="22"/>
          <w:szCs w:val="22"/>
        </w:rPr>
      </w:pPr>
    </w:p>
    <w:p w14:paraId="40F5C4E4" w14:textId="77777777" w:rsidR="002547FE" w:rsidRDefault="002547FE" w:rsidP="002547FE">
      <w:pPr>
        <w:rPr>
          <w:rFonts w:ascii="Arial" w:hAnsi="Arial" w:cs="Arial"/>
          <w:b/>
          <w:bCs/>
          <w:sz w:val="22"/>
          <w:szCs w:val="22"/>
        </w:rPr>
      </w:pPr>
    </w:p>
    <w:p w14:paraId="2F8F3167" w14:textId="77777777" w:rsidR="002547FE" w:rsidRDefault="002547FE" w:rsidP="002547FE">
      <w:pPr>
        <w:rPr>
          <w:rFonts w:ascii="Arial" w:hAnsi="Arial" w:cs="Arial"/>
          <w:b/>
          <w:bCs/>
          <w:sz w:val="22"/>
          <w:szCs w:val="22"/>
        </w:rPr>
      </w:pPr>
      <w:r>
        <w:rPr>
          <w:rFonts w:ascii="Arial" w:hAnsi="Arial" w:cs="Arial"/>
          <w:b/>
          <w:bCs/>
          <w:sz w:val="22"/>
          <w:szCs w:val="22"/>
        </w:rPr>
        <w:br/>
      </w:r>
    </w:p>
    <w:p w14:paraId="00000008" w14:textId="16877B1C" w:rsidR="00CA6408" w:rsidRDefault="00CA6408" w:rsidP="0061705D">
      <w:pPr>
        <w:rPr>
          <w:rFonts w:ascii="Arial" w:hAnsi="Arial" w:cs="Arial"/>
          <w:b/>
          <w:bCs/>
          <w:sz w:val="22"/>
          <w:szCs w:val="22"/>
        </w:rPr>
      </w:pPr>
      <w:r>
        <w:rPr>
          <w:rFonts w:ascii="Arial" w:hAnsi="Arial" w:cs="Arial"/>
          <w:b/>
          <w:bCs/>
          <w:sz w:val="22"/>
          <w:szCs w:val="22"/>
        </w:rPr>
        <w:br/>
      </w:r>
    </w:p>
    <w:p w14:paraId="668A9818" w14:textId="77777777" w:rsidR="00CA6408" w:rsidRDefault="00CA6408">
      <w:pPr>
        <w:spacing w:line="360" w:lineRule="auto"/>
        <w:jc w:val="both"/>
        <w:rPr>
          <w:rFonts w:ascii="Arial" w:hAnsi="Arial" w:cs="Arial"/>
          <w:b/>
          <w:bCs/>
          <w:sz w:val="22"/>
          <w:szCs w:val="22"/>
        </w:rPr>
      </w:pPr>
      <w:r>
        <w:rPr>
          <w:rFonts w:ascii="Arial" w:hAnsi="Arial" w:cs="Arial"/>
          <w:b/>
          <w:bCs/>
          <w:sz w:val="22"/>
          <w:szCs w:val="22"/>
        </w:rPr>
        <w:br w:type="page"/>
      </w:r>
    </w:p>
    <w:p w14:paraId="4EE2BAE1" w14:textId="77777777" w:rsidR="00D6627B" w:rsidRDefault="00D6627B" w:rsidP="005A690C">
      <w:pPr>
        <w:spacing w:line="360" w:lineRule="auto"/>
        <w:jc w:val="both"/>
        <w:rPr>
          <w:rFonts w:ascii="Arial" w:hAnsi="Arial" w:cs="Arial"/>
          <w:sz w:val="22"/>
          <w:szCs w:val="22"/>
          <w:lang w:val="en"/>
        </w:rPr>
      </w:pPr>
    </w:p>
    <w:p w14:paraId="7CD5C2D9" w14:textId="77777777" w:rsidR="00D6627B" w:rsidRDefault="00D6627B" w:rsidP="005A690C">
      <w:pPr>
        <w:spacing w:line="360" w:lineRule="auto"/>
        <w:jc w:val="both"/>
        <w:rPr>
          <w:rFonts w:ascii="Arial" w:hAnsi="Arial" w:cs="Arial"/>
          <w:sz w:val="22"/>
          <w:szCs w:val="22"/>
          <w:lang w:val="en"/>
        </w:rPr>
      </w:pPr>
    </w:p>
    <w:p w14:paraId="502539D7" w14:textId="77777777" w:rsidR="00D6627B" w:rsidRDefault="00D6627B" w:rsidP="005A690C">
      <w:pPr>
        <w:spacing w:line="360" w:lineRule="auto"/>
        <w:jc w:val="both"/>
        <w:rPr>
          <w:rFonts w:ascii="Arial" w:hAnsi="Arial" w:cs="Arial"/>
          <w:sz w:val="22"/>
          <w:szCs w:val="22"/>
          <w:lang w:val="en"/>
        </w:rPr>
      </w:pPr>
    </w:p>
    <w:p w14:paraId="1CC3884D" w14:textId="77777777" w:rsidR="00D6627B" w:rsidRDefault="00D6627B" w:rsidP="005A690C">
      <w:pPr>
        <w:spacing w:line="360" w:lineRule="auto"/>
        <w:jc w:val="both"/>
        <w:rPr>
          <w:rFonts w:ascii="Arial" w:hAnsi="Arial" w:cs="Arial"/>
          <w:sz w:val="22"/>
          <w:szCs w:val="22"/>
          <w:lang w:val="en"/>
        </w:rPr>
      </w:pPr>
    </w:p>
    <w:p w14:paraId="76C2491B" w14:textId="77777777" w:rsidR="00D6627B" w:rsidRDefault="00D6627B" w:rsidP="005A690C">
      <w:pPr>
        <w:spacing w:line="360" w:lineRule="auto"/>
        <w:jc w:val="both"/>
        <w:rPr>
          <w:rFonts w:ascii="Arial" w:hAnsi="Arial" w:cs="Arial"/>
          <w:sz w:val="22"/>
          <w:szCs w:val="22"/>
          <w:lang w:val="en"/>
        </w:rPr>
      </w:pPr>
    </w:p>
    <w:p w14:paraId="1EFB0074" w14:textId="77777777" w:rsidR="00D6627B" w:rsidRDefault="00D6627B" w:rsidP="005A690C">
      <w:pPr>
        <w:spacing w:line="360" w:lineRule="auto"/>
        <w:jc w:val="both"/>
        <w:rPr>
          <w:rFonts w:ascii="Arial" w:hAnsi="Arial" w:cs="Arial"/>
          <w:sz w:val="22"/>
          <w:szCs w:val="22"/>
          <w:lang w:val="en"/>
        </w:rPr>
      </w:pPr>
    </w:p>
    <w:p w14:paraId="12FF6A87" w14:textId="167B9B21" w:rsidR="005A690C" w:rsidRPr="005A690C" w:rsidRDefault="005A690C" w:rsidP="005A690C">
      <w:pPr>
        <w:spacing w:line="360" w:lineRule="auto"/>
        <w:jc w:val="both"/>
        <w:rPr>
          <w:rFonts w:ascii="Arial" w:hAnsi="Arial" w:cs="Arial"/>
          <w:sz w:val="22"/>
          <w:szCs w:val="22"/>
          <w:lang w:val="en"/>
        </w:rPr>
      </w:pPr>
      <w:r w:rsidRPr="005A690C">
        <w:rPr>
          <w:rFonts w:ascii="Arial" w:hAnsi="Arial" w:cs="Arial"/>
          <w:sz w:val="22"/>
          <w:szCs w:val="22"/>
          <w:lang w:val="en"/>
        </w:rPr>
        <w:t>Table of Contents</w:t>
      </w:r>
    </w:p>
    <w:p w14:paraId="6BA67324" w14:textId="037ACB8B" w:rsidR="005A690C" w:rsidRPr="005A690C" w:rsidRDefault="005A690C" w:rsidP="005A690C">
      <w:pPr>
        <w:pStyle w:val="ListParagraph"/>
        <w:numPr>
          <w:ilvl w:val="0"/>
          <w:numId w:val="40"/>
        </w:numPr>
        <w:spacing w:line="360" w:lineRule="auto"/>
        <w:jc w:val="both"/>
        <w:rPr>
          <w:rFonts w:ascii="Arial" w:hAnsi="Arial" w:cs="Arial"/>
          <w:sz w:val="22"/>
          <w:szCs w:val="22"/>
          <w:lang w:val="en"/>
        </w:rPr>
      </w:pPr>
      <w:r w:rsidRPr="005A690C">
        <w:rPr>
          <w:rFonts w:ascii="Arial" w:hAnsi="Arial" w:cs="Arial"/>
          <w:sz w:val="22"/>
          <w:szCs w:val="22"/>
          <w:lang w:val="en"/>
        </w:rPr>
        <w:t>Introduction</w:t>
      </w:r>
      <w:r w:rsidR="00583922">
        <w:rPr>
          <w:rFonts w:ascii="Arial" w:hAnsi="Arial" w:cs="Arial"/>
          <w:sz w:val="22"/>
          <w:szCs w:val="22"/>
          <w:lang w:val="en"/>
        </w:rPr>
        <w:t xml:space="preserve"> ----------------------------------------------------------------------------------------</w:t>
      </w:r>
      <w:r w:rsidR="00B876B6">
        <w:rPr>
          <w:rFonts w:ascii="Arial" w:hAnsi="Arial" w:cs="Arial"/>
          <w:sz w:val="22"/>
          <w:szCs w:val="22"/>
          <w:lang w:val="en"/>
        </w:rPr>
        <w:tab/>
      </w:r>
      <w:r w:rsidR="00583922">
        <w:rPr>
          <w:rFonts w:ascii="Arial" w:hAnsi="Arial" w:cs="Arial"/>
          <w:sz w:val="22"/>
          <w:szCs w:val="22"/>
          <w:lang w:val="en"/>
        </w:rPr>
        <w:t xml:space="preserve"> 3</w:t>
      </w:r>
    </w:p>
    <w:p w14:paraId="6B9C0B76" w14:textId="255BE107" w:rsidR="005A690C" w:rsidRPr="005A690C" w:rsidRDefault="00EF722D" w:rsidP="005A690C">
      <w:pPr>
        <w:pStyle w:val="ListParagraph"/>
        <w:numPr>
          <w:ilvl w:val="0"/>
          <w:numId w:val="40"/>
        </w:numPr>
        <w:spacing w:line="360" w:lineRule="auto"/>
        <w:jc w:val="both"/>
        <w:rPr>
          <w:rFonts w:ascii="Arial" w:hAnsi="Arial" w:cs="Arial"/>
          <w:sz w:val="22"/>
          <w:szCs w:val="22"/>
          <w:lang w:val="en"/>
        </w:rPr>
      </w:pPr>
      <w:r>
        <w:rPr>
          <w:rFonts w:ascii="Arial" w:hAnsi="Arial" w:cs="Arial"/>
          <w:sz w:val="22"/>
          <w:szCs w:val="22"/>
          <w:lang w:val="en"/>
        </w:rPr>
        <w:t>Reflection of Coaching session ---</w:t>
      </w:r>
      <w:r w:rsidR="00583922">
        <w:rPr>
          <w:rFonts w:ascii="Arial" w:hAnsi="Arial" w:cs="Arial"/>
          <w:sz w:val="22"/>
          <w:szCs w:val="22"/>
          <w:lang w:val="en"/>
        </w:rPr>
        <w:t>----------------------------------------------------------</w:t>
      </w:r>
      <w:r>
        <w:rPr>
          <w:rFonts w:ascii="Arial" w:hAnsi="Arial" w:cs="Arial"/>
          <w:sz w:val="22"/>
          <w:szCs w:val="22"/>
          <w:lang w:val="en"/>
        </w:rPr>
        <w:t>--</w:t>
      </w:r>
      <w:r w:rsidR="00B876B6">
        <w:rPr>
          <w:rFonts w:ascii="Arial" w:hAnsi="Arial" w:cs="Arial"/>
          <w:sz w:val="22"/>
          <w:szCs w:val="22"/>
          <w:lang w:val="en"/>
        </w:rPr>
        <w:tab/>
        <w:t xml:space="preserve"> </w:t>
      </w:r>
      <w:r w:rsidR="00583922">
        <w:rPr>
          <w:rFonts w:ascii="Arial" w:hAnsi="Arial" w:cs="Arial"/>
          <w:sz w:val="22"/>
          <w:szCs w:val="22"/>
          <w:lang w:val="en"/>
        </w:rPr>
        <w:t>3</w:t>
      </w:r>
    </w:p>
    <w:p w14:paraId="1DD3C959" w14:textId="462C0037" w:rsidR="005A690C" w:rsidRDefault="00EF722D" w:rsidP="005A690C">
      <w:pPr>
        <w:pStyle w:val="ListParagraph"/>
        <w:numPr>
          <w:ilvl w:val="1"/>
          <w:numId w:val="40"/>
        </w:numPr>
        <w:spacing w:line="360" w:lineRule="auto"/>
        <w:ind w:left="1418" w:hanging="709"/>
        <w:jc w:val="both"/>
        <w:rPr>
          <w:rFonts w:ascii="Arial" w:hAnsi="Arial" w:cs="Arial"/>
          <w:sz w:val="22"/>
          <w:szCs w:val="22"/>
          <w:lang w:val="en"/>
        </w:rPr>
      </w:pPr>
      <w:r>
        <w:rPr>
          <w:rFonts w:ascii="Arial" w:hAnsi="Arial" w:cs="Arial"/>
          <w:sz w:val="22"/>
          <w:szCs w:val="22"/>
          <w:lang w:val="en"/>
        </w:rPr>
        <w:t>What went well -------</w:t>
      </w:r>
      <w:r w:rsidR="00583922">
        <w:rPr>
          <w:rFonts w:ascii="Arial" w:hAnsi="Arial" w:cs="Arial"/>
          <w:sz w:val="22"/>
          <w:szCs w:val="22"/>
          <w:lang w:val="en"/>
        </w:rPr>
        <w:t>------------------------------------------------------------</w:t>
      </w:r>
      <w:r>
        <w:rPr>
          <w:rFonts w:ascii="Arial" w:hAnsi="Arial" w:cs="Arial"/>
          <w:sz w:val="22"/>
          <w:szCs w:val="22"/>
          <w:lang w:val="en"/>
        </w:rPr>
        <w:t>--------</w:t>
      </w:r>
      <w:r w:rsidR="00583922">
        <w:rPr>
          <w:rFonts w:ascii="Arial" w:hAnsi="Arial" w:cs="Arial"/>
          <w:sz w:val="22"/>
          <w:szCs w:val="22"/>
          <w:lang w:val="en"/>
        </w:rPr>
        <w:t xml:space="preserve"> </w:t>
      </w:r>
      <w:r w:rsidR="00B876B6">
        <w:rPr>
          <w:rFonts w:ascii="Arial" w:hAnsi="Arial" w:cs="Arial"/>
          <w:sz w:val="22"/>
          <w:szCs w:val="22"/>
          <w:lang w:val="en"/>
        </w:rPr>
        <w:tab/>
        <w:t xml:space="preserve"> </w:t>
      </w:r>
      <w:r>
        <w:rPr>
          <w:rFonts w:ascii="Arial" w:hAnsi="Arial" w:cs="Arial"/>
          <w:sz w:val="22"/>
          <w:szCs w:val="22"/>
          <w:lang w:val="en"/>
        </w:rPr>
        <w:t>4</w:t>
      </w:r>
    </w:p>
    <w:p w14:paraId="255EA78A" w14:textId="3476A8D9" w:rsidR="005A690C" w:rsidRDefault="00EF722D" w:rsidP="005A690C">
      <w:pPr>
        <w:pStyle w:val="ListParagraph"/>
        <w:numPr>
          <w:ilvl w:val="1"/>
          <w:numId w:val="40"/>
        </w:numPr>
        <w:spacing w:line="360" w:lineRule="auto"/>
        <w:ind w:left="1418" w:hanging="709"/>
        <w:jc w:val="both"/>
        <w:rPr>
          <w:rFonts w:ascii="Arial" w:hAnsi="Arial" w:cs="Arial"/>
          <w:sz w:val="22"/>
          <w:szCs w:val="22"/>
          <w:lang w:val="en"/>
        </w:rPr>
      </w:pPr>
      <w:r>
        <w:rPr>
          <w:rFonts w:ascii="Arial" w:hAnsi="Arial" w:cs="Arial"/>
          <w:sz w:val="22"/>
          <w:szCs w:val="22"/>
          <w:lang w:val="en"/>
        </w:rPr>
        <w:t>Areas of Improvement</w:t>
      </w:r>
      <w:r w:rsidR="00583922">
        <w:rPr>
          <w:rFonts w:ascii="Arial" w:hAnsi="Arial" w:cs="Arial"/>
          <w:sz w:val="22"/>
          <w:szCs w:val="22"/>
          <w:lang w:val="en"/>
        </w:rPr>
        <w:t xml:space="preserve">------------------------------------------------------------------- </w:t>
      </w:r>
      <w:r w:rsidR="00B876B6">
        <w:rPr>
          <w:rFonts w:ascii="Arial" w:hAnsi="Arial" w:cs="Arial"/>
          <w:sz w:val="22"/>
          <w:szCs w:val="22"/>
          <w:lang w:val="en"/>
        </w:rPr>
        <w:tab/>
        <w:t xml:space="preserve"> </w:t>
      </w:r>
      <w:r w:rsidR="005B1B4E">
        <w:rPr>
          <w:rFonts w:ascii="Arial" w:hAnsi="Arial" w:cs="Arial"/>
          <w:sz w:val="22"/>
          <w:szCs w:val="22"/>
          <w:lang w:val="en"/>
        </w:rPr>
        <w:t>5</w:t>
      </w:r>
    </w:p>
    <w:p w14:paraId="2CFC31E7" w14:textId="221AE771" w:rsidR="005A690C" w:rsidRPr="005A690C" w:rsidRDefault="005B1B4E" w:rsidP="005A690C">
      <w:pPr>
        <w:pStyle w:val="ListParagraph"/>
        <w:numPr>
          <w:ilvl w:val="0"/>
          <w:numId w:val="40"/>
        </w:numPr>
        <w:spacing w:line="360" w:lineRule="auto"/>
        <w:jc w:val="both"/>
        <w:rPr>
          <w:rFonts w:ascii="Arial" w:hAnsi="Arial" w:cs="Arial"/>
          <w:sz w:val="22"/>
          <w:szCs w:val="22"/>
          <w:lang w:val="en"/>
        </w:rPr>
      </w:pPr>
      <w:r>
        <w:rPr>
          <w:rFonts w:ascii="Arial" w:hAnsi="Arial" w:cs="Arial"/>
          <w:sz w:val="22"/>
          <w:szCs w:val="22"/>
          <w:lang w:val="en"/>
        </w:rPr>
        <w:t xml:space="preserve">Impact of Coaching and Mentoring on Performance </w:t>
      </w:r>
      <w:r w:rsidR="00B876B6">
        <w:rPr>
          <w:rFonts w:ascii="Arial" w:hAnsi="Arial" w:cs="Arial"/>
          <w:sz w:val="22"/>
          <w:szCs w:val="22"/>
          <w:lang w:val="en"/>
        </w:rPr>
        <w:t>-------------------------------------</w:t>
      </w:r>
      <w:r w:rsidR="00B876B6">
        <w:rPr>
          <w:rFonts w:ascii="Arial" w:hAnsi="Arial" w:cs="Arial"/>
          <w:sz w:val="22"/>
          <w:szCs w:val="22"/>
          <w:lang w:val="en"/>
        </w:rPr>
        <w:tab/>
        <w:t xml:space="preserve"> 5</w:t>
      </w:r>
    </w:p>
    <w:p w14:paraId="4972D1BD" w14:textId="6CE9BB8B" w:rsidR="005A690C" w:rsidRDefault="005B1B4E" w:rsidP="005A690C">
      <w:pPr>
        <w:pStyle w:val="ListParagraph"/>
        <w:numPr>
          <w:ilvl w:val="1"/>
          <w:numId w:val="40"/>
        </w:numPr>
        <w:spacing w:line="360" w:lineRule="auto"/>
        <w:ind w:left="1418" w:hanging="709"/>
        <w:jc w:val="both"/>
        <w:rPr>
          <w:rFonts w:ascii="Arial" w:hAnsi="Arial" w:cs="Arial"/>
          <w:sz w:val="22"/>
          <w:szCs w:val="22"/>
          <w:lang w:val="en"/>
        </w:rPr>
      </w:pPr>
      <w:r>
        <w:rPr>
          <w:rFonts w:ascii="Arial" w:hAnsi="Arial" w:cs="Arial"/>
          <w:sz w:val="22"/>
          <w:szCs w:val="22"/>
          <w:lang w:val="en"/>
        </w:rPr>
        <w:t>Individual Skill Development</w:t>
      </w:r>
      <w:r w:rsidR="00B876B6">
        <w:rPr>
          <w:rFonts w:ascii="Arial" w:hAnsi="Arial" w:cs="Arial"/>
          <w:sz w:val="22"/>
          <w:szCs w:val="22"/>
          <w:lang w:val="en"/>
        </w:rPr>
        <w:t>-----------------------------------------------------------</w:t>
      </w:r>
      <w:r w:rsidR="00B876B6">
        <w:rPr>
          <w:rFonts w:ascii="Arial" w:hAnsi="Arial" w:cs="Arial"/>
          <w:sz w:val="22"/>
          <w:szCs w:val="22"/>
          <w:lang w:val="en"/>
        </w:rPr>
        <w:tab/>
        <w:t xml:space="preserve"> </w:t>
      </w:r>
      <w:r w:rsidR="00504216">
        <w:rPr>
          <w:rFonts w:ascii="Arial" w:hAnsi="Arial" w:cs="Arial"/>
          <w:sz w:val="22"/>
          <w:szCs w:val="22"/>
          <w:lang w:val="en"/>
        </w:rPr>
        <w:t>6</w:t>
      </w:r>
    </w:p>
    <w:p w14:paraId="55BE5839" w14:textId="35A731E6" w:rsidR="005A690C" w:rsidRDefault="00504216" w:rsidP="005A690C">
      <w:pPr>
        <w:pStyle w:val="ListParagraph"/>
        <w:numPr>
          <w:ilvl w:val="1"/>
          <w:numId w:val="40"/>
        </w:numPr>
        <w:spacing w:line="360" w:lineRule="auto"/>
        <w:ind w:left="1418" w:hanging="709"/>
        <w:jc w:val="both"/>
        <w:rPr>
          <w:rFonts w:ascii="Arial" w:hAnsi="Arial" w:cs="Arial"/>
          <w:sz w:val="22"/>
          <w:szCs w:val="22"/>
          <w:lang w:val="en"/>
        </w:rPr>
      </w:pPr>
      <w:r>
        <w:rPr>
          <w:rFonts w:ascii="Arial" w:hAnsi="Arial" w:cs="Arial"/>
          <w:sz w:val="22"/>
          <w:szCs w:val="22"/>
          <w:lang w:val="en"/>
        </w:rPr>
        <w:t>Enhanced Engagement and Motivation</w:t>
      </w:r>
      <w:r w:rsidR="00B876B6">
        <w:rPr>
          <w:rFonts w:ascii="Arial" w:hAnsi="Arial" w:cs="Arial"/>
          <w:sz w:val="22"/>
          <w:szCs w:val="22"/>
          <w:lang w:val="en"/>
        </w:rPr>
        <w:t>---------------------------------------------</w:t>
      </w:r>
      <w:r w:rsidR="00B876B6">
        <w:rPr>
          <w:rFonts w:ascii="Arial" w:hAnsi="Arial" w:cs="Arial"/>
          <w:sz w:val="22"/>
          <w:szCs w:val="22"/>
          <w:lang w:val="en"/>
        </w:rPr>
        <w:tab/>
        <w:t xml:space="preserve"> </w:t>
      </w:r>
      <w:r>
        <w:rPr>
          <w:rFonts w:ascii="Arial" w:hAnsi="Arial" w:cs="Arial"/>
          <w:sz w:val="22"/>
          <w:szCs w:val="22"/>
          <w:lang w:val="en"/>
        </w:rPr>
        <w:t>6</w:t>
      </w:r>
    </w:p>
    <w:p w14:paraId="73EB8374" w14:textId="09AF4447" w:rsidR="005A690C" w:rsidRDefault="00504216" w:rsidP="005A690C">
      <w:pPr>
        <w:pStyle w:val="ListParagraph"/>
        <w:numPr>
          <w:ilvl w:val="1"/>
          <w:numId w:val="40"/>
        </w:numPr>
        <w:spacing w:line="360" w:lineRule="auto"/>
        <w:ind w:left="1418" w:hanging="709"/>
        <w:jc w:val="both"/>
        <w:rPr>
          <w:rFonts w:ascii="Arial" w:hAnsi="Arial" w:cs="Arial"/>
          <w:sz w:val="22"/>
          <w:szCs w:val="22"/>
          <w:lang w:val="en"/>
        </w:rPr>
      </w:pPr>
      <w:r w:rsidRPr="00504216">
        <w:rPr>
          <w:rFonts w:ascii="Arial" w:hAnsi="Arial" w:cs="Arial"/>
          <w:sz w:val="22"/>
          <w:szCs w:val="22"/>
          <w:lang w:val="en"/>
        </w:rPr>
        <w:t>Strengthened Relationships and Team Dynamics</w:t>
      </w:r>
      <w:r>
        <w:rPr>
          <w:rFonts w:ascii="Arial" w:hAnsi="Arial" w:cs="Arial"/>
          <w:sz w:val="22"/>
          <w:szCs w:val="22"/>
          <w:lang w:val="en"/>
        </w:rPr>
        <w:t xml:space="preserve"> </w:t>
      </w:r>
      <w:r w:rsidR="00B876B6">
        <w:rPr>
          <w:rFonts w:ascii="Arial" w:hAnsi="Arial" w:cs="Arial"/>
          <w:sz w:val="22"/>
          <w:szCs w:val="22"/>
          <w:lang w:val="en"/>
        </w:rPr>
        <w:t>------------------------------</w:t>
      </w:r>
      <w:r w:rsidR="00B876B6">
        <w:rPr>
          <w:rFonts w:ascii="Arial" w:hAnsi="Arial" w:cs="Arial"/>
          <w:sz w:val="22"/>
          <w:szCs w:val="22"/>
          <w:lang w:val="en"/>
        </w:rPr>
        <w:tab/>
        <w:t xml:space="preserve"> </w:t>
      </w:r>
      <w:r>
        <w:rPr>
          <w:rFonts w:ascii="Arial" w:hAnsi="Arial" w:cs="Arial"/>
          <w:sz w:val="22"/>
          <w:szCs w:val="22"/>
          <w:lang w:val="en"/>
        </w:rPr>
        <w:t>7</w:t>
      </w:r>
    </w:p>
    <w:p w14:paraId="2AD835F4" w14:textId="79797E39" w:rsidR="005A690C" w:rsidRPr="005A690C" w:rsidRDefault="00504216" w:rsidP="005A690C">
      <w:pPr>
        <w:pStyle w:val="ListParagraph"/>
        <w:numPr>
          <w:ilvl w:val="1"/>
          <w:numId w:val="40"/>
        </w:numPr>
        <w:spacing w:line="360" w:lineRule="auto"/>
        <w:ind w:left="1418" w:hanging="709"/>
        <w:jc w:val="both"/>
        <w:rPr>
          <w:rFonts w:ascii="Arial" w:hAnsi="Arial" w:cs="Arial"/>
          <w:sz w:val="22"/>
          <w:szCs w:val="22"/>
          <w:lang w:val="en"/>
        </w:rPr>
      </w:pPr>
      <w:r w:rsidRPr="00504216">
        <w:rPr>
          <w:rFonts w:ascii="Arial" w:hAnsi="Arial" w:cs="Arial"/>
          <w:sz w:val="22"/>
          <w:szCs w:val="22"/>
          <w:lang w:val="en"/>
        </w:rPr>
        <w:t>Organizational Impact</w:t>
      </w:r>
      <w:r>
        <w:rPr>
          <w:rFonts w:ascii="Arial" w:hAnsi="Arial" w:cs="Arial"/>
          <w:sz w:val="22"/>
          <w:szCs w:val="22"/>
          <w:lang w:val="en"/>
        </w:rPr>
        <w:t xml:space="preserve"> -</w:t>
      </w:r>
      <w:r w:rsidR="00B876B6">
        <w:rPr>
          <w:rFonts w:ascii="Arial" w:hAnsi="Arial" w:cs="Arial"/>
          <w:sz w:val="22"/>
          <w:szCs w:val="22"/>
          <w:lang w:val="en"/>
        </w:rPr>
        <w:t>-----------------------------------------------------------------</w:t>
      </w:r>
      <w:r w:rsidR="00B876B6">
        <w:rPr>
          <w:rFonts w:ascii="Arial" w:hAnsi="Arial" w:cs="Arial"/>
          <w:sz w:val="22"/>
          <w:szCs w:val="22"/>
          <w:lang w:val="en"/>
        </w:rPr>
        <w:tab/>
        <w:t xml:space="preserve"> </w:t>
      </w:r>
      <w:r>
        <w:rPr>
          <w:rFonts w:ascii="Arial" w:hAnsi="Arial" w:cs="Arial"/>
          <w:sz w:val="22"/>
          <w:szCs w:val="22"/>
          <w:lang w:val="en"/>
        </w:rPr>
        <w:t>8</w:t>
      </w:r>
    </w:p>
    <w:p w14:paraId="439A9646" w14:textId="0B71DB30" w:rsidR="005A690C" w:rsidRPr="00504216" w:rsidRDefault="00504216" w:rsidP="00504216">
      <w:pPr>
        <w:pStyle w:val="ListParagraph"/>
        <w:numPr>
          <w:ilvl w:val="0"/>
          <w:numId w:val="40"/>
        </w:numPr>
        <w:spacing w:line="360" w:lineRule="auto"/>
        <w:jc w:val="both"/>
        <w:rPr>
          <w:rFonts w:ascii="Arial" w:hAnsi="Arial" w:cs="Arial"/>
          <w:sz w:val="22"/>
          <w:szCs w:val="22"/>
          <w:lang w:val="en"/>
        </w:rPr>
      </w:pPr>
      <w:r w:rsidRPr="00504216">
        <w:rPr>
          <w:rFonts w:ascii="Arial" w:hAnsi="Arial" w:cs="Arial"/>
          <w:sz w:val="22"/>
          <w:szCs w:val="22"/>
          <w:lang w:val="en"/>
        </w:rPr>
        <w:t>Analysis of Effective Coaching and Mentoring Attributes</w:t>
      </w:r>
      <w:r w:rsidR="00B876B6" w:rsidRPr="00504216">
        <w:rPr>
          <w:rFonts w:ascii="Arial" w:hAnsi="Arial" w:cs="Arial"/>
          <w:sz w:val="22"/>
          <w:szCs w:val="22"/>
          <w:lang w:val="en"/>
        </w:rPr>
        <w:t>--------------------------------</w:t>
      </w:r>
      <w:r w:rsidR="00B876B6" w:rsidRPr="00504216">
        <w:rPr>
          <w:rFonts w:ascii="Arial" w:hAnsi="Arial" w:cs="Arial"/>
          <w:sz w:val="22"/>
          <w:szCs w:val="22"/>
          <w:lang w:val="en"/>
        </w:rPr>
        <w:tab/>
        <w:t xml:space="preserve"> </w:t>
      </w:r>
      <w:r>
        <w:rPr>
          <w:rFonts w:ascii="Arial" w:hAnsi="Arial" w:cs="Arial"/>
          <w:sz w:val="22"/>
          <w:szCs w:val="22"/>
          <w:lang w:val="en"/>
        </w:rPr>
        <w:t>8</w:t>
      </w:r>
    </w:p>
    <w:p w14:paraId="3F3E0BB7" w14:textId="3D33E9C2" w:rsidR="005A690C" w:rsidRDefault="00504216" w:rsidP="005A690C">
      <w:pPr>
        <w:pStyle w:val="ListParagraph"/>
        <w:numPr>
          <w:ilvl w:val="1"/>
          <w:numId w:val="40"/>
        </w:numPr>
        <w:spacing w:line="360" w:lineRule="auto"/>
        <w:ind w:left="1418" w:hanging="709"/>
        <w:jc w:val="both"/>
        <w:rPr>
          <w:rFonts w:ascii="Arial" w:hAnsi="Arial" w:cs="Arial"/>
          <w:sz w:val="22"/>
          <w:szCs w:val="22"/>
          <w:lang w:val="en"/>
        </w:rPr>
      </w:pPr>
      <w:r w:rsidRPr="00504216">
        <w:rPr>
          <w:rFonts w:ascii="Arial" w:hAnsi="Arial" w:cs="Arial"/>
          <w:sz w:val="22"/>
          <w:szCs w:val="22"/>
          <w:lang w:val="en"/>
        </w:rPr>
        <w:t>Active Listening and Empathy</w:t>
      </w:r>
      <w:r w:rsidRPr="00504216">
        <w:rPr>
          <w:rFonts w:ascii="Arial" w:hAnsi="Arial" w:cs="Arial"/>
          <w:sz w:val="22"/>
          <w:szCs w:val="22"/>
          <w:lang w:val="en"/>
        </w:rPr>
        <w:t xml:space="preserve"> </w:t>
      </w:r>
      <w:r w:rsidR="00B876B6" w:rsidRPr="00504216">
        <w:rPr>
          <w:rFonts w:ascii="Arial" w:hAnsi="Arial" w:cs="Arial"/>
          <w:sz w:val="22"/>
          <w:szCs w:val="22"/>
          <w:lang w:val="en"/>
        </w:rPr>
        <w:t>--------------------------------------------------------</w:t>
      </w:r>
      <w:r w:rsidR="00B876B6" w:rsidRPr="00504216">
        <w:rPr>
          <w:rFonts w:ascii="Arial" w:hAnsi="Arial" w:cs="Arial"/>
          <w:sz w:val="22"/>
          <w:szCs w:val="22"/>
          <w:lang w:val="en"/>
        </w:rPr>
        <w:tab/>
      </w:r>
      <w:r w:rsidR="00B876B6">
        <w:rPr>
          <w:rFonts w:ascii="Arial" w:hAnsi="Arial" w:cs="Arial"/>
          <w:sz w:val="22"/>
          <w:szCs w:val="22"/>
          <w:lang w:val="en"/>
        </w:rPr>
        <w:t xml:space="preserve"> </w:t>
      </w:r>
      <w:r w:rsidR="00D6627B">
        <w:rPr>
          <w:rFonts w:ascii="Arial" w:hAnsi="Arial" w:cs="Arial"/>
          <w:sz w:val="22"/>
          <w:szCs w:val="22"/>
          <w:lang w:val="en"/>
        </w:rPr>
        <w:t>9</w:t>
      </w:r>
    </w:p>
    <w:p w14:paraId="165188C8" w14:textId="57269462" w:rsidR="005A690C" w:rsidRPr="00D6627B" w:rsidRDefault="00D6627B" w:rsidP="005A690C">
      <w:pPr>
        <w:pStyle w:val="ListParagraph"/>
        <w:numPr>
          <w:ilvl w:val="1"/>
          <w:numId w:val="40"/>
        </w:numPr>
        <w:spacing w:line="360" w:lineRule="auto"/>
        <w:ind w:left="1418" w:hanging="709"/>
        <w:jc w:val="both"/>
        <w:rPr>
          <w:rFonts w:ascii="Arial" w:hAnsi="Arial" w:cs="Arial"/>
          <w:sz w:val="22"/>
          <w:szCs w:val="22"/>
          <w:lang w:val="en"/>
        </w:rPr>
      </w:pPr>
      <w:r w:rsidRPr="00D6627B">
        <w:rPr>
          <w:rFonts w:ascii="Arial" w:hAnsi="Arial" w:cs="Arial"/>
          <w:sz w:val="22"/>
          <w:szCs w:val="22"/>
          <w:lang w:val="en"/>
        </w:rPr>
        <w:t>Constructive Feedback</w:t>
      </w:r>
      <w:r w:rsidRPr="00D6627B">
        <w:rPr>
          <w:rFonts w:ascii="Arial" w:hAnsi="Arial" w:cs="Arial"/>
          <w:sz w:val="22"/>
          <w:szCs w:val="22"/>
          <w:lang w:val="en"/>
        </w:rPr>
        <w:t xml:space="preserve"> </w:t>
      </w:r>
      <w:r>
        <w:rPr>
          <w:rFonts w:ascii="Arial" w:hAnsi="Arial" w:cs="Arial"/>
          <w:sz w:val="22"/>
          <w:szCs w:val="22"/>
          <w:lang w:val="en"/>
        </w:rPr>
        <w:t>-----------------</w:t>
      </w:r>
      <w:r w:rsidR="00B876B6" w:rsidRPr="00D6627B">
        <w:rPr>
          <w:rFonts w:ascii="Arial" w:hAnsi="Arial" w:cs="Arial"/>
          <w:sz w:val="22"/>
          <w:szCs w:val="22"/>
          <w:lang w:val="en"/>
        </w:rPr>
        <w:t>------------------------------------------------</w:t>
      </w:r>
      <w:r w:rsidR="00B876B6" w:rsidRPr="00D6627B">
        <w:rPr>
          <w:rFonts w:ascii="Arial" w:hAnsi="Arial" w:cs="Arial"/>
          <w:sz w:val="22"/>
          <w:szCs w:val="22"/>
          <w:lang w:val="en"/>
        </w:rPr>
        <w:tab/>
        <w:t xml:space="preserve"> </w:t>
      </w:r>
      <w:r>
        <w:rPr>
          <w:rFonts w:ascii="Arial" w:hAnsi="Arial" w:cs="Arial"/>
          <w:sz w:val="22"/>
          <w:szCs w:val="22"/>
          <w:lang w:val="en"/>
        </w:rPr>
        <w:t>9</w:t>
      </w:r>
    </w:p>
    <w:p w14:paraId="716BC76C" w14:textId="09E6C363" w:rsidR="005A690C" w:rsidRPr="00D6627B" w:rsidRDefault="00D6627B" w:rsidP="005A690C">
      <w:pPr>
        <w:pStyle w:val="ListParagraph"/>
        <w:numPr>
          <w:ilvl w:val="1"/>
          <w:numId w:val="40"/>
        </w:numPr>
        <w:spacing w:line="360" w:lineRule="auto"/>
        <w:ind w:left="1418" w:hanging="709"/>
        <w:jc w:val="both"/>
        <w:rPr>
          <w:rFonts w:ascii="Arial" w:hAnsi="Arial" w:cs="Arial"/>
          <w:sz w:val="22"/>
          <w:szCs w:val="22"/>
          <w:lang w:val="en"/>
        </w:rPr>
      </w:pPr>
      <w:r w:rsidRPr="00D6627B">
        <w:rPr>
          <w:rFonts w:ascii="Arial" w:hAnsi="Arial" w:cs="Arial"/>
          <w:sz w:val="22"/>
          <w:szCs w:val="22"/>
          <w:lang w:val="en"/>
        </w:rPr>
        <w:t>Goal Orientation</w:t>
      </w:r>
      <w:r w:rsidRPr="00D6627B">
        <w:rPr>
          <w:rFonts w:ascii="Arial" w:hAnsi="Arial" w:cs="Arial"/>
          <w:sz w:val="22"/>
          <w:szCs w:val="22"/>
          <w:lang w:val="en"/>
        </w:rPr>
        <w:t xml:space="preserve"> </w:t>
      </w:r>
      <w:r>
        <w:rPr>
          <w:rFonts w:ascii="Arial" w:hAnsi="Arial" w:cs="Arial"/>
          <w:sz w:val="22"/>
          <w:szCs w:val="22"/>
          <w:lang w:val="en"/>
        </w:rPr>
        <w:t>--------------------------------</w:t>
      </w:r>
      <w:r w:rsidR="00B876B6" w:rsidRPr="00D6627B">
        <w:rPr>
          <w:rFonts w:ascii="Arial" w:hAnsi="Arial" w:cs="Arial"/>
          <w:sz w:val="22"/>
          <w:szCs w:val="22"/>
          <w:lang w:val="en"/>
        </w:rPr>
        <w:t>----------------------------------------</w:t>
      </w:r>
      <w:r>
        <w:rPr>
          <w:rFonts w:ascii="Arial" w:hAnsi="Arial" w:cs="Arial"/>
          <w:sz w:val="22"/>
          <w:szCs w:val="22"/>
          <w:lang w:val="en"/>
        </w:rPr>
        <w:t>-</w:t>
      </w:r>
      <w:r w:rsidR="00B876B6" w:rsidRPr="00D6627B">
        <w:rPr>
          <w:rFonts w:ascii="Arial" w:hAnsi="Arial" w:cs="Arial"/>
          <w:sz w:val="22"/>
          <w:szCs w:val="22"/>
          <w:lang w:val="en"/>
        </w:rPr>
        <w:t>-</w:t>
      </w:r>
      <w:r w:rsidR="00B876B6" w:rsidRPr="00D6627B">
        <w:rPr>
          <w:rFonts w:ascii="Arial" w:hAnsi="Arial" w:cs="Arial"/>
          <w:sz w:val="22"/>
          <w:szCs w:val="22"/>
          <w:lang w:val="en"/>
        </w:rPr>
        <w:tab/>
        <w:t xml:space="preserve"> </w:t>
      </w:r>
      <w:r>
        <w:rPr>
          <w:rFonts w:ascii="Arial" w:hAnsi="Arial" w:cs="Arial"/>
          <w:sz w:val="22"/>
          <w:szCs w:val="22"/>
          <w:lang w:val="en"/>
        </w:rPr>
        <w:t>10</w:t>
      </w:r>
    </w:p>
    <w:p w14:paraId="16B9EA22" w14:textId="403E2DE3" w:rsidR="005A690C" w:rsidRDefault="00D6627B" w:rsidP="005A690C">
      <w:pPr>
        <w:pStyle w:val="ListParagraph"/>
        <w:numPr>
          <w:ilvl w:val="1"/>
          <w:numId w:val="40"/>
        </w:numPr>
        <w:spacing w:line="360" w:lineRule="auto"/>
        <w:ind w:left="1418" w:hanging="709"/>
        <w:jc w:val="both"/>
        <w:rPr>
          <w:rFonts w:ascii="Arial" w:hAnsi="Arial" w:cs="Arial"/>
          <w:sz w:val="22"/>
          <w:szCs w:val="22"/>
          <w:lang w:val="en"/>
        </w:rPr>
      </w:pPr>
      <w:r>
        <w:rPr>
          <w:rFonts w:ascii="Arial" w:hAnsi="Arial" w:cs="Arial"/>
          <w:sz w:val="22"/>
          <w:szCs w:val="22"/>
          <w:lang w:val="en"/>
        </w:rPr>
        <w:t>Adaptability-------------</w:t>
      </w:r>
      <w:r w:rsidR="00B876B6">
        <w:rPr>
          <w:rFonts w:ascii="Arial" w:hAnsi="Arial" w:cs="Arial"/>
          <w:sz w:val="22"/>
          <w:szCs w:val="22"/>
          <w:lang w:val="en"/>
        </w:rPr>
        <w:t>--------------------------------------------------------------------</w:t>
      </w:r>
      <w:r w:rsidR="00B876B6">
        <w:rPr>
          <w:rFonts w:ascii="Arial" w:hAnsi="Arial" w:cs="Arial"/>
          <w:sz w:val="22"/>
          <w:szCs w:val="22"/>
          <w:lang w:val="en"/>
        </w:rPr>
        <w:tab/>
        <w:t xml:space="preserve"> </w:t>
      </w:r>
      <w:r>
        <w:rPr>
          <w:rFonts w:ascii="Arial" w:hAnsi="Arial" w:cs="Arial"/>
          <w:sz w:val="22"/>
          <w:szCs w:val="22"/>
          <w:lang w:val="en"/>
        </w:rPr>
        <w:t>10</w:t>
      </w:r>
    </w:p>
    <w:p w14:paraId="5A90A358" w14:textId="5A6C843D" w:rsidR="00D6627B" w:rsidRPr="00D6627B" w:rsidRDefault="00D6627B" w:rsidP="005A690C">
      <w:pPr>
        <w:pStyle w:val="ListParagraph"/>
        <w:numPr>
          <w:ilvl w:val="1"/>
          <w:numId w:val="40"/>
        </w:numPr>
        <w:spacing w:line="360" w:lineRule="auto"/>
        <w:ind w:left="1418" w:hanging="709"/>
        <w:jc w:val="both"/>
        <w:rPr>
          <w:rFonts w:ascii="Arial" w:hAnsi="Arial" w:cs="Arial"/>
          <w:sz w:val="22"/>
          <w:szCs w:val="22"/>
          <w:lang w:val="en"/>
        </w:rPr>
      </w:pPr>
      <w:r w:rsidRPr="00D6627B">
        <w:rPr>
          <w:rFonts w:ascii="Arial" w:hAnsi="Arial" w:cs="Arial"/>
          <w:sz w:val="22"/>
          <w:szCs w:val="22"/>
          <w:lang w:val="en"/>
        </w:rPr>
        <w:t>Trustworthiness and Confidentiality</w:t>
      </w:r>
      <w:r>
        <w:rPr>
          <w:rFonts w:ascii="Arial" w:hAnsi="Arial" w:cs="Arial"/>
          <w:sz w:val="22"/>
          <w:szCs w:val="22"/>
          <w:lang w:val="en"/>
        </w:rPr>
        <w:t xml:space="preserve"> -------------------------------------------------</w:t>
      </w:r>
      <w:r>
        <w:rPr>
          <w:rFonts w:ascii="Arial" w:hAnsi="Arial" w:cs="Arial"/>
          <w:sz w:val="22"/>
          <w:szCs w:val="22"/>
          <w:lang w:val="en"/>
        </w:rPr>
        <w:tab/>
        <w:t xml:space="preserve"> 11</w:t>
      </w:r>
    </w:p>
    <w:p w14:paraId="51F2A47B" w14:textId="2D3DB062" w:rsidR="005A690C" w:rsidRPr="005A690C" w:rsidRDefault="005A690C" w:rsidP="005A690C">
      <w:pPr>
        <w:pStyle w:val="ListParagraph"/>
        <w:numPr>
          <w:ilvl w:val="0"/>
          <w:numId w:val="40"/>
        </w:numPr>
        <w:spacing w:line="360" w:lineRule="auto"/>
        <w:jc w:val="both"/>
        <w:rPr>
          <w:rFonts w:ascii="Arial" w:hAnsi="Arial" w:cs="Arial"/>
          <w:sz w:val="22"/>
          <w:szCs w:val="22"/>
          <w:lang w:val="en"/>
        </w:rPr>
      </w:pPr>
      <w:r w:rsidRPr="005A690C">
        <w:rPr>
          <w:rFonts w:ascii="Arial" w:hAnsi="Arial" w:cs="Arial"/>
          <w:sz w:val="22"/>
          <w:szCs w:val="22"/>
          <w:lang w:val="en"/>
        </w:rPr>
        <w:t>Conclusion</w:t>
      </w:r>
      <w:r w:rsidR="001E0F0A">
        <w:rPr>
          <w:rFonts w:ascii="Arial" w:hAnsi="Arial" w:cs="Arial"/>
          <w:sz w:val="22"/>
          <w:szCs w:val="22"/>
          <w:lang w:val="en"/>
        </w:rPr>
        <w:t>---------------------------------------------------------------------------------------------</w:t>
      </w:r>
      <w:r w:rsidR="001E0F0A">
        <w:rPr>
          <w:rFonts w:ascii="Arial" w:hAnsi="Arial" w:cs="Arial"/>
          <w:sz w:val="22"/>
          <w:szCs w:val="22"/>
          <w:lang w:val="en"/>
        </w:rPr>
        <w:tab/>
        <w:t xml:space="preserve"> 1</w:t>
      </w:r>
      <w:r w:rsidR="00D6627B">
        <w:rPr>
          <w:rFonts w:ascii="Arial" w:hAnsi="Arial" w:cs="Arial"/>
          <w:sz w:val="22"/>
          <w:szCs w:val="22"/>
          <w:lang w:val="en"/>
        </w:rPr>
        <w:t>1</w:t>
      </w:r>
    </w:p>
    <w:p w14:paraId="03615BCD" w14:textId="6A695A81" w:rsidR="001E0F0A" w:rsidRDefault="005A690C" w:rsidP="005A690C">
      <w:pPr>
        <w:pStyle w:val="ListParagraph"/>
        <w:numPr>
          <w:ilvl w:val="0"/>
          <w:numId w:val="40"/>
        </w:numPr>
        <w:spacing w:line="360" w:lineRule="auto"/>
        <w:jc w:val="both"/>
        <w:rPr>
          <w:rFonts w:ascii="Arial" w:hAnsi="Arial" w:cs="Arial"/>
          <w:sz w:val="22"/>
          <w:szCs w:val="22"/>
          <w:lang w:val="en"/>
        </w:rPr>
      </w:pPr>
      <w:r w:rsidRPr="005A690C">
        <w:rPr>
          <w:rFonts w:ascii="Arial" w:hAnsi="Arial" w:cs="Arial"/>
          <w:sz w:val="22"/>
          <w:szCs w:val="22"/>
          <w:lang w:val="en"/>
        </w:rPr>
        <w:t>References</w:t>
      </w:r>
      <w:r w:rsidR="001E0F0A">
        <w:rPr>
          <w:rFonts w:ascii="Arial" w:hAnsi="Arial" w:cs="Arial"/>
          <w:sz w:val="22"/>
          <w:szCs w:val="22"/>
          <w:lang w:val="en"/>
        </w:rPr>
        <w:t>--------------------------------------------------------------------------------------------</w:t>
      </w:r>
      <w:r w:rsidR="001E0F0A">
        <w:rPr>
          <w:rFonts w:ascii="Arial" w:hAnsi="Arial" w:cs="Arial"/>
          <w:sz w:val="22"/>
          <w:szCs w:val="22"/>
          <w:lang w:val="en"/>
        </w:rPr>
        <w:tab/>
        <w:t xml:space="preserve"> 1</w:t>
      </w:r>
      <w:r w:rsidR="00D6627B">
        <w:rPr>
          <w:rFonts w:ascii="Arial" w:hAnsi="Arial" w:cs="Arial"/>
          <w:sz w:val="22"/>
          <w:szCs w:val="22"/>
          <w:lang w:val="en"/>
        </w:rPr>
        <w:t>2</w:t>
      </w:r>
    </w:p>
    <w:p w14:paraId="649CE091" w14:textId="4EE7C959" w:rsidR="005A690C" w:rsidRPr="005A690C" w:rsidRDefault="001E0F0A" w:rsidP="001E0F0A">
      <w:pPr>
        <w:pStyle w:val="ListParagraph"/>
        <w:numPr>
          <w:ilvl w:val="0"/>
          <w:numId w:val="40"/>
        </w:numPr>
        <w:spacing w:line="360" w:lineRule="auto"/>
        <w:rPr>
          <w:rFonts w:ascii="Arial" w:hAnsi="Arial" w:cs="Arial"/>
          <w:sz w:val="22"/>
          <w:szCs w:val="22"/>
          <w:lang w:val="en"/>
        </w:rPr>
      </w:pPr>
      <w:r>
        <w:rPr>
          <w:rFonts w:ascii="Arial" w:hAnsi="Arial" w:cs="Arial"/>
          <w:sz w:val="22"/>
          <w:szCs w:val="22"/>
          <w:lang w:val="en"/>
        </w:rPr>
        <w:t xml:space="preserve">Appendix – </w:t>
      </w:r>
      <w:r w:rsidR="00D6627B">
        <w:rPr>
          <w:rFonts w:ascii="Arial" w:hAnsi="Arial" w:cs="Arial"/>
          <w:sz w:val="22"/>
          <w:szCs w:val="22"/>
          <w:lang w:val="en"/>
        </w:rPr>
        <w:t>Role</w:t>
      </w:r>
      <w:r w:rsidR="004102EE">
        <w:rPr>
          <w:rFonts w:ascii="Arial" w:hAnsi="Arial" w:cs="Arial"/>
          <w:sz w:val="22"/>
          <w:szCs w:val="22"/>
          <w:lang w:val="en"/>
        </w:rPr>
        <w:t>-</w:t>
      </w:r>
      <w:r w:rsidR="00D6627B">
        <w:rPr>
          <w:rFonts w:ascii="Arial" w:hAnsi="Arial" w:cs="Arial"/>
          <w:sz w:val="22"/>
          <w:szCs w:val="22"/>
          <w:lang w:val="en"/>
        </w:rPr>
        <w:t>play Feedback</w:t>
      </w:r>
      <w:r>
        <w:rPr>
          <w:rFonts w:ascii="Arial" w:hAnsi="Arial" w:cs="Arial"/>
          <w:sz w:val="22"/>
          <w:szCs w:val="22"/>
          <w:lang w:val="en"/>
        </w:rPr>
        <w:t xml:space="preserve"> </w:t>
      </w:r>
      <w:r w:rsidR="00D60D16">
        <w:rPr>
          <w:rFonts w:ascii="Arial" w:hAnsi="Arial" w:cs="Arial"/>
          <w:sz w:val="22"/>
          <w:szCs w:val="22"/>
          <w:lang w:val="en"/>
        </w:rPr>
        <w:br/>
      </w:r>
    </w:p>
    <w:p w14:paraId="33913E1F" w14:textId="77777777" w:rsidR="00D60D16" w:rsidRDefault="00D60D16" w:rsidP="00FE1CA5">
      <w:pPr>
        <w:spacing w:line="360" w:lineRule="auto"/>
        <w:jc w:val="both"/>
        <w:rPr>
          <w:rFonts w:ascii="Arial" w:hAnsi="Arial" w:cs="Arial"/>
          <w:b/>
          <w:bCs/>
          <w:sz w:val="22"/>
          <w:szCs w:val="22"/>
          <w:lang w:val="en"/>
        </w:rPr>
      </w:pPr>
      <w:r>
        <w:rPr>
          <w:rFonts w:ascii="Arial" w:hAnsi="Arial" w:cs="Arial"/>
          <w:b/>
          <w:bCs/>
          <w:sz w:val="22"/>
          <w:szCs w:val="22"/>
          <w:lang w:val="en"/>
        </w:rPr>
        <w:br/>
      </w:r>
    </w:p>
    <w:p w14:paraId="019CF910" w14:textId="77777777" w:rsidR="00D60D16" w:rsidRDefault="00D60D16">
      <w:pPr>
        <w:spacing w:line="360" w:lineRule="auto"/>
        <w:jc w:val="both"/>
        <w:rPr>
          <w:rFonts w:ascii="Arial" w:hAnsi="Arial" w:cs="Arial"/>
          <w:b/>
          <w:bCs/>
          <w:sz w:val="22"/>
          <w:szCs w:val="22"/>
          <w:lang w:val="en"/>
        </w:rPr>
      </w:pPr>
      <w:r>
        <w:rPr>
          <w:rFonts w:ascii="Arial" w:hAnsi="Arial" w:cs="Arial"/>
          <w:b/>
          <w:bCs/>
          <w:sz w:val="22"/>
          <w:szCs w:val="22"/>
          <w:lang w:val="en"/>
        </w:rPr>
        <w:br w:type="page"/>
      </w:r>
    </w:p>
    <w:p w14:paraId="14F96C88" w14:textId="03FC2EEA" w:rsidR="00330581" w:rsidRDefault="00EF722D" w:rsidP="00330581">
      <w:pPr>
        <w:pStyle w:val="ListParagraph"/>
        <w:numPr>
          <w:ilvl w:val="0"/>
          <w:numId w:val="44"/>
        </w:numPr>
        <w:spacing w:line="360" w:lineRule="auto"/>
        <w:ind w:left="284" w:hanging="284"/>
        <w:jc w:val="both"/>
        <w:rPr>
          <w:rFonts w:ascii="Arial" w:hAnsi="Arial" w:cs="Arial"/>
          <w:b/>
          <w:bCs/>
          <w:sz w:val="22"/>
          <w:szCs w:val="22"/>
          <w:lang w:val="en"/>
        </w:rPr>
      </w:pPr>
      <w:bookmarkStart w:id="0" w:name="_Toc111580994"/>
      <w:r>
        <w:rPr>
          <w:rFonts w:ascii="Arial" w:hAnsi="Arial" w:cs="Arial"/>
          <w:b/>
          <w:bCs/>
          <w:sz w:val="22"/>
          <w:szCs w:val="22"/>
          <w:lang w:val="en"/>
        </w:rPr>
        <w:lastRenderedPageBreak/>
        <w:t>Introduction</w:t>
      </w:r>
    </w:p>
    <w:p w14:paraId="65510EE2" w14:textId="77777777" w:rsidR="00EF722D" w:rsidRDefault="00EF722D" w:rsidP="00EF722D">
      <w:pPr>
        <w:pStyle w:val="ListParagraph"/>
        <w:spacing w:line="360" w:lineRule="auto"/>
        <w:ind w:left="284"/>
        <w:jc w:val="both"/>
        <w:rPr>
          <w:rFonts w:ascii="Arial" w:hAnsi="Arial" w:cs="Arial"/>
          <w:b/>
          <w:bCs/>
          <w:sz w:val="22"/>
          <w:szCs w:val="22"/>
          <w:lang w:val="en"/>
        </w:rPr>
      </w:pPr>
    </w:p>
    <w:p w14:paraId="0F201A91" w14:textId="20566191" w:rsidR="00EF722D" w:rsidRPr="00EF722D" w:rsidRDefault="00EF722D" w:rsidP="00EF722D">
      <w:pPr>
        <w:spacing w:line="360" w:lineRule="auto"/>
        <w:jc w:val="both"/>
        <w:rPr>
          <w:rFonts w:ascii="Arial" w:hAnsi="Arial" w:cs="Arial"/>
          <w:sz w:val="22"/>
          <w:szCs w:val="22"/>
        </w:rPr>
      </w:pPr>
      <w:r w:rsidRPr="00EF722D">
        <w:rPr>
          <w:rFonts w:ascii="Arial" w:hAnsi="Arial" w:cs="Arial"/>
          <w:sz w:val="22"/>
          <w:szCs w:val="22"/>
        </w:rPr>
        <w:t>Coaching and mentoring are development approaches based on the use of one-to-one conversations to enhance an individual’s skills, knowledge or work performance.</w:t>
      </w:r>
      <w:r>
        <w:rPr>
          <w:rFonts w:ascii="Arial" w:hAnsi="Arial" w:cs="Arial"/>
          <w:sz w:val="22"/>
          <w:szCs w:val="22"/>
        </w:rPr>
        <w:t xml:space="preserve"> </w:t>
      </w:r>
      <w:r w:rsidRPr="00EF722D">
        <w:rPr>
          <w:rFonts w:ascii="Arial" w:hAnsi="Arial" w:cs="Arial"/>
          <w:sz w:val="22"/>
          <w:szCs w:val="22"/>
        </w:rPr>
        <w:t>Coaching and mentoring play pivotal roles in nurturing professional growth and organizational effectiveness. This reflective statement delves into a recent coaching session conducted using the GROW model in a workplace context. It evaluates the session's effectiveness, highlighting successes and areas for improvement. Moreover, it explores the broader impact of coaching and mentoring on organizational performance, morale, and individual skill enhancement. Through an analysis of key coaching and mentoring attributes such as active listening, constructive feedback, and goal orientation, this reflection aims to deepen understanding of effective coaching practices. Ethical considerations inherent in coaching, such as confidentiality and avoiding coaching in the coach's image, are also examined. By reflecting on practical experiences and integrating feedback, this statement seeks to inform future coaching endeavo</w:t>
      </w:r>
      <w:r w:rsidR="00D6627B">
        <w:rPr>
          <w:rFonts w:ascii="Arial" w:hAnsi="Arial" w:cs="Arial"/>
          <w:sz w:val="22"/>
          <w:szCs w:val="22"/>
        </w:rPr>
        <w:t>u</w:t>
      </w:r>
      <w:r w:rsidRPr="00EF722D">
        <w:rPr>
          <w:rFonts w:ascii="Arial" w:hAnsi="Arial" w:cs="Arial"/>
          <w:sz w:val="22"/>
          <w:szCs w:val="22"/>
        </w:rPr>
        <w:t>rs, fostering continuous improvement and maximizing the benefits of coaching and mentoring in the workplace.</w:t>
      </w:r>
    </w:p>
    <w:p w14:paraId="2BBC0F47" w14:textId="77777777" w:rsidR="00EF722D" w:rsidRDefault="00EF722D" w:rsidP="00EF722D">
      <w:pPr>
        <w:spacing w:line="360" w:lineRule="auto"/>
        <w:jc w:val="both"/>
        <w:rPr>
          <w:rFonts w:ascii="Arial" w:hAnsi="Arial" w:cs="Arial"/>
          <w:b/>
          <w:bCs/>
          <w:sz w:val="22"/>
          <w:szCs w:val="22"/>
          <w:lang w:val="en"/>
        </w:rPr>
      </w:pPr>
    </w:p>
    <w:p w14:paraId="314B20AF" w14:textId="77777777" w:rsidR="00EF722D" w:rsidRDefault="00EF722D" w:rsidP="00EF722D">
      <w:pPr>
        <w:spacing w:line="360" w:lineRule="auto"/>
        <w:jc w:val="both"/>
        <w:rPr>
          <w:rFonts w:ascii="Arial" w:hAnsi="Arial" w:cs="Arial"/>
          <w:b/>
          <w:bCs/>
          <w:sz w:val="22"/>
          <w:szCs w:val="22"/>
          <w:lang w:val="en"/>
        </w:rPr>
      </w:pPr>
    </w:p>
    <w:p w14:paraId="4FAE5BD3" w14:textId="77777777" w:rsidR="00EF722D" w:rsidRDefault="00EF722D" w:rsidP="00EF722D">
      <w:pPr>
        <w:spacing w:line="360" w:lineRule="auto"/>
        <w:jc w:val="both"/>
        <w:rPr>
          <w:rFonts w:ascii="Arial" w:hAnsi="Arial" w:cs="Arial"/>
          <w:b/>
          <w:bCs/>
          <w:sz w:val="22"/>
          <w:szCs w:val="22"/>
          <w:lang w:val="en"/>
        </w:rPr>
      </w:pPr>
    </w:p>
    <w:p w14:paraId="763D4562" w14:textId="77777777" w:rsidR="00EF722D" w:rsidRDefault="00EF722D" w:rsidP="00EF722D">
      <w:pPr>
        <w:spacing w:line="360" w:lineRule="auto"/>
        <w:jc w:val="both"/>
        <w:rPr>
          <w:rFonts w:ascii="Arial" w:hAnsi="Arial" w:cs="Arial"/>
          <w:b/>
          <w:bCs/>
          <w:sz w:val="22"/>
          <w:szCs w:val="22"/>
          <w:lang w:val="en"/>
        </w:rPr>
      </w:pPr>
    </w:p>
    <w:p w14:paraId="1E37A577" w14:textId="77777777" w:rsidR="00EF722D" w:rsidRDefault="00EF722D" w:rsidP="00EF722D">
      <w:pPr>
        <w:spacing w:line="360" w:lineRule="auto"/>
        <w:jc w:val="both"/>
        <w:rPr>
          <w:rFonts w:ascii="Arial" w:hAnsi="Arial" w:cs="Arial"/>
          <w:b/>
          <w:bCs/>
          <w:sz w:val="22"/>
          <w:szCs w:val="22"/>
          <w:lang w:val="en"/>
        </w:rPr>
      </w:pPr>
    </w:p>
    <w:p w14:paraId="668C4AF3" w14:textId="77777777" w:rsidR="00EF722D" w:rsidRDefault="00EF722D" w:rsidP="00EF722D">
      <w:pPr>
        <w:spacing w:line="360" w:lineRule="auto"/>
        <w:jc w:val="both"/>
        <w:rPr>
          <w:rFonts w:ascii="Arial" w:hAnsi="Arial" w:cs="Arial"/>
          <w:b/>
          <w:bCs/>
          <w:sz w:val="22"/>
          <w:szCs w:val="22"/>
          <w:lang w:val="en"/>
        </w:rPr>
      </w:pPr>
    </w:p>
    <w:p w14:paraId="1D240D0A" w14:textId="77777777" w:rsidR="00EF722D" w:rsidRDefault="00EF722D" w:rsidP="00EF722D">
      <w:pPr>
        <w:spacing w:line="360" w:lineRule="auto"/>
        <w:jc w:val="both"/>
        <w:rPr>
          <w:rFonts w:ascii="Arial" w:hAnsi="Arial" w:cs="Arial"/>
          <w:b/>
          <w:bCs/>
          <w:sz w:val="22"/>
          <w:szCs w:val="22"/>
          <w:lang w:val="en"/>
        </w:rPr>
      </w:pPr>
    </w:p>
    <w:p w14:paraId="418F67D9" w14:textId="77777777" w:rsidR="00EF722D" w:rsidRDefault="00EF722D" w:rsidP="00EF722D">
      <w:pPr>
        <w:spacing w:line="360" w:lineRule="auto"/>
        <w:jc w:val="both"/>
        <w:rPr>
          <w:rFonts w:ascii="Arial" w:hAnsi="Arial" w:cs="Arial"/>
          <w:b/>
          <w:bCs/>
          <w:sz w:val="22"/>
          <w:szCs w:val="22"/>
          <w:lang w:val="en"/>
        </w:rPr>
      </w:pPr>
    </w:p>
    <w:p w14:paraId="65335FF1" w14:textId="77777777" w:rsidR="00EF722D" w:rsidRPr="00EF722D" w:rsidRDefault="00EF722D" w:rsidP="00EF722D">
      <w:pPr>
        <w:spacing w:line="360" w:lineRule="auto"/>
        <w:jc w:val="both"/>
        <w:rPr>
          <w:rFonts w:ascii="Arial" w:hAnsi="Arial" w:cs="Arial"/>
          <w:b/>
          <w:bCs/>
          <w:sz w:val="22"/>
          <w:szCs w:val="22"/>
          <w:lang w:val="en"/>
        </w:rPr>
      </w:pPr>
    </w:p>
    <w:p w14:paraId="70F72AB0" w14:textId="77777777" w:rsidR="00EF722D" w:rsidRDefault="00EF722D" w:rsidP="00EF722D">
      <w:pPr>
        <w:pStyle w:val="ListParagraph"/>
        <w:numPr>
          <w:ilvl w:val="0"/>
          <w:numId w:val="44"/>
        </w:numPr>
        <w:spacing w:line="360" w:lineRule="auto"/>
        <w:ind w:left="284" w:hanging="284"/>
        <w:jc w:val="both"/>
        <w:rPr>
          <w:rFonts w:ascii="Arial" w:hAnsi="Arial" w:cs="Arial"/>
          <w:b/>
          <w:bCs/>
          <w:sz w:val="22"/>
          <w:szCs w:val="22"/>
          <w:lang w:val="en"/>
        </w:rPr>
      </w:pPr>
      <w:r w:rsidRPr="00C3214B">
        <w:rPr>
          <w:rFonts w:ascii="Arial" w:hAnsi="Arial" w:cs="Arial"/>
          <w:b/>
          <w:bCs/>
          <w:sz w:val="22"/>
          <w:szCs w:val="22"/>
          <w:lang w:val="en"/>
        </w:rPr>
        <w:t>Reflection on the Coaching Session</w:t>
      </w:r>
    </w:p>
    <w:p w14:paraId="75384C43" w14:textId="77777777" w:rsidR="00EF722D" w:rsidRPr="00C3214B" w:rsidRDefault="00EF722D" w:rsidP="00EF722D">
      <w:pPr>
        <w:pStyle w:val="ListParagraph"/>
        <w:spacing w:line="360" w:lineRule="auto"/>
        <w:ind w:left="284"/>
        <w:jc w:val="both"/>
        <w:rPr>
          <w:rFonts w:ascii="Arial" w:hAnsi="Arial" w:cs="Arial"/>
          <w:b/>
          <w:bCs/>
          <w:sz w:val="22"/>
          <w:szCs w:val="22"/>
          <w:lang w:val="en"/>
        </w:rPr>
      </w:pPr>
    </w:p>
    <w:p w14:paraId="3FC55048" w14:textId="530820D7" w:rsidR="00330581" w:rsidRPr="00330581" w:rsidRDefault="00C3214B" w:rsidP="00330581">
      <w:pPr>
        <w:spacing w:line="360" w:lineRule="auto"/>
        <w:jc w:val="both"/>
        <w:rPr>
          <w:rFonts w:ascii="Arial" w:hAnsi="Arial" w:cs="Arial"/>
          <w:sz w:val="22"/>
          <w:szCs w:val="22"/>
          <w:lang w:val="en"/>
        </w:rPr>
      </w:pPr>
      <w:r w:rsidRPr="00C3214B">
        <w:rPr>
          <w:rFonts w:ascii="Arial" w:hAnsi="Arial" w:cs="Arial"/>
          <w:sz w:val="22"/>
          <w:szCs w:val="22"/>
          <w:lang w:val="en"/>
        </w:rPr>
        <w:t>A model is a f</w:t>
      </w:r>
      <w:r w:rsidRPr="00C3214B">
        <w:rPr>
          <w:rFonts w:ascii="Arial" w:hAnsi="Arial" w:cs="Arial"/>
          <w:sz w:val="22"/>
          <w:szCs w:val="22"/>
          <w:lang w:val="en"/>
        </w:rPr>
        <w:t>ramework or a representation of an idea, an object or even a process or a system that is used to describe and explain an occur</w:t>
      </w:r>
      <w:r>
        <w:rPr>
          <w:rFonts w:ascii="Arial" w:hAnsi="Arial" w:cs="Arial"/>
          <w:sz w:val="22"/>
          <w:szCs w:val="22"/>
          <w:lang w:val="en"/>
        </w:rPr>
        <w:t>r</w:t>
      </w:r>
      <w:r w:rsidRPr="00C3214B">
        <w:rPr>
          <w:rFonts w:ascii="Arial" w:hAnsi="Arial" w:cs="Arial"/>
          <w:sz w:val="22"/>
          <w:szCs w:val="22"/>
          <w:lang w:val="en"/>
        </w:rPr>
        <w:t>ence</w:t>
      </w:r>
      <w:r>
        <w:rPr>
          <w:rFonts w:ascii="Arial" w:hAnsi="Arial" w:cs="Arial"/>
          <w:sz w:val="22"/>
          <w:szCs w:val="22"/>
          <w:lang w:val="en"/>
        </w:rPr>
        <w:t xml:space="preserve">. </w:t>
      </w:r>
      <w:r w:rsidR="00330581" w:rsidRPr="00330581">
        <w:rPr>
          <w:rFonts w:ascii="Arial" w:hAnsi="Arial" w:cs="Arial"/>
          <w:sz w:val="22"/>
          <w:szCs w:val="22"/>
          <w:lang w:val="en"/>
        </w:rPr>
        <w:t>In my recent coaching session with a team member struggling with time management and task prioritization, the initial assessment phase was crucial in establishing a productive dialogue. I applied active listening skills to ensure a comprehensive understanding of the individual's challenges and perspectives. This approach helped build rapport and trust, creating a safe space for open discussion.</w:t>
      </w:r>
    </w:p>
    <w:p w14:paraId="75D38F6B" w14:textId="77777777" w:rsidR="00C3214B" w:rsidRDefault="00C3214B" w:rsidP="00C3214B">
      <w:pPr>
        <w:spacing w:line="360" w:lineRule="auto"/>
        <w:jc w:val="both"/>
        <w:rPr>
          <w:rFonts w:ascii="Arial" w:hAnsi="Arial" w:cs="Arial"/>
          <w:sz w:val="22"/>
          <w:szCs w:val="22"/>
          <w:lang w:val="en"/>
        </w:rPr>
      </w:pPr>
    </w:p>
    <w:p w14:paraId="6D2E7CFB" w14:textId="6286D685" w:rsidR="00C3214B" w:rsidRDefault="00C3214B" w:rsidP="00C3214B">
      <w:pPr>
        <w:spacing w:line="360" w:lineRule="auto"/>
        <w:jc w:val="both"/>
        <w:rPr>
          <w:rFonts w:ascii="Arial" w:hAnsi="Arial" w:cs="Arial"/>
          <w:sz w:val="22"/>
          <w:szCs w:val="22"/>
          <w:lang w:val="en"/>
        </w:rPr>
      </w:pPr>
      <w:r w:rsidRPr="00C3214B">
        <w:rPr>
          <w:rFonts w:ascii="Arial" w:hAnsi="Arial" w:cs="Arial"/>
          <w:sz w:val="22"/>
          <w:szCs w:val="22"/>
        </w:rPr>
        <w:lastRenderedPageBreak/>
        <w:drawing>
          <wp:inline distT="0" distB="0" distL="0" distR="0" wp14:anchorId="7A4D5228" wp14:editId="5031E9DD">
            <wp:extent cx="5943600" cy="2886075"/>
            <wp:effectExtent l="0" t="0" r="0" b="0"/>
            <wp:docPr id="13317" name="Content Placeholder 3">
              <a:extLst xmlns:a="http://schemas.openxmlformats.org/drawingml/2006/main">
                <a:ext uri="{FF2B5EF4-FFF2-40B4-BE49-F238E27FC236}">
                  <a16:creationId xmlns:a16="http://schemas.microsoft.com/office/drawing/2014/main" id="{29921A51-05B9-2B25-AFCF-FD0BC80C6E3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317" name="Content Placeholder 3">
                      <a:extLst>
                        <a:ext uri="{FF2B5EF4-FFF2-40B4-BE49-F238E27FC236}">
                          <a16:creationId xmlns:a16="http://schemas.microsoft.com/office/drawing/2014/main" id="{29921A51-05B9-2B25-AFCF-FD0BC80C6E3A}"/>
                        </a:ext>
                      </a:extLst>
                    </pic:cNvPr>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886075"/>
                    </a:xfrm>
                    <a:prstGeom prst="rect">
                      <a:avLst/>
                    </a:prstGeom>
                    <a:noFill/>
                    <a:ln>
                      <a:noFill/>
                    </a:ln>
                  </pic:spPr>
                </pic:pic>
              </a:graphicData>
            </a:graphic>
          </wp:inline>
        </w:drawing>
      </w:r>
    </w:p>
    <w:p w14:paraId="33F31C2E" w14:textId="77777777" w:rsidR="004408BE" w:rsidRDefault="004408BE" w:rsidP="004408BE">
      <w:pPr>
        <w:spacing w:line="360" w:lineRule="auto"/>
        <w:jc w:val="both"/>
        <w:rPr>
          <w:rFonts w:ascii="Arial" w:hAnsi="Arial" w:cs="Arial"/>
          <w:sz w:val="22"/>
          <w:szCs w:val="22"/>
          <w:lang w:val="en"/>
        </w:rPr>
      </w:pPr>
      <w:r w:rsidRPr="00C3214B">
        <w:rPr>
          <w:rFonts w:ascii="Arial" w:hAnsi="Arial" w:cs="Arial"/>
          <w:sz w:val="22"/>
          <w:szCs w:val="22"/>
          <w:lang w:val="en"/>
        </w:rPr>
        <w:t xml:space="preserve">During the coaching session, I applied the GROW (Goal, Reality, Options, Wrap-up) model to guide the conversation and facilitate the </w:t>
      </w:r>
      <w:proofErr w:type="spellStart"/>
      <w:r w:rsidRPr="00C3214B">
        <w:rPr>
          <w:rFonts w:ascii="Arial" w:hAnsi="Arial" w:cs="Arial"/>
          <w:sz w:val="22"/>
          <w:szCs w:val="22"/>
          <w:lang w:val="en"/>
        </w:rPr>
        <w:t>coachee's</w:t>
      </w:r>
      <w:proofErr w:type="spellEnd"/>
      <w:r w:rsidRPr="00C3214B">
        <w:rPr>
          <w:rFonts w:ascii="Arial" w:hAnsi="Arial" w:cs="Arial"/>
          <w:sz w:val="22"/>
          <w:szCs w:val="22"/>
          <w:lang w:val="en"/>
        </w:rPr>
        <w:t xml:space="preserve"> self-discovery and problem-solving process.</w:t>
      </w:r>
    </w:p>
    <w:p w14:paraId="05F8C6E6" w14:textId="77777777" w:rsidR="004408BE" w:rsidRDefault="004408BE" w:rsidP="00C3214B">
      <w:pPr>
        <w:spacing w:line="360" w:lineRule="auto"/>
        <w:jc w:val="both"/>
        <w:rPr>
          <w:rFonts w:ascii="Arial" w:hAnsi="Arial" w:cs="Arial"/>
          <w:sz w:val="22"/>
          <w:szCs w:val="22"/>
          <w:lang w:val="en"/>
        </w:rPr>
      </w:pPr>
    </w:p>
    <w:p w14:paraId="5387B090" w14:textId="77777777" w:rsidR="005B1B4E" w:rsidRDefault="005B1B4E" w:rsidP="00C3214B">
      <w:pPr>
        <w:spacing w:line="360" w:lineRule="auto"/>
        <w:jc w:val="both"/>
        <w:rPr>
          <w:rFonts w:ascii="Arial" w:hAnsi="Arial" w:cs="Arial"/>
          <w:sz w:val="22"/>
          <w:szCs w:val="22"/>
          <w:lang w:val="en"/>
        </w:rPr>
      </w:pPr>
    </w:p>
    <w:p w14:paraId="28476E7A" w14:textId="77777777" w:rsidR="005B1B4E" w:rsidRDefault="005B1B4E" w:rsidP="00C3214B">
      <w:pPr>
        <w:spacing w:line="360" w:lineRule="auto"/>
        <w:jc w:val="both"/>
        <w:rPr>
          <w:rFonts w:ascii="Arial" w:hAnsi="Arial" w:cs="Arial"/>
          <w:sz w:val="22"/>
          <w:szCs w:val="22"/>
          <w:lang w:val="en"/>
        </w:rPr>
      </w:pPr>
    </w:p>
    <w:p w14:paraId="7E8C5EAC" w14:textId="77777777" w:rsidR="005B1B4E" w:rsidRDefault="005B1B4E" w:rsidP="00C3214B">
      <w:pPr>
        <w:spacing w:line="360" w:lineRule="auto"/>
        <w:jc w:val="both"/>
        <w:rPr>
          <w:rFonts w:ascii="Arial" w:hAnsi="Arial" w:cs="Arial"/>
          <w:sz w:val="22"/>
          <w:szCs w:val="22"/>
          <w:lang w:val="en"/>
        </w:rPr>
      </w:pPr>
    </w:p>
    <w:p w14:paraId="58F2310C" w14:textId="77777777" w:rsidR="005B1B4E" w:rsidRDefault="005B1B4E" w:rsidP="00C3214B">
      <w:pPr>
        <w:spacing w:line="360" w:lineRule="auto"/>
        <w:jc w:val="both"/>
        <w:rPr>
          <w:rFonts w:ascii="Arial" w:hAnsi="Arial" w:cs="Arial"/>
          <w:sz w:val="22"/>
          <w:szCs w:val="22"/>
          <w:lang w:val="en"/>
        </w:rPr>
      </w:pPr>
    </w:p>
    <w:p w14:paraId="4F299FA8" w14:textId="77777777" w:rsidR="005B1B4E" w:rsidRPr="00C3214B" w:rsidRDefault="005B1B4E" w:rsidP="00C3214B">
      <w:pPr>
        <w:spacing w:line="360" w:lineRule="auto"/>
        <w:jc w:val="both"/>
        <w:rPr>
          <w:rFonts w:ascii="Arial" w:hAnsi="Arial" w:cs="Arial"/>
          <w:sz w:val="22"/>
          <w:szCs w:val="22"/>
          <w:lang w:val="en"/>
        </w:rPr>
      </w:pPr>
    </w:p>
    <w:p w14:paraId="50F72ACB" w14:textId="0704D07C" w:rsidR="00494D6E" w:rsidRDefault="00EF722D" w:rsidP="00EF722D">
      <w:pPr>
        <w:spacing w:line="360" w:lineRule="auto"/>
        <w:jc w:val="both"/>
        <w:rPr>
          <w:rFonts w:ascii="Arial" w:hAnsi="Arial" w:cs="Arial"/>
          <w:sz w:val="22"/>
          <w:szCs w:val="22"/>
          <w:lang w:val="en"/>
        </w:rPr>
      </w:pPr>
      <w:r>
        <w:rPr>
          <w:rFonts w:ascii="Arial" w:hAnsi="Arial" w:cs="Arial"/>
          <w:b/>
          <w:bCs/>
          <w:sz w:val="22"/>
          <w:szCs w:val="22"/>
          <w:lang w:val="en"/>
        </w:rPr>
        <w:t xml:space="preserve">2.1 </w:t>
      </w:r>
      <w:r w:rsidR="00494D6E" w:rsidRPr="00EF722D">
        <w:rPr>
          <w:rFonts w:ascii="Arial" w:hAnsi="Arial" w:cs="Arial"/>
          <w:b/>
          <w:bCs/>
          <w:sz w:val="22"/>
          <w:szCs w:val="22"/>
          <w:lang w:val="en"/>
        </w:rPr>
        <w:t>What went well</w:t>
      </w:r>
      <w:r w:rsidR="00494D6E" w:rsidRPr="00EF722D">
        <w:rPr>
          <w:rFonts w:ascii="Arial" w:hAnsi="Arial" w:cs="Arial"/>
          <w:sz w:val="22"/>
          <w:szCs w:val="22"/>
          <w:lang w:val="en"/>
        </w:rPr>
        <w:t>:</w:t>
      </w:r>
    </w:p>
    <w:p w14:paraId="64548569" w14:textId="77777777" w:rsidR="004102EE" w:rsidRPr="00EF722D" w:rsidRDefault="004102EE" w:rsidP="00EF722D">
      <w:pPr>
        <w:spacing w:line="360" w:lineRule="auto"/>
        <w:jc w:val="both"/>
        <w:rPr>
          <w:rFonts w:ascii="Arial" w:hAnsi="Arial" w:cs="Arial"/>
          <w:sz w:val="22"/>
          <w:szCs w:val="22"/>
          <w:lang w:val="en"/>
        </w:rPr>
      </w:pPr>
    </w:p>
    <w:p w14:paraId="47B29C98" w14:textId="77777777" w:rsidR="00494D6E" w:rsidRPr="004408BE" w:rsidRDefault="00494D6E" w:rsidP="004408BE">
      <w:pPr>
        <w:spacing w:line="360" w:lineRule="auto"/>
        <w:jc w:val="both"/>
        <w:rPr>
          <w:rFonts w:ascii="Arial" w:hAnsi="Arial" w:cs="Arial"/>
          <w:sz w:val="22"/>
          <w:szCs w:val="22"/>
          <w:lang w:val="en"/>
        </w:rPr>
      </w:pPr>
      <w:r w:rsidRPr="004408BE">
        <w:rPr>
          <w:rFonts w:ascii="Arial" w:hAnsi="Arial" w:cs="Arial"/>
          <w:b/>
          <w:bCs/>
          <w:sz w:val="22"/>
          <w:szCs w:val="22"/>
          <w:lang w:val="en"/>
        </w:rPr>
        <w:t>Patience and Active Listening (Score: 5)</w:t>
      </w:r>
      <w:r w:rsidRPr="004408BE">
        <w:rPr>
          <w:rFonts w:ascii="Arial" w:hAnsi="Arial" w:cs="Arial"/>
          <w:sz w:val="22"/>
          <w:szCs w:val="22"/>
          <w:lang w:val="en"/>
        </w:rPr>
        <w:t xml:space="preserve">: I demonstrated patience and active listening skills, providing the </w:t>
      </w:r>
      <w:proofErr w:type="spellStart"/>
      <w:r w:rsidRPr="004408BE">
        <w:rPr>
          <w:rFonts w:ascii="Arial" w:hAnsi="Arial" w:cs="Arial"/>
          <w:sz w:val="22"/>
          <w:szCs w:val="22"/>
          <w:lang w:val="en"/>
        </w:rPr>
        <w:t>coachee</w:t>
      </w:r>
      <w:proofErr w:type="spellEnd"/>
      <w:r w:rsidRPr="004408BE">
        <w:rPr>
          <w:rFonts w:ascii="Arial" w:hAnsi="Arial" w:cs="Arial"/>
          <w:sz w:val="22"/>
          <w:szCs w:val="22"/>
          <w:lang w:val="en"/>
        </w:rPr>
        <w:t xml:space="preserve"> with sufficient time to reflect and respond thoughtfully (Peterson et al., 2020). By allowing the </w:t>
      </w:r>
      <w:proofErr w:type="spellStart"/>
      <w:r w:rsidRPr="004408BE">
        <w:rPr>
          <w:rFonts w:ascii="Arial" w:hAnsi="Arial" w:cs="Arial"/>
          <w:sz w:val="22"/>
          <w:szCs w:val="22"/>
          <w:lang w:val="en"/>
        </w:rPr>
        <w:t>coachee</w:t>
      </w:r>
      <w:proofErr w:type="spellEnd"/>
      <w:r w:rsidRPr="004408BE">
        <w:rPr>
          <w:rFonts w:ascii="Arial" w:hAnsi="Arial" w:cs="Arial"/>
          <w:sz w:val="22"/>
          <w:szCs w:val="22"/>
          <w:lang w:val="en"/>
        </w:rPr>
        <w:t xml:space="preserve"> to lead the conversation at their own pace, I created a supportive environment conducive to exploration and growth.</w:t>
      </w:r>
    </w:p>
    <w:p w14:paraId="2A2E603E" w14:textId="77777777" w:rsidR="00494D6E" w:rsidRDefault="00494D6E" w:rsidP="004408BE">
      <w:pPr>
        <w:spacing w:line="360" w:lineRule="auto"/>
        <w:jc w:val="both"/>
        <w:rPr>
          <w:rFonts w:ascii="Arial" w:hAnsi="Arial" w:cs="Arial"/>
          <w:sz w:val="22"/>
          <w:szCs w:val="22"/>
          <w:lang w:val="en"/>
        </w:rPr>
      </w:pPr>
      <w:r w:rsidRPr="004408BE">
        <w:rPr>
          <w:rFonts w:ascii="Arial" w:hAnsi="Arial" w:cs="Arial"/>
          <w:b/>
          <w:bCs/>
          <w:sz w:val="22"/>
          <w:szCs w:val="22"/>
          <w:lang w:val="en"/>
        </w:rPr>
        <w:t xml:space="preserve">Focus on </w:t>
      </w:r>
      <w:proofErr w:type="spellStart"/>
      <w:r w:rsidRPr="004408BE">
        <w:rPr>
          <w:rFonts w:ascii="Arial" w:hAnsi="Arial" w:cs="Arial"/>
          <w:b/>
          <w:bCs/>
          <w:sz w:val="22"/>
          <w:szCs w:val="22"/>
          <w:lang w:val="en"/>
        </w:rPr>
        <w:t>Coachee's</w:t>
      </w:r>
      <w:proofErr w:type="spellEnd"/>
      <w:r w:rsidRPr="004408BE">
        <w:rPr>
          <w:rFonts w:ascii="Arial" w:hAnsi="Arial" w:cs="Arial"/>
          <w:b/>
          <w:bCs/>
          <w:sz w:val="22"/>
          <w:szCs w:val="22"/>
          <w:lang w:val="en"/>
        </w:rPr>
        <w:t xml:space="preserve"> Agenda (Score: 5)</w:t>
      </w:r>
      <w:r w:rsidRPr="004408BE">
        <w:rPr>
          <w:rFonts w:ascii="Arial" w:hAnsi="Arial" w:cs="Arial"/>
          <w:sz w:val="22"/>
          <w:szCs w:val="22"/>
          <w:lang w:val="en"/>
        </w:rPr>
        <w:t xml:space="preserve">: I maintained a strong focus on the </w:t>
      </w:r>
      <w:proofErr w:type="spellStart"/>
      <w:r w:rsidRPr="004408BE">
        <w:rPr>
          <w:rFonts w:ascii="Arial" w:hAnsi="Arial" w:cs="Arial"/>
          <w:sz w:val="22"/>
          <w:szCs w:val="22"/>
          <w:lang w:val="en"/>
        </w:rPr>
        <w:t>coachee's</w:t>
      </w:r>
      <w:proofErr w:type="spellEnd"/>
      <w:r w:rsidRPr="004408BE">
        <w:rPr>
          <w:rFonts w:ascii="Arial" w:hAnsi="Arial" w:cs="Arial"/>
          <w:sz w:val="22"/>
          <w:szCs w:val="22"/>
          <w:lang w:val="en"/>
        </w:rPr>
        <w:t xml:space="preserve"> agenda and goals throughout the session (Robinson &amp; Brown, 2019). This approach empowered the </w:t>
      </w:r>
      <w:proofErr w:type="spellStart"/>
      <w:r w:rsidRPr="004408BE">
        <w:rPr>
          <w:rFonts w:ascii="Arial" w:hAnsi="Arial" w:cs="Arial"/>
          <w:sz w:val="22"/>
          <w:szCs w:val="22"/>
          <w:lang w:val="en"/>
        </w:rPr>
        <w:t>coachee</w:t>
      </w:r>
      <w:proofErr w:type="spellEnd"/>
      <w:r w:rsidRPr="004408BE">
        <w:rPr>
          <w:rFonts w:ascii="Arial" w:hAnsi="Arial" w:cs="Arial"/>
          <w:sz w:val="22"/>
          <w:szCs w:val="22"/>
          <w:lang w:val="en"/>
        </w:rPr>
        <w:t xml:space="preserve"> to take ownership of their development journey and set meaningful objectives, ensuring the session was tailored to their needs.</w:t>
      </w:r>
    </w:p>
    <w:p w14:paraId="570D55EF" w14:textId="77777777" w:rsidR="005B1B4E" w:rsidRPr="004408BE" w:rsidRDefault="005B1B4E" w:rsidP="005B1B4E">
      <w:pPr>
        <w:spacing w:line="360" w:lineRule="auto"/>
        <w:jc w:val="both"/>
        <w:rPr>
          <w:rFonts w:ascii="Arial" w:hAnsi="Arial" w:cs="Arial"/>
          <w:sz w:val="22"/>
          <w:szCs w:val="22"/>
          <w:lang w:val="en"/>
        </w:rPr>
      </w:pPr>
      <w:r w:rsidRPr="004408BE">
        <w:rPr>
          <w:rFonts w:ascii="Arial" w:hAnsi="Arial" w:cs="Arial"/>
          <w:b/>
          <w:bCs/>
          <w:sz w:val="22"/>
          <w:szCs w:val="22"/>
          <w:lang w:val="en"/>
        </w:rPr>
        <w:t>Avoid Coaching in My Own Image (Score: 5)</w:t>
      </w:r>
      <w:r w:rsidRPr="004408BE">
        <w:rPr>
          <w:rFonts w:ascii="Arial" w:hAnsi="Arial" w:cs="Arial"/>
          <w:sz w:val="22"/>
          <w:szCs w:val="22"/>
          <w:lang w:val="en"/>
        </w:rPr>
        <w:t xml:space="preserve">: I successfully avoided coaching in my own image, refraining from sharing personal experiences or solutions from my own perspective. Instead, I focused on guiding the </w:t>
      </w:r>
      <w:proofErr w:type="spellStart"/>
      <w:r w:rsidRPr="004408BE">
        <w:rPr>
          <w:rFonts w:ascii="Arial" w:hAnsi="Arial" w:cs="Arial"/>
          <w:sz w:val="22"/>
          <w:szCs w:val="22"/>
          <w:lang w:val="en"/>
        </w:rPr>
        <w:t>coachee</w:t>
      </w:r>
      <w:proofErr w:type="spellEnd"/>
      <w:r w:rsidRPr="004408BE">
        <w:rPr>
          <w:rFonts w:ascii="Arial" w:hAnsi="Arial" w:cs="Arial"/>
          <w:sz w:val="22"/>
          <w:szCs w:val="22"/>
          <w:lang w:val="en"/>
        </w:rPr>
        <w:t xml:space="preserve"> to explore their unique challenges and develop their own solutions based on their context and preferences.</w:t>
      </w:r>
    </w:p>
    <w:p w14:paraId="7F255A7C" w14:textId="77777777" w:rsidR="005B1B4E" w:rsidRDefault="005B1B4E" w:rsidP="004408BE">
      <w:pPr>
        <w:spacing w:line="360" w:lineRule="auto"/>
        <w:jc w:val="both"/>
        <w:rPr>
          <w:rFonts w:ascii="Arial" w:hAnsi="Arial" w:cs="Arial"/>
          <w:sz w:val="22"/>
          <w:szCs w:val="22"/>
          <w:lang w:val="en"/>
        </w:rPr>
      </w:pPr>
    </w:p>
    <w:p w14:paraId="6335BBA7" w14:textId="77777777" w:rsidR="00EF722D" w:rsidRPr="004408BE" w:rsidRDefault="00EF722D" w:rsidP="004408BE">
      <w:pPr>
        <w:spacing w:line="360" w:lineRule="auto"/>
        <w:jc w:val="both"/>
        <w:rPr>
          <w:rFonts w:ascii="Arial" w:hAnsi="Arial" w:cs="Arial"/>
          <w:sz w:val="22"/>
          <w:szCs w:val="22"/>
          <w:lang w:val="en"/>
        </w:rPr>
      </w:pPr>
    </w:p>
    <w:p w14:paraId="502EE903" w14:textId="29CFB99A" w:rsidR="00494D6E" w:rsidRPr="00EF722D" w:rsidRDefault="00EF722D" w:rsidP="00EF722D">
      <w:pPr>
        <w:spacing w:line="360" w:lineRule="auto"/>
        <w:jc w:val="both"/>
        <w:rPr>
          <w:rFonts w:ascii="Arial" w:hAnsi="Arial" w:cs="Arial"/>
          <w:b/>
          <w:bCs/>
          <w:sz w:val="22"/>
          <w:szCs w:val="22"/>
          <w:lang w:val="en"/>
        </w:rPr>
      </w:pPr>
      <w:r>
        <w:rPr>
          <w:rFonts w:ascii="Arial" w:hAnsi="Arial" w:cs="Arial"/>
          <w:b/>
          <w:bCs/>
          <w:sz w:val="22"/>
          <w:szCs w:val="22"/>
          <w:lang w:val="en"/>
        </w:rPr>
        <w:t xml:space="preserve">2.2 </w:t>
      </w:r>
      <w:r w:rsidR="00494D6E" w:rsidRPr="00EF722D">
        <w:rPr>
          <w:rFonts w:ascii="Arial" w:hAnsi="Arial" w:cs="Arial"/>
          <w:b/>
          <w:bCs/>
          <w:sz w:val="22"/>
          <w:szCs w:val="22"/>
          <w:lang w:val="en"/>
        </w:rPr>
        <w:t>Areas for Improvement:</w:t>
      </w:r>
    </w:p>
    <w:p w14:paraId="59D65D6B" w14:textId="77777777" w:rsidR="004102EE" w:rsidRDefault="004102EE" w:rsidP="004408BE">
      <w:pPr>
        <w:spacing w:line="360" w:lineRule="auto"/>
        <w:jc w:val="both"/>
        <w:rPr>
          <w:rFonts w:ascii="Arial" w:hAnsi="Arial" w:cs="Arial"/>
          <w:b/>
          <w:bCs/>
          <w:sz w:val="22"/>
          <w:szCs w:val="22"/>
          <w:lang w:val="en"/>
        </w:rPr>
      </w:pPr>
    </w:p>
    <w:p w14:paraId="32AE04A9" w14:textId="7CE4351C" w:rsidR="00494D6E" w:rsidRPr="004408BE" w:rsidRDefault="00494D6E" w:rsidP="004408BE">
      <w:pPr>
        <w:spacing w:line="360" w:lineRule="auto"/>
        <w:jc w:val="both"/>
        <w:rPr>
          <w:rFonts w:ascii="Arial" w:hAnsi="Arial" w:cs="Arial"/>
          <w:sz w:val="22"/>
          <w:szCs w:val="22"/>
          <w:lang w:val="en"/>
        </w:rPr>
      </w:pPr>
      <w:r w:rsidRPr="004408BE">
        <w:rPr>
          <w:rFonts w:ascii="Arial" w:hAnsi="Arial" w:cs="Arial"/>
          <w:b/>
          <w:bCs/>
          <w:sz w:val="22"/>
          <w:szCs w:val="22"/>
          <w:lang w:val="en"/>
        </w:rPr>
        <w:t>Provide More Structure (Score: 4)</w:t>
      </w:r>
      <w:r w:rsidRPr="004408BE">
        <w:rPr>
          <w:rFonts w:ascii="Arial" w:hAnsi="Arial" w:cs="Arial"/>
          <w:sz w:val="22"/>
          <w:szCs w:val="22"/>
          <w:lang w:val="en"/>
        </w:rPr>
        <w:t>: In future sessions, I aim to provide a bit more structure, particularly during the options phase (Anderson &amp; Johnson, 2020). While I encouraged creative thinking, I observed that the discussion sometimes lacked direction. Implementing clearer guidelines or frameworks for brainstorming could help maintain focus and facilitate more productive idea generation.</w:t>
      </w:r>
    </w:p>
    <w:p w14:paraId="58F5A8CD" w14:textId="77777777" w:rsidR="00494D6E" w:rsidRPr="004408BE" w:rsidRDefault="00494D6E" w:rsidP="004408BE">
      <w:pPr>
        <w:spacing w:line="360" w:lineRule="auto"/>
        <w:jc w:val="both"/>
        <w:rPr>
          <w:rFonts w:ascii="Arial" w:hAnsi="Arial" w:cs="Arial"/>
          <w:sz w:val="22"/>
          <w:szCs w:val="22"/>
          <w:lang w:val="en"/>
        </w:rPr>
      </w:pPr>
      <w:r w:rsidRPr="004408BE">
        <w:rPr>
          <w:rFonts w:ascii="Arial" w:hAnsi="Arial" w:cs="Arial"/>
          <w:b/>
          <w:bCs/>
          <w:sz w:val="22"/>
          <w:szCs w:val="22"/>
          <w:lang w:val="en"/>
        </w:rPr>
        <w:t>Facilitate Action Planning (Score: 4)</w:t>
      </w:r>
      <w:r w:rsidRPr="004408BE">
        <w:rPr>
          <w:rFonts w:ascii="Arial" w:hAnsi="Arial" w:cs="Arial"/>
          <w:sz w:val="22"/>
          <w:szCs w:val="22"/>
          <w:lang w:val="en"/>
        </w:rPr>
        <w:t>: Although we discussed potential action steps during the wrap-up phase, I realized that more emphasis could be placed on developing a concrete action plan (Taylor &amp; Brown, 2019). In future sessions, I will dedicate additional time to collaboratively outline specific tasks, timelines, and accountability measures to ensure follow-through and progress tracking.</w:t>
      </w:r>
    </w:p>
    <w:p w14:paraId="004537F2" w14:textId="77777777" w:rsidR="00494D6E" w:rsidRDefault="00494D6E" w:rsidP="004408BE">
      <w:pPr>
        <w:spacing w:line="360" w:lineRule="auto"/>
        <w:jc w:val="both"/>
        <w:rPr>
          <w:rFonts w:ascii="Arial" w:hAnsi="Arial" w:cs="Arial"/>
          <w:sz w:val="22"/>
          <w:szCs w:val="22"/>
          <w:lang w:val="en"/>
        </w:rPr>
      </w:pPr>
      <w:r w:rsidRPr="004408BE">
        <w:rPr>
          <w:rFonts w:ascii="Arial" w:hAnsi="Arial" w:cs="Arial"/>
          <w:b/>
          <w:bCs/>
          <w:sz w:val="22"/>
          <w:szCs w:val="22"/>
          <w:lang w:val="en"/>
        </w:rPr>
        <w:t>Avoid Acting as a Problem Solver (Score: 4)</w:t>
      </w:r>
      <w:r w:rsidRPr="004408BE">
        <w:rPr>
          <w:rFonts w:ascii="Arial" w:hAnsi="Arial" w:cs="Arial"/>
          <w:sz w:val="22"/>
          <w:szCs w:val="22"/>
          <w:lang w:val="en"/>
        </w:rPr>
        <w:t xml:space="preserve">: While I aimed to refrain from providing solutions, I recognized instances where I may have inadvertently leaned towards problem-solving. In future sessions, I will be more mindful of this tendency and consciously adopt a more facilitative approach, allowing the </w:t>
      </w:r>
      <w:proofErr w:type="spellStart"/>
      <w:r w:rsidRPr="004408BE">
        <w:rPr>
          <w:rFonts w:ascii="Arial" w:hAnsi="Arial" w:cs="Arial"/>
          <w:sz w:val="22"/>
          <w:szCs w:val="22"/>
          <w:lang w:val="en"/>
        </w:rPr>
        <w:t>coachee</w:t>
      </w:r>
      <w:proofErr w:type="spellEnd"/>
      <w:r w:rsidRPr="004408BE">
        <w:rPr>
          <w:rFonts w:ascii="Arial" w:hAnsi="Arial" w:cs="Arial"/>
          <w:sz w:val="22"/>
          <w:szCs w:val="22"/>
          <w:lang w:val="en"/>
        </w:rPr>
        <w:t xml:space="preserve"> to drive the problem-solving process.</w:t>
      </w:r>
    </w:p>
    <w:p w14:paraId="2DEE0A64" w14:textId="77777777" w:rsidR="00E06F67" w:rsidRPr="004408BE" w:rsidRDefault="00E06F67" w:rsidP="004408BE">
      <w:pPr>
        <w:spacing w:line="360" w:lineRule="auto"/>
        <w:jc w:val="both"/>
        <w:rPr>
          <w:rFonts w:ascii="Arial" w:hAnsi="Arial" w:cs="Arial"/>
          <w:sz w:val="22"/>
          <w:szCs w:val="22"/>
          <w:lang w:val="en"/>
        </w:rPr>
      </w:pPr>
    </w:p>
    <w:p w14:paraId="60F06FB7" w14:textId="5B5B2256" w:rsidR="002171E5" w:rsidRPr="00E06F67" w:rsidRDefault="00494D6E" w:rsidP="00E06F67">
      <w:pPr>
        <w:spacing w:line="360" w:lineRule="auto"/>
        <w:jc w:val="both"/>
        <w:rPr>
          <w:rFonts w:ascii="Arial" w:hAnsi="Arial" w:cs="Arial"/>
          <w:sz w:val="22"/>
          <w:szCs w:val="22"/>
          <w:lang w:val="en"/>
        </w:rPr>
      </w:pPr>
      <w:r w:rsidRPr="00E06F67">
        <w:rPr>
          <w:rFonts w:ascii="Arial" w:hAnsi="Arial" w:cs="Arial"/>
          <w:sz w:val="22"/>
          <w:szCs w:val="22"/>
          <w:lang w:val="en"/>
        </w:rPr>
        <w:t xml:space="preserve">Overall, the coaching session was successful in fostering self-awareness, exploration, and goal setting. I intend to refine my approach by providing a balance of structure and flexibility, facilitating more robust action planning, and continuing to prioritize the </w:t>
      </w:r>
      <w:proofErr w:type="spellStart"/>
      <w:r w:rsidRPr="00E06F67">
        <w:rPr>
          <w:rFonts w:ascii="Arial" w:hAnsi="Arial" w:cs="Arial"/>
          <w:sz w:val="22"/>
          <w:szCs w:val="22"/>
          <w:lang w:val="en"/>
        </w:rPr>
        <w:t>coachee's</w:t>
      </w:r>
      <w:proofErr w:type="spellEnd"/>
      <w:r w:rsidRPr="00E06F67">
        <w:rPr>
          <w:rFonts w:ascii="Arial" w:hAnsi="Arial" w:cs="Arial"/>
          <w:sz w:val="22"/>
          <w:szCs w:val="22"/>
          <w:lang w:val="en"/>
        </w:rPr>
        <w:t xml:space="preserve"> agenda and autonomy.</w:t>
      </w:r>
    </w:p>
    <w:p w14:paraId="39F7BA7E" w14:textId="77777777" w:rsidR="004408BE" w:rsidRDefault="004408BE" w:rsidP="002171E5">
      <w:pPr>
        <w:spacing w:line="360" w:lineRule="auto"/>
        <w:jc w:val="both"/>
        <w:rPr>
          <w:rFonts w:ascii="Arial" w:hAnsi="Arial" w:cs="Arial"/>
          <w:b/>
          <w:bCs/>
          <w:sz w:val="22"/>
          <w:szCs w:val="22"/>
          <w:lang w:val="en"/>
        </w:rPr>
      </w:pPr>
    </w:p>
    <w:p w14:paraId="5629D545" w14:textId="77777777" w:rsidR="004408BE" w:rsidRDefault="004408BE" w:rsidP="002171E5">
      <w:pPr>
        <w:spacing w:line="360" w:lineRule="auto"/>
        <w:jc w:val="both"/>
        <w:rPr>
          <w:rFonts w:ascii="Arial" w:hAnsi="Arial" w:cs="Arial"/>
          <w:b/>
          <w:bCs/>
          <w:sz w:val="22"/>
          <w:szCs w:val="22"/>
          <w:lang w:val="en"/>
        </w:rPr>
      </w:pPr>
    </w:p>
    <w:p w14:paraId="54ACCFCC" w14:textId="77777777" w:rsidR="00E06F67" w:rsidRDefault="00E06F67" w:rsidP="002171E5">
      <w:pPr>
        <w:spacing w:line="360" w:lineRule="auto"/>
        <w:jc w:val="both"/>
        <w:rPr>
          <w:rFonts w:ascii="Arial" w:hAnsi="Arial" w:cs="Arial"/>
          <w:b/>
          <w:bCs/>
          <w:sz w:val="22"/>
          <w:szCs w:val="22"/>
          <w:lang w:val="en"/>
        </w:rPr>
      </w:pPr>
    </w:p>
    <w:p w14:paraId="5AE31FC6" w14:textId="77777777" w:rsidR="004408BE" w:rsidRDefault="004408BE" w:rsidP="002171E5">
      <w:pPr>
        <w:spacing w:line="360" w:lineRule="auto"/>
        <w:jc w:val="both"/>
        <w:rPr>
          <w:rFonts w:ascii="Arial" w:hAnsi="Arial" w:cs="Arial"/>
          <w:b/>
          <w:bCs/>
          <w:sz w:val="22"/>
          <w:szCs w:val="22"/>
          <w:lang w:val="en"/>
        </w:rPr>
      </w:pPr>
    </w:p>
    <w:p w14:paraId="78FD8C48" w14:textId="77777777" w:rsidR="004408BE" w:rsidRDefault="004408BE" w:rsidP="002171E5">
      <w:pPr>
        <w:spacing w:line="360" w:lineRule="auto"/>
        <w:jc w:val="both"/>
        <w:rPr>
          <w:rFonts w:ascii="Arial" w:hAnsi="Arial" w:cs="Arial"/>
          <w:b/>
          <w:bCs/>
          <w:sz w:val="22"/>
          <w:szCs w:val="22"/>
          <w:lang w:val="en"/>
        </w:rPr>
      </w:pPr>
    </w:p>
    <w:p w14:paraId="1C3B7F6A" w14:textId="77777777" w:rsidR="004408BE" w:rsidRDefault="004408BE" w:rsidP="002171E5">
      <w:pPr>
        <w:spacing w:line="360" w:lineRule="auto"/>
        <w:jc w:val="both"/>
        <w:rPr>
          <w:rFonts w:ascii="Arial" w:hAnsi="Arial" w:cs="Arial"/>
          <w:b/>
          <w:bCs/>
          <w:sz w:val="22"/>
          <w:szCs w:val="22"/>
          <w:lang w:val="en"/>
        </w:rPr>
      </w:pPr>
    </w:p>
    <w:p w14:paraId="07CC077B" w14:textId="22831800" w:rsidR="00330581" w:rsidRPr="005B1B4E" w:rsidRDefault="00330581" w:rsidP="005B1B4E">
      <w:pPr>
        <w:pStyle w:val="ListParagraph"/>
        <w:numPr>
          <w:ilvl w:val="0"/>
          <w:numId w:val="44"/>
        </w:numPr>
        <w:spacing w:line="360" w:lineRule="auto"/>
        <w:ind w:left="284" w:hanging="284"/>
        <w:jc w:val="both"/>
        <w:rPr>
          <w:rFonts w:ascii="Arial" w:hAnsi="Arial" w:cs="Arial"/>
          <w:b/>
          <w:bCs/>
          <w:sz w:val="22"/>
          <w:szCs w:val="22"/>
          <w:lang w:val="en"/>
        </w:rPr>
      </w:pPr>
      <w:r w:rsidRPr="005B1B4E">
        <w:rPr>
          <w:rFonts w:ascii="Arial" w:hAnsi="Arial" w:cs="Arial"/>
          <w:b/>
          <w:bCs/>
          <w:sz w:val="22"/>
          <w:szCs w:val="22"/>
          <w:lang w:val="en"/>
        </w:rPr>
        <w:t>Critical Evaluation: Impact of Coaching and Mentoring on Performance and Morale</w:t>
      </w:r>
    </w:p>
    <w:p w14:paraId="4FE70922" w14:textId="77777777" w:rsidR="005B1B4E" w:rsidRDefault="005B1B4E" w:rsidP="00330581">
      <w:pPr>
        <w:spacing w:line="360" w:lineRule="auto"/>
        <w:jc w:val="both"/>
        <w:rPr>
          <w:rFonts w:ascii="Arial" w:hAnsi="Arial" w:cs="Arial"/>
          <w:sz w:val="22"/>
          <w:szCs w:val="22"/>
          <w:lang w:val="en"/>
        </w:rPr>
      </w:pPr>
    </w:p>
    <w:p w14:paraId="3947BB3F" w14:textId="65E80C02" w:rsidR="00330581" w:rsidRPr="00330581" w:rsidRDefault="00A83728" w:rsidP="00330581">
      <w:pPr>
        <w:spacing w:line="360" w:lineRule="auto"/>
        <w:jc w:val="both"/>
        <w:rPr>
          <w:rFonts w:ascii="Arial" w:hAnsi="Arial" w:cs="Arial"/>
          <w:sz w:val="22"/>
          <w:szCs w:val="22"/>
          <w:lang w:val="en"/>
        </w:rPr>
      </w:pPr>
      <w:r>
        <w:rPr>
          <w:rFonts w:ascii="Arial" w:hAnsi="Arial" w:cs="Arial"/>
          <w:sz w:val="22"/>
          <w:szCs w:val="22"/>
          <w:lang w:val="en"/>
        </w:rPr>
        <w:t>Coaching and Mentoring</w:t>
      </w:r>
      <w:r w:rsidRPr="00A83728">
        <w:rPr>
          <w:rFonts w:ascii="Arial" w:hAnsi="Arial" w:cs="Arial"/>
          <w:sz w:val="22"/>
          <w:szCs w:val="22"/>
          <w:lang w:val="en"/>
        </w:rPr>
        <w:t xml:space="preserve"> can have many positive effects o</w:t>
      </w:r>
      <w:r>
        <w:rPr>
          <w:rFonts w:ascii="Arial" w:hAnsi="Arial" w:cs="Arial"/>
          <w:sz w:val="22"/>
          <w:szCs w:val="22"/>
          <w:lang w:val="en"/>
        </w:rPr>
        <w:t>n</w:t>
      </w:r>
      <w:r w:rsidRPr="00A83728">
        <w:rPr>
          <w:rFonts w:ascii="Arial" w:hAnsi="Arial" w:cs="Arial"/>
          <w:sz w:val="22"/>
          <w:szCs w:val="22"/>
          <w:lang w:val="en"/>
        </w:rPr>
        <w:t xml:space="preserve"> </w:t>
      </w:r>
      <w:r>
        <w:rPr>
          <w:rFonts w:ascii="Arial" w:hAnsi="Arial" w:cs="Arial"/>
          <w:sz w:val="22"/>
          <w:szCs w:val="22"/>
          <w:lang w:val="en"/>
        </w:rPr>
        <w:t xml:space="preserve">a </w:t>
      </w:r>
      <w:r w:rsidRPr="00A83728">
        <w:rPr>
          <w:rFonts w:ascii="Arial" w:hAnsi="Arial" w:cs="Arial"/>
          <w:sz w:val="22"/>
          <w:szCs w:val="22"/>
          <w:lang w:val="en"/>
        </w:rPr>
        <w:t>team's morale, such as increasing engagement and retention, fostering collaboration and trust, and enhancing performance and productivity. Employees who have mentors tend to be more satisfied, motivated, and loyal to their organization.</w:t>
      </w:r>
      <w:r w:rsidR="00330581" w:rsidRPr="00330581">
        <w:rPr>
          <w:rFonts w:ascii="Arial" w:hAnsi="Arial" w:cs="Arial"/>
          <w:sz w:val="22"/>
          <w:szCs w:val="22"/>
          <w:lang w:val="en"/>
        </w:rPr>
        <w:t xml:space="preserve"> Let's delve deeper into how coaching and mentoring contribute to these outcomes:</w:t>
      </w:r>
    </w:p>
    <w:p w14:paraId="2E3C36B7" w14:textId="7B8E7DAB" w:rsidR="00330581" w:rsidRPr="00504216" w:rsidRDefault="005B1B4E" w:rsidP="00181CCB">
      <w:pPr>
        <w:spacing w:line="360" w:lineRule="auto"/>
        <w:jc w:val="both"/>
        <w:rPr>
          <w:rFonts w:ascii="Arial" w:hAnsi="Arial" w:cs="Arial"/>
          <w:b/>
          <w:bCs/>
          <w:sz w:val="22"/>
          <w:szCs w:val="22"/>
          <w:lang w:val="en"/>
        </w:rPr>
      </w:pPr>
      <w:r w:rsidRPr="00504216">
        <w:rPr>
          <w:rFonts w:ascii="Arial" w:hAnsi="Arial" w:cs="Arial"/>
          <w:b/>
          <w:bCs/>
          <w:sz w:val="22"/>
          <w:szCs w:val="22"/>
          <w:lang w:val="en"/>
        </w:rPr>
        <w:lastRenderedPageBreak/>
        <w:t>3.1</w:t>
      </w:r>
      <w:r w:rsidR="00330581" w:rsidRPr="00504216">
        <w:rPr>
          <w:rFonts w:ascii="Arial" w:hAnsi="Arial" w:cs="Arial"/>
          <w:b/>
          <w:bCs/>
          <w:sz w:val="22"/>
          <w:szCs w:val="22"/>
          <w:lang w:val="en"/>
        </w:rPr>
        <w:t>. Individual Skill Development</w:t>
      </w:r>
    </w:p>
    <w:p w14:paraId="1FCA8541" w14:textId="77777777" w:rsidR="00504216" w:rsidRDefault="00504216" w:rsidP="00181CCB">
      <w:pPr>
        <w:spacing w:line="360" w:lineRule="auto"/>
        <w:jc w:val="both"/>
        <w:rPr>
          <w:rFonts w:ascii="Arial" w:hAnsi="Arial" w:cs="Arial"/>
          <w:sz w:val="22"/>
          <w:szCs w:val="22"/>
          <w:lang w:val="en"/>
        </w:rPr>
      </w:pPr>
    </w:p>
    <w:p w14:paraId="63539110" w14:textId="0118643F" w:rsidR="00181CCB" w:rsidRPr="00181CCB" w:rsidRDefault="00181CCB" w:rsidP="00181CCB">
      <w:pPr>
        <w:spacing w:line="360" w:lineRule="auto"/>
        <w:jc w:val="both"/>
        <w:rPr>
          <w:rFonts w:ascii="Arial" w:hAnsi="Arial" w:cs="Arial"/>
          <w:sz w:val="22"/>
          <w:szCs w:val="22"/>
          <w:lang w:val="en"/>
        </w:rPr>
      </w:pPr>
      <w:r w:rsidRPr="00181CCB">
        <w:rPr>
          <w:rFonts w:ascii="Arial" w:hAnsi="Arial" w:cs="Arial"/>
          <w:b/>
          <w:bCs/>
          <w:sz w:val="22"/>
          <w:szCs w:val="22"/>
          <w:lang w:val="en"/>
        </w:rPr>
        <w:t>Leadership Skills</w:t>
      </w:r>
      <w:r w:rsidRPr="00181CCB">
        <w:rPr>
          <w:rFonts w:ascii="Arial" w:hAnsi="Arial" w:cs="Arial"/>
          <w:sz w:val="22"/>
          <w:szCs w:val="22"/>
          <w:lang w:val="en"/>
        </w:rPr>
        <w:t>: Coaching and mentoring nurture leadership qualities like decision-making, delegation, and conflict resolution (Smith et al., 2020). Mentees benefit from the guidance of experienced mentors, learning to navigate intricate situations with confidence. As these leadership skills mature, individuals become adept at team management, driving initiatives, and motivating others, thus significantly enhancing team performance and organizational outcomes.</w:t>
      </w:r>
    </w:p>
    <w:p w14:paraId="17F0FFD6" w14:textId="368CF86B" w:rsidR="00181CCB" w:rsidRPr="00181CCB" w:rsidRDefault="00181CCB" w:rsidP="00181CCB">
      <w:pPr>
        <w:spacing w:line="360" w:lineRule="auto"/>
        <w:jc w:val="both"/>
        <w:rPr>
          <w:rFonts w:ascii="Arial" w:hAnsi="Arial" w:cs="Arial"/>
          <w:sz w:val="22"/>
          <w:szCs w:val="22"/>
          <w:lang w:val="en"/>
        </w:rPr>
      </w:pPr>
      <w:r w:rsidRPr="00181CCB">
        <w:rPr>
          <w:rFonts w:ascii="Arial" w:hAnsi="Arial" w:cs="Arial"/>
          <w:b/>
          <w:bCs/>
          <w:sz w:val="22"/>
          <w:szCs w:val="22"/>
          <w:lang w:val="en"/>
        </w:rPr>
        <w:t>Communication Skills</w:t>
      </w:r>
      <w:r w:rsidRPr="00181CCB">
        <w:rPr>
          <w:rFonts w:ascii="Arial" w:hAnsi="Arial" w:cs="Arial"/>
          <w:sz w:val="22"/>
          <w:szCs w:val="22"/>
          <w:lang w:val="en"/>
        </w:rPr>
        <w:t xml:space="preserve">: Effective communication is paramount for fostering collaboration and building relationships. Through coaching and mentoring, individuals refine their verbal and non-verbal communication abilities, including active listening, articulation of ideas, and interpersonal skills (Jones &amp; Brown, 2019). </w:t>
      </w:r>
    </w:p>
    <w:p w14:paraId="1393733C" w14:textId="122192D4" w:rsidR="00181CCB" w:rsidRPr="00181CCB" w:rsidRDefault="00181CCB" w:rsidP="00181CCB">
      <w:pPr>
        <w:spacing w:line="360" w:lineRule="auto"/>
        <w:jc w:val="both"/>
        <w:rPr>
          <w:rFonts w:ascii="Arial" w:hAnsi="Arial" w:cs="Arial"/>
          <w:sz w:val="22"/>
          <w:szCs w:val="22"/>
          <w:lang w:val="en"/>
        </w:rPr>
      </w:pPr>
      <w:r w:rsidRPr="00181CCB">
        <w:rPr>
          <w:rFonts w:ascii="Arial" w:hAnsi="Arial" w:cs="Arial"/>
          <w:b/>
          <w:bCs/>
          <w:sz w:val="22"/>
          <w:szCs w:val="22"/>
          <w:lang w:val="en"/>
        </w:rPr>
        <w:t>Problem-Solving Abilities</w:t>
      </w:r>
      <w:r w:rsidRPr="00181CCB">
        <w:rPr>
          <w:rFonts w:ascii="Arial" w:hAnsi="Arial" w:cs="Arial"/>
          <w:sz w:val="22"/>
          <w:szCs w:val="22"/>
          <w:lang w:val="en"/>
        </w:rPr>
        <w:t xml:space="preserve">: Coaching and mentoring encourage critical thinking and analytical skills necessary for effective problem-solving (Williams, 2018). Mentees learn to approach challenges methodically, identify root causes, and explore innovative solutions. Strengthened problem-solving abilities enable individuals to tackle complex tasks more efficiently, resolve issues independently, and positively contribute to project outcomes and organizational problem-solving </w:t>
      </w:r>
      <w:proofErr w:type="spellStart"/>
      <w:r w:rsidRPr="00181CCB">
        <w:rPr>
          <w:rFonts w:ascii="Arial" w:hAnsi="Arial" w:cs="Arial"/>
          <w:sz w:val="22"/>
          <w:szCs w:val="22"/>
          <w:lang w:val="en"/>
        </w:rPr>
        <w:t>endeavo</w:t>
      </w:r>
      <w:r w:rsidR="00A83728">
        <w:rPr>
          <w:rFonts w:ascii="Arial" w:hAnsi="Arial" w:cs="Arial"/>
          <w:sz w:val="22"/>
          <w:szCs w:val="22"/>
          <w:lang w:val="en"/>
        </w:rPr>
        <w:t>u</w:t>
      </w:r>
      <w:r w:rsidRPr="00181CCB">
        <w:rPr>
          <w:rFonts w:ascii="Arial" w:hAnsi="Arial" w:cs="Arial"/>
          <w:sz w:val="22"/>
          <w:szCs w:val="22"/>
          <w:lang w:val="en"/>
        </w:rPr>
        <w:t>rs</w:t>
      </w:r>
      <w:proofErr w:type="spellEnd"/>
      <w:r w:rsidRPr="00181CCB">
        <w:rPr>
          <w:rFonts w:ascii="Arial" w:hAnsi="Arial" w:cs="Arial"/>
          <w:sz w:val="22"/>
          <w:szCs w:val="22"/>
          <w:lang w:val="en"/>
        </w:rPr>
        <w:t>.</w:t>
      </w:r>
    </w:p>
    <w:p w14:paraId="1AB88B02" w14:textId="575D6F8A" w:rsidR="00181CCB" w:rsidRDefault="00181CCB" w:rsidP="00181CCB">
      <w:pPr>
        <w:spacing w:line="360" w:lineRule="auto"/>
        <w:jc w:val="both"/>
        <w:rPr>
          <w:rFonts w:ascii="Arial" w:hAnsi="Arial" w:cs="Arial"/>
          <w:sz w:val="22"/>
          <w:szCs w:val="22"/>
          <w:lang w:val="en"/>
        </w:rPr>
      </w:pPr>
      <w:r w:rsidRPr="00181CCB">
        <w:rPr>
          <w:rFonts w:ascii="Arial" w:hAnsi="Arial" w:cs="Arial"/>
          <w:b/>
          <w:bCs/>
          <w:sz w:val="22"/>
          <w:szCs w:val="22"/>
          <w:lang w:val="en"/>
        </w:rPr>
        <w:t>Adaptability and Resilience</w:t>
      </w:r>
      <w:r w:rsidRPr="00181CCB">
        <w:rPr>
          <w:rFonts w:ascii="Arial" w:hAnsi="Arial" w:cs="Arial"/>
          <w:sz w:val="22"/>
          <w:szCs w:val="22"/>
          <w:lang w:val="en"/>
        </w:rPr>
        <w:t xml:space="preserve">: In dynamic work environments, adaptability and resilience are crucial attributes. Coaching and mentoring facilitate the development of these qualities, enabling individuals to manage stress effectively, bounce back from setbacks, and thrive in evolving circumstances (Johnson &amp; Smith, 2021). </w:t>
      </w:r>
    </w:p>
    <w:p w14:paraId="2D7EE9FD" w14:textId="77777777" w:rsidR="00181CCB" w:rsidRPr="00181CCB" w:rsidRDefault="00181CCB" w:rsidP="00181CCB">
      <w:pPr>
        <w:spacing w:line="360" w:lineRule="auto"/>
        <w:jc w:val="both"/>
        <w:rPr>
          <w:rFonts w:ascii="Arial" w:hAnsi="Arial" w:cs="Arial"/>
          <w:sz w:val="22"/>
          <w:szCs w:val="22"/>
          <w:lang w:val="en"/>
        </w:rPr>
      </w:pPr>
    </w:p>
    <w:p w14:paraId="479ABAF0" w14:textId="74DE512E" w:rsidR="00330581" w:rsidRPr="00A83728" w:rsidRDefault="00A83728" w:rsidP="00A83728">
      <w:pPr>
        <w:spacing w:line="360" w:lineRule="auto"/>
        <w:jc w:val="both"/>
        <w:rPr>
          <w:rFonts w:ascii="Arial" w:hAnsi="Arial" w:cs="Arial"/>
          <w:sz w:val="22"/>
          <w:szCs w:val="22"/>
          <w:lang w:val="en"/>
        </w:rPr>
      </w:pPr>
      <w:r w:rsidRPr="00A83728">
        <w:rPr>
          <w:rFonts w:ascii="Arial" w:hAnsi="Arial" w:cs="Arial"/>
          <w:sz w:val="22"/>
          <w:szCs w:val="22"/>
          <w:lang w:val="en"/>
        </w:rPr>
        <w:t>Individual Skills Development and Training supports participants to gain knowledge, confidence and experience in a range of areas that provide greater independence.</w:t>
      </w:r>
    </w:p>
    <w:p w14:paraId="39CF132F" w14:textId="77777777" w:rsidR="00A83728" w:rsidRPr="00A83728" w:rsidRDefault="00A83728" w:rsidP="00A83728">
      <w:pPr>
        <w:spacing w:line="360" w:lineRule="auto"/>
        <w:jc w:val="both"/>
        <w:rPr>
          <w:rFonts w:ascii="Arial" w:hAnsi="Arial" w:cs="Arial"/>
          <w:sz w:val="22"/>
          <w:szCs w:val="22"/>
          <w:lang w:val="en"/>
        </w:rPr>
      </w:pPr>
    </w:p>
    <w:p w14:paraId="555D7302" w14:textId="77777777" w:rsidR="00A83728" w:rsidRPr="00A83728" w:rsidRDefault="00A83728" w:rsidP="00A83728">
      <w:pPr>
        <w:spacing w:line="360" w:lineRule="auto"/>
        <w:jc w:val="both"/>
        <w:rPr>
          <w:rFonts w:ascii="Arial" w:hAnsi="Arial" w:cs="Arial"/>
          <w:sz w:val="22"/>
          <w:szCs w:val="22"/>
          <w:lang w:val="en"/>
        </w:rPr>
      </w:pPr>
    </w:p>
    <w:p w14:paraId="6A164EEA" w14:textId="77777777" w:rsidR="00A83728" w:rsidRDefault="00A83728" w:rsidP="00330581"/>
    <w:p w14:paraId="70719106" w14:textId="5021DAE4" w:rsidR="004102EE" w:rsidRPr="004102EE" w:rsidRDefault="00504216" w:rsidP="00504216">
      <w:pPr>
        <w:spacing w:line="360" w:lineRule="auto"/>
        <w:jc w:val="both"/>
        <w:rPr>
          <w:rFonts w:ascii="Arial" w:hAnsi="Arial" w:cs="Arial"/>
          <w:b/>
          <w:bCs/>
          <w:sz w:val="22"/>
          <w:szCs w:val="22"/>
          <w:lang w:val="en"/>
        </w:rPr>
      </w:pPr>
      <w:r>
        <w:rPr>
          <w:rFonts w:ascii="Arial" w:hAnsi="Arial" w:cs="Arial"/>
          <w:b/>
          <w:bCs/>
          <w:sz w:val="22"/>
          <w:szCs w:val="22"/>
          <w:lang w:val="en"/>
        </w:rPr>
        <w:t xml:space="preserve">3.2 </w:t>
      </w:r>
      <w:r w:rsidR="00B53D4E" w:rsidRPr="00504216">
        <w:rPr>
          <w:rFonts w:ascii="Arial" w:hAnsi="Arial" w:cs="Arial"/>
          <w:b/>
          <w:bCs/>
          <w:sz w:val="22"/>
          <w:szCs w:val="22"/>
          <w:lang w:val="en"/>
        </w:rPr>
        <w:t xml:space="preserve">Enhanced Engagement and Motivation: </w:t>
      </w:r>
    </w:p>
    <w:p w14:paraId="4FB28D42" w14:textId="0FCAC198" w:rsidR="00B53D4E" w:rsidRPr="00504216" w:rsidRDefault="00B53D4E" w:rsidP="00504216">
      <w:pPr>
        <w:spacing w:line="360" w:lineRule="auto"/>
        <w:jc w:val="both"/>
        <w:rPr>
          <w:rFonts w:ascii="Arial" w:hAnsi="Arial" w:cs="Arial"/>
          <w:sz w:val="22"/>
          <w:szCs w:val="22"/>
          <w:lang w:val="en"/>
        </w:rPr>
      </w:pPr>
      <w:r w:rsidRPr="00504216">
        <w:rPr>
          <w:rFonts w:ascii="Arial" w:hAnsi="Arial" w:cs="Arial"/>
          <w:sz w:val="22"/>
          <w:szCs w:val="22"/>
          <w:lang w:val="en"/>
        </w:rPr>
        <w:t>Coaching and mentoring foster intrinsic motivation and engagement among employees (Peterson &amp; Smith, 2020). Through personalized support and guidance, individuals feel valued and invested in their development journey. As a result, they exhibit higher levels of commitment and enthusiasm towards their work. Mentees gain clarity on their career aspirations and developmental goals, leading to a sense of purpose and direction in their professional lives (Jones &amp; Miller, 2018).</w:t>
      </w:r>
    </w:p>
    <w:p w14:paraId="181E9333" w14:textId="3868E240" w:rsidR="00A83728" w:rsidRDefault="00B53D4E" w:rsidP="00504216">
      <w:pPr>
        <w:spacing w:line="360" w:lineRule="auto"/>
        <w:jc w:val="both"/>
        <w:rPr>
          <w:rFonts w:ascii="Arial" w:hAnsi="Arial" w:cs="Arial"/>
          <w:b/>
          <w:bCs/>
          <w:sz w:val="22"/>
          <w:szCs w:val="22"/>
          <w:lang w:val="en"/>
        </w:rPr>
      </w:pPr>
      <w:r w:rsidRPr="00504216">
        <w:rPr>
          <w:rFonts w:ascii="Arial" w:hAnsi="Arial" w:cs="Arial"/>
          <w:b/>
          <w:bCs/>
          <w:sz w:val="22"/>
          <w:szCs w:val="22"/>
          <w:lang w:val="en"/>
        </w:rPr>
        <w:lastRenderedPageBreak/>
        <w:t>Intrinsic vs. Extrinsic Motivation</w:t>
      </w:r>
      <w:r w:rsidRPr="00504216">
        <w:rPr>
          <w:rFonts w:ascii="Arial" w:hAnsi="Arial" w:cs="Arial"/>
          <w:sz w:val="22"/>
          <w:szCs w:val="22"/>
          <w:lang w:val="en"/>
        </w:rPr>
        <w:t xml:space="preserve">: </w:t>
      </w:r>
      <w:r w:rsidR="00A83728" w:rsidRPr="00A83728">
        <w:rPr>
          <w:rFonts w:ascii="Arial" w:hAnsi="Arial" w:cs="Arial"/>
          <w:sz w:val="22"/>
          <w:szCs w:val="22"/>
          <w:lang w:val="en"/>
        </w:rPr>
        <w:t>Intrinsic motivation comes from within, while extrinsic motivation arises from external factors. When you are intrinsically motivated, you engage in an activity because you enjoy it and get personal satisfaction from doing it. When you are extrinsically motivated, you do something to gain an external reward.</w:t>
      </w:r>
      <w:r w:rsidR="00A83728" w:rsidRPr="00504216">
        <w:rPr>
          <w:rFonts w:ascii="Arial" w:hAnsi="Arial" w:cs="Arial"/>
          <w:b/>
          <w:bCs/>
          <w:sz w:val="22"/>
          <w:szCs w:val="22"/>
          <w:lang w:val="en"/>
        </w:rPr>
        <w:t xml:space="preserve"> </w:t>
      </w:r>
    </w:p>
    <w:p w14:paraId="2590A078" w14:textId="77777777" w:rsidR="00A83728" w:rsidRDefault="00A83728" w:rsidP="00504216">
      <w:pPr>
        <w:spacing w:line="360" w:lineRule="auto"/>
        <w:jc w:val="both"/>
        <w:rPr>
          <w:rFonts w:ascii="Arial" w:hAnsi="Arial" w:cs="Arial"/>
          <w:b/>
          <w:bCs/>
          <w:sz w:val="22"/>
          <w:szCs w:val="22"/>
          <w:lang w:val="en"/>
        </w:rPr>
      </w:pPr>
    </w:p>
    <w:p w14:paraId="21853574" w14:textId="60A44576" w:rsidR="00B53D4E" w:rsidRPr="00504216" w:rsidRDefault="00B53D4E" w:rsidP="00504216">
      <w:pPr>
        <w:spacing w:line="360" w:lineRule="auto"/>
        <w:jc w:val="both"/>
        <w:rPr>
          <w:rFonts w:ascii="Arial" w:hAnsi="Arial" w:cs="Arial"/>
          <w:sz w:val="22"/>
          <w:szCs w:val="22"/>
          <w:lang w:val="en"/>
        </w:rPr>
      </w:pPr>
      <w:r w:rsidRPr="00504216">
        <w:rPr>
          <w:rFonts w:ascii="Arial" w:hAnsi="Arial" w:cs="Arial"/>
          <w:b/>
          <w:bCs/>
          <w:sz w:val="22"/>
          <w:szCs w:val="22"/>
          <w:lang w:val="en"/>
        </w:rPr>
        <w:t>Employee Testimonials</w:t>
      </w:r>
      <w:r w:rsidRPr="00504216">
        <w:rPr>
          <w:rFonts w:ascii="Arial" w:hAnsi="Arial" w:cs="Arial"/>
          <w:sz w:val="22"/>
          <w:szCs w:val="22"/>
          <w:lang w:val="en"/>
        </w:rPr>
        <w:t xml:space="preserve">: Testimonials from individuals who have benefited from coaching and mentoring provide </w:t>
      </w:r>
      <w:proofErr w:type="spellStart"/>
      <w:r w:rsidRPr="00504216">
        <w:rPr>
          <w:rFonts w:ascii="Arial" w:hAnsi="Arial" w:cs="Arial"/>
          <w:sz w:val="22"/>
          <w:szCs w:val="22"/>
          <w:lang w:val="en"/>
        </w:rPr>
        <w:t>firsthand</w:t>
      </w:r>
      <w:proofErr w:type="spellEnd"/>
      <w:r w:rsidRPr="00504216">
        <w:rPr>
          <w:rFonts w:ascii="Arial" w:hAnsi="Arial" w:cs="Arial"/>
          <w:sz w:val="22"/>
          <w:szCs w:val="22"/>
          <w:lang w:val="en"/>
        </w:rPr>
        <w:t xml:space="preserve"> accounts of the impact on motivation and commitment. Moreover, coaching and mentoring create opportunities for skill diversification and career advancement, motivating individuals to take ownership of their career progression (Robinson &amp; Brown, 2019). This proactive approach not only benefits individuals but also strengthens team dynamics and organizational resilience, contributing to sustained performance and morale within the workplace.</w:t>
      </w:r>
    </w:p>
    <w:p w14:paraId="0E607065" w14:textId="77777777" w:rsidR="00B53D4E" w:rsidRPr="00504216" w:rsidRDefault="00B53D4E" w:rsidP="00504216">
      <w:pPr>
        <w:spacing w:line="360" w:lineRule="auto"/>
        <w:jc w:val="both"/>
        <w:rPr>
          <w:rFonts w:ascii="Arial" w:hAnsi="Arial" w:cs="Arial"/>
          <w:sz w:val="22"/>
          <w:szCs w:val="22"/>
          <w:lang w:val="en"/>
        </w:rPr>
      </w:pPr>
    </w:p>
    <w:p w14:paraId="14CCAC0F" w14:textId="77777777" w:rsidR="00330581" w:rsidRPr="00504216" w:rsidRDefault="00330581" w:rsidP="002171E5">
      <w:pPr>
        <w:spacing w:line="360" w:lineRule="auto"/>
        <w:jc w:val="both"/>
        <w:rPr>
          <w:rFonts w:ascii="Arial" w:hAnsi="Arial" w:cs="Arial"/>
          <w:sz w:val="22"/>
          <w:szCs w:val="22"/>
          <w:lang w:val="en"/>
        </w:rPr>
      </w:pPr>
    </w:p>
    <w:p w14:paraId="5CB3FDCF" w14:textId="77777777" w:rsidR="00330581" w:rsidRPr="00504216" w:rsidRDefault="00330581" w:rsidP="002171E5">
      <w:pPr>
        <w:spacing w:line="360" w:lineRule="auto"/>
        <w:jc w:val="both"/>
        <w:rPr>
          <w:rFonts w:ascii="Arial" w:hAnsi="Arial" w:cs="Arial"/>
          <w:sz w:val="22"/>
          <w:szCs w:val="22"/>
          <w:lang w:val="en"/>
        </w:rPr>
      </w:pPr>
    </w:p>
    <w:p w14:paraId="49B413B2" w14:textId="4EABF9EE" w:rsidR="00330581" w:rsidRPr="00504216" w:rsidRDefault="00330581" w:rsidP="00504216">
      <w:pPr>
        <w:spacing w:line="360" w:lineRule="auto"/>
        <w:jc w:val="both"/>
        <w:rPr>
          <w:rFonts w:ascii="Arial" w:hAnsi="Arial" w:cs="Arial"/>
          <w:b/>
          <w:bCs/>
          <w:sz w:val="22"/>
          <w:szCs w:val="22"/>
          <w:lang w:val="en"/>
        </w:rPr>
      </w:pPr>
      <w:r w:rsidRPr="00504216">
        <w:rPr>
          <w:rFonts w:ascii="Arial" w:hAnsi="Arial" w:cs="Arial"/>
          <w:b/>
          <w:bCs/>
          <w:sz w:val="22"/>
          <w:szCs w:val="22"/>
          <w:lang w:val="en"/>
        </w:rPr>
        <w:t>3</w:t>
      </w:r>
      <w:r w:rsidR="00504216" w:rsidRPr="00504216">
        <w:rPr>
          <w:rFonts w:ascii="Arial" w:hAnsi="Arial" w:cs="Arial"/>
          <w:b/>
          <w:bCs/>
          <w:sz w:val="22"/>
          <w:szCs w:val="22"/>
          <w:lang w:val="en"/>
        </w:rPr>
        <w:t>.3</w:t>
      </w:r>
      <w:r w:rsidRPr="00504216">
        <w:rPr>
          <w:rFonts w:ascii="Arial" w:hAnsi="Arial" w:cs="Arial"/>
          <w:b/>
          <w:bCs/>
          <w:sz w:val="22"/>
          <w:szCs w:val="22"/>
          <w:lang w:val="en"/>
        </w:rPr>
        <w:t>. Strengthened Relationships and Team Dynamics</w:t>
      </w:r>
    </w:p>
    <w:p w14:paraId="6D973DC1" w14:textId="77777777" w:rsidR="00330581" w:rsidRPr="00504216" w:rsidRDefault="00330581" w:rsidP="002171E5">
      <w:pPr>
        <w:spacing w:line="360" w:lineRule="auto"/>
        <w:jc w:val="both"/>
        <w:rPr>
          <w:rFonts w:ascii="Arial" w:hAnsi="Arial" w:cs="Arial"/>
          <w:sz w:val="22"/>
          <w:szCs w:val="22"/>
          <w:lang w:val="en"/>
        </w:rPr>
      </w:pPr>
    </w:p>
    <w:p w14:paraId="259CAF2B" w14:textId="77777777" w:rsidR="00B53D4E" w:rsidRPr="00504216" w:rsidRDefault="00B53D4E" w:rsidP="00504216">
      <w:pPr>
        <w:spacing w:line="360" w:lineRule="auto"/>
        <w:jc w:val="both"/>
        <w:rPr>
          <w:rFonts w:ascii="Arial" w:hAnsi="Arial" w:cs="Arial"/>
          <w:sz w:val="22"/>
          <w:szCs w:val="22"/>
          <w:lang w:val="en"/>
        </w:rPr>
      </w:pPr>
      <w:r w:rsidRPr="00504216">
        <w:rPr>
          <w:rFonts w:ascii="Arial" w:hAnsi="Arial" w:cs="Arial"/>
          <w:b/>
          <w:bCs/>
          <w:sz w:val="22"/>
          <w:szCs w:val="22"/>
          <w:lang w:val="en"/>
        </w:rPr>
        <w:t>Strengthened Relationships and Team Dynamics</w:t>
      </w:r>
      <w:r w:rsidRPr="00504216">
        <w:rPr>
          <w:rFonts w:ascii="Arial" w:hAnsi="Arial" w:cs="Arial"/>
          <w:sz w:val="22"/>
          <w:szCs w:val="22"/>
          <w:lang w:val="en"/>
        </w:rPr>
        <w:t>: Coaching and mentoring initiatives contribute to strengthened relationships and improved team dynamics (Anderson &amp; Johnson, 2019). Through these practices, individuals develop trust and rapport with their mentors or coaches, which extends to their interactions with colleagues. As trust builds, communication barriers break down, fostering a more open and collaborative work environment.</w:t>
      </w:r>
    </w:p>
    <w:p w14:paraId="06F8C91C" w14:textId="77777777" w:rsidR="00B53D4E" w:rsidRPr="00504216" w:rsidRDefault="00B53D4E" w:rsidP="00504216">
      <w:pPr>
        <w:spacing w:line="360" w:lineRule="auto"/>
        <w:jc w:val="both"/>
        <w:rPr>
          <w:rFonts w:ascii="Arial" w:hAnsi="Arial" w:cs="Arial"/>
          <w:sz w:val="22"/>
          <w:szCs w:val="22"/>
          <w:lang w:val="en"/>
        </w:rPr>
      </w:pPr>
      <w:r w:rsidRPr="00504216">
        <w:rPr>
          <w:rFonts w:ascii="Arial" w:hAnsi="Arial" w:cs="Arial"/>
          <w:b/>
          <w:bCs/>
          <w:sz w:val="22"/>
          <w:szCs w:val="22"/>
          <w:lang w:val="en"/>
        </w:rPr>
        <w:t>Team-Building Activities</w:t>
      </w:r>
      <w:r w:rsidRPr="00504216">
        <w:rPr>
          <w:rFonts w:ascii="Arial" w:hAnsi="Arial" w:cs="Arial"/>
          <w:sz w:val="22"/>
          <w:szCs w:val="22"/>
          <w:lang w:val="en"/>
        </w:rPr>
        <w:t>: Specific team-building activities facilitated by coaching and mentoring can include joint projects, peer coaching circles, and group problem-solving exercises. These activities provide opportunities for team members to collaborate, share expertise, and build mutual respect and trust. For example, team members may engage in team-building workshops where they participate in trust-building exercises, role-playing scenarios, and collaborative problem-solving tasks.</w:t>
      </w:r>
    </w:p>
    <w:p w14:paraId="1147EB66" w14:textId="77777777" w:rsidR="00B53D4E" w:rsidRPr="00504216" w:rsidRDefault="00B53D4E" w:rsidP="00504216">
      <w:pPr>
        <w:spacing w:line="360" w:lineRule="auto"/>
        <w:jc w:val="both"/>
        <w:rPr>
          <w:rFonts w:ascii="Arial" w:hAnsi="Arial" w:cs="Arial"/>
          <w:sz w:val="22"/>
          <w:szCs w:val="22"/>
          <w:lang w:val="en"/>
        </w:rPr>
      </w:pPr>
      <w:r w:rsidRPr="00504216">
        <w:rPr>
          <w:rFonts w:ascii="Arial" w:hAnsi="Arial" w:cs="Arial"/>
          <w:b/>
          <w:bCs/>
          <w:sz w:val="22"/>
          <w:szCs w:val="22"/>
          <w:lang w:val="en"/>
        </w:rPr>
        <w:t>Cross-Functional Benefits</w:t>
      </w:r>
      <w:r w:rsidRPr="00504216">
        <w:rPr>
          <w:rFonts w:ascii="Arial" w:hAnsi="Arial" w:cs="Arial"/>
          <w:sz w:val="22"/>
          <w:szCs w:val="22"/>
          <w:lang w:val="en"/>
        </w:rPr>
        <w:t>: Coaching and mentoring also promote cross-functional interactions that enhance problem-solving and innovation within teams. When individuals from different departments or disciplines come together through coaching or mentoring relationships, they bring diverse perspectives and expertise to the table (Smith &amp; Brown, 2020). This interdisciplinary collaboration sparks creativity, stimulates innovation, and leads to more effective problem-solving strategies.</w:t>
      </w:r>
    </w:p>
    <w:p w14:paraId="605E0D05" w14:textId="77777777" w:rsidR="00B53D4E" w:rsidRPr="00504216" w:rsidRDefault="00B53D4E" w:rsidP="002171E5">
      <w:pPr>
        <w:spacing w:line="360" w:lineRule="auto"/>
        <w:jc w:val="both"/>
        <w:rPr>
          <w:rFonts w:ascii="Arial" w:hAnsi="Arial" w:cs="Arial"/>
          <w:sz w:val="22"/>
          <w:szCs w:val="22"/>
          <w:lang w:val="en"/>
        </w:rPr>
      </w:pPr>
    </w:p>
    <w:p w14:paraId="6F4D7615" w14:textId="2343DF26" w:rsidR="00330581" w:rsidRPr="00504216" w:rsidRDefault="00504216" w:rsidP="00504216">
      <w:pPr>
        <w:spacing w:line="360" w:lineRule="auto"/>
        <w:jc w:val="both"/>
        <w:rPr>
          <w:rFonts w:ascii="Arial" w:hAnsi="Arial" w:cs="Arial"/>
          <w:b/>
          <w:bCs/>
          <w:sz w:val="22"/>
          <w:szCs w:val="22"/>
          <w:lang w:val="en"/>
        </w:rPr>
      </w:pPr>
      <w:r w:rsidRPr="00504216">
        <w:rPr>
          <w:rFonts w:ascii="Arial" w:hAnsi="Arial" w:cs="Arial"/>
          <w:b/>
          <w:bCs/>
          <w:sz w:val="22"/>
          <w:szCs w:val="22"/>
          <w:lang w:val="en"/>
        </w:rPr>
        <w:lastRenderedPageBreak/>
        <w:t>3.</w:t>
      </w:r>
      <w:r w:rsidR="00330581" w:rsidRPr="00504216">
        <w:rPr>
          <w:rFonts w:ascii="Arial" w:hAnsi="Arial" w:cs="Arial"/>
          <w:b/>
          <w:bCs/>
          <w:sz w:val="22"/>
          <w:szCs w:val="22"/>
          <w:lang w:val="en"/>
        </w:rPr>
        <w:t>4. Organizational Impact</w:t>
      </w:r>
    </w:p>
    <w:p w14:paraId="43B5E955" w14:textId="34C539D9" w:rsidR="00487426" w:rsidRPr="00504216" w:rsidRDefault="00B53D4E" w:rsidP="00504216">
      <w:pPr>
        <w:spacing w:line="360" w:lineRule="auto"/>
        <w:jc w:val="both"/>
        <w:rPr>
          <w:rFonts w:ascii="Arial" w:hAnsi="Arial" w:cs="Arial"/>
          <w:sz w:val="22"/>
          <w:szCs w:val="22"/>
          <w:lang w:val="en"/>
        </w:rPr>
      </w:pPr>
      <w:r w:rsidRPr="00504216">
        <w:rPr>
          <w:rFonts w:ascii="Arial" w:hAnsi="Arial" w:cs="Arial"/>
          <w:sz w:val="22"/>
          <w:szCs w:val="22"/>
          <w:lang w:val="en"/>
        </w:rPr>
        <w:t>Coaching and mentoring initiatives have a significant impact on organizational outcomes, driving productivity, retention rates, and succession planning (Johnson &amp; Smith, 2020). These practices contribute to a positive work culture and facilitate the development of future leaders within the organization.</w:t>
      </w:r>
    </w:p>
    <w:p w14:paraId="575B2229" w14:textId="77777777" w:rsidR="00B53D4E" w:rsidRPr="00504216" w:rsidRDefault="00B53D4E" w:rsidP="00504216">
      <w:pPr>
        <w:spacing w:line="360" w:lineRule="auto"/>
        <w:jc w:val="both"/>
        <w:rPr>
          <w:rFonts w:ascii="Arial" w:hAnsi="Arial" w:cs="Arial"/>
          <w:sz w:val="22"/>
          <w:szCs w:val="22"/>
          <w:lang w:val="en"/>
        </w:rPr>
      </w:pPr>
      <w:r w:rsidRPr="00504216">
        <w:rPr>
          <w:rFonts w:ascii="Arial" w:hAnsi="Arial" w:cs="Arial"/>
          <w:b/>
          <w:bCs/>
          <w:sz w:val="22"/>
          <w:szCs w:val="22"/>
          <w:lang w:val="en"/>
        </w:rPr>
        <w:t>Quantitative Results</w:t>
      </w:r>
      <w:r w:rsidRPr="00504216">
        <w:rPr>
          <w:rFonts w:ascii="Arial" w:hAnsi="Arial" w:cs="Arial"/>
          <w:sz w:val="22"/>
          <w:szCs w:val="22"/>
          <w:lang w:val="en"/>
        </w:rPr>
        <w:t>: Statistical data and performance metrics demonstrate the positive impact of coaching and mentoring on various organizational outcomes. For example, studies have shown that organizations with robust coaching and mentoring programs experience higher levels of employee engagement, lower turnover rates, and increased productivity (Brown &amp; Davis, 2021). Additionally, metrics such as employee satisfaction scores and talent retention rates provide tangible evidence of the effectiveness of coaching and mentoring initiatives.</w:t>
      </w:r>
    </w:p>
    <w:p w14:paraId="5E3A6A44" w14:textId="3F2DEA69" w:rsidR="00B53D4E" w:rsidRPr="00504216" w:rsidRDefault="00B53D4E" w:rsidP="00504216">
      <w:pPr>
        <w:spacing w:line="360" w:lineRule="auto"/>
        <w:jc w:val="both"/>
        <w:rPr>
          <w:rFonts w:ascii="Arial" w:hAnsi="Arial" w:cs="Arial"/>
          <w:sz w:val="22"/>
          <w:szCs w:val="22"/>
          <w:lang w:val="en"/>
        </w:rPr>
      </w:pPr>
      <w:r w:rsidRPr="00504216">
        <w:rPr>
          <w:rFonts w:ascii="Arial" w:hAnsi="Arial" w:cs="Arial"/>
          <w:b/>
          <w:bCs/>
          <w:sz w:val="22"/>
          <w:szCs w:val="22"/>
          <w:lang w:val="en"/>
        </w:rPr>
        <w:t>Succession Planning</w:t>
      </w:r>
      <w:r w:rsidRPr="00504216">
        <w:rPr>
          <w:rFonts w:ascii="Arial" w:hAnsi="Arial" w:cs="Arial"/>
          <w:sz w:val="22"/>
          <w:szCs w:val="22"/>
          <w:lang w:val="en"/>
        </w:rPr>
        <w:t xml:space="preserve">: Mentoring programs play a crucial role in succession planning by identifying high-potential employees and grooming them for leadership roles (Robinson &amp; Johnson, 2019). Through mentoring relationships, aspiring leaders receive guidance, feedback, and developmental opportunities to prepare them for future responsibilities. Mentors serve as role models and mentors, imparting valuable insights and knowledge to their mentees. </w:t>
      </w:r>
    </w:p>
    <w:p w14:paraId="59157BB9" w14:textId="77777777" w:rsidR="00504216" w:rsidRDefault="00504216" w:rsidP="002171E5">
      <w:pPr>
        <w:spacing w:line="360" w:lineRule="auto"/>
        <w:jc w:val="both"/>
        <w:rPr>
          <w:rFonts w:ascii="Arial" w:hAnsi="Arial" w:cs="Arial"/>
          <w:sz w:val="22"/>
          <w:szCs w:val="22"/>
          <w:lang w:val="en"/>
        </w:rPr>
      </w:pPr>
    </w:p>
    <w:p w14:paraId="14DCAEE9" w14:textId="77777777" w:rsidR="00504216" w:rsidRPr="00504216" w:rsidRDefault="00504216" w:rsidP="002171E5">
      <w:pPr>
        <w:spacing w:line="360" w:lineRule="auto"/>
        <w:jc w:val="both"/>
        <w:rPr>
          <w:rFonts w:ascii="Arial" w:hAnsi="Arial" w:cs="Arial"/>
          <w:sz w:val="22"/>
          <w:szCs w:val="22"/>
          <w:lang w:val="en"/>
        </w:rPr>
      </w:pPr>
    </w:p>
    <w:p w14:paraId="500CEAF0" w14:textId="4B6B9427" w:rsidR="009E2A66" w:rsidRPr="00487426" w:rsidRDefault="009E2A66" w:rsidP="00504216">
      <w:pPr>
        <w:pStyle w:val="ListParagraph"/>
        <w:numPr>
          <w:ilvl w:val="0"/>
          <w:numId w:val="44"/>
        </w:numPr>
        <w:spacing w:line="360" w:lineRule="auto"/>
        <w:ind w:left="426" w:hanging="426"/>
        <w:jc w:val="both"/>
        <w:rPr>
          <w:rFonts w:ascii="Arial" w:hAnsi="Arial" w:cs="Arial"/>
          <w:b/>
          <w:bCs/>
          <w:sz w:val="22"/>
          <w:szCs w:val="22"/>
          <w:lang w:val="en"/>
        </w:rPr>
      </w:pPr>
      <w:r w:rsidRPr="00487426">
        <w:rPr>
          <w:rFonts w:ascii="Arial" w:hAnsi="Arial" w:cs="Arial"/>
          <w:b/>
          <w:bCs/>
          <w:sz w:val="22"/>
          <w:szCs w:val="22"/>
          <w:lang w:val="en"/>
        </w:rPr>
        <w:t>Analysis of Effective Coaching and Mentoring Attributes</w:t>
      </w:r>
    </w:p>
    <w:p w14:paraId="1A9DCA1D" w14:textId="77777777"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sz w:val="22"/>
          <w:szCs w:val="22"/>
          <w:lang w:val="en"/>
        </w:rPr>
        <w:t>Effective coaching and mentoring rely on a combination of key attributes that enable coaches and mentors to facilitate meaningful growth and development. In this analysis, we delve deeper into each attribute, providing examples, discussing challenges and solutions, and exploring ethical considerations.</w:t>
      </w:r>
    </w:p>
    <w:p w14:paraId="325F749B" w14:textId="5441B618" w:rsidR="009E2A66" w:rsidRPr="00504216" w:rsidRDefault="00504216" w:rsidP="00504216">
      <w:pPr>
        <w:spacing w:line="360" w:lineRule="auto"/>
        <w:jc w:val="both"/>
        <w:rPr>
          <w:rFonts w:ascii="Arial" w:hAnsi="Arial" w:cs="Arial"/>
          <w:sz w:val="22"/>
          <w:szCs w:val="22"/>
          <w:lang w:val="en"/>
        </w:rPr>
      </w:pPr>
      <w:r>
        <w:rPr>
          <w:rFonts w:ascii="Arial" w:hAnsi="Arial" w:cs="Arial"/>
          <w:b/>
          <w:bCs/>
          <w:sz w:val="22"/>
          <w:szCs w:val="22"/>
          <w:lang w:val="en"/>
        </w:rPr>
        <w:t>4.</w:t>
      </w:r>
      <w:r w:rsidR="009E2A66" w:rsidRPr="00504216">
        <w:rPr>
          <w:rFonts w:ascii="Arial" w:hAnsi="Arial" w:cs="Arial"/>
          <w:b/>
          <w:bCs/>
          <w:sz w:val="22"/>
          <w:szCs w:val="22"/>
          <w:lang w:val="en"/>
        </w:rPr>
        <w:t>1. Active Listening and Empathy</w:t>
      </w:r>
    </w:p>
    <w:p w14:paraId="13092F62" w14:textId="77777777"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sz w:val="22"/>
          <w:szCs w:val="22"/>
          <w:lang w:val="en"/>
        </w:rPr>
        <w:t>Active listening and empathy are foundational skills in coaching and mentoring, enabling mentors to understand mentees' perspectives and build trust. For example, in a coaching session focusing on career development, the coach actively listened to the mentee's aspirations and concerns, demonstrating empathy by acknowledging their emotions and validating their experiences.</w:t>
      </w:r>
    </w:p>
    <w:p w14:paraId="626B8A9B" w14:textId="0B9B8422"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b/>
          <w:bCs/>
          <w:sz w:val="22"/>
          <w:szCs w:val="22"/>
          <w:lang w:val="en"/>
        </w:rPr>
        <w:t>Challenges and Solutions</w:t>
      </w:r>
      <w:r w:rsidRPr="00504216">
        <w:rPr>
          <w:rFonts w:ascii="Arial" w:hAnsi="Arial" w:cs="Arial"/>
          <w:sz w:val="22"/>
          <w:szCs w:val="22"/>
          <w:lang w:val="en"/>
        </w:rPr>
        <w:t>: Coaches and mentors may encounter challenges in maintaining focus and concentration during coaching sessions, especially when faced with distractions or time constraints. To overcome this, coaches can practice mindfulness techniques to enhance their listening skills and cultivate present-moment awareness. Additionally, establishing rapport and building a supportive relationship with the mentee fosters open communication and trust, facilitating deeper understanding and empathy.</w:t>
      </w:r>
    </w:p>
    <w:p w14:paraId="52B14B80" w14:textId="77777777" w:rsidR="009E2A66" w:rsidRDefault="009E2A66" w:rsidP="00504216">
      <w:pPr>
        <w:spacing w:line="360" w:lineRule="auto"/>
        <w:jc w:val="both"/>
        <w:rPr>
          <w:rFonts w:ascii="Arial" w:hAnsi="Arial" w:cs="Arial"/>
          <w:sz w:val="22"/>
          <w:szCs w:val="22"/>
          <w:lang w:val="en"/>
        </w:rPr>
      </w:pPr>
      <w:r w:rsidRPr="00504216">
        <w:rPr>
          <w:rFonts w:ascii="Arial" w:hAnsi="Arial" w:cs="Arial"/>
          <w:b/>
          <w:bCs/>
          <w:sz w:val="22"/>
          <w:szCs w:val="22"/>
          <w:lang w:val="en"/>
        </w:rPr>
        <w:lastRenderedPageBreak/>
        <w:t>Ethical Considerations</w:t>
      </w:r>
      <w:r w:rsidRPr="00504216">
        <w:rPr>
          <w:rFonts w:ascii="Arial" w:hAnsi="Arial" w:cs="Arial"/>
          <w:sz w:val="22"/>
          <w:szCs w:val="22"/>
          <w:lang w:val="en"/>
        </w:rPr>
        <w:t>: Ethical considerations in active listening and empathy involve respecting the mentee's autonomy, confidentiality, and boundaries. Coaches must prioritize the mentee's well-being and avoid imposing their own biases or judgments. Transparency regarding the coaching process, confidentiality agreements, and informed consent ensure ethical conduct and uphold trustworthiness in the coaching relationship.</w:t>
      </w:r>
    </w:p>
    <w:p w14:paraId="7D48A5B6" w14:textId="77777777" w:rsidR="00D6627B" w:rsidRPr="00504216" w:rsidRDefault="00D6627B" w:rsidP="00504216">
      <w:pPr>
        <w:spacing w:line="360" w:lineRule="auto"/>
        <w:jc w:val="both"/>
        <w:rPr>
          <w:rFonts w:ascii="Arial" w:hAnsi="Arial" w:cs="Arial"/>
          <w:sz w:val="22"/>
          <w:szCs w:val="22"/>
          <w:lang w:val="en"/>
        </w:rPr>
      </w:pPr>
    </w:p>
    <w:p w14:paraId="76AA5C9E" w14:textId="20E6EDF9" w:rsidR="009E2A66" w:rsidRPr="00504216" w:rsidRDefault="00D6627B" w:rsidP="00504216">
      <w:pPr>
        <w:spacing w:line="360" w:lineRule="auto"/>
        <w:jc w:val="both"/>
        <w:rPr>
          <w:rFonts w:ascii="Arial" w:hAnsi="Arial" w:cs="Arial"/>
          <w:sz w:val="22"/>
          <w:szCs w:val="22"/>
          <w:lang w:val="en"/>
        </w:rPr>
      </w:pPr>
      <w:r>
        <w:rPr>
          <w:rFonts w:ascii="Arial" w:hAnsi="Arial" w:cs="Arial"/>
          <w:b/>
          <w:bCs/>
          <w:sz w:val="22"/>
          <w:szCs w:val="22"/>
          <w:lang w:val="en"/>
        </w:rPr>
        <w:t>4.</w:t>
      </w:r>
      <w:r w:rsidR="009E2A66" w:rsidRPr="00504216">
        <w:rPr>
          <w:rFonts w:ascii="Arial" w:hAnsi="Arial" w:cs="Arial"/>
          <w:b/>
          <w:bCs/>
          <w:sz w:val="22"/>
          <w:szCs w:val="22"/>
          <w:lang w:val="en"/>
        </w:rPr>
        <w:t>2. Constructive Feedback</w:t>
      </w:r>
    </w:p>
    <w:p w14:paraId="00B0018E" w14:textId="77777777"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sz w:val="22"/>
          <w:szCs w:val="22"/>
          <w:lang w:val="en"/>
        </w:rPr>
        <w:t>Providing constructive feedback is essential for facilitating growth and development in coaching and mentoring relationships. For instance, a mentor may provide feedback to a mentee on their presentation skills, highlighting strengths and areas for improvement with specific examples and actionable suggestions.</w:t>
      </w:r>
    </w:p>
    <w:p w14:paraId="7B384447" w14:textId="0B6707AD"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b/>
          <w:bCs/>
          <w:sz w:val="22"/>
          <w:szCs w:val="22"/>
          <w:lang w:val="en"/>
        </w:rPr>
        <w:t>Challenges and Solutions</w:t>
      </w:r>
      <w:r w:rsidRPr="00504216">
        <w:rPr>
          <w:rFonts w:ascii="Arial" w:hAnsi="Arial" w:cs="Arial"/>
          <w:sz w:val="22"/>
          <w:szCs w:val="22"/>
          <w:lang w:val="en"/>
        </w:rPr>
        <w:t>: Coaches and mentors may face challenges in delivering feedback effectively, such as fear of causing offen</w:t>
      </w:r>
      <w:r w:rsidR="00487426">
        <w:rPr>
          <w:rFonts w:ascii="Arial" w:hAnsi="Arial" w:cs="Arial"/>
          <w:sz w:val="22"/>
          <w:szCs w:val="22"/>
          <w:lang w:val="en"/>
        </w:rPr>
        <w:t>c</w:t>
      </w:r>
      <w:r w:rsidRPr="00504216">
        <w:rPr>
          <w:rFonts w:ascii="Arial" w:hAnsi="Arial" w:cs="Arial"/>
          <w:sz w:val="22"/>
          <w:szCs w:val="22"/>
          <w:lang w:val="en"/>
        </w:rPr>
        <w:t xml:space="preserve">e or reluctance to address sensitive issues. To address this, coaches can frame feedback in a constructive and supportive manner, focusing on </w:t>
      </w:r>
      <w:proofErr w:type="spellStart"/>
      <w:r w:rsidRPr="00504216">
        <w:rPr>
          <w:rFonts w:ascii="Arial" w:hAnsi="Arial" w:cs="Arial"/>
          <w:sz w:val="22"/>
          <w:szCs w:val="22"/>
          <w:lang w:val="en"/>
        </w:rPr>
        <w:t>behavio</w:t>
      </w:r>
      <w:r w:rsidR="00487426">
        <w:rPr>
          <w:rFonts w:ascii="Arial" w:hAnsi="Arial" w:cs="Arial"/>
          <w:sz w:val="22"/>
          <w:szCs w:val="22"/>
          <w:lang w:val="en"/>
        </w:rPr>
        <w:t>u</w:t>
      </w:r>
      <w:r w:rsidRPr="00504216">
        <w:rPr>
          <w:rFonts w:ascii="Arial" w:hAnsi="Arial" w:cs="Arial"/>
          <w:sz w:val="22"/>
          <w:szCs w:val="22"/>
          <w:lang w:val="en"/>
        </w:rPr>
        <w:t>rs</w:t>
      </w:r>
      <w:proofErr w:type="spellEnd"/>
      <w:r w:rsidRPr="00504216">
        <w:rPr>
          <w:rFonts w:ascii="Arial" w:hAnsi="Arial" w:cs="Arial"/>
          <w:sz w:val="22"/>
          <w:szCs w:val="22"/>
          <w:lang w:val="en"/>
        </w:rPr>
        <w:t xml:space="preserve"> rather than personal traits and offering solutions-oriented guidance. Building a culture of feedback within the organization promotes continuous learning and growth, encouraging open dialogue and receptivity to feedback.</w:t>
      </w:r>
    </w:p>
    <w:p w14:paraId="38A051A1" w14:textId="77777777"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b/>
          <w:bCs/>
          <w:sz w:val="22"/>
          <w:szCs w:val="22"/>
          <w:lang w:val="en"/>
        </w:rPr>
        <w:t>Ethical Considerations</w:t>
      </w:r>
      <w:r w:rsidRPr="00504216">
        <w:rPr>
          <w:rFonts w:ascii="Arial" w:hAnsi="Arial" w:cs="Arial"/>
          <w:sz w:val="22"/>
          <w:szCs w:val="22"/>
          <w:lang w:val="en"/>
        </w:rPr>
        <w:t>: Ethical considerations in providing constructive feedback include maintaining confidentiality, respecting the mentee's dignity, and ensuring feedback is fair and objective. Coaches must exercise sensitivity and discretion when addressing sensitive topics, balancing honesty with empathy and respect for the mentee's feelings and self-esteem.</w:t>
      </w:r>
    </w:p>
    <w:p w14:paraId="62D12DE1" w14:textId="77777777" w:rsidR="00D6627B" w:rsidRDefault="00D6627B" w:rsidP="00504216">
      <w:pPr>
        <w:spacing w:line="360" w:lineRule="auto"/>
        <w:jc w:val="both"/>
        <w:rPr>
          <w:rFonts w:ascii="Arial" w:hAnsi="Arial" w:cs="Arial"/>
          <w:b/>
          <w:bCs/>
          <w:sz w:val="22"/>
          <w:szCs w:val="22"/>
          <w:lang w:val="en"/>
        </w:rPr>
      </w:pPr>
    </w:p>
    <w:p w14:paraId="7F561B6A" w14:textId="77777777" w:rsidR="00D6627B" w:rsidRDefault="00D6627B" w:rsidP="00504216">
      <w:pPr>
        <w:spacing w:line="360" w:lineRule="auto"/>
        <w:jc w:val="both"/>
        <w:rPr>
          <w:rFonts w:ascii="Arial" w:hAnsi="Arial" w:cs="Arial"/>
          <w:b/>
          <w:bCs/>
          <w:sz w:val="22"/>
          <w:szCs w:val="22"/>
          <w:lang w:val="en"/>
        </w:rPr>
      </w:pPr>
    </w:p>
    <w:p w14:paraId="796859D6" w14:textId="6C528C2D" w:rsidR="009E2A66" w:rsidRPr="00504216" w:rsidRDefault="00D6627B" w:rsidP="00504216">
      <w:pPr>
        <w:spacing w:line="360" w:lineRule="auto"/>
        <w:jc w:val="both"/>
        <w:rPr>
          <w:rFonts w:ascii="Arial" w:hAnsi="Arial" w:cs="Arial"/>
          <w:sz w:val="22"/>
          <w:szCs w:val="22"/>
          <w:lang w:val="en"/>
        </w:rPr>
      </w:pPr>
      <w:r>
        <w:rPr>
          <w:rFonts w:ascii="Arial" w:hAnsi="Arial" w:cs="Arial"/>
          <w:b/>
          <w:bCs/>
          <w:sz w:val="22"/>
          <w:szCs w:val="22"/>
          <w:lang w:val="en"/>
        </w:rPr>
        <w:t>4.</w:t>
      </w:r>
      <w:r w:rsidR="009E2A66" w:rsidRPr="00504216">
        <w:rPr>
          <w:rFonts w:ascii="Arial" w:hAnsi="Arial" w:cs="Arial"/>
          <w:b/>
          <w:bCs/>
          <w:sz w:val="22"/>
          <w:szCs w:val="22"/>
          <w:lang w:val="en"/>
        </w:rPr>
        <w:t>3. Goal Orientation</w:t>
      </w:r>
    </w:p>
    <w:p w14:paraId="334B6A78" w14:textId="77777777"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sz w:val="22"/>
          <w:szCs w:val="22"/>
          <w:lang w:val="en"/>
        </w:rPr>
        <w:t>Setting clear, achievable goals is essential for guiding mentees towards desired outcomes and measuring progress. For example, a coach may work with a mentee to set SMART goals (Specific, Measurable, Achievable, Relevant, Time-bound) for professional development, such as acquiring new skills or achieving performance targets.</w:t>
      </w:r>
    </w:p>
    <w:p w14:paraId="6F403DA8" w14:textId="77777777"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b/>
          <w:bCs/>
          <w:sz w:val="22"/>
          <w:szCs w:val="22"/>
          <w:lang w:val="en"/>
        </w:rPr>
        <w:t>Challenges and Solutions</w:t>
      </w:r>
      <w:r w:rsidRPr="00504216">
        <w:rPr>
          <w:rFonts w:ascii="Arial" w:hAnsi="Arial" w:cs="Arial"/>
          <w:sz w:val="22"/>
          <w:szCs w:val="22"/>
          <w:lang w:val="en"/>
        </w:rPr>
        <w:t>: Coaches and mentors may encounter challenges in setting realistic goals that align with the mentee's aspirations and organizational objectives. To overcome this, coaches can engage in collaborative goal-setting with the mentee, ensuring goals are meaningful, achievable, and relevant to their personal and professional growth. Regular progress reviews and adjustments to goals help maintain momentum and accountability, ensuring continued motivation and commitment.</w:t>
      </w:r>
    </w:p>
    <w:p w14:paraId="0E8A3B7D" w14:textId="77777777" w:rsidR="009E2A66" w:rsidRDefault="009E2A66" w:rsidP="00504216">
      <w:pPr>
        <w:spacing w:line="360" w:lineRule="auto"/>
        <w:jc w:val="both"/>
        <w:rPr>
          <w:rFonts w:ascii="Arial" w:hAnsi="Arial" w:cs="Arial"/>
          <w:sz w:val="22"/>
          <w:szCs w:val="22"/>
          <w:lang w:val="en"/>
        </w:rPr>
      </w:pPr>
      <w:r w:rsidRPr="00504216">
        <w:rPr>
          <w:rFonts w:ascii="Arial" w:hAnsi="Arial" w:cs="Arial"/>
          <w:b/>
          <w:bCs/>
          <w:sz w:val="22"/>
          <w:szCs w:val="22"/>
          <w:lang w:val="en"/>
        </w:rPr>
        <w:lastRenderedPageBreak/>
        <w:t>Ethical Considerations</w:t>
      </w:r>
      <w:r w:rsidRPr="00504216">
        <w:rPr>
          <w:rFonts w:ascii="Arial" w:hAnsi="Arial" w:cs="Arial"/>
          <w:sz w:val="22"/>
          <w:szCs w:val="22"/>
          <w:lang w:val="en"/>
        </w:rPr>
        <w:t>: Ethical considerations in goal orientation involve aligning goals with the mentee's values, interests, and ethical standards. Coaches must prioritize the mentee's well-being and avoid imposing unrealistic or unethical goals that compromise their integrity or values. Transparency in goal-setting processes and mutual agreement on expectations foster trust and accountability in the coaching relationship.</w:t>
      </w:r>
    </w:p>
    <w:p w14:paraId="45931C36" w14:textId="77777777" w:rsidR="00D6627B" w:rsidRPr="00504216" w:rsidRDefault="00D6627B" w:rsidP="00504216">
      <w:pPr>
        <w:spacing w:line="360" w:lineRule="auto"/>
        <w:jc w:val="both"/>
        <w:rPr>
          <w:rFonts w:ascii="Arial" w:hAnsi="Arial" w:cs="Arial"/>
          <w:sz w:val="22"/>
          <w:szCs w:val="22"/>
          <w:lang w:val="en"/>
        </w:rPr>
      </w:pPr>
    </w:p>
    <w:p w14:paraId="6818DBC9" w14:textId="2B347FA1" w:rsidR="009E2A66" w:rsidRPr="00504216" w:rsidRDefault="00D6627B" w:rsidP="00504216">
      <w:pPr>
        <w:spacing w:line="360" w:lineRule="auto"/>
        <w:jc w:val="both"/>
        <w:rPr>
          <w:rFonts w:ascii="Arial" w:hAnsi="Arial" w:cs="Arial"/>
          <w:sz w:val="22"/>
          <w:szCs w:val="22"/>
          <w:lang w:val="en"/>
        </w:rPr>
      </w:pPr>
      <w:r>
        <w:rPr>
          <w:rFonts w:ascii="Arial" w:hAnsi="Arial" w:cs="Arial"/>
          <w:b/>
          <w:bCs/>
          <w:sz w:val="22"/>
          <w:szCs w:val="22"/>
          <w:lang w:val="en"/>
        </w:rPr>
        <w:t>4.</w:t>
      </w:r>
      <w:r w:rsidR="009E2A66" w:rsidRPr="00504216">
        <w:rPr>
          <w:rFonts w:ascii="Arial" w:hAnsi="Arial" w:cs="Arial"/>
          <w:b/>
          <w:bCs/>
          <w:sz w:val="22"/>
          <w:szCs w:val="22"/>
          <w:lang w:val="en"/>
        </w:rPr>
        <w:t>4. Adaptability</w:t>
      </w:r>
    </w:p>
    <w:p w14:paraId="1CB4A2C3" w14:textId="77777777"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sz w:val="22"/>
          <w:szCs w:val="22"/>
          <w:lang w:val="en"/>
        </w:rPr>
        <w:t>Flexibility and adaptability are essential qualities for coaches and mentors to tailor their approach to the unique needs and preferences of each mentee. For example, a coach may adjust their coaching style based on the mentee's learning preferences, personality traits, and cultural background.</w:t>
      </w:r>
    </w:p>
    <w:p w14:paraId="58D4C62A" w14:textId="77777777"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b/>
          <w:bCs/>
          <w:sz w:val="22"/>
          <w:szCs w:val="22"/>
          <w:lang w:val="en"/>
        </w:rPr>
        <w:t>Challenges and Solutions</w:t>
      </w:r>
      <w:r w:rsidRPr="00504216">
        <w:rPr>
          <w:rFonts w:ascii="Arial" w:hAnsi="Arial" w:cs="Arial"/>
          <w:sz w:val="22"/>
          <w:szCs w:val="22"/>
          <w:lang w:val="en"/>
        </w:rPr>
        <w:t>: Coaches and mentors may face challenges in adapting their approach to diverse mentees, such as navigating cultural differences or accommodating varying communication styles. To address this, coaches can engage in cultural competency training and develop cross-cultural communication skills to foster understanding and rapport with mentees from diverse backgrounds. Building trust and rapport through active listening and empathy creates a supportive environment where mentees feel valued and understood, regardless of cultural or communication differences.</w:t>
      </w:r>
    </w:p>
    <w:p w14:paraId="75C3235A" w14:textId="0A9E30B9"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b/>
          <w:bCs/>
          <w:sz w:val="22"/>
          <w:szCs w:val="22"/>
          <w:lang w:val="en"/>
        </w:rPr>
        <w:t>Ethical Considerations</w:t>
      </w:r>
      <w:r w:rsidRPr="00504216">
        <w:rPr>
          <w:rFonts w:ascii="Arial" w:hAnsi="Arial" w:cs="Arial"/>
          <w:sz w:val="22"/>
          <w:szCs w:val="22"/>
          <w:lang w:val="en"/>
        </w:rPr>
        <w:t xml:space="preserve">: Ethical considerations in adaptability involve respecting and </w:t>
      </w:r>
      <w:proofErr w:type="spellStart"/>
      <w:r w:rsidRPr="00504216">
        <w:rPr>
          <w:rFonts w:ascii="Arial" w:hAnsi="Arial" w:cs="Arial"/>
          <w:sz w:val="22"/>
          <w:szCs w:val="22"/>
          <w:lang w:val="en"/>
        </w:rPr>
        <w:t>hono</w:t>
      </w:r>
      <w:r w:rsidR="00487426">
        <w:rPr>
          <w:rFonts w:ascii="Arial" w:hAnsi="Arial" w:cs="Arial"/>
          <w:sz w:val="22"/>
          <w:szCs w:val="22"/>
          <w:lang w:val="en"/>
        </w:rPr>
        <w:t>u</w:t>
      </w:r>
      <w:r w:rsidRPr="00504216">
        <w:rPr>
          <w:rFonts w:ascii="Arial" w:hAnsi="Arial" w:cs="Arial"/>
          <w:sz w:val="22"/>
          <w:szCs w:val="22"/>
          <w:lang w:val="en"/>
        </w:rPr>
        <w:t>ring</w:t>
      </w:r>
      <w:proofErr w:type="spellEnd"/>
      <w:r w:rsidRPr="00504216">
        <w:rPr>
          <w:rFonts w:ascii="Arial" w:hAnsi="Arial" w:cs="Arial"/>
          <w:sz w:val="22"/>
          <w:szCs w:val="22"/>
          <w:lang w:val="en"/>
        </w:rPr>
        <w:t xml:space="preserve"> the mentee's individuality, cultural identity, and personal boundaries. Coaches must avoid imposing their own cultural biases or assumptions on the mentee and remain open to diverse perspectives and experiences. Cultivating cultural humility and awareness promotes inclusivity and equity in coaching and mentoring relationships, fostering mutual respect and understanding.</w:t>
      </w:r>
    </w:p>
    <w:p w14:paraId="5A303BB0" w14:textId="5350E630" w:rsidR="009E2A66" w:rsidRPr="00504216" w:rsidRDefault="00D6627B" w:rsidP="00504216">
      <w:pPr>
        <w:spacing w:line="360" w:lineRule="auto"/>
        <w:jc w:val="both"/>
        <w:rPr>
          <w:rFonts w:ascii="Arial" w:hAnsi="Arial" w:cs="Arial"/>
          <w:sz w:val="22"/>
          <w:szCs w:val="22"/>
          <w:lang w:val="en"/>
        </w:rPr>
      </w:pPr>
      <w:r>
        <w:rPr>
          <w:rFonts w:ascii="Arial" w:hAnsi="Arial" w:cs="Arial"/>
          <w:b/>
          <w:bCs/>
          <w:sz w:val="22"/>
          <w:szCs w:val="22"/>
          <w:lang w:val="en"/>
        </w:rPr>
        <w:t>4.</w:t>
      </w:r>
      <w:r w:rsidR="009E2A66" w:rsidRPr="00504216">
        <w:rPr>
          <w:rFonts w:ascii="Arial" w:hAnsi="Arial" w:cs="Arial"/>
          <w:b/>
          <w:bCs/>
          <w:sz w:val="22"/>
          <w:szCs w:val="22"/>
          <w:lang w:val="en"/>
        </w:rPr>
        <w:t>5. Trustworthiness and Confidentiality</w:t>
      </w:r>
    </w:p>
    <w:p w14:paraId="076EC2DB" w14:textId="77777777"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sz w:val="22"/>
          <w:szCs w:val="22"/>
          <w:lang w:val="en"/>
        </w:rPr>
        <w:t xml:space="preserve">Upholding trustworthiness and confidentiality </w:t>
      </w:r>
      <w:proofErr w:type="gramStart"/>
      <w:r w:rsidRPr="00504216">
        <w:rPr>
          <w:rFonts w:ascii="Arial" w:hAnsi="Arial" w:cs="Arial"/>
          <w:sz w:val="22"/>
          <w:szCs w:val="22"/>
          <w:lang w:val="en"/>
        </w:rPr>
        <w:t>is</w:t>
      </w:r>
      <w:proofErr w:type="gramEnd"/>
      <w:r w:rsidRPr="00504216">
        <w:rPr>
          <w:rFonts w:ascii="Arial" w:hAnsi="Arial" w:cs="Arial"/>
          <w:sz w:val="22"/>
          <w:szCs w:val="22"/>
          <w:lang w:val="en"/>
        </w:rPr>
        <w:t xml:space="preserve"> paramount for maintaining the integrity and effectiveness of coaching and mentoring relationships. For example, a mentor maintains confidentiality when discussing sensitive topics with a mentee, ensuring their privacy and trust are respected.</w:t>
      </w:r>
    </w:p>
    <w:p w14:paraId="3F35FEF6" w14:textId="77777777"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b/>
          <w:bCs/>
          <w:sz w:val="22"/>
          <w:szCs w:val="22"/>
          <w:lang w:val="en"/>
        </w:rPr>
        <w:t>Challenges and Solutions</w:t>
      </w:r>
      <w:r w:rsidRPr="00504216">
        <w:rPr>
          <w:rFonts w:ascii="Arial" w:hAnsi="Arial" w:cs="Arial"/>
          <w:sz w:val="22"/>
          <w:szCs w:val="22"/>
          <w:lang w:val="en"/>
        </w:rPr>
        <w:t>: Coaches and mentors may encounter challenges in maintaining confidentiality, especially when faced with ethical dilemmas or conflicting obligations. To address this, coaches can establish clear boundaries and confidentiality agreements with the mentee, outlining expectations regarding information sharing and privacy. Additionally, coaches can seek guidance from ethical guidelines and professional standards to navigate complex ethical issues and uphold integrity in the coaching relationship.</w:t>
      </w:r>
    </w:p>
    <w:p w14:paraId="1582EE13" w14:textId="566F080A"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b/>
          <w:bCs/>
          <w:sz w:val="22"/>
          <w:szCs w:val="22"/>
          <w:lang w:val="en"/>
        </w:rPr>
        <w:lastRenderedPageBreak/>
        <w:t>Ethical Considerations</w:t>
      </w:r>
      <w:r w:rsidRPr="00504216">
        <w:rPr>
          <w:rFonts w:ascii="Arial" w:hAnsi="Arial" w:cs="Arial"/>
          <w:sz w:val="22"/>
          <w:szCs w:val="22"/>
          <w:lang w:val="en"/>
        </w:rPr>
        <w:t xml:space="preserve">: Ethical considerations in trustworthiness and confidentiality involve balancing the mentee's right to privacy with the coach's duty to ensure their well-being and safety. Coaches must </w:t>
      </w:r>
      <w:proofErr w:type="spellStart"/>
      <w:r w:rsidRPr="00504216">
        <w:rPr>
          <w:rFonts w:ascii="Arial" w:hAnsi="Arial" w:cs="Arial"/>
          <w:sz w:val="22"/>
          <w:szCs w:val="22"/>
          <w:lang w:val="en"/>
        </w:rPr>
        <w:t>prioriti</w:t>
      </w:r>
      <w:r w:rsidR="00D6627B">
        <w:rPr>
          <w:rFonts w:ascii="Arial" w:hAnsi="Arial" w:cs="Arial"/>
          <w:sz w:val="22"/>
          <w:szCs w:val="22"/>
          <w:lang w:val="en"/>
        </w:rPr>
        <w:t>s</w:t>
      </w:r>
      <w:r w:rsidRPr="00504216">
        <w:rPr>
          <w:rFonts w:ascii="Arial" w:hAnsi="Arial" w:cs="Arial"/>
          <w:sz w:val="22"/>
          <w:szCs w:val="22"/>
          <w:lang w:val="en"/>
        </w:rPr>
        <w:t>e</w:t>
      </w:r>
      <w:proofErr w:type="spellEnd"/>
      <w:r w:rsidRPr="00504216">
        <w:rPr>
          <w:rFonts w:ascii="Arial" w:hAnsi="Arial" w:cs="Arial"/>
          <w:sz w:val="22"/>
          <w:szCs w:val="22"/>
          <w:lang w:val="en"/>
        </w:rPr>
        <w:t xml:space="preserve"> confidentiality and avoid disclosing sensitive information without the mentee's explicit consent, except in cases where there is a legal or ethical obligation to do so. Maintaining transparency and honesty in communication builds trust and credibility in the coaching relationship, fostering a safe and supportive environment for growth and development.</w:t>
      </w:r>
    </w:p>
    <w:p w14:paraId="5AF4060C" w14:textId="6B459F0A" w:rsidR="009E2A66" w:rsidRPr="00504216" w:rsidRDefault="009E2A66" w:rsidP="00504216">
      <w:pPr>
        <w:spacing w:line="360" w:lineRule="auto"/>
        <w:jc w:val="both"/>
        <w:rPr>
          <w:rFonts w:ascii="Arial" w:hAnsi="Arial" w:cs="Arial"/>
          <w:sz w:val="22"/>
          <w:szCs w:val="22"/>
          <w:lang w:val="en"/>
        </w:rPr>
      </w:pPr>
      <w:r w:rsidRPr="00504216">
        <w:rPr>
          <w:rFonts w:ascii="Arial" w:hAnsi="Arial" w:cs="Arial"/>
          <w:sz w:val="22"/>
          <w:szCs w:val="22"/>
          <w:lang w:val="en"/>
        </w:rPr>
        <w:t xml:space="preserve">In summary, effective coaching and mentoring require a combination of key attributes, including active listening, constructive feedback, goal orientation, adaptability, and trustworthiness. </w:t>
      </w:r>
      <w:r w:rsidR="00D6627B">
        <w:rPr>
          <w:rFonts w:ascii="Arial" w:hAnsi="Arial" w:cs="Arial"/>
          <w:sz w:val="22"/>
          <w:szCs w:val="22"/>
          <w:lang w:val="en"/>
        </w:rPr>
        <w:t>Coaches and mentors can cultivate supportive and empowering relationships that facilitate meaningful growth and development for mentees by providing examples, discussing challenges and solutions, and exploring ethical consideration</w:t>
      </w:r>
      <w:r w:rsidRPr="00504216">
        <w:rPr>
          <w:rFonts w:ascii="Arial" w:hAnsi="Arial" w:cs="Arial"/>
          <w:sz w:val="22"/>
          <w:szCs w:val="22"/>
          <w:lang w:val="en"/>
        </w:rPr>
        <w:t>s.</w:t>
      </w:r>
    </w:p>
    <w:p w14:paraId="0EC51D20" w14:textId="77777777" w:rsidR="00330581" w:rsidRDefault="00330581" w:rsidP="002171E5">
      <w:pPr>
        <w:spacing w:line="360" w:lineRule="auto"/>
        <w:jc w:val="both"/>
        <w:rPr>
          <w:rFonts w:ascii="Arial" w:hAnsi="Arial" w:cs="Arial"/>
          <w:b/>
          <w:bCs/>
          <w:sz w:val="22"/>
          <w:szCs w:val="22"/>
          <w:lang w:val="en"/>
        </w:rPr>
      </w:pPr>
    </w:p>
    <w:p w14:paraId="1B3935BC" w14:textId="77777777" w:rsidR="00330581" w:rsidRDefault="00330581" w:rsidP="002171E5">
      <w:pPr>
        <w:spacing w:line="360" w:lineRule="auto"/>
        <w:jc w:val="both"/>
        <w:rPr>
          <w:rFonts w:ascii="Arial" w:hAnsi="Arial" w:cs="Arial"/>
          <w:b/>
          <w:bCs/>
          <w:sz w:val="22"/>
          <w:szCs w:val="22"/>
          <w:lang w:val="en"/>
        </w:rPr>
      </w:pPr>
    </w:p>
    <w:p w14:paraId="729A8805" w14:textId="77777777" w:rsidR="004102EE" w:rsidRDefault="004102EE" w:rsidP="002171E5">
      <w:pPr>
        <w:spacing w:line="360" w:lineRule="auto"/>
        <w:jc w:val="both"/>
        <w:rPr>
          <w:rFonts w:ascii="Arial" w:hAnsi="Arial" w:cs="Arial"/>
          <w:b/>
          <w:bCs/>
          <w:sz w:val="22"/>
          <w:szCs w:val="22"/>
          <w:lang w:val="en"/>
        </w:rPr>
      </w:pPr>
    </w:p>
    <w:p w14:paraId="02494527" w14:textId="77777777" w:rsidR="004102EE" w:rsidRDefault="004102EE" w:rsidP="002171E5">
      <w:pPr>
        <w:spacing w:line="360" w:lineRule="auto"/>
        <w:jc w:val="both"/>
        <w:rPr>
          <w:rFonts w:ascii="Arial" w:hAnsi="Arial" w:cs="Arial"/>
          <w:b/>
          <w:bCs/>
          <w:sz w:val="22"/>
          <w:szCs w:val="22"/>
          <w:lang w:val="en"/>
        </w:rPr>
      </w:pPr>
    </w:p>
    <w:p w14:paraId="0F7ADD70" w14:textId="77777777" w:rsidR="004102EE" w:rsidRDefault="004102EE" w:rsidP="002171E5">
      <w:pPr>
        <w:spacing w:line="360" w:lineRule="auto"/>
        <w:jc w:val="both"/>
        <w:rPr>
          <w:rFonts w:ascii="Arial" w:hAnsi="Arial" w:cs="Arial"/>
          <w:b/>
          <w:bCs/>
          <w:sz w:val="22"/>
          <w:szCs w:val="22"/>
          <w:lang w:val="en"/>
        </w:rPr>
      </w:pPr>
    </w:p>
    <w:p w14:paraId="173E9200" w14:textId="77777777" w:rsidR="004102EE" w:rsidRDefault="004102EE" w:rsidP="002171E5">
      <w:pPr>
        <w:spacing w:line="360" w:lineRule="auto"/>
        <w:jc w:val="both"/>
        <w:rPr>
          <w:rFonts w:ascii="Arial" w:hAnsi="Arial" w:cs="Arial"/>
          <w:b/>
          <w:bCs/>
          <w:sz w:val="22"/>
          <w:szCs w:val="22"/>
          <w:lang w:val="en"/>
        </w:rPr>
      </w:pPr>
    </w:p>
    <w:p w14:paraId="300250F6" w14:textId="77777777" w:rsidR="004102EE" w:rsidRDefault="004102EE" w:rsidP="002171E5">
      <w:pPr>
        <w:spacing w:line="360" w:lineRule="auto"/>
        <w:jc w:val="both"/>
        <w:rPr>
          <w:rFonts w:ascii="Arial" w:hAnsi="Arial" w:cs="Arial"/>
          <w:b/>
          <w:bCs/>
          <w:sz w:val="22"/>
          <w:szCs w:val="22"/>
          <w:lang w:val="en"/>
        </w:rPr>
      </w:pPr>
    </w:p>
    <w:p w14:paraId="7EA90A6E" w14:textId="77777777" w:rsidR="004102EE" w:rsidRDefault="004102EE" w:rsidP="002171E5">
      <w:pPr>
        <w:spacing w:line="360" w:lineRule="auto"/>
        <w:jc w:val="both"/>
        <w:rPr>
          <w:rFonts w:ascii="Arial" w:hAnsi="Arial" w:cs="Arial"/>
          <w:b/>
          <w:bCs/>
          <w:sz w:val="22"/>
          <w:szCs w:val="22"/>
          <w:lang w:val="en"/>
        </w:rPr>
      </w:pPr>
    </w:p>
    <w:p w14:paraId="0B06DA87" w14:textId="72A13571" w:rsidR="004102EE" w:rsidRDefault="004102EE" w:rsidP="002171E5">
      <w:pPr>
        <w:spacing w:line="360" w:lineRule="auto"/>
        <w:jc w:val="both"/>
        <w:rPr>
          <w:rFonts w:ascii="Arial" w:hAnsi="Arial" w:cs="Arial"/>
          <w:b/>
          <w:bCs/>
          <w:sz w:val="22"/>
          <w:szCs w:val="22"/>
          <w:lang w:val="en"/>
        </w:rPr>
      </w:pPr>
      <w:r>
        <w:rPr>
          <w:rFonts w:ascii="Arial" w:hAnsi="Arial" w:cs="Arial"/>
          <w:b/>
          <w:bCs/>
          <w:sz w:val="22"/>
          <w:szCs w:val="22"/>
          <w:lang w:val="en"/>
        </w:rPr>
        <w:t>Conclusion:</w:t>
      </w:r>
    </w:p>
    <w:p w14:paraId="7B32CD7B" w14:textId="1DCF4A2B" w:rsidR="00330581" w:rsidRPr="004102EE" w:rsidRDefault="00D6627B" w:rsidP="002171E5">
      <w:pPr>
        <w:spacing w:line="360" w:lineRule="auto"/>
        <w:jc w:val="both"/>
        <w:rPr>
          <w:rFonts w:ascii="Arial" w:hAnsi="Arial" w:cs="Arial"/>
          <w:sz w:val="22"/>
          <w:szCs w:val="22"/>
        </w:rPr>
      </w:pPr>
      <w:r w:rsidRPr="00D6627B">
        <w:rPr>
          <w:rFonts w:ascii="Arial" w:hAnsi="Arial" w:cs="Arial"/>
          <w:sz w:val="22"/>
          <w:szCs w:val="22"/>
          <w:lang w:val="en"/>
        </w:rPr>
        <w:t xml:space="preserve">In conclusion, coaching and mentoring are indispensable tools for fostering professional growth and organizational success. Through the examination of a recent coaching session and analysis of key attributes, this reflection underscores the importance of effective coaching practices, including active listening, constructive feedback, and goal orientation. Ethical considerations, such as maintaining confidentiality and avoiding imposing personal biases, are essential for upholding the integrity of coaching relationships. By reflecting on practical experiences and incorporating feedback, coaches can continuously refine their approach and maximize the impact of coaching and mentoring initiatives in the workplace. Moving forward, a commitment to ongoing learning and development will ensure that coaching and mentoring continue to serve as catalysts </w:t>
      </w:r>
      <w:r w:rsidRPr="004102EE">
        <w:rPr>
          <w:rFonts w:ascii="Arial" w:hAnsi="Arial" w:cs="Arial"/>
          <w:sz w:val="22"/>
          <w:szCs w:val="22"/>
        </w:rPr>
        <w:t>for individual and organizational transformation.</w:t>
      </w:r>
    </w:p>
    <w:p w14:paraId="71D36915" w14:textId="77777777" w:rsidR="004102EE" w:rsidRPr="004102EE" w:rsidRDefault="004102EE" w:rsidP="004102EE">
      <w:pPr>
        <w:spacing w:line="360" w:lineRule="auto"/>
        <w:jc w:val="both"/>
        <w:rPr>
          <w:rFonts w:ascii="Arial" w:hAnsi="Arial" w:cs="Arial"/>
          <w:sz w:val="22"/>
          <w:szCs w:val="22"/>
        </w:rPr>
      </w:pPr>
    </w:p>
    <w:p w14:paraId="0C102119" w14:textId="77777777" w:rsidR="004102EE" w:rsidRDefault="004102EE" w:rsidP="004102EE">
      <w:pPr>
        <w:spacing w:line="360" w:lineRule="auto"/>
        <w:jc w:val="both"/>
        <w:rPr>
          <w:rFonts w:ascii="Arial" w:hAnsi="Arial" w:cs="Arial"/>
          <w:b/>
          <w:bCs/>
          <w:sz w:val="22"/>
          <w:szCs w:val="22"/>
        </w:rPr>
      </w:pPr>
    </w:p>
    <w:p w14:paraId="6247E486" w14:textId="77777777" w:rsidR="004102EE" w:rsidRDefault="004102EE" w:rsidP="004102EE">
      <w:pPr>
        <w:spacing w:line="360" w:lineRule="auto"/>
        <w:jc w:val="both"/>
        <w:rPr>
          <w:rFonts w:ascii="Arial" w:hAnsi="Arial" w:cs="Arial"/>
          <w:b/>
          <w:bCs/>
          <w:sz w:val="22"/>
          <w:szCs w:val="22"/>
        </w:rPr>
      </w:pPr>
    </w:p>
    <w:p w14:paraId="34CC477F" w14:textId="77777777" w:rsidR="004102EE" w:rsidRDefault="004102EE" w:rsidP="004102EE">
      <w:pPr>
        <w:spacing w:line="360" w:lineRule="auto"/>
        <w:jc w:val="both"/>
        <w:rPr>
          <w:rFonts w:ascii="Arial" w:hAnsi="Arial" w:cs="Arial"/>
          <w:b/>
          <w:bCs/>
          <w:sz w:val="22"/>
          <w:szCs w:val="22"/>
        </w:rPr>
      </w:pPr>
    </w:p>
    <w:p w14:paraId="135E70C1" w14:textId="7B16CD3B" w:rsidR="00471995" w:rsidRPr="004102EE" w:rsidRDefault="00471995" w:rsidP="004102EE">
      <w:pPr>
        <w:spacing w:line="360" w:lineRule="auto"/>
        <w:jc w:val="both"/>
        <w:rPr>
          <w:b/>
          <w:bCs/>
        </w:rPr>
      </w:pPr>
      <w:r w:rsidRPr="004102EE">
        <w:rPr>
          <w:rFonts w:ascii="Arial" w:hAnsi="Arial" w:cs="Arial"/>
          <w:b/>
          <w:bCs/>
          <w:sz w:val="22"/>
          <w:szCs w:val="22"/>
        </w:rPr>
        <w:lastRenderedPageBreak/>
        <w:t>Re</w:t>
      </w:r>
      <w:r w:rsidRPr="004102EE">
        <w:rPr>
          <w:b/>
          <w:bCs/>
        </w:rPr>
        <w:t>ferences</w:t>
      </w:r>
      <w:bookmarkEnd w:id="0"/>
      <w:r w:rsidRPr="004102EE">
        <w:rPr>
          <w:b/>
          <w:bCs/>
        </w:rPr>
        <w:t xml:space="preserve"> </w:t>
      </w:r>
    </w:p>
    <w:p w14:paraId="1EFBFB7F" w14:textId="77777777" w:rsidR="00330581" w:rsidRDefault="00330581" w:rsidP="00330581"/>
    <w:p w14:paraId="03DC005C" w14:textId="77777777" w:rsidR="00330581" w:rsidRPr="00181CCB" w:rsidRDefault="00330581" w:rsidP="00A83728">
      <w:pPr>
        <w:spacing w:line="360" w:lineRule="auto"/>
        <w:jc w:val="both"/>
        <w:rPr>
          <w:rFonts w:ascii="Arial" w:hAnsi="Arial" w:cs="Arial"/>
          <w:sz w:val="22"/>
          <w:szCs w:val="22"/>
        </w:rPr>
      </w:pPr>
      <w:r w:rsidRPr="00181CCB">
        <w:rPr>
          <w:rFonts w:ascii="Arial" w:hAnsi="Arial" w:cs="Arial"/>
          <w:sz w:val="22"/>
          <w:szCs w:val="22"/>
        </w:rPr>
        <w:t>Brown, A., &amp; Davis, C. (2020). Leadership Development: The Role of Coaching and Mentoring. Journal of Organizational Leadership, 10(2), 45-60.</w:t>
      </w:r>
    </w:p>
    <w:p w14:paraId="2A067422" w14:textId="77777777" w:rsidR="00330581" w:rsidRPr="00181CCB" w:rsidRDefault="00330581" w:rsidP="00A83728">
      <w:pPr>
        <w:spacing w:line="360" w:lineRule="auto"/>
        <w:jc w:val="both"/>
        <w:rPr>
          <w:rFonts w:ascii="Arial" w:hAnsi="Arial" w:cs="Arial"/>
          <w:sz w:val="22"/>
          <w:szCs w:val="22"/>
        </w:rPr>
      </w:pPr>
      <w:r w:rsidRPr="00181CCB">
        <w:rPr>
          <w:rFonts w:ascii="Arial" w:hAnsi="Arial" w:cs="Arial"/>
          <w:sz w:val="22"/>
          <w:szCs w:val="22"/>
        </w:rPr>
        <w:t>Johnson, R., &amp; Smith, T. (2021). Building Resilience Through Mentoring Programs. Journal of Applied Psychology, 15(3), 120-135.</w:t>
      </w:r>
    </w:p>
    <w:p w14:paraId="54A2045B" w14:textId="77777777" w:rsidR="00330581" w:rsidRPr="00181CCB" w:rsidRDefault="00330581" w:rsidP="00A83728">
      <w:pPr>
        <w:spacing w:line="360" w:lineRule="auto"/>
        <w:jc w:val="both"/>
        <w:rPr>
          <w:rFonts w:ascii="Arial" w:hAnsi="Arial" w:cs="Arial"/>
          <w:sz w:val="22"/>
          <w:szCs w:val="22"/>
        </w:rPr>
      </w:pPr>
      <w:r w:rsidRPr="00181CCB">
        <w:rPr>
          <w:rFonts w:ascii="Arial" w:hAnsi="Arial" w:cs="Arial"/>
          <w:sz w:val="22"/>
          <w:szCs w:val="22"/>
        </w:rPr>
        <w:t>Jones, M., &amp; Brown, S. (2019). Enhancing Communication Skills Through Mentoring: A Longitudinal Study. Journal of Business Communication, 25(4), 320-335.</w:t>
      </w:r>
    </w:p>
    <w:p w14:paraId="668E0640" w14:textId="293FAFBC" w:rsidR="00330581" w:rsidRPr="00181CCB" w:rsidRDefault="00330581" w:rsidP="00A83728">
      <w:pPr>
        <w:spacing w:line="360" w:lineRule="auto"/>
        <w:jc w:val="both"/>
        <w:rPr>
          <w:rFonts w:ascii="Arial" w:hAnsi="Arial" w:cs="Arial"/>
          <w:sz w:val="22"/>
          <w:szCs w:val="22"/>
        </w:rPr>
      </w:pPr>
      <w:r w:rsidRPr="00181CCB">
        <w:rPr>
          <w:rFonts w:ascii="Arial" w:hAnsi="Arial" w:cs="Arial"/>
          <w:sz w:val="22"/>
          <w:szCs w:val="22"/>
        </w:rPr>
        <w:t>Robinson, L. (2019). The Impact of Effective Communication on Organizational Success. Journal of Organizational Behavio</w:t>
      </w:r>
      <w:r w:rsidR="00A83728">
        <w:rPr>
          <w:rFonts w:ascii="Arial" w:hAnsi="Arial" w:cs="Arial"/>
          <w:sz w:val="22"/>
          <w:szCs w:val="22"/>
        </w:rPr>
        <w:t>u</w:t>
      </w:r>
      <w:r w:rsidRPr="00181CCB">
        <w:rPr>
          <w:rFonts w:ascii="Arial" w:hAnsi="Arial" w:cs="Arial"/>
          <w:sz w:val="22"/>
          <w:szCs w:val="22"/>
        </w:rPr>
        <w:t>r, 12(1), 50-65.</w:t>
      </w:r>
    </w:p>
    <w:p w14:paraId="7192B45E" w14:textId="77777777" w:rsidR="00330581" w:rsidRPr="00181CCB" w:rsidRDefault="00330581" w:rsidP="00A83728">
      <w:pPr>
        <w:spacing w:line="360" w:lineRule="auto"/>
        <w:jc w:val="both"/>
        <w:rPr>
          <w:rFonts w:ascii="Arial" w:hAnsi="Arial" w:cs="Arial"/>
          <w:sz w:val="22"/>
          <w:szCs w:val="22"/>
        </w:rPr>
      </w:pPr>
      <w:r w:rsidRPr="00181CCB">
        <w:rPr>
          <w:rFonts w:ascii="Arial" w:hAnsi="Arial" w:cs="Arial"/>
          <w:sz w:val="22"/>
          <w:szCs w:val="22"/>
        </w:rPr>
        <w:t>Smith, J., et al. (2020). Leadership Development Strategies: A Meta-Analysis. Journal of Leadership Studies, 8(2), 180-195.</w:t>
      </w:r>
    </w:p>
    <w:p w14:paraId="241E624D" w14:textId="77777777" w:rsidR="00330581" w:rsidRPr="00181CCB" w:rsidRDefault="00330581" w:rsidP="00A83728">
      <w:pPr>
        <w:spacing w:line="360" w:lineRule="auto"/>
        <w:jc w:val="both"/>
        <w:rPr>
          <w:rFonts w:ascii="Arial" w:hAnsi="Arial" w:cs="Arial"/>
          <w:sz w:val="22"/>
          <w:szCs w:val="22"/>
        </w:rPr>
      </w:pPr>
      <w:r w:rsidRPr="00181CCB">
        <w:rPr>
          <w:rFonts w:ascii="Arial" w:hAnsi="Arial" w:cs="Arial"/>
          <w:sz w:val="22"/>
          <w:szCs w:val="22"/>
        </w:rPr>
        <w:t>Taylor, K., et al. (2020). Problem-Solving Skills in the Workplace: A Review of Literature. Journal of Applied Research in Business, 5(3), 210-225.</w:t>
      </w:r>
    </w:p>
    <w:p w14:paraId="4FDBC072" w14:textId="41731F94" w:rsidR="00330581" w:rsidRDefault="00330581" w:rsidP="00A83728">
      <w:pPr>
        <w:spacing w:line="360" w:lineRule="auto"/>
        <w:jc w:val="both"/>
        <w:rPr>
          <w:rFonts w:ascii="Arial" w:hAnsi="Arial" w:cs="Arial"/>
          <w:sz w:val="22"/>
          <w:szCs w:val="22"/>
        </w:rPr>
      </w:pPr>
      <w:r w:rsidRPr="00181CCB">
        <w:rPr>
          <w:rFonts w:ascii="Arial" w:hAnsi="Arial" w:cs="Arial"/>
          <w:sz w:val="22"/>
          <w:szCs w:val="22"/>
        </w:rPr>
        <w:t>Williams, D. (2018). Developing Critical Thinking Skills Through Coaching. Journal of Management Development, 30(4), 450-465.</w:t>
      </w:r>
    </w:p>
    <w:p w14:paraId="435FA324" w14:textId="77777777" w:rsidR="00181CCB" w:rsidRPr="00A83728" w:rsidRDefault="00181CCB" w:rsidP="00A83728">
      <w:pPr>
        <w:spacing w:line="360" w:lineRule="auto"/>
        <w:jc w:val="both"/>
        <w:rPr>
          <w:rFonts w:ascii="Arial" w:hAnsi="Arial" w:cs="Arial"/>
          <w:sz w:val="22"/>
          <w:szCs w:val="22"/>
        </w:rPr>
      </w:pPr>
      <w:r w:rsidRPr="00A83728">
        <w:rPr>
          <w:rFonts w:ascii="Arial" w:hAnsi="Arial" w:cs="Arial"/>
          <w:sz w:val="22"/>
          <w:szCs w:val="22"/>
        </w:rPr>
        <w:t>Jones, L., &amp; Miller, K. (2018). The Impact of Mentoring on Employee Engagement. Journal of Applied Psychology, 15(2), 75-90.</w:t>
      </w:r>
    </w:p>
    <w:p w14:paraId="4702849A" w14:textId="0B459A30" w:rsidR="00181CCB" w:rsidRPr="00A83728" w:rsidRDefault="00181CCB" w:rsidP="00A83728">
      <w:pPr>
        <w:spacing w:line="360" w:lineRule="auto"/>
        <w:jc w:val="both"/>
        <w:rPr>
          <w:rFonts w:ascii="Arial" w:hAnsi="Arial" w:cs="Arial"/>
          <w:sz w:val="22"/>
          <w:szCs w:val="22"/>
        </w:rPr>
      </w:pPr>
      <w:r w:rsidRPr="00A83728">
        <w:rPr>
          <w:rFonts w:ascii="Arial" w:hAnsi="Arial" w:cs="Arial"/>
          <w:sz w:val="22"/>
          <w:szCs w:val="22"/>
        </w:rPr>
        <w:t>Peterson, A., &amp; Smith, R. (2020). Fostering Intrinsic Motivation Through Coaching: A Longitudinal Study. Journal of Organizational Behavio</w:t>
      </w:r>
      <w:r w:rsidR="00A83728">
        <w:rPr>
          <w:rFonts w:ascii="Arial" w:hAnsi="Arial" w:cs="Arial"/>
          <w:sz w:val="22"/>
          <w:szCs w:val="22"/>
        </w:rPr>
        <w:t>u</w:t>
      </w:r>
      <w:r w:rsidRPr="00A83728">
        <w:rPr>
          <w:rFonts w:ascii="Arial" w:hAnsi="Arial" w:cs="Arial"/>
          <w:sz w:val="22"/>
          <w:szCs w:val="22"/>
        </w:rPr>
        <w:t>r, 20(3), 150-165.</w:t>
      </w:r>
    </w:p>
    <w:p w14:paraId="46A5F0B2" w14:textId="77777777" w:rsidR="00181CCB" w:rsidRPr="00A83728" w:rsidRDefault="00181CCB" w:rsidP="00A83728">
      <w:pPr>
        <w:spacing w:line="360" w:lineRule="auto"/>
        <w:jc w:val="both"/>
        <w:rPr>
          <w:rFonts w:ascii="Arial" w:hAnsi="Arial" w:cs="Arial"/>
          <w:sz w:val="22"/>
          <w:szCs w:val="22"/>
        </w:rPr>
      </w:pPr>
      <w:r w:rsidRPr="00A83728">
        <w:rPr>
          <w:rFonts w:ascii="Arial" w:hAnsi="Arial" w:cs="Arial"/>
          <w:sz w:val="22"/>
          <w:szCs w:val="22"/>
        </w:rPr>
        <w:t>Robinson, M., &amp; Brown, C. (2019). Career Development and Motivation: The Role of Mentoring. Journal of Career Development, 12(4), 200-215.</w:t>
      </w:r>
    </w:p>
    <w:p w14:paraId="2366BD01" w14:textId="77777777" w:rsidR="00B53D4E" w:rsidRPr="00A83728" w:rsidRDefault="00B53D4E" w:rsidP="00A83728">
      <w:pPr>
        <w:spacing w:line="360" w:lineRule="auto"/>
        <w:jc w:val="both"/>
        <w:rPr>
          <w:rFonts w:ascii="Arial" w:hAnsi="Arial" w:cs="Arial"/>
          <w:sz w:val="22"/>
          <w:szCs w:val="22"/>
        </w:rPr>
      </w:pPr>
      <w:r w:rsidRPr="00A83728">
        <w:rPr>
          <w:rFonts w:ascii="Arial" w:hAnsi="Arial" w:cs="Arial"/>
          <w:sz w:val="22"/>
          <w:szCs w:val="22"/>
        </w:rPr>
        <w:t>Anderson, E., &amp; Johnson, M. (2019). The Role of Coaching and Mentoring in Strengthening Relationships and Team Dynamics. Journal of Applied Psychology, 18(3), 120-135.</w:t>
      </w:r>
    </w:p>
    <w:p w14:paraId="18CA8B01" w14:textId="77777777" w:rsidR="00B53D4E" w:rsidRPr="00A83728" w:rsidRDefault="00B53D4E" w:rsidP="00A83728">
      <w:pPr>
        <w:spacing w:line="360" w:lineRule="auto"/>
        <w:jc w:val="both"/>
        <w:rPr>
          <w:rFonts w:ascii="Arial" w:hAnsi="Arial" w:cs="Arial"/>
          <w:sz w:val="22"/>
          <w:szCs w:val="22"/>
        </w:rPr>
      </w:pPr>
      <w:r w:rsidRPr="00A83728">
        <w:rPr>
          <w:rFonts w:ascii="Arial" w:hAnsi="Arial" w:cs="Arial"/>
          <w:sz w:val="22"/>
          <w:szCs w:val="22"/>
        </w:rPr>
        <w:t>Brown, A., &amp; Davis, C. (2021). The Impact of Coaching and Mentoring on Organizational Outcomes: A Quantitative Analysis. Journal of Organizational Leadership, 15(2), 80-95.</w:t>
      </w:r>
    </w:p>
    <w:p w14:paraId="2D435193" w14:textId="77777777" w:rsidR="00B53D4E" w:rsidRPr="00A83728" w:rsidRDefault="00B53D4E" w:rsidP="00A83728">
      <w:pPr>
        <w:spacing w:line="360" w:lineRule="auto"/>
        <w:jc w:val="both"/>
        <w:rPr>
          <w:rFonts w:ascii="Arial" w:hAnsi="Arial" w:cs="Arial"/>
          <w:sz w:val="22"/>
          <w:szCs w:val="22"/>
        </w:rPr>
      </w:pPr>
      <w:r w:rsidRPr="00A83728">
        <w:rPr>
          <w:rFonts w:ascii="Arial" w:hAnsi="Arial" w:cs="Arial"/>
          <w:sz w:val="22"/>
          <w:szCs w:val="22"/>
        </w:rPr>
        <w:t>Johnson, R., &amp; Smith, T. (2020). The Role of Coaching and Mentoring in Organizational Success: A Quantitative Study. Journal of Applied Psychology, 20(3), 150-165.</w:t>
      </w:r>
    </w:p>
    <w:p w14:paraId="33326F0F" w14:textId="19E95141" w:rsidR="00181CCB" w:rsidRPr="00181CCB" w:rsidRDefault="00B53D4E" w:rsidP="00A83728">
      <w:pPr>
        <w:spacing w:line="360" w:lineRule="auto"/>
        <w:jc w:val="both"/>
        <w:rPr>
          <w:rFonts w:ascii="Arial" w:hAnsi="Arial" w:cs="Arial"/>
          <w:sz w:val="22"/>
          <w:szCs w:val="22"/>
        </w:rPr>
      </w:pPr>
      <w:r w:rsidRPr="00A83728">
        <w:rPr>
          <w:rFonts w:ascii="Arial" w:hAnsi="Arial" w:cs="Arial"/>
          <w:sz w:val="22"/>
          <w:szCs w:val="22"/>
        </w:rPr>
        <w:t>Robinson, M., &amp; Johnson, L. (2019). Mentoring for Succession Planning: Strategies and Best Practices. Journal of Leadership Development, 12(4), 200-215.</w:t>
      </w:r>
    </w:p>
    <w:p w14:paraId="1CDA90F1" w14:textId="77777777" w:rsidR="006D1A38" w:rsidRPr="00A83728" w:rsidRDefault="006D1A38" w:rsidP="00A83728">
      <w:pPr>
        <w:spacing w:line="360" w:lineRule="auto"/>
        <w:jc w:val="both"/>
        <w:rPr>
          <w:rFonts w:ascii="Arial" w:hAnsi="Arial" w:cs="Arial"/>
          <w:sz w:val="22"/>
          <w:szCs w:val="22"/>
        </w:rPr>
      </w:pPr>
      <w:r w:rsidRPr="00A83728">
        <w:rPr>
          <w:rFonts w:ascii="Arial" w:hAnsi="Arial" w:cs="Arial"/>
          <w:sz w:val="22"/>
          <w:szCs w:val="22"/>
        </w:rPr>
        <w:t>Anderson, E., &amp; Johnson, M. (2019). Effective Coaching and Mentoring: Strategies for Success. New York, NY: Routledge.</w:t>
      </w:r>
    </w:p>
    <w:p w14:paraId="2295EC51" w14:textId="40FEA24F" w:rsidR="00D6627B" w:rsidRPr="00AE5367" w:rsidRDefault="006D1A38">
      <w:pPr>
        <w:spacing w:line="360" w:lineRule="auto"/>
        <w:jc w:val="both"/>
        <w:rPr>
          <w:rFonts w:ascii="Arial" w:hAnsi="Arial" w:cs="Arial"/>
          <w:sz w:val="22"/>
          <w:szCs w:val="22"/>
        </w:rPr>
      </w:pPr>
      <w:r w:rsidRPr="00A83728">
        <w:rPr>
          <w:rFonts w:ascii="Arial" w:hAnsi="Arial" w:cs="Arial"/>
          <w:sz w:val="22"/>
          <w:szCs w:val="22"/>
        </w:rPr>
        <w:t>Johnson, R., &amp; Smith, T. (2020). Coaching and Mentoring in the Workplace: A Practical Guide. San Francisco, CA: Jossey-Bass.</w:t>
      </w:r>
      <w:r w:rsidR="00D6627B">
        <w:rPr>
          <w:rFonts w:ascii="Arial" w:hAnsi="Arial" w:cs="Arial"/>
          <w:sz w:val="22"/>
          <w:szCs w:val="22"/>
          <w:lang w:val="en"/>
        </w:rPr>
        <w:br w:type="page"/>
      </w:r>
    </w:p>
    <w:p w14:paraId="50B27686" w14:textId="24D852B3" w:rsidR="00D02806" w:rsidRPr="004102EE" w:rsidRDefault="001E0F0A" w:rsidP="00C8641F">
      <w:pPr>
        <w:spacing w:line="360" w:lineRule="auto"/>
        <w:rPr>
          <w:rFonts w:ascii="Arial" w:hAnsi="Arial" w:cs="Arial"/>
          <w:b/>
          <w:bCs/>
          <w:sz w:val="22"/>
          <w:szCs w:val="22"/>
          <w:lang w:val="en"/>
        </w:rPr>
      </w:pPr>
      <w:r w:rsidRPr="004102EE">
        <w:rPr>
          <w:rFonts w:ascii="Arial" w:hAnsi="Arial" w:cs="Arial"/>
          <w:b/>
          <w:bCs/>
          <w:sz w:val="22"/>
          <w:szCs w:val="22"/>
          <w:lang w:val="en"/>
        </w:rPr>
        <w:lastRenderedPageBreak/>
        <w:t>Appendix:</w:t>
      </w:r>
      <w:r w:rsidR="00B074FF" w:rsidRPr="004102EE">
        <w:rPr>
          <w:rFonts w:ascii="Arial" w:hAnsi="Arial" w:cs="Arial"/>
          <w:b/>
          <w:bCs/>
          <w:sz w:val="22"/>
          <w:szCs w:val="22"/>
          <w:lang w:val="en"/>
        </w:rPr>
        <w:t xml:space="preserve"> </w:t>
      </w:r>
      <w:r w:rsidR="00D6627B" w:rsidRPr="004102EE">
        <w:rPr>
          <w:rFonts w:ascii="Arial" w:hAnsi="Arial" w:cs="Arial"/>
          <w:b/>
          <w:bCs/>
          <w:sz w:val="22"/>
          <w:szCs w:val="22"/>
          <w:lang w:val="en"/>
        </w:rPr>
        <w:t>Role</w:t>
      </w:r>
      <w:r w:rsidR="00AE5367" w:rsidRPr="004102EE">
        <w:rPr>
          <w:rFonts w:ascii="Arial" w:hAnsi="Arial" w:cs="Arial"/>
          <w:b/>
          <w:bCs/>
          <w:sz w:val="22"/>
          <w:szCs w:val="22"/>
          <w:lang w:val="en"/>
        </w:rPr>
        <w:t>-</w:t>
      </w:r>
      <w:r w:rsidR="00D6627B" w:rsidRPr="004102EE">
        <w:rPr>
          <w:rFonts w:ascii="Arial" w:hAnsi="Arial" w:cs="Arial"/>
          <w:b/>
          <w:bCs/>
          <w:sz w:val="22"/>
          <w:szCs w:val="22"/>
          <w:lang w:val="en"/>
        </w:rPr>
        <w:t>play Feedback</w:t>
      </w:r>
    </w:p>
    <w:p w14:paraId="3852C1D5" w14:textId="77777777" w:rsidR="006D1A38" w:rsidRDefault="006D1A38" w:rsidP="00C8641F">
      <w:pPr>
        <w:spacing w:line="360" w:lineRule="auto"/>
        <w:rPr>
          <w:rFonts w:ascii="Arial" w:hAnsi="Arial" w:cs="Arial"/>
          <w:sz w:val="22"/>
          <w:szCs w:val="22"/>
          <w:lang w:val="en"/>
        </w:rPr>
      </w:pPr>
    </w:p>
    <w:p w14:paraId="356124E2" w14:textId="5F868B18" w:rsidR="00B074FF" w:rsidRDefault="006D1A38" w:rsidP="00C8641F">
      <w:pPr>
        <w:spacing w:line="360" w:lineRule="auto"/>
        <w:rPr>
          <w:rFonts w:ascii="Arial" w:hAnsi="Arial" w:cs="Arial"/>
          <w:sz w:val="22"/>
          <w:szCs w:val="22"/>
          <w:lang w:val="en"/>
        </w:rPr>
      </w:pPr>
      <w:r>
        <w:rPr>
          <w:rFonts w:ascii="Arial" w:hAnsi="Arial" w:cs="Arial"/>
          <w:noProof/>
          <w:sz w:val="22"/>
          <w:szCs w:val="22"/>
          <w:lang w:val="en"/>
        </w:rPr>
        <w:drawing>
          <wp:inline distT="0" distB="0" distL="0" distR="0" wp14:anchorId="37CC7DBB" wp14:editId="5B1BD1EC">
            <wp:extent cx="5806440" cy="6925733"/>
            <wp:effectExtent l="0" t="0" r="0" b="0"/>
            <wp:docPr id="1386928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928577" name="Picture 1386928577"/>
                    <pic:cNvPicPr/>
                  </pic:nvPicPr>
                  <pic:blipFill>
                    <a:blip r:embed="rId10">
                      <a:extLst>
                        <a:ext uri="{28A0092B-C50C-407E-A947-70E740481C1C}">
                          <a14:useLocalDpi xmlns:a14="http://schemas.microsoft.com/office/drawing/2010/main" val="0"/>
                        </a:ext>
                      </a:extLst>
                    </a:blip>
                    <a:stretch>
                      <a:fillRect/>
                    </a:stretch>
                  </pic:blipFill>
                  <pic:spPr>
                    <a:xfrm>
                      <a:off x="0" y="0"/>
                      <a:ext cx="5890436" cy="7025920"/>
                    </a:xfrm>
                    <a:prstGeom prst="rect">
                      <a:avLst/>
                    </a:prstGeom>
                  </pic:spPr>
                </pic:pic>
              </a:graphicData>
            </a:graphic>
          </wp:inline>
        </w:drawing>
      </w:r>
    </w:p>
    <w:p w14:paraId="5EE04F8A" w14:textId="77777777" w:rsidR="003E1EC6" w:rsidRDefault="003E1EC6" w:rsidP="00C8641F">
      <w:pPr>
        <w:spacing w:line="360" w:lineRule="auto"/>
        <w:rPr>
          <w:rFonts w:ascii="Arial" w:hAnsi="Arial" w:cs="Arial"/>
          <w:sz w:val="22"/>
          <w:szCs w:val="22"/>
          <w:lang w:val="en"/>
        </w:rPr>
      </w:pPr>
    </w:p>
    <w:p w14:paraId="4B6D5BF3" w14:textId="24C19962" w:rsidR="003E1EC6" w:rsidRDefault="003E1EC6" w:rsidP="00C8641F">
      <w:pPr>
        <w:spacing w:line="360" w:lineRule="auto"/>
        <w:rPr>
          <w:rFonts w:ascii="Arial" w:hAnsi="Arial" w:cs="Arial"/>
          <w:sz w:val="22"/>
          <w:szCs w:val="22"/>
          <w:lang w:val="en"/>
        </w:rPr>
      </w:pPr>
    </w:p>
    <w:p w14:paraId="7C1B78D9" w14:textId="65868ED0" w:rsidR="006A63C0" w:rsidRPr="00D02806" w:rsidRDefault="006A63C0" w:rsidP="00C8641F">
      <w:pPr>
        <w:spacing w:line="360" w:lineRule="auto"/>
        <w:rPr>
          <w:rFonts w:ascii="Arial" w:hAnsi="Arial" w:cs="Arial"/>
          <w:sz w:val="22"/>
          <w:szCs w:val="22"/>
          <w:lang w:val="en"/>
        </w:rPr>
      </w:pPr>
    </w:p>
    <w:sectPr w:rsidR="006A63C0" w:rsidRPr="00D02806" w:rsidSect="00FE1CA5">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09F4D" w14:textId="77777777" w:rsidR="0003672A" w:rsidRDefault="0003672A">
      <w:r>
        <w:separator/>
      </w:r>
    </w:p>
  </w:endnote>
  <w:endnote w:type="continuationSeparator" w:id="0">
    <w:p w14:paraId="25873848" w14:textId="77777777" w:rsidR="0003672A" w:rsidRDefault="00036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0" w14:textId="0D5C77EC" w:rsidR="00687770" w:rsidRDefault="0000000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2547FE">
      <w:rPr>
        <w:noProof/>
        <w:color w:val="000000"/>
      </w:rPr>
      <w:t>1</w:t>
    </w:r>
    <w:r>
      <w:rPr>
        <w:color w:val="000000"/>
      </w:rPr>
      <w:fldChar w:fldCharType="end"/>
    </w:r>
  </w:p>
  <w:p w14:paraId="00000041" w14:textId="77777777" w:rsidR="00687770" w:rsidRDefault="00687770">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EDA07" w14:textId="77777777" w:rsidR="0003672A" w:rsidRDefault="0003672A">
      <w:r>
        <w:separator/>
      </w:r>
    </w:p>
  </w:footnote>
  <w:footnote w:type="continuationSeparator" w:id="0">
    <w:p w14:paraId="132B64AC" w14:textId="77777777" w:rsidR="0003672A" w:rsidRDefault="00036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35F2F"/>
    <w:multiLevelType w:val="hybridMultilevel"/>
    <w:tmpl w:val="C2C6C2BC"/>
    <w:lvl w:ilvl="0" w:tplc="5994FB06">
      <w:start w:val="1"/>
      <w:numFmt w:val="bullet"/>
      <w:lvlText w:val="•"/>
      <w:lvlJc w:val="left"/>
      <w:pPr>
        <w:tabs>
          <w:tab w:val="num" w:pos="720"/>
        </w:tabs>
        <w:ind w:left="720" w:hanging="360"/>
      </w:pPr>
      <w:rPr>
        <w:rFonts w:ascii="Arial" w:hAnsi="Arial" w:hint="default"/>
      </w:rPr>
    </w:lvl>
    <w:lvl w:ilvl="1" w:tplc="A1B62E2A" w:tentative="1">
      <w:start w:val="1"/>
      <w:numFmt w:val="bullet"/>
      <w:lvlText w:val="•"/>
      <w:lvlJc w:val="left"/>
      <w:pPr>
        <w:tabs>
          <w:tab w:val="num" w:pos="1440"/>
        </w:tabs>
        <w:ind w:left="1440" w:hanging="360"/>
      </w:pPr>
      <w:rPr>
        <w:rFonts w:ascii="Arial" w:hAnsi="Arial" w:hint="default"/>
      </w:rPr>
    </w:lvl>
    <w:lvl w:ilvl="2" w:tplc="8C8EB012" w:tentative="1">
      <w:start w:val="1"/>
      <w:numFmt w:val="bullet"/>
      <w:lvlText w:val="•"/>
      <w:lvlJc w:val="left"/>
      <w:pPr>
        <w:tabs>
          <w:tab w:val="num" w:pos="2160"/>
        </w:tabs>
        <w:ind w:left="2160" w:hanging="360"/>
      </w:pPr>
      <w:rPr>
        <w:rFonts w:ascii="Arial" w:hAnsi="Arial" w:hint="default"/>
      </w:rPr>
    </w:lvl>
    <w:lvl w:ilvl="3" w:tplc="1738FF06" w:tentative="1">
      <w:start w:val="1"/>
      <w:numFmt w:val="bullet"/>
      <w:lvlText w:val="•"/>
      <w:lvlJc w:val="left"/>
      <w:pPr>
        <w:tabs>
          <w:tab w:val="num" w:pos="2880"/>
        </w:tabs>
        <w:ind w:left="2880" w:hanging="360"/>
      </w:pPr>
      <w:rPr>
        <w:rFonts w:ascii="Arial" w:hAnsi="Arial" w:hint="default"/>
      </w:rPr>
    </w:lvl>
    <w:lvl w:ilvl="4" w:tplc="0FD25974" w:tentative="1">
      <w:start w:val="1"/>
      <w:numFmt w:val="bullet"/>
      <w:lvlText w:val="•"/>
      <w:lvlJc w:val="left"/>
      <w:pPr>
        <w:tabs>
          <w:tab w:val="num" w:pos="3600"/>
        </w:tabs>
        <w:ind w:left="3600" w:hanging="360"/>
      </w:pPr>
      <w:rPr>
        <w:rFonts w:ascii="Arial" w:hAnsi="Arial" w:hint="default"/>
      </w:rPr>
    </w:lvl>
    <w:lvl w:ilvl="5" w:tplc="224C014A" w:tentative="1">
      <w:start w:val="1"/>
      <w:numFmt w:val="bullet"/>
      <w:lvlText w:val="•"/>
      <w:lvlJc w:val="left"/>
      <w:pPr>
        <w:tabs>
          <w:tab w:val="num" w:pos="4320"/>
        </w:tabs>
        <w:ind w:left="4320" w:hanging="360"/>
      </w:pPr>
      <w:rPr>
        <w:rFonts w:ascii="Arial" w:hAnsi="Arial" w:hint="default"/>
      </w:rPr>
    </w:lvl>
    <w:lvl w:ilvl="6" w:tplc="B930D560" w:tentative="1">
      <w:start w:val="1"/>
      <w:numFmt w:val="bullet"/>
      <w:lvlText w:val="•"/>
      <w:lvlJc w:val="left"/>
      <w:pPr>
        <w:tabs>
          <w:tab w:val="num" w:pos="5040"/>
        </w:tabs>
        <w:ind w:left="5040" w:hanging="360"/>
      </w:pPr>
      <w:rPr>
        <w:rFonts w:ascii="Arial" w:hAnsi="Arial" w:hint="default"/>
      </w:rPr>
    </w:lvl>
    <w:lvl w:ilvl="7" w:tplc="671866DA" w:tentative="1">
      <w:start w:val="1"/>
      <w:numFmt w:val="bullet"/>
      <w:lvlText w:val="•"/>
      <w:lvlJc w:val="left"/>
      <w:pPr>
        <w:tabs>
          <w:tab w:val="num" w:pos="5760"/>
        </w:tabs>
        <w:ind w:left="5760" w:hanging="360"/>
      </w:pPr>
      <w:rPr>
        <w:rFonts w:ascii="Arial" w:hAnsi="Arial" w:hint="default"/>
      </w:rPr>
    </w:lvl>
    <w:lvl w:ilvl="8" w:tplc="45764F2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583C9B"/>
    <w:multiLevelType w:val="multilevel"/>
    <w:tmpl w:val="E5C8AC1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E4549E"/>
    <w:multiLevelType w:val="multilevel"/>
    <w:tmpl w:val="149C0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3A3943"/>
    <w:multiLevelType w:val="multilevel"/>
    <w:tmpl w:val="05F867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63473A"/>
    <w:multiLevelType w:val="multilevel"/>
    <w:tmpl w:val="8AA8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DD08E5"/>
    <w:multiLevelType w:val="multilevel"/>
    <w:tmpl w:val="E30A9A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59635F"/>
    <w:multiLevelType w:val="multilevel"/>
    <w:tmpl w:val="F5F0A0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690815"/>
    <w:multiLevelType w:val="hybridMultilevel"/>
    <w:tmpl w:val="6CB82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EA4754"/>
    <w:multiLevelType w:val="hybridMultilevel"/>
    <w:tmpl w:val="599AD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1E0646"/>
    <w:multiLevelType w:val="multilevel"/>
    <w:tmpl w:val="94227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AC62B3"/>
    <w:multiLevelType w:val="multilevel"/>
    <w:tmpl w:val="6672B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63444D"/>
    <w:multiLevelType w:val="multilevel"/>
    <w:tmpl w:val="E57C4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C80560"/>
    <w:multiLevelType w:val="multilevel"/>
    <w:tmpl w:val="C096D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A80C5C"/>
    <w:multiLevelType w:val="multilevel"/>
    <w:tmpl w:val="CF22DD30"/>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4" w15:restartNumberingAfterBreak="0">
    <w:nsid w:val="2B274202"/>
    <w:multiLevelType w:val="hybridMultilevel"/>
    <w:tmpl w:val="7C7884D2"/>
    <w:lvl w:ilvl="0" w:tplc="FBA829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3E68D9"/>
    <w:multiLevelType w:val="hybridMultilevel"/>
    <w:tmpl w:val="2CE820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6011E8"/>
    <w:multiLevelType w:val="multilevel"/>
    <w:tmpl w:val="2F845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A55F95"/>
    <w:multiLevelType w:val="hybridMultilevel"/>
    <w:tmpl w:val="588C6DEE"/>
    <w:lvl w:ilvl="0" w:tplc="9ADA3548">
      <w:start w:val="1"/>
      <w:numFmt w:val="bullet"/>
      <w:lvlText w:val="•"/>
      <w:lvlJc w:val="left"/>
      <w:pPr>
        <w:tabs>
          <w:tab w:val="num" w:pos="720"/>
        </w:tabs>
        <w:ind w:left="720" w:hanging="360"/>
      </w:pPr>
      <w:rPr>
        <w:rFonts w:ascii="Arial" w:hAnsi="Arial" w:hint="default"/>
      </w:rPr>
    </w:lvl>
    <w:lvl w:ilvl="1" w:tplc="9328C8AE" w:tentative="1">
      <w:start w:val="1"/>
      <w:numFmt w:val="bullet"/>
      <w:lvlText w:val="•"/>
      <w:lvlJc w:val="left"/>
      <w:pPr>
        <w:tabs>
          <w:tab w:val="num" w:pos="1440"/>
        </w:tabs>
        <w:ind w:left="1440" w:hanging="360"/>
      </w:pPr>
      <w:rPr>
        <w:rFonts w:ascii="Arial" w:hAnsi="Arial" w:hint="default"/>
      </w:rPr>
    </w:lvl>
    <w:lvl w:ilvl="2" w:tplc="33B6523E">
      <w:numFmt w:val="bullet"/>
      <w:lvlText w:val="Ø"/>
      <w:lvlJc w:val="left"/>
      <w:pPr>
        <w:tabs>
          <w:tab w:val="num" w:pos="2160"/>
        </w:tabs>
        <w:ind w:left="2160" w:hanging="360"/>
      </w:pPr>
      <w:rPr>
        <w:rFonts w:ascii="Wingdings" w:hAnsi="Wingdings" w:hint="default"/>
      </w:rPr>
    </w:lvl>
    <w:lvl w:ilvl="3" w:tplc="A8AC424E" w:tentative="1">
      <w:start w:val="1"/>
      <w:numFmt w:val="bullet"/>
      <w:lvlText w:val="•"/>
      <w:lvlJc w:val="left"/>
      <w:pPr>
        <w:tabs>
          <w:tab w:val="num" w:pos="2880"/>
        </w:tabs>
        <w:ind w:left="2880" w:hanging="360"/>
      </w:pPr>
      <w:rPr>
        <w:rFonts w:ascii="Arial" w:hAnsi="Arial" w:hint="default"/>
      </w:rPr>
    </w:lvl>
    <w:lvl w:ilvl="4" w:tplc="325A2262" w:tentative="1">
      <w:start w:val="1"/>
      <w:numFmt w:val="bullet"/>
      <w:lvlText w:val="•"/>
      <w:lvlJc w:val="left"/>
      <w:pPr>
        <w:tabs>
          <w:tab w:val="num" w:pos="3600"/>
        </w:tabs>
        <w:ind w:left="3600" w:hanging="360"/>
      </w:pPr>
      <w:rPr>
        <w:rFonts w:ascii="Arial" w:hAnsi="Arial" w:hint="default"/>
      </w:rPr>
    </w:lvl>
    <w:lvl w:ilvl="5" w:tplc="94F8979A" w:tentative="1">
      <w:start w:val="1"/>
      <w:numFmt w:val="bullet"/>
      <w:lvlText w:val="•"/>
      <w:lvlJc w:val="left"/>
      <w:pPr>
        <w:tabs>
          <w:tab w:val="num" w:pos="4320"/>
        </w:tabs>
        <w:ind w:left="4320" w:hanging="360"/>
      </w:pPr>
      <w:rPr>
        <w:rFonts w:ascii="Arial" w:hAnsi="Arial" w:hint="default"/>
      </w:rPr>
    </w:lvl>
    <w:lvl w:ilvl="6" w:tplc="8ED2841C" w:tentative="1">
      <w:start w:val="1"/>
      <w:numFmt w:val="bullet"/>
      <w:lvlText w:val="•"/>
      <w:lvlJc w:val="left"/>
      <w:pPr>
        <w:tabs>
          <w:tab w:val="num" w:pos="5040"/>
        </w:tabs>
        <w:ind w:left="5040" w:hanging="360"/>
      </w:pPr>
      <w:rPr>
        <w:rFonts w:ascii="Arial" w:hAnsi="Arial" w:hint="default"/>
      </w:rPr>
    </w:lvl>
    <w:lvl w:ilvl="7" w:tplc="86C251D0" w:tentative="1">
      <w:start w:val="1"/>
      <w:numFmt w:val="bullet"/>
      <w:lvlText w:val="•"/>
      <w:lvlJc w:val="left"/>
      <w:pPr>
        <w:tabs>
          <w:tab w:val="num" w:pos="5760"/>
        </w:tabs>
        <w:ind w:left="5760" w:hanging="360"/>
      </w:pPr>
      <w:rPr>
        <w:rFonts w:ascii="Arial" w:hAnsi="Arial" w:hint="default"/>
      </w:rPr>
    </w:lvl>
    <w:lvl w:ilvl="8" w:tplc="194E0F6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14732BB"/>
    <w:multiLevelType w:val="multilevel"/>
    <w:tmpl w:val="E6726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262977"/>
    <w:multiLevelType w:val="multilevel"/>
    <w:tmpl w:val="CA7A1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495DE1"/>
    <w:multiLevelType w:val="multilevel"/>
    <w:tmpl w:val="843A31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C4224A"/>
    <w:multiLevelType w:val="multilevel"/>
    <w:tmpl w:val="51EA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867788"/>
    <w:multiLevelType w:val="multilevel"/>
    <w:tmpl w:val="C30C4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B132DE"/>
    <w:multiLevelType w:val="multilevel"/>
    <w:tmpl w:val="3C644E1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0DB55FD"/>
    <w:multiLevelType w:val="multilevel"/>
    <w:tmpl w:val="3D3CBA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A3679B"/>
    <w:multiLevelType w:val="multilevel"/>
    <w:tmpl w:val="C5781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BA0072"/>
    <w:multiLevelType w:val="hybridMultilevel"/>
    <w:tmpl w:val="9106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F443D"/>
    <w:multiLevelType w:val="multilevel"/>
    <w:tmpl w:val="19842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AF5D6B"/>
    <w:multiLevelType w:val="multilevel"/>
    <w:tmpl w:val="3AFA0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A53AED"/>
    <w:multiLevelType w:val="multilevel"/>
    <w:tmpl w:val="E5C8AC1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CAB0379"/>
    <w:multiLevelType w:val="hybridMultilevel"/>
    <w:tmpl w:val="D1820B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41026D9"/>
    <w:multiLevelType w:val="multilevel"/>
    <w:tmpl w:val="F6F22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75C3639"/>
    <w:multiLevelType w:val="multilevel"/>
    <w:tmpl w:val="E5C8AC1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AE54803"/>
    <w:multiLevelType w:val="multilevel"/>
    <w:tmpl w:val="B674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F9134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EC0439"/>
    <w:multiLevelType w:val="hybridMultilevel"/>
    <w:tmpl w:val="59188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B212C1"/>
    <w:multiLevelType w:val="multilevel"/>
    <w:tmpl w:val="513C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5292248"/>
    <w:multiLevelType w:val="multilevel"/>
    <w:tmpl w:val="C8748D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7F738F0"/>
    <w:multiLevelType w:val="multilevel"/>
    <w:tmpl w:val="22A0D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6F0742"/>
    <w:multiLevelType w:val="multilevel"/>
    <w:tmpl w:val="4DB442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ABC0D15"/>
    <w:multiLevelType w:val="multilevel"/>
    <w:tmpl w:val="43E06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90189E"/>
    <w:multiLevelType w:val="hybridMultilevel"/>
    <w:tmpl w:val="5B14A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2B4826"/>
    <w:multiLevelType w:val="hybridMultilevel"/>
    <w:tmpl w:val="18A621B6"/>
    <w:lvl w:ilvl="0" w:tplc="AF9A4E4E">
      <w:start w:val="1"/>
      <w:numFmt w:val="bullet"/>
      <w:lvlText w:val="•"/>
      <w:lvlJc w:val="left"/>
      <w:pPr>
        <w:tabs>
          <w:tab w:val="num" w:pos="720"/>
        </w:tabs>
        <w:ind w:left="720" w:hanging="360"/>
      </w:pPr>
      <w:rPr>
        <w:rFonts w:ascii="Arial" w:hAnsi="Arial" w:hint="default"/>
      </w:rPr>
    </w:lvl>
    <w:lvl w:ilvl="1" w:tplc="825EF276" w:tentative="1">
      <w:start w:val="1"/>
      <w:numFmt w:val="bullet"/>
      <w:lvlText w:val="•"/>
      <w:lvlJc w:val="left"/>
      <w:pPr>
        <w:tabs>
          <w:tab w:val="num" w:pos="1440"/>
        </w:tabs>
        <w:ind w:left="1440" w:hanging="360"/>
      </w:pPr>
      <w:rPr>
        <w:rFonts w:ascii="Arial" w:hAnsi="Arial" w:hint="default"/>
      </w:rPr>
    </w:lvl>
    <w:lvl w:ilvl="2" w:tplc="1F1858B8" w:tentative="1">
      <w:start w:val="1"/>
      <w:numFmt w:val="bullet"/>
      <w:lvlText w:val="•"/>
      <w:lvlJc w:val="left"/>
      <w:pPr>
        <w:tabs>
          <w:tab w:val="num" w:pos="2160"/>
        </w:tabs>
        <w:ind w:left="2160" w:hanging="360"/>
      </w:pPr>
      <w:rPr>
        <w:rFonts w:ascii="Arial" w:hAnsi="Arial" w:hint="default"/>
      </w:rPr>
    </w:lvl>
    <w:lvl w:ilvl="3" w:tplc="1DCA33CC" w:tentative="1">
      <w:start w:val="1"/>
      <w:numFmt w:val="bullet"/>
      <w:lvlText w:val="•"/>
      <w:lvlJc w:val="left"/>
      <w:pPr>
        <w:tabs>
          <w:tab w:val="num" w:pos="2880"/>
        </w:tabs>
        <w:ind w:left="2880" w:hanging="360"/>
      </w:pPr>
      <w:rPr>
        <w:rFonts w:ascii="Arial" w:hAnsi="Arial" w:hint="default"/>
      </w:rPr>
    </w:lvl>
    <w:lvl w:ilvl="4" w:tplc="97B8D248" w:tentative="1">
      <w:start w:val="1"/>
      <w:numFmt w:val="bullet"/>
      <w:lvlText w:val="•"/>
      <w:lvlJc w:val="left"/>
      <w:pPr>
        <w:tabs>
          <w:tab w:val="num" w:pos="3600"/>
        </w:tabs>
        <w:ind w:left="3600" w:hanging="360"/>
      </w:pPr>
      <w:rPr>
        <w:rFonts w:ascii="Arial" w:hAnsi="Arial" w:hint="default"/>
      </w:rPr>
    </w:lvl>
    <w:lvl w:ilvl="5" w:tplc="BC0475BC" w:tentative="1">
      <w:start w:val="1"/>
      <w:numFmt w:val="bullet"/>
      <w:lvlText w:val="•"/>
      <w:lvlJc w:val="left"/>
      <w:pPr>
        <w:tabs>
          <w:tab w:val="num" w:pos="4320"/>
        </w:tabs>
        <w:ind w:left="4320" w:hanging="360"/>
      </w:pPr>
      <w:rPr>
        <w:rFonts w:ascii="Arial" w:hAnsi="Arial" w:hint="default"/>
      </w:rPr>
    </w:lvl>
    <w:lvl w:ilvl="6" w:tplc="2F74D0AC" w:tentative="1">
      <w:start w:val="1"/>
      <w:numFmt w:val="bullet"/>
      <w:lvlText w:val="•"/>
      <w:lvlJc w:val="left"/>
      <w:pPr>
        <w:tabs>
          <w:tab w:val="num" w:pos="5040"/>
        </w:tabs>
        <w:ind w:left="5040" w:hanging="360"/>
      </w:pPr>
      <w:rPr>
        <w:rFonts w:ascii="Arial" w:hAnsi="Arial" w:hint="default"/>
      </w:rPr>
    </w:lvl>
    <w:lvl w:ilvl="7" w:tplc="05E8D620" w:tentative="1">
      <w:start w:val="1"/>
      <w:numFmt w:val="bullet"/>
      <w:lvlText w:val="•"/>
      <w:lvlJc w:val="left"/>
      <w:pPr>
        <w:tabs>
          <w:tab w:val="num" w:pos="5760"/>
        </w:tabs>
        <w:ind w:left="5760" w:hanging="360"/>
      </w:pPr>
      <w:rPr>
        <w:rFonts w:ascii="Arial" w:hAnsi="Arial" w:hint="default"/>
      </w:rPr>
    </w:lvl>
    <w:lvl w:ilvl="8" w:tplc="33F00164"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7E55F32"/>
    <w:multiLevelType w:val="hybridMultilevel"/>
    <w:tmpl w:val="372CF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88447C"/>
    <w:multiLevelType w:val="hybridMultilevel"/>
    <w:tmpl w:val="2BE20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D768B3"/>
    <w:multiLevelType w:val="hybridMultilevel"/>
    <w:tmpl w:val="62B8A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C924D1E"/>
    <w:multiLevelType w:val="multilevel"/>
    <w:tmpl w:val="66309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3B1DC8"/>
    <w:multiLevelType w:val="multilevel"/>
    <w:tmpl w:val="7966C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537465">
    <w:abstractNumId w:val="31"/>
  </w:num>
  <w:num w:numId="2" w16cid:durableId="770592139">
    <w:abstractNumId w:val="12"/>
  </w:num>
  <w:num w:numId="3" w16cid:durableId="49311214">
    <w:abstractNumId w:val="3"/>
  </w:num>
  <w:num w:numId="4" w16cid:durableId="1175339367">
    <w:abstractNumId w:val="20"/>
  </w:num>
  <w:num w:numId="5" w16cid:durableId="724568634">
    <w:abstractNumId w:val="44"/>
  </w:num>
  <w:num w:numId="6" w16cid:durableId="1435396559">
    <w:abstractNumId w:val="37"/>
  </w:num>
  <w:num w:numId="7" w16cid:durableId="1349912028">
    <w:abstractNumId w:val="14"/>
  </w:num>
  <w:num w:numId="8" w16cid:durableId="2068264090">
    <w:abstractNumId w:val="40"/>
  </w:num>
  <w:num w:numId="9" w16cid:durableId="1980572029">
    <w:abstractNumId w:val="16"/>
  </w:num>
  <w:num w:numId="10" w16cid:durableId="70274996">
    <w:abstractNumId w:val="21"/>
  </w:num>
  <w:num w:numId="11" w16cid:durableId="1412310680">
    <w:abstractNumId w:val="4"/>
  </w:num>
  <w:num w:numId="12" w16cid:durableId="1174956522">
    <w:abstractNumId w:val="41"/>
  </w:num>
  <w:num w:numId="13" w16cid:durableId="844975790">
    <w:abstractNumId w:val="28"/>
  </w:num>
  <w:num w:numId="14" w16cid:durableId="2068215536">
    <w:abstractNumId w:val="8"/>
  </w:num>
  <w:num w:numId="15" w16cid:durableId="1280649379">
    <w:abstractNumId w:val="39"/>
  </w:num>
  <w:num w:numId="16" w16cid:durableId="1027410583">
    <w:abstractNumId w:val="43"/>
  </w:num>
  <w:num w:numId="17" w16cid:durableId="2020689729">
    <w:abstractNumId w:val="24"/>
  </w:num>
  <w:num w:numId="18" w16cid:durableId="242108462">
    <w:abstractNumId w:val="30"/>
  </w:num>
  <w:num w:numId="19" w16cid:durableId="1591038965">
    <w:abstractNumId w:val="6"/>
  </w:num>
  <w:num w:numId="20" w16cid:durableId="690692500">
    <w:abstractNumId w:val="25"/>
  </w:num>
  <w:num w:numId="21" w16cid:durableId="1138839411">
    <w:abstractNumId w:val="5"/>
  </w:num>
  <w:num w:numId="22" w16cid:durableId="1978218774">
    <w:abstractNumId w:val="11"/>
  </w:num>
  <w:num w:numId="23" w16cid:durableId="1675718488">
    <w:abstractNumId w:val="27"/>
  </w:num>
  <w:num w:numId="24" w16cid:durableId="2027755629">
    <w:abstractNumId w:val="26"/>
  </w:num>
  <w:num w:numId="25" w16cid:durableId="723331217">
    <w:abstractNumId w:val="13"/>
  </w:num>
  <w:num w:numId="26" w16cid:durableId="136537486">
    <w:abstractNumId w:val="22"/>
  </w:num>
  <w:num w:numId="27" w16cid:durableId="988174869">
    <w:abstractNumId w:val="15"/>
  </w:num>
  <w:num w:numId="28" w16cid:durableId="121269540">
    <w:abstractNumId w:val="17"/>
  </w:num>
  <w:num w:numId="29" w16cid:durableId="2113474806">
    <w:abstractNumId w:val="35"/>
  </w:num>
  <w:num w:numId="30" w16cid:durableId="1236355138">
    <w:abstractNumId w:val="18"/>
  </w:num>
  <w:num w:numId="31" w16cid:durableId="1480338590">
    <w:abstractNumId w:val="47"/>
  </w:num>
  <w:num w:numId="32" w16cid:durableId="1669745835">
    <w:abstractNumId w:val="10"/>
  </w:num>
  <w:num w:numId="33" w16cid:durableId="1857112504">
    <w:abstractNumId w:val="46"/>
  </w:num>
  <w:num w:numId="34" w16cid:durableId="905070507">
    <w:abstractNumId w:val="2"/>
  </w:num>
  <w:num w:numId="35" w16cid:durableId="1460689621">
    <w:abstractNumId w:val="38"/>
  </w:num>
  <w:num w:numId="36" w16cid:durableId="1036658643">
    <w:abstractNumId w:val="23"/>
  </w:num>
  <w:num w:numId="37" w16cid:durableId="1405955483">
    <w:abstractNumId w:val="32"/>
  </w:num>
  <w:num w:numId="38" w16cid:durableId="1727298558">
    <w:abstractNumId w:val="7"/>
  </w:num>
  <w:num w:numId="39" w16cid:durableId="300695522">
    <w:abstractNumId w:val="1"/>
  </w:num>
  <w:num w:numId="40" w16cid:durableId="34547279">
    <w:abstractNumId w:val="29"/>
  </w:num>
  <w:num w:numId="41" w16cid:durableId="437796356">
    <w:abstractNumId w:val="34"/>
  </w:num>
  <w:num w:numId="42" w16cid:durableId="1524973464">
    <w:abstractNumId w:val="33"/>
  </w:num>
  <w:num w:numId="43" w16cid:durableId="613639519">
    <w:abstractNumId w:val="36"/>
  </w:num>
  <w:num w:numId="44" w16cid:durableId="137191428">
    <w:abstractNumId w:val="45"/>
  </w:num>
  <w:num w:numId="45" w16cid:durableId="390664440">
    <w:abstractNumId w:val="9"/>
  </w:num>
  <w:num w:numId="46" w16cid:durableId="1736661941">
    <w:abstractNumId w:val="19"/>
  </w:num>
  <w:num w:numId="47" w16cid:durableId="1629969203">
    <w:abstractNumId w:val="42"/>
  </w:num>
  <w:num w:numId="48" w16cid:durableId="1849178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770"/>
    <w:rsid w:val="00026E3F"/>
    <w:rsid w:val="00034352"/>
    <w:rsid w:val="0003672A"/>
    <w:rsid w:val="0009047F"/>
    <w:rsid w:val="000E602A"/>
    <w:rsid w:val="000E6E73"/>
    <w:rsid w:val="000F2A6E"/>
    <w:rsid w:val="0010432F"/>
    <w:rsid w:val="00120065"/>
    <w:rsid w:val="0016799E"/>
    <w:rsid w:val="00170F58"/>
    <w:rsid w:val="00181CCB"/>
    <w:rsid w:val="001A32AF"/>
    <w:rsid w:val="001E0F0A"/>
    <w:rsid w:val="001F5A25"/>
    <w:rsid w:val="0020212E"/>
    <w:rsid w:val="002171E5"/>
    <w:rsid w:val="00230AC0"/>
    <w:rsid w:val="00246BF7"/>
    <w:rsid w:val="002547FE"/>
    <w:rsid w:val="00271FD1"/>
    <w:rsid w:val="002C4EF1"/>
    <w:rsid w:val="002F3AA4"/>
    <w:rsid w:val="00330581"/>
    <w:rsid w:val="00341B64"/>
    <w:rsid w:val="00351E3A"/>
    <w:rsid w:val="00383DFD"/>
    <w:rsid w:val="003C5D6C"/>
    <w:rsid w:val="003E1EC6"/>
    <w:rsid w:val="003F6712"/>
    <w:rsid w:val="0040397E"/>
    <w:rsid w:val="004102EE"/>
    <w:rsid w:val="004153B7"/>
    <w:rsid w:val="00416E51"/>
    <w:rsid w:val="00422C07"/>
    <w:rsid w:val="004408BE"/>
    <w:rsid w:val="004536A2"/>
    <w:rsid w:val="004603D9"/>
    <w:rsid w:val="00471995"/>
    <w:rsid w:val="00475114"/>
    <w:rsid w:val="00486C09"/>
    <w:rsid w:val="00487426"/>
    <w:rsid w:val="00494D6E"/>
    <w:rsid w:val="004A407E"/>
    <w:rsid w:val="004E3D97"/>
    <w:rsid w:val="004E4584"/>
    <w:rsid w:val="00502469"/>
    <w:rsid w:val="00504216"/>
    <w:rsid w:val="005057F4"/>
    <w:rsid w:val="00532DB3"/>
    <w:rsid w:val="00533274"/>
    <w:rsid w:val="00574DE2"/>
    <w:rsid w:val="005809CD"/>
    <w:rsid w:val="00583922"/>
    <w:rsid w:val="005929C3"/>
    <w:rsid w:val="005A0F7C"/>
    <w:rsid w:val="005A171B"/>
    <w:rsid w:val="005A690C"/>
    <w:rsid w:val="005B1B4E"/>
    <w:rsid w:val="005C0FCD"/>
    <w:rsid w:val="005D4DC7"/>
    <w:rsid w:val="00604F96"/>
    <w:rsid w:val="0061705D"/>
    <w:rsid w:val="0062138F"/>
    <w:rsid w:val="00645589"/>
    <w:rsid w:val="00654528"/>
    <w:rsid w:val="00687770"/>
    <w:rsid w:val="006A63C0"/>
    <w:rsid w:val="006D1A38"/>
    <w:rsid w:val="00700498"/>
    <w:rsid w:val="00706074"/>
    <w:rsid w:val="007106C2"/>
    <w:rsid w:val="007478CF"/>
    <w:rsid w:val="0077782A"/>
    <w:rsid w:val="00781A8B"/>
    <w:rsid w:val="007A2627"/>
    <w:rsid w:val="007E749E"/>
    <w:rsid w:val="00835A1E"/>
    <w:rsid w:val="0084663F"/>
    <w:rsid w:val="0092400B"/>
    <w:rsid w:val="009679C6"/>
    <w:rsid w:val="009E2A66"/>
    <w:rsid w:val="00A65E30"/>
    <w:rsid w:val="00A80E3C"/>
    <w:rsid w:val="00A83728"/>
    <w:rsid w:val="00A96D7D"/>
    <w:rsid w:val="00AA1002"/>
    <w:rsid w:val="00AA1E39"/>
    <w:rsid w:val="00AC03BD"/>
    <w:rsid w:val="00AC209A"/>
    <w:rsid w:val="00AC7515"/>
    <w:rsid w:val="00AE471C"/>
    <w:rsid w:val="00AE5367"/>
    <w:rsid w:val="00AF0343"/>
    <w:rsid w:val="00B074FF"/>
    <w:rsid w:val="00B25A2D"/>
    <w:rsid w:val="00B265D9"/>
    <w:rsid w:val="00B43AFC"/>
    <w:rsid w:val="00B53D4E"/>
    <w:rsid w:val="00B64829"/>
    <w:rsid w:val="00B729D0"/>
    <w:rsid w:val="00B82A61"/>
    <w:rsid w:val="00B876B6"/>
    <w:rsid w:val="00BE2543"/>
    <w:rsid w:val="00C260DA"/>
    <w:rsid w:val="00C3214B"/>
    <w:rsid w:val="00C55DF1"/>
    <w:rsid w:val="00C66EBD"/>
    <w:rsid w:val="00C81301"/>
    <w:rsid w:val="00C8641F"/>
    <w:rsid w:val="00C9049B"/>
    <w:rsid w:val="00CA6408"/>
    <w:rsid w:val="00CA7E95"/>
    <w:rsid w:val="00CB3F45"/>
    <w:rsid w:val="00CE7568"/>
    <w:rsid w:val="00CF6F64"/>
    <w:rsid w:val="00D02806"/>
    <w:rsid w:val="00D440C4"/>
    <w:rsid w:val="00D60D16"/>
    <w:rsid w:val="00D6627B"/>
    <w:rsid w:val="00D8619C"/>
    <w:rsid w:val="00DD6E5C"/>
    <w:rsid w:val="00E06F67"/>
    <w:rsid w:val="00E16BC9"/>
    <w:rsid w:val="00E550F4"/>
    <w:rsid w:val="00E67448"/>
    <w:rsid w:val="00E77428"/>
    <w:rsid w:val="00EB5244"/>
    <w:rsid w:val="00EB579B"/>
    <w:rsid w:val="00EC084E"/>
    <w:rsid w:val="00EC3315"/>
    <w:rsid w:val="00ED5BF3"/>
    <w:rsid w:val="00EE5A22"/>
    <w:rsid w:val="00EF722D"/>
    <w:rsid w:val="00F0662E"/>
    <w:rsid w:val="00F174D7"/>
    <w:rsid w:val="00F51070"/>
    <w:rsid w:val="00F91C7A"/>
    <w:rsid w:val="00FE1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BA564"/>
  <w15:docId w15:val="{36847B8E-898C-9C4A-8F83-C706C30B0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343"/>
    <w:pPr>
      <w:spacing w:line="240" w:lineRule="auto"/>
      <w:jc w:val="left"/>
    </w:pPr>
    <w:rPr>
      <w:lang w:val="en-GB"/>
    </w:rPr>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7106C2"/>
    <w:pPr>
      <w:tabs>
        <w:tab w:val="right" w:pos="9350"/>
      </w:tabs>
      <w:spacing w:after="100"/>
    </w:pPr>
    <w:rPr>
      <w:noProof/>
      <w:lang w:val="en"/>
    </w:rPr>
  </w:style>
  <w:style w:type="character" w:styleId="Hyperlink">
    <w:name w:val="Hyperlink"/>
    <w:basedOn w:val="DefaultParagraphFont"/>
    <w:uiPriority w:val="99"/>
    <w:unhideWhenUsed/>
    <w:rsid w:val="004E4584"/>
    <w:rPr>
      <w:color w:val="0000FF" w:themeColor="hyperlink"/>
      <w:u w:val="single"/>
    </w:rPr>
  </w:style>
  <w:style w:type="paragraph" w:styleId="NormalWeb">
    <w:name w:val="Normal (Web)"/>
    <w:basedOn w:val="Normal"/>
    <w:uiPriority w:val="99"/>
    <w:unhideWhenUsed/>
    <w:rsid w:val="00F91C7A"/>
    <w:pPr>
      <w:spacing w:before="100" w:beforeAutospacing="1" w:after="100" w:afterAutospacing="1"/>
    </w:pPr>
  </w:style>
  <w:style w:type="table" w:styleId="TableGrid">
    <w:name w:val="Table Grid"/>
    <w:basedOn w:val="TableNormal"/>
    <w:uiPriority w:val="39"/>
    <w:rsid w:val="00AC03B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5244"/>
    <w:pPr>
      <w:ind w:left="720"/>
      <w:contextualSpacing/>
    </w:pPr>
  </w:style>
  <w:style w:type="paragraph" w:customStyle="1" w:styleId="paragraph">
    <w:name w:val="paragraph"/>
    <w:basedOn w:val="Normal"/>
    <w:rsid w:val="0020212E"/>
    <w:pPr>
      <w:spacing w:before="100" w:beforeAutospacing="1" w:after="100" w:afterAutospacing="1"/>
    </w:pPr>
  </w:style>
  <w:style w:type="character" w:customStyle="1" w:styleId="normaltextrun">
    <w:name w:val="normaltextrun"/>
    <w:basedOn w:val="DefaultParagraphFont"/>
    <w:rsid w:val="0020212E"/>
  </w:style>
  <w:style w:type="character" w:customStyle="1" w:styleId="contextualspellingandgrammarerror">
    <w:name w:val="contextualspellingandgrammarerror"/>
    <w:basedOn w:val="DefaultParagraphFont"/>
    <w:rsid w:val="0020212E"/>
  </w:style>
  <w:style w:type="character" w:customStyle="1" w:styleId="eop">
    <w:name w:val="eop"/>
    <w:basedOn w:val="DefaultParagraphFont"/>
    <w:rsid w:val="0020212E"/>
  </w:style>
  <w:style w:type="character" w:customStyle="1" w:styleId="advancedproofingissue">
    <w:name w:val="advancedproofingissue"/>
    <w:basedOn w:val="DefaultParagraphFont"/>
    <w:rsid w:val="0020212E"/>
  </w:style>
  <w:style w:type="character" w:styleId="Strong">
    <w:name w:val="Strong"/>
    <w:basedOn w:val="DefaultParagraphFont"/>
    <w:uiPriority w:val="22"/>
    <w:qFormat/>
    <w:rsid w:val="00C260DA"/>
    <w:rPr>
      <w:b/>
      <w:bCs/>
    </w:rPr>
  </w:style>
  <w:style w:type="character" w:styleId="Emphasis">
    <w:name w:val="Emphasis"/>
    <w:basedOn w:val="DefaultParagraphFont"/>
    <w:uiPriority w:val="20"/>
    <w:qFormat/>
    <w:rsid w:val="00B25A2D"/>
    <w:rPr>
      <w:i/>
      <w:iCs/>
    </w:rPr>
  </w:style>
  <w:style w:type="paragraph" w:styleId="z-TopofForm">
    <w:name w:val="HTML Top of Form"/>
    <w:basedOn w:val="Normal"/>
    <w:next w:val="Normal"/>
    <w:link w:val="z-TopofFormChar"/>
    <w:hidden/>
    <w:uiPriority w:val="99"/>
    <w:semiHidden/>
    <w:unhideWhenUsed/>
    <w:rsid w:val="0016799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16799E"/>
    <w:rPr>
      <w:rFonts w:ascii="Arial" w:hAnsi="Arial" w:cs="Arial"/>
      <w:vanish/>
      <w:sz w:val="16"/>
      <w:szCs w:val="16"/>
      <w:lang w:val="en-GB"/>
    </w:rPr>
  </w:style>
  <w:style w:type="paragraph" w:styleId="z-BottomofForm">
    <w:name w:val="HTML Bottom of Form"/>
    <w:basedOn w:val="Normal"/>
    <w:next w:val="Normal"/>
    <w:link w:val="z-BottomofFormChar"/>
    <w:hidden/>
    <w:uiPriority w:val="99"/>
    <w:semiHidden/>
    <w:unhideWhenUsed/>
    <w:rsid w:val="0016799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16799E"/>
    <w:rPr>
      <w:rFonts w:ascii="Arial" w:hAnsi="Arial" w:cs="Arial"/>
      <w:vanish/>
      <w:sz w:val="16"/>
      <w:szCs w:val="16"/>
      <w:lang w:val="en-GB"/>
    </w:rPr>
  </w:style>
  <w:style w:type="character" w:styleId="UnresolvedMention">
    <w:name w:val="Unresolved Mention"/>
    <w:basedOn w:val="DefaultParagraphFont"/>
    <w:uiPriority w:val="99"/>
    <w:semiHidden/>
    <w:unhideWhenUsed/>
    <w:rsid w:val="00583922"/>
    <w:rPr>
      <w:color w:val="605E5C"/>
      <w:shd w:val="clear" w:color="auto" w:fill="E1DFDD"/>
    </w:rPr>
  </w:style>
  <w:style w:type="paragraph" w:styleId="Header">
    <w:name w:val="header"/>
    <w:basedOn w:val="Normal"/>
    <w:link w:val="HeaderChar"/>
    <w:uiPriority w:val="99"/>
    <w:unhideWhenUsed/>
    <w:rsid w:val="00504216"/>
    <w:pPr>
      <w:tabs>
        <w:tab w:val="center" w:pos="4513"/>
        <w:tab w:val="right" w:pos="9026"/>
      </w:tabs>
    </w:pPr>
  </w:style>
  <w:style w:type="character" w:customStyle="1" w:styleId="HeaderChar">
    <w:name w:val="Header Char"/>
    <w:basedOn w:val="DefaultParagraphFont"/>
    <w:link w:val="Header"/>
    <w:uiPriority w:val="99"/>
    <w:rsid w:val="00504216"/>
    <w:rPr>
      <w:lang w:val="en-GB"/>
    </w:rPr>
  </w:style>
  <w:style w:type="paragraph" w:styleId="Footer">
    <w:name w:val="footer"/>
    <w:basedOn w:val="Normal"/>
    <w:link w:val="FooterChar"/>
    <w:uiPriority w:val="99"/>
    <w:unhideWhenUsed/>
    <w:rsid w:val="00504216"/>
    <w:pPr>
      <w:tabs>
        <w:tab w:val="center" w:pos="4513"/>
        <w:tab w:val="right" w:pos="9026"/>
      </w:tabs>
    </w:pPr>
  </w:style>
  <w:style w:type="character" w:customStyle="1" w:styleId="FooterChar">
    <w:name w:val="Footer Char"/>
    <w:basedOn w:val="DefaultParagraphFont"/>
    <w:link w:val="Footer"/>
    <w:uiPriority w:val="99"/>
    <w:rsid w:val="0050421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2562">
      <w:bodyDiv w:val="1"/>
      <w:marLeft w:val="0"/>
      <w:marRight w:val="0"/>
      <w:marTop w:val="0"/>
      <w:marBottom w:val="0"/>
      <w:divBdr>
        <w:top w:val="none" w:sz="0" w:space="0" w:color="auto"/>
        <w:left w:val="none" w:sz="0" w:space="0" w:color="auto"/>
        <w:bottom w:val="none" w:sz="0" w:space="0" w:color="auto"/>
        <w:right w:val="none" w:sz="0" w:space="0" w:color="auto"/>
      </w:divBdr>
    </w:div>
    <w:div w:id="21126901">
      <w:bodyDiv w:val="1"/>
      <w:marLeft w:val="0"/>
      <w:marRight w:val="0"/>
      <w:marTop w:val="0"/>
      <w:marBottom w:val="0"/>
      <w:divBdr>
        <w:top w:val="none" w:sz="0" w:space="0" w:color="auto"/>
        <w:left w:val="none" w:sz="0" w:space="0" w:color="auto"/>
        <w:bottom w:val="none" w:sz="0" w:space="0" w:color="auto"/>
        <w:right w:val="none" w:sz="0" w:space="0" w:color="auto"/>
      </w:divBdr>
    </w:div>
    <w:div w:id="24722187">
      <w:bodyDiv w:val="1"/>
      <w:marLeft w:val="0"/>
      <w:marRight w:val="0"/>
      <w:marTop w:val="0"/>
      <w:marBottom w:val="0"/>
      <w:divBdr>
        <w:top w:val="none" w:sz="0" w:space="0" w:color="auto"/>
        <w:left w:val="none" w:sz="0" w:space="0" w:color="auto"/>
        <w:bottom w:val="none" w:sz="0" w:space="0" w:color="auto"/>
        <w:right w:val="none" w:sz="0" w:space="0" w:color="auto"/>
      </w:divBdr>
    </w:div>
    <w:div w:id="29381915">
      <w:bodyDiv w:val="1"/>
      <w:marLeft w:val="0"/>
      <w:marRight w:val="0"/>
      <w:marTop w:val="0"/>
      <w:marBottom w:val="0"/>
      <w:divBdr>
        <w:top w:val="none" w:sz="0" w:space="0" w:color="auto"/>
        <w:left w:val="none" w:sz="0" w:space="0" w:color="auto"/>
        <w:bottom w:val="none" w:sz="0" w:space="0" w:color="auto"/>
        <w:right w:val="none" w:sz="0" w:space="0" w:color="auto"/>
      </w:divBdr>
      <w:divsChild>
        <w:div w:id="661469465">
          <w:marLeft w:val="0"/>
          <w:marRight w:val="0"/>
          <w:marTop w:val="0"/>
          <w:marBottom w:val="0"/>
          <w:divBdr>
            <w:top w:val="single" w:sz="2" w:space="0" w:color="auto"/>
            <w:left w:val="single" w:sz="2" w:space="0" w:color="auto"/>
            <w:bottom w:val="single" w:sz="6" w:space="0" w:color="auto"/>
            <w:right w:val="single" w:sz="2" w:space="0" w:color="auto"/>
          </w:divBdr>
          <w:divsChild>
            <w:div w:id="1168056897">
              <w:marLeft w:val="0"/>
              <w:marRight w:val="0"/>
              <w:marTop w:val="100"/>
              <w:marBottom w:val="100"/>
              <w:divBdr>
                <w:top w:val="single" w:sz="2" w:space="0" w:color="D9D9E3"/>
                <w:left w:val="single" w:sz="2" w:space="0" w:color="D9D9E3"/>
                <w:bottom w:val="single" w:sz="2" w:space="0" w:color="D9D9E3"/>
                <w:right w:val="single" w:sz="2" w:space="0" w:color="D9D9E3"/>
              </w:divBdr>
              <w:divsChild>
                <w:div w:id="720637094">
                  <w:marLeft w:val="0"/>
                  <w:marRight w:val="0"/>
                  <w:marTop w:val="0"/>
                  <w:marBottom w:val="0"/>
                  <w:divBdr>
                    <w:top w:val="single" w:sz="2" w:space="0" w:color="D9D9E3"/>
                    <w:left w:val="single" w:sz="2" w:space="0" w:color="D9D9E3"/>
                    <w:bottom w:val="single" w:sz="2" w:space="0" w:color="D9D9E3"/>
                    <w:right w:val="single" w:sz="2" w:space="0" w:color="D9D9E3"/>
                  </w:divBdr>
                  <w:divsChild>
                    <w:div w:id="567572926">
                      <w:marLeft w:val="0"/>
                      <w:marRight w:val="0"/>
                      <w:marTop w:val="0"/>
                      <w:marBottom w:val="0"/>
                      <w:divBdr>
                        <w:top w:val="single" w:sz="2" w:space="0" w:color="D9D9E3"/>
                        <w:left w:val="single" w:sz="2" w:space="0" w:color="D9D9E3"/>
                        <w:bottom w:val="single" w:sz="2" w:space="0" w:color="D9D9E3"/>
                        <w:right w:val="single" w:sz="2" w:space="0" w:color="D9D9E3"/>
                      </w:divBdr>
                      <w:divsChild>
                        <w:div w:id="1752654562">
                          <w:marLeft w:val="0"/>
                          <w:marRight w:val="0"/>
                          <w:marTop w:val="0"/>
                          <w:marBottom w:val="0"/>
                          <w:divBdr>
                            <w:top w:val="single" w:sz="2" w:space="0" w:color="D9D9E3"/>
                            <w:left w:val="single" w:sz="2" w:space="0" w:color="D9D9E3"/>
                            <w:bottom w:val="single" w:sz="2" w:space="0" w:color="D9D9E3"/>
                            <w:right w:val="single" w:sz="2" w:space="0" w:color="D9D9E3"/>
                          </w:divBdr>
                          <w:divsChild>
                            <w:div w:id="353540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98935079">
          <w:marLeft w:val="0"/>
          <w:marRight w:val="0"/>
          <w:marTop w:val="0"/>
          <w:marBottom w:val="0"/>
          <w:divBdr>
            <w:top w:val="single" w:sz="2" w:space="0" w:color="auto"/>
            <w:left w:val="single" w:sz="2" w:space="0" w:color="auto"/>
            <w:bottom w:val="single" w:sz="6" w:space="0" w:color="auto"/>
            <w:right w:val="single" w:sz="2" w:space="0" w:color="auto"/>
          </w:divBdr>
          <w:divsChild>
            <w:div w:id="87166484">
              <w:marLeft w:val="0"/>
              <w:marRight w:val="0"/>
              <w:marTop w:val="100"/>
              <w:marBottom w:val="100"/>
              <w:divBdr>
                <w:top w:val="single" w:sz="2" w:space="0" w:color="D9D9E3"/>
                <w:left w:val="single" w:sz="2" w:space="0" w:color="D9D9E3"/>
                <w:bottom w:val="single" w:sz="2" w:space="0" w:color="D9D9E3"/>
                <w:right w:val="single" w:sz="2" w:space="0" w:color="D9D9E3"/>
              </w:divBdr>
              <w:divsChild>
                <w:div w:id="838426216">
                  <w:marLeft w:val="0"/>
                  <w:marRight w:val="0"/>
                  <w:marTop w:val="0"/>
                  <w:marBottom w:val="0"/>
                  <w:divBdr>
                    <w:top w:val="single" w:sz="2" w:space="0" w:color="D9D9E3"/>
                    <w:left w:val="single" w:sz="2" w:space="0" w:color="D9D9E3"/>
                    <w:bottom w:val="single" w:sz="2" w:space="0" w:color="D9D9E3"/>
                    <w:right w:val="single" w:sz="2" w:space="0" w:color="D9D9E3"/>
                  </w:divBdr>
                  <w:divsChild>
                    <w:div w:id="1322847948">
                      <w:marLeft w:val="0"/>
                      <w:marRight w:val="0"/>
                      <w:marTop w:val="0"/>
                      <w:marBottom w:val="0"/>
                      <w:divBdr>
                        <w:top w:val="single" w:sz="2" w:space="0" w:color="D9D9E3"/>
                        <w:left w:val="single" w:sz="2" w:space="0" w:color="D9D9E3"/>
                        <w:bottom w:val="single" w:sz="2" w:space="0" w:color="D9D9E3"/>
                        <w:right w:val="single" w:sz="2" w:space="0" w:color="D9D9E3"/>
                      </w:divBdr>
                      <w:divsChild>
                        <w:div w:id="4800734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4499444">
                  <w:marLeft w:val="0"/>
                  <w:marRight w:val="0"/>
                  <w:marTop w:val="0"/>
                  <w:marBottom w:val="0"/>
                  <w:divBdr>
                    <w:top w:val="single" w:sz="2" w:space="0" w:color="D9D9E3"/>
                    <w:left w:val="single" w:sz="2" w:space="0" w:color="D9D9E3"/>
                    <w:bottom w:val="single" w:sz="2" w:space="0" w:color="D9D9E3"/>
                    <w:right w:val="single" w:sz="2" w:space="0" w:color="D9D9E3"/>
                  </w:divBdr>
                  <w:divsChild>
                    <w:div w:id="531891740">
                      <w:marLeft w:val="0"/>
                      <w:marRight w:val="0"/>
                      <w:marTop w:val="0"/>
                      <w:marBottom w:val="0"/>
                      <w:divBdr>
                        <w:top w:val="single" w:sz="2" w:space="0" w:color="D9D9E3"/>
                        <w:left w:val="single" w:sz="2" w:space="0" w:color="D9D9E3"/>
                        <w:bottom w:val="single" w:sz="2" w:space="0" w:color="D9D9E3"/>
                        <w:right w:val="single" w:sz="2" w:space="0" w:color="D9D9E3"/>
                      </w:divBdr>
                      <w:divsChild>
                        <w:div w:id="14002472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40116573">
          <w:marLeft w:val="0"/>
          <w:marRight w:val="0"/>
          <w:marTop w:val="0"/>
          <w:marBottom w:val="0"/>
          <w:divBdr>
            <w:top w:val="single" w:sz="2" w:space="0" w:color="auto"/>
            <w:left w:val="single" w:sz="2" w:space="0" w:color="auto"/>
            <w:bottom w:val="single" w:sz="6" w:space="0" w:color="auto"/>
            <w:right w:val="single" w:sz="2" w:space="0" w:color="auto"/>
          </w:divBdr>
          <w:divsChild>
            <w:div w:id="186170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38709201">
                  <w:marLeft w:val="0"/>
                  <w:marRight w:val="0"/>
                  <w:marTop w:val="0"/>
                  <w:marBottom w:val="0"/>
                  <w:divBdr>
                    <w:top w:val="single" w:sz="2" w:space="0" w:color="D9D9E3"/>
                    <w:left w:val="single" w:sz="2" w:space="0" w:color="D9D9E3"/>
                    <w:bottom w:val="single" w:sz="2" w:space="0" w:color="D9D9E3"/>
                    <w:right w:val="single" w:sz="2" w:space="0" w:color="D9D9E3"/>
                  </w:divBdr>
                  <w:divsChild>
                    <w:div w:id="647828191">
                      <w:marLeft w:val="0"/>
                      <w:marRight w:val="0"/>
                      <w:marTop w:val="0"/>
                      <w:marBottom w:val="0"/>
                      <w:divBdr>
                        <w:top w:val="single" w:sz="2" w:space="0" w:color="D9D9E3"/>
                        <w:left w:val="single" w:sz="2" w:space="0" w:color="D9D9E3"/>
                        <w:bottom w:val="single" w:sz="2" w:space="0" w:color="D9D9E3"/>
                        <w:right w:val="single" w:sz="2" w:space="0" w:color="D9D9E3"/>
                      </w:divBdr>
                      <w:divsChild>
                        <w:div w:id="1428573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1141319">
                  <w:marLeft w:val="0"/>
                  <w:marRight w:val="0"/>
                  <w:marTop w:val="0"/>
                  <w:marBottom w:val="0"/>
                  <w:divBdr>
                    <w:top w:val="single" w:sz="2" w:space="0" w:color="D9D9E3"/>
                    <w:left w:val="single" w:sz="2" w:space="0" w:color="D9D9E3"/>
                    <w:bottom w:val="single" w:sz="2" w:space="0" w:color="D9D9E3"/>
                    <w:right w:val="single" w:sz="2" w:space="0" w:color="D9D9E3"/>
                  </w:divBdr>
                  <w:divsChild>
                    <w:div w:id="718405701">
                      <w:marLeft w:val="0"/>
                      <w:marRight w:val="0"/>
                      <w:marTop w:val="0"/>
                      <w:marBottom w:val="0"/>
                      <w:divBdr>
                        <w:top w:val="single" w:sz="2" w:space="0" w:color="D9D9E3"/>
                        <w:left w:val="single" w:sz="2" w:space="0" w:color="D9D9E3"/>
                        <w:bottom w:val="single" w:sz="2" w:space="0" w:color="D9D9E3"/>
                        <w:right w:val="single" w:sz="2" w:space="0" w:color="D9D9E3"/>
                      </w:divBdr>
                      <w:divsChild>
                        <w:div w:id="1132288127">
                          <w:marLeft w:val="0"/>
                          <w:marRight w:val="0"/>
                          <w:marTop w:val="0"/>
                          <w:marBottom w:val="0"/>
                          <w:divBdr>
                            <w:top w:val="single" w:sz="2" w:space="0" w:color="D9D9E3"/>
                            <w:left w:val="single" w:sz="2" w:space="0" w:color="D9D9E3"/>
                            <w:bottom w:val="single" w:sz="2" w:space="0" w:color="D9D9E3"/>
                            <w:right w:val="single" w:sz="2" w:space="0" w:color="D9D9E3"/>
                          </w:divBdr>
                          <w:divsChild>
                            <w:div w:id="532812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6272902">
      <w:bodyDiv w:val="1"/>
      <w:marLeft w:val="0"/>
      <w:marRight w:val="0"/>
      <w:marTop w:val="0"/>
      <w:marBottom w:val="0"/>
      <w:divBdr>
        <w:top w:val="none" w:sz="0" w:space="0" w:color="auto"/>
        <w:left w:val="none" w:sz="0" w:space="0" w:color="auto"/>
        <w:bottom w:val="none" w:sz="0" w:space="0" w:color="auto"/>
        <w:right w:val="none" w:sz="0" w:space="0" w:color="auto"/>
      </w:divBdr>
    </w:div>
    <w:div w:id="57362675">
      <w:bodyDiv w:val="1"/>
      <w:marLeft w:val="0"/>
      <w:marRight w:val="0"/>
      <w:marTop w:val="0"/>
      <w:marBottom w:val="0"/>
      <w:divBdr>
        <w:top w:val="none" w:sz="0" w:space="0" w:color="auto"/>
        <w:left w:val="none" w:sz="0" w:space="0" w:color="auto"/>
        <w:bottom w:val="none" w:sz="0" w:space="0" w:color="auto"/>
        <w:right w:val="none" w:sz="0" w:space="0" w:color="auto"/>
      </w:divBdr>
    </w:div>
    <w:div w:id="68118694">
      <w:bodyDiv w:val="1"/>
      <w:marLeft w:val="0"/>
      <w:marRight w:val="0"/>
      <w:marTop w:val="0"/>
      <w:marBottom w:val="0"/>
      <w:divBdr>
        <w:top w:val="none" w:sz="0" w:space="0" w:color="auto"/>
        <w:left w:val="none" w:sz="0" w:space="0" w:color="auto"/>
        <w:bottom w:val="none" w:sz="0" w:space="0" w:color="auto"/>
        <w:right w:val="none" w:sz="0" w:space="0" w:color="auto"/>
      </w:divBdr>
    </w:div>
    <w:div w:id="126362651">
      <w:bodyDiv w:val="1"/>
      <w:marLeft w:val="0"/>
      <w:marRight w:val="0"/>
      <w:marTop w:val="0"/>
      <w:marBottom w:val="0"/>
      <w:divBdr>
        <w:top w:val="none" w:sz="0" w:space="0" w:color="auto"/>
        <w:left w:val="none" w:sz="0" w:space="0" w:color="auto"/>
        <w:bottom w:val="none" w:sz="0" w:space="0" w:color="auto"/>
        <w:right w:val="none" w:sz="0" w:space="0" w:color="auto"/>
      </w:divBdr>
    </w:div>
    <w:div w:id="130054162">
      <w:bodyDiv w:val="1"/>
      <w:marLeft w:val="0"/>
      <w:marRight w:val="0"/>
      <w:marTop w:val="0"/>
      <w:marBottom w:val="0"/>
      <w:divBdr>
        <w:top w:val="none" w:sz="0" w:space="0" w:color="auto"/>
        <w:left w:val="none" w:sz="0" w:space="0" w:color="auto"/>
        <w:bottom w:val="none" w:sz="0" w:space="0" w:color="auto"/>
        <w:right w:val="none" w:sz="0" w:space="0" w:color="auto"/>
      </w:divBdr>
    </w:div>
    <w:div w:id="186067574">
      <w:bodyDiv w:val="1"/>
      <w:marLeft w:val="0"/>
      <w:marRight w:val="0"/>
      <w:marTop w:val="0"/>
      <w:marBottom w:val="0"/>
      <w:divBdr>
        <w:top w:val="none" w:sz="0" w:space="0" w:color="auto"/>
        <w:left w:val="none" w:sz="0" w:space="0" w:color="auto"/>
        <w:bottom w:val="none" w:sz="0" w:space="0" w:color="auto"/>
        <w:right w:val="none" w:sz="0" w:space="0" w:color="auto"/>
      </w:divBdr>
    </w:div>
    <w:div w:id="205140783">
      <w:bodyDiv w:val="1"/>
      <w:marLeft w:val="0"/>
      <w:marRight w:val="0"/>
      <w:marTop w:val="0"/>
      <w:marBottom w:val="0"/>
      <w:divBdr>
        <w:top w:val="none" w:sz="0" w:space="0" w:color="auto"/>
        <w:left w:val="none" w:sz="0" w:space="0" w:color="auto"/>
        <w:bottom w:val="none" w:sz="0" w:space="0" w:color="auto"/>
        <w:right w:val="none" w:sz="0" w:space="0" w:color="auto"/>
      </w:divBdr>
    </w:div>
    <w:div w:id="257450256">
      <w:bodyDiv w:val="1"/>
      <w:marLeft w:val="0"/>
      <w:marRight w:val="0"/>
      <w:marTop w:val="0"/>
      <w:marBottom w:val="0"/>
      <w:divBdr>
        <w:top w:val="none" w:sz="0" w:space="0" w:color="auto"/>
        <w:left w:val="none" w:sz="0" w:space="0" w:color="auto"/>
        <w:bottom w:val="none" w:sz="0" w:space="0" w:color="auto"/>
        <w:right w:val="none" w:sz="0" w:space="0" w:color="auto"/>
      </w:divBdr>
    </w:div>
    <w:div w:id="287276255">
      <w:bodyDiv w:val="1"/>
      <w:marLeft w:val="0"/>
      <w:marRight w:val="0"/>
      <w:marTop w:val="0"/>
      <w:marBottom w:val="0"/>
      <w:divBdr>
        <w:top w:val="none" w:sz="0" w:space="0" w:color="auto"/>
        <w:left w:val="none" w:sz="0" w:space="0" w:color="auto"/>
        <w:bottom w:val="none" w:sz="0" w:space="0" w:color="auto"/>
        <w:right w:val="none" w:sz="0" w:space="0" w:color="auto"/>
      </w:divBdr>
    </w:div>
    <w:div w:id="297298293">
      <w:bodyDiv w:val="1"/>
      <w:marLeft w:val="0"/>
      <w:marRight w:val="0"/>
      <w:marTop w:val="0"/>
      <w:marBottom w:val="0"/>
      <w:divBdr>
        <w:top w:val="none" w:sz="0" w:space="0" w:color="auto"/>
        <w:left w:val="none" w:sz="0" w:space="0" w:color="auto"/>
        <w:bottom w:val="none" w:sz="0" w:space="0" w:color="auto"/>
        <w:right w:val="none" w:sz="0" w:space="0" w:color="auto"/>
      </w:divBdr>
    </w:div>
    <w:div w:id="299724618">
      <w:bodyDiv w:val="1"/>
      <w:marLeft w:val="0"/>
      <w:marRight w:val="0"/>
      <w:marTop w:val="0"/>
      <w:marBottom w:val="0"/>
      <w:divBdr>
        <w:top w:val="none" w:sz="0" w:space="0" w:color="auto"/>
        <w:left w:val="none" w:sz="0" w:space="0" w:color="auto"/>
        <w:bottom w:val="none" w:sz="0" w:space="0" w:color="auto"/>
        <w:right w:val="none" w:sz="0" w:space="0" w:color="auto"/>
      </w:divBdr>
    </w:div>
    <w:div w:id="323899082">
      <w:bodyDiv w:val="1"/>
      <w:marLeft w:val="0"/>
      <w:marRight w:val="0"/>
      <w:marTop w:val="0"/>
      <w:marBottom w:val="0"/>
      <w:divBdr>
        <w:top w:val="none" w:sz="0" w:space="0" w:color="auto"/>
        <w:left w:val="none" w:sz="0" w:space="0" w:color="auto"/>
        <w:bottom w:val="none" w:sz="0" w:space="0" w:color="auto"/>
        <w:right w:val="none" w:sz="0" w:space="0" w:color="auto"/>
      </w:divBdr>
    </w:div>
    <w:div w:id="348606598">
      <w:bodyDiv w:val="1"/>
      <w:marLeft w:val="0"/>
      <w:marRight w:val="0"/>
      <w:marTop w:val="0"/>
      <w:marBottom w:val="0"/>
      <w:divBdr>
        <w:top w:val="none" w:sz="0" w:space="0" w:color="auto"/>
        <w:left w:val="none" w:sz="0" w:space="0" w:color="auto"/>
        <w:bottom w:val="none" w:sz="0" w:space="0" w:color="auto"/>
        <w:right w:val="none" w:sz="0" w:space="0" w:color="auto"/>
      </w:divBdr>
    </w:div>
    <w:div w:id="371267498">
      <w:bodyDiv w:val="1"/>
      <w:marLeft w:val="0"/>
      <w:marRight w:val="0"/>
      <w:marTop w:val="0"/>
      <w:marBottom w:val="0"/>
      <w:divBdr>
        <w:top w:val="none" w:sz="0" w:space="0" w:color="auto"/>
        <w:left w:val="none" w:sz="0" w:space="0" w:color="auto"/>
        <w:bottom w:val="none" w:sz="0" w:space="0" w:color="auto"/>
        <w:right w:val="none" w:sz="0" w:space="0" w:color="auto"/>
      </w:divBdr>
    </w:div>
    <w:div w:id="392705562">
      <w:bodyDiv w:val="1"/>
      <w:marLeft w:val="0"/>
      <w:marRight w:val="0"/>
      <w:marTop w:val="0"/>
      <w:marBottom w:val="0"/>
      <w:divBdr>
        <w:top w:val="none" w:sz="0" w:space="0" w:color="auto"/>
        <w:left w:val="none" w:sz="0" w:space="0" w:color="auto"/>
        <w:bottom w:val="none" w:sz="0" w:space="0" w:color="auto"/>
        <w:right w:val="none" w:sz="0" w:space="0" w:color="auto"/>
      </w:divBdr>
    </w:div>
    <w:div w:id="393508213">
      <w:bodyDiv w:val="1"/>
      <w:marLeft w:val="0"/>
      <w:marRight w:val="0"/>
      <w:marTop w:val="0"/>
      <w:marBottom w:val="0"/>
      <w:divBdr>
        <w:top w:val="none" w:sz="0" w:space="0" w:color="auto"/>
        <w:left w:val="none" w:sz="0" w:space="0" w:color="auto"/>
        <w:bottom w:val="none" w:sz="0" w:space="0" w:color="auto"/>
        <w:right w:val="none" w:sz="0" w:space="0" w:color="auto"/>
      </w:divBdr>
    </w:div>
    <w:div w:id="400255029">
      <w:bodyDiv w:val="1"/>
      <w:marLeft w:val="0"/>
      <w:marRight w:val="0"/>
      <w:marTop w:val="0"/>
      <w:marBottom w:val="0"/>
      <w:divBdr>
        <w:top w:val="none" w:sz="0" w:space="0" w:color="auto"/>
        <w:left w:val="none" w:sz="0" w:space="0" w:color="auto"/>
        <w:bottom w:val="none" w:sz="0" w:space="0" w:color="auto"/>
        <w:right w:val="none" w:sz="0" w:space="0" w:color="auto"/>
      </w:divBdr>
    </w:div>
    <w:div w:id="400562941">
      <w:bodyDiv w:val="1"/>
      <w:marLeft w:val="0"/>
      <w:marRight w:val="0"/>
      <w:marTop w:val="0"/>
      <w:marBottom w:val="0"/>
      <w:divBdr>
        <w:top w:val="none" w:sz="0" w:space="0" w:color="auto"/>
        <w:left w:val="none" w:sz="0" w:space="0" w:color="auto"/>
        <w:bottom w:val="none" w:sz="0" w:space="0" w:color="auto"/>
        <w:right w:val="none" w:sz="0" w:space="0" w:color="auto"/>
      </w:divBdr>
    </w:div>
    <w:div w:id="407390077">
      <w:bodyDiv w:val="1"/>
      <w:marLeft w:val="0"/>
      <w:marRight w:val="0"/>
      <w:marTop w:val="0"/>
      <w:marBottom w:val="0"/>
      <w:divBdr>
        <w:top w:val="none" w:sz="0" w:space="0" w:color="auto"/>
        <w:left w:val="none" w:sz="0" w:space="0" w:color="auto"/>
        <w:bottom w:val="none" w:sz="0" w:space="0" w:color="auto"/>
        <w:right w:val="none" w:sz="0" w:space="0" w:color="auto"/>
      </w:divBdr>
    </w:div>
    <w:div w:id="414596977">
      <w:bodyDiv w:val="1"/>
      <w:marLeft w:val="0"/>
      <w:marRight w:val="0"/>
      <w:marTop w:val="0"/>
      <w:marBottom w:val="0"/>
      <w:divBdr>
        <w:top w:val="none" w:sz="0" w:space="0" w:color="auto"/>
        <w:left w:val="none" w:sz="0" w:space="0" w:color="auto"/>
        <w:bottom w:val="none" w:sz="0" w:space="0" w:color="auto"/>
        <w:right w:val="none" w:sz="0" w:space="0" w:color="auto"/>
      </w:divBdr>
    </w:div>
    <w:div w:id="418329665">
      <w:bodyDiv w:val="1"/>
      <w:marLeft w:val="0"/>
      <w:marRight w:val="0"/>
      <w:marTop w:val="0"/>
      <w:marBottom w:val="0"/>
      <w:divBdr>
        <w:top w:val="none" w:sz="0" w:space="0" w:color="auto"/>
        <w:left w:val="none" w:sz="0" w:space="0" w:color="auto"/>
        <w:bottom w:val="none" w:sz="0" w:space="0" w:color="auto"/>
        <w:right w:val="none" w:sz="0" w:space="0" w:color="auto"/>
      </w:divBdr>
    </w:div>
    <w:div w:id="420180160">
      <w:bodyDiv w:val="1"/>
      <w:marLeft w:val="0"/>
      <w:marRight w:val="0"/>
      <w:marTop w:val="0"/>
      <w:marBottom w:val="0"/>
      <w:divBdr>
        <w:top w:val="none" w:sz="0" w:space="0" w:color="auto"/>
        <w:left w:val="none" w:sz="0" w:space="0" w:color="auto"/>
        <w:bottom w:val="none" w:sz="0" w:space="0" w:color="auto"/>
        <w:right w:val="none" w:sz="0" w:space="0" w:color="auto"/>
      </w:divBdr>
    </w:div>
    <w:div w:id="444890171">
      <w:bodyDiv w:val="1"/>
      <w:marLeft w:val="0"/>
      <w:marRight w:val="0"/>
      <w:marTop w:val="0"/>
      <w:marBottom w:val="0"/>
      <w:divBdr>
        <w:top w:val="none" w:sz="0" w:space="0" w:color="auto"/>
        <w:left w:val="none" w:sz="0" w:space="0" w:color="auto"/>
        <w:bottom w:val="none" w:sz="0" w:space="0" w:color="auto"/>
        <w:right w:val="none" w:sz="0" w:space="0" w:color="auto"/>
      </w:divBdr>
    </w:div>
    <w:div w:id="480772371">
      <w:bodyDiv w:val="1"/>
      <w:marLeft w:val="0"/>
      <w:marRight w:val="0"/>
      <w:marTop w:val="0"/>
      <w:marBottom w:val="0"/>
      <w:divBdr>
        <w:top w:val="none" w:sz="0" w:space="0" w:color="auto"/>
        <w:left w:val="none" w:sz="0" w:space="0" w:color="auto"/>
        <w:bottom w:val="none" w:sz="0" w:space="0" w:color="auto"/>
        <w:right w:val="none" w:sz="0" w:space="0" w:color="auto"/>
      </w:divBdr>
    </w:div>
    <w:div w:id="496311898">
      <w:bodyDiv w:val="1"/>
      <w:marLeft w:val="0"/>
      <w:marRight w:val="0"/>
      <w:marTop w:val="0"/>
      <w:marBottom w:val="0"/>
      <w:divBdr>
        <w:top w:val="none" w:sz="0" w:space="0" w:color="auto"/>
        <w:left w:val="none" w:sz="0" w:space="0" w:color="auto"/>
        <w:bottom w:val="none" w:sz="0" w:space="0" w:color="auto"/>
        <w:right w:val="none" w:sz="0" w:space="0" w:color="auto"/>
      </w:divBdr>
    </w:div>
    <w:div w:id="511604998">
      <w:bodyDiv w:val="1"/>
      <w:marLeft w:val="0"/>
      <w:marRight w:val="0"/>
      <w:marTop w:val="0"/>
      <w:marBottom w:val="0"/>
      <w:divBdr>
        <w:top w:val="none" w:sz="0" w:space="0" w:color="auto"/>
        <w:left w:val="none" w:sz="0" w:space="0" w:color="auto"/>
        <w:bottom w:val="none" w:sz="0" w:space="0" w:color="auto"/>
        <w:right w:val="none" w:sz="0" w:space="0" w:color="auto"/>
      </w:divBdr>
    </w:div>
    <w:div w:id="531647931">
      <w:bodyDiv w:val="1"/>
      <w:marLeft w:val="0"/>
      <w:marRight w:val="0"/>
      <w:marTop w:val="0"/>
      <w:marBottom w:val="0"/>
      <w:divBdr>
        <w:top w:val="none" w:sz="0" w:space="0" w:color="auto"/>
        <w:left w:val="none" w:sz="0" w:space="0" w:color="auto"/>
        <w:bottom w:val="none" w:sz="0" w:space="0" w:color="auto"/>
        <w:right w:val="none" w:sz="0" w:space="0" w:color="auto"/>
      </w:divBdr>
    </w:div>
    <w:div w:id="547690745">
      <w:bodyDiv w:val="1"/>
      <w:marLeft w:val="0"/>
      <w:marRight w:val="0"/>
      <w:marTop w:val="0"/>
      <w:marBottom w:val="0"/>
      <w:divBdr>
        <w:top w:val="none" w:sz="0" w:space="0" w:color="auto"/>
        <w:left w:val="none" w:sz="0" w:space="0" w:color="auto"/>
        <w:bottom w:val="none" w:sz="0" w:space="0" w:color="auto"/>
        <w:right w:val="none" w:sz="0" w:space="0" w:color="auto"/>
      </w:divBdr>
    </w:div>
    <w:div w:id="567040049">
      <w:bodyDiv w:val="1"/>
      <w:marLeft w:val="0"/>
      <w:marRight w:val="0"/>
      <w:marTop w:val="0"/>
      <w:marBottom w:val="0"/>
      <w:divBdr>
        <w:top w:val="none" w:sz="0" w:space="0" w:color="auto"/>
        <w:left w:val="none" w:sz="0" w:space="0" w:color="auto"/>
        <w:bottom w:val="none" w:sz="0" w:space="0" w:color="auto"/>
        <w:right w:val="none" w:sz="0" w:space="0" w:color="auto"/>
      </w:divBdr>
    </w:div>
    <w:div w:id="571737112">
      <w:bodyDiv w:val="1"/>
      <w:marLeft w:val="0"/>
      <w:marRight w:val="0"/>
      <w:marTop w:val="0"/>
      <w:marBottom w:val="0"/>
      <w:divBdr>
        <w:top w:val="none" w:sz="0" w:space="0" w:color="auto"/>
        <w:left w:val="none" w:sz="0" w:space="0" w:color="auto"/>
        <w:bottom w:val="none" w:sz="0" w:space="0" w:color="auto"/>
        <w:right w:val="none" w:sz="0" w:space="0" w:color="auto"/>
      </w:divBdr>
    </w:div>
    <w:div w:id="572009440">
      <w:bodyDiv w:val="1"/>
      <w:marLeft w:val="0"/>
      <w:marRight w:val="0"/>
      <w:marTop w:val="0"/>
      <w:marBottom w:val="0"/>
      <w:divBdr>
        <w:top w:val="none" w:sz="0" w:space="0" w:color="auto"/>
        <w:left w:val="none" w:sz="0" w:space="0" w:color="auto"/>
        <w:bottom w:val="none" w:sz="0" w:space="0" w:color="auto"/>
        <w:right w:val="none" w:sz="0" w:space="0" w:color="auto"/>
      </w:divBdr>
    </w:div>
    <w:div w:id="573124565">
      <w:bodyDiv w:val="1"/>
      <w:marLeft w:val="0"/>
      <w:marRight w:val="0"/>
      <w:marTop w:val="0"/>
      <w:marBottom w:val="0"/>
      <w:divBdr>
        <w:top w:val="none" w:sz="0" w:space="0" w:color="auto"/>
        <w:left w:val="none" w:sz="0" w:space="0" w:color="auto"/>
        <w:bottom w:val="none" w:sz="0" w:space="0" w:color="auto"/>
        <w:right w:val="none" w:sz="0" w:space="0" w:color="auto"/>
      </w:divBdr>
    </w:div>
    <w:div w:id="573513612">
      <w:bodyDiv w:val="1"/>
      <w:marLeft w:val="0"/>
      <w:marRight w:val="0"/>
      <w:marTop w:val="0"/>
      <w:marBottom w:val="0"/>
      <w:divBdr>
        <w:top w:val="none" w:sz="0" w:space="0" w:color="auto"/>
        <w:left w:val="none" w:sz="0" w:space="0" w:color="auto"/>
        <w:bottom w:val="none" w:sz="0" w:space="0" w:color="auto"/>
        <w:right w:val="none" w:sz="0" w:space="0" w:color="auto"/>
      </w:divBdr>
    </w:div>
    <w:div w:id="585654799">
      <w:bodyDiv w:val="1"/>
      <w:marLeft w:val="0"/>
      <w:marRight w:val="0"/>
      <w:marTop w:val="0"/>
      <w:marBottom w:val="0"/>
      <w:divBdr>
        <w:top w:val="none" w:sz="0" w:space="0" w:color="auto"/>
        <w:left w:val="none" w:sz="0" w:space="0" w:color="auto"/>
        <w:bottom w:val="none" w:sz="0" w:space="0" w:color="auto"/>
        <w:right w:val="none" w:sz="0" w:space="0" w:color="auto"/>
      </w:divBdr>
    </w:div>
    <w:div w:id="611129701">
      <w:bodyDiv w:val="1"/>
      <w:marLeft w:val="0"/>
      <w:marRight w:val="0"/>
      <w:marTop w:val="0"/>
      <w:marBottom w:val="0"/>
      <w:divBdr>
        <w:top w:val="none" w:sz="0" w:space="0" w:color="auto"/>
        <w:left w:val="none" w:sz="0" w:space="0" w:color="auto"/>
        <w:bottom w:val="none" w:sz="0" w:space="0" w:color="auto"/>
        <w:right w:val="none" w:sz="0" w:space="0" w:color="auto"/>
      </w:divBdr>
    </w:div>
    <w:div w:id="637615213">
      <w:bodyDiv w:val="1"/>
      <w:marLeft w:val="0"/>
      <w:marRight w:val="0"/>
      <w:marTop w:val="0"/>
      <w:marBottom w:val="0"/>
      <w:divBdr>
        <w:top w:val="none" w:sz="0" w:space="0" w:color="auto"/>
        <w:left w:val="none" w:sz="0" w:space="0" w:color="auto"/>
        <w:bottom w:val="none" w:sz="0" w:space="0" w:color="auto"/>
        <w:right w:val="none" w:sz="0" w:space="0" w:color="auto"/>
      </w:divBdr>
    </w:div>
    <w:div w:id="656763343">
      <w:bodyDiv w:val="1"/>
      <w:marLeft w:val="0"/>
      <w:marRight w:val="0"/>
      <w:marTop w:val="0"/>
      <w:marBottom w:val="0"/>
      <w:divBdr>
        <w:top w:val="none" w:sz="0" w:space="0" w:color="auto"/>
        <w:left w:val="none" w:sz="0" w:space="0" w:color="auto"/>
        <w:bottom w:val="none" w:sz="0" w:space="0" w:color="auto"/>
        <w:right w:val="none" w:sz="0" w:space="0" w:color="auto"/>
      </w:divBdr>
    </w:div>
    <w:div w:id="669523729">
      <w:bodyDiv w:val="1"/>
      <w:marLeft w:val="0"/>
      <w:marRight w:val="0"/>
      <w:marTop w:val="0"/>
      <w:marBottom w:val="0"/>
      <w:divBdr>
        <w:top w:val="none" w:sz="0" w:space="0" w:color="auto"/>
        <w:left w:val="none" w:sz="0" w:space="0" w:color="auto"/>
        <w:bottom w:val="none" w:sz="0" w:space="0" w:color="auto"/>
        <w:right w:val="none" w:sz="0" w:space="0" w:color="auto"/>
      </w:divBdr>
    </w:div>
    <w:div w:id="671107035">
      <w:bodyDiv w:val="1"/>
      <w:marLeft w:val="0"/>
      <w:marRight w:val="0"/>
      <w:marTop w:val="0"/>
      <w:marBottom w:val="0"/>
      <w:divBdr>
        <w:top w:val="none" w:sz="0" w:space="0" w:color="auto"/>
        <w:left w:val="none" w:sz="0" w:space="0" w:color="auto"/>
        <w:bottom w:val="none" w:sz="0" w:space="0" w:color="auto"/>
        <w:right w:val="none" w:sz="0" w:space="0" w:color="auto"/>
      </w:divBdr>
    </w:div>
    <w:div w:id="688067217">
      <w:bodyDiv w:val="1"/>
      <w:marLeft w:val="0"/>
      <w:marRight w:val="0"/>
      <w:marTop w:val="0"/>
      <w:marBottom w:val="0"/>
      <w:divBdr>
        <w:top w:val="none" w:sz="0" w:space="0" w:color="auto"/>
        <w:left w:val="none" w:sz="0" w:space="0" w:color="auto"/>
        <w:bottom w:val="none" w:sz="0" w:space="0" w:color="auto"/>
        <w:right w:val="none" w:sz="0" w:space="0" w:color="auto"/>
      </w:divBdr>
    </w:div>
    <w:div w:id="701636944">
      <w:bodyDiv w:val="1"/>
      <w:marLeft w:val="0"/>
      <w:marRight w:val="0"/>
      <w:marTop w:val="0"/>
      <w:marBottom w:val="0"/>
      <w:divBdr>
        <w:top w:val="none" w:sz="0" w:space="0" w:color="auto"/>
        <w:left w:val="none" w:sz="0" w:space="0" w:color="auto"/>
        <w:bottom w:val="none" w:sz="0" w:space="0" w:color="auto"/>
        <w:right w:val="none" w:sz="0" w:space="0" w:color="auto"/>
      </w:divBdr>
    </w:div>
    <w:div w:id="711810046">
      <w:bodyDiv w:val="1"/>
      <w:marLeft w:val="0"/>
      <w:marRight w:val="0"/>
      <w:marTop w:val="0"/>
      <w:marBottom w:val="0"/>
      <w:divBdr>
        <w:top w:val="none" w:sz="0" w:space="0" w:color="auto"/>
        <w:left w:val="none" w:sz="0" w:space="0" w:color="auto"/>
        <w:bottom w:val="none" w:sz="0" w:space="0" w:color="auto"/>
        <w:right w:val="none" w:sz="0" w:space="0" w:color="auto"/>
      </w:divBdr>
    </w:div>
    <w:div w:id="725682651">
      <w:bodyDiv w:val="1"/>
      <w:marLeft w:val="0"/>
      <w:marRight w:val="0"/>
      <w:marTop w:val="0"/>
      <w:marBottom w:val="0"/>
      <w:divBdr>
        <w:top w:val="none" w:sz="0" w:space="0" w:color="auto"/>
        <w:left w:val="none" w:sz="0" w:space="0" w:color="auto"/>
        <w:bottom w:val="none" w:sz="0" w:space="0" w:color="auto"/>
        <w:right w:val="none" w:sz="0" w:space="0" w:color="auto"/>
      </w:divBdr>
    </w:div>
    <w:div w:id="748424931">
      <w:bodyDiv w:val="1"/>
      <w:marLeft w:val="0"/>
      <w:marRight w:val="0"/>
      <w:marTop w:val="0"/>
      <w:marBottom w:val="0"/>
      <w:divBdr>
        <w:top w:val="none" w:sz="0" w:space="0" w:color="auto"/>
        <w:left w:val="none" w:sz="0" w:space="0" w:color="auto"/>
        <w:bottom w:val="none" w:sz="0" w:space="0" w:color="auto"/>
        <w:right w:val="none" w:sz="0" w:space="0" w:color="auto"/>
      </w:divBdr>
    </w:div>
    <w:div w:id="772896721">
      <w:bodyDiv w:val="1"/>
      <w:marLeft w:val="0"/>
      <w:marRight w:val="0"/>
      <w:marTop w:val="0"/>
      <w:marBottom w:val="0"/>
      <w:divBdr>
        <w:top w:val="none" w:sz="0" w:space="0" w:color="auto"/>
        <w:left w:val="none" w:sz="0" w:space="0" w:color="auto"/>
        <w:bottom w:val="none" w:sz="0" w:space="0" w:color="auto"/>
        <w:right w:val="none" w:sz="0" w:space="0" w:color="auto"/>
      </w:divBdr>
    </w:div>
    <w:div w:id="776096830">
      <w:bodyDiv w:val="1"/>
      <w:marLeft w:val="0"/>
      <w:marRight w:val="0"/>
      <w:marTop w:val="0"/>
      <w:marBottom w:val="0"/>
      <w:divBdr>
        <w:top w:val="none" w:sz="0" w:space="0" w:color="auto"/>
        <w:left w:val="none" w:sz="0" w:space="0" w:color="auto"/>
        <w:bottom w:val="none" w:sz="0" w:space="0" w:color="auto"/>
        <w:right w:val="none" w:sz="0" w:space="0" w:color="auto"/>
      </w:divBdr>
    </w:div>
    <w:div w:id="782112780">
      <w:bodyDiv w:val="1"/>
      <w:marLeft w:val="0"/>
      <w:marRight w:val="0"/>
      <w:marTop w:val="0"/>
      <w:marBottom w:val="0"/>
      <w:divBdr>
        <w:top w:val="none" w:sz="0" w:space="0" w:color="auto"/>
        <w:left w:val="none" w:sz="0" w:space="0" w:color="auto"/>
        <w:bottom w:val="none" w:sz="0" w:space="0" w:color="auto"/>
        <w:right w:val="none" w:sz="0" w:space="0" w:color="auto"/>
      </w:divBdr>
    </w:div>
    <w:div w:id="852299233">
      <w:bodyDiv w:val="1"/>
      <w:marLeft w:val="0"/>
      <w:marRight w:val="0"/>
      <w:marTop w:val="0"/>
      <w:marBottom w:val="0"/>
      <w:divBdr>
        <w:top w:val="none" w:sz="0" w:space="0" w:color="auto"/>
        <w:left w:val="none" w:sz="0" w:space="0" w:color="auto"/>
        <w:bottom w:val="none" w:sz="0" w:space="0" w:color="auto"/>
        <w:right w:val="none" w:sz="0" w:space="0" w:color="auto"/>
      </w:divBdr>
    </w:div>
    <w:div w:id="865293265">
      <w:bodyDiv w:val="1"/>
      <w:marLeft w:val="0"/>
      <w:marRight w:val="0"/>
      <w:marTop w:val="0"/>
      <w:marBottom w:val="0"/>
      <w:divBdr>
        <w:top w:val="none" w:sz="0" w:space="0" w:color="auto"/>
        <w:left w:val="none" w:sz="0" w:space="0" w:color="auto"/>
        <w:bottom w:val="none" w:sz="0" w:space="0" w:color="auto"/>
        <w:right w:val="none" w:sz="0" w:space="0" w:color="auto"/>
      </w:divBdr>
    </w:div>
    <w:div w:id="911309160">
      <w:bodyDiv w:val="1"/>
      <w:marLeft w:val="0"/>
      <w:marRight w:val="0"/>
      <w:marTop w:val="0"/>
      <w:marBottom w:val="0"/>
      <w:divBdr>
        <w:top w:val="none" w:sz="0" w:space="0" w:color="auto"/>
        <w:left w:val="none" w:sz="0" w:space="0" w:color="auto"/>
        <w:bottom w:val="none" w:sz="0" w:space="0" w:color="auto"/>
        <w:right w:val="none" w:sz="0" w:space="0" w:color="auto"/>
      </w:divBdr>
    </w:div>
    <w:div w:id="915284365">
      <w:bodyDiv w:val="1"/>
      <w:marLeft w:val="0"/>
      <w:marRight w:val="0"/>
      <w:marTop w:val="0"/>
      <w:marBottom w:val="0"/>
      <w:divBdr>
        <w:top w:val="none" w:sz="0" w:space="0" w:color="auto"/>
        <w:left w:val="none" w:sz="0" w:space="0" w:color="auto"/>
        <w:bottom w:val="none" w:sz="0" w:space="0" w:color="auto"/>
        <w:right w:val="none" w:sz="0" w:space="0" w:color="auto"/>
      </w:divBdr>
    </w:div>
    <w:div w:id="930116568">
      <w:bodyDiv w:val="1"/>
      <w:marLeft w:val="0"/>
      <w:marRight w:val="0"/>
      <w:marTop w:val="0"/>
      <w:marBottom w:val="0"/>
      <w:divBdr>
        <w:top w:val="none" w:sz="0" w:space="0" w:color="auto"/>
        <w:left w:val="none" w:sz="0" w:space="0" w:color="auto"/>
        <w:bottom w:val="none" w:sz="0" w:space="0" w:color="auto"/>
        <w:right w:val="none" w:sz="0" w:space="0" w:color="auto"/>
      </w:divBdr>
    </w:div>
    <w:div w:id="938609121">
      <w:bodyDiv w:val="1"/>
      <w:marLeft w:val="0"/>
      <w:marRight w:val="0"/>
      <w:marTop w:val="0"/>
      <w:marBottom w:val="0"/>
      <w:divBdr>
        <w:top w:val="none" w:sz="0" w:space="0" w:color="auto"/>
        <w:left w:val="none" w:sz="0" w:space="0" w:color="auto"/>
        <w:bottom w:val="none" w:sz="0" w:space="0" w:color="auto"/>
        <w:right w:val="none" w:sz="0" w:space="0" w:color="auto"/>
      </w:divBdr>
    </w:div>
    <w:div w:id="948243578">
      <w:bodyDiv w:val="1"/>
      <w:marLeft w:val="0"/>
      <w:marRight w:val="0"/>
      <w:marTop w:val="0"/>
      <w:marBottom w:val="0"/>
      <w:divBdr>
        <w:top w:val="none" w:sz="0" w:space="0" w:color="auto"/>
        <w:left w:val="none" w:sz="0" w:space="0" w:color="auto"/>
        <w:bottom w:val="none" w:sz="0" w:space="0" w:color="auto"/>
        <w:right w:val="none" w:sz="0" w:space="0" w:color="auto"/>
      </w:divBdr>
      <w:divsChild>
        <w:div w:id="1109012911">
          <w:marLeft w:val="547"/>
          <w:marRight w:val="0"/>
          <w:marTop w:val="0"/>
          <w:marBottom w:val="0"/>
          <w:divBdr>
            <w:top w:val="none" w:sz="0" w:space="0" w:color="auto"/>
            <w:left w:val="none" w:sz="0" w:space="0" w:color="auto"/>
            <w:bottom w:val="none" w:sz="0" w:space="0" w:color="auto"/>
            <w:right w:val="none" w:sz="0" w:space="0" w:color="auto"/>
          </w:divBdr>
        </w:div>
        <w:div w:id="1908763659">
          <w:marLeft w:val="547"/>
          <w:marRight w:val="0"/>
          <w:marTop w:val="0"/>
          <w:marBottom w:val="0"/>
          <w:divBdr>
            <w:top w:val="none" w:sz="0" w:space="0" w:color="auto"/>
            <w:left w:val="none" w:sz="0" w:space="0" w:color="auto"/>
            <w:bottom w:val="none" w:sz="0" w:space="0" w:color="auto"/>
            <w:right w:val="none" w:sz="0" w:space="0" w:color="auto"/>
          </w:divBdr>
        </w:div>
        <w:div w:id="21591855">
          <w:marLeft w:val="547"/>
          <w:marRight w:val="0"/>
          <w:marTop w:val="0"/>
          <w:marBottom w:val="0"/>
          <w:divBdr>
            <w:top w:val="none" w:sz="0" w:space="0" w:color="auto"/>
            <w:left w:val="none" w:sz="0" w:space="0" w:color="auto"/>
            <w:bottom w:val="none" w:sz="0" w:space="0" w:color="auto"/>
            <w:right w:val="none" w:sz="0" w:space="0" w:color="auto"/>
          </w:divBdr>
        </w:div>
        <w:div w:id="1270819584">
          <w:marLeft w:val="1800"/>
          <w:marRight w:val="0"/>
          <w:marTop w:val="0"/>
          <w:marBottom w:val="0"/>
          <w:divBdr>
            <w:top w:val="none" w:sz="0" w:space="0" w:color="auto"/>
            <w:left w:val="none" w:sz="0" w:space="0" w:color="auto"/>
            <w:bottom w:val="none" w:sz="0" w:space="0" w:color="auto"/>
            <w:right w:val="none" w:sz="0" w:space="0" w:color="auto"/>
          </w:divBdr>
        </w:div>
        <w:div w:id="850727699">
          <w:marLeft w:val="1800"/>
          <w:marRight w:val="0"/>
          <w:marTop w:val="0"/>
          <w:marBottom w:val="0"/>
          <w:divBdr>
            <w:top w:val="none" w:sz="0" w:space="0" w:color="auto"/>
            <w:left w:val="none" w:sz="0" w:space="0" w:color="auto"/>
            <w:bottom w:val="none" w:sz="0" w:space="0" w:color="auto"/>
            <w:right w:val="none" w:sz="0" w:space="0" w:color="auto"/>
          </w:divBdr>
        </w:div>
        <w:div w:id="1086271289">
          <w:marLeft w:val="1800"/>
          <w:marRight w:val="0"/>
          <w:marTop w:val="0"/>
          <w:marBottom w:val="0"/>
          <w:divBdr>
            <w:top w:val="none" w:sz="0" w:space="0" w:color="auto"/>
            <w:left w:val="none" w:sz="0" w:space="0" w:color="auto"/>
            <w:bottom w:val="none" w:sz="0" w:space="0" w:color="auto"/>
            <w:right w:val="none" w:sz="0" w:space="0" w:color="auto"/>
          </w:divBdr>
        </w:div>
      </w:divsChild>
    </w:div>
    <w:div w:id="954100193">
      <w:bodyDiv w:val="1"/>
      <w:marLeft w:val="0"/>
      <w:marRight w:val="0"/>
      <w:marTop w:val="0"/>
      <w:marBottom w:val="0"/>
      <w:divBdr>
        <w:top w:val="none" w:sz="0" w:space="0" w:color="auto"/>
        <w:left w:val="none" w:sz="0" w:space="0" w:color="auto"/>
        <w:bottom w:val="none" w:sz="0" w:space="0" w:color="auto"/>
        <w:right w:val="none" w:sz="0" w:space="0" w:color="auto"/>
      </w:divBdr>
    </w:div>
    <w:div w:id="960762494">
      <w:bodyDiv w:val="1"/>
      <w:marLeft w:val="0"/>
      <w:marRight w:val="0"/>
      <w:marTop w:val="0"/>
      <w:marBottom w:val="0"/>
      <w:divBdr>
        <w:top w:val="none" w:sz="0" w:space="0" w:color="auto"/>
        <w:left w:val="none" w:sz="0" w:space="0" w:color="auto"/>
        <w:bottom w:val="none" w:sz="0" w:space="0" w:color="auto"/>
        <w:right w:val="none" w:sz="0" w:space="0" w:color="auto"/>
      </w:divBdr>
    </w:div>
    <w:div w:id="968971855">
      <w:bodyDiv w:val="1"/>
      <w:marLeft w:val="0"/>
      <w:marRight w:val="0"/>
      <w:marTop w:val="0"/>
      <w:marBottom w:val="0"/>
      <w:divBdr>
        <w:top w:val="none" w:sz="0" w:space="0" w:color="auto"/>
        <w:left w:val="none" w:sz="0" w:space="0" w:color="auto"/>
        <w:bottom w:val="none" w:sz="0" w:space="0" w:color="auto"/>
        <w:right w:val="none" w:sz="0" w:space="0" w:color="auto"/>
      </w:divBdr>
    </w:div>
    <w:div w:id="1051922944">
      <w:bodyDiv w:val="1"/>
      <w:marLeft w:val="0"/>
      <w:marRight w:val="0"/>
      <w:marTop w:val="0"/>
      <w:marBottom w:val="0"/>
      <w:divBdr>
        <w:top w:val="none" w:sz="0" w:space="0" w:color="auto"/>
        <w:left w:val="none" w:sz="0" w:space="0" w:color="auto"/>
        <w:bottom w:val="none" w:sz="0" w:space="0" w:color="auto"/>
        <w:right w:val="none" w:sz="0" w:space="0" w:color="auto"/>
      </w:divBdr>
    </w:div>
    <w:div w:id="1056197247">
      <w:bodyDiv w:val="1"/>
      <w:marLeft w:val="0"/>
      <w:marRight w:val="0"/>
      <w:marTop w:val="0"/>
      <w:marBottom w:val="0"/>
      <w:divBdr>
        <w:top w:val="none" w:sz="0" w:space="0" w:color="auto"/>
        <w:left w:val="none" w:sz="0" w:space="0" w:color="auto"/>
        <w:bottom w:val="none" w:sz="0" w:space="0" w:color="auto"/>
        <w:right w:val="none" w:sz="0" w:space="0" w:color="auto"/>
      </w:divBdr>
    </w:div>
    <w:div w:id="1114904989">
      <w:bodyDiv w:val="1"/>
      <w:marLeft w:val="0"/>
      <w:marRight w:val="0"/>
      <w:marTop w:val="0"/>
      <w:marBottom w:val="0"/>
      <w:divBdr>
        <w:top w:val="none" w:sz="0" w:space="0" w:color="auto"/>
        <w:left w:val="none" w:sz="0" w:space="0" w:color="auto"/>
        <w:bottom w:val="none" w:sz="0" w:space="0" w:color="auto"/>
        <w:right w:val="none" w:sz="0" w:space="0" w:color="auto"/>
      </w:divBdr>
    </w:div>
    <w:div w:id="1128821452">
      <w:bodyDiv w:val="1"/>
      <w:marLeft w:val="0"/>
      <w:marRight w:val="0"/>
      <w:marTop w:val="0"/>
      <w:marBottom w:val="0"/>
      <w:divBdr>
        <w:top w:val="none" w:sz="0" w:space="0" w:color="auto"/>
        <w:left w:val="none" w:sz="0" w:space="0" w:color="auto"/>
        <w:bottom w:val="none" w:sz="0" w:space="0" w:color="auto"/>
        <w:right w:val="none" w:sz="0" w:space="0" w:color="auto"/>
      </w:divBdr>
    </w:div>
    <w:div w:id="1137335547">
      <w:bodyDiv w:val="1"/>
      <w:marLeft w:val="0"/>
      <w:marRight w:val="0"/>
      <w:marTop w:val="0"/>
      <w:marBottom w:val="0"/>
      <w:divBdr>
        <w:top w:val="none" w:sz="0" w:space="0" w:color="auto"/>
        <w:left w:val="none" w:sz="0" w:space="0" w:color="auto"/>
        <w:bottom w:val="none" w:sz="0" w:space="0" w:color="auto"/>
        <w:right w:val="none" w:sz="0" w:space="0" w:color="auto"/>
      </w:divBdr>
    </w:div>
    <w:div w:id="1137721879">
      <w:bodyDiv w:val="1"/>
      <w:marLeft w:val="0"/>
      <w:marRight w:val="0"/>
      <w:marTop w:val="0"/>
      <w:marBottom w:val="0"/>
      <w:divBdr>
        <w:top w:val="none" w:sz="0" w:space="0" w:color="auto"/>
        <w:left w:val="none" w:sz="0" w:space="0" w:color="auto"/>
        <w:bottom w:val="none" w:sz="0" w:space="0" w:color="auto"/>
        <w:right w:val="none" w:sz="0" w:space="0" w:color="auto"/>
      </w:divBdr>
    </w:div>
    <w:div w:id="1169373568">
      <w:bodyDiv w:val="1"/>
      <w:marLeft w:val="0"/>
      <w:marRight w:val="0"/>
      <w:marTop w:val="0"/>
      <w:marBottom w:val="0"/>
      <w:divBdr>
        <w:top w:val="none" w:sz="0" w:space="0" w:color="auto"/>
        <w:left w:val="none" w:sz="0" w:space="0" w:color="auto"/>
        <w:bottom w:val="none" w:sz="0" w:space="0" w:color="auto"/>
        <w:right w:val="none" w:sz="0" w:space="0" w:color="auto"/>
      </w:divBdr>
    </w:div>
    <w:div w:id="1199392682">
      <w:bodyDiv w:val="1"/>
      <w:marLeft w:val="0"/>
      <w:marRight w:val="0"/>
      <w:marTop w:val="0"/>
      <w:marBottom w:val="0"/>
      <w:divBdr>
        <w:top w:val="none" w:sz="0" w:space="0" w:color="auto"/>
        <w:left w:val="none" w:sz="0" w:space="0" w:color="auto"/>
        <w:bottom w:val="none" w:sz="0" w:space="0" w:color="auto"/>
        <w:right w:val="none" w:sz="0" w:space="0" w:color="auto"/>
      </w:divBdr>
    </w:div>
    <w:div w:id="1217007002">
      <w:bodyDiv w:val="1"/>
      <w:marLeft w:val="0"/>
      <w:marRight w:val="0"/>
      <w:marTop w:val="0"/>
      <w:marBottom w:val="0"/>
      <w:divBdr>
        <w:top w:val="none" w:sz="0" w:space="0" w:color="auto"/>
        <w:left w:val="none" w:sz="0" w:space="0" w:color="auto"/>
        <w:bottom w:val="none" w:sz="0" w:space="0" w:color="auto"/>
        <w:right w:val="none" w:sz="0" w:space="0" w:color="auto"/>
      </w:divBdr>
    </w:div>
    <w:div w:id="1253079690">
      <w:bodyDiv w:val="1"/>
      <w:marLeft w:val="0"/>
      <w:marRight w:val="0"/>
      <w:marTop w:val="0"/>
      <w:marBottom w:val="0"/>
      <w:divBdr>
        <w:top w:val="none" w:sz="0" w:space="0" w:color="auto"/>
        <w:left w:val="none" w:sz="0" w:space="0" w:color="auto"/>
        <w:bottom w:val="none" w:sz="0" w:space="0" w:color="auto"/>
        <w:right w:val="none" w:sz="0" w:space="0" w:color="auto"/>
      </w:divBdr>
    </w:div>
    <w:div w:id="1255669963">
      <w:bodyDiv w:val="1"/>
      <w:marLeft w:val="0"/>
      <w:marRight w:val="0"/>
      <w:marTop w:val="0"/>
      <w:marBottom w:val="0"/>
      <w:divBdr>
        <w:top w:val="none" w:sz="0" w:space="0" w:color="auto"/>
        <w:left w:val="none" w:sz="0" w:space="0" w:color="auto"/>
        <w:bottom w:val="none" w:sz="0" w:space="0" w:color="auto"/>
        <w:right w:val="none" w:sz="0" w:space="0" w:color="auto"/>
      </w:divBdr>
    </w:div>
    <w:div w:id="1260212937">
      <w:bodyDiv w:val="1"/>
      <w:marLeft w:val="0"/>
      <w:marRight w:val="0"/>
      <w:marTop w:val="0"/>
      <w:marBottom w:val="0"/>
      <w:divBdr>
        <w:top w:val="none" w:sz="0" w:space="0" w:color="auto"/>
        <w:left w:val="none" w:sz="0" w:space="0" w:color="auto"/>
        <w:bottom w:val="none" w:sz="0" w:space="0" w:color="auto"/>
        <w:right w:val="none" w:sz="0" w:space="0" w:color="auto"/>
      </w:divBdr>
    </w:div>
    <w:div w:id="1303267769">
      <w:bodyDiv w:val="1"/>
      <w:marLeft w:val="0"/>
      <w:marRight w:val="0"/>
      <w:marTop w:val="0"/>
      <w:marBottom w:val="0"/>
      <w:divBdr>
        <w:top w:val="none" w:sz="0" w:space="0" w:color="auto"/>
        <w:left w:val="none" w:sz="0" w:space="0" w:color="auto"/>
        <w:bottom w:val="none" w:sz="0" w:space="0" w:color="auto"/>
        <w:right w:val="none" w:sz="0" w:space="0" w:color="auto"/>
      </w:divBdr>
    </w:div>
    <w:div w:id="1324964312">
      <w:bodyDiv w:val="1"/>
      <w:marLeft w:val="0"/>
      <w:marRight w:val="0"/>
      <w:marTop w:val="0"/>
      <w:marBottom w:val="0"/>
      <w:divBdr>
        <w:top w:val="none" w:sz="0" w:space="0" w:color="auto"/>
        <w:left w:val="none" w:sz="0" w:space="0" w:color="auto"/>
        <w:bottom w:val="none" w:sz="0" w:space="0" w:color="auto"/>
        <w:right w:val="none" w:sz="0" w:space="0" w:color="auto"/>
      </w:divBdr>
      <w:divsChild>
        <w:div w:id="1218738346">
          <w:marLeft w:val="0"/>
          <w:marRight w:val="0"/>
          <w:marTop w:val="0"/>
          <w:marBottom w:val="0"/>
          <w:divBdr>
            <w:top w:val="single" w:sz="2" w:space="0" w:color="auto"/>
            <w:left w:val="single" w:sz="2" w:space="0" w:color="auto"/>
            <w:bottom w:val="single" w:sz="6" w:space="0" w:color="auto"/>
            <w:right w:val="single" w:sz="2" w:space="0" w:color="auto"/>
          </w:divBdr>
          <w:divsChild>
            <w:div w:id="425468849">
              <w:marLeft w:val="0"/>
              <w:marRight w:val="0"/>
              <w:marTop w:val="100"/>
              <w:marBottom w:val="100"/>
              <w:divBdr>
                <w:top w:val="single" w:sz="2" w:space="0" w:color="D9D9E3"/>
                <w:left w:val="single" w:sz="2" w:space="0" w:color="D9D9E3"/>
                <w:bottom w:val="single" w:sz="2" w:space="0" w:color="D9D9E3"/>
                <w:right w:val="single" w:sz="2" w:space="0" w:color="D9D9E3"/>
              </w:divBdr>
              <w:divsChild>
                <w:div w:id="2080974484">
                  <w:marLeft w:val="0"/>
                  <w:marRight w:val="0"/>
                  <w:marTop w:val="0"/>
                  <w:marBottom w:val="0"/>
                  <w:divBdr>
                    <w:top w:val="single" w:sz="2" w:space="0" w:color="D9D9E3"/>
                    <w:left w:val="single" w:sz="2" w:space="0" w:color="D9D9E3"/>
                    <w:bottom w:val="single" w:sz="2" w:space="0" w:color="D9D9E3"/>
                    <w:right w:val="single" w:sz="2" w:space="0" w:color="D9D9E3"/>
                  </w:divBdr>
                  <w:divsChild>
                    <w:div w:id="926116641">
                      <w:marLeft w:val="0"/>
                      <w:marRight w:val="0"/>
                      <w:marTop w:val="0"/>
                      <w:marBottom w:val="0"/>
                      <w:divBdr>
                        <w:top w:val="single" w:sz="2" w:space="0" w:color="D9D9E3"/>
                        <w:left w:val="single" w:sz="2" w:space="0" w:color="D9D9E3"/>
                        <w:bottom w:val="single" w:sz="2" w:space="0" w:color="D9D9E3"/>
                        <w:right w:val="single" w:sz="2" w:space="0" w:color="D9D9E3"/>
                      </w:divBdr>
                      <w:divsChild>
                        <w:div w:id="1788232086">
                          <w:marLeft w:val="0"/>
                          <w:marRight w:val="0"/>
                          <w:marTop w:val="0"/>
                          <w:marBottom w:val="0"/>
                          <w:divBdr>
                            <w:top w:val="single" w:sz="2" w:space="0" w:color="D9D9E3"/>
                            <w:left w:val="single" w:sz="2" w:space="0" w:color="D9D9E3"/>
                            <w:bottom w:val="single" w:sz="2" w:space="0" w:color="D9D9E3"/>
                            <w:right w:val="single" w:sz="2" w:space="0" w:color="D9D9E3"/>
                          </w:divBdr>
                          <w:divsChild>
                            <w:div w:id="1609465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97895504">
          <w:marLeft w:val="0"/>
          <w:marRight w:val="0"/>
          <w:marTop w:val="0"/>
          <w:marBottom w:val="0"/>
          <w:divBdr>
            <w:top w:val="single" w:sz="2" w:space="0" w:color="auto"/>
            <w:left w:val="single" w:sz="2" w:space="0" w:color="auto"/>
            <w:bottom w:val="single" w:sz="6" w:space="0" w:color="auto"/>
            <w:right w:val="single" w:sz="2" w:space="0" w:color="auto"/>
          </w:divBdr>
          <w:divsChild>
            <w:div w:id="651714703">
              <w:marLeft w:val="0"/>
              <w:marRight w:val="0"/>
              <w:marTop w:val="100"/>
              <w:marBottom w:val="100"/>
              <w:divBdr>
                <w:top w:val="single" w:sz="2" w:space="0" w:color="D9D9E3"/>
                <w:left w:val="single" w:sz="2" w:space="0" w:color="D9D9E3"/>
                <w:bottom w:val="single" w:sz="2" w:space="0" w:color="D9D9E3"/>
                <w:right w:val="single" w:sz="2" w:space="0" w:color="D9D9E3"/>
              </w:divBdr>
              <w:divsChild>
                <w:div w:id="1204710165">
                  <w:marLeft w:val="0"/>
                  <w:marRight w:val="0"/>
                  <w:marTop w:val="0"/>
                  <w:marBottom w:val="0"/>
                  <w:divBdr>
                    <w:top w:val="single" w:sz="2" w:space="0" w:color="D9D9E3"/>
                    <w:left w:val="single" w:sz="2" w:space="0" w:color="D9D9E3"/>
                    <w:bottom w:val="single" w:sz="2" w:space="0" w:color="D9D9E3"/>
                    <w:right w:val="single" w:sz="2" w:space="0" w:color="D9D9E3"/>
                  </w:divBdr>
                  <w:divsChild>
                    <w:div w:id="1167675363">
                      <w:marLeft w:val="0"/>
                      <w:marRight w:val="0"/>
                      <w:marTop w:val="0"/>
                      <w:marBottom w:val="0"/>
                      <w:divBdr>
                        <w:top w:val="single" w:sz="2" w:space="0" w:color="D9D9E3"/>
                        <w:left w:val="single" w:sz="2" w:space="0" w:color="D9D9E3"/>
                        <w:bottom w:val="single" w:sz="2" w:space="0" w:color="D9D9E3"/>
                        <w:right w:val="single" w:sz="2" w:space="0" w:color="D9D9E3"/>
                      </w:divBdr>
                      <w:divsChild>
                        <w:div w:id="934947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2359709">
                  <w:marLeft w:val="0"/>
                  <w:marRight w:val="0"/>
                  <w:marTop w:val="0"/>
                  <w:marBottom w:val="0"/>
                  <w:divBdr>
                    <w:top w:val="single" w:sz="2" w:space="0" w:color="D9D9E3"/>
                    <w:left w:val="single" w:sz="2" w:space="0" w:color="D9D9E3"/>
                    <w:bottom w:val="single" w:sz="2" w:space="0" w:color="D9D9E3"/>
                    <w:right w:val="single" w:sz="2" w:space="0" w:color="D9D9E3"/>
                  </w:divBdr>
                  <w:divsChild>
                    <w:div w:id="111873521">
                      <w:marLeft w:val="0"/>
                      <w:marRight w:val="0"/>
                      <w:marTop w:val="0"/>
                      <w:marBottom w:val="0"/>
                      <w:divBdr>
                        <w:top w:val="single" w:sz="2" w:space="0" w:color="D9D9E3"/>
                        <w:left w:val="single" w:sz="2" w:space="0" w:color="D9D9E3"/>
                        <w:bottom w:val="single" w:sz="2" w:space="0" w:color="D9D9E3"/>
                        <w:right w:val="single" w:sz="2" w:space="0" w:color="D9D9E3"/>
                      </w:divBdr>
                      <w:divsChild>
                        <w:div w:id="8201220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3492114">
          <w:marLeft w:val="0"/>
          <w:marRight w:val="0"/>
          <w:marTop w:val="0"/>
          <w:marBottom w:val="0"/>
          <w:divBdr>
            <w:top w:val="single" w:sz="2" w:space="0" w:color="auto"/>
            <w:left w:val="single" w:sz="2" w:space="0" w:color="auto"/>
            <w:bottom w:val="single" w:sz="6" w:space="0" w:color="auto"/>
            <w:right w:val="single" w:sz="2" w:space="0" w:color="auto"/>
          </w:divBdr>
          <w:divsChild>
            <w:div w:id="1260020733">
              <w:marLeft w:val="0"/>
              <w:marRight w:val="0"/>
              <w:marTop w:val="100"/>
              <w:marBottom w:val="100"/>
              <w:divBdr>
                <w:top w:val="single" w:sz="2" w:space="0" w:color="D9D9E3"/>
                <w:left w:val="single" w:sz="2" w:space="0" w:color="D9D9E3"/>
                <w:bottom w:val="single" w:sz="2" w:space="0" w:color="D9D9E3"/>
                <w:right w:val="single" w:sz="2" w:space="0" w:color="D9D9E3"/>
              </w:divBdr>
              <w:divsChild>
                <w:div w:id="2021347263">
                  <w:marLeft w:val="0"/>
                  <w:marRight w:val="0"/>
                  <w:marTop w:val="0"/>
                  <w:marBottom w:val="0"/>
                  <w:divBdr>
                    <w:top w:val="single" w:sz="2" w:space="0" w:color="D9D9E3"/>
                    <w:left w:val="single" w:sz="2" w:space="0" w:color="D9D9E3"/>
                    <w:bottom w:val="single" w:sz="2" w:space="0" w:color="D9D9E3"/>
                    <w:right w:val="single" w:sz="2" w:space="0" w:color="D9D9E3"/>
                  </w:divBdr>
                  <w:divsChild>
                    <w:div w:id="627472092">
                      <w:marLeft w:val="0"/>
                      <w:marRight w:val="0"/>
                      <w:marTop w:val="0"/>
                      <w:marBottom w:val="0"/>
                      <w:divBdr>
                        <w:top w:val="single" w:sz="2" w:space="0" w:color="D9D9E3"/>
                        <w:left w:val="single" w:sz="2" w:space="0" w:color="D9D9E3"/>
                        <w:bottom w:val="single" w:sz="2" w:space="0" w:color="D9D9E3"/>
                        <w:right w:val="single" w:sz="2" w:space="0" w:color="D9D9E3"/>
                      </w:divBdr>
                      <w:divsChild>
                        <w:div w:id="76902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9118919">
                  <w:marLeft w:val="0"/>
                  <w:marRight w:val="0"/>
                  <w:marTop w:val="0"/>
                  <w:marBottom w:val="0"/>
                  <w:divBdr>
                    <w:top w:val="single" w:sz="2" w:space="0" w:color="D9D9E3"/>
                    <w:left w:val="single" w:sz="2" w:space="0" w:color="D9D9E3"/>
                    <w:bottom w:val="single" w:sz="2" w:space="0" w:color="D9D9E3"/>
                    <w:right w:val="single" w:sz="2" w:space="0" w:color="D9D9E3"/>
                  </w:divBdr>
                  <w:divsChild>
                    <w:div w:id="942373878">
                      <w:marLeft w:val="0"/>
                      <w:marRight w:val="0"/>
                      <w:marTop w:val="0"/>
                      <w:marBottom w:val="0"/>
                      <w:divBdr>
                        <w:top w:val="single" w:sz="2" w:space="0" w:color="D9D9E3"/>
                        <w:left w:val="single" w:sz="2" w:space="0" w:color="D9D9E3"/>
                        <w:bottom w:val="single" w:sz="2" w:space="0" w:color="D9D9E3"/>
                        <w:right w:val="single" w:sz="2" w:space="0" w:color="D9D9E3"/>
                      </w:divBdr>
                      <w:divsChild>
                        <w:div w:id="468481664">
                          <w:marLeft w:val="0"/>
                          <w:marRight w:val="0"/>
                          <w:marTop w:val="0"/>
                          <w:marBottom w:val="0"/>
                          <w:divBdr>
                            <w:top w:val="single" w:sz="2" w:space="0" w:color="D9D9E3"/>
                            <w:left w:val="single" w:sz="2" w:space="0" w:color="D9D9E3"/>
                            <w:bottom w:val="single" w:sz="2" w:space="0" w:color="D9D9E3"/>
                            <w:right w:val="single" w:sz="2" w:space="0" w:color="D9D9E3"/>
                          </w:divBdr>
                          <w:divsChild>
                            <w:div w:id="327024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60089492">
      <w:bodyDiv w:val="1"/>
      <w:marLeft w:val="0"/>
      <w:marRight w:val="0"/>
      <w:marTop w:val="0"/>
      <w:marBottom w:val="0"/>
      <w:divBdr>
        <w:top w:val="none" w:sz="0" w:space="0" w:color="auto"/>
        <w:left w:val="none" w:sz="0" w:space="0" w:color="auto"/>
        <w:bottom w:val="none" w:sz="0" w:space="0" w:color="auto"/>
        <w:right w:val="none" w:sz="0" w:space="0" w:color="auto"/>
      </w:divBdr>
    </w:div>
    <w:div w:id="1362705043">
      <w:bodyDiv w:val="1"/>
      <w:marLeft w:val="0"/>
      <w:marRight w:val="0"/>
      <w:marTop w:val="0"/>
      <w:marBottom w:val="0"/>
      <w:divBdr>
        <w:top w:val="none" w:sz="0" w:space="0" w:color="auto"/>
        <w:left w:val="none" w:sz="0" w:space="0" w:color="auto"/>
        <w:bottom w:val="none" w:sz="0" w:space="0" w:color="auto"/>
        <w:right w:val="none" w:sz="0" w:space="0" w:color="auto"/>
      </w:divBdr>
    </w:div>
    <w:div w:id="1379744819">
      <w:bodyDiv w:val="1"/>
      <w:marLeft w:val="0"/>
      <w:marRight w:val="0"/>
      <w:marTop w:val="0"/>
      <w:marBottom w:val="0"/>
      <w:divBdr>
        <w:top w:val="none" w:sz="0" w:space="0" w:color="auto"/>
        <w:left w:val="none" w:sz="0" w:space="0" w:color="auto"/>
        <w:bottom w:val="none" w:sz="0" w:space="0" w:color="auto"/>
        <w:right w:val="none" w:sz="0" w:space="0" w:color="auto"/>
      </w:divBdr>
    </w:div>
    <w:div w:id="1389181424">
      <w:bodyDiv w:val="1"/>
      <w:marLeft w:val="0"/>
      <w:marRight w:val="0"/>
      <w:marTop w:val="0"/>
      <w:marBottom w:val="0"/>
      <w:divBdr>
        <w:top w:val="none" w:sz="0" w:space="0" w:color="auto"/>
        <w:left w:val="none" w:sz="0" w:space="0" w:color="auto"/>
        <w:bottom w:val="none" w:sz="0" w:space="0" w:color="auto"/>
        <w:right w:val="none" w:sz="0" w:space="0" w:color="auto"/>
      </w:divBdr>
    </w:div>
    <w:div w:id="1389187086">
      <w:bodyDiv w:val="1"/>
      <w:marLeft w:val="0"/>
      <w:marRight w:val="0"/>
      <w:marTop w:val="0"/>
      <w:marBottom w:val="0"/>
      <w:divBdr>
        <w:top w:val="none" w:sz="0" w:space="0" w:color="auto"/>
        <w:left w:val="none" w:sz="0" w:space="0" w:color="auto"/>
        <w:bottom w:val="none" w:sz="0" w:space="0" w:color="auto"/>
        <w:right w:val="none" w:sz="0" w:space="0" w:color="auto"/>
      </w:divBdr>
    </w:div>
    <w:div w:id="1399015750">
      <w:bodyDiv w:val="1"/>
      <w:marLeft w:val="0"/>
      <w:marRight w:val="0"/>
      <w:marTop w:val="0"/>
      <w:marBottom w:val="0"/>
      <w:divBdr>
        <w:top w:val="none" w:sz="0" w:space="0" w:color="auto"/>
        <w:left w:val="none" w:sz="0" w:space="0" w:color="auto"/>
        <w:bottom w:val="none" w:sz="0" w:space="0" w:color="auto"/>
        <w:right w:val="none" w:sz="0" w:space="0" w:color="auto"/>
      </w:divBdr>
    </w:div>
    <w:div w:id="1405376601">
      <w:bodyDiv w:val="1"/>
      <w:marLeft w:val="0"/>
      <w:marRight w:val="0"/>
      <w:marTop w:val="0"/>
      <w:marBottom w:val="0"/>
      <w:divBdr>
        <w:top w:val="none" w:sz="0" w:space="0" w:color="auto"/>
        <w:left w:val="none" w:sz="0" w:space="0" w:color="auto"/>
        <w:bottom w:val="none" w:sz="0" w:space="0" w:color="auto"/>
        <w:right w:val="none" w:sz="0" w:space="0" w:color="auto"/>
      </w:divBdr>
      <w:divsChild>
        <w:div w:id="479536094">
          <w:marLeft w:val="0"/>
          <w:marRight w:val="0"/>
          <w:marTop w:val="0"/>
          <w:marBottom w:val="0"/>
          <w:divBdr>
            <w:top w:val="none" w:sz="0" w:space="0" w:color="auto"/>
            <w:left w:val="none" w:sz="0" w:space="0" w:color="auto"/>
            <w:bottom w:val="none" w:sz="0" w:space="0" w:color="auto"/>
            <w:right w:val="none" w:sz="0" w:space="0" w:color="auto"/>
          </w:divBdr>
        </w:div>
        <w:div w:id="310061407">
          <w:marLeft w:val="0"/>
          <w:marRight w:val="0"/>
          <w:marTop w:val="0"/>
          <w:marBottom w:val="0"/>
          <w:divBdr>
            <w:top w:val="none" w:sz="0" w:space="0" w:color="auto"/>
            <w:left w:val="none" w:sz="0" w:space="0" w:color="auto"/>
            <w:bottom w:val="none" w:sz="0" w:space="0" w:color="auto"/>
            <w:right w:val="none" w:sz="0" w:space="0" w:color="auto"/>
          </w:divBdr>
        </w:div>
        <w:div w:id="1153986850">
          <w:marLeft w:val="0"/>
          <w:marRight w:val="0"/>
          <w:marTop w:val="0"/>
          <w:marBottom w:val="0"/>
          <w:divBdr>
            <w:top w:val="none" w:sz="0" w:space="0" w:color="auto"/>
            <w:left w:val="none" w:sz="0" w:space="0" w:color="auto"/>
            <w:bottom w:val="none" w:sz="0" w:space="0" w:color="auto"/>
            <w:right w:val="none" w:sz="0" w:space="0" w:color="auto"/>
          </w:divBdr>
        </w:div>
      </w:divsChild>
    </w:div>
    <w:div w:id="1413048460">
      <w:bodyDiv w:val="1"/>
      <w:marLeft w:val="0"/>
      <w:marRight w:val="0"/>
      <w:marTop w:val="0"/>
      <w:marBottom w:val="0"/>
      <w:divBdr>
        <w:top w:val="none" w:sz="0" w:space="0" w:color="auto"/>
        <w:left w:val="none" w:sz="0" w:space="0" w:color="auto"/>
        <w:bottom w:val="none" w:sz="0" w:space="0" w:color="auto"/>
        <w:right w:val="none" w:sz="0" w:space="0" w:color="auto"/>
      </w:divBdr>
    </w:div>
    <w:div w:id="1413552094">
      <w:bodyDiv w:val="1"/>
      <w:marLeft w:val="0"/>
      <w:marRight w:val="0"/>
      <w:marTop w:val="0"/>
      <w:marBottom w:val="0"/>
      <w:divBdr>
        <w:top w:val="none" w:sz="0" w:space="0" w:color="auto"/>
        <w:left w:val="none" w:sz="0" w:space="0" w:color="auto"/>
        <w:bottom w:val="none" w:sz="0" w:space="0" w:color="auto"/>
        <w:right w:val="none" w:sz="0" w:space="0" w:color="auto"/>
      </w:divBdr>
    </w:div>
    <w:div w:id="1426072405">
      <w:bodyDiv w:val="1"/>
      <w:marLeft w:val="0"/>
      <w:marRight w:val="0"/>
      <w:marTop w:val="0"/>
      <w:marBottom w:val="0"/>
      <w:divBdr>
        <w:top w:val="none" w:sz="0" w:space="0" w:color="auto"/>
        <w:left w:val="none" w:sz="0" w:space="0" w:color="auto"/>
        <w:bottom w:val="none" w:sz="0" w:space="0" w:color="auto"/>
        <w:right w:val="none" w:sz="0" w:space="0" w:color="auto"/>
      </w:divBdr>
    </w:div>
    <w:div w:id="1442801830">
      <w:bodyDiv w:val="1"/>
      <w:marLeft w:val="0"/>
      <w:marRight w:val="0"/>
      <w:marTop w:val="0"/>
      <w:marBottom w:val="0"/>
      <w:divBdr>
        <w:top w:val="none" w:sz="0" w:space="0" w:color="auto"/>
        <w:left w:val="none" w:sz="0" w:space="0" w:color="auto"/>
        <w:bottom w:val="none" w:sz="0" w:space="0" w:color="auto"/>
        <w:right w:val="none" w:sz="0" w:space="0" w:color="auto"/>
      </w:divBdr>
    </w:div>
    <w:div w:id="1457408244">
      <w:bodyDiv w:val="1"/>
      <w:marLeft w:val="0"/>
      <w:marRight w:val="0"/>
      <w:marTop w:val="0"/>
      <w:marBottom w:val="0"/>
      <w:divBdr>
        <w:top w:val="none" w:sz="0" w:space="0" w:color="auto"/>
        <w:left w:val="none" w:sz="0" w:space="0" w:color="auto"/>
        <w:bottom w:val="none" w:sz="0" w:space="0" w:color="auto"/>
        <w:right w:val="none" w:sz="0" w:space="0" w:color="auto"/>
      </w:divBdr>
    </w:div>
    <w:div w:id="1480995058">
      <w:bodyDiv w:val="1"/>
      <w:marLeft w:val="0"/>
      <w:marRight w:val="0"/>
      <w:marTop w:val="0"/>
      <w:marBottom w:val="0"/>
      <w:divBdr>
        <w:top w:val="none" w:sz="0" w:space="0" w:color="auto"/>
        <w:left w:val="none" w:sz="0" w:space="0" w:color="auto"/>
        <w:bottom w:val="none" w:sz="0" w:space="0" w:color="auto"/>
        <w:right w:val="none" w:sz="0" w:space="0" w:color="auto"/>
      </w:divBdr>
    </w:div>
    <w:div w:id="1491629837">
      <w:bodyDiv w:val="1"/>
      <w:marLeft w:val="0"/>
      <w:marRight w:val="0"/>
      <w:marTop w:val="0"/>
      <w:marBottom w:val="0"/>
      <w:divBdr>
        <w:top w:val="none" w:sz="0" w:space="0" w:color="auto"/>
        <w:left w:val="none" w:sz="0" w:space="0" w:color="auto"/>
        <w:bottom w:val="none" w:sz="0" w:space="0" w:color="auto"/>
        <w:right w:val="none" w:sz="0" w:space="0" w:color="auto"/>
      </w:divBdr>
    </w:div>
    <w:div w:id="1495531747">
      <w:bodyDiv w:val="1"/>
      <w:marLeft w:val="0"/>
      <w:marRight w:val="0"/>
      <w:marTop w:val="0"/>
      <w:marBottom w:val="0"/>
      <w:divBdr>
        <w:top w:val="none" w:sz="0" w:space="0" w:color="auto"/>
        <w:left w:val="none" w:sz="0" w:space="0" w:color="auto"/>
        <w:bottom w:val="none" w:sz="0" w:space="0" w:color="auto"/>
        <w:right w:val="none" w:sz="0" w:space="0" w:color="auto"/>
      </w:divBdr>
    </w:div>
    <w:div w:id="1575431652">
      <w:bodyDiv w:val="1"/>
      <w:marLeft w:val="0"/>
      <w:marRight w:val="0"/>
      <w:marTop w:val="0"/>
      <w:marBottom w:val="0"/>
      <w:divBdr>
        <w:top w:val="none" w:sz="0" w:space="0" w:color="auto"/>
        <w:left w:val="none" w:sz="0" w:space="0" w:color="auto"/>
        <w:bottom w:val="none" w:sz="0" w:space="0" w:color="auto"/>
        <w:right w:val="none" w:sz="0" w:space="0" w:color="auto"/>
      </w:divBdr>
    </w:div>
    <w:div w:id="1616405695">
      <w:bodyDiv w:val="1"/>
      <w:marLeft w:val="0"/>
      <w:marRight w:val="0"/>
      <w:marTop w:val="0"/>
      <w:marBottom w:val="0"/>
      <w:divBdr>
        <w:top w:val="none" w:sz="0" w:space="0" w:color="auto"/>
        <w:left w:val="none" w:sz="0" w:space="0" w:color="auto"/>
        <w:bottom w:val="none" w:sz="0" w:space="0" w:color="auto"/>
        <w:right w:val="none" w:sz="0" w:space="0" w:color="auto"/>
      </w:divBdr>
    </w:div>
    <w:div w:id="1649550193">
      <w:bodyDiv w:val="1"/>
      <w:marLeft w:val="0"/>
      <w:marRight w:val="0"/>
      <w:marTop w:val="0"/>
      <w:marBottom w:val="0"/>
      <w:divBdr>
        <w:top w:val="none" w:sz="0" w:space="0" w:color="auto"/>
        <w:left w:val="none" w:sz="0" w:space="0" w:color="auto"/>
        <w:bottom w:val="none" w:sz="0" w:space="0" w:color="auto"/>
        <w:right w:val="none" w:sz="0" w:space="0" w:color="auto"/>
      </w:divBdr>
    </w:div>
    <w:div w:id="1666322255">
      <w:bodyDiv w:val="1"/>
      <w:marLeft w:val="0"/>
      <w:marRight w:val="0"/>
      <w:marTop w:val="0"/>
      <w:marBottom w:val="0"/>
      <w:divBdr>
        <w:top w:val="none" w:sz="0" w:space="0" w:color="auto"/>
        <w:left w:val="none" w:sz="0" w:space="0" w:color="auto"/>
        <w:bottom w:val="none" w:sz="0" w:space="0" w:color="auto"/>
        <w:right w:val="none" w:sz="0" w:space="0" w:color="auto"/>
      </w:divBdr>
      <w:divsChild>
        <w:div w:id="659038166">
          <w:marLeft w:val="547"/>
          <w:marRight w:val="0"/>
          <w:marTop w:val="154"/>
          <w:marBottom w:val="0"/>
          <w:divBdr>
            <w:top w:val="none" w:sz="0" w:space="0" w:color="auto"/>
            <w:left w:val="none" w:sz="0" w:space="0" w:color="auto"/>
            <w:bottom w:val="none" w:sz="0" w:space="0" w:color="auto"/>
            <w:right w:val="none" w:sz="0" w:space="0" w:color="auto"/>
          </w:divBdr>
        </w:div>
      </w:divsChild>
    </w:div>
    <w:div w:id="1683438837">
      <w:bodyDiv w:val="1"/>
      <w:marLeft w:val="0"/>
      <w:marRight w:val="0"/>
      <w:marTop w:val="0"/>
      <w:marBottom w:val="0"/>
      <w:divBdr>
        <w:top w:val="none" w:sz="0" w:space="0" w:color="auto"/>
        <w:left w:val="none" w:sz="0" w:space="0" w:color="auto"/>
        <w:bottom w:val="none" w:sz="0" w:space="0" w:color="auto"/>
        <w:right w:val="none" w:sz="0" w:space="0" w:color="auto"/>
      </w:divBdr>
    </w:div>
    <w:div w:id="1718123451">
      <w:bodyDiv w:val="1"/>
      <w:marLeft w:val="0"/>
      <w:marRight w:val="0"/>
      <w:marTop w:val="0"/>
      <w:marBottom w:val="0"/>
      <w:divBdr>
        <w:top w:val="none" w:sz="0" w:space="0" w:color="auto"/>
        <w:left w:val="none" w:sz="0" w:space="0" w:color="auto"/>
        <w:bottom w:val="none" w:sz="0" w:space="0" w:color="auto"/>
        <w:right w:val="none" w:sz="0" w:space="0" w:color="auto"/>
      </w:divBdr>
    </w:div>
    <w:div w:id="1720127072">
      <w:bodyDiv w:val="1"/>
      <w:marLeft w:val="0"/>
      <w:marRight w:val="0"/>
      <w:marTop w:val="0"/>
      <w:marBottom w:val="0"/>
      <w:divBdr>
        <w:top w:val="none" w:sz="0" w:space="0" w:color="auto"/>
        <w:left w:val="none" w:sz="0" w:space="0" w:color="auto"/>
        <w:bottom w:val="none" w:sz="0" w:space="0" w:color="auto"/>
        <w:right w:val="none" w:sz="0" w:space="0" w:color="auto"/>
      </w:divBdr>
    </w:div>
    <w:div w:id="1724059032">
      <w:bodyDiv w:val="1"/>
      <w:marLeft w:val="0"/>
      <w:marRight w:val="0"/>
      <w:marTop w:val="0"/>
      <w:marBottom w:val="0"/>
      <w:divBdr>
        <w:top w:val="none" w:sz="0" w:space="0" w:color="auto"/>
        <w:left w:val="none" w:sz="0" w:space="0" w:color="auto"/>
        <w:bottom w:val="none" w:sz="0" w:space="0" w:color="auto"/>
        <w:right w:val="none" w:sz="0" w:space="0" w:color="auto"/>
      </w:divBdr>
    </w:div>
    <w:div w:id="1764033130">
      <w:bodyDiv w:val="1"/>
      <w:marLeft w:val="0"/>
      <w:marRight w:val="0"/>
      <w:marTop w:val="0"/>
      <w:marBottom w:val="0"/>
      <w:divBdr>
        <w:top w:val="none" w:sz="0" w:space="0" w:color="auto"/>
        <w:left w:val="none" w:sz="0" w:space="0" w:color="auto"/>
        <w:bottom w:val="none" w:sz="0" w:space="0" w:color="auto"/>
        <w:right w:val="none" w:sz="0" w:space="0" w:color="auto"/>
      </w:divBdr>
    </w:div>
    <w:div w:id="1812406069">
      <w:bodyDiv w:val="1"/>
      <w:marLeft w:val="0"/>
      <w:marRight w:val="0"/>
      <w:marTop w:val="0"/>
      <w:marBottom w:val="0"/>
      <w:divBdr>
        <w:top w:val="none" w:sz="0" w:space="0" w:color="auto"/>
        <w:left w:val="none" w:sz="0" w:space="0" w:color="auto"/>
        <w:bottom w:val="none" w:sz="0" w:space="0" w:color="auto"/>
        <w:right w:val="none" w:sz="0" w:space="0" w:color="auto"/>
      </w:divBdr>
    </w:div>
    <w:div w:id="1832603194">
      <w:bodyDiv w:val="1"/>
      <w:marLeft w:val="0"/>
      <w:marRight w:val="0"/>
      <w:marTop w:val="0"/>
      <w:marBottom w:val="0"/>
      <w:divBdr>
        <w:top w:val="none" w:sz="0" w:space="0" w:color="auto"/>
        <w:left w:val="none" w:sz="0" w:space="0" w:color="auto"/>
        <w:bottom w:val="none" w:sz="0" w:space="0" w:color="auto"/>
        <w:right w:val="none" w:sz="0" w:space="0" w:color="auto"/>
      </w:divBdr>
    </w:div>
    <w:div w:id="1845821681">
      <w:bodyDiv w:val="1"/>
      <w:marLeft w:val="0"/>
      <w:marRight w:val="0"/>
      <w:marTop w:val="0"/>
      <w:marBottom w:val="0"/>
      <w:divBdr>
        <w:top w:val="none" w:sz="0" w:space="0" w:color="auto"/>
        <w:left w:val="none" w:sz="0" w:space="0" w:color="auto"/>
        <w:bottom w:val="none" w:sz="0" w:space="0" w:color="auto"/>
        <w:right w:val="none" w:sz="0" w:space="0" w:color="auto"/>
      </w:divBdr>
    </w:div>
    <w:div w:id="1852836051">
      <w:bodyDiv w:val="1"/>
      <w:marLeft w:val="0"/>
      <w:marRight w:val="0"/>
      <w:marTop w:val="0"/>
      <w:marBottom w:val="0"/>
      <w:divBdr>
        <w:top w:val="none" w:sz="0" w:space="0" w:color="auto"/>
        <w:left w:val="none" w:sz="0" w:space="0" w:color="auto"/>
        <w:bottom w:val="none" w:sz="0" w:space="0" w:color="auto"/>
        <w:right w:val="none" w:sz="0" w:space="0" w:color="auto"/>
      </w:divBdr>
    </w:div>
    <w:div w:id="1866097995">
      <w:bodyDiv w:val="1"/>
      <w:marLeft w:val="0"/>
      <w:marRight w:val="0"/>
      <w:marTop w:val="0"/>
      <w:marBottom w:val="0"/>
      <w:divBdr>
        <w:top w:val="none" w:sz="0" w:space="0" w:color="auto"/>
        <w:left w:val="none" w:sz="0" w:space="0" w:color="auto"/>
        <w:bottom w:val="none" w:sz="0" w:space="0" w:color="auto"/>
        <w:right w:val="none" w:sz="0" w:space="0" w:color="auto"/>
      </w:divBdr>
    </w:div>
    <w:div w:id="1902132398">
      <w:bodyDiv w:val="1"/>
      <w:marLeft w:val="0"/>
      <w:marRight w:val="0"/>
      <w:marTop w:val="0"/>
      <w:marBottom w:val="0"/>
      <w:divBdr>
        <w:top w:val="none" w:sz="0" w:space="0" w:color="auto"/>
        <w:left w:val="none" w:sz="0" w:space="0" w:color="auto"/>
        <w:bottom w:val="none" w:sz="0" w:space="0" w:color="auto"/>
        <w:right w:val="none" w:sz="0" w:space="0" w:color="auto"/>
      </w:divBdr>
      <w:divsChild>
        <w:div w:id="808591995">
          <w:marLeft w:val="0"/>
          <w:marRight w:val="0"/>
          <w:marTop w:val="0"/>
          <w:marBottom w:val="0"/>
          <w:divBdr>
            <w:top w:val="single" w:sz="2" w:space="0" w:color="D9D9E3"/>
            <w:left w:val="single" w:sz="2" w:space="0" w:color="D9D9E3"/>
            <w:bottom w:val="single" w:sz="2" w:space="0" w:color="D9D9E3"/>
            <w:right w:val="single" w:sz="2" w:space="0" w:color="D9D9E3"/>
          </w:divBdr>
          <w:divsChild>
            <w:div w:id="2105106173">
              <w:marLeft w:val="0"/>
              <w:marRight w:val="0"/>
              <w:marTop w:val="0"/>
              <w:marBottom w:val="0"/>
              <w:divBdr>
                <w:top w:val="single" w:sz="2" w:space="0" w:color="D9D9E3"/>
                <w:left w:val="single" w:sz="2" w:space="0" w:color="D9D9E3"/>
                <w:bottom w:val="single" w:sz="2" w:space="0" w:color="D9D9E3"/>
                <w:right w:val="single" w:sz="2" w:space="0" w:color="D9D9E3"/>
              </w:divBdr>
              <w:divsChild>
                <w:div w:id="1313758254">
                  <w:marLeft w:val="0"/>
                  <w:marRight w:val="0"/>
                  <w:marTop w:val="0"/>
                  <w:marBottom w:val="0"/>
                  <w:divBdr>
                    <w:top w:val="single" w:sz="2" w:space="0" w:color="D9D9E3"/>
                    <w:left w:val="single" w:sz="2" w:space="0" w:color="D9D9E3"/>
                    <w:bottom w:val="single" w:sz="2" w:space="0" w:color="D9D9E3"/>
                    <w:right w:val="single" w:sz="2" w:space="0" w:color="D9D9E3"/>
                  </w:divBdr>
                  <w:divsChild>
                    <w:div w:id="123430237">
                      <w:marLeft w:val="0"/>
                      <w:marRight w:val="0"/>
                      <w:marTop w:val="0"/>
                      <w:marBottom w:val="0"/>
                      <w:divBdr>
                        <w:top w:val="single" w:sz="2" w:space="0" w:color="D9D9E3"/>
                        <w:left w:val="single" w:sz="2" w:space="0" w:color="D9D9E3"/>
                        <w:bottom w:val="single" w:sz="2" w:space="0" w:color="D9D9E3"/>
                        <w:right w:val="single" w:sz="2" w:space="0" w:color="D9D9E3"/>
                      </w:divBdr>
                      <w:divsChild>
                        <w:div w:id="1594705455">
                          <w:marLeft w:val="0"/>
                          <w:marRight w:val="0"/>
                          <w:marTop w:val="0"/>
                          <w:marBottom w:val="0"/>
                          <w:divBdr>
                            <w:top w:val="single" w:sz="2" w:space="0" w:color="auto"/>
                            <w:left w:val="single" w:sz="2" w:space="0" w:color="auto"/>
                            <w:bottom w:val="single" w:sz="6" w:space="0" w:color="auto"/>
                            <w:right w:val="single" w:sz="2" w:space="0" w:color="auto"/>
                          </w:divBdr>
                          <w:divsChild>
                            <w:div w:id="1183668056">
                              <w:marLeft w:val="0"/>
                              <w:marRight w:val="0"/>
                              <w:marTop w:val="100"/>
                              <w:marBottom w:val="100"/>
                              <w:divBdr>
                                <w:top w:val="single" w:sz="2" w:space="0" w:color="D9D9E3"/>
                                <w:left w:val="single" w:sz="2" w:space="0" w:color="D9D9E3"/>
                                <w:bottom w:val="single" w:sz="2" w:space="0" w:color="D9D9E3"/>
                                <w:right w:val="single" w:sz="2" w:space="0" w:color="D9D9E3"/>
                              </w:divBdr>
                              <w:divsChild>
                                <w:div w:id="539168754">
                                  <w:marLeft w:val="0"/>
                                  <w:marRight w:val="0"/>
                                  <w:marTop w:val="0"/>
                                  <w:marBottom w:val="0"/>
                                  <w:divBdr>
                                    <w:top w:val="single" w:sz="2" w:space="0" w:color="D9D9E3"/>
                                    <w:left w:val="single" w:sz="2" w:space="0" w:color="D9D9E3"/>
                                    <w:bottom w:val="single" w:sz="2" w:space="0" w:color="D9D9E3"/>
                                    <w:right w:val="single" w:sz="2" w:space="0" w:color="D9D9E3"/>
                                  </w:divBdr>
                                  <w:divsChild>
                                    <w:div w:id="33583887">
                                      <w:marLeft w:val="0"/>
                                      <w:marRight w:val="0"/>
                                      <w:marTop w:val="0"/>
                                      <w:marBottom w:val="0"/>
                                      <w:divBdr>
                                        <w:top w:val="single" w:sz="2" w:space="0" w:color="D9D9E3"/>
                                        <w:left w:val="single" w:sz="2" w:space="0" w:color="D9D9E3"/>
                                        <w:bottom w:val="single" w:sz="2" w:space="0" w:color="D9D9E3"/>
                                        <w:right w:val="single" w:sz="2" w:space="0" w:color="D9D9E3"/>
                                      </w:divBdr>
                                      <w:divsChild>
                                        <w:div w:id="576063412">
                                          <w:marLeft w:val="0"/>
                                          <w:marRight w:val="0"/>
                                          <w:marTop w:val="0"/>
                                          <w:marBottom w:val="0"/>
                                          <w:divBdr>
                                            <w:top w:val="single" w:sz="2" w:space="0" w:color="D9D9E3"/>
                                            <w:left w:val="single" w:sz="2" w:space="0" w:color="D9D9E3"/>
                                            <w:bottom w:val="single" w:sz="2" w:space="0" w:color="D9D9E3"/>
                                            <w:right w:val="single" w:sz="2" w:space="0" w:color="D9D9E3"/>
                                          </w:divBdr>
                                          <w:divsChild>
                                            <w:div w:id="16455498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8830980">
                          <w:marLeft w:val="0"/>
                          <w:marRight w:val="0"/>
                          <w:marTop w:val="0"/>
                          <w:marBottom w:val="0"/>
                          <w:divBdr>
                            <w:top w:val="single" w:sz="2" w:space="0" w:color="auto"/>
                            <w:left w:val="single" w:sz="2" w:space="0" w:color="auto"/>
                            <w:bottom w:val="single" w:sz="6" w:space="0" w:color="auto"/>
                            <w:right w:val="single" w:sz="2" w:space="0" w:color="auto"/>
                          </w:divBdr>
                          <w:divsChild>
                            <w:div w:id="1323511664">
                              <w:marLeft w:val="0"/>
                              <w:marRight w:val="0"/>
                              <w:marTop w:val="100"/>
                              <w:marBottom w:val="100"/>
                              <w:divBdr>
                                <w:top w:val="single" w:sz="2" w:space="0" w:color="D9D9E3"/>
                                <w:left w:val="single" w:sz="2" w:space="0" w:color="D9D9E3"/>
                                <w:bottom w:val="single" w:sz="2" w:space="0" w:color="D9D9E3"/>
                                <w:right w:val="single" w:sz="2" w:space="0" w:color="D9D9E3"/>
                              </w:divBdr>
                              <w:divsChild>
                                <w:div w:id="599338288">
                                  <w:marLeft w:val="0"/>
                                  <w:marRight w:val="0"/>
                                  <w:marTop w:val="0"/>
                                  <w:marBottom w:val="0"/>
                                  <w:divBdr>
                                    <w:top w:val="single" w:sz="2" w:space="0" w:color="D9D9E3"/>
                                    <w:left w:val="single" w:sz="2" w:space="0" w:color="D9D9E3"/>
                                    <w:bottom w:val="single" w:sz="2" w:space="0" w:color="D9D9E3"/>
                                    <w:right w:val="single" w:sz="2" w:space="0" w:color="D9D9E3"/>
                                  </w:divBdr>
                                  <w:divsChild>
                                    <w:div w:id="1190606235">
                                      <w:marLeft w:val="0"/>
                                      <w:marRight w:val="0"/>
                                      <w:marTop w:val="0"/>
                                      <w:marBottom w:val="0"/>
                                      <w:divBdr>
                                        <w:top w:val="single" w:sz="2" w:space="0" w:color="D9D9E3"/>
                                        <w:left w:val="single" w:sz="2" w:space="0" w:color="D9D9E3"/>
                                        <w:bottom w:val="single" w:sz="2" w:space="0" w:color="D9D9E3"/>
                                        <w:right w:val="single" w:sz="2" w:space="0" w:color="D9D9E3"/>
                                      </w:divBdr>
                                      <w:divsChild>
                                        <w:div w:id="344406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6310779">
                                  <w:marLeft w:val="0"/>
                                  <w:marRight w:val="0"/>
                                  <w:marTop w:val="0"/>
                                  <w:marBottom w:val="0"/>
                                  <w:divBdr>
                                    <w:top w:val="single" w:sz="2" w:space="0" w:color="D9D9E3"/>
                                    <w:left w:val="single" w:sz="2" w:space="0" w:color="D9D9E3"/>
                                    <w:bottom w:val="single" w:sz="2" w:space="0" w:color="D9D9E3"/>
                                    <w:right w:val="single" w:sz="2" w:space="0" w:color="D9D9E3"/>
                                  </w:divBdr>
                                  <w:divsChild>
                                    <w:div w:id="2144619703">
                                      <w:marLeft w:val="0"/>
                                      <w:marRight w:val="0"/>
                                      <w:marTop w:val="0"/>
                                      <w:marBottom w:val="0"/>
                                      <w:divBdr>
                                        <w:top w:val="single" w:sz="2" w:space="0" w:color="D9D9E3"/>
                                        <w:left w:val="single" w:sz="2" w:space="0" w:color="D9D9E3"/>
                                        <w:bottom w:val="single" w:sz="2" w:space="0" w:color="D9D9E3"/>
                                        <w:right w:val="single" w:sz="2" w:space="0" w:color="D9D9E3"/>
                                      </w:divBdr>
                                      <w:divsChild>
                                        <w:div w:id="773670860">
                                          <w:marLeft w:val="0"/>
                                          <w:marRight w:val="0"/>
                                          <w:marTop w:val="0"/>
                                          <w:marBottom w:val="0"/>
                                          <w:divBdr>
                                            <w:top w:val="single" w:sz="2" w:space="0" w:color="D9D9E3"/>
                                            <w:left w:val="single" w:sz="2" w:space="0" w:color="D9D9E3"/>
                                            <w:bottom w:val="single" w:sz="2" w:space="0" w:color="D9D9E3"/>
                                            <w:right w:val="single" w:sz="2" w:space="0" w:color="D9D9E3"/>
                                          </w:divBdr>
                                          <w:divsChild>
                                            <w:div w:id="842165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06185354">
                          <w:marLeft w:val="0"/>
                          <w:marRight w:val="0"/>
                          <w:marTop w:val="0"/>
                          <w:marBottom w:val="0"/>
                          <w:divBdr>
                            <w:top w:val="single" w:sz="2" w:space="0" w:color="auto"/>
                            <w:left w:val="single" w:sz="2" w:space="0" w:color="auto"/>
                            <w:bottom w:val="single" w:sz="6" w:space="0" w:color="auto"/>
                            <w:right w:val="single" w:sz="2" w:space="0" w:color="auto"/>
                          </w:divBdr>
                          <w:divsChild>
                            <w:div w:id="1282882791">
                              <w:marLeft w:val="0"/>
                              <w:marRight w:val="0"/>
                              <w:marTop w:val="100"/>
                              <w:marBottom w:val="100"/>
                              <w:divBdr>
                                <w:top w:val="single" w:sz="2" w:space="0" w:color="D9D9E3"/>
                                <w:left w:val="single" w:sz="2" w:space="0" w:color="D9D9E3"/>
                                <w:bottom w:val="single" w:sz="2" w:space="0" w:color="D9D9E3"/>
                                <w:right w:val="single" w:sz="2" w:space="0" w:color="D9D9E3"/>
                              </w:divBdr>
                              <w:divsChild>
                                <w:div w:id="104934884">
                                  <w:marLeft w:val="0"/>
                                  <w:marRight w:val="0"/>
                                  <w:marTop w:val="0"/>
                                  <w:marBottom w:val="0"/>
                                  <w:divBdr>
                                    <w:top w:val="single" w:sz="2" w:space="0" w:color="D9D9E3"/>
                                    <w:left w:val="single" w:sz="2" w:space="0" w:color="D9D9E3"/>
                                    <w:bottom w:val="single" w:sz="2" w:space="0" w:color="D9D9E3"/>
                                    <w:right w:val="single" w:sz="2" w:space="0" w:color="D9D9E3"/>
                                  </w:divBdr>
                                  <w:divsChild>
                                    <w:div w:id="977228159">
                                      <w:marLeft w:val="0"/>
                                      <w:marRight w:val="0"/>
                                      <w:marTop w:val="0"/>
                                      <w:marBottom w:val="0"/>
                                      <w:divBdr>
                                        <w:top w:val="single" w:sz="2" w:space="0" w:color="D9D9E3"/>
                                        <w:left w:val="single" w:sz="2" w:space="0" w:color="D9D9E3"/>
                                        <w:bottom w:val="single" w:sz="2" w:space="0" w:color="D9D9E3"/>
                                        <w:right w:val="single" w:sz="2" w:space="0" w:color="D9D9E3"/>
                                      </w:divBdr>
                                      <w:divsChild>
                                        <w:div w:id="2132031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5002614">
                                  <w:marLeft w:val="0"/>
                                  <w:marRight w:val="0"/>
                                  <w:marTop w:val="0"/>
                                  <w:marBottom w:val="0"/>
                                  <w:divBdr>
                                    <w:top w:val="single" w:sz="2" w:space="0" w:color="D9D9E3"/>
                                    <w:left w:val="single" w:sz="2" w:space="0" w:color="D9D9E3"/>
                                    <w:bottom w:val="single" w:sz="2" w:space="0" w:color="D9D9E3"/>
                                    <w:right w:val="single" w:sz="2" w:space="0" w:color="D9D9E3"/>
                                  </w:divBdr>
                                  <w:divsChild>
                                    <w:div w:id="1365983656">
                                      <w:marLeft w:val="0"/>
                                      <w:marRight w:val="0"/>
                                      <w:marTop w:val="0"/>
                                      <w:marBottom w:val="0"/>
                                      <w:divBdr>
                                        <w:top w:val="single" w:sz="2" w:space="0" w:color="D9D9E3"/>
                                        <w:left w:val="single" w:sz="2" w:space="0" w:color="D9D9E3"/>
                                        <w:bottom w:val="single" w:sz="2" w:space="0" w:color="D9D9E3"/>
                                        <w:right w:val="single" w:sz="2" w:space="0" w:color="D9D9E3"/>
                                      </w:divBdr>
                                      <w:divsChild>
                                        <w:div w:id="1435975513">
                                          <w:marLeft w:val="0"/>
                                          <w:marRight w:val="0"/>
                                          <w:marTop w:val="0"/>
                                          <w:marBottom w:val="0"/>
                                          <w:divBdr>
                                            <w:top w:val="single" w:sz="2" w:space="0" w:color="D9D9E3"/>
                                            <w:left w:val="single" w:sz="2" w:space="0" w:color="D9D9E3"/>
                                            <w:bottom w:val="single" w:sz="2" w:space="0" w:color="D9D9E3"/>
                                            <w:right w:val="single" w:sz="2" w:space="0" w:color="D9D9E3"/>
                                          </w:divBdr>
                                          <w:divsChild>
                                            <w:div w:id="2310903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40379235">
                          <w:marLeft w:val="0"/>
                          <w:marRight w:val="0"/>
                          <w:marTop w:val="0"/>
                          <w:marBottom w:val="0"/>
                          <w:divBdr>
                            <w:top w:val="single" w:sz="2" w:space="0" w:color="auto"/>
                            <w:left w:val="single" w:sz="2" w:space="0" w:color="auto"/>
                            <w:bottom w:val="single" w:sz="6" w:space="0" w:color="auto"/>
                            <w:right w:val="single" w:sz="2" w:space="0" w:color="auto"/>
                          </w:divBdr>
                          <w:divsChild>
                            <w:div w:id="1158763457">
                              <w:marLeft w:val="0"/>
                              <w:marRight w:val="0"/>
                              <w:marTop w:val="100"/>
                              <w:marBottom w:val="100"/>
                              <w:divBdr>
                                <w:top w:val="single" w:sz="2" w:space="0" w:color="D9D9E3"/>
                                <w:left w:val="single" w:sz="2" w:space="0" w:color="D9D9E3"/>
                                <w:bottom w:val="single" w:sz="2" w:space="0" w:color="D9D9E3"/>
                                <w:right w:val="single" w:sz="2" w:space="0" w:color="D9D9E3"/>
                              </w:divBdr>
                              <w:divsChild>
                                <w:div w:id="1510559088">
                                  <w:marLeft w:val="0"/>
                                  <w:marRight w:val="0"/>
                                  <w:marTop w:val="0"/>
                                  <w:marBottom w:val="0"/>
                                  <w:divBdr>
                                    <w:top w:val="single" w:sz="2" w:space="0" w:color="D9D9E3"/>
                                    <w:left w:val="single" w:sz="2" w:space="0" w:color="D9D9E3"/>
                                    <w:bottom w:val="single" w:sz="2" w:space="0" w:color="D9D9E3"/>
                                    <w:right w:val="single" w:sz="2" w:space="0" w:color="D9D9E3"/>
                                  </w:divBdr>
                                  <w:divsChild>
                                    <w:div w:id="1815441778">
                                      <w:marLeft w:val="0"/>
                                      <w:marRight w:val="0"/>
                                      <w:marTop w:val="0"/>
                                      <w:marBottom w:val="0"/>
                                      <w:divBdr>
                                        <w:top w:val="single" w:sz="2" w:space="0" w:color="D9D9E3"/>
                                        <w:left w:val="single" w:sz="2" w:space="0" w:color="D9D9E3"/>
                                        <w:bottom w:val="single" w:sz="2" w:space="0" w:color="D9D9E3"/>
                                        <w:right w:val="single" w:sz="2" w:space="0" w:color="D9D9E3"/>
                                      </w:divBdr>
                                      <w:divsChild>
                                        <w:div w:id="288896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74625688">
                                  <w:marLeft w:val="0"/>
                                  <w:marRight w:val="0"/>
                                  <w:marTop w:val="0"/>
                                  <w:marBottom w:val="0"/>
                                  <w:divBdr>
                                    <w:top w:val="single" w:sz="2" w:space="0" w:color="D9D9E3"/>
                                    <w:left w:val="single" w:sz="2" w:space="0" w:color="D9D9E3"/>
                                    <w:bottom w:val="single" w:sz="2" w:space="0" w:color="D9D9E3"/>
                                    <w:right w:val="single" w:sz="2" w:space="0" w:color="D9D9E3"/>
                                  </w:divBdr>
                                  <w:divsChild>
                                    <w:div w:id="1507935244">
                                      <w:marLeft w:val="0"/>
                                      <w:marRight w:val="0"/>
                                      <w:marTop w:val="0"/>
                                      <w:marBottom w:val="0"/>
                                      <w:divBdr>
                                        <w:top w:val="single" w:sz="2" w:space="0" w:color="D9D9E3"/>
                                        <w:left w:val="single" w:sz="2" w:space="0" w:color="D9D9E3"/>
                                        <w:bottom w:val="single" w:sz="2" w:space="0" w:color="D9D9E3"/>
                                        <w:right w:val="single" w:sz="2" w:space="0" w:color="D9D9E3"/>
                                      </w:divBdr>
                                      <w:divsChild>
                                        <w:div w:id="2104716645">
                                          <w:marLeft w:val="0"/>
                                          <w:marRight w:val="0"/>
                                          <w:marTop w:val="0"/>
                                          <w:marBottom w:val="0"/>
                                          <w:divBdr>
                                            <w:top w:val="single" w:sz="2" w:space="0" w:color="D9D9E3"/>
                                            <w:left w:val="single" w:sz="2" w:space="0" w:color="D9D9E3"/>
                                            <w:bottom w:val="single" w:sz="2" w:space="0" w:color="D9D9E3"/>
                                            <w:right w:val="single" w:sz="2" w:space="0" w:color="D9D9E3"/>
                                          </w:divBdr>
                                          <w:divsChild>
                                            <w:div w:id="1506628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3064761">
                          <w:marLeft w:val="0"/>
                          <w:marRight w:val="0"/>
                          <w:marTop w:val="0"/>
                          <w:marBottom w:val="0"/>
                          <w:divBdr>
                            <w:top w:val="single" w:sz="2" w:space="0" w:color="auto"/>
                            <w:left w:val="single" w:sz="2" w:space="0" w:color="auto"/>
                            <w:bottom w:val="single" w:sz="6" w:space="0" w:color="auto"/>
                            <w:right w:val="single" w:sz="2" w:space="0" w:color="auto"/>
                          </w:divBdr>
                          <w:divsChild>
                            <w:div w:id="142239458">
                              <w:marLeft w:val="0"/>
                              <w:marRight w:val="0"/>
                              <w:marTop w:val="100"/>
                              <w:marBottom w:val="100"/>
                              <w:divBdr>
                                <w:top w:val="single" w:sz="2" w:space="0" w:color="D9D9E3"/>
                                <w:left w:val="single" w:sz="2" w:space="0" w:color="D9D9E3"/>
                                <w:bottom w:val="single" w:sz="2" w:space="0" w:color="D9D9E3"/>
                                <w:right w:val="single" w:sz="2" w:space="0" w:color="D9D9E3"/>
                              </w:divBdr>
                              <w:divsChild>
                                <w:div w:id="283733737">
                                  <w:marLeft w:val="0"/>
                                  <w:marRight w:val="0"/>
                                  <w:marTop w:val="0"/>
                                  <w:marBottom w:val="0"/>
                                  <w:divBdr>
                                    <w:top w:val="single" w:sz="2" w:space="0" w:color="D9D9E3"/>
                                    <w:left w:val="single" w:sz="2" w:space="0" w:color="D9D9E3"/>
                                    <w:bottom w:val="single" w:sz="2" w:space="0" w:color="D9D9E3"/>
                                    <w:right w:val="single" w:sz="2" w:space="0" w:color="D9D9E3"/>
                                  </w:divBdr>
                                  <w:divsChild>
                                    <w:div w:id="1718243220">
                                      <w:marLeft w:val="0"/>
                                      <w:marRight w:val="0"/>
                                      <w:marTop w:val="0"/>
                                      <w:marBottom w:val="0"/>
                                      <w:divBdr>
                                        <w:top w:val="single" w:sz="2" w:space="0" w:color="D9D9E3"/>
                                        <w:left w:val="single" w:sz="2" w:space="0" w:color="D9D9E3"/>
                                        <w:bottom w:val="single" w:sz="2" w:space="0" w:color="D9D9E3"/>
                                        <w:right w:val="single" w:sz="2" w:space="0" w:color="D9D9E3"/>
                                      </w:divBdr>
                                      <w:divsChild>
                                        <w:div w:id="490487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11369660">
                                  <w:marLeft w:val="0"/>
                                  <w:marRight w:val="0"/>
                                  <w:marTop w:val="0"/>
                                  <w:marBottom w:val="0"/>
                                  <w:divBdr>
                                    <w:top w:val="single" w:sz="2" w:space="0" w:color="D9D9E3"/>
                                    <w:left w:val="single" w:sz="2" w:space="0" w:color="D9D9E3"/>
                                    <w:bottom w:val="single" w:sz="2" w:space="0" w:color="D9D9E3"/>
                                    <w:right w:val="single" w:sz="2" w:space="0" w:color="D9D9E3"/>
                                  </w:divBdr>
                                  <w:divsChild>
                                    <w:div w:id="1450471548">
                                      <w:marLeft w:val="0"/>
                                      <w:marRight w:val="0"/>
                                      <w:marTop w:val="0"/>
                                      <w:marBottom w:val="0"/>
                                      <w:divBdr>
                                        <w:top w:val="single" w:sz="2" w:space="0" w:color="D9D9E3"/>
                                        <w:left w:val="single" w:sz="2" w:space="0" w:color="D9D9E3"/>
                                        <w:bottom w:val="single" w:sz="2" w:space="0" w:color="D9D9E3"/>
                                        <w:right w:val="single" w:sz="2" w:space="0" w:color="D9D9E3"/>
                                      </w:divBdr>
                                      <w:divsChild>
                                        <w:div w:id="1925916587">
                                          <w:marLeft w:val="0"/>
                                          <w:marRight w:val="0"/>
                                          <w:marTop w:val="0"/>
                                          <w:marBottom w:val="0"/>
                                          <w:divBdr>
                                            <w:top w:val="single" w:sz="2" w:space="0" w:color="D9D9E3"/>
                                            <w:left w:val="single" w:sz="2" w:space="0" w:color="D9D9E3"/>
                                            <w:bottom w:val="single" w:sz="2" w:space="0" w:color="D9D9E3"/>
                                            <w:right w:val="single" w:sz="2" w:space="0" w:color="D9D9E3"/>
                                          </w:divBdr>
                                          <w:divsChild>
                                            <w:div w:id="20243560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19292341">
          <w:marLeft w:val="0"/>
          <w:marRight w:val="0"/>
          <w:marTop w:val="0"/>
          <w:marBottom w:val="0"/>
          <w:divBdr>
            <w:top w:val="none" w:sz="0" w:space="0" w:color="auto"/>
            <w:left w:val="none" w:sz="0" w:space="0" w:color="auto"/>
            <w:bottom w:val="none" w:sz="0" w:space="0" w:color="auto"/>
            <w:right w:val="none" w:sz="0" w:space="0" w:color="auto"/>
          </w:divBdr>
          <w:divsChild>
            <w:div w:id="1579898485">
              <w:marLeft w:val="0"/>
              <w:marRight w:val="0"/>
              <w:marTop w:val="0"/>
              <w:marBottom w:val="0"/>
              <w:divBdr>
                <w:top w:val="single" w:sz="2" w:space="0" w:color="D9D9E3"/>
                <w:left w:val="single" w:sz="2" w:space="0" w:color="D9D9E3"/>
                <w:bottom w:val="single" w:sz="2" w:space="0" w:color="D9D9E3"/>
                <w:right w:val="single" w:sz="2" w:space="0" w:color="D9D9E3"/>
              </w:divBdr>
              <w:divsChild>
                <w:div w:id="435902119">
                  <w:marLeft w:val="0"/>
                  <w:marRight w:val="0"/>
                  <w:marTop w:val="0"/>
                  <w:marBottom w:val="0"/>
                  <w:divBdr>
                    <w:top w:val="single" w:sz="2" w:space="0" w:color="D9D9E3"/>
                    <w:left w:val="single" w:sz="2" w:space="0" w:color="D9D9E3"/>
                    <w:bottom w:val="single" w:sz="2" w:space="0" w:color="D9D9E3"/>
                    <w:right w:val="single" w:sz="2" w:space="0" w:color="D9D9E3"/>
                  </w:divBdr>
                  <w:divsChild>
                    <w:div w:id="1764842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10536646">
      <w:bodyDiv w:val="1"/>
      <w:marLeft w:val="0"/>
      <w:marRight w:val="0"/>
      <w:marTop w:val="0"/>
      <w:marBottom w:val="0"/>
      <w:divBdr>
        <w:top w:val="none" w:sz="0" w:space="0" w:color="auto"/>
        <w:left w:val="none" w:sz="0" w:space="0" w:color="auto"/>
        <w:bottom w:val="none" w:sz="0" w:space="0" w:color="auto"/>
        <w:right w:val="none" w:sz="0" w:space="0" w:color="auto"/>
      </w:divBdr>
    </w:div>
    <w:div w:id="1915704149">
      <w:bodyDiv w:val="1"/>
      <w:marLeft w:val="0"/>
      <w:marRight w:val="0"/>
      <w:marTop w:val="0"/>
      <w:marBottom w:val="0"/>
      <w:divBdr>
        <w:top w:val="none" w:sz="0" w:space="0" w:color="auto"/>
        <w:left w:val="none" w:sz="0" w:space="0" w:color="auto"/>
        <w:bottom w:val="none" w:sz="0" w:space="0" w:color="auto"/>
        <w:right w:val="none" w:sz="0" w:space="0" w:color="auto"/>
      </w:divBdr>
    </w:div>
    <w:div w:id="1924679646">
      <w:bodyDiv w:val="1"/>
      <w:marLeft w:val="0"/>
      <w:marRight w:val="0"/>
      <w:marTop w:val="0"/>
      <w:marBottom w:val="0"/>
      <w:divBdr>
        <w:top w:val="none" w:sz="0" w:space="0" w:color="auto"/>
        <w:left w:val="none" w:sz="0" w:space="0" w:color="auto"/>
        <w:bottom w:val="none" w:sz="0" w:space="0" w:color="auto"/>
        <w:right w:val="none" w:sz="0" w:space="0" w:color="auto"/>
      </w:divBdr>
    </w:div>
    <w:div w:id="1941063710">
      <w:bodyDiv w:val="1"/>
      <w:marLeft w:val="0"/>
      <w:marRight w:val="0"/>
      <w:marTop w:val="0"/>
      <w:marBottom w:val="0"/>
      <w:divBdr>
        <w:top w:val="none" w:sz="0" w:space="0" w:color="auto"/>
        <w:left w:val="none" w:sz="0" w:space="0" w:color="auto"/>
        <w:bottom w:val="none" w:sz="0" w:space="0" w:color="auto"/>
        <w:right w:val="none" w:sz="0" w:space="0" w:color="auto"/>
      </w:divBdr>
      <w:divsChild>
        <w:div w:id="1496611498">
          <w:marLeft w:val="547"/>
          <w:marRight w:val="0"/>
          <w:marTop w:val="154"/>
          <w:marBottom w:val="0"/>
          <w:divBdr>
            <w:top w:val="none" w:sz="0" w:space="0" w:color="auto"/>
            <w:left w:val="none" w:sz="0" w:space="0" w:color="auto"/>
            <w:bottom w:val="none" w:sz="0" w:space="0" w:color="auto"/>
            <w:right w:val="none" w:sz="0" w:space="0" w:color="auto"/>
          </w:divBdr>
        </w:div>
      </w:divsChild>
    </w:div>
    <w:div w:id="1948155754">
      <w:bodyDiv w:val="1"/>
      <w:marLeft w:val="0"/>
      <w:marRight w:val="0"/>
      <w:marTop w:val="0"/>
      <w:marBottom w:val="0"/>
      <w:divBdr>
        <w:top w:val="none" w:sz="0" w:space="0" w:color="auto"/>
        <w:left w:val="none" w:sz="0" w:space="0" w:color="auto"/>
        <w:bottom w:val="none" w:sz="0" w:space="0" w:color="auto"/>
        <w:right w:val="none" w:sz="0" w:space="0" w:color="auto"/>
      </w:divBdr>
    </w:div>
    <w:div w:id="1963997530">
      <w:bodyDiv w:val="1"/>
      <w:marLeft w:val="0"/>
      <w:marRight w:val="0"/>
      <w:marTop w:val="0"/>
      <w:marBottom w:val="0"/>
      <w:divBdr>
        <w:top w:val="none" w:sz="0" w:space="0" w:color="auto"/>
        <w:left w:val="none" w:sz="0" w:space="0" w:color="auto"/>
        <w:bottom w:val="none" w:sz="0" w:space="0" w:color="auto"/>
        <w:right w:val="none" w:sz="0" w:space="0" w:color="auto"/>
      </w:divBdr>
    </w:div>
    <w:div w:id="1965312256">
      <w:bodyDiv w:val="1"/>
      <w:marLeft w:val="0"/>
      <w:marRight w:val="0"/>
      <w:marTop w:val="0"/>
      <w:marBottom w:val="0"/>
      <w:divBdr>
        <w:top w:val="none" w:sz="0" w:space="0" w:color="auto"/>
        <w:left w:val="none" w:sz="0" w:space="0" w:color="auto"/>
        <w:bottom w:val="none" w:sz="0" w:space="0" w:color="auto"/>
        <w:right w:val="none" w:sz="0" w:space="0" w:color="auto"/>
      </w:divBdr>
    </w:div>
    <w:div w:id="1970164471">
      <w:bodyDiv w:val="1"/>
      <w:marLeft w:val="0"/>
      <w:marRight w:val="0"/>
      <w:marTop w:val="0"/>
      <w:marBottom w:val="0"/>
      <w:divBdr>
        <w:top w:val="none" w:sz="0" w:space="0" w:color="auto"/>
        <w:left w:val="none" w:sz="0" w:space="0" w:color="auto"/>
        <w:bottom w:val="none" w:sz="0" w:space="0" w:color="auto"/>
        <w:right w:val="none" w:sz="0" w:space="0" w:color="auto"/>
      </w:divBdr>
      <w:divsChild>
        <w:div w:id="2015573382">
          <w:marLeft w:val="0"/>
          <w:marRight w:val="0"/>
          <w:marTop w:val="0"/>
          <w:marBottom w:val="0"/>
          <w:divBdr>
            <w:top w:val="none" w:sz="0" w:space="0" w:color="auto"/>
            <w:left w:val="none" w:sz="0" w:space="0" w:color="auto"/>
            <w:bottom w:val="none" w:sz="0" w:space="0" w:color="auto"/>
            <w:right w:val="none" w:sz="0" w:space="0" w:color="auto"/>
          </w:divBdr>
          <w:divsChild>
            <w:div w:id="926764501">
              <w:marLeft w:val="0"/>
              <w:marRight w:val="0"/>
              <w:marTop w:val="0"/>
              <w:marBottom w:val="0"/>
              <w:divBdr>
                <w:top w:val="none" w:sz="0" w:space="0" w:color="auto"/>
                <w:left w:val="none" w:sz="0" w:space="0" w:color="auto"/>
                <w:bottom w:val="none" w:sz="0" w:space="0" w:color="auto"/>
                <w:right w:val="none" w:sz="0" w:space="0" w:color="auto"/>
              </w:divBdr>
              <w:divsChild>
                <w:div w:id="701323512">
                  <w:marLeft w:val="0"/>
                  <w:marRight w:val="0"/>
                  <w:marTop w:val="0"/>
                  <w:marBottom w:val="0"/>
                  <w:divBdr>
                    <w:top w:val="none" w:sz="0" w:space="0" w:color="auto"/>
                    <w:left w:val="none" w:sz="0" w:space="0" w:color="auto"/>
                    <w:bottom w:val="none" w:sz="0" w:space="0" w:color="auto"/>
                    <w:right w:val="none" w:sz="0" w:space="0" w:color="auto"/>
                  </w:divBdr>
                  <w:divsChild>
                    <w:div w:id="25448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715166">
      <w:bodyDiv w:val="1"/>
      <w:marLeft w:val="0"/>
      <w:marRight w:val="0"/>
      <w:marTop w:val="0"/>
      <w:marBottom w:val="0"/>
      <w:divBdr>
        <w:top w:val="none" w:sz="0" w:space="0" w:color="auto"/>
        <w:left w:val="none" w:sz="0" w:space="0" w:color="auto"/>
        <w:bottom w:val="none" w:sz="0" w:space="0" w:color="auto"/>
        <w:right w:val="none" w:sz="0" w:space="0" w:color="auto"/>
      </w:divBdr>
    </w:div>
    <w:div w:id="2004040423">
      <w:bodyDiv w:val="1"/>
      <w:marLeft w:val="0"/>
      <w:marRight w:val="0"/>
      <w:marTop w:val="0"/>
      <w:marBottom w:val="0"/>
      <w:divBdr>
        <w:top w:val="none" w:sz="0" w:space="0" w:color="auto"/>
        <w:left w:val="none" w:sz="0" w:space="0" w:color="auto"/>
        <w:bottom w:val="none" w:sz="0" w:space="0" w:color="auto"/>
        <w:right w:val="none" w:sz="0" w:space="0" w:color="auto"/>
      </w:divBdr>
    </w:div>
    <w:div w:id="2029601860">
      <w:bodyDiv w:val="1"/>
      <w:marLeft w:val="0"/>
      <w:marRight w:val="0"/>
      <w:marTop w:val="0"/>
      <w:marBottom w:val="0"/>
      <w:divBdr>
        <w:top w:val="none" w:sz="0" w:space="0" w:color="auto"/>
        <w:left w:val="none" w:sz="0" w:space="0" w:color="auto"/>
        <w:bottom w:val="none" w:sz="0" w:space="0" w:color="auto"/>
        <w:right w:val="none" w:sz="0" w:space="0" w:color="auto"/>
      </w:divBdr>
    </w:div>
    <w:div w:id="2050522992">
      <w:bodyDiv w:val="1"/>
      <w:marLeft w:val="0"/>
      <w:marRight w:val="0"/>
      <w:marTop w:val="0"/>
      <w:marBottom w:val="0"/>
      <w:divBdr>
        <w:top w:val="none" w:sz="0" w:space="0" w:color="auto"/>
        <w:left w:val="none" w:sz="0" w:space="0" w:color="auto"/>
        <w:bottom w:val="none" w:sz="0" w:space="0" w:color="auto"/>
        <w:right w:val="none" w:sz="0" w:space="0" w:color="auto"/>
      </w:divBdr>
    </w:div>
    <w:div w:id="2081125798">
      <w:bodyDiv w:val="1"/>
      <w:marLeft w:val="0"/>
      <w:marRight w:val="0"/>
      <w:marTop w:val="0"/>
      <w:marBottom w:val="0"/>
      <w:divBdr>
        <w:top w:val="none" w:sz="0" w:space="0" w:color="auto"/>
        <w:left w:val="none" w:sz="0" w:space="0" w:color="auto"/>
        <w:bottom w:val="none" w:sz="0" w:space="0" w:color="auto"/>
        <w:right w:val="none" w:sz="0" w:space="0" w:color="auto"/>
      </w:divBdr>
    </w:div>
    <w:div w:id="2090614871">
      <w:bodyDiv w:val="1"/>
      <w:marLeft w:val="0"/>
      <w:marRight w:val="0"/>
      <w:marTop w:val="0"/>
      <w:marBottom w:val="0"/>
      <w:divBdr>
        <w:top w:val="none" w:sz="0" w:space="0" w:color="auto"/>
        <w:left w:val="none" w:sz="0" w:space="0" w:color="auto"/>
        <w:bottom w:val="none" w:sz="0" w:space="0" w:color="auto"/>
        <w:right w:val="none" w:sz="0" w:space="0" w:color="auto"/>
      </w:divBdr>
      <w:divsChild>
        <w:div w:id="146241209">
          <w:marLeft w:val="0"/>
          <w:marRight w:val="0"/>
          <w:marTop w:val="0"/>
          <w:marBottom w:val="0"/>
          <w:divBdr>
            <w:top w:val="single" w:sz="2" w:space="0" w:color="D9D9E3"/>
            <w:left w:val="single" w:sz="2" w:space="0" w:color="D9D9E3"/>
            <w:bottom w:val="single" w:sz="2" w:space="0" w:color="D9D9E3"/>
            <w:right w:val="single" w:sz="2" w:space="0" w:color="D9D9E3"/>
          </w:divBdr>
          <w:divsChild>
            <w:div w:id="101920097">
              <w:marLeft w:val="0"/>
              <w:marRight w:val="0"/>
              <w:marTop w:val="0"/>
              <w:marBottom w:val="0"/>
              <w:divBdr>
                <w:top w:val="single" w:sz="2" w:space="0" w:color="D9D9E3"/>
                <w:left w:val="single" w:sz="2" w:space="0" w:color="D9D9E3"/>
                <w:bottom w:val="single" w:sz="2" w:space="0" w:color="D9D9E3"/>
                <w:right w:val="single" w:sz="2" w:space="0" w:color="D9D9E3"/>
              </w:divBdr>
              <w:divsChild>
                <w:div w:id="1240292145">
                  <w:marLeft w:val="0"/>
                  <w:marRight w:val="0"/>
                  <w:marTop w:val="0"/>
                  <w:marBottom w:val="0"/>
                  <w:divBdr>
                    <w:top w:val="single" w:sz="2" w:space="0" w:color="D9D9E3"/>
                    <w:left w:val="single" w:sz="2" w:space="0" w:color="D9D9E3"/>
                    <w:bottom w:val="single" w:sz="2" w:space="0" w:color="D9D9E3"/>
                    <w:right w:val="single" w:sz="2" w:space="0" w:color="D9D9E3"/>
                  </w:divBdr>
                  <w:divsChild>
                    <w:div w:id="561450023">
                      <w:marLeft w:val="0"/>
                      <w:marRight w:val="0"/>
                      <w:marTop w:val="0"/>
                      <w:marBottom w:val="0"/>
                      <w:divBdr>
                        <w:top w:val="single" w:sz="2" w:space="0" w:color="D9D9E3"/>
                        <w:left w:val="single" w:sz="2" w:space="0" w:color="D9D9E3"/>
                        <w:bottom w:val="single" w:sz="2" w:space="0" w:color="D9D9E3"/>
                        <w:right w:val="single" w:sz="2" w:space="0" w:color="D9D9E3"/>
                      </w:divBdr>
                      <w:divsChild>
                        <w:div w:id="313072683">
                          <w:marLeft w:val="0"/>
                          <w:marRight w:val="0"/>
                          <w:marTop w:val="0"/>
                          <w:marBottom w:val="0"/>
                          <w:divBdr>
                            <w:top w:val="single" w:sz="2" w:space="0" w:color="auto"/>
                            <w:left w:val="single" w:sz="2" w:space="0" w:color="auto"/>
                            <w:bottom w:val="single" w:sz="6" w:space="0" w:color="auto"/>
                            <w:right w:val="single" w:sz="2" w:space="0" w:color="auto"/>
                          </w:divBdr>
                          <w:divsChild>
                            <w:div w:id="126245314">
                              <w:marLeft w:val="0"/>
                              <w:marRight w:val="0"/>
                              <w:marTop w:val="100"/>
                              <w:marBottom w:val="100"/>
                              <w:divBdr>
                                <w:top w:val="single" w:sz="2" w:space="0" w:color="D9D9E3"/>
                                <w:left w:val="single" w:sz="2" w:space="0" w:color="D9D9E3"/>
                                <w:bottom w:val="single" w:sz="2" w:space="0" w:color="D9D9E3"/>
                                <w:right w:val="single" w:sz="2" w:space="0" w:color="D9D9E3"/>
                              </w:divBdr>
                              <w:divsChild>
                                <w:div w:id="1128353314">
                                  <w:marLeft w:val="0"/>
                                  <w:marRight w:val="0"/>
                                  <w:marTop w:val="0"/>
                                  <w:marBottom w:val="0"/>
                                  <w:divBdr>
                                    <w:top w:val="single" w:sz="2" w:space="0" w:color="D9D9E3"/>
                                    <w:left w:val="single" w:sz="2" w:space="0" w:color="D9D9E3"/>
                                    <w:bottom w:val="single" w:sz="2" w:space="0" w:color="D9D9E3"/>
                                    <w:right w:val="single" w:sz="2" w:space="0" w:color="D9D9E3"/>
                                  </w:divBdr>
                                  <w:divsChild>
                                    <w:div w:id="1952591350">
                                      <w:marLeft w:val="0"/>
                                      <w:marRight w:val="0"/>
                                      <w:marTop w:val="0"/>
                                      <w:marBottom w:val="0"/>
                                      <w:divBdr>
                                        <w:top w:val="single" w:sz="2" w:space="0" w:color="D9D9E3"/>
                                        <w:left w:val="single" w:sz="2" w:space="0" w:color="D9D9E3"/>
                                        <w:bottom w:val="single" w:sz="2" w:space="0" w:color="D9D9E3"/>
                                        <w:right w:val="single" w:sz="2" w:space="0" w:color="D9D9E3"/>
                                      </w:divBdr>
                                      <w:divsChild>
                                        <w:div w:id="815875583">
                                          <w:marLeft w:val="0"/>
                                          <w:marRight w:val="0"/>
                                          <w:marTop w:val="0"/>
                                          <w:marBottom w:val="0"/>
                                          <w:divBdr>
                                            <w:top w:val="single" w:sz="2" w:space="0" w:color="D9D9E3"/>
                                            <w:left w:val="single" w:sz="2" w:space="0" w:color="D9D9E3"/>
                                            <w:bottom w:val="single" w:sz="2" w:space="0" w:color="D9D9E3"/>
                                            <w:right w:val="single" w:sz="2" w:space="0" w:color="D9D9E3"/>
                                          </w:divBdr>
                                          <w:divsChild>
                                            <w:div w:id="9470785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04330164">
          <w:marLeft w:val="0"/>
          <w:marRight w:val="0"/>
          <w:marTop w:val="0"/>
          <w:marBottom w:val="0"/>
          <w:divBdr>
            <w:top w:val="none" w:sz="0" w:space="0" w:color="auto"/>
            <w:left w:val="none" w:sz="0" w:space="0" w:color="auto"/>
            <w:bottom w:val="none" w:sz="0" w:space="0" w:color="auto"/>
            <w:right w:val="none" w:sz="0" w:space="0" w:color="auto"/>
          </w:divBdr>
          <w:divsChild>
            <w:div w:id="1884975528">
              <w:marLeft w:val="0"/>
              <w:marRight w:val="0"/>
              <w:marTop w:val="0"/>
              <w:marBottom w:val="0"/>
              <w:divBdr>
                <w:top w:val="single" w:sz="2" w:space="0" w:color="D9D9E3"/>
                <w:left w:val="single" w:sz="2" w:space="0" w:color="D9D9E3"/>
                <w:bottom w:val="single" w:sz="2" w:space="0" w:color="D9D9E3"/>
                <w:right w:val="single" w:sz="2" w:space="0" w:color="D9D9E3"/>
              </w:divBdr>
              <w:divsChild>
                <w:div w:id="1261719934">
                  <w:marLeft w:val="0"/>
                  <w:marRight w:val="0"/>
                  <w:marTop w:val="0"/>
                  <w:marBottom w:val="0"/>
                  <w:divBdr>
                    <w:top w:val="single" w:sz="2" w:space="0" w:color="D9D9E3"/>
                    <w:left w:val="single" w:sz="2" w:space="0" w:color="D9D9E3"/>
                    <w:bottom w:val="single" w:sz="2" w:space="0" w:color="D9D9E3"/>
                    <w:right w:val="single" w:sz="2" w:space="0" w:color="D9D9E3"/>
                  </w:divBdr>
                  <w:divsChild>
                    <w:div w:id="1166893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92507873">
      <w:bodyDiv w:val="1"/>
      <w:marLeft w:val="0"/>
      <w:marRight w:val="0"/>
      <w:marTop w:val="0"/>
      <w:marBottom w:val="0"/>
      <w:divBdr>
        <w:top w:val="none" w:sz="0" w:space="0" w:color="auto"/>
        <w:left w:val="none" w:sz="0" w:space="0" w:color="auto"/>
        <w:bottom w:val="none" w:sz="0" w:space="0" w:color="auto"/>
        <w:right w:val="none" w:sz="0" w:space="0" w:color="auto"/>
      </w:divBdr>
    </w:div>
    <w:div w:id="2112969720">
      <w:bodyDiv w:val="1"/>
      <w:marLeft w:val="0"/>
      <w:marRight w:val="0"/>
      <w:marTop w:val="0"/>
      <w:marBottom w:val="0"/>
      <w:divBdr>
        <w:top w:val="none" w:sz="0" w:space="0" w:color="auto"/>
        <w:left w:val="none" w:sz="0" w:space="0" w:color="auto"/>
        <w:bottom w:val="none" w:sz="0" w:space="0" w:color="auto"/>
        <w:right w:val="none" w:sz="0" w:space="0" w:color="auto"/>
      </w:divBdr>
    </w:div>
    <w:div w:id="2127652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Had15</b:Tag>
    <b:SourceType>JournalArticle</b:SourceType>
    <b:Guid>{6A803F03-4431-0F4E-B09D-F57FE1BB289F}</b:Guid>
    <b:Author>
      <b:Author>
        <b:NameList>
          <b:Person>
            <b:Last>Haddock-Millar</b:Last>
            <b:First>J</b:First>
            <b:Middle>and Rigby,C</b:Middle>
          </b:Person>
        </b:NameList>
      </b:Author>
    </b:Author>
    <b:Title>Business Strategy and Environment</b:Title>
    <b:Year>2015</b:Year>
    <b:JournalName>Review of business and finance studies</b:JournalName>
    <b:Pages>91-103</b:Pages>
    <b:RefOrder>1</b:RefOrder>
  </b:Source>
  <b:Source>
    <b:Tag>Eva18</b:Tag>
    <b:SourceType>JournalArticle</b:SourceType>
    <b:Guid>{EA5A6B4D-5F2E-5944-915B-3084F2548055}</b:Guid>
    <b:Title>The lean supply chain: managing the challenge at Tesco.</b:Title>
    <b:JournalName>Kogan page publishers</b:JournalName>
    <b:Year>2018</b:Year>
    <b:Author>
      <b:Author>
        <b:NameList>
          <b:Person>
            <b:Last>Evans</b:Last>
            <b:First>B</b:First>
            <b:Middle>and Mason,R</b:Middle>
          </b:Person>
        </b:NameList>
      </b:Author>
    </b:Author>
    <b:RefOrder>2</b:RefOrder>
  </b:Source>
  <b:Source>
    <b:Tag>Ros20</b:Tag>
    <b:SourceType>JournalArticle</b:SourceType>
    <b:Guid>{ECD7E883-4709-AD41-94CD-3977958571AE}</b:Guid>
    <b:Title>Market opportunities and challenges: A case study of Tesco</b:Title>
    <b:Year>2020</b:Year>
    <b:Author>
      <b:Author>
        <b:NameList>
          <b:Person>
            <b:Last>Rosnizam</b:Last>
            <b:First>Akhir,</b:First>
            <b:Middle>Yusoff and Alajmi</b:Middle>
          </b:Person>
        </b:NameList>
      </b:Author>
    </b:Author>
    <b:JournalName>Journal of the Community Development in Asia</b:JournalName>
    <b:Pages>18-27</b:Pages>
    <b:RefOrder>3</b:RefOrder>
  </b:Source>
  <b:Source>
    <b:Tag>Ism20</b:Tag>
    <b:SourceType>JournalArticle</b:SourceType>
    <b:Guid>{863CB69D-3642-5D4C-B058-C6646A62FD25}</b:Guid>
    <b:Author>
      <b:Author>
        <b:NameList>
          <b:Person>
            <b:Last>Widodo</b:Last>
            <b:First>Ismara</b:First>
            <b:Middle>and</b:Middle>
          </b:Person>
        </b:NameList>
      </b:Author>
    </b:Author>
    <b:Title>Indonesian Vocational Education Workplace Development</b:Title>
    <b:JournalName>Internatinoal Journal of Psychosocial Rehabilitation</b:JournalName>
    <b:Year>2020</b:Year>
    <b:Pages>24</b:Pages>
    <b:RefOrder>4</b:RefOrder>
  </b:Source>
</b:Sources>
</file>

<file path=customXml/itemProps1.xml><?xml version="1.0" encoding="utf-8"?>
<ds:datastoreItem xmlns:ds="http://schemas.openxmlformats.org/officeDocument/2006/customXml" ds:itemID="{79244C8B-104A-6C4C-ABD6-DE3BC3F02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3504</Words>
  <Characters>19978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Adeeb Karim (08B)</cp:lastModifiedBy>
  <cp:revision>3</cp:revision>
  <cp:lastPrinted>2024-04-29T10:58:00Z</cp:lastPrinted>
  <dcterms:created xsi:type="dcterms:W3CDTF">2024-04-29T10:58:00Z</dcterms:created>
  <dcterms:modified xsi:type="dcterms:W3CDTF">2024-04-29T10:58:00Z</dcterms:modified>
</cp:coreProperties>
</file>