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219BD" w14:textId="77777777" w:rsidR="00D35625" w:rsidRDefault="00D35625" w:rsidP="00544BF5">
      <w:pPr>
        <w:rPr>
          <w:b/>
          <w:sz w:val="90"/>
          <w:szCs w:val="90"/>
          <w:shd w:val="clear" w:color="auto" w:fill="FFFFFF"/>
        </w:rPr>
      </w:pPr>
    </w:p>
    <w:p w14:paraId="5EC75CDB" w14:textId="77777777" w:rsidR="00D35625" w:rsidRDefault="00D35625" w:rsidP="00544BF5">
      <w:pPr>
        <w:jc w:val="left"/>
        <w:rPr>
          <w:b/>
          <w:sz w:val="90"/>
          <w:szCs w:val="90"/>
          <w:shd w:val="clear" w:color="auto" w:fill="FFFFFF"/>
        </w:rPr>
      </w:pPr>
    </w:p>
    <w:p w14:paraId="1FE17225" w14:textId="77777777" w:rsidR="00544BF5" w:rsidRPr="00544BF5" w:rsidRDefault="00544BF5" w:rsidP="0044456D">
      <w:pPr>
        <w:rPr>
          <w:rFonts w:ascii="Times New Roman" w:hAnsi="Times New Roman"/>
          <w:b/>
          <w:sz w:val="52"/>
        </w:rPr>
      </w:pPr>
      <w:r w:rsidRPr="00544BF5">
        <w:rPr>
          <w:rFonts w:ascii="Times New Roman" w:hAnsi="Times New Roman"/>
          <w:b/>
          <w:bCs/>
          <w:sz w:val="52"/>
        </w:rPr>
        <w:t>Student: Calin Matei</w:t>
      </w:r>
    </w:p>
    <w:p w14:paraId="26E4C46B" w14:textId="77777777" w:rsidR="00544BF5" w:rsidRPr="00544BF5" w:rsidRDefault="00544BF5" w:rsidP="0044456D">
      <w:pPr>
        <w:rPr>
          <w:rFonts w:ascii="Times New Roman" w:hAnsi="Times New Roman"/>
          <w:b/>
          <w:sz w:val="52"/>
        </w:rPr>
      </w:pPr>
      <w:r w:rsidRPr="00544BF5">
        <w:rPr>
          <w:rFonts w:ascii="Times New Roman" w:hAnsi="Times New Roman"/>
          <w:b/>
          <w:bCs/>
          <w:sz w:val="52"/>
        </w:rPr>
        <w:t>Student ID: 1916953</w:t>
      </w:r>
    </w:p>
    <w:p w14:paraId="31500195" w14:textId="52D1F9B7" w:rsidR="00544BF5" w:rsidRPr="00544BF5" w:rsidRDefault="00544BF5" w:rsidP="0044456D">
      <w:pPr>
        <w:rPr>
          <w:rFonts w:ascii="Times New Roman" w:hAnsi="Times New Roman"/>
          <w:b/>
          <w:sz w:val="52"/>
        </w:rPr>
      </w:pPr>
      <w:r w:rsidRPr="00544BF5">
        <w:rPr>
          <w:rFonts w:ascii="Times New Roman" w:hAnsi="Times New Roman"/>
          <w:b/>
          <w:bCs/>
          <w:sz w:val="52"/>
        </w:rPr>
        <w:t>Module:</w:t>
      </w:r>
      <w:r w:rsidRPr="00544BF5">
        <w:t xml:space="preserve"> </w:t>
      </w:r>
      <w:r w:rsidRPr="00544BF5">
        <w:rPr>
          <w:rFonts w:ascii="Times New Roman" w:hAnsi="Times New Roman"/>
          <w:b/>
          <w:bCs/>
          <w:sz w:val="52"/>
        </w:rPr>
        <w:t>LCBB5013</w:t>
      </w:r>
      <w:r>
        <w:rPr>
          <w:rFonts w:ascii="Times New Roman" w:hAnsi="Times New Roman"/>
          <w:b/>
          <w:bCs/>
          <w:sz w:val="52"/>
        </w:rPr>
        <w:t xml:space="preserve"> </w:t>
      </w:r>
      <w:r w:rsidRPr="00544BF5">
        <w:rPr>
          <w:rFonts w:ascii="Times New Roman" w:hAnsi="Times New Roman"/>
          <w:b/>
          <w:bCs/>
          <w:sz w:val="52"/>
        </w:rPr>
        <w:t>Entrepreneurship</w:t>
      </w:r>
    </w:p>
    <w:p w14:paraId="65597A42" w14:textId="0AFB8D23" w:rsidR="00544BF5" w:rsidRPr="00544BF5" w:rsidRDefault="00544BF5" w:rsidP="0044456D">
      <w:pPr>
        <w:rPr>
          <w:rFonts w:ascii="Times New Roman" w:hAnsi="Times New Roman"/>
          <w:b/>
          <w:sz w:val="52"/>
        </w:rPr>
      </w:pPr>
      <w:r w:rsidRPr="00544BF5">
        <w:rPr>
          <w:rFonts w:ascii="Times New Roman" w:hAnsi="Times New Roman"/>
          <w:b/>
          <w:bCs/>
          <w:sz w:val="52"/>
        </w:rPr>
        <w:t>Assignment: Portfolio - 6 elements</w:t>
      </w:r>
      <w:r w:rsidR="0044456D">
        <w:rPr>
          <w:rFonts w:ascii="Times New Roman" w:hAnsi="Times New Roman"/>
          <w:b/>
          <w:bCs/>
          <w:sz w:val="52"/>
        </w:rPr>
        <w:t>: Task 3</w:t>
      </w:r>
    </w:p>
    <w:p w14:paraId="34B41A9B" w14:textId="61A9C2FE" w:rsidR="00544BF5" w:rsidRPr="00544BF5" w:rsidRDefault="00544BF5" w:rsidP="0044456D">
      <w:pPr>
        <w:rPr>
          <w:rFonts w:ascii="Times New Roman" w:hAnsi="Times New Roman"/>
          <w:b/>
          <w:bCs/>
          <w:sz w:val="52"/>
        </w:rPr>
      </w:pPr>
      <w:r w:rsidRPr="00544BF5">
        <w:rPr>
          <w:rFonts w:ascii="Times New Roman" w:hAnsi="Times New Roman"/>
          <w:b/>
          <w:bCs/>
          <w:sz w:val="52"/>
        </w:rPr>
        <w:t>Lecturer: Dr Amer Kareem</w:t>
      </w:r>
    </w:p>
    <w:p w14:paraId="014BC16D" w14:textId="77777777" w:rsidR="00BC539A" w:rsidRDefault="00D35625" w:rsidP="0044456D">
      <w:pPr>
        <w:spacing w:line="259" w:lineRule="auto"/>
        <w:rPr>
          <w:b/>
          <w:sz w:val="90"/>
          <w:szCs w:val="90"/>
          <w:shd w:val="clear" w:color="auto" w:fill="FFFFFF"/>
        </w:rPr>
      </w:pPr>
      <w:r>
        <w:rPr>
          <w:b/>
          <w:sz w:val="90"/>
          <w:szCs w:val="90"/>
          <w:shd w:val="clear" w:color="auto" w:fill="FFFFFF"/>
        </w:rPr>
        <w:br w:type="page"/>
      </w:r>
    </w:p>
    <w:sdt>
      <w:sdtPr>
        <w:rPr>
          <w:rFonts w:ascii="Arial" w:eastAsiaTheme="minorHAnsi" w:hAnsi="Arial" w:cs="Arial"/>
          <w:b/>
          <w:color w:val="auto"/>
          <w:sz w:val="24"/>
          <w:szCs w:val="22"/>
        </w:rPr>
        <w:id w:val="-669563811"/>
        <w:docPartObj>
          <w:docPartGallery w:val="Table of Contents"/>
          <w:docPartUnique/>
        </w:docPartObj>
      </w:sdtPr>
      <w:sdtEndPr>
        <w:rPr>
          <w:rFonts w:cstheme="minorBidi"/>
          <w:bCs/>
          <w:noProof/>
        </w:rPr>
      </w:sdtEndPr>
      <w:sdtContent>
        <w:p w14:paraId="52482ACB" w14:textId="77777777" w:rsidR="00BC539A" w:rsidRPr="004F424E" w:rsidRDefault="00BC539A">
          <w:pPr>
            <w:pStyle w:val="TOCHeading"/>
            <w:rPr>
              <w:rFonts w:ascii="Arial" w:hAnsi="Arial" w:cs="Arial"/>
              <w:b/>
            </w:rPr>
          </w:pPr>
          <w:r w:rsidRPr="004F424E">
            <w:rPr>
              <w:rFonts w:ascii="Arial" w:hAnsi="Arial" w:cs="Arial"/>
              <w:b/>
            </w:rPr>
            <w:t>CONTENTS</w:t>
          </w:r>
        </w:p>
        <w:p w14:paraId="21E2D8E7" w14:textId="7769F280" w:rsidR="000C77E9" w:rsidRDefault="00BC539A">
          <w:pPr>
            <w:pStyle w:val="TOC1"/>
            <w:tabs>
              <w:tab w:val="right" w:leader="dot" w:pos="9350"/>
            </w:tabs>
            <w:rPr>
              <w:rFonts w:asciiTheme="minorHAnsi" w:eastAsiaTheme="minorEastAsia" w:hAnsiTheme="minorHAnsi"/>
              <w:noProof/>
              <w:kern w:val="2"/>
              <w:sz w:val="22"/>
              <w14:ligatures w14:val="standardContextual"/>
            </w:rPr>
          </w:pPr>
          <w:r>
            <w:fldChar w:fldCharType="begin"/>
          </w:r>
          <w:r>
            <w:instrText xml:space="preserve"> TOC \o "1-3" \h \z \u </w:instrText>
          </w:r>
          <w:r>
            <w:fldChar w:fldCharType="separate"/>
          </w:r>
          <w:hyperlink w:anchor="_Toc216909189" w:history="1">
            <w:r w:rsidR="000C77E9" w:rsidRPr="001609A3">
              <w:rPr>
                <w:rStyle w:val="Hyperlink"/>
                <w:noProof/>
              </w:rPr>
              <w:t>TASK 3</w:t>
            </w:r>
            <w:r w:rsidR="000C77E9">
              <w:rPr>
                <w:noProof/>
                <w:webHidden/>
              </w:rPr>
              <w:tab/>
            </w:r>
            <w:r w:rsidR="000C77E9">
              <w:rPr>
                <w:noProof/>
                <w:webHidden/>
              </w:rPr>
              <w:fldChar w:fldCharType="begin"/>
            </w:r>
            <w:r w:rsidR="000C77E9">
              <w:rPr>
                <w:noProof/>
                <w:webHidden/>
              </w:rPr>
              <w:instrText xml:space="preserve"> PAGEREF _Toc216909189 \h </w:instrText>
            </w:r>
            <w:r w:rsidR="000C77E9">
              <w:rPr>
                <w:noProof/>
                <w:webHidden/>
              </w:rPr>
            </w:r>
            <w:r w:rsidR="000C77E9">
              <w:rPr>
                <w:noProof/>
                <w:webHidden/>
              </w:rPr>
              <w:fldChar w:fldCharType="separate"/>
            </w:r>
            <w:r w:rsidR="0044456D">
              <w:rPr>
                <w:noProof/>
                <w:webHidden/>
              </w:rPr>
              <w:t>3</w:t>
            </w:r>
            <w:r w:rsidR="000C77E9">
              <w:rPr>
                <w:noProof/>
                <w:webHidden/>
              </w:rPr>
              <w:fldChar w:fldCharType="end"/>
            </w:r>
          </w:hyperlink>
        </w:p>
        <w:p w14:paraId="16A7E26C" w14:textId="45A21669" w:rsidR="000C77E9" w:rsidRDefault="00000000">
          <w:pPr>
            <w:pStyle w:val="TOC2"/>
            <w:tabs>
              <w:tab w:val="right" w:leader="dot" w:pos="9350"/>
            </w:tabs>
            <w:rPr>
              <w:rFonts w:asciiTheme="minorHAnsi" w:eastAsiaTheme="minorEastAsia" w:hAnsiTheme="minorHAnsi"/>
              <w:noProof/>
              <w:kern w:val="2"/>
              <w:sz w:val="22"/>
              <w14:ligatures w14:val="standardContextual"/>
            </w:rPr>
          </w:pPr>
          <w:hyperlink w:anchor="_Toc216909190" w:history="1">
            <w:r w:rsidR="000C77E9" w:rsidRPr="001609A3">
              <w:rPr>
                <w:rStyle w:val="Hyperlink"/>
                <w:noProof/>
              </w:rPr>
              <w:t>Element 6: Reflection on Entrepreneurship</w:t>
            </w:r>
            <w:r w:rsidR="000C77E9">
              <w:rPr>
                <w:noProof/>
                <w:webHidden/>
              </w:rPr>
              <w:tab/>
            </w:r>
            <w:r w:rsidR="000C77E9">
              <w:rPr>
                <w:noProof/>
                <w:webHidden/>
              </w:rPr>
              <w:fldChar w:fldCharType="begin"/>
            </w:r>
            <w:r w:rsidR="000C77E9">
              <w:rPr>
                <w:noProof/>
                <w:webHidden/>
              </w:rPr>
              <w:instrText xml:space="preserve"> PAGEREF _Toc216909190 \h </w:instrText>
            </w:r>
            <w:r w:rsidR="000C77E9">
              <w:rPr>
                <w:noProof/>
                <w:webHidden/>
              </w:rPr>
            </w:r>
            <w:r w:rsidR="000C77E9">
              <w:rPr>
                <w:noProof/>
                <w:webHidden/>
              </w:rPr>
              <w:fldChar w:fldCharType="separate"/>
            </w:r>
            <w:r w:rsidR="0044456D">
              <w:rPr>
                <w:noProof/>
                <w:webHidden/>
              </w:rPr>
              <w:t>3</w:t>
            </w:r>
            <w:r w:rsidR="000C77E9">
              <w:rPr>
                <w:noProof/>
                <w:webHidden/>
              </w:rPr>
              <w:fldChar w:fldCharType="end"/>
            </w:r>
          </w:hyperlink>
        </w:p>
        <w:p w14:paraId="41A60E2B" w14:textId="71932EF8" w:rsidR="000C77E9" w:rsidRDefault="00000000">
          <w:pPr>
            <w:pStyle w:val="TOC3"/>
            <w:tabs>
              <w:tab w:val="right" w:leader="dot" w:pos="9350"/>
            </w:tabs>
            <w:rPr>
              <w:rFonts w:asciiTheme="minorHAnsi" w:eastAsiaTheme="minorEastAsia" w:hAnsiTheme="minorHAnsi"/>
              <w:noProof/>
              <w:kern w:val="2"/>
              <w:sz w:val="22"/>
              <w14:ligatures w14:val="standardContextual"/>
            </w:rPr>
          </w:pPr>
          <w:hyperlink w:anchor="_Toc216909191" w:history="1">
            <w:r w:rsidR="000C77E9" w:rsidRPr="001609A3">
              <w:rPr>
                <w:rStyle w:val="Hyperlink"/>
                <w:noProof/>
              </w:rPr>
              <w:t>Introduction</w:t>
            </w:r>
            <w:r w:rsidR="000C77E9">
              <w:rPr>
                <w:noProof/>
                <w:webHidden/>
              </w:rPr>
              <w:tab/>
            </w:r>
            <w:r w:rsidR="000C77E9">
              <w:rPr>
                <w:noProof/>
                <w:webHidden/>
              </w:rPr>
              <w:fldChar w:fldCharType="begin"/>
            </w:r>
            <w:r w:rsidR="000C77E9">
              <w:rPr>
                <w:noProof/>
                <w:webHidden/>
              </w:rPr>
              <w:instrText xml:space="preserve"> PAGEREF _Toc216909191 \h </w:instrText>
            </w:r>
            <w:r w:rsidR="000C77E9">
              <w:rPr>
                <w:noProof/>
                <w:webHidden/>
              </w:rPr>
            </w:r>
            <w:r w:rsidR="000C77E9">
              <w:rPr>
                <w:noProof/>
                <w:webHidden/>
              </w:rPr>
              <w:fldChar w:fldCharType="separate"/>
            </w:r>
            <w:r w:rsidR="0044456D">
              <w:rPr>
                <w:noProof/>
                <w:webHidden/>
              </w:rPr>
              <w:t>3</w:t>
            </w:r>
            <w:r w:rsidR="000C77E9">
              <w:rPr>
                <w:noProof/>
                <w:webHidden/>
              </w:rPr>
              <w:fldChar w:fldCharType="end"/>
            </w:r>
          </w:hyperlink>
        </w:p>
        <w:p w14:paraId="1A7A65A9" w14:textId="13947212" w:rsidR="000C77E9" w:rsidRDefault="00000000">
          <w:pPr>
            <w:pStyle w:val="TOC3"/>
            <w:tabs>
              <w:tab w:val="right" w:leader="dot" w:pos="9350"/>
            </w:tabs>
            <w:rPr>
              <w:rFonts w:asciiTheme="minorHAnsi" w:eastAsiaTheme="minorEastAsia" w:hAnsiTheme="minorHAnsi"/>
              <w:noProof/>
              <w:kern w:val="2"/>
              <w:sz w:val="22"/>
              <w14:ligatures w14:val="standardContextual"/>
            </w:rPr>
          </w:pPr>
          <w:hyperlink w:anchor="_Toc216909192" w:history="1">
            <w:r w:rsidR="000C77E9" w:rsidRPr="001609A3">
              <w:rPr>
                <w:rStyle w:val="Hyperlink"/>
                <w:noProof/>
              </w:rPr>
              <w:t>Definitions of Key Terms</w:t>
            </w:r>
            <w:r w:rsidR="000C77E9">
              <w:rPr>
                <w:noProof/>
                <w:webHidden/>
              </w:rPr>
              <w:tab/>
            </w:r>
            <w:r w:rsidR="000C77E9">
              <w:rPr>
                <w:noProof/>
                <w:webHidden/>
              </w:rPr>
              <w:fldChar w:fldCharType="begin"/>
            </w:r>
            <w:r w:rsidR="000C77E9">
              <w:rPr>
                <w:noProof/>
                <w:webHidden/>
              </w:rPr>
              <w:instrText xml:space="preserve"> PAGEREF _Toc216909192 \h </w:instrText>
            </w:r>
            <w:r w:rsidR="000C77E9">
              <w:rPr>
                <w:noProof/>
                <w:webHidden/>
              </w:rPr>
            </w:r>
            <w:r w:rsidR="000C77E9">
              <w:rPr>
                <w:noProof/>
                <w:webHidden/>
              </w:rPr>
              <w:fldChar w:fldCharType="separate"/>
            </w:r>
            <w:r w:rsidR="0044456D">
              <w:rPr>
                <w:noProof/>
                <w:webHidden/>
              </w:rPr>
              <w:t>3</w:t>
            </w:r>
            <w:r w:rsidR="000C77E9">
              <w:rPr>
                <w:noProof/>
                <w:webHidden/>
              </w:rPr>
              <w:fldChar w:fldCharType="end"/>
            </w:r>
          </w:hyperlink>
        </w:p>
        <w:p w14:paraId="649AB64B" w14:textId="3E9AD9F6" w:rsidR="000C77E9" w:rsidRDefault="00000000">
          <w:pPr>
            <w:pStyle w:val="TOC3"/>
            <w:tabs>
              <w:tab w:val="right" w:leader="dot" w:pos="9350"/>
            </w:tabs>
            <w:rPr>
              <w:rFonts w:asciiTheme="minorHAnsi" w:eastAsiaTheme="minorEastAsia" w:hAnsiTheme="minorHAnsi"/>
              <w:noProof/>
              <w:kern w:val="2"/>
              <w:sz w:val="22"/>
              <w14:ligatures w14:val="standardContextual"/>
            </w:rPr>
          </w:pPr>
          <w:hyperlink w:anchor="_Toc216909193" w:history="1">
            <w:r w:rsidR="000C77E9" w:rsidRPr="001609A3">
              <w:rPr>
                <w:rStyle w:val="Hyperlink"/>
                <w:noProof/>
              </w:rPr>
              <w:t>The Critical Reflection of the entrepreneurs and SMEs in the UK Economy</w:t>
            </w:r>
            <w:r w:rsidR="000C77E9">
              <w:rPr>
                <w:noProof/>
                <w:webHidden/>
              </w:rPr>
              <w:tab/>
            </w:r>
            <w:r w:rsidR="000C77E9">
              <w:rPr>
                <w:noProof/>
                <w:webHidden/>
              </w:rPr>
              <w:fldChar w:fldCharType="begin"/>
            </w:r>
            <w:r w:rsidR="000C77E9">
              <w:rPr>
                <w:noProof/>
                <w:webHidden/>
              </w:rPr>
              <w:instrText xml:space="preserve"> PAGEREF _Toc216909193 \h </w:instrText>
            </w:r>
            <w:r w:rsidR="000C77E9">
              <w:rPr>
                <w:noProof/>
                <w:webHidden/>
              </w:rPr>
            </w:r>
            <w:r w:rsidR="000C77E9">
              <w:rPr>
                <w:noProof/>
                <w:webHidden/>
              </w:rPr>
              <w:fldChar w:fldCharType="separate"/>
            </w:r>
            <w:r w:rsidR="0044456D">
              <w:rPr>
                <w:noProof/>
                <w:webHidden/>
              </w:rPr>
              <w:t>3</w:t>
            </w:r>
            <w:r w:rsidR="000C77E9">
              <w:rPr>
                <w:noProof/>
                <w:webHidden/>
              </w:rPr>
              <w:fldChar w:fldCharType="end"/>
            </w:r>
          </w:hyperlink>
        </w:p>
        <w:p w14:paraId="1E505A67" w14:textId="3E373D81" w:rsidR="000C77E9" w:rsidRDefault="00000000">
          <w:pPr>
            <w:pStyle w:val="TOC3"/>
            <w:tabs>
              <w:tab w:val="right" w:leader="dot" w:pos="9350"/>
            </w:tabs>
            <w:rPr>
              <w:rFonts w:asciiTheme="minorHAnsi" w:eastAsiaTheme="minorEastAsia" w:hAnsiTheme="minorHAnsi"/>
              <w:noProof/>
              <w:kern w:val="2"/>
              <w:sz w:val="22"/>
              <w14:ligatures w14:val="standardContextual"/>
            </w:rPr>
          </w:pPr>
          <w:hyperlink w:anchor="_Toc216909194" w:history="1">
            <w:r w:rsidR="000C77E9" w:rsidRPr="001609A3">
              <w:rPr>
                <w:rStyle w:val="Hyperlink"/>
                <w:noProof/>
              </w:rPr>
              <w:t>Rationales of the Significance of Entrepreneurship in the UK</w:t>
            </w:r>
            <w:r w:rsidR="000C77E9">
              <w:rPr>
                <w:noProof/>
                <w:webHidden/>
              </w:rPr>
              <w:tab/>
            </w:r>
            <w:r w:rsidR="000C77E9">
              <w:rPr>
                <w:noProof/>
                <w:webHidden/>
              </w:rPr>
              <w:fldChar w:fldCharType="begin"/>
            </w:r>
            <w:r w:rsidR="000C77E9">
              <w:rPr>
                <w:noProof/>
                <w:webHidden/>
              </w:rPr>
              <w:instrText xml:space="preserve"> PAGEREF _Toc216909194 \h </w:instrText>
            </w:r>
            <w:r w:rsidR="000C77E9">
              <w:rPr>
                <w:noProof/>
                <w:webHidden/>
              </w:rPr>
            </w:r>
            <w:r w:rsidR="000C77E9">
              <w:rPr>
                <w:noProof/>
                <w:webHidden/>
              </w:rPr>
              <w:fldChar w:fldCharType="separate"/>
            </w:r>
            <w:r w:rsidR="0044456D">
              <w:rPr>
                <w:noProof/>
                <w:webHidden/>
              </w:rPr>
              <w:t>4</w:t>
            </w:r>
            <w:r w:rsidR="000C77E9">
              <w:rPr>
                <w:noProof/>
                <w:webHidden/>
              </w:rPr>
              <w:fldChar w:fldCharType="end"/>
            </w:r>
          </w:hyperlink>
        </w:p>
        <w:p w14:paraId="0BA8DE43" w14:textId="5FF7D2DD" w:rsidR="000C77E9" w:rsidRDefault="00000000">
          <w:pPr>
            <w:pStyle w:val="TOC3"/>
            <w:tabs>
              <w:tab w:val="right" w:leader="dot" w:pos="9350"/>
            </w:tabs>
            <w:rPr>
              <w:rFonts w:asciiTheme="minorHAnsi" w:eastAsiaTheme="minorEastAsia" w:hAnsiTheme="minorHAnsi"/>
              <w:noProof/>
              <w:kern w:val="2"/>
              <w:sz w:val="22"/>
              <w14:ligatures w14:val="standardContextual"/>
            </w:rPr>
          </w:pPr>
          <w:hyperlink w:anchor="_Toc216909195" w:history="1">
            <w:r w:rsidR="000C77E9" w:rsidRPr="001609A3">
              <w:rPr>
                <w:rStyle w:val="Hyperlink"/>
                <w:noProof/>
              </w:rPr>
              <w:t>Conclusion</w:t>
            </w:r>
            <w:r w:rsidR="000C77E9">
              <w:rPr>
                <w:noProof/>
                <w:webHidden/>
              </w:rPr>
              <w:tab/>
            </w:r>
            <w:r w:rsidR="000C77E9">
              <w:rPr>
                <w:noProof/>
                <w:webHidden/>
              </w:rPr>
              <w:fldChar w:fldCharType="begin"/>
            </w:r>
            <w:r w:rsidR="000C77E9">
              <w:rPr>
                <w:noProof/>
                <w:webHidden/>
              </w:rPr>
              <w:instrText xml:space="preserve"> PAGEREF _Toc216909195 \h </w:instrText>
            </w:r>
            <w:r w:rsidR="000C77E9">
              <w:rPr>
                <w:noProof/>
                <w:webHidden/>
              </w:rPr>
            </w:r>
            <w:r w:rsidR="000C77E9">
              <w:rPr>
                <w:noProof/>
                <w:webHidden/>
              </w:rPr>
              <w:fldChar w:fldCharType="separate"/>
            </w:r>
            <w:r w:rsidR="0044456D">
              <w:rPr>
                <w:noProof/>
                <w:webHidden/>
              </w:rPr>
              <w:t>4</w:t>
            </w:r>
            <w:r w:rsidR="000C77E9">
              <w:rPr>
                <w:noProof/>
                <w:webHidden/>
              </w:rPr>
              <w:fldChar w:fldCharType="end"/>
            </w:r>
          </w:hyperlink>
        </w:p>
        <w:p w14:paraId="686376B2" w14:textId="4EC78E0B" w:rsidR="000C77E9" w:rsidRDefault="00000000">
          <w:pPr>
            <w:pStyle w:val="TOC1"/>
            <w:tabs>
              <w:tab w:val="right" w:leader="dot" w:pos="9350"/>
            </w:tabs>
            <w:rPr>
              <w:rFonts w:asciiTheme="minorHAnsi" w:eastAsiaTheme="minorEastAsia" w:hAnsiTheme="minorHAnsi"/>
              <w:noProof/>
              <w:kern w:val="2"/>
              <w:sz w:val="22"/>
              <w14:ligatures w14:val="standardContextual"/>
            </w:rPr>
          </w:pPr>
          <w:hyperlink w:anchor="_Toc216909196" w:history="1">
            <w:r w:rsidR="000C77E9" w:rsidRPr="001609A3">
              <w:rPr>
                <w:rStyle w:val="Hyperlink"/>
                <w:noProof/>
              </w:rPr>
              <w:t>REFERENCES</w:t>
            </w:r>
            <w:r w:rsidR="000C77E9">
              <w:rPr>
                <w:noProof/>
                <w:webHidden/>
              </w:rPr>
              <w:tab/>
            </w:r>
            <w:r w:rsidR="000C77E9">
              <w:rPr>
                <w:noProof/>
                <w:webHidden/>
              </w:rPr>
              <w:fldChar w:fldCharType="begin"/>
            </w:r>
            <w:r w:rsidR="000C77E9">
              <w:rPr>
                <w:noProof/>
                <w:webHidden/>
              </w:rPr>
              <w:instrText xml:space="preserve"> PAGEREF _Toc216909196 \h </w:instrText>
            </w:r>
            <w:r w:rsidR="000C77E9">
              <w:rPr>
                <w:noProof/>
                <w:webHidden/>
              </w:rPr>
            </w:r>
            <w:r w:rsidR="000C77E9">
              <w:rPr>
                <w:noProof/>
                <w:webHidden/>
              </w:rPr>
              <w:fldChar w:fldCharType="separate"/>
            </w:r>
            <w:r w:rsidR="0044456D">
              <w:rPr>
                <w:noProof/>
                <w:webHidden/>
              </w:rPr>
              <w:t>6</w:t>
            </w:r>
            <w:r w:rsidR="000C77E9">
              <w:rPr>
                <w:noProof/>
                <w:webHidden/>
              </w:rPr>
              <w:fldChar w:fldCharType="end"/>
            </w:r>
          </w:hyperlink>
        </w:p>
        <w:p w14:paraId="0DC2DDFC" w14:textId="4ACD7A02" w:rsidR="00D35625" w:rsidRPr="004F424E" w:rsidRDefault="00BC539A" w:rsidP="004F424E">
          <w:r>
            <w:rPr>
              <w:b/>
              <w:bCs/>
              <w:noProof/>
            </w:rPr>
            <w:fldChar w:fldCharType="end"/>
          </w:r>
        </w:p>
      </w:sdtContent>
    </w:sdt>
    <w:p w14:paraId="07CAC44C" w14:textId="77777777" w:rsidR="004F424E" w:rsidRDefault="004F424E">
      <w:pPr>
        <w:spacing w:line="259" w:lineRule="auto"/>
        <w:jc w:val="left"/>
      </w:pPr>
      <w:r>
        <w:br w:type="page"/>
      </w:r>
    </w:p>
    <w:p w14:paraId="210D4499" w14:textId="44C561D3" w:rsidR="00517676" w:rsidRPr="00995DB2" w:rsidRDefault="00517676" w:rsidP="00995DB2">
      <w:pPr>
        <w:pStyle w:val="Heading1"/>
      </w:pPr>
      <w:bookmarkStart w:id="0" w:name="_Toc216909189"/>
      <w:r>
        <w:lastRenderedPageBreak/>
        <w:t>TASK 3</w:t>
      </w:r>
      <w:bookmarkEnd w:id="0"/>
    </w:p>
    <w:p w14:paraId="39BFA5BF" w14:textId="4D80A52E" w:rsidR="000C41E3" w:rsidRDefault="00517676" w:rsidP="00517676">
      <w:pPr>
        <w:pStyle w:val="Heading2"/>
      </w:pPr>
      <w:bookmarkStart w:id="1" w:name="_Toc216909190"/>
      <w:r w:rsidRPr="00177310">
        <w:t>Element 6: Reflection on Entrepreneurship</w:t>
      </w:r>
      <w:bookmarkEnd w:id="1"/>
    </w:p>
    <w:p w14:paraId="532C5BBD" w14:textId="33AF6C96" w:rsidR="0013137A" w:rsidRDefault="0013137A" w:rsidP="0013137A">
      <w:pPr>
        <w:pStyle w:val="Heading3"/>
      </w:pPr>
      <w:bookmarkStart w:id="2" w:name="_Toc216909191"/>
      <w:r>
        <w:t>Introduction</w:t>
      </w:r>
      <w:bookmarkEnd w:id="2"/>
    </w:p>
    <w:p w14:paraId="09825973" w14:textId="75BCBB81" w:rsidR="0013137A" w:rsidRDefault="0013137A" w:rsidP="0013137A">
      <w:r>
        <w:t>To become an entrepreneur, one needs to be conversant with various basic concepts concerning entrepreneurship, as well as be aware of the roles played by entrepreneurs and SMEs in the economy. Entrepreneurship deals with the discovery of opportunities, deploying resources and the creation of new solutions, which result in the generation of economic or social value</w:t>
      </w:r>
      <w:r w:rsidR="00815701">
        <w:t xml:space="preserve"> </w:t>
      </w:r>
      <w:r w:rsidR="00815701" w:rsidRPr="00815701">
        <w:t xml:space="preserve">(Surya </w:t>
      </w:r>
      <w:proofErr w:type="spellStart"/>
      <w:r w:rsidR="00815701" w:rsidRPr="00815701">
        <w:t>Ningsi</w:t>
      </w:r>
      <w:proofErr w:type="spellEnd"/>
      <w:r w:rsidR="00815701" w:rsidRPr="00815701">
        <w:t xml:space="preserve">, </w:t>
      </w:r>
      <w:proofErr w:type="spellStart"/>
      <w:r w:rsidR="00815701" w:rsidRPr="00815701">
        <w:t>nur</w:t>
      </w:r>
      <w:proofErr w:type="spellEnd"/>
      <w:r w:rsidR="00815701" w:rsidRPr="00815701">
        <w:t xml:space="preserve"> </w:t>
      </w:r>
      <w:proofErr w:type="spellStart"/>
      <w:r w:rsidR="00815701" w:rsidRPr="00815701">
        <w:t>idrus</w:t>
      </w:r>
      <w:proofErr w:type="spellEnd"/>
      <w:r w:rsidR="00815701" w:rsidRPr="00815701">
        <w:t xml:space="preserve"> and </w:t>
      </w:r>
      <w:proofErr w:type="spellStart"/>
      <w:r w:rsidR="00815701" w:rsidRPr="00815701">
        <w:t>Syamsuardi</w:t>
      </w:r>
      <w:proofErr w:type="spellEnd"/>
      <w:r w:rsidR="00815701" w:rsidRPr="00815701">
        <w:t xml:space="preserve"> </w:t>
      </w:r>
      <w:proofErr w:type="spellStart"/>
      <w:r w:rsidR="00815701" w:rsidRPr="00815701">
        <w:t>Saodi</w:t>
      </w:r>
      <w:proofErr w:type="spellEnd"/>
      <w:r w:rsidR="00815701" w:rsidRPr="00815701">
        <w:t>, 2024)</w:t>
      </w:r>
      <w:r>
        <w:t>. The people who exercise initiative, take risks and see these opportunities through are the entrepreneurs. Other entrepreneurial models included in the business environment are franchises, online enterprise and social enterprise with each one providing a different means of entering the market. The reflection addresses these ideas and analyzes the contribution of entrepreneurs and SMEs to the United Kingdom economy with references to the existing national data and examples.</w:t>
      </w:r>
    </w:p>
    <w:p w14:paraId="0027072B" w14:textId="14A35265" w:rsidR="0013137A" w:rsidRDefault="0013137A" w:rsidP="0013137A">
      <w:pPr>
        <w:pStyle w:val="Heading3"/>
      </w:pPr>
      <w:bookmarkStart w:id="3" w:name="_Toc216909192"/>
      <w:r>
        <w:t>Definitions of Key Terms</w:t>
      </w:r>
      <w:bookmarkEnd w:id="3"/>
    </w:p>
    <w:p w14:paraId="744AB830" w14:textId="3BAB3371" w:rsidR="0013137A" w:rsidRDefault="0013137A" w:rsidP="00A452BC">
      <w:pPr>
        <w:pStyle w:val="ListParagraph"/>
        <w:numPr>
          <w:ilvl w:val="0"/>
          <w:numId w:val="6"/>
        </w:numPr>
      </w:pPr>
      <w:r w:rsidRPr="00A452BC">
        <w:rPr>
          <w:b/>
          <w:bCs/>
        </w:rPr>
        <w:t>Entrepreneurship</w:t>
      </w:r>
      <w:r>
        <w:t xml:space="preserve"> is simply the process of identifying opportunities and converting them into feasible businesses</w:t>
      </w:r>
      <w:r w:rsidR="0060073E">
        <w:t xml:space="preserve"> </w:t>
      </w:r>
      <w:r w:rsidR="0060073E" w:rsidRPr="0060073E">
        <w:t>(</w:t>
      </w:r>
      <w:proofErr w:type="spellStart"/>
      <w:r w:rsidR="0060073E" w:rsidRPr="0060073E">
        <w:t>Ratten</w:t>
      </w:r>
      <w:proofErr w:type="spellEnd"/>
      <w:r w:rsidR="0060073E" w:rsidRPr="0060073E">
        <w:t>, 2023)</w:t>
      </w:r>
      <w:r>
        <w:t>.</w:t>
      </w:r>
    </w:p>
    <w:p w14:paraId="7188F2C9" w14:textId="77777777" w:rsidR="0013137A" w:rsidRDefault="0013137A" w:rsidP="00A452BC">
      <w:pPr>
        <w:pStyle w:val="ListParagraph"/>
        <w:numPr>
          <w:ilvl w:val="0"/>
          <w:numId w:val="6"/>
        </w:numPr>
      </w:pPr>
      <w:r>
        <w:t xml:space="preserve">Efforts to take responsibility in decision making, opportunity recognition and creation of value make </w:t>
      </w:r>
      <w:r w:rsidRPr="00A452BC">
        <w:rPr>
          <w:b/>
          <w:bCs/>
        </w:rPr>
        <w:t>entrepreneurs</w:t>
      </w:r>
      <w:r>
        <w:t xml:space="preserve"> the people leading this process.</w:t>
      </w:r>
    </w:p>
    <w:p w14:paraId="2DD70015" w14:textId="77777777" w:rsidR="0013137A" w:rsidRDefault="0013137A" w:rsidP="00A452BC">
      <w:pPr>
        <w:pStyle w:val="ListParagraph"/>
        <w:numPr>
          <w:ilvl w:val="0"/>
          <w:numId w:val="6"/>
        </w:numPr>
      </w:pPr>
      <w:r w:rsidRPr="00A452BC">
        <w:rPr>
          <w:b/>
          <w:bCs/>
        </w:rPr>
        <w:t>Franchises</w:t>
      </w:r>
      <w:r>
        <w:t xml:space="preserve"> are corporate structures, that is, the entrepreneur runs under a developed brand and utilizes the tested systems and processes at a fee.</w:t>
      </w:r>
    </w:p>
    <w:p w14:paraId="2C2AF13C" w14:textId="77777777" w:rsidR="0013137A" w:rsidRDefault="0013137A" w:rsidP="00A452BC">
      <w:pPr>
        <w:pStyle w:val="ListParagraph"/>
        <w:numPr>
          <w:ilvl w:val="0"/>
          <w:numId w:val="6"/>
        </w:numPr>
      </w:pPr>
      <w:r w:rsidRPr="00A452BC">
        <w:rPr>
          <w:b/>
          <w:bCs/>
        </w:rPr>
        <w:t>Online businesses</w:t>
      </w:r>
      <w:r>
        <w:t xml:space="preserve"> are companies that are run majorly on digital platforms, whereby they sell products, services or content via websites, applications or e commerce platforms.</w:t>
      </w:r>
    </w:p>
    <w:p w14:paraId="5C7822DD" w14:textId="435626E8" w:rsidR="0013137A" w:rsidRDefault="0013137A" w:rsidP="0013137A">
      <w:pPr>
        <w:pStyle w:val="ListParagraph"/>
        <w:numPr>
          <w:ilvl w:val="0"/>
          <w:numId w:val="6"/>
        </w:numPr>
      </w:pPr>
      <w:r w:rsidRPr="00A452BC">
        <w:rPr>
          <w:b/>
          <w:bCs/>
        </w:rPr>
        <w:t>Social enterprises</w:t>
      </w:r>
      <w:r>
        <w:t xml:space="preserve"> refer to </w:t>
      </w:r>
      <w:r w:rsidR="00A452BC">
        <w:t>organizations</w:t>
      </w:r>
      <w:r>
        <w:t xml:space="preserve"> that use business models to attain social or environmental good without sacrificing financial sustainability</w:t>
      </w:r>
      <w:r w:rsidR="004E16B0">
        <w:t xml:space="preserve"> </w:t>
      </w:r>
      <w:r w:rsidR="004E16B0" w:rsidRPr="004E16B0">
        <w:t>(Anh et al., 2022)</w:t>
      </w:r>
      <w:r>
        <w:t>.</w:t>
      </w:r>
    </w:p>
    <w:p w14:paraId="7BD84F8E" w14:textId="336E2E58" w:rsidR="0013137A" w:rsidRDefault="0013137A" w:rsidP="004477B9">
      <w:pPr>
        <w:pStyle w:val="Heading3"/>
      </w:pPr>
      <w:bookmarkStart w:id="4" w:name="_Toc216909193"/>
      <w:r>
        <w:t>The Critical Reflection of the entrepreneurs and SMEs in the UK Economy</w:t>
      </w:r>
      <w:bookmarkEnd w:id="4"/>
    </w:p>
    <w:p w14:paraId="6B88DD9D" w14:textId="6E01447B" w:rsidR="0013137A" w:rsidRDefault="0013137A" w:rsidP="0013137A">
      <w:r>
        <w:t xml:space="preserve">The United Kingdom economy has a significant impact on entrepreneurs and SMEs. SMEs make up over 99 per cent of the total UK business and provide more than 50 per cent of the employment in the private sector. The Department of Business and Trade of </w:t>
      </w:r>
      <w:r>
        <w:lastRenderedPageBreak/>
        <w:t>the UK Government estimates that SMEs contribute above 2 trillion pounds in annual turnover and hence they are a core determinant of economic performance and growth in regions.</w:t>
      </w:r>
    </w:p>
    <w:p w14:paraId="40682175" w14:textId="51269057" w:rsidR="0013137A" w:rsidRDefault="0013137A" w:rsidP="0013137A">
      <w:r>
        <w:t xml:space="preserve">Entrepreneurs encourage innovation through creation of new technologies, new business models and services that are in line with market demands. Indicatively, the UK aerospace and advanced manufacturing industries depend on small suppliers of expertise that provide niche skills. The Avionics business concept, involving the </w:t>
      </w:r>
      <w:r w:rsidR="00A452BC">
        <w:t>specialization</w:t>
      </w:r>
      <w:r>
        <w:t xml:space="preserve"> in cockpit illumination and NVIS compatible systems is indicative of how SMEs can empower high value business with </w:t>
      </w:r>
      <w:r w:rsidR="00A452BC">
        <w:t>specialized</w:t>
      </w:r>
      <w:r>
        <w:t xml:space="preserve"> solutions that cannot be provided as quickly and flexibly by the large manufacturers</w:t>
      </w:r>
      <w:r w:rsidR="0004063E">
        <w:t xml:space="preserve"> </w:t>
      </w:r>
      <w:r w:rsidR="0004063E" w:rsidRPr="0004063E">
        <w:t>(</w:t>
      </w:r>
      <w:proofErr w:type="spellStart"/>
      <w:r w:rsidR="0004063E" w:rsidRPr="0004063E">
        <w:t>Kotsios</w:t>
      </w:r>
      <w:proofErr w:type="spellEnd"/>
      <w:r w:rsidR="0004063E" w:rsidRPr="0004063E">
        <w:t>, 2023)</w:t>
      </w:r>
      <w:r>
        <w:t>.</w:t>
      </w:r>
    </w:p>
    <w:p w14:paraId="06789F8B" w14:textId="233B83BE" w:rsidR="0013137A" w:rsidRDefault="0013137A" w:rsidP="0013137A">
      <w:r>
        <w:t xml:space="preserve">Entrepreneurs are also involved in making nations more competitive by promoting diversification and decreasing the use of imported technologies. Innovate UK grants, Start Up Loans and tax incentives to encourage R&amp;D are some of the government programs to aid entrepreneurs in breaking down financial barriers and starting new ventures. Such support mechanisms are driving development in young areas like the green technology, aerospace, digital transformation and </w:t>
      </w:r>
      <w:r w:rsidR="00A452BC">
        <w:t>defense</w:t>
      </w:r>
      <w:r>
        <w:t xml:space="preserve"> engineering.</w:t>
      </w:r>
    </w:p>
    <w:p w14:paraId="35706DE3" w14:textId="4245547A" w:rsidR="0013137A" w:rsidRDefault="0013137A" w:rsidP="004477B9">
      <w:pPr>
        <w:pStyle w:val="Heading3"/>
      </w:pPr>
      <w:bookmarkStart w:id="5" w:name="_Toc216909194"/>
      <w:r>
        <w:t>Rationales of the Significance of Entrepreneurship in the UK</w:t>
      </w:r>
      <w:bookmarkEnd w:id="5"/>
    </w:p>
    <w:p w14:paraId="36031D57" w14:textId="6C56D466" w:rsidR="0013137A" w:rsidRDefault="0013137A" w:rsidP="0013137A">
      <w:r>
        <w:t>Entrepreneurs and SMEs contribute to strengthening the economy by adapting fast to the fluctuating market environment. The ability to change during economic disruptions, either going online or redesigning products to suit new demands, was quick to adapt many SMEs. Such agility reflects the importance of entrepreneurial thinking in terms of continuity and national productivity.</w:t>
      </w:r>
    </w:p>
    <w:p w14:paraId="222C2D6F" w14:textId="2CB1B850" w:rsidR="0013137A" w:rsidRDefault="0013137A" w:rsidP="0013137A">
      <w:r>
        <w:t>Also, entrepreneurship stimulates the creation of jobs, the development of a region, and technology. These contributions are important to the UK economy because the smaller firms tend to be nearer to the local communities and provide customized services, which have a strong localized supply chain.</w:t>
      </w:r>
    </w:p>
    <w:p w14:paraId="57B2599B" w14:textId="35F007E8" w:rsidR="0013137A" w:rsidRDefault="0013137A" w:rsidP="00A452BC">
      <w:pPr>
        <w:pStyle w:val="Heading3"/>
      </w:pPr>
      <w:bookmarkStart w:id="6" w:name="_Toc216909195"/>
      <w:r>
        <w:t>Conclusion</w:t>
      </w:r>
      <w:bookmarkEnd w:id="6"/>
    </w:p>
    <w:p w14:paraId="3A10CAFE" w14:textId="7024683F" w:rsidR="00517676" w:rsidRPr="00517676" w:rsidRDefault="0013137A" w:rsidP="0013137A">
      <w:r>
        <w:t xml:space="preserve">In general, entrepreneurship has a key position in the United Kingdom economy because of innovation, job creation and development of the sector. Industries where aviation and </w:t>
      </w:r>
      <w:r>
        <w:lastRenderedPageBreak/>
        <w:t>advanced engineering belong are still being influenced by SMEs and entrepreneurs. The Avionics business plan offers a good illustration of how a niche business can develop the national capability, address market niche and assist in long term economic growth.</w:t>
      </w:r>
    </w:p>
    <w:p w14:paraId="2801533A" w14:textId="77777777" w:rsidR="00995DB2" w:rsidRDefault="00995DB2">
      <w:pPr>
        <w:spacing w:line="259" w:lineRule="auto"/>
        <w:jc w:val="left"/>
        <w:rPr>
          <w:rFonts w:eastAsiaTheme="majorEastAsia" w:cstheme="majorBidi"/>
          <w:b/>
          <w:color w:val="2E74B5" w:themeColor="accent1" w:themeShade="BF"/>
          <w:sz w:val="28"/>
          <w:szCs w:val="32"/>
        </w:rPr>
      </w:pPr>
      <w:r>
        <w:br w:type="page"/>
      </w:r>
    </w:p>
    <w:p w14:paraId="0C7478F8" w14:textId="6346A3A8" w:rsidR="00BC539A" w:rsidRDefault="00BC539A" w:rsidP="00BC539A">
      <w:pPr>
        <w:pStyle w:val="Heading1"/>
      </w:pPr>
      <w:bookmarkStart w:id="7" w:name="_Toc216909196"/>
      <w:r>
        <w:lastRenderedPageBreak/>
        <w:t>REFERENCES</w:t>
      </w:r>
      <w:bookmarkEnd w:id="7"/>
    </w:p>
    <w:p w14:paraId="0A874EF1" w14:textId="1773A30F" w:rsidR="0004063E" w:rsidRPr="0004063E" w:rsidRDefault="0004063E" w:rsidP="000C77E9">
      <w:pPr>
        <w:spacing w:line="240" w:lineRule="auto"/>
        <w:ind w:left="720" w:hanging="720"/>
        <w:rPr>
          <w:lang w:val="en-GB"/>
        </w:rPr>
      </w:pPr>
      <w:r w:rsidRPr="0004063E">
        <w:rPr>
          <w:lang w:val="en-GB"/>
        </w:rPr>
        <w:t xml:space="preserve">Anh, D.B.H., Duc, L.D.M., Yen, N.T.H., Hung, N.T. and Tien, N.H. (2022). Sustainable development of social entrepreneurship: evidence from Vietnam. </w:t>
      </w:r>
      <w:r w:rsidRPr="0004063E">
        <w:rPr>
          <w:i/>
          <w:iCs/>
          <w:lang w:val="en-GB"/>
        </w:rPr>
        <w:t>International Journal of Entrepreneurship and Small Business</w:t>
      </w:r>
      <w:r w:rsidRPr="0004063E">
        <w:rPr>
          <w:lang w:val="en-GB"/>
        </w:rPr>
        <w:t xml:space="preserve">, 45(1), p.62. </w:t>
      </w:r>
      <w:proofErr w:type="spellStart"/>
      <w:r>
        <w:rPr>
          <w:lang w:val="en-GB"/>
        </w:rPr>
        <w:t>doi</w:t>
      </w:r>
      <w:proofErr w:type="spellEnd"/>
      <w:r>
        <w:rPr>
          <w:lang w:val="en-GB"/>
        </w:rPr>
        <w:t xml:space="preserve">: </w:t>
      </w:r>
    </w:p>
    <w:p w14:paraId="4316B020" w14:textId="2761B806" w:rsidR="0004063E" w:rsidRPr="0004063E" w:rsidRDefault="0004063E" w:rsidP="0004063E">
      <w:pPr>
        <w:spacing w:line="240" w:lineRule="auto"/>
        <w:ind w:left="720" w:hanging="720"/>
        <w:rPr>
          <w:lang w:val="en-GB"/>
        </w:rPr>
      </w:pPr>
      <w:proofErr w:type="spellStart"/>
      <w:r w:rsidRPr="0004063E">
        <w:rPr>
          <w:lang w:val="en-GB"/>
        </w:rPr>
        <w:t>Kotsios</w:t>
      </w:r>
      <w:proofErr w:type="spellEnd"/>
      <w:r w:rsidRPr="0004063E">
        <w:rPr>
          <w:lang w:val="en-GB"/>
        </w:rPr>
        <w:t xml:space="preserve">, P. (2023). Business resilience skills for SMEs. </w:t>
      </w:r>
      <w:r w:rsidRPr="0004063E">
        <w:rPr>
          <w:i/>
          <w:iCs/>
          <w:lang w:val="en-GB"/>
        </w:rPr>
        <w:t>Journal of Innovation and Entrepreneurship</w:t>
      </w:r>
      <w:r w:rsidRPr="0004063E">
        <w:rPr>
          <w:lang w:val="en-GB"/>
        </w:rPr>
        <w:t xml:space="preserve">, 12(1). </w:t>
      </w:r>
      <w:proofErr w:type="spellStart"/>
      <w:r>
        <w:rPr>
          <w:lang w:val="en-GB"/>
        </w:rPr>
        <w:t>doi</w:t>
      </w:r>
      <w:proofErr w:type="spellEnd"/>
      <w:r>
        <w:rPr>
          <w:lang w:val="en-GB"/>
        </w:rPr>
        <w:t xml:space="preserve">: </w:t>
      </w:r>
      <w:hyperlink r:id="rId8" w:history="1">
        <w:r w:rsidR="00995DB2" w:rsidRPr="00105A4D">
          <w:rPr>
            <w:rStyle w:val="Hyperlink"/>
            <w:lang w:val="en-GB"/>
          </w:rPr>
          <w:t>https</w:t>
        </w:r>
        <w:r w:rsidR="00995DB2" w:rsidRPr="0004063E">
          <w:rPr>
            <w:rStyle w:val="Hyperlink"/>
            <w:lang w:val="en-GB"/>
          </w:rPr>
          <w:t>://doi.org/10.1186/s13731-023-00304-0</w:t>
        </w:r>
      </w:hyperlink>
      <w:r w:rsidRPr="0004063E">
        <w:rPr>
          <w:lang w:val="en-GB"/>
        </w:rPr>
        <w:t>.</w:t>
      </w:r>
      <w:r w:rsidR="00995DB2">
        <w:rPr>
          <w:lang w:val="en-GB"/>
        </w:rPr>
        <w:t xml:space="preserve"> </w:t>
      </w:r>
    </w:p>
    <w:p w14:paraId="7529E264" w14:textId="7955E75B" w:rsidR="0004063E" w:rsidRPr="0004063E" w:rsidRDefault="0004063E" w:rsidP="0004063E">
      <w:pPr>
        <w:spacing w:line="240" w:lineRule="auto"/>
        <w:ind w:left="720" w:hanging="720"/>
        <w:rPr>
          <w:lang w:val="en-GB"/>
        </w:rPr>
      </w:pPr>
      <w:proofErr w:type="spellStart"/>
      <w:r w:rsidRPr="0004063E">
        <w:rPr>
          <w:lang w:val="en-GB"/>
        </w:rPr>
        <w:t>Ratten</w:t>
      </w:r>
      <w:proofErr w:type="spellEnd"/>
      <w:r w:rsidRPr="0004063E">
        <w:rPr>
          <w:lang w:val="en-GB"/>
        </w:rPr>
        <w:t xml:space="preserve">, V. (2023). Entrepreneurship: Definitions, opportunities, challenges, and future directions. </w:t>
      </w:r>
      <w:r w:rsidRPr="0004063E">
        <w:rPr>
          <w:i/>
          <w:iCs/>
          <w:lang w:val="en-GB"/>
        </w:rPr>
        <w:t>Global Business and Organizational Excellence</w:t>
      </w:r>
      <w:r w:rsidRPr="0004063E">
        <w:rPr>
          <w:lang w:val="en-GB"/>
        </w:rPr>
        <w:t xml:space="preserve">, [online] 42(5), pp.79–90. </w:t>
      </w:r>
      <w:proofErr w:type="spellStart"/>
      <w:r>
        <w:rPr>
          <w:lang w:val="en-GB"/>
        </w:rPr>
        <w:t>doi</w:t>
      </w:r>
      <w:proofErr w:type="spellEnd"/>
      <w:r>
        <w:rPr>
          <w:lang w:val="en-GB"/>
        </w:rPr>
        <w:t xml:space="preserve">: </w:t>
      </w:r>
      <w:hyperlink r:id="rId9" w:history="1">
        <w:r w:rsidR="00995DB2" w:rsidRPr="00105A4D">
          <w:rPr>
            <w:rStyle w:val="Hyperlink"/>
            <w:lang w:val="en-GB"/>
          </w:rPr>
          <w:t>https</w:t>
        </w:r>
        <w:r w:rsidR="00995DB2" w:rsidRPr="0004063E">
          <w:rPr>
            <w:rStyle w:val="Hyperlink"/>
            <w:lang w:val="en-GB"/>
          </w:rPr>
          <w:t>://doi.org/10.1002/joe.22217</w:t>
        </w:r>
      </w:hyperlink>
      <w:r w:rsidRPr="0004063E">
        <w:rPr>
          <w:lang w:val="en-GB"/>
        </w:rPr>
        <w:t>.</w:t>
      </w:r>
      <w:r w:rsidR="00995DB2">
        <w:rPr>
          <w:lang w:val="en-GB"/>
        </w:rPr>
        <w:t xml:space="preserve"> </w:t>
      </w:r>
    </w:p>
    <w:p w14:paraId="7C340612" w14:textId="3584BB7D" w:rsidR="0004063E" w:rsidRPr="0004063E" w:rsidRDefault="0004063E" w:rsidP="0004063E">
      <w:pPr>
        <w:spacing w:line="240" w:lineRule="auto"/>
        <w:ind w:left="720" w:hanging="720"/>
        <w:rPr>
          <w:lang w:val="en-GB"/>
        </w:rPr>
      </w:pPr>
      <w:r w:rsidRPr="0004063E">
        <w:rPr>
          <w:lang w:val="en-GB"/>
        </w:rPr>
        <w:t xml:space="preserve">Surya </w:t>
      </w:r>
      <w:proofErr w:type="spellStart"/>
      <w:r w:rsidRPr="0004063E">
        <w:rPr>
          <w:lang w:val="en-GB"/>
        </w:rPr>
        <w:t>Ningsi</w:t>
      </w:r>
      <w:proofErr w:type="spellEnd"/>
      <w:r w:rsidRPr="0004063E">
        <w:rPr>
          <w:lang w:val="en-GB"/>
        </w:rPr>
        <w:t xml:space="preserve">, </w:t>
      </w:r>
      <w:proofErr w:type="spellStart"/>
      <w:r w:rsidRPr="0004063E">
        <w:rPr>
          <w:lang w:val="en-GB"/>
        </w:rPr>
        <w:t>nur</w:t>
      </w:r>
      <w:proofErr w:type="spellEnd"/>
      <w:r w:rsidRPr="0004063E">
        <w:rPr>
          <w:lang w:val="en-GB"/>
        </w:rPr>
        <w:t xml:space="preserve"> </w:t>
      </w:r>
      <w:proofErr w:type="spellStart"/>
      <w:r w:rsidRPr="0004063E">
        <w:rPr>
          <w:lang w:val="en-GB"/>
        </w:rPr>
        <w:t>idrus</w:t>
      </w:r>
      <w:proofErr w:type="spellEnd"/>
      <w:r w:rsidRPr="0004063E">
        <w:rPr>
          <w:lang w:val="en-GB"/>
        </w:rPr>
        <w:t xml:space="preserve"> and </w:t>
      </w:r>
      <w:proofErr w:type="spellStart"/>
      <w:r w:rsidRPr="0004063E">
        <w:rPr>
          <w:lang w:val="en-GB"/>
        </w:rPr>
        <w:t>Syamsuardi</w:t>
      </w:r>
      <w:proofErr w:type="spellEnd"/>
      <w:r w:rsidRPr="0004063E">
        <w:rPr>
          <w:lang w:val="en-GB"/>
        </w:rPr>
        <w:t xml:space="preserve"> </w:t>
      </w:r>
      <w:proofErr w:type="spellStart"/>
      <w:r w:rsidRPr="0004063E">
        <w:rPr>
          <w:lang w:val="en-GB"/>
        </w:rPr>
        <w:t>Saodi</w:t>
      </w:r>
      <w:proofErr w:type="spellEnd"/>
      <w:r w:rsidRPr="0004063E">
        <w:rPr>
          <w:lang w:val="en-GB"/>
        </w:rPr>
        <w:t xml:space="preserve"> (2024). EVALUATION AND REFLECTION ON THE IMPLEMENTATION OF THE ENTREPRENEURSHIP MODEL. [online] </w:t>
      </w:r>
      <w:proofErr w:type="spellStart"/>
      <w:r>
        <w:rPr>
          <w:lang w:val="en-GB"/>
        </w:rPr>
        <w:t>doi</w:t>
      </w:r>
      <w:proofErr w:type="spellEnd"/>
      <w:r>
        <w:rPr>
          <w:lang w:val="en-GB"/>
        </w:rPr>
        <w:t xml:space="preserve">: </w:t>
      </w:r>
      <w:hyperlink r:id="rId10" w:history="1">
        <w:r w:rsidR="00995DB2" w:rsidRPr="00105A4D">
          <w:rPr>
            <w:rStyle w:val="Hyperlink"/>
            <w:lang w:val="en-GB"/>
          </w:rPr>
          <w:t>https</w:t>
        </w:r>
        <w:r w:rsidR="00995DB2" w:rsidRPr="0004063E">
          <w:rPr>
            <w:rStyle w:val="Hyperlink"/>
            <w:lang w:val="en-GB"/>
          </w:rPr>
          <w:t>://doi.org/10.2139/ssrn.5010126</w:t>
        </w:r>
      </w:hyperlink>
      <w:r w:rsidRPr="0004063E">
        <w:rPr>
          <w:lang w:val="en-GB"/>
        </w:rPr>
        <w:t>.</w:t>
      </w:r>
      <w:r w:rsidR="00995DB2">
        <w:rPr>
          <w:lang w:val="en-GB"/>
        </w:rPr>
        <w:t xml:space="preserve"> </w:t>
      </w:r>
    </w:p>
    <w:sectPr w:rsidR="0004063E" w:rsidRPr="0004063E">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86D79" w14:textId="77777777" w:rsidR="00C65D12" w:rsidRDefault="00C65D12" w:rsidP="004F424E">
      <w:pPr>
        <w:spacing w:after="0" w:line="240" w:lineRule="auto"/>
      </w:pPr>
      <w:r>
        <w:separator/>
      </w:r>
    </w:p>
  </w:endnote>
  <w:endnote w:type="continuationSeparator" w:id="0">
    <w:p w14:paraId="18479795" w14:textId="77777777" w:rsidR="00C65D12" w:rsidRDefault="00C65D12" w:rsidP="004F4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9907142"/>
      <w:docPartObj>
        <w:docPartGallery w:val="Page Numbers (Bottom of Page)"/>
        <w:docPartUnique/>
      </w:docPartObj>
    </w:sdtPr>
    <w:sdtEndPr>
      <w:rPr>
        <w:noProof/>
      </w:rPr>
    </w:sdtEndPr>
    <w:sdtContent>
      <w:p w14:paraId="7AE17354" w14:textId="77777777" w:rsidR="004F424E" w:rsidRDefault="004F424E">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p w14:paraId="361244FE" w14:textId="77777777" w:rsidR="004F424E" w:rsidRDefault="004F42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DBD64" w14:textId="77777777" w:rsidR="00C65D12" w:rsidRDefault="00C65D12" w:rsidP="004F424E">
      <w:pPr>
        <w:spacing w:after="0" w:line="240" w:lineRule="auto"/>
      </w:pPr>
      <w:r>
        <w:separator/>
      </w:r>
    </w:p>
  </w:footnote>
  <w:footnote w:type="continuationSeparator" w:id="0">
    <w:p w14:paraId="23E2E8F0" w14:textId="77777777" w:rsidR="00C65D12" w:rsidRDefault="00C65D12" w:rsidP="004F42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471D0"/>
    <w:multiLevelType w:val="hybridMultilevel"/>
    <w:tmpl w:val="0876E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D16BD2"/>
    <w:multiLevelType w:val="hybridMultilevel"/>
    <w:tmpl w:val="DBC6BB52"/>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81B7920"/>
    <w:multiLevelType w:val="hybridMultilevel"/>
    <w:tmpl w:val="08DE6D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E4719B"/>
    <w:multiLevelType w:val="hybridMultilevel"/>
    <w:tmpl w:val="1CB24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716F9E"/>
    <w:multiLevelType w:val="hybridMultilevel"/>
    <w:tmpl w:val="9DBA6A4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D7218B"/>
    <w:multiLevelType w:val="hybridMultilevel"/>
    <w:tmpl w:val="95AED6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829782">
    <w:abstractNumId w:val="3"/>
  </w:num>
  <w:num w:numId="2" w16cid:durableId="1436516065">
    <w:abstractNumId w:val="4"/>
  </w:num>
  <w:num w:numId="3" w16cid:durableId="1202787274">
    <w:abstractNumId w:val="5"/>
  </w:num>
  <w:num w:numId="4" w16cid:durableId="454639021">
    <w:abstractNumId w:val="2"/>
  </w:num>
  <w:num w:numId="5" w16cid:durableId="86269087">
    <w:abstractNumId w:val="0"/>
  </w:num>
  <w:num w:numId="6" w16cid:durableId="5572537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A05"/>
    <w:rsid w:val="0004063E"/>
    <w:rsid w:val="000C41E3"/>
    <w:rsid w:val="000C77E9"/>
    <w:rsid w:val="0013137A"/>
    <w:rsid w:val="001556FF"/>
    <w:rsid w:val="00177310"/>
    <w:rsid w:val="001A697B"/>
    <w:rsid w:val="001C602C"/>
    <w:rsid w:val="001C6078"/>
    <w:rsid w:val="00252999"/>
    <w:rsid w:val="002D7CC4"/>
    <w:rsid w:val="003916AD"/>
    <w:rsid w:val="0043610D"/>
    <w:rsid w:val="0044456D"/>
    <w:rsid w:val="004477B9"/>
    <w:rsid w:val="004E16B0"/>
    <w:rsid w:val="004F424E"/>
    <w:rsid w:val="00505D85"/>
    <w:rsid w:val="00517676"/>
    <w:rsid w:val="00544BF5"/>
    <w:rsid w:val="0058050A"/>
    <w:rsid w:val="005E2163"/>
    <w:rsid w:val="0060073E"/>
    <w:rsid w:val="006C38E4"/>
    <w:rsid w:val="007F43CF"/>
    <w:rsid w:val="007F4526"/>
    <w:rsid w:val="00815701"/>
    <w:rsid w:val="0081661A"/>
    <w:rsid w:val="00873281"/>
    <w:rsid w:val="008E0B09"/>
    <w:rsid w:val="00917949"/>
    <w:rsid w:val="00995DB2"/>
    <w:rsid w:val="00A07D63"/>
    <w:rsid w:val="00A41A05"/>
    <w:rsid w:val="00A452BC"/>
    <w:rsid w:val="00A5684C"/>
    <w:rsid w:val="00A90BF1"/>
    <w:rsid w:val="00B033D9"/>
    <w:rsid w:val="00B17448"/>
    <w:rsid w:val="00B33244"/>
    <w:rsid w:val="00BC539A"/>
    <w:rsid w:val="00BC6A35"/>
    <w:rsid w:val="00BE5CB9"/>
    <w:rsid w:val="00C02293"/>
    <w:rsid w:val="00C104C1"/>
    <w:rsid w:val="00C22F2E"/>
    <w:rsid w:val="00C65D12"/>
    <w:rsid w:val="00C8266D"/>
    <w:rsid w:val="00C966F8"/>
    <w:rsid w:val="00D35625"/>
    <w:rsid w:val="00D95F88"/>
    <w:rsid w:val="00E449B1"/>
    <w:rsid w:val="00ED03E7"/>
    <w:rsid w:val="00EF65F8"/>
    <w:rsid w:val="00F1185F"/>
    <w:rsid w:val="00F741CF"/>
    <w:rsid w:val="00FE3D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E8A59"/>
  <w15:chartTrackingRefBased/>
  <w15:docId w15:val="{3211CEA7-2F6F-475F-810B-E94FAAE1E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625"/>
    <w:pPr>
      <w:spacing w:line="360" w:lineRule="auto"/>
      <w:jc w:val="both"/>
    </w:pPr>
    <w:rPr>
      <w:rFonts w:ascii="Arial" w:hAnsi="Arial"/>
      <w:sz w:val="24"/>
    </w:rPr>
  </w:style>
  <w:style w:type="paragraph" w:styleId="Heading1">
    <w:name w:val="heading 1"/>
    <w:basedOn w:val="Normal"/>
    <w:next w:val="Normal"/>
    <w:link w:val="Heading1Char"/>
    <w:uiPriority w:val="9"/>
    <w:qFormat/>
    <w:rsid w:val="00D35625"/>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D35625"/>
    <w:pPr>
      <w:keepNext/>
      <w:keepLines/>
      <w:spacing w:before="40" w:after="0"/>
      <w:outlineLvl w:val="1"/>
    </w:pPr>
    <w:rPr>
      <w:rFonts w:eastAsiaTheme="majorEastAsia" w:cstheme="majorBidi"/>
      <w:b/>
      <w:color w:val="2E74B5" w:themeColor="accent1" w:themeShade="BF"/>
      <w:szCs w:val="26"/>
    </w:rPr>
  </w:style>
  <w:style w:type="paragraph" w:styleId="Heading3">
    <w:name w:val="heading 3"/>
    <w:basedOn w:val="Normal"/>
    <w:next w:val="Normal"/>
    <w:link w:val="Heading3Char"/>
    <w:uiPriority w:val="9"/>
    <w:unhideWhenUsed/>
    <w:qFormat/>
    <w:rsid w:val="00D35625"/>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5625"/>
    <w:rPr>
      <w:rFonts w:ascii="Times New Roman" w:eastAsiaTheme="majorEastAsia" w:hAnsi="Times New Roman" w:cstheme="majorBidi"/>
      <w:b/>
      <w:color w:val="2E74B5" w:themeColor="accent1" w:themeShade="BF"/>
      <w:sz w:val="24"/>
      <w:szCs w:val="26"/>
    </w:rPr>
  </w:style>
  <w:style w:type="character" w:customStyle="1" w:styleId="Heading1Char">
    <w:name w:val="Heading 1 Char"/>
    <w:basedOn w:val="DefaultParagraphFont"/>
    <w:link w:val="Heading1"/>
    <w:uiPriority w:val="9"/>
    <w:rsid w:val="00D35625"/>
    <w:rPr>
      <w:rFonts w:ascii="Times New Roman" w:eastAsiaTheme="majorEastAsia" w:hAnsi="Times New Roman" w:cstheme="majorBidi"/>
      <w:b/>
      <w:color w:val="2E74B5" w:themeColor="accent1" w:themeShade="BF"/>
      <w:sz w:val="28"/>
      <w:szCs w:val="32"/>
    </w:rPr>
  </w:style>
  <w:style w:type="character" w:customStyle="1" w:styleId="Heading3Char">
    <w:name w:val="Heading 3 Char"/>
    <w:basedOn w:val="DefaultParagraphFont"/>
    <w:link w:val="Heading3"/>
    <w:uiPriority w:val="9"/>
    <w:rsid w:val="00D35625"/>
    <w:rPr>
      <w:rFonts w:ascii="Times New Roman" w:eastAsiaTheme="majorEastAsia" w:hAnsi="Times New Roman" w:cstheme="majorBidi"/>
      <w:b/>
      <w:color w:val="1F4D78" w:themeColor="accent1" w:themeShade="7F"/>
      <w:sz w:val="24"/>
      <w:szCs w:val="24"/>
    </w:rPr>
  </w:style>
  <w:style w:type="paragraph" w:styleId="ListParagraph">
    <w:name w:val="List Paragraph"/>
    <w:basedOn w:val="Normal"/>
    <w:uiPriority w:val="34"/>
    <w:qFormat/>
    <w:rsid w:val="00A07D63"/>
    <w:pPr>
      <w:ind w:left="720"/>
      <w:contextualSpacing/>
    </w:pPr>
  </w:style>
  <w:style w:type="character" w:styleId="Strong">
    <w:name w:val="Strong"/>
    <w:basedOn w:val="DefaultParagraphFont"/>
    <w:uiPriority w:val="22"/>
    <w:qFormat/>
    <w:rsid w:val="006C38E4"/>
    <w:rPr>
      <w:b/>
      <w:bCs/>
    </w:rPr>
  </w:style>
  <w:style w:type="table" w:styleId="PlainTable1">
    <w:name w:val="Plain Table 1"/>
    <w:basedOn w:val="TableNormal"/>
    <w:uiPriority w:val="41"/>
    <w:rsid w:val="006C38E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1">
    <w:name w:val="Grid Table 4 Accent 1"/>
    <w:basedOn w:val="TableNormal"/>
    <w:uiPriority w:val="49"/>
    <w:rsid w:val="006C38E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OCHeading">
    <w:name w:val="TOC Heading"/>
    <w:basedOn w:val="Heading1"/>
    <w:next w:val="Normal"/>
    <w:uiPriority w:val="39"/>
    <w:unhideWhenUsed/>
    <w:qFormat/>
    <w:rsid w:val="00BC539A"/>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BC539A"/>
    <w:pPr>
      <w:spacing w:after="100"/>
    </w:pPr>
  </w:style>
  <w:style w:type="paragraph" w:styleId="TOC2">
    <w:name w:val="toc 2"/>
    <w:basedOn w:val="Normal"/>
    <w:next w:val="Normal"/>
    <w:autoRedefine/>
    <w:uiPriority w:val="39"/>
    <w:unhideWhenUsed/>
    <w:rsid w:val="00BC539A"/>
    <w:pPr>
      <w:spacing w:after="100"/>
      <w:ind w:left="240"/>
    </w:pPr>
  </w:style>
  <w:style w:type="paragraph" w:styleId="TOC3">
    <w:name w:val="toc 3"/>
    <w:basedOn w:val="Normal"/>
    <w:next w:val="Normal"/>
    <w:autoRedefine/>
    <w:uiPriority w:val="39"/>
    <w:unhideWhenUsed/>
    <w:rsid w:val="00BC539A"/>
    <w:pPr>
      <w:spacing w:after="100"/>
      <w:ind w:left="480"/>
    </w:pPr>
  </w:style>
  <w:style w:type="character" w:styleId="Hyperlink">
    <w:name w:val="Hyperlink"/>
    <w:basedOn w:val="DefaultParagraphFont"/>
    <w:uiPriority w:val="99"/>
    <w:unhideWhenUsed/>
    <w:rsid w:val="00BC539A"/>
    <w:rPr>
      <w:color w:val="0563C1" w:themeColor="hyperlink"/>
      <w:u w:val="single"/>
    </w:rPr>
  </w:style>
  <w:style w:type="paragraph" w:styleId="Header">
    <w:name w:val="header"/>
    <w:basedOn w:val="Normal"/>
    <w:link w:val="HeaderChar"/>
    <w:uiPriority w:val="99"/>
    <w:unhideWhenUsed/>
    <w:rsid w:val="004F42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24E"/>
    <w:rPr>
      <w:rFonts w:ascii="Arial" w:hAnsi="Arial"/>
      <w:sz w:val="24"/>
    </w:rPr>
  </w:style>
  <w:style w:type="paragraph" w:styleId="Footer">
    <w:name w:val="footer"/>
    <w:basedOn w:val="Normal"/>
    <w:link w:val="FooterChar"/>
    <w:uiPriority w:val="99"/>
    <w:unhideWhenUsed/>
    <w:rsid w:val="004F42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424E"/>
    <w:rPr>
      <w:rFonts w:ascii="Arial" w:hAnsi="Arial"/>
      <w:sz w:val="24"/>
    </w:rPr>
  </w:style>
  <w:style w:type="character" w:styleId="UnresolvedMention">
    <w:name w:val="Unresolved Mention"/>
    <w:basedOn w:val="DefaultParagraphFont"/>
    <w:uiPriority w:val="99"/>
    <w:semiHidden/>
    <w:unhideWhenUsed/>
    <w:rsid w:val="00040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127524">
      <w:bodyDiv w:val="1"/>
      <w:marLeft w:val="0"/>
      <w:marRight w:val="0"/>
      <w:marTop w:val="0"/>
      <w:marBottom w:val="0"/>
      <w:divBdr>
        <w:top w:val="none" w:sz="0" w:space="0" w:color="auto"/>
        <w:left w:val="none" w:sz="0" w:space="0" w:color="auto"/>
        <w:bottom w:val="none" w:sz="0" w:space="0" w:color="auto"/>
        <w:right w:val="none" w:sz="0" w:space="0" w:color="auto"/>
      </w:divBdr>
    </w:div>
    <w:div w:id="1415515871">
      <w:bodyDiv w:val="1"/>
      <w:marLeft w:val="0"/>
      <w:marRight w:val="0"/>
      <w:marTop w:val="0"/>
      <w:marBottom w:val="0"/>
      <w:divBdr>
        <w:top w:val="none" w:sz="0" w:space="0" w:color="auto"/>
        <w:left w:val="none" w:sz="0" w:space="0" w:color="auto"/>
        <w:bottom w:val="none" w:sz="0" w:space="0" w:color="auto"/>
        <w:right w:val="none" w:sz="0" w:space="0" w:color="auto"/>
      </w:divBdr>
      <w:divsChild>
        <w:div w:id="728458900">
          <w:marLeft w:val="0"/>
          <w:marRight w:val="0"/>
          <w:marTop w:val="0"/>
          <w:marBottom w:val="0"/>
          <w:divBdr>
            <w:top w:val="none" w:sz="0" w:space="0" w:color="auto"/>
            <w:left w:val="none" w:sz="0" w:space="0" w:color="auto"/>
            <w:bottom w:val="none" w:sz="0" w:space="0" w:color="auto"/>
            <w:right w:val="none" w:sz="0" w:space="0" w:color="auto"/>
          </w:divBdr>
        </w:div>
      </w:divsChild>
    </w:div>
    <w:div w:id="1756585368">
      <w:bodyDiv w:val="1"/>
      <w:marLeft w:val="0"/>
      <w:marRight w:val="0"/>
      <w:marTop w:val="0"/>
      <w:marBottom w:val="0"/>
      <w:divBdr>
        <w:top w:val="none" w:sz="0" w:space="0" w:color="auto"/>
        <w:left w:val="none" w:sz="0" w:space="0" w:color="auto"/>
        <w:bottom w:val="none" w:sz="0" w:space="0" w:color="auto"/>
        <w:right w:val="none" w:sz="0" w:space="0" w:color="auto"/>
      </w:divBdr>
      <w:divsChild>
        <w:div w:id="7037509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3731-023-00304-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2139/ssrn.5010126" TargetMode="External"/><Relationship Id="rId4" Type="http://schemas.openxmlformats.org/officeDocument/2006/relationships/settings" Target="settings.xml"/><Relationship Id="rId9" Type="http://schemas.openxmlformats.org/officeDocument/2006/relationships/hyperlink" Target="https://doi.org/10.1002/joe.222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BC2EC6D-BE6B-4546-8C97-447F2AEAE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954</Words>
  <Characters>5438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Calin</cp:lastModifiedBy>
  <cp:revision>3</cp:revision>
  <dcterms:created xsi:type="dcterms:W3CDTF">2025-12-17T22:17:00Z</dcterms:created>
  <dcterms:modified xsi:type="dcterms:W3CDTF">2025-12-17T22:18:00Z</dcterms:modified>
</cp:coreProperties>
</file>