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48493250" w:rsidR="00D11313" w:rsidRDefault="00810B89" w:rsidP="00D11313">
            <w:pPr>
              <w:rPr>
                <w:sz w:val="24"/>
                <w:szCs w:val="24"/>
              </w:rPr>
            </w:pPr>
            <w:r>
              <w:rPr>
                <w:sz w:val="24"/>
                <w:szCs w:val="24"/>
              </w:rPr>
              <w:t>Petar Stanchev</w:t>
            </w:r>
          </w:p>
          <w:p w14:paraId="2EC40697" w14:textId="77777777" w:rsidR="00D11313" w:rsidRPr="005F5585" w:rsidRDefault="00D11313" w:rsidP="00D11313">
            <w:pPr>
              <w:rPr>
                <w:sz w:val="24"/>
                <w:szCs w:val="24"/>
              </w:rPr>
            </w:pPr>
          </w:p>
        </w:tc>
        <w:tc>
          <w:tcPr>
            <w:tcW w:w="2165" w:type="dxa"/>
          </w:tcPr>
          <w:p w14:paraId="313DA1E1" w14:textId="6CCA06E4" w:rsidR="00D11313" w:rsidRPr="005F5585" w:rsidRDefault="00810B89" w:rsidP="00D11313">
            <w:pPr>
              <w:rPr>
                <w:sz w:val="24"/>
                <w:szCs w:val="24"/>
              </w:rPr>
            </w:pPr>
            <w:r w:rsidRPr="00810B89">
              <w:rPr>
                <w:sz w:val="24"/>
                <w:szCs w:val="24"/>
              </w:rPr>
              <w:t>2505752</w:t>
            </w:r>
          </w:p>
        </w:tc>
        <w:tc>
          <w:tcPr>
            <w:tcW w:w="1487" w:type="dxa"/>
          </w:tcPr>
          <w:p w14:paraId="2477F21B" w14:textId="62BF70CD" w:rsidR="00D11313" w:rsidRPr="005F5585" w:rsidRDefault="00810B89" w:rsidP="00D11313">
            <w:pPr>
              <w:rPr>
                <w:sz w:val="24"/>
                <w:szCs w:val="24"/>
              </w:rPr>
            </w:pPr>
            <w:r>
              <w:rPr>
                <w:sz w:val="24"/>
                <w:szCs w:val="24"/>
              </w:rPr>
              <w:t>26.10.2025</w:t>
            </w:r>
          </w:p>
        </w:tc>
        <w:tc>
          <w:tcPr>
            <w:tcW w:w="1914" w:type="dxa"/>
          </w:tcPr>
          <w:p w14:paraId="288FC695" w14:textId="4644C1BF" w:rsidR="00D11313" w:rsidRPr="005F5585" w:rsidRDefault="00810B89" w:rsidP="00D11313">
            <w:pPr>
              <w:rPr>
                <w:sz w:val="24"/>
                <w:szCs w:val="24"/>
              </w:rPr>
            </w:pPr>
            <w:r w:rsidRPr="00810B89">
              <w:rPr>
                <w:sz w:val="24"/>
                <w:szCs w:val="24"/>
              </w:rPr>
              <w:t>Arshad Sher</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05CACEF">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178FE8FE" w:rsidR="0020412F" w:rsidRDefault="00961783">
                            <w:r>
                              <w:rPr>
                                <w:noProof/>
                              </w:rPr>
                              <w:drawing>
                                <wp:inline distT="0" distB="0" distL="0" distR="0" wp14:anchorId="06EA26F4" wp14:editId="37B144E8">
                                  <wp:extent cx="2820670" cy="3760470"/>
                                  <wp:effectExtent l="0" t="0" r="0" b="0"/>
                                  <wp:docPr id="1663727706" name="Picture 3" descr="A white paper with blue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27706" name="Picture 3" descr="A white paper with blue writing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820670" cy="37604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178FE8FE" w:rsidR="0020412F" w:rsidRDefault="00961783">
                      <w:r>
                        <w:rPr>
                          <w:noProof/>
                        </w:rPr>
                        <w:drawing>
                          <wp:inline distT="0" distB="0" distL="0" distR="0" wp14:anchorId="06EA26F4" wp14:editId="37B144E8">
                            <wp:extent cx="2820670" cy="3760470"/>
                            <wp:effectExtent l="0" t="0" r="0" b="0"/>
                            <wp:docPr id="1663727706" name="Picture 3" descr="A white paper with blue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27706" name="Picture 3" descr="A white paper with blue writing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820670" cy="3760470"/>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proofErr w:type="gramStart"/>
      <w:r w:rsidRPr="004C03C6">
        <w:rPr>
          <w:sz w:val="24"/>
          <w:szCs w:val="24"/>
          <w:shd w:val="clear" w:color="auto" w:fill="FFFFFF"/>
        </w:rPr>
        <w:t>commitments</w:t>
      </w:r>
      <w:proofErr w:type="gramEnd"/>
      <w:r>
        <w:rPr>
          <w:sz w:val="24"/>
          <w:szCs w:val="24"/>
          <w:shd w:val="clear" w:color="auto" w:fill="FFFFFF"/>
        </w:rPr>
        <w:t>.</w:t>
      </w:r>
    </w:p>
    <w:p w14:paraId="0D91A3A0" w14:textId="77777777" w:rsidR="0072604B" w:rsidRDefault="0072604B" w:rsidP="0072604B">
      <w:pPr>
        <w:jc w:val="both"/>
        <w:rPr>
          <w:sz w:val="24"/>
          <w:szCs w:val="24"/>
          <w:shd w:val="clear" w:color="auto" w:fill="FFFFFF"/>
        </w:rPr>
      </w:pPr>
    </w:p>
    <w:p w14:paraId="5889C9CA" w14:textId="1F5B7EC4" w:rsidR="001D23E3" w:rsidRDefault="001D23E3" w:rsidP="0072604B">
      <w:pPr>
        <w:jc w:val="both"/>
        <w:rPr>
          <w:sz w:val="24"/>
          <w:szCs w:val="24"/>
          <w:u w:val="single"/>
          <w:shd w:val="clear" w:color="auto" w:fill="FFFFFF"/>
        </w:rPr>
      </w:pPr>
      <w:proofErr w:type="gramStart"/>
      <w:r w:rsidRPr="001D23E3">
        <w:rPr>
          <w:sz w:val="24"/>
          <w:szCs w:val="24"/>
          <w:u w:val="single"/>
          <w:shd w:val="clear" w:color="auto" w:fill="FFFFFF"/>
        </w:rPr>
        <w:t>In order to</w:t>
      </w:r>
      <w:proofErr w:type="gramEnd"/>
      <w:r w:rsidRPr="001D23E3">
        <w:rPr>
          <w:sz w:val="24"/>
          <w:szCs w:val="24"/>
          <w:u w:val="single"/>
          <w:shd w:val="clear" w:color="auto" w:fill="FFFFFF"/>
        </w:rPr>
        <w:t xml:space="preserve"> success in as a student, one must overcome multiple challenges.</w:t>
      </w:r>
    </w:p>
    <w:p w14:paraId="6969A9AB" w14:textId="77777777" w:rsidR="001D23E3" w:rsidRPr="001D23E3" w:rsidRDefault="001D23E3" w:rsidP="0072604B">
      <w:pPr>
        <w:jc w:val="both"/>
        <w:rPr>
          <w:u w:val="single"/>
          <w:shd w:val="clear" w:color="auto" w:fill="FFFFFF"/>
        </w:rPr>
      </w:pPr>
    </w:p>
    <w:p w14:paraId="1AD8245A" w14:textId="77777777" w:rsidR="001D23E3"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273EE02F" w14:textId="43F7E2F6" w:rsidR="0072604B" w:rsidRPr="001D23E3" w:rsidRDefault="001D23E3" w:rsidP="0072604B">
      <w:pPr>
        <w:rPr>
          <w:sz w:val="24"/>
          <w:szCs w:val="24"/>
          <w:u w:val="single"/>
          <w:shd w:val="clear" w:color="auto" w:fill="FFFFFF"/>
        </w:rPr>
      </w:pPr>
      <w:r w:rsidRPr="001D23E3">
        <w:rPr>
          <w:u w:val="single"/>
          <w:shd w:val="clear" w:color="auto" w:fill="FFFFFF"/>
        </w:rPr>
        <w:t>Developing self-motivation is key factor in order success in the university.</w:t>
      </w:r>
    </w:p>
    <w:p w14:paraId="322B2140" w14:textId="77777777" w:rsidR="0072604B" w:rsidRDefault="0072604B" w:rsidP="0072604B">
      <w:pPr>
        <w:rPr>
          <w:sz w:val="24"/>
          <w:szCs w:val="24"/>
          <w:shd w:val="clear" w:color="auto" w:fill="FFFFFF"/>
        </w:rPr>
      </w:pPr>
    </w:p>
    <w:p w14:paraId="3BA7543D" w14:textId="159EF032"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54FA5CE0" w14:textId="44B225E1" w:rsidR="001D23E3" w:rsidRPr="001D23E3" w:rsidRDefault="001D23E3" w:rsidP="0072604B">
      <w:pPr>
        <w:rPr>
          <w:sz w:val="24"/>
          <w:szCs w:val="24"/>
          <w:u w:val="single"/>
          <w:shd w:val="clear" w:color="auto" w:fill="FFFFFF"/>
        </w:rPr>
      </w:pPr>
      <w:r w:rsidRPr="001D23E3">
        <w:rPr>
          <w:sz w:val="24"/>
          <w:szCs w:val="24"/>
          <w:u w:val="single"/>
          <w:shd w:val="clear" w:color="auto" w:fill="FFFFFF"/>
        </w:rPr>
        <w:t>Managing stress during assessment periods is found to be challenging from many students.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1B8626D2" w14:textId="0E5C1726" w:rsidR="0072604B" w:rsidRDefault="0072604B" w:rsidP="00102A96">
      <w:pPr>
        <w:spacing w:after="0" w:line="240" w:lineRule="auto"/>
        <w:rPr>
          <w:b/>
          <w:bCs/>
          <w:sz w:val="24"/>
          <w:szCs w:val="24"/>
          <w:shd w:val="clear" w:color="auto" w:fill="FFFFFF"/>
        </w:rPr>
      </w:pPr>
    </w:p>
    <w:p w14:paraId="08D7276E" w14:textId="028E4151" w:rsidR="0072604B" w:rsidRPr="001D23E3" w:rsidRDefault="001D23E3" w:rsidP="00102A96">
      <w:pPr>
        <w:spacing w:after="0" w:line="240" w:lineRule="auto"/>
        <w:rPr>
          <w:sz w:val="24"/>
          <w:szCs w:val="24"/>
          <w:u w:val="single"/>
          <w:shd w:val="clear" w:color="auto" w:fill="FFFFFF"/>
        </w:rPr>
      </w:pPr>
      <w:r>
        <w:rPr>
          <w:sz w:val="24"/>
          <w:szCs w:val="24"/>
          <w:u w:val="single"/>
          <w:shd w:val="clear" w:color="auto" w:fill="FFFFFF"/>
        </w:rPr>
        <w:t>One way that might help to become more effective communicator is to read frequently.</w:t>
      </w: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6C3F3994" w14:textId="0D7E0CEA" w:rsidR="00BA7125" w:rsidRDefault="00BA7125" w:rsidP="00BA7125">
      <w:pPr>
        <w:spacing w:after="0" w:line="240" w:lineRule="auto"/>
        <w:rPr>
          <w:b/>
          <w:bCs/>
          <w:sz w:val="24"/>
          <w:szCs w:val="24"/>
          <w:shd w:val="clear" w:color="auto" w:fill="FFFFFF"/>
        </w:rPr>
      </w:pPr>
      <w:r w:rsidRPr="00F33982">
        <w:rPr>
          <w:shd w:val="clear" w:color="auto" w:fill="FFFFFF"/>
        </w:rPr>
        <w:t>___________________________________________________________________________________</w:t>
      </w:r>
      <w:r>
        <w:rPr>
          <w:shd w:val="clear" w:color="auto" w:fill="FFFFFF"/>
        </w:rPr>
        <w:t>__</w:t>
      </w:r>
      <w:r w:rsidR="00F26B23">
        <w:rPr>
          <w:shd w:val="clear" w:color="auto" w:fill="FFFFFF"/>
        </w:rPr>
        <w:t>_________</w:t>
      </w:r>
      <w:r>
        <w:rPr>
          <w:shd w:val="clear" w:color="auto" w:fill="FFFFFF"/>
        </w:rPr>
        <w:t>_</w:t>
      </w:r>
    </w:p>
    <w:p w14:paraId="4D33DBC9" w14:textId="44F11B0C" w:rsidR="00BD3913" w:rsidRDefault="00900B40" w:rsidP="00BA7125">
      <w:pPr>
        <w:spacing w:after="0" w:line="240" w:lineRule="auto"/>
        <w:rPr>
          <w:sz w:val="24"/>
          <w:szCs w:val="24"/>
          <w:u w:val="single"/>
          <w:shd w:val="clear" w:color="auto" w:fill="FFFFFF"/>
        </w:rPr>
      </w:pPr>
      <w:r>
        <w:rPr>
          <w:sz w:val="24"/>
          <w:szCs w:val="24"/>
          <w:u w:val="single"/>
          <w:shd w:val="clear" w:color="auto" w:fill="FFFFFF"/>
        </w:rPr>
        <w:t>One of the most effective time management techniques is the Eisenhower technique.</w:t>
      </w:r>
    </w:p>
    <w:p w14:paraId="7F06BAA5" w14:textId="09DB82F4" w:rsidR="00900B40" w:rsidRDefault="00900B40" w:rsidP="00BA7125">
      <w:pPr>
        <w:spacing w:after="0" w:line="240" w:lineRule="auto"/>
        <w:rPr>
          <w:sz w:val="24"/>
          <w:szCs w:val="24"/>
          <w:u w:val="single"/>
          <w:shd w:val="clear" w:color="auto" w:fill="FFFFFF"/>
        </w:rPr>
      </w:pPr>
      <w:r>
        <w:rPr>
          <w:sz w:val="24"/>
          <w:szCs w:val="24"/>
          <w:u w:val="single"/>
          <w:shd w:val="clear" w:color="auto" w:fill="FFFFFF"/>
        </w:rPr>
        <w:lastRenderedPageBreak/>
        <w:t xml:space="preserve">By using that technique, students can separate the tasks in four groups and determine their importance. That can help one to focus on more pressing or important task, free more time by deleting non-important task or delegating work that needs to be done, but the matter is not pressing. The technique can help the students to reduce </w:t>
      </w:r>
      <w:r w:rsidR="00ED43F8">
        <w:rPr>
          <w:sz w:val="24"/>
          <w:szCs w:val="24"/>
          <w:u w:val="single"/>
          <w:shd w:val="clear" w:color="auto" w:fill="FFFFFF"/>
        </w:rPr>
        <w:t xml:space="preserve">stress, avoid being overwhelmed by vast amount of work. Eisenhower’s technique also can increase productivity and the ability to learn more effectively by freeing the student’s mind from minor task and helping to organize his time more effectively. This technique is not the only one that can help </w:t>
      </w:r>
      <w:r w:rsidR="00ED43F8">
        <w:rPr>
          <w:sz w:val="24"/>
          <w:szCs w:val="24"/>
          <w:u w:val="single"/>
          <w:shd w:val="clear" w:color="auto" w:fill="FFFFFF"/>
        </w:rPr>
        <w:lastRenderedPageBreak/>
        <w:t xml:space="preserve">students to effectively organize their </w:t>
      </w:r>
      <w:proofErr w:type="gramStart"/>
      <w:r w:rsidR="00ED43F8">
        <w:rPr>
          <w:sz w:val="24"/>
          <w:szCs w:val="24"/>
          <w:u w:val="single"/>
          <w:shd w:val="clear" w:color="auto" w:fill="FFFFFF"/>
        </w:rPr>
        <w:t>time, but</w:t>
      </w:r>
      <w:proofErr w:type="gramEnd"/>
      <w:r w:rsidR="00ED43F8">
        <w:rPr>
          <w:sz w:val="24"/>
          <w:szCs w:val="24"/>
          <w:u w:val="single"/>
          <w:shd w:val="clear" w:color="auto" w:fill="FFFFFF"/>
        </w:rPr>
        <w:t xml:space="preserve"> is fair to say that it is one of the student’s top choices.</w:t>
      </w:r>
      <w:r w:rsidR="00961783">
        <w:rPr>
          <w:noProof/>
          <w:sz w:val="24"/>
          <w:szCs w:val="24"/>
          <w:u w:val="single"/>
          <w:shd w:val="clear" w:color="auto" w:fill="FFFFFF"/>
        </w:rPr>
        <w:lastRenderedPageBreak/>
        <w:drawing>
          <wp:inline distT="0" distB="0" distL="0" distR="0" wp14:anchorId="26E8A2A5" wp14:editId="0E706B92">
            <wp:extent cx="6644640" cy="8854440"/>
            <wp:effectExtent l="0" t="0" r="3810" b="3810"/>
            <wp:docPr id="1640065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4640" cy="8854440"/>
                    </a:xfrm>
                    <a:prstGeom prst="rect">
                      <a:avLst/>
                    </a:prstGeom>
                    <a:noFill/>
                    <a:ln>
                      <a:noFill/>
                    </a:ln>
                  </pic:spPr>
                </pic:pic>
              </a:graphicData>
            </a:graphic>
          </wp:inline>
        </w:drawing>
      </w:r>
    </w:p>
    <w:p w14:paraId="21CEA5E3" w14:textId="5D5B198E" w:rsidR="00D70135" w:rsidRPr="001D23E3" w:rsidRDefault="00D70135" w:rsidP="00BA7125">
      <w:pPr>
        <w:spacing w:after="0" w:line="240" w:lineRule="auto"/>
        <w:rPr>
          <w:sz w:val="24"/>
          <w:szCs w:val="24"/>
          <w:u w:val="single"/>
          <w:shd w:val="clear" w:color="auto" w:fill="FFFFFF"/>
        </w:rPr>
      </w:pPr>
    </w:p>
    <w:sectPr w:rsidR="00D70135" w:rsidRPr="001D23E3"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D7701" w14:textId="77777777" w:rsidR="006743A1" w:rsidRDefault="006743A1" w:rsidP="002C1916">
      <w:pPr>
        <w:spacing w:after="0" w:line="240" w:lineRule="auto"/>
      </w:pPr>
      <w:r>
        <w:separator/>
      </w:r>
    </w:p>
  </w:endnote>
  <w:endnote w:type="continuationSeparator" w:id="0">
    <w:p w14:paraId="0A14C0CB" w14:textId="77777777" w:rsidR="006743A1" w:rsidRDefault="006743A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B52C3" w14:textId="77777777" w:rsidR="006743A1" w:rsidRDefault="006743A1" w:rsidP="002C1916">
      <w:pPr>
        <w:spacing w:after="0" w:line="240" w:lineRule="auto"/>
      </w:pPr>
      <w:r>
        <w:separator/>
      </w:r>
    </w:p>
  </w:footnote>
  <w:footnote w:type="continuationSeparator" w:id="0">
    <w:p w14:paraId="135894D2" w14:textId="77777777" w:rsidR="006743A1" w:rsidRDefault="006743A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23E3"/>
    <w:rsid w:val="001D6C44"/>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743A1"/>
    <w:rsid w:val="006D7575"/>
    <w:rsid w:val="006E5447"/>
    <w:rsid w:val="0072604B"/>
    <w:rsid w:val="00730619"/>
    <w:rsid w:val="007B3D86"/>
    <w:rsid w:val="007C3483"/>
    <w:rsid w:val="007E3924"/>
    <w:rsid w:val="00810B89"/>
    <w:rsid w:val="00830AB6"/>
    <w:rsid w:val="00861498"/>
    <w:rsid w:val="00876AEB"/>
    <w:rsid w:val="00883CEA"/>
    <w:rsid w:val="008B3F39"/>
    <w:rsid w:val="008E3117"/>
    <w:rsid w:val="00900B40"/>
    <w:rsid w:val="00901C56"/>
    <w:rsid w:val="00911E76"/>
    <w:rsid w:val="0092108F"/>
    <w:rsid w:val="00931AA2"/>
    <w:rsid w:val="00953F12"/>
    <w:rsid w:val="00961783"/>
    <w:rsid w:val="009674EC"/>
    <w:rsid w:val="0097365F"/>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70135"/>
    <w:rsid w:val="00D92510"/>
    <w:rsid w:val="00DC74DC"/>
    <w:rsid w:val="00E4063C"/>
    <w:rsid w:val="00E774DF"/>
    <w:rsid w:val="00EA371E"/>
    <w:rsid w:val="00ED3D29"/>
    <w:rsid w:val="00ED43F8"/>
    <w:rsid w:val="00F26B23"/>
    <w:rsid w:val="00F27173"/>
    <w:rsid w:val="00F33982"/>
    <w:rsid w:val="00F42794"/>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Petar Stanchev (2505752)</cp:lastModifiedBy>
  <cp:revision>2</cp:revision>
  <cp:lastPrinted>2019-07-11T13:37:00Z</cp:lastPrinted>
  <dcterms:created xsi:type="dcterms:W3CDTF">2025-10-26T16:27:00Z</dcterms:created>
  <dcterms:modified xsi:type="dcterms:W3CDTF">2025-10-26T16:27:00Z</dcterms:modified>
</cp:coreProperties>
</file>