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F7C0AB9" w:rsidP="6111B2D5" w:rsidRDefault="1F7C0AB9" w14:paraId="56CCCE7E" w14:textId="2F6724D5">
      <w:p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1F7C0A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Tammy Rouse</w:t>
      </w:r>
    </w:p>
    <w:p w:rsidR="7DAB6BDF" w:rsidP="6111B2D5" w:rsidRDefault="7DAB6BDF" w14:paraId="2D2F98DD" w14:textId="7C03E736">
      <w:p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7DAB6B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Student number: 2008450</w:t>
      </w:r>
    </w:p>
    <w:p w:rsidR="45A1865A" w:rsidP="6111B2D5" w:rsidRDefault="45A1865A" w14:paraId="4C4477EB" w14:textId="787F87E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45A186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Module code: </w:t>
      </w:r>
      <w:r w:rsidRPr="6111B2D5" w:rsidR="7DAB6B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EAEE4006</w:t>
      </w:r>
    </w:p>
    <w:p w:rsidR="6111B2D5" w:rsidP="6111B2D5" w:rsidRDefault="6111B2D5" w14:paraId="2AB71857" w14:textId="70D6ADE6">
      <w:pPr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xmlns:wp14="http://schemas.microsoft.com/office/word/2010/wordml" w14:paraId="5E5787A5" wp14:textId="7930D6B2">
      <w:bookmarkStart w:name="_GoBack" w:id="0"/>
      <w:bookmarkEnd w:id="0"/>
      <w:r w:rsidRPr="6111B2D5" w:rsidR="7E1F95F7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Reference List – Multilingualism </w:t>
      </w:r>
    </w:p>
    <w:p w:rsidR="6111B2D5" w:rsidP="6111B2D5" w:rsidRDefault="6111B2D5" w14:paraId="7895D349" w14:textId="0B7405AB">
      <w:pPr>
        <w:pStyle w:val="Normal"/>
        <w:jc w:val="both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471E42FC" w:rsidP="6111B2D5" w:rsidRDefault="471E42FC" w14:paraId="51D2A242" w14:textId="2D411E0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6111B2D5" w:rsidR="471E42FC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6111B2D5" w:rsidR="58C56FC2">
        <w:rPr>
          <w:rFonts w:ascii="Arial" w:hAnsi="Arial" w:eastAsia="Arial" w:cs="Arial"/>
          <w:b w:val="0"/>
          <w:bCs w:val="0"/>
          <w:sz w:val="24"/>
          <w:szCs w:val="24"/>
        </w:rPr>
        <w:t>bc.com (2016)</w:t>
      </w:r>
      <w:r w:rsidRPr="6111B2D5" w:rsidR="03088B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111B2D5" w:rsidR="7F5C91C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The amazing benefits of being bilingual. </w:t>
      </w:r>
      <w:r w:rsidRPr="6111B2D5" w:rsidR="7F5C91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Available at:</w:t>
      </w:r>
    </w:p>
    <w:p w:rsidR="58C56FC2" w:rsidP="6111B2D5" w:rsidRDefault="58C56FC2" w14:paraId="3D83621C" w14:textId="1E57D49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hyperlink r:id="Rb5a5c666dbd540f7">
        <w:r w:rsidRPr="6111B2D5" w:rsidR="58C56FC2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https://www.bbc.com/future/article/20160811-the-amazing-benefits-of-being-bilingual</w:t>
        </w:r>
      </w:hyperlink>
    </w:p>
    <w:p w:rsidR="58C56FC2" w:rsidP="6111B2D5" w:rsidRDefault="58C56FC2" w14:paraId="356FCC9A" w14:textId="35F2F8D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58C56F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(Accessed: 22/03/2021)</w:t>
      </w:r>
    </w:p>
    <w:p w:rsidR="6111B2D5" w:rsidP="6111B2D5" w:rsidRDefault="6111B2D5" w14:paraId="33EFA69D" w14:textId="4C7293B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3C164B6" w:rsidP="6111B2D5" w:rsidRDefault="13C164B6" w14:paraId="7837D59E" w14:textId="13008E5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13C164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Carmarthenshire County Council (2019) </w:t>
      </w:r>
      <w:r w:rsidRPr="6111B2D5" w:rsidR="13C164B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English/Welsh as an </w:t>
      </w:r>
      <w:r w:rsidRPr="6111B2D5" w:rsidR="66CADCA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Additional Language. </w:t>
      </w:r>
      <w:r w:rsidRPr="6111B2D5" w:rsidR="66CADC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w:anchor=".YFzStC2cbOQ" r:id="R0c0a7512bd07466b">
        <w:r w:rsidRPr="6111B2D5" w:rsidR="66CADC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https://www.carmarthenshire.gov.wales/home/council-services/education-schools/additional-learning-needs/englishwelsh-as-an-additional-language/#.YFzStC2cbOQ</w:t>
        </w:r>
      </w:hyperlink>
      <w:r w:rsidRPr="6111B2D5" w:rsidR="66CADC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19/03/2021)</w:t>
      </w:r>
    </w:p>
    <w:p w:rsidR="6111B2D5" w:rsidP="6111B2D5" w:rsidRDefault="6111B2D5" w14:paraId="51F06E51" w14:textId="49DFD47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42E8294A" w:rsidP="6111B2D5" w:rsidRDefault="42E8294A" w14:paraId="5955AB06" w14:textId="57B5248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111B2D5" w:rsidR="42E829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Carmarthenshire County Council (2021) </w:t>
      </w:r>
      <w:r w:rsidRPr="6111B2D5" w:rsidR="57380BE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Advantages of being bilingual. </w:t>
      </w:r>
      <w:r w:rsidRPr="6111B2D5" w:rsidR="57380B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Available at:</w:t>
      </w:r>
      <w:r w:rsidRPr="6111B2D5" w:rsidR="5DB1ECE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b70a508bcc9446e2">
        <w:r w:rsidRPr="6111B2D5" w:rsidR="5DB1EC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https://www.carmarthenshire.gov.wales/home/council-services/education-schools/bilingual-education/advantages-of-being-bilingual/</w:t>
        </w:r>
      </w:hyperlink>
      <w:r w:rsidRPr="6111B2D5" w:rsidR="5DB1ECE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# (Accessed: 20/03/2021</w:t>
      </w:r>
      <w:r w:rsidRPr="6111B2D5" w:rsidR="66AD35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</w:t>
      </w:r>
    </w:p>
    <w:p w:rsidR="6111B2D5" w:rsidP="6111B2D5" w:rsidRDefault="6111B2D5" w14:paraId="2AD69B5D" w14:textId="151296B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EBD6341" w:rsidP="6111B2D5" w:rsidRDefault="2EBD6341" w14:paraId="0CB83456" w14:textId="67EF188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111B2D5" w:rsidR="2EBD63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Cerebrum (2012) </w:t>
      </w:r>
      <w:r w:rsidRPr="6111B2D5" w:rsidR="2EBD634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The Cognitive Benefits of being Bilingual. </w:t>
      </w:r>
      <w:r w:rsidRPr="6111B2D5" w:rsidR="2EBD634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Available at:</w:t>
      </w:r>
      <w:r w:rsidRPr="6111B2D5" w:rsidR="522856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405a7f0f73f7429d">
        <w:r w:rsidRPr="6111B2D5" w:rsidR="522856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https://www.ncbi.nlm.nih.gov/pmc/articles/PMC3583091/</w:t>
        </w:r>
      </w:hyperlink>
      <w:r w:rsidRPr="6111B2D5" w:rsidR="522856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19/03/2021)</w:t>
      </w:r>
    </w:p>
    <w:p w:rsidR="6111B2D5" w:rsidP="6111B2D5" w:rsidRDefault="6111B2D5" w14:paraId="34282F53" w14:textId="7F1770C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57FF1C1D" w:rsidP="6111B2D5" w:rsidRDefault="57FF1C1D" w14:paraId="40E8E062" w14:textId="1EE75C47">
      <w:pPr>
        <w:spacing w:line="240" w:lineRule="exact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111B2D5" w:rsidR="57FF1C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N. (2012) </w:t>
      </w:r>
      <w:r w:rsidRPr="6111B2D5" w:rsidR="57FF1C1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EAL learner's task. Available at: </w:t>
      </w:r>
      <w:hyperlink r:id="R094868c1141c4af6">
        <w:r w:rsidRPr="6111B2D5" w:rsidR="57FF1C1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https://www.naldic.org.uk/eal-teaching-and-learning/outline-guidance/task/</w:t>
        </w:r>
      </w:hyperlink>
      <w:r w:rsidRPr="6111B2D5" w:rsidR="57FF1C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111B2D5" w:rsidR="01BB3C6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Accessed: 19/03/2021)</w:t>
      </w:r>
    </w:p>
    <w:p w:rsidR="6111B2D5" w:rsidP="6111B2D5" w:rsidRDefault="6111B2D5" w14:paraId="2BEE9826" w14:textId="3C126732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3B41E9" w:rsidP="6111B2D5" w:rsidRDefault="1E3B41E9" w14:paraId="55CF2D12" w14:textId="29B7A0AA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1E3B41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Edwards, J. (1994) Multilingualism. London: Routledge.</w:t>
      </w:r>
    </w:p>
    <w:p w:rsidR="6111B2D5" w:rsidP="6111B2D5" w:rsidRDefault="6111B2D5" w14:paraId="11A2D349" w14:textId="6F3422A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052E3F0" w:rsidP="6111B2D5" w:rsidRDefault="3052E3F0" w14:paraId="7A78DE6B" w14:textId="63C360B0">
      <w:pPr>
        <w:pStyle w:val="Heading1"/>
        <w:jc w:val="both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6111B2D5" w:rsidR="3052E3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Frontiers in Psychology (2011) </w:t>
      </w:r>
      <w:r w:rsidRPr="6111B2D5" w:rsidR="74DA2D6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Bilingualism and Creativity: Benefits in Convergent Thinking Come with Losses in Divergent Thinking.</w:t>
      </w:r>
      <w:r w:rsidRPr="6111B2D5" w:rsidR="74DA2D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Available at: </w:t>
      </w:r>
      <w:hyperlink r:id="R522b7b67db2b4665">
        <w:r w:rsidRPr="6111B2D5" w:rsidR="74DA2D6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https://www.ncbi.nlm.nih.gov/pmc/articles/PMC3212749/</w:t>
        </w:r>
      </w:hyperlink>
      <w:r w:rsidRPr="6111B2D5" w:rsidR="74DA2D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111B2D5" w:rsidR="18B3E9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(Accessed: 22/03/2021)</w:t>
      </w:r>
    </w:p>
    <w:p w:rsidR="6111B2D5" w:rsidP="6111B2D5" w:rsidRDefault="6111B2D5" w14:paraId="384ED249" w14:textId="21281717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6309A396" w14:textId="0C309DAE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19CA4DF" w:rsidP="6111B2D5" w:rsidRDefault="519CA4DF" w14:paraId="133771DA" w14:textId="7C6ADD0A">
      <w:pPr>
        <w:pStyle w:val="Heading1"/>
        <w:jc w:val="both"/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</w:pPr>
      <w:r w:rsidRPr="6111B2D5" w:rsidR="519CA4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Kovacs, A, M. (2021) </w:t>
      </w:r>
      <w:r w:rsidRPr="6111B2D5" w:rsidR="519CA4DF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>Early bilingualism and theory of mind: Bilinguals’ advantage in dealing with conflicting mental representations</w:t>
      </w:r>
      <w:r w:rsidRPr="6111B2D5" w:rsidR="62C6CFE1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 xml:space="preserve">. </w:t>
      </w:r>
      <w:r w:rsidRPr="6111B2D5" w:rsidR="62C6CFE1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Available at: </w:t>
      </w:r>
      <w:hyperlink r:id="Rc5f995b06574411e">
        <w:r w:rsidRPr="6111B2D5" w:rsidR="62C6CFE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https://oxford.universitypressscholarship.com/view/10.1093/acprof:oso/9780199592722.001.0001/acprof-9780199592722-chapter-011</w:t>
        </w:r>
      </w:hyperlink>
      <w:r w:rsidRPr="6111B2D5" w:rsidR="62C6CFE1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 (Accessed: 20/03/2021</w:t>
      </w:r>
      <w:r w:rsidRPr="6111B2D5" w:rsidR="39FDAA5F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>)</w:t>
      </w:r>
    </w:p>
    <w:p w:rsidR="6111B2D5" w:rsidP="6111B2D5" w:rsidRDefault="6111B2D5" w14:paraId="293E8024" w14:textId="64B313E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F6879E7" w:rsidP="6111B2D5" w:rsidRDefault="6F6879E7" w14:paraId="1FA9055F" w14:textId="4300DB6E">
      <w:pPr>
        <w:pStyle w:val="Heading1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  <w:r w:rsidRPr="6111B2D5" w:rsidR="6F6879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Lange, K, </w:t>
      </w:r>
      <w:r w:rsidRPr="6111B2D5" w:rsidR="28AF00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V. (</w:t>
      </w:r>
      <w:r w:rsidRPr="6111B2D5" w:rsidR="6F6879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2020</w:t>
      </w:r>
      <w:r w:rsidRPr="6111B2D5" w:rsidR="7E67AA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) </w:t>
      </w:r>
      <w:r w:rsidRPr="6111B2D5" w:rsidR="7E67AA2A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>Evidence against a relation between bilingualism and creativity</w:t>
      </w:r>
      <w:r w:rsidRPr="6111B2D5" w:rsidR="38DF2CD1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 xml:space="preserve">. </w:t>
      </w:r>
      <w:r w:rsidRPr="6111B2D5" w:rsidR="38DF2CD1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Available at: </w:t>
      </w:r>
      <w:hyperlink r:id="Rb5b5ef6221a44b79">
        <w:r w:rsidRPr="6111B2D5" w:rsidR="38DF2CD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https://journals.plos.org/plosone/article?id=10.1371/journal.pone.0234928</w:t>
        </w:r>
      </w:hyperlink>
      <w:r w:rsidRPr="6111B2D5" w:rsidR="77841202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 (Accessed: 24/03/2021)</w:t>
      </w:r>
    </w:p>
    <w:p w:rsidR="6111B2D5" w:rsidP="6111B2D5" w:rsidRDefault="6111B2D5" w14:paraId="0B9D0EFC" w14:textId="628EE0D0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E3DFAC2" w:rsidP="6111B2D5" w:rsidRDefault="5E3DFAC2" w14:paraId="236F79AF" w14:textId="1C8765E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111B2D5" w:rsidR="5E3DFA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Leikin, M. (2012) </w:t>
      </w:r>
      <w:r w:rsidRPr="6111B2D5" w:rsidR="0217B6C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The effect of bilingualism on creativity: Development and educational perspectives. </w:t>
      </w:r>
      <w:r w:rsidRPr="6111B2D5" w:rsidR="04D51CC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0a81f88f698349a5">
        <w:r w:rsidRPr="6111B2D5" w:rsidR="04D51C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https://journals.sagepub.com/doi</w:t>
        </w:r>
        <w:r w:rsidRPr="6111B2D5" w:rsidR="019AB5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/10.1177136700</w:t>
        </w:r>
        <w:r w:rsidRPr="6111B2D5" w:rsidR="60ED27A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6912438300</w:t>
        </w:r>
      </w:hyperlink>
      <w:r w:rsidRPr="6111B2D5" w:rsidR="60ED27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0ED27A3" w:rsidP="6111B2D5" w:rsidRDefault="60ED27A3" w14:paraId="4EF9B244" w14:textId="51CD234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111B2D5" w:rsidR="60ED27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(Accessed: 24/03/2021)</w:t>
      </w:r>
    </w:p>
    <w:p w:rsidR="6111B2D5" w:rsidP="6111B2D5" w:rsidRDefault="6111B2D5" w14:paraId="30D879CF" w14:textId="01532784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EFF67AB" w:rsidP="6111B2D5" w:rsidRDefault="4EFF67AB" w14:paraId="56D3FF60" w14:textId="190D9FE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4EFF67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Lester, D. (2013) </w:t>
      </w:r>
      <w:r w:rsidRPr="6111B2D5" w:rsidR="4EFF67A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Maslow's Hierarchy of Needs</w:t>
      </w:r>
      <w:r w:rsidRPr="6111B2D5" w:rsidR="4EFF67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Available </w:t>
      </w:r>
      <w:r w:rsidRPr="6111B2D5" w:rsidR="5565F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at: </w:t>
      </w:r>
      <w:hyperlink r:id="R2757932b6fdd4991">
        <w:r w:rsidRPr="6111B2D5" w:rsidR="5565FE0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https://journals.sagepub.com/doi/abs/10.2466/02.20.PR0.113x16z1</w:t>
        </w:r>
      </w:hyperlink>
      <w:r w:rsidRPr="6111B2D5" w:rsidR="5565F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5565FE0F" w:rsidP="6111B2D5" w:rsidRDefault="5565FE0F" w14:paraId="72B059EE" w14:textId="2FE29EDD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5565FE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(Accessed: 18/03/2021)</w:t>
      </w:r>
    </w:p>
    <w:p w:rsidR="6111B2D5" w:rsidP="6111B2D5" w:rsidRDefault="6111B2D5" w14:paraId="19B88A12" w14:textId="0CE8293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1B71235" w:rsidP="6111B2D5" w:rsidRDefault="51B71235" w14:paraId="721859CA" w14:textId="43DB9F7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51B712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Michigan State University (2019) </w:t>
      </w:r>
      <w:r w:rsidRPr="6111B2D5" w:rsidR="51B7123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Advantages of a bilingual brain.</w:t>
      </w:r>
      <w:r w:rsidRPr="6111B2D5" w:rsidR="0412FCC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111B2D5" w:rsidR="0412FCC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ae14af691e74415d">
        <w:r w:rsidRPr="6111B2D5" w:rsidR="0412FCC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https://www.canr.msu.edu/news/advantages_of_a_bilingual_brain</w:t>
        </w:r>
      </w:hyperlink>
      <w:r w:rsidRPr="6111B2D5" w:rsidR="0412FCC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412FCC1" w:rsidP="6111B2D5" w:rsidRDefault="0412FCC1" w14:paraId="7A7339B0" w14:textId="6CD32619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0412FCC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(Accessed: 1/03/2021) </w:t>
      </w:r>
    </w:p>
    <w:p w:rsidR="6111B2D5" w:rsidP="6111B2D5" w:rsidRDefault="6111B2D5" w14:paraId="5A3DD150" w14:textId="71B38FE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92FC3FF" w:rsidP="6111B2D5" w:rsidRDefault="392FC3FF" w14:paraId="0138B508" w14:textId="03A5FBB4">
      <w:pPr>
        <w:pStyle w:val="Heading1"/>
        <w:jc w:val="both"/>
        <w:rPr>
          <w:rFonts w:ascii="Arial" w:hAnsi="Arial" w:eastAsia="Arial" w:cs="Arial"/>
          <w:i w:val="0"/>
          <w:iCs w:val="0"/>
          <w:noProof w:val="0"/>
          <w:color w:val="004747"/>
          <w:sz w:val="24"/>
          <w:szCs w:val="24"/>
          <w:lang w:val="en-GB"/>
        </w:rPr>
      </w:pPr>
      <w:r w:rsidRPr="6111B2D5" w:rsidR="392FC3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Myler, T. (2021) </w:t>
      </w:r>
      <w:r w:rsidRPr="6111B2D5" w:rsidR="392FC3FF">
        <w:rPr>
          <w:rFonts w:ascii="Arial" w:hAnsi="Arial" w:eastAsia="Arial" w:cs="Arial"/>
          <w:i w:val="1"/>
          <w:iCs w:val="1"/>
          <w:noProof w:val="0"/>
          <w:color w:val="004747"/>
          <w:sz w:val="24"/>
          <w:szCs w:val="24"/>
          <w:lang w:val="en-GB"/>
        </w:rPr>
        <w:t xml:space="preserve">Key Advantages and Disadvantages of Being Bilingual. </w:t>
      </w:r>
      <w:r w:rsidRPr="6111B2D5" w:rsidR="66AA7E2E">
        <w:rPr>
          <w:rFonts w:ascii="Arial" w:hAnsi="Arial" w:eastAsia="Arial" w:cs="Arial"/>
          <w:i w:val="0"/>
          <w:iCs w:val="0"/>
          <w:noProof w:val="0"/>
          <w:color w:val="004747"/>
          <w:sz w:val="24"/>
          <w:szCs w:val="24"/>
          <w:lang w:val="en-GB"/>
        </w:rPr>
        <w:t xml:space="preserve">Available at: </w:t>
      </w:r>
      <w:hyperlink r:id="R50dfc159fdd44b94">
        <w:r w:rsidRPr="6111B2D5" w:rsidR="66AA7E2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https://omniglot.com/language/articles/bilingualadvantages.htm</w:t>
        </w:r>
      </w:hyperlink>
      <w:r w:rsidRPr="6111B2D5" w:rsidR="66AA7E2E">
        <w:rPr>
          <w:rFonts w:ascii="Arial" w:hAnsi="Arial" w:eastAsia="Arial" w:cs="Arial"/>
          <w:i w:val="0"/>
          <w:iCs w:val="0"/>
          <w:noProof w:val="0"/>
          <w:color w:val="004747"/>
          <w:sz w:val="24"/>
          <w:szCs w:val="24"/>
          <w:lang w:val="en-GB"/>
        </w:rPr>
        <w:t xml:space="preserve"> (Accessed: 25/03/2021)</w:t>
      </w:r>
    </w:p>
    <w:p w:rsidR="6111B2D5" w:rsidP="6111B2D5" w:rsidRDefault="6111B2D5" w14:paraId="2D025A47" w14:textId="23CFD4B7">
      <w:pPr>
        <w:pStyle w:val="Normal"/>
        <w:jc w:val="both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</w:p>
    <w:p w:rsidR="3C847B87" w:rsidP="6111B2D5" w:rsidRDefault="3C847B87" w14:paraId="00F45AB2" w14:textId="310A6CD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3C847B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Oxfordshire County Council (2017)</w:t>
      </w:r>
      <w:r w:rsidRPr="6111B2D5" w:rsidR="62976B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111B2D5" w:rsidR="62976B6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Guidance for Early Years practitioners </w:t>
      </w:r>
      <w:r w:rsidRPr="6111B2D5" w:rsidR="213C509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on supporting children learning English as an Additional language (EAL)</w:t>
      </w:r>
      <w:r w:rsidRPr="6111B2D5" w:rsidR="5FE135C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6111B2D5" w:rsidR="5FE135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 </w:t>
      </w:r>
      <w:hyperlink r:id="Rfd933d2c15e14374">
        <w:r w:rsidRPr="6111B2D5" w:rsidR="5FE135C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https://www2.oxfordshire.gov.uk/cms/sites/default/files/folders/documents/childreneducationandfamilies/informationforchildcareproviders/Toolkit/eal_guidance.PDF</w:t>
        </w:r>
      </w:hyperlink>
      <w:r w:rsidRPr="6111B2D5" w:rsidR="5FE135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7D8804F" w:rsidP="6111B2D5" w:rsidRDefault="07D8804F" w14:paraId="523899AD" w14:textId="4F8E488F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07D880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(Accessed: </w:t>
      </w:r>
      <w:r w:rsidRPr="6111B2D5" w:rsidR="3C847B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19/03/2021)</w:t>
      </w:r>
    </w:p>
    <w:p w:rsidR="6111B2D5" w:rsidP="6111B2D5" w:rsidRDefault="6111B2D5" w14:paraId="67B86517" w14:textId="54F5789B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469A738" w:rsidP="6111B2D5" w:rsidRDefault="2469A738" w14:paraId="3251E85D" w14:textId="38E6742F">
      <w:pPr>
        <w:pStyle w:val="Heading2"/>
        <w:jc w:val="both"/>
        <w:rPr>
          <w:rFonts w:ascii="-apple-system-font" w:hAnsi="-apple-system-font" w:eastAsia="-apple-system-font" w:cs="-apple-system-font"/>
          <w:noProof w:val="0"/>
          <w:color w:val="1B1B1B"/>
          <w:lang w:val="en-GB"/>
        </w:rPr>
      </w:pPr>
      <w:r w:rsidRPr="6111B2D5" w:rsidR="2469A7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Theories of Creativity (no date) </w:t>
      </w:r>
      <w:r w:rsidRPr="6111B2D5" w:rsidR="2469A738">
        <w:rPr>
          <w:rFonts w:ascii="-apple-system-font" w:hAnsi="-apple-system-font" w:eastAsia="-apple-system-font" w:cs="-apple-system-font"/>
          <w:noProof w:val="0"/>
          <w:color w:val="1B1B1B"/>
          <w:sz w:val="24"/>
          <w:szCs w:val="24"/>
          <w:lang w:val="en-GB"/>
        </w:rPr>
        <w:t>G</w:t>
      </w:r>
      <w:r w:rsidRPr="6111B2D5" w:rsidR="2469A738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 xml:space="preserve">uilford’s Structure of Intellect Model and Model of Creativity. </w:t>
      </w:r>
      <w:r w:rsidRPr="6111B2D5" w:rsidR="337007D9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Available at: </w:t>
      </w:r>
      <w:hyperlink r:id="R643a8f0f46674be3">
        <w:r w:rsidRPr="6111B2D5" w:rsidR="337007D9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https://moderncreativity.weebly.com/theories-of-creativity.html</w:t>
        </w:r>
      </w:hyperlink>
      <w:r w:rsidRPr="6111B2D5" w:rsidR="337007D9">
        <w:rPr>
          <w:rFonts w:ascii="Arial" w:hAnsi="Arial" w:eastAsia="Arial" w:cs="Arial"/>
          <w:i w:val="0"/>
          <w:iCs w:val="0"/>
          <w:noProof w:val="0"/>
          <w:color w:val="1B1B1B"/>
          <w:sz w:val="24"/>
          <w:szCs w:val="24"/>
          <w:lang w:val="en-GB"/>
        </w:rPr>
        <w:t xml:space="preserve"> (Accessed: 22/03/2021)</w:t>
      </w:r>
    </w:p>
    <w:p w:rsidR="6111B2D5" w:rsidP="6111B2D5" w:rsidRDefault="6111B2D5" w14:paraId="7A6E64B6" w14:textId="0BBE27F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C661F2E" w:rsidP="6111B2D5" w:rsidRDefault="4C661F2E" w14:paraId="5C491DD2" w14:textId="2BC6537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111B2D5" w:rsidR="4C661F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Welsh Assembly Government (2008) </w:t>
      </w:r>
      <w:r w:rsidRPr="6111B2D5" w:rsidR="4C661F2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Welsh Language Developm</w:t>
      </w:r>
      <w:r w:rsidRPr="6111B2D5" w:rsidR="5B57165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ent. </w:t>
      </w:r>
      <w:r w:rsidRPr="6111B2D5" w:rsidR="5B57165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Available at</w:t>
      </w:r>
      <w:r w:rsidRPr="6111B2D5" w:rsidR="5E147C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: </w:t>
      </w:r>
      <w:hyperlink r:id="R5a623ce661c44267">
        <w:r w:rsidRPr="6111B2D5" w:rsidR="5E147C5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https://hwb.gov.wales/api/storage/b4174a47-34fb-447d-8a11-46f21d12c804/welsh-language-development.pdf</w:t>
        </w:r>
      </w:hyperlink>
      <w:r w:rsidRPr="6111B2D5" w:rsidR="5E147C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20/03/2021)</w:t>
      </w:r>
    </w:p>
    <w:p w:rsidR="6111B2D5" w:rsidP="6111B2D5" w:rsidRDefault="6111B2D5" w14:paraId="4FB8D1A2" w14:textId="704E33FE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454E1B1" w:rsidP="6111B2D5" w:rsidRDefault="3454E1B1" w14:paraId="69B27B28" w14:textId="57290F9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6111B2D5" w:rsidR="3454E1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(2014) </w:t>
      </w:r>
      <w:r w:rsidRPr="6111B2D5" w:rsidR="3454E1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 an Additional Language Research into the level of need and current support provided to black and minority ethnic pupils with Welsh language support needs. </w:t>
      </w:r>
      <w:r w:rsidRPr="6111B2D5" w:rsidR="13A7544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111B2D5" w:rsidR="3454E1B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464c93982d94183">
        <w:r w:rsidRPr="6111B2D5" w:rsidR="3454E1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</w:t>
        </w:r>
      </w:hyperlink>
      <w:hyperlink r:id="R5bcedfd62ded44c6">
        <w:r w:rsidRPr="6111B2D5" w:rsidR="3454E1B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gov.wales/sites/default/files/statistics-and-research/2019-07/140430-welsh-additional-language-en.pdf</w:t>
        </w:r>
      </w:hyperlink>
      <w:r w:rsidRPr="6111B2D5" w:rsidR="1A0DEA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22/03/2021)</w:t>
      </w:r>
    </w:p>
    <w:p w:rsidR="6111B2D5" w:rsidP="6111B2D5" w:rsidRDefault="6111B2D5" w14:paraId="746ABA7D" w14:textId="1F3CC23C">
      <w:pPr>
        <w:pStyle w:val="Normal"/>
        <w:jc w:val="both"/>
        <w:rPr>
          <w:rFonts w:ascii="Lucida Sans" w:hAnsi="Lucida Sans" w:eastAsia="Lucida Sans" w:cs="Lucida Sans"/>
          <w:noProof w:val="0"/>
          <w:sz w:val="32"/>
          <w:szCs w:val="32"/>
          <w:lang w:val="en-GB"/>
        </w:rPr>
      </w:pPr>
    </w:p>
    <w:p w:rsidR="6EC782A0" w:rsidP="6111B2D5" w:rsidRDefault="6EC782A0" w14:paraId="04B82F32" w14:textId="515246DC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111B2D5" w:rsidR="6EC782A0">
        <w:rPr>
          <w:rFonts w:ascii="Arial" w:hAnsi="Arial" w:eastAsia="Arial" w:cs="Arial"/>
          <w:noProof w:val="0"/>
          <w:sz w:val="24"/>
          <w:szCs w:val="24"/>
          <w:lang w:val="en-GB"/>
        </w:rPr>
        <w:t>Welsh Government (2015)</w:t>
      </w:r>
      <w:r w:rsidRPr="6111B2D5" w:rsidR="4E88BD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111B2D5" w:rsidR="4E88BDE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Curriculum for Wales. Foundation Phase Framework. </w:t>
      </w:r>
      <w:r w:rsidRPr="6111B2D5" w:rsidR="4E88BDE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555fb28e1b7d496b">
        <w:r w:rsidRPr="6111B2D5" w:rsidR="4E88BDE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https://hwb.gov.wales/api/storage/d5d8e39c-b534-40cb-a3f5-7e2e126d8077/foundation-phase-framework.pdf</w:t>
        </w:r>
      </w:hyperlink>
      <w:r w:rsidRPr="6111B2D5" w:rsidR="4E88BDE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111B2D5" w:rsidR="44FD293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(Accessed: 19/03/2021)</w:t>
      </w:r>
    </w:p>
    <w:p w:rsidR="6111B2D5" w:rsidP="6111B2D5" w:rsidRDefault="6111B2D5" w14:paraId="0EB76EA6" w14:textId="651309F2">
      <w:pPr>
        <w:pStyle w:val="Normal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ECA8032" w:rsidP="6111B2D5" w:rsidRDefault="3ECA8032" w14:paraId="3269419E" w14:textId="75C70997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111B2D5" w:rsidR="3ECA80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Welsh Government (2017) </w:t>
      </w:r>
      <w:r w:rsidRPr="6111B2D5" w:rsidR="3ECA803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Childcare, Play and Early Years Work</w:t>
      </w:r>
      <w:r w:rsidRPr="6111B2D5" w:rsidR="3305B7A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force Plan. </w:t>
      </w:r>
      <w:r w:rsidRPr="6111B2D5" w:rsidR="3305B7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a7a6990c5f884172">
        <w:r w:rsidRPr="6111B2D5" w:rsidR="3305B7A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https://gov.wales/sites/default/files/publications/2019-07/early-years-workforce-plan.pdf</w:t>
        </w:r>
      </w:hyperlink>
      <w:r w:rsidRPr="6111B2D5" w:rsidR="3305B7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</w:t>
      </w:r>
      <w:r w:rsidRPr="6111B2D5" w:rsidR="5A88A42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: </w:t>
      </w:r>
      <w:r w:rsidRPr="6111B2D5" w:rsidR="31E1D6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19/03/2021)</w:t>
      </w:r>
    </w:p>
    <w:p w:rsidR="6111B2D5" w:rsidP="6111B2D5" w:rsidRDefault="6111B2D5" w14:paraId="71525AE5" w14:textId="19F1401F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196DE5B2" w:rsidP="6111B2D5" w:rsidRDefault="196DE5B2" w14:paraId="18A6E0A1" w14:textId="6E060E57">
      <w:pPr>
        <w:pStyle w:val="Normal"/>
        <w:jc w:val="both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6111B2D5" w:rsidR="196DE5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Welsh Government (2017) </w:t>
      </w:r>
      <w:r w:rsidRPr="6111B2D5" w:rsidR="196DE5B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Welsh in Education</w:t>
      </w:r>
      <w:r w:rsidRPr="6111B2D5" w:rsidR="456339D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6111B2D5" w:rsidR="456339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ab1d6760b275448c">
        <w:r w:rsidRPr="6111B2D5" w:rsidR="456339D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https://gov.wales/sites/default/files/publications/2018-02/welsh-in-education-action-plan-2017–21.pdf</w:t>
        </w:r>
      </w:hyperlink>
      <w:r w:rsidRPr="6111B2D5" w:rsidR="456339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(Accessed:16/03/2021)</w:t>
      </w:r>
    </w:p>
    <w:p w:rsidR="6111B2D5" w:rsidP="6111B2D5" w:rsidRDefault="6111B2D5" w14:paraId="0742BE91" w14:textId="52F3B041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64B7829B" w14:textId="1ADF700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54E05717" w14:textId="4F5BD45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65F9C916" w14:textId="132865CF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37E3ED59" w14:textId="20C1A82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111B2D5" w:rsidP="6111B2D5" w:rsidRDefault="6111B2D5" w14:paraId="3EE2EF81" w14:textId="6FE8CC79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97C59C"/>
    <w:rsid w:val="019AB50B"/>
    <w:rsid w:val="01BB3C6C"/>
    <w:rsid w:val="0217B6CF"/>
    <w:rsid w:val="02F3024B"/>
    <w:rsid w:val="03088B32"/>
    <w:rsid w:val="036DF89F"/>
    <w:rsid w:val="0412FCC1"/>
    <w:rsid w:val="04211AC1"/>
    <w:rsid w:val="0486BB9C"/>
    <w:rsid w:val="04D51CCA"/>
    <w:rsid w:val="07C0190F"/>
    <w:rsid w:val="07D8804F"/>
    <w:rsid w:val="094CB410"/>
    <w:rsid w:val="09DAC29A"/>
    <w:rsid w:val="0A1E690D"/>
    <w:rsid w:val="0BDFE06D"/>
    <w:rsid w:val="0C1E15D6"/>
    <w:rsid w:val="0CDC279A"/>
    <w:rsid w:val="0CED75A2"/>
    <w:rsid w:val="0DFDAE36"/>
    <w:rsid w:val="0E19EBE0"/>
    <w:rsid w:val="0E415357"/>
    <w:rsid w:val="121ED83C"/>
    <w:rsid w:val="135834E1"/>
    <w:rsid w:val="13A7544A"/>
    <w:rsid w:val="13C164B6"/>
    <w:rsid w:val="13C4BF6E"/>
    <w:rsid w:val="14D2582F"/>
    <w:rsid w:val="18B3E970"/>
    <w:rsid w:val="196DE5B2"/>
    <w:rsid w:val="1A0DEAAE"/>
    <w:rsid w:val="1A50617A"/>
    <w:rsid w:val="1C18C51A"/>
    <w:rsid w:val="1D90F0DD"/>
    <w:rsid w:val="1E3B41E9"/>
    <w:rsid w:val="1E87428B"/>
    <w:rsid w:val="1E9E7BC6"/>
    <w:rsid w:val="1F7C0AB9"/>
    <w:rsid w:val="210C599E"/>
    <w:rsid w:val="213C509E"/>
    <w:rsid w:val="220F9996"/>
    <w:rsid w:val="2257B9B5"/>
    <w:rsid w:val="227E68DB"/>
    <w:rsid w:val="22A4F959"/>
    <w:rsid w:val="22BC0F44"/>
    <w:rsid w:val="2469A738"/>
    <w:rsid w:val="24AD7807"/>
    <w:rsid w:val="2565476D"/>
    <w:rsid w:val="270117CE"/>
    <w:rsid w:val="281FE8C6"/>
    <w:rsid w:val="28731646"/>
    <w:rsid w:val="28AF0078"/>
    <w:rsid w:val="2A5439FB"/>
    <w:rsid w:val="2A9D5232"/>
    <w:rsid w:val="2AA69399"/>
    <w:rsid w:val="2ABCB70A"/>
    <w:rsid w:val="2B0929C6"/>
    <w:rsid w:val="2B43C08F"/>
    <w:rsid w:val="2CF25EEE"/>
    <w:rsid w:val="2DBBB415"/>
    <w:rsid w:val="2DDFE296"/>
    <w:rsid w:val="2EBD6341"/>
    <w:rsid w:val="3052E3F0"/>
    <w:rsid w:val="3062BE8E"/>
    <w:rsid w:val="31E1D629"/>
    <w:rsid w:val="322A25A0"/>
    <w:rsid w:val="323791B1"/>
    <w:rsid w:val="329D528A"/>
    <w:rsid w:val="3305B7AE"/>
    <w:rsid w:val="33324560"/>
    <w:rsid w:val="337007D9"/>
    <w:rsid w:val="3397C59C"/>
    <w:rsid w:val="339C270A"/>
    <w:rsid w:val="33B67782"/>
    <w:rsid w:val="3454E1B1"/>
    <w:rsid w:val="3496E3AF"/>
    <w:rsid w:val="34C8DBC5"/>
    <w:rsid w:val="35D5B311"/>
    <w:rsid w:val="35E62AA5"/>
    <w:rsid w:val="381FA2E2"/>
    <w:rsid w:val="386C5982"/>
    <w:rsid w:val="38DF2CD1"/>
    <w:rsid w:val="392FC3FF"/>
    <w:rsid w:val="39324C2D"/>
    <w:rsid w:val="396A54D2"/>
    <w:rsid w:val="39FDAA5F"/>
    <w:rsid w:val="3A165830"/>
    <w:rsid w:val="3B19F856"/>
    <w:rsid w:val="3C847B87"/>
    <w:rsid w:val="3D4DF8F2"/>
    <w:rsid w:val="3ECA8032"/>
    <w:rsid w:val="3EF30591"/>
    <w:rsid w:val="3FBC4D26"/>
    <w:rsid w:val="41DEA1FB"/>
    <w:rsid w:val="42E8294A"/>
    <w:rsid w:val="44688243"/>
    <w:rsid w:val="44FD2938"/>
    <w:rsid w:val="456339D9"/>
    <w:rsid w:val="45A1865A"/>
    <w:rsid w:val="45DB6135"/>
    <w:rsid w:val="45F7A6D8"/>
    <w:rsid w:val="471E42FC"/>
    <w:rsid w:val="47A02305"/>
    <w:rsid w:val="481E2B81"/>
    <w:rsid w:val="484054E7"/>
    <w:rsid w:val="4AFC26EE"/>
    <w:rsid w:val="4C661F2E"/>
    <w:rsid w:val="4E611BED"/>
    <w:rsid w:val="4E88BDE3"/>
    <w:rsid w:val="4EFF67AB"/>
    <w:rsid w:val="519CA4DF"/>
    <w:rsid w:val="519EB519"/>
    <w:rsid w:val="51B71235"/>
    <w:rsid w:val="51CB6E1B"/>
    <w:rsid w:val="522856A3"/>
    <w:rsid w:val="551C373A"/>
    <w:rsid w:val="5565FE0F"/>
    <w:rsid w:val="56530575"/>
    <w:rsid w:val="570E3961"/>
    <w:rsid w:val="57380BE9"/>
    <w:rsid w:val="57FF1C1D"/>
    <w:rsid w:val="586FB4D3"/>
    <w:rsid w:val="58C56FC2"/>
    <w:rsid w:val="5A88A423"/>
    <w:rsid w:val="5B571657"/>
    <w:rsid w:val="5C2EFE38"/>
    <w:rsid w:val="5CDFD796"/>
    <w:rsid w:val="5DB1ECEB"/>
    <w:rsid w:val="5E147C52"/>
    <w:rsid w:val="5E3DFAC2"/>
    <w:rsid w:val="5FA3ED69"/>
    <w:rsid w:val="5FE135CF"/>
    <w:rsid w:val="60ED27A3"/>
    <w:rsid w:val="6111B2D5"/>
    <w:rsid w:val="62273568"/>
    <w:rsid w:val="62976B6C"/>
    <w:rsid w:val="62C6CFE1"/>
    <w:rsid w:val="63131B78"/>
    <w:rsid w:val="632565FA"/>
    <w:rsid w:val="64712539"/>
    <w:rsid w:val="65CFAA4C"/>
    <w:rsid w:val="662FEB16"/>
    <w:rsid w:val="66AA7E2E"/>
    <w:rsid w:val="66AD3534"/>
    <w:rsid w:val="66C88135"/>
    <w:rsid w:val="66CADCA8"/>
    <w:rsid w:val="676B7AAD"/>
    <w:rsid w:val="67B014A9"/>
    <w:rsid w:val="685EFA42"/>
    <w:rsid w:val="69345CA0"/>
    <w:rsid w:val="6AA31B6F"/>
    <w:rsid w:val="6B156BF1"/>
    <w:rsid w:val="6B9F2CB0"/>
    <w:rsid w:val="6CDCD303"/>
    <w:rsid w:val="6EC782A0"/>
    <w:rsid w:val="6F1558AC"/>
    <w:rsid w:val="6F6879E7"/>
    <w:rsid w:val="6F86C866"/>
    <w:rsid w:val="6F9D5038"/>
    <w:rsid w:val="7063D2D4"/>
    <w:rsid w:val="70E169DD"/>
    <w:rsid w:val="712CAABC"/>
    <w:rsid w:val="71FFA335"/>
    <w:rsid w:val="739B7396"/>
    <w:rsid w:val="74169316"/>
    <w:rsid w:val="74D1EE3D"/>
    <w:rsid w:val="74DA2D63"/>
    <w:rsid w:val="752454ED"/>
    <w:rsid w:val="76039704"/>
    <w:rsid w:val="770054AF"/>
    <w:rsid w:val="774CF985"/>
    <w:rsid w:val="77841202"/>
    <w:rsid w:val="787D23D3"/>
    <w:rsid w:val="78C6179A"/>
    <w:rsid w:val="79F18CBD"/>
    <w:rsid w:val="7A148239"/>
    <w:rsid w:val="7B142F18"/>
    <w:rsid w:val="7BBD3E00"/>
    <w:rsid w:val="7BDA13BE"/>
    <w:rsid w:val="7C83C0C6"/>
    <w:rsid w:val="7D945E71"/>
    <w:rsid w:val="7DAB6BDF"/>
    <w:rsid w:val="7E1F95F7"/>
    <w:rsid w:val="7E5AA66F"/>
    <w:rsid w:val="7E67AA2A"/>
    <w:rsid w:val="7F473C40"/>
    <w:rsid w:val="7F5C91C9"/>
    <w:rsid w:val="7FBB6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7C59C"/>
  <w15:chartTrackingRefBased/>
  <w15:docId w15:val="{0bcdc28e-e04a-49a9-a14d-82a810a4ac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m/future/article/20160811-the-amazing-benefits-of-being-bilingual" TargetMode="External" Id="Rb5a5c666dbd540f7" /><Relationship Type="http://schemas.openxmlformats.org/officeDocument/2006/relationships/hyperlink" Target="https://www.carmarthenshire.gov.wales/home/council-services/education-schools/additional-learning-needs/englishwelsh-as-an-additional-language/" TargetMode="External" Id="R0c0a7512bd07466b" /><Relationship Type="http://schemas.openxmlformats.org/officeDocument/2006/relationships/hyperlink" Target="https://www.carmarthenshire.gov.wales/home/council-services/education-schools/bilingual-education/advantages-of-being-bilingual/" TargetMode="External" Id="Rb70a508bcc9446e2" /><Relationship Type="http://schemas.openxmlformats.org/officeDocument/2006/relationships/hyperlink" Target="https://www.ncbi.nlm.nih.gov/pmc/articles/PMC3583091/" TargetMode="External" Id="R405a7f0f73f7429d" /><Relationship Type="http://schemas.openxmlformats.org/officeDocument/2006/relationships/hyperlink" Target="https://www.naldic.org.uk/eal-teaching-and-learning/outline-guidance/task/" TargetMode="External" Id="R094868c1141c4af6" /><Relationship Type="http://schemas.openxmlformats.org/officeDocument/2006/relationships/hyperlink" Target="https://www.ncbi.nlm.nih.gov/pmc/articles/PMC3212749/" TargetMode="External" Id="R522b7b67db2b4665" /><Relationship Type="http://schemas.openxmlformats.org/officeDocument/2006/relationships/hyperlink" Target="https://oxford.universitypressscholarship.com/view/10.1093/acprof:oso/9780199592722.001.0001/acprof-9780199592722-chapter-011" TargetMode="External" Id="Rc5f995b06574411e" /><Relationship Type="http://schemas.openxmlformats.org/officeDocument/2006/relationships/hyperlink" Target="https://journals.plos.org/plosone/article?id=10.1371/journal.pone.0234928" TargetMode="External" Id="Rb5b5ef6221a44b79" /><Relationship Type="http://schemas.openxmlformats.org/officeDocument/2006/relationships/hyperlink" Target="https://journals.sagepub.com/doi/10.11771367006912438300" TargetMode="External" Id="R0a81f88f698349a5" /><Relationship Type="http://schemas.openxmlformats.org/officeDocument/2006/relationships/hyperlink" Target="https://journals.sagepub.com/doi/abs/10.2466/02.20.PR0.113x16z1" TargetMode="External" Id="R2757932b6fdd4991" /><Relationship Type="http://schemas.openxmlformats.org/officeDocument/2006/relationships/hyperlink" Target="https://www.canr.msu.edu/news/advantages_of_a_bilingual_brain" TargetMode="External" Id="Rae14af691e74415d" /><Relationship Type="http://schemas.openxmlformats.org/officeDocument/2006/relationships/hyperlink" Target="https://omniglot.com/language/articles/bilingualadvantages.htm" TargetMode="External" Id="R50dfc159fdd44b94" /><Relationship Type="http://schemas.openxmlformats.org/officeDocument/2006/relationships/hyperlink" Target="https://www2.oxfordshire.gov.uk/cms/sites/default/files/folders/documents/childreneducationandfamilies/informationforchildcareproviders/Toolkit/eal_guidance.PDF" TargetMode="External" Id="Rfd933d2c15e14374" /><Relationship Type="http://schemas.openxmlformats.org/officeDocument/2006/relationships/hyperlink" Target="https://moderncreativity.weebly.com/theories-of-creativity.html" TargetMode="External" Id="R643a8f0f46674be3" /><Relationship Type="http://schemas.openxmlformats.org/officeDocument/2006/relationships/hyperlink" Target="https://hwb.gov.wales/api/storage/b4174a47-34fb-447d-8a11-46f21d12c804/welsh-language-development.pdf" TargetMode="External" Id="R5a623ce661c44267" /><Relationship Type="http://schemas.openxmlformats.org/officeDocument/2006/relationships/hyperlink" Target="https://gov.wales/sites/default/files/statistics-and-research/2019-07/140430-welsh-additional-language-en.pdf" TargetMode="External" Id="Ra464c93982d94183" /><Relationship Type="http://schemas.openxmlformats.org/officeDocument/2006/relationships/hyperlink" Target="https://gov.wales/sites/default/files/statistics-and-research/2019-07/140430-welsh-additional-language-en.pdf" TargetMode="External" Id="R5bcedfd62ded44c6" /><Relationship Type="http://schemas.openxmlformats.org/officeDocument/2006/relationships/hyperlink" Target="https://hwb.gov.wales/api/storage/d5d8e39c-b534-40cb-a3f5-7e2e126d8077/foundation-phase-framework.pdf" TargetMode="External" Id="R555fb28e1b7d496b" /><Relationship Type="http://schemas.openxmlformats.org/officeDocument/2006/relationships/hyperlink" Target="https://gov.wales/sites/default/files/publications/2019-07/early-years-workforce-plan.pdf" TargetMode="External" Id="Ra7a6990c5f884172" /><Relationship Type="http://schemas.openxmlformats.org/officeDocument/2006/relationships/hyperlink" Target="https://gov.wales/sites/default/files/publications/2018-02/welsh-in-education-action-plan-2017&#8211;21.pdf" TargetMode="External" Id="Rab1d6760b27544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Tammy Jane Rouse (2008450)</dc:creator>
  <keywords/>
  <dc:description/>
  <lastModifiedBy>Tammy Jane Rouse (2008450)</lastModifiedBy>
  <revision>2</revision>
  <dcterms:created xsi:type="dcterms:W3CDTF">2021-03-21T22:43:33.3025683Z</dcterms:created>
  <dcterms:modified xsi:type="dcterms:W3CDTF">2021-03-27T15:57:11.9028187Z</dcterms:modified>
</coreProperties>
</file>