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53AAA" w14:textId="77777777" w:rsidR="00426DC4" w:rsidRDefault="00395CA8">
      <w:pPr>
        <w:spacing w:before="66"/>
        <w:ind w:right="117"/>
        <w:jc w:val="right"/>
        <w:rPr>
          <w:sz w:val="20"/>
        </w:rPr>
      </w:pPr>
      <w:r>
        <w:rPr>
          <w:noProof/>
        </w:rPr>
        <w:drawing>
          <wp:anchor distT="0" distB="0" distL="0" distR="0" simplePos="0" relativeHeight="15729152" behindDoc="0" locked="0" layoutInCell="1" allowOverlap="1" wp14:anchorId="03D2730A" wp14:editId="3B9400ED">
            <wp:simplePos x="0" y="0"/>
            <wp:positionH relativeFrom="page">
              <wp:posOffset>457200</wp:posOffset>
            </wp:positionH>
            <wp:positionV relativeFrom="paragraph">
              <wp:posOffset>42162</wp:posOffset>
            </wp:positionV>
            <wp:extent cx="1809749" cy="723899"/>
            <wp:effectExtent l="0" t="0" r="0" b="0"/>
            <wp:wrapNone/>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899"/>
                    </a:xfrm>
                    <a:prstGeom prst="rect">
                      <a:avLst/>
                    </a:prstGeom>
                  </pic:spPr>
                </pic:pic>
              </a:graphicData>
            </a:graphic>
          </wp:anchor>
        </w:drawing>
      </w:r>
      <w:r>
        <w:rPr>
          <w:w w:val="99"/>
          <w:sz w:val="20"/>
        </w:rPr>
        <w:t>P</w:t>
      </w:r>
    </w:p>
    <w:p w14:paraId="1ED85677" w14:textId="77777777" w:rsidR="00426DC4" w:rsidRDefault="00426DC4">
      <w:pPr>
        <w:pStyle w:val="BodyText"/>
        <w:rPr>
          <w:sz w:val="22"/>
        </w:rPr>
      </w:pPr>
    </w:p>
    <w:p w14:paraId="6C79E161" w14:textId="77777777" w:rsidR="00426DC4" w:rsidRDefault="00426DC4">
      <w:pPr>
        <w:pStyle w:val="BodyText"/>
        <w:rPr>
          <w:sz w:val="22"/>
        </w:rPr>
      </w:pPr>
    </w:p>
    <w:p w14:paraId="1AC83163" w14:textId="77777777" w:rsidR="00426DC4" w:rsidRDefault="00426DC4">
      <w:pPr>
        <w:pStyle w:val="BodyText"/>
        <w:rPr>
          <w:sz w:val="22"/>
        </w:rPr>
      </w:pPr>
    </w:p>
    <w:p w14:paraId="0D1B7337" w14:textId="77777777" w:rsidR="00426DC4" w:rsidRDefault="00395CA8">
      <w:pPr>
        <w:spacing w:before="150"/>
        <w:ind w:right="116"/>
        <w:jc w:val="right"/>
        <w:rPr>
          <w:b/>
          <w:sz w:val="28"/>
        </w:rPr>
      </w:pPr>
      <w:r>
        <w:rPr>
          <w:b/>
          <w:sz w:val="28"/>
        </w:rPr>
        <w:t>APPENDIX</w:t>
      </w:r>
      <w:r>
        <w:rPr>
          <w:b/>
          <w:spacing w:val="-9"/>
          <w:sz w:val="28"/>
        </w:rPr>
        <w:t xml:space="preserve"> </w:t>
      </w:r>
      <w:r>
        <w:rPr>
          <w:b/>
          <w:spacing w:val="-4"/>
          <w:sz w:val="28"/>
        </w:rPr>
        <w:t>GA36b</w:t>
      </w:r>
    </w:p>
    <w:p w14:paraId="711FCD0F" w14:textId="77777777" w:rsidR="00426DC4" w:rsidRDefault="00395CA8">
      <w:pPr>
        <w:pStyle w:val="BodyText"/>
        <w:rPr>
          <w:b/>
          <w:sz w:val="18"/>
        </w:rPr>
      </w:pPr>
      <w:r>
        <w:rPr>
          <w:noProof/>
        </w:rPr>
        <mc:AlternateContent>
          <mc:Choice Requires="wps">
            <w:drawing>
              <wp:anchor distT="0" distB="0" distL="0" distR="0" simplePos="0" relativeHeight="487587840" behindDoc="1" locked="0" layoutInCell="1" allowOverlap="1" wp14:anchorId="37F46A13" wp14:editId="36963CE9">
                <wp:simplePos x="0" y="0"/>
                <wp:positionH relativeFrom="page">
                  <wp:posOffset>708666</wp:posOffset>
                </wp:positionH>
                <wp:positionV relativeFrom="paragraph">
                  <wp:posOffset>150057</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1A05B8F6" w14:textId="77777777" w:rsidR="00426DC4" w:rsidRDefault="00395CA8">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37F46A13"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1A05B8F6" w14:textId="77777777" w:rsidR="00426DC4" w:rsidRDefault="00395CA8">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6C0AAE9C" w14:textId="77777777" w:rsidR="00426DC4" w:rsidRDefault="00426DC4">
      <w:pPr>
        <w:pStyle w:val="BodyText"/>
        <w:rPr>
          <w:b/>
          <w:sz w:val="20"/>
        </w:rPr>
      </w:pPr>
    </w:p>
    <w:p w14:paraId="70D981BE" w14:textId="77777777" w:rsidR="00426DC4" w:rsidRDefault="00426DC4">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426DC4" w14:paraId="57209656" w14:textId="77777777">
        <w:trPr>
          <w:trHeight w:val="494"/>
        </w:trPr>
        <w:tc>
          <w:tcPr>
            <w:tcW w:w="2095" w:type="dxa"/>
          </w:tcPr>
          <w:p w14:paraId="63534597" w14:textId="77777777" w:rsidR="00426DC4" w:rsidRDefault="00395CA8">
            <w:pPr>
              <w:pStyle w:val="TableParagraph"/>
              <w:spacing w:before="120"/>
              <w:ind w:left="107"/>
              <w:rPr>
                <w:b/>
              </w:rPr>
            </w:pPr>
            <w:r>
              <w:rPr>
                <w:b/>
              </w:rPr>
              <w:t>Student</w:t>
            </w:r>
            <w:r>
              <w:rPr>
                <w:b/>
                <w:spacing w:val="-5"/>
              </w:rPr>
              <w:t xml:space="preserve"> </w:t>
            </w:r>
            <w:r>
              <w:rPr>
                <w:b/>
                <w:spacing w:val="-2"/>
              </w:rPr>
              <w:t>name:</w:t>
            </w:r>
          </w:p>
        </w:tc>
        <w:tc>
          <w:tcPr>
            <w:tcW w:w="3293" w:type="dxa"/>
          </w:tcPr>
          <w:p w14:paraId="0CA19D88" w14:textId="7F5D40ED" w:rsidR="00426DC4" w:rsidRDefault="00E50331">
            <w:pPr>
              <w:pStyle w:val="TableParagraph"/>
              <w:ind w:left="0"/>
              <w:rPr>
                <w:rFonts w:ascii="Times New Roman"/>
              </w:rPr>
            </w:pPr>
            <w:r>
              <w:rPr>
                <w:rFonts w:ascii="Times New Roman"/>
              </w:rPr>
              <w:t xml:space="preserve"> Matthew Hibbert</w:t>
            </w:r>
          </w:p>
        </w:tc>
        <w:tc>
          <w:tcPr>
            <w:tcW w:w="2268" w:type="dxa"/>
            <w:shd w:val="clear" w:color="auto" w:fill="D9D9D9"/>
          </w:tcPr>
          <w:p w14:paraId="2F251E8F" w14:textId="77777777" w:rsidR="00426DC4" w:rsidRDefault="00395CA8">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3E12179C" w14:textId="557E2840" w:rsidR="00426DC4" w:rsidRDefault="00E50331" w:rsidP="00E50331">
            <w:pPr>
              <w:pStyle w:val="TableParagraph"/>
              <w:ind w:left="0" w:firstLine="720"/>
              <w:rPr>
                <w:rFonts w:ascii="Times New Roman"/>
              </w:rPr>
            </w:pPr>
            <w:r>
              <w:rPr>
                <w:rFonts w:ascii="Times New Roman"/>
              </w:rPr>
              <w:t xml:space="preserve"> 2134291</w:t>
            </w:r>
          </w:p>
        </w:tc>
      </w:tr>
      <w:tr w:rsidR="00426DC4" w14:paraId="01DEF165" w14:textId="77777777">
        <w:trPr>
          <w:trHeight w:val="491"/>
        </w:trPr>
        <w:tc>
          <w:tcPr>
            <w:tcW w:w="2095" w:type="dxa"/>
          </w:tcPr>
          <w:p w14:paraId="183432D8" w14:textId="77777777" w:rsidR="00426DC4" w:rsidRDefault="00395CA8">
            <w:pPr>
              <w:pStyle w:val="TableParagraph"/>
              <w:spacing w:before="120"/>
              <w:ind w:left="107"/>
              <w:rPr>
                <w:b/>
              </w:rPr>
            </w:pPr>
            <w:r>
              <w:rPr>
                <w:b/>
                <w:spacing w:val="-2"/>
              </w:rPr>
              <w:t>Programme:</w:t>
            </w:r>
          </w:p>
        </w:tc>
        <w:tc>
          <w:tcPr>
            <w:tcW w:w="7829" w:type="dxa"/>
            <w:gridSpan w:val="3"/>
          </w:tcPr>
          <w:p w14:paraId="258F3487" w14:textId="77777777" w:rsidR="00426DC4" w:rsidRDefault="00395CA8">
            <w:pPr>
              <w:pStyle w:val="TableParagraph"/>
              <w:spacing w:before="120"/>
              <w:ind w:left="105"/>
              <w:rPr>
                <w:b/>
              </w:rPr>
            </w:pPr>
            <w:r>
              <w:rPr>
                <w:b/>
              </w:rPr>
              <w:t>BSc</w:t>
            </w:r>
            <w:r>
              <w:rPr>
                <w:b/>
                <w:spacing w:val="-5"/>
              </w:rPr>
              <w:t xml:space="preserve"> </w:t>
            </w:r>
            <w:r>
              <w:rPr>
                <w:b/>
              </w:rPr>
              <w:t>Professional</w:t>
            </w:r>
            <w:r>
              <w:rPr>
                <w:b/>
                <w:spacing w:val="-5"/>
              </w:rPr>
              <w:t xml:space="preserve"> </w:t>
            </w:r>
            <w:r>
              <w:rPr>
                <w:b/>
              </w:rPr>
              <w:t>Policing</w:t>
            </w:r>
            <w:r>
              <w:rPr>
                <w:b/>
                <w:spacing w:val="-5"/>
              </w:rPr>
              <w:t xml:space="preserve"> </w:t>
            </w:r>
            <w:r>
              <w:rPr>
                <w:b/>
                <w:spacing w:val="-2"/>
              </w:rPr>
              <w:t>Practice</w:t>
            </w:r>
          </w:p>
        </w:tc>
      </w:tr>
      <w:tr w:rsidR="00426DC4" w14:paraId="026F6ABF" w14:textId="77777777">
        <w:trPr>
          <w:trHeight w:val="494"/>
        </w:trPr>
        <w:tc>
          <w:tcPr>
            <w:tcW w:w="2095" w:type="dxa"/>
          </w:tcPr>
          <w:p w14:paraId="60DF54B4" w14:textId="77777777" w:rsidR="00426DC4" w:rsidRDefault="00395CA8">
            <w:pPr>
              <w:pStyle w:val="TableParagraph"/>
              <w:spacing w:before="122"/>
              <w:ind w:left="107"/>
              <w:rPr>
                <w:b/>
              </w:rPr>
            </w:pPr>
            <w:r>
              <w:rPr>
                <w:b/>
                <w:spacing w:val="-2"/>
              </w:rPr>
              <w:t>Module:</w:t>
            </w:r>
          </w:p>
        </w:tc>
        <w:tc>
          <w:tcPr>
            <w:tcW w:w="7829" w:type="dxa"/>
            <w:gridSpan w:val="3"/>
          </w:tcPr>
          <w:p w14:paraId="72C17341" w14:textId="77777777" w:rsidR="00426DC4" w:rsidRDefault="00395CA8">
            <w:pPr>
              <w:pStyle w:val="TableParagraph"/>
              <w:spacing w:before="122"/>
              <w:ind w:left="105"/>
              <w:rPr>
                <w:b/>
              </w:rPr>
            </w:pPr>
            <w:r>
              <w:rPr>
                <w:b/>
              </w:rPr>
              <w:t>Operational</w:t>
            </w:r>
            <w:r>
              <w:rPr>
                <w:b/>
                <w:spacing w:val="-4"/>
              </w:rPr>
              <w:t xml:space="preserve"> </w:t>
            </w:r>
            <w:r>
              <w:rPr>
                <w:b/>
              </w:rPr>
              <w:t>Police</w:t>
            </w:r>
            <w:r>
              <w:rPr>
                <w:b/>
                <w:spacing w:val="-7"/>
              </w:rPr>
              <w:t xml:space="preserve"> </w:t>
            </w:r>
            <w:r>
              <w:rPr>
                <w:b/>
              </w:rPr>
              <w:t>Practice</w:t>
            </w:r>
            <w:r>
              <w:rPr>
                <w:b/>
                <w:spacing w:val="-7"/>
              </w:rPr>
              <w:t xml:space="preserve"> </w:t>
            </w:r>
            <w:r>
              <w:rPr>
                <w:b/>
                <w:spacing w:val="-10"/>
              </w:rPr>
              <w:t>2</w:t>
            </w:r>
          </w:p>
        </w:tc>
      </w:tr>
      <w:tr w:rsidR="00426DC4" w14:paraId="04271A54" w14:textId="77777777">
        <w:trPr>
          <w:trHeight w:val="757"/>
        </w:trPr>
        <w:tc>
          <w:tcPr>
            <w:tcW w:w="2095" w:type="dxa"/>
          </w:tcPr>
          <w:p w14:paraId="075EC4AF" w14:textId="77777777" w:rsidR="00426DC4" w:rsidRDefault="00395CA8">
            <w:pPr>
              <w:pStyle w:val="TableParagraph"/>
              <w:spacing w:before="120"/>
              <w:ind w:left="107"/>
              <w:rPr>
                <w:b/>
              </w:rPr>
            </w:pPr>
            <w:r>
              <w:rPr>
                <w:b/>
              </w:rPr>
              <w:t>Module</w:t>
            </w:r>
            <w:r>
              <w:rPr>
                <w:b/>
                <w:spacing w:val="-4"/>
              </w:rPr>
              <w:t xml:space="preserve"> </w:t>
            </w:r>
            <w:r>
              <w:rPr>
                <w:b/>
                <w:spacing w:val="-2"/>
              </w:rPr>
              <w:t>code:</w:t>
            </w:r>
          </w:p>
        </w:tc>
        <w:tc>
          <w:tcPr>
            <w:tcW w:w="3293" w:type="dxa"/>
          </w:tcPr>
          <w:p w14:paraId="59AC0FE4" w14:textId="77777777" w:rsidR="00426DC4" w:rsidRDefault="00395CA8">
            <w:pPr>
              <w:pStyle w:val="TableParagraph"/>
              <w:spacing w:before="120"/>
              <w:ind w:left="105"/>
              <w:rPr>
                <w:b/>
              </w:rPr>
            </w:pPr>
            <w:r>
              <w:rPr>
                <w:b/>
                <w:spacing w:val="-2"/>
              </w:rPr>
              <w:t>BMPP5002D</w:t>
            </w:r>
          </w:p>
        </w:tc>
        <w:tc>
          <w:tcPr>
            <w:tcW w:w="2268" w:type="dxa"/>
            <w:shd w:val="clear" w:color="auto" w:fill="D9D9D9"/>
          </w:tcPr>
          <w:p w14:paraId="38EA9601" w14:textId="77777777" w:rsidR="00426DC4" w:rsidRDefault="00395CA8">
            <w:pPr>
              <w:pStyle w:val="TableParagraph"/>
              <w:tabs>
                <w:tab w:val="left" w:pos="1953"/>
              </w:tabs>
              <w:ind w:left="107"/>
              <w:rPr>
                <w:b/>
              </w:rPr>
            </w:pPr>
            <w:r>
              <w:rPr>
                <w:b/>
                <w:spacing w:val="-2"/>
              </w:rPr>
              <w:t>Contribution</w:t>
            </w:r>
            <w:r>
              <w:rPr>
                <w:b/>
              </w:rPr>
              <w:tab/>
            </w:r>
            <w:r>
              <w:rPr>
                <w:b/>
                <w:spacing w:val="-5"/>
              </w:rPr>
              <w:t>to</w:t>
            </w:r>
          </w:p>
          <w:p w14:paraId="1A897C68" w14:textId="77777777" w:rsidR="00426DC4" w:rsidRDefault="00395CA8">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277665AB" w14:textId="77777777" w:rsidR="00426DC4" w:rsidRDefault="00395CA8">
            <w:pPr>
              <w:pStyle w:val="TableParagraph"/>
              <w:spacing w:before="120"/>
              <w:ind w:left="107"/>
              <w:rPr>
                <w:b/>
              </w:rPr>
            </w:pPr>
            <w:r>
              <w:rPr>
                <w:b/>
                <w:spacing w:val="-5"/>
              </w:rPr>
              <w:t>50%</w:t>
            </w:r>
          </w:p>
        </w:tc>
      </w:tr>
      <w:tr w:rsidR="00426DC4" w14:paraId="47F7C768" w14:textId="77777777">
        <w:trPr>
          <w:trHeight w:val="494"/>
        </w:trPr>
        <w:tc>
          <w:tcPr>
            <w:tcW w:w="2095" w:type="dxa"/>
          </w:tcPr>
          <w:p w14:paraId="6B29CDBF" w14:textId="77777777" w:rsidR="00426DC4" w:rsidRDefault="00395CA8">
            <w:pPr>
              <w:pStyle w:val="TableParagraph"/>
              <w:spacing w:before="122"/>
              <w:ind w:left="107"/>
              <w:rPr>
                <w:b/>
              </w:rPr>
            </w:pPr>
            <w:r>
              <w:rPr>
                <w:b/>
                <w:spacing w:val="-2"/>
              </w:rPr>
              <w:t>Tutor</w:t>
            </w:r>
          </w:p>
        </w:tc>
        <w:tc>
          <w:tcPr>
            <w:tcW w:w="3293" w:type="dxa"/>
          </w:tcPr>
          <w:p w14:paraId="3DC7124C" w14:textId="77777777" w:rsidR="00426DC4" w:rsidRDefault="00395CA8">
            <w:pPr>
              <w:pStyle w:val="TableParagraph"/>
              <w:spacing w:before="122"/>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1915B578" w14:textId="77777777" w:rsidR="00426DC4" w:rsidRDefault="00395CA8">
            <w:pPr>
              <w:pStyle w:val="TableParagraph"/>
              <w:spacing w:before="122"/>
              <w:ind w:left="107"/>
              <w:rPr>
                <w:b/>
              </w:rPr>
            </w:pPr>
            <w:r>
              <w:rPr>
                <w:b/>
              </w:rPr>
              <w:t>Internal</w:t>
            </w:r>
            <w:r>
              <w:rPr>
                <w:b/>
                <w:spacing w:val="-3"/>
              </w:rPr>
              <w:t xml:space="preserve"> </w:t>
            </w:r>
            <w:r>
              <w:rPr>
                <w:b/>
                <w:spacing w:val="-2"/>
              </w:rPr>
              <w:t>Verifier:</w:t>
            </w:r>
          </w:p>
        </w:tc>
        <w:tc>
          <w:tcPr>
            <w:tcW w:w="2268" w:type="dxa"/>
          </w:tcPr>
          <w:p w14:paraId="70DF777C" w14:textId="77777777" w:rsidR="00426DC4" w:rsidRDefault="00426DC4">
            <w:pPr>
              <w:pStyle w:val="TableParagraph"/>
              <w:ind w:left="0"/>
              <w:rPr>
                <w:rFonts w:ascii="Times New Roman"/>
              </w:rPr>
            </w:pPr>
          </w:p>
        </w:tc>
      </w:tr>
      <w:tr w:rsidR="00426DC4" w14:paraId="6DB4C0A9" w14:textId="77777777">
        <w:trPr>
          <w:trHeight w:val="745"/>
        </w:trPr>
        <w:tc>
          <w:tcPr>
            <w:tcW w:w="2095" w:type="dxa"/>
          </w:tcPr>
          <w:p w14:paraId="07A9C843" w14:textId="77777777" w:rsidR="00426DC4" w:rsidRDefault="00395CA8">
            <w:pPr>
              <w:pStyle w:val="TableParagraph"/>
              <w:spacing w:before="120"/>
              <w:ind w:left="107"/>
              <w:rPr>
                <w:b/>
              </w:rPr>
            </w:pPr>
            <w:r>
              <w:rPr>
                <w:b/>
              </w:rPr>
              <w:t>Assignment</w:t>
            </w:r>
            <w:r>
              <w:rPr>
                <w:b/>
                <w:spacing w:val="-9"/>
              </w:rPr>
              <w:t xml:space="preserve"> </w:t>
            </w:r>
            <w:r>
              <w:rPr>
                <w:b/>
                <w:spacing w:val="-2"/>
              </w:rPr>
              <w:t>Title:</w:t>
            </w:r>
          </w:p>
        </w:tc>
        <w:tc>
          <w:tcPr>
            <w:tcW w:w="3293" w:type="dxa"/>
          </w:tcPr>
          <w:p w14:paraId="17745FE6" w14:textId="77777777" w:rsidR="00426DC4" w:rsidRDefault="00395CA8">
            <w:pPr>
              <w:pStyle w:val="TableParagraph"/>
              <w:spacing w:before="120"/>
              <w:ind w:left="105"/>
              <w:rPr>
                <w:b/>
              </w:rPr>
            </w:pPr>
            <w:r>
              <w:rPr>
                <w:b/>
              </w:rPr>
              <w:t>Assignment</w:t>
            </w:r>
            <w:r>
              <w:rPr>
                <w:b/>
                <w:spacing w:val="-9"/>
              </w:rPr>
              <w:t xml:space="preserve"> </w:t>
            </w:r>
            <w:r>
              <w:rPr>
                <w:b/>
                <w:spacing w:val="-10"/>
              </w:rPr>
              <w:t>1</w:t>
            </w:r>
          </w:p>
        </w:tc>
        <w:tc>
          <w:tcPr>
            <w:tcW w:w="2268" w:type="dxa"/>
          </w:tcPr>
          <w:p w14:paraId="668FBED0" w14:textId="77777777" w:rsidR="00426DC4" w:rsidRDefault="00395CA8">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33981D9C" w14:textId="77777777" w:rsidR="00426DC4" w:rsidRDefault="00395CA8">
            <w:pPr>
              <w:pStyle w:val="TableParagraph"/>
              <w:spacing w:before="120"/>
              <w:ind w:left="107"/>
              <w:rPr>
                <w:b/>
              </w:rPr>
            </w:pPr>
            <w:r>
              <w:rPr>
                <w:b/>
              </w:rPr>
              <w:t>4000</w:t>
            </w:r>
            <w:r>
              <w:rPr>
                <w:b/>
                <w:spacing w:val="-3"/>
              </w:rPr>
              <w:t xml:space="preserve"> </w:t>
            </w:r>
            <w:r>
              <w:rPr>
                <w:b/>
                <w:spacing w:val="-2"/>
              </w:rPr>
              <w:t>Words</w:t>
            </w:r>
          </w:p>
        </w:tc>
      </w:tr>
      <w:tr w:rsidR="00426DC4" w14:paraId="142AFAA8" w14:textId="77777777">
        <w:trPr>
          <w:trHeight w:val="998"/>
        </w:trPr>
        <w:tc>
          <w:tcPr>
            <w:tcW w:w="2095" w:type="dxa"/>
          </w:tcPr>
          <w:p w14:paraId="4A500F2D" w14:textId="77777777" w:rsidR="00426DC4" w:rsidRDefault="00395CA8">
            <w:pPr>
              <w:pStyle w:val="TableParagraph"/>
              <w:spacing w:before="120"/>
              <w:ind w:left="107"/>
              <w:rPr>
                <w:b/>
              </w:rPr>
            </w:pPr>
            <w:r>
              <w:rPr>
                <w:b/>
                <w:spacing w:val="-2"/>
              </w:rPr>
              <w:t>Submission deadline:</w:t>
            </w:r>
          </w:p>
        </w:tc>
        <w:tc>
          <w:tcPr>
            <w:tcW w:w="3293" w:type="dxa"/>
          </w:tcPr>
          <w:p w14:paraId="7C630DE1" w14:textId="77777777" w:rsidR="00426DC4" w:rsidRDefault="00395CA8">
            <w:pPr>
              <w:pStyle w:val="TableParagraph"/>
              <w:spacing w:before="120"/>
              <w:ind w:left="105"/>
              <w:rPr>
                <w:b/>
              </w:rPr>
            </w:pPr>
            <w:r>
              <w:rPr>
                <w:b/>
              </w:rPr>
              <w:t>29</w:t>
            </w:r>
            <w:r>
              <w:rPr>
                <w:b/>
                <w:spacing w:val="-5"/>
              </w:rPr>
              <w:t xml:space="preserve"> </w:t>
            </w:r>
            <w:r>
              <w:rPr>
                <w:b/>
              </w:rPr>
              <w:t>January</w:t>
            </w:r>
            <w:r>
              <w:rPr>
                <w:b/>
                <w:spacing w:val="-3"/>
              </w:rPr>
              <w:t xml:space="preserve"> </w:t>
            </w:r>
            <w:r>
              <w:rPr>
                <w:b/>
                <w:spacing w:val="-4"/>
              </w:rPr>
              <w:t>2024</w:t>
            </w:r>
          </w:p>
        </w:tc>
        <w:tc>
          <w:tcPr>
            <w:tcW w:w="2268" w:type="dxa"/>
          </w:tcPr>
          <w:p w14:paraId="7F187D73" w14:textId="77777777" w:rsidR="00426DC4" w:rsidRDefault="00395CA8">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6991A9C6" w14:textId="77777777" w:rsidR="00426DC4" w:rsidRDefault="00395CA8">
            <w:pPr>
              <w:pStyle w:val="TableParagraph"/>
              <w:spacing w:before="120"/>
              <w:ind w:left="107"/>
              <w:rPr>
                <w:b/>
              </w:rPr>
            </w:pPr>
            <w:r>
              <w:rPr>
                <w:b/>
              </w:rPr>
              <w:t>19</w:t>
            </w:r>
            <w:r>
              <w:rPr>
                <w:b/>
                <w:spacing w:val="-4"/>
              </w:rPr>
              <w:t xml:space="preserve"> </w:t>
            </w:r>
            <w:r>
              <w:rPr>
                <w:b/>
              </w:rPr>
              <w:t>February</w:t>
            </w:r>
            <w:r>
              <w:rPr>
                <w:b/>
                <w:spacing w:val="-4"/>
              </w:rPr>
              <w:t xml:space="preserve"> 2024</w:t>
            </w:r>
          </w:p>
        </w:tc>
      </w:tr>
      <w:tr w:rsidR="00426DC4" w14:paraId="0D944A18" w14:textId="77777777">
        <w:trPr>
          <w:trHeight w:val="3225"/>
        </w:trPr>
        <w:tc>
          <w:tcPr>
            <w:tcW w:w="2095" w:type="dxa"/>
          </w:tcPr>
          <w:p w14:paraId="4FDEBDD2" w14:textId="77777777" w:rsidR="00426DC4" w:rsidRDefault="00395CA8">
            <w:pPr>
              <w:pStyle w:val="TableParagraph"/>
              <w:spacing w:before="122"/>
              <w:ind w:left="107"/>
              <w:rPr>
                <w:b/>
              </w:rPr>
            </w:pPr>
            <w:r>
              <w:rPr>
                <w:b/>
                <w:spacing w:val="-2"/>
              </w:rPr>
              <w:t>Submission method:</w:t>
            </w:r>
          </w:p>
        </w:tc>
        <w:tc>
          <w:tcPr>
            <w:tcW w:w="7829" w:type="dxa"/>
            <w:gridSpan w:val="3"/>
          </w:tcPr>
          <w:p w14:paraId="2F25035F" w14:textId="77777777" w:rsidR="00426DC4" w:rsidRDefault="00395CA8">
            <w:pPr>
              <w:pStyle w:val="TableParagraph"/>
              <w:spacing w:before="2"/>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39FF246F" w14:textId="77777777" w:rsidR="00426DC4" w:rsidRDefault="00426DC4">
            <w:pPr>
              <w:pStyle w:val="TableParagraph"/>
              <w:spacing w:before="11"/>
              <w:ind w:left="0"/>
              <w:rPr>
                <w:b/>
                <w:sz w:val="21"/>
              </w:rPr>
            </w:pPr>
          </w:p>
          <w:p w14:paraId="0C2596C3" w14:textId="77777777" w:rsidR="00426DC4" w:rsidRDefault="00395CA8">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1915618D" w14:textId="77777777" w:rsidR="00426DC4" w:rsidRDefault="00395CA8">
            <w:pPr>
              <w:pStyle w:val="TableParagraph"/>
              <w:spacing w:before="16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644C263A" w14:textId="77777777" w:rsidR="00426DC4" w:rsidRDefault="00395CA8">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58636E43" w14:textId="77777777" w:rsidR="00426DC4" w:rsidRDefault="00395CA8">
            <w:pPr>
              <w:pStyle w:val="TableParagraph"/>
              <w:numPr>
                <w:ilvl w:val="0"/>
                <w:numId w:val="3"/>
              </w:numPr>
              <w:tabs>
                <w:tab w:val="left" w:pos="825"/>
              </w:tabs>
              <w:spacing w:before="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7989EF75" w14:textId="77777777" w:rsidR="00426DC4" w:rsidRDefault="00395CA8">
            <w:pPr>
              <w:pStyle w:val="TableParagraph"/>
              <w:numPr>
                <w:ilvl w:val="0"/>
                <w:numId w:val="3"/>
              </w:numPr>
              <w:tabs>
                <w:tab w:val="left" w:pos="825"/>
              </w:tabs>
              <w:spacing w:line="268"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t>mark</w:t>
            </w:r>
            <w:r>
              <w:rPr>
                <w:spacing w:val="-2"/>
              </w:rPr>
              <w:t xml:space="preserve"> </w:t>
            </w:r>
            <w:r>
              <w:t>of</w:t>
            </w:r>
            <w:r>
              <w:rPr>
                <w:spacing w:val="-3"/>
              </w:rPr>
              <w:t xml:space="preserve"> </w:t>
            </w:r>
            <w:r>
              <w:rPr>
                <w:spacing w:val="-5"/>
              </w:rPr>
              <w:t>0%.</w:t>
            </w:r>
          </w:p>
          <w:p w14:paraId="3BB443A8" w14:textId="77777777" w:rsidR="00426DC4" w:rsidRDefault="00395CA8">
            <w:pPr>
              <w:pStyle w:val="TableParagraph"/>
              <w:spacing w:line="252" w:lineRule="exact"/>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426DC4" w14:paraId="170D1A1F" w14:textId="77777777">
        <w:trPr>
          <w:trHeight w:val="4248"/>
        </w:trPr>
        <w:tc>
          <w:tcPr>
            <w:tcW w:w="2095" w:type="dxa"/>
          </w:tcPr>
          <w:p w14:paraId="0CEB27D4" w14:textId="77777777" w:rsidR="00426DC4" w:rsidRDefault="00395CA8">
            <w:pPr>
              <w:pStyle w:val="TableParagraph"/>
              <w:spacing w:before="121"/>
              <w:ind w:left="107" w:right="85"/>
              <w:rPr>
                <w:b/>
              </w:rPr>
            </w:pPr>
            <w:r>
              <w:rPr>
                <w:b/>
                <w:spacing w:val="-2"/>
              </w:rPr>
              <w:t>Academic honesty/ referencing:</w:t>
            </w:r>
          </w:p>
        </w:tc>
        <w:tc>
          <w:tcPr>
            <w:tcW w:w="7829" w:type="dxa"/>
            <w:gridSpan w:val="3"/>
          </w:tcPr>
          <w:p w14:paraId="3463B0D4" w14:textId="77777777" w:rsidR="00426DC4" w:rsidRDefault="00395CA8">
            <w:pPr>
              <w:pStyle w:val="TableParagraph"/>
              <w:spacing w:before="121"/>
              <w:ind w:left="105" w:right="96"/>
              <w:jc w:val="both"/>
            </w:pPr>
            <w:r>
              <w:t xml:space="preserve">Academic honesty is required. In the main body of your submission you </w:t>
            </w:r>
            <w:r>
              <w:rPr>
                <w:b/>
              </w:rPr>
              <w:t xml:space="preserve">must </w:t>
            </w:r>
            <w:r>
              <w:t>give credit to authors on whose research and ideas your work is based. You must append a reference list indicating the books, articles, etc. that you have used, cited or quoted in order to complete this assessment.</w:t>
            </w:r>
          </w:p>
          <w:p w14:paraId="6F83936C" w14:textId="77777777" w:rsidR="00426DC4" w:rsidRDefault="00395CA8">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25BB9158" w14:textId="77777777" w:rsidR="00426DC4" w:rsidRDefault="00395CA8">
            <w:pPr>
              <w:pStyle w:val="TableParagraph"/>
              <w:spacing w:before="122"/>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 xml:space="preserve">to share your work </w:t>
            </w:r>
            <w:r>
              <w:t>with others either now or in the future.</w:t>
            </w:r>
          </w:p>
          <w:p w14:paraId="27C3A13B" w14:textId="77777777" w:rsidR="00426DC4" w:rsidRDefault="00395CA8">
            <w:pPr>
              <w:pStyle w:val="TableParagraph"/>
              <w:spacing w:before="119"/>
              <w:ind w:left="105" w:right="910"/>
              <w:jc w:val="both"/>
              <w:rPr>
                <w:b/>
              </w:rPr>
            </w:pPr>
            <w:r>
              <w:rPr>
                <w:b/>
              </w:rPr>
              <w:t>Please be aware that if academic misconduct is committed unintentionally</w:t>
            </w:r>
            <w:r>
              <w:rPr>
                <w:b/>
                <w:spacing w:val="-8"/>
              </w:rPr>
              <w:t xml:space="preserve"> </w:t>
            </w:r>
            <w:r>
              <w:rPr>
                <w:b/>
              </w:rPr>
              <w:t>or</w:t>
            </w:r>
            <w:r>
              <w:rPr>
                <w:b/>
                <w:spacing w:val="-5"/>
              </w:rPr>
              <w:t xml:space="preserve"> </w:t>
            </w:r>
            <w:r>
              <w:rPr>
                <w:b/>
              </w:rPr>
              <w:t>accidentally,</w:t>
            </w:r>
            <w:r>
              <w:rPr>
                <w:b/>
                <w:spacing w:val="-4"/>
              </w:rPr>
              <w:t xml:space="preserve"> </w:t>
            </w:r>
            <w:r>
              <w:rPr>
                <w:b/>
              </w:rPr>
              <w:t>this</w:t>
            </w:r>
            <w:r>
              <w:rPr>
                <w:b/>
                <w:spacing w:val="-4"/>
              </w:rPr>
              <w:t xml:space="preserve"> </w:t>
            </w:r>
            <w:r>
              <w:rPr>
                <w:b/>
              </w:rPr>
              <w:t>cannot</w:t>
            </w:r>
            <w:r>
              <w:rPr>
                <w:b/>
                <w:spacing w:val="-1"/>
              </w:rPr>
              <w:t xml:space="preserve"> </w:t>
            </w:r>
            <w:r>
              <w:rPr>
                <w:b/>
              </w:rPr>
              <w:t>be</w:t>
            </w:r>
            <w:r>
              <w:rPr>
                <w:b/>
                <w:spacing w:val="-6"/>
              </w:rPr>
              <w:t xml:space="preserve"> </w:t>
            </w:r>
            <w:r>
              <w:rPr>
                <w:b/>
              </w:rPr>
              <w:t>used</w:t>
            </w:r>
            <w:r>
              <w:rPr>
                <w:b/>
                <w:spacing w:val="-4"/>
              </w:rPr>
              <w:t xml:space="preserve"> </w:t>
            </w:r>
            <w:r>
              <w:rPr>
                <w:b/>
              </w:rPr>
              <w:t>as</w:t>
            </w:r>
            <w:r>
              <w:rPr>
                <w:b/>
                <w:spacing w:val="-6"/>
              </w:rPr>
              <w:t xml:space="preserve"> </w:t>
            </w:r>
            <w:r>
              <w:rPr>
                <w:b/>
              </w:rPr>
              <w:t>a</w:t>
            </w:r>
            <w:r>
              <w:rPr>
                <w:b/>
                <w:spacing w:val="-3"/>
              </w:rPr>
              <w:t xml:space="preserve"> </w:t>
            </w:r>
            <w:r>
              <w:rPr>
                <w:b/>
                <w:spacing w:val="-2"/>
              </w:rPr>
              <w:t>defence.</w:t>
            </w:r>
          </w:p>
        </w:tc>
      </w:tr>
    </w:tbl>
    <w:p w14:paraId="6CAFC7E3" w14:textId="77777777" w:rsidR="00426DC4" w:rsidRDefault="00426DC4">
      <w:pPr>
        <w:jc w:val="both"/>
        <w:sectPr w:rsidR="00426DC4">
          <w:footerReference w:type="default" r:id="rId8"/>
          <w:type w:val="continuous"/>
          <w:pgSz w:w="11900" w:h="16840"/>
          <w:pgMar w:top="640" w:right="600" w:bottom="1120" w:left="620" w:header="0" w:footer="926" w:gutter="0"/>
          <w:pgNumType w:start="1"/>
          <w:cols w:space="720"/>
        </w:sectPr>
      </w:pPr>
    </w:p>
    <w:p w14:paraId="2E944B3F" w14:textId="77777777" w:rsidR="00426DC4" w:rsidRDefault="00426DC4">
      <w:pPr>
        <w:pStyle w:val="BodyText"/>
        <w:spacing w:before="3"/>
        <w:rPr>
          <w:b/>
          <w:sz w:val="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53"/>
      </w:tblGrid>
      <w:tr w:rsidR="00426DC4" w14:paraId="4472F196" w14:textId="77777777">
        <w:trPr>
          <w:trHeight w:val="254"/>
        </w:trPr>
        <w:tc>
          <w:tcPr>
            <w:tcW w:w="9953" w:type="dxa"/>
          </w:tcPr>
          <w:p w14:paraId="0A178C6D" w14:textId="77777777" w:rsidR="00426DC4" w:rsidRDefault="00395CA8">
            <w:pPr>
              <w:pStyle w:val="TableParagraph"/>
              <w:spacing w:line="234" w:lineRule="exact"/>
              <w:ind w:left="107"/>
              <w:rPr>
                <w:b/>
              </w:rPr>
            </w:pPr>
            <w:r>
              <w:rPr>
                <w:b/>
              </w:rPr>
              <w:t>Module</w:t>
            </w:r>
            <w:r>
              <w:rPr>
                <w:b/>
                <w:spacing w:val="-8"/>
              </w:rPr>
              <w:t xml:space="preserve"> </w:t>
            </w:r>
            <w:r>
              <w:rPr>
                <w:b/>
              </w:rPr>
              <w:t>Learning</w:t>
            </w:r>
            <w:r>
              <w:rPr>
                <w:b/>
                <w:spacing w:val="-5"/>
              </w:rPr>
              <w:t xml:space="preserve"> </w:t>
            </w:r>
            <w:r>
              <w:rPr>
                <w:b/>
              </w:rPr>
              <w:t>Outcomes</w:t>
            </w:r>
            <w:r>
              <w:rPr>
                <w:b/>
                <w:spacing w:val="53"/>
              </w:rPr>
              <w:t xml:space="preserve"> </w:t>
            </w:r>
            <w:r>
              <w:rPr>
                <w:b/>
              </w:rPr>
              <w:t>(from</w:t>
            </w:r>
            <w:r>
              <w:rPr>
                <w:b/>
                <w:spacing w:val="-4"/>
              </w:rPr>
              <w:t xml:space="preserve"> </w:t>
            </w:r>
            <w:r>
              <w:rPr>
                <w:b/>
              </w:rPr>
              <w:t>module</w:t>
            </w:r>
            <w:r>
              <w:rPr>
                <w:b/>
                <w:spacing w:val="-3"/>
              </w:rPr>
              <w:t xml:space="preserve"> </w:t>
            </w:r>
            <w:r>
              <w:rPr>
                <w:b/>
                <w:spacing w:val="-2"/>
              </w:rPr>
              <w:t>syllabus)</w:t>
            </w:r>
          </w:p>
        </w:tc>
      </w:tr>
      <w:tr w:rsidR="00426DC4" w14:paraId="6A93D3B7" w14:textId="77777777">
        <w:trPr>
          <w:trHeight w:val="14313"/>
        </w:trPr>
        <w:tc>
          <w:tcPr>
            <w:tcW w:w="9953" w:type="dxa"/>
          </w:tcPr>
          <w:p w14:paraId="08AAE5FB" w14:textId="77777777" w:rsidR="00426DC4" w:rsidRDefault="00426DC4">
            <w:pPr>
              <w:pStyle w:val="TableParagraph"/>
              <w:spacing w:before="10"/>
              <w:ind w:left="0"/>
              <w:rPr>
                <w:b/>
                <w:sz w:val="21"/>
              </w:rPr>
            </w:pPr>
          </w:p>
          <w:p w14:paraId="1F458389" w14:textId="77777777" w:rsidR="00426DC4" w:rsidRDefault="00395CA8">
            <w:pPr>
              <w:pStyle w:val="TableParagraph"/>
              <w:ind w:left="107"/>
              <w:rPr>
                <w:b/>
              </w:rPr>
            </w:pPr>
            <w:r>
              <w:rPr>
                <w:b/>
              </w:rPr>
              <w:t>Research</w:t>
            </w:r>
            <w:r>
              <w:rPr>
                <w:b/>
                <w:spacing w:val="-5"/>
              </w:rPr>
              <w:t xml:space="preserve"> </w:t>
            </w:r>
            <w:r>
              <w:rPr>
                <w:b/>
              </w:rPr>
              <w:t>Methods</w:t>
            </w:r>
            <w:r>
              <w:rPr>
                <w:b/>
                <w:spacing w:val="-4"/>
              </w:rPr>
              <w:t xml:space="preserve"> </w:t>
            </w:r>
            <w:r>
              <w:rPr>
                <w:b/>
              </w:rPr>
              <w:t>&amp;</w:t>
            </w:r>
            <w:r>
              <w:rPr>
                <w:b/>
                <w:spacing w:val="-7"/>
              </w:rPr>
              <w:t xml:space="preserve"> </w:t>
            </w:r>
            <w:r>
              <w:rPr>
                <w:b/>
                <w:spacing w:val="-2"/>
              </w:rPr>
              <w:t>Skills</w:t>
            </w:r>
          </w:p>
          <w:p w14:paraId="48D3DED5" w14:textId="77777777" w:rsidR="00426DC4" w:rsidRDefault="00395CA8">
            <w:pPr>
              <w:pStyle w:val="TableParagraph"/>
              <w:numPr>
                <w:ilvl w:val="0"/>
                <w:numId w:val="2"/>
              </w:numPr>
              <w:tabs>
                <w:tab w:val="left" w:pos="827"/>
              </w:tabs>
              <w:spacing w:before="1" w:line="269" w:lineRule="exact"/>
              <w:ind w:left="827" w:hanging="360"/>
            </w:pPr>
            <w:r>
              <w:t>Outline</w:t>
            </w:r>
            <w:r>
              <w:rPr>
                <w:spacing w:val="-9"/>
              </w:rPr>
              <w:t xml:space="preserve"> </w:t>
            </w:r>
            <w:r>
              <w:t>the</w:t>
            </w:r>
            <w:r>
              <w:rPr>
                <w:spacing w:val="-6"/>
              </w:rPr>
              <w:t xml:space="preserve"> </w:t>
            </w:r>
            <w:r>
              <w:t>strengths</w:t>
            </w:r>
            <w:r>
              <w:rPr>
                <w:spacing w:val="-7"/>
              </w:rPr>
              <w:t xml:space="preserve"> </w:t>
            </w:r>
            <w:r>
              <w:t>and</w:t>
            </w:r>
            <w:r>
              <w:rPr>
                <w:spacing w:val="-5"/>
              </w:rPr>
              <w:t xml:space="preserve"> </w:t>
            </w:r>
            <w:r>
              <w:t>weaknesses</w:t>
            </w:r>
            <w:r>
              <w:rPr>
                <w:spacing w:val="-7"/>
              </w:rPr>
              <w:t xml:space="preserve"> </w:t>
            </w:r>
            <w:r>
              <w:t>of</w:t>
            </w:r>
            <w:r>
              <w:rPr>
                <w:spacing w:val="-5"/>
              </w:rPr>
              <w:t xml:space="preserve"> </w:t>
            </w:r>
            <w:r>
              <w:t>research</w:t>
            </w:r>
            <w:r>
              <w:rPr>
                <w:spacing w:val="-5"/>
              </w:rPr>
              <w:t xml:space="preserve"> </w:t>
            </w:r>
            <w:r>
              <w:t>methodologies</w:t>
            </w:r>
            <w:r>
              <w:rPr>
                <w:spacing w:val="-4"/>
              </w:rPr>
              <w:t xml:space="preserve"> </w:t>
            </w:r>
            <w:r>
              <w:t>and</w:t>
            </w:r>
            <w:r>
              <w:rPr>
                <w:spacing w:val="-5"/>
              </w:rPr>
              <w:t xml:space="preserve"> </w:t>
            </w:r>
            <w:r>
              <w:rPr>
                <w:spacing w:val="-2"/>
              </w:rPr>
              <w:t>approaches</w:t>
            </w:r>
          </w:p>
          <w:p w14:paraId="031876D6" w14:textId="77777777" w:rsidR="00426DC4" w:rsidRDefault="00395CA8">
            <w:pPr>
              <w:pStyle w:val="TableParagraph"/>
              <w:numPr>
                <w:ilvl w:val="0"/>
                <w:numId w:val="2"/>
              </w:numPr>
              <w:tabs>
                <w:tab w:val="left" w:pos="828"/>
              </w:tabs>
              <w:spacing w:before="2" w:line="237" w:lineRule="auto"/>
              <w:ind w:right="1016"/>
            </w:pPr>
            <w:r>
              <w:t>Research,</w:t>
            </w:r>
            <w:r>
              <w:rPr>
                <w:spacing w:val="-4"/>
              </w:rPr>
              <w:t xml:space="preserve"> </w:t>
            </w:r>
            <w:r>
              <w:t>analyse</w:t>
            </w:r>
            <w:r>
              <w:rPr>
                <w:spacing w:val="-4"/>
              </w:rPr>
              <w:t xml:space="preserve"> </w:t>
            </w:r>
            <w:r>
              <w:t>and</w:t>
            </w:r>
            <w:r>
              <w:rPr>
                <w:spacing w:val="-6"/>
              </w:rPr>
              <w:t xml:space="preserve"> </w:t>
            </w:r>
            <w:r>
              <w:t>evaluate</w:t>
            </w:r>
            <w:r>
              <w:rPr>
                <w:spacing w:val="-4"/>
              </w:rPr>
              <w:t xml:space="preserve"> </w:t>
            </w:r>
            <w:r>
              <w:t>relevant</w:t>
            </w:r>
            <w:r>
              <w:rPr>
                <w:spacing w:val="-5"/>
              </w:rPr>
              <w:t xml:space="preserve"> </w:t>
            </w:r>
            <w:r>
              <w:t>research</w:t>
            </w:r>
            <w:r>
              <w:rPr>
                <w:spacing w:val="-4"/>
              </w:rPr>
              <w:t xml:space="preserve"> </w:t>
            </w:r>
            <w:r>
              <w:t>publications,</w:t>
            </w:r>
            <w:r>
              <w:rPr>
                <w:spacing w:val="-2"/>
              </w:rPr>
              <w:t xml:space="preserve"> </w:t>
            </w:r>
            <w:r>
              <w:t>and</w:t>
            </w:r>
            <w:r>
              <w:rPr>
                <w:spacing w:val="-6"/>
              </w:rPr>
              <w:t xml:space="preserve"> </w:t>
            </w:r>
            <w:r>
              <w:t>qualitative</w:t>
            </w:r>
            <w:r>
              <w:rPr>
                <w:spacing w:val="-4"/>
              </w:rPr>
              <w:t xml:space="preserve"> </w:t>
            </w:r>
            <w:r>
              <w:t>and quantitative data</w:t>
            </w:r>
          </w:p>
          <w:p w14:paraId="5C93A0F8" w14:textId="77777777" w:rsidR="00426DC4" w:rsidRDefault="00395CA8">
            <w:pPr>
              <w:pStyle w:val="TableParagraph"/>
              <w:numPr>
                <w:ilvl w:val="0"/>
                <w:numId w:val="2"/>
              </w:numPr>
              <w:tabs>
                <w:tab w:val="left" w:pos="828"/>
              </w:tabs>
              <w:spacing w:before="3" w:line="237" w:lineRule="auto"/>
              <w:ind w:right="468"/>
            </w:pPr>
            <w:r>
              <w:t>Demonstrate</w:t>
            </w:r>
            <w:r>
              <w:rPr>
                <w:spacing w:val="-6"/>
              </w:rPr>
              <w:t xml:space="preserve"> </w:t>
            </w:r>
            <w:r>
              <w:t>proficiency</w:t>
            </w:r>
            <w:r>
              <w:rPr>
                <w:spacing w:val="-6"/>
              </w:rPr>
              <w:t xml:space="preserve"> </w:t>
            </w:r>
            <w:r>
              <w:t>in</w:t>
            </w:r>
            <w:r>
              <w:rPr>
                <w:spacing w:val="-4"/>
              </w:rPr>
              <w:t xml:space="preserve"> </w:t>
            </w:r>
            <w:r>
              <w:t>academic</w:t>
            </w:r>
            <w:r>
              <w:rPr>
                <w:spacing w:val="-3"/>
              </w:rPr>
              <w:t xml:space="preserve"> </w:t>
            </w:r>
            <w:r>
              <w:t>writing</w:t>
            </w:r>
            <w:r>
              <w:rPr>
                <w:spacing w:val="-4"/>
              </w:rPr>
              <w:t xml:space="preserve"> </w:t>
            </w:r>
            <w:r>
              <w:t>and</w:t>
            </w:r>
            <w:r>
              <w:rPr>
                <w:spacing w:val="-7"/>
              </w:rPr>
              <w:t xml:space="preserve"> </w:t>
            </w:r>
            <w:r>
              <w:t>presentation,</w:t>
            </w:r>
            <w:r>
              <w:rPr>
                <w:spacing w:val="-2"/>
              </w:rPr>
              <w:t xml:space="preserve"> </w:t>
            </w:r>
            <w:r>
              <w:t>in</w:t>
            </w:r>
            <w:r>
              <w:rPr>
                <w:spacing w:val="-6"/>
              </w:rPr>
              <w:t xml:space="preserve"> </w:t>
            </w:r>
            <w:r>
              <w:t>accordance</w:t>
            </w:r>
            <w:r>
              <w:rPr>
                <w:spacing w:val="-4"/>
              </w:rPr>
              <w:t xml:space="preserve"> </w:t>
            </w:r>
            <w:r>
              <w:t>with</w:t>
            </w:r>
            <w:r>
              <w:rPr>
                <w:spacing w:val="-4"/>
              </w:rPr>
              <w:t xml:space="preserve"> </w:t>
            </w:r>
            <w:r>
              <w:t xml:space="preserve">ethical </w:t>
            </w:r>
            <w:r>
              <w:rPr>
                <w:spacing w:val="-2"/>
              </w:rPr>
              <w:t>protocols</w:t>
            </w:r>
          </w:p>
          <w:p w14:paraId="269330E6" w14:textId="77777777" w:rsidR="00426DC4" w:rsidRDefault="00395CA8">
            <w:pPr>
              <w:pStyle w:val="TableParagraph"/>
              <w:numPr>
                <w:ilvl w:val="0"/>
                <w:numId w:val="2"/>
              </w:numPr>
              <w:tabs>
                <w:tab w:val="left" w:pos="827"/>
              </w:tabs>
              <w:spacing w:before="1" w:line="268" w:lineRule="exact"/>
              <w:ind w:left="827" w:hanging="360"/>
            </w:pPr>
            <w:r>
              <w:t>Demonstrate</w:t>
            </w:r>
            <w:r>
              <w:rPr>
                <w:spacing w:val="-7"/>
              </w:rPr>
              <w:t xml:space="preserve"> </w:t>
            </w:r>
            <w:r>
              <w:t>effective</w:t>
            </w:r>
            <w:r>
              <w:rPr>
                <w:spacing w:val="-4"/>
              </w:rPr>
              <w:t xml:space="preserve"> </w:t>
            </w:r>
            <w:r>
              <w:t>referencing</w:t>
            </w:r>
            <w:r>
              <w:rPr>
                <w:spacing w:val="-5"/>
              </w:rPr>
              <w:t xml:space="preserve"> </w:t>
            </w:r>
            <w:r>
              <w:t>of</w:t>
            </w:r>
            <w:r>
              <w:rPr>
                <w:spacing w:val="-3"/>
              </w:rPr>
              <w:t xml:space="preserve"> </w:t>
            </w:r>
            <w:r>
              <w:t>a</w:t>
            </w:r>
            <w:r>
              <w:rPr>
                <w:spacing w:val="-6"/>
              </w:rPr>
              <w:t xml:space="preserve"> </w:t>
            </w:r>
            <w:r>
              <w:t>wide</w:t>
            </w:r>
            <w:r>
              <w:rPr>
                <w:spacing w:val="-5"/>
              </w:rPr>
              <w:t xml:space="preserve"> </w:t>
            </w:r>
            <w:r>
              <w:t>range</w:t>
            </w:r>
            <w:r>
              <w:rPr>
                <w:spacing w:val="-4"/>
              </w:rPr>
              <w:t xml:space="preserve"> </w:t>
            </w:r>
            <w:r>
              <w:t>of</w:t>
            </w:r>
            <w:r>
              <w:rPr>
                <w:spacing w:val="-5"/>
              </w:rPr>
              <w:t xml:space="preserve"> </w:t>
            </w:r>
            <w:r>
              <w:t>material</w:t>
            </w:r>
            <w:r>
              <w:rPr>
                <w:spacing w:val="-4"/>
              </w:rPr>
              <w:t xml:space="preserve"> </w:t>
            </w:r>
            <w:r>
              <w:t>appropriate</w:t>
            </w:r>
            <w:r>
              <w:rPr>
                <w:spacing w:val="-9"/>
              </w:rPr>
              <w:t xml:space="preserve"> </w:t>
            </w:r>
            <w:r>
              <w:t>to</w:t>
            </w:r>
            <w:r>
              <w:rPr>
                <w:spacing w:val="-6"/>
              </w:rPr>
              <w:t xml:space="preserve"> </w:t>
            </w:r>
            <w:r>
              <w:t>the</w:t>
            </w:r>
            <w:r>
              <w:rPr>
                <w:spacing w:val="-5"/>
              </w:rPr>
              <w:t xml:space="preserve"> </w:t>
            </w:r>
            <w:r>
              <w:t>subject</w:t>
            </w:r>
            <w:r>
              <w:rPr>
                <w:spacing w:val="-2"/>
              </w:rPr>
              <w:t xml:space="preserve"> </w:t>
            </w:r>
            <w:r>
              <w:rPr>
                <w:spacing w:val="-4"/>
              </w:rPr>
              <w:t>area</w:t>
            </w:r>
          </w:p>
          <w:p w14:paraId="77C7BA1F" w14:textId="77777777" w:rsidR="00426DC4" w:rsidRDefault="00395CA8">
            <w:pPr>
              <w:pStyle w:val="TableParagraph"/>
              <w:numPr>
                <w:ilvl w:val="0"/>
                <w:numId w:val="2"/>
              </w:numPr>
              <w:tabs>
                <w:tab w:val="left" w:pos="828"/>
              </w:tabs>
              <w:spacing w:line="268" w:lineRule="exact"/>
              <w:ind w:hanging="360"/>
            </w:pPr>
            <w:r>
              <w:t>Apply</w:t>
            </w:r>
            <w:r>
              <w:rPr>
                <w:spacing w:val="-8"/>
              </w:rPr>
              <w:t xml:space="preserve"> </w:t>
            </w:r>
            <w:r>
              <w:t>quantitative</w:t>
            </w:r>
            <w:r>
              <w:rPr>
                <w:spacing w:val="-6"/>
              </w:rPr>
              <w:t xml:space="preserve"> </w:t>
            </w:r>
            <w:r>
              <w:t>and</w:t>
            </w:r>
            <w:r>
              <w:rPr>
                <w:spacing w:val="-7"/>
              </w:rPr>
              <w:t xml:space="preserve"> </w:t>
            </w:r>
            <w:r>
              <w:t>qualitative</w:t>
            </w:r>
            <w:r>
              <w:rPr>
                <w:spacing w:val="-6"/>
              </w:rPr>
              <w:t xml:space="preserve"> </w:t>
            </w:r>
            <w:r>
              <w:t>research</w:t>
            </w:r>
            <w:r>
              <w:rPr>
                <w:spacing w:val="-8"/>
              </w:rPr>
              <w:t xml:space="preserve"> </w:t>
            </w:r>
            <w:r>
              <w:t>techniques,</w:t>
            </w:r>
            <w:r>
              <w:rPr>
                <w:spacing w:val="-4"/>
              </w:rPr>
              <w:t xml:space="preserve"> </w:t>
            </w:r>
            <w:r>
              <w:t>including</w:t>
            </w:r>
            <w:r>
              <w:rPr>
                <w:spacing w:val="-7"/>
              </w:rPr>
              <w:t xml:space="preserve"> </w:t>
            </w:r>
            <w:r>
              <w:t>the</w:t>
            </w:r>
            <w:r>
              <w:rPr>
                <w:spacing w:val="-8"/>
              </w:rPr>
              <w:t xml:space="preserve"> </w:t>
            </w:r>
            <w:r>
              <w:t>interpretation</w:t>
            </w:r>
            <w:r>
              <w:rPr>
                <w:spacing w:val="-6"/>
              </w:rPr>
              <w:t xml:space="preserve"> </w:t>
            </w:r>
            <w:r>
              <w:t>of</w:t>
            </w:r>
            <w:r>
              <w:rPr>
                <w:spacing w:val="-6"/>
              </w:rPr>
              <w:t xml:space="preserve"> </w:t>
            </w:r>
            <w:r>
              <w:rPr>
                <w:spacing w:val="-4"/>
              </w:rPr>
              <w:t>data</w:t>
            </w:r>
          </w:p>
          <w:p w14:paraId="443C3DE8" w14:textId="77777777" w:rsidR="00426DC4" w:rsidRDefault="00426DC4">
            <w:pPr>
              <w:pStyle w:val="TableParagraph"/>
              <w:spacing w:before="10"/>
              <w:ind w:left="0"/>
              <w:rPr>
                <w:b/>
                <w:sz w:val="21"/>
              </w:rPr>
            </w:pPr>
          </w:p>
          <w:p w14:paraId="561FD6DB" w14:textId="77777777" w:rsidR="00426DC4" w:rsidRDefault="00395CA8">
            <w:pPr>
              <w:pStyle w:val="TableParagraph"/>
              <w:rPr>
                <w:b/>
              </w:rPr>
            </w:pPr>
            <w:r>
              <w:rPr>
                <w:b/>
              </w:rPr>
              <w:t>Maintaining</w:t>
            </w:r>
            <w:r>
              <w:rPr>
                <w:b/>
                <w:spacing w:val="-11"/>
              </w:rPr>
              <w:t xml:space="preserve"> </w:t>
            </w:r>
            <w:r>
              <w:rPr>
                <w:b/>
              </w:rPr>
              <w:t>Professional</w:t>
            </w:r>
            <w:r>
              <w:rPr>
                <w:b/>
                <w:spacing w:val="-6"/>
              </w:rPr>
              <w:t xml:space="preserve"> </w:t>
            </w:r>
            <w:r>
              <w:rPr>
                <w:b/>
                <w:spacing w:val="-2"/>
              </w:rPr>
              <w:t>Standards</w:t>
            </w:r>
          </w:p>
          <w:p w14:paraId="1E8266C7" w14:textId="77777777" w:rsidR="00426DC4" w:rsidRDefault="00395CA8">
            <w:pPr>
              <w:pStyle w:val="TableParagraph"/>
              <w:numPr>
                <w:ilvl w:val="0"/>
                <w:numId w:val="2"/>
              </w:numPr>
              <w:tabs>
                <w:tab w:val="left" w:pos="828"/>
              </w:tabs>
              <w:spacing w:before="4" w:line="237" w:lineRule="auto"/>
              <w:ind w:right="259"/>
            </w:pPr>
            <w:r>
              <w:t>Analyse</w:t>
            </w:r>
            <w:r>
              <w:rPr>
                <w:spacing w:val="-3"/>
              </w:rPr>
              <w:t xml:space="preserve"> </w:t>
            </w:r>
            <w:r>
              <w:t>how</w:t>
            </w:r>
            <w:r>
              <w:rPr>
                <w:spacing w:val="-3"/>
              </w:rPr>
              <w:t xml:space="preserve"> </w:t>
            </w:r>
            <w:r>
              <w:t>the</w:t>
            </w:r>
            <w:r>
              <w:rPr>
                <w:spacing w:val="-5"/>
              </w:rPr>
              <w:t xml:space="preserve"> </w:t>
            </w:r>
            <w:r>
              <w:t>police</w:t>
            </w:r>
            <w:r>
              <w:rPr>
                <w:spacing w:val="-3"/>
              </w:rPr>
              <w:t xml:space="preserve"> </w:t>
            </w:r>
            <w:r>
              <w:t>have</w:t>
            </w:r>
            <w:r>
              <w:rPr>
                <w:spacing w:val="-3"/>
              </w:rPr>
              <w:t xml:space="preserve"> </w:t>
            </w:r>
            <w:r>
              <w:t>developed</w:t>
            </w:r>
            <w:r>
              <w:rPr>
                <w:spacing w:val="-3"/>
              </w:rPr>
              <w:t xml:space="preserve"> </w:t>
            </w:r>
            <w:r>
              <w:t>policies</w:t>
            </w:r>
            <w:r>
              <w:rPr>
                <w:spacing w:val="-2"/>
              </w:rPr>
              <w:t xml:space="preserve"> </w:t>
            </w:r>
            <w:r>
              <w:t>and</w:t>
            </w:r>
            <w:r>
              <w:rPr>
                <w:spacing w:val="-3"/>
              </w:rPr>
              <w:t xml:space="preserve"> </w:t>
            </w:r>
            <w:r>
              <w:t>procedures</w:t>
            </w:r>
            <w:r>
              <w:rPr>
                <w:spacing w:val="-5"/>
              </w:rPr>
              <w:t xml:space="preserve"> </w:t>
            </w:r>
            <w:r>
              <w:t>to</w:t>
            </w:r>
            <w:r>
              <w:rPr>
                <w:spacing w:val="-5"/>
              </w:rPr>
              <w:t xml:space="preserve"> </w:t>
            </w:r>
            <w:r>
              <w:t>reduce</w:t>
            </w:r>
            <w:r>
              <w:rPr>
                <w:spacing w:val="-7"/>
              </w:rPr>
              <w:t xml:space="preserve"> </w:t>
            </w:r>
            <w:r>
              <w:t>the</w:t>
            </w:r>
            <w:r>
              <w:rPr>
                <w:spacing w:val="-3"/>
              </w:rPr>
              <w:t xml:space="preserve"> </w:t>
            </w:r>
            <w:r>
              <w:t>possibility</w:t>
            </w:r>
            <w:r>
              <w:rPr>
                <w:spacing w:val="-2"/>
              </w:rPr>
              <w:t xml:space="preserve"> </w:t>
            </w:r>
            <w:r>
              <w:t>of professional malpractice and increase community confidence</w:t>
            </w:r>
          </w:p>
          <w:p w14:paraId="0BADA442" w14:textId="77777777" w:rsidR="00426DC4" w:rsidRDefault="00395CA8">
            <w:pPr>
              <w:pStyle w:val="TableParagraph"/>
              <w:numPr>
                <w:ilvl w:val="0"/>
                <w:numId w:val="2"/>
              </w:numPr>
              <w:tabs>
                <w:tab w:val="left" w:pos="828"/>
              </w:tabs>
              <w:spacing w:before="3" w:line="237" w:lineRule="auto"/>
              <w:ind w:right="196"/>
            </w:pPr>
            <w:r>
              <w:t>Analyse</w:t>
            </w:r>
            <w:r>
              <w:rPr>
                <w:spacing w:val="-3"/>
              </w:rPr>
              <w:t xml:space="preserve"> </w:t>
            </w:r>
            <w:r>
              <w:t>the</w:t>
            </w:r>
            <w:r>
              <w:rPr>
                <w:spacing w:val="-5"/>
              </w:rPr>
              <w:t xml:space="preserve"> </w:t>
            </w:r>
            <w:r>
              <w:t>role</w:t>
            </w:r>
            <w:r>
              <w:rPr>
                <w:spacing w:val="-3"/>
              </w:rPr>
              <w:t xml:space="preserve"> </w:t>
            </w:r>
            <w:r>
              <w:t>of</w:t>
            </w:r>
            <w:r>
              <w:rPr>
                <w:spacing w:val="-1"/>
              </w:rPr>
              <w:t xml:space="preserve"> </w:t>
            </w:r>
            <w:r>
              <w:t>independent</w:t>
            </w:r>
            <w:r>
              <w:rPr>
                <w:spacing w:val="-1"/>
              </w:rPr>
              <w:t xml:space="preserve"> </w:t>
            </w:r>
            <w:r>
              <w:t>bodies</w:t>
            </w:r>
            <w:r>
              <w:rPr>
                <w:spacing w:val="-5"/>
              </w:rPr>
              <w:t xml:space="preserve"> </w:t>
            </w:r>
            <w:r>
              <w:t>such</w:t>
            </w:r>
            <w:r>
              <w:rPr>
                <w:spacing w:val="-3"/>
              </w:rPr>
              <w:t xml:space="preserve"> </w:t>
            </w:r>
            <w:r>
              <w:t>as</w:t>
            </w:r>
            <w:r>
              <w:rPr>
                <w:spacing w:val="-5"/>
              </w:rPr>
              <w:t xml:space="preserve"> </w:t>
            </w:r>
            <w:r>
              <w:t>the</w:t>
            </w:r>
            <w:r>
              <w:rPr>
                <w:spacing w:val="-3"/>
              </w:rPr>
              <w:t xml:space="preserve"> </w:t>
            </w:r>
            <w:r>
              <w:t>IOPC</w:t>
            </w:r>
            <w:r>
              <w:rPr>
                <w:spacing w:val="-3"/>
              </w:rPr>
              <w:t xml:space="preserve"> </w:t>
            </w:r>
            <w:r>
              <w:t>or</w:t>
            </w:r>
            <w:r>
              <w:rPr>
                <w:spacing w:val="-4"/>
              </w:rPr>
              <w:t xml:space="preserve"> </w:t>
            </w:r>
            <w:r>
              <w:t>HMICFRS</w:t>
            </w:r>
            <w:r>
              <w:rPr>
                <w:spacing w:val="-3"/>
              </w:rPr>
              <w:t xml:space="preserve"> </w:t>
            </w:r>
            <w:r>
              <w:t>in</w:t>
            </w:r>
            <w:r>
              <w:rPr>
                <w:spacing w:val="-5"/>
              </w:rPr>
              <w:t xml:space="preserve"> </w:t>
            </w:r>
            <w:r>
              <w:t>holding</w:t>
            </w:r>
            <w:r>
              <w:rPr>
                <w:spacing w:val="-3"/>
              </w:rPr>
              <w:t xml:space="preserve"> </w:t>
            </w:r>
            <w:r>
              <w:t>the</w:t>
            </w:r>
            <w:r>
              <w:rPr>
                <w:spacing w:val="-3"/>
              </w:rPr>
              <w:t xml:space="preserve"> </w:t>
            </w:r>
            <w:r>
              <w:t>police accountable to the public</w:t>
            </w:r>
          </w:p>
          <w:p w14:paraId="1F8321CA" w14:textId="77777777" w:rsidR="00426DC4" w:rsidRDefault="00395CA8">
            <w:pPr>
              <w:pStyle w:val="TableParagraph"/>
              <w:numPr>
                <w:ilvl w:val="0"/>
                <w:numId w:val="2"/>
              </w:numPr>
              <w:tabs>
                <w:tab w:val="left" w:pos="828"/>
              </w:tabs>
              <w:spacing w:before="1" w:line="268" w:lineRule="exact"/>
              <w:ind w:hanging="360"/>
            </w:pPr>
            <w:r>
              <w:t>Analyse</w:t>
            </w:r>
            <w:r>
              <w:rPr>
                <w:spacing w:val="-9"/>
              </w:rPr>
              <w:t xml:space="preserve"> </w:t>
            </w:r>
            <w:r>
              <w:t>super-complaints</w:t>
            </w:r>
            <w:r>
              <w:rPr>
                <w:spacing w:val="-5"/>
              </w:rPr>
              <w:t xml:space="preserve"> </w:t>
            </w:r>
            <w:r>
              <w:t>and</w:t>
            </w:r>
            <w:r>
              <w:rPr>
                <w:spacing w:val="-8"/>
              </w:rPr>
              <w:t xml:space="preserve"> </w:t>
            </w:r>
            <w:r>
              <w:t>their</w:t>
            </w:r>
            <w:r>
              <w:rPr>
                <w:spacing w:val="-5"/>
              </w:rPr>
              <w:t xml:space="preserve"> </w:t>
            </w:r>
            <w:r>
              <w:t>influences</w:t>
            </w:r>
            <w:r>
              <w:rPr>
                <w:spacing w:val="-5"/>
              </w:rPr>
              <w:t xml:space="preserve"> </w:t>
            </w:r>
            <w:r>
              <w:t>on</w:t>
            </w:r>
            <w:r>
              <w:rPr>
                <w:spacing w:val="-10"/>
              </w:rPr>
              <w:t xml:space="preserve"> </w:t>
            </w:r>
            <w:r>
              <w:t>policing</w:t>
            </w:r>
            <w:r>
              <w:rPr>
                <w:spacing w:val="-6"/>
              </w:rPr>
              <w:t xml:space="preserve"> </w:t>
            </w:r>
            <w:r>
              <w:t>and</w:t>
            </w:r>
            <w:r>
              <w:rPr>
                <w:spacing w:val="-6"/>
              </w:rPr>
              <w:t xml:space="preserve"> </w:t>
            </w:r>
            <w:r>
              <w:t>policing</w:t>
            </w:r>
            <w:r>
              <w:rPr>
                <w:spacing w:val="-6"/>
              </w:rPr>
              <w:t xml:space="preserve"> </w:t>
            </w:r>
            <w:r>
              <w:rPr>
                <w:spacing w:val="-2"/>
              </w:rPr>
              <w:t>processes</w:t>
            </w:r>
          </w:p>
          <w:p w14:paraId="04B40380" w14:textId="77777777" w:rsidR="00426DC4" w:rsidRDefault="00395CA8">
            <w:pPr>
              <w:pStyle w:val="TableParagraph"/>
              <w:numPr>
                <w:ilvl w:val="0"/>
                <w:numId w:val="2"/>
              </w:numPr>
              <w:tabs>
                <w:tab w:val="left" w:pos="828"/>
              </w:tabs>
              <w:spacing w:before="1" w:line="237" w:lineRule="auto"/>
              <w:ind w:right="600"/>
            </w:pPr>
            <w:r>
              <w:t>Examine</w:t>
            </w:r>
            <w:r>
              <w:rPr>
                <w:spacing w:val="-2"/>
              </w:rPr>
              <w:t xml:space="preserve"> </w:t>
            </w:r>
            <w:r>
              <w:t>why</w:t>
            </w:r>
            <w:r>
              <w:rPr>
                <w:spacing w:val="-1"/>
              </w:rPr>
              <w:t xml:space="preserve"> </w:t>
            </w:r>
            <w:r>
              <w:t>people</w:t>
            </w:r>
            <w:r>
              <w:rPr>
                <w:spacing w:val="-4"/>
              </w:rPr>
              <w:t xml:space="preserve"> </w:t>
            </w:r>
            <w:r>
              <w:t>in</w:t>
            </w:r>
            <w:r>
              <w:rPr>
                <w:spacing w:val="-2"/>
              </w:rPr>
              <w:t xml:space="preserve"> </w:t>
            </w:r>
            <w:r>
              <w:t>positions</w:t>
            </w:r>
            <w:r>
              <w:rPr>
                <w:spacing w:val="-1"/>
              </w:rPr>
              <w:t xml:space="preserve"> </w:t>
            </w:r>
            <w:r>
              <w:t>of</w:t>
            </w:r>
            <w:r>
              <w:rPr>
                <w:spacing w:val="-2"/>
              </w:rPr>
              <w:t xml:space="preserve"> </w:t>
            </w:r>
            <w:r>
              <w:t>respect</w:t>
            </w:r>
            <w:r>
              <w:rPr>
                <w:spacing w:val="-2"/>
              </w:rPr>
              <w:t xml:space="preserve"> </w:t>
            </w:r>
            <w:r>
              <w:t>or</w:t>
            </w:r>
            <w:r>
              <w:rPr>
                <w:spacing w:val="-3"/>
              </w:rPr>
              <w:t xml:space="preserve"> </w:t>
            </w:r>
            <w:r>
              <w:t>authority</w:t>
            </w:r>
            <w:r>
              <w:rPr>
                <w:spacing w:val="-4"/>
              </w:rPr>
              <w:t xml:space="preserve"> </w:t>
            </w:r>
            <w:r>
              <w:t>may</w:t>
            </w:r>
            <w:r>
              <w:rPr>
                <w:spacing w:val="-4"/>
              </w:rPr>
              <w:t xml:space="preserve"> </w:t>
            </w:r>
            <w:r>
              <w:t>fail</w:t>
            </w:r>
            <w:r>
              <w:rPr>
                <w:spacing w:val="-5"/>
              </w:rPr>
              <w:t xml:space="preserve"> </w:t>
            </w:r>
            <w:r>
              <w:t>to</w:t>
            </w:r>
            <w:r>
              <w:rPr>
                <w:spacing w:val="-2"/>
              </w:rPr>
              <w:t xml:space="preserve"> </w:t>
            </w:r>
            <w:r>
              <w:t>comply</w:t>
            </w:r>
            <w:r>
              <w:rPr>
                <w:spacing w:val="-4"/>
              </w:rPr>
              <w:t xml:space="preserve"> </w:t>
            </w:r>
            <w:r>
              <w:t>with</w:t>
            </w:r>
            <w:r>
              <w:rPr>
                <w:spacing w:val="-2"/>
              </w:rPr>
              <w:t xml:space="preserve"> </w:t>
            </w:r>
            <w:r>
              <w:t>policies, procedures, protocols or legislation, and commit criminal offences</w:t>
            </w:r>
          </w:p>
          <w:p w14:paraId="08F6F30F" w14:textId="77777777" w:rsidR="00426DC4" w:rsidRDefault="00395CA8">
            <w:pPr>
              <w:pStyle w:val="TableParagraph"/>
              <w:numPr>
                <w:ilvl w:val="0"/>
                <w:numId w:val="2"/>
              </w:numPr>
              <w:tabs>
                <w:tab w:val="left" w:pos="829"/>
              </w:tabs>
              <w:spacing w:before="3" w:line="237" w:lineRule="auto"/>
              <w:ind w:left="829" w:right="208"/>
            </w:pPr>
            <w:r>
              <w:t>Review</w:t>
            </w:r>
            <w:r>
              <w:rPr>
                <w:spacing w:val="-4"/>
              </w:rPr>
              <w:t xml:space="preserve"> </w:t>
            </w:r>
            <w:r>
              <w:t>how</w:t>
            </w:r>
            <w:r>
              <w:rPr>
                <w:spacing w:val="-4"/>
              </w:rPr>
              <w:t xml:space="preserve"> </w:t>
            </w:r>
            <w:r>
              <w:t>previous</w:t>
            </w:r>
            <w:r>
              <w:rPr>
                <w:spacing w:val="-3"/>
              </w:rPr>
              <w:t xml:space="preserve"> </w:t>
            </w:r>
            <w:r>
              <w:t>instances</w:t>
            </w:r>
            <w:r>
              <w:rPr>
                <w:spacing w:val="-3"/>
              </w:rPr>
              <w:t xml:space="preserve"> </w:t>
            </w:r>
            <w:r>
              <w:t>of</w:t>
            </w:r>
            <w:r>
              <w:rPr>
                <w:spacing w:val="-4"/>
              </w:rPr>
              <w:t xml:space="preserve"> </w:t>
            </w:r>
            <w:r>
              <w:t>misconduct/malpractice</w:t>
            </w:r>
            <w:r>
              <w:rPr>
                <w:spacing w:val="-4"/>
              </w:rPr>
              <w:t xml:space="preserve"> </w:t>
            </w:r>
            <w:r>
              <w:t>can</w:t>
            </w:r>
            <w:r>
              <w:rPr>
                <w:spacing w:val="-6"/>
              </w:rPr>
              <w:t xml:space="preserve"> </w:t>
            </w:r>
            <w:r>
              <w:t>influence</w:t>
            </w:r>
            <w:r>
              <w:rPr>
                <w:spacing w:val="-6"/>
              </w:rPr>
              <w:t xml:space="preserve"> </w:t>
            </w:r>
            <w:r>
              <w:t>future</w:t>
            </w:r>
            <w:r>
              <w:rPr>
                <w:spacing w:val="-6"/>
              </w:rPr>
              <w:t xml:space="preserve"> </w:t>
            </w:r>
            <w:r>
              <w:t xml:space="preserve">professional </w:t>
            </w:r>
            <w:r>
              <w:rPr>
                <w:spacing w:val="-2"/>
              </w:rPr>
              <w:t>policing</w:t>
            </w:r>
          </w:p>
          <w:p w14:paraId="04D74AB6" w14:textId="77777777" w:rsidR="00426DC4" w:rsidRDefault="00395CA8">
            <w:pPr>
              <w:pStyle w:val="TableParagraph"/>
              <w:numPr>
                <w:ilvl w:val="0"/>
                <w:numId w:val="2"/>
              </w:numPr>
              <w:tabs>
                <w:tab w:val="left" w:pos="829"/>
              </w:tabs>
              <w:spacing w:before="1"/>
              <w:ind w:left="829" w:hanging="360"/>
            </w:pPr>
            <w:r>
              <w:t>Review</w:t>
            </w:r>
            <w:r>
              <w:rPr>
                <w:spacing w:val="-5"/>
              </w:rPr>
              <w:t xml:space="preserve"> </w:t>
            </w:r>
            <w:r>
              <w:t>progress</w:t>
            </w:r>
            <w:r>
              <w:rPr>
                <w:spacing w:val="-7"/>
              </w:rPr>
              <w:t xml:space="preserve"> </w:t>
            </w:r>
            <w:r>
              <w:t>being</w:t>
            </w:r>
            <w:r>
              <w:rPr>
                <w:spacing w:val="-7"/>
              </w:rPr>
              <w:t xml:space="preserve"> </w:t>
            </w:r>
            <w:r>
              <w:t>made</w:t>
            </w:r>
            <w:r>
              <w:rPr>
                <w:spacing w:val="-4"/>
              </w:rPr>
              <w:t xml:space="preserve"> </w:t>
            </w:r>
            <w:r>
              <w:t>within</w:t>
            </w:r>
            <w:r>
              <w:rPr>
                <w:spacing w:val="-7"/>
              </w:rPr>
              <w:t xml:space="preserve"> </w:t>
            </w:r>
            <w:r>
              <w:t>the</w:t>
            </w:r>
            <w:r>
              <w:rPr>
                <w:spacing w:val="-5"/>
              </w:rPr>
              <w:t xml:space="preserve"> </w:t>
            </w:r>
            <w:r>
              <w:t>police</w:t>
            </w:r>
            <w:r>
              <w:rPr>
                <w:spacing w:val="-7"/>
              </w:rPr>
              <w:t xml:space="preserve"> </w:t>
            </w:r>
            <w:r>
              <w:t>service</w:t>
            </w:r>
            <w:r>
              <w:rPr>
                <w:spacing w:val="-6"/>
              </w:rPr>
              <w:t xml:space="preserve"> </w:t>
            </w:r>
            <w:r>
              <w:t>to</w:t>
            </w:r>
            <w:r>
              <w:rPr>
                <w:spacing w:val="-5"/>
              </w:rPr>
              <w:t xml:space="preserve"> </w:t>
            </w:r>
            <w:r>
              <w:t>improve</w:t>
            </w:r>
            <w:r>
              <w:rPr>
                <w:spacing w:val="-7"/>
              </w:rPr>
              <w:t xml:space="preserve"> </w:t>
            </w:r>
            <w:r>
              <w:t>professional</w:t>
            </w:r>
            <w:r>
              <w:rPr>
                <w:spacing w:val="-4"/>
              </w:rPr>
              <w:t xml:space="preserve"> </w:t>
            </w:r>
            <w:r>
              <w:rPr>
                <w:spacing w:val="-2"/>
              </w:rPr>
              <w:t>standard</w:t>
            </w:r>
          </w:p>
          <w:p w14:paraId="5259EDCD" w14:textId="77777777" w:rsidR="00426DC4" w:rsidRDefault="00426DC4">
            <w:pPr>
              <w:pStyle w:val="TableParagraph"/>
              <w:spacing w:before="10"/>
              <w:ind w:left="0"/>
              <w:rPr>
                <w:b/>
                <w:sz w:val="21"/>
              </w:rPr>
            </w:pPr>
          </w:p>
          <w:p w14:paraId="5F04A876" w14:textId="77777777" w:rsidR="00426DC4" w:rsidRDefault="00395CA8">
            <w:pPr>
              <w:pStyle w:val="TableParagraph"/>
              <w:ind w:left="109"/>
              <w:rPr>
                <w:b/>
              </w:rPr>
            </w:pPr>
            <w:r>
              <w:rPr>
                <w:b/>
              </w:rPr>
              <w:t>Criminal</w:t>
            </w:r>
            <w:r>
              <w:rPr>
                <w:b/>
                <w:spacing w:val="-4"/>
              </w:rPr>
              <w:t xml:space="preserve"> </w:t>
            </w:r>
            <w:r>
              <w:rPr>
                <w:b/>
                <w:spacing w:val="-2"/>
              </w:rPr>
              <w:t>Justice</w:t>
            </w:r>
          </w:p>
          <w:p w14:paraId="50BFB2A6" w14:textId="77777777" w:rsidR="00426DC4" w:rsidRDefault="00395CA8">
            <w:pPr>
              <w:pStyle w:val="TableParagraph"/>
              <w:numPr>
                <w:ilvl w:val="0"/>
                <w:numId w:val="2"/>
              </w:numPr>
              <w:tabs>
                <w:tab w:val="left" w:pos="829"/>
              </w:tabs>
              <w:spacing w:before="1" w:line="268" w:lineRule="exact"/>
              <w:ind w:left="829" w:hanging="360"/>
            </w:pPr>
            <w:r>
              <w:t>Evaluate</w:t>
            </w:r>
            <w:r>
              <w:rPr>
                <w:spacing w:val="-7"/>
              </w:rPr>
              <w:t xml:space="preserve"> </w:t>
            </w:r>
            <w:r>
              <w:t>how</w:t>
            </w:r>
            <w:r>
              <w:rPr>
                <w:spacing w:val="-6"/>
              </w:rPr>
              <w:t xml:space="preserve"> </w:t>
            </w:r>
            <w:r>
              <w:t>the</w:t>
            </w:r>
            <w:r>
              <w:rPr>
                <w:spacing w:val="-4"/>
              </w:rPr>
              <w:t xml:space="preserve"> </w:t>
            </w:r>
            <w:r>
              <w:t>diversity</w:t>
            </w:r>
            <w:r>
              <w:rPr>
                <w:spacing w:val="-4"/>
              </w:rPr>
              <w:t xml:space="preserve"> </w:t>
            </w:r>
            <w:r>
              <w:t>of</w:t>
            </w:r>
            <w:r>
              <w:rPr>
                <w:spacing w:val="-4"/>
              </w:rPr>
              <w:t xml:space="preserve"> </w:t>
            </w:r>
            <w:r>
              <w:t>individuals</w:t>
            </w:r>
            <w:r>
              <w:rPr>
                <w:spacing w:val="-3"/>
              </w:rPr>
              <w:t xml:space="preserve"> </w:t>
            </w:r>
            <w:r>
              <w:t>and</w:t>
            </w:r>
            <w:r>
              <w:rPr>
                <w:spacing w:val="-4"/>
              </w:rPr>
              <w:t xml:space="preserve"> </w:t>
            </w:r>
            <w:r>
              <w:t>society</w:t>
            </w:r>
            <w:r>
              <w:rPr>
                <w:spacing w:val="-3"/>
              </w:rPr>
              <w:t xml:space="preserve"> </w:t>
            </w:r>
            <w:r>
              <w:t>impact</w:t>
            </w:r>
            <w:r>
              <w:rPr>
                <w:spacing w:val="-4"/>
              </w:rPr>
              <w:t xml:space="preserve"> </w:t>
            </w:r>
            <w:r>
              <w:t>on</w:t>
            </w:r>
            <w:r>
              <w:rPr>
                <w:spacing w:val="-6"/>
              </w:rPr>
              <w:t xml:space="preserve"> </w:t>
            </w:r>
            <w:r>
              <w:t>the</w:t>
            </w:r>
            <w:r>
              <w:rPr>
                <w:spacing w:val="-6"/>
              </w:rPr>
              <w:t xml:space="preserve"> </w:t>
            </w:r>
            <w:r>
              <w:t>criminal</w:t>
            </w:r>
            <w:r>
              <w:rPr>
                <w:spacing w:val="-7"/>
              </w:rPr>
              <w:t xml:space="preserve"> </w:t>
            </w:r>
            <w:r>
              <w:t>justice</w:t>
            </w:r>
            <w:r>
              <w:rPr>
                <w:spacing w:val="-5"/>
              </w:rPr>
              <w:t xml:space="preserve"> </w:t>
            </w:r>
            <w:r>
              <w:rPr>
                <w:spacing w:val="-2"/>
              </w:rPr>
              <w:t>system</w:t>
            </w:r>
          </w:p>
          <w:p w14:paraId="653566D7" w14:textId="77777777" w:rsidR="00426DC4" w:rsidRDefault="00395CA8">
            <w:pPr>
              <w:pStyle w:val="TableParagraph"/>
              <w:numPr>
                <w:ilvl w:val="0"/>
                <w:numId w:val="2"/>
              </w:numPr>
              <w:tabs>
                <w:tab w:val="left" w:pos="829"/>
              </w:tabs>
              <w:spacing w:line="268" w:lineRule="exact"/>
              <w:ind w:left="829" w:hanging="360"/>
            </w:pPr>
            <w:r>
              <w:t>Engage</w:t>
            </w:r>
            <w:r>
              <w:rPr>
                <w:spacing w:val="-9"/>
              </w:rPr>
              <w:t xml:space="preserve"> </w:t>
            </w:r>
            <w:r>
              <w:t>in</w:t>
            </w:r>
            <w:r>
              <w:rPr>
                <w:spacing w:val="-7"/>
              </w:rPr>
              <w:t xml:space="preserve"> </w:t>
            </w:r>
            <w:r>
              <w:t>effective</w:t>
            </w:r>
            <w:r>
              <w:rPr>
                <w:spacing w:val="-9"/>
              </w:rPr>
              <w:t xml:space="preserve"> </w:t>
            </w:r>
            <w:r>
              <w:t>partnership</w:t>
            </w:r>
            <w:r>
              <w:rPr>
                <w:spacing w:val="-6"/>
              </w:rPr>
              <w:t xml:space="preserve"> </w:t>
            </w:r>
            <w:r>
              <w:t>collaboration</w:t>
            </w:r>
            <w:r>
              <w:rPr>
                <w:spacing w:val="-9"/>
              </w:rPr>
              <w:t xml:space="preserve"> </w:t>
            </w:r>
            <w:r>
              <w:t>regarding</w:t>
            </w:r>
            <w:r>
              <w:rPr>
                <w:spacing w:val="-7"/>
              </w:rPr>
              <w:t xml:space="preserve"> </w:t>
            </w:r>
            <w:r>
              <w:t>offender</w:t>
            </w:r>
            <w:r>
              <w:rPr>
                <w:spacing w:val="-7"/>
              </w:rPr>
              <w:t xml:space="preserve"> </w:t>
            </w:r>
            <w:r>
              <w:rPr>
                <w:spacing w:val="-2"/>
              </w:rPr>
              <w:t>rehabilitation</w:t>
            </w:r>
          </w:p>
          <w:p w14:paraId="4CB72C75" w14:textId="77777777" w:rsidR="00426DC4" w:rsidRDefault="00426DC4">
            <w:pPr>
              <w:pStyle w:val="TableParagraph"/>
              <w:spacing w:before="10"/>
              <w:ind w:left="0"/>
              <w:rPr>
                <w:b/>
                <w:sz w:val="21"/>
              </w:rPr>
            </w:pPr>
          </w:p>
          <w:p w14:paraId="2A3162FD" w14:textId="77777777" w:rsidR="00426DC4" w:rsidRDefault="00395CA8">
            <w:pPr>
              <w:pStyle w:val="TableParagraph"/>
              <w:ind w:left="109"/>
              <w:rPr>
                <w:b/>
              </w:rPr>
            </w:pPr>
            <w:r>
              <w:rPr>
                <w:b/>
              </w:rPr>
              <w:t>Wellbeing</w:t>
            </w:r>
            <w:r>
              <w:rPr>
                <w:b/>
                <w:spacing w:val="-6"/>
              </w:rPr>
              <w:t xml:space="preserve"> </w:t>
            </w:r>
            <w:r>
              <w:rPr>
                <w:b/>
              </w:rPr>
              <w:t>&amp;</w:t>
            </w:r>
            <w:r>
              <w:rPr>
                <w:b/>
                <w:spacing w:val="-2"/>
              </w:rPr>
              <w:t xml:space="preserve"> Resilience</w:t>
            </w:r>
          </w:p>
          <w:p w14:paraId="43AF5F9F" w14:textId="77777777" w:rsidR="00426DC4" w:rsidRDefault="00395CA8">
            <w:pPr>
              <w:pStyle w:val="TableParagraph"/>
              <w:numPr>
                <w:ilvl w:val="0"/>
                <w:numId w:val="2"/>
              </w:numPr>
              <w:tabs>
                <w:tab w:val="left" w:pos="829"/>
              </w:tabs>
              <w:spacing w:before="4" w:line="237" w:lineRule="auto"/>
              <w:ind w:left="829" w:right="721"/>
            </w:pPr>
            <w:r>
              <w:t>Recognise</w:t>
            </w:r>
            <w:r>
              <w:rPr>
                <w:spacing w:val="-2"/>
              </w:rPr>
              <w:t xml:space="preserve"> </w:t>
            </w:r>
            <w:r>
              <w:t>common</w:t>
            </w:r>
            <w:r>
              <w:rPr>
                <w:spacing w:val="-5"/>
              </w:rPr>
              <w:t xml:space="preserve"> </w:t>
            </w:r>
            <w:r>
              <w:t>reactions</w:t>
            </w:r>
            <w:r>
              <w:rPr>
                <w:spacing w:val="-2"/>
              </w:rPr>
              <w:t xml:space="preserve"> </w:t>
            </w:r>
            <w:r>
              <w:t>to</w:t>
            </w:r>
            <w:r>
              <w:rPr>
                <w:spacing w:val="-5"/>
              </w:rPr>
              <w:t xml:space="preserve"> </w:t>
            </w:r>
            <w:r>
              <w:t>trauma</w:t>
            </w:r>
            <w:r>
              <w:rPr>
                <w:spacing w:val="-3"/>
              </w:rPr>
              <w:t xml:space="preserve"> </w:t>
            </w:r>
            <w:r>
              <w:t>within</w:t>
            </w:r>
            <w:r>
              <w:rPr>
                <w:spacing w:val="-5"/>
              </w:rPr>
              <w:t xml:space="preserve"> </w:t>
            </w:r>
            <w:r>
              <w:t>the</w:t>
            </w:r>
            <w:r>
              <w:rPr>
                <w:spacing w:val="-5"/>
              </w:rPr>
              <w:t xml:space="preserve"> </w:t>
            </w:r>
            <w:r>
              <w:t>workplace,</w:t>
            </w:r>
            <w:r>
              <w:rPr>
                <w:spacing w:val="-3"/>
              </w:rPr>
              <w:t xml:space="preserve"> </w:t>
            </w:r>
            <w:r>
              <w:t>and</w:t>
            </w:r>
            <w:r>
              <w:rPr>
                <w:spacing w:val="-5"/>
              </w:rPr>
              <w:t xml:space="preserve"> </w:t>
            </w:r>
            <w:r>
              <w:t>support</w:t>
            </w:r>
            <w:r>
              <w:rPr>
                <w:spacing w:val="-4"/>
              </w:rPr>
              <w:t xml:space="preserve"> </w:t>
            </w:r>
            <w:r>
              <w:t>available</w:t>
            </w:r>
            <w:r>
              <w:rPr>
                <w:spacing w:val="-3"/>
              </w:rPr>
              <w:t xml:space="preserve"> </w:t>
            </w:r>
            <w:r>
              <w:t xml:space="preserve">to </w:t>
            </w:r>
            <w:r>
              <w:rPr>
                <w:spacing w:val="-2"/>
              </w:rPr>
              <w:t>individuals</w:t>
            </w:r>
          </w:p>
          <w:p w14:paraId="39F43D30" w14:textId="77777777" w:rsidR="00426DC4" w:rsidRDefault="00395CA8">
            <w:pPr>
              <w:pStyle w:val="TableParagraph"/>
              <w:numPr>
                <w:ilvl w:val="0"/>
                <w:numId w:val="2"/>
              </w:numPr>
              <w:tabs>
                <w:tab w:val="left" w:pos="829"/>
              </w:tabs>
              <w:spacing w:before="3" w:line="237" w:lineRule="auto"/>
              <w:ind w:left="829" w:right="745"/>
            </w:pPr>
            <w:r>
              <w:t>Understand</w:t>
            </w:r>
            <w:r>
              <w:rPr>
                <w:spacing w:val="-5"/>
              </w:rPr>
              <w:t xml:space="preserve"> </w:t>
            </w:r>
            <w:r>
              <w:t>the</w:t>
            </w:r>
            <w:r>
              <w:rPr>
                <w:spacing w:val="-5"/>
              </w:rPr>
              <w:t xml:space="preserve"> </w:t>
            </w:r>
            <w:r>
              <w:t>objectives</w:t>
            </w:r>
            <w:r>
              <w:rPr>
                <w:spacing w:val="-2"/>
              </w:rPr>
              <w:t xml:space="preserve"> </w:t>
            </w:r>
            <w:r>
              <w:t>of</w:t>
            </w:r>
            <w:r>
              <w:rPr>
                <w:spacing w:val="-3"/>
              </w:rPr>
              <w:t xml:space="preserve"> </w:t>
            </w:r>
            <w:r>
              <w:t>the</w:t>
            </w:r>
            <w:r>
              <w:rPr>
                <w:spacing w:val="-5"/>
              </w:rPr>
              <w:t xml:space="preserve"> </w:t>
            </w:r>
            <w:r>
              <w:t>Emergency</w:t>
            </w:r>
            <w:r>
              <w:rPr>
                <w:spacing w:val="-5"/>
              </w:rPr>
              <w:t xml:space="preserve"> </w:t>
            </w:r>
            <w:r>
              <w:t>Service</w:t>
            </w:r>
            <w:r>
              <w:rPr>
                <w:spacing w:val="-3"/>
              </w:rPr>
              <w:t xml:space="preserve"> </w:t>
            </w:r>
            <w:r>
              <w:t>Trauma</w:t>
            </w:r>
            <w:r>
              <w:rPr>
                <w:spacing w:val="-7"/>
              </w:rPr>
              <w:t xml:space="preserve"> </w:t>
            </w:r>
            <w:r>
              <w:t>Intervention</w:t>
            </w:r>
            <w:r>
              <w:rPr>
                <w:spacing w:val="-7"/>
              </w:rPr>
              <w:t xml:space="preserve"> </w:t>
            </w:r>
            <w:r>
              <w:t>Programme (ESTIP), and how this may benefit officers and staff</w:t>
            </w:r>
          </w:p>
          <w:p w14:paraId="69DC3FE3" w14:textId="77777777" w:rsidR="00426DC4" w:rsidRDefault="00426DC4">
            <w:pPr>
              <w:pStyle w:val="TableParagraph"/>
              <w:spacing w:before="9"/>
              <w:ind w:left="0"/>
              <w:rPr>
                <w:b/>
                <w:sz w:val="21"/>
              </w:rPr>
            </w:pPr>
          </w:p>
          <w:p w14:paraId="418BE56B" w14:textId="77777777" w:rsidR="00426DC4" w:rsidRDefault="00395CA8">
            <w:pPr>
              <w:pStyle w:val="TableParagraph"/>
              <w:spacing w:before="1"/>
              <w:ind w:left="109"/>
              <w:rPr>
                <w:b/>
              </w:rPr>
            </w:pPr>
            <w:r>
              <w:rPr>
                <w:b/>
              </w:rPr>
              <w:t>Public</w:t>
            </w:r>
            <w:r>
              <w:rPr>
                <w:b/>
                <w:spacing w:val="-1"/>
              </w:rPr>
              <w:t xml:space="preserve"> </w:t>
            </w:r>
            <w:r>
              <w:rPr>
                <w:b/>
                <w:spacing w:val="-2"/>
              </w:rPr>
              <w:t>Protection</w:t>
            </w:r>
          </w:p>
          <w:p w14:paraId="2EED20AD" w14:textId="77777777" w:rsidR="00426DC4" w:rsidRDefault="00395CA8">
            <w:pPr>
              <w:pStyle w:val="TableParagraph"/>
              <w:numPr>
                <w:ilvl w:val="0"/>
                <w:numId w:val="2"/>
              </w:numPr>
              <w:tabs>
                <w:tab w:val="left" w:pos="829"/>
              </w:tabs>
              <w:spacing w:before="1" w:line="269" w:lineRule="exact"/>
              <w:ind w:left="829" w:hanging="360"/>
            </w:pPr>
            <w:r>
              <w:t>Explain</w:t>
            </w:r>
            <w:r>
              <w:rPr>
                <w:spacing w:val="-5"/>
              </w:rPr>
              <w:t xml:space="preserve"> </w:t>
            </w:r>
            <w:r>
              <w:t>the</w:t>
            </w:r>
            <w:r>
              <w:rPr>
                <w:spacing w:val="-4"/>
              </w:rPr>
              <w:t xml:space="preserve"> </w:t>
            </w:r>
            <w:r>
              <w:t>psychological</w:t>
            </w:r>
            <w:r>
              <w:rPr>
                <w:spacing w:val="-4"/>
              </w:rPr>
              <w:t xml:space="preserve"> </w:t>
            </w:r>
            <w:r>
              <w:t>impact</w:t>
            </w:r>
            <w:r>
              <w:rPr>
                <w:spacing w:val="-4"/>
              </w:rPr>
              <w:t xml:space="preserve"> </w:t>
            </w:r>
            <w:r>
              <w:t>of</w:t>
            </w:r>
            <w:r>
              <w:rPr>
                <w:spacing w:val="-4"/>
              </w:rPr>
              <w:t xml:space="preserve"> </w:t>
            </w:r>
            <w:r>
              <w:t>abuse</w:t>
            </w:r>
            <w:r>
              <w:rPr>
                <w:spacing w:val="-5"/>
              </w:rPr>
              <w:t xml:space="preserve"> </w:t>
            </w:r>
            <w:r>
              <w:t>on</w:t>
            </w:r>
            <w:r>
              <w:rPr>
                <w:spacing w:val="-4"/>
              </w:rPr>
              <w:t xml:space="preserve"> </w:t>
            </w:r>
            <w:r>
              <w:rPr>
                <w:spacing w:val="-2"/>
              </w:rPr>
              <w:t>victims</w:t>
            </w:r>
          </w:p>
          <w:p w14:paraId="5A0B486A" w14:textId="77777777" w:rsidR="00426DC4" w:rsidRDefault="00395CA8">
            <w:pPr>
              <w:pStyle w:val="TableParagraph"/>
              <w:numPr>
                <w:ilvl w:val="0"/>
                <w:numId w:val="2"/>
              </w:numPr>
              <w:tabs>
                <w:tab w:val="left" w:pos="830"/>
              </w:tabs>
              <w:spacing w:before="1" w:line="237" w:lineRule="auto"/>
              <w:ind w:left="830" w:right="793"/>
            </w:pPr>
            <w:r>
              <w:t>Evaluate</w:t>
            </w:r>
            <w:r>
              <w:rPr>
                <w:spacing w:val="-4"/>
              </w:rPr>
              <w:t xml:space="preserve"> </w:t>
            </w:r>
            <w:r>
              <w:t>the</w:t>
            </w:r>
            <w:r>
              <w:rPr>
                <w:spacing w:val="-6"/>
              </w:rPr>
              <w:t xml:space="preserve"> </w:t>
            </w:r>
            <w:r>
              <w:t>effectiveness</w:t>
            </w:r>
            <w:r>
              <w:rPr>
                <w:spacing w:val="-3"/>
              </w:rPr>
              <w:t xml:space="preserve"> </w:t>
            </w:r>
            <w:r>
              <w:t>of</w:t>
            </w:r>
            <w:r>
              <w:rPr>
                <w:spacing w:val="-4"/>
              </w:rPr>
              <w:t xml:space="preserve"> </w:t>
            </w:r>
            <w:r>
              <w:t>current</w:t>
            </w:r>
            <w:r>
              <w:rPr>
                <w:spacing w:val="-2"/>
              </w:rPr>
              <w:t xml:space="preserve"> </w:t>
            </w:r>
            <w:r>
              <w:t>public</w:t>
            </w:r>
            <w:r>
              <w:rPr>
                <w:spacing w:val="-3"/>
              </w:rPr>
              <w:t xml:space="preserve"> </w:t>
            </w:r>
            <w:r>
              <w:t>protection</w:t>
            </w:r>
            <w:r>
              <w:rPr>
                <w:spacing w:val="-4"/>
              </w:rPr>
              <w:t xml:space="preserve"> </w:t>
            </w:r>
            <w:r>
              <w:t>practices</w:t>
            </w:r>
            <w:r>
              <w:rPr>
                <w:spacing w:val="-6"/>
              </w:rPr>
              <w:t xml:space="preserve"> </w:t>
            </w:r>
            <w:r>
              <w:t>in</w:t>
            </w:r>
            <w:r>
              <w:rPr>
                <w:spacing w:val="-4"/>
              </w:rPr>
              <w:t xml:space="preserve"> </w:t>
            </w:r>
            <w:r>
              <w:t>investigating</w:t>
            </w:r>
            <w:r>
              <w:rPr>
                <w:spacing w:val="-4"/>
              </w:rPr>
              <w:t xml:space="preserve"> </w:t>
            </w:r>
            <w:r>
              <w:t>public protection incidents</w:t>
            </w:r>
          </w:p>
          <w:p w14:paraId="7DE5F3DB" w14:textId="77777777" w:rsidR="00426DC4" w:rsidRDefault="00395CA8">
            <w:pPr>
              <w:pStyle w:val="TableParagraph"/>
              <w:numPr>
                <w:ilvl w:val="0"/>
                <w:numId w:val="2"/>
              </w:numPr>
              <w:tabs>
                <w:tab w:val="left" w:pos="830"/>
              </w:tabs>
              <w:spacing w:before="4" w:line="237" w:lineRule="auto"/>
              <w:ind w:left="830" w:right="757"/>
            </w:pPr>
            <w:r>
              <w:t>Assess</w:t>
            </w:r>
            <w:r>
              <w:rPr>
                <w:spacing w:val="-5"/>
              </w:rPr>
              <w:t xml:space="preserve"> </w:t>
            </w:r>
            <w:r>
              <w:t>the</w:t>
            </w:r>
            <w:r>
              <w:rPr>
                <w:spacing w:val="-5"/>
              </w:rPr>
              <w:t xml:space="preserve"> </w:t>
            </w:r>
            <w:r>
              <w:t>role</w:t>
            </w:r>
            <w:r>
              <w:rPr>
                <w:spacing w:val="-3"/>
              </w:rPr>
              <w:t xml:space="preserve"> </w:t>
            </w:r>
            <w:r>
              <w:t>and</w:t>
            </w:r>
            <w:r>
              <w:rPr>
                <w:spacing w:val="-3"/>
              </w:rPr>
              <w:t xml:space="preserve"> </w:t>
            </w:r>
            <w:r>
              <w:t>impact</w:t>
            </w:r>
            <w:r>
              <w:rPr>
                <w:spacing w:val="-1"/>
              </w:rPr>
              <w:t xml:space="preserve"> </w:t>
            </w:r>
            <w:r>
              <w:t>of</w:t>
            </w:r>
            <w:r>
              <w:rPr>
                <w:spacing w:val="-4"/>
              </w:rPr>
              <w:t xml:space="preserve"> </w:t>
            </w:r>
            <w:r>
              <w:t>MAPPA</w:t>
            </w:r>
            <w:r>
              <w:rPr>
                <w:spacing w:val="-3"/>
              </w:rPr>
              <w:t xml:space="preserve"> </w:t>
            </w:r>
            <w:r>
              <w:t>and</w:t>
            </w:r>
            <w:r>
              <w:rPr>
                <w:spacing w:val="-3"/>
              </w:rPr>
              <w:t xml:space="preserve"> </w:t>
            </w:r>
            <w:r>
              <w:t>use</w:t>
            </w:r>
            <w:r>
              <w:rPr>
                <w:spacing w:val="-3"/>
              </w:rPr>
              <w:t xml:space="preserve"> </w:t>
            </w:r>
            <w:r>
              <w:t>of</w:t>
            </w:r>
            <w:r>
              <w:rPr>
                <w:spacing w:val="-1"/>
              </w:rPr>
              <w:t xml:space="preserve"> </w:t>
            </w:r>
            <w:r>
              <w:t>community</w:t>
            </w:r>
            <w:r>
              <w:rPr>
                <w:spacing w:val="-2"/>
              </w:rPr>
              <w:t xml:space="preserve"> </w:t>
            </w:r>
            <w:r>
              <w:t>intelligence</w:t>
            </w:r>
            <w:r>
              <w:rPr>
                <w:spacing w:val="-3"/>
              </w:rPr>
              <w:t xml:space="preserve"> </w:t>
            </w:r>
            <w:r>
              <w:t>in</w:t>
            </w:r>
            <w:r>
              <w:rPr>
                <w:spacing w:val="-3"/>
              </w:rPr>
              <w:t xml:space="preserve"> </w:t>
            </w:r>
            <w:r>
              <w:t xml:space="preserve">managing </w:t>
            </w:r>
            <w:r>
              <w:rPr>
                <w:spacing w:val="-2"/>
              </w:rPr>
              <w:t>offenders</w:t>
            </w:r>
          </w:p>
          <w:p w14:paraId="79C9013B" w14:textId="77777777" w:rsidR="00426DC4" w:rsidRDefault="00395CA8">
            <w:pPr>
              <w:pStyle w:val="TableParagraph"/>
              <w:numPr>
                <w:ilvl w:val="0"/>
                <w:numId w:val="2"/>
              </w:numPr>
              <w:tabs>
                <w:tab w:val="left" w:pos="830"/>
              </w:tabs>
              <w:spacing w:before="1" w:line="269" w:lineRule="exact"/>
              <w:ind w:left="830" w:hanging="360"/>
            </w:pPr>
            <w:r>
              <w:t>Analyse</w:t>
            </w:r>
            <w:r>
              <w:rPr>
                <w:spacing w:val="-8"/>
              </w:rPr>
              <w:t xml:space="preserve"> </w:t>
            </w:r>
            <w:r>
              <w:t>potential</w:t>
            </w:r>
            <w:r>
              <w:rPr>
                <w:spacing w:val="-6"/>
              </w:rPr>
              <w:t xml:space="preserve"> </w:t>
            </w:r>
            <w:r>
              <w:t>links</w:t>
            </w:r>
            <w:r>
              <w:rPr>
                <w:spacing w:val="-6"/>
              </w:rPr>
              <w:t xml:space="preserve"> </w:t>
            </w:r>
            <w:r>
              <w:t>between</w:t>
            </w:r>
            <w:r>
              <w:rPr>
                <w:spacing w:val="-6"/>
              </w:rPr>
              <w:t xml:space="preserve"> </w:t>
            </w:r>
            <w:r>
              <w:t>serious/organised</w:t>
            </w:r>
            <w:r>
              <w:rPr>
                <w:spacing w:val="-6"/>
              </w:rPr>
              <w:t xml:space="preserve"> </w:t>
            </w:r>
            <w:r>
              <w:t>crime</w:t>
            </w:r>
            <w:r>
              <w:rPr>
                <w:spacing w:val="-9"/>
              </w:rPr>
              <w:t xml:space="preserve"> </w:t>
            </w:r>
            <w:r>
              <w:t>and</w:t>
            </w:r>
            <w:r>
              <w:rPr>
                <w:spacing w:val="-8"/>
              </w:rPr>
              <w:t xml:space="preserve"> </w:t>
            </w:r>
            <w:r>
              <w:t>public</w:t>
            </w:r>
            <w:r>
              <w:rPr>
                <w:spacing w:val="-5"/>
              </w:rPr>
              <w:t xml:space="preserve"> </w:t>
            </w:r>
            <w:r>
              <w:t>protection</w:t>
            </w:r>
            <w:r>
              <w:rPr>
                <w:spacing w:val="-6"/>
              </w:rPr>
              <w:t xml:space="preserve"> </w:t>
            </w:r>
            <w:r>
              <w:rPr>
                <w:spacing w:val="-2"/>
              </w:rPr>
              <w:t>issues</w:t>
            </w:r>
          </w:p>
          <w:p w14:paraId="2F412B32" w14:textId="77777777" w:rsidR="00426DC4" w:rsidRDefault="00395CA8">
            <w:pPr>
              <w:pStyle w:val="TableParagraph"/>
              <w:numPr>
                <w:ilvl w:val="0"/>
                <w:numId w:val="2"/>
              </w:numPr>
              <w:tabs>
                <w:tab w:val="left" w:pos="830"/>
              </w:tabs>
              <w:spacing w:before="2" w:line="237" w:lineRule="auto"/>
              <w:ind w:left="830" w:right="436"/>
            </w:pPr>
            <w:r>
              <w:t>Examine</w:t>
            </w:r>
            <w:r>
              <w:rPr>
                <w:spacing w:val="-3"/>
              </w:rPr>
              <w:t xml:space="preserve"> </w:t>
            </w:r>
            <w:r>
              <w:t>instances</w:t>
            </w:r>
            <w:r>
              <w:rPr>
                <w:spacing w:val="-2"/>
              </w:rPr>
              <w:t xml:space="preserve"> </w:t>
            </w:r>
            <w:r>
              <w:t>where</w:t>
            </w:r>
            <w:r>
              <w:rPr>
                <w:spacing w:val="-3"/>
              </w:rPr>
              <w:t xml:space="preserve"> </w:t>
            </w:r>
            <w:r>
              <w:t>law</w:t>
            </w:r>
            <w:r>
              <w:rPr>
                <w:spacing w:val="-3"/>
              </w:rPr>
              <w:t xml:space="preserve"> </w:t>
            </w:r>
            <w:r>
              <w:t>enforcement</w:t>
            </w:r>
            <w:r>
              <w:rPr>
                <w:spacing w:val="-1"/>
              </w:rPr>
              <w:t xml:space="preserve"> </w:t>
            </w:r>
            <w:r>
              <w:t>personnel</w:t>
            </w:r>
            <w:r>
              <w:rPr>
                <w:spacing w:val="-3"/>
              </w:rPr>
              <w:t xml:space="preserve"> </w:t>
            </w:r>
            <w:r>
              <w:t>have</w:t>
            </w:r>
            <w:r>
              <w:rPr>
                <w:spacing w:val="-5"/>
              </w:rPr>
              <w:t xml:space="preserve"> </w:t>
            </w:r>
            <w:r>
              <w:t>misused</w:t>
            </w:r>
            <w:r>
              <w:rPr>
                <w:spacing w:val="-5"/>
              </w:rPr>
              <w:t xml:space="preserve"> </w:t>
            </w:r>
            <w:r>
              <w:t>their</w:t>
            </w:r>
            <w:r>
              <w:rPr>
                <w:spacing w:val="-4"/>
              </w:rPr>
              <w:t xml:space="preserve"> </w:t>
            </w:r>
            <w:r>
              <w:t>position</w:t>
            </w:r>
            <w:r>
              <w:rPr>
                <w:spacing w:val="-3"/>
              </w:rPr>
              <w:t xml:space="preserve"> </w:t>
            </w:r>
            <w:r>
              <w:t>of</w:t>
            </w:r>
            <w:r>
              <w:rPr>
                <w:spacing w:val="-3"/>
              </w:rPr>
              <w:t xml:space="preserve"> </w:t>
            </w:r>
            <w:r>
              <w:t>trust and police powers to commit public protection offences</w:t>
            </w:r>
          </w:p>
          <w:p w14:paraId="7222F341" w14:textId="77777777" w:rsidR="00426DC4" w:rsidRDefault="00395CA8">
            <w:pPr>
              <w:pStyle w:val="TableParagraph"/>
              <w:numPr>
                <w:ilvl w:val="0"/>
                <w:numId w:val="2"/>
              </w:numPr>
              <w:tabs>
                <w:tab w:val="left" w:pos="830"/>
              </w:tabs>
              <w:spacing w:before="1"/>
              <w:ind w:left="830" w:hanging="360"/>
            </w:pPr>
            <w:r>
              <w:t>Evaluate</w:t>
            </w:r>
            <w:r>
              <w:rPr>
                <w:spacing w:val="-8"/>
              </w:rPr>
              <w:t xml:space="preserve"> </w:t>
            </w:r>
            <w:r>
              <w:t>the</w:t>
            </w:r>
            <w:r>
              <w:rPr>
                <w:spacing w:val="-6"/>
              </w:rPr>
              <w:t xml:space="preserve"> </w:t>
            </w:r>
            <w:r>
              <w:t>effect</w:t>
            </w:r>
            <w:r>
              <w:rPr>
                <w:spacing w:val="-4"/>
              </w:rPr>
              <w:t xml:space="preserve"> </w:t>
            </w:r>
            <w:r>
              <w:t>of</w:t>
            </w:r>
            <w:r>
              <w:rPr>
                <w:spacing w:val="-5"/>
              </w:rPr>
              <w:t xml:space="preserve"> </w:t>
            </w:r>
            <w:r>
              <w:t>media</w:t>
            </w:r>
            <w:r>
              <w:rPr>
                <w:spacing w:val="-5"/>
              </w:rPr>
              <w:t xml:space="preserve"> </w:t>
            </w:r>
            <w:r>
              <w:t>coverage</w:t>
            </w:r>
            <w:r>
              <w:rPr>
                <w:spacing w:val="-7"/>
              </w:rPr>
              <w:t xml:space="preserve"> </w:t>
            </w:r>
            <w:r>
              <w:t>on</w:t>
            </w:r>
            <w:r>
              <w:rPr>
                <w:spacing w:val="-5"/>
              </w:rPr>
              <w:t xml:space="preserve"> </w:t>
            </w:r>
            <w:r>
              <w:t>public</w:t>
            </w:r>
            <w:r>
              <w:rPr>
                <w:spacing w:val="-4"/>
              </w:rPr>
              <w:t xml:space="preserve"> </w:t>
            </w:r>
            <w:r>
              <w:t>protection</w:t>
            </w:r>
            <w:r>
              <w:rPr>
                <w:spacing w:val="-5"/>
              </w:rPr>
              <w:t xml:space="preserve"> </w:t>
            </w:r>
            <w:r>
              <w:t>policing</w:t>
            </w:r>
            <w:r>
              <w:rPr>
                <w:spacing w:val="-5"/>
              </w:rPr>
              <w:t xml:space="preserve"> </w:t>
            </w:r>
            <w:r>
              <w:rPr>
                <w:spacing w:val="-2"/>
              </w:rPr>
              <w:t>strategy</w:t>
            </w:r>
          </w:p>
          <w:p w14:paraId="41DAF980" w14:textId="77777777" w:rsidR="00426DC4" w:rsidRDefault="00426DC4">
            <w:pPr>
              <w:pStyle w:val="TableParagraph"/>
              <w:spacing w:before="7"/>
              <w:ind w:left="0"/>
              <w:rPr>
                <w:b/>
                <w:sz w:val="21"/>
              </w:rPr>
            </w:pPr>
          </w:p>
          <w:p w14:paraId="08A28B21" w14:textId="77777777" w:rsidR="00426DC4" w:rsidRDefault="00395CA8">
            <w:pPr>
              <w:pStyle w:val="TableParagraph"/>
              <w:spacing w:before="1"/>
              <w:ind w:left="110"/>
              <w:rPr>
                <w:b/>
              </w:rPr>
            </w:pPr>
            <w:r>
              <w:rPr>
                <w:b/>
              </w:rPr>
              <w:t>Vulnerability</w:t>
            </w:r>
            <w:r>
              <w:rPr>
                <w:b/>
                <w:spacing w:val="-7"/>
              </w:rPr>
              <w:t xml:space="preserve"> </w:t>
            </w:r>
            <w:r>
              <w:rPr>
                <w:b/>
              </w:rPr>
              <w:t>&amp;</w:t>
            </w:r>
            <w:r>
              <w:rPr>
                <w:b/>
                <w:spacing w:val="-6"/>
              </w:rPr>
              <w:t xml:space="preserve"> </w:t>
            </w:r>
            <w:r>
              <w:rPr>
                <w:b/>
                <w:spacing w:val="-4"/>
              </w:rPr>
              <w:t>Risk</w:t>
            </w:r>
          </w:p>
          <w:p w14:paraId="5EC02C7B" w14:textId="77777777" w:rsidR="00426DC4" w:rsidRDefault="00395CA8">
            <w:pPr>
              <w:pStyle w:val="TableParagraph"/>
              <w:numPr>
                <w:ilvl w:val="0"/>
                <w:numId w:val="2"/>
              </w:numPr>
              <w:tabs>
                <w:tab w:val="left" w:pos="831"/>
              </w:tabs>
              <w:spacing w:line="269" w:lineRule="exact"/>
              <w:ind w:left="831" w:hanging="360"/>
            </w:pPr>
            <w:r>
              <w:t>Understand</w:t>
            </w:r>
            <w:r>
              <w:rPr>
                <w:spacing w:val="-8"/>
              </w:rPr>
              <w:t xml:space="preserve"> </w:t>
            </w:r>
            <w:r>
              <w:t>concepts</w:t>
            </w:r>
            <w:r>
              <w:rPr>
                <w:spacing w:val="-3"/>
              </w:rPr>
              <w:t xml:space="preserve"> </w:t>
            </w:r>
            <w:r>
              <w:t>and</w:t>
            </w:r>
            <w:r>
              <w:rPr>
                <w:spacing w:val="-4"/>
              </w:rPr>
              <w:t xml:space="preserve"> </w:t>
            </w:r>
            <w:r>
              <w:t>theories</w:t>
            </w:r>
            <w:r>
              <w:rPr>
                <w:spacing w:val="-3"/>
              </w:rPr>
              <w:t xml:space="preserve"> </w:t>
            </w:r>
            <w:r>
              <w:t>of</w:t>
            </w:r>
            <w:r>
              <w:rPr>
                <w:spacing w:val="-4"/>
              </w:rPr>
              <w:t xml:space="preserve"> </w:t>
            </w:r>
            <w:r>
              <w:t>how</w:t>
            </w:r>
            <w:r>
              <w:rPr>
                <w:spacing w:val="-4"/>
              </w:rPr>
              <w:t xml:space="preserve"> </w:t>
            </w:r>
            <w:r>
              <w:t>a</w:t>
            </w:r>
            <w:r>
              <w:rPr>
                <w:spacing w:val="-6"/>
              </w:rPr>
              <w:t xml:space="preserve"> </w:t>
            </w:r>
            <w:r>
              <w:t>person</w:t>
            </w:r>
            <w:r>
              <w:rPr>
                <w:spacing w:val="-4"/>
              </w:rPr>
              <w:t xml:space="preserve"> </w:t>
            </w:r>
            <w:r>
              <w:t>becomes</w:t>
            </w:r>
            <w:r>
              <w:rPr>
                <w:spacing w:val="-3"/>
              </w:rPr>
              <w:t xml:space="preserve"> </w:t>
            </w:r>
            <w:r>
              <w:t>a</w:t>
            </w:r>
            <w:r>
              <w:rPr>
                <w:spacing w:val="-5"/>
              </w:rPr>
              <w:t xml:space="preserve"> </w:t>
            </w:r>
            <w:r>
              <w:rPr>
                <w:spacing w:val="-2"/>
              </w:rPr>
              <w:t>victim</w:t>
            </w:r>
          </w:p>
          <w:p w14:paraId="0D774D11" w14:textId="77777777" w:rsidR="00426DC4" w:rsidRDefault="00395CA8">
            <w:pPr>
              <w:pStyle w:val="TableParagraph"/>
              <w:numPr>
                <w:ilvl w:val="0"/>
                <w:numId w:val="2"/>
              </w:numPr>
              <w:tabs>
                <w:tab w:val="left" w:pos="831"/>
              </w:tabs>
              <w:spacing w:line="268" w:lineRule="exact"/>
              <w:ind w:left="831" w:hanging="360"/>
            </w:pPr>
            <w:r>
              <w:t>Understand</w:t>
            </w:r>
            <w:r>
              <w:rPr>
                <w:spacing w:val="-7"/>
              </w:rPr>
              <w:t xml:space="preserve"> </w:t>
            </w:r>
            <w:r>
              <w:t>theories</w:t>
            </w:r>
            <w:r>
              <w:rPr>
                <w:spacing w:val="-3"/>
              </w:rPr>
              <w:t xml:space="preserve"> </w:t>
            </w:r>
            <w:r>
              <w:t>about</w:t>
            </w:r>
            <w:r>
              <w:rPr>
                <w:spacing w:val="-6"/>
              </w:rPr>
              <w:t xml:space="preserve"> </w:t>
            </w:r>
            <w:r>
              <w:t>the</w:t>
            </w:r>
            <w:r>
              <w:rPr>
                <w:spacing w:val="-4"/>
              </w:rPr>
              <w:t xml:space="preserve"> </w:t>
            </w:r>
            <w:r>
              <w:t>onset</w:t>
            </w:r>
            <w:r>
              <w:rPr>
                <w:spacing w:val="-3"/>
              </w:rPr>
              <w:t xml:space="preserve"> </w:t>
            </w:r>
            <w:r>
              <w:t>of</w:t>
            </w:r>
            <w:r>
              <w:rPr>
                <w:spacing w:val="-4"/>
              </w:rPr>
              <w:t xml:space="preserve"> </w:t>
            </w:r>
            <w:r>
              <w:rPr>
                <w:spacing w:val="-2"/>
              </w:rPr>
              <w:t>offending</w:t>
            </w:r>
          </w:p>
          <w:p w14:paraId="34D44B9C" w14:textId="77777777" w:rsidR="00426DC4" w:rsidRDefault="00395CA8">
            <w:pPr>
              <w:pStyle w:val="TableParagraph"/>
              <w:numPr>
                <w:ilvl w:val="0"/>
                <w:numId w:val="2"/>
              </w:numPr>
              <w:tabs>
                <w:tab w:val="left" w:pos="831"/>
              </w:tabs>
              <w:spacing w:line="268" w:lineRule="exact"/>
              <w:ind w:left="831" w:hanging="360"/>
            </w:pPr>
            <w:r>
              <w:t>Understand</w:t>
            </w:r>
            <w:r>
              <w:rPr>
                <w:spacing w:val="-10"/>
              </w:rPr>
              <w:t xml:space="preserve"> </w:t>
            </w:r>
            <w:r>
              <w:t>the</w:t>
            </w:r>
            <w:r>
              <w:rPr>
                <w:spacing w:val="-7"/>
              </w:rPr>
              <w:t xml:space="preserve"> </w:t>
            </w:r>
            <w:r>
              <w:t>impact</w:t>
            </w:r>
            <w:r>
              <w:rPr>
                <w:spacing w:val="-4"/>
              </w:rPr>
              <w:t xml:space="preserve"> </w:t>
            </w:r>
            <w:r>
              <w:t>of</w:t>
            </w:r>
            <w:r>
              <w:rPr>
                <w:spacing w:val="-3"/>
              </w:rPr>
              <w:t xml:space="preserve"> </w:t>
            </w:r>
            <w:r>
              <w:t>early</w:t>
            </w:r>
            <w:r>
              <w:rPr>
                <w:spacing w:val="-5"/>
              </w:rPr>
              <w:t xml:space="preserve"> </w:t>
            </w:r>
            <w:r>
              <w:t>intervention</w:t>
            </w:r>
            <w:r>
              <w:rPr>
                <w:spacing w:val="-6"/>
              </w:rPr>
              <w:t xml:space="preserve"> </w:t>
            </w:r>
            <w:r>
              <w:t>on</w:t>
            </w:r>
            <w:r>
              <w:rPr>
                <w:spacing w:val="-5"/>
              </w:rPr>
              <w:t xml:space="preserve"> </w:t>
            </w:r>
            <w:r>
              <w:t>offending</w:t>
            </w:r>
            <w:r>
              <w:rPr>
                <w:spacing w:val="-5"/>
              </w:rPr>
              <w:t xml:space="preserve"> </w:t>
            </w:r>
            <w:r>
              <w:rPr>
                <w:spacing w:val="-2"/>
              </w:rPr>
              <w:t>curve</w:t>
            </w:r>
          </w:p>
          <w:p w14:paraId="4F656F9F" w14:textId="77777777" w:rsidR="00426DC4" w:rsidRDefault="00395CA8">
            <w:pPr>
              <w:pStyle w:val="TableParagraph"/>
              <w:numPr>
                <w:ilvl w:val="0"/>
                <w:numId w:val="2"/>
              </w:numPr>
              <w:tabs>
                <w:tab w:val="left" w:pos="831"/>
              </w:tabs>
              <w:spacing w:before="2" w:line="237" w:lineRule="auto"/>
              <w:ind w:left="831" w:right="107"/>
            </w:pPr>
            <w:r>
              <w:t>Analyse</w:t>
            </w:r>
            <w:r>
              <w:rPr>
                <w:spacing w:val="-3"/>
              </w:rPr>
              <w:t xml:space="preserve"> </w:t>
            </w:r>
            <w:r>
              <w:t>the</w:t>
            </w:r>
            <w:r>
              <w:rPr>
                <w:spacing w:val="-3"/>
              </w:rPr>
              <w:t xml:space="preserve"> </w:t>
            </w:r>
            <w:r>
              <w:t>developing</w:t>
            </w:r>
            <w:r>
              <w:rPr>
                <w:spacing w:val="-3"/>
              </w:rPr>
              <w:t xml:space="preserve"> </w:t>
            </w:r>
            <w:r>
              <w:t>issue</w:t>
            </w:r>
            <w:r>
              <w:rPr>
                <w:spacing w:val="-3"/>
              </w:rPr>
              <w:t xml:space="preserve"> </w:t>
            </w:r>
            <w:r>
              <w:t>of</w:t>
            </w:r>
            <w:r>
              <w:rPr>
                <w:spacing w:val="-3"/>
              </w:rPr>
              <w:t xml:space="preserve"> </w:t>
            </w:r>
            <w:r>
              <w:t>youth</w:t>
            </w:r>
            <w:r>
              <w:rPr>
                <w:spacing w:val="-3"/>
              </w:rPr>
              <w:t xml:space="preserve"> </w:t>
            </w:r>
            <w:r>
              <w:t>gangs</w:t>
            </w:r>
            <w:r>
              <w:rPr>
                <w:spacing w:val="-7"/>
              </w:rPr>
              <w:t xml:space="preserve"> </w:t>
            </w:r>
            <w:r>
              <w:t>targeting</w:t>
            </w:r>
            <w:r>
              <w:rPr>
                <w:spacing w:val="-3"/>
              </w:rPr>
              <w:t xml:space="preserve"> </w:t>
            </w:r>
            <w:r>
              <w:t>vulnerable</w:t>
            </w:r>
            <w:r>
              <w:rPr>
                <w:spacing w:val="-3"/>
              </w:rPr>
              <w:t xml:space="preserve"> </w:t>
            </w:r>
            <w:r>
              <w:t>people,</w:t>
            </w:r>
            <w:r>
              <w:rPr>
                <w:spacing w:val="-4"/>
              </w:rPr>
              <w:t xml:space="preserve"> </w:t>
            </w:r>
            <w:r>
              <w:t>or</w:t>
            </w:r>
            <w:r>
              <w:rPr>
                <w:spacing w:val="-1"/>
              </w:rPr>
              <w:t xml:space="preserve"> </w:t>
            </w:r>
            <w:r>
              <w:t>people</w:t>
            </w:r>
            <w:r>
              <w:rPr>
                <w:spacing w:val="-3"/>
              </w:rPr>
              <w:t xml:space="preserve"> </w:t>
            </w:r>
            <w:r>
              <w:t>at</w:t>
            </w:r>
            <w:r>
              <w:rPr>
                <w:spacing w:val="-4"/>
              </w:rPr>
              <w:t xml:space="preserve"> </w:t>
            </w:r>
            <w:r>
              <w:t>risk</w:t>
            </w:r>
            <w:r>
              <w:rPr>
                <w:spacing w:val="-2"/>
              </w:rPr>
              <w:t xml:space="preserve"> </w:t>
            </w:r>
            <w:r>
              <w:t xml:space="preserve">of </w:t>
            </w:r>
            <w:r>
              <w:rPr>
                <w:spacing w:val="-4"/>
              </w:rPr>
              <w:t>harm</w:t>
            </w:r>
          </w:p>
          <w:p w14:paraId="0177F956" w14:textId="77777777" w:rsidR="00426DC4" w:rsidRDefault="00426DC4">
            <w:pPr>
              <w:pStyle w:val="TableParagraph"/>
              <w:spacing w:before="1"/>
              <w:ind w:left="0"/>
              <w:rPr>
                <w:b/>
              </w:rPr>
            </w:pPr>
          </w:p>
          <w:p w14:paraId="72A51229" w14:textId="77777777" w:rsidR="00426DC4" w:rsidRDefault="00395CA8">
            <w:pPr>
              <w:pStyle w:val="TableParagraph"/>
              <w:ind w:left="111"/>
              <w:rPr>
                <w:b/>
              </w:rPr>
            </w:pPr>
            <w:r>
              <w:rPr>
                <w:b/>
              </w:rPr>
              <w:t>Valuing</w:t>
            </w:r>
            <w:r>
              <w:rPr>
                <w:b/>
                <w:spacing w:val="-4"/>
              </w:rPr>
              <w:t xml:space="preserve"> </w:t>
            </w:r>
            <w:r>
              <w:rPr>
                <w:b/>
              </w:rPr>
              <w:t>Difference</w:t>
            </w:r>
            <w:r>
              <w:rPr>
                <w:b/>
                <w:spacing w:val="-6"/>
              </w:rPr>
              <w:t xml:space="preserve"> </w:t>
            </w:r>
            <w:r>
              <w:rPr>
                <w:b/>
              </w:rPr>
              <w:t>&amp;</w:t>
            </w:r>
            <w:r>
              <w:rPr>
                <w:b/>
                <w:spacing w:val="-6"/>
              </w:rPr>
              <w:t xml:space="preserve"> </w:t>
            </w:r>
            <w:r>
              <w:rPr>
                <w:b/>
                <w:spacing w:val="-2"/>
              </w:rPr>
              <w:t>Inclusion</w:t>
            </w:r>
          </w:p>
          <w:p w14:paraId="41B69865" w14:textId="77777777" w:rsidR="00426DC4" w:rsidRDefault="00395CA8">
            <w:pPr>
              <w:pStyle w:val="TableParagraph"/>
              <w:numPr>
                <w:ilvl w:val="0"/>
                <w:numId w:val="2"/>
              </w:numPr>
              <w:tabs>
                <w:tab w:val="left" w:pos="831"/>
              </w:tabs>
              <w:spacing w:before="1" w:line="268" w:lineRule="exact"/>
              <w:ind w:left="831" w:hanging="360"/>
            </w:pPr>
            <w:r>
              <w:t>Analyse</w:t>
            </w:r>
            <w:r>
              <w:rPr>
                <w:spacing w:val="-4"/>
              </w:rPr>
              <w:t xml:space="preserve"> </w:t>
            </w:r>
            <w:r>
              <w:t>theories</w:t>
            </w:r>
            <w:r>
              <w:rPr>
                <w:spacing w:val="-6"/>
              </w:rPr>
              <w:t xml:space="preserve"> </w:t>
            </w:r>
            <w:r>
              <w:t>and</w:t>
            </w:r>
            <w:r>
              <w:rPr>
                <w:spacing w:val="-5"/>
              </w:rPr>
              <w:t xml:space="preserve"> </w:t>
            </w:r>
            <w:r>
              <w:t>concepts</w:t>
            </w:r>
            <w:r>
              <w:rPr>
                <w:spacing w:val="-3"/>
              </w:rPr>
              <w:t xml:space="preserve"> </w:t>
            </w:r>
            <w:r>
              <w:t>linked</w:t>
            </w:r>
            <w:r>
              <w:rPr>
                <w:spacing w:val="-6"/>
              </w:rPr>
              <w:t xml:space="preserve"> </w:t>
            </w:r>
            <w:r>
              <w:t>to</w:t>
            </w:r>
            <w:r>
              <w:rPr>
                <w:spacing w:val="-5"/>
              </w:rPr>
              <w:t xml:space="preserve"> </w:t>
            </w:r>
            <w:r>
              <w:rPr>
                <w:spacing w:val="-2"/>
              </w:rPr>
              <w:t>ethics</w:t>
            </w:r>
          </w:p>
          <w:p w14:paraId="1501367B" w14:textId="77777777" w:rsidR="00426DC4" w:rsidRDefault="00395CA8">
            <w:pPr>
              <w:pStyle w:val="TableParagraph"/>
              <w:numPr>
                <w:ilvl w:val="0"/>
                <w:numId w:val="2"/>
              </w:numPr>
              <w:tabs>
                <w:tab w:val="left" w:pos="831"/>
              </w:tabs>
              <w:spacing w:line="237" w:lineRule="auto"/>
              <w:ind w:left="831" w:right="742"/>
            </w:pPr>
            <w:r>
              <w:t>Critically</w:t>
            </w:r>
            <w:r>
              <w:rPr>
                <w:spacing w:val="-2"/>
              </w:rPr>
              <w:t xml:space="preserve"> </w:t>
            </w:r>
            <w:r>
              <w:t>evaluate</w:t>
            </w:r>
            <w:r>
              <w:rPr>
                <w:spacing w:val="-5"/>
              </w:rPr>
              <w:t xml:space="preserve"> </w:t>
            </w:r>
            <w:r>
              <w:t>the</w:t>
            </w:r>
            <w:r>
              <w:rPr>
                <w:spacing w:val="-3"/>
              </w:rPr>
              <w:t xml:space="preserve"> </w:t>
            </w:r>
            <w:r>
              <w:t>impact</w:t>
            </w:r>
            <w:r>
              <w:rPr>
                <w:spacing w:val="-1"/>
              </w:rPr>
              <w:t xml:space="preserve"> </w:t>
            </w:r>
            <w:r>
              <w:t>upon</w:t>
            </w:r>
            <w:r>
              <w:rPr>
                <w:spacing w:val="-5"/>
              </w:rPr>
              <w:t xml:space="preserve"> </w:t>
            </w:r>
            <w:r>
              <w:t>policing</w:t>
            </w:r>
            <w:r>
              <w:rPr>
                <w:spacing w:val="-3"/>
              </w:rPr>
              <w:t xml:space="preserve"> </w:t>
            </w:r>
            <w:r>
              <w:t>of</w:t>
            </w:r>
            <w:r>
              <w:rPr>
                <w:spacing w:val="-3"/>
              </w:rPr>
              <w:t xml:space="preserve"> </w:t>
            </w:r>
            <w:r>
              <w:t>differing</w:t>
            </w:r>
            <w:r>
              <w:rPr>
                <w:spacing w:val="-3"/>
              </w:rPr>
              <w:t xml:space="preserve"> </w:t>
            </w:r>
            <w:r>
              <w:t>values,</w:t>
            </w:r>
            <w:r>
              <w:rPr>
                <w:spacing w:val="-3"/>
              </w:rPr>
              <w:t xml:space="preserve"> </w:t>
            </w:r>
            <w:r>
              <w:t>ethics</w:t>
            </w:r>
            <w:r>
              <w:rPr>
                <w:spacing w:val="-5"/>
              </w:rPr>
              <w:t xml:space="preserve"> </w:t>
            </w:r>
            <w:r>
              <w:t>and</w:t>
            </w:r>
            <w:r>
              <w:rPr>
                <w:spacing w:val="-5"/>
              </w:rPr>
              <w:t xml:space="preserve"> </w:t>
            </w:r>
            <w:r>
              <w:t>norms</w:t>
            </w:r>
            <w:r>
              <w:rPr>
                <w:spacing w:val="-5"/>
              </w:rPr>
              <w:t xml:space="preserve"> </w:t>
            </w:r>
            <w:r>
              <w:t>within diverse communities</w:t>
            </w:r>
          </w:p>
        </w:tc>
      </w:tr>
    </w:tbl>
    <w:p w14:paraId="442DF4D0" w14:textId="77777777" w:rsidR="00426DC4" w:rsidRDefault="00426DC4">
      <w:pPr>
        <w:spacing w:line="237" w:lineRule="auto"/>
        <w:sectPr w:rsidR="00426DC4">
          <w:pgSz w:w="11900" w:h="16840"/>
          <w:pgMar w:top="680" w:right="600" w:bottom="1120" w:left="620" w:header="0" w:footer="926" w:gutter="0"/>
          <w:cols w:space="720"/>
        </w:sectPr>
      </w:pPr>
    </w:p>
    <w:p w14:paraId="3215A788" w14:textId="77777777" w:rsidR="00426DC4" w:rsidRDefault="00395CA8">
      <w:pPr>
        <w:pStyle w:val="BodyText"/>
        <w:ind w:left="491"/>
        <w:rPr>
          <w:sz w:val="20"/>
        </w:rPr>
      </w:pPr>
      <w:r>
        <w:rPr>
          <w:noProof/>
          <w:sz w:val="20"/>
        </w:rPr>
        <w:lastRenderedPageBreak/>
        <mc:AlternateContent>
          <mc:Choice Requires="wps">
            <w:drawing>
              <wp:inline distT="0" distB="0" distL="0" distR="0" wp14:anchorId="3CAB8099" wp14:editId="1A715223">
                <wp:extent cx="6212205" cy="299085"/>
                <wp:effectExtent l="9525" t="0" r="0" b="571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4950DC35" w14:textId="77777777" w:rsidR="00426DC4" w:rsidRDefault="00395CA8">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3CAB8099" id="Textbox 4" o:spid="_x0000_s1027" type="#_x0000_t202" style="width:489.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" fillcolor="silver" strokeweight=".48pt">
                <v:path arrowok="t"/>
                <v:textbox inset="0,0,0,0">
                  <w:txbxContent>
                    <w:p w14:paraId="4950DC35" w14:textId="77777777" w:rsidR="00426DC4" w:rsidRDefault="00395CA8">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03C8C954" w14:textId="77777777" w:rsidR="00426DC4" w:rsidRDefault="00426DC4">
      <w:pPr>
        <w:pStyle w:val="BodyText"/>
        <w:rPr>
          <w:b/>
          <w:sz w:val="9"/>
        </w:rPr>
      </w:pPr>
    </w:p>
    <w:p w14:paraId="48E0427A" w14:textId="77777777" w:rsidR="00426DC4" w:rsidRDefault="00395CA8">
      <w:pPr>
        <w:spacing w:before="94" w:line="278" w:lineRule="auto"/>
        <w:ind w:left="666" w:right="771" w:hanging="1"/>
      </w:pPr>
      <w:r>
        <w:t>Students</w:t>
      </w:r>
      <w:r>
        <w:rPr>
          <w:spacing w:val="-3"/>
        </w:rPr>
        <w:t xml:space="preserve"> </w:t>
      </w:r>
      <w:r>
        <w:t>are</w:t>
      </w:r>
      <w:r>
        <w:rPr>
          <w:spacing w:val="-3"/>
        </w:rPr>
        <w:t xml:space="preserve"> </w:t>
      </w:r>
      <w:r>
        <w:t>required</w:t>
      </w:r>
      <w:r>
        <w:rPr>
          <w:spacing w:val="-3"/>
        </w:rPr>
        <w:t xml:space="preserve"> </w:t>
      </w:r>
      <w:r>
        <w:t>to</w:t>
      </w:r>
      <w:r>
        <w:rPr>
          <w:spacing w:val="-5"/>
        </w:rPr>
        <w:t xml:space="preserve"> </w:t>
      </w:r>
      <w:r>
        <w:t>complete</w:t>
      </w:r>
      <w:r>
        <w:rPr>
          <w:spacing w:val="-3"/>
        </w:rPr>
        <w:t xml:space="preserve"> </w:t>
      </w:r>
      <w:r>
        <w:t>a</w:t>
      </w:r>
      <w:r>
        <w:rPr>
          <w:spacing w:val="-1"/>
        </w:rPr>
        <w:t xml:space="preserve"> </w:t>
      </w:r>
      <w:r>
        <w:rPr>
          <w:b/>
        </w:rPr>
        <w:t>4000</w:t>
      </w:r>
      <w:r>
        <w:rPr>
          <w:b/>
          <w:spacing w:val="-3"/>
        </w:rPr>
        <w:t xml:space="preserve"> </w:t>
      </w:r>
      <w:r>
        <w:rPr>
          <w:b/>
        </w:rPr>
        <w:t>word</w:t>
      </w:r>
      <w:r>
        <w:rPr>
          <w:b/>
          <w:spacing w:val="-1"/>
        </w:rPr>
        <w:t xml:space="preserve"> </w:t>
      </w:r>
      <w:r>
        <w:rPr>
          <w:b/>
        </w:rPr>
        <w:t>submission</w:t>
      </w:r>
      <w:r>
        <w:rPr>
          <w:b/>
          <w:spacing w:val="-3"/>
        </w:rPr>
        <w:t xml:space="preserve"> </w:t>
      </w:r>
      <w:r>
        <w:rPr>
          <w:b/>
        </w:rPr>
        <w:t>in</w:t>
      </w:r>
      <w:r>
        <w:rPr>
          <w:b/>
          <w:spacing w:val="-3"/>
        </w:rPr>
        <w:t xml:space="preserve"> </w:t>
      </w:r>
      <w:r>
        <w:rPr>
          <w:b/>
        </w:rPr>
        <w:t>the</w:t>
      </w:r>
      <w:r>
        <w:rPr>
          <w:b/>
          <w:spacing w:val="-3"/>
        </w:rPr>
        <w:t xml:space="preserve"> </w:t>
      </w:r>
      <w:r>
        <w:rPr>
          <w:b/>
        </w:rPr>
        <w:t>form</w:t>
      </w:r>
      <w:r>
        <w:rPr>
          <w:b/>
          <w:spacing w:val="-4"/>
        </w:rPr>
        <w:t xml:space="preserve"> </w:t>
      </w:r>
      <w:r>
        <w:rPr>
          <w:b/>
        </w:rPr>
        <w:t xml:space="preserve">of four 1000-word essays </w:t>
      </w:r>
      <w:r>
        <w:t>(4 x 1000 words, +/- 10% per essay).</w:t>
      </w:r>
    </w:p>
    <w:p w14:paraId="5E632D8B" w14:textId="77777777" w:rsidR="00426DC4" w:rsidRDefault="00395CA8">
      <w:pPr>
        <w:spacing w:line="276" w:lineRule="auto"/>
        <w:ind w:left="666" w:right="771"/>
      </w:pPr>
      <w:r>
        <w:t>You</w:t>
      </w:r>
      <w:r>
        <w:rPr>
          <w:spacing w:val="-3"/>
        </w:rPr>
        <w:t xml:space="preserve"> </w:t>
      </w:r>
      <w:r>
        <w:rPr>
          <w:u w:val="single"/>
        </w:rPr>
        <w:t>must</w:t>
      </w:r>
      <w:r>
        <w:t xml:space="preserve"> submit</w:t>
      </w:r>
      <w:r>
        <w:rPr>
          <w:spacing w:val="-3"/>
        </w:rPr>
        <w:t xml:space="preserve"> </w:t>
      </w:r>
      <w:r>
        <w:t>the</w:t>
      </w:r>
      <w:r>
        <w:rPr>
          <w:spacing w:val="-5"/>
        </w:rPr>
        <w:t xml:space="preserve"> </w:t>
      </w:r>
      <w:r>
        <w:t>assignment</w:t>
      </w:r>
      <w:r>
        <w:rPr>
          <w:spacing w:val="-1"/>
        </w:rPr>
        <w:t xml:space="preserve"> </w:t>
      </w:r>
      <w:r>
        <w:t>in</w:t>
      </w:r>
      <w:r>
        <w:rPr>
          <w:spacing w:val="-5"/>
        </w:rPr>
        <w:t xml:space="preserve"> </w:t>
      </w:r>
      <w:r>
        <w:t>a</w:t>
      </w:r>
      <w:r>
        <w:rPr>
          <w:spacing w:val="-5"/>
        </w:rPr>
        <w:t xml:space="preserve"> </w:t>
      </w:r>
      <w:r>
        <w:t>Word</w:t>
      </w:r>
      <w:r>
        <w:rPr>
          <w:spacing w:val="-5"/>
        </w:rPr>
        <w:t xml:space="preserve"> </w:t>
      </w:r>
      <w:r>
        <w:t>document</w:t>
      </w:r>
      <w:r>
        <w:rPr>
          <w:spacing w:val="-3"/>
        </w:rPr>
        <w:t xml:space="preserve"> </w:t>
      </w:r>
      <w:r>
        <w:t>titled</w:t>
      </w:r>
      <w:r>
        <w:rPr>
          <w:spacing w:val="-5"/>
        </w:rPr>
        <w:t xml:space="preserve"> </w:t>
      </w:r>
      <w:r>
        <w:t>with</w:t>
      </w:r>
      <w:r>
        <w:rPr>
          <w:spacing w:val="-2"/>
        </w:rPr>
        <w:t xml:space="preserve"> </w:t>
      </w:r>
      <w:r>
        <w:t>your</w:t>
      </w:r>
      <w:r>
        <w:rPr>
          <w:spacing w:val="-1"/>
        </w:rPr>
        <w:t xml:space="preserve"> </w:t>
      </w:r>
      <w:r>
        <w:t>name</w:t>
      </w:r>
      <w:r>
        <w:rPr>
          <w:spacing w:val="-2"/>
        </w:rPr>
        <w:t xml:space="preserve"> </w:t>
      </w:r>
      <w:r>
        <w:t>and</w:t>
      </w:r>
      <w:r>
        <w:rPr>
          <w:spacing w:val="-2"/>
        </w:rPr>
        <w:t xml:space="preserve"> </w:t>
      </w:r>
      <w:r>
        <w:t xml:space="preserve">student </w:t>
      </w:r>
      <w:r>
        <w:rPr>
          <w:spacing w:val="-2"/>
        </w:rPr>
        <w:t>number.</w:t>
      </w:r>
    </w:p>
    <w:p w14:paraId="1DD70491" w14:textId="77777777" w:rsidR="00426DC4" w:rsidRDefault="00395CA8">
      <w:pPr>
        <w:ind w:left="666"/>
      </w:pPr>
      <w:r>
        <w:rPr>
          <w:u w:val="single"/>
        </w:rPr>
        <w:t>Do</w:t>
      </w:r>
      <w:r>
        <w:rPr>
          <w:spacing w:val="-6"/>
          <w:u w:val="single"/>
        </w:rPr>
        <w:t xml:space="preserve"> </w:t>
      </w:r>
      <w:r>
        <w:rPr>
          <w:u w:val="single"/>
        </w:rPr>
        <w:t>not</w:t>
      </w:r>
      <w:r>
        <w:rPr>
          <w:spacing w:val="-4"/>
        </w:rPr>
        <w:t xml:space="preserve"> </w:t>
      </w:r>
      <w:r>
        <w:t>submit</w:t>
      </w:r>
      <w:r>
        <w:rPr>
          <w:spacing w:val="-4"/>
        </w:rPr>
        <w:t xml:space="preserve"> </w:t>
      </w:r>
      <w:r>
        <w:t>your</w:t>
      </w:r>
      <w:r>
        <w:rPr>
          <w:spacing w:val="-1"/>
        </w:rPr>
        <w:t xml:space="preserve"> </w:t>
      </w:r>
      <w:r>
        <w:t>assignment</w:t>
      </w:r>
      <w:r>
        <w:rPr>
          <w:spacing w:val="-4"/>
        </w:rPr>
        <w:t xml:space="preserve"> </w:t>
      </w:r>
      <w:r>
        <w:t>on</w:t>
      </w:r>
      <w:r>
        <w:rPr>
          <w:spacing w:val="-6"/>
        </w:rPr>
        <w:t xml:space="preserve"> </w:t>
      </w:r>
      <w:r>
        <w:t>this</w:t>
      </w:r>
      <w:r>
        <w:rPr>
          <w:spacing w:val="-2"/>
        </w:rPr>
        <w:t xml:space="preserve"> </w:t>
      </w:r>
      <w:r>
        <w:t>document,</w:t>
      </w:r>
      <w:r>
        <w:rPr>
          <w:spacing w:val="-4"/>
        </w:rPr>
        <w:t xml:space="preserve"> </w:t>
      </w:r>
      <w:r>
        <w:t>as</w:t>
      </w:r>
      <w:r>
        <w:rPr>
          <w:spacing w:val="-3"/>
        </w:rPr>
        <w:t xml:space="preserve"> </w:t>
      </w:r>
      <w:r>
        <w:t>it</w:t>
      </w:r>
      <w:r>
        <w:rPr>
          <w:spacing w:val="-3"/>
        </w:rPr>
        <w:t xml:space="preserve"> </w:t>
      </w:r>
      <w:r>
        <w:t>will</w:t>
      </w:r>
      <w:r>
        <w:rPr>
          <w:spacing w:val="-4"/>
        </w:rPr>
        <w:t xml:space="preserve"> </w:t>
      </w:r>
      <w:r>
        <w:t>result</w:t>
      </w:r>
      <w:r>
        <w:rPr>
          <w:spacing w:val="-4"/>
        </w:rPr>
        <w:t xml:space="preserve"> </w:t>
      </w:r>
      <w:r>
        <w:t>in</w:t>
      </w:r>
      <w:r>
        <w:rPr>
          <w:spacing w:val="-3"/>
        </w:rPr>
        <w:t xml:space="preserve"> </w:t>
      </w:r>
      <w:r>
        <w:t>a</w:t>
      </w:r>
      <w:r>
        <w:rPr>
          <w:spacing w:val="-4"/>
        </w:rPr>
        <w:t xml:space="preserve"> </w:t>
      </w:r>
      <w:r>
        <w:t>high</w:t>
      </w:r>
      <w:r>
        <w:rPr>
          <w:spacing w:val="-6"/>
        </w:rPr>
        <w:t xml:space="preserve"> </w:t>
      </w:r>
      <w:r>
        <w:t>similarity</w:t>
      </w:r>
      <w:r>
        <w:rPr>
          <w:spacing w:val="-2"/>
        </w:rPr>
        <w:t xml:space="preserve"> score.</w:t>
      </w:r>
    </w:p>
    <w:p w14:paraId="5CD6E4B3" w14:textId="77777777" w:rsidR="00426DC4" w:rsidRDefault="00426DC4">
      <w:pPr>
        <w:pStyle w:val="BodyText"/>
        <w:rPr>
          <w:sz w:val="20"/>
        </w:rPr>
      </w:pPr>
    </w:p>
    <w:p w14:paraId="3B107F71" w14:textId="77777777" w:rsidR="00426DC4" w:rsidRDefault="00426DC4">
      <w:pPr>
        <w:pStyle w:val="BodyText"/>
        <w:spacing w:before="11"/>
        <w:rPr>
          <w:sz w:val="18"/>
        </w:rPr>
      </w:pPr>
    </w:p>
    <w:p w14:paraId="02F5F8C8" w14:textId="77777777" w:rsidR="00426DC4" w:rsidRDefault="00395CA8">
      <w:pPr>
        <w:ind w:left="1148"/>
        <w:rPr>
          <w:b/>
        </w:rPr>
      </w:pPr>
      <w:r>
        <w:rPr>
          <w:b/>
        </w:rPr>
        <w:t>All</w:t>
      </w:r>
      <w:r>
        <w:rPr>
          <w:b/>
          <w:spacing w:val="-3"/>
        </w:rPr>
        <w:t xml:space="preserve"> </w:t>
      </w:r>
      <w:r>
        <w:rPr>
          <w:b/>
        </w:rPr>
        <w:t>of</w:t>
      </w:r>
      <w:r>
        <w:rPr>
          <w:b/>
          <w:spacing w:val="-3"/>
        </w:rPr>
        <w:t xml:space="preserve"> </w:t>
      </w:r>
      <w:r>
        <w:rPr>
          <w:b/>
        </w:rPr>
        <w:t>your</w:t>
      </w:r>
      <w:r>
        <w:rPr>
          <w:b/>
          <w:spacing w:val="-3"/>
        </w:rPr>
        <w:t xml:space="preserve"> </w:t>
      </w:r>
      <w:r>
        <w:rPr>
          <w:b/>
        </w:rPr>
        <w:t>answers</w:t>
      </w:r>
      <w:r>
        <w:rPr>
          <w:b/>
          <w:spacing w:val="-6"/>
        </w:rPr>
        <w:t xml:space="preserve"> </w:t>
      </w:r>
      <w:r>
        <w:rPr>
          <w:b/>
        </w:rPr>
        <w:t>must</w:t>
      </w:r>
      <w:r>
        <w:rPr>
          <w:b/>
          <w:spacing w:val="-3"/>
        </w:rPr>
        <w:t xml:space="preserve"> </w:t>
      </w:r>
      <w:r>
        <w:rPr>
          <w:b/>
        </w:rPr>
        <w:t>be</w:t>
      </w:r>
      <w:r>
        <w:rPr>
          <w:b/>
          <w:spacing w:val="-6"/>
        </w:rPr>
        <w:t xml:space="preserve"> </w:t>
      </w:r>
      <w:r>
        <w:rPr>
          <w:b/>
        </w:rPr>
        <w:t>based</w:t>
      </w:r>
      <w:r>
        <w:rPr>
          <w:b/>
          <w:spacing w:val="-5"/>
        </w:rPr>
        <w:t xml:space="preserve"> </w:t>
      </w:r>
      <w:r>
        <w:rPr>
          <w:b/>
        </w:rPr>
        <w:t>academic</w:t>
      </w:r>
      <w:r>
        <w:rPr>
          <w:b/>
          <w:spacing w:val="-6"/>
        </w:rPr>
        <w:t xml:space="preserve"> </w:t>
      </w:r>
      <w:r>
        <w:rPr>
          <w:b/>
        </w:rPr>
        <w:t>research,</w:t>
      </w:r>
      <w:r>
        <w:rPr>
          <w:b/>
          <w:spacing w:val="-3"/>
        </w:rPr>
        <w:t xml:space="preserve"> </w:t>
      </w:r>
      <w:r>
        <w:rPr>
          <w:b/>
        </w:rPr>
        <w:t>not</w:t>
      </w:r>
      <w:r>
        <w:rPr>
          <w:b/>
          <w:spacing w:val="-2"/>
        </w:rPr>
        <w:t xml:space="preserve"> </w:t>
      </w:r>
      <w:r>
        <w:rPr>
          <w:b/>
        </w:rPr>
        <w:t>personal</w:t>
      </w:r>
      <w:r>
        <w:rPr>
          <w:b/>
          <w:spacing w:val="-7"/>
        </w:rPr>
        <w:t xml:space="preserve"> </w:t>
      </w:r>
      <w:r>
        <w:rPr>
          <w:b/>
          <w:spacing w:val="-2"/>
        </w:rPr>
        <w:t>experience.</w:t>
      </w:r>
    </w:p>
    <w:p w14:paraId="3155C542" w14:textId="77777777" w:rsidR="00426DC4" w:rsidRDefault="00426DC4">
      <w:pPr>
        <w:pStyle w:val="BodyText"/>
        <w:spacing w:before="2"/>
        <w:rPr>
          <w:b/>
          <w:sz w:val="25"/>
        </w:rPr>
      </w:pPr>
    </w:p>
    <w:p w14:paraId="427D3C16" w14:textId="77777777" w:rsidR="00426DC4" w:rsidRDefault="00395CA8">
      <w:pPr>
        <w:ind w:left="666"/>
      </w:pPr>
      <w:r>
        <w:t>Your</w:t>
      </w:r>
      <w:r>
        <w:rPr>
          <w:spacing w:val="-5"/>
        </w:rPr>
        <w:t xml:space="preserve"> </w:t>
      </w:r>
      <w:r>
        <w:t>submission</w:t>
      </w:r>
      <w:r>
        <w:rPr>
          <w:spacing w:val="-5"/>
        </w:rPr>
        <w:t xml:space="preserve"> </w:t>
      </w:r>
      <w:r>
        <w:t>should</w:t>
      </w:r>
      <w:r>
        <w:rPr>
          <w:spacing w:val="-5"/>
        </w:rPr>
        <w:t xml:space="preserve"> </w:t>
      </w:r>
      <w:r>
        <w:t>include</w:t>
      </w:r>
      <w:r>
        <w:rPr>
          <w:spacing w:val="-5"/>
        </w:rPr>
        <w:t xml:space="preserve"> </w:t>
      </w:r>
      <w:r>
        <w:t>one</w:t>
      </w:r>
      <w:r>
        <w:rPr>
          <w:spacing w:val="-5"/>
        </w:rPr>
        <w:t xml:space="preserve"> </w:t>
      </w:r>
      <w:r>
        <w:rPr>
          <w:b/>
        </w:rPr>
        <w:t>1000</w:t>
      </w:r>
      <w:r>
        <w:rPr>
          <w:b/>
          <w:spacing w:val="-6"/>
        </w:rPr>
        <w:t xml:space="preserve"> </w:t>
      </w:r>
      <w:r>
        <w:rPr>
          <w:b/>
        </w:rPr>
        <w:t>word</w:t>
      </w:r>
      <w:r>
        <w:rPr>
          <w:b/>
          <w:spacing w:val="-5"/>
        </w:rPr>
        <w:t xml:space="preserve"> </w:t>
      </w:r>
      <w:r>
        <w:t>essay</w:t>
      </w:r>
      <w:r>
        <w:rPr>
          <w:spacing w:val="-4"/>
        </w:rPr>
        <w:t xml:space="preserve"> </w:t>
      </w:r>
      <w:r>
        <w:t>under</w:t>
      </w:r>
      <w:r>
        <w:rPr>
          <w:spacing w:val="-3"/>
        </w:rPr>
        <w:t xml:space="preserve"> </w:t>
      </w:r>
      <w:r>
        <w:rPr>
          <w:b/>
        </w:rPr>
        <w:t>each</w:t>
      </w:r>
      <w:r>
        <w:rPr>
          <w:b/>
          <w:spacing w:val="-6"/>
        </w:rPr>
        <w:t xml:space="preserve"> </w:t>
      </w:r>
      <w:r>
        <w:t>of</w:t>
      </w:r>
      <w:r>
        <w:rPr>
          <w:spacing w:val="-5"/>
        </w:rPr>
        <w:t xml:space="preserve"> </w:t>
      </w:r>
      <w:r>
        <w:t>the</w:t>
      </w:r>
      <w:r>
        <w:rPr>
          <w:spacing w:val="-7"/>
        </w:rPr>
        <w:t xml:space="preserve"> </w:t>
      </w:r>
      <w:r>
        <w:t>following</w:t>
      </w:r>
      <w:r>
        <w:rPr>
          <w:spacing w:val="-4"/>
        </w:rPr>
        <w:t xml:space="preserve"> </w:t>
      </w:r>
      <w:r>
        <w:rPr>
          <w:spacing w:val="-2"/>
        </w:rPr>
        <w:t>titles:</w:t>
      </w:r>
    </w:p>
    <w:p w14:paraId="5976F0EE" w14:textId="77777777" w:rsidR="00426DC4" w:rsidRDefault="00426DC4">
      <w:pPr>
        <w:pStyle w:val="BodyText"/>
      </w:pPr>
    </w:p>
    <w:p w14:paraId="4305CB9A" w14:textId="77777777" w:rsidR="00426DC4" w:rsidRDefault="00426DC4">
      <w:pPr>
        <w:pStyle w:val="BodyText"/>
        <w:spacing w:before="11"/>
        <w:rPr>
          <w:sz w:val="29"/>
        </w:rPr>
      </w:pPr>
    </w:p>
    <w:p w14:paraId="5060B76C" w14:textId="77777777" w:rsidR="00426DC4" w:rsidRDefault="00395CA8">
      <w:pPr>
        <w:ind w:left="666"/>
        <w:rPr>
          <w:b/>
        </w:rPr>
      </w:pPr>
      <w:r>
        <w:rPr>
          <w:b/>
        </w:rPr>
        <w:t>Essay</w:t>
      </w:r>
      <w:r>
        <w:rPr>
          <w:b/>
          <w:spacing w:val="-6"/>
        </w:rPr>
        <w:t xml:space="preserve"> </w:t>
      </w:r>
      <w:r>
        <w:rPr>
          <w:b/>
          <w:spacing w:val="-4"/>
        </w:rPr>
        <w:t>one:</w:t>
      </w:r>
    </w:p>
    <w:p w14:paraId="29699A54" w14:textId="77777777" w:rsidR="00426DC4" w:rsidRDefault="00395CA8">
      <w:pPr>
        <w:spacing w:before="37" w:line="276" w:lineRule="auto"/>
        <w:ind w:left="666" w:right="771" w:hanging="1"/>
      </w:pPr>
      <w:r>
        <w:t>Assess</w:t>
      </w:r>
      <w:r>
        <w:rPr>
          <w:spacing w:val="-4"/>
        </w:rPr>
        <w:t xml:space="preserve"> </w:t>
      </w:r>
      <w:r>
        <w:t>the</w:t>
      </w:r>
      <w:r>
        <w:rPr>
          <w:spacing w:val="-2"/>
        </w:rPr>
        <w:t xml:space="preserve"> </w:t>
      </w:r>
      <w:r>
        <w:t>impact</w:t>
      </w:r>
      <w:r>
        <w:rPr>
          <w:spacing w:val="-2"/>
        </w:rPr>
        <w:t xml:space="preserve"> </w:t>
      </w:r>
      <w:r>
        <w:t>that cultural</w:t>
      </w:r>
      <w:r>
        <w:rPr>
          <w:spacing w:val="-2"/>
        </w:rPr>
        <w:t xml:space="preserve"> </w:t>
      </w:r>
      <w:r>
        <w:t>diversity</w:t>
      </w:r>
      <w:r>
        <w:rPr>
          <w:spacing w:val="-1"/>
        </w:rPr>
        <w:t xml:space="preserve"> </w:t>
      </w:r>
      <w:r>
        <w:t>has</w:t>
      </w:r>
      <w:r>
        <w:rPr>
          <w:spacing w:val="-4"/>
        </w:rPr>
        <w:t xml:space="preserve"> </w:t>
      </w:r>
      <w:r>
        <w:t>had</w:t>
      </w:r>
      <w:r>
        <w:rPr>
          <w:spacing w:val="-4"/>
        </w:rPr>
        <w:t xml:space="preserve"> </w:t>
      </w:r>
      <w:r>
        <w:t>on</w:t>
      </w:r>
      <w:r>
        <w:rPr>
          <w:spacing w:val="-2"/>
        </w:rPr>
        <w:t xml:space="preserve"> </w:t>
      </w:r>
      <w:r>
        <w:t>policing</w:t>
      </w:r>
      <w:r>
        <w:rPr>
          <w:spacing w:val="-2"/>
        </w:rPr>
        <w:t xml:space="preserve"> </w:t>
      </w:r>
      <w:r>
        <w:t>practice</w:t>
      </w:r>
      <w:r>
        <w:rPr>
          <w:spacing w:val="-4"/>
        </w:rPr>
        <w:t xml:space="preserve"> </w:t>
      </w:r>
      <w:r>
        <w:t>(e.g.</w:t>
      </w:r>
      <w:r>
        <w:rPr>
          <w:spacing w:val="-5"/>
        </w:rPr>
        <w:t xml:space="preserve"> </w:t>
      </w:r>
      <w:r>
        <w:t>neighbourhood policing) and professional policies and standards (e.g. PACE, Code of Ethics).</w:t>
      </w:r>
    </w:p>
    <w:p w14:paraId="5352582A" w14:textId="77777777" w:rsidR="00426DC4" w:rsidRDefault="00395CA8">
      <w:pPr>
        <w:spacing w:before="2"/>
        <w:ind w:left="666"/>
      </w:pPr>
      <w:r>
        <w:t>Support</w:t>
      </w:r>
      <w:r>
        <w:rPr>
          <w:spacing w:val="-8"/>
        </w:rPr>
        <w:t xml:space="preserve"> </w:t>
      </w:r>
      <w:r>
        <w:t>your</w:t>
      </w:r>
      <w:r>
        <w:rPr>
          <w:spacing w:val="-6"/>
        </w:rPr>
        <w:t xml:space="preserve"> </w:t>
      </w:r>
      <w:r>
        <w:t>answer</w:t>
      </w:r>
      <w:r>
        <w:rPr>
          <w:spacing w:val="-6"/>
        </w:rPr>
        <w:t xml:space="preserve"> </w:t>
      </w:r>
      <w:r>
        <w:t>with</w:t>
      </w:r>
      <w:r>
        <w:rPr>
          <w:spacing w:val="-5"/>
        </w:rPr>
        <w:t xml:space="preserve"> </w:t>
      </w:r>
      <w:r>
        <w:t>relevant</w:t>
      </w:r>
      <w:r>
        <w:rPr>
          <w:spacing w:val="-6"/>
        </w:rPr>
        <w:t xml:space="preserve"> </w:t>
      </w:r>
      <w:r>
        <w:t>evidence</w:t>
      </w:r>
      <w:r>
        <w:rPr>
          <w:spacing w:val="-7"/>
        </w:rPr>
        <w:t xml:space="preserve"> </w:t>
      </w:r>
      <w:r>
        <w:t>drawn</w:t>
      </w:r>
      <w:r>
        <w:rPr>
          <w:spacing w:val="-5"/>
        </w:rPr>
        <w:t xml:space="preserve"> </w:t>
      </w:r>
      <w:r>
        <w:t>from</w:t>
      </w:r>
      <w:r>
        <w:rPr>
          <w:spacing w:val="-6"/>
        </w:rPr>
        <w:t xml:space="preserve"> </w:t>
      </w:r>
      <w:r>
        <w:t>academic</w:t>
      </w:r>
      <w:r>
        <w:rPr>
          <w:spacing w:val="-4"/>
        </w:rPr>
        <w:t xml:space="preserve"> </w:t>
      </w:r>
      <w:r>
        <w:rPr>
          <w:spacing w:val="-2"/>
        </w:rPr>
        <w:t>sources.</w:t>
      </w:r>
    </w:p>
    <w:p w14:paraId="190D2052" w14:textId="77777777" w:rsidR="00426DC4" w:rsidRDefault="00395CA8">
      <w:pPr>
        <w:spacing w:before="37"/>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5E1B1535" w14:textId="77777777" w:rsidR="00395CA8" w:rsidRDefault="00395CA8">
      <w:pPr>
        <w:spacing w:before="37"/>
        <w:ind w:left="666"/>
      </w:pPr>
    </w:p>
    <w:p w14:paraId="17B501AA" w14:textId="2BAE2354" w:rsidR="00395CA8" w:rsidRDefault="00395CA8">
      <w:pPr>
        <w:spacing w:before="37"/>
        <w:ind w:left="666"/>
      </w:pPr>
      <w:r>
        <w:t>Not ready to be submitted.</w:t>
      </w:r>
    </w:p>
    <w:p w14:paraId="279DB432" w14:textId="77777777" w:rsidR="00426DC4" w:rsidRDefault="00426DC4">
      <w:pPr>
        <w:pStyle w:val="BodyText"/>
      </w:pPr>
    </w:p>
    <w:p w14:paraId="6816A3CD" w14:textId="77777777" w:rsidR="00426DC4" w:rsidRDefault="00426DC4">
      <w:pPr>
        <w:pStyle w:val="BodyText"/>
        <w:spacing w:before="8"/>
        <w:rPr>
          <w:sz w:val="29"/>
        </w:rPr>
      </w:pPr>
    </w:p>
    <w:p w14:paraId="4796CDCF" w14:textId="77777777" w:rsidR="00426DC4" w:rsidRDefault="00395CA8">
      <w:pPr>
        <w:spacing w:before="1"/>
        <w:ind w:left="667"/>
        <w:rPr>
          <w:b/>
        </w:rPr>
      </w:pPr>
      <w:r>
        <w:rPr>
          <w:b/>
        </w:rPr>
        <w:t>Essay</w:t>
      </w:r>
      <w:r>
        <w:rPr>
          <w:b/>
          <w:spacing w:val="-5"/>
        </w:rPr>
        <w:t xml:space="preserve"> </w:t>
      </w:r>
      <w:r>
        <w:rPr>
          <w:b/>
          <w:spacing w:val="-4"/>
        </w:rPr>
        <w:t>two:</w:t>
      </w:r>
    </w:p>
    <w:p w14:paraId="7F624BF9" w14:textId="77777777" w:rsidR="00426DC4" w:rsidRDefault="00395CA8">
      <w:pPr>
        <w:spacing w:before="39" w:line="276" w:lineRule="auto"/>
        <w:ind w:left="667" w:right="771" w:hanging="1"/>
      </w:pPr>
      <w:r>
        <w:t>Examine</w:t>
      </w:r>
      <w:r>
        <w:rPr>
          <w:spacing w:val="-2"/>
        </w:rPr>
        <w:t xml:space="preserve"> </w:t>
      </w:r>
      <w:r>
        <w:t>the</w:t>
      </w:r>
      <w:r>
        <w:rPr>
          <w:spacing w:val="-4"/>
        </w:rPr>
        <w:t xml:space="preserve"> </w:t>
      </w:r>
      <w:r>
        <w:t>various</w:t>
      </w:r>
      <w:r>
        <w:rPr>
          <w:spacing w:val="-2"/>
        </w:rPr>
        <w:t xml:space="preserve"> </w:t>
      </w:r>
      <w:r>
        <w:t>socio-economic</w:t>
      </w:r>
      <w:r>
        <w:rPr>
          <w:spacing w:val="-4"/>
        </w:rPr>
        <w:t xml:space="preserve"> </w:t>
      </w:r>
      <w:r>
        <w:t>and</w:t>
      </w:r>
      <w:r>
        <w:rPr>
          <w:spacing w:val="-3"/>
        </w:rPr>
        <w:t xml:space="preserve"> </w:t>
      </w:r>
      <w:r>
        <w:t>psychological</w:t>
      </w:r>
      <w:r>
        <w:rPr>
          <w:spacing w:val="-3"/>
        </w:rPr>
        <w:t xml:space="preserve"> </w:t>
      </w:r>
      <w:r>
        <w:t>characteristics</w:t>
      </w:r>
      <w:r>
        <w:rPr>
          <w:spacing w:val="-4"/>
        </w:rPr>
        <w:t xml:space="preserve"> </w:t>
      </w:r>
      <w:r>
        <w:t>which</w:t>
      </w:r>
      <w:r>
        <w:rPr>
          <w:spacing w:val="-3"/>
        </w:rPr>
        <w:t xml:space="preserve"> </w:t>
      </w:r>
      <w:r>
        <w:t>can</w:t>
      </w:r>
      <w:r>
        <w:rPr>
          <w:spacing w:val="-4"/>
        </w:rPr>
        <w:t xml:space="preserve"> </w:t>
      </w:r>
      <w:r>
        <w:t>make</w:t>
      </w:r>
      <w:r>
        <w:rPr>
          <w:spacing w:val="-4"/>
        </w:rPr>
        <w:t xml:space="preserve"> </w:t>
      </w:r>
      <w:r>
        <w:t>people vulnerable to exploitation by criminal gangs.</w:t>
      </w:r>
    </w:p>
    <w:p w14:paraId="79097E1F" w14:textId="77777777" w:rsidR="00426DC4" w:rsidRDefault="00395CA8">
      <w:pPr>
        <w:spacing w:line="252" w:lineRule="exact"/>
        <w:ind w:left="667"/>
      </w:pPr>
      <w:r>
        <w:t>Your</w:t>
      </w:r>
      <w:r>
        <w:rPr>
          <w:spacing w:val="-2"/>
        </w:rPr>
        <w:t xml:space="preserve"> </w:t>
      </w:r>
      <w:r>
        <w:t>answer</w:t>
      </w:r>
      <w:r>
        <w:rPr>
          <w:spacing w:val="-7"/>
        </w:rPr>
        <w:t xml:space="preserve"> </w:t>
      </w:r>
      <w:r>
        <w:t>must</w:t>
      </w:r>
      <w:r>
        <w:rPr>
          <w:spacing w:val="-3"/>
        </w:rPr>
        <w:t xml:space="preserve"> </w:t>
      </w:r>
      <w:r>
        <w:t>be</w:t>
      </w:r>
      <w:r>
        <w:rPr>
          <w:spacing w:val="-4"/>
        </w:rPr>
        <w:t xml:space="preserve"> </w:t>
      </w:r>
      <w:r>
        <w:t>based</w:t>
      </w:r>
      <w:r>
        <w:rPr>
          <w:spacing w:val="-3"/>
        </w:rPr>
        <w:t xml:space="preserve"> </w:t>
      </w:r>
      <w:r>
        <w:t>on</w:t>
      </w:r>
      <w:r>
        <w:rPr>
          <w:spacing w:val="-4"/>
        </w:rPr>
        <w:t xml:space="preserve"> </w:t>
      </w:r>
      <w:r>
        <w:t>academic</w:t>
      </w:r>
      <w:r>
        <w:rPr>
          <w:spacing w:val="-5"/>
        </w:rPr>
        <w:t xml:space="preserve"> </w:t>
      </w:r>
      <w:r>
        <w:rPr>
          <w:spacing w:val="-2"/>
        </w:rPr>
        <w:t>research.</w:t>
      </w:r>
    </w:p>
    <w:p w14:paraId="7C387666" w14:textId="77777777" w:rsidR="00426DC4" w:rsidRDefault="00395CA8">
      <w:pPr>
        <w:spacing w:before="38"/>
        <w:ind w:left="667"/>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645EA455" w14:textId="77777777" w:rsidR="00E50331" w:rsidRDefault="00E50331">
      <w:pPr>
        <w:spacing w:before="38"/>
        <w:ind w:left="667"/>
      </w:pPr>
    </w:p>
    <w:p w14:paraId="3B388684" w14:textId="77777777" w:rsidR="00E50331" w:rsidRDefault="00E50331" w:rsidP="00E50331">
      <w:pPr>
        <w:rPr>
          <w:sz w:val="24"/>
          <w:szCs w:val="24"/>
        </w:rPr>
      </w:pPr>
      <w:r>
        <w:rPr>
          <w:sz w:val="24"/>
          <w:szCs w:val="24"/>
        </w:rPr>
        <w:t>There are many socio-economic and psychological characteristics which can make people vulnerable to exploitation by criminal gangs. I will be examining these characteristics and will be focusing on;</w:t>
      </w:r>
    </w:p>
    <w:p w14:paraId="028D4455" w14:textId="77777777" w:rsidR="00E50331" w:rsidRPr="00DF308C" w:rsidRDefault="00E50331" w:rsidP="00E50331">
      <w:pPr>
        <w:pStyle w:val="ListParagraph"/>
        <w:widowControl/>
        <w:numPr>
          <w:ilvl w:val="0"/>
          <w:numId w:val="4"/>
        </w:numPr>
        <w:autoSpaceDE/>
        <w:autoSpaceDN/>
        <w:spacing w:after="160" w:line="259" w:lineRule="auto"/>
        <w:contextualSpacing/>
        <w:rPr>
          <w:sz w:val="24"/>
          <w:szCs w:val="24"/>
        </w:rPr>
      </w:pPr>
      <w:r w:rsidRPr="00DF308C">
        <w:rPr>
          <w:sz w:val="24"/>
          <w:szCs w:val="24"/>
        </w:rPr>
        <w:t>How youths are targeted and exploited by criminal gangs via what are known as ‘county lines’.</w:t>
      </w:r>
    </w:p>
    <w:p w14:paraId="00832436" w14:textId="77777777" w:rsidR="00E50331" w:rsidRPr="00DF308C" w:rsidRDefault="00E50331" w:rsidP="00E50331">
      <w:pPr>
        <w:pStyle w:val="ListParagraph"/>
        <w:widowControl/>
        <w:numPr>
          <w:ilvl w:val="0"/>
          <w:numId w:val="4"/>
        </w:numPr>
        <w:autoSpaceDE/>
        <w:autoSpaceDN/>
        <w:spacing w:after="160" w:line="259" w:lineRule="auto"/>
        <w:contextualSpacing/>
        <w:rPr>
          <w:sz w:val="24"/>
          <w:szCs w:val="24"/>
        </w:rPr>
      </w:pPr>
      <w:r>
        <w:rPr>
          <w:sz w:val="24"/>
          <w:szCs w:val="24"/>
        </w:rPr>
        <w:t>How the elderly are targeted by criminal gangs.</w:t>
      </w:r>
    </w:p>
    <w:p w14:paraId="4210C8FE" w14:textId="77777777" w:rsidR="00E50331" w:rsidRDefault="00E50331" w:rsidP="00E50331">
      <w:pPr>
        <w:rPr>
          <w:sz w:val="24"/>
          <w:szCs w:val="24"/>
        </w:rPr>
      </w:pPr>
      <w:r>
        <w:rPr>
          <w:sz w:val="24"/>
          <w:szCs w:val="24"/>
        </w:rPr>
        <w:t>Whilst working as a police constable I have become very much aware of the term ‘county lines’. From doing further research on county lines, I have found the following from Childrensociety.org – ‘</w:t>
      </w:r>
      <w:r w:rsidRPr="00BF6175">
        <w:rPr>
          <w:sz w:val="24"/>
          <w:szCs w:val="24"/>
        </w:rPr>
        <w:t>County lines is a form of criminal exploitation. It is when criminals befriend children, either online o</w:t>
      </w:r>
      <w:r>
        <w:rPr>
          <w:sz w:val="24"/>
          <w:szCs w:val="24"/>
        </w:rPr>
        <w:t>r</w:t>
      </w:r>
      <w:r w:rsidRPr="00BF6175">
        <w:rPr>
          <w:sz w:val="24"/>
          <w:szCs w:val="24"/>
        </w:rPr>
        <w:t xml:space="preserve"> offline, and then manipulate them into drug dealing. The 'lines' refer to mobile phones that are used to control a young person who is delivering drugs, often to towns outside their home county.</w:t>
      </w:r>
      <w:r>
        <w:rPr>
          <w:sz w:val="24"/>
          <w:szCs w:val="24"/>
        </w:rPr>
        <w:t>’</w:t>
      </w:r>
    </w:p>
    <w:p w14:paraId="18FB8A8B" w14:textId="77777777" w:rsidR="00E50331" w:rsidRDefault="00E50331" w:rsidP="00E50331">
      <w:pPr>
        <w:rPr>
          <w:sz w:val="24"/>
          <w:szCs w:val="24"/>
        </w:rPr>
      </w:pPr>
      <w:r>
        <w:rPr>
          <w:sz w:val="24"/>
          <w:szCs w:val="24"/>
        </w:rPr>
        <w:t>After further research I have found what is known as the strain theory, which highlights that the more vulnerable members of society, with certain socio-economic or psychological characteristics, are at risk of being exploited by criminal gangs. I have found the following from the Britannica encyclopaedia - ‘The s</w:t>
      </w:r>
      <w:r w:rsidRPr="00045882">
        <w:rPr>
          <w:sz w:val="24"/>
          <w:szCs w:val="24"/>
        </w:rPr>
        <w:t xml:space="preserve">train theory, in sociology, </w:t>
      </w:r>
      <w:r>
        <w:rPr>
          <w:sz w:val="24"/>
          <w:szCs w:val="24"/>
        </w:rPr>
        <w:t xml:space="preserve">is a </w:t>
      </w:r>
      <w:r w:rsidRPr="00045882">
        <w:rPr>
          <w:sz w:val="24"/>
          <w:szCs w:val="24"/>
        </w:rPr>
        <w:t>proposal that pressure derived from social factors, such as lack of income or lack of quality education, drives individuals to commit crime.</w:t>
      </w:r>
      <w:r>
        <w:rPr>
          <w:sz w:val="24"/>
          <w:szCs w:val="24"/>
        </w:rPr>
        <w:t>’ Youths who have come from a less economically developed background and who have a lack of quality education are sometimes vulnerable in society. As the strain theory somewhat suggests, vulnerable youths are often subject to being involved in county lines as it is a way for them to earn money as they may feel that other income opportunities such as working a job or getting an apprenticeship are not possible due to a potential lack of quality education during key learning years. Vulnerable youths are also susceptible to being involved with county lines due to psychological factors. After researching these factors, I have found the following from Psychology Today, ‘</w:t>
      </w:r>
      <w:r w:rsidRPr="00337791">
        <w:rPr>
          <w:sz w:val="24"/>
          <w:szCs w:val="24"/>
        </w:rPr>
        <w:t xml:space="preserve">We do </w:t>
      </w:r>
      <w:r w:rsidRPr="00337791">
        <w:rPr>
          <w:sz w:val="24"/>
          <w:szCs w:val="24"/>
        </w:rPr>
        <w:lastRenderedPageBreak/>
        <w:t xml:space="preserve">know that county lines gangs widely and consistently publicise the benefits of going </w:t>
      </w:r>
      <w:r>
        <w:rPr>
          <w:sz w:val="24"/>
          <w:szCs w:val="24"/>
        </w:rPr>
        <w:t>joining them</w:t>
      </w:r>
      <w:r w:rsidRPr="00337791">
        <w:rPr>
          <w:sz w:val="24"/>
          <w:szCs w:val="24"/>
        </w:rPr>
        <w:t xml:space="preserve">, creating a misconception that involvement in county lines is rewarding. Using social media, they promise large amounts of cash and material possessions (e.g., top-end designer clothing and high value, high-status cars, jewellery, and mobile phones), which are out of the reach of all children and adolescents and most adults. The grooming messages are skilfully directed and delivered remotely and quickly using what some refer to as </w:t>
      </w:r>
      <w:r>
        <w:rPr>
          <w:sz w:val="24"/>
          <w:szCs w:val="24"/>
        </w:rPr>
        <w:t>‘</w:t>
      </w:r>
      <w:r w:rsidRPr="00337791">
        <w:rPr>
          <w:sz w:val="24"/>
          <w:szCs w:val="24"/>
        </w:rPr>
        <w:t>speed grooming</w:t>
      </w:r>
      <w:r>
        <w:rPr>
          <w:sz w:val="24"/>
          <w:szCs w:val="24"/>
        </w:rPr>
        <w:t>’</w:t>
      </w:r>
      <w:r w:rsidRPr="00337791">
        <w:rPr>
          <w:sz w:val="24"/>
          <w:szCs w:val="24"/>
        </w:rPr>
        <w:t xml:space="preserve"> tactics</w:t>
      </w:r>
      <w:r>
        <w:rPr>
          <w:sz w:val="24"/>
          <w:szCs w:val="24"/>
        </w:rPr>
        <w:t>.’</w:t>
      </w:r>
    </w:p>
    <w:p w14:paraId="04FEA7CE" w14:textId="553D0349" w:rsidR="00E50331" w:rsidRDefault="00E50331" w:rsidP="00E50331">
      <w:pPr>
        <w:rPr>
          <w:sz w:val="24"/>
          <w:szCs w:val="24"/>
        </w:rPr>
      </w:pPr>
      <w:r>
        <w:rPr>
          <w:sz w:val="24"/>
          <w:szCs w:val="24"/>
        </w:rPr>
        <w:t>Another socio-economic and psychological characteristic which can persuade a youth to be involved in county lines is where they are living. For example, if a youth no longer lives with their parents / guardians and is in social care at an address located far away from where they were previously, it may not feel like ‘home’ for them, and they won’t want to stay at the address.</w:t>
      </w:r>
    </w:p>
    <w:p w14:paraId="38782AE1" w14:textId="77777777" w:rsidR="00E50331" w:rsidRDefault="00E50331" w:rsidP="00E50331">
      <w:pPr>
        <w:rPr>
          <w:sz w:val="24"/>
          <w:szCs w:val="24"/>
        </w:rPr>
      </w:pPr>
      <w:r>
        <w:rPr>
          <w:sz w:val="24"/>
          <w:szCs w:val="24"/>
        </w:rPr>
        <w:t>An additional phrase which is related to county lines and involves people with specific characteristics being targeted by criminal gangs is ‘cuckooing’. Whilst researching ‘cuckooing’ I have found the following from the NSPCC’S website – ‘</w:t>
      </w:r>
      <w:r w:rsidRPr="004536BD">
        <w:rPr>
          <w:sz w:val="24"/>
          <w:szCs w:val="24"/>
        </w:rPr>
        <w:t>Cuckooing happens when a county lines gang takes over the home of a vulnerable adult by coercion or force and use it as a base to deal drugs from. The vulnerable adult may have issues with substance misuse or mental health problems, be elderly or disabled or be in debt to the gang. These factors can make it easier for the gang to exploit and control them.</w:t>
      </w:r>
      <w:r>
        <w:rPr>
          <w:sz w:val="24"/>
          <w:szCs w:val="24"/>
        </w:rPr>
        <w:t xml:space="preserve"> </w:t>
      </w:r>
      <w:r w:rsidRPr="004536BD">
        <w:rPr>
          <w:sz w:val="24"/>
          <w:szCs w:val="24"/>
        </w:rPr>
        <w:t>Children can be forced or coerced to stay at cuckooed addresses for long periods of time to deal drugs</w:t>
      </w:r>
      <w:r>
        <w:rPr>
          <w:sz w:val="24"/>
          <w:szCs w:val="24"/>
        </w:rPr>
        <w:t>.’</w:t>
      </w:r>
    </w:p>
    <w:p w14:paraId="7511D78C" w14:textId="20B3F451" w:rsidR="00E50331" w:rsidRDefault="00E50331" w:rsidP="00E50331">
      <w:pPr>
        <w:rPr>
          <w:sz w:val="24"/>
          <w:szCs w:val="24"/>
        </w:rPr>
      </w:pPr>
      <w:r>
        <w:rPr>
          <w:sz w:val="24"/>
          <w:szCs w:val="24"/>
        </w:rPr>
        <w:t xml:space="preserve">When studying the topic of this essay, I also studied part of The Equality Act 2010, I have noticed that many people who fall under the protected characteristics categories are also vulnerable to being targeted by criminal gangs. The protected characteristics are </w:t>
      </w:r>
      <w:r w:rsidRPr="00FD3166">
        <w:rPr>
          <w:sz w:val="24"/>
          <w:szCs w:val="24"/>
        </w:rPr>
        <w:t>age</w:t>
      </w:r>
      <w:r>
        <w:rPr>
          <w:sz w:val="24"/>
          <w:szCs w:val="24"/>
        </w:rPr>
        <w:t xml:space="preserve">, </w:t>
      </w:r>
      <w:r w:rsidRPr="00FD3166">
        <w:rPr>
          <w:sz w:val="24"/>
          <w:szCs w:val="24"/>
        </w:rPr>
        <w:t>disability</w:t>
      </w:r>
      <w:r>
        <w:rPr>
          <w:sz w:val="24"/>
          <w:szCs w:val="24"/>
        </w:rPr>
        <w:t xml:space="preserve">, </w:t>
      </w:r>
      <w:r w:rsidRPr="00FD3166">
        <w:rPr>
          <w:sz w:val="24"/>
          <w:szCs w:val="24"/>
        </w:rPr>
        <w:t>gender reassignment</w:t>
      </w:r>
      <w:r>
        <w:rPr>
          <w:sz w:val="24"/>
          <w:szCs w:val="24"/>
        </w:rPr>
        <w:t xml:space="preserve">, </w:t>
      </w:r>
      <w:r w:rsidRPr="00FD3166">
        <w:rPr>
          <w:sz w:val="24"/>
          <w:szCs w:val="24"/>
        </w:rPr>
        <w:t>marriage and civil partnership</w:t>
      </w:r>
      <w:r>
        <w:rPr>
          <w:sz w:val="24"/>
          <w:szCs w:val="24"/>
        </w:rPr>
        <w:t xml:space="preserve">, </w:t>
      </w:r>
      <w:r w:rsidRPr="00FD3166">
        <w:rPr>
          <w:sz w:val="24"/>
          <w:szCs w:val="24"/>
        </w:rPr>
        <w:t>pregnancy and maternity</w:t>
      </w:r>
      <w:r>
        <w:rPr>
          <w:sz w:val="24"/>
          <w:szCs w:val="24"/>
        </w:rPr>
        <w:t xml:space="preserve">, </w:t>
      </w:r>
      <w:r w:rsidRPr="00FD3166">
        <w:rPr>
          <w:sz w:val="24"/>
          <w:szCs w:val="24"/>
        </w:rPr>
        <w:t>race</w:t>
      </w:r>
      <w:r>
        <w:rPr>
          <w:sz w:val="24"/>
          <w:szCs w:val="24"/>
        </w:rPr>
        <w:t xml:space="preserve">, </w:t>
      </w:r>
      <w:r w:rsidRPr="00FD3166">
        <w:rPr>
          <w:sz w:val="24"/>
          <w:szCs w:val="24"/>
        </w:rPr>
        <w:t>religion or belief</w:t>
      </w:r>
      <w:r>
        <w:rPr>
          <w:sz w:val="24"/>
          <w:szCs w:val="24"/>
        </w:rPr>
        <w:t xml:space="preserve">, </w:t>
      </w:r>
      <w:r w:rsidRPr="00FD3166">
        <w:rPr>
          <w:sz w:val="24"/>
          <w:szCs w:val="24"/>
        </w:rPr>
        <w:t>sex</w:t>
      </w:r>
      <w:r>
        <w:rPr>
          <w:sz w:val="24"/>
          <w:szCs w:val="24"/>
        </w:rPr>
        <w:t xml:space="preserve">, </w:t>
      </w:r>
      <w:r w:rsidRPr="00FD3166">
        <w:rPr>
          <w:sz w:val="24"/>
          <w:szCs w:val="24"/>
        </w:rPr>
        <w:t>sexual orientation</w:t>
      </w:r>
      <w:r>
        <w:rPr>
          <w:sz w:val="24"/>
          <w:szCs w:val="24"/>
        </w:rPr>
        <w:t>. Specific to this topic are age and disability.</w:t>
      </w:r>
    </w:p>
    <w:p w14:paraId="4886FF95" w14:textId="77777777" w:rsidR="00E50331" w:rsidRDefault="00E50331" w:rsidP="00E50331">
      <w:pPr>
        <w:rPr>
          <w:sz w:val="24"/>
          <w:szCs w:val="24"/>
        </w:rPr>
      </w:pPr>
      <w:r>
        <w:rPr>
          <w:sz w:val="24"/>
          <w:szCs w:val="24"/>
        </w:rPr>
        <w:t xml:space="preserve">Looking further into the exploitation element of this essay, if a person, more specifically a person who falls under any of the protected characteristic categories and may be classed as vulnerable, no longer wishes to work with criminal gangs, in particular, organised criminal gangs, the gangs may set severely violent consequences on them. I have found the definition of an organised criminal gang from the NSPCC, ‘a </w:t>
      </w:r>
      <w:r w:rsidRPr="00CD7BB2">
        <w:rPr>
          <w:sz w:val="24"/>
          <w:szCs w:val="24"/>
        </w:rPr>
        <w:t>group of individuals for whom involvement in crime is for personal gain (financial or otherwise). For most crime is their 'occupation</w:t>
      </w:r>
      <w:r>
        <w:rPr>
          <w:sz w:val="24"/>
          <w:szCs w:val="24"/>
        </w:rPr>
        <w:t xml:space="preserve">’. The NSPCC also states that some of the consequences for being involved and exploited by criminal gangs are, </w:t>
      </w:r>
      <w:r w:rsidRPr="00030E07">
        <w:rPr>
          <w:sz w:val="24"/>
          <w:szCs w:val="24"/>
        </w:rPr>
        <w:t>being subject to threats, blackmail and violence</w:t>
      </w:r>
      <w:r>
        <w:rPr>
          <w:sz w:val="24"/>
          <w:szCs w:val="24"/>
        </w:rPr>
        <w:t xml:space="preserve">, </w:t>
      </w:r>
      <w:r w:rsidRPr="00030E07">
        <w:rPr>
          <w:sz w:val="24"/>
          <w:szCs w:val="24"/>
        </w:rPr>
        <w:t>being exploited and forced to commit crimes</w:t>
      </w:r>
      <w:r>
        <w:rPr>
          <w:sz w:val="24"/>
          <w:szCs w:val="24"/>
        </w:rPr>
        <w:t xml:space="preserve">, </w:t>
      </w:r>
      <w:r w:rsidRPr="00030E07">
        <w:rPr>
          <w:sz w:val="24"/>
          <w:szCs w:val="24"/>
        </w:rPr>
        <w:t xml:space="preserve">being arrested, </w:t>
      </w:r>
      <w:r>
        <w:rPr>
          <w:sz w:val="24"/>
          <w:szCs w:val="24"/>
        </w:rPr>
        <w:t xml:space="preserve">not </w:t>
      </w:r>
      <w:r w:rsidRPr="00030E07">
        <w:rPr>
          <w:sz w:val="24"/>
          <w:szCs w:val="24"/>
        </w:rPr>
        <w:t>being able to leave or cut off ties with the gang</w:t>
      </w:r>
      <w:r>
        <w:rPr>
          <w:sz w:val="24"/>
          <w:szCs w:val="24"/>
        </w:rPr>
        <w:t xml:space="preserve">, </w:t>
      </w:r>
      <w:r w:rsidRPr="00030E07">
        <w:rPr>
          <w:sz w:val="24"/>
          <w:szCs w:val="24"/>
        </w:rPr>
        <w:t>having their safety or the safety of friends and family threatened</w:t>
      </w:r>
      <w:r>
        <w:rPr>
          <w:sz w:val="24"/>
          <w:szCs w:val="24"/>
        </w:rPr>
        <w:t xml:space="preserve">, </w:t>
      </w:r>
      <w:r w:rsidRPr="00030E07">
        <w:rPr>
          <w:sz w:val="24"/>
          <w:szCs w:val="24"/>
        </w:rPr>
        <w:t>risk of physical harm, rape and sexual abuse</w:t>
      </w:r>
      <w:r>
        <w:rPr>
          <w:sz w:val="24"/>
          <w:szCs w:val="24"/>
        </w:rPr>
        <w:t xml:space="preserve">, </w:t>
      </w:r>
      <w:r w:rsidRPr="00030E07">
        <w:rPr>
          <w:sz w:val="24"/>
          <w:szCs w:val="24"/>
        </w:rPr>
        <w:t>risk of emotional abuse</w:t>
      </w:r>
      <w:r>
        <w:rPr>
          <w:sz w:val="24"/>
          <w:szCs w:val="24"/>
        </w:rPr>
        <w:t xml:space="preserve">, </w:t>
      </w:r>
      <w:r w:rsidRPr="00030E07">
        <w:rPr>
          <w:sz w:val="24"/>
          <w:szCs w:val="24"/>
        </w:rPr>
        <w:t>risk of severe injury or being killed</w:t>
      </w:r>
      <w:r>
        <w:rPr>
          <w:sz w:val="24"/>
          <w:szCs w:val="24"/>
        </w:rPr>
        <w:t xml:space="preserve">, </w:t>
      </w:r>
      <w:r w:rsidRPr="00030E07">
        <w:rPr>
          <w:sz w:val="24"/>
          <w:szCs w:val="24"/>
        </w:rPr>
        <w:t>drug</w:t>
      </w:r>
      <w:r>
        <w:rPr>
          <w:sz w:val="24"/>
          <w:szCs w:val="24"/>
        </w:rPr>
        <w:t xml:space="preserve"> abuse</w:t>
      </w:r>
      <w:r w:rsidRPr="00030E07">
        <w:rPr>
          <w:sz w:val="24"/>
          <w:szCs w:val="24"/>
        </w:rPr>
        <w:t>, alcohol</w:t>
      </w:r>
      <w:r>
        <w:rPr>
          <w:sz w:val="24"/>
          <w:szCs w:val="24"/>
        </w:rPr>
        <w:t xml:space="preserve"> abuse</w:t>
      </w:r>
      <w:r w:rsidRPr="00030E07">
        <w:rPr>
          <w:sz w:val="24"/>
          <w:szCs w:val="24"/>
        </w:rPr>
        <w:t xml:space="preserve"> </w:t>
      </w:r>
      <w:r>
        <w:rPr>
          <w:sz w:val="24"/>
          <w:szCs w:val="24"/>
        </w:rPr>
        <w:t xml:space="preserve">and a </w:t>
      </w:r>
      <w:r w:rsidRPr="00030E07">
        <w:rPr>
          <w:sz w:val="24"/>
          <w:szCs w:val="24"/>
        </w:rPr>
        <w:t>long term impact on education and employment options.</w:t>
      </w:r>
    </w:p>
    <w:p w14:paraId="7E07DC5B" w14:textId="32B09760" w:rsidR="00E50331" w:rsidRDefault="00E50331" w:rsidP="00E50331">
      <w:pPr>
        <w:rPr>
          <w:sz w:val="24"/>
          <w:szCs w:val="24"/>
        </w:rPr>
      </w:pPr>
      <w:r>
        <w:rPr>
          <w:sz w:val="24"/>
          <w:szCs w:val="24"/>
        </w:rPr>
        <w:t>It is not just county lines and cuckooing where criminal gangs exploit vulnerable members of society. Criminal gangs target other members of society who are vulnerable due to old age, disabilities, and other characteristics. For example, elderly people are often targeted online with fraudulent transactions and scams, Age UK states, ‘p</w:t>
      </w:r>
      <w:r w:rsidRPr="0029291A">
        <w:rPr>
          <w:sz w:val="24"/>
          <w:szCs w:val="24"/>
        </w:rPr>
        <w:t>eople lose an estimated £10bn to fraud every year. People of all ages and backgrounds are victims. However, older people are over</w:t>
      </w:r>
      <w:r>
        <w:rPr>
          <w:sz w:val="24"/>
          <w:szCs w:val="24"/>
        </w:rPr>
        <w:t>represented</w:t>
      </w:r>
      <w:r w:rsidRPr="0029291A">
        <w:rPr>
          <w:sz w:val="24"/>
          <w:szCs w:val="24"/>
        </w:rPr>
        <w:t xml:space="preserve"> as victims of particular frauds, including pension and investment scams, postal scams, doorstep scams and telephone scams. Some older people are especially at risk, either because scammers target them or because their circumstances make them vulnerable, for example if they are bereaved, lonely or living with dementia. The financial and health impacts can be devastating</w:t>
      </w:r>
      <w:r>
        <w:rPr>
          <w:sz w:val="24"/>
          <w:szCs w:val="24"/>
        </w:rPr>
        <w:t>’.</w:t>
      </w:r>
    </w:p>
    <w:p w14:paraId="0E9D781D" w14:textId="77777777" w:rsidR="00E50331" w:rsidRDefault="00E50331" w:rsidP="00E50331">
      <w:pPr>
        <w:rPr>
          <w:sz w:val="24"/>
          <w:szCs w:val="24"/>
        </w:rPr>
      </w:pPr>
      <w:r>
        <w:rPr>
          <w:sz w:val="24"/>
          <w:szCs w:val="24"/>
        </w:rPr>
        <w:t>In conclusion, after examining and studying multiple sources and several different characteristics, it is clear that criminal gangs both target and exploit the most vulnerable members of society, particularly those that have a protected characteristic.</w:t>
      </w:r>
    </w:p>
    <w:p w14:paraId="4A15971F" w14:textId="77777777" w:rsidR="00E50331" w:rsidRDefault="00E50331" w:rsidP="00E50331">
      <w:pPr>
        <w:rPr>
          <w:sz w:val="24"/>
          <w:szCs w:val="24"/>
        </w:rPr>
      </w:pPr>
    </w:p>
    <w:p w14:paraId="39536F02" w14:textId="77777777" w:rsidR="00E50331" w:rsidRDefault="00E50331" w:rsidP="00E50331">
      <w:pPr>
        <w:rPr>
          <w:sz w:val="24"/>
          <w:szCs w:val="24"/>
        </w:rPr>
      </w:pPr>
      <w:r>
        <w:rPr>
          <w:sz w:val="24"/>
          <w:szCs w:val="24"/>
        </w:rPr>
        <w:t>1003 words.</w:t>
      </w:r>
    </w:p>
    <w:p w14:paraId="4DB5317E" w14:textId="77777777" w:rsidR="00E50331" w:rsidRDefault="00E50331">
      <w:pPr>
        <w:spacing w:before="38"/>
        <w:ind w:left="667"/>
      </w:pPr>
    </w:p>
    <w:p w14:paraId="1D233319" w14:textId="77777777" w:rsidR="00426DC4" w:rsidRDefault="00426DC4">
      <w:pPr>
        <w:pStyle w:val="BodyText"/>
      </w:pPr>
    </w:p>
    <w:p w14:paraId="6A6C0C4A" w14:textId="77777777" w:rsidR="00426DC4" w:rsidRDefault="00426DC4">
      <w:pPr>
        <w:pStyle w:val="BodyText"/>
        <w:spacing w:before="11"/>
        <w:rPr>
          <w:sz w:val="29"/>
        </w:rPr>
      </w:pPr>
    </w:p>
    <w:p w14:paraId="4E20544A" w14:textId="77777777" w:rsidR="00426DC4" w:rsidRDefault="00395CA8">
      <w:pPr>
        <w:ind w:left="667"/>
        <w:rPr>
          <w:b/>
        </w:rPr>
      </w:pPr>
      <w:r>
        <w:rPr>
          <w:b/>
        </w:rPr>
        <w:t>Essay</w:t>
      </w:r>
      <w:r>
        <w:rPr>
          <w:b/>
          <w:spacing w:val="-4"/>
        </w:rPr>
        <w:t xml:space="preserve"> </w:t>
      </w:r>
      <w:r>
        <w:rPr>
          <w:b/>
          <w:spacing w:val="-2"/>
        </w:rPr>
        <w:t>three:</w:t>
      </w:r>
    </w:p>
    <w:p w14:paraId="494E79D1" w14:textId="77777777" w:rsidR="00426DC4" w:rsidRDefault="00395CA8">
      <w:pPr>
        <w:spacing w:before="37" w:line="276" w:lineRule="auto"/>
        <w:ind w:left="667" w:right="771"/>
      </w:pPr>
      <w:r>
        <w:t>Is</w:t>
      </w:r>
      <w:r>
        <w:rPr>
          <w:spacing w:val="-4"/>
        </w:rPr>
        <w:t xml:space="preserve"> </w:t>
      </w:r>
      <w:r>
        <w:t>MAPPA</w:t>
      </w:r>
      <w:r>
        <w:rPr>
          <w:spacing w:val="-2"/>
        </w:rPr>
        <w:t xml:space="preserve"> </w:t>
      </w:r>
      <w:r>
        <w:t>an</w:t>
      </w:r>
      <w:r>
        <w:rPr>
          <w:spacing w:val="-2"/>
        </w:rPr>
        <w:t xml:space="preserve"> </w:t>
      </w:r>
      <w:r>
        <w:t>effective</w:t>
      </w:r>
      <w:r>
        <w:rPr>
          <w:spacing w:val="-4"/>
        </w:rPr>
        <w:t xml:space="preserve"> </w:t>
      </w:r>
      <w:r>
        <w:t>means</w:t>
      </w:r>
      <w:r>
        <w:rPr>
          <w:spacing w:val="-1"/>
        </w:rPr>
        <w:t xml:space="preserve"> </w:t>
      </w:r>
      <w:r>
        <w:t>of</w:t>
      </w:r>
      <w:r>
        <w:rPr>
          <w:spacing w:val="-2"/>
        </w:rPr>
        <w:t xml:space="preserve"> </w:t>
      </w:r>
      <w:r>
        <w:t>managing</w:t>
      </w:r>
      <w:r>
        <w:rPr>
          <w:spacing w:val="-2"/>
        </w:rPr>
        <w:t xml:space="preserve"> </w:t>
      </w:r>
      <w:r>
        <w:t>violent</w:t>
      </w:r>
      <w:r>
        <w:rPr>
          <w:spacing w:val="-2"/>
        </w:rPr>
        <w:t xml:space="preserve"> </w:t>
      </w:r>
      <w:r>
        <w:t>and</w:t>
      </w:r>
      <w:r>
        <w:rPr>
          <w:spacing w:val="-2"/>
        </w:rPr>
        <w:t xml:space="preserve"> </w:t>
      </w:r>
      <w:r>
        <w:t>sexual</w:t>
      </w:r>
      <w:r>
        <w:rPr>
          <w:spacing w:val="-5"/>
        </w:rPr>
        <w:t xml:space="preserve"> </w:t>
      </w:r>
      <w:r>
        <w:t>offenders?</w:t>
      </w:r>
      <w:r>
        <w:rPr>
          <w:spacing w:val="-6"/>
        </w:rPr>
        <w:t xml:space="preserve"> </w:t>
      </w:r>
      <w:r>
        <w:t>What</w:t>
      </w:r>
      <w:r>
        <w:rPr>
          <w:spacing w:val="-2"/>
        </w:rPr>
        <w:t xml:space="preserve"> </w:t>
      </w:r>
      <w:r>
        <w:t>increases</w:t>
      </w:r>
      <w:r>
        <w:rPr>
          <w:spacing w:val="-4"/>
        </w:rPr>
        <w:t xml:space="preserve"> </w:t>
      </w:r>
      <w:r>
        <w:t xml:space="preserve">or </w:t>
      </w:r>
      <w:r>
        <w:lastRenderedPageBreak/>
        <w:t>detracts from its effectiveness?</w:t>
      </w:r>
    </w:p>
    <w:p w14:paraId="62A42615" w14:textId="77777777" w:rsidR="00426DC4" w:rsidRDefault="00395CA8">
      <w:pPr>
        <w:spacing w:before="2"/>
        <w:ind w:left="667"/>
      </w:pPr>
      <w:r>
        <w:t>Your</w:t>
      </w:r>
      <w:r>
        <w:rPr>
          <w:spacing w:val="-2"/>
        </w:rPr>
        <w:t xml:space="preserve"> </w:t>
      </w:r>
      <w:r>
        <w:t>answer</w:t>
      </w:r>
      <w:r>
        <w:rPr>
          <w:spacing w:val="-6"/>
        </w:rPr>
        <w:t xml:space="preserve"> </w:t>
      </w:r>
      <w:r>
        <w:t>must</w:t>
      </w:r>
      <w:r>
        <w:rPr>
          <w:spacing w:val="-4"/>
        </w:rPr>
        <w:t xml:space="preserve"> </w:t>
      </w:r>
      <w:r>
        <w:t>be</w:t>
      </w:r>
      <w:r>
        <w:rPr>
          <w:spacing w:val="-3"/>
        </w:rPr>
        <w:t xml:space="preserve"> </w:t>
      </w:r>
      <w:r>
        <w:t>based</w:t>
      </w:r>
      <w:r>
        <w:rPr>
          <w:spacing w:val="-4"/>
        </w:rPr>
        <w:t xml:space="preserve"> </w:t>
      </w:r>
      <w:r>
        <w:t>on</w:t>
      </w:r>
      <w:r>
        <w:rPr>
          <w:spacing w:val="-3"/>
        </w:rPr>
        <w:t xml:space="preserve"> </w:t>
      </w:r>
      <w:r>
        <w:t>academic</w:t>
      </w:r>
      <w:r>
        <w:rPr>
          <w:spacing w:val="-5"/>
        </w:rPr>
        <w:t xml:space="preserve"> </w:t>
      </w:r>
      <w:r>
        <w:rPr>
          <w:spacing w:val="-2"/>
        </w:rPr>
        <w:t>research.</w:t>
      </w:r>
    </w:p>
    <w:p w14:paraId="4E55E7B1" w14:textId="77777777" w:rsidR="00426DC4" w:rsidRDefault="00395CA8">
      <w:pPr>
        <w:spacing w:before="37"/>
        <w:ind w:left="667"/>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2AA50B0B" w14:textId="77777777" w:rsidR="00395CA8" w:rsidRDefault="00395CA8">
      <w:pPr>
        <w:spacing w:before="37"/>
        <w:ind w:left="667"/>
      </w:pPr>
    </w:p>
    <w:p w14:paraId="1FF14A10" w14:textId="0A14C091" w:rsidR="00395CA8" w:rsidRDefault="00395CA8">
      <w:pPr>
        <w:spacing w:before="37"/>
        <w:ind w:left="667"/>
      </w:pPr>
      <w:r>
        <w:t>Not ready to be submitted.</w:t>
      </w:r>
    </w:p>
    <w:p w14:paraId="50A65900" w14:textId="77777777" w:rsidR="00426DC4" w:rsidRDefault="00426DC4">
      <w:pPr>
        <w:pStyle w:val="BodyText"/>
      </w:pPr>
    </w:p>
    <w:p w14:paraId="18B13DD4" w14:textId="77777777" w:rsidR="00426DC4" w:rsidRDefault="00426DC4">
      <w:pPr>
        <w:pStyle w:val="BodyText"/>
        <w:spacing w:before="8"/>
        <w:rPr>
          <w:sz w:val="29"/>
        </w:rPr>
      </w:pPr>
    </w:p>
    <w:p w14:paraId="629DA5E9" w14:textId="77777777" w:rsidR="00426DC4" w:rsidRDefault="00395CA8">
      <w:pPr>
        <w:spacing w:before="1"/>
        <w:ind w:left="667"/>
        <w:rPr>
          <w:b/>
        </w:rPr>
      </w:pPr>
      <w:r>
        <w:rPr>
          <w:b/>
        </w:rPr>
        <w:t>Essay</w:t>
      </w:r>
      <w:r>
        <w:rPr>
          <w:b/>
          <w:spacing w:val="-4"/>
        </w:rPr>
        <w:t xml:space="preserve"> </w:t>
      </w:r>
      <w:r>
        <w:rPr>
          <w:b/>
          <w:spacing w:val="-2"/>
        </w:rPr>
        <w:t>four:</w:t>
      </w:r>
    </w:p>
    <w:p w14:paraId="54F2C8D0" w14:textId="77777777" w:rsidR="00426DC4" w:rsidRDefault="00395CA8">
      <w:pPr>
        <w:spacing w:before="39" w:line="276" w:lineRule="auto"/>
        <w:ind w:left="667" w:right="101"/>
      </w:pPr>
      <w:r>
        <w:t>According</w:t>
      </w:r>
      <w:r>
        <w:rPr>
          <w:spacing w:val="-2"/>
        </w:rPr>
        <w:t xml:space="preserve"> </w:t>
      </w:r>
      <w:r>
        <w:t>to</w:t>
      </w:r>
      <w:r>
        <w:rPr>
          <w:spacing w:val="-4"/>
        </w:rPr>
        <w:t xml:space="preserve"> </w:t>
      </w:r>
      <w:r>
        <w:t>the</w:t>
      </w:r>
      <w:r>
        <w:rPr>
          <w:spacing w:val="-4"/>
        </w:rPr>
        <w:t xml:space="preserve"> </w:t>
      </w:r>
      <w:r>
        <w:t>Institute</w:t>
      </w:r>
      <w:r>
        <w:rPr>
          <w:spacing w:val="-4"/>
        </w:rPr>
        <w:t xml:space="preserve"> </w:t>
      </w:r>
      <w:r>
        <w:t>for</w:t>
      </w:r>
      <w:r>
        <w:rPr>
          <w:spacing w:val="-3"/>
        </w:rPr>
        <w:t xml:space="preserve"> </w:t>
      </w:r>
      <w:r>
        <w:t>Government</w:t>
      </w:r>
      <w:r>
        <w:rPr>
          <w:spacing w:val="-3"/>
        </w:rPr>
        <w:t xml:space="preserve"> </w:t>
      </w:r>
      <w:r>
        <w:t>(2023),</w:t>
      </w:r>
      <w:r>
        <w:rPr>
          <w:spacing w:val="-3"/>
        </w:rPr>
        <w:t xml:space="preserve"> </w:t>
      </w:r>
      <w:r>
        <w:t>recent</w:t>
      </w:r>
      <w:r>
        <w:rPr>
          <w:spacing w:val="-2"/>
        </w:rPr>
        <w:t xml:space="preserve"> </w:t>
      </w:r>
      <w:r>
        <w:t>scandals</w:t>
      </w:r>
      <w:r>
        <w:rPr>
          <w:spacing w:val="-1"/>
        </w:rPr>
        <w:t xml:space="preserve"> </w:t>
      </w:r>
      <w:r>
        <w:t>have</w:t>
      </w:r>
      <w:r>
        <w:rPr>
          <w:spacing w:val="-2"/>
        </w:rPr>
        <w:t xml:space="preserve"> </w:t>
      </w:r>
      <w:r>
        <w:t>exposed</w:t>
      </w:r>
      <w:r>
        <w:rPr>
          <w:spacing w:val="-2"/>
        </w:rPr>
        <w:t xml:space="preserve"> </w:t>
      </w:r>
      <w:r>
        <w:t>severe</w:t>
      </w:r>
      <w:r>
        <w:rPr>
          <w:spacing w:val="-4"/>
        </w:rPr>
        <w:t xml:space="preserve"> </w:t>
      </w:r>
      <w:r>
        <w:t>flaws</w:t>
      </w:r>
      <w:r>
        <w:rPr>
          <w:spacing w:val="-1"/>
        </w:rPr>
        <w:t xml:space="preserve"> </w:t>
      </w:r>
      <w:r>
        <w:t>in forces’ internal vetting and misconduct procedures and affected public confidence in the police. Therefore, why is it important that independent bodies exist to hold police officers accountable? Support your answer with relevant evidence drawn from academic sources.</w:t>
      </w:r>
    </w:p>
    <w:p w14:paraId="010EC65B" w14:textId="77777777" w:rsidR="00426DC4" w:rsidRDefault="00395CA8">
      <w:pPr>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10D08A60" w14:textId="77777777" w:rsidR="00426DC4" w:rsidRDefault="00426DC4"/>
    <w:p w14:paraId="00A354CC" w14:textId="77777777" w:rsidR="00395CA8" w:rsidRDefault="00395CA8"/>
    <w:p w14:paraId="2EDC4F07" w14:textId="14F8B595" w:rsidR="00395CA8" w:rsidRDefault="00395CA8">
      <w:pPr>
        <w:sectPr w:rsidR="00395CA8">
          <w:pgSz w:w="11900" w:h="16840"/>
          <w:pgMar w:top="720" w:right="600" w:bottom="1120" w:left="620" w:header="0" w:footer="926" w:gutter="0"/>
          <w:cols w:space="720"/>
        </w:sectPr>
      </w:pPr>
      <w:r>
        <w:t>Not ready to be submitted.</w:t>
      </w:r>
    </w:p>
    <w:p w14:paraId="54D07B56" w14:textId="77777777" w:rsidR="00426DC4" w:rsidRDefault="00395CA8">
      <w:pPr>
        <w:pStyle w:val="BodyText"/>
        <w:ind w:left="522"/>
        <w:rPr>
          <w:sz w:val="20"/>
        </w:rPr>
      </w:pPr>
      <w:r>
        <w:rPr>
          <w:noProof/>
          <w:sz w:val="20"/>
        </w:rPr>
        <w:lastRenderedPageBreak/>
        <mc:AlternateContent>
          <mc:Choice Requires="wps">
            <w:drawing>
              <wp:inline distT="0" distB="0" distL="0" distR="0" wp14:anchorId="0868D96B" wp14:editId="39698309">
                <wp:extent cx="621030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0300" cy="591820"/>
                        </a:xfrm>
                        <a:prstGeom prst="rect">
                          <a:avLst/>
                        </a:prstGeom>
                        <a:solidFill>
                          <a:srgbClr val="D9D9D9"/>
                        </a:solidFill>
                        <a:ln w="6096">
                          <a:solidFill>
                            <a:srgbClr val="000000"/>
                          </a:solidFill>
                          <a:prstDash val="solid"/>
                        </a:ln>
                      </wps:spPr>
                      <wps:txbx>
                        <w:txbxContent>
                          <w:p w14:paraId="6D6CB39D" w14:textId="77777777" w:rsidR="00426DC4" w:rsidRDefault="00395CA8">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wps:txbx>
                      <wps:bodyPr wrap="square" lIns="0" tIns="0" rIns="0" bIns="0" rtlCol="0">
                        <a:noAutofit/>
                      </wps:bodyPr>
                    </wps:wsp>
                  </a:graphicData>
                </a:graphic>
              </wp:inline>
            </w:drawing>
          </mc:Choice>
          <mc:Fallback>
            <w:pict>
              <v:shape w14:anchorId="0868D96B" id="Textbox 5" o:spid="_x0000_s1028" type="#_x0000_t202" style="width:489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" fillcolor="#d9d9d9" strokeweight=".48pt">
                <v:path arrowok="t"/>
                <v:textbox inset="0,0,0,0">
                  <w:txbxContent>
                    <w:p w14:paraId="6D6CB39D" w14:textId="77777777" w:rsidR="00426DC4" w:rsidRDefault="00395CA8">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v:textbox>
                <w10:anchorlock/>
              </v:shape>
            </w:pict>
          </mc:Fallback>
        </mc:AlternateContent>
      </w:r>
    </w:p>
    <w:p w14:paraId="5D1875A2" w14:textId="77777777" w:rsidR="00426DC4" w:rsidRDefault="00426DC4">
      <w:pPr>
        <w:pStyle w:val="BodyText"/>
        <w:spacing w:before="2"/>
        <w:rPr>
          <w:sz w:val="10"/>
        </w:rPr>
      </w:pPr>
    </w:p>
    <w:p w14:paraId="0E65B2DA" w14:textId="77777777" w:rsidR="00426DC4" w:rsidRDefault="00395CA8">
      <w:pPr>
        <w:pStyle w:val="Heading1"/>
        <w:spacing w:before="92" w:line="276" w:lineRule="auto"/>
        <w:ind w:left="666" w:right="648" w:firstLine="0"/>
        <w:jc w:val="both"/>
      </w:pPr>
      <w:r>
        <w:t>NOTE:</w:t>
      </w:r>
      <w:r>
        <w:rPr>
          <w:spacing w:val="-12"/>
        </w:rPr>
        <w:t xml:space="preserve"> </w:t>
      </w:r>
      <w:r>
        <w:t>The</w:t>
      </w:r>
      <w:r>
        <w:rPr>
          <w:spacing w:val="-11"/>
        </w:rPr>
        <w:t xml:space="preserve"> </w:t>
      </w:r>
      <w:r>
        <w:t>guidance</w:t>
      </w:r>
      <w:r>
        <w:rPr>
          <w:spacing w:val="-11"/>
        </w:rPr>
        <w:t xml:space="preserve"> </w:t>
      </w:r>
      <w:r>
        <w:t>offered</w:t>
      </w:r>
      <w:r>
        <w:rPr>
          <w:spacing w:val="-10"/>
        </w:rPr>
        <w:t xml:space="preserve"> </w:t>
      </w:r>
      <w:r>
        <w:t>below</w:t>
      </w:r>
      <w:r>
        <w:rPr>
          <w:spacing w:val="-10"/>
        </w:rPr>
        <w:t xml:space="preserve"> </w:t>
      </w:r>
      <w:r>
        <w:t>is</w:t>
      </w:r>
      <w:r>
        <w:rPr>
          <w:spacing w:val="-9"/>
        </w:rPr>
        <w:t xml:space="preserve"> </w:t>
      </w:r>
      <w:r>
        <w:t>linked</w:t>
      </w:r>
      <w:r>
        <w:rPr>
          <w:spacing w:val="-10"/>
        </w:rPr>
        <w:t xml:space="preserve"> </w:t>
      </w:r>
      <w:r>
        <w:t>to</w:t>
      </w:r>
      <w:r>
        <w:rPr>
          <w:spacing w:val="-10"/>
        </w:rPr>
        <w:t xml:space="preserve"> </w:t>
      </w:r>
      <w:r>
        <w:t>the</w:t>
      </w:r>
      <w:r>
        <w:rPr>
          <w:spacing w:val="-9"/>
        </w:rPr>
        <w:t xml:space="preserve"> </w:t>
      </w:r>
      <w:r>
        <w:t>five</w:t>
      </w:r>
      <w:r>
        <w:rPr>
          <w:spacing w:val="-9"/>
        </w:rPr>
        <w:t xml:space="preserve"> </w:t>
      </w:r>
      <w:r>
        <w:t>generic</w:t>
      </w:r>
      <w:r>
        <w:rPr>
          <w:spacing w:val="-11"/>
        </w:rPr>
        <w:t xml:space="preserve"> </w:t>
      </w:r>
      <w:r>
        <w:t>assessment</w:t>
      </w:r>
      <w:r>
        <w:rPr>
          <w:spacing w:val="-12"/>
        </w:rPr>
        <w:t xml:space="preserve"> </w:t>
      </w:r>
      <w:r>
        <w:t xml:space="preserve">criteria </w:t>
      </w:r>
      <w:r>
        <w:rPr>
          <w:spacing w:val="-2"/>
        </w:rPr>
        <w:t>overleaf.</w:t>
      </w:r>
    </w:p>
    <w:p w14:paraId="6E8B175B" w14:textId="77777777" w:rsidR="00426DC4" w:rsidRDefault="00426DC4">
      <w:pPr>
        <w:pStyle w:val="BodyText"/>
        <w:spacing w:before="7"/>
        <w:rPr>
          <w:b/>
          <w:sz w:val="27"/>
        </w:rPr>
      </w:pPr>
    </w:p>
    <w:p w14:paraId="690BE6CE" w14:textId="77777777" w:rsidR="00426DC4" w:rsidRDefault="00395CA8">
      <w:pPr>
        <w:pStyle w:val="ListParagraph"/>
        <w:numPr>
          <w:ilvl w:val="0"/>
          <w:numId w:val="1"/>
        </w:numPr>
        <w:tabs>
          <w:tab w:val="left" w:pos="1539"/>
        </w:tabs>
        <w:spacing w:before="1"/>
        <w:ind w:left="1539" w:hanging="873"/>
        <w:rPr>
          <w:b/>
          <w:sz w:val="24"/>
        </w:rPr>
      </w:pPr>
      <w:r>
        <w:rPr>
          <w:b/>
          <w:sz w:val="24"/>
        </w:rPr>
        <w:t>Engagement</w:t>
      </w:r>
      <w:r>
        <w:rPr>
          <w:b/>
          <w:spacing w:val="-5"/>
          <w:sz w:val="24"/>
        </w:rPr>
        <w:t xml:space="preserve"> </w:t>
      </w:r>
      <w:r>
        <w:rPr>
          <w:b/>
          <w:sz w:val="24"/>
        </w:rPr>
        <w:t>with</w:t>
      </w:r>
      <w:r>
        <w:rPr>
          <w:b/>
          <w:spacing w:val="-4"/>
          <w:sz w:val="24"/>
        </w:rPr>
        <w:t xml:space="preserve"> </w:t>
      </w:r>
      <w:r>
        <w:rPr>
          <w:b/>
          <w:sz w:val="24"/>
        </w:rPr>
        <w:t>Literature</w:t>
      </w:r>
      <w:r>
        <w:rPr>
          <w:b/>
          <w:spacing w:val="-3"/>
          <w:sz w:val="24"/>
        </w:rPr>
        <w:t xml:space="preserve"> </w:t>
      </w:r>
      <w:r>
        <w:rPr>
          <w:b/>
          <w:spacing w:val="-2"/>
          <w:sz w:val="24"/>
        </w:rPr>
        <w:t>Skills</w:t>
      </w:r>
    </w:p>
    <w:p w14:paraId="08A26AA5" w14:textId="77777777" w:rsidR="00426DC4" w:rsidRDefault="00426DC4">
      <w:pPr>
        <w:pStyle w:val="BodyText"/>
        <w:spacing w:before="1"/>
        <w:rPr>
          <w:b/>
          <w:sz w:val="31"/>
        </w:rPr>
      </w:pPr>
    </w:p>
    <w:p w14:paraId="59E1EE71" w14:textId="77777777" w:rsidR="00426DC4" w:rsidRDefault="00395CA8">
      <w:pPr>
        <w:pStyle w:val="BodyText"/>
        <w:spacing w:line="276" w:lineRule="auto"/>
        <w:ind w:left="666" w:right="643"/>
        <w:jc w:val="both"/>
      </w:pPr>
      <w:r>
        <w:t xml:space="preserve">Your work must be informed and supported by scholarly material that is </w:t>
      </w:r>
      <w:r>
        <w:rPr>
          <w:u w:val="single"/>
        </w:rPr>
        <w:t>relevant to</w:t>
      </w:r>
      <w:r>
        <w:t xml:space="preserve"> and </w:t>
      </w:r>
      <w:r>
        <w:rPr>
          <w:u w:val="single"/>
        </w:rPr>
        <w:t>focused on</w:t>
      </w:r>
      <w:r>
        <w:t xml:space="preserve">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w:t>
      </w:r>
      <w:r>
        <w:rPr>
          <w:u w:val="single"/>
        </w:rPr>
        <w:t>consider the credibility of your</w:t>
      </w:r>
      <w:r>
        <w:t xml:space="preserve"> </w:t>
      </w:r>
      <w:r>
        <w:rPr>
          <w:u w:val="single"/>
        </w:rPr>
        <w:t>sources</w:t>
      </w:r>
      <w:r>
        <w:t>; academic journals are normally highly credible sources, while websites require careful consideration/selection and should be used sparingly. Any sources</w:t>
      </w:r>
      <w:r>
        <w:t xml:space="preserve"> you use should</w:t>
      </w:r>
      <w:r>
        <w:rPr>
          <w:spacing w:val="-13"/>
        </w:rPr>
        <w:t xml:space="preserve"> </w:t>
      </w:r>
      <w:r>
        <w:t>be</w:t>
      </w:r>
      <w:r>
        <w:rPr>
          <w:spacing w:val="-11"/>
        </w:rPr>
        <w:t xml:space="preserve"> </w:t>
      </w:r>
      <w:r>
        <w:t>current</w:t>
      </w:r>
      <w:r>
        <w:rPr>
          <w:spacing w:val="-11"/>
        </w:rPr>
        <w:t xml:space="preserve"> </w:t>
      </w:r>
      <w:r>
        <w:t>and</w:t>
      </w:r>
      <w:r>
        <w:rPr>
          <w:spacing w:val="-13"/>
        </w:rPr>
        <w:t xml:space="preserve"> </w:t>
      </w:r>
      <w:r>
        <w:t>up-to-date,</w:t>
      </w:r>
      <w:r>
        <w:rPr>
          <w:spacing w:val="-13"/>
        </w:rPr>
        <w:t xml:space="preserve"> </w:t>
      </w:r>
      <w:r>
        <w:t>mostly</w:t>
      </w:r>
      <w:r>
        <w:rPr>
          <w:spacing w:val="-12"/>
        </w:rPr>
        <w:t xml:space="preserve"> </w:t>
      </w:r>
      <w:r>
        <w:t>published</w:t>
      </w:r>
      <w:r>
        <w:rPr>
          <w:spacing w:val="-11"/>
        </w:rPr>
        <w:t xml:space="preserve"> </w:t>
      </w:r>
      <w:r>
        <w:t>within</w:t>
      </w:r>
      <w:r>
        <w:rPr>
          <w:spacing w:val="-13"/>
        </w:rPr>
        <w:t xml:space="preserve"> </w:t>
      </w:r>
      <w:r>
        <w:t>the</w:t>
      </w:r>
      <w:r>
        <w:rPr>
          <w:spacing w:val="-11"/>
        </w:rPr>
        <w:t xml:space="preserve"> </w:t>
      </w:r>
      <w:r>
        <w:t>last</w:t>
      </w:r>
      <w:r>
        <w:rPr>
          <w:spacing w:val="-11"/>
        </w:rPr>
        <w:t xml:space="preserve"> </w:t>
      </w:r>
      <w:r>
        <w:t>five</w:t>
      </w:r>
      <w:r>
        <w:rPr>
          <w:spacing w:val="-11"/>
        </w:rPr>
        <w:t xml:space="preserve"> </w:t>
      </w:r>
      <w:r>
        <w:t>years</w:t>
      </w:r>
      <w:r>
        <w:rPr>
          <w:spacing w:val="-12"/>
        </w:rPr>
        <w:t xml:space="preserve"> </w:t>
      </w:r>
      <w:r>
        <w:t>or</w:t>
      </w:r>
      <w:r>
        <w:rPr>
          <w:spacing w:val="-12"/>
        </w:rPr>
        <w:t xml:space="preserve"> </w:t>
      </w:r>
      <w:r>
        <w:t>so,</w:t>
      </w:r>
      <w:r>
        <w:rPr>
          <w:spacing w:val="-11"/>
        </w:rPr>
        <w:t xml:space="preserve"> </w:t>
      </w:r>
      <w:r>
        <w:t xml:space="preserve">though seminal/important works in the field may be older. </w:t>
      </w:r>
      <w:r>
        <w:rPr>
          <w:u w:val="single"/>
        </w:rPr>
        <w:t>You must provide evidence of your</w:t>
      </w:r>
      <w:r>
        <w:t xml:space="preserve"> </w:t>
      </w:r>
      <w:r>
        <w:rPr>
          <w:u w:val="single"/>
        </w:rPr>
        <w:t>research/own</w:t>
      </w:r>
      <w:r>
        <w:rPr>
          <w:spacing w:val="-5"/>
          <w:u w:val="single"/>
        </w:rPr>
        <w:t xml:space="preserve"> </w:t>
      </w:r>
      <w:r>
        <w:rPr>
          <w:u w:val="single"/>
        </w:rPr>
        <w:t>reading</w:t>
      </w:r>
      <w:r>
        <w:rPr>
          <w:spacing w:val="-8"/>
          <w:u w:val="single"/>
        </w:rPr>
        <w:t xml:space="preserve"> </w:t>
      </w:r>
      <w:r>
        <w:rPr>
          <w:u w:val="single"/>
        </w:rPr>
        <w:t>throughout</w:t>
      </w:r>
      <w:r>
        <w:rPr>
          <w:spacing w:val="-6"/>
          <w:u w:val="single"/>
        </w:rPr>
        <w:t xml:space="preserve"> </w:t>
      </w:r>
      <w:r>
        <w:rPr>
          <w:u w:val="single"/>
        </w:rPr>
        <w:t>your</w:t>
      </w:r>
      <w:r>
        <w:rPr>
          <w:spacing w:val="-7"/>
          <w:u w:val="single"/>
        </w:rPr>
        <w:t xml:space="preserve"> </w:t>
      </w:r>
      <w:r>
        <w:rPr>
          <w:u w:val="single"/>
        </w:rPr>
        <w:t>work</w:t>
      </w:r>
      <w:r>
        <w:t>,</w:t>
      </w:r>
      <w:r>
        <w:rPr>
          <w:spacing w:val="-6"/>
        </w:rPr>
        <w:t xml:space="preserve"> </w:t>
      </w:r>
      <w:r>
        <w:t>using</w:t>
      </w:r>
      <w:r>
        <w:rPr>
          <w:spacing w:val="-5"/>
        </w:rPr>
        <w:t xml:space="preserve"> </w:t>
      </w:r>
      <w:r>
        <w:t>Harvard</w:t>
      </w:r>
      <w:r>
        <w:rPr>
          <w:spacing w:val="-5"/>
        </w:rPr>
        <w:t xml:space="preserve"> </w:t>
      </w:r>
      <w:r>
        <w:t>referencing</w:t>
      </w:r>
      <w:r>
        <w:rPr>
          <w:spacing w:val="-5"/>
        </w:rPr>
        <w:t xml:space="preserve"> </w:t>
      </w:r>
      <w:r>
        <w:t>conventions;</w:t>
      </w:r>
      <w:r>
        <w:rPr>
          <w:spacing w:val="-8"/>
        </w:rPr>
        <w:t xml:space="preserve"> </w:t>
      </w:r>
      <w:r>
        <w:t>this includes in-text citations and a reference list at the end of your work.</w:t>
      </w:r>
    </w:p>
    <w:p w14:paraId="4B854F39" w14:textId="77777777" w:rsidR="00426DC4" w:rsidRDefault="00426DC4">
      <w:pPr>
        <w:pStyle w:val="BodyText"/>
        <w:spacing w:before="7"/>
        <w:rPr>
          <w:sz w:val="27"/>
        </w:rPr>
      </w:pPr>
    </w:p>
    <w:p w14:paraId="543D264E" w14:textId="77777777" w:rsidR="00426DC4" w:rsidRDefault="00395CA8">
      <w:pPr>
        <w:pStyle w:val="BodyText"/>
        <w:spacing w:line="276" w:lineRule="auto"/>
        <w:ind w:left="666" w:right="645"/>
        <w:jc w:val="both"/>
      </w:pPr>
      <w:r>
        <w:rPr>
          <w:b/>
        </w:rPr>
        <w:t>Guidance</w:t>
      </w:r>
      <w:r>
        <w:rPr>
          <w:b/>
          <w:spacing w:val="-16"/>
        </w:rPr>
        <w:t xml:space="preserve"> </w:t>
      </w:r>
      <w:r>
        <w:rPr>
          <w:b/>
        </w:rPr>
        <w:t>specific</w:t>
      </w:r>
      <w:r>
        <w:rPr>
          <w:b/>
          <w:spacing w:val="-14"/>
        </w:rPr>
        <w:t xml:space="preserve"> </w:t>
      </w:r>
      <w:r>
        <w:rPr>
          <w:b/>
        </w:rPr>
        <w:t>to</w:t>
      </w:r>
      <w:r>
        <w:rPr>
          <w:b/>
          <w:spacing w:val="-17"/>
        </w:rPr>
        <w:t xml:space="preserve"> </w:t>
      </w:r>
      <w:r>
        <w:rPr>
          <w:b/>
        </w:rPr>
        <w:t>this</w:t>
      </w:r>
      <w:r>
        <w:rPr>
          <w:b/>
          <w:spacing w:val="-13"/>
        </w:rPr>
        <w:t xml:space="preserve"> </w:t>
      </w:r>
      <w:r>
        <w:rPr>
          <w:b/>
        </w:rPr>
        <w:t>assessment:</w:t>
      </w:r>
      <w:r>
        <w:rPr>
          <w:b/>
          <w:spacing w:val="-16"/>
        </w:rPr>
        <w:t xml:space="preserve"> </w:t>
      </w:r>
      <w:r>
        <w:t>Refer</w:t>
      </w:r>
      <w:r>
        <w:rPr>
          <w:spacing w:val="-16"/>
        </w:rPr>
        <w:t xml:space="preserve"> </w:t>
      </w:r>
      <w:r>
        <w:t>to</w:t>
      </w:r>
      <w:r>
        <w:rPr>
          <w:spacing w:val="-14"/>
        </w:rPr>
        <w:t xml:space="preserve"> </w:t>
      </w:r>
      <w:r>
        <w:t>the</w:t>
      </w:r>
      <w:r>
        <w:rPr>
          <w:spacing w:val="-14"/>
        </w:rPr>
        <w:t xml:space="preserve"> </w:t>
      </w:r>
      <w:hyperlink r:id="rId9">
        <w:r>
          <w:rPr>
            <w:color w:val="0562C1"/>
            <w:u w:val="single" w:color="0562C1"/>
          </w:rPr>
          <w:t>reading</w:t>
        </w:r>
        <w:r>
          <w:rPr>
            <w:color w:val="0562C1"/>
            <w:spacing w:val="-14"/>
            <w:u w:val="single" w:color="0562C1"/>
          </w:rPr>
          <w:t xml:space="preserve"> </w:t>
        </w:r>
        <w:r>
          <w:rPr>
            <w:color w:val="0562C1"/>
            <w:u w:val="single" w:color="0562C1"/>
          </w:rPr>
          <w:t>list</w:t>
        </w:r>
      </w:hyperlink>
      <w:r>
        <w:rPr>
          <w:color w:val="0562C1"/>
          <w:spacing w:val="-15"/>
        </w:rPr>
        <w:t xml:space="preserve"> </w:t>
      </w:r>
      <w:r>
        <w:t>to</w:t>
      </w:r>
      <w:r>
        <w:rPr>
          <w:spacing w:val="-16"/>
        </w:rPr>
        <w:t xml:space="preserve"> </w:t>
      </w:r>
      <w:r>
        <w:t>help</w:t>
      </w:r>
      <w:r>
        <w:rPr>
          <w:spacing w:val="-14"/>
        </w:rPr>
        <w:t xml:space="preserve"> </w:t>
      </w:r>
      <w:r>
        <w:t>you</w:t>
      </w:r>
      <w:r>
        <w:rPr>
          <w:spacing w:val="-14"/>
        </w:rPr>
        <w:t xml:space="preserve"> </w:t>
      </w:r>
      <w:r>
        <w:t>find</w:t>
      </w:r>
      <w:r>
        <w:rPr>
          <w:spacing w:val="-14"/>
        </w:rPr>
        <w:t xml:space="preserve"> </w:t>
      </w:r>
      <w:r>
        <w:t>relevant sources. Do not use Wikipedia or ‘red top’ newspapers; these sources are not reliable. Try</w:t>
      </w:r>
      <w:r>
        <w:rPr>
          <w:spacing w:val="-9"/>
        </w:rPr>
        <w:t xml:space="preserve"> </w:t>
      </w:r>
      <w:r>
        <w:t>to</w:t>
      </w:r>
      <w:r>
        <w:rPr>
          <w:spacing w:val="-11"/>
        </w:rPr>
        <w:t xml:space="preserve"> </w:t>
      </w:r>
      <w:r>
        <w:t>use</w:t>
      </w:r>
      <w:r>
        <w:rPr>
          <w:spacing w:val="-11"/>
        </w:rPr>
        <w:t xml:space="preserve"> </w:t>
      </w:r>
      <w:r>
        <w:t>reliable</w:t>
      </w:r>
      <w:r>
        <w:rPr>
          <w:spacing w:val="-11"/>
        </w:rPr>
        <w:t xml:space="preserve"> </w:t>
      </w:r>
      <w:r>
        <w:t>journal</w:t>
      </w:r>
      <w:r>
        <w:rPr>
          <w:spacing w:val="-12"/>
        </w:rPr>
        <w:t xml:space="preserve"> </w:t>
      </w:r>
      <w:r>
        <w:t>articles</w:t>
      </w:r>
      <w:r>
        <w:rPr>
          <w:spacing w:val="-9"/>
        </w:rPr>
        <w:t xml:space="preserve"> </w:t>
      </w:r>
      <w:r>
        <w:t>and</w:t>
      </w:r>
      <w:r>
        <w:rPr>
          <w:spacing w:val="-11"/>
        </w:rPr>
        <w:t xml:space="preserve"> </w:t>
      </w:r>
      <w:r>
        <w:t>books,</w:t>
      </w:r>
      <w:r>
        <w:rPr>
          <w:spacing w:val="-13"/>
        </w:rPr>
        <w:t xml:space="preserve"> </w:t>
      </w:r>
      <w:r>
        <w:t>or</w:t>
      </w:r>
      <w:r>
        <w:rPr>
          <w:spacing w:val="-10"/>
        </w:rPr>
        <w:t xml:space="preserve"> </w:t>
      </w:r>
      <w:r>
        <w:t>governmental</w:t>
      </w:r>
      <w:r>
        <w:rPr>
          <w:spacing w:val="-10"/>
        </w:rPr>
        <w:t xml:space="preserve"> </w:t>
      </w:r>
      <w:r>
        <w:t>sources.</w:t>
      </w:r>
      <w:r>
        <w:rPr>
          <w:spacing w:val="-11"/>
        </w:rPr>
        <w:t xml:space="preserve"> </w:t>
      </w:r>
      <w:r>
        <w:t>You</w:t>
      </w:r>
      <w:r>
        <w:rPr>
          <w:spacing w:val="-13"/>
        </w:rPr>
        <w:t xml:space="preserve"> </w:t>
      </w:r>
      <w:r>
        <w:t>must</w:t>
      </w:r>
      <w:r>
        <w:rPr>
          <w:spacing w:val="-11"/>
        </w:rPr>
        <w:t xml:space="preserve"> </w:t>
      </w:r>
      <w:r>
        <w:t>not</w:t>
      </w:r>
      <w:r>
        <w:rPr>
          <w:spacing w:val="-11"/>
        </w:rPr>
        <w:t xml:space="preserve"> </w:t>
      </w:r>
      <w:r>
        <w:t>use or refer to ‘model answers’ produced by essay mills. If in doubt, seek advice from a lecturer or an academic librarian.</w:t>
      </w:r>
    </w:p>
    <w:p w14:paraId="48F36E0E" w14:textId="77777777" w:rsidR="00426DC4" w:rsidRDefault="00426DC4">
      <w:pPr>
        <w:pStyle w:val="BodyText"/>
        <w:rPr>
          <w:sz w:val="26"/>
        </w:rPr>
      </w:pPr>
    </w:p>
    <w:p w14:paraId="3DD1E242" w14:textId="77777777" w:rsidR="00426DC4" w:rsidRDefault="00426DC4">
      <w:pPr>
        <w:pStyle w:val="BodyText"/>
        <w:spacing w:before="3"/>
        <w:rPr>
          <w:sz w:val="29"/>
        </w:rPr>
      </w:pPr>
    </w:p>
    <w:p w14:paraId="37E1C948" w14:textId="77777777" w:rsidR="00426DC4" w:rsidRDefault="00395CA8">
      <w:pPr>
        <w:pStyle w:val="Heading1"/>
        <w:numPr>
          <w:ilvl w:val="0"/>
          <w:numId w:val="1"/>
        </w:numPr>
        <w:tabs>
          <w:tab w:val="left" w:pos="1539"/>
        </w:tabs>
        <w:ind w:left="1539" w:hanging="873"/>
      </w:pPr>
      <w:r>
        <w:t>Knowledge</w:t>
      </w:r>
      <w:r>
        <w:rPr>
          <w:spacing w:val="-7"/>
        </w:rPr>
        <w:t xml:space="preserve"> </w:t>
      </w:r>
      <w:r>
        <w:t>and</w:t>
      </w:r>
      <w:r>
        <w:rPr>
          <w:spacing w:val="-5"/>
        </w:rPr>
        <w:t xml:space="preserve"> </w:t>
      </w:r>
      <w:r>
        <w:t>Understanding</w:t>
      </w:r>
      <w:r>
        <w:rPr>
          <w:spacing w:val="-4"/>
        </w:rPr>
        <w:t xml:space="preserve"> </w:t>
      </w:r>
      <w:r>
        <w:rPr>
          <w:spacing w:val="-2"/>
        </w:rPr>
        <w:t>Skills</w:t>
      </w:r>
    </w:p>
    <w:p w14:paraId="6BF397AF" w14:textId="77777777" w:rsidR="00426DC4" w:rsidRDefault="00426DC4">
      <w:pPr>
        <w:pStyle w:val="BodyText"/>
        <w:spacing w:before="1"/>
        <w:rPr>
          <w:b/>
          <w:sz w:val="31"/>
        </w:rPr>
      </w:pPr>
    </w:p>
    <w:p w14:paraId="7B0F0E2E" w14:textId="77777777" w:rsidR="00426DC4" w:rsidRDefault="00395CA8">
      <w:pPr>
        <w:pStyle w:val="BodyText"/>
        <w:spacing w:line="276" w:lineRule="auto"/>
        <w:ind w:left="666" w:right="646"/>
        <w:jc w:val="both"/>
      </w:pPr>
      <w:r>
        <w:t xml:space="preserve">At level 5, you should be able to </w:t>
      </w:r>
      <w:r>
        <w:rPr>
          <w:u w:val="single"/>
        </w:rPr>
        <w:t>demonstrate a sound knowledge and critical</w:t>
      </w:r>
      <w:r>
        <w:t xml:space="preserve"> </w:t>
      </w:r>
      <w:r>
        <w:rPr>
          <w:u w:val="single"/>
        </w:rPr>
        <w:t>understanding</w:t>
      </w:r>
      <w:r>
        <w:t xml:space="preserve"> of the well-established concepts and principles of the subject area, and the way in which those principles have developed; knowledge of the main methods of enquiry in the discipline.</w:t>
      </w:r>
      <w:r>
        <w:rPr>
          <w:spacing w:val="40"/>
        </w:rPr>
        <w:t xml:space="preserve"> </w:t>
      </w:r>
      <w:r>
        <w:t>Knowledge</w:t>
      </w:r>
      <w:r>
        <w:rPr>
          <w:spacing w:val="-1"/>
        </w:rPr>
        <w:t xml:space="preserve"> </w:t>
      </w:r>
      <w:r>
        <w:t>relates</w:t>
      </w:r>
      <w:r>
        <w:rPr>
          <w:spacing w:val="-2"/>
        </w:rPr>
        <w:t xml:space="preserve"> </w:t>
      </w:r>
      <w:r>
        <w:t>to the facts, information</w:t>
      </w:r>
      <w:r>
        <w:rPr>
          <w:spacing w:val="-1"/>
        </w:rPr>
        <w:t xml:space="preserve"> </w:t>
      </w:r>
      <w:r>
        <w:t>and</w:t>
      </w:r>
      <w:r>
        <w:rPr>
          <w:spacing w:val="-1"/>
        </w:rPr>
        <w:t xml:space="preserve"> </w:t>
      </w:r>
      <w:r>
        <w:t>skills you</w:t>
      </w:r>
      <w:r>
        <w:rPr>
          <w:spacing w:val="-1"/>
        </w:rPr>
        <w:t xml:space="preserve"> </w:t>
      </w:r>
      <w:r>
        <w:t>have acquired through your learning.</w:t>
      </w:r>
      <w:r>
        <w:rPr>
          <w:spacing w:val="40"/>
        </w:rPr>
        <w:t xml:space="preserve"> </w:t>
      </w:r>
      <w:r>
        <w:t xml:space="preserve">Demonstrate your understanding by </w:t>
      </w:r>
      <w:r>
        <w:rPr>
          <w:u w:val="single"/>
        </w:rPr>
        <w:t>interpreting the</w:t>
      </w:r>
      <w:r>
        <w:t xml:space="preserve"> </w:t>
      </w:r>
      <w:r>
        <w:rPr>
          <w:u w:val="single"/>
        </w:rPr>
        <w:t>meaning of the facts and information</w:t>
      </w:r>
      <w:r>
        <w:t xml:space="preserve"> (knowledge). This means that you need to select and include in your work the concepts, t</w:t>
      </w:r>
      <w:r>
        <w:t xml:space="preserve">echniques, models, theories etc. appropriate to the task(s) set. You should be able to </w:t>
      </w:r>
      <w:r>
        <w:rPr>
          <w:u w:val="single"/>
        </w:rPr>
        <w:t>explain the theories, concepts etc. in your own</w:t>
      </w:r>
      <w:r>
        <w:t xml:space="preserve"> </w:t>
      </w:r>
      <w:r>
        <w:rPr>
          <w:u w:val="single"/>
        </w:rPr>
        <w:t>words</w:t>
      </w:r>
      <w:r>
        <w:rPr>
          <w:spacing w:val="-1"/>
          <w:u w:val="single"/>
        </w:rPr>
        <w:t xml:space="preserve"> </w:t>
      </w:r>
      <w:r>
        <w:rPr>
          <w:u w:val="single"/>
        </w:rPr>
        <w:t>to show</w:t>
      </w:r>
      <w:r>
        <w:rPr>
          <w:spacing w:val="-1"/>
          <w:u w:val="single"/>
        </w:rPr>
        <w:t xml:space="preserve"> </w:t>
      </w:r>
      <w:r>
        <w:rPr>
          <w:u w:val="single"/>
        </w:rPr>
        <w:t>your</w:t>
      </w:r>
      <w:r>
        <w:rPr>
          <w:spacing w:val="-4"/>
          <w:u w:val="single"/>
        </w:rPr>
        <w:t xml:space="preserve"> </w:t>
      </w:r>
      <w:r>
        <w:rPr>
          <w:u w:val="single"/>
        </w:rPr>
        <w:t>understanding</w:t>
      </w:r>
      <w:r>
        <w:t>.</w:t>
      </w:r>
      <w:r>
        <w:rPr>
          <w:spacing w:val="-2"/>
        </w:rPr>
        <w:t xml:space="preserve"> </w:t>
      </w:r>
      <w:r>
        <w:t>Your</w:t>
      </w:r>
      <w:r>
        <w:rPr>
          <w:spacing w:val="-4"/>
        </w:rPr>
        <w:t xml:space="preserve"> </w:t>
      </w:r>
      <w:r>
        <w:t>mark</w:t>
      </w:r>
      <w:r>
        <w:rPr>
          <w:spacing w:val="-1"/>
        </w:rPr>
        <w:t xml:space="preserve"> </w:t>
      </w:r>
      <w:r>
        <w:t>will</w:t>
      </w:r>
      <w:r>
        <w:rPr>
          <w:spacing w:val="-1"/>
        </w:rPr>
        <w:t xml:space="preserve"> </w:t>
      </w:r>
      <w:r>
        <w:t>also</w:t>
      </w:r>
      <w:r>
        <w:rPr>
          <w:spacing w:val="-2"/>
        </w:rPr>
        <w:t xml:space="preserve"> </w:t>
      </w:r>
      <w:r>
        <w:t>depend</w:t>
      </w:r>
      <w:r>
        <w:rPr>
          <w:spacing w:val="-2"/>
        </w:rPr>
        <w:t xml:space="preserve"> </w:t>
      </w:r>
      <w:r>
        <w:t>upon the</w:t>
      </w:r>
      <w:r>
        <w:rPr>
          <w:spacing w:val="-2"/>
        </w:rPr>
        <w:t xml:space="preserve"> </w:t>
      </w:r>
      <w:r>
        <w:t>extent</w:t>
      </w:r>
      <w:r>
        <w:rPr>
          <w:spacing w:val="-2"/>
        </w:rPr>
        <w:t xml:space="preserve"> </w:t>
      </w:r>
      <w:r>
        <w:t>to which you demonstrate your knowledge and understanding.</w:t>
      </w:r>
    </w:p>
    <w:p w14:paraId="0B9FF36D" w14:textId="77777777" w:rsidR="00426DC4" w:rsidRDefault="00426DC4">
      <w:pPr>
        <w:pStyle w:val="BodyText"/>
        <w:spacing w:before="8"/>
        <w:rPr>
          <w:sz w:val="27"/>
        </w:rPr>
      </w:pPr>
    </w:p>
    <w:p w14:paraId="124A41B1" w14:textId="77777777" w:rsidR="00426DC4" w:rsidRDefault="00395CA8">
      <w:pPr>
        <w:pStyle w:val="BodyText"/>
        <w:spacing w:line="276" w:lineRule="auto"/>
        <w:ind w:left="666" w:right="645"/>
        <w:jc w:val="both"/>
      </w:pPr>
      <w:r>
        <w:rPr>
          <w:b/>
        </w:rPr>
        <w:t xml:space="preserve">Guidance specific to this assessment: </w:t>
      </w:r>
      <w:r>
        <w:t xml:space="preserve">While you should demonstrate that you have </w:t>
      </w:r>
      <w:r>
        <w:rPr>
          <w:u w:val="single"/>
        </w:rPr>
        <w:t>understood</w:t>
      </w:r>
      <w:r>
        <w:t xml:space="preserve"> the lecture material, do not simply reproduce information from the lectures; you must show your understanding, and expand your knowledge through wider reading. </w:t>
      </w:r>
      <w:r>
        <w:rPr>
          <w:u w:val="single"/>
        </w:rPr>
        <w:t>Summarising and paraphrasing</w:t>
      </w:r>
      <w:r>
        <w:t xml:space="preserve"> what you have read will demonstrate your knowledge more effectively than simply quoting the work of others word for word.</w:t>
      </w:r>
    </w:p>
    <w:p w14:paraId="45C6D368" w14:textId="77777777" w:rsidR="00426DC4" w:rsidRDefault="00426DC4">
      <w:pPr>
        <w:spacing w:line="276" w:lineRule="auto"/>
        <w:jc w:val="both"/>
        <w:sectPr w:rsidR="00426DC4">
          <w:pgSz w:w="11900" w:h="16840"/>
          <w:pgMar w:top="720" w:right="600" w:bottom="1120" w:left="620" w:header="0" w:footer="926" w:gutter="0"/>
          <w:cols w:space="720"/>
        </w:sectPr>
      </w:pPr>
    </w:p>
    <w:p w14:paraId="77A907C8" w14:textId="77777777" w:rsidR="00426DC4" w:rsidRDefault="00395CA8">
      <w:pPr>
        <w:pStyle w:val="Heading1"/>
        <w:numPr>
          <w:ilvl w:val="0"/>
          <w:numId w:val="1"/>
        </w:numPr>
        <w:tabs>
          <w:tab w:val="left" w:pos="1539"/>
        </w:tabs>
        <w:spacing w:before="63"/>
        <w:ind w:left="1539" w:hanging="873"/>
      </w:pPr>
      <w:r>
        <w:lastRenderedPageBreak/>
        <w:t>Cognitive</w:t>
      </w:r>
      <w:r>
        <w:rPr>
          <w:spacing w:val="-4"/>
        </w:rPr>
        <w:t xml:space="preserve"> </w:t>
      </w:r>
      <w:r>
        <w:t>and</w:t>
      </w:r>
      <w:r>
        <w:rPr>
          <w:spacing w:val="-5"/>
        </w:rPr>
        <w:t xml:space="preserve"> </w:t>
      </w:r>
      <w:r>
        <w:t>Intellectual</w:t>
      </w:r>
      <w:r>
        <w:rPr>
          <w:spacing w:val="-3"/>
        </w:rPr>
        <w:t xml:space="preserve"> </w:t>
      </w:r>
      <w:r>
        <w:rPr>
          <w:spacing w:val="-2"/>
        </w:rPr>
        <w:t>Skills</w:t>
      </w:r>
    </w:p>
    <w:p w14:paraId="2A9C7D0B" w14:textId="77777777" w:rsidR="00426DC4" w:rsidRDefault="00426DC4">
      <w:pPr>
        <w:pStyle w:val="BodyText"/>
        <w:spacing w:before="4"/>
        <w:rPr>
          <w:b/>
          <w:sz w:val="31"/>
        </w:rPr>
      </w:pPr>
    </w:p>
    <w:p w14:paraId="5075CC5D" w14:textId="77777777" w:rsidR="00426DC4" w:rsidRDefault="00395CA8">
      <w:pPr>
        <w:pStyle w:val="BodyText"/>
        <w:spacing w:line="276" w:lineRule="auto"/>
        <w:ind w:left="666" w:right="644"/>
        <w:jc w:val="both"/>
      </w:pPr>
      <w:r>
        <w:t xml:space="preserve">You should be able to </w:t>
      </w:r>
      <w:r>
        <w:rPr>
          <w:u w:val="single"/>
        </w:rPr>
        <w:t>critically analyse information</w:t>
      </w:r>
      <w:r>
        <w:t>, and propose solutions to problems arising from that analysis, including the critical evaluation of the appropriateness of different approaches to solving problems. Your work must contain evidence of logical, analytical</w:t>
      </w:r>
      <w:r>
        <w:rPr>
          <w:spacing w:val="-17"/>
        </w:rPr>
        <w:t xml:space="preserve"> </w:t>
      </w:r>
      <w:r>
        <w:t>thinking,</w:t>
      </w:r>
      <w:r>
        <w:rPr>
          <w:spacing w:val="-17"/>
        </w:rPr>
        <w:t xml:space="preserve"> </w:t>
      </w:r>
      <w:r>
        <w:t>evaluation</w:t>
      </w:r>
      <w:r>
        <w:rPr>
          <w:spacing w:val="-16"/>
        </w:rPr>
        <w:t xml:space="preserve"> </w:t>
      </w:r>
      <w:r>
        <w:t>and</w:t>
      </w:r>
      <w:r>
        <w:rPr>
          <w:spacing w:val="-17"/>
        </w:rPr>
        <w:t xml:space="preserve"> </w:t>
      </w:r>
      <w:r>
        <w:t>synthesis.</w:t>
      </w:r>
      <w:r>
        <w:rPr>
          <w:spacing w:val="-17"/>
        </w:rPr>
        <w:t xml:space="preserve"> </w:t>
      </w:r>
      <w:r>
        <w:t>For</w:t>
      </w:r>
      <w:r>
        <w:rPr>
          <w:spacing w:val="-17"/>
        </w:rPr>
        <w:t xml:space="preserve"> </w:t>
      </w:r>
      <w:r>
        <w:t>example,</w:t>
      </w:r>
      <w:r>
        <w:rPr>
          <w:spacing w:val="-16"/>
        </w:rPr>
        <w:t xml:space="preserve"> </w:t>
      </w:r>
      <w:r>
        <w:t>you</w:t>
      </w:r>
      <w:r>
        <w:rPr>
          <w:spacing w:val="-17"/>
        </w:rPr>
        <w:t xml:space="preserve"> </w:t>
      </w:r>
      <w:r>
        <w:t>should</w:t>
      </w:r>
      <w:r>
        <w:rPr>
          <w:spacing w:val="-17"/>
        </w:rPr>
        <w:t xml:space="preserve"> </w:t>
      </w:r>
      <w:r>
        <w:t>examine</w:t>
      </w:r>
      <w:r>
        <w:rPr>
          <w:spacing w:val="-16"/>
        </w:rPr>
        <w:t xml:space="preserve"> </w:t>
      </w:r>
      <w:r>
        <w:t>and</w:t>
      </w:r>
      <w:r>
        <w:rPr>
          <w:spacing w:val="-17"/>
        </w:rPr>
        <w:t xml:space="preserve"> </w:t>
      </w:r>
      <w:r>
        <w:t>break information</w:t>
      </w:r>
      <w:r>
        <w:rPr>
          <w:spacing w:val="-17"/>
        </w:rPr>
        <w:t xml:space="preserve"> </w:t>
      </w:r>
      <w:r>
        <w:t>down</w:t>
      </w:r>
      <w:r>
        <w:rPr>
          <w:spacing w:val="-17"/>
        </w:rPr>
        <w:t xml:space="preserve"> </w:t>
      </w:r>
      <w:r>
        <w:t>into</w:t>
      </w:r>
      <w:r>
        <w:rPr>
          <w:spacing w:val="-16"/>
        </w:rPr>
        <w:t xml:space="preserve"> </w:t>
      </w:r>
      <w:r>
        <w:t>parts,</w:t>
      </w:r>
      <w:r>
        <w:rPr>
          <w:spacing w:val="-17"/>
        </w:rPr>
        <w:t xml:space="preserve"> </w:t>
      </w:r>
      <w:r>
        <w:t>make</w:t>
      </w:r>
      <w:r>
        <w:rPr>
          <w:spacing w:val="-17"/>
        </w:rPr>
        <w:t xml:space="preserve"> </w:t>
      </w:r>
      <w:r>
        <w:t>inferences,</w:t>
      </w:r>
      <w:r>
        <w:rPr>
          <w:spacing w:val="-17"/>
        </w:rPr>
        <w:t xml:space="preserve"> </w:t>
      </w:r>
      <w:r>
        <w:t>compile,</w:t>
      </w:r>
      <w:r>
        <w:rPr>
          <w:spacing w:val="-16"/>
        </w:rPr>
        <w:t xml:space="preserve"> </w:t>
      </w:r>
      <w:r>
        <w:t>compare</w:t>
      </w:r>
      <w:r>
        <w:rPr>
          <w:spacing w:val="-17"/>
        </w:rPr>
        <w:t xml:space="preserve"> </w:t>
      </w:r>
      <w:r>
        <w:t>and</w:t>
      </w:r>
      <w:r>
        <w:rPr>
          <w:spacing w:val="-17"/>
        </w:rPr>
        <w:t xml:space="preserve"> </w:t>
      </w:r>
      <w:r>
        <w:t>contrast</w:t>
      </w:r>
      <w:r>
        <w:rPr>
          <w:spacing w:val="-16"/>
        </w:rPr>
        <w:t xml:space="preserve"> </w:t>
      </w:r>
      <w:r>
        <w:t xml:space="preserve">information. </w:t>
      </w:r>
      <w:r>
        <w:rPr>
          <w:u w:val="single"/>
        </w:rPr>
        <w:t xml:space="preserve">This means not just describing What but also </w:t>
      </w:r>
      <w:r>
        <w:rPr>
          <w:u w:val="single"/>
        </w:rPr>
        <w:t>justifying: Why? How? When? Who?</w:t>
      </w:r>
      <w:r>
        <w:t xml:space="preserve"> </w:t>
      </w:r>
      <w:r>
        <w:rPr>
          <w:u w:val="single"/>
        </w:rPr>
        <w:t>Where? At what cost?</w:t>
      </w:r>
      <w:r>
        <w:t xml:space="preserve"> Throughout your assignment, you must </w:t>
      </w:r>
      <w:r>
        <w:rPr>
          <w:u w:val="single"/>
        </w:rPr>
        <w:t>provide</w:t>
      </w:r>
      <w:r>
        <w:t xml:space="preserve"> </w:t>
      </w:r>
      <w:r>
        <w:rPr>
          <w:u w:val="single"/>
        </w:rPr>
        <w:t>justification/evidence</w:t>
      </w:r>
      <w:r>
        <w:rPr>
          <w:spacing w:val="-8"/>
          <w:u w:val="single"/>
        </w:rPr>
        <w:t xml:space="preserve"> </w:t>
      </w:r>
      <w:r>
        <w:rPr>
          <w:u w:val="single"/>
        </w:rPr>
        <w:t>for</w:t>
      </w:r>
      <w:r>
        <w:rPr>
          <w:spacing w:val="-7"/>
          <w:u w:val="single"/>
        </w:rPr>
        <w:t xml:space="preserve"> </w:t>
      </w:r>
      <w:r>
        <w:rPr>
          <w:u w:val="single"/>
        </w:rPr>
        <w:t>your</w:t>
      </w:r>
      <w:r>
        <w:rPr>
          <w:spacing w:val="-10"/>
          <w:u w:val="single"/>
        </w:rPr>
        <w:t xml:space="preserve"> </w:t>
      </w:r>
      <w:r>
        <w:rPr>
          <w:u w:val="single"/>
        </w:rPr>
        <w:t>arguments</w:t>
      </w:r>
      <w:r>
        <w:rPr>
          <w:spacing w:val="-9"/>
          <w:u w:val="single"/>
        </w:rPr>
        <w:t xml:space="preserve"> </w:t>
      </w:r>
      <w:r>
        <w:rPr>
          <w:u w:val="single"/>
        </w:rPr>
        <w:t>and</w:t>
      </w:r>
      <w:r>
        <w:rPr>
          <w:spacing w:val="-8"/>
          <w:u w:val="single"/>
        </w:rPr>
        <w:t xml:space="preserve"> </w:t>
      </w:r>
      <w:r>
        <w:rPr>
          <w:u w:val="single"/>
        </w:rPr>
        <w:t>judgements</w:t>
      </w:r>
      <w:r>
        <w:t>.</w:t>
      </w:r>
      <w:r>
        <w:rPr>
          <w:spacing w:val="-9"/>
        </w:rPr>
        <w:t xml:space="preserve"> </w:t>
      </w:r>
      <w:r>
        <w:t>In</w:t>
      </w:r>
      <w:r>
        <w:rPr>
          <w:spacing w:val="-8"/>
        </w:rPr>
        <w:t xml:space="preserve"> </w:t>
      </w:r>
      <w:r>
        <w:t>order</w:t>
      </w:r>
      <w:r>
        <w:rPr>
          <w:spacing w:val="-10"/>
        </w:rPr>
        <w:t xml:space="preserve"> </w:t>
      </w:r>
      <w:r>
        <w:t>to</w:t>
      </w:r>
      <w:r>
        <w:rPr>
          <w:spacing w:val="-6"/>
        </w:rPr>
        <w:t xml:space="preserve"> </w:t>
      </w:r>
      <w:r>
        <w:t>provide</w:t>
      </w:r>
      <w:r>
        <w:rPr>
          <w:spacing w:val="-8"/>
        </w:rPr>
        <w:t xml:space="preserve"> </w:t>
      </w:r>
      <w:r>
        <w:t>a</w:t>
      </w:r>
      <w:r>
        <w:rPr>
          <w:spacing w:val="-8"/>
        </w:rPr>
        <w:t xml:space="preserve"> </w:t>
      </w:r>
      <w:r>
        <w:t>reasoned and</w:t>
      </w:r>
      <w:r>
        <w:rPr>
          <w:spacing w:val="-3"/>
        </w:rPr>
        <w:t xml:space="preserve"> </w:t>
      </w:r>
      <w:r>
        <w:t>informed</w:t>
      </w:r>
      <w:r>
        <w:rPr>
          <w:spacing w:val="-1"/>
        </w:rPr>
        <w:t xml:space="preserve"> </w:t>
      </w:r>
      <w:r>
        <w:t>debate,</w:t>
      </w:r>
      <w:r>
        <w:rPr>
          <w:spacing w:val="-4"/>
        </w:rPr>
        <w:t xml:space="preserve"> </w:t>
      </w:r>
      <w:r>
        <w:t>you</w:t>
      </w:r>
      <w:r>
        <w:rPr>
          <w:spacing w:val="-3"/>
        </w:rPr>
        <w:t xml:space="preserve"> </w:t>
      </w:r>
      <w:r>
        <w:t>must</w:t>
      </w:r>
      <w:r>
        <w:rPr>
          <w:spacing w:val="-1"/>
        </w:rPr>
        <w:t xml:space="preserve"> </w:t>
      </w:r>
      <w:r>
        <w:t>show</w:t>
      </w:r>
      <w:r>
        <w:rPr>
          <w:spacing w:val="-5"/>
        </w:rPr>
        <w:t xml:space="preserve"> </w:t>
      </w:r>
      <w:r>
        <w:t>evidence</w:t>
      </w:r>
      <w:r>
        <w:rPr>
          <w:spacing w:val="-1"/>
        </w:rPr>
        <w:t xml:space="preserve"> </w:t>
      </w:r>
      <w:r>
        <w:t>that</w:t>
      </w:r>
      <w:r>
        <w:rPr>
          <w:spacing w:val="-4"/>
        </w:rPr>
        <w:t xml:space="preserve"> </w:t>
      </w:r>
      <w:r>
        <w:t>you</w:t>
      </w:r>
      <w:r>
        <w:rPr>
          <w:spacing w:val="-3"/>
        </w:rPr>
        <w:t xml:space="preserve"> </w:t>
      </w:r>
      <w:r>
        <w:t>have</w:t>
      </w:r>
      <w:r>
        <w:rPr>
          <w:spacing w:val="-3"/>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4"/>
        </w:rPr>
        <w:t xml:space="preserve"> </w:t>
      </w:r>
      <w:r>
        <w:t>of others within the subject area. Furthermore, you should provide evidence that you are able</w:t>
      </w:r>
      <w:r>
        <w:rPr>
          <w:spacing w:val="-14"/>
        </w:rPr>
        <w:t xml:space="preserve"> </w:t>
      </w:r>
      <w:r>
        <w:t>to</w:t>
      </w:r>
      <w:r>
        <w:rPr>
          <w:spacing w:val="-16"/>
        </w:rPr>
        <w:t xml:space="preserve"> </w:t>
      </w:r>
      <w:r>
        <w:rPr>
          <w:u w:val="single"/>
        </w:rPr>
        <w:t>make</w:t>
      </w:r>
      <w:r>
        <w:rPr>
          <w:spacing w:val="-16"/>
          <w:u w:val="single"/>
        </w:rPr>
        <w:t xml:space="preserve"> </w:t>
      </w:r>
      <w:r>
        <w:rPr>
          <w:u w:val="single"/>
        </w:rPr>
        <w:t>sound</w:t>
      </w:r>
      <w:r>
        <w:rPr>
          <w:spacing w:val="-14"/>
          <w:u w:val="single"/>
        </w:rPr>
        <w:t xml:space="preserve"> </w:t>
      </w:r>
      <w:r>
        <w:rPr>
          <w:u w:val="single"/>
        </w:rPr>
        <w:t>judgements</w:t>
      </w:r>
      <w:r>
        <w:rPr>
          <w:spacing w:val="-17"/>
          <w:u w:val="single"/>
        </w:rPr>
        <w:t xml:space="preserve"> </w:t>
      </w:r>
      <w:r>
        <w:rPr>
          <w:u w:val="single"/>
        </w:rPr>
        <w:t>and</w:t>
      </w:r>
      <w:r>
        <w:rPr>
          <w:spacing w:val="-13"/>
          <w:u w:val="single"/>
        </w:rPr>
        <w:t xml:space="preserve"> </w:t>
      </w:r>
      <w:r>
        <w:rPr>
          <w:u w:val="single"/>
        </w:rPr>
        <w:t>convincing</w:t>
      </w:r>
      <w:r>
        <w:rPr>
          <w:spacing w:val="-14"/>
          <w:u w:val="single"/>
        </w:rPr>
        <w:t xml:space="preserve"> </w:t>
      </w:r>
      <w:r>
        <w:rPr>
          <w:u w:val="single"/>
        </w:rPr>
        <w:t>arguments</w:t>
      </w:r>
      <w:r>
        <w:rPr>
          <w:spacing w:val="-17"/>
          <w:u w:val="single"/>
        </w:rPr>
        <w:t xml:space="preserve"> </w:t>
      </w:r>
      <w:r>
        <w:rPr>
          <w:u w:val="single"/>
        </w:rPr>
        <w:t>using</w:t>
      </w:r>
      <w:r>
        <w:rPr>
          <w:spacing w:val="-15"/>
          <w:u w:val="single"/>
        </w:rPr>
        <w:t xml:space="preserve"> </w:t>
      </w:r>
      <w:r>
        <w:rPr>
          <w:u w:val="single"/>
        </w:rPr>
        <w:t>data</w:t>
      </w:r>
      <w:r>
        <w:rPr>
          <w:spacing w:val="-14"/>
          <w:u w:val="single"/>
        </w:rPr>
        <w:t xml:space="preserve"> </w:t>
      </w:r>
      <w:r>
        <w:rPr>
          <w:u w:val="single"/>
        </w:rPr>
        <w:t>and</w:t>
      </w:r>
      <w:r>
        <w:rPr>
          <w:spacing w:val="-14"/>
          <w:u w:val="single"/>
        </w:rPr>
        <w:t xml:space="preserve"> </w:t>
      </w:r>
      <w:r>
        <w:rPr>
          <w:u w:val="single"/>
        </w:rPr>
        <w:t>concepts</w:t>
      </w:r>
      <w:r>
        <w:t>,</w:t>
      </w:r>
      <w:r>
        <w:rPr>
          <w:spacing w:val="-14"/>
        </w:rPr>
        <w:t xml:space="preserve"> </w:t>
      </w:r>
      <w:r>
        <w:t>with an understanding of the limits of knowledge, and how this influences analyses and interpretations. Sound, valid conclusions are necessary and must be derived from the content</w:t>
      </w:r>
      <w:r>
        <w:rPr>
          <w:spacing w:val="-13"/>
        </w:rPr>
        <w:t xml:space="preserve"> </w:t>
      </w:r>
      <w:r>
        <w:t>of</w:t>
      </w:r>
      <w:r>
        <w:rPr>
          <w:spacing w:val="-13"/>
        </w:rPr>
        <w:t xml:space="preserve"> </w:t>
      </w:r>
      <w:r>
        <w:t>your</w:t>
      </w:r>
      <w:r>
        <w:rPr>
          <w:spacing w:val="-15"/>
        </w:rPr>
        <w:t xml:space="preserve"> </w:t>
      </w:r>
      <w:r>
        <w:t>work.</w:t>
      </w:r>
      <w:r>
        <w:rPr>
          <w:spacing w:val="-13"/>
        </w:rPr>
        <w:t xml:space="preserve"> </w:t>
      </w:r>
      <w:r>
        <w:t>Where</w:t>
      </w:r>
      <w:r>
        <w:rPr>
          <w:spacing w:val="-13"/>
        </w:rPr>
        <w:t xml:space="preserve"> </w:t>
      </w:r>
      <w:r>
        <w:t>relevant,</w:t>
      </w:r>
      <w:r>
        <w:rPr>
          <w:spacing w:val="-13"/>
        </w:rPr>
        <w:t xml:space="preserve"> </w:t>
      </w:r>
      <w:r>
        <w:t>alternative</w:t>
      </w:r>
      <w:r>
        <w:rPr>
          <w:spacing w:val="-11"/>
        </w:rPr>
        <w:t xml:space="preserve"> </w:t>
      </w:r>
      <w:r>
        <w:t>solutions</w:t>
      </w:r>
      <w:r>
        <w:rPr>
          <w:spacing w:val="-14"/>
        </w:rPr>
        <w:t xml:space="preserve"> </w:t>
      </w:r>
      <w:r>
        <w:t>and</w:t>
      </w:r>
      <w:r>
        <w:rPr>
          <w:spacing w:val="-13"/>
        </w:rPr>
        <w:t xml:space="preserve"> </w:t>
      </w:r>
      <w:r>
        <w:t>recommendations</w:t>
      </w:r>
      <w:r>
        <w:rPr>
          <w:spacing w:val="-14"/>
        </w:rPr>
        <w:t xml:space="preserve"> </w:t>
      </w:r>
      <w:r>
        <w:t>may</w:t>
      </w:r>
      <w:r>
        <w:rPr>
          <w:spacing w:val="-14"/>
        </w:rPr>
        <w:t xml:space="preserve"> </w:t>
      </w:r>
      <w:r>
        <w:t xml:space="preserve">be </w:t>
      </w:r>
      <w:r>
        <w:rPr>
          <w:spacing w:val="-2"/>
        </w:rPr>
        <w:t>proposed.</w:t>
      </w:r>
    </w:p>
    <w:p w14:paraId="522DDC8F" w14:textId="77777777" w:rsidR="00426DC4" w:rsidRDefault="00426DC4">
      <w:pPr>
        <w:pStyle w:val="BodyText"/>
        <w:spacing w:before="7"/>
        <w:rPr>
          <w:sz w:val="27"/>
        </w:rPr>
      </w:pPr>
    </w:p>
    <w:p w14:paraId="44732C72" w14:textId="77777777" w:rsidR="00426DC4" w:rsidRDefault="00395CA8">
      <w:pPr>
        <w:pStyle w:val="BodyText"/>
        <w:spacing w:line="276" w:lineRule="auto"/>
        <w:ind w:left="666" w:right="644"/>
        <w:jc w:val="both"/>
      </w:pPr>
      <w:r>
        <w:rPr>
          <w:b/>
        </w:rPr>
        <w:t xml:space="preserve">Guidance specific to this assessment: </w:t>
      </w:r>
      <w:r>
        <w:t xml:space="preserve">You should present a balanced, unbiased argument, and put forward different perspectives on the topic. </w:t>
      </w:r>
      <w:r>
        <w:rPr>
          <w:u w:val="single"/>
        </w:rPr>
        <w:t>This can be achieved by</w:t>
      </w:r>
      <w:r>
        <w:t xml:space="preserve"> </w:t>
      </w:r>
      <w:r>
        <w:rPr>
          <w:u w:val="single"/>
        </w:rPr>
        <w:t>writing your answer in the third person</w:t>
      </w:r>
      <w:r>
        <w:t xml:space="preserve">, </w:t>
      </w:r>
      <w:r>
        <w:rPr>
          <w:i/>
        </w:rPr>
        <w:t xml:space="preserve">not </w:t>
      </w:r>
      <w:r>
        <w:t>the first person as you would in a reflective person. Academic writing should be objective and impersonal.</w:t>
      </w:r>
    </w:p>
    <w:p w14:paraId="117CEABB" w14:textId="77777777" w:rsidR="00426DC4" w:rsidRDefault="00426DC4">
      <w:pPr>
        <w:pStyle w:val="BodyText"/>
        <w:rPr>
          <w:sz w:val="26"/>
        </w:rPr>
      </w:pPr>
    </w:p>
    <w:p w14:paraId="0045CF32" w14:textId="77777777" w:rsidR="00426DC4" w:rsidRDefault="00426DC4">
      <w:pPr>
        <w:pStyle w:val="BodyText"/>
        <w:spacing w:before="1"/>
        <w:rPr>
          <w:sz w:val="29"/>
        </w:rPr>
      </w:pPr>
    </w:p>
    <w:p w14:paraId="112A5AAD" w14:textId="77777777" w:rsidR="00426DC4" w:rsidRDefault="00395CA8">
      <w:pPr>
        <w:pStyle w:val="Heading1"/>
        <w:numPr>
          <w:ilvl w:val="0"/>
          <w:numId w:val="1"/>
        </w:numPr>
        <w:tabs>
          <w:tab w:val="left" w:pos="1539"/>
        </w:tabs>
        <w:spacing w:before="1"/>
        <w:ind w:left="1539" w:hanging="873"/>
      </w:pPr>
      <w:r>
        <w:t>Practical</w:t>
      </w:r>
      <w:r>
        <w:rPr>
          <w:spacing w:val="-5"/>
        </w:rPr>
        <w:t xml:space="preserve"> </w:t>
      </w:r>
      <w:r>
        <w:rPr>
          <w:spacing w:val="-2"/>
        </w:rPr>
        <w:t>Skills</w:t>
      </w:r>
    </w:p>
    <w:p w14:paraId="20E56A74" w14:textId="77777777" w:rsidR="00426DC4" w:rsidRDefault="00426DC4">
      <w:pPr>
        <w:pStyle w:val="BodyText"/>
        <w:rPr>
          <w:b/>
          <w:sz w:val="31"/>
        </w:rPr>
      </w:pPr>
    </w:p>
    <w:p w14:paraId="1C31B08D" w14:textId="77777777" w:rsidR="00426DC4" w:rsidRDefault="00395CA8">
      <w:pPr>
        <w:pStyle w:val="BodyText"/>
        <w:spacing w:before="1" w:line="276" w:lineRule="auto"/>
        <w:ind w:left="666" w:right="643"/>
        <w:jc w:val="both"/>
      </w:pPr>
      <w:r>
        <w:t>At</w:t>
      </w:r>
      <w:r>
        <w:rPr>
          <w:spacing w:val="-1"/>
        </w:rPr>
        <w:t xml:space="preserve"> </w:t>
      </w:r>
      <w:r>
        <w:t>level</w:t>
      </w:r>
      <w:r>
        <w:rPr>
          <w:spacing w:val="-2"/>
        </w:rPr>
        <w:t xml:space="preserve"> </w:t>
      </w:r>
      <w:r>
        <w:t>5,</w:t>
      </w:r>
      <w:r>
        <w:rPr>
          <w:spacing w:val="-4"/>
        </w:rPr>
        <w:t xml:space="preserve"> </w:t>
      </w:r>
      <w:r>
        <w:t>you</w:t>
      </w:r>
      <w:r>
        <w:rPr>
          <w:spacing w:val="-1"/>
        </w:rPr>
        <w:t xml:space="preserve"> </w:t>
      </w:r>
      <w:r>
        <w:t>should</w:t>
      </w:r>
      <w:r>
        <w:rPr>
          <w:spacing w:val="-6"/>
        </w:rPr>
        <w:t xml:space="preserve"> </w:t>
      </w:r>
      <w:r>
        <w:t>be</w:t>
      </w:r>
      <w:r>
        <w:rPr>
          <w:spacing w:val="-3"/>
        </w:rPr>
        <w:t xml:space="preserve"> </w:t>
      </w:r>
      <w:r>
        <w:t>able</w:t>
      </w:r>
      <w:r>
        <w:rPr>
          <w:spacing w:val="-3"/>
        </w:rPr>
        <w:t xml:space="preserve"> </w:t>
      </w:r>
      <w:r>
        <w:t>to</w:t>
      </w:r>
      <w:r>
        <w:rPr>
          <w:spacing w:val="-3"/>
        </w:rPr>
        <w:t xml:space="preserve"> </w:t>
      </w:r>
      <w:r>
        <w:t>use/deploy</w:t>
      </w:r>
      <w:r>
        <w:rPr>
          <w:spacing w:val="-7"/>
        </w:rPr>
        <w:t xml:space="preserve"> </w:t>
      </w:r>
      <w:r>
        <w:t>a</w:t>
      </w:r>
      <w:r>
        <w:rPr>
          <w:spacing w:val="-1"/>
        </w:rPr>
        <w:t xml:space="preserve"> </w:t>
      </w:r>
      <w:r>
        <w:t>range</w:t>
      </w:r>
      <w:r>
        <w:rPr>
          <w:spacing w:val="-3"/>
        </w:rPr>
        <w:t xml:space="preserve"> </w:t>
      </w:r>
      <w:r>
        <w:t>of</w:t>
      </w:r>
      <w:r>
        <w:rPr>
          <w:spacing w:val="-4"/>
        </w:rPr>
        <w:t xml:space="preserve"> </w:t>
      </w:r>
      <w:r>
        <w:t>established</w:t>
      </w:r>
      <w:r>
        <w:rPr>
          <w:spacing w:val="-3"/>
        </w:rPr>
        <w:t xml:space="preserve"> </w:t>
      </w:r>
      <w:r>
        <w:t>techniques</w:t>
      </w:r>
      <w:r>
        <w:rPr>
          <w:spacing w:val="-4"/>
        </w:rPr>
        <w:t xml:space="preserve"> </w:t>
      </w:r>
      <w:r>
        <w:t>within</w:t>
      </w:r>
      <w:r>
        <w:rPr>
          <w:spacing w:val="-3"/>
        </w:rPr>
        <w:t xml:space="preserve"> </w:t>
      </w:r>
      <w:r>
        <w:t>the discipline,</w:t>
      </w:r>
      <w:r>
        <w:rPr>
          <w:spacing w:val="-11"/>
        </w:rPr>
        <w:t xml:space="preserve"> </w:t>
      </w:r>
      <w:r>
        <w:t>and</w:t>
      </w:r>
      <w:r>
        <w:rPr>
          <w:spacing w:val="-11"/>
        </w:rPr>
        <w:t xml:space="preserve"> </w:t>
      </w:r>
      <w:r>
        <w:t>apply</w:t>
      </w:r>
      <w:r>
        <w:rPr>
          <w:spacing w:val="-9"/>
        </w:rPr>
        <w:t xml:space="preserve"> </w:t>
      </w:r>
      <w:r>
        <w:t>underlying</w:t>
      </w:r>
      <w:r>
        <w:rPr>
          <w:spacing w:val="-8"/>
        </w:rPr>
        <w:t xml:space="preserve"> </w:t>
      </w:r>
      <w:r>
        <w:t>concepts</w:t>
      </w:r>
      <w:r>
        <w:rPr>
          <w:spacing w:val="-12"/>
        </w:rPr>
        <w:t xml:space="preserve"> </w:t>
      </w:r>
      <w:r>
        <w:t>and</w:t>
      </w:r>
      <w:r>
        <w:rPr>
          <w:spacing w:val="-11"/>
        </w:rPr>
        <w:t xml:space="preserve"> </w:t>
      </w:r>
      <w:r>
        <w:t>principles</w:t>
      </w:r>
      <w:r>
        <w:rPr>
          <w:spacing w:val="-12"/>
        </w:rPr>
        <w:t xml:space="preserve"> </w:t>
      </w:r>
      <w:r>
        <w:t>outside</w:t>
      </w:r>
      <w:r>
        <w:rPr>
          <w:spacing w:val="-8"/>
        </w:rPr>
        <w:t xml:space="preserve"> </w:t>
      </w:r>
      <w:r>
        <w:t>the</w:t>
      </w:r>
      <w:r>
        <w:rPr>
          <w:spacing w:val="-11"/>
        </w:rPr>
        <w:t xml:space="preserve"> </w:t>
      </w:r>
      <w:r>
        <w:t>context</w:t>
      </w:r>
      <w:r>
        <w:rPr>
          <w:spacing w:val="-9"/>
        </w:rPr>
        <w:t xml:space="preserve"> </w:t>
      </w:r>
      <w:r>
        <w:t>in</w:t>
      </w:r>
      <w:r>
        <w:rPr>
          <w:spacing w:val="-8"/>
        </w:rPr>
        <w:t xml:space="preserve"> </w:t>
      </w:r>
      <w:r>
        <w:t>which</w:t>
      </w:r>
      <w:r>
        <w:rPr>
          <w:spacing w:val="-8"/>
        </w:rPr>
        <w:t xml:space="preserve"> </w:t>
      </w:r>
      <w:r>
        <w:t xml:space="preserve">they were first studied, including, where </w:t>
      </w:r>
      <w:r>
        <w:t>appropriate, the application of those principles in an employment context. You should be able to demonstrate how the subject-related concepts</w:t>
      </w:r>
      <w:r>
        <w:rPr>
          <w:spacing w:val="-14"/>
        </w:rPr>
        <w:t xml:space="preserve"> </w:t>
      </w:r>
      <w:r>
        <w:t>and</w:t>
      </w:r>
      <w:r>
        <w:rPr>
          <w:spacing w:val="-13"/>
        </w:rPr>
        <w:t xml:space="preserve"> </w:t>
      </w:r>
      <w:r>
        <w:t>ideas</w:t>
      </w:r>
      <w:r>
        <w:rPr>
          <w:spacing w:val="-12"/>
        </w:rPr>
        <w:t xml:space="preserve"> </w:t>
      </w:r>
      <w:r>
        <w:t>relate</w:t>
      </w:r>
      <w:r>
        <w:rPr>
          <w:spacing w:val="-13"/>
        </w:rPr>
        <w:t xml:space="preserve"> </w:t>
      </w:r>
      <w:r>
        <w:t>to</w:t>
      </w:r>
      <w:r>
        <w:rPr>
          <w:spacing w:val="-11"/>
        </w:rPr>
        <w:t xml:space="preserve"> </w:t>
      </w:r>
      <w:r>
        <w:t>real</w:t>
      </w:r>
      <w:r>
        <w:rPr>
          <w:spacing w:val="-12"/>
        </w:rPr>
        <w:t xml:space="preserve"> </w:t>
      </w:r>
      <w:r>
        <w:t>world</w:t>
      </w:r>
      <w:r>
        <w:rPr>
          <w:spacing w:val="-13"/>
        </w:rPr>
        <w:t xml:space="preserve"> </w:t>
      </w:r>
      <w:r>
        <w:t>situations</w:t>
      </w:r>
      <w:r>
        <w:rPr>
          <w:spacing w:val="-14"/>
        </w:rPr>
        <w:t xml:space="preserve"> </w:t>
      </w:r>
      <w:r>
        <w:t>and/or</w:t>
      </w:r>
      <w:r>
        <w:rPr>
          <w:spacing w:val="-12"/>
        </w:rPr>
        <w:t xml:space="preserve"> </w:t>
      </w:r>
      <w:r>
        <w:t>a</w:t>
      </w:r>
      <w:r>
        <w:rPr>
          <w:spacing w:val="-13"/>
        </w:rPr>
        <w:t xml:space="preserve"> </w:t>
      </w:r>
      <w:r>
        <w:t>particular</w:t>
      </w:r>
      <w:r>
        <w:rPr>
          <w:spacing w:val="-15"/>
        </w:rPr>
        <w:t xml:space="preserve"> </w:t>
      </w:r>
      <w:r>
        <w:t>context.</w:t>
      </w:r>
      <w:r>
        <w:rPr>
          <w:spacing w:val="-11"/>
        </w:rPr>
        <w:t xml:space="preserve"> </w:t>
      </w:r>
      <w:r>
        <w:t>How</w:t>
      </w:r>
      <w:r>
        <w:rPr>
          <w:spacing w:val="-14"/>
        </w:rPr>
        <w:t xml:space="preserve"> </w:t>
      </w:r>
      <w:r>
        <w:t>do</w:t>
      </w:r>
      <w:r>
        <w:rPr>
          <w:spacing w:val="-13"/>
        </w:rPr>
        <w:t xml:space="preserve"> </w:t>
      </w:r>
      <w:r>
        <w:t xml:space="preserve">they work in practice? You will </w:t>
      </w:r>
      <w:r>
        <w:t>deploy models, methods, techniques, and/or theories, in that context, to assess current situations, perhaps to formulate plans or solutions to solve problems,</w:t>
      </w:r>
      <w:r>
        <w:rPr>
          <w:spacing w:val="-1"/>
        </w:rPr>
        <w:t xml:space="preserve"> </w:t>
      </w:r>
      <w:r>
        <w:t>or to</w:t>
      </w:r>
      <w:r>
        <w:rPr>
          <w:spacing w:val="-1"/>
        </w:rPr>
        <w:t xml:space="preserve"> </w:t>
      </w:r>
      <w:r>
        <w:t>create</w:t>
      </w:r>
      <w:r>
        <w:rPr>
          <w:spacing w:val="-1"/>
        </w:rPr>
        <w:t xml:space="preserve"> </w:t>
      </w:r>
      <w:r>
        <w:t>artefacts, some</w:t>
      </w:r>
      <w:r>
        <w:rPr>
          <w:spacing w:val="-1"/>
        </w:rPr>
        <w:t xml:space="preserve"> </w:t>
      </w:r>
      <w:r>
        <w:t>of</w:t>
      </w:r>
      <w:r>
        <w:rPr>
          <w:spacing w:val="-1"/>
        </w:rPr>
        <w:t xml:space="preserve"> </w:t>
      </w:r>
      <w:r>
        <w:t>which may be creative.</w:t>
      </w:r>
      <w:r>
        <w:rPr>
          <w:spacing w:val="-1"/>
        </w:rPr>
        <w:t xml:space="preserve"> </w:t>
      </w:r>
      <w:r>
        <w:t>This is likely to involve, for instance, the use of real world artefacts, examples and cases, the application of a model within an organisation and/or benchmarking one theory or organisation against others</w:t>
      </w:r>
      <w:r>
        <w:rPr>
          <w:spacing w:val="-17"/>
        </w:rPr>
        <w:t xml:space="preserve"> </w:t>
      </w:r>
      <w:r>
        <w:t>based</w:t>
      </w:r>
      <w:r>
        <w:rPr>
          <w:spacing w:val="-13"/>
        </w:rPr>
        <w:t xml:space="preserve"> </w:t>
      </w:r>
      <w:r>
        <w:t>on</w:t>
      </w:r>
      <w:r>
        <w:rPr>
          <w:spacing w:val="-14"/>
        </w:rPr>
        <w:t xml:space="preserve"> </w:t>
      </w:r>
      <w:r>
        <w:t>stated</w:t>
      </w:r>
      <w:r>
        <w:rPr>
          <w:spacing w:val="-16"/>
        </w:rPr>
        <w:t xml:space="preserve"> </w:t>
      </w:r>
      <w:r>
        <w:t>criteria.</w:t>
      </w:r>
      <w:r>
        <w:rPr>
          <w:spacing w:val="-15"/>
        </w:rPr>
        <w:t xml:space="preserve"> </w:t>
      </w:r>
      <w:r>
        <w:t>You</w:t>
      </w:r>
      <w:r>
        <w:rPr>
          <w:spacing w:val="-14"/>
        </w:rPr>
        <w:t xml:space="preserve"> </w:t>
      </w:r>
      <w:r>
        <w:t>should</w:t>
      </w:r>
      <w:r>
        <w:rPr>
          <w:spacing w:val="-14"/>
        </w:rPr>
        <w:t xml:space="preserve"> </w:t>
      </w:r>
      <w:r>
        <w:t>show</w:t>
      </w:r>
      <w:r>
        <w:rPr>
          <w:spacing w:val="-15"/>
        </w:rPr>
        <w:t xml:space="preserve"> </w:t>
      </w:r>
      <w:r>
        <w:t>awareness</w:t>
      </w:r>
      <w:r>
        <w:rPr>
          <w:spacing w:val="-15"/>
        </w:rPr>
        <w:t xml:space="preserve"> </w:t>
      </w:r>
      <w:r>
        <w:t>of</w:t>
      </w:r>
      <w:r>
        <w:rPr>
          <w:spacing w:val="-14"/>
        </w:rPr>
        <w:t xml:space="preserve"> </w:t>
      </w:r>
      <w:r>
        <w:t>the</w:t>
      </w:r>
      <w:r>
        <w:rPr>
          <w:spacing w:val="-14"/>
        </w:rPr>
        <w:t xml:space="preserve"> </w:t>
      </w:r>
      <w:r>
        <w:t>limitations</w:t>
      </w:r>
      <w:r>
        <w:rPr>
          <w:spacing w:val="-15"/>
        </w:rPr>
        <w:t xml:space="preserve"> </w:t>
      </w:r>
      <w:r>
        <w:t>of</w:t>
      </w:r>
      <w:r>
        <w:rPr>
          <w:spacing w:val="-14"/>
        </w:rPr>
        <w:t xml:space="preserve"> </w:t>
      </w:r>
      <w:r>
        <w:t>concepts and theor</w:t>
      </w:r>
      <w:r>
        <w:t>ies when applied in particular contexts.</w:t>
      </w:r>
    </w:p>
    <w:p w14:paraId="394ED70E" w14:textId="77777777" w:rsidR="00426DC4" w:rsidRDefault="00426DC4">
      <w:pPr>
        <w:pStyle w:val="BodyText"/>
        <w:spacing w:before="9"/>
        <w:rPr>
          <w:sz w:val="27"/>
        </w:rPr>
      </w:pPr>
    </w:p>
    <w:p w14:paraId="209D1904" w14:textId="77777777" w:rsidR="00426DC4" w:rsidRDefault="00395CA8">
      <w:pPr>
        <w:pStyle w:val="BodyText"/>
        <w:spacing w:line="276" w:lineRule="auto"/>
        <w:ind w:left="666" w:right="646"/>
        <w:jc w:val="both"/>
      </w:pPr>
      <w:r>
        <w:rPr>
          <w:b/>
        </w:rPr>
        <w:t>Guidance</w:t>
      </w:r>
      <w:r>
        <w:rPr>
          <w:b/>
          <w:spacing w:val="-4"/>
        </w:rPr>
        <w:t xml:space="preserve"> </w:t>
      </w:r>
      <w:r>
        <w:rPr>
          <w:b/>
        </w:rPr>
        <w:t>specific</w:t>
      </w:r>
      <w:r>
        <w:rPr>
          <w:b/>
          <w:spacing w:val="-4"/>
        </w:rPr>
        <w:t xml:space="preserve"> </w:t>
      </w:r>
      <w:r>
        <w:rPr>
          <w:b/>
        </w:rPr>
        <w:t>to</w:t>
      </w:r>
      <w:r>
        <w:rPr>
          <w:b/>
          <w:spacing w:val="-6"/>
        </w:rPr>
        <w:t xml:space="preserve"> </w:t>
      </w:r>
      <w:r>
        <w:rPr>
          <w:b/>
        </w:rPr>
        <w:t>this</w:t>
      </w:r>
      <w:r>
        <w:rPr>
          <w:b/>
          <w:spacing w:val="-2"/>
        </w:rPr>
        <w:t xml:space="preserve"> </w:t>
      </w:r>
      <w:r>
        <w:rPr>
          <w:b/>
        </w:rPr>
        <w:t>assessment:</w:t>
      </w:r>
      <w:r>
        <w:rPr>
          <w:b/>
          <w:spacing w:val="-6"/>
        </w:rPr>
        <w:t xml:space="preserve"> </w:t>
      </w:r>
      <w:r>
        <w:t>You</w:t>
      </w:r>
      <w:r>
        <w:rPr>
          <w:spacing w:val="-4"/>
        </w:rPr>
        <w:t xml:space="preserve"> </w:t>
      </w:r>
      <w:r>
        <w:t>may</w:t>
      </w:r>
      <w:r>
        <w:rPr>
          <w:spacing w:val="-3"/>
        </w:rPr>
        <w:t xml:space="preserve"> </w:t>
      </w:r>
      <w:r>
        <w:t>use</w:t>
      </w:r>
      <w:r>
        <w:rPr>
          <w:spacing w:val="-2"/>
        </w:rPr>
        <w:t xml:space="preserve"> </w:t>
      </w:r>
      <w:r>
        <w:t>‘real</w:t>
      </w:r>
      <w:r>
        <w:rPr>
          <w:spacing w:val="-3"/>
        </w:rPr>
        <w:t xml:space="preserve"> </w:t>
      </w:r>
      <w:r>
        <w:t>world’</w:t>
      </w:r>
      <w:r>
        <w:rPr>
          <w:spacing w:val="-3"/>
        </w:rPr>
        <w:t xml:space="preserve"> </w:t>
      </w:r>
      <w:r>
        <w:t>examples</w:t>
      </w:r>
      <w:r>
        <w:rPr>
          <w:spacing w:val="-3"/>
        </w:rPr>
        <w:t xml:space="preserve"> </w:t>
      </w:r>
      <w:r>
        <w:t>to</w:t>
      </w:r>
      <w:r>
        <w:rPr>
          <w:spacing w:val="-4"/>
        </w:rPr>
        <w:t xml:space="preserve"> </w:t>
      </w:r>
      <w:r>
        <w:t xml:space="preserve">highlight your arguments, but you need to base your answers on your wider reading rather than relying on your personal knowledge and </w:t>
      </w:r>
      <w:r>
        <w:t>experience.</w:t>
      </w:r>
    </w:p>
    <w:p w14:paraId="45D57BA1" w14:textId="77777777" w:rsidR="00426DC4" w:rsidRDefault="00426DC4">
      <w:pPr>
        <w:pStyle w:val="BodyText"/>
        <w:rPr>
          <w:sz w:val="26"/>
        </w:rPr>
      </w:pPr>
    </w:p>
    <w:p w14:paraId="29F4ACC7" w14:textId="77777777" w:rsidR="00426DC4" w:rsidRDefault="00426DC4">
      <w:pPr>
        <w:pStyle w:val="BodyText"/>
        <w:rPr>
          <w:sz w:val="26"/>
        </w:rPr>
      </w:pPr>
    </w:p>
    <w:p w14:paraId="2A95073D" w14:textId="77777777" w:rsidR="00426DC4" w:rsidRDefault="00426DC4">
      <w:pPr>
        <w:pStyle w:val="BodyText"/>
        <w:spacing w:before="8"/>
        <w:rPr>
          <w:sz w:val="30"/>
        </w:rPr>
      </w:pPr>
    </w:p>
    <w:p w14:paraId="32438ACC" w14:textId="77777777" w:rsidR="00426DC4" w:rsidRDefault="00395CA8">
      <w:pPr>
        <w:pStyle w:val="Heading1"/>
        <w:numPr>
          <w:ilvl w:val="0"/>
          <w:numId w:val="1"/>
        </w:numPr>
        <w:tabs>
          <w:tab w:val="left" w:pos="1539"/>
        </w:tabs>
        <w:ind w:left="1539" w:hanging="873"/>
      </w:pPr>
      <w:r>
        <w:t>Transferable</w:t>
      </w:r>
      <w:r>
        <w:rPr>
          <w:spacing w:val="-4"/>
        </w:rPr>
        <w:t xml:space="preserve"> </w:t>
      </w:r>
      <w:r>
        <w:t>Skills</w:t>
      </w:r>
      <w:r>
        <w:rPr>
          <w:spacing w:val="-1"/>
        </w:rPr>
        <w:t xml:space="preserve"> </w:t>
      </w:r>
      <w:r>
        <w:t>for</w:t>
      </w:r>
      <w:r>
        <w:rPr>
          <w:spacing w:val="-2"/>
        </w:rPr>
        <w:t xml:space="preserve"> </w:t>
      </w:r>
      <w:r>
        <w:t>Life</w:t>
      </w:r>
      <w:r>
        <w:rPr>
          <w:spacing w:val="-2"/>
        </w:rPr>
        <w:t xml:space="preserve"> </w:t>
      </w:r>
      <w:r>
        <w:t>and</w:t>
      </w:r>
      <w:r>
        <w:rPr>
          <w:spacing w:val="-2"/>
        </w:rPr>
        <w:t xml:space="preserve"> </w:t>
      </w:r>
      <w:r>
        <w:t>Professional</w:t>
      </w:r>
      <w:r>
        <w:rPr>
          <w:spacing w:val="-1"/>
        </w:rPr>
        <w:t xml:space="preserve"> </w:t>
      </w:r>
      <w:r>
        <w:rPr>
          <w:spacing w:val="-2"/>
        </w:rPr>
        <w:t>Practice</w:t>
      </w:r>
    </w:p>
    <w:p w14:paraId="64309391" w14:textId="77777777" w:rsidR="00426DC4" w:rsidRDefault="00426DC4">
      <w:pPr>
        <w:sectPr w:rsidR="00426DC4">
          <w:pgSz w:w="11900" w:h="16840"/>
          <w:pgMar w:top="960" w:right="600" w:bottom="1120" w:left="620" w:header="0" w:footer="926" w:gutter="0"/>
          <w:cols w:space="720"/>
        </w:sectPr>
      </w:pPr>
    </w:p>
    <w:p w14:paraId="369A0B40" w14:textId="77777777" w:rsidR="00426DC4" w:rsidRDefault="00395CA8">
      <w:pPr>
        <w:pStyle w:val="BodyText"/>
        <w:spacing w:before="63" w:line="276" w:lineRule="auto"/>
        <w:ind w:left="666" w:right="645"/>
        <w:jc w:val="both"/>
      </w:pPr>
      <w:r>
        <w:lastRenderedPageBreak/>
        <w:t xml:space="preserve">Your work must provide evidence of the qualities and transferable skills necessary for employment, requiring the exercise of personal responsibility and </w:t>
      </w:r>
      <w:r>
        <w:t>decision-making. This includes</w:t>
      </w:r>
      <w:r>
        <w:rPr>
          <w:spacing w:val="-5"/>
        </w:rPr>
        <w:t xml:space="preserve"> </w:t>
      </w:r>
      <w:r>
        <w:t>demonstrating:</w:t>
      </w:r>
      <w:r>
        <w:rPr>
          <w:spacing w:val="-5"/>
        </w:rPr>
        <w:t xml:space="preserve"> </w:t>
      </w:r>
      <w:r>
        <w:t>professional</w:t>
      </w:r>
      <w:r>
        <w:rPr>
          <w:spacing w:val="-6"/>
        </w:rPr>
        <w:t xml:space="preserve"> </w:t>
      </w:r>
      <w:r>
        <w:t>development</w:t>
      </w:r>
      <w:r>
        <w:rPr>
          <w:spacing w:val="-5"/>
        </w:rPr>
        <w:t xml:space="preserve"> </w:t>
      </w:r>
      <w:r>
        <w:t>to</w:t>
      </w:r>
      <w:r>
        <w:rPr>
          <w:spacing w:val="-4"/>
        </w:rPr>
        <w:t xml:space="preserve"> </w:t>
      </w:r>
      <w:r>
        <w:t>advance</w:t>
      </w:r>
      <w:r>
        <w:rPr>
          <w:spacing w:val="-4"/>
        </w:rPr>
        <w:t xml:space="preserve"> </w:t>
      </w:r>
      <w:r>
        <w:t>existing</w:t>
      </w:r>
      <w:r>
        <w:rPr>
          <w:spacing w:val="-2"/>
        </w:rPr>
        <w:t xml:space="preserve"> </w:t>
      </w:r>
      <w:r>
        <w:t>skills</w:t>
      </w:r>
      <w:r>
        <w:rPr>
          <w:spacing w:val="-5"/>
        </w:rPr>
        <w:t xml:space="preserve"> </w:t>
      </w:r>
      <w:r>
        <w:t>and</w:t>
      </w:r>
      <w:r>
        <w:rPr>
          <w:spacing w:val="-4"/>
        </w:rPr>
        <w:t xml:space="preserve"> </w:t>
      </w:r>
      <w:r>
        <w:t>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w:t>
      </w:r>
      <w:r>
        <w:rPr>
          <w:spacing w:val="-2"/>
        </w:rPr>
        <w:t xml:space="preserve"> </w:t>
      </w:r>
      <w:r>
        <w:t>audiences;</w:t>
      </w:r>
      <w:r>
        <w:rPr>
          <w:spacing w:val="-2"/>
        </w:rPr>
        <w:t xml:space="preserve"> </w:t>
      </w:r>
      <w:r>
        <w:t>fluency</w:t>
      </w:r>
      <w:r>
        <w:rPr>
          <w:spacing w:val="-3"/>
        </w:rPr>
        <w:t xml:space="preserve"> </w:t>
      </w:r>
      <w:r>
        <w:t>of</w:t>
      </w:r>
      <w:r>
        <w:rPr>
          <w:spacing w:val="-5"/>
        </w:rPr>
        <w:t xml:space="preserve"> </w:t>
      </w:r>
      <w:r>
        <w:t>expression;</w:t>
      </w:r>
      <w:r>
        <w:rPr>
          <w:spacing w:val="-2"/>
        </w:rPr>
        <w:t xml:space="preserve"> </w:t>
      </w:r>
      <w:r>
        <w:t>clarity</w:t>
      </w:r>
      <w:r>
        <w:rPr>
          <w:spacing w:val="-3"/>
        </w:rPr>
        <w:t xml:space="preserve"> </w:t>
      </w:r>
      <w:r>
        <w:t>and</w:t>
      </w:r>
      <w:r>
        <w:rPr>
          <w:spacing w:val="-2"/>
        </w:rPr>
        <w:t xml:space="preserve"> </w:t>
      </w:r>
      <w:r>
        <w:t>effec</w:t>
      </w:r>
      <w:r>
        <w:t>tiveness</w:t>
      </w:r>
      <w:r>
        <w:rPr>
          <w:spacing w:val="-3"/>
        </w:rPr>
        <w:t xml:space="preserve"> </w:t>
      </w:r>
      <w:r>
        <w:t>in</w:t>
      </w:r>
      <w:r>
        <w:rPr>
          <w:spacing w:val="-2"/>
        </w:rPr>
        <w:t xml:space="preserve"> </w:t>
      </w:r>
      <w:r>
        <w:t xml:space="preserve">presentation and organisation. Work should be coherent and well-structured in presentation and </w:t>
      </w:r>
      <w:r>
        <w:rPr>
          <w:spacing w:val="-2"/>
        </w:rPr>
        <w:t>organisation.</w:t>
      </w:r>
    </w:p>
    <w:p w14:paraId="4EAE6D77" w14:textId="77777777" w:rsidR="00426DC4" w:rsidRDefault="00426DC4">
      <w:pPr>
        <w:pStyle w:val="BodyText"/>
        <w:spacing w:before="8"/>
        <w:rPr>
          <w:sz w:val="27"/>
        </w:rPr>
      </w:pPr>
    </w:p>
    <w:p w14:paraId="14AA588F" w14:textId="77777777" w:rsidR="00426DC4" w:rsidRDefault="00395CA8">
      <w:pPr>
        <w:pStyle w:val="BodyText"/>
        <w:spacing w:line="276" w:lineRule="auto"/>
        <w:ind w:left="666" w:right="645"/>
        <w:jc w:val="both"/>
      </w:pPr>
      <w:r>
        <w:rPr>
          <w:b/>
        </w:rPr>
        <w:t xml:space="preserve">Guidance specific to this assessment: </w:t>
      </w:r>
      <w:r>
        <w:t>Put into practice what you have learned in academic skills to structure your work so that it flows from one logical argument to the next using ‘linking’ words and sentences. Demonstrate effective referencing skills. Proofread your work to prevent errors such as typos and unfinished sentences.</w:t>
      </w:r>
    </w:p>
    <w:p w14:paraId="66140FC2" w14:textId="77777777" w:rsidR="00426DC4" w:rsidRDefault="00426DC4">
      <w:pPr>
        <w:spacing w:line="276" w:lineRule="auto"/>
        <w:jc w:val="both"/>
        <w:sectPr w:rsidR="00426DC4">
          <w:pgSz w:w="11900" w:h="16840"/>
          <w:pgMar w:top="960" w:right="600" w:bottom="1120" w:left="620" w:header="0" w:footer="926" w:gutter="0"/>
          <w:cols w:space="720"/>
        </w:sectPr>
      </w:pPr>
    </w:p>
    <w:p w14:paraId="2AAD6CF4" w14:textId="77777777" w:rsidR="00426DC4" w:rsidRDefault="00395CA8">
      <w:pPr>
        <w:pStyle w:val="BodyText"/>
        <w:ind w:left="119"/>
        <w:rPr>
          <w:sz w:val="20"/>
        </w:rPr>
      </w:pPr>
      <w:r>
        <w:rPr>
          <w:noProof/>
          <w:sz w:val="20"/>
        </w:rPr>
        <w:lastRenderedPageBreak/>
        <mc:AlternateContent>
          <mc:Choice Requires="wps">
            <w:drawing>
              <wp:inline distT="0" distB="0" distL="0" distR="0" wp14:anchorId="1FD4CDB5" wp14:editId="41E45FA3">
                <wp:extent cx="8799830" cy="279400"/>
                <wp:effectExtent l="9525" t="0" r="1270" b="635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79400"/>
                        </a:xfrm>
                        <a:prstGeom prst="rect">
                          <a:avLst/>
                        </a:prstGeom>
                        <a:solidFill>
                          <a:srgbClr val="FF99FF"/>
                        </a:solidFill>
                        <a:ln w="6096">
                          <a:solidFill>
                            <a:srgbClr val="000000"/>
                          </a:solidFill>
                          <a:prstDash val="solid"/>
                        </a:ln>
                      </wps:spPr>
                      <wps:txbx>
                        <w:txbxContent>
                          <w:p w14:paraId="19C518D8" w14:textId="77777777" w:rsidR="00426DC4" w:rsidRDefault="00395CA8">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wps:txbx>
                      <wps:bodyPr wrap="square" lIns="0" tIns="0" rIns="0" bIns="0" rtlCol="0">
                        <a:noAutofit/>
                      </wps:bodyPr>
                    </wps:wsp>
                  </a:graphicData>
                </a:graphic>
              </wp:inline>
            </w:drawing>
          </mc:Choice>
          <mc:Fallback>
            <w:pict>
              <v:shape w14:anchorId="1FD4CDB5" id="Textbox 7" o:spid="_x0000_s1029" type="#_x0000_t202" style="width:692.9pt;height: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" fillcolor="#f9f" strokeweight=".48pt">
                <v:path arrowok="t"/>
                <v:textbox inset="0,0,0,0">
                  <w:txbxContent>
                    <w:p w14:paraId="19C518D8" w14:textId="77777777" w:rsidR="00426DC4" w:rsidRDefault="00395CA8">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v:textbox>
                <w10:anchorlock/>
              </v:shape>
            </w:pict>
          </mc:Fallback>
        </mc:AlternateContent>
      </w:r>
    </w:p>
    <w:p w14:paraId="5A39A08F" w14:textId="77777777" w:rsidR="00426DC4" w:rsidRDefault="00426DC4">
      <w:pPr>
        <w:pStyle w:val="BodyText"/>
        <w:rPr>
          <w:sz w:val="20"/>
        </w:rPr>
      </w:pPr>
    </w:p>
    <w:p w14:paraId="6FD17892" w14:textId="77777777" w:rsidR="00426DC4" w:rsidRDefault="00426DC4">
      <w:pPr>
        <w:pStyle w:val="BodyText"/>
        <w:rPr>
          <w:sz w:val="17"/>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426DC4" w14:paraId="1A31D423" w14:textId="77777777">
        <w:trPr>
          <w:trHeight w:val="230"/>
        </w:trPr>
        <w:tc>
          <w:tcPr>
            <w:tcW w:w="13949" w:type="dxa"/>
            <w:shd w:val="clear" w:color="auto" w:fill="FF99FF"/>
          </w:tcPr>
          <w:p w14:paraId="520B6516" w14:textId="77777777" w:rsidR="00426DC4" w:rsidRDefault="00395CA8">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426DC4" w14:paraId="5EF61C4F" w14:textId="77777777">
        <w:trPr>
          <w:trHeight w:val="2301"/>
        </w:trPr>
        <w:tc>
          <w:tcPr>
            <w:tcW w:w="13949" w:type="dxa"/>
            <w:shd w:val="clear" w:color="auto" w:fill="FFCCFF"/>
          </w:tcPr>
          <w:p w14:paraId="04A3FFB6" w14:textId="77777777" w:rsidR="00426DC4" w:rsidRDefault="00395CA8">
            <w:pPr>
              <w:pStyle w:val="TableParagraph"/>
              <w:ind w:left="107"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8"/>
                <w:sz w:val="20"/>
              </w:rPr>
              <w:t xml:space="preserve"> </w:t>
            </w:r>
            <w:r>
              <w:rPr>
                <w:sz w:val="20"/>
              </w:rPr>
              <w:t>Higher</w:t>
            </w:r>
            <w:r>
              <w:rPr>
                <w:spacing w:val="-8"/>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10"/>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8"/>
                <w:sz w:val="20"/>
              </w:rPr>
              <w:t xml:space="preserve"> </w:t>
            </w:r>
            <w:r>
              <w:rPr>
                <w:sz w:val="20"/>
              </w:rPr>
              <w:t>5</w:t>
            </w:r>
            <w:r>
              <w:rPr>
                <w:spacing w:val="-10"/>
                <w:sz w:val="20"/>
              </w:rPr>
              <w:t xml:space="preserve"> </w:t>
            </w:r>
            <w:r>
              <w:rPr>
                <w:sz w:val="20"/>
              </w:rPr>
              <w:t>students</w:t>
            </w:r>
            <w:r>
              <w:rPr>
                <w:spacing w:val="-8"/>
                <w:sz w:val="20"/>
              </w:rPr>
              <w:t xml:space="preserve"> </w:t>
            </w:r>
            <w:r>
              <w:rPr>
                <w:sz w:val="20"/>
              </w:rPr>
              <w:t>will</w:t>
            </w:r>
            <w:r>
              <w:rPr>
                <w:spacing w:val="-8"/>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4"/>
                <w:sz w:val="20"/>
              </w:rPr>
              <w:t xml:space="preserve"> </w:t>
            </w:r>
            <w:r>
              <w:rPr>
                <w:sz w:val="20"/>
              </w:rPr>
              <w:t>field</w:t>
            </w:r>
            <w:r>
              <w:rPr>
                <w:spacing w:val="-3"/>
                <w:sz w:val="20"/>
              </w:rPr>
              <w:t xml:space="preserve"> </w:t>
            </w:r>
            <w:r>
              <w:rPr>
                <w:sz w:val="20"/>
              </w:rPr>
              <w:t>of</w:t>
            </w:r>
            <w:r>
              <w:rPr>
                <w:spacing w:val="-5"/>
                <w:sz w:val="20"/>
              </w:rPr>
              <w:t xml:space="preserve"> </w:t>
            </w:r>
            <w:r>
              <w:rPr>
                <w:sz w:val="20"/>
              </w:rPr>
              <w:t>study,</w:t>
            </w:r>
            <w:r>
              <w:rPr>
                <w:spacing w:val="-3"/>
                <w:sz w:val="20"/>
              </w:rPr>
              <w:t xml:space="preserve"> </w:t>
            </w:r>
            <w:r>
              <w:rPr>
                <w:sz w:val="20"/>
              </w:rPr>
              <w:t>and</w:t>
            </w:r>
            <w:r>
              <w:rPr>
                <w:spacing w:val="-6"/>
                <w:sz w:val="20"/>
              </w:rPr>
              <w:t xml:space="preserve"> </w:t>
            </w:r>
            <w:r>
              <w:rPr>
                <w:sz w:val="20"/>
              </w:rPr>
              <w:t>of</w:t>
            </w:r>
            <w:r>
              <w:rPr>
                <w:spacing w:val="-4"/>
                <w:sz w:val="20"/>
              </w:rPr>
              <w:t xml:space="preserve"> </w:t>
            </w:r>
            <w:r>
              <w:rPr>
                <w:sz w:val="20"/>
              </w:rPr>
              <w:t>the</w:t>
            </w:r>
            <w:r>
              <w:rPr>
                <w:spacing w:val="-3"/>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6"/>
                <w:sz w:val="20"/>
              </w:rPr>
              <w:t xml:space="preserve"> </w:t>
            </w:r>
            <w:r>
              <w:rPr>
                <w:sz w:val="20"/>
              </w:rPr>
              <w:t>those</w:t>
            </w:r>
            <w:r>
              <w:rPr>
                <w:spacing w:val="-3"/>
                <w:sz w:val="20"/>
              </w:rPr>
              <w:t xml:space="preserve"> </w:t>
            </w:r>
            <w:r>
              <w:rPr>
                <w:sz w:val="20"/>
              </w:rPr>
              <w:t>principles</w:t>
            </w:r>
            <w:r>
              <w:rPr>
                <w:spacing w:val="-4"/>
                <w:sz w:val="20"/>
              </w:rPr>
              <w:t xml:space="preserve"> </w:t>
            </w:r>
            <w:r>
              <w:rPr>
                <w:sz w:val="20"/>
              </w:rPr>
              <w:t>have</w:t>
            </w:r>
            <w:r>
              <w:rPr>
                <w:spacing w:val="-3"/>
                <w:sz w:val="20"/>
              </w:rPr>
              <w:t xml:space="preserve"> </w:t>
            </w:r>
            <w:r>
              <w:rPr>
                <w:sz w:val="20"/>
              </w:rPr>
              <w:t>developed.</w:t>
            </w:r>
          </w:p>
          <w:p w14:paraId="2295970D" w14:textId="77777777" w:rsidR="00426DC4" w:rsidRDefault="00395CA8">
            <w:pPr>
              <w:pStyle w:val="TableParagraph"/>
              <w:ind w:left="107"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1"/>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1"/>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4"/>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5"/>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8"/>
                <w:sz w:val="20"/>
              </w:rPr>
              <w:t xml:space="preserve"> </w:t>
            </w:r>
            <w:r>
              <w:rPr>
                <w:sz w:val="20"/>
              </w:rPr>
              <w:t>understanding</w:t>
            </w:r>
            <w:r>
              <w:rPr>
                <w:spacing w:val="-8"/>
                <w:sz w:val="20"/>
              </w:rPr>
              <w:t xml:space="preserve"> </w:t>
            </w:r>
            <w:r>
              <w:rPr>
                <w:sz w:val="20"/>
              </w:rPr>
              <w:t>of</w:t>
            </w:r>
            <w:r>
              <w:rPr>
                <w:spacing w:val="-8"/>
                <w:sz w:val="20"/>
              </w:rPr>
              <w:t xml:space="preserve"> </w:t>
            </w:r>
            <w:r>
              <w:rPr>
                <w:sz w:val="20"/>
              </w:rPr>
              <w:t>the</w:t>
            </w:r>
            <w:r>
              <w:rPr>
                <w:spacing w:val="-11"/>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8"/>
                <w:sz w:val="20"/>
              </w:rPr>
              <w:t xml:space="preserve"> </w:t>
            </w:r>
            <w:r>
              <w:rPr>
                <w:sz w:val="20"/>
              </w:rPr>
              <w:t>and</w:t>
            </w:r>
            <w:r>
              <w:rPr>
                <w:spacing w:val="-8"/>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8"/>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5"/>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5"/>
                <w:sz w:val="20"/>
              </w:rPr>
              <w:t xml:space="preserve"> </w:t>
            </w:r>
            <w:r>
              <w:rPr>
                <w:sz w:val="20"/>
              </w:rPr>
              <w:t>of</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4"/>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4"/>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6"/>
                <w:sz w:val="20"/>
              </w:rPr>
              <w:t xml:space="preserve"> </w:t>
            </w:r>
            <w:r>
              <w:rPr>
                <w:sz w:val="20"/>
              </w:rPr>
              <w:t>undertake</w:t>
            </w:r>
            <w:r>
              <w:rPr>
                <w:spacing w:val="-3"/>
                <w:sz w:val="20"/>
              </w:rPr>
              <w:t xml:space="preserve"> </w:t>
            </w:r>
            <w:r>
              <w:rPr>
                <w:sz w:val="20"/>
              </w:rPr>
              <w:t>further</w:t>
            </w:r>
            <w:r>
              <w:rPr>
                <w:spacing w:val="-4"/>
                <w:sz w:val="20"/>
              </w:rPr>
              <w:t xml:space="preserve"> </w:t>
            </w:r>
            <w:r>
              <w:rPr>
                <w:sz w:val="20"/>
              </w:rPr>
              <w:t>training, develop</w:t>
            </w:r>
            <w:r>
              <w:rPr>
                <w:spacing w:val="-2"/>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4"/>
                <w:sz w:val="20"/>
              </w:rPr>
              <w:t xml:space="preserve"> </w:t>
            </w:r>
            <w:r>
              <w:rPr>
                <w:sz w:val="20"/>
              </w:rPr>
              <w:t>competences</w:t>
            </w:r>
            <w:r>
              <w:rPr>
                <w:spacing w:val="-3"/>
                <w:sz w:val="20"/>
              </w:rPr>
              <w:t xml:space="preserve"> </w:t>
            </w:r>
            <w:r>
              <w:rPr>
                <w:sz w:val="20"/>
              </w:rPr>
              <w:t>that</w:t>
            </w:r>
            <w:r>
              <w:rPr>
                <w:spacing w:val="-2"/>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5"/>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r>
              <w:rPr>
                <w:sz w:val="20"/>
              </w:rPr>
              <w:t>organisations.</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5FD08E76" w14:textId="77777777" w:rsidR="00426DC4" w:rsidRDefault="00395CA8">
            <w:pPr>
              <w:pStyle w:val="TableParagraph"/>
              <w:spacing w:line="211" w:lineRule="exact"/>
              <w:ind w:left="107"/>
              <w:rPr>
                <w:sz w:val="20"/>
              </w:rPr>
            </w:pPr>
            <w:r>
              <w:rPr>
                <w:spacing w:val="-2"/>
                <w:sz w:val="20"/>
              </w:rPr>
              <w:t>qualities</w:t>
            </w:r>
            <w:r>
              <w:rPr>
                <w:sz w:val="20"/>
              </w:rPr>
              <w:t xml:space="preserve"> </w:t>
            </w:r>
            <w:r>
              <w:rPr>
                <w:spacing w:val="-2"/>
                <w:sz w:val="20"/>
              </w:rPr>
              <w:t>and</w:t>
            </w:r>
            <w:r>
              <w:rPr>
                <w:spacing w:val="-3"/>
                <w:sz w:val="20"/>
              </w:rPr>
              <w:t xml:space="preserve"> </w:t>
            </w:r>
            <w:r>
              <w:rPr>
                <w:spacing w:val="-2"/>
                <w:sz w:val="20"/>
              </w:rPr>
              <w:t>transferable</w:t>
            </w:r>
            <w:r>
              <w:rPr>
                <w:spacing w:val="-4"/>
                <w:sz w:val="20"/>
              </w:rPr>
              <w:t xml:space="preserve"> </w:t>
            </w:r>
            <w:r>
              <w:rPr>
                <w:spacing w:val="-2"/>
                <w:sz w:val="20"/>
              </w:rPr>
              <w:t>skills</w:t>
            </w:r>
            <w:r>
              <w:rPr>
                <w:spacing w:val="-1"/>
                <w:sz w:val="20"/>
              </w:rPr>
              <w:t xml:space="preserve"> </w:t>
            </w:r>
            <w:r>
              <w:rPr>
                <w:spacing w:val="-2"/>
                <w:sz w:val="20"/>
              </w:rPr>
              <w:t>necessary 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pacing w:val="-1"/>
                <w:sz w:val="20"/>
              </w:rPr>
              <w:t xml:space="preserve"> </w:t>
            </w:r>
            <w:r>
              <w:rPr>
                <w:spacing w:val="-2"/>
                <w:sz w:val="20"/>
              </w:rPr>
              <w:t xml:space="preserve">of </w:t>
            </w:r>
            <w:r>
              <w:rPr>
                <w:spacing w:val="-2"/>
                <w:sz w:val="20"/>
              </w:rPr>
              <w:t>personal</w:t>
            </w:r>
            <w:r>
              <w:rPr>
                <w:spacing w:val="-4"/>
                <w:sz w:val="20"/>
              </w:rPr>
              <w:t xml:space="preserve"> </w:t>
            </w:r>
            <w:r>
              <w:rPr>
                <w:spacing w:val="-2"/>
                <w:sz w:val="20"/>
              </w:rPr>
              <w:t>responsibility</w:t>
            </w:r>
            <w:r>
              <w:rPr>
                <w:spacing w:val="-1"/>
                <w:sz w:val="20"/>
              </w:rPr>
              <w:t xml:space="preserve"> </w:t>
            </w:r>
            <w:r>
              <w:rPr>
                <w:spacing w:val="-2"/>
                <w:sz w:val="20"/>
              </w:rPr>
              <w:t>and</w:t>
            </w:r>
            <w:r>
              <w:rPr>
                <w:spacing w:val="-4"/>
                <w:sz w:val="20"/>
              </w:rPr>
              <w:t xml:space="preserve"> </w:t>
            </w:r>
            <w:r>
              <w:rPr>
                <w:spacing w:val="-2"/>
                <w:sz w:val="20"/>
              </w:rPr>
              <w:t>decision-making.</w:t>
            </w:r>
          </w:p>
        </w:tc>
      </w:tr>
    </w:tbl>
    <w:p w14:paraId="22A8DB91" w14:textId="77777777" w:rsidR="00426DC4" w:rsidRDefault="00426DC4">
      <w:pPr>
        <w:pStyle w:val="BodyText"/>
        <w:spacing w:before="9"/>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26DC4" w14:paraId="3BDA91B4" w14:textId="77777777">
        <w:trPr>
          <w:trHeight w:val="414"/>
        </w:trPr>
        <w:tc>
          <w:tcPr>
            <w:tcW w:w="1735" w:type="dxa"/>
            <w:shd w:val="clear" w:color="auto" w:fill="FF99FF"/>
          </w:tcPr>
          <w:p w14:paraId="42FC0D7C" w14:textId="77777777" w:rsidR="00426DC4" w:rsidRDefault="00395CA8">
            <w:pPr>
              <w:pStyle w:val="TableParagraph"/>
              <w:spacing w:before="1"/>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5A9E36A5" w14:textId="77777777" w:rsidR="00426DC4" w:rsidRDefault="00395CA8">
            <w:pPr>
              <w:pStyle w:val="TableParagraph"/>
              <w:spacing w:before="104"/>
              <w:ind w:left="0" w:right="655"/>
              <w:jc w:val="right"/>
              <w:rPr>
                <w:b/>
                <w:sz w:val="18"/>
              </w:rPr>
            </w:pPr>
            <w:r>
              <w:rPr>
                <w:b/>
                <w:spacing w:val="-4"/>
                <w:sz w:val="18"/>
              </w:rPr>
              <w:t>FAIL</w:t>
            </w:r>
          </w:p>
        </w:tc>
        <w:tc>
          <w:tcPr>
            <w:tcW w:w="1737" w:type="dxa"/>
            <w:shd w:val="clear" w:color="auto" w:fill="FF99FF"/>
          </w:tcPr>
          <w:p w14:paraId="02A347AA" w14:textId="77777777" w:rsidR="00426DC4" w:rsidRDefault="00395CA8">
            <w:pPr>
              <w:pStyle w:val="TableParagraph"/>
              <w:spacing w:before="104"/>
              <w:ind w:left="146" w:right="140"/>
              <w:jc w:val="center"/>
              <w:rPr>
                <w:b/>
                <w:sz w:val="18"/>
              </w:rPr>
            </w:pPr>
            <w:r>
              <w:rPr>
                <w:b/>
                <w:sz w:val="18"/>
              </w:rPr>
              <w:t>MARGINAL</w:t>
            </w:r>
            <w:r>
              <w:rPr>
                <w:b/>
                <w:spacing w:val="-4"/>
                <w:sz w:val="18"/>
              </w:rPr>
              <w:t xml:space="preserve"> FAIL</w:t>
            </w:r>
          </w:p>
        </w:tc>
        <w:tc>
          <w:tcPr>
            <w:tcW w:w="1735" w:type="dxa"/>
            <w:shd w:val="clear" w:color="auto" w:fill="FF99FF"/>
          </w:tcPr>
          <w:p w14:paraId="4D00F191" w14:textId="77777777" w:rsidR="00426DC4" w:rsidRDefault="00395CA8">
            <w:pPr>
              <w:pStyle w:val="TableParagraph"/>
              <w:spacing w:before="1" w:line="205" w:lineRule="exact"/>
              <w:ind w:left="157" w:right="146"/>
              <w:jc w:val="center"/>
              <w:rPr>
                <w:b/>
                <w:sz w:val="18"/>
              </w:rPr>
            </w:pPr>
            <w:r>
              <w:rPr>
                <w:b/>
                <w:spacing w:val="-2"/>
                <w:sz w:val="18"/>
              </w:rPr>
              <w:t>SATISFACTORY</w:t>
            </w:r>
          </w:p>
          <w:p w14:paraId="384012FB" w14:textId="77777777" w:rsidR="00426DC4" w:rsidRDefault="00395CA8">
            <w:pPr>
              <w:pStyle w:val="TableParagraph"/>
              <w:spacing w:line="189"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0D2506B8" w14:textId="77777777" w:rsidR="00426DC4" w:rsidRDefault="00395CA8">
            <w:pPr>
              <w:pStyle w:val="TableParagraph"/>
              <w:spacing w:before="1" w:line="207" w:lineRule="exact"/>
              <w:ind w:left="156" w:right="146"/>
              <w:jc w:val="center"/>
              <w:rPr>
                <w:b/>
                <w:sz w:val="18"/>
              </w:rPr>
            </w:pPr>
            <w:r>
              <w:rPr>
                <w:b/>
                <w:spacing w:val="-4"/>
                <w:sz w:val="18"/>
              </w:rPr>
              <w:t>GOOD</w:t>
            </w:r>
          </w:p>
          <w:p w14:paraId="607F8B05" w14:textId="77777777" w:rsidR="00426DC4" w:rsidRDefault="00395CA8">
            <w:pPr>
              <w:pStyle w:val="TableParagraph"/>
              <w:spacing w:line="187"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18053847" w14:textId="77777777" w:rsidR="00426DC4" w:rsidRDefault="00395CA8">
            <w:pPr>
              <w:pStyle w:val="TableParagraph"/>
              <w:spacing w:before="1" w:line="207" w:lineRule="exact"/>
              <w:ind w:left="322"/>
              <w:rPr>
                <w:b/>
                <w:sz w:val="18"/>
              </w:rPr>
            </w:pPr>
            <w:r>
              <w:rPr>
                <w:b/>
                <w:sz w:val="18"/>
              </w:rPr>
              <w:t>VERY</w:t>
            </w:r>
            <w:r>
              <w:rPr>
                <w:b/>
                <w:spacing w:val="-3"/>
                <w:sz w:val="18"/>
              </w:rPr>
              <w:t xml:space="preserve"> </w:t>
            </w:r>
            <w:r>
              <w:rPr>
                <w:b/>
                <w:spacing w:val="-4"/>
                <w:sz w:val="18"/>
              </w:rPr>
              <w:t>GOOD</w:t>
            </w:r>
          </w:p>
          <w:p w14:paraId="1B4CC021" w14:textId="77777777" w:rsidR="00426DC4" w:rsidRDefault="00395CA8">
            <w:pPr>
              <w:pStyle w:val="TableParagraph"/>
              <w:spacing w:line="187"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6A737EA3" w14:textId="77777777" w:rsidR="00426DC4" w:rsidRDefault="00395CA8">
            <w:pPr>
              <w:pStyle w:val="TableParagraph"/>
              <w:spacing w:before="1" w:line="205" w:lineRule="exact"/>
              <w:ind w:left="157" w:right="146"/>
              <w:jc w:val="center"/>
              <w:rPr>
                <w:b/>
                <w:sz w:val="18"/>
              </w:rPr>
            </w:pPr>
            <w:r>
              <w:rPr>
                <w:b/>
                <w:spacing w:val="-2"/>
                <w:sz w:val="18"/>
              </w:rPr>
              <w:t>EXCELLENT</w:t>
            </w:r>
          </w:p>
          <w:p w14:paraId="6BCE2C72" w14:textId="77777777" w:rsidR="00426DC4" w:rsidRDefault="00395CA8">
            <w:pPr>
              <w:pStyle w:val="TableParagraph"/>
              <w:spacing w:line="189"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5F8C0D92" w14:textId="77777777" w:rsidR="00426DC4" w:rsidRDefault="00395CA8">
            <w:pPr>
              <w:pStyle w:val="TableParagraph"/>
              <w:spacing w:before="1" w:line="205" w:lineRule="exact"/>
              <w:ind w:left="230"/>
              <w:rPr>
                <w:b/>
                <w:sz w:val="18"/>
              </w:rPr>
            </w:pPr>
            <w:r>
              <w:rPr>
                <w:b/>
                <w:spacing w:val="-2"/>
                <w:sz w:val="18"/>
              </w:rPr>
              <w:t>EXCEPTIONAL</w:t>
            </w:r>
          </w:p>
          <w:p w14:paraId="1AF17322" w14:textId="77777777" w:rsidR="00426DC4" w:rsidRDefault="00395CA8">
            <w:pPr>
              <w:pStyle w:val="TableParagraph"/>
              <w:spacing w:line="189"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26DC4" w14:paraId="7FA72DF7" w14:textId="77777777">
        <w:trPr>
          <w:trHeight w:val="230"/>
        </w:trPr>
        <w:tc>
          <w:tcPr>
            <w:tcW w:w="1735" w:type="dxa"/>
            <w:shd w:val="clear" w:color="auto" w:fill="FF99FF"/>
          </w:tcPr>
          <w:p w14:paraId="4B1482A1" w14:textId="77777777" w:rsidR="00426DC4" w:rsidRDefault="00395CA8">
            <w:pPr>
              <w:pStyle w:val="TableParagraph"/>
              <w:spacing w:line="210" w:lineRule="exact"/>
              <w:ind w:left="278"/>
              <w:rPr>
                <w:b/>
                <w:sz w:val="20"/>
              </w:rPr>
            </w:pPr>
            <w:r>
              <w:rPr>
                <w:b/>
                <w:spacing w:val="-2"/>
                <w:sz w:val="20"/>
              </w:rPr>
              <w:t>Category</w:t>
            </w:r>
          </w:p>
        </w:tc>
        <w:tc>
          <w:tcPr>
            <w:tcW w:w="1735" w:type="dxa"/>
            <w:shd w:val="clear" w:color="auto" w:fill="FF99FF"/>
          </w:tcPr>
          <w:p w14:paraId="6CE424F7" w14:textId="77777777" w:rsidR="00426DC4" w:rsidRDefault="00395CA8">
            <w:pPr>
              <w:pStyle w:val="TableParagraph"/>
              <w:spacing w:before="23" w:line="187" w:lineRule="exact"/>
              <w:ind w:left="0" w:right="592"/>
              <w:jc w:val="right"/>
              <w:rPr>
                <w:b/>
                <w:sz w:val="18"/>
              </w:rPr>
            </w:pPr>
            <w:r>
              <w:rPr>
                <w:b/>
                <w:sz w:val="18"/>
              </w:rPr>
              <w:t>0-</w:t>
            </w:r>
            <w:r>
              <w:rPr>
                <w:b/>
                <w:spacing w:val="-5"/>
                <w:sz w:val="18"/>
              </w:rPr>
              <w:t>29%</w:t>
            </w:r>
          </w:p>
        </w:tc>
        <w:tc>
          <w:tcPr>
            <w:tcW w:w="1737" w:type="dxa"/>
            <w:shd w:val="clear" w:color="auto" w:fill="FF99FF"/>
          </w:tcPr>
          <w:p w14:paraId="076B06B4" w14:textId="77777777" w:rsidR="00426DC4" w:rsidRDefault="00395CA8">
            <w:pPr>
              <w:pStyle w:val="TableParagraph"/>
              <w:spacing w:before="23" w:line="187" w:lineRule="exact"/>
              <w:ind w:left="146" w:right="136"/>
              <w:jc w:val="center"/>
              <w:rPr>
                <w:b/>
                <w:sz w:val="18"/>
              </w:rPr>
            </w:pPr>
            <w:r>
              <w:rPr>
                <w:b/>
                <w:sz w:val="18"/>
              </w:rPr>
              <w:t>30-</w:t>
            </w:r>
            <w:r>
              <w:rPr>
                <w:b/>
                <w:spacing w:val="-5"/>
                <w:sz w:val="18"/>
              </w:rPr>
              <w:t>39%</w:t>
            </w:r>
          </w:p>
        </w:tc>
        <w:tc>
          <w:tcPr>
            <w:tcW w:w="1735" w:type="dxa"/>
            <w:shd w:val="clear" w:color="auto" w:fill="FF99FF"/>
          </w:tcPr>
          <w:p w14:paraId="2FECDB51" w14:textId="77777777" w:rsidR="00426DC4" w:rsidRDefault="00395CA8">
            <w:pPr>
              <w:pStyle w:val="TableParagraph"/>
              <w:spacing w:before="23" w:line="187" w:lineRule="exact"/>
              <w:ind w:left="557"/>
              <w:rPr>
                <w:b/>
                <w:sz w:val="18"/>
              </w:rPr>
            </w:pPr>
            <w:r>
              <w:rPr>
                <w:b/>
                <w:sz w:val="18"/>
              </w:rPr>
              <w:t>40-</w:t>
            </w:r>
            <w:r>
              <w:rPr>
                <w:b/>
                <w:spacing w:val="-5"/>
                <w:sz w:val="18"/>
              </w:rPr>
              <w:t>49%</w:t>
            </w:r>
          </w:p>
        </w:tc>
        <w:tc>
          <w:tcPr>
            <w:tcW w:w="1735" w:type="dxa"/>
            <w:shd w:val="clear" w:color="auto" w:fill="FF99FF"/>
          </w:tcPr>
          <w:p w14:paraId="2CA6878C" w14:textId="77777777" w:rsidR="00426DC4" w:rsidRDefault="00395CA8">
            <w:pPr>
              <w:pStyle w:val="TableParagraph"/>
              <w:spacing w:before="23" w:line="187" w:lineRule="exact"/>
              <w:ind w:left="557"/>
              <w:rPr>
                <w:b/>
                <w:sz w:val="18"/>
              </w:rPr>
            </w:pPr>
            <w:r>
              <w:rPr>
                <w:b/>
                <w:sz w:val="18"/>
              </w:rPr>
              <w:t>50-</w:t>
            </w:r>
            <w:r>
              <w:rPr>
                <w:b/>
                <w:spacing w:val="-5"/>
                <w:sz w:val="18"/>
              </w:rPr>
              <w:t>59%</w:t>
            </w:r>
          </w:p>
        </w:tc>
        <w:tc>
          <w:tcPr>
            <w:tcW w:w="1737" w:type="dxa"/>
            <w:shd w:val="clear" w:color="auto" w:fill="FF99FF"/>
          </w:tcPr>
          <w:p w14:paraId="0BAAC687" w14:textId="77777777" w:rsidR="00426DC4" w:rsidRDefault="00395CA8">
            <w:pPr>
              <w:pStyle w:val="TableParagraph"/>
              <w:spacing w:before="23" w:line="187" w:lineRule="exact"/>
              <w:ind w:left="557"/>
              <w:rPr>
                <w:b/>
                <w:sz w:val="18"/>
              </w:rPr>
            </w:pPr>
            <w:r>
              <w:rPr>
                <w:b/>
                <w:sz w:val="18"/>
              </w:rPr>
              <w:t>60-</w:t>
            </w:r>
            <w:r>
              <w:rPr>
                <w:b/>
                <w:spacing w:val="-5"/>
                <w:sz w:val="18"/>
              </w:rPr>
              <w:t>69%</w:t>
            </w:r>
          </w:p>
        </w:tc>
        <w:tc>
          <w:tcPr>
            <w:tcW w:w="1735" w:type="dxa"/>
            <w:shd w:val="clear" w:color="auto" w:fill="FF99FF"/>
          </w:tcPr>
          <w:p w14:paraId="318ED327" w14:textId="77777777" w:rsidR="00426DC4" w:rsidRDefault="00395CA8">
            <w:pPr>
              <w:pStyle w:val="TableParagraph"/>
              <w:spacing w:before="23" w:line="187" w:lineRule="exact"/>
              <w:ind w:left="558"/>
              <w:rPr>
                <w:b/>
                <w:sz w:val="18"/>
              </w:rPr>
            </w:pPr>
            <w:r>
              <w:rPr>
                <w:b/>
                <w:sz w:val="18"/>
              </w:rPr>
              <w:t>70-</w:t>
            </w:r>
            <w:r>
              <w:rPr>
                <w:b/>
                <w:spacing w:val="-5"/>
                <w:sz w:val="18"/>
              </w:rPr>
              <w:t>84%</w:t>
            </w:r>
          </w:p>
        </w:tc>
        <w:tc>
          <w:tcPr>
            <w:tcW w:w="1735" w:type="dxa"/>
            <w:shd w:val="clear" w:color="auto" w:fill="FF99FF"/>
          </w:tcPr>
          <w:p w14:paraId="4F475C27" w14:textId="77777777" w:rsidR="00426DC4" w:rsidRDefault="00395CA8">
            <w:pPr>
              <w:pStyle w:val="TableParagraph"/>
              <w:spacing w:line="206" w:lineRule="exact"/>
              <w:ind w:left="508"/>
              <w:rPr>
                <w:b/>
                <w:sz w:val="18"/>
              </w:rPr>
            </w:pPr>
            <w:r>
              <w:rPr>
                <w:b/>
                <w:sz w:val="18"/>
              </w:rPr>
              <w:t>85-</w:t>
            </w:r>
            <w:r>
              <w:rPr>
                <w:b/>
                <w:spacing w:val="-4"/>
                <w:sz w:val="18"/>
              </w:rPr>
              <w:t>100%</w:t>
            </w:r>
          </w:p>
        </w:tc>
      </w:tr>
      <w:tr w:rsidR="00426DC4" w14:paraId="55E124E0" w14:textId="77777777">
        <w:trPr>
          <w:trHeight w:val="4139"/>
        </w:trPr>
        <w:tc>
          <w:tcPr>
            <w:tcW w:w="1735" w:type="dxa"/>
            <w:shd w:val="clear" w:color="auto" w:fill="FF99FF"/>
          </w:tcPr>
          <w:p w14:paraId="4B9B48DA" w14:textId="77777777" w:rsidR="00426DC4" w:rsidRDefault="00395CA8">
            <w:pPr>
              <w:pStyle w:val="TableParagraph"/>
              <w:spacing w:before="33"/>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1F46B13C" w14:textId="77777777" w:rsidR="00426DC4" w:rsidRDefault="00395CA8">
            <w:pPr>
              <w:pStyle w:val="TableParagraph"/>
              <w:spacing w:before="34" w:line="259" w:lineRule="auto"/>
              <w:ind w:left="215" w:right="192"/>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7609FCB2" w14:textId="77777777" w:rsidR="00426DC4" w:rsidRDefault="00395CA8">
            <w:pPr>
              <w:pStyle w:val="TableParagraph"/>
              <w:spacing w:line="192" w:lineRule="exact"/>
              <w:ind w:left="215"/>
              <w:rPr>
                <w:sz w:val="18"/>
              </w:rPr>
            </w:pPr>
            <w:r>
              <w:rPr>
                <w:spacing w:val="-2"/>
                <w:sz w:val="18"/>
              </w:rPr>
              <w:t>honesty)</w:t>
            </w:r>
          </w:p>
        </w:tc>
        <w:tc>
          <w:tcPr>
            <w:tcW w:w="1735" w:type="dxa"/>
            <w:tcBorders>
              <w:right w:val="dashSmallGap" w:sz="4" w:space="0" w:color="000000"/>
            </w:tcBorders>
          </w:tcPr>
          <w:p w14:paraId="783037D0" w14:textId="77777777" w:rsidR="00426DC4" w:rsidRDefault="00395CA8">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6CDA3034" w14:textId="77777777" w:rsidR="00426DC4" w:rsidRDefault="00395CA8">
            <w:pPr>
              <w:pStyle w:val="TableParagraph"/>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09782EA9" w14:textId="77777777" w:rsidR="00426DC4" w:rsidRDefault="00395CA8">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62A2AEEF" w14:textId="77777777" w:rsidR="00426DC4" w:rsidRDefault="00395CA8">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161DE0BE" w14:textId="77777777" w:rsidR="00426DC4" w:rsidRDefault="00395CA8">
            <w:pPr>
              <w:pStyle w:val="TableParagraph"/>
              <w:spacing w:line="230" w:lineRule="exact"/>
              <w:ind w:right="179"/>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5" w:type="dxa"/>
            <w:tcBorders>
              <w:left w:val="double" w:sz="4" w:space="0" w:color="000000"/>
              <w:right w:val="dashSmallGap" w:sz="4" w:space="0" w:color="000000"/>
            </w:tcBorders>
          </w:tcPr>
          <w:p w14:paraId="13438B4E" w14:textId="77777777" w:rsidR="00426DC4" w:rsidRDefault="00395CA8">
            <w:pPr>
              <w:pStyle w:val="TableParagraph"/>
              <w:ind w:left="98" w:right="104"/>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2143DE3E" w14:textId="77777777" w:rsidR="00426DC4" w:rsidRDefault="00395CA8">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5" w:type="dxa"/>
            <w:tcBorders>
              <w:left w:val="dashSmallGap" w:sz="4" w:space="0" w:color="000000"/>
              <w:right w:val="dashSmallGap" w:sz="4" w:space="0" w:color="000000"/>
            </w:tcBorders>
          </w:tcPr>
          <w:p w14:paraId="43B1BF20" w14:textId="77777777" w:rsidR="00426DC4" w:rsidRDefault="00395CA8">
            <w:pPr>
              <w:pStyle w:val="TableParagraph"/>
              <w:ind w:right="104"/>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14FDF6DC" w14:textId="77777777" w:rsidR="00426DC4" w:rsidRDefault="00395CA8">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6DF40D4B" w14:textId="77777777" w:rsidR="00426DC4" w:rsidRDefault="00395CA8">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46AED900" w14:textId="77777777" w:rsidR="00426DC4" w:rsidRDefault="00395CA8">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CC7BE6D" w14:textId="77777777" w:rsidR="00426DC4" w:rsidRDefault="00395CA8">
            <w:pPr>
              <w:pStyle w:val="TableParagraph"/>
              <w:ind w:left="110"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426DC4" w14:paraId="4EE7AF6B" w14:textId="77777777">
        <w:trPr>
          <w:trHeight w:val="954"/>
        </w:trPr>
        <w:tc>
          <w:tcPr>
            <w:tcW w:w="1735" w:type="dxa"/>
            <w:shd w:val="clear" w:color="auto" w:fill="FF99FF"/>
          </w:tcPr>
          <w:p w14:paraId="395097F1" w14:textId="77777777" w:rsidR="00426DC4" w:rsidRDefault="00395CA8">
            <w:pPr>
              <w:pStyle w:val="TableParagraph"/>
              <w:spacing w:before="14" w:line="230" w:lineRule="atLeast"/>
              <w:ind w:left="215" w:right="120"/>
              <w:rPr>
                <w:sz w:val="18"/>
              </w:rPr>
            </w:pPr>
            <w:r>
              <w:rPr>
                <w:b/>
                <w:spacing w:val="-2"/>
                <w:sz w:val="20"/>
              </w:rPr>
              <w:t xml:space="preserve">Knowledge </w:t>
            </w:r>
            <w:r>
              <w:rPr>
                <w:b/>
                <w:spacing w:val="-4"/>
                <w:sz w:val="20"/>
              </w:rPr>
              <w:t xml:space="preserve">and </w:t>
            </w:r>
            <w:r>
              <w:rPr>
                <w:b/>
                <w:spacing w:val="-2"/>
                <w:sz w:val="20"/>
              </w:rPr>
              <w:t xml:space="preserve">understanding </w:t>
            </w:r>
            <w:r>
              <w:rPr>
                <w:spacing w:val="-2"/>
                <w:sz w:val="20"/>
              </w:rPr>
              <w:t>(</w:t>
            </w:r>
            <w:r>
              <w:rPr>
                <w:spacing w:val="-2"/>
                <w:sz w:val="18"/>
              </w:rPr>
              <w:t>Sound</w:t>
            </w:r>
          </w:p>
        </w:tc>
        <w:tc>
          <w:tcPr>
            <w:tcW w:w="1735" w:type="dxa"/>
            <w:tcBorders>
              <w:right w:val="dashSmallGap" w:sz="4" w:space="0" w:color="000000"/>
            </w:tcBorders>
          </w:tcPr>
          <w:p w14:paraId="63E1C7F9" w14:textId="77777777" w:rsidR="00426DC4" w:rsidRDefault="00395CA8">
            <w:pPr>
              <w:pStyle w:val="TableParagraph"/>
              <w:ind w:right="243"/>
              <w:rPr>
                <w:sz w:val="20"/>
              </w:rPr>
            </w:pPr>
            <w:r>
              <w:rPr>
                <w:sz w:val="20"/>
              </w:rPr>
              <w:t xml:space="preserve">Major gaps in </w:t>
            </w:r>
            <w:r>
              <w:rPr>
                <w:sz w:val="20"/>
              </w:rPr>
              <w:t>knowledge</w:t>
            </w:r>
            <w:r>
              <w:rPr>
                <w:spacing w:val="-14"/>
                <w:sz w:val="20"/>
              </w:rPr>
              <w:t xml:space="preserve"> </w:t>
            </w:r>
            <w:r>
              <w:rPr>
                <w:sz w:val="20"/>
              </w:rPr>
              <w:t xml:space="preserve">with </w:t>
            </w:r>
            <w:r>
              <w:rPr>
                <w:spacing w:val="-2"/>
                <w:sz w:val="20"/>
              </w:rPr>
              <w:t>unsatisfactory, uncritical</w:t>
            </w:r>
          </w:p>
        </w:tc>
        <w:tc>
          <w:tcPr>
            <w:tcW w:w="1737" w:type="dxa"/>
            <w:tcBorders>
              <w:left w:val="dashSmallGap" w:sz="4" w:space="0" w:color="000000"/>
              <w:right w:val="double" w:sz="4" w:space="0" w:color="000000"/>
            </w:tcBorders>
          </w:tcPr>
          <w:p w14:paraId="67C189F9" w14:textId="77777777" w:rsidR="00426DC4" w:rsidRDefault="00395CA8">
            <w:pPr>
              <w:pStyle w:val="TableParagraph"/>
              <w:ind w:right="179"/>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tc>
        <w:tc>
          <w:tcPr>
            <w:tcW w:w="1735" w:type="dxa"/>
            <w:tcBorders>
              <w:left w:val="double" w:sz="4" w:space="0" w:color="000000"/>
              <w:right w:val="dashSmallGap" w:sz="4" w:space="0" w:color="000000"/>
            </w:tcBorders>
          </w:tcPr>
          <w:p w14:paraId="06D71297" w14:textId="77777777" w:rsidR="00426DC4" w:rsidRDefault="00395CA8">
            <w:pPr>
              <w:pStyle w:val="TableParagraph"/>
              <w:ind w:left="98" w:right="265"/>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tc>
        <w:tc>
          <w:tcPr>
            <w:tcW w:w="1735" w:type="dxa"/>
            <w:tcBorders>
              <w:left w:val="dashSmallGap" w:sz="4" w:space="0" w:color="000000"/>
              <w:right w:val="dashSmallGap" w:sz="4" w:space="0" w:color="000000"/>
            </w:tcBorders>
          </w:tcPr>
          <w:p w14:paraId="03F0EB5F" w14:textId="77777777" w:rsidR="00426DC4" w:rsidRDefault="00395CA8">
            <w:pPr>
              <w:pStyle w:val="TableParagraph"/>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tc>
        <w:tc>
          <w:tcPr>
            <w:tcW w:w="1737" w:type="dxa"/>
            <w:tcBorders>
              <w:left w:val="dashSmallGap" w:sz="4" w:space="0" w:color="000000"/>
              <w:right w:val="dashSmallGap" w:sz="4" w:space="0" w:color="000000"/>
            </w:tcBorders>
          </w:tcPr>
          <w:p w14:paraId="4C825E0C" w14:textId="77777777" w:rsidR="00426DC4" w:rsidRDefault="00395CA8">
            <w:pPr>
              <w:pStyle w:val="TableParagraph"/>
              <w:ind w:left="109" w:right="422"/>
              <w:rPr>
                <w:sz w:val="20"/>
              </w:rPr>
            </w:pPr>
            <w:r>
              <w:rPr>
                <w:sz w:val="20"/>
              </w:rPr>
              <w:t>Knowledge</w:t>
            </w:r>
            <w:r>
              <w:rPr>
                <w:spacing w:val="-14"/>
                <w:sz w:val="20"/>
              </w:rPr>
              <w:t xml:space="preserve"> </w:t>
            </w:r>
            <w:r>
              <w:rPr>
                <w:sz w:val="20"/>
              </w:rPr>
              <w:t xml:space="preserve">is </w:t>
            </w:r>
            <w:r>
              <w:rPr>
                <w:spacing w:val="-2"/>
                <w:sz w:val="20"/>
              </w:rPr>
              <w:t>reasonably extensive.</w:t>
            </w:r>
          </w:p>
          <w:p w14:paraId="405ED796" w14:textId="77777777" w:rsidR="00426DC4" w:rsidRDefault="00395CA8">
            <w:pPr>
              <w:pStyle w:val="TableParagraph"/>
              <w:ind w:left="109"/>
              <w:rPr>
                <w:sz w:val="20"/>
              </w:rPr>
            </w:pPr>
            <w:r>
              <w:rPr>
                <w:sz w:val="20"/>
              </w:rPr>
              <w:t>Exhibits</w:t>
            </w:r>
            <w:r>
              <w:rPr>
                <w:spacing w:val="-13"/>
                <w:sz w:val="20"/>
              </w:rPr>
              <w:t xml:space="preserve"> </w:t>
            </w:r>
            <w:r>
              <w:rPr>
                <w:spacing w:val="-4"/>
                <w:sz w:val="20"/>
              </w:rPr>
              <w:t>very</w:t>
            </w:r>
          </w:p>
        </w:tc>
        <w:tc>
          <w:tcPr>
            <w:tcW w:w="1735" w:type="dxa"/>
            <w:tcBorders>
              <w:left w:val="dashSmallGap" w:sz="4" w:space="0" w:color="000000"/>
              <w:right w:val="dashSmallGap" w:sz="4" w:space="0" w:color="000000"/>
            </w:tcBorders>
          </w:tcPr>
          <w:p w14:paraId="11817E8B" w14:textId="77777777" w:rsidR="00426DC4" w:rsidRDefault="00395CA8">
            <w:pPr>
              <w:pStyle w:val="TableParagraph"/>
              <w:ind w:left="109" w:right="264"/>
              <w:rPr>
                <w:sz w:val="20"/>
              </w:rPr>
            </w:pPr>
            <w:r>
              <w:rPr>
                <w:spacing w:val="-2"/>
                <w:sz w:val="20"/>
              </w:rPr>
              <w:t xml:space="preserve">Excellent, detailed </w:t>
            </w:r>
            <w:r>
              <w:rPr>
                <w:sz w:val="20"/>
              </w:rPr>
              <w:t>knowledge</w:t>
            </w:r>
            <w:r>
              <w:rPr>
                <w:spacing w:val="-14"/>
                <w:sz w:val="20"/>
              </w:rPr>
              <w:t xml:space="preserve"> </w:t>
            </w:r>
            <w:r>
              <w:rPr>
                <w:sz w:val="20"/>
              </w:rPr>
              <w:t>and highly critical</w:t>
            </w:r>
          </w:p>
        </w:tc>
        <w:tc>
          <w:tcPr>
            <w:tcW w:w="1735" w:type="dxa"/>
            <w:tcBorders>
              <w:left w:val="dashSmallGap" w:sz="4" w:space="0" w:color="000000"/>
            </w:tcBorders>
          </w:tcPr>
          <w:p w14:paraId="2FE0674D" w14:textId="77777777" w:rsidR="00426DC4" w:rsidRDefault="00395CA8">
            <w:pPr>
              <w:pStyle w:val="TableParagraph"/>
              <w:ind w:left="110" w:right="263"/>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tc>
      </w:tr>
    </w:tbl>
    <w:p w14:paraId="2941696C" w14:textId="77777777" w:rsidR="00426DC4" w:rsidRDefault="00426DC4">
      <w:pPr>
        <w:rPr>
          <w:sz w:val="20"/>
        </w:rPr>
        <w:sectPr w:rsidR="00426DC4">
          <w:footerReference w:type="default" r:id="rId10"/>
          <w:pgSz w:w="16840" w:h="11900" w:orient="landscape"/>
          <w:pgMar w:top="1160" w:right="2040" w:bottom="1120" w:left="600" w:header="0" w:footer="928" w:gutter="0"/>
          <w:cols w:space="720"/>
        </w:sectPr>
      </w:pPr>
    </w:p>
    <w:p w14:paraId="4D762DFF" w14:textId="77777777" w:rsidR="00426DC4" w:rsidRDefault="00426DC4">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26DC4" w14:paraId="2BF5B468" w14:textId="77777777">
        <w:trPr>
          <w:trHeight w:val="414"/>
        </w:trPr>
        <w:tc>
          <w:tcPr>
            <w:tcW w:w="1735" w:type="dxa"/>
            <w:shd w:val="clear" w:color="auto" w:fill="FF99FF"/>
          </w:tcPr>
          <w:p w14:paraId="49CF80B4" w14:textId="77777777" w:rsidR="00426DC4" w:rsidRDefault="00395CA8">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388956E7" w14:textId="77777777" w:rsidR="00426DC4" w:rsidRDefault="00395CA8">
            <w:pPr>
              <w:pStyle w:val="TableParagraph"/>
              <w:spacing w:before="102"/>
              <w:ind w:left="0" w:right="655"/>
              <w:jc w:val="right"/>
              <w:rPr>
                <w:b/>
                <w:sz w:val="18"/>
              </w:rPr>
            </w:pPr>
            <w:r>
              <w:rPr>
                <w:b/>
                <w:spacing w:val="-4"/>
                <w:sz w:val="18"/>
              </w:rPr>
              <w:t>FAIL</w:t>
            </w:r>
          </w:p>
        </w:tc>
        <w:tc>
          <w:tcPr>
            <w:tcW w:w="1737" w:type="dxa"/>
            <w:shd w:val="clear" w:color="auto" w:fill="FF99FF"/>
          </w:tcPr>
          <w:p w14:paraId="07D7A9C6" w14:textId="77777777" w:rsidR="00426DC4" w:rsidRDefault="00395CA8">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7798B9D6" w14:textId="77777777" w:rsidR="00426DC4" w:rsidRDefault="00395CA8">
            <w:pPr>
              <w:pStyle w:val="TableParagraph"/>
              <w:spacing w:line="204" w:lineRule="exact"/>
              <w:ind w:left="157" w:right="146"/>
              <w:jc w:val="center"/>
              <w:rPr>
                <w:b/>
                <w:sz w:val="18"/>
              </w:rPr>
            </w:pPr>
            <w:r>
              <w:rPr>
                <w:b/>
                <w:spacing w:val="-2"/>
                <w:sz w:val="18"/>
              </w:rPr>
              <w:t>SATISFACTORY</w:t>
            </w:r>
          </w:p>
          <w:p w14:paraId="391E4DB0" w14:textId="77777777" w:rsidR="00426DC4" w:rsidRDefault="00395CA8">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5A973805" w14:textId="77777777" w:rsidR="00426DC4" w:rsidRDefault="00395CA8">
            <w:pPr>
              <w:pStyle w:val="TableParagraph"/>
              <w:spacing w:line="206" w:lineRule="exact"/>
              <w:ind w:left="156" w:right="146"/>
              <w:jc w:val="center"/>
              <w:rPr>
                <w:b/>
                <w:sz w:val="18"/>
              </w:rPr>
            </w:pPr>
            <w:r>
              <w:rPr>
                <w:b/>
                <w:spacing w:val="-4"/>
                <w:sz w:val="18"/>
              </w:rPr>
              <w:t>GOOD</w:t>
            </w:r>
          </w:p>
          <w:p w14:paraId="764D04E9" w14:textId="77777777" w:rsidR="00426DC4" w:rsidRDefault="00395CA8">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03C24A78" w14:textId="77777777" w:rsidR="00426DC4" w:rsidRDefault="00395CA8">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FAF9FC1" w14:textId="77777777" w:rsidR="00426DC4" w:rsidRDefault="00395CA8">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1F9097DE" w14:textId="77777777" w:rsidR="00426DC4" w:rsidRDefault="00395CA8">
            <w:pPr>
              <w:pStyle w:val="TableParagraph"/>
              <w:spacing w:line="204" w:lineRule="exact"/>
              <w:ind w:left="157" w:right="146"/>
              <w:jc w:val="center"/>
              <w:rPr>
                <w:b/>
                <w:sz w:val="18"/>
              </w:rPr>
            </w:pPr>
            <w:r>
              <w:rPr>
                <w:b/>
                <w:spacing w:val="-2"/>
                <w:sz w:val="18"/>
              </w:rPr>
              <w:t>EXCELLENT</w:t>
            </w:r>
          </w:p>
          <w:p w14:paraId="091ED095" w14:textId="77777777" w:rsidR="00426DC4" w:rsidRDefault="00395CA8">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7E3488B1" w14:textId="77777777" w:rsidR="00426DC4" w:rsidRDefault="00395CA8">
            <w:pPr>
              <w:pStyle w:val="TableParagraph"/>
              <w:spacing w:line="204" w:lineRule="exact"/>
              <w:ind w:left="230"/>
              <w:rPr>
                <w:b/>
                <w:sz w:val="18"/>
              </w:rPr>
            </w:pPr>
            <w:r>
              <w:rPr>
                <w:b/>
                <w:spacing w:val="-2"/>
                <w:sz w:val="18"/>
              </w:rPr>
              <w:t>EXCEPTIONAL</w:t>
            </w:r>
          </w:p>
          <w:p w14:paraId="406CE0B7" w14:textId="77777777" w:rsidR="00426DC4" w:rsidRDefault="00395CA8">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26DC4" w14:paraId="5D6F0F3E" w14:textId="77777777">
        <w:trPr>
          <w:trHeight w:val="229"/>
        </w:trPr>
        <w:tc>
          <w:tcPr>
            <w:tcW w:w="1735" w:type="dxa"/>
            <w:shd w:val="clear" w:color="auto" w:fill="FF99FF"/>
          </w:tcPr>
          <w:p w14:paraId="0C16D127" w14:textId="77777777" w:rsidR="00426DC4" w:rsidRDefault="00395CA8">
            <w:pPr>
              <w:pStyle w:val="TableParagraph"/>
              <w:spacing w:line="210" w:lineRule="exact"/>
              <w:ind w:left="278"/>
              <w:rPr>
                <w:b/>
                <w:sz w:val="20"/>
              </w:rPr>
            </w:pPr>
            <w:r>
              <w:rPr>
                <w:b/>
                <w:spacing w:val="-2"/>
                <w:sz w:val="20"/>
              </w:rPr>
              <w:t>Category</w:t>
            </w:r>
          </w:p>
        </w:tc>
        <w:tc>
          <w:tcPr>
            <w:tcW w:w="1735" w:type="dxa"/>
            <w:shd w:val="clear" w:color="auto" w:fill="FF99FF"/>
          </w:tcPr>
          <w:p w14:paraId="626270B3" w14:textId="77777777" w:rsidR="00426DC4" w:rsidRDefault="00395CA8">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758A7152" w14:textId="77777777" w:rsidR="00426DC4" w:rsidRDefault="00395CA8">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5B2A3F03" w14:textId="77777777" w:rsidR="00426DC4" w:rsidRDefault="00395CA8">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7EC04967" w14:textId="77777777" w:rsidR="00426DC4" w:rsidRDefault="00395CA8">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31CCE32A" w14:textId="77777777" w:rsidR="00426DC4" w:rsidRDefault="00395CA8">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1C3387B8" w14:textId="77777777" w:rsidR="00426DC4" w:rsidRDefault="00395CA8">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7FEA5FED" w14:textId="77777777" w:rsidR="00426DC4" w:rsidRDefault="00395CA8">
            <w:pPr>
              <w:pStyle w:val="TableParagraph"/>
              <w:spacing w:line="206" w:lineRule="exact"/>
              <w:ind w:left="508"/>
              <w:rPr>
                <w:b/>
                <w:sz w:val="18"/>
              </w:rPr>
            </w:pPr>
            <w:r>
              <w:rPr>
                <w:b/>
                <w:sz w:val="18"/>
              </w:rPr>
              <w:t>85-</w:t>
            </w:r>
            <w:r>
              <w:rPr>
                <w:b/>
                <w:spacing w:val="-4"/>
                <w:sz w:val="18"/>
              </w:rPr>
              <w:t>100%</w:t>
            </w:r>
          </w:p>
        </w:tc>
      </w:tr>
      <w:tr w:rsidR="00426DC4" w14:paraId="015347C7" w14:textId="77777777">
        <w:trPr>
          <w:trHeight w:val="3337"/>
        </w:trPr>
        <w:tc>
          <w:tcPr>
            <w:tcW w:w="1735" w:type="dxa"/>
            <w:shd w:val="clear" w:color="auto" w:fill="FF99FF"/>
          </w:tcPr>
          <w:p w14:paraId="08A89904" w14:textId="77777777" w:rsidR="00426DC4" w:rsidRDefault="00395CA8">
            <w:pPr>
              <w:pStyle w:val="TableParagraph"/>
              <w:ind w:left="215"/>
              <w:rPr>
                <w:sz w:val="18"/>
              </w:rPr>
            </w:pP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3"/>
                <w:sz w:val="18"/>
              </w:rPr>
              <w:t xml:space="preserve"> </w:t>
            </w:r>
            <w:r>
              <w:rPr>
                <w:sz w:val="18"/>
              </w:rPr>
              <w:t>in</w:t>
            </w:r>
            <w:r>
              <w:rPr>
                <w:spacing w:val="-11"/>
                <w:sz w:val="18"/>
              </w:rPr>
              <w:t xml:space="preserve"> </w:t>
            </w:r>
            <w:r>
              <w:rPr>
                <w:sz w:val="18"/>
              </w:rPr>
              <w:t xml:space="preserve">their field of study; </w:t>
            </w:r>
            <w:r>
              <w:rPr>
                <w:sz w:val="18"/>
              </w:rPr>
              <w:t>knowledge</w:t>
            </w:r>
            <w:r>
              <w:rPr>
                <w:spacing w:val="-15"/>
                <w:sz w:val="18"/>
              </w:rPr>
              <w:t xml:space="preserve"> </w:t>
            </w:r>
            <w:r>
              <w:rPr>
                <w:sz w:val="18"/>
              </w:rPr>
              <w:t>of</w:t>
            </w:r>
            <w:r>
              <w:rPr>
                <w:spacing w:val="-12"/>
                <w:sz w:val="18"/>
              </w:rPr>
              <w:t xml:space="preserve"> </w:t>
            </w:r>
            <w:r>
              <w:rPr>
                <w:sz w:val="18"/>
              </w:rPr>
              <w:t>the main</w:t>
            </w:r>
            <w:r>
              <w:rPr>
                <w:spacing w:val="-4"/>
                <w:sz w:val="18"/>
              </w:rPr>
              <w:t xml:space="preserve"> </w:t>
            </w:r>
            <w:r>
              <w:rPr>
                <w:sz w:val="18"/>
              </w:rPr>
              <w:t>methods</w:t>
            </w:r>
            <w:r>
              <w:rPr>
                <w:spacing w:val="-1"/>
                <w:sz w:val="18"/>
              </w:rPr>
              <w:t xml:space="preserve"> </w:t>
            </w:r>
            <w:r>
              <w:rPr>
                <w:sz w:val="18"/>
              </w:rPr>
              <w:t xml:space="preserve">of enquiry in the </w:t>
            </w:r>
            <w:r>
              <w:rPr>
                <w:spacing w:val="-2"/>
                <w:sz w:val="18"/>
              </w:rPr>
              <w:t>discipline.)</w:t>
            </w:r>
          </w:p>
        </w:tc>
        <w:tc>
          <w:tcPr>
            <w:tcW w:w="1735" w:type="dxa"/>
            <w:tcBorders>
              <w:right w:val="dashSmallGap" w:sz="4" w:space="0" w:color="000000"/>
            </w:tcBorders>
          </w:tcPr>
          <w:p w14:paraId="4702D99D" w14:textId="77777777" w:rsidR="00426DC4" w:rsidRDefault="00395CA8">
            <w:pPr>
              <w:pStyle w:val="TableParagraph"/>
              <w:ind w:right="120"/>
              <w:rPr>
                <w:sz w:val="20"/>
              </w:rPr>
            </w:pPr>
            <w:r>
              <w:rPr>
                <w:sz w:val="20"/>
              </w:rPr>
              <w:t>understanding</w:t>
            </w:r>
            <w:r>
              <w:rPr>
                <w:spacing w:val="-14"/>
                <w:sz w:val="20"/>
              </w:rPr>
              <w:t xml:space="preserve"> </w:t>
            </w:r>
            <w:r>
              <w:rPr>
                <w:sz w:val="20"/>
              </w:rPr>
              <w:t xml:space="preserve">of the subject matter. Much </w:t>
            </w:r>
            <w:r>
              <w:rPr>
                <w:spacing w:val="-2"/>
                <w:sz w:val="20"/>
              </w:rPr>
              <w:t>irrelevant material.</w:t>
            </w:r>
          </w:p>
          <w:p w14:paraId="5363277D" w14:textId="77777777" w:rsidR="00426DC4" w:rsidRDefault="00395CA8">
            <w:pPr>
              <w:pStyle w:val="TableParagraph"/>
              <w:ind w:right="120"/>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7" w:type="dxa"/>
            <w:tcBorders>
              <w:left w:val="dashSmallGap" w:sz="4" w:space="0" w:color="000000"/>
              <w:right w:val="double" w:sz="4" w:space="0" w:color="000000"/>
            </w:tcBorders>
          </w:tcPr>
          <w:p w14:paraId="1DEEBCE1" w14:textId="77777777" w:rsidR="00426DC4" w:rsidRDefault="00395CA8">
            <w:pPr>
              <w:pStyle w:val="TableParagraph"/>
              <w:ind w:right="135"/>
              <w:rPr>
                <w:sz w:val="20"/>
              </w:rPr>
            </w:pPr>
            <w:r>
              <w:rPr>
                <w:spacing w:val="-2"/>
                <w:sz w:val="20"/>
              </w:rPr>
              <w:t xml:space="preserve">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6AD0CEBD" w14:textId="77777777" w:rsidR="00426DC4" w:rsidRDefault="00395CA8">
            <w:pPr>
              <w:pStyle w:val="TableParagraph"/>
              <w:ind w:right="112"/>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5" w:type="dxa"/>
            <w:tcBorders>
              <w:left w:val="double" w:sz="4" w:space="0" w:color="000000"/>
              <w:right w:val="dashSmallGap" w:sz="4" w:space="0" w:color="000000"/>
            </w:tcBorders>
          </w:tcPr>
          <w:p w14:paraId="6798220B" w14:textId="77777777" w:rsidR="00426DC4" w:rsidRDefault="00395CA8">
            <w:pPr>
              <w:pStyle w:val="TableParagraph"/>
              <w:ind w:left="98" w:right="120"/>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 xml:space="preserve">area, with a few gaps in </w:t>
            </w:r>
            <w:r>
              <w:rPr>
                <w:sz w:val="20"/>
              </w:rPr>
              <w:t>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5" w:type="dxa"/>
            <w:tcBorders>
              <w:left w:val="dashSmallGap" w:sz="4" w:space="0" w:color="000000"/>
              <w:right w:val="dashSmallGap" w:sz="4" w:space="0" w:color="000000"/>
            </w:tcBorders>
          </w:tcPr>
          <w:p w14:paraId="525EE3BA" w14:textId="77777777" w:rsidR="00426DC4" w:rsidRDefault="00395CA8">
            <w:pPr>
              <w:pStyle w:val="TableParagraph"/>
              <w:ind w:right="126"/>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7" w:type="dxa"/>
            <w:tcBorders>
              <w:left w:val="dashSmallGap" w:sz="4" w:space="0" w:color="000000"/>
              <w:right w:val="dashSmallGap" w:sz="4" w:space="0" w:color="000000"/>
            </w:tcBorders>
          </w:tcPr>
          <w:p w14:paraId="1D532758" w14:textId="77777777" w:rsidR="00426DC4" w:rsidRDefault="00395CA8">
            <w:pPr>
              <w:pStyle w:val="TableParagraph"/>
              <w:ind w:left="109" w:right="128"/>
              <w:rPr>
                <w:sz w:val="20"/>
              </w:rPr>
            </w:pPr>
            <w:r>
              <w:rPr>
                <w:spacing w:val="-2"/>
                <w:sz w:val="20"/>
              </w:rPr>
              <w:t>competent</w:t>
            </w:r>
            <w:r>
              <w:rPr>
                <w:spacing w:val="40"/>
                <w:sz w:val="20"/>
              </w:rPr>
              <w:t xml:space="preserve"> </w:t>
            </w: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1A192D78" w14:textId="77777777" w:rsidR="00426DC4" w:rsidRDefault="00395CA8">
            <w:pPr>
              <w:pStyle w:val="TableParagraph"/>
              <w:ind w:left="109" w:right="522"/>
              <w:rPr>
                <w:sz w:val="20"/>
              </w:rPr>
            </w:pPr>
            <w:r>
              <w:rPr>
                <w:sz w:val="20"/>
              </w:rPr>
              <w:t>Breadth</w:t>
            </w:r>
            <w:r>
              <w:rPr>
                <w:spacing w:val="-14"/>
                <w:sz w:val="20"/>
              </w:rPr>
              <w:t xml:space="preserve"> </w:t>
            </w:r>
            <w:r>
              <w:rPr>
                <w:sz w:val="20"/>
              </w:rPr>
              <w:t xml:space="preserve">and depth of </w:t>
            </w:r>
            <w:r>
              <w:rPr>
                <w:spacing w:val="-2"/>
                <w:sz w:val="20"/>
              </w:rPr>
              <w:t>knowledge.</w:t>
            </w:r>
          </w:p>
        </w:tc>
        <w:tc>
          <w:tcPr>
            <w:tcW w:w="1735" w:type="dxa"/>
            <w:tcBorders>
              <w:left w:val="dashSmallGap" w:sz="4" w:space="0" w:color="000000"/>
              <w:right w:val="dashSmallGap" w:sz="4" w:space="0" w:color="000000"/>
            </w:tcBorders>
          </w:tcPr>
          <w:p w14:paraId="52F2078B" w14:textId="77777777" w:rsidR="00426DC4" w:rsidRDefault="00395CA8">
            <w:pPr>
              <w:pStyle w:val="TableParagraph"/>
              <w:ind w:left="109" w:right="119"/>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2A184D1E" w14:textId="77777777" w:rsidR="00426DC4" w:rsidRDefault="00395CA8">
            <w:pPr>
              <w:pStyle w:val="TableParagraph"/>
              <w:ind w:left="110" w:right="118"/>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426DC4" w14:paraId="6F41787A" w14:textId="77777777">
        <w:trPr>
          <w:trHeight w:val="5750"/>
        </w:trPr>
        <w:tc>
          <w:tcPr>
            <w:tcW w:w="1735" w:type="dxa"/>
            <w:shd w:val="clear" w:color="auto" w:fill="FF99FF"/>
          </w:tcPr>
          <w:p w14:paraId="72F54288" w14:textId="77777777" w:rsidR="00426DC4" w:rsidRDefault="00395CA8">
            <w:pPr>
              <w:pStyle w:val="TableParagraph"/>
              <w:spacing w:before="33"/>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46063FD0" w14:textId="77777777" w:rsidR="00426DC4" w:rsidRDefault="00395CA8">
            <w:pPr>
              <w:pStyle w:val="TableParagraph"/>
              <w:spacing w:before="32"/>
              <w:ind w:left="215" w:right="242"/>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5" w:type="dxa"/>
          </w:tcPr>
          <w:p w14:paraId="78CADCDC" w14:textId="77777777" w:rsidR="00426DC4" w:rsidRDefault="00395CA8">
            <w:pPr>
              <w:pStyle w:val="TableParagraph"/>
              <w:ind w:right="126"/>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1987DD02" w14:textId="77777777" w:rsidR="00426DC4" w:rsidRDefault="00395CA8">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C365D96" w14:textId="77777777" w:rsidR="00426DC4" w:rsidRDefault="00395CA8">
            <w:pPr>
              <w:pStyle w:val="TableParagraph"/>
              <w:spacing w:before="1"/>
              <w:ind w:right="126"/>
              <w:rPr>
                <w:sz w:val="20"/>
              </w:rPr>
            </w:pPr>
            <w:r>
              <w:rPr>
                <w:spacing w:val="-2"/>
                <w:sz w:val="20"/>
              </w:rPr>
              <w:t xml:space="preserve">Unsubstantiated generalisations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7" w:type="dxa"/>
          </w:tcPr>
          <w:p w14:paraId="1CB0FE63" w14:textId="77777777" w:rsidR="00426DC4" w:rsidRDefault="00395CA8">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4D1BECF6" w14:textId="77777777" w:rsidR="00426DC4" w:rsidRDefault="00395CA8">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5" w:type="dxa"/>
          </w:tcPr>
          <w:p w14:paraId="435E80C5" w14:textId="77777777" w:rsidR="00426DC4" w:rsidRDefault="00395CA8">
            <w:pPr>
              <w:pStyle w:val="TableParagraph"/>
              <w:ind w:right="198"/>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1B7ED285" w14:textId="77777777" w:rsidR="00426DC4" w:rsidRDefault="00395CA8">
            <w:pPr>
              <w:pStyle w:val="TableParagraph"/>
              <w:ind w:right="126"/>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interpretation or failure to fully recognise limits of knowledge.</w:t>
            </w:r>
          </w:p>
        </w:tc>
        <w:tc>
          <w:tcPr>
            <w:tcW w:w="1735" w:type="dxa"/>
          </w:tcPr>
          <w:p w14:paraId="6B5F00B2" w14:textId="77777777" w:rsidR="00426DC4" w:rsidRDefault="00395CA8">
            <w:pPr>
              <w:pStyle w:val="TableParagraph"/>
              <w:ind w:right="309"/>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36AA9856" w14:textId="77777777" w:rsidR="00426DC4" w:rsidRDefault="00395CA8">
            <w:pPr>
              <w:pStyle w:val="TableParagraph"/>
              <w:ind w:right="104"/>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tc>
        <w:tc>
          <w:tcPr>
            <w:tcW w:w="1737" w:type="dxa"/>
          </w:tcPr>
          <w:p w14:paraId="49A2F5D5" w14:textId="77777777" w:rsidR="00426DC4" w:rsidRDefault="00395CA8">
            <w:pPr>
              <w:pStyle w:val="TableParagraph"/>
              <w:ind w:left="109" w:right="111"/>
              <w:rPr>
                <w:sz w:val="20"/>
              </w:rPr>
            </w:pPr>
            <w:r>
              <w:rPr>
                <w:sz w:val="20"/>
              </w:rPr>
              <w:t>Sound critical evaluation and analysis of concepts. Is selective in the range of evidence used and synthesises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0BBDB703" w14:textId="77777777" w:rsidR="00426DC4" w:rsidRDefault="00395CA8">
            <w:pPr>
              <w:pStyle w:val="TableParagraph"/>
              <w:ind w:left="109" w:right="146"/>
              <w:rPr>
                <w:sz w:val="20"/>
              </w:rPr>
            </w:pPr>
            <w:r>
              <w:rPr>
                <w:sz w:val="20"/>
              </w:rPr>
              <w:t>Excellent</w:t>
            </w:r>
            <w:r>
              <w:rPr>
                <w:spacing w:val="-4"/>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logical,</w:t>
            </w:r>
            <w:r>
              <w:rPr>
                <w:sz w:val="20"/>
              </w:rPr>
              <w:t xml:space="preserve"> </w:t>
            </w:r>
            <w:r>
              <w:rPr>
                <w:spacing w:val="-2"/>
                <w:sz w:val="20"/>
              </w:rPr>
              <w:t xml:space="preserve">evidence-based, reasoned </w:t>
            </w:r>
            <w:r>
              <w:rPr>
                <w:sz w:val="20"/>
              </w:rPr>
              <w:t xml:space="preserve">arguments and </w:t>
            </w:r>
            <w:r>
              <w:rPr>
                <w:spacing w:val="-2"/>
                <w:sz w:val="20"/>
              </w:rPr>
              <w:t>judgements.</w:t>
            </w:r>
          </w:p>
          <w:p w14:paraId="08229E46" w14:textId="77777777" w:rsidR="00426DC4" w:rsidRDefault="00395CA8">
            <w:pPr>
              <w:pStyle w:val="TableParagraph"/>
              <w:ind w:left="109" w:right="160"/>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 xml:space="preserve">their </w:t>
            </w:r>
            <w:r>
              <w:rPr>
                <w:spacing w:val="-2"/>
                <w:sz w:val="20"/>
              </w:rPr>
              <w:t>knowledge.</w:t>
            </w:r>
          </w:p>
          <w:p w14:paraId="331E8F0A" w14:textId="77777777" w:rsidR="00426DC4" w:rsidRDefault="00395CA8">
            <w:pPr>
              <w:pStyle w:val="TableParagraph"/>
              <w:ind w:left="109" w:right="192"/>
              <w:rPr>
                <w:sz w:val="20"/>
              </w:rPr>
            </w:pPr>
            <w:r>
              <w:rPr>
                <w:sz w:val="20"/>
              </w:rPr>
              <w:t>A</w:t>
            </w:r>
            <w:r>
              <w:rPr>
                <w:spacing w:val="-14"/>
                <w:sz w:val="20"/>
              </w:rPr>
              <w:t xml:space="preserve"> </w:t>
            </w:r>
            <w:r>
              <w:rPr>
                <w:sz w:val="20"/>
              </w:rPr>
              <w:t>capacity</w:t>
            </w:r>
            <w:r>
              <w:rPr>
                <w:spacing w:val="-14"/>
                <w:sz w:val="20"/>
              </w:rPr>
              <w:t xml:space="preserve"> </w:t>
            </w:r>
            <w:r>
              <w:rPr>
                <w:sz w:val="20"/>
              </w:rPr>
              <w:t xml:space="preserve">for </w:t>
            </w:r>
            <w:r>
              <w:rPr>
                <w:spacing w:val="-2"/>
                <w:sz w:val="20"/>
              </w:rPr>
              <w:t xml:space="preserve">independent </w:t>
            </w:r>
            <w:r>
              <w:rPr>
                <w:sz w:val="20"/>
              </w:rPr>
              <w:t>thought and ability to ‘see beyond the</w:t>
            </w:r>
          </w:p>
          <w:p w14:paraId="36624189" w14:textId="77777777" w:rsidR="00426DC4" w:rsidRDefault="00395CA8">
            <w:pPr>
              <w:pStyle w:val="TableParagraph"/>
              <w:spacing w:line="230" w:lineRule="atLeast"/>
              <w:ind w:left="109" w:right="97"/>
              <w:rPr>
                <w:sz w:val="20"/>
              </w:rPr>
            </w:pPr>
            <w:r>
              <w:rPr>
                <w:spacing w:val="-2"/>
                <w:sz w:val="20"/>
              </w:rPr>
              <w:t xml:space="preserve">question’, </w:t>
            </w:r>
            <w:r>
              <w:rPr>
                <w:sz w:val="20"/>
              </w:rPr>
              <w:t>suggesting</w:t>
            </w:r>
            <w:r>
              <w:rPr>
                <w:spacing w:val="-14"/>
                <w:sz w:val="20"/>
              </w:rPr>
              <w:t xml:space="preserve"> </w:t>
            </w:r>
            <w:r>
              <w:rPr>
                <w:sz w:val="20"/>
              </w:rPr>
              <w:t>some</w:t>
            </w:r>
          </w:p>
        </w:tc>
        <w:tc>
          <w:tcPr>
            <w:tcW w:w="1735" w:type="dxa"/>
          </w:tcPr>
          <w:p w14:paraId="7278E282" w14:textId="77777777" w:rsidR="00426DC4" w:rsidRDefault="00395CA8">
            <w:pPr>
              <w:pStyle w:val="TableParagraph"/>
              <w:ind w:left="110" w:right="148"/>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229688D8" w14:textId="77777777" w:rsidR="00426DC4" w:rsidRDefault="00395CA8">
            <w:pPr>
              <w:pStyle w:val="TableParagraph"/>
              <w:spacing w:before="2"/>
              <w:ind w:left="110" w:right="192"/>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w:t>
            </w:r>
          </w:p>
          <w:p w14:paraId="040C8470" w14:textId="77777777" w:rsidR="00426DC4" w:rsidRDefault="00395CA8">
            <w:pPr>
              <w:pStyle w:val="TableParagraph"/>
              <w:spacing w:line="228" w:lineRule="exact"/>
              <w:ind w:left="110"/>
              <w:rPr>
                <w:sz w:val="20"/>
              </w:rPr>
            </w:pPr>
            <w:r>
              <w:rPr>
                <w:sz w:val="20"/>
              </w:rPr>
              <w:t>the</w:t>
            </w:r>
            <w:r>
              <w:rPr>
                <w:spacing w:val="-14"/>
                <w:sz w:val="20"/>
              </w:rPr>
              <w:t xml:space="preserve"> </w:t>
            </w:r>
            <w:r>
              <w:rPr>
                <w:sz w:val="20"/>
              </w:rPr>
              <w:t>broader</w:t>
            </w:r>
            <w:r>
              <w:rPr>
                <w:spacing w:val="-14"/>
                <w:sz w:val="20"/>
              </w:rPr>
              <w:t xml:space="preserve"> </w:t>
            </w:r>
            <w:r>
              <w:rPr>
                <w:sz w:val="20"/>
              </w:rPr>
              <w:t>field and wider</w:t>
            </w:r>
          </w:p>
        </w:tc>
      </w:tr>
    </w:tbl>
    <w:p w14:paraId="3DB7DE93" w14:textId="77777777" w:rsidR="00426DC4" w:rsidRDefault="00426DC4">
      <w:pPr>
        <w:spacing w:line="228" w:lineRule="exact"/>
        <w:rPr>
          <w:sz w:val="20"/>
        </w:rPr>
        <w:sectPr w:rsidR="00426DC4">
          <w:pgSz w:w="16840" w:h="11900" w:orient="landscape"/>
          <w:pgMar w:top="680" w:right="2040" w:bottom="1120" w:left="600" w:header="0" w:footer="928" w:gutter="0"/>
          <w:cols w:space="720"/>
        </w:sectPr>
      </w:pPr>
    </w:p>
    <w:p w14:paraId="51E289CA" w14:textId="77777777" w:rsidR="00426DC4" w:rsidRDefault="00426DC4">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26DC4" w14:paraId="392825F6" w14:textId="77777777">
        <w:trPr>
          <w:trHeight w:val="414"/>
        </w:trPr>
        <w:tc>
          <w:tcPr>
            <w:tcW w:w="1735" w:type="dxa"/>
            <w:shd w:val="clear" w:color="auto" w:fill="FF99FF"/>
          </w:tcPr>
          <w:p w14:paraId="7ACCE2CC" w14:textId="77777777" w:rsidR="00426DC4" w:rsidRDefault="00395CA8">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212592D7" w14:textId="77777777" w:rsidR="00426DC4" w:rsidRDefault="00395CA8">
            <w:pPr>
              <w:pStyle w:val="TableParagraph"/>
              <w:spacing w:before="102"/>
              <w:ind w:left="0" w:right="655"/>
              <w:jc w:val="right"/>
              <w:rPr>
                <w:b/>
                <w:sz w:val="18"/>
              </w:rPr>
            </w:pPr>
            <w:r>
              <w:rPr>
                <w:b/>
                <w:spacing w:val="-4"/>
                <w:sz w:val="18"/>
              </w:rPr>
              <w:t>FAIL</w:t>
            </w:r>
          </w:p>
        </w:tc>
        <w:tc>
          <w:tcPr>
            <w:tcW w:w="1737" w:type="dxa"/>
            <w:shd w:val="clear" w:color="auto" w:fill="FF99FF"/>
          </w:tcPr>
          <w:p w14:paraId="397EF6C8" w14:textId="77777777" w:rsidR="00426DC4" w:rsidRDefault="00395CA8">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56CE24BB" w14:textId="77777777" w:rsidR="00426DC4" w:rsidRDefault="00395CA8">
            <w:pPr>
              <w:pStyle w:val="TableParagraph"/>
              <w:spacing w:line="204" w:lineRule="exact"/>
              <w:ind w:left="157" w:right="146"/>
              <w:jc w:val="center"/>
              <w:rPr>
                <w:b/>
                <w:sz w:val="18"/>
              </w:rPr>
            </w:pPr>
            <w:r>
              <w:rPr>
                <w:b/>
                <w:spacing w:val="-2"/>
                <w:sz w:val="18"/>
              </w:rPr>
              <w:t>SATISFACTORY</w:t>
            </w:r>
          </w:p>
          <w:p w14:paraId="3D63FE1D" w14:textId="77777777" w:rsidR="00426DC4" w:rsidRDefault="00395CA8">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401872C1" w14:textId="77777777" w:rsidR="00426DC4" w:rsidRDefault="00395CA8">
            <w:pPr>
              <w:pStyle w:val="TableParagraph"/>
              <w:spacing w:line="206" w:lineRule="exact"/>
              <w:ind w:left="156" w:right="146"/>
              <w:jc w:val="center"/>
              <w:rPr>
                <w:b/>
                <w:sz w:val="18"/>
              </w:rPr>
            </w:pPr>
            <w:r>
              <w:rPr>
                <w:b/>
                <w:spacing w:val="-4"/>
                <w:sz w:val="18"/>
              </w:rPr>
              <w:t>GOOD</w:t>
            </w:r>
          </w:p>
          <w:p w14:paraId="04F73640" w14:textId="77777777" w:rsidR="00426DC4" w:rsidRDefault="00395CA8">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1AE8EA74" w14:textId="77777777" w:rsidR="00426DC4" w:rsidRDefault="00395CA8">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74771644" w14:textId="77777777" w:rsidR="00426DC4" w:rsidRDefault="00395CA8">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179E1C67" w14:textId="77777777" w:rsidR="00426DC4" w:rsidRDefault="00395CA8">
            <w:pPr>
              <w:pStyle w:val="TableParagraph"/>
              <w:spacing w:line="204" w:lineRule="exact"/>
              <w:ind w:left="157" w:right="146"/>
              <w:jc w:val="center"/>
              <w:rPr>
                <w:b/>
                <w:sz w:val="18"/>
              </w:rPr>
            </w:pPr>
            <w:r>
              <w:rPr>
                <w:b/>
                <w:spacing w:val="-2"/>
                <w:sz w:val="18"/>
              </w:rPr>
              <w:t>EXCELLENT</w:t>
            </w:r>
          </w:p>
          <w:p w14:paraId="27B44BE6" w14:textId="77777777" w:rsidR="00426DC4" w:rsidRDefault="00395CA8">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4AD07E09" w14:textId="77777777" w:rsidR="00426DC4" w:rsidRDefault="00395CA8">
            <w:pPr>
              <w:pStyle w:val="TableParagraph"/>
              <w:spacing w:line="204" w:lineRule="exact"/>
              <w:ind w:left="230"/>
              <w:rPr>
                <w:b/>
                <w:sz w:val="18"/>
              </w:rPr>
            </w:pPr>
            <w:r>
              <w:rPr>
                <w:b/>
                <w:spacing w:val="-2"/>
                <w:sz w:val="18"/>
              </w:rPr>
              <w:t>EXCEPTIONAL</w:t>
            </w:r>
          </w:p>
          <w:p w14:paraId="3B80040C" w14:textId="77777777" w:rsidR="00426DC4" w:rsidRDefault="00395CA8">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26DC4" w14:paraId="4DE51C96" w14:textId="77777777">
        <w:trPr>
          <w:trHeight w:val="229"/>
        </w:trPr>
        <w:tc>
          <w:tcPr>
            <w:tcW w:w="1735" w:type="dxa"/>
            <w:shd w:val="clear" w:color="auto" w:fill="FF99FF"/>
          </w:tcPr>
          <w:p w14:paraId="544533E5" w14:textId="77777777" w:rsidR="00426DC4" w:rsidRDefault="00395CA8">
            <w:pPr>
              <w:pStyle w:val="TableParagraph"/>
              <w:spacing w:line="210" w:lineRule="exact"/>
              <w:ind w:left="278"/>
              <w:rPr>
                <w:b/>
                <w:sz w:val="20"/>
              </w:rPr>
            </w:pPr>
            <w:r>
              <w:rPr>
                <w:b/>
                <w:spacing w:val="-2"/>
                <w:sz w:val="20"/>
              </w:rPr>
              <w:t>Category</w:t>
            </w:r>
          </w:p>
        </w:tc>
        <w:tc>
          <w:tcPr>
            <w:tcW w:w="1735" w:type="dxa"/>
            <w:shd w:val="clear" w:color="auto" w:fill="FF99FF"/>
          </w:tcPr>
          <w:p w14:paraId="7DE4B6BF" w14:textId="77777777" w:rsidR="00426DC4" w:rsidRDefault="00395CA8">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4A43C66E" w14:textId="77777777" w:rsidR="00426DC4" w:rsidRDefault="00395CA8">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25204C58" w14:textId="77777777" w:rsidR="00426DC4" w:rsidRDefault="00395CA8">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631D9266" w14:textId="77777777" w:rsidR="00426DC4" w:rsidRDefault="00395CA8">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0086495F" w14:textId="77777777" w:rsidR="00426DC4" w:rsidRDefault="00395CA8">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3AB96DB8" w14:textId="77777777" w:rsidR="00426DC4" w:rsidRDefault="00395CA8">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76B30C20" w14:textId="77777777" w:rsidR="00426DC4" w:rsidRDefault="00395CA8">
            <w:pPr>
              <w:pStyle w:val="TableParagraph"/>
              <w:spacing w:line="206" w:lineRule="exact"/>
              <w:ind w:left="508"/>
              <w:rPr>
                <w:b/>
                <w:sz w:val="18"/>
              </w:rPr>
            </w:pPr>
            <w:r>
              <w:rPr>
                <w:b/>
                <w:sz w:val="18"/>
              </w:rPr>
              <w:t>85-</w:t>
            </w:r>
            <w:r>
              <w:rPr>
                <w:b/>
                <w:spacing w:val="-4"/>
                <w:sz w:val="18"/>
              </w:rPr>
              <w:t>100%</w:t>
            </w:r>
          </w:p>
        </w:tc>
      </w:tr>
      <w:tr w:rsidR="00426DC4" w14:paraId="2D294280" w14:textId="77777777">
        <w:trPr>
          <w:trHeight w:val="2068"/>
        </w:trPr>
        <w:tc>
          <w:tcPr>
            <w:tcW w:w="1735" w:type="dxa"/>
            <w:shd w:val="clear" w:color="auto" w:fill="FF99FF"/>
          </w:tcPr>
          <w:p w14:paraId="69869529" w14:textId="77777777" w:rsidR="00426DC4" w:rsidRDefault="00426DC4">
            <w:pPr>
              <w:pStyle w:val="TableParagraph"/>
              <w:ind w:left="0"/>
              <w:rPr>
                <w:rFonts w:ascii="Times New Roman"/>
                <w:sz w:val="18"/>
              </w:rPr>
            </w:pPr>
          </w:p>
        </w:tc>
        <w:tc>
          <w:tcPr>
            <w:tcW w:w="1735" w:type="dxa"/>
          </w:tcPr>
          <w:p w14:paraId="6B152A99" w14:textId="77777777" w:rsidR="00426DC4" w:rsidRDefault="00426DC4">
            <w:pPr>
              <w:pStyle w:val="TableParagraph"/>
              <w:ind w:left="0"/>
              <w:rPr>
                <w:rFonts w:ascii="Times New Roman"/>
                <w:sz w:val="18"/>
              </w:rPr>
            </w:pPr>
          </w:p>
        </w:tc>
        <w:tc>
          <w:tcPr>
            <w:tcW w:w="1737" w:type="dxa"/>
          </w:tcPr>
          <w:p w14:paraId="26100E38" w14:textId="77777777" w:rsidR="00426DC4" w:rsidRDefault="00426DC4">
            <w:pPr>
              <w:pStyle w:val="TableParagraph"/>
              <w:ind w:left="0"/>
              <w:rPr>
                <w:rFonts w:ascii="Times New Roman"/>
                <w:sz w:val="18"/>
              </w:rPr>
            </w:pPr>
          </w:p>
        </w:tc>
        <w:tc>
          <w:tcPr>
            <w:tcW w:w="1735" w:type="dxa"/>
          </w:tcPr>
          <w:p w14:paraId="50FE3DB4" w14:textId="77777777" w:rsidR="00426DC4" w:rsidRDefault="00426DC4">
            <w:pPr>
              <w:pStyle w:val="TableParagraph"/>
              <w:ind w:left="0"/>
              <w:rPr>
                <w:rFonts w:ascii="Times New Roman"/>
                <w:sz w:val="18"/>
              </w:rPr>
            </w:pPr>
          </w:p>
        </w:tc>
        <w:tc>
          <w:tcPr>
            <w:tcW w:w="1735" w:type="dxa"/>
          </w:tcPr>
          <w:p w14:paraId="4492078B" w14:textId="77777777" w:rsidR="00426DC4" w:rsidRDefault="00395CA8">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31384194" w14:textId="77777777" w:rsidR="00426DC4" w:rsidRDefault="00426DC4">
            <w:pPr>
              <w:pStyle w:val="TableParagraph"/>
              <w:ind w:left="0"/>
              <w:rPr>
                <w:rFonts w:ascii="Times New Roman"/>
                <w:sz w:val="18"/>
              </w:rPr>
            </w:pPr>
          </w:p>
        </w:tc>
        <w:tc>
          <w:tcPr>
            <w:tcW w:w="1735" w:type="dxa"/>
          </w:tcPr>
          <w:p w14:paraId="56389BB0" w14:textId="77777777" w:rsidR="00426DC4" w:rsidRDefault="00395CA8">
            <w:pPr>
              <w:pStyle w:val="TableParagraph"/>
              <w:ind w:left="109"/>
              <w:rPr>
                <w:sz w:val="20"/>
              </w:rPr>
            </w:pPr>
            <w:r>
              <w:rPr>
                <w:sz w:val="20"/>
              </w:rPr>
              <w:t>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54B98F5F" w14:textId="77777777" w:rsidR="00426DC4" w:rsidRDefault="00395CA8">
            <w:pPr>
              <w:pStyle w:val="TableParagraph"/>
              <w:ind w:left="110" w:right="160"/>
              <w:rPr>
                <w:sz w:val="20"/>
              </w:rPr>
            </w:pPr>
            <w:r>
              <w:rPr>
                <w:spacing w:val="-2"/>
                <w:sz w:val="20"/>
              </w:rPr>
              <w:t xml:space="preserve">concepts. Perceptive </w:t>
            </w:r>
            <w:r>
              <w:rPr>
                <w:sz w:val="20"/>
              </w:rPr>
              <w:t>recognition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their knowledge, and how this influences their analyses and</w:t>
            </w:r>
          </w:p>
          <w:p w14:paraId="6DBE0095" w14:textId="77777777" w:rsidR="00426DC4" w:rsidRDefault="00395CA8">
            <w:pPr>
              <w:pStyle w:val="TableParagraph"/>
              <w:spacing w:line="209" w:lineRule="exact"/>
              <w:ind w:left="110"/>
              <w:rPr>
                <w:sz w:val="20"/>
              </w:rPr>
            </w:pPr>
            <w:r>
              <w:rPr>
                <w:spacing w:val="-2"/>
                <w:sz w:val="20"/>
              </w:rPr>
              <w:t>interpretations.</w:t>
            </w:r>
          </w:p>
        </w:tc>
      </w:tr>
      <w:tr w:rsidR="00426DC4" w14:paraId="3C0AA70D" w14:textId="77777777">
        <w:trPr>
          <w:trHeight w:val="7130"/>
        </w:trPr>
        <w:tc>
          <w:tcPr>
            <w:tcW w:w="1735" w:type="dxa"/>
            <w:shd w:val="clear" w:color="auto" w:fill="FF99FF"/>
          </w:tcPr>
          <w:p w14:paraId="22E8F168" w14:textId="77777777" w:rsidR="00426DC4" w:rsidRDefault="00395CA8">
            <w:pPr>
              <w:pStyle w:val="TableParagraph"/>
              <w:spacing w:before="33" w:line="252" w:lineRule="auto"/>
              <w:ind w:left="215"/>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 more</w:t>
            </w:r>
          </w:p>
          <w:p w14:paraId="5D81F281" w14:textId="77777777" w:rsidR="00426DC4" w:rsidRDefault="00395CA8">
            <w:pPr>
              <w:pStyle w:val="TableParagraph"/>
              <w:ind w:left="215" w:right="59"/>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5" w:type="dxa"/>
          </w:tcPr>
          <w:p w14:paraId="5D4122E4" w14:textId="77777777" w:rsidR="00426DC4" w:rsidRDefault="00395CA8">
            <w:pPr>
              <w:pStyle w:val="TableParagraph"/>
              <w:ind w:right="266"/>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6E4717A" w14:textId="77777777" w:rsidR="00426DC4" w:rsidRDefault="00395CA8">
            <w:pPr>
              <w:pStyle w:val="TableParagraph"/>
              <w:ind w:right="105"/>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7" w:type="dxa"/>
          </w:tcPr>
          <w:p w14:paraId="24E21756" w14:textId="77777777" w:rsidR="00426DC4" w:rsidRDefault="00395CA8">
            <w:pPr>
              <w:pStyle w:val="TableParagraph"/>
              <w:ind w:right="107"/>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two. Weak problem- solving skills outside the context in which</w:t>
            </w:r>
          </w:p>
          <w:p w14:paraId="10A5F2B2" w14:textId="77777777" w:rsidR="00426DC4" w:rsidRDefault="00395CA8">
            <w:pPr>
              <w:pStyle w:val="TableParagraph"/>
              <w:spacing w:line="230" w:lineRule="exact"/>
              <w:rPr>
                <w:sz w:val="20"/>
              </w:rPr>
            </w:pPr>
            <w:r>
              <w:rPr>
                <w:sz w:val="20"/>
              </w:rPr>
              <w:t>they</w:t>
            </w:r>
            <w:r>
              <w:rPr>
                <w:spacing w:val="-14"/>
                <w:sz w:val="20"/>
              </w:rPr>
              <w:t xml:space="preserve"> </w:t>
            </w:r>
            <w:r>
              <w:rPr>
                <w:sz w:val="20"/>
              </w:rPr>
              <w:t>were</w:t>
            </w:r>
            <w:r>
              <w:rPr>
                <w:spacing w:val="-14"/>
                <w:sz w:val="20"/>
              </w:rPr>
              <w:t xml:space="preserve"> </w:t>
            </w:r>
            <w:r>
              <w:rPr>
                <w:sz w:val="20"/>
              </w:rPr>
              <w:t xml:space="preserve">first </w:t>
            </w:r>
            <w:r>
              <w:rPr>
                <w:spacing w:val="-2"/>
                <w:sz w:val="20"/>
              </w:rPr>
              <w:t>studied.</w:t>
            </w:r>
          </w:p>
        </w:tc>
        <w:tc>
          <w:tcPr>
            <w:tcW w:w="1735" w:type="dxa"/>
          </w:tcPr>
          <w:p w14:paraId="495C4FD6" w14:textId="77777777" w:rsidR="00426DC4" w:rsidRDefault="00395CA8">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56F8EEB" w14:textId="77777777" w:rsidR="00426DC4" w:rsidRDefault="00395CA8">
            <w:pPr>
              <w:pStyle w:val="TableParagraph"/>
              <w:ind w:right="104"/>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5" w:type="dxa"/>
          </w:tcPr>
          <w:p w14:paraId="53CAC6D4" w14:textId="77777777" w:rsidR="00426DC4" w:rsidRDefault="00395CA8">
            <w:pPr>
              <w:pStyle w:val="TableParagraph"/>
              <w:ind w:right="266"/>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53A9DCA" w14:textId="77777777" w:rsidR="00426DC4" w:rsidRDefault="00395CA8">
            <w:pPr>
              <w:pStyle w:val="TableParagraph"/>
              <w:ind w:right="104"/>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7" w:type="dxa"/>
          </w:tcPr>
          <w:p w14:paraId="54C42200" w14:textId="77777777" w:rsidR="00426DC4" w:rsidRDefault="00395CA8">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3594F1E" w14:textId="77777777" w:rsidR="00426DC4" w:rsidRDefault="00395CA8">
            <w:pPr>
              <w:pStyle w:val="TableParagraph"/>
              <w:ind w:left="109" w:right="199"/>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143CE1B5" w14:textId="77777777" w:rsidR="00426DC4" w:rsidRDefault="00395CA8">
            <w:pPr>
              <w:pStyle w:val="TableParagraph"/>
              <w:spacing w:before="1"/>
              <w:ind w:left="109" w:right="106"/>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tc>
        <w:tc>
          <w:tcPr>
            <w:tcW w:w="1735" w:type="dxa"/>
          </w:tcPr>
          <w:p w14:paraId="7EAB8BE1" w14:textId="77777777" w:rsidR="00426DC4" w:rsidRDefault="00395CA8">
            <w:pPr>
              <w:pStyle w:val="TableParagraph"/>
              <w:ind w:left="109" w:right="265"/>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1622409C" w14:textId="77777777" w:rsidR="00426DC4" w:rsidRDefault="00395CA8">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3B155C8A" w14:textId="77777777" w:rsidR="00426DC4" w:rsidRDefault="00395CA8">
            <w:pPr>
              <w:pStyle w:val="TableParagraph"/>
              <w:ind w:left="109" w:right="105"/>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3D8BF8FE" w14:textId="77777777" w:rsidR="00426DC4" w:rsidRDefault="00395CA8">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DDC0077" w14:textId="77777777" w:rsidR="00426DC4" w:rsidRDefault="00395CA8">
            <w:pPr>
              <w:pStyle w:val="TableParagraph"/>
              <w:ind w:left="109" w:right="112"/>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bl>
    <w:p w14:paraId="7FB7850C" w14:textId="77777777" w:rsidR="00426DC4" w:rsidRDefault="00426DC4">
      <w:pPr>
        <w:rPr>
          <w:sz w:val="20"/>
        </w:rPr>
        <w:sectPr w:rsidR="00426DC4">
          <w:pgSz w:w="16840" w:h="11900" w:orient="landscape"/>
          <w:pgMar w:top="680" w:right="2040" w:bottom="1120" w:left="600" w:header="0" w:footer="928" w:gutter="0"/>
          <w:cols w:space="720"/>
        </w:sectPr>
      </w:pPr>
    </w:p>
    <w:p w14:paraId="3E7809B5" w14:textId="77777777" w:rsidR="00426DC4" w:rsidRDefault="00426DC4">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426DC4" w14:paraId="1E578A02" w14:textId="77777777">
        <w:trPr>
          <w:trHeight w:val="414"/>
        </w:trPr>
        <w:tc>
          <w:tcPr>
            <w:tcW w:w="1735" w:type="dxa"/>
            <w:shd w:val="clear" w:color="auto" w:fill="FF99FF"/>
          </w:tcPr>
          <w:p w14:paraId="1E193168" w14:textId="77777777" w:rsidR="00426DC4" w:rsidRDefault="00395CA8">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478935A7" w14:textId="77777777" w:rsidR="00426DC4" w:rsidRDefault="00395CA8">
            <w:pPr>
              <w:pStyle w:val="TableParagraph"/>
              <w:spacing w:before="102"/>
              <w:ind w:left="0" w:right="655"/>
              <w:jc w:val="right"/>
              <w:rPr>
                <w:b/>
                <w:sz w:val="18"/>
              </w:rPr>
            </w:pPr>
            <w:r>
              <w:rPr>
                <w:b/>
                <w:spacing w:val="-4"/>
                <w:sz w:val="18"/>
              </w:rPr>
              <w:t>FAIL</w:t>
            </w:r>
          </w:p>
        </w:tc>
        <w:tc>
          <w:tcPr>
            <w:tcW w:w="1737" w:type="dxa"/>
            <w:shd w:val="clear" w:color="auto" w:fill="FF99FF"/>
          </w:tcPr>
          <w:p w14:paraId="75DC1D75" w14:textId="77777777" w:rsidR="00426DC4" w:rsidRDefault="00395CA8">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186310E2" w14:textId="77777777" w:rsidR="00426DC4" w:rsidRDefault="00395CA8">
            <w:pPr>
              <w:pStyle w:val="TableParagraph"/>
              <w:spacing w:line="204" w:lineRule="exact"/>
              <w:ind w:left="157" w:right="146"/>
              <w:jc w:val="center"/>
              <w:rPr>
                <w:b/>
                <w:sz w:val="18"/>
              </w:rPr>
            </w:pPr>
            <w:r>
              <w:rPr>
                <w:b/>
                <w:spacing w:val="-2"/>
                <w:sz w:val="18"/>
              </w:rPr>
              <w:t>SATISFACTORY</w:t>
            </w:r>
          </w:p>
          <w:p w14:paraId="2B8B7FDA" w14:textId="77777777" w:rsidR="00426DC4" w:rsidRDefault="00395CA8">
            <w:pPr>
              <w:pStyle w:val="TableParagraph"/>
              <w:spacing w:line="191" w:lineRule="exact"/>
              <w:ind w:left="159" w:right="145"/>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21B48831" w14:textId="77777777" w:rsidR="00426DC4" w:rsidRDefault="00395CA8">
            <w:pPr>
              <w:pStyle w:val="TableParagraph"/>
              <w:spacing w:line="206" w:lineRule="exact"/>
              <w:ind w:left="156" w:right="146"/>
              <w:jc w:val="center"/>
              <w:rPr>
                <w:b/>
                <w:sz w:val="18"/>
              </w:rPr>
            </w:pPr>
            <w:r>
              <w:rPr>
                <w:b/>
                <w:spacing w:val="-4"/>
                <w:sz w:val="18"/>
              </w:rPr>
              <w:t>GOOD</w:t>
            </w:r>
          </w:p>
          <w:p w14:paraId="25D989E8" w14:textId="77777777" w:rsidR="00426DC4" w:rsidRDefault="00395CA8">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258C5569" w14:textId="77777777" w:rsidR="00426DC4" w:rsidRDefault="00395CA8">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3B5659A" w14:textId="77777777" w:rsidR="00426DC4" w:rsidRDefault="00395CA8">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1079139" w14:textId="77777777" w:rsidR="00426DC4" w:rsidRDefault="00395CA8">
            <w:pPr>
              <w:pStyle w:val="TableParagraph"/>
              <w:spacing w:line="204" w:lineRule="exact"/>
              <w:ind w:left="157" w:right="146"/>
              <w:jc w:val="center"/>
              <w:rPr>
                <w:b/>
                <w:sz w:val="18"/>
              </w:rPr>
            </w:pPr>
            <w:r>
              <w:rPr>
                <w:b/>
                <w:spacing w:val="-2"/>
                <w:sz w:val="18"/>
              </w:rPr>
              <w:t>EXCELLENT</w:t>
            </w:r>
          </w:p>
          <w:p w14:paraId="0A5B0E1A" w14:textId="77777777" w:rsidR="00426DC4" w:rsidRDefault="00395CA8">
            <w:pPr>
              <w:pStyle w:val="TableParagraph"/>
              <w:spacing w:line="191" w:lineRule="exact"/>
              <w:ind w:left="159" w:right="146"/>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6238BF7A" w14:textId="77777777" w:rsidR="00426DC4" w:rsidRDefault="00395CA8">
            <w:pPr>
              <w:pStyle w:val="TableParagraph"/>
              <w:spacing w:line="204" w:lineRule="exact"/>
              <w:ind w:left="230"/>
              <w:rPr>
                <w:b/>
                <w:sz w:val="18"/>
              </w:rPr>
            </w:pPr>
            <w:r>
              <w:rPr>
                <w:b/>
                <w:spacing w:val="-2"/>
                <w:sz w:val="18"/>
              </w:rPr>
              <w:t>EXCEPTIONAL</w:t>
            </w:r>
          </w:p>
          <w:p w14:paraId="3616A8D3" w14:textId="77777777" w:rsidR="00426DC4" w:rsidRDefault="00395CA8">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426DC4" w14:paraId="5BD198C5" w14:textId="77777777">
        <w:trPr>
          <w:trHeight w:val="229"/>
        </w:trPr>
        <w:tc>
          <w:tcPr>
            <w:tcW w:w="1735" w:type="dxa"/>
            <w:shd w:val="clear" w:color="auto" w:fill="FF99FF"/>
          </w:tcPr>
          <w:p w14:paraId="1F564306" w14:textId="77777777" w:rsidR="00426DC4" w:rsidRDefault="00395CA8">
            <w:pPr>
              <w:pStyle w:val="TableParagraph"/>
              <w:spacing w:line="210" w:lineRule="exact"/>
              <w:ind w:left="278"/>
              <w:rPr>
                <w:b/>
                <w:sz w:val="20"/>
              </w:rPr>
            </w:pPr>
            <w:r>
              <w:rPr>
                <w:b/>
                <w:spacing w:val="-2"/>
                <w:sz w:val="20"/>
              </w:rPr>
              <w:t>Category</w:t>
            </w:r>
          </w:p>
        </w:tc>
        <w:tc>
          <w:tcPr>
            <w:tcW w:w="1735" w:type="dxa"/>
            <w:shd w:val="clear" w:color="auto" w:fill="FF99FF"/>
          </w:tcPr>
          <w:p w14:paraId="4B55FDEB" w14:textId="77777777" w:rsidR="00426DC4" w:rsidRDefault="00395CA8">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3CFAF7D0" w14:textId="77777777" w:rsidR="00426DC4" w:rsidRDefault="00395CA8">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0301BF6E" w14:textId="77777777" w:rsidR="00426DC4" w:rsidRDefault="00395CA8">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7519A2C5" w14:textId="77777777" w:rsidR="00426DC4" w:rsidRDefault="00395CA8">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7386482A" w14:textId="77777777" w:rsidR="00426DC4" w:rsidRDefault="00395CA8">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018B7A0F" w14:textId="77777777" w:rsidR="00426DC4" w:rsidRDefault="00395CA8">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5ED63C3B" w14:textId="77777777" w:rsidR="00426DC4" w:rsidRDefault="00395CA8">
            <w:pPr>
              <w:pStyle w:val="TableParagraph"/>
              <w:spacing w:line="206" w:lineRule="exact"/>
              <w:ind w:left="508"/>
              <w:rPr>
                <w:b/>
                <w:sz w:val="18"/>
              </w:rPr>
            </w:pPr>
            <w:r>
              <w:rPr>
                <w:b/>
                <w:sz w:val="18"/>
              </w:rPr>
              <w:t>85-</w:t>
            </w:r>
            <w:r>
              <w:rPr>
                <w:b/>
                <w:spacing w:val="-4"/>
                <w:sz w:val="18"/>
              </w:rPr>
              <w:t>100%</w:t>
            </w:r>
          </w:p>
        </w:tc>
      </w:tr>
      <w:tr w:rsidR="00426DC4" w14:paraId="508F40B6" w14:textId="77777777">
        <w:trPr>
          <w:trHeight w:val="457"/>
        </w:trPr>
        <w:tc>
          <w:tcPr>
            <w:tcW w:w="1735" w:type="dxa"/>
            <w:shd w:val="clear" w:color="auto" w:fill="FF99FF"/>
          </w:tcPr>
          <w:p w14:paraId="12DEB41B" w14:textId="77777777" w:rsidR="00426DC4" w:rsidRDefault="00426DC4">
            <w:pPr>
              <w:pStyle w:val="TableParagraph"/>
              <w:ind w:left="0"/>
              <w:rPr>
                <w:rFonts w:ascii="Times New Roman"/>
                <w:sz w:val="18"/>
              </w:rPr>
            </w:pPr>
          </w:p>
        </w:tc>
        <w:tc>
          <w:tcPr>
            <w:tcW w:w="1735" w:type="dxa"/>
          </w:tcPr>
          <w:p w14:paraId="04B030ED" w14:textId="77777777" w:rsidR="00426DC4" w:rsidRDefault="00426DC4">
            <w:pPr>
              <w:pStyle w:val="TableParagraph"/>
              <w:ind w:left="0"/>
              <w:rPr>
                <w:rFonts w:ascii="Times New Roman"/>
                <w:sz w:val="18"/>
              </w:rPr>
            </w:pPr>
          </w:p>
        </w:tc>
        <w:tc>
          <w:tcPr>
            <w:tcW w:w="1737" w:type="dxa"/>
          </w:tcPr>
          <w:p w14:paraId="7651A1A7" w14:textId="77777777" w:rsidR="00426DC4" w:rsidRDefault="00426DC4">
            <w:pPr>
              <w:pStyle w:val="TableParagraph"/>
              <w:ind w:left="0"/>
              <w:rPr>
                <w:rFonts w:ascii="Times New Roman"/>
                <w:sz w:val="18"/>
              </w:rPr>
            </w:pPr>
          </w:p>
        </w:tc>
        <w:tc>
          <w:tcPr>
            <w:tcW w:w="1735" w:type="dxa"/>
          </w:tcPr>
          <w:p w14:paraId="34B36E4B" w14:textId="77777777" w:rsidR="00426DC4" w:rsidRDefault="00426DC4">
            <w:pPr>
              <w:pStyle w:val="TableParagraph"/>
              <w:ind w:left="0"/>
              <w:rPr>
                <w:rFonts w:ascii="Times New Roman"/>
                <w:sz w:val="18"/>
              </w:rPr>
            </w:pPr>
          </w:p>
        </w:tc>
        <w:tc>
          <w:tcPr>
            <w:tcW w:w="1735" w:type="dxa"/>
          </w:tcPr>
          <w:p w14:paraId="629AF901" w14:textId="77777777" w:rsidR="00426DC4" w:rsidRDefault="00426DC4">
            <w:pPr>
              <w:pStyle w:val="TableParagraph"/>
              <w:ind w:left="0"/>
              <w:rPr>
                <w:rFonts w:ascii="Times New Roman"/>
                <w:sz w:val="18"/>
              </w:rPr>
            </w:pPr>
          </w:p>
        </w:tc>
        <w:tc>
          <w:tcPr>
            <w:tcW w:w="1737" w:type="dxa"/>
          </w:tcPr>
          <w:p w14:paraId="6E4F7952" w14:textId="77777777" w:rsidR="00426DC4" w:rsidRDefault="00395CA8">
            <w:pPr>
              <w:pStyle w:val="TableParagraph"/>
              <w:spacing w:line="228" w:lineRule="exact"/>
              <w:ind w:left="109" w:right="222"/>
              <w:rPr>
                <w:sz w:val="20"/>
              </w:rPr>
            </w:pPr>
            <w:r>
              <w:rPr>
                <w:sz w:val="20"/>
              </w:rPr>
              <w:t>Evidence of some</w:t>
            </w:r>
            <w:r>
              <w:rPr>
                <w:spacing w:val="-14"/>
                <w:sz w:val="20"/>
              </w:rPr>
              <w:t xml:space="preserve"> </w:t>
            </w:r>
            <w:r>
              <w:rPr>
                <w:sz w:val="20"/>
              </w:rPr>
              <w:t>creativity.</w:t>
            </w:r>
          </w:p>
        </w:tc>
        <w:tc>
          <w:tcPr>
            <w:tcW w:w="1735" w:type="dxa"/>
          </w:tcPr>
          <w:p w14:paraId="79EE3672" w14:textId="77777777" w:rsidR="00426DC4" w:rsidRDefault="00426DC4">
            <w:pPr>
              <w:pStyle w:val="TableParagraph"/>
              <w:ind w:left="0"/>
              <w:rPr>
                <w:rFonts w:ascii="Times New Roman"/>
                <w:sz w:val="18"/>
              </w:rPr>
            </w:pPr>
          </w:p>
        </w:tc>
        <w:tc>
          <w:tcPr>
            <w:tcW w:w="1735" w:type="dxa"/>
          </w:tcPr>
          <w:p w14:paraId="42ABB6C3" w14:textId="77777777" w:rsidR="00426DC4" w:rsidRDefault="00426DC4">
            <w:pPr>
              <w:pStyle w:val="TableParagraph"/>
              <w:ind w:left="0"/>
              <w:rPr>
                <w:rFonts w:ascii="Times New Roman"/>
                <w:sz w:val="18"/>
              </w:rPr>
            </w:pPr>
          </w:p>
        </w:tc>
      </w:tr>
      <w:tr w:rsidR="00426DC4" w14:paraId="50B79668" w14:textId="77777777">
        <w:trPr>
          <w:trHeight w:val="8510"/>
        </w:trPr>
        <w:tc>
          <w:tcPr>
            <w:tcW w:w="1735" w:type="dxa"/>
            <w:shd w:val="clear" w:color="auto" w:fill="FF99FF"/>
          </w:tcPr>
          <w:p w14:paraId="22B27936" w14:textId="77777777" w:rsidR="00426DC4" w:rsidRDefault="00395CA8">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33E0C018" w14:textId="77777777" w:rsidR="00426DC4" w:rsidRDefault="00395CA8">
            <w:pPr>
              <w:pStyle w:val="TableParagraph"/>
              <w:spacing w:before="30"/>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50362A64" w14:textId="77777777" w:rsidR="00426DC4" w:rsidRDefault="00395CA8">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5" w:type="dxa"/>
            <w:tcBorders>
              <w:right w:val="dashSmallGap" w:sz="4" w:space="0" w:color="000000"/>
            </w:tcBorders>
          </w:tcPr>
          <w:p w14:paraId="490517B8" w14:textId="77777777" w:rsidR="00426DC4" w:rsidRDefault="00395CA8">
            <w:pPr>
              <w:pStyle w:val="TableParagraph"/>
              <w:ind w:right="210"/>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636BBC11" w14:textId="77777777" w:rsidR="00426DC4" w:rsidRDefault="00395CA8">
            <w:pPr>
              <w:pStyle w:val="TableParagraph"/>
              <w:spacing w:before="1"/>
              <w:ind w:right="165"/>
              <w:rPr>
                <w:sz w:val="20"/>
              </w:rPr>
            </w:pPr>
            <w:r>
              <w:rPr>
                <w:sz w:val="20"/>
              </w:rPr>
              <w:t xml:space="preserve">Work is poorly </w:t>
            </w:r>
            <w:r>
              <w:rPr>
                <w:spacing w:val="-2"/>
                <w:sz w:val="20"/>
              </w:rPr>
              <w:t xml:space="preserve">structured, disorganised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7" w:type="dxa"/>
            <w:tcBorders>
              <w:left w:val="dashSmallGap" w:sz="4" w:space="0" w:color="000000"/>
              <w:right w:val="double" w:sz="4" w:space="0" w:color="000000"/>
            </w:tcBorders>
          </w:tcPr>
          <w:p w14:paraId="371ACA4B" w14:textId="77777777" w:rsidR="00426DC4" w:rsidRDefault="00395CA8">
            <w:pPr>
              <w:pStyle w:val="TableParagraph"/>
              <w:ind w:right="39"/>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19CF6B3A" w14:textId="77777777" w:rsidR="00426DC4" w:rsidRDefault="00395CA8">
            <w:pPr>
              <w:pStyle w:val="TableParagraph"/>
              <w:spacing w:before="1"/>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45514A97" w14:textId="77777777" w:rsidR="00426DC4" w:rsidRDefault="00395CA8">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5" w:type="dxa"/>
            <w:tcBorders>
              <w:left w:val="double" w:sz="4" w:space="0" w:color="000000"/>
              <w:right w:val="dashSmallGap" w:sz="4" w:space="0" w:color="000000"/>
            </w:tcBorders>
          </w:tcPr>
          <w:p w14:paraId="5AA75760" w14:textId="77777777" w:rsidR="00426DC4" w:rsidRDefault="00395CA8">
            <w:pPr>
              <w:pStyle w:val="TableParagraph"/>
              <w:ind w:left="98" w:right="114"/>
              <w:rPr>
                <w:sz w:val="20"/>
              </w:rPr>
            </w:pPr>
            <w:r>
              <w:rPr>
                <w:spacing w:val="-4"/>
                <w:sz w:val="20"/>
              </w:rPr>
              <w:t xml:space="preserve">Can </w:t>
            </w:r>
            <w:r>
              <w:rPr>
                <w:sz w:val="20"/>
              </w:rPr>
              <w:t>communicate in 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5" w:type="dxa"/>
            <w:tcBorders>
              <w:left w:val="dashSmallGap" w:sz="4" w:space="0" w:color="000000"/>
              <w:right w:val="dashSmallGap" w:sz="4" w:space="0" w:color="000000"/>
            </w:tcBorders>
          </w:tcPr>
          <w:p w14:paraId="60CFD384" w14:textId="77777777" w:rsidR="00426DC4" w:rsidRDefault="00395CA8">
            <w:pPr>
              <w:pStyle w:val="TableParagraph"/>
              <w:ind w:right="120"/>
              <w:rPr>
                <w:sz w:val="20"/>
              </w:rPr>
            </w:pPr>
            <w:r>
              <w:rPr>
                <w:spacing w:val="-4"/>
                <w:sz w:val="20"/>
              </w:rPr>
              <w:t xml:space="preserve">Can </w:t>
            </w:r>
            <w:r>
              <w:rPr>
                <w:spacing w:val="-2"/>
                <w:sz w:val="20"/>
              </w:rPr>
              <w:t xml:space="preserve">communicate </w:t>
            </w: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1FF26066" w14:textId="77777777" w:rsidR="00426DC4" w:rsidRDefault="00395CA8">
            <w:pPr>
              <w:pStyle w:val="TableParagraph"/>
              <w:ind w:right="149"/>
              <w:rPr>
                <w:sz w:val="20"/>
              </w:rPr>
            </w:pPr>
            <w:r>
              <w:rPr>
                <w:sz w:val="20"/>
              </w:rPr>
              <w:t>Mostly</w:t>
            </w:r>
            <w:r>
              <w:rPr>
                <w:spacing w:val="-14"/>
                <w:sz w:val="20"/>
              </w:rPr>
              <w:t xml:space="preserve"> </w:t>
            </w:r>
            <w:r>
              <w:rPr>
                <w:sz w:val="20"/>
              </w:rPr>
              <w:t>coherent, organised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0"/>
                <w:sz w:val="20"/>
              </w:rPr>
              <w:t xml:space="preserve"> </w:t>
            </w:r>
            <w:r>
              <w:rPr>
                <w:sz w:val="20"/>
              </w:rPr>
              <w:t>as</w:t>
            </w:r>
            <w:r>
              <w:rPr>
                <w:spacing w:val="-10"/>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3068DCAE" w14:textId="77777777" w:rsidR="00426DC4" w:rsidRDefault="00395CA8">
            <w:pPr>
              <w:pStyle w:val="TableParagraph"/>
              <w:ind w:left="109" w:right="177"/>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41E6DED2" w14:textId="77777777" w:rsidR="00426DC4" w:rsidRDefault="00395CA8">
            <w:pPr>
              <w:pStyle w:val="TableParagraph"/>
              <w:ind w:left="109" w:right="107"/>
              <w:rPr>
                <w:sz w:val="20"/>
              </w:rPr>
            </w:pPr>
            <w:r>
              <w:rPr>
                <w:sz w:val="20"/>
              </w:rPr>
              <w:t xml:space="preserve">Work is coherent, fluent, </w:t>
            </w:r>
            <w:r>
              <w:rPr>
                <w:spacing w:val="-2"/>
                <w:sz w:val="20"/>
              </w:rPr>
              <w:t xml:space="preserve">well-structured </w:t>
            </w:r>
            <w:r>
              <w:rPr>
                <w:sz w:val="20"/>
              </w:rPr>
              <w:t>and organised</w:t>
            </w:r>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50FEEF70" w14:textId="77777777" w:rsidR="00426DC4" w:rsidRDefault="00395CA8">
            <w:pPr>
              <w:pStyle w:val="TableParagraph"/>
              <w:ind w:left="109" w:right="125"/>
              <w:rPr>
                <w:sz w:val="20"/>
              </w:rPr>
            </w:pPr>
            <w:r>
              <w:rPr>
                <w:spacing w:val="-4"/>
                <w:sz w:val="20"/>
              </w:rPr>
              <w:t xml:space="preserve">Can </w:t>
            </w:r>
            <w:r>
              <w:rPr>
                <w:spacing w:val="-2"/>
                <w:sz w:val="20"/>
              </w:rPr>
              <w:t xml:space="preserve">communicate 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5F346AA9" w14:textId="77777777" w:rsidR="00426DC4" w:rsidRDefault="00395CA8">
            <w:pPr>
              <w:pStyle w:val="TableParagraph"/>
              <w:spacing w:before="1"/>
              <w:ind w:left="109" w:right="198"/>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78ECC077" w14:textId="77777777" w:rsidR="00426DC4" w:rsidRDefault="00395CA8">
            <w:pPr>
              <w:pStyle w:val="TableParagraph"/>
              <w:ind w:left="109" w:right="231"/>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2DA084BA" w14:textId="77777777" w:rsidR="00426DC4" w:rsidRDefault="00395CA8">
            <w:pPr>
              <w:pStyle w:val="TableParagraph"/>
              <w:ind w:left="110" w:right="125"/>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021091D7" w14:textId="77777777" w:rsidR="00426DC4" w:rsidRDefault="00395CA8">
            <w:pPr>
              <w:pStyle w:val="TableParagraph"/>
              <w:spacing w:before="1"/>
              <w:ind w:left="110" w:right="114"/>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7"/>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2E12018E" w14:textId="77777777" w:rsidR="004F46E9" w:rsidRDefault="004F46E9"/>
    <w:sectPr w:rsidR="004F46E9">
      <w:pgSz w:w="16840" w:h="11900" w:orient="landscape"/>
      <w:pgMar w:top="680" w:right="2040" w:bottom="1120" w:left="600" w:header="0" w:footer="92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8439E" w14:textId="77777777" w:rsidR="004F46E9" w:rsidRDefault="004F46E9">
      <w:r>
        <w:separator/>
      </w:r>
    </w:p>
  </w:endnote>
  <w:endnote w:type="continuationSeparator" w:id="0">
    <w:p w14:paraId="064699C4" w14:textId="77777777" w:rsidR="004F46E9" w:rsidRDefault="004F4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D9CA1" w14:textId="77777777" w:rsidR="00426DC4" w:rsidRDefault="00395CA8">
    <w:pPr>
      <w:pStyle w:val="BodyText"/>
      <w:spacing w:line="14" w:lineRule="auto"/>
      <w:rPr>
        <w:sz w:val="20"/>
      </w:rPr>
    </w:pPr>
    <w:r>
      <w:rPr>
        <w:noProof/>
      </w:rPr>
      <mc:AlternateContent>
        <mc:Choice Requires="wps">
          <w:drawing>
            <wp:anchor distT="0" distB="0" distL="0" distR="0" simplePos="0" relativeHeight="487192576" behindDoc="1" locked="0" layoutInCell="1" allowOverlap="1" wp14:anchorId="63A551B8" wp14:editId="583CF328">
              <wp:simplePos x="0" y="0"/>
              <wp:positionH relativeFrom="page">
                <wp:posOffset>3414776</wp:posOffset>
              </wp:positionH>
              <wp:positionV relativeFrom="page">
                <wp:posOffset>9961879</wp:posOffset>
              </wp:positionV>
              <wp:extent cx="7251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5170" cy="165735"/>
                      </a:xfrm>
                      <a:prstGeom prst="rect">
                        <a:avLst/>
                      </a:prstGeom>
                    </wps:spPr>
                    <wps:txbx>
                      <w:txbxContent>
                        <w:p w14:paraId="5F8492B1" w14:textId="77777777" w:rsidR="00426DC4" w:rsidRDefault="00395CA8">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63A551B8" id="_x0000_t202" coordsize="21600,21600" o:spt="202" path="m,l,21600r21600,l21600,xe">
              <v:stroke joinstyle="miter"/>
              <v:path gradientshapeok="t" o:connecttype="rect"/>
            </v:shapetype>
            <v:shape id="Textbox 1" o:spid="_x0000_s1030" type="#_x0000_t202" style="position:absolute;margin-left:268.9pt;margin-top:784.4pt;width:57.1pt;height:13.05pt;z-index:-1612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" filled="f" stroked="f">
              <v:textbox inset="0,0,0,0">
                <w:txbxContent>
                  <w:p w14:paraId="5F8492B1" w14:textId="77777777" w:rsidR="00426DC4" w:rsidRDefault="00395CA8">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C6016" w14:textId="77777777" w:rsidR="00426DC4" w:rsidRDefault="00395CA8">
    <w:pPr>
      <w:pStyle w:val="BodyText"/>
      <w:spacing w:line="14" w:lineRule="auto"/>
      <w:rPr>
        <w:sz w:val="20"/>
      </w:rPr>
    </w:pPr>
    <w:r>
      <w:rPr>
        <w:noProof/>
      </w:rPr>
      <mc:AlternateContent>
        <mc:Choice Requires="wps">
          <w:drawing>
            <wp:anchor distT="0" distB="0" distL="0" distR="0" simplePos="0" relativeHeight="487193088" behindDoc="1" locked="0" layoutInCell="1" allowOverlap="1" wp14:anchorId="35493447" wp14:editId="54674D1A">
              <wp:simplePos x="0" y="0"/>
              <wp:positionH relativeFrom="page">
                <wp:posOffset>4947920</wp:posOffset>
              </wp:positionH>
              <wp:positionV relativeFrom="page">
                <wp:posOffset>6823963</wp:posOffset>
              </wp:positionV>
              <wp:extent cx="793750" cy="16573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3750" cy="165735"/>
                      </a:xfrm>
                      <a:prstGeom prst="rect">
                        <a:avLst/>
                      </a:prstGeom>
                    </wps:spPr>
                    <wps:txbx>
                      <w:txbxContent>
                        <w:p w14:paraId="1F0A8709" w14:textId="77777777" w:rsidR="00426DC4" w:rsidRDefault="00395CA8">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35493447" id="_x0000_t202" coordsize="21600,21600" o:spt="202" path="m,l,21600r21600,l21600,xe">
              <v:stroke joinstyle="miter"/>
              <v:path gradientshapeok="t" o:connecttype="rect"/>
            </v:shapetype>
            <v:shape id="Textbox 6" o:spid="_x0000_s1031" type="#_x0000_t202" style="position:absolute;margin-left:389.6pt;margin-top:537.3pt;width:62.5pt;height:13.05pt;z-index:-161233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" filled="f" stroked="f">
              <v:textbox inset="0,0,0,0">
                <w:txbxContent>
                  <w:p w14:paraId="1F0A8709" w14:textId="77777777" w:rsidR="00426DC4" w:rsidRDefault="00395CA8">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7095B" w14:textId="77777777" w:rsidR="004F46E9" w:rsidRDefault="004F46E9">
      <w:r>
        <w:separator/>
      </w:r>
    </w:p>
  </w:footnote>
  <w:footnote w:type="continuationSeparator" w:id="0">
    <w:p w14:paraId="047405C9" w14:textId="77777777" w:rsidR="004F46E9" w:rsidRDefault="004F46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F12D9"/>
    <w:multiLevelType w:val="hybridMultilevel"/>
    <w:tmpl w:val="CF2C5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253952"/>
    <w:multiLevelType w:val="hybridMultilevel"/>
    <w:tmpl w:val="670829DC"/>
    <w:lvl w:ilvl="0" w:tplc="31D667DC">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CC682D5E">
      <w:numFmt w:val="bullet"/>
      <w:lvlText w:val="•"/>
      <w:lvlJc w:val="left"/>
      <w:pPr>
        <w:ind w:left="1519" w:hanging="361"/>
      </w:pPr>
      <w:rPr>
        <w:rFonts w:hint="default"/>
        <w:lang w:val="en-US" w:eastAsia="en-US" w:bidi="ar-SA"/>
      </w:rPr>
    </w:lvl>
    <w:lvl w:ilvl="2" w:tplc="B2F26B28">
      <w:numFmt w:val="bullet"/>
      <w:lvlText w:val="•"/>
      <w:lvlJc w:val="left"/>
      <w:pPr>
        <w:ind w:left="2219" w:hanging="361"/>
      </w:pPr>
      <w:rPr>
        <w:rFonts w:hint="default"/>
        <w:lang w:val="en-US" w:eastAsia="en-US" w:bidi="ar-SA"/>
      </w:rPr>
    </w:lvl>
    <w:lvl w:ilvl="3" w:tplc="67745E72">
      <w:numFmt w:val="bullet"/>
      <w:lvlText w:val="•"/>
      <w:lvlJc w:val="left"/>
      <w:pPr>
        <w:ind w:left="2919" w:hanging="361"/>
      </w:pPr>
      <w:rPr>
        <w:rFonts w:hint="default"/>
        <w:lang w:val="en-US" w:eastAsia="en-US" w:bidi="ar-SA"/>
      </w:rPr>
    </w:lvl>
    <w:lvl w:ilvl="4" w:tplc="B34A9FD8">
      <w:numFmt w:val="bullet"/>
      <w:lvlText w:val="•"/>
      <w:lvlJc w:val="left"/>
      <w:pPr>
        <w:ind w:left="3619" w:hanging="361"/>
      </w:pPr>
      <w:rPr>
        <w:rFonts w:hint="default"/>
        <w:lang w:val="en-US" w:eastAsia="en-US" w:bidi="ar-SA"/>
      </w:rPr>
    </w:lvl>
    <w:lvl w:ilvl="5" w:tplc="A46A13C4">
      <w:numFmt w:val="bullet"/>
      <w:lvlText w:val="•"/>
      <w:lvlJc w:val="left"/>
      <w:pPr>
        <w:ind w:left="4319" w:hanging="361"/>
      </w:pPr>
      <w:rPr>
        <w:rFonts w:hint="default"/>
        <w:lang w:val="en-US" w:eastAsia="en-US" w:bidi="ar-SA"/>
      </w:rPr>
    </w:lvl>
    <w:lvl w:ilvl="6" w:tplc="9B2A438A">
      <w:numFmt w:val="bullet"/>
      <w:lvlText w:val="•"/>
      <w:lvlJc w:val="left"/>
      <w:pPr>
        <w:ind w:left="5019" w:hanging="361"/>
      </w:pPr>
      <w:rPr>
        <w:rFonts w:hint="default"/>
        <w:lang w:val="en-US" w:eastAsia="en-US" w:bidi="ar-SA"/>
      </w:rPr>
    </w:lvl>
    <w:lvl w:ilvl="7" w:tplc="8EE09792">
      <w:numFmt w:val="bullet"/>
      <w:lvlText w:val="•"/>
      <w:lvlJc w:val="left"/>
      <w:pPr>
        <w:ind w:left="5719" w:hanging="361"/>
      </w:pPr>
      <w:rPr>
        <w:rFonts w:hint="default"/>
        <w:lang w:val="en-US" w:eastAsia="en-US" w:bidi="ar-SA"/>
      </w:rPr>
    </w:lvl>
    <w:lvl w:ilvl="8" w:tplc="55E0F4A8">
      <w:numFmt w:val="bullet"/>
      <w:lvlText w:val="•"/>
      <w:lvlJc w:val="left"/>
      <w:pPr>
        <w:ind w:left="6419" w:hanging="361"/>
      </w:pPr>
      <w:rPr>
        <w:rFonts w:hint="default"/>
        <w:lang w:val="en-US" w:eastAsia="en-US" w:bidi="ar-SA"/>
      </w:rPr>
    </w:lvl>
  </w:abstractNum>
  <w:abstractNum w:abstractNumId="2" w15:restartNumberingAfterBreak="0">
    <w:nsid w:val="47204F2D"/>
    <w:multiLevelType w:val="hybridMultilevel"/>
    <w:tmpl w:val="80722A36"/>
    <w:lvl w:ilvl="0" w:tplc="A8DC835A">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tplc="9626D87C">
      <w:numFmt w:val="bullet"/>
      <w:lvlText w:val="•"/>
      <w:lvlJc w:val="left"/>
      <w:pPr>
        <w:ind w:left="1732" w:hanging="361"/>
      </w:pPr>
      <w:rPr>
        <w:rFonts w:hint="default"/>
        <w:lang w:val="en-US" w:eastAsia="en-US" w:bidi="ar-SA"/>
      </w:rPr>
    </w:lvl>
    <w:lvl w:ilvl="2" w:tplc="907C4EFE">
      <w:numFmt w:val="bullet"/>
      <w:lvlText w:val="•"/>
      <w:lvlJc w:val="left"/>
      <w:pPr>
        <w:ind w:left="2644" w:hanging="361"/>
      </w:pPr>
      <w:rPr>
        <w:rFonts w:hint="default"/>
        <w:lang w:val="en-US" w:eastAsia="en-US" w:bidi="ar-SA"/>
      </w:rPr>
    </w:lvl>
    <w:lvl w:ilvl="3" w:tplc="D19ABA44">
      <w:numFmt w:val="bullet"/>
      <w:lvlText w:val="•"/>
      <w:lvlJc w:val="left"/>
      <w:pPr>
        <w:ind w:left="3556" w:hanging="361"/>
      </w:pPr>
      <w:rPr>
        <w:rFonts w:hint="default"/>
        <w:lang w:val="en-US" w:eastAsia="en-US" w:bidi="ar-SA"/>
      </w:rPr>
    </w:lvl>
    <w:lvl w:ilvl="4" w:tplc="4BA689B6">
      <w:numFmt w:val="bullet"/>
      <w:lvlText w:val="•"/>
      <w:lvlJc w:val="left"/>
      <w:pPr>
        <w:ind w:left="4469" w:hanging="361"/>
      </w:pPr>
      <w:rPr>
        <w:rFonts w:hint="default"/>
        <w:lang w:val="en-US" w:eastAsia="en-US" w:bidi="ar-SA"/>
      </w:rPr>
    </w:lvl>
    <w:lvl w:ilvl="5" w:tplc="A94EAA00">
      <w:numFmt w:val="bullet"/>
      <w:lvlText w:val="•"/>
      <w:lvlJc w:val="left"/>
      <w:pPr>
        <w:ind w:left="5381" w:hanging="361"/>
      </w:pPr>
      <w:rPr>
        <w:rFonts w:hint="default"/>
        <w:lang w:val="en-US" w:eastAsia="en-US" w:bidi="ar-SA"/>
      </w:rPr>
    </w:lvl>
    <w:lvl w:ilvl="6" w:tplc="523E685E">
      <w:numFmt w:val="bullet"/>
      <w:lvlText w:val="•"/>
      <w:lvlJc w:val="left"/>
      <w:pPr>
        <w:ind w:left="6293" w:hanging="361"/>
      </w:pPr>
      <w:rPr>
        <w:rFonts w:hint="default"/>
        <w:lang w:val="en-US" w:eastAsia="en-US" w:bidi="ar-SA"/>
      </w:rPr>
    </w:lvl>
    <w:lvl w:ilvl="7" w:tplc="76D0686E">
      <w:numFmt w:val="bullet"/>
      <w:lvlText w:val="•"/>
      <w:lvlJc w:val="left"/>
      <w:pPr>
        <w:ind w:left="7206" w:hanging="361"/>
      </w:pPr>
      <w:rPr>
        <w:rFonts w:hint="default"/>
        <w:lang w:val="en-US" w:eastAsia="en-US" w:bidi="ar-SA"/>
      </w:rPr>
    </w:lvl>
    <w:lvl w:ilvl="8" w:tplc="D358624A">
      <w:numFmt w:val="bullet"/>
      <w:lvlText w:val="•"/>
      <w:lvlJc w:val="left"/>
      <w:pPr>
        <w:ind w:left="8118" w:hanging="361"/>
      </w:pPr>
      <w:rPr>
        <w:rFonts w:hint="default"/>
        <w:lang w:val="en-US" w:eastAsia="en-US" w:bidi="ar-SA"/>
      </w:rPr>
    </w:lvl>
  </w:abstractNum>
  <w:abstractNum w:abstractNumId="3" w15:restartNumberingAfterBreak="0">
    <w:nsid w:val="58487963"/>
    <w:multiLevelType w:val="hybridMultilevel"/>
    <w:tmpl w:val="4A4CA738"/>
    <w:lvl w:ilvl="0" w:tplc="ACDCF452">
      <w:start w:val="1"/>
      <w:numFmt w:val="decimal"/>
      <w:lvlText w:val="%1."/>
      <w:lvlJc w:val="left"/>
      <w:pPr>
        <w:ind w:left="1540" w:hanging="874"/>
        <w:jc w:val="left"/>
      </w:pPr>
      <w:rPr>
        <w:rFonts w:ascii="Arial" w:eastAsia="Arial" w:hAnsi="Arial" w:cs="Arial" w:hint="default"/>
        <w:b/>
        <w:bCs/>
        <w:i w:val="0"/>
        <w:iCs w:val="0"/>
        <w:spacing w:val="0"/>
        <w:w w:val="100"/>
        <w:sz w:val="24"/>
        <w:szCs w:val="24"/>
        <w:lang w:val="en-US" w:eastAsia="en-US" w:bidi="ar-SA"/>
      </w:rPr>
    </w:lvl>
    <w:lvl w:ilvl="1" w:tplc="88E2AC30">
      <w:numFmt w:val="bullet"/>
      <w:lvlText w:val="•"/>
      <w:lvlJc w:val="left"/>
      <w:pPr>
        <w:ind w:left="2453" w:hanging="874"/>
      </w:pPr>
      <w:rPr>
        <w:rFonts w:hint="default"/>
        <w:lang w:val="en-US" w:eastAsia="en-US" w:bidi="ar-SA"/>
      </w:rPr>
    </w:lvl>
    <w:lvl w:ilvl="2" w:tplc="1A963A7A">
      <w:numFmt w:val="bullet"/>
      <w:lvlText w:val="•"/>
      <w:lvlJc w:val="left"/>
      <w:pPr>
        <w:ind w:left="3366" w:hanging="874"/>
      </w:pPr>
      <w:rPr>
        <w:rFonts w:hint="default"/>
        <w:lang w:val="en-US" w:eastAsia="en-US" w:bidi="ar-SA"/>
      </w:rPr>
    </w:lvl>
    <w:lvl w:ilvl="3" w:tplc="AA50618A">
      <w:numFmt w:val="bullet"/>
      <w:lvlText w:val="•"/>
      <w:lvlJc w:val="left"/>
      <w:pPr>
        <w:ind w:left="4280" w:hanging="874"/>
      </w:pPr>
      <w:rPr>
        <w:rFonts w:hint="default"/>
        <w:lang w:val="en-US" w:eastAsia="en-US" w:bidi="ar-SA"/>
      </w:rPr>
    </w:lvl>
    <w:lvl w:ilvl="4" w:tplc="4F5E512E">
      <w:numFmt w:val="bullet"/>
      <w:lvlText w:val="•"/>
      <w:lvlJc w:val="left"/>
      <w:pPr>
        <w:ind w:left="5193" w:hanging="874"/>
      </w:pPr>
      <w:rPr>
        <w:rFonts w:hint="default"/>
        <w:lang w:val="en-US" w:eastAsia="en-US" w:bidi="ar-SA"/>
      </w:rPr>
    </w:lvl>
    <w:lvl w:ilvl="5" w:tplc="CC460DAA">
      <w:numFmt w:val="bullet"/>
      <w:lvlText w:val="•"/>
      <w:lvlJc w:val="left"/>
      <w:pPr>
        <w:ind w:left="6107" w:hanging="874"/>
      </w:pPr>
      <w:rPr>
        <w:rFonts w:hint="default"/>
        <w:lang w:val="en-US" w:eastAsia="en-US" w:bidi="ar-SA"/>
      </w:rPr>
    </w:lvl>
    <w:lvl w:ilvl="6" w:tplc="77ACA5F6">
      <w:numFmt w:val="bullet"/>
      <w:lvlText w:val="•"/>
      <w:lvlJc w:val="left"/>
      <w:pPr>
        <w:ind w:left="7020" w:hanging="874"/>
      </w:pPr>
      <w:rPr>
        <w:rFonts w:hint="default"/>
        <w:lang w:val="en-US" w:eastAsia="en-US" w:bidi="ar-SA"/>
      </w:rPr>
    </w:lvl>
    <w:lvl w:ilvl="7" w:tplc="65B8DEB0">
      <w:numFmt w:val="bullet"/>
      <w:lvlText w:val="•"/>
      <w:lvlJc w:val="left"/>
      <w:pPr>
        <w:ind w:left="7934" w:hanging="874"/>
      </w:pPr>
      <w:rPr>
        <w:rFonts w:hint="default"/>
        <w:lang w:val="en-US" w:eastAsia="en-US" w:bidi="ar-SA"/>
      </w:rPr>
    </w:lvl>
    <w:lvl w:ilvl="8" w:tplc="B18E04F6">
      <w:numFmt w:val="bullet"/>
      <w:lvlText w:val="•"/>
      <w:lvlJc w:val="left"/>
      <w:pPr>
        <w:ind w:left="8847" w:hanging="874"/>
      </w:pPr>
      <w:rPr>
        <w:rFonts w:hint="default"/>
        <w:lang w:val="en-US" w:eastAsia="en-US" w:bidi="ar-SA"/>
      </w:rPr>
    </w:lvl>
  </w:abstractNum>
  <w:num w:numId="1" w16cid:durableId="193160408">
    <w:abstractNumId w:val="3"/>
  </w:num>
  <w:num w:numId="2" w16cid:durableId="1745449137">
    <w:abstractNumId w:val="2"/>
  </w:num>
  <w:num w:numId="3" w16cid:durableId="321932026">
    <w:abstractNumId w:val="1"/>
  </w:num>
  <w:num w:numId="4" w16cid:durableId="207030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426DC4"/>
    <w:rsid w:val="00395CA8"/>
    <w:rsid w:val="00426DC4"/>
    <w:rsid w:val="004F46E9"/>
    <w:rsid w:val="00E50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8676"/>
  <w15:docId w15:val="{9C719A09-9F29-440C-A69E-02EC8C7B3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539" w:hanging="873"/>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helf-uwtsd.alma.exlibrisgroup.com/leganto/public/44WHELF_UWTSD/lists/7628572900002421?auth=SA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5035</Words>
  <Characters>28704</Characters>
  <Application>Microsoft Office Word</Application>
  <DocSecurity>0</DocSecurity>
  <Lines>239</Lines>
  <Paragraphs>67</Paragraphs>
  <ScaleCrop>false</ScaleCrop>
  <Company/>
  <LinksUpToDate>false</LinksUpToDate>
  <CharactersWithSpaces>33672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wynne jones</dc:creator>
  <dc:description/>
  <cp:lastModifiedBy>Hibbert,Matthew swp8360</cp:lastModifiedBy>
  <cp:revision>3</cp:revision>
  <dcterms:created xsi:type="dcterms:W3CDTF">2024-01-14T20:24:00Z</dcterms:created>
  <dcterms:modified xsi:type="dcterms:W3CDTF">2024-01-15T20:41:00Z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2023-09-22T00:00:00Z</vt:filetime>
  </property>
  <property fmtid="{D5CDD505-2E9C-101B-9397-08002B2CF9AE}" pid="4" name="Creator">
    <vt:lpwstr>Acrobat PDFMaker 23 for Word</vt:lpwstr>
  </property>
  <property fmtid="{D5CDD505-2E9C-101B-9397-08002B2CF9AE}" pid="5" name="LastSaved">
    <vt:filetime>2024-01-14T00:00:00Z</vt:filetime>
  </property>
  <property fmtid="{D5CDD505-2E9C-101B-9397-08002B2CF9AE}" pid="6" name="Producer">
    <vt:lpwstr>Adobe PDF Library 23.6.96</vt:lpwstr>
  </property>
  <property fmtid="{D5CDD505-2E9C-101B-9397-08002B2CF9AE}" pid="7" name="SourceModified">
    <vt:lpwstr/>
  </property>
  <property fmtid="{D5CDD505-2E9C-101B-9397-08002B2CF9AE}" pid="8" name="MSIP_Label_66cf8fe5-b7b7-4df7-b38d-1c61ac2f6639_Enabled">
    <vt:lpwstr>true</vt:lpwstr>
  </property>
  <property fmtid="{D5CDD505-2E9C-101B-9397-08002B2CF9AE}" pid="9" name="MSIP_Label_66cf8fe5-b7b7-4df7-b38d-1c61ac2f6639_SetDate">
    <vt:lpwstr>2024-01-14T20:24:54Z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9ecb5166-759f-4333-8ab4-889c3912cf85</vt:lpwstr>
  </property>
  <property fmtid="{D5CDD505-2E9C-101B-9397-08002B2CF9AE}" pid="14" name="MSIP_Label_66cf8fe5-b7b7-4df7-b38d-1c61ac2f6639_ContentBits">
    <vt:lpwstr>0</vt:lpwstr>
  </property>
</Properties>
</file>