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9A7C0" w14:textId="20895AE9" w:rsidR="00015704" w:rsidRDefault="00015704" w:rsidP="00836DDA">
      <w:pPr>
        <w:pStyle w:val="Title"/>
      </w:pPr>
    </w:p>
    <w:p w14:paraId="772C354E" w14:textId="34E0375F" w:rsidR="00836DDA" w:rsidRDefault="00836DDA" w:rsidP="00836DDA">
      <w:pPr>
        <w:pStyle w:val="Title"/>
        <w:jc w:val="center"/>
      </w:pPr>
      <w:r>
        <w:rPr>
          <w:noProof/>
        </w:rPr>
        <w:drawing>
          <wp:inline distT="0" distB="0" distL="0" distR="0" wp14:anchorId="4DCD9202" wp14:editId="5DA9310B">
            <wp:extent cx="5775960" cy="230059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67997" cy="2337253"/>
                    </a:xfrm>
                    <a:prstGeom prst="rect">
                      <a:avLst/>
                    </a:prstGeom>
                    <a:noFill/>
                  </pic:spPr>
                </pic:pic>
              </a:graphicData>
            </a:graphic>
          </wp:inline>
        </w:drawing>
      </w:r>
    </w:p>
    <w:p w14:paraId="2AAE2832" w14:textId="295182DF" w:rsidR="00021A14" w:rsidRDefault="00DA46C2" w:rsidP="00DA46C2">
      <w:pPr>
        <w:jc w:val="center"/>
      </w:pPr>
      <w:r w:rsidRPr="00DA46C2">
        <w:rPr>
          <w:rFonts w:asciiTheme="majorHAnsi" w:eastAsiaTheme="majorEastAsia" w:hAnsiTheme="majorHAnsi" w:cstheme="majorBidi"/>
          <w:caps/>
          <w:color w:val="44546A" w:themeColor="text2"/>
          <w:spacing w:val="-15"/>
          <w:sz w:val="72"/>
          <w:szCs w:val="72"/>
        </w:rPr>
        <w:t>ACCA6011</w:t>
      </w:r>
    </w:p>
    <w:p w14:paraId="62ACD038" w14:textId="77777777" w:rsidR="00021A14" w:rsidRPr="00021A14" w:rsidRDefault="00021A14" w:rsidP="00021A14"/>
    <w:p w14:paraId="72ECFF4D" w14:textId="5C4FA535" w:rsidR="00836DDA" w:rsidRDefault="00DA46C2" w:rsidP="00DA46C2">
      <w:pPr>
        <w:jc w:val="center"/>
      </w:pPr>
      <w:r w:rsidRPr="00DA46C2">
        <w:rPr>
          <w:rFonts w:asciiTheme="majorHAnsi" w:hAnsiTheme="majorHAnsi" w:cstheme="majorHAnsi"/>
          <w:sz w:val="36"/>
        </w:rPr>
        <w:t>Search and ML Clustering</w:t>
      </w:r>
    </w:p>
    <w:p w14:paraId="15DD248B" w14:textId="5FCF9C45" w:rsidR="003830C9" w:rsidRDefault="003830C9" w:rsidP="00836DDA"/>
    <w:p w14:paraId="3AAAF09D" w14:textId="77777777" w:rsidR="003830C9" w:rsidRPr="00836DDA" w:rsidRDefault="003830C9" w:rsidP="00836DDA"/>
    <w:p w14:paraId="57DB767B" w14:textId="2802D8AD" w:rsidR="00836DDA" w:rsidRPr="00021A14" w:rsidRDefault="00836DDA" w:rsidP="00021A14">
      <w:pPr>
        <w:jc w:val="center"/>
        <w:rPr>
          <w:rFonts w:asciiTheme="majorHAnsi" w:hAnsiTheme="majorHAnsi" w:cstheme="majorHAnsi"/>
          <w:sz w:val="36"/>
        </w:rPr>
      </w:pPr>
      <w:r w:rsidRPr="00021A14">
        <w:rPr>
          <w:rFonts w:asciiTheme="majorHAnsi" w:hAnsiTheme="majorHAnsi" w:cstheme="majorHAnsi"/>
          <w:sz w:val="36"/>
        </w:rPr>
        <w:t>By</w:t>
      </w:r>
    </w:p>
    <w:p w14:paraId="0610A020" w14:textId="059B82A2" w:rsidR="00836DDA" w:rsidRPr="00021A14" w:rsidRDefault="00836DDA" w:rsidP="00021A14">
      <w:pPr>
        <w:jc w:val="center"/>
        <w:rPr>
          <w:rFonts w:asciiTheme="majorHAnsi" w:hAnsiTheme="majorHAnsi" w:cstheme="majorHAnsi"/>
          <w:sz w:val="36"/>
        </w:rPr>
      </w:pPr>
      <w:r w:rsidRPr="00021A14">
        <w:rPr>
          <w:rFonts w:asciiTheme="majorHAnsi" w:hAnsiTheme="majorHAnsi" w:cstheme="majorHAnsi"/>
          <w:sz w:val="36"/>
        </w:rPr>
        <w:t>Rebecca Ryall</w:t>
      </w:r>
    </w:p>
    <w:p w14:paraId="34DF30B7" w14:textId="130370F2" w:rsidR="00836DDA" w:rsidRPr="00021A14" w:rsidRDefault="00836DDA" w:rsidP="00021A14">
      <w:pPr>
        <w:jc w:val="center"/>
        <w:rPr>
          <w:rFonts w:asciiTheme="majorHAnsi" w:hAnsiTheme="majorHAnsi" w:cstheme="majorHAnsi"/>
          <w:sz w:val="36"/>
        </w:rPr>
      </w:pPr>
      <w:r w:rsidRPr="00021A14">
        <w:rPr>
          <w:rFonts w:asciiTheme="majorHAnsi" w:hAnsiTheme="majorHAnsi" w:cstheme="majorHAnsi"/>
          <w:sz w:val="36"/>
        </w:rPr>
        <w:t>1705433</w:t>
      </w:r>
    </w:p>
    <w:p w14:paraId="166C27DB" w14:textId="4E41BDD2" w:rsidR="00836DDA" w:rsidRDefault="00836DDA" w:rsidP="00836DDA"/>
    <w:p w14:paraId="289C22BC" w14:textId="08ED520E" w:rsidR="00836DDA" w:rsidRDefault="00836DDA" w:rsidP="00836DDA">
      <w:pPr>
        <w:jc w:val="center"/>
      </w:pPr>
      <w:r>
        <w:rPr>
          <w:noProof/>
        </w:rPr>
        <w:drawing>
          <wp:inline distT="0" distB="0" distL="0" distR="0" wp14:anchorId="53671E3A" wp14:editId="35FF68BE">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501140" cy="1501140"/>
                    </a:xfrm>
                    <a:prstGeom prst="rect">
                      <a:avLst/>
                    </a:prstGeom>
                  </pic:spPr>
                </pic:pic>
              </a:graphicData>
            </a:graphic>
          </wp:inline>
        </w:drawing>
      </w:r>
    </w:p>
    <w:p w14:paraId="6E712072" w14:textId="77777777" w:rsidR="00836DDA" w:rsidRDefault="00836DDA"/>
    <w:p w14:paraId="270B6F02" w14:textId="7CAE566C" w:rsidR="00015704" w:rsidRDefault="00015704"/>
    <w:p w14:paraId="47365E00" w14:textId="7681B75F" w:rsidR="00DA46C2" w:rsidRDefault="00DA46C2">
      <w:r>
        <w:br w:type="page"/>
      </w:r>
    </w:p>
    <w:sdt>
      <w:sdtPr>
        <w:rPr>
          <w:rFonts w:asciiTheme="minorHAnsi" w:eastAsiaTheme="minorEastAsia" w:hAnsiTheme="minorHAnsi" w:cstheme="minorBidi"/>
          <w:color w:val="auto"/>
          <w:sz w:val="22"/>
          <w:szCs w:val="22"/>
        </w:rPr>
        <w:id w:val="-981229790"/>
        <w:docPartObj>
          <w:docPartGallery w:val="Table of Contents"/>
          <w:docPartUnique/>
        </w:docPartObj>
      </w:sdtPr>
      <w:sdtEndPr>
        <w:rPr>
          <w:bCs/>
          <w:noProof/>
        </w:rPr>
      </w:sdtEndPr>
      <w:sdtContent>
        <w:p w14:paraId="410A8308" w14:textId="05EB9103" w:rsidR="00DA46C2" w:rsidRDefault="00DA46C2">
          <w:pPr>
            <w:pStyle w:val="TOCHeading"/>
          </w:pPr>
          <w:r>
            <w:t>Table of Contents</w:t>
          </w:r>
        </w:p>
        <w:p w14:paraId="205ECC3E" w14:textId="438BAC03" w:rsidR="007D366E" w:rsidRDefault="00DA46C2">
          <w:pPr>
            <w:pStyle w:val="TOC2"/>
            <w:tabs>
              <w:tab w:val="right" w:leader="dot" w:pos="9016"/>
            </w:tabs>
            <w:rPr>
              <w:noProof/>
              <w:lang w:eastAsia="en-GB"/>
            </w:rPr>
          </w:pPr>
          <w:r>
            <w:fldChar w:fldCharType="begin"/>
          </w:r>
          <w:r>
            <w:instrText xml:space="preserve"> TOC \o "1-3" \h \z \u </w:instrText>
          </w:r>
          <w:r>
            <w:fldChar w:fldCharType="separate"/>
          </w:r>
          <w:hyperlink w:anchor="_Toc100699447" w:history="1">
            <w:r w:rsidR="007D366E" w:rsidRPr="0054451B">
              <w:rPr>
                <w:rStyle w:val="Hyperlink"/>
                <w:noProof/>
              </w:rPr>
              <w:t>Task 1</w:t>
            </w:r>
            <w:r w:rsidR="007D366E">
              <w:rPr>
                <w:noProof/>
                <w:webHidden/>
              </w:rPr>
              <w:tab/>
            </w:r>
            <w:r w:rsidR="007D366E">
              <w:rPr>
                <w:noProof/>
                <w:webHidden/>
              </w:rPr>
              <w:fldChar w:fldCharType="begin"/>
            </w:r>
            <w:r w:rsidR="007D366E">
              <w:rPr>
                <w:noProof/>
                <w:webHidden/>
              </w:rPr>
              <w:instrText xml:space="preserve"> PAGEREF _Toc100699447 \h </w:instrText>
            </w:r>
            <w:r w:rsidR="007D366E">
              <w:rPr>
                <w:noProof/>
                <w:webHidden/>
              </w:rPr>
            </w:r>
            <w:r w:rsidR="007D366E">
              <w:rPr>
                <w:noProof/>
                <w:webHidden/>
              </w:rPr>
              <w:fldChar w:fldCharType="separate"/>
            </w:r>
            <w:r w:rsidR="007D366E">
              <w:rPr>
                <w:noProof/>
                <w:webHidden/>
              </w:rPr>
              <w:t>3</w:t>
            </w:r>
            <w:r w:rsidR="007D366E">
              <w:rPr>
                <w:noProof/>
                <w:webHidden/>
              </w:rPr>
              <w:fldChar w:fldCharType="end"/>
            </w:r>
          </w:hyperlink>
        </w:p>
        <w:p w14:paraId="6FCE283C" w14:textId="7E22F25E" w:rsidR="007D366E" w:rsidRDefault="007D366E">
          <w:pPr>
            <w:pStyle w:val="TOC2"/>
            <w:tabs>
              <w:tab w:val="right" w:leader="dot" w:pos="9016"/>
            </w:tabs>
            <w:rPr>
              <w:noProof/>
              <w:lang w:eastAsia="en-GB"/>
            </w:rPr>
          </w:pPr>
          <w:hyperlink w:anchor="_Toc100699448" w:history="1">
            <w:r w:rsidRPr="0054451B">
              <w:rPr>
                <w:rStyle w:val="Hyperlink"/>
                <w:noProof/>
              </w:rPr>
              <w:t>Task 2</w:t>
            </w:r>
            <w:r>
              <w:rPr>
                <w:noProof/>
                <w:webHidden/>
              </w:rPr>
              <w:tab/>
            </w:r>
            <w:r>
              <w:rPr>
                <w:noProof/>
                <w:webHidden/>
              </w:rPr>
              <w:fldChar w:fldCharType="begin"/>
            </w:r>
            <w:r>
              <w:rPr>
                <w:noProof/>
                <w:webHidden/>
              </w:rPr>
              <w:instrText xml:space="preserve"> PAGEREF _Toc100699448 \h </w:instrText>
            </w:r>
            <w:r>
              <w:rPr>
                <w:noProof/>
                <w:webHidden/>
              </w:rPr>
            </w:r>
            <w:r>
              <w:rPr>
                <w:noProof/>
                <w:webHidden/>
              </w:rPr>
              <w:fldChar w:fldCharType="separate"/>
            </w:r>
            <w:r>
              <w:rPr>
                <w:noProof/>
                <w:webHidden/>
              </w:rPr>
              <w:t>3</w:t>
            </w:r>
            <w:r>
              <w:rPr>
                <w:noProof/>
                <w:webHidden/>
              </w:rPr>
              <w:fldChar w:fldCharType="end"/>
            </w:r>
          </w:hyperlink>
        </w:p>
        <w:p w14:paraId="52EA6B19" w14:textId="57B9DD90" w:rsidR="007D366E" w:rsidRDefault="007D366E">
          <w:pPr>
            <w:pStyle w:val="TOC2"/>
            <w:tabs>
              <w:tab w:val="right" w:leader="dot" w:pos="9016"/>
            </w:tabs>
            <w:rPr>
              <w:noProof/>
              <w:lang w:eastAsia="en-GB"/>
            </w:rPr>
          </w:pPr>
          <w:hyperlink w:anchor="_Toc100699449" w:history="1">
            <w:r w:rsidRPr="0054451B">
              <w:rPr>
                <w:rStyle w:val="Hyperlink"/>
                <w:noProof/>
              </w:rPr>
              <w:t>Task 3</w:t>
            </w:r>
            <w:r>
              <w:rPr>
                <w:noProof/>
                <w:webHidden/>
              </w:rPr>
              <w:tab/>
            </w:r>
            <w:r>
              <w:rPr>
                <w:noProof/>
                <w:webHidden/>
              </w:rPr>
              <w:fldChar w:fldCharType="begin"/>
            </w:r>
            <w:r>
              <w:rPr>
                <w:noProof/>
                <w:webHidden/>
              </w:rPr>
              <w:instrText xml:space="preserve"> PAGEREF _Toc100699449 \h </w:instrText>
            </w:r>
            <w:r>
              <w:rPr>
                <w:noProof/>
                <w:webHidden/>
              </w:rPr>
            </w:r>
            <w:r>
              <w:rPr>
                <w:noProof/>
                <w:webHidden/>
              </w:rPr>
              <w:fldChar w:fldCharType="separate"/>
            </w:r>
            <w:r>
              <w:rPr>
                <w:noProof/>
                <w:webHidden/>
              </w:rPr>
              <w:t>3</w:t>
            </w:r>
            <w:r>
              <w:rPr>
                <w:noProof/>
                <w:webHidden/>
              </w:rPr>
              <w:fldChar w:fldCharType="end"/>
            </w:r>
          </w:hyperlink>
        </w:p>
        <w:p w14:paraId="061B8E1B" w14:textId="3C095F24" w:rsidR="007D366E" w:rsidRDefault="007D366E">
          <w:pPr>
            <w:pStyle w:val="TOC2"/>
            <w:tabs>
              <w:tab w:val="right" w:leader="dot" w:pos="9016"/>
            </w:tabs>
            <w:rPr>
              <w:noProof/>
              <w:lang w:eastAsia="en-GB"/>
            </w:rPr>
          </w:pPr>
          <w:hyperlink w:anchor="_Toc100699450" w:history="1">
            <w:r w:rsidRPr="0054451B">
              <w:rPr>
                <w:rStyle w:val="Hyperlink"/>
                <w:noProof/>
              </w:rPr>
              <w:t>References</w:t>
            </w:r>
            <w:r>
              <w:rPr>
                <w:noProof/>
                <w:webHidden/>
              </w:rPr>
              <w:tab/>
            </w:r>
            <w:r>
              <w:rPr>
                <w:noProof/>
                <w:webHidden/>
              </w:rPr>
              <w:fldChar w:fldCharType="begin"/>
            </w:r>
            <w:r>
              <w:rPr>
                <w:noProof/>
                <w:webHidden/>
              </w:rPr>
              <w:instrText xml:space="preserve"> PAGEREF _Toc100699450 \h </w:instrText>
            </w:r>
            <w:r>
              <w:rPr>
                <w:noProof/>
                <w:webHidden/>
              </w:rPr>
            </w:r>
            <w:r>
              <w:rPr>
                <w:noProof/>
                <w:webHidden/>
              </w:rPr>
              <w:fldChar w:fldCharType="separate"/>
            </w:r>
            <w:r>
              <w:rPr>
                <w:noProof/>
                <w:webHidden/>
              </w:rPr>
              <w:t>5</w:t>
            </w:r>
            <w:r>
              <w:rPr>
                <w:noProof/>
                <w:webHidden/>
              </w:rPr>
              <w:fldChar w:fldCharType="end"/>
            </w:r>
          </w:hyperlink>
        </w:p>
        <w:p w14:paraId="4B51B222" w14:textId="6A274420" w:rsidR="00DA46C2" w:rsidRDefault="00DA46C2">
          <w:r>
            <w:rPr>
              <w:b/>
              <w:bCs/>
              <w:noProof/>
            </w:rPr>
            <w:fldChar w:fldCharType="end"/>
          </w:r>
        </w:p>
      </w:sdtContent>
    </w:sdt>
    <w:p w14:paraId="5EF7026D" w14:textId="4F056C0F" w:rsidR="008C0E04" w:rsidRDefault="008C0E04" w:rsidP="00720751">
      <w:pPr>
        <w:rPr>
          <w:color w:val="000000"/>
          <w:sz w:val="27"/>
          <w:szCs w:val="27"/>
        </w:rPr>
      </w:pPr>
      <w:r>
        <w:rPr>
          <w:color w:val="000000"/>
          <w:sz w:val="27"/>
          <w:szCs w:val="27"/>
        </w:rPr>
        <w:t>Table of figures</w:t>
      </w:r>
    </w:p>
    <w:p w14:paraId="2E0D2B90" w14:textId="042C2563" w:rsidR="007D366E" w:rsidRDefault="007D366E">
      <w:pPr>
        <w:pStyle w:val="TableofFigures"/>
        <w:tabs>
          <w:tab w:val="right" w:leader="dot" w:pos="9016"/>
        </w:tabs>
        <w:rPr>
          <w:noProof/>
        </w:rPr>
      </w:pPr>
      <w:r>
        <w:rPr>
          <w:color w:val="000000"/>
          <w:sz w:val="27"/>
          <w:szCs w:val="27"/>
        </w:rPr>
        <w:fldChar w:fldCharType="begin"/>
      </w:r>
      <w:r>
        <w:rPr>
          <w:color w:val="000000"/>
          <w:sz w:val="27"/>
          <w:szCs w:val="27"/>
        </w:rPr>
        <w:instrText xml:space="preserve"> TOC \h \z \c "Figure" </w:instrText>
      </w:r>
      <w:r>
        <w:rPr>
          <w:color w:val="000000"/>
          <w:sz w:val="27"/>
          <w:szCs w:val="27"/>
        </w:rPr>
        <w:fldChar w:fldCharType="separate"/>
      </w:r>
      <w:hyperlink w:anchor="_Toc100699422" w:history="1">
        <w:r w:rsidRPr="00BE2394">
          <w:rPr>
            <w:rStyle w:val="Hyperlink"/>
            <w:noProof/>
          </w:rPr>
          <w:t>Figure 1 K-mean clustering groups</w:t>
        </w:r>
        <w:r>
          <w:rPr>
            <w:noProof/>
            <w:webHidden/>
          </w:rPr>
          <w:tab/>
        </w:r>
        <w:r>
          <w:rPr>
            <w:noProof/>
            <w:webHidden/>
          </w:rPr>
          <w:fldChar w:fldCharType="begin"/>
        </w:r>
        <w:r>
          <w:rPr>
            <w:noProof/>
            <w:webHidden/>
          </w:rPr>
          <w:instrText xml:space="preserve"> PAGEREF _Toc100699422 \h </w:instrText>
        </w:r>
        <w:r>
          <w:rPr>
            <w:noProof/>
            <w:webHidden/>
          </w:rPr>
        </w:r>
        <w:r>
          <w:rPr>
            <w:noProof/>
            <w:webHidden/>
          </w:rPr>
          <w:fldChar w:fldCharType="separate"/>
        </w:r>
        <w:r>
          <w:rPr>
            <w:noProof/>
            <w:webHidden/>
          </w:rPr>
          <w:t>3</w:t>
        </w:r>
        <w:r>
          <w:rPr>
            <w:noProof/>
            <w:webHidden/>
          </w:rPr>
          <w:fldChar w:fldCharType="end"/>
        </w:r>
      </w:hyperlink>
    </w:p>
    <w:p w14:paraId="4A4CF074" w14:textId="35F5589E" w:rsidR="007D366E" w:rsidRDefault="007D366E">
      <w:pPr>
        <w:pStyle w:val="TableofFigures"/>
        <w:tabs>
          <w:tab w:val="right" w:leader="dot" w:pos="9016"/>
        </w:tabs>
        <w:rPr>
          <w:noProof/>
        </w:rPr>
      </w:pPr>
      <w:hyperlink w:anchor="_Toc100699423" w:history="1">
        <w:r w:rsidRPr="00BE2394">
          <w:rPr>
            <w:rStyle w:val="Hyperlink"/>
            <w:noProof/>
          </w:rPr>
          <w:t>Figure 2  1st table</w:t>
        </w:r>
        <w:r>
          <w:rPr>
            <w:noProof/>
            <w:webHidden/>
          </w:rPr>
          <w:tab/>
        </w:r>
        <w:r>
          <w:rPr>
            <w:noProof/>
            <w:webHidden/>
          </w:rPr>
          <w:fldChar w:fldCharType="begin"/>
        </w:r>
        <w:r>
          <w:rPr>
            <w:noProof/>
            <w:webHidden/>
          </w:rPr>
          <w:instrText xml:space="preserve"> PAGEREF _Toc100699423 \h </w:instrText>
        </w:r>
        <w:r>
          <w:rPr>
            <w:noProof/>
            <w:webHidden/>
          </w:rPr>
        </w:r>
        <w:r>
          <w:rPr>
            <w:noProof/>
            <w:webHidden/>
          </w:rPr>
          <w:fldChar w:fldCharType="separate"/>
        </w:r>
        <w:r>
          <w:rPr>
            <w:noProof/>
            <w:webHidden/>
          </w:rPr>
          <w:t>4</w:t>
        </w:r>
        <w:r>
          <w:rPr>
            <w:noProof/>
            <w:webHidden/>
          </w:rPr>
          <w:fldChar w:fldCharType="end"/>
        </w:r>
      </w:hyperlink>
    </w:p>
    <w:p w14:paraId="04B17460" w14:textId="5DB647D8" w:rsidR="007D366E" w:rsidRDefault="007D366E">
      <w:pPr>
        <w:pStyle w:val="TableofFigures"/>
        <w:tabs>
          <w:tab w:val="right" w:leader="dot" w:pos="9016"/>
        </w:tabs>
        <w:rPr>
          <w:noProof/>
        </w:rPr>
      </w:pPr>
      <w:hyperlink w:anchor="_Toc100699424" w:history="1">
        <w:r w:rsidRPr="00BE2394">
          <w:rPr>
            <w:rStyle w:val="Hyperlink"/>
            <w:noProof/>
          </w:rPr>
          <w:t>Figure 3 2nd table</w:t>
        </w:r>
        <w:r>
          <w:rPr>
            <w:noProof/>
            <w:webHidden/>
          </w:rPr>
          <w:tab/>
        </w:r>
        <w:r>
          <w:rPr>
            <w:noProof/>
            <w:webHidden/>
          </w:rPr>
          <w:fldChar w:fldCharType="begin"/>
        </w:r>
        <w:r>
          <w:rPr>
            <w:noProof/>
            <w:webHidden/>
          </w:rPr>
          <w:instrText xml:space="preserve"> PAGEREF _Toc100699424 \h </w:instrText>
        </w:r>
        <w:r>
          <w:rPr>
            <w:noProof/>
            <w:webHidden/>
          </w:rPr>
        </w:r>
        <w:r>
          <w:rPr>
            <w:noProof/>
            <w:webHidden/>
          </w:rPr>
          <w:fldChar w:fldCharType="separate"/>
        </w:r>
        <w:r>
          <w:rPr>
            <w:noProof/>
            <w:webHidden/>
          </w:rPr>
          <w:t>4</w:t>
        </w:r>
        <w:r>
          <w:rPr>
            <w:noProof/>
            <w:webHidden/>
          </w:rPr>
          <w:fldChar w:fldCharType="end"/>
        </w:r>
      </w:hyperlink>
    </w:p>
    <w:p w14:paraId="26CA3F5F" w14:textId="5575C2F8" w:rsidR="007D366E" w:rsidRDefault="007D366E">
      <w:pPr>
        <w:pStyle w:val="TableofFigures"/>
        <w:tabs>
          <w:tab w:val="right" w:leader="dot" w:pos="9016"/>
        </w:tabs>
        <w:rPr>
          <w:noProof/>
        </w:rPr>
      </w:pPr>
      <w:hyperlink w:anchor="_Toc100699425" w:history="1">
        <w:r w:rsidRPr="00BE2394">
          <w:rPr>
            <w:rStyle w:val="Hyperlink"/>
            <w:noProof/>
          </w:rPr>
          <w:t>Figure 4 3rd table</w:t>
        </w:r>
        <w:r>
          <w:rPr>
            <w:noProof/>
            <w:webHidden/>
          </w:rPr>
          <w:tab/>
        </w:r>
        <w:r>
          <w:rPr>
            <w:noProof/>
            <w:webHidden/>
          </w:rPr>
          <w:fldChar w:fldCharType="begin"/>
        </w:r>
        <w:r>
          <w:rPr>
            <w:noProof/>
            <w:webHidden/>
          </w:rPr>
          <w:instrText xml:space="preserve"> PAGEREF _Toc100699425 \h </w:instrText>
        </w:r>
        <w:r>
          <w:rPr>
            <w:noProof/>
            <w:webHidden/>
          </w:rPr>
        </w:r>
        <w:r>
          <w:rPr>
            <w:noProof/>
            <w:webHidden/>
          </w:rPr>
          <w:fldChar w:fldCharType="separate"/>
        </w:r>
        <w:r>
          <w:rPr>
            <w:noProof/>
            <w:webHidden/>
          </w:rPr>
          <w:t>4</w:t>
        </w:r>
        <w:r>
          <w:rPr>
            <w:noProof/>
            <w:webHidden/>
          </w:rPr>
          <w:fldChar w:fldCharType="end"/>
        </w:r>
      </w:hyperlink>
    </w:p>
    <w:p w14:paraId="25794B6A" w14:textId="37EDF7B4" w:rsidR="00DA46C2" w:rsidRPr="00720751" w:rsidRDefault="007D366E" w:rsidP="00720751">
      <w:pPr>
        <w:rPr>
          <w:color w:val="000000"/>
          <w:sz w:val="27"/>
          <w:szCs w:val="27"/>
        </w:rPr>
      </w:pPr>
      <w:r>
        <w:rPr>
          <w:color w:val="000000"/>
          <w:sz w:val="27"/>
          <w:szCs w:val="27"/>
        </w:rPr>
        <w:fldChar w:fldCharType="end"/>
      </w:r>
      <w:r w:rsidR="00DA46C2">
        <w:rPr>
          <w:color w:val="000000"/>
          <w:sz w:val="27"/>
          <w:szCs w:val="27"/>
        </w:rPr>
        <w:br w:type="page"/>
      </w:r>
    </w:p>
    <w:p w14:paraId="4F2AB833" w14:textId="06BD4128" w:rsidR="00DA46C2" w:rsidRDefault="00DA46C2" w:rsidP="009D01E8">
      <w:pPr>
        <w:pStyle w:val="Heading2"/>
      </w:pPr>
      <w:bookmarkStart w:id="0" w:name="_Toc100699447"/>
      <w:r>
        <w:lastRenderedPageBreak/>
        <w:t>Task 1</w:t>
      </w:r>
      <w:bookmarkEnd w:id="0"/>
    </w:p>
    <w:p w14:paraId="36054645" w14:textId="7DC9CF7B" w:rsidR="00DA46C2" w:rsidRDefault="00720751">
      <w:r>
        <w:fldChar w:fldCharType="begin" w:fldLock="1"/>
      </w:r>
      <w:r>
        <w:instrText>ADDIN CSL_CITATION {"citationItems":[{"id":"ITEM-1","itemData":{"ISBN":"0367670569","author":[{"dropping-particle":"","family":"MILLINGTON","given":"IAN.","non-dropping-particle":"","parse-names":false,"suffix":""}],"id":"ITEM-1","issued":{"date-parts":[["2020"]]},"publisher":"CRC PRESS","title":"AI FOR GAMES.","type":"article-journal"},"uris":["http://www.mendeley.com/documents/?uuid=d2d197fc-d010-33a7-9819-12a9fd827ea8"]},{"id":"ITEM-2","itemData":{"URL":"https://www.amazon.co.uk/AI-Games-Third-Ian-Millington/dp/0367670569","accessed":{"date-parts":[["2022","4","6"]]},"author":[{"dropping-particle":"","family":"MILLington","given":"Ian","non-dropping-particle":"","parse-names":false,"suffix":""}],"id":"ITEM-2","issued":{"date-parts":[["0"]]},"title":"AI for Games, Third Edition: Amazon.co.uk: Millington, Ian: 9780367670566: Books","type":"webpage"},"uris":["http://www.mendeley.com/documents/?uuid=9fda3b64-758d-3112-afbb-817fc4c55675"]}],"mendeley":{"formattedCitation":"[1], [2]","plainTextFormattedCitation":"[1], [2]","previouslyFormattedCitation":"[1], [2]"},"properties":{"noteIndex":0},"schema":"https://github.com/citation-style-language/schema/raw/master/csl-citation.json"}</w:instrText>
      </w:r>
      <w:r>
        <w:fldChar w:fldCharType="separate"/>
      </w:r>
      <w:r w:rsidRPr="00720751">
        <w:rPr>
          <w:noProof/>
        </w:rPr>
        <w:t>[1], [2]</w:t>
      </w:r>
      <w:r>
        <w:fldChar w:fldCharType="end"/>
      </w:r>
      <w:r>
        <w:t xml:space="preserve">, </w:t>
      </w:r>
      <w:r>
        <w:fldChar w:fldCharType="begin" w:fldLock="1"/>
      </w:r>
      <w:r>
        <w:instrText>ADDIN CSL_CITATION {"citationItems":[{"id":"ITEM-1","itemData":{"URL":"http://mazesforprogrammers.com/","accessed":{"date-parts":[["2021","10","14"]]},"author":[{"dropping-particle":"","family":"Buck","given":"Jamis","non-dropping-particle":"","parse-names":false,"suffix":""}],"id":"ITEM-1","issued":{"date-parts":[["0"]]},"title":"Mazes for Programmers Code Your Own Twisty Little Passages","type":"webpage"},"uris":["http://www.mendeley.com/documents/?uuid=010664f9-ae5f-329c-9190-eee9ab25cd00"]}],"mendeley":{"formattedCitation":"[3]","plainTextFormattedCitation":"[3]","previouslyFormattedCitation":"[3]"},"properties":{"noteIndex":0},"schema":"https://github.com/citation-style-language/schema/raw/master/csl-citation.json"}</w:instrText>
      </w:r>
      <w:r>
        <w:fldChar w:fldCharType="separate"/>
      </w:r>
      <w:r w:rsidRPr="00720751">
        <w:rPr>
          <w:noProof/>
        </w:rPr>
        <w:t>[3]</w:t>
      </w:r>
      <w:r>
        <w:fldChar w:fldCharType="end"/>
      </w:r>
      <w:r>
        <w:t xml:space="preserve">, </w:t>
      </w:r>
      <w:r>
        <w:fldChar w:fldCharType="begin" w:fldLock="1"/>
      </w:r>
      <w:r>
        <w:instrText>ADDIN CSL_CITATION {"citationItems":[{"id":"ITEM-1","itemData":{"URL":"https://www.pearson.com/uk/educators/higher-education-educators/program/Russell-Artificial-Intelligence-A-Modern-Approach-International-Edition-3rd-Edition/PGM930079.html","accessed":{"date-parts":[["2022","4","12"]]},"id":"ITEM-1","issued":{"date-parts":[["0"]]},"title":"Russell &amp; Norvig, Artificial Intelligence: A Modern Approach: International Edition, 3rd Edition | Pearson","type":"webpage"},"uris":["http://www.mendeley.com/documents/?uuid=0013287f-666a-38d8-93f3-b18d4134500f"]}],"mendeley":{"formattedCitation":"[4]","plainTextFormattedCitation":"[4]","previouslyFormattedCitation":"[4]"},"properties":{"noteIndex":0},"schema":"https://github.com/citation-style-language/schema/raw/master/csl-citation.json"}</w:instrText>
      </w:r>
      <w:r>
        <w:fldChar w:fldCharType="separate"/>
      </w:r>
      <w:r w:rsidRPr="00720751">
        <w:rPr>
          <w:noProof/>
        </w:rPr>
        <w:t>[4]</w:t>
      </w:r>
      <w:r>
        <w:fldChar w:fldCharType="end"/>
      </w:r>
      <w:r>
        <w:t xml:space="preserve"> ,</w:t>
      </w:r>
      <w:r>
        <w:fldChar w:fldCharType="begin" w:fldLock="1"/>
      </w:r>
      <w:r w:rsidR="000D5D53">
        <w:instrText>ADDIN CSL_CITATION {"citationItems":[{"id":"ITEM-1","itemData":{"ISBN":"9781492032649","abstract":"Through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 By using concrete examples, minimal theory, and two production-ready Python frameworks—Scikit-Learn and TensorFlow—author Aurélien Géron helps you gain an intuitive understanding of the concepts and tools for building intelligent systems. You'll learn a range of techniques, starting with simple linear regression and progressing to deep neural networks. With exercises in each chapter to help you apply what you've learned, all you need is programming experience to get started. Explore the machine learning landscape, particularly neural nets Use Scikit-Learn to track an example machine-learning project end-to-end Explore several training...","author":[{"dropping-particle":"","family":"Géron","given":"Aurélien","non-dropping-particle":"","parse-names":false,"suffix":""}],"container-title":"Hands-On Machine Learning with R","id":"ITEM-1","issued":{"date-parts":[["2017"]]},"page":"510","publisher":"O'Reilly Media","title":"Hands-on Machine Learning with Scikit-Learn, Keras, and TensorFlow (2019, O’reilly)","type":"article-journal"},"uris":["http://www.mendeley.com/documents/?uuid=079dfdfd-e730-313b-8d68-951cbad0840b"]}],"mendeley":{"formattedCitation":"[5]","plainTextFormattedCitation":"[5]","previouslyFormattedCitation":"[5]"},"properties":{"noteIndex":0},"schema":"https://github.com/citation-style-language/schema/raw/master/csl-citation.json"}</w:instrText>
      </w:r>
      <w:r>
        <w:fldChar w:fldCharType="separate"/>
      </w:r>
      <w:r w:rsidRPr="00720751">
        <w:rPr>
          <w:noProof/>
        </w:rPr>
        <w:t>[5]</w:t>
      </w:r>
      <w:r>
        <w:fldChar w:fldCharType="end"/>
      </w:r>
      <w:r w:rsidR="000D5D53">
        <w:t>,</w:t>
      </w:r>
      <w:r w:rsidR="000D5D53">
        <w:fldChar w:fldCharType="begin" w:fldLock="1"/>
      </w:r>
      <w:r w:rsidR="000D5D53">
        <w:instrText>ADDIN CSL_CITATION {"citationItems":[{"id":"ITEM-1","itemData":{"URL":"https://my.visualstudio.com/Downloads?q=Visual Studio 2019","accessed":{"date-parts":[["2021","12","16"]]},"id":"ITEM-1","issued":{"date-parts":[["0"]]},"title":"Downloads - My Visual Studio","type":"webpage"},"uris":["http://www.mendeley.com/documents/?uuid=862760ac-27b3-32cb-af29-94b8e3444b4b"]}],"mendeley":{"formattedCitation":"[6]","plainTextFormattedCitation":"[6]","previouslyFormattedCitation":"[6]"},"properties":{"noteIndex":0},"schema":"https://github.com/citation-style-language/schema/raw/master/csl-citation.json"}</w:instrText>
      </w:r>
      <w:r w:rsidR="000D5D53">
        <w:fldChar w:fldCharType="separate"/>
      </w:r>
      <w:r w:rsidR="000D5D53" w:rsidRPr="000D5D53">
        <w:rPr>
          <w:noProof/>
        </w:rPr>
        <w:t>[6]</w:t>
      </w:r>
      <w:r w:rsidR="000D5D53">
        <w:fldChar w:fldCharType="end"/>
      </w:r>
      <w:r w:rsidR="000D5D53">
        <w:t xml:space="preserve">,  </w:t>
      </w:r>
      <w:r w:rsidR="000D5D53">
        <w:fldChar w:fldCharType="begin" w:fldLock="1"/>
      </w:r>
      <w:r w:rsidR="000D5D53">
        <w:instrText>ADDIN CSL_CITATION {"citationItems":[{"id":"ITEM-1","itemData":{"URL":"https://www.youtube.com/","accessed":{"date-parts":[["2021","11","24"]]},"id":"ITEM-1","issued":{"date-parts":[["0"]]},"title":"YouTube","type":"webpage"},"uris":["http://www.mendeley.com/documents/?uuid=c87bdcf8-e0ab-3fb8-aeab-89e373688ac7"]}],"mendeley":{"formattedCitation":"[7]","plainTextFormattedCitation":"[7]"},"properties":{"noteIndex":0},"schema":"https://github.com/citation-style-language/schema/raw/master/csl-citation.json"}</w:instrText>
      </w:r>
      <w:r w:rsidR="000D5D53">
        <w:fldChar w:fldCharType="separate"/>
      </w:r>
      <w:r w:rsidR="000D5D53" w:rsidRPr="000D5D53">
        <w:rPr>
          <w:noProof/>
        </w:rPr>
        <w:t>[7]</w:t>
      </w:r>
      <w:r w:rsidR="000D5D53">
        <w:fldChar w:fldCharType="end"/>
      </w:r>
      <w:r w:rsidR="000D5D53">
        <w:t xml:space="preserve">, </w:t>
      </w:r>
    </w:p>
    <w:p w14:paraId="6E03AB23" w14:textId="1DC95ED2" w:rsidR="00DA46C2" w:rsidRDefault="00DA46C2"/>
    <w:p w14:paraId="07C141EB" w14:textId="732CD9C5" w:rsidR="00DA46C2" w:rsidRDefault="00DA46C2" w:rsidP="009D01E8">
      <w:pPr>
        <w:pStyle w:val="Heading2"/>
        <w:rPr>
          <w:b w:val="0"/>
        </w:rPr>
      </w:pPr>
      <w:bookmarkStart w:id="1" w:name="_Toc100699448"/>
      <w:r>
        <w:t>Task 2</w:t>
      </w:r>
      <w:bookmarkEnd w:id="1"/>
    </w:p>
    <w:p w14:paraId="23BD5611" w14:textId="1D6FCA36" w:rsidR="00F05F59" w:rsidRDefault="00F05F59"/>
    <w:p w14:paraId="64AD466B" w14:textId="667357AD" w:rsidR="009D01E8" w:rsidRDefault="009D01E8"/>
    <w:p w14:paraId="71F77BC2" w14:textId="0CE108B2" w:rsidR="009D01E8" w:rsidRDefault="00720751" w:rsidP="009D01E8">
      <w:pPr>
        <w:pStyle w:val="Heading2"/>
      </w:pPr>
      <w:bookmarkStart w:id="2" w:name="_Toc100699449"/>
      <w:r>
        <w:t>Task 3</w:t>
      </w:r>
      <w:bookmarkEnd w:id="2"/>
    </w:p>
    <w:p w14:paraId="30175CAC" w14:textId="0B4AFB51" w:rsidR="00B570B1" w:rsidRDefault="00B570B1" w:rsidP="00B570B1"/>
    <w:p w14:paraId="56981B2E" w14:textId="77777777" w:rsidR="00B570B1" w:rsidRPr="00B570B1" w:rsidRDefault="00B570B1" w:rsidP="00B570B1"/>
    <w:p w14:paraId="39FE89FD" w14:textId="1E0F61CE" w:rsidR="00F05F59" w:rsidRDefault="00720751" w:rsidP="008C0E04">
      <w:pPr>
        <w:jc w:val="center"/>
      </w:pPr>
      <w:r>
        <w:rPr>
          <w:noProof/>
        </w:rPr>
        <w:drawing>
          <wp:inline distT="0" distB="0" distL="0" distR="0" wp14:anchorId="0454C8BB" wp14:editId="7F523ED0">
            <wp:extent cx="5731510" cy="3565525"/>
            <wp:effectExtent l="0" t="0" r="254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10"/>
                    <a:stretch>
                      <a:fillRect/>
                    </a:stretch>
                  </pic:blipFill>
                  <pic:spPr>
                    <a:xfrm>
                      <a:off x="0" y="0"/>
                      <a:ext cx="5731510" cy="3565525"/>
                    </a:xfrm>
                    <a:prstGeom prst="rect">
                      <a:avLst/>
                    </a:prstGeom>
                  </pic:spPr>
                </pic:pic>
              </a:graphicData>
            </a:graphic>
          </wp:inline>
        </w:drawing>
      </w:r>
    </w:p>
    <w:p w14:paraId="4F27D3F5" w14:textId="736C01A6" w:rsidR="008C0E04" w:rsidRDefault="008C0E04" w:rsidP="008C0E04">
      <w:pPr>
        <w:pStyle w:val="Caption"/>
        <w:jc w:val="center"/>
      </w:pPr>
      <w:bookmarkStart w:id="3" w:name="_Toc100699422"/>
      <w:r>
        <w:t xml:space="preserve">Figure </w:t>
      </w:r>
      <w:fldSimple w:instr=" SEQ Figure \* ARABIC ">
        <w:r>
          <w:rPr>
            <w:noProof/>
          </w:rPr>
          <w:t>1</w:t>
        </w:r>
      </w:fldSimple>
      <w:r>
        <w:t xml:space="preserve"> K</w:t>
      </w:r>
      <w:r w:rsidRPr="00FA51E1">
        <w:t>-mean clustering groups</w:t>
      </w:r>
      <w:bookmarkEnd w:id="3"/>
    </w:p>
    <w:p w14:paraId="0599B1F4" w14:textId="744C8905" w:rsidR="00720751" w:rsidRDefault="00720751" w:rsidP="00F05F59"/>
    <w:p w14:paraId="1770888E" w14:textId="2A1FD14C" w:rsidR="008C0E04" w:rsidRDefault="00720751" w:rsidP="008C0E04">
      <w:pPr>
        <w:jc w:val="center"/>
      </w:pPr>
      <w:r>
        <w:br w:type="page"/>
      </w:r>
      <w:r w:rsidR="008C0E04">
        <w:rPr>
          <w:noProof/>
        </w:rPr>
        <w:lastRenderedPageBreak/>
        <w:drawing>
          <wp:inline distT="0" distB="0" distL="0" distR="0" wp14:anchorId="7CCDCA8D" wp14:editId="7C31F9E2">
            <wp:extent cx="3959750" cy="2067339"/>
            <wp:effectExtent l="0" t="0" r="3175" b="9525"/>
            <wp:docPr id="4" name="Chart 4">
              <a:extLst xmlns:a="http://schemas.openxmlformats.org/drawingml/2006/main">
                <a:ext uri="{FF2B5EF4-FFF2-40B4-BE49-F238E27FC236}">
                  <a16:creationId xmlns:a16="http://schemas.microsoft.com/office/drawing/2014/main" id="{8AA7CD65-13BA-4876-A898-FBBB13084B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AD25F4" w14:textId="2EE7DF43" w:rsidR="008C0E04" w:rsidRDefault="008C0E04" w:rsidP="008C0E04">
      <w:pPr>
        <w:pStyle w:val="Caption"/>
        <w:jc w:val="center"/>
      </w:pPr>
      <w:bookmarkStart w:id="4" w:name="_Toc100699423"/>
      <w:r>
        <w:t xml:space="preserve">Figure </w:t>
      </w:r>
      <w:fldSimple w:instr=" SEQ Figure \* ARABIC ">
        <w:r>
          <w:rPr>
            <w:noProof/>
          </w:rPr>
          <w:t>2</w:t>
        </w:r>
      </w:fldSimple>
      <w:r>
        <w:t xml:space="preserve">  1st table</w:t>
      </w:r>
      <w:bookmarkEnd w:id="4"/>
    </w:p>
    <w:p w14:paraId="79B07D56" w14:textId="77777777" w:rsidR="008C0E04" w:rsidRDefault="008C0E04"/>
    <w:p w14:paraId="6709B809" w14:textId="5FD0B79B" w:rsidR="008C0E04" w:rsidRDefault="008C0E04" w:rsidP="008C0E04">
      <w:pPr>
        <w:jc w:val="center"/>
      </w:pPr>
      <w:r>
        <w:rPr>
          <w:noProof/>
        </w:rPr>
        <w:drawing>
          <wp:inline distT="0" distB="0" distL="0" distR="0" wp14:anchorId="27E58372" wp14:editId="0772718D">
            <wp:extent cx="3896139" cy="2242268"/>
            <wp:effectExtent l="0" t="0" r="9525" b="5715"/>
            <wp:docPr id="5" name="Chart 5">
              <a:extLst xmlns:a="http://schemas.openxmlformats.org/drawingml/2006/main">
                <a:ext uri="{FF2B5EF4-FFF2-40B4-BE49-F238E27FC236}">
                  <a16:creationId xmlns:a16="http://schemas.microsoft.com/office/drawing/2014/main" id="{EA9C6376-BCC6-494F-9A10-F0DCB2CB81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52098BD" w14:textId="7C8FF110" w:rsidR="008C0E04" w:rsidRDefault="008C0E04" w:rsidP="008C0E04">
      <w:pPr>
        <w:pStyle w:val="Caption"/>
        <w:jc w:val="center"/>
      </w:pPr>
      <w:bookmarkStart w:id="5" w:name="_Toc100699424"/>
      <w:r>
        <w:t xml:space="preserve">Figure </w:t>
      </w:r>
      <w:fldSimple w:instr=" SEQ Figure \* ARABIC ">
        <w:r>
          <w:rPr>
            <w:noProof/>
          </w:rPr>
          <w:t>3</w:t>
        </w:r>
      </w:fldSimple>
      <w:r>
        <w:t xml:space="preserve"> 2nd table</w:t>
      </w:r>
      <w:bookmarkEnd w:id="5"/>
    </w:p>
    <w:p w14:paraId="74A2F1B6" w14:textId="77777777" w:rsidR="008C0E04" w:rsidRDefault="008C0E04"/>
    <w:p w14:paraId="37318B8A" w14:textId="32CA26DF" w:rsidR="00720751" w:rsidRDefault="008C0E04" w:rsidP="008C0E04">
      <w:pPr>
        <w:jc w:val="center"/>
      </w:pPr>
      <w:r>
        <w:rPr>
          <w:noProof/>
        </w:rPr>
        <w:drawing>
          <wp:inline distT="0" distB="0" distL="0" distR="0" wp14:anchorId="665014D2" wp14:editId="68FD7DD1">
            <wp:extent cx="3935896" cy="2576223"/>
            <wp:effectExtent l="0" t="0" r="7620" b="14605"/>
            <wp:docPr id="6" name="Chart 6">
              <a:extLst xmlns:a="http://schemas.openxmlformats.org/drawingml/2006/main">
                <a:ext uri="{FF2B5EF4-FFF2-40B4-BE49-F238E27FC236}">
                  <a16:creationId xmlns:a16="http://schemas.microsoft.com/office/drawing/2014/main" id="{652EE7F6-B800-4BB3-A1DD-64E6FD7DAF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ACBE43" w14:textId="3C49AA77" w:rsidR="008C0E04" w:rsidRPr="007D366E" w:rsidRDefault="008C0E04" w:rsidP="007D366E">
      <w:pPr>
        <w:pStyle w:val="Caption"/>
        <w:jc w:val="center"/>
      </w:pPr>
      <w:bookmarkStart w:id="6" w:name="_Toc100699425"/>
      <w:r>
        <w:t xml:space="preserve">Figure </w:t>
      </w:r>
      <w:fldSimple w:instr=" SEQ Figure \* ARABIC ">
        <w:r>
          <w:rPr>
            <w:noProof/>
          </w:rPr>
          <w:t>4</w:t>
        </w:r>
      </w:fldSimple>
      <w:r>
        <w:t xml:space="preserve"> 3rd table</w:t>
      </w:r>
      <w:bookmarkEnd w:id="6"/>
    </w:p>
    <w:p w14:paraId="0C996B08" w14:textId="68097A7B" w:rsidR="00720751" w:rsidRDefault="00720751" w:rsidP="00720751">
      <w:pPr>
        <w:pStyle w:val="Heading2"/>
      </w:pPr>
      <w:bookmarkStart w:id="7" w:name="_Toc100699450"/>
      <w:r>
        <w:lastRenderedPageBreak/>
        <w:t>References</w:t>
      </w:r>
      <w:bookmarkEnd w:id="7"/>
      <w:r>
        <w:t xml:space="preserve"> </w:t>
      </w:r>
    </w:p>
    <w:p w14:paraId="038F1DAB" w14:textId="11778D68" w:rsidR="00720751" w:rsidRDefault="00720751" w:rsidP="00720751"/>
    <w:p w14:paraId="21FD1D87" w14:textId="3C8113A4" w:rsidR="000D5D53" w:rsidRPr="000D5D53" w:rsidRDefault="00720751" w:rsidP="000D5D5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0D5D53" w:rsidRPr="000D5D53">
        <w:rPr>
          <w:rFonts w:ascii="Calibri" w:hAnsi="Calibri" w:cs="Calibri"/>
          <w:noProof/>
          <w:szCs w:val="24"/>
        </w:rPr>
        <w:t>[1]</w:t>
      </w:r>
      <w:r w:rsidR="000D5D53" w:rsidRPr="000D5D53">
        <w:rPr>
          <w:rFonts w:ascii="Calibri" w:hAnsi="Calibri" w:cs="Calibri"/>
          <w:noProof/>
          <w:szCs w:val="24"/>
        </w:rPr>
        <w:tab/>
        <w:t>I. MILLINGTON, ‘AI FOR GAMES.’, 2020.</w:t>
      </w:r>
    </w:p>
    <w:p w14:paraId="0662926C" w14:textId="77777777" w:rsidR="000D5D53" w:rsidRPr="000D5D53" w:rsidRDefault="000D5D53" w:rsidP="000D5D53">
      <w:pPr>
        <w:widowControl w:val="0"/>
        <w:autoSpaceDE w:val="0"/>
        <w:autoSpaceDN w:val="0"/>
        <w:adjustRightInd w:val="0"/>
        <w:spacing w:line="240" w:lineRule="auto"/>
        <w:ind w:left="640" w:hanging="640"/>
        <w:rPr>
          <w:rFonts w:ascii="Calibri" w:hAnsi="Calibri" w:cs="Calibri"/>
          <w:noProof/>
          <w:szCs w:val="24"/>
        </w:rPr>
      </w:pPr>
      <w:r w:rsidRPr="000D5D53">
        <w:rPr>
          <w:rFonts w:ascii="Calibri" w:hAnsi="Calibri" w:cs="Calibri"/>
          <w:noProof/>
          <w:szCs w:val="24"/>
        </w:rPr>
        <w:t>[2]</w:t>
      </w:r>
      <w:r w:rsidRPr="000D5D53">
        <w:rPr>
          <w:rFonts w:ascii="Calibri" w:hAnsi="Calibri" w:cs="Calibri"/>
          <w:noProof/>
          <w:szCs w:val="24"/>
        </w:rPr>
        <w:tab/>
        <w:t>I. MILLington, ‘AI for Games, Third Edition: Amazon.co.uk: Millington, Ian: 9780367670566: Books’. https://www.amazon.co.uk/AI-Games-Third-Ian-Millington/dp/0367670569 (accessed Apr. 06, 2022).</w:t>
      </w:r>
    </w:p>
    <w:p w14:paraId="0E97EC90" w14:textId="77777777" w:rsidR="000D5D53" w:rsidRPr="000D5D53" w:rsidRDefault="000D5D53" w:rsidP="000D5D53">
      <w:pPr>
        <w:widowControl w:val="0"/>
        <w:autoSpaceDE w:val="0"/>
        <w:autoSpaceDN w:val="0"/>
        <w:adjustRightInd w:val="0"/>
        <w:spacing w:line="240" w:lineRule="auto"/>
        <w:ind w:left="640" w:hanging="640"/>
        <w:rPr>
          <w:rFonts w:ascii="Calibri" w:hAnsi="Calibri" w:cs="Calibri"/>
          <w:noProof/>
          <w:szCs w:val="24"/>
        </w:rPr>
      </w:pPr>
      <w:r w:rsidRPr="000D5D53">
        <w:rPr>
          <w:rFonts w:ascii="Calibri" w:hAnsi="Calibri" w:cs="Calibri"/>
          <w:noProof/>
          <w:szCs w:val="24"/>
        </w:rPr>
        <w:t>[3]</w:t>
      </w:r>
      <w:r w:rsidRPr="000D5D53">
        <w:rPr>
          <w:rFonts w:ascii="Calibri" w:hAnsi="Calibri" w:cs="Calibri"/>
          <w:noProof/>
          <w:szCs w:val="24"/>
        </w:rPr>
        <w:tab/>
        <w:t>J. Buck, ‘Mazes for Programmers Code Your Own Twisty Little Passages’. http://mazesforprogrammers.com/ (accessed Oct. 14, 2021).</w:t>
      </w:r>
    </w:p>
    <w:p w14:paraId="755B140B" w14:textId="77777777" w:rsidR="000D5D53" w:rsidRPr="000D5D53" w:rsidRDefault="000D5D53" w:rsidP="000D5D53">
      <w:pPr>
        <w:widowControl w:val="0"/>
        <w:autoSpaceDE w:val="0"/>
        <w:autoSpaceDN w:val="0"/>
        <w:adjustRightInd w:val="0"/>
        <w:spacing w:line="240" w:lineRule="auto"/>
        <w:ind w:left="640" w:hanging="640"/>
        <w:rPr>
          <w:rFonts w:ascii="Calibri" w:hAnsi="Calibri" w:cs="Calibri"/>
          <w:noProof/>
          <w:szCs w:val="24"/>
        </w:rPr>
      </w:pPr>
      <w:r w:rsidRPr="000D5D53">
        <w:rPr>
          <w:rFonts w:ascii="Calibri" w:hAnsi="Calibri" w:cs="Calibri"/>
          <w:noProof/>
          <w:szCs w:val="24"/>
        </w:rPr>
        <w:t>[4]</w:t>
      </w:r>
      <w:r w:rsidRPr="000D5D53">
        <w:rPr>
          <w:rFonts w:ascii="Calibri" w:hAnsi="Calibri" w:cs="Calibri"/>
          <w:noProof/>
          <w:szCs w:val="24"/>
        </w:rPr>
        <w:tab/>
        <w:t>‘Russell &amp; Norvig, Artificial Intelligence: A Modern Approach: International Edition, 3rd Edition | Pearson’. https://www.pearson.com/uk/educators/higher-education-educators/program/Russell-Artificial-Intelligence-A-Modern-Approach-International-Edition-3rd-Edition/PGM930079.html (accessed Apr. 12, 2022).</w:t>
      </w:r>
    </w:p>
    <w:p w14:paraId="421CF1FE" w14:textId="77777777" w:rsidR="000D5D53" w:rsidRPr="000D5D53" w:rsidRDefault="000D5D53" w:rsidP="000D5D53">
      <w:pPr>
        <w:widowControl w:val="0"/>
        <w:autoSpaceDE w:val="0"/>
        <w:autoSpaceDN w:val="0"/>
        <w:adjustRightInd w:val="0"/>
        <w:spacing w:line="240" w:lineRule="auto"/>
        <w:ind w:left="640" w:hanging="640"/>
        <w:rPr>
          <w:rFonts w:ascii="Calibri" w:hAnsi="Calibri" w:cs="Calibri"/>
          <w:noProof/>
          <w:szCs w:val="24"/>
        </w:rPr>
      </w:pPr>
      <w:r w:rsidRPr="000D5D53">
        <w:rPr>
          <w:rFonts w:ascii="Calibri" w:hAnsi="Calibri" w:cs="Calibri"/>
          <w:noProof/>
          <w:szCs w:val="24"/>
        </w:rPr>
        <w:t>[5]</w:t>
      </w:r>
      <w:r w:rsidRPr="000D5D53">
        <w:rPr>
          <w:rFonts w:ascii="Calibri" w:hAnsi="Calibri" w:cs="Calibri"/>
          <w:noProof/>
          <w:szCs w:val="24"/>
        </w:rPr>
        <w:tab/>
        <w:t xml:space="preserve">A. Géron, ‘Hands-on Machine Learning with Scikit-Learn, Keras, and TensorFlow (2019, O’reilly)’, </w:t>
      </w:r>
      <w:r w:rsidRPr="000D5D53">
        <w:rPr>
          <w:rFonts w:ascii="Calibri" w:hAnsi="Calibri" w:cs="Calibri"/>
          <w:i/>
          <w:iCs/>
          <w:noProof/>
          <w:szCs w:val="24"/>
        </w:rPr>
        <w:t>Hands-On Mach. Learn. with R</w:t>
      </w:r>
      <w:r w:rsidRPr="000D5D53">
        <w:rPr>
          <w:rFonts w:ascii="Calibri" w:hAnsi="Calibri" w:cs="Calibri"/>
          <w:noProof/>
          <w:szCs w:val="24"/>
        </w:rPr>
        <w:t>, p. 510, 2017.</w:t>
      </w:r>
    </w:p>
    <w:p w14:paraId="6B7C6AD2" w14:textId="77777777" w:rsidR="000D5D53" w:rsidRPr="000D5D53" w:rsidRDefault="000D5D53" w:rsidP="000D5D53">
      <w:pPr>
        <w:widowControl w:val="0"/>
        <w:autoSpaceDE w:val="0"/>
        <w:autoSpaceDN w:val="0"/>
        <w:adjustRightInd w:val="0"/>
        <w:spacing w:line="240" w:lineRule="auto"/>
        <w:ind w:left="640" w:hanging="640"/>
        <w:rPr>
          <w:rFonts w:ascii="Calibri" w:hAnsi="Calibri" w:cs="Calibri"/>
          <w:noProof/>
          <w:szCs w:val="24"/>
        </w:rPr>
      </w:pPr>
      <w:r w:rsidRPr="000D5D53">
        <w:rPr>
          <w:rFonts w:ascii="Calibri" w:hAnsi="Calibri" w:cs="Calibri"/>
          <w:noProof/>
          <w:szCs w:val="24"/>
        </w:rPr>
        <w:t>[6]</w:t>
      </w:r>
      <w:r w:rsidRPr="000D5D53">
        <w:rPr>
          <w:rFonts w:ascii="Calibri" w:hAnsi="Calibri" w:cs="Calibri"/>
          <w:noProof/>
          <w:szCs w:val="24"/>
        </w:rPr>
        <w:tab/>
        <w:t>‘Downloads - My Visual Studio’. https://my.visualstudio.com/Downloads?q=Visual Studio 2019 (accessed Dec. 16, 2021).</w:t>
      </w:r>
    </w:p>
    <w:p w14:paraId="1F1AFA6B" w14:textId="77777777" w:rsidR="000D5D53" w:rsidRPr="000D5D53" w:rsidRDefault="000D5D53" w:rsidP="000D5D53">
      <w:pPr>
        <w:widowControl w:val="0"/>
        <w:autoSpaceDE w:val="0"/>
        <w:autoSpaceDN w:val="0"/>
        <w:adjustRightInd w:val="0"/>
        <w:spacing w:line="240" w:lineRule="auto"/>
        <w:ind w:left="640" w:hanging="640"/>
        <w:rPr>
          <w:rFonts w:ascii="Calibri" w:hAnsi="Calibri" w:cs="Calibri"/>
          <w:noProof/>
        </w:rPr>
      </w:pPr>
      <w:r w:rsidRPr="000D5D53">
        <w:rPr>
          <w:rFonts w:ascii="Calibri" w:hAnsi="Calibri" w:cs="Calibri"/>
          <w:noProof/>
          <w:szCs w:val="24"/>
        </w:rPr>
        <w:t>[7]</w:t>
      </w:r>
      <w:r w:rsidRPr="000D5D53">
        <w:rPr>
          <w:rFonts w:ascii="Calibri" w:hAnsi="Calibri" w:cs="Calibri"/>
          <w:noProof/>
          <w:szCs w:val="24"/>
        </w:rPr>
        <w:tab/>
        <w:t>‘YouTube’. https://www.youtube.com/ (accessed Nov. 24, 2021).</w:t>
      </w:r>
    </w:p>
    <w:p w14:paraId="3E8D723D" w14:textId="2EEA97CD" w:rsidR="00720751" w:rsidRPr="00720751" w:rsidRDefault="00720751" w:rsidP="00720751">
      <w:r>
        <w:fldChar w:fldCharType="end"/>
      </w:r>
    </w:p>
    <w:sectPr w:rsidR="00720751" w:rsidRPr="0072075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498F4" w14:textId="77777777" w:rsidR="003525B5" w:rsidRDefault="003525B5" w:rsidP="00836DDA">
      <w:pPr>
        <w:spacing w:after="0" w:line="240" w:lineRule="auto"/>
      </w:pPr>
      <w:r>
        <w:separator/>
      </w:r>
    </w:p>
  </w:endnote>
  <w:endnote w:type="continuationSeparator" w:id="0">
    <w:p w14:paraId="3D76FC4C" w14:textId="77777777" w:rsidR="003525B5" w:rsidRDefault="003525B5" w:rsidP="00836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3956416"/>
      <w:docPartObj>
        <w:docPartGallery w:val="Page Numbers (Bottom of Page)"/>
        <w:docPartUnique/>
      </w:docPartObj>
    </w:sdtPr>
    <w:sdtEndPr/>
    <w:sdtContent>
      <w:sdt>
        <w:sdtPr>
          <w:id w:val="1728636285"/>
          <w:docPartObj>
            <w:docPartGallery w:val="Page Numbers (Top of Page)"/>
            <w:docPartUnique/>
          </w:docPartObj>
        </w:sdtPr>
        <w:sdtEndPr/>
        <w:sdtContent>
          <w:p w14:paraId="57A91516" w14:textId="29CA7F8B" w:rsidR="00836DDA" w:rsidRDefault="00836DD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0771964" w14:textId="771630D3" w:rsidR="00836DDA" w:rsidRDefault="00836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5E166" w14:textId="77777777" w:rsidR="003525B5" w:rsidRDefault="003525B5" w:rsidP="00836DDA">
      <w:pPr>
        <w:spacing w:after="0" w:line="240" w:lineRule="auto"/>
      </w:pPr>
      <w:r>
        <w:separator/>
      </w:r>
    </w:p>
  </w:footnote>
  <w:footnote w:type="continuationSeparator" w:id="0">
    <w:p w14:paraId="3451821D" w14:textId="77777777" w:rsidR="003525B5" w:rsidRDefault="003525B5" w:rsidP="00836D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AwM7UwsjAzNrEwtDBS0lEKTi0uzszPAykwqgUA8/tGZSwAAAA="/>
  </w:docVars>
  <w:rsids>
    <w:rsidRoot w:val="00015704"/>
    <w:rsid w:val="00015704"/>
    <w:rsid w:val="00021A14"/>
    <w:rsid w:val="000D5D53"/>
    <w:rsid w:val="003525B5"/>
    <w:rsid w:val="003830C9"/>
    <w:rsid w:val="003A69FA"/>
    <w:rsid w:val="004B58A4"/>
    <w:rsid w:val="004F613B"/>
    <w:rsid w:val="005F0550"/>
    <w:rsid w:val="00685C0F"/>
    <w:rsid w:val="00720751"/>
    <w:rsid w:val="007D366E"/>
    <w:rsid w:val="00836DDA"/>
    <w:rsid w:val="008C0E04"/>
    <w:rsid w:val="009A6757"/>
    <w:rsid w:val="009B4DDF"/>
    <w:rsid w:val="009D01E8"/>
    <w:rsid w:val="00B570B1"/>
    <w:rsid w:val="00DA46C2"/>
    <w:rsid w:val="00F05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3C2BE0"/>
  <w15:chartTrackingRefBased/>
  <w15:docId w15:val="{0FAF5D8A-0074-434B-BD89-6534BDCB2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DDA"/>
  </w:style>
  <w:style w:type="paragraph" w:styleId="Heading1">
    <w:name w:val="heading 1"/>
    <w:basedOn w:val="Normal"/>
    <w:next w:val="Normal"/>
    <w:link w:val="Heading1Char"/>
    <w:uiPriority w:val="9"/>
    <w:qFormat/>
    <w:rsid w:val="009D01E8"/>
    <w:pPr>
      <w:keepNext/>
      <w:keepLines/>
      <w:spacing w:before="400" w:after="40" w:line="240" w:lineRule="auto"/>
      <w:outlineLvl w:val="0"/>
    </w:pPr>
    <w:rPr>
      <w:rFonts w:asciiTheme="majorHAnsi" w:eastAsiaTheme="majorEastAsia" w:hAnsiTheme="majorHAnsi" w:cstheme="majorBidi"/>
      <w:b/>
      <w:color w:val="000000" w:themeColor="text1"/>
      <w:sz w:val="36"/>
      <w:szCs w:val="36"/>
    </w:rPr>
  </w:style>
  <w:style w:type="paragraph" w:styleId="Heading2">
    <w:name w:val="heading 2"/>
    <w:basedOn w:val="Normal"/>
    <w:next w:val="Normal"/>
    <w:link w:val="Heading2Char"/>
    <w:uiPriority w:val="9"/>
    <w:unhideWhenUsed/>
    <w:qFormat/>
    <w:rsid w:val="009D01E8"/>
    <w:pPr>
      <w:keepNext/>
      <w:keepLines/>
      <w:spacing w:before="40" w:after="0" w:line="240" w:lineRule="auto"/>
      <w:outlineLvl w:val="1"/>
    </w:pPr>
    <w:rPr>
      <w:rFonts w:asciiTheme="majorHAnsi" w:eastAsiaTheme="majorEastAsia" w:hAnsiTheme="majorHAnsi" w:cstheme="majorBidi"/>
      <w:b/>
      <w:color w:val="000000" w:themeColor="text1"/>
      <w:sz w:val="32"/>
      <w:szCs w:val="32"/>
    </w:rPr>
  </w:style>
  <w:style w:type="paragraph" w:styleId="Heading3">
    <w:name w:val="heading 3"/>
    <w:basedOn w:val="Normal"/>
    <w:next w:val="Normal"/>
    <w:link w:val="Heading3Char"/>
    <w:uiPriority w:val="9"/>
    <w:semiHidden/>
    <w:unhideWhenUsed/>
    <w:qFormat/>
    <w:rsid w:val="009D01E8"/>
    <w:pPr>
      <w:keepNext/>
      <w:keepLines/>
      <w:spacing w:before="40" w:after="0" w:line="240" w:lineRule="auto"/>
      <w:outlineLvl w:val="2"/>
    </w:pPr>
    <w:rPr>
      <w:rFonts w:asciiTheme="majorHAnsi" w:eastAsiaTheme="majorEastAsia" w:hAnsiTheme="majorHAnsi" w:cstheme="majorBidi"/>
      <w:b/>
      <w:color w:val="000000" w:themeColor="text1"/>
      <w:sz w:val="28"/>
      <w:szCs w:val="28"/>
    </w:rPr>
  </w:style>
  <w:style w:type="paragraph" w:styleId="Heading4">
    <w:name w:val="heading 4"/>
    <w:basedOn w:val="Normal"/>
    <w:next w:val="Normal"/>
    <w:link w:val="Heading4Char"/>
    <w:uiPriority w:val="9"/>
    <w:semiHidden/>
    <w:unhideWhenUsed/>
    <w:qFormat/>
    <w:rsid w:val="00836DD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36DD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36DD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36DD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36DD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36DD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6DD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36DDA"/>
    <w:rPr>
      <w:rFonts w:asciiTheme="majorHAnsi" w:eastAsiaTheme="majorEastAsia" w:hAnsiTheme="majorHAnsi" w:cstheme="majorBidi"/>
      <w:caps/>
      <w:color w:val="44546A" w:themeColor="text2"/>
      <w:spacing w:val="-15"/>
      <w:sz w:val="72"/>
      <w:szCs w:val="72"/>
    </w:rPr>
  </w:style>
  <w:style w:type="character" w:customStyle="1" w:styleId="Heading1Char">
    <w:name w:val="Heading 1 Char"/>
    <w:basedOn w:val="DefaultParagraphFont"/>
    <w:link w:val="Heading1"/>
    <w:uiPriority w:val="9"/>
    <w:rsid w:val="009D01E8"/>
    <w:rPr>
      <w:rFonts w:asciiTheme="majorHAnsi" w:eastAsiaTheme="majorEastAsia" w:hAnsiTheme="majorHAnsi" w:cstheme="majorBidi"/>
      <w:b/>
      <w:color w:val="000000" w:themeColor="text1"/>
      <w:sz w:val="36"/>
      <w:szCs w:val="36"/>
    </w:rPr>
  </w:style>
  <w:style w:type="character" w:styleId="BookTitle">
    <w:name w:val="Book Title"/>
    <w:basedOn w:val="DefaultParagraphFont"/>
    <w:uiPriority w:val="33"/>
    <w:qFormat/>
    <w:rsid w:val="00836DDA"/>
    <w:rPr>
      <w:b/>
      <w:bCs/>
      <w:smallCaps/>
      <w:spacing w:val="10"/>
    </w:rPr>
  </w:style>
  <w:style w:type="paragraph" w:styleId="BalloonText">
    <w:name w:val="Balloon Text"/>
    <w:basedOn w:val="Normal"/>
    <w:link w:val="BalloonTextChar"/>
    <w:uiPriority w:val="99"/>
    <w:semiHidden/>
    <w:unhideWhenUsed/>
    <w:rsid w:val="000157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5704"/>
    <w:rPr>
      <w:rFonts w:ascii="Segoe UI" w:hAnsi="Segoe UI" w:cs="Segoe UI"/>
      <w:sz w:val="18"/>
      <w:szCs w:val="18"/>
    </w:rPr>
  </w:style>
  <w:style w:type="character" w:customStyle="1" w:styleId="Heading2Char">
    <w:name w:val="Heading 2 Char"/>
    <w:basedOn w:val="DefaultParagraphFont"/>
    <w:link w:val="Heading2"/>
    <w:uiPriority w:val="9"/>
    <w:rsid w:val="009D01E8"/>
    <w:rPr>
      <w:rFonts w:asciiTheme="majorHAnsi" w:eastAsiaTheme="majorEastAsia" w:hAnsiTheme="majorHAnsi" w:cstheme="majorBidi"/>
      <w:b/>
      <w:color w:val="000000" w:themeColor="text1"/>
      <w:sz w:val="32"/>
      <w:szCs w:val="32"/>
    </w:rPr>
  </w:style>
  <w:style w:type="character" w:customStyle="1" w:styleId="Heading3Char">
    <w:name w:val="Heading 3 Char"/>
    <w:basedOn w:val="DefaultParagraphFont"/>
    <w:link w:val="Heading3"/>
    <w:uiPriority w:val="9"/>
    <w:semiHidden/>
    <w:rsid w:val="009D01E8"/>
    <w:rPr>
      <w:rFonts w:asciiTheme="majorHAnsi" w:eastAsiaTheme="majorEastAsia" w:hAnsiTheme="majorHAnsi" w:cstheme="majorBidi"/>
      <w:b/>
      <w:color w:val="000000" w:themeColor="text1"/>
      <w:sz w:val="28"/>
      <w:szCs w:val="28"/>
    </w:rPr>
  </w:style>
  <w:style w:type="character" w:customStyle="1" w:styleId="Heading4Char">
    <w:name w:val="Heading 4 Char"/>
    <w:basedOn w:val="DefaultParagraphFont"/>
    <w:link w:val="Heading4"/>
    <w:uiPriority w:val="9"/>
    <w:semiHidden/>
    <w:rsid w:val="00836DD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36DD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36DD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36DD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36DD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36DDA"/>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836DDA"/>
    <w:pPr>
      <w:spacing w:line="240" w:lineRule="auto"/>
    </w:pPr>
    <w:rPr>
      <w:b/>
      <w:bCs/>
      <w:smallCaps/>
      <w:color w:val="44546A" w:themeColor="text2"/>
    </w:rPr>
  </w:style>
  <w:style w:type="paragraph" w:styleId="Subtitle">
    <w:name w:val="Subtitle"/>
    <w:basedOn w:val="Normal"/>
    <w:next w:val="Normal"/>
    <w:link w:val="SubtitleChar"/>
    <w:uiPriority w:val="11"/>
    <w:qFormat/>
    <w:rsid w:val="00836DD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36DD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36DDA"/>
    <w:rPr>
      <w:b/>
      <w:bCs/>
    </w:rPr>
  </w:style>
  <w:style w:type="character" w:styleId="Emphasis">
    <w:name w:val="Emphasis"/>
    <w:basedOn w:val="DefaultParagraphFont"/>
    <w:uiPriority w:val="20"/>
    <w:qFormat/>
    <w:rsid w:val="00836DDA"/>
    <w:rPr>
      <w:i/>
      <w:iCs/>
    </w:rPr>
  </w:style>
  <w:style w:type="paragraph" w:styleId="NoSpacing">
    <w:name w:val="No Spacing"/>
    <w:uiPriority w:val="1"/>
    <w:qFormat/>
    <w:rsid w:val="00836DDA"/>
    <w:pPr>
      <w:spacing w:after="0" w:line="240" w:lineRule="auto"/>
    </w:pPr>
  </w:style>
  <w:style w:type="paragraph" w:styleId="Quote">
    <w:name w:val="Quote"/>
    <w:basedOn w:val="Normal"/>
    <w:next w:val="Normal"/>
    <w:link w:val="QuoteChar"/>
    <w:uiPriority w:val="29"/>
    <w:qFormat/>
    <w:rsid w:val="00836DD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36DDA"/>
    <w:rPr>
      <w:color w:val="44546A" w:themeColor="text2"/>
      <w:sz w:val="24"/>
      <w:szCs w:val="24"/>
    </w:rPr>
  </w:style>
  <w:style w:type="paragraph" w:styleId="IntenseQuote">
    <w:name w:val="Intense Quote"/>
    <w:basedOn w:val="Normal"/>
    <w:next w:val="Normal"/>
    <w:link w:val="IntenseQuoteChar"/>
    <w:uiPriority w:val="30"/>
    <w:qFormat/>
    <w:rsid w:val="00836DD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36DD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36DDA"/>
    <w:rPr>
      <w:i/>
      <w:iCs/>
      <w:color w:val="595959" w:themeColor="text1" w:themeTint="A6"/>
    </w:rPr>
  </w:style>
  <w:style w:type="character" w:styleId="IntenseEmphasis">
    <w:name w:val="Intense Emphasis"/>
    <w:basedOn w:val="DefaultParagraphFont"/>
    <w:uiPriority w:val="21"/>
    <w:qFormat/>
    <w:rsid w:val="00836DDA"/>
    <w:rPr>
      <w:b/>
      <w:bCs/>
      <w:i/>
      <w:iCs/>
    </w:rPr>
  </w:style>
  <w:style w:type="character" w:styleId="SubtleReference">
    <w:name w:val="Subtle Reference"/>
    <w:basedOn w:val="DefaultParagraphFont"/>
    <w:uiPriority w:val="31"/>
    <w:qFormat/>
    <w:rsid w:val="00836DD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36DDA"/>
    <w:rPr>
      <w:b/>
      <w:bCs/>
      <w:smallCaps/>
      <w:color w:val="44546A" w:themeColor="text2"/>
      <w:u w:val="single"/>
    </w:rPr>
  </w:style>
  <w:style w:type="paragraph" w:styleId="TOCHeading">
    <w:name w:val="TOC Heading"/>
    <w:basedOn w:val="Heading1"/>
    <w:next w:val="Normal"/>
    <w:uiPriority w:val="39"/>
    <w:unhideWhenUsed/>
    <w:qFormat/>
    <w:rsid w:val="00836DDA"/>
    <w:pPr>
      <w:outlineLvl w:val="9"/>
    </w:pPr>
  </w:style>
  <w:style w:type="paragraph" w:styleId="Header">
    <w:name w:val="header"/>
    <w:basedOn w:val="Normal"/>
    <w:link w:val="HeaderChar"/>
    <w:uiPriority w:val="99"/>
    <w:unhideWhenUsed/>
    <w:rsid w:val="00836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DDA"/>
  </w:style>
  <w:style w:type="paragraph" w:styleId="Footer">
    <w:name w:val="footer"/>
    <w:basedOn w:val="Normal"/>
    <w:link w:val="FooterChar"/>
    <w:uiPriority w:val="99"/>
    <w:unhideWhenUsed/>
    <w:rsid w:val="00836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DDA"/>
  </w:style>
  <w:style w:type="paragraph" w:styleId="TOC2">
    <w:name w:val="toc 2"/>
    <w:basedOn w:val="Normal"/>
    <w:next w:val="Normal"/>
    <w:autoRedefine/>
    <w:uiPriority w:val="39"/>
    <w:unhideWhenUsed/>
    <w:rsid w:val="00720751"/>
    <w:pPr>
      <w:spacing w:after="100"/>
      <w:ind w:left="220"/>
    </w:pPr>
  </w:style>
  <w:style w:type="character" w:styleId="Hyperlink">
    <w:name w:val="Hyperlink"/>
    <w:basedOn w:val="DefaultParagraphFont"/>
    <w:uiPriority w:val="99"/>
    <w:unhideWhenUsed/>
    <w:rsid w:val="00720751"/>
    <w:rPr>
      <w:color w:val="0563C1" w:themeColor="hyperlink"/>
      <w:u w:val="single"/>
    </w:rPr>
  </w:style>
  <w:style w:type="paragraph" w:styleId="TableofFigures">
    <w:name w:val="table of figures"/>
    <w:basedOn w:val="Normal"/>
    <w:next w:val="Normal"/>
    <w:uiPriority w:val="99"/>
    <w:unhideWhenUsed/>
    <w:rsid w:val="007D366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60262">
      <w:bodyDiv w:val="1"/>
      <w:marLeft w:val="0"/>
      <w:marRight w:val="0"/>
      <w:marTop w:val="0"/>
      <w:marBottom w:val="0"/>
      <w:divBdr>
        <w:top w:val="none" w:sz="0" w:space="0" w:color="auto"/>
        <w:left w:val="none" w:sz="0" w:space="0" w:color="auto"/>
        <w:bottom w:val="none" w:sz="0" w:space="0" w:color="auto"/>
        <w:right w:val="none" w:sz="0" w:space="0" w:color="auto"/>
      </w:divBdr>
    </w:div>
    <w:div w:id="782072842">
      <w:bodyDiv w:val="1"/>
      <w:marLeft w:val="0"/>
      <w:marRight w:val="0"/>
      <w:marTop w:val="0"/>
      <w:marBottom w:val="0"/>
      <w:divBdr>
        <w:top w:val="none" w:sz="0" w:space="0" w:color="auto"/>
        <w:left w:val="none" w:sz="0" w:space="0" w:color="auto"/>
        <w:bottom w:val="none" w:sz="0" w:space="0" w:color="auto"/>
        <w:right w:val="none" w:sz="0" w:space="0" w:color="auto"/>
      </w:divBdr>
    </w:div>
    <w:div w:id="1872452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ni\Y3\S2-21-22\ACCA6011\Assignment\k-mean%20clustering%20group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ni\Y3\S2-21-22\ACCA6011\Assignment\k-mean%20clustering%20group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ni\Y3\S2-21-22\ACCA6011\Assignment\k-mean%20clustering%20group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1st</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Sheet1!$E$22:$E$23</c:f>
              <c:strCache>
                <c:ptCount val="2"/>
                <c:pt idx="1">
                  <c:v>1</c:v>
                </c:pt>
              </c:strCache>
            </c:strRef>
          </c:tx>
          <c:spPr>
            <a:ln w="28575" cap="rnd">
              <a:solidFill>
                <a:schemeClr val="accent2"/>
              </a:solidFill>
              <a:round/>
            </a:ln>
            <a:effectLst/>
          </c:spPr>
          <c:marker>
            <c:symbol val="none"/>
          </c:marker>
          <c:val>
            <c:numRef>
              <c:f>Sheet1!$E$24:$E$33</c:f>
              <c:numCache>
                <c:formatCode>General</c:formatCode>
                <c:ptCount val="10"/>
                <c:pt idx="0">
                  <c:v>4.38</c:v>
                </c:pt>
                <c:pt idx="1">
                  <c:v>5.46</c:v>
                </c:pt>
                <c:pt idx="2">
                  <c:v>1.46</c:v>
                </c:pt>
                <c:pt idx="3">
                  <c:v>1.62</c:v>
                </c:pt>
                <c:pt idx="4">
                  <c:v>3.54</c:v>
                </c:pt>
                <c:pt idx="5">
                  <c:v>0.45999999999999996</c:v>
                </c:pt>
                <c:pt idx="6">
                  <c:v>3.46</c:v>
                </c:pt>
                <c:pt idx="7">
                  <c:v>2.38</c:v>
                </c:pt>
                <c:pt idx="8">
                  <c:v>2.62</c:v>
                </c:pt>
                <c:pt idx="9">
                  <c:v>1.54</c:v>
                </c:pt>
              </c:numCache>
            </c:numRef>
          </c:val>
          <c:smooth val="0"/>
          <c:extLst>
            <c:ext xmlns:c16="http://schemas.microsoft.com/office/drawing/2014/chart" uri="{C3380CC4-5D6E-409C-BE32-E72D297353CC}">
              <c16:uniqueId val="{00000000-3D72-4504-88D6-740B264A4411}"/>
            </c:ext>
          </c:extLst>
        </c:ser>
        <c:ser>
          <c:idx val="2"/>
          <c:order val="1"/>
          <c:tx>
            <c:strRef>
              <c:f>Sheet1!$F$22:$F$23</c:f>
              <c:strCache>
                <c:ptCount val="2"/>
                <c:pt idx="1">
                  <c:v>2</c:v>
                </c:pt>
              </c:strCache>
            </c:strRef>
          </c:tx>
          <c:spPr>
            <a:ln w="28575" cap="rnd">
              <a:solidFill>
                <a:schemeClr val="accent3"/>
              </a:solidFill>
              <a:round/>
            </a:ln>
            <a:effectLst/>
          </c:spPr>
          <c:marker>
            <c:symbol val="none"/>
          </c:marker>
          <c:val>
            <c:numRef>
              <c:f>Sheet1!$F$24:$F$33</c:f>
              <c:numCache>
                <c:formatCode>General</c:formatCode>
                <c:ptCount val="10"/>
                <c:pt idx="0">
                  <c:v>7.0299999999999994</c:v>
                </c:pt>
                <c:pt idx="1">
                  <c:v>7.3900000000000006</c:v>
                </c:pt>
                <c:pt idx="2">
                  <c:v>3.39</c:v>
                </c:pt>
                <c:pt idx="3">
                  <c:v>2.39</c:v>
                </c:pt>
                <c:pt idx="4">
                  <c:v>3.03</c:v>
                </c:pt>
                <c:pt idx="5">
                  <c:v>3.03</c:v>
                </c:pt>
                <c:pt idx="6">
                  <c:v>5.3900000000000006</c:v>
                </c:pt>
                <c:pt idx="7">
                  <c:v>5.0299999999999994</c:v>
                </c:pt>
                <c:pt idx="8">
                  <c:v>3.39</c:v>
                </c:pt>
                <c:pt idx="9">
                  <c:v>3.03</c:v>
                </c:pt>
              </c:numCache>
            </c:numRef>
          </c:val>
          <c:smooth val="0"/>
          <c:extLst>
            <c:ext xmlns:c16="http://schemas.microsoft.com/office/drawing/2014/chart" uri="{C3380CC4-5D6E-409C-BE32-E72D297353CC}">
              <c16:uniqueId val="{00000001-3D72-4504-88D6-740B264A4411}"/>
            </c:ext>
          </c:extLst>
        </c:ser>
        <c:dLbls>
          <c:showLegendKey val="0"/>
          <c:showVal val="0"/>
          <c:showCatName val="0"/>
          <c:showSerName val="0"/>
          <c:showPercent val="0"/>
          <c:showBubbleSize val="0"/>
        </c:dLbls>
        <c:smooth val="0"/>
        <c:axId val="1555898191"/>
        <c:axId val="1555901103"/>
      </c:lineChart>
      <c:catAx>
        <c:axId val="155589819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901103"/>
        <c:crosses val="autoZero"/>
        <c:auto val="1"/>
        <c:lblAlgn val="ctr"/>
        <c:lblOffset val="100"/>
        <c:noMultiLvlLbl val="0"/>
      </c:catAx>
      <c:valAx>
        <c:axId val="1555901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8981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2nd</a:t>
            </a:r>
          </a:p>
        </c:rich>
      </c:tx>
      <c:layout>
        <c:manualLayout>
          <c:xMode val="edge"/>
          <c:yMode val="edge"/>
          <c:x val="0.4039374453193350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Sheet1!$J$22:$J$23</c:f>
              <c:strCache>
                <c:ptCount val="2"/>
                <c:pt idx="1">
                  <c:v>1</c:v>
                </c:pt>
              </c:strCache>
            </c:strRef>
          </c:tx>
          <c:spPr>
            <a:ln w="28575" cap="rnd">
              <a:solidFill>
                <a:schemeClr val="accent2"/>
              </a:solidFill>
              <a:round/>
            </a:ln>
            <a:effectLst/>
          </c:spPr>
          <c:marker>
            <c:symbol val="none"/>
          </c:marker>
          <c:val>
            <c:numRef>
              <c:f>Sheet1!$J$24:$J$33</c:f>
              <c:numCache>
                <c:formatCode>General</c:formatCode>
                <c:ptCount val="10"/>
                <c:pt idx="0">
                  <c:v>4.2222222222222223</c:v>
                </c:pt>
                <c:pt idx="1">
                  <c:v>4.333333333333333</c:v>
                </c:pt>
                <c:pt idx="2">
                  <c:v>0.77777777777777768</c:v>
                </c:pt>
                <c:pt idx="3">
                  <c:v>1.7777777777777777</c:v>
                </c:pt>
                <c:pt idx="4">
                  <c:v>4.666666666666667</c:v>
                </c:pt>
                <c:pt idx="5">
                  <c:v>0.66666666666666696</c:v>
                </c:pt>
                <c:pt idx="6">
                  <c:v>2.333333333333333</c:v>
                </c:pt>
                <c:pt idx="7">
                  <c:v>2.666666666666667</c:v>
                </c:pt>
                <c:pt idx="8">
                  <c:v>2.7777777777777777</c:v>
                </c:pt>
                <c:pt idx="9">
                  <c:v>2.666666666666667</c:v>
                </c:pt>
              </c:numCache>
            </c:numRef>
          </c:val>
          <c:smooth val="0"/>
          <c:extLst>
            <c:ext xmlns:c16="http://schemas.microsoft.com/office/drawing/2014/chart" uri="{C3380CC4-5D6E-409C-BE32-E72D297353CC}">
              <c16:uniqueId val="{00000000-EDDF-4691-8548-7F3EEDB873B4}"/>
            </c:ext>
          </c:extLst>
        </c:ser>
        <c:ser>
          <c:idx val="2"/>
          <c:order val="1"/>
          <c:tx>
            <c:strRef>
              <c:f>Sheet1!$K$22:$K$23</c:f>
              <c:strCache>
                <c:ptCount val="2"/>
                <c:pt idx="1">
                  <c:v>2</c:v>
                </c:pt>
              </c:strCache>
            </c:strRef>
          </c:tx>
          <c:spPr>
            <a:ln w="28575" cap="rnd">
              <a:solidFill>
                <a:schemeClr val="accent3"/>
              </a:solidFill>
              <a:round/>
            </a:ln>
            <a:effectLst/>
          </c:spPr>
          <c:marker>
            <c:symbol val="none"/>
          </c:marker>
          <c:val>
            <c:numRef>
              <c:f>Sheet1!$K$24:$K$33</c:f>
              <c:numCache>
                <c:formatCode>General</c:formatCode>
                <c:ptCount val="10"/>
                <c:pt idx="0">
                  <c:v>4</c:v>
                </c:pt>
                <c:pt idx="1">
                  <c:v>9</c:v>
                </c:pt>
                <c:pt idx="2">
                  <c:v>5</c:v>
                </c:pt>
                <c:pt idx="3">
                  <c:v>4</c:v>
                </c:pt>
                <c:pt idx="4">
                  <c:v>0</c:v>
                </c:pt>
                <c:pt idx="5">
                  <c:v>4</c:v>
                </c:pt>
                <c:pt idx="6">
                  <c:v>7</c:v>
                </c:pt>
                <c:pt idx="7">
                  <c:v>2</c:v>
                </c:pt>
                <c:pt idx="8">
                  <c:v>5</c:v>
                </c:pt>
                <c:pt idx="9">
                  <c:v>2</c:v>
                </c:pt>
              </c:numCache>
            </c:numRef>
          </c:val>
          <c:smooth val="0"/>
          <c:extLst>
            <c:ext xmlns:c16="http://schemas.microsoft.com/office/drawing/2014/chart" uri="{C3380CC4-5D6E-409C-BE32-E72D297353CC}">
              <c16:uniqueId val="{00000001-EDDF-4691-8548-7F3EEDB873B4}"/>
            </c:ext>
          </c:extLst>
        </c:ser>
        <c:dLbls>
          <c:showLegendKey val="0"/>
          <c:showVal val="0"/>
          <c:showCatName val="0"/>
          <c:showSerName val="0"/>
          <c:showPercent val="0"/>
          <c:showBubbleSize val="0"/>
        </c:dLbls>
        <c:smooth val="0"/>
        <c:axId val="1547155599"/>
        <c:axId val="1547153519"/>
      </c:lineChart>
      <c:catAx>
        <c:axId val="1547155599"/>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7153519"/>
        <c:crosses val="autoZero"/>
        <c:auto val="1"/>
        <c:lblAlgn val="ctr"/>
        <c:lblOffset val="100"/>
        <c:noMultiLvlLbl val="0"/>
      </c:catAx>
      <c:valAx>
        <c:axId val="1547153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71555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3rd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1"/>
          <c:order val="0"/>
          <c:tx>
            <c:strRef>
              <c:f>Sheet1!$O$22:$O$23</c:f>
              <c:strCache>
                <c:ptCount val="2"/>
                <c:pt idx="1">
                  <c:v>1</c:v>
                </c:pt>
              </c:strCache>
            </c:strRef>
          </c:tx>
          <c:spPr>
            <a:ln w="28575" cap="rnd">
              <a:solidFill>
                <a:schemeClr val="accent2"/>
              </a:solidFill>
              <a:round/>
            </a:ln>
            <a:effectLst/>
          </c:spPr>
          <c:marker>
            <c:symbol val="none"/>
          </c:marker>
          <c:val>
            <c:numRef>
              <c:f>Sheet1!$O$24:$O$33</c:f>
              <c:numCache>
                <c:formatCode>General</c:formatCode>
                <c:ptCount val="10"/>
                <c:pt idx="0">
                  <c:v>5.3333333333333339</c:v>
                </c:pt>
                <c:pt idx="1">
                  <c:v>3.3333333333333335</c:v>
                </c:pt>
                <c:pt idx="2">
                  <c:v>0.66666666666666652</c:v>
                </c:pt>
                <c:pt idx="3">
                  <c:v>1.6666666666666665</c:v>
                </c:pt>
                <c:pt idx="4">
                  <c:v>5.6666666666666661</c:v>
                </c:pt>
                <c:pt idx="5">
                  <c:v>1.6666666666666665</c:v>
                </c:pt>
                <c:pt idx="6">
                  <c:v>1.3333333333333335</c:v>
                </c:pt>
                <c:pt idx="7">
                  <c:v>3.6666666666666665</c:v>
                </c:pt>
                <c:pt idx="8">
                  <c:v>1.6666666666666665</c:v>
                </c:pt>
                <c:pt idx="9">
                  <c:v>3.6666666666666665</c:v>
                </c:pt>
              </c:numCache>
            </c:numRef>
          </c:val>
          <c:smooth val="0"/>
          <c:extLst>
            <c:ext xmlns:c16="http://schemas.microsoft.com/office/drawing/2014/chart" uri="{C3380CC4-5D6E-409C-BE32-E72D297353CC}">
              <c16:uniqueId val="{00000000-FDA6-48F1-8784-70770F65CD31}"/>
            </c:ext>
          </c:extLst>
        </c:ser>
        <c:ser>
          <c:idx val="2"/>
          <c:order val="1"/>
          <c:tx>
            <c:strRef>
              <c:f>Sheet1!$P$22:$P$23</c:f>
              <c:strCache>
                <c:ptCount val="2"/>
                <c:pt idx="1">
                  <c:v>2</c:v>
                </c:pt>
              </c:strCache>
            </c:strRef>
          </c:tx>
          <c:spPr>
            <a:ln w="28575" cap="rnd">
              <a:solidFill>
                <a:schemeClr val="accent3"/>
              </a:solidFill>
              <a:round/>
            </a:ln>
            <a:effectLst/>
          </c:spPr>
          <c:marker>
            <c:symbol val="none"/>
          </c:marker>
          <c:val>
            <c:numRef>
              <c:f>Sheet1!$P$24:$P$33</c:f>
              <c:numCache>
                <c:formatCode>General</c:formatCode>
                <c:ptCount val="10"/>
                <c:pt idx="0">
                  <c:v>2.5</c:v>
                </c:pt>
                <c:pt idx="1">
                  <c:v>7</c:v>
                </c:pt>
                <c:pt idx="2">
                  <c:v>3</c:v>
                </c:pt>
                <c:pt idx="3">
                  <c:v>3.5</c:v>
                </c:pt>
                <c:pt idx="4">
                  <c:v>2</c:v>
                </c:pt>
                <c:pt idx="5">
                  <c:v>2</c:v>
                </c:pt>
                <c:pt idx="6">
                  <c:v>5</c:v>
                </c:pt>
                <c:pt idx="7">
                  <c:v>0.5</c:v>
                </c:pt>
                <c:pt idx="8">
                  <c:v>4.5</c:v>
                </c:pt>
                <c:pt idx="9">
                  <c:v>1.5</c:v>
                </c:pt>
              </c:numCache>
            </c:numRef>
          </c:val>
          <c:smooth val="0"/>
          <c:extLst>
            <c:ext xmlns:c16="http://schemas.microsoft.com/office/drawing/2014/chart" uri="{C3380CC4-5D6E-409C-BE32-E72D297353CC}">
              <c16:uniqueId val="{00000001-FDA6-48F1-8784-70770F65CD31}"/>
            </c:ext>
          </c:extLst>
        </c:ser>
        <c:dLbls>
          <c:showLegendKey val="0"/>
          <c:showVal val="0"/>
          <c:showCatName val="0"/>
          <c:showSerName val="0"/>
          <c:showPercent val="0"/>
          <c:showBubbleSize val="0"/>
        </c:dLbls>
        <c:smooth val="0"/>
        <c:axId val="1555317423"/>
        <c:axId val="1555325743"/>
      </c:lineChart>
      <c:catAx>
        <c:axId val="1555317423"/>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325743"/>
        <c:crosses val="autoZero"/>
        <c:auto val="1"/>
        <c:lblAlgn val="ctr"/>
        <c:lblOffset val="100"/>
        <c:noMultiLvlLbl val="0"/>
      </c:catAx>
      <c:valAx>
        <c:axId val="15553257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3174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6A2A4FC-7AC2-44C7-BD56-873627A85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5</Pages>
  <Words>1158</Words>
  <Characters>6601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 (1705433)</dc:creator>
  <cp:keywords/>
  <dc:description/>
  <cp:lastModifiedBy>Rebecca Ryall</cp:lastModifiedBy>
  <cp:revision>9</cp:revision>
  <dcterms:created xsi:type="dcterms:W3CDTF">2018-03-12T21:25:00Z</dcterms:created>
  <dcterms:modified xsi:type="dcterms:W3CDTF">2022-04-12T22:43:00Z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7be97d56-56b0-37b7-b835-2ef8abb3707c</vt:lpwstr>
  </property>
  <property fmtid="{D5CDD505-2E9C-101B-9397-08002B2CF9AE}" pid="24" name="Mendeley Citation Style_1">
    <vt:lpwstr>http://www.zotero.org/styles/ieee</vt:lpwstr>
  </property>
</Properties>
</file>