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34422" w14:textId="77777777" w:rsidR="00684F94" w:rsidRPr="003953EA" w:rsidRDefault="00684F94" w:rsidP="00684F94">
      <w:pPr>
        <w:jc w:val="center"/>
        <w:rPr>
          <w:rFonts w:ascii="Calibri" w:hAnsi="Calibri" w:cs="Calibri"/>
          <w:sz w:val="28"/>
          <w:szCs w:val="28"/>
        </w:rPr>
      </w:pPr>
      <w:r w:rsidRPr="003953EA">
        <w:rPr>
          <w:rFonts w:ascii="Calibri" w:hAnsi="Calibri" w:cs="Calibri"/>
          <w:sz w:val="28"/>
          <w:szCs w:val="28"/>
        </w:rPr>
        <w:t>University of Wales Trinity Saint David</w:t>
      </w:r>
    </w:p>
    <w:p w14:paraId="2329C703" w14:textId="77777777" w:rsidR="00684F94" w:rsidRPr="003953EA" w:rsidRDefault="00684F94" w:rsidP="00684F94">
      <w:pPr>
        <w:jc w:val="center"/>
        <w:rPr>
          <w:rFonts w:ascii="Calibri" w:hAnsi="Calibri" w:cs="Calibri"/>
          <w:sz w:val="28"/>
          <w:szCs w:val="28"/>
        </w:rPr>
      </w:pPr>
    </w:p>
    <w:p w14:paraId="14C47ED5" w14:textId="77777777" w:rsidR="00684F94" w:rsidRPr="003953EA" w:rsidRDefault="00684F94" w:rsidP="00684F94">
      <w:pPr>
        <w:jc w:val="center"/>
        <w:rPr>
          <w:rFonts w:ascii="Calibri" w:hAnsi="Calibri" w:cs="Calibri"/>
        </w:rPr>
      </w:pPr>
      <w:r w:rsidRPr="003953EA">
        <w:rPr>
          <w:rFonts w:ascii="Calibri" w:hAnsi="Calibri" w:cs="Calibri"/>
        </w:rPr>
        <w:t>Wales Institute of Science and Art</w:t>
      </w:r>
    </w:p>
    <w:p w14:paraId="51426275" w14:textId="77777777" w:rsidR="00684F94" w:rsidRPr="003953EA" w:rsidRDefault="00684F94" w:rsidP="00684F94">
      <w:pPr>
        <w:jc w:val="center"/>
        <w:rPr>
          <w:rFonts w:ascii="Calibri" w:hAnsi="Calibri" w:cs="Calibri"/>
        </w:rPr>
      </w:pPr>
      <w:r w:rsidRPr="003953EA">
        <w:rPr>
          <w:rFonts w:ascii="Calibri" w:hAnsi="Calibri" w:cs="Calibri"/>
          <w:noProof/>
        </w:rPr>
        <w:drawing>
          <wp:anchor distT="0" distB="0" distL="114300" distR="114300" simplePos="0" relativeHeight="251659264" behindDoc="0" locked="0" layoutInCell="1" allowOverlap="1" wp14:anchorId="52DC57BB" wp14:editId="6A1E796C">
            <wp:simplePos x="0" y="0"/>
            <wp:positionH relativeFrom="column">
              <wp:posOffset>9525</wp:posOffset>
            </wp:positionH>
            <wp:positionV relativeFrom="paragraph">
              <wp:posOffset>323984</wp:posOffset>
            </wp:positionV>
            <wp:extent cx="5717540" cy="2858770"/>
            <wp:effectExtent l="0" t="0" r="0" b="0"/>
            <wp:wrapSquare wrapText="bothSides"/>
            <wp:docPr id="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7540" cy="2858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C7FB5E" w14:textId="77777777" w:rsidR="00684F94" w:rsidRPr="003953EA" w:rsidRDefault="00684F94" w:rsidP="00684F94">
      <w:pPr>
        <w:jc w:val="center"/>
        <w:rPr>
          <w:rFonts w:ascii="Calibri" w:hAnsi="Calibri" w:cs="Calibri"/>
        </w:rPr>
      </w:pPr>
    </w:p>
    <w:p w14:paraId="65032F52" w14:textId="77777777" w:rsidR="00684F94" w:rsidRPr="003953EA" w:rsidRDefault="00684F94" w:rsidP="00684F94">
      <w:pPr>
        <w:jc w:val="center"/>
        <w:rPr>
          <w:rFonts w:ascii="Calibri" w:hAnsi="Calibri" w:cs="Calibri"/>
        </w:rPr>
      </w:pPr>
      <w:r w:rsidRPr="003953EA">
        <w:rPr>
          <w:rFonts w:ascii="Calibri" w:hAnsi="Calibri" w:cs="Calibri"/>
          <w:color w:val="000000"/>
          <w:sz w:val="22"/>
          <w:szCs w:val="22"/>
          <w:shd w:val="clear" w:color="auto" w:fill="FFFFFF"/>
        </w:rPr>
        <w:br/>
      </w:r>
    </w:p>
    <w:p w14:paraId="463B4577" w14:textId="77777777" w:rsidR="00684F94" w:rsidRPr="003953EA" w:rsidRDefault="00684F94" w:rsidP="00684F94">
      <w:pPr>
        <w:jc w:val="center"/>
        <w:rPr>
          <w:rFonts w:ascii="Calibri" w:hAnsi="Calibri" w:cs="Calibri"/>
        </w:rPr>
      </w:pPr>
      <w:r w:rsidRPr="003953EA">
        <w:rPr>
          <w:rFonts w:ascii="Calibri" w:hAnsi="Calibri" w:cs="Calibri"/>
        </w:rPr>
        <w:fldChar w:fldCharType="begin"/>
      </w:r>
      <w:r w:rsidRPr="003953EA">
        <w:rPr>
          <w:rFonts w:ascii="Calibri" w:hAnsi="Calibri" w:cs="Calibri"/>
        </w:rPr>
        <w:instrText xml:space="preserve"> INCLUDEPICTURE "/Users/chloerees/Library/Group Containers/UBF8T346G9.ms/WebArchiveCopyPasteTempFiles/com.microsoft.Word/9k=" \* MERGEFORMATINET </w:instrText>
      </w:r>
      <w:r w:rsidR="00000000">
        <w:rPr>
          <w:rFonts w:ascii="Calibri" w:hAnsi="Calibri" w:cs="Calibri"/>
        </w:rPr>
        <w:fldChar w:fldCharType="separate"/>
      </w:r>
      <w:r w:rsidRPr="003953EA">
        <w:rPr>
          <w:rFonts w:ascii="Calibri" w:hAnsi="Calibri" w:cs="Calibri"/>
        </w:rPr>
        <w:fldChar w:fldCharType="end"/>
      </w:r>
    </w:p>
    <w:p w14:paraId="6AE4B68D" w14:textId="0FE0AB1C" w:rsidR="00684F94" w:rsidRPr="003953EA" w:rsidRDefault="00684F94" w:rsidP="00684F94">
      <w:pPr>
        <w:jc w:val="center"/>
        <w:rPr>
          <w:rFonts w:ascii="Calibri" w:hAnsi="Calibri" w:cs="Calibri"/>
          <w:sz w:val="28"/>
          <w:szCs w:val="28"/>
        </w:rPr>
      </w:pPr>
      <w:r w:rsidRPr="003953EA">
        <w:rPr>
          <w:rFonts w:ascii="Calibri" w:hAnsi="Calibri" w:cs="Calibri"/>
          <w:sz w:val="28"/>
          <w:szCs w:val="28"/>
        </w:rPr>
        <w:t xml:space="preserve"> </w:t>
      </w:r>
      <w:r>
        <w:rPr>
          <w:rFonts w:ascii="Calibri" w:hAnsi="Calibri" w:cs="Calibri"/>
          <w:sz w:val="28"/>
          <w:szCs w:val="28"/>
        </w:rPr>
        <w:t>Material Selection Report and GD&amp;T Drawings</w:t>
      </w:r>
    </w:p>
    <w:p w14:paraId="633C34A2" w14:textId="77777777" w:rsidR="00684F94" w:rsidRPr="003953EA" w:rsidRDefault="00684F94" w:rsidP="00684F94">
      <w:pPr>
        <w:jc w:val="center"/>
        <w:rPr>
          <w:rFonts w:ascii="Calibri" w:hAnsi="Calibri" w:cs="Calibri"/>
        </w:rPr>
      </w:pPr>
    </w:p>
    <w:p w14:paraId="17BC1CF8" w14:textId="48E0D559" w:rsidR="00684F94" w:rsidRPr="003953EA" w:rsidRDefault="00684F94" w:rsidP="00684F94">
      <w:pPr>
        <w:jc w:val="center"/>
        <w:rPr>
          <w:rFonts w:ascii="Calibri" w:hAnsi="Calibri" w:cs="Calibri"/>
        </w:rPr>
      </w:pPr>
      <w:r>
        <w:rPr>
          <w:rFonts w:ascii="Calibri" w:hAnsi="Calibri" w:cs="Calibri"/>
        </w:rPr>
        <w:t>Engineering Design and Materials (ACHA4001)</w:t>
      </w:r>
    </w:p>
    <w:p w14:paraId="26B02213" w14:textId="77777777" w:rsidR="00684F94" w:rsidRPr="003953EA" w:rsidRDefault="00684F94" w:rsidP="00684F94">
      <w:pPr>
        <w:jc w:val="center"/>
        <w:rPr>
          <w:rFonts w:ascii="Calibri" w:hAnsi="Calibri" w:cs="Calibri"/>
          <w:sz w:val="28"/>
          <w:szCs w:val="28"/>
        </w:rPr>
      </w:pPr>
    </w:p>
    <w:p w14:paraId="4E17ED6C" w14:textId="77777777" w:rsidR="00684F94" w:rsidRPr="003953EA" w:rsidRDefault="00684F94" w:rsidP="00684F94">
      <w:pPr>
        <w:jc w:val="center"/>
        <w:rPr>
          <w:rFonts w:ascii="Calibri" w:hAnsi="Calibri" w:cs="Calibri"/>
          <w:sz w:val="28"/>
          <w:szCs w:val="28"/>
        </w:rPr>
      </w:pPr>
    </w:p>
    <w:p w14:paraId="06FC1CC2" w14:textId="77777777" w:rsidR="00684F94" w:rsidRPr="003953EA" w:rsidRDefault="00684F94" w:rsidP="00684F94">
      <w:pPr>
        <w:jc w:val="center"/>
        <w:rPr>
          <w:rFonts w:ascii="Calibri" w:hAnsi="Calibri" w:cs="Calibri"/>
          <w:sz w:val="28"/>
          <w:szCs w:val="28"/>
        </w:rPr>
      </w:pPr>
    </w:p>
    <w:p w14:paraId="10E7EDC2" w14:textId="77777777" w:rsidR="00684F94" w:rsidRPr="003953EA" w:rsidRDefault="00684F94" w:rsidP="00684F94">
      <w:pPr>
        <w:jc w:val="center"/>
        <w:rPr>
          <w:rFonts w:ascii="Calibri" w:hAnsi="Calibri" w:cs="Calibri"/>
          <w:sz w:val="28"/>
          <w:szCs w:val="28"/>
        </w:rPr>
      </w:pPr>
    </w:p>
    <w:p w14:paraId="2C98F68E" w14:textId="77777777" w:rsidR="00684F94" w:rsidRPr="003953EA" w:rsidRDefault="00684F94" w:rsidP="00684F94">
      <w:pPr>
        <w:jc w:val="center"/>
        <w:rPr>
          <w:rFonts w:ascii="Calibri" w:hAnsi="Calibri" w:cs="Calibri"/>
          <w:sz w:val="28"/>
          <w:szCs w:val="28"/>
        </w:rPr>
      </w:pPr>
    </w:p>
    <w:p w14:paraId="03377F94" w14:textId="77777777" w:rsidR="00684F94" w:rsidRPr="003953EA" w:rsidRDefault="00684F94" w:rsidP="00684F94">
      <w:pPr>
        <w:jc w:val="center"/>
        <w:rPr>
          <w:rFonts w:ascii="Calibri" w:hAnsi="Calibri" w:cs="Calibri"/>
          <w:sz w:val="28"/>
          <w:szCs w:val="28"/>
        </w:rPr>
      </w:pPr>
    </w:p>
    <w:p w14:paraId="03260A04" w14:textId="77777777" w:rsidR="00684F94" w:rsidRPr="003953EA" w:rsidRDefault="00684F94" w:rsidP="00684F94">
      <w:pPr>
        <w:jc w:val="center"/>
        <w:rPr>
          <w:rFonts w:ascii="Calibri" w:hAnsi="Calibri" w:cs="Calibri"/>
          <w:sz w:val="28"/>
          <w:szCs w:val="28"/>
        </w:rPr>
      </w:pPr>
    </w:p>
    <w:p w14:paraId="655AE63D" w14:textId="77777777" w:rsidR="00684F94" w:rsidRPr="003953EA" w:rsidRDefault="00684F94" w:rsidP="00684F94">
      <w:pPr>
        <w:jc w:val="center"/>
        <w:rPr>
          <w:rFonts w:ascii="Calibri" w:hAnsi="Calibri" w:cs="Calibri"/>
          <w:sz w:val="28"/>
          <w:szCs w:val="28"/>
        </w:rPr>
      </w:pPr>
    </w:p>
    <w:p w14:paraId="6B3F9821" w14:textId="77777777" w:rsidR="00684F94" w:rsidRPr="003953EA" w:rsidRDefault="00684F94" w:rsidP="00684F94">
      <w:pPr>
        <w:jc w:val="center"/>
        <w:rPr>
          <w:rFonts w:ascii="Calibri" w:hAnsi="Calibri" w:cs="Calibri"/>
          <w:sz w:val="28"/>
          <w:szCs w:val="28"/>
        </w:rPr>
      </w:pPr>
    </w:p>
    <w:p w14:paraId="01BC2AB8" w14:textId="77777777" w:rsidR="00684F94" w:rsidRPr="003953EA" w:rsidRDefault="00684F94" w:rsidP="00684F94">
      <w:pPr>
        <w:jc w:val="center"/>
        <w:rPr>
          <w:rFonts w:ascii="Calibri" w:hAnsi="Calibri" w:cs="Calibri"/>
          <w:sz w:val="28"/>
          <w:szCs w:val="28"/>
        </w:rPr>
      </w:pPr>
    </w:p>
    <w:p w14:paraId="2ABF8AB8" w14:textId="77777777" w:rsidR="00684F94" w:rsidRPr="003953EA" w:rsidRDefault="00684F94" w:rsidP="00684F94">
      <w:pPr>
        <w:jc w:val="center"/>
        <w:rPr>
          <w:rFonts w:ascii="Calibri" w:hAnsi="Calibri" w:cs="Calibri"/>
          <w:sz w:val="28"/>
          <w:szCs w:val="28"/>
        </w:rPr>
      </w:pPr>
    </w:p>
    <w:p w14:paraId="11397F54" w14:textId="77777777" w:rsidR="00684F94" w:rsidRPr="003953EA" w:rsidRDefault="00684F94" w:rsidP="00684F94">
      <w:pPr>
        <w:jc w:val="center"/>
        <w:rPr>
          <w:rFonts w:ascii="Calibri" w:hAnsi="Calibri" w:cs="Calibri"/>
          <w:sz w:val="28"/>
          <w:szCs w:val="28"/>
        </w:rPr>
      </w:pPr>
    </w:p>
    <w:p w14:paraId="65D672C2" w14:textId="77777777" w:rsidR="00684F94" w:rsidRPr="003953EA" w:rsidRDefault="00684F94" w:rsidP="00684F94">
      <w:pPr>
        <w:jc w:val="center"/>
        <w:rPr>
          <w:rFonts w:ascii="Calibri" w:hAnsi="Calibri" w:cs="Calibri"/>
          <w:sz w:val="28"/>
          <w:szCs w:val="28"/>
        </w:rPr>
      </w:pPr>
    </w:p>
    <w:p w14:paraId="6EFD73FC" w14:textId="77777777" w:rsidR="00684F94" w:rsidRPr="003953EA" w:rsidRDefault="00684F94" w:rsidP="00684F94">
      <w:pPr>
        <w:jc w:val="center"/>
        <w:rPr>
          <w:rFonts w:ascii="Calibri" w:hAnsi="Calibri" w:cs="Calibri"/>
          <w:sz w:val="28"/>
          <w:szCs w:val="28"/>
        </w:rPr>
      </w:pPr>
    </w:p>
    <w:p w14:paraId="0C577FE3" w14:textId="77777777" w:rsidR="00684F94" w:rsidRPr="003953EA" w:rsidRDefault="00684F94" w:rsidP="00684F94">
      <w:pPr>
        <w:jc w:val="center"/>
        <w:rPr>
          <w:rFonts w:ascii="Calibri" w:hAnsi="Calibri" w:cs="Calibri"/>
        </w:rPr>
      </w:pPr>
      <w:r w:rsidRPr="003953EA">
        <w:rPr>
          <w:rFonts w:ascii="Calibri" w:hAnsi="Calibri" w:cs="Calibri"/>
        </w:rPr>
        <w:t>Chloe Rees</w:t>
      </w:r>
    </w:p>
    <w:p w14:paraId="13D1EC54" w14:textId="77777777" w:rsidR="00684F94" w:rsidRPr="003953EA" w:rsidRDefault="00684F94" w:rsidP="00684F94">
      <w:pPr>
        <w:jc w:val="center"/>
        <w:rPr>
          <w:rFonts w:ascii="Calibri" w:hAnsi="Calibri" w:cs="Calibri"/>
        </w:rPr>
      </w:pPr>
      <w:r w:rsidRPr="003953EA">
        <w:rPr>
          <w:rFonts w:ascii="Calibri" w:hAnsi="Calibri" w:cs="Calibri"/>
        </w:rPr>
        <w:t>2218480</w:t>
      </w:r>
    </w:p>
    <w:p w14:paraId="77640337" w14:textId="04415A15" w:rsidR="00684F94" w:rsidRPr="003953EA" w:rsidRDefault="00684F94" w:rsidP="00684F94">
      <w:pPr>
        <w:jc w:val="center"/>
        <w:rPr>
          <w:rFonts w:ascii="Calibri" w:hAnsi="Calibri" w:cs="Calibri"/>
        </w:rPr>
      </w:pPr>
      <w:r>
        <w:rPr>
          <w:rFonts w:ascii="Calibri" w:hAnsi="Calibri" w:cs="Calibri"/>
        </w:rPr>
        <w:t>April</w:t>
      </w:r>
      <w:r w:rsidRPr="003953EA">
        <w:rPr>
          <w:rFonts w:ascii="Calibri" w:hAnsi="Calibri" w:cs="Calibri"/>
        </w:rPr>
        <w:t xml:space="preserve"> 2024</w:t>
      </w:r>
    </w:p>
    <w:sdt>
      <w:sdtPr>
        <w:rPr>
          <w:rFonts w:asciiTheme="minorHAnsi" w:eastAsiaTheme="minorHAnsi" w:hAnsiTheme="minorHAnsi" w:cstheme="minorBidi"/>
          <w:b w:val="0"/>
          <w:bCs w:val="0"/>
          <w:color w:val="auto"/>
          <w:sz w:val="24"/>
          <w:szCs w:val="24"/>
          <w:lang w:val="en-GB"/>
        </w:rPr>
        <w:id w:val="-429284045"/>
        <w:docPartObj>
          <w:docPartGallery w:val="Table of Contents"/>
          <w:docPartUnique/>
        </w:docPartObj>
      </w:sdtPr>
      <w:sdtEndPr>
        <w:rPr>
          <w:noProof/>
        </w:rPr>
      </w:sdtEndPr>
      <w:sdtContent>
        <w:p w14:paraId="4F768D26" w14:textId="2E6EFEE2" w:rsidR="00746065" w:rsidRDefault="00746065">
          <w:pPr>
            <w:pStyle w:val="TOCHeading"/>
          </w:pPr>
          <w:r>
            <w:t>Table of Contents</w:t>
          </w:r>
        </w:p>
        <w:p w14:paraId="75D1B10C" w14:textId="009F92C7" w:rsidR="00141F13" w:rsidRDefault="00746065">
          <w:pPr>
            <w:pStyle w:val="TOC1"/>
            <w:tabs>
              <w:tab w:val="right" w:leader="dot" w:pos="9010"/>
            </w:tabs>
            <w:rPr>
              <w:rFonts w:eastAsiaTheme="minorEastAsia"/>
              <w:b w:val="0"/>
              <w:bCs w:val="0"/>
              <w:cap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4347055" w:history="1">
            <w:r w:rsidR="00141F13" w:rsidRPr="00FC1A3A">
              <w:rPr>
                <w:rStyle w:val="Hyperlink"/>
                <w:noProof/>
              </w:rPr>
              <w:t>1.Introduction</w:t>
            </w:r>
            <w:r w:rsidR="00141F13">
              <w:rPr>
                <w:noProof/>
                <w:webHidden/>
              </w:rPr>
              <w:tab/>
            </w:r>
            <w:r w:rsidR="00141F13">
              <w:rPr>
                <w:noProof/>
                <w:webHidden/>
              </w:rPr>
              <w:fldChar w:fldCharType="begin"/>
            </w:r>
            <w:r w:rsidR="00141F13">
              <w:rPr>
                <w:noProof/>
                <w:webHidden/>
              </w:rPr>
              <w:instrText xml:space="preserve"> PAGEREF _Toc164347055 \h </w:instrText>
            </w:r>
            <w:r w:rsidR="00141F13">
              <w:rPr>
                <w:noProof/>
                <w:webHidden/>
              </w:rPr>
            </w:r>
            <w:r w:rsidR="00141F13">
              <w:rPr>
                <w:noProof/>
                <w:webHidden/>
              </w:rPr>
              <w:fldChar w:fldCharType="separate"/>
            </w:r>
            <w:r w:rsidR="00141F13">
              <w:rPr>
                <w:noProof/>
                <w:webHidden/>
              </w:rPr>
              <w:t>3</w:t>
            </w:r>
            <w:r w:rsidR="00141F13">
              <w:rPr>
                <w:noProof/>
                <w:webHidden/>
              </w:rPr>
              <w:fldChar w:fldCharType="end"/>
            </w:r>
          </w:hyperlink>
        </w:p>
        <w:p w14:paraId="08820E1A" w14:textId="04729D26" w:rsidR="00141F13" w:rsidRDefault="00141F13">
          <w:pPr>
            <w:pStyle w:val="TOC1"/>
            <w:tabs>
              <w:tab w:val="right" w:leader="dot" w:pos="9010"/>
            </w:tabs>
            <w:rPr>
              <w:rFonts w:eastAsiaTheme="minorEastAsia"/>
              <w:b w:val="0"/>
              <w:bCs w:val="0"/>
              <w:caps w:val="0"/>
              <w:noProof/>
              <w:kern w:val="2"/>
              <w:sz w:val="24"/>
              <w:szCs w:val="24"/>
              <w:lang w:eastAsia="en-GB"/>
              <w14:ligatures w14:val="standardContextual"/>
            </w:rPr>
          </w:pPr>
          <w:hyperlink w:anchor="_Toc164347056" w:history="1">
            <w:r w:rsidRPr="00FC1A3A">
              <w:rPr>
                <w:rStyle w:val="Hyperlink"/>
                <w:noProof/>
              </w:rPr>
              <w:t>2.Component Design Specification</w:t>
            </w:r>
            <w:r>
              <w:rPr>
                <w:noProof/>
                <w:webHidden/>
              </w:rPr>
              <w:tab/>
            </w:r>
            <w:r>
              <w:rPr>
                <w:noProof/>
                <w:webHidden/>
              </w:rPr>
              <w:fldChar w:fldCharType="begin"/>
            </w:r>
            <w:r>
              <w:rPr>
                <w:noProof/>
                <w:webHidden/>
              </w:rPr>
              <w:instrText xml:space="preserve"> PAGEREF _Toc164347056 \h </w:instrText>
            </w:r>
            <w:r>
              <w:rPr>
                <w:noProof/>
                <w:webHidden/>
              </w:rPr>
            </w:r>
            <w:r>
              <w:rPr>
                <w:noProof/>
                <w:webHidden/>
              </w:rPr>
              <w:fldChar w:fldCharType="separate"/>
            </w:r>
            <w:r>
              <w:rPr>
                <w:noProof/>
                <w:webHidden/>
              </w:rPr>
              <w:t>3</w:t>
            </w:r>
            <w:r>
              <w:rPr>
                <w:noProof/>
                <w:webHidden/>
              </w:rPr>
              <w:fldChar w:fldCharType="end"/>
            </w:r>
          </w:hyperlink>
        </w:p>
        <w:p w14:paraId="0063AEED" w14:textId="642EEFB4" w:rsidR="00141F13" w:rsidRDefault="00141F13">
          <w:pPr>
            <w:pStyle w:val="TOC1"/>
            <w:tabs>
              <w:tab w:val="right" w:leader="dot" w:pos="9010"/>
            </w:tabs>
            <w:rPr>
              <w:rFonts w:eastAsiaTheme="minorEastAsia"/>
              <w:b w:val="0"/>
              <w:bCs w:val="0"/>
              <w:caps w:val="0"/>
              <w:noProof/>
              <w:kern w:val="2"/>
              <w:sz w:val="24"/>
              <w:szCs w:val="24"/>
              <w:lang w:eastAsia="en-GB"/>
              <w14:ligatures w14:val="standardContextual"/>
            </w:rPr>
          </w:pPr>
          <w:hyperlink w:anchor="_Toc164347057" w:history="1">
            <w:r w:rsidRPr="00FC1A3A">
              <w:rPr>
                <w:rStyle w:val="Hyperlink"/>
                <w:noProof/>
              </w:rPr>
              <w:t>3.Material Selection</w:t>
            </w:r>
            <w:r>
              <w:rPr>
                <w:noProof/>
                <w:webHidden/>
              </w:rPr>
              <w:tab/>
            </w:r>
            <w:r>
              <w:rPr>
                <w:noProof/>
                <w:webHidden/>
              </w:rPr>
              <w:fldChar w:fldCharType="begin"/>
            </w:r>
            <w:r>
              <w:rPr>
                <w:noProof/>
                <w:webHidden/>
              </w:rPr>
              <w:instrText xml:space="preserve"> PAGEREF _Toc164347057 \h </w:instrText>
            </w:r>
            <w:r>
              <w:rPr>
                <w:noProof/>
                <w:webHidden/>
              </w:rPr>
            </w:r>
            <w:r>
              <w:rPr>
                <w:noProof/>
                <w:webHidden/>
              </w:rPr>
              <w:fldChar w:fldCharType="separate"/>
            </w:r>
            <w:r>
              <w:rPr>
                <w:noProof/>
                <w:webHidden/>
              </w:rPr>
              <w:t>3</w:t>
            </w:r>
            <w:r>
              <w:rPr>
                <w:noProof/>
                <w:webHidden/>
              </w:rPr>
              <w:fldChar w:fldCharType="end"/>
            </w:r>
          </w:hyperlink>
        </w:p>
        <w:p w14:paraId="0B3A6569" w14:textId="39B9149D" w:rsidR="00141F13" w:rsidRDefault="00141F13">
          <w:pPr>
            <w:pStyle w:val="TOC2"/>
            <w:tabs>
              <w:tab w:val="right" w:leader="dot" w:pos="9010"/>
            </w:tabs>
            <w:rPr>
              <w:rFonts w:eastAsiaTheme="minorEastAsia"/>
              <w:smallCaps w:val="0"/>
              <w:noProof/>
              <w:kern w:val="2"/>
              <w:sz w:val="24"/>
              <w:szCs w:val="24"/>
              <w:lang w:eastAsia="en-GB"/>
              <w14:ligatures w14:val="standardContextual"/>
            </w:rPr>
          </w:pPr>
          <w:hyperlink w:anchor="_Toc164347058" w:history="1">
            <w:r w:rsidRPr="00FC1A3A">
              <w:rPr>
                <w:rStyle w:val="Hyperlink"/>
                <w:noProof/>
              </w:rPr>
              <w:t>3.1.Grade</w:t>
            </w:r>
            <w:r>
              <w:rPr>
                <w:noProof/>
                <w:webHidden/>
              </w:rPr>
              <w:tab/>
            </w:r>
            <w:r>
              <w:rPr>
                <w:noProof/>
                <w:webHidden/>
              </w:rPr>
              <w:fldChar w:fldCharType="begin"/>
            </w:r>
            <w:r>
              <w:rPr>
                <w:noProof/>
                <w:webHidden/>
              </w:rPr>
              <w:instrText xml:space="preserve"> PAGEREF _Toc164347058 \h </w:instrText>
            </w:r>
            <w:r>
              <w:rPr>
                <w:noProof/>
                <w:webHidden/>
              </w:rPr>
            </w:r>
            <w:r>
              <w:rPr>
                <w:noProof/>
                <w:webHidden/>
              </w:rPr>
              <w:fldChar w:fldCharType="separate"/>
            </w:r>
            <w:r>
              <w:rPr>
                <w:noProof/>
                <w:webHidden/>
              </w:rPr>
              <w:t>5</w:t>
            </w:r>
            <w:r>
              <w:rPr>
                <w:noProof/>
                <w:webHidden/>
              </w:rPr>
              <w:fldChar w:fldCharType="end"/>
            </w:r>
          </w:hyperlink>
        </w:p>
        <w:p w14:paraId="5A51202C" w14:textId="099A589C" w:rsidR="00141F13" w:rsidRDefault="00141F13">
          <w:pPr>
            <w:pStyle w:val="TOC1"/>
            <w:tabs>
              <w:tab w:val="right" w:leader="dot" w:pos="9010"/>
            </w:tabs>
            <w:rPr>
              <w:rFonts w:eastAsiaTheme="minorEastAsia"/>
              <w:b w:val="0"/>
              <w:bCs w:val="0"/>
              <w:caps w:val="0"/>
              <w:noProof/>
              <w:kern w:val="2"/>
              <w:sz w:val="24"/>
              <w:szCs w:val="24"/>
              <w:lang w:eastAsia="en-GB"/>
              <w14:ligatures w14:val="standardContextual"/>
            </w:rPr>
          </w:pPr>
          <w:hyperlink w:anchor="_Toc164347059" w:history="1">
            <w:r w:rsidRPr="00FC1A3A">
              <w:rPr>
                <w:rStyle w:val="Hyperlink"/>
                <w:noProof/>
              </w:rPr>
              <w:t>4.Manufacturing Specification</w:t>
            </w:r>
            <w:r>
              <w:rPr>
                <w:noProof/>
                <w:webHidden/>
              </w:rPr>
              <w:tab/>
            </w:r>
            <w:r>
              <w:rPr>
                <w:noProof/>
                <w:webHidden/>
              </w:rPr>
              <w:fldChar w:fldCharType="begin"/>
            </w:r>
            <w:r>
              <w:rPr>
                <w:noProof/>
                <w:webHidden/>
              </w:rPr>
              <w:instrText xml:space="preserve"> PAGEREF _Toc164347059 \h </w:instrText>
            </w:r>
            <w:r>
              <w:rPr>
                <w:noProof/>
                <w:webHidden/>
              </w:rPr>
            </w:r>
            <w:r>
              <w:rPr>
                <w:noProof/>
                <w:webHidden/>
              </w:rPr>
              <w:fldChar w:fldCharType="separate"/>
            </w:r>
            <w:r>
              <w:rPr>
                <w:noProof/>
                <w:webHidden/>
              </w:rPr>
              <w:t>5</w:t>
            </w:r>
            <w:r>
              <w:rPr>
                <w:noProof/>
                <w:webHidden/>
              </w:rPr>
              <w:fldChar w:fldCharType="end"/>
            </w:r>
          </w:hyperlink>
        </w:p>
        <w:p w14:paraId="754C1495" w14:textId="05F6A6FA" w:rsidR="00141F13" w:rsidRDefault="00141F13">
          <w:pPr>
            <w:pStyle w:val="TOC2"/>
            <w:tabs>
              <w:tab w:val="right" w:leader="dot" w:pos="9010"/>
            </w:tabs>
            <w:rPr>
              <w:rFonts w:eastAsiaTheme="minorEastAsia"/>
              <w:smallCaps w:val="0"/>
              <w:noProof/>
              <w:kern w:val="2"/>
              <w:sz w:val="24"/>
              <w:szCs w:val="24"/>
              <w:lang w:eastAsia="en-GB"/>
              <w14:ligatures w14:val="standardContextual"/>
            </w:rPr>
          </w:pPr>
          <w:hyperlink w:anchor="_Toc164347060" w:history="1">
            <w:r w:rsidRPr="00FC1A3A">
              <w:rPr>
                <w:rStyle w:val="Hyperlink"/>
                <w:noProof/>
              </w:rPr>
              <w:t>4.1.Casting</w:t>
            </w:r>
            <w:r>
              <w:rPr>
                <w:noProof/>
                <w:webHidden/>
              </w:rPr>
              <w:tab/>
            </w:r>
            <w:r>
              <w:rPr>
                <w:noProof/>
                <w:webHidden/>
              </w:rPr>
              <w:fldChar w:fldCharType="begin"/>
            </w:r>
            <w:r>
              <w:rPr>
                <w:noProof/>
                <w:webHidden/>
              </w:rPr>
              <w:instrText xml:space="preserve"> PAGEREF _Toc164347060 \h </w:instrText>
            </w:r>
            <w:r>
              <w:rPr>
                <w:noProof/>
                <w:webHidden/>
              </w:rPr>
            </w:r>
            <w:r>
              <w:rPr>
                <w:noProof/>
                <w:webHidden/>
              </w:rPr>
              <w:fldChar w:fldCharType="separate"/>
            </w:r>
            <w:r>
              <w:rPr>
                <w:noProof/>
                <w:webHidden/>
              </w:rPr>
              <w:t>5</w:t>
            </w:r>
            <w:r>
              <w:rPr>
                <w:noProof/>
                <w:webHidden/>
              </w:rPr>
              <w:fldChar w:fldCharType="end"/>
            </w:r>
          </w:hyperlink>
        </w:p>
        <w:p w14:paraId="02BE9C88" w14:textId="153E4FCB" w:rsidR="00141F13" w:rsidRDefault="00141F13">
          <w:pPr>
            <w:pStyle w:val="TOC2"/>
            <w:tabs>
              <w:tab w:val="right" w:leader="dot" w:pos="9010"/>
            </w:tabs>
            <w:rPr>
              <w:rFonts w:eastAsiaTheme="minorEastAsia"/>
              <w:smallCaps w:val="0"/>
              <w:noProof/>
              <w:kern w:val="2"/>
              <w:sz w:val="24"/>
              <w:szCs w:val="24"/>
              <w:lang w:eastAsia="en-GB"/>
              <w14:ligatures w14:val="standardContextual"/>
            </w:rPr>
          </w:pPr>
          <w:hyperlink w:anchor="_Toc164347061" w:history="1">
            <w:r w:rsidRPr="00FC1A3A">
              <w:rPr>
                <w:rStyle w:val="Hyperlink"/>
                <w:noProof/>
              </w:rPr>
              <w:t>4.2.Forged</w:t>
            </w:r>
            <w:r>
              <w:rPr>
                <w:noProof/>
                <w:webHidden/>
              </w:rPr>
              <w:tab/>
            </w:r>
            <w:r>
              <w:rPr>
                <w:noProof/>
                <w:webHidden/>
              </w:rPr>
              <w:fldChar w:fldCharType="begin"/>
            </w:r>
            <w:r>
              <w:rPr>
                <w:noProof/>
                <w:webHidden/>
              </w:rPr>
              <w:instrText xml:space="preserve"> PAGEREF _Toc164347061 \h </w:instrText>
            </w:r>
            <w:r>
              <w:rPr>
                <w:noProof/>
                <w:webHidden/>
              </w:rPr>
            </w:r>
            <w:r>
              <w:rPr>
                <w:noProof/>
                <w:webHidden/>
              </w:rPr>
              <w:fldChar w:fldCharType="separate"/>
            </w:r>
            <w:r>
              <w:rPr>
                <w:noProof/>
                <w:webHidden/>
              </w:rPr>
              <w:t>6</w:t>
            </w:r>
            <w:r>
              <w:rPr>
                <w:noProof/>
                <w:webHidden/>
              </w:rPr>
              <w:fldChar w:fldCharType="end"/>
            </w:r>
          </w:hyperlink>
        </w:p>
        <w:p w14:paraId="6587BF62" w14:textId="612D23D4" w:rsidR="00141F13" w:rsidRDefault="00141F13">
          <w:pPr>
            <w:pStyle w:val="TOC2"/>
            <w:tabs>
              <w:tab w:val="right" w:leader="dot" w:pos="9010"/>
            </w:tabs>
            <w:rPr>
              <w:rFonts w:eastAsiaTheme="minorEastAsia"/>
              <w:smallCaps w:val="0"/>
              <w:noProof/>
              <w:kern w:val="2"/>
              <w:sz w:val="24"/>
              <w:szCs w:val="24"/>
              <w:lang w:eastAsia="en-GB"/>
              <w14:ligatures w14:val="standardContextual"/>
            </w:rPr>
          </w:pPr>
          <w:hyperlink w:anchor="_Toc164347062" w:history="1">
            <w:r w:rsidRPr="00FC1A3A">
              <w:rPr>
                <w:rStyle w:val="Hyperlink"/>
                <w:noProof/>
              </w:rPr>
              <w:t>4.3.Extrusion</w:t>
            </w:r>
            <w:r>
              <w:rPr>
                <w:noProof/>
                <w:webHidden/>
              </w:rPr>
              <w:tab/>
            </w:r>
            <w:r>
              <w:rPr>
                <w:noProof/>
                <w:webHidden/>
              </w:rPr>
              <w:fldChar w:fldCharType="begin"/>
            </w:r>
            <w:r>
              <w:rPr>
                <w:noProof/>
                <w:webHidden/>
              </w:rPr>
              <w:instrText xml:space="preserve"> PAGEREF _Toc164347062 \h </w:instrText>
            </w:r>
            <w:r>
              <w:rPr>
                <w:noProof/>
                <w:webHidden/>
              </w:rPr>
            </w:r>
            <w:r>
              <w:rPr>
                <w:noProof/>
                <w:webHidden/>
              </w:rPr>
              <w:fldChar w:fldCharType="separate"/>
            </w:r>
            <w:r>
              <w:rPr>
                <w:noProof/>
                <w:webHidden/>
              </w:rPr>
              <w:t>6</w:t>
            </w:r>
            <w:r>
              <w:rPr>
                <w:noProof/>
                <w:webHidden/>
              </w:rPr>
              <w:fldChar w:fldCharType="end"/>
            </w:r>
          </w:hyperlink>
        </w:p>
        <w:p w14:paraId="23C5F25D" w14:textId="5F616395" w:rsidR="00141F13" w:rsidRDefault="00141F13">
          <w:pPr>
            <w:pStyle w:val="TOC2"/>
            <w:tabs>
              <w:tab w:val="right" w:leader="dot" w:pos="9010"/>
            </w:tabs>
            <w:rPr>
              <w:rFonts w:eastAsiaTheme="minorEastAsia"/>
              <w:smallCaps w:val="0"/>
              <w:noProof/>
              <w:kern w:val="2"/>
              <w:sz w:val="24"/>
              <w:szCs w:val="24"/>
              <w:lang w:eastAsia="en-GB"/>
              <w14:ligatures w14:val="standardContextual"/>
            </w:rPr>
          </w:pPr>
          <w:hyperlink w:anchor="_Toc164347063" w:history="1">
            <w:r w:rsidRPr="00FC1A3A">
              <w:rPr>
                <w:rStyle w:val="Hyperlink"/>
                <w:noProof/>
              </w:rPr>
              <w:t>4.4.Powder Metallurgy</w:t>
            </w:r>
            <w:r>
              <w:rPr>
                <w:noProof/>
                <w:webHidden/>
              </w:rPr>
              <w:tab/>
            </w:r>
            <w:r>
              <w:rPr>
                <w:noProof/>
                <w:webHidden/>
              </w:rPr>
              <w:fldChar w:fldCharType="begin"/>
            </w:r>
            <w:r>
              <w:rPr>
                <w:noProof/>
                <w:webHidden/>
              </w:rPr>
              <w:instrText xml:space="preserve"> PAGEREF _Toc164347063 \h </w:instrText>
            </w:r>
            <w:r>
              <w:rPr>
                <w:noProof/>
                <w:webHidden/>
              </w:rPr>
            </w:r>
            <w:r>
              <w:rPr>
                <w:noProof/>
                <w:webHidden/>
              </w:rPr>
              <w:fldChar w:fldCharType="separate"/>
            </w:r>
            <w:r>
              <w:rPr>
                <w:noProof/>
                <w:webHidden/>
              </w:rPr>
              <w:t>7</w:t>
            </w:r>
            <w:r>
              <w:rPr>
                <w:noProof/>
                <w:webHidden/>
              </w:rPr>
              <w:fldChar w:fldCharType="end"/>
            </w:r>
          </w:hyperlink>
        </w:p>
        <w:p w14:paraId="7BEFA981" w14:textId="3075B84F" w:rsidR="00141F13" w:rsidRDefault="00141F13">
          <w:pPr>
            <w:pStyle w:val="TOC2"/>
            <w:tabs>
              <w:tab w:val="right" w:leader="dot" w:pos="9010"/>
            </w:tabs>
            <w:rPr>
              <w:rFonts w:eastAsiaTheme="minorEastAsia"/>
              <w:smallCaps w:val="0"/>
              <w:noProof/>
              <w:kern w:val="2"/>
              <w:sz w:val="24"/>
              <w:szCs w:val="24"/>
              <w:lang w:eastAsia="en-GB"/>
              <w14:ligatures w14:val="standardContextual"/>
            </w:rPr>
          </w:pPr>
          <w:hyperlink w:anchor="_Toc164347064" w:history="1">
            <w:r w:rsidRPr="00FC1A3A">
              <w:rPr>
                <w:rStyle w:val="Hyperlink"/>
                <w:noProof/>
              </w:rPr>
              <w:t>4.5.Final Manufacturing Process</w:t>
            </w:r>
            <w:r>
              <w:rPr>
                <w:noProof/>
                <w:webHidden/>
              </w:rPr>
              <w:tab/>
            </w:r>
            <w:r>
              <w:rPr>
                <w:noProof/>
                <w:webHidden/>
              </w:rPr>
              <w:fldChar w:fldCharType="begin"/>
            </w:r>
            <w:r>
              <w:rPr>
                <w:noProof/>
                <w:webHidden/>
              </w:rPr>
              <w:instrText xml:space="preserve"> PAGEREF _Toc164347064 \h </w:instrText>
            </w:r>
            <w:r>
              <w:rPr>
                <w:noProof/>
                <w:webHidden/>
              </w:rPr>
            </w:r>
            <w:r>
              <w:rPr>
                <w:noProof/>
                <w:webHidden/>
              </w:rPr>
              <w:fldChar w:fldCharType="separate"/>
            </w:r>
            <w:r>
              <w:rPr>
                <w:noProof/>
                <w:webHidden/>
              </w:rPr>
              <w:t>7</w:t>
            </w:r>
            <w:r>
              <w:rPr>
                <w:noProof/>
                <w:webHidden/>
              </w:rPr>
              <w:fldChar w:fldCharType="end"/>
            </w:r>
          </w:hyperlink>
        </w:p>
        <w:p w14:paraId="3446C442" w14:textId="59696DB2" w:rsidR="00141F13" w:rsidRDefault="00141F13">
          <w:pPr>
            <w:pStyle w:val="TOC1"/>
            <w:tabs>
              <w:tab w:val="right" w:leader="dot" w:pos="9010"/>
            </w:tabs>
            <w:rPr>
              <w:rFonts w:eastAsiaTheme="minorEastAsia"/>
              <w:b w:val="0"/>
              <w:bCs w:val="0"/>
              <w:caps w:val="0"/>
              <w:noProof/>
              <w:kern w:val="2"/>
              <w:sz w:val="24"/>
              <w:szCs w:val="24"/>
              <w:lang w:eastAsia="en-GB"/>
              <w14:ligatures w14:val="standardContextual"/>
            </w:rPr>
          </w:pPr>
          <w:hyperlink w:anchor="_Toc164347065" w:history="1">
            <w:r w:rsidRPr="00FC1A3A">
              <w:rPr>
                <w:rStyle w:val="Hyperlink"/>
                <w:noProof/>
              </w:rPr>
              <w:t>5.Material Failure</w:t>
            </w:r>
            <w:r>
              <w:rPr>
                <w:noProof/>
                <w:webHidden/>
              </w:rPr>
              <w:tab/>
            </w:r>
            <w:r>
              <w:rPr>
                <w:noProof/>
                <w:webHidden/>
              </w:rPr>
              <w:fldChar w:fldCharType="begin"/>
            </w:r>
            <w:r>
              <w:rPr>
                <w:noProof/>
                <w:webHidden/>
              </w:rPr>
              <w:instrText xml:space="preserve"> PAGEREF _Toc164347065 \h </w:instrText>
            </w:r>
            <w:r>
              <w:rPr>
                <w:noProof/>
                <w:webHidden/>
              </w:rPr>
            </w:r>
            <w:r>
              <w:rPr>
                <w:noProof/>
                <w:webHidden/>
              </w:rPr>
              <w:fldChar w:fldCharType="separate"/>
            </w:r>
            <w:r>
              <w:rPr>
                <w:noProof/>
                <w:webHidden/>
              </w:rPr>
              <w:t>7</w:t>
            </w:r>
            <w:r>
              <w:rPr>
                <w:noProof/>
                <w:webHidden/>
              </w:rPr>
              <w:fldChar w:fldCharType="end"/>
            </w:r>
          </w:hyperlink>
        </w:p>
        <w:p w14:paraId="19E3DE56" w14:textId="0B3F5D75" w:rsidR="00141F13" w:rsidRDefault="00141F13">
          <w:pPr>
            <w:pStyle w:val="TOC2"/>
            <w:tabs>
              <w:tab w:val="right" w:leader="dot" w:pos="9010"/>
            </w:tabs>
            <w:rPr>
              <w:rFonts w:eastAsiaTheme="minorEastAsia"/>
              <w:smallCaps w:val="0"/>
              <w:noProof/>
              <w:kern w:val="2"/>
              <w:sz w:val="24"/>
              <w:szCs w:val="24"/>
              <w:lang w:eastAsia="en-GB"/>
              <w14:ligatures w14:val="standardContextual"/>
            </w:rPr>
          </w:pPr>
          <w:hyperlink w:anchor="_Toc164347066" w:history="1">
            <w:r w:rsidRPr="00FC1A3A">
              <w:rPr>
                <w:rStyle w:val="Hyperlink"/>
                <w:noProof/>
              </w:rPr>
              <w:t>5.1.Piston Ring</w:t>
            </w:r>
            <w:r>
              <w:rPr>
                <w:noProof/>
                <w:webHidden/>
              </w:rPr>
              <w:tab/>
            </w:r>
            <w:r>
              <w:rPr>
                <w:noProof/>
                <w:webHidden/>
              </w:rPr>
              <w:fldChar w:fldCharType="begin"/>
            </w:r>
            <w:r>
              <w:rPr>
                <w:noProof/>
                <w:webHidden/>
              </w:rPr>
              <w:instrText xml:space="preserve"> PAGEREF _Toc164347066 \h </w:instrText>
            </w:r>
            <w:r>
              <w:rPr>
                <w:noProof/>
                <w:webHidden/>
              </w:rPr>
            </w:r>
            <w:r>
              <w:rPr>
                <w:noProof/>
                <w:webHidden/>
              </w:rPr>
              <w:fldChar w:fldCharType="separate"/>
            </w:r>
            <w:r>
              <w:rPr>
                <w:noProof/>
                <w:webHidden/>
              </w:rPr>
              <w:t>7</w:t>
            </w:r>
            <w:r>
              <w:rPr>
                <w:noProof/>
                <w:webHidden/>
              </w:rPr>
              <w:fldChar w:fldCharType="end"/>
            </w:r>
          </w:hyperlink>
        </w:p>
        <w:p w14:paraId="55D55239" w14:textId="2F4FA462" w:rsidR="00141F13" w:rsidRDefault="00141F13">
          <w:pPr>
            <w:pStyle w:val="TOC2"/>
            <w:tabs>
              <w:tab w:val="right" w:leader="dot" w:pos="9010"/>
            </w:tabs>
            <w:rPr>
              <w:rFonts w:eastAsiaTheme="minorEastAsia"/>
              <w:smallCaps w:val="0"/>
              <w:noProof/>
              <w:kern w:val="2"/>
              <w:sz w:val="24"/>
              <w:szCs w:val="24"/>
              <w:lang w:eastAsia="en-GB"/>
              <w14:ligatures w14:val="standardContextual"/>
            </w:rPr>
          </w:pPr>
          <w:hyperlink w:anchor="_Toc164347067" w:history="1">
            <w:r w:rsidRPr="00FC1A3A">
              <w:rPr>
                <w:rStyle w:val="Hyperlink"/>
                <w:noProof/>
              </w:rPr>
              <w:t>5.2.Piston Pin</w:t>
            </w:r>
            <w:r>
              <w:rPr>
                <w:noProof/>
                <w:webHidden/>
              </w:rPr>
              <w:tab/>
            </w:r>
            <w:r>
              <w:rPr>
                <w:noProof/>
                <w:webHidden/>
              </w:rPr>
              <w:fldChar w:fldCharType="begin"/>
            </w:r>
            <w:r>
              <w:rPr>
                <w:noProof/>
                <w:webHidden/>
              </w:rPr>
              <w:instrText xml:space="preserve"> PAGEREF _Toc164347067 \h </w:instrText>
            </w:r>
            <w:r>
              <w:rPr>
                <w:noProof/>
                <w:webHidden/>
              </w:rPr>
            </w:r>
            <w:r>
              <w:rPr>
                <w:noProof/>
                <w:webHidden/>
              </w:rPr>
              <w:fldChar w:fldCharType="separate"/>
            </w:r>
            <w:r>
              <w:rPr>
                <w:noProof/>
                <w:webHidden/>
              </w:rPr>
              <w:t>8</w:t>
            </w:r>
            <w:r>
              <w:rPr>
                <w:noProof/>
                <w:webHidden/>
              </w:rPr>
              <w:fldChar w:fldCharType="end"/>
            </w:r>
          </w:hyperlink>
        </w:p>
        <w:p w14:paraId="73C02B65" w14:textId="44DC89A1" w:rsidR="00141F13" w:rsidRDefault="00141F13">
          <w:pPr>
            <w:pStyle w:val="TOC2"/>
            <w:tabs>
              <w:tab w:val="right" w:leader="dot" w:pos="9010"/>
            </w:tabs>
            <w:rPr>
              <w:rFonts w:eastAsiaTheme="minorEastAsia"/>
              <w:smallCaps w:val="0"/>
              <w:noProof/>
              <w:kern w:val="2"/>
              <w:sz w:val="24"/>
              <w:szCs w:val="24"/>
              <w:lang w:eastAsia="en-GB"/>
              <w14:ligatures w14:val="standardContextual"/>
            </w:rPr>
          </w:pPr>
          <w:hyperlink w:anchor="_Toc164347068" w:history="1">
            <w:r w:rsidRPr="00FC1A3A">
              <w:rPr>
                <w:rStyle w:val="Hyperlink"/>
                <w:noProof/>
              </w:rPr>
              <w:t>5.3.Piston Skirt</w:t>
            </w:r>
            <w:r>
              <w:rPr>
                <w:noProof/>
                <w:webHidden/>
              </w:rPr>
              <w:tab/>
            </w:r>
            <w:r>
              <w:rPr>
                <w:noProof/>
                <w:webHidden/>
              </w:rPr>
              <w:fldChar w:fldCharType="begin"/>
            </w:r>
            <w:r>
              <w:rPr>
                <w:noProof/>
                <w:webHidden/>
              </w:rPr>
              <w:instrText xml:space="preserve"> PAGEREF _Toc164347068 \h </w:instrText>
            </w:r>
            <w:r>
              <w:rPr>
                <w:noProof/>
                <w:webHidden/>
              </w:rPr>
            </w:r>
            <w:r>
              <w:rPr>
                <w:noProof/>
                <w:webHidden/>
              </w:rPr>
              <w:fldChar w:fldCharType="separate"/>
            </w:r>
            <w:r>
              <w:rPr>
                <w:noProof/>
                <w:webHidden/>
              </w:rPr>
              <w:t>8</w:t>
            </w:r>
            <w:r>
              <w:rPr>
                <w:noProof/>
                <w:webHidden/>
              </w:rPr>
              <w:fldChar w:fldCharType="end"/>
            </w:r>
          </w:hyperlink>
        </w:p>
        <w:p w14:paraId="2E4DC7F7" w14:textId="69CEE6EE" w:rsidR="00141F13" w:rsidRDefault="00141F13">
          <w:pPr>
            <w:pStyle w:val="TOC2"/>
            <w:tabs>
              <w:tab w:val="right" w:leader="dot" w:pos="9010"/>
            </w:tabs>
            <w:rPr>
              <w:rFonts w:eastAsiaTheme="minorEastAsia"/>
              <w:smallCaps w:val="0"/>
              <w:noProof/>
              <w:kern w:val="2"/>
              <w:sz w:val="24"/>
              <w:szCs w:val="24"/>
              <w:lang w:eastAsia="en-GB"/>
              <w14:ligatures w14:val="standardContextual"/>
            </w:rPr>
          </w:pPr>
          <w:hyperlink w:anchor="_Toc164347069" w:history="1">
            <w:r w:rsidRPr="00FC1A3A">
              <w:rPr>
                <w:rStyle w:val="Hyperlink"/>
                <w:noProof/>
              </w:rPr>
              <w:t>5.4 Material failure Solutions</w:t>
            </w:r>
            <w:r>
              <w:rPr>
                <w:noProof/>
                <w:webHidden/>
              </w:rPr>
              <w:tab/>
            </w:r>
            <w:r>
              <w:rPr>
                <w:noProof/>
                <w:webHidden/>
              </w:rPr>
              <w:fldChar w:fldCharType="begin"/>
            </w:r>
            <w:r>
              <w:rPr>
                <w:noProof/>
                <w:webHidden/>
              </w:rPr>
              <w:instrText xml:space="preserve"> PAGEREF _Toc164347069 \h </w:instrText>
            </w:r>
            <w:r>
              <w:rPr>
                <w:noProof/>
                <w:webHidden/>
              </w:rPr>
            </w:r>
            <w:r>
              <w:rPr>
                <w:noProof/>
                <w:webHidden/>
              </w:rPr>
              <w:fldChar w:fldCharType="separate"/>
            </w:r>
            <w:r>
              <w:rPr>
                <w:noProof/>
                <w:webHidden/>
              </w:rPr>
              <w:t>8</w:t>
            </w:r>
            <w:r>
              <w:rPr>
                <w:noProof/>
                <w:webHidden/>
              </w:rPr>
              <w:fldChar w:fldCharType="end"/>
            </w:r>
          </w:hyperlink>
        </w:p>
        <w:p w14:paraId="78FD1562" w14:textId="5367C8DA" w:rsidR="00141F13" w:rsidRDefault="00141F13">
          <w:pPr>
            <w:pStyle w:val="TOC1"/>
            <w:tabs>
              <w:tab w:val="right" w:leader="dot" w:pos="9010"/>
            </w:tabs>
            <w:rPr>
              <w:rFonts w:eastAsiaTheme="minorEastAsia"/>
              <w:b w:val="0"/>
              <w:bCs w:val="0"/>
              <w:caps w:val="0"/>
              <w:noProof/>
              <w:kern w:val="2"/>
              <w:sz w:val="24"/>
              <w:szCs w:val="24"/>
              <w:lang w:eastAsia="en-GB"/>
              <w14:ligatures w14:val="standardContextual"/>
            </w:rPr>
          </w:pPr>
          <w:hyperlink w:anchor="_Toc164347070" w:history="1">
            <w:r w:rsidRPr="00FC1A3A">
              <w:rPr>
                <w:rStyle w:val="Hyperlink"/>
                <w:noProof/>
              </w:rPr>
              <w:t>6. Conclusion</w:t>
            </w:r>
            <w:r>
              <w:rPr>
                <w:noProof/>
                <w:webHidden/>
              </w:rPr>
              <w:tab/>
            </w:r>
            <w:r>
              <w:rPr>
                <w:noProof/>
                <w:webHidden/>
              </w:rPr>
              <w:fldChar w:fldCharType="begin"/>
            </w:r>
            <w:r>
              <w:rPr>
                <w:noProof/>
                <w:webHidden/>
              </w:rPr>
              <w:instrText xml:space="preserve"> PAGEREF _Toc164347070 \h </w:instrText>
            </w:r>
            <w:r>
              <w:rPr>
                <w:noProof/>
                <w:webHidden/>
              </w:rPr>
            </w:r>
            <w:r>
              <w:rPr>
                <w:noProof/>
                <w:webHidden/>
              </w:rPr>
              <w:fldChar w:fldCharType="separate"/>
            </w:r>
            <w:r>
              <w:rPr>
                <w:noProof/>
                <w:webHidden/>
              </w:rPr>
              <w:t>9</w:t>
            </w:r>
            <w:r>
              <w:rPr>
                <w:noProof/>
                <w:webHidden/>
              </w:rPr>
              <w:fldChar w:fldCharType="end"/>
            </w:r>
          </w:hyperlink>
        </w:p>
        <w:p w14:paraId="202A5BD2" w14:textId="6B279F64" w:rsidR="00141F13" w:rsidRDefault="00141F13">
          <w:pPr>
            <w:pStyle w:val="TOC1"/>
            <w:tabs>
              <w:tab w:val="right" w:leader="dot" w:pos="9010"/>
            </w:tabs>
            <w:rPr>
              <w:rFonts w:eastAsiaTheme="minorEastAsia"/>
              <w:b w:val="0"/>
              <w:bCs w:val="0"/>
              <w:caps w:val="0"/>
              <w:noProof/>
              <w:kern w:val="2"/>
              <w:sz w:val="24"/>
              <w:szCs w:val="24"/>
              <w:lang w:eastAsia="en-GB"/>
              <w14:ligatures w14:val="standardContextual"/>
            </w:rPr>
          </w:pPr>
          <w:hyperlink w:anchor="_Toc164347071" w:history="1">
            <w:r w:rsidRPr="00FC1A3A">
              <w:rPr>
                <w:rStyle w:val="Hyperlink"/>
                <w:noProof/>
              </w:rPr>
              <w:t>References</w:t>
            </w:r>
            <w:r>
              <w:rPr>
                <w:noProof/>
                <w:webHidden/>
              </w:rPr>
              <w:tab/>
            </w:r>
            <w:r>
              <w:rPr>
                <w:noProof/>
                <w:webHidden/>
              </w:rPr>
              <w:fldChar w:fldCharType="begin"/>
            </w:r>
            <w:r>
              <w:rPr>
                <w:noProof/>
                <w:webHidden/>
              </w:rPr>
              <w:instrText xml:space="preserve"> PAGEREF _Toc164347071 \h </w:instrText>
            </w:r>
            <w:r>
              <w:rPr>
                <w:noProof/>
                <w:webHidden/>
              </w:rPr>
            </w:r>
            <w:r>
              <w:rPr>
                <w:noProof/>
                <w:webHidden/>
              </w:rPr>
              <w:fldChar w:fldCharType="separate"/>
            </w:r>
            <w:r>
              <w:rPr>
                <w:noProof/>
                <w:webHidden/>
              </w:rPr>
              <w:t>10</w:t>
            </w:r>
            <w:r>
              <w:rPr>
                <w:noProof/>
                <w:webHidden/>
              </w:rPr>
              <w:fldChar w:fldCharType="end"/>
            </w:r>
          </w:hyperlink>
        </w:p>
        <w:p w14:paraId="1211CB17" w14:textId="14114DA6" w:rsidR="00746065" w:rsidRDefault="00746065">
          <w:r>
            <w:rPr>
              <w:b/>
              <w:bCs/>
              <w:noProof/>
            </w:rPr>
            <w:fldChar w:fldCharType="end"/>
          </w:r>
        </w:p>
      </w:sdtContent>
    </w:sdt>
    <w:p w14:paraId="56A636F5" w14:textId="77777777" w:rsidR="00767693" w:rsidRPr="00767693" w:rsidRDefault="00767693" w:rsidP="00767693"/>
    <w:p w14:paraId="63F4D7B6" w14:textId="77777777" w:rsidR="00767693" w:rsidRPr="00767693" w:rsidRDefault="00767693" w:rsidP="00767693"/>
    <w:p w14:paraId="16C65E9D" w14:textId="77777777" w:rsidR="00767693" w:rsidRPr="00767693" w:rsidRDefault="00767693" w:rsidP="00767693"/>
    <w:p w14:paraId="52F0C663" w14:textId="77777777" w:rsidR="00767693" w:rsidRPr="00767693" w:rsidRDefault="00767693" w:rsidP="00767693"/>
    <w:p w14:paraId="29C72C85" w14:textId="77777777" w:rsidR="00767693" w:rsidRPr="00767693" w:rsidRDefault="00767693" w:rsidP="00767693"/>
    <w:p w14:paraId="7F4712AF" w14:textId="77777777" w:rsidR="00767693" w:rsidRPr="00767693" w:rsidRDefault="00767693" w:rsidP="00767693"/>
    <w:p w14:paraId="201439C0" w14:textId="77777777" w:rsidR="00767693" w:rsidRPr="00767693" w:rsidRDefault="00767693" w:rsidP="00767693"/>
    <w:p w14:paraId="469F1268" w14:textId="77777777" w:rsidR="00767693" w:rsidRPr="00767693" w:rsidRDefault="00767693" w:rsidP="00767693"/>
    <w:p w14:paraId="7C8CCCAA" w14:textId="77777777" w:rsidR="00767693" w:rsidRPr="00767693" w:rsidRDefault="00767693" w:rsidP="00767693"/>
    <w:p w14:paraId="2010271E" w14:textId="77777777" w:rsidR="00767693" w:rsidRPr="00767693" w:rsidRDefault="00767693" w:rsidP="00767693"/>
    <w:p w14:paraId="338FF766" w14:textId="77777777" w:rsidR="00767693" w:rsidRPr="00767693" w:rsidRDefault="00767693" w:rsidP="00767693"/>
    <w:p w14:paraId="2BCF7A4B" w14:textId="77777777" w:rsidR="00767693" w:rsidRPr="00767693" w:rsidRDefault="00767693" w:rsidP="00767693"/>
    <w:p w14:paraId="1CA10048" w14:textId="77777777" w:rsidR="00767693" w:rsidRPr="00767693" w:rsidRDefault="00767693" w:rsidP="00767693"/>
    <w:p w14:paraId="4A05BA99" w14:textId="77777777" w:rsidR="00767693" w:rsidRPr="00767693" w:rsidRDefault="00767693" w:rsidP="00767693"/>
    <w:p w14:paraId="637A8CCC" w14:textId="77777777" w:rsidR="00767693" w:rsidRPr="00767693" w:rsidRDefault="00767693" w:rsidP="00767693"/>
    <w:p w14:paraId="746FE6D1" w14:textId="77777777" w:rsidR="00767693" w:rsidRPr="00767693" w:rsidRDefault="00767693" w:rsidP="00767693"/>
    <w:p w14:paraId="3054AB7F" w14:textId="77777777" w:rsidR="00767693" w:rsidRPr="00767693" w:rsidRDefault="00767693" w:rsidP="00767693"/>
    <w:p w14:paraId="38B001F8" w14:textId="77777777" w:rsidR="00767693" w:rsidRPr="00767693" w:rsidRDefault="00767693" w:rsidP="00767693"/>
    <w:p w14:paraId="1B98D88A" w14:textId="77777777" w:rsidR="00767693" w:rsidRPr="00767693" w:rsidRDefault="00767693" w:rsidP="00767693"/>
    <w:p w14:paraId="1942F7E2" w14:textId="77777777" w:rsidR="00767693" w:rsidRPr="00767693" w:rsidRDefault="00767693" w:rsidP="00767693"/>
    <w:p w14:paraId="76C1560F" w14:textId="77777777" w:rsidR="00767693" w:rsidRPr="00767693" w:rsidRDefault="00767693" w:rsidP="00767693"/>
    <w:p w14:paraId="5700E53D" w14:textId="77777777" w:rsidR="00767693" w:rsidRPr="00767693" w:rsidRDefault="00767693" w:rsidP="00767693"/>
    <w:p w14:paraId="0C34C5A3" w14:textId="77777777" w:rsidR="00767693" w:rsidRPr="00767693" w:rsidRDefault="00767693" w:rsidP="00767693"/>
    <w:p w14:paraId="01745745" w14:textId="77777777" w:rsidR="00767693" w:rsidRPr="00767693" w:rsidRDefault="00767693" w:rsidP="00767693"/>
    <w:p w14:paraId="4D45318D" w14:textId="77777777" w:rsidR="00767693" w:rsidRPr="00767693" w:rsidRDefault="00767693" w:rsidP="00767693"/>
    <w:p w14:paraId="02142776" w14:textId="77777777" w:rsidR="00767693" w:rsidRDefault="00767693" w:rsidP="00767693"/>
    <w:p w14:paraId="20D5A28B" w14:textId="40AB3529" w:rsidR="00767693" w:rsidRPr="00015545" w:rsidRDefault="00D557A2" w:rsidP="00AD259F">
      <w:pPr>
        <w:pStyle w:val="Heading1"/>
        <w:rPr>
          <w:rFonts w:asciiTheme="minorHAnsi" w:hAnsiTheme="minorHAnsi"/>
        </w:rPr>
      </w:pPr>
      <w:bookmarkStart w:id="0" w:name="_Toc164347055"/>
      <w:r w:rsidRPr="00015545">
        <w:rPr>
          <w:rFonts w:asciiTheme="minorHAnsi" w:hAnsiTheme="minorHAnsi"/>
        </w:rPr>
        <w:lastRenderedPageBreak/>
        <w:t>1.</w:t>
      </w:r>
      <w:r w:rsidR="00767693" w:rsidRPr="00015545">
        <w:rPr>
          <w:rFonts w:asciiTheme="minorHAnsi" w:hAnsiTheme="minorHAnsi"/>
        </w:rPr>
        <w:t>Introduction</w:t>
      </w:r>
      <w:bookmarkEnd w:id="0"/>
      <w:r w:rsidR="00767693" w:rsidRPr="00015545">
        <w:rPr>
          <w:rFonts w:asciiTheme="minorHAnsi" w:hAnsiTheme="minorHAnsi"/>
        </w:rPr>
        <w:t xml:space="preserve"> </w:t>
      </w:r>
    </w:p>
    <w:p w14:paraId="221A2CF5" w14:textId="1F25DC6F" w:rsidR="00767693" w:rsidRPr="00015545" w:rsidRDefault="003F75F1" w:rsidP="00767693">
      <w:pPr>
        <w:rPr>
          <w:rFonts w:cs="Calibri"/>
        </w:rPr>
      </w:pPr>
      <w:r w:rsidRPr="00015545">
        <w:rPr>
          <w:rFonts w:cs="Calibri"/>
        </w:rPr>
        <w:t xml:space="preserve">The purpose of this </w:t>
      </w:r>
      <w:r w:rsidR="009E606E" w:rsidRPr="00015545">
        <w:rPr>
          <w:rFonts w:cs="Calibri"/>
        </w:rPr>
        <w:t>design specification</w:t>
      </w:r>
      <w:r w:rsidRPr="00015545">
        <w:rPr>
          <w:rFonts w:cs="Calibri"/>
        </w:rPr>
        <w:t xml:space="preserve"> is to gather information about materials and manufacturing process of a piston. The piston will be used in a Ferrari GTE car. A piston is a vital component in a vehicle that need to have the right material and manufacturing, as it needs to withstand a temperature of around 240</w:t>
      </w:r>
      <w:r w:rsidR="004966EC" w:rsidRPr="00015545">
        <w:rPr>
          <w:rFonts w:cs="Calibri"/>
        </w:rPr>
        <w:sym w:font="Symbol" w:char="F0B0"/>
      </w:r>
      <w:r w:rsidRPr="00015545">
        <w:rPr>
          <w:rFonts w:cs="Calibri"/>
        </w:rPr>
        <w:t>c and also a</w:t>
      </w:r>
      <w:r w:rsidR="003D7C8C" w:rsidRPr="00015545">
        <w:rPr>
          <w:rFonts w:cs="Calibri"/>
        </w:rPr>
        <w:t>n</w:t>
      </w:r>
      <w:r w:rsidRPr="00015545">
        <w:rPr>
          <w:rFonts w:cs="Calibri"/>
        </w:rPr>
        <w:t xml:space="preserve"> extreme amount of load. </w:t>
      </w:r>
    </w:p>
    <w:p w14:paraId="0115D5C2" w14:textId="1F81EDB9" w:rsidR="00AD259F" w:rsidRPr="00015545" w:rsidRDefault="00426ACF" w:rsidP="00767693">
      <w:pPr>
        <w:rPr>
          <w:rFonts w:cs="Calibri"/>
        </w:rPr>
      </w:pPr>
      <w:r w:rsidRPr="00015545">
        <w:rPr>
          <w:rFonts w:cs="Calibri"/>
        </w:rPr>
        <w:t xml:space="preserve">In order to do </w:t>
      </w:r>
      <w:r w:rsidR="007D25F1" w:rsidRPr="00015545">
        <w:rPr>
          <w:rFonts w:cs="Calibri"/>
        </w:rPr>
        <w:t>this,</w:t>
      </w:r>
      <w:r w:rsidRPr="00015545">
        <w:rPr>
          <w:rFonts w:cs="Calibri"/>
        </w:rPr>
        <w:t xml:space="preserve"> we must look at and evaluate different types of materials and their properties to make sure that the material can withstand heat and the load being put on it. We must also look at the manufacturing specification of the component, either casting, forging etc. </w:t>
      </w:r>
    </w:p>
    <w:p w14:paraId="54515A4B" w14:textId="1287DC29" w:rsidR="00800357" w:rsidRPr="00015545" w:rsidRDefault="00D557A2" w:rsidP="00746065">
      <w:pPr>
        <w:pStyle w:val="Heading1"/>
        <w:rPr>
          <w:rFonts w:asciiTheme="minorHAnsi" w:hAnsiTheme="minorHAnsi"/>
        </w:rPr>
      </w:pPr>
      <w:bookmarkStart w:id="1" w:name="_Toc164347056"/>
      <w:r w:rsidRPr="00015545">
        <w:rPr>
          <w:rFonts w:asciiTheme="minorHAnsi" w:hAnsiTheme="minorHAnsi"/>
        </w:rPr>
        <w:t>2.</w:t>
      </w:r>
      <w:r w:rsidR="00800357" w:rsidRPr="00015545">
        <w:rPr>
          <w:rFonts w:asciiTheme="minorHAnsi" w:hAnsiTheme="minorHAnsi"/>
        </w:rPr>
        <w:t>Component Design Specification</w:t>
      </w:r>
      <w:bookmarkEnd w:id="1"/>
      <w:r w:rsidR="00800357" w:rsidRPr="00015545">
        <w:rPr>
          <w:rFonts w:asciiTheme="minorHAnsi" w:hAnsiTheme="minorHAnsi"/>
        </w:rPr>
        <w:t xml:space="preserve"> </w:t>
      </w:r>
    </w:p>
    <w:p w14:paraId="137EFDA2" w14:textId="6DFFCFF1" w:rsidR="00015545" w:rsidRPr="00015545" w:rsidRDefault="00497609" w:rsidP="00767693">
      <w:pPr>
        <w:rPr>
          <w:rFonts w:cs="Calibri"/>
        </w:rPr>
      </w:pPr>
      <w:r w:rsidRPr="00015545">
        <w:rPr>
          <w:rFonts w:cs="Calibri"/>
        </w:rPr>
        <w:t xml:space="preserve">When designing a component such as a piston it is important to taking in factors such as what type of material and what manufacturing process will it take to make the component. When choosing a </w:t>
      </w:r>
      <w:r w:rsidR="00C775FB" w:rsidRPr="00015545">
        <w:rPr>
          <w:rFonts w:cs="Calibri"/>
        </w:rPr>
        <w:t>material,</w:t>
      </w:r>
      <w:r w:rsidRPr="00015545">
        <w:rPr>
          <w:rFonts w:cs="Calibri"/>
        </w:rPr>
        <w:t xml:space="preserve"> it is important to look at the cost of that material as well as other factors that would benefit a </w:t>
      </w:r>
      <w:r w:rsidR="00C775FB" w:rsidRPr="00015545">
        <w:rPr>
          <w:rFonts w:cs="Calibri"/>
        </w:rPr>
        <w:t>high-performance</w:t>
      </w:r>
      <w:r w:rsidRPr="00015545">
        <w:rPr>
          <w:rFonts w:cs="Calibri"/>
        </w:rPr>
        <w:t xml:space="preserve"> car such as a Ferrari GTE. </w:t>
      </w:r>
      <w:r w:rsidR="00C775FB" w:rsidRPr="00015545">
        <w:rPr>
          <w:rFonts w:cs="Calibri"/>
        </w:rPr>
        <w:t xml:space="preserve">Environmental issues must also be thought about as the work is becoming ‘greener’ it is also important to look at how friendly the material and the manufacturing process is to the environment. The piston component will be used in a harsh environment inside a performance vehicle. It will have to endure large amounts of force and high temperature conditions in order to perform at its best. </w:t>
      </w:r>
      <w:r w:rsidR="00015545" w:rsidRPr="00015545">
        <w:rPr>
          <w:rFonts w:cs="Calibri"/>
        </w:rPr>
        <w:t>The target audience of the piston will be high performance car manufactures who would like to use these pistons in their track/race cars. As the piston component is not a visible component in a car, nevertheless it should still have an immaculate surface finish making it look and feel luxurious.</w:t>
      </w:r>
    </w:p>
    <w:p w14:paraId="6EA90CE1" w14:textId="6616B3AB" w:rsidR="00800357" w:rsidRPr="00015545" w:rsidRDefault="00D557A2" w:rsidP="00AD259F">
      <w:pPr>
        <w:pStyle w:val="Heading1"/>
        <w:rPr>
          <w:rFonts w:asciiTheme="minorHAnsi" w:hAnsiTheme="minorHAnsi"/>
        </w:rPr>
      </w:pPr>
      <w:bookmarkStart w:id="2" w:name="_Toc164347057"/>
      <w:r w:rsidRPr="00015545">
        <w:rPr>
          <w:rFonts w:asciiTheme="minorHAnsi" w:hAnsiTheme="minorHAnsi"/>
        </w:rPr>
        <w:t>3.</w:t>
      </w:r>
      <w:r w:rsidR="00800357" w:rsidRPr="00015545">
        <w:rPr>
          <w:rFonts w:asciiTheme="minorHAnsi" w:hAnsiTheme="minorHAnsi"/>
        </w:rPr>
        <w:t>Material Selection</w:t>
      </w:r>
      <w:bookmarkEnd w:id="2"/>
      <w:r w:rsidR="00800357" w:rsidRPr="00015545">
        <w:rPr>
          <w:rFonts w:asciiTheme="minorHAnsi" w:hAnsiTheme="minorHAnsi"/>
        </w:rPr>
        <w:t xml:space="preserve"> </w:t>
      </w:r>
    </w:p>
    <w:p w14:paraId="0F070BD5" w14:textId="3DEA05D3" w:rsidR="008F1A19" w:rsidRPr="00015545" w:rsidRDefault="009C3477" w:rsidP="00767693">
      <w:pPr>
        <w:rPr>
          <w:rFonts w:cs="Calibri"/>
        </w:rPr>
      </w:pPr>
      <w:r w:rsidRPr="00015545">
        <w:rPr>
          <w:rFonts w:cs="Calibri"/>
        </w:rPr>
        <w:t xml:space="preserve">When choosing a </w:t>
      </w:r>
      <w:r w:rsidR="00FA5628" w:rsidRPr="00015545">
        <w:rPr>
          <w:rFonts w:cs="Calibri"/>
        </w:rPr>
        <w:t>material for a piston,</w:t>
      </w:r>
      <w:r w:rsidRPr="00015545">
        <w:rPr>
          <w:rFonts w:cs="Calibri"/>
        </w:rPr>
        <w:t xml:space="preserve"> it is important to </w:t>
      </w:r>
      <w:r w:rsidR="00FA5628" w:rsidRPr="00015545">
        <w:rPr>
          <w:rFonts w:cs="Calibri"/>
        </w:rPr>
        <w:t>consider factors such as how much heat can the material stand or how much force/load can be put on the material. The main materials that will be evaluated to be used is Aluminium, Cast Iron, Magnesium and Titanium.</w:t>
      </w:r>
    </w:p>
    <w:tbl>
      <w:tblPr>
        <w:tblStyle w:val="TableGrid"/>
        <w:tblW w:w="0" w:type="auto"/>
        <w:tblLook w:val="04A0" w:firstRow="1" w:lastRow="0" w:firstColumn="1" w:lastColumn="0" w:noHBand="0" w:noVBand="1"/>
      </w:tblPr>
      <w:tblGrid>
        <w:gridCol w:w="2252"/>
        <w:gridCol w:w="2252"/>
        <w:gridCol w:w="2253"/>
        <w:gridCol w:w="2253"/>
      </w:tblGrid>
      <w:tr w:rsidR="00FA5628" w:rsidRPr="00015545" w14:paraId="24D28EC7" w14:textId="77777777" w:rsidTr="00FA5628">
        <w:tc>
          <w:tcPr>
            <w:tcW w:w="2252" w:type="dxa"/>
          </w:tcPr>
          <w:p w14:paraId="045D9518" w14:textId="12DD6C7D" w:rsidR="00FA5628" w:rsidRPr="00015545" w:rsidRDefault="00FA5628" w:rsidP="001919B7">
            <w:pPr>
              <w:jc w:val="center"/>
              <w:rPr>
                <w:rFonts w:cs="Calibri"/>
                <w:b/>
                <w:bCs/>
              </w:rPr>
            </w:pPr>
            <w:r w:rsidRPr="00015545">
              <w:rPr>
                <w:rFonts w:cs="Calibri"/>
                <w:b/>
                <w:bCs/>
              </w:rPr>
              <w:t>Aluminium</w:t>
            </w:r>
          </w:p>
        </w:tc>
        <w:tc>
          <w:tcPr>
            <w:tcW w:w="2252" w:type="dxa"/>
          </w:tcPr>
          <w:p w14:paraId="152D67BA" w14:textId="55EE333D" w:rsidR="00FA5628" w:rsidRPr="00015545" w:rsidRDefault="00FA5628" w:rsidP="001919B7">
            <w:pPr>
              <w:jc w:val="center"/>
              <w:rPr>
                <w:rFonts w:cs="Calibri"/>
                <w:b/>
                <w:bCs/>
              </w:rPr>
            </w:pPr>
            <w:r w:rsidRPr="00015545">
              <w:rPr>
                <w:rFonts w:cs="Calibri"/>
                <w:b/>
                <w:bCs/>
              </w:rPr>
              <w:t>Cast Iron</w:t>
            </w:r>
          </w:p>
        </w:tc>
        <w:tc>
          <w:tcPr>
            <w:tcW w:w="2253" w:type="dxa"/>
          </w:tcPr>
          <w:p w14:paraId="09F11248" w14:textId="1F6FDDDB" w:rsidR="00FA5628" w:rsidRPr="00015545" w:rsidRDefault="00FA5628" w:rsidP="001919B7">
            <w:pPr>
              <w:jc w:val="center"/>
              <w:rPr>
                <w:rFonts w:cs="Calibri"/>
                <w:b/>
                <w:bCs/>
              </w:rPr>
            </w:pPr>
            <w:r w:rsidRPr="00015545">
              <w:rPr>
                <w:rFonts w:cs="Calibri"/>
                <w:b/>
                <w:bCs/>
              </w:rPr>
              <w:t>Magnesium</w:t>
            </w:r>
          </w:p>
        </w:tc>
        <w:tc>
          <w:tcPr>
            <w:tcW w:w="2253" w:type="dxa"/>
          </w:tcPr>
          <w:p w14:paraId="0057011E" w14:textId="27605015" w:rsidR="00FA5628" w:rsidRPr="00015545" w:rsidRDefault="00FA5628" w:rsidP="001919B7">
            <w:pPr>
              <w:jc w:val="center"/>
              <w:rPr>
                <w:rFonts w:cs="Calibri"/>
                <w:b/>
                <w:bCs/>
              </w:rPr>
            </w:pPr>
            <w:r w:rsidRPr="00015545">
              <w:rPr>
                <w:rFonts w:cs="Calibri"/>
                <w:b/>
                <w:bCs/>
              </w:rPr>
              <w:t>Titanium</w:t>
            </w:r>
          </w:p>
        </w:tc>
      </w:tr>
      <w:tr w:rsidR="00FA5628" w:rsidRPr="00015545" w14:paraId="1EDF4090" w14:textId="77777777" w:rsidTr="00FA5628">
        <w:tc>
          <w:tcPr>
            <w:tcW w:w="2252" w:type="dxa"/>
          </w:tcPr>
          <w:p w14:paraId="3CBC2895" w14:textId="6E398026" w:rsidR="00FA5628" w:rsidRPr="00015545" w:rsidRDefault="00FA5628" w:rsidP="00767693">
            <w:pPr>
              <w:rPr>
                <w:rFonts w:cs="Calibri"/>
              </w:rPr>
            </w:pPr>
            <w:r w:rsidRPr="00015545">
              <w:rPr>
                <w:rFonts w:cs="Calibri"/>
              </w:rPr>
              <w:t>Lightweight</w:t>
            </w:r>
          </w:p>
        </w:tc>
        <w:tc>
          <w:tcPr>
            <w:tcW w:w="2252" w:type="dxa"/>
          </w:tcPr>
          <w:p w14:paraId="196DBE83" w14:textId="3F5A2C4A" w:rsidR="00FA5628" w:rsidRPr="00015545" w:rsidRDefault="00FA5628" w:rsidP="00767693">
            <w:pPr>
              <w:rPr>
                <w:rFonts w:cs="Calibri"/>
              </w:rPr>
            </w:pPr>
            <w:r w:rsidRPr="00015545">
              <w:rPr>
                <w:rFonts w:cs="Calibri"/>
              </w:rPr>
              <w:t xml:space="preserve">Durable </w:t>
            </w:r>
          </w:p>
        </w:tc>
        <w:tc>
          <w:tcPr>
            <w:tcW w:w="2253" w:type="dxa"/>
          </w:tcPr>
          <w:p w14:paraId="22326E06" w14:textId="36473E4D" w:rsidR="00FA5628" w:rsidRPr="00015545" w:rsidRDefault="00FA5628" w:rsidP="00767693">
            <w:pPr>
              <w:rPr>
                <w:rFonts w:cs="Calibri"/>
              </w:rPr>
            </w:pPr>
            <w:r w:rsidRPr="00015545">
              <w:rPr>
                <w:rFonts w:cs="Calibri"/>
              </w:rPr>
              <w:t>Lightweight</w:t>
            </w:r>
          </w:p>
        </w:tc>
        <w:tc>
          <w:tcPr>
            <w:tcW w:w="2253" w:type="dxa"/>
          </w:tcPr>
          <w:p w14:paraId="03B3AC22" w14:textId="5E1F93F4" w:rsidR="00FA5628" w:rsidRPr="00015545" w:rsidRDefault="008F1A19" w:rsidP="00767693">
            <w:pPr>
              <w:rPr>
                <w:rFonts w:cs="Calibri"/>
              </w:rPr>
            </w:pPr>
            <w:r w:rsidRPr="00015545">
              <w:rPr>
                <w:rFonts w:cs="Calibri"/>
              </w:rPr>
              <w:t xml:space="preserve">Lightweight </w:t>
            </w:r>
          </w:p>
        </w:tc>
      </w:tr>
      <w:tr w:rsidR="00FA5628" w:rsidRPr="00015545" w14:paraId="2229CA59" w14:textId="77777777" w:rsidTr="00FA5628">
        <w:tc>
          <w:tcPr>
            <w:tcW w:w="2252" w:type="dxa"/>
          </w:tcPr>
          <w:p w14:paraId="75BC8E3B" w14:textId="56052172" w:rsidR="00FA5628" w:rsidRPr="00015545" w:rsidRDefault="00FA5628" w:rsidP="00767693">
            <w:pPr>
              <w:rPr>
                <w:rFonts w:cs="Calibri"/>
              </w:rPr>
            </w:pPr>
            <w:r w:rsidRPr="00015545">
              <w:rPr>
                <w:rFonts w:cs="Calibri"/>
              </w:rPr>
              <w:t>Corrosion resistant</w:t>
            </w:r>
          </w:p>
        </w:tc>
        <w:tc>
          <w:tcPr>
            <w:tcW w:w="2252" w:type="dxa"/>
          </w:tcPr>
          <w:p w14:paraId="5DA956EE" w14:textId="3345CE6B" w:rsidR="00FA5628" w:rsidRPr="00015545" w:rsidRDefault="00FA5628" w:rsidP="00767693">
            <w:pPr>
              <w:rPr>
                <w:rFonts w:cs="Calibri"/>
              </w:rPr>
            </w:pPr>
            <w:r w:rsidRPr="00015545">
              <w:rPr>
                <w:rFonts w:cs="Calibri"/>
              </w:rPr>
              <w:t>Can withstand load</w:t>
            </w:r>
          </w:p>
        </w:tc>
        <w:tc>
          <w:tcPr>
            <w:tcW w:w="2253" w:type="dxa"/>
          </w:tcPr>
          <w:p w14:paraId="4478DF13" w14:textId="5EB8D359" w:rsidR="00FA5628" w:rsidRPr="00015545" w:rsidRDefault="00FA5628" w:rsidP="00767693">
            <w:pPr>
              <w:rPr>
                <w:rFonts w:cs="Calibri"/>
              </w:rPr>
            </w:pPr>
            <w:r w:rsidRPr="00015545">
              <w:rPr>
                <w:rFonts w:cs="Calibri"/>
              </w:rPr>
              <w:t xml:space="preserve">Heat resistant </w:t>
            </w:r>
          </w:p>
        </w:tc>
        <w:tc>
          <w:tcPr>
            <w:tcW w:w="2253" w:type="dxa"/>
          </w:tcPr>
          <w:p w14:paraId="6C12A3FB" w14:textId="0C19F321" w:rsidR="00FA5628" w:rsidRPr="00015545" w:rsidRDefault="008F1A19" w:rsidP="00767693">
            <w:pPr>
              <w:rPr>
                <w:rFonts w:cs="Calibri"/>
              </w:rPr>
            </w:pPr>
            <w:r w:rsidRPr="00015545">
              <w:rPr>
                <w:rFonts w:cs="Calibri"/>
              </w:rPr>
              <w:t xml:space="preserve">Strong </w:t>
            </w:r>
          </w:p>
        </w:tc>
      </w:tr>
      <w:tr w:rsidR="00FA5628" w:rsidRPr="00015545" w14:paraId="55721A90" w14:textId="77777777" w:rsidTr="00FA5628">
        <w:tc>
          <w:tcPr>
            <w:tcW w:w="2252" w:type="dxa"/>
          </w:tcPr>
          <w:p w14:paraId="38447D0B" w14:textId="3EE5DE5C" w:rsidR="00FA5628" w:rsidRPr="00015545" w:rsidRDefault="00FA5628" w:rsidP="00767693">
            <w:pPr>
              <w:rPr>
                <w:rFonts w:cs="Calibri"/>
              </w:rPr>
            </w:pPr>
            <w:r w:rsidRPr="00015545">
              <w:rPr>
                <w:rFonts w:cs="Calibri"/>
              </w:rPr>
              <w:t>Excellent heat conductor</w:t>
            </w:r>
          </w:p>
        </w:tc>
        <w:tc>
          <w:tcPr>
            <w:tcW w:w="2252" w:type="dxa"/>
          </w:tcPr>
          <w:p w14:paraId="367DD821" w14:textId="69B6646E" w:rsidR="00FA5628" w:rsidRPr="00015545" w:rsidRDefault="007D25F1" w:rsidP="00767693">
            <w:pPr>
              <w:rPr>
                <w:rFonts w:cs="Calibri"/>
              </w:rPr>
            </w:pPr>
            <w:r w:rsidRPr="00015545">
              <w:rPr>
                <w:rFonts w:cs="Calibri"/>
              </w:rPr>
              <w:t>Excellent heat conductor</w:t>
            </w:r>
          </w:p>
        </w:tc>
        <w:tc>
          <w:tcPr>
            <w:tcW w:w="2253" w:type="dxa"/>
          </w:tcPr>
          <w:p w14:paraId="14D92842" w14:textId="7511D039" w:rsidR="00FA5628" w:rsidRPr="00015545" w:rsidRDefault="00FA5628" w:rsidP="00767693">
            <w:pPr>
              <w:rPr>
                <w:rFonts w:cs="Calibri"/>
              </w:rPr>
            </w:pPr>
            <w:r w:rsidRPr="00015545">
              <w:rPr>
                <w:rFonts w:cs="Calibri"/>
              </w:rPr>
              <w:t xml:space="preserve">Not corrosion resistant </w:t>
            </w:r>
          </w:p>
        </w:tc>
        <w:tc>
          <w:tcPr>
            <w:tcW w:w="2253" w:type="dxa"/>
          </w:tcPr>
          <w:p w14:paraId="69EA1D47" w14:textId="6D40640E" w:rsidR="00FA5628" w:rsidRPr="00015545" w:rsidRDefault="008F1A19" w:rsidP="00767693">
            <w:pPr>
              <w:rPr>
                <w:rFonts w:cs="Calibri"/>
              </w:rPr>
            </w:pPr>
            <w:r w:rsidRPr="00015545">
              <w:rPr>
                <w:rFonts w:cs="Calibri"/>
              </w:rPr>
              <w:t>Need special manufacturing techniques</w:t>
            </w:r>
          </w:p>
        </w:tc>
      </w:tr>
      <w:tr w:rsidR="00FA5628" w:rsidRPr="00015545" w14:paraId="13289619" w14:textId="77777777" w:rsidTr="00FA5628">
        <w:tc>
          <w:tcPr>
            <w:tcW w:w="2252" w:type="dxa"/>
          </w:tcPr>
          <w:p w14:paraId="1571E420" w14:textId="1DE43BF5" w:rsidR="00FA5628" w:rsidRPr="00015545" w:rsidRDefault="00FA5628" w:rsidP="00767693">
            <w:pPr>
              <w:rPr>
                <w:rFonts w:cs="Calibri"/>
              </w:rPr>
            </w:pPr>
            <w:r w:rsidRPr="00015545">
              <w:rPr>
                <w:rFonts w:cs="Calibri"/>
              </w:rPr>
              <w:t xml:space="preserve">Can withstand load </w:t>
            </w:r>
          </w:p>
        </w:tc>
        <w:tc>
          <w:tcPr>
            <w:tcW w:w="2252" w:type="dxa"/>
          </w:tcPr>
          <w:p w14:paraId="4D4962FC" w14:textId="1F8D9586" w:rsidR="00FA5628" w:rsidRPr="00015545" w:rsidRDefault="00D55360" w:rsidP="00767693">
            <w:pPr>
              <w:rPr>
                <w:rFonts w:cs="Calibri"/>
              </w:rPr>
            </w:pPr>
            <w:r w:rsidRPr="00015545">
              <w:rPr>
                <w:rFonts w:cs="Calibri"/>
              </w:rPr>
              <w:t xml:space="preserve">Easily corrode </w:t>
            </w:r>
          </w:p>
        </w:tc>
        <w:tc>
          <w:tcPr>
            <w:tcW w:w="2253" w:type="dxa"/>
          </w:tcPr>
          <w:p w14:paraId="136742B4" w14:textId="50E0C855" w:rsidR="00FA5628" w:rsidRPr="00015545" w:rsidRDefault="00C42828" w:rsidP="00767693">
            <w:pPr>
              <w:rPr>
                <w:rFonts w:cs="Calibri"/>
              </w:rPr>
            </w:pPr>
            <w:r w:rsidRPr="00015545">
              <w:rPr>
                <w:rFonts w:cs="Calibri"/>
              </w:rPr>
              <w:t xml:space="preserve">Require special manufacturing </w:t>
            </w:r>
          </w:p>
        </w:tc>
        <w:tc>
          <w:tcPr>
            <w:tcW w:w="2253" w:type="dxa"/>
          </w:tcPr>
          <w:p w14:paraId="7B76AF1B" w14:textId="49568A1B" w:rsidR="00FA5628" w:rsidRPr="00015545" w:rsidRDefault="008F1A19" w:rsidP="00767693">
            <w:pPr>
              <w:rPr>
                <w:rFonts w:cs="Calibri"/>
              </w:rPr>
            </w:pPr>
            <w:r w:rsidRPr="00015545">
              <w:rPr>
                <w:rFonts w:cs="Calibri"/>
              </w:rPr>
              <w:t xml:space="preserve">Very durable </w:t>
            </w:r>
          </w:p>
        </w:tc>
      </w:tr>
      <w:tr w:rsidR="00FA5628" w:rsidRPr="00015545" w14:paraId="1E3E44EB" w14:textId="77777777" w:rsidTr="00FA5628">
        <w:tc>
          <w:tcPr>
            <w:tcW w:w="2252" w:type="dxa"/>
          </w:tcPr>
          <w:p w14:paraId="1712F727" w14:textId="7BA7D14F" w:rsidR="00FA5628" w:rsidRPr="00015545" w:rsidRDefault="007D25F1" w:rsidP="00767693">
            <w:pPr>
              <w:rPr>
                <w:rFonts w:cs="Calibri"/>
              </w:rPr>
            </w:pPr>
            <w:r w:rsidRPr="00015545">
              <w:rPr>
                <w:rFonts w:cs="Calibri"/>
              </w:rPr>
              <w:t xml:space="preserve">Expands </w:t>
            </w:r>
          </w:p>
        </w:tc>
        <w:tc>
          <w:tcPr>
            <w:tcW w:w="2252" w:type="dxa"/>
          </w:tcPr>
          <w:p w14:paraId="4DA0643D" w14:textId="4791E820" w:rsidR="00FA5628" w:rsidRPr="00015545" w:rsidRDefault="00D55360" w:rsidP="00767693">
            <w:pPr>
              <w:rPr>
                <w:rFonts w:cs="Calibri"/>
              </w:rPr>
            </w:pPr>
            <w:r w:rsidRPr="00015545">
              <w:rPr>
                <w:rFonts w:cs="Calibri"/>
              </w:rPr>
              <w:t>Heat resistant</w:t>
            </w:r>
          </w:p>
        </w:tc>
        <w:tc>
          <w:tcPr>
            <w:tcW w:w="2253" w:type="dxa"/>
          </w:tcPr>
          <w:p w14:paraId="1D326688" w14:textId="77777777" w:rsidR="00FA5628" w:rsidRPr="00015545" w:rsidRDefault="00FA5628" w:rsidP="00767693">
            <w:pPr>
              <w:rPr>
                <w:rFonts w:cs="Calibri"/>
              </w:rPr>
            </w:pPr>
          </w:p>
        </w:tc>
        <w:tc>
          <w:tcPr>
            <w:tcW w:w="2253" w:type="dxa"/>
          </w:tcPr>
          <w:p w14:paraId="3194383D" w14:textId="1263D764" w:rsidR="00FA5628" w:rsidRPr="00015545" w:rsidRDefault="008F1A19" w:rsidP="00767693">
            <w:pPr>
              <w:rPr>
                <w:rFonts w:cs="Calibri"/>
              </w:rPr>
            </w:pPr>
            <w:r w:rsidRPr="00015545">
              <w:rPr>
                <w:rFonts w:cs="Calibri"/>
              </w:rPr>
              <w:t xml:space="preserve">Expensive  </w:t>
            </w:r>
          </w:p>
        </w:tc>
      </w:tr>
      <w:tr w:rsidR="00FA5628" w:rsidRPr="00015545" w14:paraId="1D25FC57" w14:textId="77777777" w:rsidTr="00FA5628">
        <w:tc>
          <w:tcPr>
            <w:tcW w:w="2252" w:type="dxa"/>
          </w:tcPr>
          <w:p w14:paraId="55E6AD28" w14:textId="22B47523" w:rsidR="00FA5628" w:rsidRPr="00015545" w:rsidRDefault="007D25F1" w:rsidP="00767693">
            <w:pPr>
              <w:rPr>
                <w:rFonts w:cs="Calibri"/>
              </w:rPr>
            </w:pPr>
            <w:r w:rsidRPr="00015545">
              <w:rPr>
                <w:rFonts w:cs="Calibri"/>
              </w:rPr>
              <w:t xml:space="preserve">More expensive </w:t>
            </w:r>
          </w:p>
        </w:tc>
        <w:tc>
          <w:tcPr>
            <w:tcW w:w="2252" w:type="dxa"/>
          </w:tcPr>
          <w:p w14:paraId="0D8DC3CE" w14:textId="51F05F54" w:rsidR="00FA5628" w:rsidRPr="00015545" w:rsidRDefault="007D25F1" w:rsidP="00767693">
            <w:pPr>
              <w:rPr>
                <w:rFonts w:cs="Calibri"/>
              </w:rPr>
            </w:pPr>
            <w:r w:rsidRPr="00015545">
              <w:rPr>
                <w:rFonts w:cs="Calibri"/>
              </w:rPr>
              <w:t>Heavy</w:t>
            </w:r>
          </w:p>
        </w:tc>
        <w:tc>
          <w:tcPr>
            <w:tcW w:w="2253" w:type="dxa"/>
          </w:tcPr>
          <w:p w14:paraId="129D7B5F" w14:textId="77777777" w:rsidR="00FA5628" w:rsidRPr="00015545" w:rsidRDefault="00FA5628" w:rsidP="00767693">
            <w:pPr>
              <w:rPr>
                <w:rFonts w:cs="Calibri"/>
              </w:rPr>
            </w:pPr>
          </w:p>
        </w:tc>
        <w:tc>
          <w:tcPr>
            <w:tcW w:w="2253" w:type="dxa"/>
          </w:tcPr>
          <w:p w14:paraId="3E92B491" w14:textId="77777777" w:rsidR="00FA5628" w:rsidRPr="00015545" w:rsidRDefault="00FA5628" w:rsidP="00767693">
            <w:pPr>
              <w:rPr>
                <w:rFonts w:cs="Calibri"/>
              </w:rPr>
            </w:pPr>
          </w:p>
        </w:tc>
      </w:tr>
      <w:tr w:rsidR="00FA5628" w:rsidRPr="00015545" w14:paraId="161B4B70" w14:textId="77777777" w:rsidTr="00FA5628">
        <w:tc>
          <w:tcPr>
            <w:tcW w:w="2252" w:type="dxa"/>
          </w:tcPr>
          <w:p w14:paraId="554E4B07" w14:textId="77777777" w:rsidR="00FA5628" w:rsidRPr="00015545" w:rsidRDefault="00FA5628" w:rsidP="00767693">
            <w:pPr>
              <w:rPr>
                <w:rFonts w:cs="Calibri"/>
              </w:rPr>
            </w:pPr>
          </w:p>
        </w:tc>
        <w:tc>
          <w:tcPr>
            <w:tcW w:w="2252" w:type="dxa"/>
          </w:tcPr>
          <w:p w14:paraId="37A138F0" w14:textId="77777777" w:rsidR="00FA5628" w:rsidRPr="00015545" w:rsidRDefault="00FA5628" w:rsidP="00767693">
            <w:pPr>
              <w:rPr>
                <w:rFonts w:cs="Calibri"/>
              </w:rPr>
            </w:pPr>
          </w:p>
        </w:tc>
        <w:tc>
          <w:tcPr>
            <w:tcW w:w="2253" w:type="dxa"/>
          </w:tcPr>
          <w:p w14:paraId="3F123085" w14:textId="77777777" w:rsidR="00FA5628" w:rsidRPr="00015545" w:rsidRDefault="00FA5628" w:rsidP="00767693">
            <w:pPr>
              <w:rPr>
                <w:rFonts w:cs="Calibri"/>
              </w:rPr>
            </w:pPr>
          </w:p>
        </w:tc>
        <w:tc>
          <w:tcPr>
            <w:tcW w:w="2253" w:type="dxa"/>
          </w:tcPr>
          <w:p w14:paraId="37DC3648" w14:textId="77777777" w:rsidR="00FA5628" w:rsidRPr="00015545" w:rsidRDefault="00FA5628" w:rsidP="00767693">
            <w:pPr>
              <w:rPr>
                <w:rFonts w:cs="Calibri"/>
              </w:rPr>
            </w:pPr>
          </w:p>
        </w:tc>
      </w:tr>
    </w:tbl>
    <w:p w14:paraId="689F7691" w14:textId="035C07ED" w:rsidR="00FA5628" w:rsidRPr="00015545" w:rsidRDefault="008F1A19" w:rsidP="008F1A19">
      <w:pPr>
        <w:pStyle w:val="Caption"/>
      </w:pPr>
      <w:bookmarkStart w:id="3" w:name="_Toc164205255"/>
      <w:r w:rsidRPr="00015545">
        <w:t xml:space="preserve">Table </w:t>
      </w:r>
      <w:r w:rsidRPr="00015545">
        <w:fldChar w:fldCharType="begin"/>
      </w:r>
      <w:r w:rsidRPr="00015545">
        <w:instrText xml:space="preserve"> SEQ Table \* ARABIC </w:instrText>
      </w:r>
      <w:r w:rsidRPr="00015545">
        <w:fldChar w:fldCharType="separate"/>
      </w:r>
      <w:r w:rsidR="0039688F" w:rsidRPr="00015545">
        <w:rPr>
          <w:noProof/>
        </w:rPr>
        <w:t>1</w:t>
      </w:r>
      <w:r w:rsidRPr="00015545">
        <w:fldChar w:fldCharType="end"/>
      </w:r>
      <w:r w:rsidRPr="00015545">
        <w:t xml:space="preserve">- Material Selection </w:t>
      </w:r>
      <w:sdt>
        <w:sdtPr>
          <w:id w:val="105936817"/>
          <w:citation/>
        </w:sdtPr>
        <w:sdtContent>
          <w:r w:rsidRPr="00015545">
            <w:fldChar w:fldCharType="begin"/>
          </w:r>
          <w:r w:rsidRPr="00015545">
            <w:instrText xml:space="preserve"> CITATION Met23 \l 2057 </w:instrText>
          </w:r>
          <w:r w:rsidRPr="00015545">
            <w:fldChar w:fldCharType="separate"/>
          </w:r>
          <w:r w:rsidRPr="00015545">
            <w:rPr>
              <w:noProof/>
            </w:rPr>
            <w:t>(Metal Materials of Cast Pistons – Aluminum Piston vs Cast Iron Piston, 2023)</w:t>
          </w:r>
          <w:r w:rsidRPr="00015545">
            <w:fldChar w:fldCharType="end"/>
          </w:r>
        </w:sdtContent>
      </w:sdt>
      <w:r w:rsidRPr="00015545">
        <w:t>.</w:t>
      </w:r>
      <w:bookmarkEnd w:id="3"/>
    </w:p>
    <w:p w14:paraId="4FCAC2E8" w14:textId="47DAE8E5" w:rsidR="00D55360" w:rsidRPr="00015545" w:rsidRDefault="008F1A19" w:rsidP="008F1A19">
      <w:r w:rsidRPr="00015545">
        <w:lastRenderedPageBreak/>
        <w:t xml:space="preserve">When narrowing the selection down to one material it is important to consider all the factors in Table 1. </w:t>
      </w:r>
      <w:r w:rsidR="00C42828" w:rsidRPr="00015545">
        <w:t xml:space="preserve">Both Magnesium and Titanium are very good and effective in a </w:t>
      </w:r>
      <w:r w:rsidR="00D55360" w:rsidRPr="00015545">
        <w:t>high-performance</w:t>
      </w:r>
      <w:r w:rsidR="00C42828" w:rsidRPr="00015545">
        <w:t xml:space="preserve"> vehicle, however Magnesium would need a special manufacturing process in order to prevent corrosion and Titanium would also need to be manufactured using special techniques which would in addition add extra costs. </w:t>
      </w:r>
      <w:r w:rsidR="007D25F1" w:rsidRPr="00015545">
        <w:t>Both Aluminium and Cast Iron have their advantages and disadvantages when coming to material selection. Aluminium has a much better thermal conductivity than cast iron which can help increase the engine life as it can dissipate heat easily. Aluminium pistons are also lighter weight which can therefore improve the vehicles performance on the track.</w:t>
      </w:r>
      <w:r w:rsidR="00F63F61" w:rsidRPr="00015545">
        <w:t xml:space="preserve"> However thermal expansion is common for Aluminium pistons as it heats and can increase the coefficient of friction as it rubs against the cylinder wall.</w:t>
      </w:r>
      <w:r w:rsidR="007D25F1" w:rsidRPr="00015545">
        <w:t xml:space="preserve"> On the other hand, Cast Iron </w:t>
      </w:r>
      <w:r w:rsidR="00F63F61" w:rsidRPr="00015545">
        <w:t xml:space="preserve">pistons have a better load stress levels and are also more cost effective as it is an inexpensive material </w:t>
      </w:r>
      <w:sdt>
        <w:sdtPr>
          <w:id w:val="-1314246989"/>
          <w:citation/>
        </w:sdtPr>
        <w:sdtContent>
          <w:r w:rsidR="00F63F61" w:rsidRPr="00015545">
            <w:fldChar w:fldCharType="begin"/>
          </w:r>
          <w:r w:rsidR="00F63F61" w:rsidRPr="00015545">
            <w:instrText xml:space="preserve"> CITATION Met23 \l 2057 </w:instrText>
          </w:r>
          <w:r w:rsidR="00F63F61" w:rsidRPr="00015545">
            <w:fldChar w:fldCharType="separate"/>
          </w:r>
          <w:r w:rsidR="00F63F61" w:rsidRPr="00015545">
            <w:rPr>
              <w:noProof/>
            </w:rPr>
            <w:t>(Metal Materials of Cast Pistons – Aluminum Piston vs Cast Iron Piston, 2023)</w:t>
          </w:r>
          <w:r w:rsidR="00F63F61" w:rsidRPr="00015545">
            <w:fldChar w:fldCharType="end"/>
          </w:r>
        </w:sdtContent>
      </w:sdt>
      <w:r w:rsidR="00F63F61" w:rsidRPr="00015545">
        <w:t xml:space="preserve">. </w:t>
      </w:r>
      <w:r w:rsidR="004966EC" w:rsidRPr="00015545">
        <w:t>Out of the four materials selected the best and the most commonly used material is Aluminium</w:t>
      </w:r>
      <w:r w:rsidR="00497609" w:rsidRPr="00015545">
        <w:t xml:space="preserve">, and as well as </w:t>
      </w:r>
      <w:r w:rsidR="00C775FB" w:rsidRPr="00015545">
        <w:t>being the best it is also one of the worlds most recycled material and can be recycled over again</w:t>
      </w:r>
      <w:r w:rsidR="004966EC" w:rsidRPr="00015545">
        <w:t xml:space="preserve">. </w:t>
      </w:r>
    </w:p>
    <w:p w14:paraId="39C824E4" w14:textId="77777777" w:rsidR="004966EC" w:rsidRPr="00015545" w:rsidRDefault="004966EC" w:rsidP="008F1A19"/>
    <w:p w14:paraId="50417525" w14:textId="43E71E35" w:rsidR="002B2BFD" w:rsidRPr="00015545" w:rsidRDefault="002B2BFD" w:rsidP="008F1A19">
      <w:pPr>
        <w:rPr>
          <w:highlight w:val="yellow"/>
        </w:rPr>
      </w:pPr>
      <w:r w:rsidRPr="00015545">
        <w:rPr>
          <w:noProof/>
        </w:rPr>
        <w:drawing>
          <wp:anchor distT="0" distB="0" distL="114300" distR="114300" simplePos="0" relativeHeight="251660288" behindDoc="0" locked="0" layoutInCell="1" allowOverlap="1" wp14:anchorId="35C1E1C3" wp14:editId="21FD79D8">
            <wp:simplePos x="0" y="0"/>
            <wp:positionH relativeFrom="column">
              <wp:posOffset>485775</wp:posOffset>
            </wp:positionH>
            <wp:positionV relativeFrom="paragraph">
              <wp:posOffset>0</wp:posOffset>
            </wp:positionV>
            <wp:extent cx="4499610" cy="3448685"/>
            <wp:effectExtent l="0" t="0" r="0" b="5715"/>
            <wp:wrapSquare wrapText="bothSides"/>
            <wp:docPr id="1433842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842173" name=""/>
                    <pic:cNvPicPr/>
                  </pic:nvPicPr>
                  <pic:blipFill>
                    <a:blip r:embed="rId9">
                      <a:extLst>
                        <a:ext uri="{28A0092B-C50C-407E-A947-70E740481C1C}">
                          <a14:useLocalDpi xmlns:a14="http://schemas.microsoft.com/office/drawing/2010/main" val="0"/>
                        </a:ext>
                      </a:extLst>
                    </a:blip>
                    <a:stretch>
                      <a:fillRect/>
                    </a:stretch>
                  </pic:blipFill>
                  <pic:spPr>
                    <a:xfrm>
                      <a:off x="0" y="0"/>
                      <a:ext cx="4499610" cy="3448685"/>
                    </a:xfrm>
                    <a:prstGeom prst="rect">
                      <a:avLst/>
                    </a:prstGeom>
                  </pic:spPr>
                </pic:pic>
              </a:graphicData>
            </a:graphic>
            <wp14:sizeRelH relativeFrom="page">
              <wp14:pctWidth>0</wp14:pctWidth>
            </wp14:sizeRelH>
            <wp14:sizeRelV relativeFrom="page">
              <wp14:pctHeight>0</wp14:pctHeight>
            </wp14:sizeRelV>
          </wp:anchor>
        </w:drawing>
      </w:r>
    </w:p>
    <w:p w14:paraId="5110C138" w14:textId="5B50C01E" w:rsidR="002B2BFD" w:rsidRPr="00015545" w:rsidRDefault="002B2BFD" w:rsidP="008F1A19">
      <w:pPr>
        <w:rPr>
          <w:highlight w:val="yellow"/>
        </w:rPr>
      </w:pPr>
    </w:p>
    <w:p w14:paraId="1E1F5AAD" w14:textId="77777777" w:rsidR="002B2BFD" w:rsidRPr="00015545" w:rsidRDefault="002B2BFD" w:rsidP="008F1A19">
      <w:pPr>
        <w:rPr>
          <w:highlight w:val="yellow"/>
        </w:rPr>
      </w:pPr>
    </w:p>
    <w:p w14:paraId="2A971649" w14:textId="77777777" w:rsidR="002B2BFD" w:rsidRPr="00015545" w:rsidRDefault="002B2BFD" w:rsidP="008F1A19">
      <w:pPr>
        <w:rPr>
          <w:highlight w:val="yellow"/>
        </w:rPr>
      </w:pPr>
    </w:p>
    <w:p w14:paraId="5DD0632A" w14:textId="77777777" w:rsidR="002B2BFD" w:rsidRPr="00015545" w:rsidRDefault="002B2BFD" w:rsidP="008F1A19">
      <w:pPr>
        <w:rPr>
          <w:highlight w:val="yellow"/>
        </w:rPr>
      </w:pPr>
    </w:p>
    <w:p w14:paraId="2AD55E94" w14:textId="77777777" w:rsidR="002B2BFD" w:rsidRPr="00015545" w:rsidRDefault="002B2BFD" w:rsidP="008F1A19">
      <w:pPr>
        <w:rPr>
          <w:highlight w:val="yellow"/>
        </w:rPr>
      </w:pPr>
    </w:p>
    <w:p w14:paraId="6F2B7AA6" w14:textId="77777777" w:rsidR="002B2BFD" w:rsidRPr="00015545" w:rsidRDefault="002B2BFD" w:rsidP="008F1A19">
      <w:pPr>
        <w:rPr>
          <w:highlight w:val="yellow"/>
        </w:rPr>
      </w:pPr>
    </w:p>
    <w:p w14:paraId="7CDC33A0" w14:textId="77777777" w:rsidR="002B2BFD" w:rsidRPr="00015545" w:rsidRDefault="002B2BFD" w:rsidP="008F1A19">
      <w:pPr>
        <w:rPr>
          <w:highlight w:val="yellow"/>
        </w:rPr>
      </w:pPr>
    </w:p>
    <w:p w14:paraId="1885529C" w14:textId="77777777" w:rsidR="002B2BFD" w:rsidRPr="00015545" w:rsidRDefault="002B2BFD" w:rsidP="008F1A19">
      <w:pPr>
        <w:rPr>
          <w:highlight w:val="yellow"/>
        </w:rPr>
      </w:pPr>
    </w:p>
    <w:p w14:paraId="304E7E9B" w14:textId="77777777" w:rsidR="002B2BFD" w:rsidRPr="00015545" w:rsidRDefault="002B2BFD" w:rsidP="008F1A19">
      <w:pPr>
        <w:rPr>
          <w:highlight w:val="yellow"/>
        </w:rPr>
      </w:pPr>
    </w:p>
    <w:p w14:paraId="33936393" w14:textId="77777777" w:rsidR="002B2BFD" w:rsidRPr="00015545" w:rsidRDefault="002B2BFD" w:rsidP="008F1A19">
      <w:pPr>
        <w:rPr>
          <w:highlight w:val="yellow"/>
        </w:rPr>
      </w:pPr>
    </w:p>
    <w:p w14:paraId="4E3A083E" w14:textId="77777777" w:rsidR="002B2BFD" w:rsidRPr="00015545" w:rsidRDefault="002B2BFD" w:rsidP="008F1A19">
      <w:pPr>
        <w:rPr>
          <w:highlight w:val="yellow"/>
        </w:rPr>
      </w:pPr>
    </w:p>
    <w:p w14:paraId="74E25561" w14:textId="77777777" w:rsidR="002B2BFD" w:rsidRPr="00015545" w:rsidRDefault="002B2BFD" w:rsidP="008F1A19">
      <w:pPr>
        <w:rPr>
          <w:highlight w:val="yellow"/>
        </w:rPr>
      </w:pPr>
    </w:p>
    <w:p w14:paraId="531E2BE7" w14:textId="77777777" w:rsidR="002B2BFD" w:rsidRPr="00015545" w:rsidRDefault="002B2BFD" w:rsidP="008F1A19">
      <w:pPr>
        <w:rPr>
          <w:highlight w:val="yellow"/>
        </w:rPr>
      </w:pPr>
    </w:p>
    <w:p w14:paraId="280A596A" w14:textId="77777777" w:rsidR="002B2BFD" w:rsidRPr="00015545" w:rsidRDefault="002B2BFD" w:rsidP="008F1A19">
      <w:pPr>
        <w:rPr>
          <w:highlight w:val="yellow"/>
        </w:rPr>
      </w:pPr>
    </w:p>
    <w:p w14:paraId="2E64ED43" w14:textId="77777777" w:rsidR="002B2BFD" w:rsidRPr="00015545" w:rsidRDefault="002B2BFD" w:rsidP="008F1A19">
      <w:pPr>
        <w:rPr>
          <w:highlight w:val="yellow"/>
        </w:rPr>
      </w:pPr>
    </w:p>
    <w:p w14:paraId="19D2D223" w14:textId="77777777" w:rsidR="002B2BFD" w:rsidRPr="00015545" w:rsidRDefault="002B2BFD" w:rsidP="008F1A19">
      <w:pPr>
        <w:rPr>
          <w:highlight w:val="yellow"/>
        </w:rPr>
      </w:pPr>
    </w:p>
    <w:p w14:paraId="37578FF8" w14:textId="77777777" w:rsidR="002B2BFD" w:rsidRPr="00015545" w:rsidRDefault="002B2BFD" w:rsidP="008F1A19">
      <w:pPr>
        <w:rPr>
          <w:highlight w:val="yellow"/>
        </w:rPr>
      </w:pPr>
    </w:p>
    <w:p w14:paraId="312E8B5C" w14:textId="77777777" w:rsidR="002B2BFD" w:rsidRPr="00015545" w:rsidRDefault="002B2BFD" w:rsidP="008F1A19">
      <w:pPr>
        <w:rPr>
          <w:highlight w:val="yellow"/>
        </w:rPr>
      </w:pPr>
    </w:p>
    <w:p w14:paraId="1731753D" w14:textId="69A128B4" w:rsidR="002B2BFD" w:rsidRPr="00015545" w:rsidRDefault="002B2BFD" w:rsidP="002B2BFD">
      <w:pPr>
        <w:pStyle w:val="Caption"/>
        <w:jc w:val="center"/>
        <w:rPr>
          <w:highlight w:val="yellow"/>
        </w:rPr>
      </w:pPr>
      <w:bookmarkStart w:id="4" w:name="_Toc164205246"/>
      <w:r w:rsidRPr="00015545">
        <w:t xml:space="preserve">Figure </w:t>
      </w:r>
      <w:r w:rsidRPr="00015545">
        <w:fldChar w:fldCharType="begin"/>
      </w:r>
      <w:r w:rsidRPr="00015545">
        <w:instrText xml:space="preserve"> SEQ Figure \* ARABIC </w:instrText>
      </w:r>
      <w:r w:rsidRPr="00015545">
        <w:fldChar w:fldCharType="separate"/>
      </w:r>
      <w:r w:rsidR="00826EBF" w:rsidRPr="00015545">
        <w:rPr>
          <w:noProof/>
        </w:rPr>
        <w:t>1</w:t>
      </w:r>
      <w:r w:rsidRPr="00015545">
        <w:fldChar w:fldCharType="end"/>
      </w:r>
      <w:r w:rsidRPr="00015545">
        <w:t xml:space="preserve">- Ashby Chart </w:t>
      </w:r>
      <w:sdt>
        <w:sdtPr>
          <w:id w:val="-1804449385"/>
          <w:citation/>
        </w:sdtPr>
        <w:sdtContent>
          <w:r w:rsidRPr="00015545">
            <w:fldChar w:fldCharType="begin"/>
          </w:r>
          <w:r w:rsidRPr="00015545">
            <w:instrText xml:space="preserve"> CITATION htt \l 2057 </w:instrText>
          </w:r>
          <w:r w:rsidRPr="00015545">
            <w:fldChar w:fldCharType="separate"/>
          </w:r>
          <w:r w:rsidRPr="00015545">
            <w:rPr>
              <w:noProof/>
            </w:rPr>
            <w:t>(htt)</w:t>
          </w:r>
          <w:r w:rsidRPr="00015545">
            <w:fldChar w:fldCharType="end"/>
          </w:r>
        </w:sdtContent>
      </w:sdt>
      <w:r w:rsidRPr="00015545">
        <w:t>.</w:t>
      </w:r>
      <w:bookmarkEnd w:id="4"/>
    </w:p>
    <w:p w14:paraId="0F1FD0EF" w14:textId="1A711357" w:rsidR="002B2BFD" w:rsidRPr="00015545" w:rsidRDefault="0039688F" w:rsidP="00746065">
      <w:pPr>
        <w:pStyle w:val="Heading2"/>
        <w:rPr>
          <w:rFonts w:asciiTheme="minorHAnsi" w:hAnsiTheme="minorHAnsi"/>
        </w:rPr>
      </w:pPr>
      <w:bookmarkStart w:id="5" w:name="_Toc164347058"/>
      <w:r w:rsidRPr="00015545">
        <w:rPr>
          <w:rFonts w:asciiTheme="minorHAnsi" w:hAnsiTheme="minorHAnsi"/>
          <w:noProof/>
        </w:rPr>
        <w:lastRenderedPageBreak/>
        <w:drawing>
          <wp:anchor distT="0" distB="0" distL="114300" distR="114300" simplePos="0" relativeHeight="251662336" behindDoc="0" locked="0" layoutInCell="1" allowOverlap="1" wp14:anchorId="68F043A9" wp14:editId="353D1733">
            <wp:simplePos x="0" y="0"/>
            <wp:positionH relativeFrom="column">
              <wp:posOffset>0</wp:posOffset>
            </wp:positionH>
            <wp:positionV relativeFrom="paragraph">
              <wp:posOffset>261443</wp:posOffset>
            </wp:positionV>
            <wp:extent cx="5727700" cy="2419985"/>
            <wp:effectExtent l="0" t="0" r="0" b="5715"/>
            <wp:wrapSquare wrapText="bothSides"/>
            <wp:docPr id="442770433"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770433" name="Picture 1" descr="A table with text on i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7700" cy="2419985"/>
                    </a:xfrm>
                    <a:prstGeom prst="rect">
                      <a:avLst/>
                    </a:prstGeom>
                  </pic:spPr>
                </pic:pic>
              </a:graphicData>
            </a:graphic>
            <wp14:sizeRelH relativeFrom="page">
              <wp14:pctWidth>0</wp14:pctWidth>
            </wp14:sizeRelH>
            <wp14:sizeRelV relativeFrom="page">
              <wp14:pctHeight>0</wp14:pctHeight>
            </wp14:sizeRelV>
          </wp:anchor>
        </w:drawing>
      </w:r>
      <w:r w:rsidR="00D557A2" w:rsidRPr="00015545">
        <w:rPr>
          <w:rFonts w:asciiTheme="minorHAnsi" w:hAnsiTheme="minorHAnsi"/>
        </w:rPr>
        <w:t>3.1.</w:t>
      </w:r>
      <w:r w:rsidR="00ED2EFA" w:rsidRPr="00015545">
        <w:rPr>
          <w:rFonts w:asciiTheme="minorHAnsi" w:hAnsiTheme="minorHAnsi"/>
        </w:rPr>
        <w:t>Grade</w:t>
      </w:r>
      <w:bookmarkEnd w:id="5"/>
    </w:p>
    <w:p w14:paraId="74DD5E9A" w14:textId="0FF17C16" w:rsidR="0039688F" w:rsidRPr="00015545" w:rsidRDefault="0039688F" w:rsidP="0039688F">
      <w:pPr>
        <w:pStyle w:val="Caption"/>
        <w:rPr>
          <w:highlight w:val="yellow"/>
        </w:rPr>
      </w:pPr>
      <w:bookmarkStart w:id="6" w:name="_Toc164205256"/>
      <w:r w:rsidRPr="00015545">
        <w:t xml:space="preserve">Table </w:t>
      </w:r>
      <w:r w:rsidRPr="00015545">
        <w:fldChar w:fldCharType="begin"/>
      </w:r>
      <w:r w:rsidRPr="00015545">
        <w:instrText xml:space="preserve"> SEQ Table \* ARABIC </w:instrText>
      </w:r>
      <w:r w:rsidRPr="00015545">
        <w:fldChar w:fldCharType="separate"/>
      </w:r>
      <w:r w:rsidRPr="00015545">
        <w:rPr>
          <w:noProof/>
        </w:rPr>
        <w:t>2</w:t>
      </w:r>
      <w:r w:rsidRPr="00015545">
        <w:fldChar w:fldCharType="end"/>
      </w:r>
      <w:r w:rsidRPr="00015545">
        <w:t xml:space="preserve">- Aluminium Grades </w:t>
      </w:r>
      <w:sdt>
        <w:sdtPr>
          <w:id w:val="396101896"/>
          <w:citation/>
        </w:sdtPr>
        <w:sdtContent>
          <w:r w:rsidRPr="00015545">
            <w:fldChar w:fldCharType="begin"/>
          </w:r>
          <w:r w:rsidRPr="00015545">
            <w:instrText xml:space="preserve"> CITATION Und \l 2057 </w:instrText>
          </w:r>
          <w:r w:rsidRPr="00015545">
            <w:fldChar w:fldCharType="separate"/>
          </w:r>
          <w:r w:rsidRPr="00015545">
            <w:rPr>
              <w:noProof/>
            </w:rPr>
            <w:t>(Understanding Aluminium Alloys , n.d.)</w:t>
          </w:r>
          <w:r w:rsidRPr="00015545">
            <w:fldChar w:fldCharType="end"/>
          </w:r>
        </w:sdtContent>
      </w:sdt>
      <w:r w:rsidRPr="00015545">
        <w:t>.</w:t>
      </w:r>
      <w:bookmarkEnd w:id="6"/>
    </w:p>
    <w:p w14:paraId="470BE4B3" w14:textId="2061AFDF" w:rsidR="0039688F" w:rsidRPr="00015545" w:rsidRDefault="0039688F" w:rsidP="008F1A19">
      <w:pPr>
        <w:rPr>
          <w:highlight w:val="yellow"/>
        </w:rPr>
      </w:pPr>
      <w:r w:rsidRPr="00015545">
        <w:t xml:space="preserve">Looking at the Aluminium grades in the table above the best grade series is ‘4000 series’ which is Aluminium silicon alloy. </w:t>
      </w:r>
      <w:r w:rsidR="00C6174F" w:rsidRPr="00015545">
        <w:t>With further</w:t>
      </w:r>
      <w:r w:rsidRPr="00015545">
        <w:t xml:space="preserve"> research we can narrow the material selection down to a 4032 Aluminium. </w:t>
      </w:r>
      <w:r w:rsidR="009A5D6D" w:rsidRPr="00015545">
        <w:t xml:space="preserve">4032 Aluminium alloy is a perfect material to use in high performance vehicles as it is the strongest in the 4000 series. The silicon in the material increases the strength and the durability of the component. It also has traces of nickel throughout the material which will help with thermal expansion of the piston and therefore should aid to increase the engines life </w:t>
      </w:r>
      <w:sdt>
        <w:sdtPr>
          <w:id w:val="-2137017294"/>
          <w:citation/>
        </w:sdtPr>
        <w:sdtContent>
          <w:r w:rsidR="009A5D6D" w:rsidRPr="00015545">
            <w:fldChar w:fldCharType="begin"/>
          </w:r>
          <w:r w:rsidR="009A5D6D" w:rsidRPr="00015545">
            <w:instrText xml:space="preserve"> CITATION Mot19 \l 2057 </w:instrText>
          </w:r>
          <w:r w:rsidR="009A5D6D" w:rsidRPr="00015545">
            <w:fldChar w:fldCharType="separate"/>
          </w:r>
          <w:r w:rsidR="009A5D6D" w:rsidRPr="00015545">
            <w:rPr>
              <w:noProof/>
            </w:rPr>
            <w:t>(Motorsport Pistons, 2019)</w:t>
          </w:r>
          <w:r w:rsidR="009A5D6D" w:rsidRPr="00015545">
            <w:fldChar w:fldCharType="end"/>
          </w:r>
        </w:sdtContent>
      </w:sdt>
      <w:r w:rsidR="009A5D6D" w:rsidRPr="00015545">
        <w:t>.</w:t>
      </w:r>
    </w:p>
    <w:p w14:paraId="6E39C4A1" w14:textId="30C7E57B" w:rsidR="00F63F61" w:rsidRPr="00015545" w:rsidRDefault="00D557A2" w:rsidP="00746065">
      <w:pPr>
        <w:pStyle w:val="Heading1"/>
        <w:rPr>
          <w:rFonts w:asciiTheme="minorHAnsi" w:hAnsiTheme="minorHAnsi"/>
        </w:rPr>
      </w:pPr>
      <w:bookmarkStart w:id="7" w:name="_Toc164347059"/>
      <w:r w:rsidRPr="00015545">
        <w:rPr>
          <w:rFonts w:asciiTheme="minorHAnsi" w:hAnsiTheme="minorHAnsi"/>
        </w:rPr>
        <w:t>4.</w:t>
      </w:r>
      <w:r w:rsidR="004966EC" w:rsidRPr="00015545">
        <w:rPr>
          <w:rFonts w:asciiTheme="minorHAnsi" w:hAnsiTheme="minorHAnsi"/>
        </w:rPr>
        <w:t>Manufacturing Specification</w:t>
      </w:r>
      <w:bookmarkEnd w:id="7"/>
      <w:r w:rsidR="004966EC" w:rsidRPr="00015545">
        <w:rPr>
          <w:rFonts w:asciiTheme="minorHAnsi" w:hAnsiTheme="minorHAnsi"/>
        </w:rPr>
        <w:t xml:space="preserve"> </w:t>
      </w:r>
    </w:p>
    <w:p w14:paraId="7E6D0E9D" w14:textId="5A3EFC8D" w:rsidR="008F1A19" w:rsidRPr="00015545" w:rsidRDefault="004966EC" w:rsidP="008F1A19">
      <w:r w:rsidRPr="00015545">
        <w:t xml:space="preserve">The manufacturing process of a component needs to be perfect because this will reduce material failure. </w:t>
      </w:r>
      <w:r w:rsidR="00053BC3" w:rsidRPr="00015545">
        <w:t xml:space="preserve">Although the piston is not a visible component on the vehicle it is still important to have the correct coating on after. The four main manufacturing process for components are Casting, Forging, Extrusion and Powder Metallurgy. </w:t>
      </w:r>
    </w:p>
    <w:p w14:paraId="4C7EB8FB" w14:textId="77777777" w:rsidR="00AF1F2B" w:rsidRPr="00015545" w:rsidRDefault="00AF1F2B" w:rsidP="008F1A19"/>
    <w:p w14:paraId="3CFA32ED" w14:textId="41A1C827" w:rsidR="00D1519F" w:rsidRPr="00015545" w:rsidRDefault="00D1519F" w:rsidP="00746065">
      <w:pPr>
        <w:pStyle w:val="Heading2"/>
        <w:rPr>
          <w:rFonts w:asciiTheme="minorHAnsi" w:hAnsiTheme="minorHAnsi"/>
        </w:rPr>
      </w:pPr>
      <w:bookmarkStart w:id="8" w:name="_Toc164347060"/>
      <w:r w:rsidRPr="00015545">
        <w:rPr>
          <w:rFonts w:asciiTheme="minorHAnsi" w:hAnsiTheme="minorHAnsi"/>
        </w:rPr>
        <w:t>4.1.Casting</w:t>
      </w:r>
      <w:bookmarkEnd w:id="8"/>
      <w:r w:rsidRPr="00015545">
        <w:rPr>
          <w:rFonts w:asciiTheme="minorHAnsi" w:hAnsiTheme="minorHAnsi"/>
        </w:rPr>
        <w:t xml:space="preserve"> </w:t>
      </w:r>
    </w:p>
    <w:p w14:paraId="622ED6B7" w14:textId="1337A175" w:rsidR="00053BC3" w:rsidRPr="00015545" w:rsidRDefault="001919B7" w:rsidP="008F1A19">
      <w:r w:rsidRPr="00015545">
        <w:t xml:space="preserve">Casting is when the molten metal would be poured into a piston cavity to create a component. </w:t>
      </w:r>
    </w:p>
    <w:tbl>
      <w:tblPr>
        <w:tblStyle w:val="TableGrid"/>
        <w:tblW w:w="0" w:type="auto"/>
        <w:tblLook w:val="04A0" w:firstRow="1" w:lastRow="0" w:firstColumn="1" w:lastColumn="0" w:noHBand="0" w:noVBand="1"/>
      </w:tblPr>
      <w:tblGrid>
        <w:gridCol w:w="4505"/>
        <w:gridCol w:w="4505"/>
      </w:tblGrid>
      <w:tr w:rsidR="001919B7" w:rsidRPr="00015545" w14:paraId="331750C3" w14:textId="77777777" w:rsidTr="001919B7">
        <w:tc>
          <w:tcPr>
            <w:tcW w:w="4505" w:type="dxa"/>
          </w:tcPr>
          <w:p w14:paraId="27E9F8EA" w14:textId="33AD7D09" w:rsidR="001919B7" w:rsidRPr="00015545" w:rsidRDefault="001919B7" w:rsidP="001919B7">
            <w:pPr>
              <w:jc w:val="center"/>
              <w:rPr>
                <w:b/>
                <w:bCs/>
              </w:rPr>
            </w:pPr>
            <w:r w:rsidRPr="00015545">
              <w:rPr>
                <w:b/>
                <w:bCs/>
              </w:rPr>
              <w:t>Advantages</w:t>
            </w:r>
          </w:p>
        </w:tc>
        <w:tc>
          <w:tcPr>
            <w:tcW w:w="4505" w:type="dxa"/>
          </w:tcPr>
          <w:p w14:paraId="55FF02B2" w14:textId="04BE2240" w:rsidR="001919B7" w:rsidRPr="00015545" w:rsidRDefault="001919B7" w:rsidP="001919B7">
            <w:pPr>
              <w:jc w:val="center"/>
              <w:rPr>
                <w:b/>
                <w:bCs/>
              </w:rPr>
            </w:pPr>
            <w:r w:rsidRPr="00015545">
              <w:rPr>
                <w:b/>
                <w:bCs/>
              </w:rPr>
              <w:t>Disadvantages</w:t>
            </w:r>
          </w:p>
        </w:tc>
      </w:tr>
      <w:tr w:rsidR="001919B7" w:rsidRPr="00015545" w14:paraId="02094220" w14:textId="77777777" w:rsidTr="001919B7">
        <w:tc>
          <w:tcPr>
            <w:tcW w:w="4505" w:type="dxa"/>
          </w:tcPr>
          <w:p w14:paraId="20822A79" w14:textId="64E6DD32" w:rsidR="001919B7" w:rsidRPr="00015545" w:rsidRDefault="001919B7" w:rsidP="008F1A19">
            <w:r w:rsidRPr="00015545">
              <w:t xml:space="preserve">Short production runs </w:t>
            </w:r>
          </w:p>
        </w:tc>
        <w:tc>
          <w:tcPr>
            <w:tcW w:w="4505" w:type="dxa"/>
          </w:tcPr>
          <w:p w14:paraId="3CA4316F" w14:textId="7433D344" w:rsidR="001919B7" w:rsidRPr="00015545" w:rsidRDefault="001919B7" w:rsidP="008F1A19">
            <w:r w:rsidRPr="00015545">
              <w:t xml:space="preserve">Poor dimensional control </w:t>
            </w:r>
          </w:p>
        </w:tc>
      </w:tr>
      <w:tr w:rsidR="001919B7" w:rsidRPr="00015545" w14:paraId="311D1D5D" w14:textId="77777777" w:rsidTr="001919B7">
        <w:tc>
          <w:tcPr>
            <w:tcW w:w="4505" w:type="dxa"/>
          </w:tcPr>
          <w:p w14:paraId="383A6E16" w14:textId="3B3D7FF9" w:rsidR="001919B7" w:rsidRPr="00015545" w:rsidRDefault="001919B7" w:rsidP="008F1A19">
            <w:r w:rsidRPr="00015545">
              <w:t>Reusable moulds</w:t>
            </w:r>
          </w:p>
        </w:tc>
        <w:tc>
          <w:tcPr>
            <w:tcW w:w="4505" w:type="dxa"/>
          </w:tcPr>
          <w:p w14:paraId="349E1F22" w14:textId="5652B4AC" w:rsidR="001919B7" w:rsidRPr="00015545" w:rsidRDefault="001919B7" w:rsidP="008F1A19">
            <w:r w:rsidRPr="00015545">
              <w:t xml:space="preserve">Poor surface finish </w:t>
            </w:r>
          </w:p>
        </w:tc>
      </w:tr>
      <w:tr w:rsidR="001919B7" w:rsidRPr="00015545" w14:paraId="27E4ED14" w14:textId="77777777" w:rsidTr="001919B7">
        <w:tc>
          <w:tcPr>
            <w:tcW w:w="4505" w:type="dxa"/>
          </w:tcPr>
          <w:p w14:paraId="44FC5399" w14:textId="384F30B6" w:rsidR="001919B7" w:rsidRPr="00015545" w:rsidRDefault="001919B7" w:rsidP="008F1A19">
            <w:r w:rsidRPr="00015545">
              <w:t>High melting metals can be used</w:t>
            </w:r>
          </w:p>
        </w:tc>
        <w:tc>
          <w:tcPr>
            <w:tcW w:w="4505" w:type="dxa"/>
          </w:tcPr>
          <w:p w14:paraId="1F1FF41E" w14:textId="74EB46BC" w:rsidR="001919B7" w:rsidRPr="00015545" w:rsidRDefault="001919B7" w:rsidP="008F1A19">
            <w:r w:rsidRPr="00015545">
              <w:t>Requires more machining processes</w:t>
            </w:r>
          </w:p>
        </w:tc>
      </w:tr>
      <w:tr w:rsidR="001919B7" w:rsidRPr="00015545" w14:paraId="7D9358E9" w14:textId="77777777" w:rsidTr="001919B7">
        <w:tc>
          <w:tcPr>
            <w:tcW w:w="4505" w:type="dxa"/>
          </w:tcPr>
          <w:p w14:paraId="1467EB5D" w14:textId="77777777" w:rsidR="001919B7" w:rsidRPr="00015545" w:rsidRDefault="001919B7" w:rsidP="008F1A19"/>
        </w:tc>
        <w:tc>
          <w:tcPr>
            <w:tcW w:w="4505" w:type="dxa"/>
          </w:tcPr>
          <w:p w14:paraId="71BD131E" w14:textId="48854A74" w:rsidR="001919B7" w:rsidRPr="00015545" w:rsidRDefault="001919B7" w:rsidP="008F1A19">
            <w:r w:rsidRPr="00015545">
              <w:t>10% material loss</w:t>
            </w:r>
          </w:p>
        </w:tc>
      </w:tr>
    </w:tbl>
    <w:p w14:paraId="24987517" w14:textId="07D0C0C3" w:rsidR="00015545" w:rsidRDefault="001919B7" w:rsidP="00015545">
      <w:pPr>
        <w:pStyle w:val="Caption"/>
      </w:pPr>
      <w:bookmarkStart w:id="9" w:name="_Toc164205257"/>
      <w:r w:rsidRPr="00015545">
        <w:t xml:space="preserve">Table </w:t>
      </w:r>
      <w:r w:rsidRPr="00015545">
        <w:fldChar w:fldCharType="begin"/>
      </w:r>
      <w:r w:rsidRPr="00015545">
        <w:instrText xml:space="preserve"> SEQ Table \* ARABIC </w:instrText>
      </w:r>
      <w:r w:rsidRPr="00015545">
        <w:fldChar w:fldCharType="separate"/>
      </w:r>
      <w:r w:rsidR="0039688F" w:rsidRPr="00015545">
        <w:rPr>
          <w:noProof/>
        </w:rPr>
        <w:t>3</w:t>
      </w:r>
      <w:r w:rsidRPr="00015545">
        <w:fldChar w:fldCharType="end"/>
      </w:r>
      <w:r w:rsidRPr="00015545">
        <w:t>- Casting Advantages and Disadvantages.</w:t>
      </w:r>
      <w:bookmarkEnd w:id="9"/>
    </w:p>
    <w:p w14:paraId="30E8E948" w14:textId="77777777" w:rsidR="00015545" w:rsidRPr="00015545" w:rsidRDefault="00015545" w:rsidP="00015545"/>
    <w:p w14:paraId="6850AC21" w14:textId="068B2F0B" w:rsidR="00D1519F" w:rsidRPr="00015545" w:rsidRDefault="00D1519F" w:rsidP="00746065">
      <w:pPr>
        <w:pStyle w:val="Heading2"/>
        <w:rPr>
          <w:rFonts w:asciiTheme="minorHAnsi" w:hAnsiTheme="minorHAnsi"/>
        </w:rPr>
      </w:pPr>
      <w:bookmarkStart w:id="10" w:name="_Toc164347061"/>
      <w:r w:rsidRPr="00015545">
        <w:rPr>
          <w:rFonts w:asciiTheme="minorHAnsi" w:hAnsiTheme="minorHAnsi"/>
        </w:rPr>
        <w:lastRenderedPageBreak/>
        <w:t>4.2.Forged</w:t>
      </w:r>
      <w:bookmarkEnd w:id="10"/>
    </w:p>
    <w:p w14:paraId="31762A49" w14:textId="4B3A8E5D" w:rsidR="001919B7" w:rsidRPr="00015545" w:rsidRDefault="001919B7" w:rsidP="001919B7">
      <w:r w:rsidRPr="00015545">
        <w:t xml:space="preserve">Forging </w:t>
      </w:r>
      <w:r w:rsidR="00AF1F2B" w:rsidRPr="00015545">
        <w:t xml:space="preserve">involves shaping the metal by applying pressure and heat until the component has been created </w:t>
      </w:r>
      <w:sdt>
        <w:sdtPr>
          <w:id w:val="-242180747"/>
          <w:citation/>
        </w:sdtPr>
        <w:sdtContent>
          <w:r w:rsidR="00AF1F2B" w:rsidRPr="00015545">
            <w:fldChar w:fldCharType="begin"/>
          </w:r>
          <w:r w:rsidR="00AF1F2B" w:rsidRPr="00015545">
            <w:instrText xml:space="preserve"> CITATION Smi21 \l 2057 </w:instrText>
          </w:r>
          <w:r w:rsidR="00AF1F2B" w:rsidRPr="00015545">
            <w:fldChar w:fldCharType="separate"/>
          </w:r>
          <w:r w:rsidR="00AF1F2B" w:rsidRPr="00015545">
            <w:rPr>
              <w:noProof/>
            </w:rPr>
            <w:t>(Smithy Secrets: An Intro to Forging Methods How do modern forging facilities manipulate metal into forged parts?, 2021)</w:t>
          </w:r>
          <w:r w:rsidR="00AF1F2B" w:rsidRPr="00015545">
            <w:fldChar w:fldCharType="end"/>
          </w:r>
        </w:sdtContent>
      </w:sdt>
      <w:r w:rsidR="00AF1F2B" w:rsidRPr="00015545">
        <w:t>.</w:t>
      </w:r>
    </w:p>
    <w:p w14:paraId="69AA8899" w14:textId="20746120" w:rsidR="00D90503" w:rsidRPr="00015545" w:rsidRDefault="00D90503" w:rsidP="001919B7">
      <w:r w:rsidRPr="00015545">
        <w:rPr>
          <w:noProof/>
        </w:rPr>
        <w:drawing>
          <wp:anchor distT="0" distB="0" distL="114300" distR="114300" simplePos="0" relativeHeight="251663360" behindDoc="0" locked="0" layoutInCell="1" allowOverlap="1" wp14:anchorId="557C9613" wp14:editId="48374A70">
            <wp:simplePos x="0" y="0"/>
            <wp:positionH relativeFrom="column">
              <wp:posOffset>763930</wp:posOffset>
            </wp:positionH>
            <wp:positionV relativeFrom="paragraph">
              <wp:posOffset>63733</wp:posOffset>
            </wp:positionV>
            <wp:extent cx="4062095" cy="2172335"/>
            <wp:effectExtent l="0" t="0" r="1905" b="0"/>
            <wp:wrapSquare wrapText="bothSides"/>
            <wp:docPr id="1592481542" name="Picture 1" descr="A diagram of a different type of d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481542" name="Picture 1" descr="A diagram of a different type of di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62095" cy="2172335"/>
                    </a:xfrm>
                    <a:prstGeom prst="rect">
                      <a:avLst/>
                    </a:prstGeom>
                  </pic:spPr>
                </pic:pic>
              </a:graphicData>
            </a:graphic>
            <wp14:sizeRelH relativeFrom="page">
              <wp14:pctWidth>0</wp14:pctWidth>
            </wp14:sizeRelH>
            <wp14:sizeRelV relativeFrom="page">
              <wp14:pctHeight>0</wp14:pctHeight>
            </wp14:sizeRelV>
          </wp:anchor>
        </w:drawing>
      </w:r>
    </w:p>
    <w:p w14:paraId="51AD0750" w14:textId="77777777" w:rsidR="00D90503" w:rsidRPr="00015545" w:rsidRDefault="00D90503" w:rsidP="00D90503"/>
    <w:p w14:paraId="3A6093B4" w14:textId="77777777" w:rsidR="00D90503" w:rsidRPr="00015545" w:rsidRDefault="00D90503" w:rsidP="00D90503"/>
    <w:p w14:paraId="30A441D5" w14:textId="77777777" w:rsidR="00D90503" w:rsidRPr="00015545" w:rsidRDefault="00D90503" w:rsidP="00D90503"/>
    <w:p w14:paraId="11182C36" w14:textId="77777777" w:rsidR="00D90503" w:rsidRPr="00015545" w:rsidRDefault="00D90503" w:rsidP="00D90503"/>
    <w:p w14:paraId="228C9A7E" w14:textId="77777777" w:rsidR="00D90503" w:rsidRPr="00015545" w:rsidRDefault="00D90503" w:rsidP="00D90503"/>
    <w:p w14:paraId="7D79093E" w14:textId="77777777" w:rsidR="00D90503" w:rsidRPr="00015545" w:rsidRDefault="00D90503" w:rsidP="00D90503"/>
    <w:p w14:paraId="554442D6" w14:textId="77777777" w:rsidR="00D90503" w:rsidRPr="00015545" w:rsidRDefault="00D90503" w:rsidP="00D90503"/>
    <w:p w14:paraId="3DA7D445" w14:textId="77777777" w:rsidR="00D90503" w:rsidRPr="00015545" w:rsidRDefault="00D90503" w:rsidP="00D90503"/>
    <w:p w14:paraId="61C8C5A6" w14:textId="77777777" w:rsidR="00D90503" w:rsidRPr="00015545" w:rsidRDefault="00D90503" w:rsidP="00D90503"/>
    <w:p w14:paraId="0D2BB3F8" w14:textId="77777777" w:rsidR="00D90503" w:rsidRPr="00015545" w:rsidRDefault="00D90503" w:rsidP="00D90503"/>
    <w:p w14:paraId="008BBBAC" w14:textId="77777777" w:rsidR="00D90503" w:rsidRPr="00015545" w:rsidRDefault="00D90503" w:rsidP="00D90503">
      <w:pPr>
        <w:pStyle w:val="Caption"/>
      </w:pPr>
    </w:p>
    <w:p w14:paraId="716FD5BB" w14:textId="5117298F" w:rsidR="00D90503" w:rsidRPr="00015545" w:rsidRDefault="00D90503" w:rsidP="00D90503">
      <w:pPr>
        <w:pStyle w:val="Caption"/>
        <w:jc w:val="center"/>
      </w:pPr>
      <w:bookmarkStart w:id="11" w:name="_Toc164205247"/>
      <w:r w:rsidRPr="00015545">
        <w:t xml:space="preserve">Figure </w:t>
      </w:r>
      <w:r w:rsidRPr="00015545">
        <w:fldChar w:fldCharType="begin"/>
      </w:r>
      <w:r w:rsidRPr="00015545">
        <w:instrText xml:space="preserve"> SEQ Figure \* ARABIC </w:instrText>
      </w:r>
      <w:r w:rsidRPr="00015545">
        <w:fldChar w:fldCharType="separate"/>
      </w:r>
      <w:r w:rsidR="00826EBF" w:rsidRPr="00015545">
        <w:rPr>
          <w:noProof/>
        </w:rPr>
        <w:t>2</w:t>
      </w:r>
      <w:r w:rsidRPr="00015545">
        <w:fldChar w:fldCharType="end"/>
      </w:r>
      <w:r w:rsidRPr="00015545">
        <w:t xml:space="preserve">- Forging Process </w:t>
      </w:r>
      <w:sdt>
        <w:sdtPr>
          <w:id w:val="914203206"/>
          <w:citation/>
        </w:sdtPr>
        <w:sdtContent>
          <w:r w:rsidRPr="00015545">
            <w:fldChar w:fldCharType="begin"/>
          </w:r>
          <w:r w:rsidRPr="00015545">
            <w:instrText xml:space="preserve"> CITATION Met17 \l 2057 </w:instrText>
          </w:r>
          <w:r w:rsidRPr="00015545">
            <w:fldChar w:fldCharType="separate"/>
          </w:r>
          <w:r w:rsidRPr="00015545">
            <w:rPr>
              <w:noProof/>
            </w:rPr>
            <w:t>(Metallur, 2017)</w:t>
          </w:r>
          <w:r w:rsidRPr="00015545">
            <w:fldChar w:fldCharType="end"/>
          </w:r>
        </w:sdtContent>
      </w:sdt>
      <w:r w:rsidRPr="00015545">
        <w:t>.</w:t>
      </w:r>
      <w:bookmarkEnd w:id="11"/>
    </w:p>
    <w:tbl>
      <w:tblPr>
        <w:tblStyle w:val="TableGrid"/>
        <w:tblW w:w="0" w:type="auto"/>
        <w:tblLook w:val="04A0" w:firstRow="1" w:lastRow="0" w:firstColumn="1" w:lastColumn="0" w:noHBand="0" w:noVBand="1"/>
      </w:tblPr>
      <w:tblGrid>
        <w:gridCol w:w="4505"/>
        <w:gridCol w:w="4505"/>
      </w:tblGrid>
      <w:tr w:rsidR="00AF1F2B" w:rsidRPr="00015545" w14:paraId="459520AD" w14:textId="77777777" w:rsidTr="00167D40">
        <w:tc>
          <w:tcPr>
            <w:tcW w:w="4505" w:type="dxa"/>
          </w:tcPr>
          <w:p w14:paraId="57350CD7" w14:textId="77777777" w:rsidR="00AF1F2B" w:rsidRPr="00015545" w:rsidRDefault="00AF1F2B" w:rsidP="00167D40">
            <w:pPr>
              <w:jc w:val="center"/>
              <w:rPr>
                <w:b/>
                <w:bCs/>
              </w:rPr>
            </w:pPr>
            <w:r w:rsidRPr="00015545">
              <w:rPr>
                <w:b/>
                <w:bCs/>
              </w:rPr>
              <w:t>Advantages</w:t>
            </w:r>
          </w:p>
        </w:tc>
        <w:tc>
          <w:tcPr>
            <w:tcW w:w="4505" w:type="dxa"/>
          </w:tcPr>
          <w:p w14:paraId="293A888C" w14:textId="77777777" w:rsidR="00AF1F2B" w:rsidRPr="00015545" w:rsidRDefault="00AF1F2B" w:rsidP="00167D40">
            <w:pPr>
              <w:jc w:val="center"/>
              <w:rPr>
                <w:b/>
                <w:bCs/>
              </w:rPr>
            </w:pPr>
            <w:r w:rsidRPr="00015545">
              <w:rPr>
                <w:b/>
                <w:bCs/>
              </w:rPr>
              <w:t>Disadvantages</w:t>
            </w:r>
          </w:p>
        </w:tc>
      </w:tr>
      <w:tr w:rsidR="00AF1F2B" w:rsidRPr="00015545" w14:paraId="638F1742" w14:textId="77777777" w:rsidTr="00167D40">
        <w:tc>
          <w:tcPr>
            <w:tcW w:w="4505" w:type="dxa"/>
          </w:tcPr>
          <w:p w14:paraId="05136112" w14:textId="5531022B" w:rsidR="00AF1F2B" w:rsidRPr="00015545" w:rsidRDefault="00AF1F2B" w:rsidP="00167D40">
            <w:r w:rsidRPr="00015545">
              <w:t>Better strength properties</w:t>
            </w:r>
          </w:p>
        </w:tc>
        <w:tc>
          <w:tcPr>
            <w:tcW w:w="4505" w:type="dxa"/>
          </w:tcPr>
          <w:p w14:paraId="537FA94F" w14:textId="0D1A64B9" w:rsidR="00AF1F2B" w:rsidRPr="00015545" w:rsidRDefault="00AF1F2B" w:rsidP="00167D40">
            <w:r w:rsidRPr="00015545">
              <w:t xml:space="preserve">Expensive </w:t>
            </w:r>
          </w:p>
        </w:tc>
      </w:tr>
      <w:tr w:rsidR="00AF1F2B" w:rsidRPr="00015545" w14:paraId="1565ABF6" w14:textId="77777777" w:rsidTr="00167D40">
        <w:tc>
          <w:tcPr>
            <w:tcW w:w="4505" w:type="dxa"/>
          </w:tcPr>
          <w:p w14:paraId="037C3DD6" w14:textId="0C3C1AA3" w:rsidR="00AF1F2B" w:rsidRPr="00015545" w:rsidRDefault="00AF1F2B" w:rsidP="00167D40">
            <w:r w:rsidRPr="00015545">
              <w:t xml:space="preserve">High production rate </w:t>
            </w:r>
          </w:p>
        </w:tc>
        <w:tc>
          <w:tcPr>
            <w:tcW w:w="4505" w:type="dxa"/>
          </w:tcPr>
          <w:p w14:paraId="505CDBB6" w14:textId="4E243DE9" w:rsidR="00AF1F2B" w:rsidRPr="00015545" w:rsidRDefault="00AF1F2B" w:rsidP="00167D40">
            <w:r w:rsidRPr="00015545">
              <w:t xml:space="preserve">Need secondary processes </w:t>
            </w:r>
          </w:p>
        </w:tc>
      </w:tr>
      <w:tr w:rsidR="00AF1F2B" w:rsidRPr="00015545" w14:paraId="5DDB8659" w14:textId="77777777" w:rsidTr="00167D40">
        <w:tc>
          <w:tcPr>
            <w:tcW w:w="4505" w:type="dxa"/>
          </w:tcPr>
          <w:p w14:paraId="7882C3D8" w14:textId="263D2447" w:rsidR="00AF1F2B" w:rsidRPr="00015545" w:rsidRDefault="00AF1F2B" w:rsidP="00167D40">
            <w:r w:rsidRPr="00015545">
              <w:t>Large components can be forged</w:t>
            </w:r>
          </w:p>
        </w:tc>
        <w:tc>
          <w:tcPr>
            <w:tcW w:w="4505" w:type="dxa"/>
          </w:tcPr>
          <w:p w14:paraId="4BA0409C" w14:textId="0770ECE7" w:rsidR="00AF1F2B" w:rsidRPr="00015545" w:rsidRDefault="00AF1F2B" w:rsidP="00167D40">
            <w:r w:rsidRPr="00015545">
              <w:t xml:space="preserve">Limited shape forming </w:t>
            </w:r>
          </w:p>
        </w:tc>
      </w:tr>
      <w:tr w:rsidR="00AF1F2B" w:rsidRPr="00015545" w14:paraId="4A3F7832" w14:textId="77777777" w:rsidTr="00167D40">
        <w:tc>
          <w:tcPr>
            <w:tcW w:w="4505" w:type="dxa"/>
          </w:tcPr>
          <w:p w14:paraId="49BDF0D4" w14:textId="40B64B66" w:rsidR="00AF1F2B" w:rsidRPr="00015545" w:rsidRDefault="00AF1F2B" w:rsidP="00167D40">
            <w:r w:rsidRPr="00015545">
              <w:t xml:space="preserve">Low material waste </w:t>
            </w:r>
          </w:p>
        </w:tc>
        <w:tc>
          <w:tcPr>
            <w:tcW w:w="4505" w:type="dxa"/>
          </w:tcPr>
          <w:p w14:paraId="16CCCF75" w14:textId="5B8098F7" w:rsidR="002B2BFD" w:rsidRPr="00015545" w:rsidRDefault="002B2BFD" w:rsidP="00167D40">
            <w:r w:rsidRPr="00015545">
              <w:t>Expensive to replace die</w:t>
            </w:r>
          </w:p>
        </w:tc>
      </w:tr>
    </w:tbl>
    <w:p w14:paraId="347A6BCF" w14:textId="50BC5A0C" w:rsidR="00AF1F2B" w:rsidRPr="00015545" w:rsidRDefault="002966BD" w:rsidP="002966BD">
      <w:pPr>
        <w:pStyle w:val="Caption"/>
      </w:pPr>
      <w:bookmarkStart w:id="12" w:name="_Toc164205258"/>
      <w:r w:rsidRPr="00015545">
        <w:t xml:space="preserve">Table </w:t>
      </w:r>
      <w:r w:rsidRPr="00015545">
        <w:fldChar w:fldCharType="begin"/>
      </w:r>
      <w:r w:rsidRPr="00015545">
        <w:instrText xml:space="preserve"> SEQ Table \* ARABIC </w:instrText>
      </w:r>
      <w:r w:rsidRPr="00015545">
        <w:fldChar w:fldCharType="separate"/>
      </w:r>
      <w:r w:rsidR="0039688F" w:rsidRPr="00015545">
        <w:rPr>
          <w:noProof/>
        </w:rPr>
        <w:t>4</w:t>
      </w:r>
      <w:r w:rsidRPr="00015545">
        <w:fldChar w:fldCharType="end"/>
      </w:r>
      <w:r w:rsidRPr="00015545">
        <w:t>-</w:t>
      </w:r>
      <w:r w:rsidR="00FA1914" w:rsidRPr="00015545">
        <w:t xml:space="preserve"> </w:t>
      </w:r>
      <w:r w:rsidRPr="00015545">
        <w:t>Forging Advantages and Disadvantages.</w:t>
      </w:r>
      <w:bookmarkEnd w:id="12"/>
    </w:p>
    <w:p w14:paraId="623709C0" w14:textId="77777777" w:rsidR="00D90503" w:rsidRPr="00015545" w:rsidRDefault="00D90503" w:rsidP="00767693">
      <w:pPr>
        <w:rPr>
          <w:rFonts w:cs="Calibri"/>
        </w:rPr>
      </w:pPr>
    </w:p>
    <w:p w14:paraId="222687F0" w14:textId="77777777" w:rsidR="00D90503" w:rsidRPr="00015545" w:rsidRDefault="00D90503" w:rsidP="00767693">
      <w:pPr>
        <w:rPr>
          <w:rFonts w:cs="Calibri"/>
        </w:rPr>
      </w:pPr>
    </w:p>
    <w:p w14:paraId="420FC518" w14:textId="77777777" w:rsidR="00D90503" w:rsidRPr="00015545" w:rsidRDefault="00D90503" w:rsidP="00767693">
      <w:pPr>
        <w:rPr>
          <w:rFonts w:cs="Calibri"/>
        </w:rPr>
      </w:pPr>
    </w:p>
    <w:p w14:paraId="5D4228FC" w14:textId="01A58C00" w:rsidR="00D90503" w:rsidRPr="00015545" w:rsidRDefault="00D1519F" w:rsidP="00746065">
      <w:pPr>
        <w:pStyle w:val="Heading2"/>
        <w:rPr>
          <w:rFonts w:asciiTheme="minorHAnsi" w:hAnsiTheme="minorHAnsi"/>
        </w:rPr>
      </w:pPr>
      <w:bookmarkStart w:id="13" w:name="_Toc164347062"/>
      <w:r w:rsidRPr="00015545">
        <w:rPr>
          <w:rFonts w:asciiTheme="minorHAnsi" w:hAnsiTheme="minorHAnsi"/>
        </w:rPr>
        <w:t>4.3.Extrusion</w:t>
      </w:r>
      <w:bookmarkEnd w:id="13"/>
    </w:p>
    <w:p w14:paraId="3D8D202D" w14:textId="7208F8EA" w:rsidR="002B2BFD" w:rsidRPr="00015545" w:rsidRDefault="00AF1F2B" w:rsidP="00767693">
      <w:pPr>
        <w:rPr>
          <w:rFonts w:cs="Calibri"/>
        </w:rPr>
      </w:pPr>
      <w:r w:rsidRPr="00015545">
        <w:rPr>
          <w:rFonts w:cs="Calibri"/>
        </w:rPr>
        <w:t xml:space="preserve">Extrusion is when a metal is pushed through a small hole into the cavity where the component is made. </w:t>
      </w:r>
    </w:p>
    <w:p w14:paraId="73BAD1D9" w14:textId="0696C91E" w:rsidR="00FA5628" w:rsidRPr="00015545" w:rsidRDefault="002B2BFD" w:rsidP="00767693">
      <w:pPr>
        <w:rPr>
          <w:rFonts w:cs="Calibri"/>
        </w:rPr>
      </w:pPr>
      <w:r w:rsidRPr="00015545">
        <w:rPr>
          <w:rFonts w:cs="Calibri"/>
          <w:noProof/>
        </w:rPr>
        <w:drawing>
          <wp:anchor distT="0" distB="0" distL="114300" distR="114300" simplePos="0" relativeHeight="251661312" behindDoc="0" locked="0" layoutInCell="1" allowOverlap="1" wp14:anchorId="4AC6F01F" wp14:editId="3675F255">
            <wp:simplePos x="0" y="0"/>
            <wp:positionH relativeFrom="column">
              <wp:posOffset>1330510</wp:posOffset>
            </wp:positionH>
            <wp:positionV relativeFrom="paragraph">
              <wp:posOffset>102452</wp:posOffset>
            </wp:positionV>
            <wp:extent cx="2858770" cy="1510030"/>
            <wp:effectExtent l="0" t="0" r="0" b="1270"/>
            <wp:wrapSquare wrapText="bothSides"/>
            <wp:docPr id="743753528"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753528" name="Picture 1" descr="A diagram of a machi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58770" cy="1510030"/>
                    </a:xfrm>
                    <a:prstGeom prst="rect">
                      <a:avLst/>
                    </a:prstGeom>
                  </pic:spPr>
                </pic:pic>
              </a:graphicData>
            </a:graphic>
            <wp14:sizeRelH relativeFrom="page">
              <wp14:pctWidth>0</wp14:pctWidth>
            </wp14:sizeRelH>
            <wp14:sizeRelV relativeFrom="page">
              <wp14:pctHeight>0</wp14:pctHeight>
            </wp14:sizeRelV>
          </wp:anchor>
        </w:drawing>
      </w:r>
    </w:p>
    <w:p w14:paraId="7A5AE586" w14:textId="3E304E09" w:rsidR="002B2BFD" w:rsidRPr="00015545" w:rsidRDefault="002B2BFD" w:rsidP="002B2BFD">
      <w:pPr>
        <w:rPr>
          <w:rFonts w:cs="Calibri"/>
        </w:rPr>
      </w:pPr>
    </w:p>
    <w:p w14:paraId="1E6EEB67" w14:textId="77777777" w:rsidR="002B2BFD" w:rsidRPr="00015545" w:rsidRDefault="002B2BFD" w:rsidP="002B2BFD">
      <w:pPr>
        <w:rPr>
          <w:rFonts w:cs="Calibri"/>
        </w:rPr>
      </w:pPr>
    </w:p>
    <w:p w14:paraId="4119E811" w14:textId="77777777" w:rsidR="002B2BFD" w:rsidRPr="00015545" w:rsidRDefault="002B2BFD" w:rsidP="002B2BFD">
      <w:pPr>
        <w:rPr>
          <w:rFonts w:cs="Calibri"/>
        </w:rPr>
      </w:pPr>
    </w:p>
    <w:p w14:paraId="0FB05263" w14:textId="77777777" w:rsidR="002B2BFD" w:rsidRPr="00015545" w:rsidRDefault="002B2BFD" w:rsidP="002B2BFD">
      <w:pPr>
        <w:rPr>
          <w:rFonts w:cs="Calibri"/>
        </w:rPr>
      </w:pPr>
    </w:p>
    <w:p w14:paraId="34F378CB" w14:textId="77777777" w:rsidR="002B2BFD" w:rsidRPr="00015545" w:rsidRDefault="002B2BFD" w:rsidP="002B2BFD">
      <w:pPr>
        <w:rPr>
          <w:rFonts w:cs="Calibri"/>
        </w:rPr>
      </w:pPr>
    </w:p>
    <w:p w14:paraId="41D789C9" w14:textId="77777777" w:rsidR="002B2BFD" w:rsidRPr="00015545" w:rsidRDefault="002B2BFD" w:rsidP="002B2BFD">
      <w:pPr>
        <w:rPr>
          <w:rFonts w:cs="Calibri"/>
        </w:rPr>
      </w:pPr>
    </w:p>
    <w:p w14:paraId="73CB8CD4" w14:textId="77777777" w:rsidR="002B2BFD" w:rsidRPr="00015545" w:rsidRDefault="002B2BFD" w:rsidP="002B2BFD">
      <w:pPr>
        <w:rPr>
          <w:rFonts w:cs="Calibri"/>
        </w:rPr>
      </w:pPr>
    </w:p>
    <w:p w14:paraId="7AA199B3" w14:textId="77777777" w:rsidR="002B2BFD" w:rsidRPr="00015545" w:rsidRDefault="002B2BFD" w:rsidP="002B2BFD">
      <w:pPr>
        <w:jc w:val="center"/>
        <w:rPr>
          <w:rFonts w:cs="Calibri"/>
        </w:rPr>
      </w:pPr>
    </w:p>
    <w:p w14:paraId="0161A4D9" w14:textId="58FE3568" w:rsidR="002B2BFD" w:rsidRPr="00015545" w:rsidRDefault="002B2BFD" w:rsidP="002B2BFD">
      <w:pPr>
        <w:pStyle w:val="Caption"/>
        <w:jc w:val="center"/>
        <w:rPr>
          <w:rFonts w:cs="Calibri"/>
        </w:rPr>
      </w:pPr>
      <w:bookmarkStart w:id="14" w:name="_Toc164205248"/>
      <w:r w:rsidRPr="00015545">
        <w:t xml:space="preserve">Figure </w:t>
      </w:r>
      <w:r w:rsidRPr="00015545">
        <w:fldChar w:fldCharType="begin"/>
      </w:r>
      <w:r w:rsidRPr="00015545">
        <w:instrText xml:space="preserve"> SEQ Figure \* ARABIC </w:instrText>
      </w:r>
      <w:r w:rsidRPr="00015545">
        <w:fldChar w:fldCharType="separate"/>
      </w:r>
      <w:r w:rsidR="00826EBF" w:rsidRPr="00015545">
        <w:rPr>
          <w:noProof/>
        </w:rPr>
        <w:t>3</w:t>
      </w:r>
      <w:r w:rsidRPr="00015545">
        <w:fldChar w:fldCharType="end"/>
      </w:r>
      <w:r w:rsidRPr="00015545">
        <w:t xml:space="preserve">- Extrusion Process </w:t>
      </w:r>
      <w:sdt>
        <w:sdtPr>
          <w:id w:val="-1985067055"/>
          <w:citation/>
        </w:sdtPr>
        <w:sdtContent>
          <w:r w:rsidRPr="00015545">
            <w:fldChar w:fldCharType="begin"/>
          </w:r>
          <w:r w:rsidRPr="00015545">
            <w:instrText xml:space="preserve"> CITATION THE23 \l 2057 </w:instrText>
          </w:r>
          <w:r w:rsidRPr="00015545">
            <w:fldChar w:fldCharType="separate"/>
          </w:r>
          <w:r w:rsidRPr="00015545">
            <w:rPr>
              <w:noProof/>
            </w:rPr>
            <w:t>(THE ULTIMATE GUIDE TO ALUMINIUM EXTRUSION PROCESS, 2023)</w:t>
          </w:r>
          <w:r w:rsidRPr="00015545">
            <w:fldChar w:fldCharType="end"/>
          </w:r>
        </w:sdtContent>
      </w:sdt>
      <w:r w:rsidRPr="00015545">
        <w:t>.</w:t>
      </w:r>
      <w:bookmarkEnd w:id="14"/>
    </w:p>
    <w:tbl>
      <w:tblPr>
        <w:tblStyle w:val="TableGrid"/>
        <w:tblW w:w="0" w:type="auto"/>
        <w:tblLook w:val="04A0" w:firstRow="1" w:lastRow="0" w:firstColumn="1" w:lastColumn="0" w:noHBand="0" w:noVBand="1"/>
      </w:tblPr>
      <w:tblGrid>
        <w:gridCol w:w="4505"/>
        <w:gridCol w:w="4505"/>
      </w:tblGrid>
      <w:tr w:rsidR="00AF1F2B" w:rsidRPr="00015545" w14:paraId="7429C8E2" w14:textId="77777777" w:rsidTr="00AF1F2B">
        <w:tc>
          <w:tcPr>
            <w:tcW w:w="4505" w:type="dxa"/>
          </w:tcPr>
          <w:p w14:paraId="244E60CE" w14:textId="6F9B0F79" w:rsidR="00AF1F2B" w:rsidRPr="00015545" w:rsidRDefault="00AF1F2B" w:rsidP="00AF1F2B">
            <w:pPr>
              <w:jc w:val="center"/>
              <w:rPr>
                <w:rFonts w:cs="Calibri"/>
                <w:b/>
                <w:bCs/>
              </w:rPr>
            </w:pPr>
            <w:r w:rsidRPr="00015545">
              <w:rPr>
                <w:rFonts w:cs="Calibri"/>
                <w:b/>
                <w:bCs/>
              </w:rPr>
              <w:t>Advantages</w:t>
            </w:r>
          </w:p>
        </w:tc>
        <w:tc>
          <w:tcPr>
            <w:tcW w:w="4505" w:type="dxa"/>
          </w:tcPr>
          <w:p w14:paraId="6DE48E08" w14:textId="2AAD8D85" w:rsidR="00AF1F2B" w:rsidRPr="00015545" w:rsidRDefault="00AF1F2B" w:rsidP="00AF1F2B">
            <w:pPr>
              <w:jc w:val="center"/>
              <w:rPr>
                <w:rFonts w:cs="Calibri"/>
                <w:b/>
                <w:bCs/>
              </w:rPr>
            </w:pPr>
            <w:r w:rsidRPr="00015545">
              <w:rPr>
                <w:rFonts w:cs="Calibri"/>
                <w:b/>
                <w:bCs/>
              </w:rPr>
              <w:t>Disadvantages</w:t>
            </w:r>
          </w:p>
        </w:tc>
      </w:tr>
      <w:tr w:rsidR="00AF1F2B" w:rsidRPr="00015545" w14:paraId="484DF869" w14:textId="77777777" w:rsidTr="00AF1F2B">
        <w:tc>
          <w:tcPr>
            <w:tcW w:w="4505" w:type="dxa"/>
          </w:tcPr>
          <w:p w14:paraId="020C693C" w14:textId="5E89E034" w:rsidR="00AF1F2B" w:rsidRPr="00015545" w:rsidRDefault="002966BD" w:rsidP="00767693">
            <w:pPr>
              <w:rPr>
                <w:rFonts w:cs="Calibri"/>
              </w:rPr>
            </w:pPr>
            <w:r w:rsidRPr="00015545">
              <w:rPr>
                <w:rFonts w:cs="Calibri"/>
              </w:rPr>
              <w:t>Zero material waste</w:t>
            </w:r>
          </w:p>
        </w:tc>
        <w:tc>
          <w:tcPr>
            <w:tcW w:w="4505" w:type="dxa"/>
          </w:tcPr>
          <w:p w14:paraId="312DE243" w14:textId="5331C2DE" w:rsidR="00AF1F2B" w:rsidRPr="00015545" w:rsidRDefault="002966BD" w:rsidP="00767693">
            <w:pPr>
              <w:rPr>
                <w:rFonts w:cs="Calibri"/>
              </w:rPr>
            </w:pPr>
            <w:r w:rsidRPr="00015545">
              <w:rPr>
                <w:rFonts w:cs="Calibri"/>
              </w:rPr>
              <w:t>Brittle metals cannot be extruded</w:t>
            </w:r>
          </w:p>
        </w:tc>
      </w:tr>
      <w:tr w:rsidR="00AF1F2B" w:rsidRPr="00015545" w14:paraId="16ADFF66" w14:textId="77777777" w:rsidTr="00AF1F2B">
        <w:tc>
          <w:tcPr>
            <w:tcW w:w="4505" w:type="dxa"/>
          </w:tcPr>
          <w:p w14:paraId="723FBD57" w14:textId="645805AD" w:rsidR="00AF1F2B" w:rsidRPr="00015545" w:rsidRDefault="002966BD" w:rsidP="00767693">
            <w:pPr>
              <w:rPr>
                <w:rFonts w:cs="Calibri"/>
              </w:rPr>
            </w:pPr>
            <w:r w:rsidRPr="00015545">
              <w:rPr>
                <w:rFonts w:cs="Calibri"/>
              </w:rPr>
              <w:t xml:space="preserve">Can make a variety of components </w:t>
            </w:r>
          </w:p>
        </w:tc>
        <w:tc>
          <w:tcPr>
            <w:tcW w:w="4505" w:type="dxa"/>
          </w:tcPr>
          <w:p w14:paraId="124FB3B6" w14:textId="1476E38A" w:rsidR="00AF1F2B" w:rsidRPr="00015545" w:rsidRDefault="002966BD" w:rsidP="00767693">
            <w:pPr>
              <w:rPr>
                <w:rFonts w:cs="Calibri"/>
              </w:rPr>
            </w:pPr>
            <w:r w:rsidRPr="00015545">
              <w:rPr>
                <w:rFonts w:cs="Calibri"/>
              </w:rPr>
              <w:t xml:space="preserve">Can result in defects </w:t>
            </w:r>
          </w:p>
        </w:tc>
      </w:tr>
      <w:tr w:rsidR="00AF1F2B" w:rsidRPr="00015545" w14:paraId="208CFB54" w14:textId="77777777" w:rsidTr="00AF1F2B">
        <w:tc>
          <w:tcPr>
            <w:tcW w:w="4505" w:type="dxa"/>
          </w:tcPr>
          <w:p w14:paraId="2C2B9AF6" w14:textId="14921CAB" w:rsidR="00AF1F2B" w:rsidRPr="00015545" w:rsidRDefault="002966BD" w:rsidP="00767693">
            <w:pPr>
              <w:rPr>
                <w:rFonts w:cs="Calibri"/>
              </w:rPr>
            </w:pPr>
            <w:r w:rsidRPr="00015545">
              <w:rPr>
                <w:rFonts w:cs="Calibri"/>
              </w:rPr>
              <w:t>Quick process</w:t>
            </w:r>
          </w:p>
        </w:tc>
        <w:tc>
          <w:tcPr>
            <w:tcW w:w="4505" w:type="dxa"/>
          </w:tcPr>
          <w:p w14:paraId="1FE49DF8" w14:textId="573BB3C9" w:rsidR="00AF1F2B" w:rsidRPr="00015545" w:rsidRDefault="002966BD" w:rsidP="00767693">
            <w:pPr>
              <w:rPr>
                <w:rFonts w:cs="Calibri"/>
              </w:rPr>
            </w:pPr>
            <w:r w:rsidRPr="00015545">
              <w:rPr>
                <w:rFonts w:cs="Calibri"/>
              </w:rPr>
              <w:t xml:space="preserve">Expensive </w:t>
            </w:r>
          </w:p>
        </w:tc>
      </w:tr>
    </w:tbl>
    <w:p w14:paraId="1B715B6A" w14:textId="2DE3D580" w:rsidR="00AF1F2B" w:rsidRPr="00015545" w:rsidRDefault="002966BD" w:rsidP="002966BD">
      <w:pPr>
        <w:pStyle w:val="Caption"/>
      </w:pPr>
      <w:bookmarkStart w:id="15" w:name="_Toc164205259"/>
      <w:r w:rsidRPr="00015545">
        <w:t xml:space="preserve">Table </w:t>
      </w:r>
      <w:r w:rsidRPr="00015545">
        <w:fldChar w:fldCharType="begin"/>
      </w:r>
      <w:r w:rsidRPr="00015545">
        <w:instrText xml:space="preserve"> SEQ Table \* ARABIC </w:instrText>
      </w:r>
      <w:r w:rsidRPr="00015545">
        <w:fldChar w:fldCharType="separate"/>
      </w:r>
      <w:r w:rsidR="0039688F" w:rsidRPr="00015545">
        <w:rPr>
          <w:noProof/>
        </w:rPr>
        <w:t>5</w:t>
      </w:r>
      <w:r w:rsidRPr="00015545">
        <w:fldChar w:fldCharType="end"/>
      </w:r>
      <w:r w:rsidRPr="00015545">
        <w:t>-</w:t>
      </w:r>
      <w:r w:rsidR="00FA1914" w:rsidRPr="00015545">
        <w:t xml:space="preserve"> </w:t>
      </w:r>
      <w:r w:rsidRPr="00015545">
        <w:t>Extrusion Advantages and Disadvantages.</w:t>
      </w:r>
      <w:bookmarkEnd w:id="15"/>
    </w:p>
    <w:p w14:paraId="49E41EA3" w14:textId="4A311398" w:rsidR="00D1519F" w:rsidRPr="00015545" w:rsidRDefault="00D1519F" w:rsidP="00746065">
      <w:pPr>
        <w:pStyle w:val="Heading2"/>
        <w:rPr>
          <w:rFonts w:asciiTheme="minorHAnsi" w:hAnsiTheme="minorHAnsi"/>
        </w:rPr>
      </w:pPr>
      <w:bookmarkStart w:id="16" w:name="_Toc164347063"/>
      <w:r w:rsidRPr="00015545">
        <w:rPr>
          <w:rFonts w:asciiTheme="minorHAnsi" w:hAnsiTheme="minorHAnsi"/>
        </w:rPr>
        <w:lastRenderedPageBreak/>
        <w:t>4.4.Powder Metallurgy</w:t>
      </w:r>
      <w:bookmarkEnd w:id="16"/>
    </w:p>
    <w:p w14:paraId="5A7332AD" w14:textId="311568B0" w:rsidR="00FA1914" w:rsidRPr="00015545" w:rsidRDefault="002966BD" w:rsidP="002966BD">
      <w:r w:rsidRPr="00015545">
        <w:t xml:space="preserve">Powder Metallurgy requires a powdered metal </w:t>
      </w:r>
      <w:r w:rsidR="00FA1914" w:rsidRPr="00015545">
        <w:t xml:space="preserve">which is put into a mould which is then compressed and sintered until the metal is solid </w:t>
      </w:r>
      <w:sdt>
        <w:sdtPr>
          <w:id w:val="1348752846"/>
          <w:citation/>
        </w:sdtPr>
        <w:sdtContent>
          <w:r w:rsidR="00FA1914" w:rsidRPr="00015545">
            <w:fldChar w:fldCharType="begin"/>
          </w:r>
          <w:r w:rsidR="00FA1914" w:rsidRPr="00015545">
            <w:instrText xml:space="preserve"> CITATION Wha19 \l 2057 </w:instrText>
          </w:r>
          <w:r w:rsidR="00FA1914" w:rsidRPr="00015545">
            <w:fldChar w:fldCharType="separate"/>
          </w:r>
          <w:r w:rsidR="00FA1914" w:rsidRPr="00015545">
            <w:rPr>
              <w:noProof/>
            </w:rPr>
            <w:t>(What Is Powder Metal Manufacturing?, 2019)</w:t>
          </w:r>
          <w:r w:rsidR="00FA1914" w:rsidRPr="00015545">
            <w:fldChar w:fldCharType="end"/>
          </w:r>
        </w:sdtContent>
      </w:sdt>
      <w:r w:rsidR="00FA1914" w:rsidRPr="00015545">
        <w:t>.</w:t>
      </w:r>
    </w:p>
    <w:tbl>
      <w:tblPr>
        <w:tblStyle w:val="TableGrid"/>
        <w:tblW w:w="0" w:type="auto"/>
        <w:tblLook w:val="04A0" w:firstRow="1" w:lastRow="0" w:firstColumn="1" w:lastColumn="0" w:noHBand="0" w:noVBand="1"/>
      </w:tblPr>
      <w:tblGrid>
        <w:gridCol w:w="4505"/>
        <w:gridCol w:w="4505"/>
      </w:tblGrid>
      <w:tr w:rsidR="00FA1914" w:rsidRPr="00015545" w14:paraId="040013D9" w14:textId="77777777" w:rsidTr="00FA1914">
        <w:tc>
          <w:tcPr>
            <w:tcW w:w="4505" w:type="dxa"/>
          </w:tcPr>
          <w:p w14:paraId="5EAF1FF1" w14:textId="3A59D8FF" w:rsidR="00FA1914" w:rsidRPr="00015545" w:rsidRDefault="00FA1914" w:rsidP="00FA1914">
            <w:pPr>
              <w:jc w:val="center"/>
              <w:rPr>
                <w:b/>
                <w:bCs/>
              </w:rPr>
            </w:pPr>
            <w:r w:rsidRPr="00015545">
              <w:rPr>
                <w:b/>
                <w:bCs/>
              </w:rPr>
              <w:t>Advantages</w:t>
            </w:r>
          </w:p>
        </w:tc>
        <w:tc>
          <w:tcPr>
            <w:tcW w:w="4505" w:type="dxa"/>
          </w:tcPr>
          <w:p w14:paraId="7F69416E" w14:textId="23E69285" w:rsidR="00FA1914" w:rsidRPr="00015545" w:rsidRDefault="00FA1914" w:rsidP="00FA1914">
            <w:pPr>
              <w:jc w:val="center"/>
              <w:rPr>
                <w:b/>
                <w:bCs/>
              </w:rPr>
            </w:pPr>
            <w:r w:rsidRPr="00015545">
              <w:rPr>
                <w:b/>
                <w:bCs/>
              </w:rPr>
              <w:t>Disadvantages</w:t>
            </w:r>
          </w:p>
        </w:tc>
      </w:tr>
      <w:tr w:rsidR="00FA1914" w:rsidRPr="00015545" w14:paraId="494A4B06" w14:textId="77777777" w:rsidTr="00FA1914">
        <w:tc>
          <w:tcPr>
            <w:tcW w:w="4505" w:type="dxa"/>
          </w:tcPr>
          <w:p w14:paraId="12061B1D" w14:textId="79A6D983" w:rsidR="00FA1914" w:rsidRPr="00015545" w:rsidRDefault="00FA1914" w:rsidP="002966BD">
            <w:r w:rsidRPr="00015545">
              <w:t>Excellent material yield</w:t>
            </w:r>
          </w:p>
        </w:tc>
        <w:tc>
          <w:tcPr>
            <w:tcW w:w="4505" w:type="dxa"/>
          </w:tcPr>
          <w:p w14:paraId="0F4AF29E" w14:textId="1CF745A3" w:rsidR="00FA1914" w:rsidRPr="00015545" w:rsidRDefault="00FA1914" w:rsidP="002966BD">
            <w:r w:rsidRPr="00015545">
              <w:t xml:space="preserve">Extremely expensive </w:t>
            </w:r>
          </w:p>
        </w:tc>
      </w:tr>
      <w:tr w:rsidR="00FA1914" w:rsidRPr="00015545" w14:paraId="0C585262" w14:textId="77777777" w:rsidTr="00FA1914">
        <w:tc>
          <w:tcPr>
            <w:tcW w:w="4505" w:type="dxa"/>
          </w:tcPr>
          <w:p w14:paraId="422D04CA" w14:textId="05924966" w:rsidR="00FA1914" w:rsidRPr="00015545" w:rsidRDefault="00FA1914" w:rsidP="002966BD">
            <w:r w:rsidRPr="00015545">
              <w:t xml:space="preserve">Easy to make complex shapes </w:t>
            </w:r>
          </w:p>
        </w:tc>
        <w:tc>
          <w:tcPr>
            <w:tcW w:w="4505" w:type="dxa"/>
          </w:tcPr>
          <w:p w14:paraId="541D8A87" w14:textId="64D89DE9" w:rsidR="00FA1914" w:rsidRPr="00015545" w:rsidRDefault="00FA1914" w:rsidP="002966BD">
            <w:r w:rsidRPr="00015545">
              <w:t xml:space="preserve">Contamination </w:t>
            </w:r>
          </w:p>
        </w:tc>
      </w:tr>
      <w:tr w:rsidR="00FA1914" w:rsidRPr="00015545" w14:paraId="0D73D86F" w14:textId="77777777" w:rsidTr="00FA1914">
        <w:tc>
          <w:tcPr>
            <w:tcW w:w="4505" w:type="dxa"/>
          </w:tcPr>
          <w:p w14:paraId="335D3E50" w14:textId="480D809E" w:rsidR="00FA1914" w:rsidRPr="00015545" w:rsidRDefault="00FA1914" w:rsidP="002966BD">
            <w:r w:rsidRPr="00015545">
              <w:t xml:space="preserve">Good mechanical properties </w:t>
            </w:r>
          </w:p>
        </w:tc>
        <w:tc>
          <w:tcPr>
            <w:tcW w:w="4505" w:type="dxa"/>
          </w:tcPr>
          <w:p w14:paraId="1B2C4C32" w14:textId="7E816FE6" w:rsidR="00FA1914" w:rsidRPr="00015545" w:rsidRDefault="00FA1914" w:rsidP="002966BD">
            <w:r w:rsidRPr="00015545">
              <w:t xml:space="preserve">Poor surface finish </w:t>
            </w:r>
          </w:p>
        </w:tc>
      </w:tr>
      <w:tr w:rsidR="00FA1914" w:rsidRPr="00015545" w14:paraId="1B317D01" w14:textId="77777777" w:rsidTr="00FA1914">
        <w:tc>
          <w:tcPr>
            <w:tcW w:w="4505" w:type="dxa"/>
          </w:tcPr>
          <w:p w14:paraId="3042CBA1" w14:textId="1FB89D60" w:rsidR="00FA1914" w:rsidRPr="00015545" w:rsidRDefault="00FA1914" w:rsidP="002966BD">
            <w:r w:rsidRPr="00015545">
              <w:t xml:space="preserve">High melting metals can be used </w:t>
            </w:r>
          </w:p>
        </w:tc>
        <w:tc>
          <w:tcPr>
            <w:tcW w:w="4505" w:type="dxa"/>
          </w:tcPr>
          <w:p w14:paraId="0D8AA6E6" w14:textId="33E0D68D" w:rsidR="00FA1914" w:rsidRPr="00015545" w:rsidRDefault="00FA1914" w:rsidP="002966BD">
            <w:r w:rsidRPr="00015545">
              <w:t xml:space="preserve">Secondary processes required </w:t>
            </w:r>
          </w:p>
        </w:tc>
      </w:tr>
    </w:tbl>
    <w:p w14:paraId="393DAF10" w14:textId="152D8249" w:rsidR="00FA1914" w:rsidRPr="00015545" w:rsidRDefault="00FA1914" w:rsidP="00FA1914">
      <w:pPr>
        <w:pStyle w:val="Caption"/>
      </w:pPr>
      <w:bookmarkStart w:id="17" w:name="_Toc164205260"/>
      <w:r w:rsidRPr="00015545">
        <w:t xml:space="preserve">Table </w:t>
      </w:r>
      <w:r w:rsidRPr="00015545">
        <w:fldChar w:fldCharType="begin"/>
      </w:r>
      <w:r w:rsidRPr="00015545">
        <w:instrText xml:space="preserve"> SEQ Table \* ARABIC </w:instrText>
      </w:r>
      <w:r w:rsidRPr="00015545">
        <w:fldChar w:fldCharType="separate"/>
      </w:r>
      <w:r w:rsidR="0039688F" w:rsidRPr="00015545">
        <w:rPr>
          <w:noProof/>
        </w:rPr>
        <w:t>6</w:t>
      </w:r>
      <w:r w:rsidRPr="00015545">
        <w:fldChar w:fldCharType="end"/>
      </w:r>
      <w:r w:rsidRPr="00015545">
        <w:t>- Powder Metallurgy Advantages and Disadvantages.</w:t>
      </w:r>
      <w:bookmarkEnd w:id="17"/>
    </w:p>
    <w:p w14:paraId="0DCBBC3F" w14:textId="77777777" w:rsidR="00746065" w:rsidRPr="00015545" w:rsidRDefault="00746065" w:rsidP="00746065"/>
    <w:p w14:paraId="61842B0D" w14:textId="059F8A38" w:rsidR="00D1519F" w:rsidRPr="00015545" w:rsidRDefault="00D1519F" w:rsidP="00746065">
      <w:pPr>
        <w:pStyle w:val="Heading2"/>
        <w:rPr>
          <w:rFonts w:asciiTheme="minorHAnsi" w:hAnsiTheme="minorHAnsi"/>
        </w:rPr>
      </w:pPr>
      <w:bookmarkStart w:id="18" w:name="_Toc164347064"/>
      <w:r w:rsidRPr="00015545">
        <w:rPr>
          <w:rFonts w:asciiTheme="minorHAnsi" w:hAnsiTheme="minorHAnsi"/>
        </w:rPr>
        <w:t>4.5.Final Manufacturing Process</w:t>
      </w:r>
      <w:bookmarkEnd w:id="18"/>
    </w:p>
    <w:p w14:paraId="5323FC00" w14:textId="4DBEC5E8" w:rsidR="0096275A" w:rsidRPr="00015545" w:rsidRDefault="003B08A1" w:rsidP="00767693">
      <w:pPr>
        <w:rPr>
          <w:rFonts w:cs="Calibri"/>
        </w:rPr>
      </w:pPr>
      <w:r w:rsidRPr="00015545">
        <w:rPr>
          <w:rFonts w:cs="Calibri"/>
        </w:rPr>
        <w:t xml:space="preserve">With the aid of research, it is certain that the best manufacturing process would be forged pistons. By having the piston forged it will increase its strength and will lower the weight of the piston resulting in smaller wall thickness </w:t>
      </w:r>
      <w:sdt>
        <w:sdtPr>
          <w:rPr>
            <w:rFonts w:cs="Calibri"/>
          </w:rPr>
          <w:id w:val="-1774396368"/>
          <w:citation/>
        </w:sdtPr>
        <w:sdtContent>
          <w:r w:rsidRPr="00015545">
            <w:rPr>
              <w:rFonts w:cs="Calibri"/>
            </w:rPr>
            <w:fldChar w:fldCharType="begin"/>
          </w:r>
          <w:r w:rsidRPr="00015545">
            <w:rPr>
              <w:rFonts w:cs="Calibri"/>
            </w:rPr>
            <w:instrText xml:space="preserve"> CITATION Pis11 \l 2057 </w:instrText>
          </w:r>
          <w:r w:rsidRPr="00015545">
            <w:rPr>
              <w:rFonts w:cs="Calibri"/>
            </w:rPr>
            <w:fldChar w:fldCharType="separate"/>
          </w:r>
          <w:r w:rsidRPr="00015545">
            <w:rPr>
              <w:rFonts w:cs="Calibri"/>
              <w:noProof/>
            </w:rPr>
            <w:t>(Pistons, 2011)</w:t>
          </w:r>
          <w:r w:rsidRPr="00015545">
            <w:rPr>
              <w:rFonts w:cs="Calibri"/>
            </w:rPr>
            <w:fldChar w:fldCharType="end"/>
          </w:r>
        </w:sdtContent>
      </w:sdt>
      <w:r w:rsidRPr="00015545">
        <w:rPr>
          <w:rFonts w:cs="Calibri"/>
        </w:rPr>
        <w:t xml:space="preserve">. </w:t>
      </w:r>
      <w:r w:rsidR="00C22366" w:rsidRPr="00015545">
        <w:rPr>
          <w:rFonts w:cs="Calibri"/>
        </w:rPr>
        <w:t xml:space="preserve">The advantages of using a forged piston in an engine can increase its performance. The dimensions of a forged piston when made are much better than a casted piston as it requires less of a secondary process after. A forged piston will also help with thermal expansion as it has a resistance of heating compared to the casting process. However as stated in Table 4 the tools and die on the forging process can easily break, which can make a forged piston process extremely expensive, and the whole manufacturing process can take a long time to complete </w:t>
      </w:r>
      <w:sdt>
        <w:sdtPr>
          <w:rPr>
            <w:rFonts w:cs="Calibri"/>
          </w:rPr>
          <w:id w:val="1585731689"/>
          <w:citation/>
        </w:sdtPr>
        <w:sdtContent>
          <w:r w:rsidR="00C22366" w:rsidRPr="00015545">
            <w:rPr>
              <w:rFonts w:cs="Calibri"/>
            </w:rPr>
            <w:fldChar w:fldCharType="begin"/>
          </w:r>
          <w:r w:rsidR="00C22366" w:rsidRPr="00015545">
            <w:rPr>
              <w:rFonts w:cs="Calibri"/>
            </w:rPr>
            <w:instrText xml:space="preserve"> CITATION Ang20 \l 2057 </w:instrText>
          </w:r>
          <w:r w:rsidR="00C22366" w:rsidRPr="00015545">
            <w:rPr>
              <w:rFonts w:cs="Calibri"/>
            </w:rPr>
            <w:fldChar w:fldCharType="separate"/>
          </w:r>
          <w:r w:rsidR="00C22366" w:rsidRPr="00015545">
            <w:rPr>
              <w:rFonts w:cs="Calibri"/>
              <w:noProof/>
            </w:rPr>
            <w:t>(Anggraini &amp; Anjany, 2020)</w:t>
          </w:r>
          <w:r w:rsidR="00C22366" w:rsidRPr="00015545">
            <w:rPr>
              <w:rFonts w:cs="Calibri"/>
            </w:rPr>
            <w:fldChar w:fldCharType="end"/>
          </w:r>
        </w:sdtContent>
      </w:sdt>
      <w:r w:rsidR="00C22366" w:rsidRPr="00015545">
        <w:rPr>
          <w:rFonts w:cs="Calibri"/>
        </w:rPr>
        <w:t xml:space="preserve">. </w:t>
      </w:r>
    </w:p>
    <w:p w14:paraId="1BAA015E" w14:textId="25F21533" w:rsidR="00800357" w:rsidRPr="00015545" w:rsidRDefault="00D557A2" w:rsidP="00746065">
      <w:pPr>
        <w:pStyle w:val="Heading1"/>
        <w:rPr>
          <w:rFonts w:asciiTheme="minorHAnsi" w:hAnsiTheme="minorHAnsi"/>
        </w:rPr>
      </w:pPr>
      <w:bookmarkStart w:id="19" w:name="_Toc164347065"/>
      <w:r w:rsidRPr="00015545">
        <w:rPr>
          <w:rFonts w:asciiTheme="minorHAnsi" w:hAnsiTheme="minorHAnsi"/>
        </w:rPr>
        <w:t>5.</w:t>
      </w:r>
      <w:r w:rsidR="00F22169" w:rsidRPr="00015545">
        <w:rPr>
          <w:rFonts w:asciiTheme="minorHAnsi" w:hAnsiTheme="minorHAnsi"/>
        </w:rPr>
        <w:t>Material Failure</w:t>
      </w:r>
      <w:bookmarkEnd w:id="19"/>
      <w:r w:rsidR="00F22169" w:rsidRPr="00015545">
        <w:rPr>
          <w:rFonts w:asciiTheme="minorHAnsi" w:hAnsiTheme="minorHAnsi"/>
        </w:rPr>
        <w:t xml:space="preserve"> </w:t>
      </w:r>
    </w:p>
    <w:p w14:paraId="03ACB560" w14:textId="30F684CE" w:rsidR="00126FBB" w:rsidRPr="00015545" w:rsidRDefault="00B43CB6" w:rsidP="00767693">
      <w:pPr>
        <w:rPr>
          <w:rFonts w:cs="Calibri"/>
        </w:rPr>
      </w:pPr>
      <w:r w:rsidRPr="00015545">
        <w:rPr>
          <w:rFonts w:cs="Calibri"/>
        </w:rPr>
        <w:t xml:space="preserve">Every material has its point where it </w:t>
      </w:r>
      <w:r w:rsidR="00C00BC3" w:rsidRPr="00015545">
        <w:rPr>
          <w:rFonts w:cs="Calibri"/>
        </w:rPr>
        <w:t>yields</w:t>
      </w:r>
      <w:r w:rsidRPr="00015545">
        <w:rPr>
          <w:rFonts w:cs="Calibri"/>
        </w:rPr>
        <w:t xml:space="preserve"> and eventually breaks. As 4032 </w:t>
      </w:r>
      <w:r w:rsidR="004D192A" w:rsidRPr="00015545">
        <w:rPr>
          <w:rFonts w:cs="Calibri"/>
        </w:rPr>
        <w:t>silicon</w:t>
      </w:r>
      <w:r w:rsidRPr="00015545">
        <w:rPr>
          <w:rFonts w:cs="Calibri"/>
        </w:rPr>
        <w:t xml:space="preserve"> aluminium alloys it commonly used in high performance cars </w:t>
      </w:r>
      <w:r w:rsidR="004D192A" w:rsidRPr="00015545">
        <w:rPr>
          <w:rFonts w:cs="Calibri"/>
        </w:rPr>
        <w:t xml:space="preserve">it is therefore commonly to see the same failure and how to ensure that it doesn’t happen again. A research journal produced by </w:t>
      </w:r>
      <w:sdt>
        <w:sdtPr>
          <w:rPr>
            <w:rFonts w:cs="Calibri"/>
          </w:rPr>
          <w:id w:val="1648082019"/>
          <w:citation/>
        </w:sdtPr>
        <w:sdtContent>
          <w:r w:rsidR="004D192A" w:rsidRPr="00015545">
            <w:rPr>
              <w:rFonts w:cs="Calibri"/>
            </w:rPr>
            <w:fldChar w:fldCharType="begin"/>
          </w:r>
          <w:r w:rsidR="004D192A" w:rsidRPr="00015545">
            <w:rPr>
              <w:rFonts w:cs="Calibri"/>
            </w:rPr>
            <w:instrText xml:space="preserve"> CITATION Dil16 \l 2057 </w:instrText>
          </w:r>
          <w:r w:rsidR="004D192A" w:rsidRPr="00015545">
            <w:rPr>
              <w:rFonts w:cs="Calibri"/>
            </w:rPr>
            <w:fldChar w:fldCharType="separate"/>
          </w:r>
          <w:r w:rsidR="004D192A" w:rsidRPr="00015545">
            <w:rPr>
              <w:rFonts w:cs="Calibri"/>
              <w:noProof/>
            </w:rPr>
            <w:t>(Dileep, Sanjay, &amp; Mandloi, 2016)</w:t>
          </w:r>
          <w:r w:rsidR="004D192A" w:rsidRPr="00015545">
            <w:rPr>
              <w:rFonts w:cs="Calibri"/>
            </w:rPr>
            <w:fldChar w:fldCharType="end"/>
          </w:r>
        </w:sdtContent>
      </w:sdt>
      <w:r w:rsidR="004D192A" w:rsidRPr="00015545">
        <w:rPr>
          <w:rFonts w:cs="Calibri"/>
        </w:rPr>
        <w:t xml:space="preserve"> </w:t>
      </w:r>
      <w:r w:rsidR="0096275A" w:rsidRPr="00015545">
        <w:rPr>
          <w:rFonts w:cs="Calibri"/>
        </w:rPr>
        <w:t xml:space="preserve">shows different fatigue failures in Aluminium alloy pistons. A fatigue failure of a piston </w:t>
      </w:r>
      <w:r w:rsidR="00500EE6" w:rsidRPr="00015545">
        <w:rPr>
          <w:rFonts w:cs="Calibri"/>
        </w:rPr>
        <w:t>can be</w:t>
      </w:r>
      <w:r w:rsidR="0096275A" w:rsidRPr="00015545">
        <w:rPr>
          <w:rFonts w:cs="Calibri"/>
        </w:rPr>
        <w:t xml:space="preserve"> caused by a development of crack as a result of its operating conditions in an engine. </w:t>
      </w:r>
      <w:r w:rsidR="00500EE6" w:rsidRPr="00015545">
        <w:rPr>
          <w:rFonts w:cs="Calibri"/>
        </w:rPr>
        <w:t xml:space="preserve">The thermal stress cycles of the piston can lead to expansion which can also lead to micro-crack and reduce its strength. </w:t>
      </w:r>
    </w:p>
    <w:p w14:paraId="5FFB706F" w14:textId="7A85CF81" w:rsidR="00500EE6" w:rsidRPr="00015545" w:rsidRDefault="00D1519F" w:rsidP="00767693">
      <w:pPr>
        <w:rPr>
          <w:rFonts w:cs="Calibri"/>
        </w:rPr>
      </w:pPr>
      <w:r w:rsidRPr="00015545">
        <w:rPr>
          <w:rFonts w:cs="Calibri"/>
          <w:noProof/>
        </w:rPr>
        <w:drawing>
          <wp:anchor distT="0" distB="0" distL="114300" distR="114300" simplePos="0" relativeHeight="251664384" behindDoc="0" locked="0" layoutInCell="1" allowOverlap="1" wp14:anchorId="64107C3A" wp14:editId="53259DCE">
            <wp:simplePos x="0" y="0"/>
            <wp:positionH relativeFrom="column">
              <wp:posOffset>3032125</wp:posOffset>
            </wp:positionH>
            <wp:positionV relativeFrom="paragraph">
              <wp:posOffset>183515</wp:posOffset>
            </wp:positionV>
            <wp:extent cx="2696845" cy="1826260"/>
            <wp:effectExtent l="0" t="0" r="0" b="2540"/>
            <wp:wrapSquare wrapText="bothSides"/>
            <wp:docPr id="136733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33159" name=""/>
                    <pic:cNvPicPr/>
                  </pic:nvPicPr>
                  <pic:blipFill>
                    <a:blip r:embed="rId13">
                      <a:extLst>
                        <a:ext uri="{28A0092B-C50C-407E-A947-70E740481C1C}">
                          <a14:useLocalDpi xmlns:a14="http://schemas.microsoft.com/office/drawing/2010/main" val="0"/>
                        </a:ext>
                      </a:extLst>
                    </a:blip>
                    <a:stretch>
                      <a:fillRect/>
                    </a:stretch>
                  </pic:blipFill>
                  <pic:spPr>
                    <a:xfrm>
                      <a:off x="0" y="0"/>
                      <a:ext cx="2696845" cy="1826260"/>
                    </a:xfrm>
                    <a:prstGeom prst="rect">
                      <a:avLst/>
                    </a:prstGeom>
                  </pic:spPr>
                </pic:pic>
              </a:graphicData>
            </a:graphic>
            <wp14:sizeRelH relativeFrom="page">
              <wp14:pctWidth>0</wp14:pctWidth>
            </wp14:sizeRelH>
            <wp14:sizeRelV relativeFrom="page">
              <wp14:pctHeight>0</wp14:pctHeight>
            </wp14:sizeRelV>
          </wp:anchor>
        </w:drawing>
      </w:r>
    </w:p>
    <w:p w14:paraId="3C8D85D7" w14:textId="6778D0A8" w:rsidR="00500EE6" w:rsidRPr="00015545" w:rsidRDefault="00D1519F" w:rsidP="00746065">
      <w:pPr>
        <w:pStyle w:val="Heading2"/>
        <w:rPr>
          <w:rFonts w:asciiTheme="minorHAnsi" w:hAnsiTheme="minorHAnsi"/>
        </w:rPr>
      </w:pPr>
      <w:bookmarkStart w:id="20" w:name="_Toc164347066"/>
      <w:r w:rsidRPr="00015545">
        <w:rPr>
          <w:rFonts w:asciiTheme="minorHAnsi" w:hAnsiTheme="minorHAnsi"/>
        </w:rPr>
        <w:t>5.1.Piston Ring</w:t>
      </w:r>
      <w:bookmarkEnd w:id="20"/>
    </w:p>
    <w:p w14:paraId="2D9D2FDE" w14:textId="79712C85" w:rsidR="00D1519F" w:rsidRPr="00015545" w:rsidRDefault="00500EE6" w:rsidP="00746065">
      <w:pPr>
        <w:rPr>
          <w:rFonts w:cs="Calibri"/>
        </w:rPr>
      </w:pPr>
      <w:r w:rsidRPr="00015545">
        <w:rPr>
          <w:rFonts w:cs="Calibri"/>
        </w:rPr>
        <w:t>One fatigue failure that can happen to a piston is damages to the piston ring. As thermal expansion is present</w:t>
      </w:r>
      <w:r w:rsidR="00D1519F" w:rsidRPr="00015545">
        <w:rPr>
          <w:rFonts w:cs="Calibri"/>
        </w:rPr>
        <w:t>,</w:t>
      </w:r>
      <w:r w:rsidRPr="00015545">
        <w:rPr>
          <w:rFonts w:cs="Calibri"/>
        </w:rPr>
        <w:t xml:space="preserve"> the pistons </w:t>
      </w:r>
      <w:proofErr w:type="gramStart"/>
      <w:r w:rsidRPr="00015545">
        <w:rPr>
          <w:rFonts w:cs="Calibri"/>
        </w:rPr>
        <w:t>wears</w:t>
      </w:r>
      <w:proofErr w:type="gramEnd"/>
      <w:r w:rsidRPr="00015545">
        <w:rPr>
          <w:rFonts w:cs="Calibri"/>
        </w:rPr>
        <w:t xml:space="preserve"> the cylinder wall and the clearance becomes larger resulting in more pressure on the piston ring causing it to move and come out of its groove</w:t>
      </w:r>
      <w:r w:rsidR="00D1519F" w:rsidRPr="00015545">
        <w:rPr>
          <w:rFonts w:cs="Calibri"/>
        </w:rPr>
        <w:t xml:space="preserve"> </w:t>
      </w:r>
      <w:sdt>
        <w:sdtPr>
          <w:rPr>
            <w:rFonts w:cs="Calibri"/>
          </w:rPr>
          <w:id w:val="236829871"/>
          <w:citation/>
        </w:sdtPr>
        <w:sdtContent>
          <w:r w:rsidR="00D1519F" w:rsidRPr="00015545">
            <w:rPr>
              <w:rFonts w:cs="Calibri"/>
            </w:rPr>
            <w:fldChar w:fldCharType="begin"/>
          </w:r>
          <w:r w:rsidR="00D1519F" w:rsidRPr="00015545">
            <w:rPr>
              <w:rFonts w:cs="Calibri"/>
            </w:rPr>
            <w:instrText xml:space="preserve"> CITATION Dil16 \l 2057 </w:instrText>
          </w:r>
          <w:r w:rsidR="00D1519F" w:rsidRPr="00015545">
            <w:rPr>
              <w:rFonts w:cs="Calibri"/>
            </w:rPr>
            <w:fldChar w:fldCharType="separate"/>
          </w:r>
          <w:r w:rsidR="00D1519F" w:rsidRPr="00015545">
            <w:rPr>
              <w:rFonts w:cs="Calibri"/>
              <w:noProof/>
            </w:rPr>
            <w:t>(Dileep, Sanjay, &amp; Mandloi, 2016)</w:t>
          </w:r>
          <w:r w:rsidR="00D1519F" w:rsidRPr="00015545">
            <w:rPr>
              <w:rFonts w:cs="Calibri"/>
            </w:rPr>
            <w:fldChar w:fldCharType="end"/>
          </w:r>
        </w:sdtContent>
      </w:sdt>
    </w:p>
    <w:p w14:paraId="117B67D4" w14:textId="77777777" w:rsidR="00746065" w:rsidRPr="00015545" w:rsidRDefault="00746065" w:rsidP="00746065">
      <w:pPr>
        <w:rPr>
          <w:rFonts w:cs="Calibri"/>
        </w:rPr>
      </w:pPr>
    </w:p>
    <w:p w14:paraId="744C42CF" w14:textId="37FAD968" w:rsidR="00126FBB" w:rsidRPr="00015545" w:rsidRDefault="00D1519F" w:rsidP="00D1519F">
      <w:pPr>
        <w:pStyle w:val="Caption"/>
        <w:jc w:val="right"/>
        <w:rPr>
          <w:rFonts w:cs="Calibri"/>
        </w:rPr>
      </w:pPr>
      <w:r w:rsidRPr="00015545">
        <w:t xml:space="preserve">           </w:t>
      </w:r>
      <w:bookmarkStart w:id="21" w:name="_Toc164205249"/>
      <w:r w:rsidRPr="00015545">
        <w:t xml:space="preserve">Figure </w:t>
      </w:r>
      <w:r w:rsidRPr="00015545">
        <w:fldChar w:fldCharType="begin"/>
      </w:r>
      <w:r w:rsidRPr="00015545">
        <w:instrText xml:space="preserve"> SEQ Figure \* ARABIC </w:instrText>
      </w:r>
      <w:r w:rsidRPr="00015545">
        <w:fldChar w:fldCharType="separate"/>
      </w:r>
      <w:r w:rsidR="00826EBF" w:rsidRPr="00015545">
        <w:rPr>
          <w:noProof/>
        </w:rPr>
        <w:t>4</w:t>
      </w:r>
      <w:r w:rsidRPr="00015545">
        <w:fldChar w:fldCharType="end"/>
      </w:r>
      <w:r w:rsidRPr="00015545">
        <w:t xml:space="preserve">- Piston Ring Failure </w:t>
      </w:r>
      <w:sdt>
        <w:sdtPr>
          <w:id w:val="-1138949519"/>
          <w:citation/>
        </w:sdtPr>
        <w:sdtContent>
          <w:r w:rsidRPr="00015545">
            <w:fldChar w:fldCharType="begin"/>
          </w:r>
          <w:r w:rsidRPr="00015545">
            <w:instrText xml:space="preserve"> CITATION Dil16 \l 2057 </w:instrText>
          </w:r>
          <w:r w:rsidRPr="00015545">
            <w:fldChar w:fldCharType="separate"/>
          </w:r>
          <w:r w:rsidRPr="00015545">
            <w:rPr>
              <w:noProof/>
            </w:rPr>
            <w:t>(Dileep, Sanjay, &amp; Mandloi, 2016)</w:t>
          </w:r>
          <w:r w:rsidRPr="00015545">
            <w:fldChar w:fldCharType="end"/>
          </w:r>
        </w:sdtContent>
      </w:sdt>
      <w:r w:rsidRPr="00015545">
        <w:t>.</w:t>
      </w:r>
      <w:bookmarkEnd w:id="21"/>
    </w:p>
    <w:p w14:paraId="49741DFA" w14:textId="3C6F1FFA" w:rsidR="00D1519F" w:rsidRPr="00015545" w:rsidRDefault="00D1519F" w:rsidP="00746065">
      <w:pPr>
        <w:pStyle w:val="Heading2"/>
        <w:rPr>
          <w:rFonts w:asciiTheme="minorHAnsi" w:hAnsiTheme="minorHAnsi"/>
        </w:rPr>
      </w:pPr>
      <w:bookmarkStart w:id="22" w:name="_Toc164347067"/>
      <w:r w:rsidRPr="00015545">
        <w:rPr>
          <w:rFonts w:asciiTheme="minorHAnsi" w:hAnsiTheme="minorHAnsi"/>
        </w:rPr>
        <w:lastRenderedPageBreak/>
        <w:t>5.2.Piston Pin</w:t>
      </w:r>
      <w:bookmarkEnd w:id="22"/>
    </w:p>
    <w:p w14:paraId="744355A8" w14:textId="2971A7C4" w:rsidR="00D1519F" w:rsidRPr="00015545" w:rsidRDefault="00D1519F" w:rsidP="00767693">
      <w:pPr>
        <w:rPr>
          <w:rFonts w:cs="Calibri"/>
        </w:rPr>
      </w:pPr>
      <w:r w:rsidRPr="00015545">
        <w:rPr>
          <w:rFonts w:cs="Calibri"/>
        </w:rPr>
        <w:t xml:space="preserve">When connecting the piston to the connecting rod using the piston pin, it </w:t>
      </w:r>
      <w:r w:rsidR="005E629F" w:rsidRPr="00015545">
        <w:rPr>
          <w:rFonts w:cs="Calibri"/>
        </w:rPr>
        <w:t>is</w:t>
      </w:r>
      <w:r w:rsidRPr="00015545">
        <w:rPr>
          <w:rFonts w:cs="Calibri"/>
        </w:rPr>
        <w:t xml:space="preserve"> important to ensure that it has been fitted correctly. </w:t>
      </w:r>
      <w:r w:rsidR="005E629F" w:rsidRPr="00015545">
        <w:rPr>
          <w:rFonts w:cs="Calibri"/>
        </w:rPr>
        <w:t xml:space="preserve">If the piston pin has been misaligned during the installation process it can cause cracks due to the amount of force that has been applied to it from the crankshaft and therefore cause sheer stress on the pin </w:t>
      </w:r>
      <w:sdt>
        <w:sdtPr>
          <w:rPr>
            <w:rFonts w:cs="Calibri"/>
          </w:rPr>
          <w:id w:val="-1455086224"/>
          <w:citation/>
        </w:sdtPr>
        <w:sdtContent>
          <w:r w:rsidR="005E629F" w:rsidRPr="00015545">
            <w:rPr>
              <w:rFonts w:cs="Calibri"/>
            </w:rPr>
            <w:fldChar w:fldCharType="begin"/>
          </w:r>
          <w:r w:rsidR="005E629F" w:rsidRPr="00015545">
            <w:rPr>
              <w:rFonts w:cs="Calibri"/>
            </w:rPr>
            <w:instrText xml:space="preserve"> CITATION Dil16 \l 2057 </w:instrText>
          </w:r>
          <w:r w:rsidR="005E629F" w:rsidRPr="00015545">
            <w:rPr>
              <w:rFonts w:cs="Calibri"/>
            </w:rPr>
            <w:fldChar w:fldCharType="separate"/>
          </w:r>
          <w:r w:rsidR="005E629F" w:rsidRPr="00015545">
            <w:rPr>
              <w:rFonts w:cs="Calibri"/>
              <w:noProof/>
            </w:rPr>
            <w:t>(Dileep, Sanjay, &amp; Mandloi, 2016)</w:t>
          </w:r>
          <w:r w:rsidR="005E629F" w:rsidRPr="00015545">
            <w:rPr>
              <w:rFonts w:cs="Calibri"/>
            </w:rPr>
            <w:fldChar w:fldCharType="end"/>
          </w:r>
        </w:sdtContent>
      </w:sdt>
      <w:r w:rsidR="005E629F" w:rsidRPr="00015545">
        <w:rPr>
          <w:rFonts w:cs="Calibri"/>
        </w:rPr>
        <w:t xml:space="preserve">. </w:t>
      </w:r>
    </w:p>
    <w:p w14:paraId="71DE8347" w14:textId="62C7BA13" w:rsidR="005E629F" w:rsidRPr="00015545" w:rsidRDefault="005E629F" w:rsidP="00767693">
      <w:pPr>
        <w:rPr>
          <w:rFonts w:cs="Calibri"/>
        </w:rPr>
      </w:pPr>
      <w:r w:rsidRPr="00015545">
        <w:rPr>
          <w:rFonts w:cs="Calibri"/>
          <w:noProof/>
        </w:rPr>
        <w:drawing>
          <wp:anchor distT="0" distB="0" distL="114300" distR="114300" simplePos="0" relativeHeight="251665408" behindDoc="0" locked="0" layoutInCell="1" allowOverlap="1" wp14:anchorId="233A493D" wp14:editId="2F85755A">
            <wp:simplePos x="0" y="0"/>
            <wp:positionH relativeFrom="column">
              <wp:posOffset>1319321</wp:posOffset>
            </wp:positionH>
            <wp:positionV relativeFrom="paragraph">
              <wp:posOffset>59690</wp:posOffset>
            </wp:positionV>
            <wp:extent cx="3156585" cy="1377315"/>
            <wp:effectExtent l="0" t="0" r="5715" b="0"/>
            <wp:wrapSquare wrapText="bothSides"/>
            <wp:docPr id="202072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2792" name=""/>
                    <pic:cNvPicPr/>
                  </pic:nvPicPr>
                  <pic:blipFill>
                    <a:blip r:embed="rId14">
                      <a:extLst>
                        <a:ext uri="{28A0092B-C50C-407E-A947-70E740481C1C}">
                          <a14:useLocalDpi xmlns:a14="http://schemas.microsoft.com/office/drawing/2010/main" val="0"/>
                        </a:ext>
                      </a:extLst>
                    </a:blip>
                    <a:stretch>
                      <a:fillRect/>
                    </a:stretch>
                  </pic:blipFill>
                  <pic:spPr>
                    <a:xfrm>
                      <a:off x="0" y="0"/>
                      <a:ext cx="3156585" cy="1377315"/>
                    </a:xfrm>
                    <a:prstGeom prst="rect">
                      <a:avLst/>
                    </a:prstGeom>
                  </pic:spPr>
                </pic:pic>
              </a:graphicData>
            </a:graphic>
            <wp14:sizeRelH relativeFrom="page">
              <wp14:pctWidth>0</wp14:pctWidth>
            </wp14:sizeRelH>
            <wp14:sizeRelV relativeFrom="page">
              <wp14:pctHeight>0</wp14:pctHeight>
            </wp14:sizeRelV>
          </wp:anchor>
        </w:drawing>
      </w:r>
    </w:p>
    <w:p w14:paraId="0D913657" w14:textId="77777777" w:rsidR="00D1519F" w:rsidRPr="00015545" w:rsidRDefault="00D1519F" w:rsidP="00767693">
      <w:pPr>
        <w:rPr>
          <w:rFonts w:cs="Calibri"/>
          <w:highlight w:val="yellow"/>
        </w:rPr>
      </w:pPr>
    </w:p>
    <w:p w14:paraId="6DC30A7E" w14:textId="77777777" w:rsidR="00D1519F" w:rsidRPr="00015545" w:rsidRDefault="00D1519F" w:rsidP="00767693">
      <w:pPr>
        <w:rPr>
          <w:rFonts w:cs="Calibri"/>
          <w:highlight w:val="yellow"/>
        </w:rPr>
      </w:pPr>
    </w:p>
    <w:p w14:paraId="5313C69B" w14:textId="77777777" w:rsidR="00D1519F" w:rsidRPr="00015545" w:rsidRDefault="00D1519F" w:rsidP="00767693">
      <w:pPr>
        <w:rPr>
          <w:rFonts w:cs="Calibri"/>
          <w:highlight w:val="yellow"/>
        </w:rPr>
      </w:pPr>
    </w:p>
    <w:p w14:paraId="5F44C433" w14:textId="77777777" w:rsidR="00D1519F" w:rsidRPr="00015545" w:rsidRDefault="00D1519F" w:rsidP="00767693">
      <w:pPr>
        <w:rPr>
          <w:rFonts w:cs="Calibri"/>
          <w:highlight w:val="yellow"/>
        </w:rPr>
      </w:pPr>
    </w:p>
    <w:p w14:paraId="4D3FABCC" w14:textId="77777777" w:rsidR="00D1519F" w:rsidRPr="00015545" w:rsidRDefault="00D1519F" w:rsidP="00767693">
      <w:pPr>
        <w:rPr>
          <w:rFonts w:cs="Calibri"/>
          <w:highlight w:val="yellow"/>
        </w:rPr>
      </w:pPr>
    </w:p>
    <w:p w14:paraId="2B6B430D" w14:textId="77777777" w:rsidR="00D1519F" w:rsidRPr="00015545" w:rsidRDefault="00D1519F" w:rsidP="00767693">
      <w:pPr>
        <w:rPr>
          <w:rFonts w:cs="Calibri"/>
          <w:highlight w:val="yellow"/>
        </w:rPr>
      </w:pPr>
    </w:p>
    <w:p w14:paraId="646DF485" w14:textId="77777777" w:rsidR="00D1519F" w:rsidRPr="00015545" w:rsidRDefault="00D1519F" w:rsidP="00767693">
      <w:pPr>
        <w:rPr>
          <w:rFonts w:cs="Calibri"/>
          <w:highlight w:val="yellow"/>
        </w:rPr>
      </w:pPr>
    </w:p>
    <w:p w14:paraId="2B2DF477" w14:textId="69A01F95" w:rsidR="00746065" w:rsidRPr="00015545" w:rsidRDefault="005E629F" w:rsidP="00114FAA">
      <w:pPr>
        <w:pStyle w:val="Caption"/>
        <w:jc w:val="center"/>
        <w:rPr>
          <w:rFonts w:cs="Calibri"/>
          <w:highlight w:val="yellow"/>
        </w:rPr>
      </w:pPr>
      <w:bookmarkStart w:id="23" w:name="_Toc164205250"/>
      <w:r w:rsidRPr="00015545">
        <w:t xml:space="preserve">Figure </w:t>
      </w:r>
      <w:r w:rsidRPr="00015545">
        <w:fldChar w:fldCharType="begin"/>
      </w:r>
      <w:r w:rsidRPr="00015545">
        <w:instrText xml:space="preserve"> SEQ Figure \* ARABIC </w:instrText>
      </w:r>
      <w:r w:rsidRPr="00015545">
        <w:fldChar w:fldCharType="separate"/>
      </w:r>
      <w:r w:rsidR="00826EBF" w:rsidRPr="00015545">
        <w:rPr>
          <w:noProof/>
        </w:rPr>
        <w:t>5</w:t>
      </w:r>
      <w:r w:rsidRPr="00015545">
        <w:fldChar w:fldCharType="end"/>
      </w:r>
      <w:r w:rsidRPr="00015545">
        <w:t xml:space="preserve">- Piston Pin Failure </w:t>
      </w:r>
      <w:sdt>
        <w:sdtPr>
          <w:id w:val="1289786389"/>
          <w:citation/>
        </w:sdtPr>
        <w:sdtContent>
          <w:r w:rsidRPr="00015545">
            <w:fldChar w:fldCharType="begin"/>
          </w:r>
          <w:r w:rsidRPr="00015545">
            <w:instrText xml:space="preserve"> CITATION Dil16 \l 2057 </w:instrText>
          </w:r>
          <w:r w:rsidRPr="00015545">
            <w:fldChar w:fldCharType="separate"/>
          </w:r>
          <w:r w:rsidRPr="00015545">
            <w:rPr>
              <w:noProof/>
            </w:rPr>
            <w:t>(Dileep, Sanjay, &amp; Mandloi, 2016)</w:t>
          </w:r>
          <w:r w:rsidRPr="00015545">
            <w:fldChar w:fldCharType="end"/>
          </w:r>
        </w:sdtContent>
      </w:sdt>
      <w:r w:rsidRPr="00015545">
        <w:t>.</w:t>
      </w:r>
      <w:bookmarkEnd w:id="23"/>
    </w:p>
    <w:p w14:paraId="1C5F1059" w14:textId="68D6B843" w:rsidR="00D1519F" w:rsidRPr="00015545" w:rsidRDefault="005E629F" w:rsidP="00746065">
      <w:pPr>
        <w:pStyle w:val="Heading2"/>
        <w:rPr>
          <w:rFonts w:asciiTheme="minorHAnsi" w:hAnsiTheme="minorHAnsi"/>
        </w:rPr>
      </w:pPr>
      <w:bookmarkStart w:id="24" w:name="_Toc164347068"/>
      <w:r w:rsidRPr="00015545">
        <w:rPr>
          <w:rFonts w:asciiTheme="minorHAnsi" w:hAnsiTheme="minorHAnsi"/>
        </w:rPr>
        <w:t>5.3.Piston Skirt</w:t>
      </w:r>
      <w:bookmarkEnd w:id="24"/>
    </w:p>
    <w:p w14:paraId="0BD4E0B7" w14:textId="17058162" w:rsidR="005E629F" w:rsidRPr="00015545" w:rsidRDefault="00826EBF" w:rsidP="00767693">
      <w:pPr>
        <w:rPr>
          <w:rFonts w:cs="Calibri"/>
        </w:rPr>
      </w:pPr>
      <w:r w:rsidRPr="00015545">
        <w:rPr>
          <w:rFonts w:cs="Calibri"/>
          <w:noProof/>
        </w:rPr>
        <w:drawing>
          <wp:anchor distT="0" distB="0" distL="114300" distR="114300" simplePos="0" relativeHeight="251666432" behindDoc="0" locked="0" layoutInCell="1" allowOverlap="1" wp14:anchorId="1488F772" wp14:editId="16615911">
            <wp:simplePos x="0" y="0"/>
            <wp:positionH relativeFrom="column">
              <wp:posOffset>3446298</wp:posOffset>
            </wp:positionH>
            <wp:positionV relativeFrom="paragraph">
              <wp:posOffset>86906</wp:posOffset>
            </wp:positionV>
            <wp:extent cx="2410460" cy="1504315"/>
            <wp:effectExtent l="0" t="0" r="2540" b="0"/>
            <wp:wrapSquare wrapText="bothSides"/>
            <wp:docPr id="1864463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463626" name=""/>
                    <pic:cNvPicPr/>
                  </pic:nvPicPr>
                  <pic:blipFill>
                    <a:blip r:embed="rId15">
                      <a:extLst>
                        <a:ext uri="{28A0092B-C50C-407E-A947-70E740481C1C}">
                          <a14:useLocalDpi xmlns:a14="http://schemas.microsoft.com/office/drawing/2010/main" val="0"/>
                        </a:ext>
                      </a:extLst>
                    </a:blip>
                    <a:stretch>
                      <a:fillRect/>
                    </a:stretch>
                  </pic:blipFill>
                  <pic:spPr>
                    <a:xfrm>
                      <a:off x="0" y="0"/>
                      <a:ext cx="2410460" cy="1504315"/>
                    </a:xfrm>
                    <a:prstGeom prst="rect">
                      <a:avLst/>
                    </a:prstGeom>
                  </pic:spPr>
                </pic:pic>
              </a:graphicData>
            </a:graphic>
            <wp14:sizeRelH relativeFrom="page">
              <wp14:pctWidth>0</wp14:pctWidth>
            </wp14:sizeRelH>
            <wp14:sizeRelV relativeFrom="page">
              <wp14:pctHeight>0</wp14:pctHeight>
            </wp14:sizeRelV>
          </wp:anchor>
        </w:drawing>
      </w:r>
      <w:r w:rsidR="002D7596" w:rsidRPr="00015545">
        <w:rPr>
          <w:rFonts w:cs="Calibri"/>
        </w:rPr>
        <w:t xml:space="preserve">Damage to the piston skirt is </w:t>
      </w:r>
      <w:r w:rsidRPr="00015545">
        <w:rPr>
          <w:rFonts w:cs="Calibri"/>
        </w:rPr>
        <w:t>mainly</w:t>
      </w:r>
      <w:r w:rsidR="002D7596" w:rsidRPr="00015545">
        <w:rPr>
          <w:rFonts w:cs="Calibri"/>
        </w:rPr>
        <w:t xml:space="preserve"> caused by the </w:t>
      </w:r>
      <w:r w:rsidRPr="00015545">
        <w:rPr>
          <w:rFonts w:cs="Calibri"/>
        </w:rPr>
        <w:t xml:space="preserve">clearance between the piston and the cylinder wall increasing which caused the piston to rotate at an angle. The piston skirt is then making contact with the cylinder wall and over time the contact and rotation angle increases and caused crack to form along the skirt of the piston and eventually causing it to fracture and fail </w:t>
      </w:r>
      <w:sdt>
        <w:sdtPr>
          <w:rPr>
            <w:rFonts w:cs="Calibri"/>
          </w:rPr>
          <w:id w:val="732743435"/>
          <w:citation/>
        </w:sdtPr>
        <w:sdtContent>
          <w:r w:rsidRPr="00015545">
            <w:rPr>
              <w:rFonts w:cs="Calibri"/>
            </w:rPr>
            <w:fldChar w:fldCharType="begin"/>
          </w:r>
          <w:r w:rsidRPr="00015545">
            <w:rPr>
              <w:rFonts w:cs="Calibri"/>
            </w:rPr>
            <w:instrText xml:space="preserve"> CITATION Dil16 \l 2057 </w:instrText>
          </w:r>
          <w:r w:rsidRPr="00015545">
            <w:rPr>
              <w:rFonts w:cs="Calibri"/>
            </w:rPr>
            <w:fldChar w:fldCharType="separate"/>
          </w:r>
          <w:r w:rsidRPr="00015545">
            <w:rPr>
              <w:rFonts w:cs="Calibri"/>
              <w:noProof/>
            </w:rPr>
            <w:t>(Dileep, Sanjay, &amp; Mandloi, 2016)</w:t>
          </w:r>
          <w:r w:rsidRPr="00015545">
            <w:rPr>
              <w:rFonts w:cs="Calibri"/>
            </w:rPr>
            <w:fldChar w:fldCharType="end"/>
          </w:r>
        </w:sdtContent>
      </w:sdt>
      <w:r w:rsidRPr="00015545">
        <w:rPr>
          <w:rFonts w:cs="Calibri"/>
        </w:rPr>
        <w:t xml:space="preserve">. </w:t>
      </w:r>
    </w:p>
    <w:p w14:paraId="381F9837" w14:textId="48FC7FB8" w:rsidR="00D1519F" w:rsidRPr="00015545" w:rsidRDefault="00D1519F" w:rsidP="00767693">
      <w:pPr>
        <w:rPr>
          <w:rFonts w:cs="Calibri"/>
          <w:highlight w:val="yellow"/>
        </w:rPr>
      </w:pPr>
    </w:p>
    <w:p w14:paraId="5D51D376" w14:textId="49B44BEB" w:rsidR="00D1519F" w:rsidRPr="00015545" w:rsidRDefault="00826EBF" w:rsidP="00826EBF">
      <w:pPr>
        <w:pStyle w:val="Caption"/>
        <w:rPr>
          <w:rFonts w:cs="Calibri"/>
          <w:highlight w:val="yellow"/>
        </w:rPr>
      </w:pPr>
      <w:r w:rsidRPr="00015545">
        <w:t xml:space="preserve">                                                                                                                   </w:t>
      </w:r>
      <w:bookmarkStart w:id="25" w:name="_Toc164205251"/>
      <w:r w:rsidRPr="00015545">
        <w:t xml:space="preserve">Figure </w:t>
      </w:r>
      <w:r w:rsidRPr="00015545">
        <w:fldChar w:fldCharType="begin"/>
      </w:r>
      <w:r w:rsidRPr="00015545">
        <w:instrText xml:space="preserve"> SEQ Figure \* ARABIC </w:instrText>
      </w:r>
      <w:r w:rsidRPr="00015545">
        <w:fldChar w:fldCharType="separate"/>
      </w:r>
      <w:r w:rsidRPr="00015545">
        <w:rPr>
          <w:noProof/>
        </w:rPr>
        <w:t>6</w:t>
      </w:r>
      <w:r w:rsidRPr="00015545">
        <w:fldChar w:fldCharType="end"/>
      </w:r>
      <w:r w:rsidRPr="00015545">
        <w:t xml:space="preserve">- Piston Skirt Failure </w:t>
      </w:r>
      <w:sdt>
        <w:sdtPr>
          <w:id w:val="2029757048"/>
          <w:citation/>
        </w:sdtPr>
        <w:sdtContent>
          <w:r w:rsidRPr="00015545">
            <w:fldChar w:fldCharType="begin"/>
          </w:r>
          <w:r w:rsidRPr="00015545">
            <w:instrText xml:space="preserve"> CITATION Dil16 \l 2057 </w:instrText>
          </w:r>
          <w:r w:rsidRPr="00015545">
            <w:fldChar w:fldCharType="separate"/>
          </w:r>
          <w:r w:rsidRPr="00015545">
            <w:rPr>
              <w:noProof/>
            </w:rPr>
            <w:t>(Dileep, Sanjay, &amp; Mandloi, 2016)</w:t>
          </w:r>
          <w:r w:rsidRPr="00015545">
            <w:fldChar w:fldCharType="end"/>
          </w:r>
        </w:sdtContent>
      </w:sdt>
      <w:r w:rsidRPr="00015545">
        <w:t>.</w:t>
      </w:r>
      <w:bookmarkEnd w:id="25"/>
    </w:p>
    <w:p w14:paraId="1C5D576C" w14:textId="3AEA3BE9" w:rsidR="00D1519F" w:rsidRPr="00015545" w:rsidRDefault="006137F0" w:rsidP="00746065">
      <w:pPr>
        <w:pStyle w:val="Heading2"/>
        <w:rPr>
          <w:rFonts w:asciiTheme="minorHAnsi" w:hAnsiTheme="minorHAnsi"/>
        </w:rPr>
      </w:pPr>
      <w:bookmarkStart w:id="26" w:name="_Toc164347069"/>
      <w:r w:rsidRPr="00015545">
        <w:rPr>
          <w:rFonts w:asciiTheme="minorHAnsi" w:hAnsiTheme="minorHAnsi"/>
        </w:rPr>
        <w:t>5.</w:t>
      </w:r>
      <w:r w:rsidR="00746065" w:rsidRPr="00015545">
        <w:rPr>
          <w:rFonts w:asciiTheme="minorHAnsi" w:hAnsiTheme="minorHAnsi"/>
        </w:rPr>
        <w:t>4</w:t>
      </w:r>
      <w:r w:rsidRPr="00015545">
        <w:rPr>
          <w:rFonts w:asciiTheme="minorHAnsi" w:hAnsiTheme="minorHAnsi"/>
        </w:rPr>
        <w:t xml:space="preserve"> Material failure Solutions</w:t>
      </w:r>
      <w:bookmarkEnd w:id="26"/>
    </w:p>
    <w:p w14:paraId="76B1C709" w14:textId="4FD0B3F4" w:rsidR="00746065" w:rsidRDefault="006137F0" w:rsidP="00767693">
      <w:pPr>
        <w:rPr>
          <w:rFonts w:cs="Calibri"/>
        </w:rPr>
      </w:pPr>
      <w:r w:rsidRPr="00015545">
        <w:rPr>
          <w:rFonts w:cs="Calibri"/>
        </w:rPr>
        <w:t xml:space="preserve">In order to prevent material failure happening </w:t>
      </w:r>
      <w:r w:rsidR="00AD259F" w:rsidRPr="00015545">
        <w:rPr>
          <w:rFonts w:cs="Calibri"/>
        </w:rPr>
        <w:t xml:space="preserve">to the piston it is important to evaluate how the failure is caused and how to mitigate the failure. One solution is to improve the groove that the piston ring is sitting in. Another solution is to coat the piston skirt in graphite-modified polymer as this will reduce the friction between the piston and the cylinder wall. Finally changes to the manufacturing process can also help to reduce material failure as a heat treatment can be coated on the piston to prevent thermal expansion and modifications to the design and machining smoother dimensions and finishes to the piston </w:t>
      </w:r>
      <w:sdt>
        <w:sdtPr>
          <w:rPr>
            <w:rFonts w:cs="Calibri"/>
          </w:rPr>
          <w:id w:val="-2144957977"/>
          <w:citation/>
        </w:sdtPr>
        <w:sdtContent>
          <w:r w:rsidR="00AD259F" w:rsidRPr="00015545">
            <w:rPr>
              <w:rFonts w:cs="Calibri"/>
            </w:rPr>
            <w:fldChar w:fldCharType="begin"/>
          </w:r>
          <w:r w:rsidR="00AD259F" w:rsidRPr="00015545">
            <w:rPr>
              <w:rFonts w:cs="Calibri"/>
            </w:rPr>
            <w:instrText xml:space="preserve"> CITATION Dil16 \l 2057 </w:instrText>
          </w:r>
          <w:r w:rsidR="00AD259F" w:rsidRPr="00015545">
            <w:rPr>
              <w:rFonts w:cs="Calibri"/>
            </w:rPr>
            <w:fldChar w:fldCharType="separate"/>
          </w:r>
          <w:r w:rsidR="00AD259F" w:rsidRPr="00015545">
            <w:rPr>
              <w:rFonts w:cs="Calibri"/>
              <w:noProof/>
            </w:rPr>
            <w:t>(Dileep, Sanjay, &amp; Mandloi, 2016)</w:t>
          </w:r>
          <w:r w:rsidR="00AD259F" w:rsidRPr="00015545">
            <w:rPr>
              <w:rFonts w:cs="Calibri"/>
            </w:rPr>
            <w:fldChar w:fldCharType="end"/>
          </w:r>
        </w:sdtContent>
      </w:sdt>
      <w:r w:rsidR="00AD259F" w:rsidRPr="00015545">
        <w:rPr>
          <w:rFonts w:cs="Calibri"/>
        </w:rPr>
        <w:t xml:space="preserve">. </w:t>
      </w:r>
    </w:p>
    <w:p w14:paraId="7A5EBC6E" w14:textId="77777777" w:rsidR="00114FAA" w:rsidRDefault="00114FAA" w:rsidP="00767693">
      <w:pPr>
        <w:rPr>
          <w:rFonts w:cs="Calibri"/>
        </w:rPr>
      </w:pPr>
    </w:p>
    <w:p w14:paraId="781E9932" w14:textId="77777777" w:rsidR="00114FAA" w:rsidRDefault="00114FAA" w:rsidP="00767693">
      <w:pPr>
        <w:rPr>
          <w:rFonts w:cs="Calibri"/>
        </w:rPr>
      </w:pPr>
    </w:p>
    <w:p w14:paraId="0D450765" w14:textId="77777777" w:rsidR="00114FAA" w:rsidRDefault="00114FAA" w:rsidP="00767693">
      <w:pPr>
        <w:rPr>
          <w:rFonts w:cs="Calibri"/>
        </w:rPr>
      </w:pPr>
    </w:p>
    <w:p w14:paraId="13B42468" w14:textId="77777777" w:rsidR="00114FAA" w:rsidRDefault="00114FAA" w:rsidP="00767693">
      <w:pPr>
        <w:rPr>
          <w:rFonts w:cs="Calibri"/>
        </w:rPr>
      </w:pPr>
    </w:p>
    <w:p w14:paraId="59DBA72E" w14:textId="77777777" w:rsidR="00114FAA" w:rsidRDefault="00114FAA" w:rsidP="00767693">
      <w:pPr>
        <w:rPr>
          <w:rFonts w:cs="Calibri"/>
        </w:rPr>
      </w:pPr>
    </w:p>
    <w:p w14:paraId="006F2ED3" w14:textId="77777777" w:rsidR="00114FAA" w:rsidRPr="00015545" w:rsidRDefault="00114FAA" w:rsidP="00767693">
      <w:pPr>
        <w:rPr>
          <w:rFonts w:cs="Calibri"/>
        </w:rPr>
      </w:pPr>
    </w:p>
    <w:p w14:paraId="7BC60D72" w14:textId="75D27C7C" w:rsidR="00746065" w:rsidRPr="00CA2325" w:rsidRDefault="00D557A2" w:rsidP="00CA2325">
      <w:pPr>
        <w:pStyle w:val="Heading1"/>
        <w:rPr>
          <w:rFonts w:asciiTheme="minorHAnsi" w:hAnsiTheme="minorHAnsi"/>
        </w:rPr>
      </w:pPr>
      <w:bookmarkStart w:id="27" w:name="_Toc164347070"/>
      <w:r w:rsidRPr="00015545">
        <w:rPr>
          <w:rFonts w:asciiTheme="minorHAnsi" w:hAnsiTheme="minorHAnsi"/>
        </w:rPr>
        <w:lastRenderedPageBreak/>
        <w:t>6. Conclusion</w:t>
      </w:r>
      <w:bookmarkEnd w:id="27"/>
    </w:p>
    <w:p w14:paraId="042A0E91" w14:textId="77777777" w:rsidR="00714A99" w:rsidRDefault="00CA2325" w:rsidP="00767693">
      <w:pPr>
        <w:rPr>
          <w:rFonts w:cs="Calibri"/>
        </w:rPr>
      </w:pPr>
      <w:r>
        <w:rPr>
          <w:rFonts w:cs="Calibri"/>
        </w:rPr>
        <w:t xml:space="preserve">In conclusion, the overall design specification has gone into great detail about the piston that will be used in a Ferrari GTE car and considered important factors such as the material selection, manufacturing process and possible failure points. The thorough evaluation of the material that possible could have made the piston has led to the selection of using 4032 Aluminium Silicon Alloy as it is the most suitable. </w:t>
      </w:r>
    </w:p>
    <w:p w14:paraId="022FF8D8" w14:textId="610590DF" w:rsidR="00746065" w:rsidRDefault="00CA2325" w:rsidP="00767693">
      <w:pPr>
        <w:rPr>
          <w:rFonts w:cs="Calibri"/>
        </w:rPr>
      </w:pPr>
      <w:r>
        <w:rPr>
          <w:rFonts w:cs="Calibri"/>
        </w:rPr>
        <w:t xml:space="preserve">The most </w:t>
      </w:r>
      <w:r w:rsidR="00714A99">
        <w:rPr>
          <w:rFonts w:cs="Calibri"/>
        </w:rPr>
        <w:t>preferred</w:t>
      </w:r>
      <w:r>
        <w:rPr>
          <w:rFonts w:cs="Calibri"/>
        </w:rPr>
        <w:t xml:space="preserve"> manufacturing process after analysis is forged due to its ability to </w:t>
      </w:r>
      <w:r w:rsidR="00714A99">
        <w:rPr>
          <w:rFonts w:cs="Calibri"/>
        </w:rPr>
        <w:t>increase strength and reduce weight</w:t>
      </w:r>
      <w:r w:rsidR="001D06E6">
        <w:rPr>
          <w:rFonts w:cs="Calibri"/>
        </w:rPr>
        <w:t xml:space="preserve">. Conversely, it does mean high costs and secondary methods to achieve the finished product. </w:t>
      </w:r>
    </w:p>
    <w:p w14:paraId="01759524" w14:textId="0A077F4C" w:rsidR="001D06E6" w:rsidRDefault="001D06E6" w:rsidP="00767693">
      <w:pPr>
        <w:rPr>
          <w:rFonts w:cs="Calibri"/>
        </w:rPr>
      </w:pPr>
      <w:r>
        <w:rPr>
          <w:rFonts w:cs="Calibri"/>
        </w:rPr>
        <w:t xml:space="preserve">There are some material failure issues that can occur and cause major damage. However, there are effective solutions that can reduce the chance of a failure and enhance overall component reliability. </w:t>
      </w:r>
    </w:p>
    <w:p w14:paraId="283EE413" w14:textId="313316AF" w:rsidR="001D06E6" w:rsidRDefault="0024452A" w:rsidP="00767693">
      <w:pPr>
        <w:rPr>
          <w:rFonts w:cs="Calibri"/>
        </w:rPr>
      </w:pPr>
      <w:r>
        <w:rPr>
          <w:rFonts w:cs="Calibri"/>
        </w:rPr>
        <w:t>Overall</w:t>
      </w:r>
      <w:r w:rsidR="001D06E6">
        <w:rPr>
          <w:rFonts w:cs="Calibri"/>
        </w:rPr>
        <w:t xml:space="preserve">, the design specification functions as a guide for the piston also showing its requirements for the Ferrari GTE. The development if the piston that needs to perform in a harsh engine environment is made achievable by the material and manufacturing </w:t>
      </w:r>
      <w:r>
        <w:rPr>
          <w:rFonts w:cs="Calibri"/>
        </w:rPr>
        <w:t xml:space="preserve">selection and making the performance of the Ferrari GTE more efficient and boost performance. </w:t>
      </w:r>
    </w:p>
    <w:p w14:paraId="1FE53001" w14:textId="77777777" w:rsidR="00746065" w:rsidRDefault="00746065" w:rsidP="00767693">
      <w:pPr>
        <w:rPr>
          <w:rFonts w:ascii="Segoe UI" w:hAnsi="Segoe UI" w:cs="Segoe UI"/>
          <w:color w:val="ECECEC"/>
          <w:shd w:val="clear" w:color="auto" w:fill="212121"/>
        </w:rPr>
      </w:pPr>
    </w:p>
    <w:p w14:paraId="69842B57" w14:textId="77777777" w:rsidR="00746065" w:rsidRPr="00015545" w:rsidRDefault="00746065" w:rsidP="00767693">
      <w:pPr>
        <w:rPr>
          <w:rFonts w:cs="Calibri"/>
        </w:rPr>
      </w:pPr>
    </w:p>
    <w:p w14:paraId="4FEC7C5B" w14:textId="77777777" w:rsidR="00746065" w:rsidRPr="00015545" w:rsidRDefault="00746065" w:rsidP="00767693">
      <w:pPr>
        <w:rPr>
          <w:rFonts w:cs="Calibri"/>
        </w:rPr>
      </w:pPr>
    </w:p>
    <w:p w14:paraId="4132D16A" w14:textId="77777777" w:rsidR="00746065" w:rsidRPr="00015545" w:rsidRDefault="00746065" w:rsidP="00767693">
      <w:pPr>
        <w:rPr>
          <w:rFonts w:cs="Calibri"/>
        </w:rPr>
      </w:pPr>
    </w:p>
    <w:p w14:paraId="5A21A9F9" w14:textId="77777777" w:rsidR="00746065" w:rsidRPr="00015545" w:rsidRDefault="00746065" w:rsidP="00767693">
      <w:pPr>
        <w:rPr>
          <w:rFonts w:cs="Calibri"/>
        </w:rPr>
      </w:pPr>
    </w:p>
    <w:p w14:paraId="240AE4EC" w14:textId="77777777" w:rsidR="00746065" w:rsidRPr="00015545" w:rsidRDefault="00746065" w:rsidP="00767693">
      <w:pPr>
        <w:rPr>
          <w:rFonts w:cs="Calibri"/>
        </w:rPr>
      </w:pPr>
    </w:p>
    <w:p w14:paraId="12118D5C" w14:textId="77777777" w:rsidR="00746065" w:rsidRPr="00015545" w:rsidRDefault="00746065" w:rsidP="00767693">
      <w:pPr>
        <w:rPr>
          <w:rFonts w:cs="Calibri"/>
        </w:rPr>
      </w:pPr>
    </w:p>
    <w:p w14:paraId="3B8139EF" w14:textId="77777777" w:rsidR="00746065" w:rsidRPr="00015545" w:rsidRDefault="00746065" w:rsidP="00767693">
      <w:pPr>
        <w:rPr>
          <w:rFonts w:cs="Calibri"/>
        </w:rPr>
      </w:pPr>
    </w:p>
    <w:p w14:paraId="5875F2A4" w14:textId="77777777" w:rsidR="00746065" w:rsidRDefault="00746065" w:rsidP="00767693">
      <w:pPr>
        <w:rPr>
          <w:rFonts w:cs="Calibri"/>
        </w:rPr>
      </w:pPr>
    </w:p>
    <w:p w14:paraId="05F3FE46" w14:textId="77777777" w:rsidR="0024452A" w:rsidRDefault="0024452A" w:rsidP="00767693">
      <w:pPr>
        <w:rPr>
          <w:rFonts w:cs="Calibri"/>
        </w:rPr>
      </w:pPr>
    </w:p>
    <w:p w14:paraId="34B64550" w14:textId="77777777" w:rsidR="0024452A" w:rsidRDefault="0024452A" w:rsidP="00767693">
      <w:pPr>
        <w:rPr>
          <w:rFonts w:cs="Calibri"/>
        </w:rPr>
      </w:pPr>
    </w:p>
    <w:p w14:paraId="0FD2F3F1" w14:textId="77777777" w:rsidR="0024452A" w:rsidRDefault="0024452A" w:rsidP="00767693">
      <w:pPr>
        <w:rPr>
          <w:rFonts w:cs="Calibri"/>
        </w:rPr>
      </w:pPr>
    </w:p>
    <w:p w14:paraId="3216D35F" w14:textId="77777777" w:rsidR="0024452A" w:rsidRDefault="0024452A" w:rsidP="00767693">
      <w:pPr>
        <w:rPr>
          <w:rFonts w:cs="Calibri"/>
        </w:rPr>
      </w:pPr>
    </w:p>
    <w:p w14:paraId="11C01033" w14:textId="77777777" w:rsidR="0024452A" w:rsidRDefault="0024452A" w:rsidP="00767693">
      <w:pPr>
        <w:rPr>
          <w:rFonts w:cs="Calibri"/>
        </w:rPr>
      </w:pPr>
    </w:p>
    <w:p w14:paraId="25A4176E" w14:textId="77777777" w:rsidR="0024452A" w:rsidRDefault="0024452A" w:rsidP="00767693">
      <w:pPr>
        <w:rPr>
          <w:rFonts w:cs="Calibri"/>
        </w:rPr>
      </w:pPr>
    </w:p>
    <w:p w14:paraId="26FE2B4A" w14:textId="77777777" w:rsidR="0024452A" w:rsidRDefault="0024452A" w:rsidP="00767693">
      <w:pPr>
        <w:rPr>
          <w:rFonts w:cs="Calibri"/>
        </w:rPr>
      </w:pPr>
    </w:p>
    <w:p w14:paraId="57AFCA8D" w14:textId="77777777" w:rsidR="0024452A" w:rsidRDefault="0024452A" w:rsidP="00767693">
      <w:pPr>
        <w:rPr>
          <w:rFonts w:cs="Calibri"/>
        </w:rPr>
      </w:pPr>
    </w:p>
    <w:p w14:paraId="5BC7DE57" w14:textId="77777777" w:rsidR="0024452A" w:rsidRDefault="0024452A" w:rsidP="00767693">
      <w:pPr>
        <w:rPr>
          <w:rFonts w:cs="Calibri"/>
        </w:rPr>
      </w:pPr>
    </w:p>
    <w:p w14:paraId="0FA84272" w14:textId="77777777" w:rsidR="0024452A" w:rsidRDefault="0024452A" w:rsidP="00767693">
      <w:pPr>
        <w:rPr>
          <w:rFonts w:cs="Calibri"/>
        </w:rPr>
      </w:pPr>
    </w:p>
    <w:p w14:paraId="24D0DC1F" w14:textId="77777777" w:rsidR="0024452A" w:rsidRDefault="0024452A" w:rsidP="00767693">
      <w:pPr>
        <w:rPr>
          <w:rFonts w:cs="Calibri"/>
        </w:rPr>
      </w:pPr>
    </w:p>
    <w:p w14:paraId="425C136B" w14:textId="77777777" w:rsidR="0024452A" w:rsidRDefault="0024452A" w:rsidP="00767693">
      <w:pPr>
        <w:rPr>
          <w:rFonts w:cs="Calibri"/>
        </w:rPr>
      </w:pPr>
    </w:p>
    <w:p w14:paraId="7EFA22FE" w14:textId="77777777" w:rsidR="0024452A" w:rsidRDefault="0024452A" w:rsidP="00767693">
      <w:pPr>
        <w:rPr>
          <w:rFonts w:cs="Calibri"/>
        </w:rPr>
      </w:pPr>
    </w:p>
    <w:p w14:paraId="4D5F527F" w14:textId="77777777" w:rsidR="0024452A" w:rsidRDefault="0024452A" w:rsidP="00767693">
      <w:pPr>
        <w:rPr>
          <w:rFonts w:cs="Calibri"/>
        </w:rPr>
      </w:pPr>
    </w:p>
    <w:p w14:paraId="7FD338E0" w14:textId="77777777" w:rsidR="0024452A" w:rsidRDefault="0024452A" w:rsidP="00767693">
      <w:pPr>
        <w:rPr>
          <w:rFonts w:cs="Calibri"/>
        </w:rPr>
      </w:pPr>
    </w:p>
    <w:p w14:paraId="78E54E8B" w14:textId="77777777" w:rsidR="0024452A" w:rsidRDefault="0024452A" w:rsidP="00767693">
      <w:pPr>
        <w:rPr>
          <w:rFonts w:cs="Calibri"/>
        </w:rPr>
      </w:pPr>
    </w:p>
    <w:p w14:paraId="625F1FCF" w14:textId="77777777" w:rsidR="0024452A" w:rsidRPr="00015545" w:rsidRDefault="0024452A" w:rsidP="00767693">
      <w:pPr>
        <w:rPr>
          <w:rFonts w:cs="Calibri"/>
        </w:rPr>
      </w:pPr>
    </w:p>
    <w:p w14:paraId="004939E7" w14:textId="77777777" w:rsidR="00746065" w:rsidRPr="00015545" w:rsidRDefault="00746065" w:rsidP="00767693">
      <w:pPr>
        <w:rPr>
          <w:rFonts w:cs="Calibri"/>
        </w:rPr>
      </w:pPr>
    </w:p>
    <w:bookmarkStart w:id="28" w:name="_Toc164347071" w:displacedByCustomXml="next"/>
    <w:sdt>
      <w:sdtPr>
        <w:rPr>
          <w:rFonts w:asciiTheme="minorHAnsi" w:eastAsiaTheme="minorHAnsi" w:hAnsiTheme="minorHAnsi" w:cstheme="minorBidi"/>
          <w:b w:val="0"/>
          <w:color w:val="auto"/>
          <w:kern w:val="0"/>
          <w:sz w:val="24"/>
          <w:szCs w:val="24"/>
          <w:u w:val="none"/>
          <w14:ligatures w14:val="none"/>
        </w:rPr>
        <w:id w:val="1188646179"/>
        <w:docPartObj>
          <w:docPartGallery w:val="Bibliographies"/>
          <w:docPartUnique/>
        </w:docPartObj>
      </w:sdtPr>
      <w:sdtContent>
        <w:p w14:paraId="53B35BB1" w14:textId="6237744A" w:rsidR="00746065" w:rsidRPr="00015545" w:rsidRDefault="00746065">
          <w:pPr>
            <w:pStyle w:val="Heading1"/>
            <w:rPr>
              <w:rFonts w:asciiTheme="minorHAnsi" w:hAnsiTheme="minorHAnsi"/>
            </w:rPr>
          </w:pPr>
          <w:r w:rsidRPr="00015545">
            <w:rPr>
              <w:rFonts w:asciiTheme="minorHAnsi" w:hAnsiTheme="minorHAnsi"/>
            </w:rPr>
            <w:t>References</w:t>
          </w:r>
          <w:bookmarkEnd w:id="28"/>
          <w:r w:rsidRPr="00015545">
            <w:rPr>
              <w:rFonts w:asciiTheme="minorHAnsi" w:hAnsiTheme="minorHAnsi"/>
            </w:rPr>
            <w:t xml:space="preserve"> </w:t>
          </w:r>
        </w:p>
        <w:sdt>
          <w:sdtPr>
            <w:id w:val="111145805"/>
            <w:bibliography/>
          </w:sdtPr>
          <w:sdtContent>
            <w:p w14:paraId="54CDAE29" w14:textId="77777777" w:rsidR="00746065" w:rsidRPr="00015545" w:rsidRDefault="00746065" w:rsidP="00746065">
              <w:pPr>
                <w:pStyle w:val="Bibliography"/>
                <w:ind w:left="720" w:hanging="720"/>
                <w:rPr>
                  <w:noProof/>
                </w:rPr>
              </w:pPr>
              <w:r w:rsidRPr="00015545">
                <w:fldChar w:fldCharType="begin"/>
              </w:r>
              <w:r w:rsidRPr="00015545">
                <w:instrText xml:space="preserve"> BIBLIOGRAPHY </w:instrText>
              </w:r>
              <w:r w:rsidRPr="00015545">
                <w:fldChar w:fldCharType="separate"/>
              </w:r>
              <w:r w:rsidRPr="00015545">
                <w:rPr>
                  <w:noProof/>
                </w:rPr>
                <w:t>(n.d.). Retrieved from https://www.grantadesign.com/education/students/charts/</w:t>
              </w:r>
            </w:p>
            <w:p w14:paraId="719F3555" w14:textId="77777777" w:rsidR="00746065" w:rsidRPr="00015545" w:rsidRDefault="00746065" w:rsidP="00746065">
              <w:pPr>
                <w:pStyle w:val="Bibliography"/>
                <w:ind w:left="720" w:hanging="720"/>
                <w:rPr>
                  <w:noProof/>
                </w:rPr>
              </w:pPr>
              <w:r w:rsidRPr="00015545">
                <w:rPr>
                  <w:noProof/>
                </w:rPr>
                <w:t xml:space="preserve">Anggraini, L., &amp; Anjany, A. (2020). </w:t>
              </w:r>
              <w:r w:rsidRPr="00015545">
                <w:rPr>
                  <w:i/>
                  <w:iCs/>
                  <w:noProof/>
                </w:rPr>
                <w:t>Aluminum Alloy Piston Fabrication Technology by Super Forging-KIRIU.</w:t>
              </w:r>
              <w:r w:rsidRPr="00015545">
                <w:rPr>
                  <w:noProof/>
                </w:rPr>
                <w:t xml:space="preserve"> IOP Publishing. Retrieved from https://iopscience.iop.org/article/10.1088/1757-899X/924/1/012001/pdf#:~:text=The%20manufacturing%20of%20piston%20by,crucible%20then%20allowed%20to%20cool.</w:t>
              </w:r>
            </w:p>
            <w:p w14:paraId="03CDEC67" w14:textId="77777777" w:rsidR="00746065" w:rsidRPr="00015545" w:rsidRDefault="00746065" w:rsidP="00746065">
              <w:pPr>
                <w:pStyle w:val="Bibliography"/>
                <w:ind w:left="720" w:hanging="720"/>
                <w:rPr>
                  <w:noProof/>
                </w:rPr>
              </w:pPr>
              <w:r w:rsidRPr="00015545">
                <w:rPr>
                  <w:noProof/>
                </w:rPr>
                <w:t xml:space="preserve">Dileep, M., Sanjay, P. S., &amp; Mandloi, R. K. (2016). Abalytical Study of Fatigue Failure of Aluminium Alloy Pistons in IC Engines. </w:t>
              </w:r>
              <w:r w:rsidRPr="00015545">
                <w:rPr>
                  <w:i/>
                  <w:iCs/>
                  <w:noProof/>
                </w:rPr>
                <w:t>International Research Journal of Engineering and Technology (IRJET)</w:t>
              </w:r>
              <w:r w:rsidRPr="00015545">
                <w:rPr>
                  <w:noProof/>
                </w:rPr>
                <w:t>, 1665-1669.</w:t>
              </w:r>
            </w:p>
            <w:p w14:paraId="0DF2DBE6" w14:textId="77777777" w:rsidR="00746065" w:rsidRPr="00015545" w:rsidRDefault="00746065" w:rsidP="00746065">
              <w:pPr>
                <w:pStyle w:val="Bibliography"/>
                <w:ind w:left="720" w:hanging="720"/>
                <w:rPr>
                  <w:noProof/>
                </w:rPr>
              </w:pPr>
              <w:r w:rsidRPr="00015545">
                <w:rPr>
                  <w:i/>
                  <w:iCs/>
                  <w:noProof/>
                </w:rPr>
                <w:t>Metal Materials of Cast Pistons – Aluminum Piston vs Cast Iron Piston</w:t>
              </w:r>
              <w:r w:rsidRPr="00015545">
                <w:rPr>
                  <w:noProof/>
                </w:rPr>
                <w:t>. (2023, March 30). Retrieved from Diecasting-Mould: https://www.diecasting-mould.com/news/metal-materials-of-cast-pistons-aluminum-piston-vs-cast-iron-piston#</w:t>
              </w:r>
            </w:p>
            <w:p w14:paraId="38EACE09" w14:textId="77777777" w:rsidR="00746065" w:rsidRPr="00015545" w:rsidRDefault="00746065" w:rsidP="00746065">
              <w:pPr>
                <w:pStyle w:val="Bibliography"/>
                <w:ind w:left="720" w:hanging="720"/>
                <w:rPr>
                  <w:noProof/>
                </w:rPr>
              </w:pPr>
              <w:r w:rsidRPr="00015545">
                <w:rPr>
                  <w:noProof/>
                </w:rPr>
                <w:t xml:space="preserve">Metallur. (2017, January 24). </w:t>
              </w:r>
              <w:r w:rsidRPr="00015545">
                <w:rPr>
                  <w:i/>
                  <w:iCs/>
                  <w:noProof/>
                </w:rPr>
                <w:t>MAKING CLOSED-DIE FORGED PARTS</w:t>
              </w:r>
              <w:r w:rsidRPr="00015545">
                <w:rPr>
                  <w:noProof/>
                </w:rPr>
                <w:t>. Retrieved from Metallurgical Resources: https://metallurgicalresources.com/making-closed-die-forged-parts/</w:t>
              </w:r>
            </w:p>
            <w:p w14:paraId="22EF140D" w14:textId="77777777" w:rsidR="00746065" w:rsidRPr="00015545" w:rsidRDefault="00746065" w:rsidP="00746065">
              <w:pPr>
                <w:pStyle w:val="Bibliography"/>
                <w:ind w:left="720" w:hanging="720"/>
                <w:rPr>
                  <w:noProof/>
                </w:rPr>
              </w:pPr>
              <w:r w:rsidRPr="00015545">
                <w:rPr>
                  <w:i/>
                  <w:iCs/>
                  <w:noProof/>
                </w:rPr>
                <w:t>Motorsport Pistons</w:t>
              </w:r>
              <w:r w:rsidRPr="00015545">
                <w:rPr>
                  <w:noProof/>
                </w:rPr>
                <w:t>. (2019, April). Retrieved from Smiths High Performance: https://www.smithshp.com/pdf/4032-aluminium.pdf</w:t>
              </w:r>
            </w:p>
            <w:p w14:paraId="48E0F5F6" w14:textId="77777777" w:rsidR="00746065" w:rsidRPr="00015545" w:rsidRDefault="00746065" w:rsidP="00746065">
              <w:pPr>
                <w:pStyle w:val="Bibliography"/>
                <w:ind w:left="720" w:hanging="720"/>
                <w:rPr>
                  <w:noProof/>
                </w:rPr>
              </w:pPr>
              <w:r w:rsidRPr="00015545">
                <w:rPr>
                  <w:i/>
                  <w:iCs/>
                  <w:noProof/>
                </w:rPr>
                <w:t>Pistons</w:t>
              </w:r>
              <w:r w:rsidRPr="00015545">
                <w:rPr>
                  <w:noProof/>
                </w:rPr>
                <w:t>. (2011). Retrieved from The Aluminium Automotive Manual : https://european-aluminium.eu/wp-content/uploads/2022/11/aam-applications-power-train-1-pistons.pdf#page8</w:t>
              </w:r>
            </w:p>
            <w:p w14:paraId="7948C3E4" w14:textId="77777777" w:rsidR="00746065" w:rsidRPr="00015545" w:rsidRDefault="00746065" w:rsidP="00746065">
              <w:pPr>
                <w:pStyle w:val="Bibliography"/>
                <w:ind w:left="720" w:hanging="720"/>
                <w:rPr>
                  <w:noProof/>
                </w:rPr>
              </w:pPr>
              <w:r w:rsidRPr="00015545">
                <w:rPr>
                  <w:i/>
                  <w:iCs/>
                  <w:noProof/>
                </w:rPr>
                <w:t>Smithy Secrets: An Intro to Forging Methods How do modern forging facilities manipulate metal into forged parts?</w:t>
              </w:r>
              <w:r w:rsidRPr="00015545">
                <w:rPr>
                  <w:noProof/>
                </w:rPr>
                <w:t xml:space="preserve"> (2021). Retrieved from Reliance Foundry: https://www.reliance-foundry.com/blog/forging#:~:text=Forging%20is%20a%20manufacturing%20process,of%20metals%20can%20be%20forged.</w:t>
              </w:r>
            </w:p>
            <w:p w14:paraId="779006BF" w14:textId="77777777" w:rsidR="00746065" w:rsidRPr="00015545" w:rsidRDefault="00746065" w:rsidP="00746065">
              <w:pPr>
                <w:pStyle w:val="Bibliography"/>
                <w:ind w:left="720" w:hanging="720"/>
                <w:rPr>
                  <w:noProof/>
                </w:rPr>
              </w:pPr>
              <w:r w:rsidRPr="00015545">
                <w:rPr>
                  <w:i/>
                  <w:iCs/>
                  <w:noProof/>
                </w:rPr>
                <w:t>THE ULTIMATE GUIDE TO ALUMINIUM EXTRUSION PROCESS</w:t>
              </w:r>
              <w:r w:rsidRPr="00015545">
                <w:rPr>
                  <w:noProof/>
                </w:rPr>
                <w:t>. (2023, July 17). Retrieved from Atieuno: https://www.atieuno.com/2023/07/17/aluminium-extrusion-process-guide/</w:t>
              </w:r>
            </w:p>
            <w:p w14:paraId="6B5FD694" w14:textId="77777777" w:rsidR="00746065" w:rsidRPr="00015545" w:rsidRDefault="00746065" w:rsidP="00746065">
              <w:pPr>
                <w:pStyle w:val="Bibliography"/>
                <w:ind w:left="720" w:hanging="720"/>
                <w:rPr>
                  <w:noProof/>
                </w:rPr>
              </w:pPr>
              <w:r w:rsidRPr="00015545">
                <w:rPr>
                  <w:i/>
                  <w:iCs/>
                  <w:noProof/>
                </w:rPr>
                <w:t xml:space="preserve">Understanding Aluminium Alloys </w:t>
              </w:r>
              <w:r w:rsidRPr="00015545">
                <w:rPr>
                  <w:noProof/>
                </w:rPr>
                <w:t>. (n.d.). Retrieved from Deco Ultra: https://www.decorativeimaging.com.au/finishing/decoultra/grades-of-aluminium</w:t>
              </w:r>
            </w:p>
            <w:p w14:paraId="56B7DC15" w14:textId="77777777" w:rsidR="00746065" w:rsidRPr="00015545" w:rsidRDefault="00746065" w:rsidP="00746065">
              <w:pPr>
                <w:pStyle w:val="Bibliography"/>
                <w:ind w:left="720" w:hanging="720"/>
                <w:rPr>
                  <w:noProof/>
                </w:rPr>
              </w:pPr>
              <w:r w:rsidRPr="00015545">
                <w:rPr>
                  <w:i/>
                  <w:iCs/>
                  <w:noProof/>
                </w:rPr>
                <w:t>What Is Powder Metal Manufacturing?</w:t>
              </w:r>
              <w:r w:rsidRPr="00015545">
                <w:rPr>
                  <w:noProof/>
                </w:rPr>
                <w:t xml:space="preserve"> (2019, February 14). Retrieved from Special Furnace: https://llfurnace.com/blog/powder-metal-manufacturing/</w:t>
              </w:r>
            </w:p>
            <w:p w14:paraId="22D165DA" w14:textId="089A965A" w:rsidR="00746065" w:rsidRPr="00015545" w:rsidRDefault="00746065" w:rsidP="00746065">
              <w:r w:rsidRPr="00015545">
                <w:rPr>
                  <w:b/>
                  <w:bCs/>
                  <w:noProof/>
                </w:rPr>
                <w:fldChar w:fldCharType="end"/>
              </w:r>
            </w:p>
          </w:sdtContent>
        </w:sdt>
      </w:sdtContent>
    </w:sdt>
    <w:p w14:paraId="2B6CDABF" w14:textId="77777777" w:rsidR="00746065" w:rsidRPr="00015545" w:rsidRDefault="00746065">
      <w:pPr>
        <w:pStyle w:val="TableofFigures"/>
        <w:tabs>
          <w:tab w:val="right" w:leader="dot" w:pos="9010"/>
        </w:tabs>
        <w:rPr>
          <w:rFonts w:cs="Calibri"/>
        </w:rPr>
      </w:pPr>
    </w:p>
    <w:p w14:paraId="5D4FCCD5" w14:textId="63D2DCC8" w:rsidR="00746065" w:rsidRPr="00015545" w:rsidRDefault="00746065">
      <w:pPr>
        <w:pStyle w:val="TableofFigures"/>
        <w:tabs>
          <w:tab w:val="right" w:leader="dot" w:pos="9010"/>
        </w:tabs>
        <w:rPr>
          <w:noProof/>
        </w:rPr>
      </w:pPr>
      <w:r w:rsidRPr="00015545">
        <w:rPr>
          <w:rFonts w:cs="Calibri"/>
        </w:rPr>
        <w:fldChar w:fldCharType="begin"/>
      </w:r>
      <w:r w:rsidRPr="00015545">
        <w:rPr>
          <w:rFonts w:cs="Calibri"/>
        </w:rPr>
        <w:instrText xml:space="preserve"> TOC \h \z \c "Figure" </w:instrText>
      </w:r>
      <w:r w:rsidRPr="00015545">
        <w:rPr>
          <w:rFonts w:cs="Calibri"/>
        </w:rPr>
        <w:fldChar w:fldCharType="separate"/>
      </w:r>
      <w:hyperlink w:anchor="_Toc164205246" w:history="1">
        <w:r w:rsidRPr="00015545">
          <w:rPr>
            <w:rStyle w:val="Hyperlink"/>
            <w:noProof/>
          </w:rPr>
          <w:t>Figure 1- Ashby Chart (htt).</w:t>
        </w:r>
        <w:r w:rsidRPr="00015545">
          <w:rPr>
            <w:noProof/>
            <w:webHidden/>
          </w:rPr>
          <w:tab/>
        </w:r>
        <w:r w:rsidRPr="00015545">
          <w:rPr>
            <w:noProof/>
            <w:webHidden/>
          </w:rPr>
          <w:fldChar w:fldCharType="begin"/>
        </w:r>
        <w:r w:rsidRPr="00015545">
          <w:rPr>
            <w:noProof/>
            <w:webHidden/>
          </w:rPr>
          <w:instrText xml:space="preserve"> PAGEREF _Toc164205246 \h </w:instrText>
        </w:r>
        <w:r w:rsidRPr="00015545">
          <w:rPr>
            <w:noProof/>
            <w:webHidden/>
          </w:rPr>
        </w:r>
        <w:r w:rsidRPr="00015545">
          <w:rPr>
            <w:noProof/>
            <w:webHidden/>
          </w:rPr>
          <w:fldChar w:fldCharType="separate"/>
        </w:r>
        <w:r w:rsidRPr="00015545">
          <w:rPr>
            <w:noProof/>
            <w:webHidden/>
          </w:rPr>
          <w:t>4</w:t>
        </w:r>
        <w:r w:rsidRPr="00015545">
          <w:rPr>
            <w:noProof/>
            <w:webHidden/>
          </w:rPr>
          <w:fldChar w:fldCharType="end"/>
        </w:r>
      </w:hyperlink>
    </w:p>
    <w:p w14:paraId="5971EC3B" w14:textId="6F37B2F9" w:rsidR="00746065" w:rsidRPr="00015545" w:rsidRDefault="00000000">
      <w:pPr>
        <w:pStyle w:val="TableofFigures"/>
        <w:tabs>
          <w:tab w:val="right" w:leader="dot" w:pos="9010"/>
        </w:tabs>
        <w:rPr>
          <w:noProof/>
        </w:rPr>
      </w:pPr>
      <w:hyperlink w:anchor="_Toc164205247" w:history="1">
        <w:r w:rsidR="00746065" w:rsidRPr="00015545">
          <w:rPr>
            <w:rStyle w:val="Hyperlink"/>
            <w:noProof/>
          </w:rPr>
          <w:t>Figure 2- Forging Process (Metallur, 2017).</w:t>
        </w:r>
        <w:r w:rsidR="00746065" w:rsidRPr="00015545">
          <w:rPr>
            <w:noProof/>
            <w:webHidden/>
          </w:rPr>
          <w:tab/>
        </w:r>
        <w:r w:rsidR="00746065" w:rsidRPr="00015545">
          <w:rPr>
            <w:noProof/>
            <w:webHidden/>
          </w:rPr>
          <w:fldChar w:fldCharType="begin"/>
        </w:r>
        <w:r w:rsidR="00746065" w:rsidRPr="00015545">
          <w:rPr>
            <w:noProof/>
            <w:webHidden/>
          </w:rPr>
          <w:instrText xml:space="preserve"> PAGEREF _Toc164205247 \h </w:instrText>
        </w:r>
        <w:r w:rsidR="00746065" w:rsidRPr="00015545">
          <w:rPr>
            <w:noProof/>
            <w:webHidden/>
          </w:rPr>
        </w:r>
        <w:r w:rsidR="00746065" w:rsidRPr="00015545">
          <w:rPr>
            <w:noProof/>
            <w:webHidden/>
          </w:rPr>
          <w:fldChar w:fldCharType="separate"/>
        </w:r>
        <w:r w:rsidR="00746065" w:rsidRPr="00015545">
          <w:rPr>
            <w:noProof/>
            <w:webHidden/>
          </w:rPr>
          <w:t>5</w:t>
        </w:r>
        <w:r w:rsidR="00746065" w:rsidRPr="00015545">
          <w:rPr>
            <w:noProof/>
            <w:webHidden/>
          </w:rPr>
          <w:fldChar w:fldCharType="end"/>
        </w:r>
      </w:hyperlink>
    </w:p>
    <w:p w14:paraId="02808002" w14:textId="1D0EF428" w:rsidR="00746065" w:rsidRPr="00015545" w:rsidRDefault="00000000">
      <w:pPr>
        <w:pStyle w:val="TableofFigures"/>
        <w:tabs>
          <w:tab w:val="right" w:leader="dot" w:pos="9010"/>
        </w:tabs>
        <w:rPr>
          <w:noProof/>
        </w:rPr>
      </w:pPr>
      <w:hyperlink w:anchor="_Toc164205248" w:history="1">
        <w:r w:rsidR="00746065" w:rsidRPr="00015545">
          <w:rPr>
            <w:rStyle w:val="Hyperlink"/>
            <w:noProof/>
          </w:rPr>
          <w:t>Figure 3- Extrusion Process (THE ULTIMATE GUIDE TO ALUMINIUM EXTRUSION PROCESS, 2023).</w:t>
        </w:r>
        <w:r w:rsidR="00746065" w:rsidRPr="00015545">
          <w:rPr>
            <w:noProof/>
            <w:webHidden/>
          </w:rPr>
          <w:tab/>
        </w:r>
        <w:r w:rsidR="00746065" w:rsidRPr="00015545">
          <w:rPr>
            <w:noProof/>
            <w:webHidden/>
          </w:rPr>
          <w:fldChar w:fldCharType="begin"/>
        </w:r>
        <w:r w:rsidR="00746065" w:rsidRPr="00015545">
          <w:rPr>
            <w:noProof/>
            <w:webHidden/>
          </w:rPr>
          <w:instrText xml:space="preserve"> PAGEREF _Toc164205248 \h </w:instrText>
        </w:r>
        <w:r w:rsidR="00746065" w:rsidRPr="00015545">
          <w:rPr>
            <w:noProof/>
            <w:webHidden/>
          </w:rPr>
        </w:r>
        <w:r w:rsidR="00746065" w:rsidRPr="00015545">
          <w:rPr>
            <w:noProof/>
            <w:webHidden/>
          </w:rPr>
          <w:fldChar w:fldCharType="separate"/>
        </w:r>
        <w:r w:rsidR="00746065" w:rsidRPr="00015545">
          <w:rPr>
            <w:noProof/>
            <w:webHidden/>
          </w:rPr>
          <w:t>6</w:t>
        </w:r>
        <w:r w:rsidR="00746065" w:rsidRPr="00015545">
          <w:rPr>
            <w:noProof/>
            <w:webHidden/>
          </w:rPr>
          <w:fldChar w:fldCharType="end"/>
        </w:r>
      </w:hyperlink>
    </w:p>
    <w:p w14:paraId="16BB87C6" w14:textId="294F74BE" w:rsidR="00746065" w:rsidRPr="00015545" w:rsidRDefault="00000000">
      <w:pPr>
        <w:pStyle w:val="TableofFigures"/>
        <w:tabs>
          <w:tab w:val="right" w:leader="dot" w:pos="9010"/>
        </w:tabs>
        <w:rPr>
          <w:noProof/>
        </w:rPr>
      </w:pPr>
      <w:hyperlink w:anchor="_Toc164205249" w:history="1">
        <w:r w:rsidR="00746065" w:rsidRPr="00015545">
          <w:rPr>
            <w:rStyle w:val="Hyperlink"/>
            <w:noProof/>
          </w:rPr>
          <w:t>Figure 4- Piston Ring Failure (Dileep, Sanjay, &amp; Mandloi, 2016).</w:t>
        </w:r>
        <w:r w:rsidR="00746065" w:rsidRPr="00015545">
          <w:rPr>
            <w:noProof/>
            <w:webHidden/>
          </w:rPr>
          <w:tab/>
        </w:r>
        <w:r w:rsidR="00746065" w:rsidRPr="00015545">
          <w:rPr>
            <w:noProof/>
            <w:webHidden/>
          </w:rPr>
          <w:fldChar w:fldCharType="begin"/>
        </w:r>
        <w:r w:rsidR="00746065" w:rsidRPr="00015545">
          <w:rPr>
            <w:noProof/>
            <w:webHidden/>
          </w:rPr>
          <w:instrText xml:space="preserve"> PAGEREF _Toc164205249 \h </w:instrText>
        </w:r>
        <w:r w:rsidR="00746065" w:rsidRPr="00015545">
          <w:rPr>
            <w:noProof/>
            <w:webHidden/>
          </w:rPr>
        </w:r>
        <w:r w:rsidR="00746065" w:rsidRPr="00015545">
          <w:rPr>
            <w:noProof/>
            <w:webHidden/>
          </w:rPr>
          <w:fldChar w:fldCharType="separate"/>
        </w:r>
        <w:r w:rsidR="00746065" w:rsidRPr="00015545">
          <w:rPr>
            <w:noProof/>
            <w:webHidden/>
          </w:rPr>
          <w:t>7</w:t>
        </w:r>
        <w:r w:rsidR="00746065" w:rsidRPr="00015545">
          <w:rPr>
            <w:noProof/>
            <w:webHidden/>
          </w:rPr>
          <w:fldChar w:fldCharType="end"/>
        </w:r>
      </w:hyperlink>
    </w:p>
    <w:p w14:paraId="33546F81" w14:textId="1F6F4BC0" w:rsidR="00746065" w:rsidRPr="00015545" w:rsidRDefault="00000000">
      <w:pPr>
        <w:pStyle w:val="TableofFigures"/>
        <w:tabs>
          <w:tab w:val="right" w:leader="dot" w:pos="9010"/>
        </w:tabs>
        <w:rPr>
          <w:noProof/>
        </w:rPr>
      </w:pPr>
      <w:hyperlink w:anchor="_Toc164205250" w:history="1">
        <w:r w:rsidR="00746065" w:rsidRPr="00015545">
          <w:rPr>
            <w:rStyle w:val="Hyperlink"/>
            <w:noProof/>
          </w:rPr>
          <w:t>Figure 5- Piston Pin Failure (Dileep, Sanjay, &amp; Mandloi, 2016).</w:t>
        </w:r>
        <w:r w:rsidR="00746065" w:rsidRPr="00015545">
          <w:rPr>
            <w:noProof/>
            <w:webHidden/>
          </w:rPr>
          <w:tab/>
        </w:r>
        <w:r w:rsidR="00746065" w:rsidRPr="00015545">
          <w:rPr>
            <w:noProof/>
            <w:webHidden/>
          </w:rPr>
          <w:fldChar w:fldCharType="begin"/>
        </w:r>
        <w:r w:rsidR="00746065" w:rsidRPr="00015545">
          <w:rPr>
            <w:noProof/>
            <w:webHidden/>
          </w:rPr>
          <w:instrText xml:space="preserve"> PAGEREF _Toc164205250 \h </w:instrText>
        </w:r>
        <w:r w:rsidR="00746065" w:rsidRPr="00015545">
          <w:rPr>
            <w:noProof/>
            <w:webHidden/>
          </w:rPr>
        </w:r>
        <w:r w:rsidR="00746065" w:rsidRPr="00015545">
          <w:rPr>
            <w:noProof/>
            <w:webHidden/>
          </w:rPr>
          <w:fldChar w:fldCharType="separate"/>
        </w:r>
        <w:r w:rsidR="00746065" w:rsidRPr="00015545">
          <w:rPr>
            <w:noProof/>
            <w:webHidden/>
          </w:rPr>
          <w:t>7</w:t>
        </w:r>
        <w:r w:rsidR="00746065" w:rsidRPr="00015545">
          <w:rPr>
            <w:noProof/>
            <w:webHidden/>
          </w:rPr>
          <w:fldChar w:fldCharType="end"/>
        </w:r>
      </w:hyperlink>
    </w:p>
    <w:p w14:paraId="494677A9" w14:textId="308CC32D" w:rsidR="00746065" w:rsidRPr="00015545" w:rsidRDefault="00000000">
      <w:pPr>
        <w:pStyle w:val="TableofFigures"/>
        <w:tabs>
          <w:tab w:val="right" w:leader="dot" w:pos="9010"/>
        </w:tabs>
        <w:rPr>
          <w:noProof/>
        </w:rPr>
      </w:pPr>
      <w:hyperlink w:anchor="_Toc164205251" w:history="1">
        <w:r w:rsidR="00746065" w:rsidRPr="00015545">
          <w:rPr>
            <w:rStyle w:val="Hyperlink"/>
            <w:noProof/>
          </w:rPr>
          <w:t>Figure 6- Piston Skirt Failure (Dileep, Sanjay, &amp; Mandloi, 2016).</w:t>
        </w:r>
        <w:r w:rsidR="00746065" w:rsidRPr="00015545">
          <w:rPr>
            <w:noProof/>
            <w:webHidden/>
          </w:rPr>
          <w:tab/>
        </w:r>
        <w:r w:rsidR="00746065" w:rsidRPr="00015545">
          <w:rPr>
            <w:noProof/>
            <w:webHidden/>
          </w:rPr>
          <w:fldChar w:fldCharType="begin"/>
        </w:r>
        <w:r w:rsidR="00746065" w:rsidRPr="00015545">
          <w:rPr>
            <w:noProof/>
            <w:webHidden/>
          </w:rPr>
          <w:instrText xml:space="preserve"> PAGEREF _Toc164205251 \h </w:instrText>
        </w:r>
        <w:r w:rsidR="00746065" w:rsidRPr="00015545">
          <w:rPr>
            <w:noProof/>
            <w:webHidden/>
          </w:rPr>
        </w:r>
        <w:r w:rsidR="00746065" w:rsidRPr="00015545">
          <w:rPr>
            <w:noProof/>
            <w:webHidden/>
          </w:rPr>
          <w:fldChar w:fldCharType="separate"/>
        </w:r>
        <w:r w:rsidR="00746065" w:rsidRPr="00015545">
          <w:rPr>
            <w:noProof/>
            <w:webHidden/>
          </w:rPr>
          <w:t>8</w:t>
        </w:r>
        <w:r w:rsidR="00746065" w:rsidRPr="00015545">
          <w:rPr>
            <w:noProof/>
            <w:webHidden/>
          </w:rPr>
          <w:fldChar w:fldCharType="end"/>
        </w:r>
      </w:hyperlink>
    </w:p>
    <w:p w14:paraId="51581D31" w14:textId="2F697965" w:rsidR="00746065" w:rsidRPr="00015545" w:rsidRDefault="00746065" w:rsidP="00767693">
      <w:pPr>
        <w:rPr>
          <w:rFonts w:cs="Calibri"/>
        </w:rPr>
      </w:pPr>
      <w:r w:rsidRPr="00015545">
        <w:rPr>
          <w:rFonts w:cs="Calibri"/>
        </w:rPr>
        <w:fldChar w:fldCharType="end"/>
      </w:r>
    </w:p>
    <w:p w14:paraId="2045DD83" w14:textId="77777777" w:rsidR="00746065" w:rsidRPr="00015545" w:rsidRDefault="00746065" w:rsidP="00767693">
      <w:pPr>
        <w:rPr>
          <w:rFonts w:cs="Calibri"/>
        </w:rPr>
      </w:pPr>
    </w:p>
    <w:p w14:paraId="107B4355" w14:textId="77777777" w:rsidR="00746065" w:rsidRPr="00015545" w:rsidRDefault="00746065" w:rsidP="00767693">
      <w:pPr>
        <w:rPr>
          <w:rFonts w:cs="Calibri"/>
        </w:rPr>
      </w:pPr>
    </w:p>
    <w:p w14:paraId="3F3C2101" w14:textId="14EAC41E" w:rsidR="00746065" w:rsidRPr="00015545" w:rsidRDefault="00746065">
      <w:pPr>
        <w:pStyle w:val="TableofFigures"/>
        <w:tabs>
          <w:tab w:val="right" w:leader="dot" w:pos="9010"/>
        </w:tabs>
        <w:rPr>
          <w:rFonts w:eastAsiaTheme="minorEastAsia"/>
          <w:noProof/>
          <w:kern w:val="2"/>
          <w:lang w:eastAsia="en-GB"/>
          <w14:ligatures w14:val="standardContextual"/>
        </w:rPr>
      </w:pPr>
      <w:r w:rsidRPr="00015545">
        <w:rPr>
          <w:rFonts w:cs="Calibri"/>
        </w:rPr>
        <w:lastRenderedPageBreak/>
        <w:fldChar w:fldCharType="begin"/>
      </w:r>
      <w:r w:rsidRPr="00015545">
        <w:rPr>
          <w:rFonts w:cs="Calibri"/>
        </w:rPr>
        <w:instrText xml:space="preserve"> TOC \h \z \c "Table" </w:instrText>
      </w:r>
      <w:r w:rsidRPr="00015545">
        <w:rPr>
          <w:rFonts w:cs="Calibri"/>
        </w:rPr>
        <w:fldChar w:fldCharType="separate"/>
      </w:r>
      <w:hyperlink w:anchor="_Toc164205255" w:history="1">
        <w:r w:rsidRPr="00015545">
          <w:rPr>
            <w:rStyle w:val="Hyperlink"/>
            <w:noProof/>
          </w:rPr>
          <w:t>Table 1- Material Selection (Metal Materials of Cast Pistons – Aluminum Piston vs Cast Iron Piston, 2023).</w:t>
        </w:r>
        <w:r w:rsidRPr="00015545">
          <w:rPr>
            <w:noProof/>
            <w:webHidden/>
          </w:rPr>
          <w:tab/>
        </w:r>
        <w:r w:rsidRPr="00015545">
          <w:rPr>
            <w:noProof/>
            <w:webHidden/>
          </w:rPr>
          <w:fldChar w:fldCharType="begin"/>
        </w:r>
        <w:r w:rsidRPr="00015545">
          <w:rPr>
            <w:noProof/>
            <w:webHidden/>
          </w:rPr>
          <w:instrText xml:space="preserve"> PAGEREF _Toc164205255 \h </w:instrText>
        </w:r>
        <w:r w:rsidRPr="00015545">
          <w:rPr>
            <w:noProof/>
            <w:webHidden/>
          </w:rPr>
        </w:r>
        <w:r w:rsidRPr="00015545">
          <w:rPr>
            <w:noProof/>
            <w:webHidden/>
          </w:rPr>
          <w:fldChar w:fldCharType="separate"/>
        </w:r>
        <w:r w:rsidRPr="00015545">
          <w:rPr>
            <w:noProof/>
            <w:webHidden/>
          </w:rPr>
          <w:t>3</w:t>
        </w:r>
        <w:r w:rsidRPr="00015545">
          <w:rPr>
            <w:noProof/>
            <w:webHidden/>
          </w:rPr>
          <w:fldChar w:fldCharType="end"/>
        </w:r>
      </w:hyperlink>
    </w:p>
    <w:p w14:paraId="00CAEC93" w14:textId="6C63B81C" w:rsidR="00746065" w:rsidRPr="00015545" w:rsidRDefault="00000000">
      <w:pPr>
        <w:pStyle w:val="TableofFigures"/>
        <w:tabs>
          <w:tab w:val="right" w:leader="dot" w:pos="9010"/>
        </w:tabs>
        <w:rPr>
          <w:rFonts w:eastAsiaTheme="minorEastAsia"/>
          <w:noProof/>
          <w:kern w:val="2"/>
          <w:lang w:eastAsia="en-GB"/>
          <w14:ligatures w14:val="standardContextual"/>
        </w:rPr>
      </w:pPr>
      <w:hyperlink w:anchor="_Toc164205256" w:history="1">
        <w:r w:rsidR="00746065" w:rsidRPr="00015545">
          <w:rPr>
            <w:rStyle w:val="Hyperlink"/>
            <w:noProof/>
          </w:rPr>
          <w:t>Table 2- Aluminium Grades (Understanding Aluminium Alloys , n.d.).</w:t>
        </w:r>
        <w:r w:rsidR="00746065" w:rsidRPr="00015545">
          <w:rPr>
            <w:noProof/>
            <w:webHidden/>
          </w:rPr>
          <w:tab/>
        </w:r>
        <w:r w:rsidR="00746065" w:rsidRPr="00015545">
          <w:rPr>
            <w:noProof/>
            <w:webHidden/>
          </w:rPr>
          <w:fldChar w:fldCharType="begin"/>
        </w:r>
        <w:r w:rsidR="00746065" w:rsidRPr="00015545">
          <w:rPr>
            <w:noProof/>
            <w:webHidden/>
          </w:rPr>
          <w:instrText xml:space="preserve"> PAGEREF _Toc164205256 \h </w:instrText>
        </w:r>
        <w:r w:rsidR="00746065" w:rsidRPr="00015545">
          <w:rPr>
            <w:noProof/>
            <w:webHidden/>
          </w:rPr>
        </w:r>
        <w:r w:rsidR="00746065" w:rsidRPr="00015545">
          <w:rPr>
            <w:noProof/>
            <w:webHidden/>
          </w:rPr>
          <w:fldChar w:fldCharType="separate"/>
        </w:r>
        <w:r w:rsidR="00746065" w:rsidRPr="00015545">
          <w:rPr>
            <w:noProof/>
            <w:webHidden/>
          </w:rPr>
          <w:t>4</w:t>
        </w:r>
        <w:r w:rsidR="00746065" w:rsidRPr="00015545">
          <w:rPr>
            <w:noProof/>
            <w:webHidden/>
          </w:rPr>
          <w:fldChar w:fldCharType="end"/>
        </w:r>
      </w:hyperlink>
    </w:p>
    <w:p w14:paraId="03E26247" w14:textId="2D0D1E5E" w:rsidR="00746065" w:rsidRPr="00015545" w:rsidRDefault="00000000">
      <w:pPr>
        <w:pStyle w:val="TableofFigures"/>
        <w:tabs>
          <w:tab w:val="right" w:leader="dot" w:pos="9010"/>
        </w:tabs>
        <w:rPr>
          <w:rFonts w:eastAsiaTheme="minorEastAsia"/>
          <w:noProof/>
          <w:kern w:val="2"/>
          <w:lang w:eastAsia="en-GB"/>
          <w14:ligatures w14:val="standardContextual"/>
        </w:rPr>
      </w:pPr>
      <w:hyperlink w:anchor="_Toc164205257" w:history="1">
        <w:r w:rsidR="00746065" w:rsidRPr="00015545">
          <w:rPr>
            <w:rStyle w:val="Hyperlink"/>
            <w:noProof/>
          </w:rPr>
          <w:t>Table 3- Casting Advantages and Disadvantages.</w:t>
        </w:r>
        <w:r w:rsidR="00746065" w:rsidRPr="00015545">
          <w:rPr>
            <w:noProof/>
            <w:webHidden/>
          </w:rPr>
          <w:tab/>
        </w:r>
        <w:r w:rsidR="00746065" w:rsidRPr="00015545">
          <w:rPr>
            <w:noProof/>
            <w:webHidden/>
          </w:rPr>
          <w:fldChar w:fldCharType="begin"/>
        </w:r>
        <w:r w:rsidR="00746065" w:rsidRPr="00015545">
          <w:rPr>
            <w:noProof/>
            <w:webHidden/>
          </w:rPr>
          <w:instrText xml:space="preserve"> PAGEREF _Toc164205257 \h </w:instrText>
        </w:r>
        <w:r w:rsidR="00746065" w:rsidRPr="00015545">
          <w:rPr>
            <w:noProof/>
            <w:webHidden/>
          </w:rPr>
        </w:r>
        <w:r w:rsidR="00746065" w:rsidRPr="00015545">
          <w:rPr>
            <w:noProof/>
            <w:webHidden/>
          </w:rPr>
          <w:fldChar w:fldCharType="separate"/>
        </w:r>
        <w:r w:rsidR="00746065" w:rsidRPr="00015545">
          <w:rPr>
            <w:noProof/>
            <w:webHidden/>
          </w:rPr>
          <w:t>5</w:t>
        </w:r>
        <w:r w:rsidR="00746065" w:rsidRPr="00015545">
          <w:rPr>
            <w:noProof/>
            <w:webHidden/>
          </w:rPr>
          <w:fldChar w:fldCharType="end"/>
        </w:r>
      </w:hyperlink>
    </w:p>
    <w:p w14:paraId="1EE0EAFA" w14:textId="143375A9" w:rsidR="00746065" w:rsidRPr="00015545" w:rsidRDefault="00000000">
      <w:pPr>
        <w:pStyle w:val="TableofFigures"/>
        <w:tabs>
          <w:tab w:val="right" w:leader="dot" w:pos="9010"/>
        </w:tabs>
        <w:rPr>
          <w:rFonts w:eastAsiaTheme="minorEastAsia"/>
          <w:noProof/>
          <w:kern w:val="2"/>
          <w:lang w:eastAsia="en-GB"/>
          <w14:ligatures w14:val="standardContextual"/>
        </w:rPr>
      </w:pPr>
      <w:hyperlink w:anchor="_Toc164205258" w:history="1">
        <w:r w:rsidR="00746065" w:rsidRPr="00015545">
          <w:rPr>
            <w:rStyle w:val="Hyperlink"/>
            <w:noProof/>
          </w:rPr>
          <w:t>Table 4- Forging Advantages and Disadvantages.</w:t>
        </w:r>
        <w:r w:rsidR="00746065" w:rsidRPr="00015545">
          <w:rPr>
            <w:noProof/>
            <w:webHidden/>
          </w:rPr>
          <w:tab/>
        </w:r>
        <w:r w:rsidR="00746065" w:rsidRPr="00015545">
          <w:rPr>
            <w:noProof/>
            <w:webHidden/>
          </w:rPr>
          <w:fldChar w:fldCharType="begin"/>
        </w:r>
        <w:r w:rsidR="00746065" w:rsidRPr="00015545">
          <w:rPr>
            <w:noProof/>
            <w:webHidden/>
          </w:rPr>
          <w:instrText xml:space="preserve"> PAGEREF _Toc164205258 \h </w:instrText>
        </w:r>
        <w:r w:rsidR="00746065" w:rsidRPr="00015545">
          <w:rPr>
            <w:noProof/>
            <w:webHidden/>
          </w:rPr>
        </w:r>
        <w:r w:rsidR="00746065" w:rsidRPr="00015545">
          <w:rPr>
            <w:noProof/>
            <w:webHidden/>
          </w:rPr>
          <w:fldChar w:fldCharType="separate"/>
        </w:r>
        <w:r w:rsidR="00746065" w:rsidRPr="00015545">
          <w:rPr>
            <w:noProof/>
            <w:webHidden/>
          </w:rPr>
          <w:t>5</w:t>
        </w:r>
        <w:r w:rsidR="00746065" w:rsidRPr="00015545">
          <w:rPr>
            <w:noProof/>
            <w:webHidden/>
          </w:rPr>
          <w:fldChar w:fldCharType="end"/>
        </w:r>
      </w:hyperlink>
    </w:p>
    <w:p w14:paraId="35A34C19" w14:textId="5D7D9495" w:rsidR="00746065" w:rsidRPr="00015545" w:rsidRDefault="00000000">
      <w:pPr>
        <w:pStyle w:val="TableofFigures"/>
        <w:tabs>
          <w:tab w:val="right" w:leader="dot" w:pos="9010"/>
        </w:tabs>
        <w:rPr>
          <w:rFonts w:eastAsiaTheme="minorEastAsia"/>
          <w:noProof/>
          <w:kern w:val="2"/>
          <w:lang w:eastAsia="en-GB"/>
          <w14:ligatures w14:val="standardContextual"/>
        </w:rPr>
      </w:pPr>
      <w:hyperlink w:anchor="_Toc164205259" w:history="1">
        <w:r w:rsidR="00746065" w:rsidRPr="00015545">
          <w:rPr>
            <w:rStyle w:val="Hyperlink"/>
            <w:noProof/>
          </w:rPr>
          <w:t>Table 5- Extrusion Advantages and Disadvantages.</w:t>
        </w:r>
        <w:r w:rsidR="00746065" w:rsidRPr="00015545">
          <w:rPr>
            <w:noProof/>
            <w:webHidden/>
          </w:rPr>
          <w:tab/>
        </w:r>
        <w:r w:rsidR="00746065" w:rsidRPr="00015545">
          <w:rPr>
            <w:noProof/>
            <w:webHidden/>
          </w:rPr>
          <w:fldChar w:fldCharType="begin"/>
        </w:r>
        <w:r w:rsidR="00746065" w:rsidRPr="00015545">
          <w:rPr>
            <w:noProof/>
            <w:webHidden/>
          </w:rPr>
          <w:instrText xml:space="preserve"> PAGEREF _Toc164205259 \h </w:instrText>
        </w:r>
        <w:r w:rsidR="00746065" w:rsidRPr="00015545">
          <w:rPr>
            <w:noProof/>
            <w:webHidden/>
          </w:rPr>
        </w:r>
        <w:r w:rsidR="00746065" w:rsidRPr="00015545">
          <w:rPr>
            <w:noProof/>
            <w:webHidden/>
          </w:rPr>
          <w:fldChar w:fldCharType="separate"/>
        </w:r>
        <w:r w:rsidR="00746065" w:rsidRPr="00015545">
          <w:rPr>
            <w:noProof/>
            <w:webHidden/>
          </w:rPr>
          <w:t>6</w:t>
        </w:r>
        <w:r w:rsidR="00746065" w:rsidRPr="00015545">
          <w:rPr>
            <w:noProof/>
            <w:webHidden/>
          </w:rPr>
          <w:fldChar w:fldCharType="end"/>
        </w:r>
      </w:hyperlink>
    </w:p>
    <w:p w14:paraId="54AB3C60" w14:textId="72E98499" w:rsidR="00746065" w:rsidRPr="00015545" w:rsidRDefault="00000000">
      <w:pPr>
        <w:pStyle w:val="TableofFigures"/>
        <w:tabs>
          <w:tab w:val="right" w:leader="dot" w:pos="9010"/>
        </w:tabs>
        <w:rPr>
          <w:rFonts w:eastAsiaTheme="minorEastAsia"/>
          <w:noProof/>
          <w:kern w:val="2"/>
          <w:lang w:eastAsia="en-GB"/>
          <w14:ligatures w14:val="standardContextual"/>
        </w:rPr>
      </w:pPr>
      <w:hyperlink w:anchor="_Toc164205260" w:history="1">
        <w:r w:rsidR="00746065" w:rsidRPr="00015545">
          <w:rPr>
            <w:rStyle w:val="Hyperlink"/>
            <w:noProof/>
          </w:rPr>
          <w:t>Table 6- Powder Metallurgy Advantages and Disadvantages.</w:t>
        </w:r>
        <w:r w:rsidR="00746065" w:rsidRPr="00015545">
          <w:rPr>
            <w:noProof/>
            <w:webHidden/>
          </w:rPr>
          <w:tab/>
        </w:r>
        <w:r w:rsidR="00746065" w:rsidRPr="00015545">
          <w:rPr>
            <w:noProof/>
            <w:webHidden/>
          </w:rPr>
          <w:fldChar w:fldCharType="begin"/>
        </w:r>
        <w:r w:rsidR="00746065" w:rsidRPr="00015545">
          <w:rPr>
            <w:noProof/>
            <w:webHidden/>
          </w:rPr>
          <w:instrText xml:space="preserve"> PAGEREF _Toc164205260 \h </w:instrText>
        </w:r>
        <w:r w:rsidR="00746065" w:rsidRPr="00015545">
          <w:rPr>
            <w:noProof/>
            <w:webHidden/>
          </w:rPr>
        </w:r>
        <w:r w:rsidR="00746065" w:rsidRPr="00015545">
          <w:rPr>
            <w:noProof/>
            <w:webHidden/>
          </w:rPr>
          <w:fldChar w:fldCharType="separate"/>
        </w:r>
        <w:r w:rsidR="00746065" w:rsidRPr="00015545">
          <w:rPr>
            <w:noProof/>
            <w:webHidden/>
          </w:rPr>
          <w:t>6</w:t>
        </w:r>
        <w:r w:rsidR="00746065" w:rsidRPr="00015545">
          <w:rPr>
            <w:noProof/>
            <w:webHidden/>
          </w:rPr>
          <w:fldChar w:fldCharType="end"/>
        </w:r>
      </w:hyperlink>
    </w:p>
    <w:p w14:paraId="4A2F7617" w14:textId="48381693" w:rsidR="00746065" w:rsidRDefault="00746065" w:rsidP="00767693">
      <w:pPr>
        <w:rPr>
          <w:rFonts w:cs="Calibri"/>
        </w:rPr>
      </w:pPr>
      <w:r w:rsidRPr="00015545">
        <w:rPr>
          <w:rFonts w:cs="Calibri"/>
        </w:rPr>
        <w:fldChar w:fldCharType="end"/>
      </w:r>
    </w:p>
    <w:p w14:paraId="60159C91" w14:textId="77777777" w:rsidR="00141F13" w:rsidRDefault="00141F13" w:rsidP="00767693">
      <w:pPr>
        <w:rPr>
          <w:rFonts w:cs="Calibri"/>
        </w:rPr>
      </w:pPr>
    </w:p>
    <w:p w14:paraId="666F0436" w14:textId="0E4C003D" w:rsidR="00141F13" w:rsidRPr="00015545" w:rsidRDefault="00141F13" w:rsidP="00767693">
      <w:pPr>
        <w:rPr>
          <w:rFonts w:cs="Calibri"/>
        </w:rPr>
      </w:pPr>
      <w:r>
        <w:rPr>
          <w:rFonts w:cs="Calibri"/>
        </w:rPr>
        <w:t>Word Count: 1831</w:t>
      </w:r>
    </w:p>
    <w:sectPr w:rsidR="00141F13" w:rsidRPr="00015545" w:rsidSect="00064BE5">
      <w:footerReference w:type="even" r:id="rId16"/>
      <w:footerReference w:type="default" r:id="rId17"/>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69630" w14:textId="77777777" w:rsidR="00064BE5" w:rsidRDefault="00064BE5" w:rsidP="0096275A">
      <w:r>
        <w:separator/>
      </w:r>
    </w:p>
  </w:endnote>
  <w:endnote w:type="continuationSeparator" w:id="0">
    <w:p w14:paraId="10046D2A" w14:textId="77777777" w:rsidR="00064BE5" w:rsidRDefault="00064BE5" w:rsidP="009627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1045774"/>
      <w:docPartObj>
        <w:docPartGallery w:val="Page Numbers (Bottom of Page)"/>
        <w:docPartUnique/>
      </w:docPartObj>
    </w:sdtPr>
    <w:sdtContent>
      <w:p w14:paraId="4F71367A" w14:textId="557CFC0E" w:rsidR="0096275A" w:rsidRDefault="0096275A" w:rsidP="009416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B9E41F" w14:textId="77777777" w:rsidR="0096275A" w:rsidRDefault="0096275A" w:rsidP="009627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2384237"/>
      <w:docPartObj>
        <w:docPartGallery w:val="Page Numbers (Bottom of Page)"/>
        <w:docPartUnique/>
      </w:docPartObj>
    </w:sdtPr>
    <w:sdtContent>
      <w:p w14:paraId="0C7CFBEB" w14:textId="2BF8B1B4" w:rsidR="0096275A" w:rsidRDefault="0096275A" w:rsidP="009416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CF48AC8" w14:textId="77777777" w:rsidR="0096275A" w:rsidRDefault="0096275A" w:rsidP="0096275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BE2F0" w14:textId="77777777" w:rsidR="00064BE5" w:rsidRDefault="00064BE5" w:rsidP="0096275A">
      <w:r>
        <w:separator/>
      </w:r>
    </w:p>
  </w:footnote>
  <w:footnote w:type="continuationSeparator" w:id="0">
    <w:p w14:paraId="6D4EA2E3" w14:textId="77777777" w:rsidR="00064BE5" w:rsidRDefault="00064BE5" w:rsidP="009627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58412F"/>
    <w:multiLevelType w:val="hybridMultilevel"/>
    <w:tmpl w:val="D3120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3047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F94"/>
    <w:rsid w:val="00015545"/>
    <w:rsid w:val="00053BC3"/>
    <w:rsid w:val="00064BE5"/>
    <w:rsid w:val="00114FAA"/>
    <w:rsid w:val="00126FBB"/>
    <w:rsid w:val="00141F13"/>
    <w:rsid w:val="001919B7"/>
    <w:rsid w:val="001D06E6"/>
    <w:rsid w:val="0024452A"/>
    <w:rsid w:val="002635D9"/>
    <w:rsid w:val="002966BD"/>
    <w:rsid w:val="002B2BFD"/>
    <w:rsid w:val="002D7596"/>
    <w:rsid w:val="0039688F"/>
    <w:rsid w:val="003B08A1"/>
    <w:rsid w:val="003D7C8C"/>
    <w:rsid w:val="003F75F1"/>
    <w:rsid w:val="00426ACF"/>
    <w:rsid w:val="004966EC"/>
    <w:rsid w:val="00497609"/>
    <w:rsid w:val="004D192A"/>
    <w:rsid w:val="004D7CA5"/>
    <w:rsid w:val="004E50A4"/>
    <w:rsid w:val="00500EE6"/>
    <w:rsid w:val="00502421"/>
    <w:rsid w:val="0051479F"/>
    <w:rsid w:val="00547896"/>
    <w:rsid w:val="005E629F"/>
    <w:rsid w:val="006137F0"/>
    <w:rsid w:val="0062078A"/>
    <w:rsid w:val="00684F94"/>
    <w:rsid w:val="00685DC1"/>
    <w:rsid w:val="006C505C"/>
    <w:rsid w:val="00704B0F"/>
    <w:rsid w:val="00714A99"/>
    <w:rsid w:val="00746065"/>
    <w:rsid w:val="007473F1"/>
    <w:rsid w:val="0076758F"/>
    <w:rsid w:val="00767693"/>
    <w:rsid w:val="007D25F1"/>
    <w:rsid w:val="00800357"/>
    <w:rsid w:val="0081092D"/>
    <w:rsid w:val="00826EBF"/>
    <w:rsid w:val="008502DB"/>
    <w:rsid w:val="008F1A19"/>
    <w:rsid w:val="008F6018"/>
    <w:rsid w:val="00921A27"/>
    <w:rsid w:val="0095365E"/>
    <w:rsid w:val="0096275A"/>
    <w:rsid w:val="009A5D6D"/>
    <w:rsid w:val="009C3477"/>
    <w:rsid w:val="009E606E"/>
    <w:rsid w:val="00A04E4C"/>
    <w:rsid w:val="00AD259F"/>
    <w:rsid w:val="00AF1F2B"/>
    <w:rsid w:val="00B43CB6"/>
    <w:rsid w:val="00B46291"/>
    <w:rsid w:val="00C00BC3"/>
    <w:rsid w:val="00C22366"/>
    <w:rsid w:val="00C42828"/>
    <w:rsid w:val="00C6174F"/>
    <w:rsid w:val="00C775FB"/>
    <w:rsid w:val="00C85E9D"/>
    <w:rsid w:val="00C944C9"/>
    <w:rsid w:val="00CA2325"/>
    <w:rsid w:val="00D1519F"/>
    <w:rsid w:val="00D55360"/>
    <w:rsid w:val="00D557A2"/>
    <w:rsid w:val="00D90503"/>
    <w:rsid w:val="00EC2D99"/>
    <w:rsid w:val="00EC32B1"/>
    <w:rsid w:val="00ED2EFA"/>
    <w:rsid w:val="00EE22B4"/>
    <w:rsid w:val="00F22169"/>
    <w:rsid w:val="00F63F61"/>
    <w:rsid w:val="00F74CD7"/>
    <w:rsid w:val="00FA1914"/>
    <w:rsid w:val="00FA5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954D6"/>
  <w15:chartTrackingRefBased/>
  <w15:docId w15:val="{432B31D1-56DA-C047-AA5A-551868A14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F94"/>
    <w:rPr>
      <w:kern w:val="0"/>
      <w14:ligatures w14:val="none"/>
    </w:rPr>
  </w:style>
  <w:style w:type="paragraph" w:styleId="Heading1">
    <w:name w:val="heading 1"/>
    <w:basedOn w:val="Normal"/>
    <w:next w:val="Normal"/>
    <w:link w:val="Heading1Char"/>
    <w:uiPriority w:val="9"/>
    <w:qFormat/>
    <w:rsid w:val="00C42828"/>
    <w:pPr>
      <w:keepNext/>
      <w:keepLines/>
      <w:spacing w:before="360" w:after="80"/>
      <w:outlineLvl w:val="0"/>
    </w:pPr>
    <w:rPr>
      <w:rFonts w:asciiTheme="majorHAnsi" w:eastAsiaTheme="majorEastAsia" w:hAnsiTheme="majorHAnsi" w:cstheme="majorBidi"/>
      <w:b/>
      <w:color w:val="000000" w:themeColor="text1"/>
      <w:kern w:val="2"/>
      <w:sz w:val="32"/>
      <w:szCs w:val="40"/>
      <w:u w:val="single"/>
      <w14:ligatures w14:val="standardContextual"/>
    </w:rPr>
  </w:style>
  <w:style w:type="paragraph" w:styleId="Heading2">
    <w:name w:val="heading 2"/>
    <w:basedOn w:val="Normal"/>
    <w:next w:val="Normal"/>
    <w:link w:val="Heading2Char"/>
    <w:uiPriority w:val="9"/>
    <w:unhideWhenUsed/>
    <w:qFormat/>
    <w:rsid w:val="00746065"/>
    <w:pPr>
      <w:keepNext/>
      <w:keepLines/>
      <w:spacing w:before="160" w:after="80"/>
      <w:outlineLvl w:val="1"/>
    </w:pPr>
    <w:rPr>
      <w:rFonts w:asciiTheme="majorHAnsi" w:eastAsiaTheme="majorEastAsia" w:hAnsiTheme="majorHAnsi" w:cstheme="majorBidi"/>
      <w:b/>
      <w:color w:val="000000" w:themeColor="text1"/>
      <w:kern w:val="2"/>
      <w:sz w:val="28"/>
      <w:szCs w:val="32"/>
      <w:u w:val="single"/>
      <w14:ligatures w14:val="standardContextual"/>
    </w:rPr>
  </w:style>
  <w:style w:type="paragraph" w:styleId="Heading3">
    <w:name w:val="heading 3"/>
    <w:basedOn w:val="Normal"/>
    <w:next w:val="Normal"/>
    <w:link w:val="Heading3Char"/>
    <w:uiPriority w:val="9"/>
    <w:semiHidden/>
    <w:unhideWhenUsed/>
    <w:qFormat/>
    <w:rsid w:val="00684F94"/>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684F94"/>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684F94"/>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684F94"/>
    <w:pPr>
      <w:keepNext/>
      <w:keepLines/>
      <w:spacing w:before="4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684F94"/>
    <w:pPr>
      <w:keepNext/>
      <w:keepLines/>
      <w:spacing w:before="4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684F94"/>
    <w:pPr>
      <w:keepNext/>
      <w:keepLines/>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684F94"/>
    <w:pPr>
      <w:keepNext/>
      <w:keepLines/>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828"/>
    <w:rPr>
      <w:rFonts w:asciiTheme="majorHAnsi" w:eastAsiaTheme="majorEastAsia" w:hAnsiTheme="majorHAnsi" w:cstheme="majorBidi"/>
      <w:b/>
      <w:color w:val="000000" w:themeColor="text1"/>
      <w:sz w:val="32"/>
      <w:szCs w:val="40"/>
      <w:u w:val="single"/>
    </w:rPr>
  </w:style>
  <w:style w:type="character" w:customStyle="1" w:styleId="Heading2Char">
    <w:name w:val="Heading 2 Char"/>
    <w:basedOn w:val="DefaultParagraphFont"/>
    <w:link w:val="Heading2"/>
    <w:uiPriority w:val="9"/>
    <w:rsid w:val="00746065"/>
    <w:rPr>
      <w:rFonts w:asciiTheme="majorHAnsi" w:eastAsiaTheme="majorEastAsia" w:hAnsiTheme="majorHAnsi" w:cstheme="majorBidi"/>
      <w:b/>
      <w:color w:val="000000" w:themeColor="text1"/>
      <w:sz w:val="28"/>
      <w:szCs w:val="32"/>
      <w:u w:val="single"/>
    </w:rPr>
  </w:style>
  <w:style w:type="character" w:customStyle="1" w:styleId="Heading3Char">
    <w:name w:val="Heading 3 Char"/>
    <w:basedOn w:val="DefaultParagraphFont"/>
    <w:link w:val="Heading3"/>
    <w:uiPriority w:val="9"/>
    <w:semiHidden/>
    <w:rsid w:val="00684F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4F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4F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4F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4F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4F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4F94"/>
    <w:rPr>
      <w:rFonts w:eastAsiaTheme="majorEastAsia" w:cstheme="majorBidi"/>
      <w:color w:val="272727" w:themeColor="text1" w:themeTint="D8"/>
    </w:rPr>
  </w:style>
  <w:style w:type="paragraph" w:styleId="Title">
    <w:name w:val="Title"/>
    <w:basedOn w:val="Normal"/>
    <w:next w:val="Normal"/>
    <w:link w:val="TitleChar"/>
    <w:uiPriority w:val="10"/>
    <w:qFormat/>
    <w:rsid w:val="00684F94"/>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84F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4F94"/>
    <w:pPr>
      <w:numPr>
        <w:ilvl w:val="1"/>
      </w:numPr>
      <w:spacing w:after="160"/>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84F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4F94"/>
    <w:pPr>
      <w:spacing w:before="160" w:after="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684F94"/>
    <w:rPr>
      <w:i/>
      <w:iCs/>
      <w:color w:val="404040" w:themeColor="text1" w:themeTint="BF"/>
    </w:rPr>
  </w:style>
  <w:style w:type="paragraph" w:styleId="ListParagraph">
    <w:name w:val="List Paragraph"/>
    <w:basedOn w:val="Normal"/>
    <w:uiPriority w:val="34"/>
    <w:qFormat/>
    <w:rsid w:val="00684F94"/>
    <w:pPr>
      <w:ind w:left="720"/>
      <w:contextualSpacing/>
    </w:pPr>
    <w:rPr>
      <w:kern w:val="2"/>
      <w14:ligatures w14:val="standardContextual"/>
    </w:rPr>
  </w:style>
  <w:style w:type="character" w:styleId="IntenseEmphasis">
    <w:name w:val="Intense Emphasis"/>
    <w:basedOn w:val="DefaultParagraphFont"/>
    <w:uiPriority w:val="21"/>
    <w:qFormat/>
    <w:rsid w:val="00684F94"/>
    <w:rPr>
      <w:i/>
      <w:iCs/>
      <w:color w:val="0F4761" w:themeColor="accent1" w:themeShade="BF"/>
    </w:rPr>
  </w:style>
  <w:style w:type="paragraph" w:styleId="IntenseQuote">
    <w:name w:val="Intense Quote"/>
    <w:basedOn w:val="Normal"/>
    <w:next w:val="Normal"/>
    <w:link w:val="IntenseQuoteChar"/>
    <w:uiPriority w:val="30"/>
    <w:qFormat/>
    <w:rsid w:val="00684F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684F94"/>
    <w:rPr>
      <w:i/>
      <w:iCs/>
      <w:color w:val="0F4761" w:themeColor="accent1" w:themeShade="BF"/>
    </w:rPr>
  </w:style>
  <w:style w:type="character" w:styleId="IntenseReference">
    <w:name w:val="Intense Reference"/>
    <w:basedOn w:val="DefaultParagraphFont"/>
    <w:uiPriority w:val="32"/>
    <w:qFormat/>
    <w:rsid w:val="00684F94"/>
    <w:rPr>
      <w:b/>
      <w:bCs/>
      <w:smallCaps/>
      <w:color w:val="0F4761" w:themeColor="accent1" w:themeShade="BF"/>
      <w:spacing w:val="5"/>
    </w:rPr>
  </w:style>
  <w:style w:type="table" w:styleId="TableGrid">
    <w:name w:val="Table Grid"/>
    <w:basedOn w:val="TableNormal"/>
    <w:uiPriority w:val="39"/>
    <w:rsid w:val="00FA56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F1A19"/>
    <w:pPr>
      <w:spacing w:after="200"/>
    </w:pPr>
    <w:rPr>
      <w:i/>
      <w:iCs/>
      <w:color w:val="0E2841" w:themeColor="text2"/>
      <w:sz w:val="18"/>
      <w:szCs w:val="18"/>
    </w:rPr>
  </w:style>
  <w:style w:type="paragraph" w:styleId="Footer">
    <w:name w:val="footer"/>
    <w:basedOn w:val="Normal"/>
    <w:link w:val="FooterChar"/>
    <w:uiPriority w:val="99"/>
    <w:unhideWhenUsed/>
    <w:rsid w:val="0096275A"/>
    <w:pPr>
      <w:tabs>
        <w:tab w:val="center" w:pos="4513"/>
        <w:tab w:val="right" w:pos="9026"/>
      </w:tabs>
    </w:pPr>
  </w:style>
  <w:style w:type="character" w:customStyle="1" w:styleId="FooterChar">
    <w:name w:val="Footer Char"/>
    <w:basedOn w:val="DefaultParagraphFont"/>
    <w:link w:val="Footer"/>
    <w:uiPriority w:val="99"/>
    <w:rsid w:val="0096275A"/>
    <w:rPr>
      <w:kern w:val="0"/>
      <w14:ligatures w14:val="none"/>
    </w:rPr>
  </w:style>
  <w:style w:type="character" w:styleId="PageNumber">
    <w:name w:val="page number"/>
    <w:basedOn w:val="DefaultParagraphFont"/>
    <w:uiPriority w:val="99"/>
    <w:semiHidden/>
    <w:unhideWhenUsed/>
    <w:rsid w:val="0096275A"/>
  </w:style>
  <w:style w:type="paragraph" w:styleId="TOCHeading">
    <w:name w:val="TOC Heading"/>
    <w:basedOn w:val="Heading1"/>
    <w:next w:val="Normal"/>
    <w:uiPriority w:val="39"/>
    <w:unhideWhenUsed/>
    <w:qFormat/>
    <w:rsid w:val="00746065"/>
    <w:pPr>
      <w:spacing w:before="480" w:after="0" w:line="276" w:lineRule="auto"/>
      <w:outlineLvl w:val="9"/>
    </w:pPr>
    <w:rPr>
      <w:bCs/>
      <w:color w:val="0F4761" w:themeColor="accent1" w:themeShade="BF"/>
      <w:kern w:val="0"/>
      <w:sz w:val="28"/>
      <w:szCs w:val="28"/>
      <w:u w:val="none"/>
      <w:lang w:val="en-US"/>
      <w14:ligatures w14:val="none"/>
    </w:rPr>
  </w:style>
  <w:style w:type="paragraph" w:styleId="TOC1">
    <w:name w:val="toc 1"/>
    <w:basedOn w:val="Normal"/>
    <w:next w:val="Normal"/>
    <w:autoRedefine/>
    <w:uiPriority w:val="39"/>
    <w:unhideWhenUsed/>
    <w:rsid w:val="00746065"/>
    <w:pPr>
      <w:spacing w:before="120" w:after="120"/>
    </w:pPr>
    <w:rPr>
      <w:b/>
      <w:bCs/>
      <w:caps/>
      <w:sz w:val="20"/>
      <w:szCs w:val="20"/>
    </w:rPr>
  </w:style>
  <w:style w:type="paragraph" w:styleId="TOC2">
    <w:name w:val="toc 2"/>
    <w:basedOn w:val="Normal"/>
    <w:next w:val="Normal"/>
    <w:autoRedefine/>
    <w:uiPriority w:val="39"/>
    <w:unhideWhenUsed/>
    <w:rsid w:val="00746065"/>
    <w:pPr>
      <w:ind w:left="240"/>
    </w:pPr>
    <w:rPr>
      <w:smallCaps/>
      <w:sz w:val="20"/>
      <w:szCs w:val="20"/>
    </w:rPr>
  </w:style>
  <w:style w:type="character" w:styleId="Hyperlink">
    <w:name w:val="Hyperlink"/>
    <w:basedOn w:val="DefaultParagraphFont"/>
    <w:uiPriority w:val="99"/>
    <w:unhideWhenUsed/>
    <w:rsid w:val="00746065"/>
    <w:rPr>
      <w:color w:val="467886" w:themeColor="hyperlink"/>
      <w:u w:val="single"/>
    </w:rPr>
  </w:style>
  <w:style w:type="paragraph" w:styleId="TOC3">
    <w:name w:val="toc 3"/>
    <w:basedOn w:val="Normal"/>
    <w:next w:val="Normal"/>
    <w:autoRedefine/>
    <w:uiPriority w:val="39"/>
    <w:semiHidden/>
    <w:unhideWhenUsed/>
    <w:rsid w:val="00746065"/>
    <w:pPr>
      <w:ind w:left="480"/>
    </w:pPr>
    <w:rPr>
      <w:i/>
      <w:iCs/>
      <w:sz w:val="20"/>
      <w:szCs w:val="20"/>
    </w:rPr>
  </w:style>
  <w:style w:type="paragraph" w:styleId="TOC4">
    <w:name w:val="toc 4"/>
    <w:basedOn w:val="Normal"/>
    <w:next w:val="Normal"/>
    <w:autoRedefine/>
    <w:uiPriority w:val="39"/>
    <w:semiHidden/>
    <w:unhideWhenUsed/>
    <w:rsid w:val="00746065"/>
    <w:pPr>
      <w:ind w:left="720"/>
    </w:pPr>
    <w:rPr>
      <w:sz w:val="18"/>
      <w:szCs w:val="18"/>
    </w:rPr>
  </w:style>
  <w:style w:type="paragraph" w:styleId="TOC5">
    <w:name w:val="toc 5"/>
    <w:basedOn w:val="Normal"/>
    <w:next w:val="Normal"/>
    <w:autoRedefine/>
    <w:uiPriority w:val="39"/>
    <w:semiHidden/>
    <w:unhideWhenUsed/>
    <w:rsid w:val="00746065"/>
    <w:pPr>
      <w:ind w:left="960"/>
    </w:pPr>
    <w:rPr>
      <w:sz w:val="18"/>
      <w:szCs w:val="18"/>
    </w:rPr>
  </w:style>
  <w:style w:type="paragraph" w:styleId="TOC6">
    <w:name w:val="toc 6"/>
    <w:basedOn w:val="Normal"/>
    <w:next w:val="Normal"/>
    <w:autoRedefine/>
    <w:uiPriority w:val="39"/>
    <w:semiHidden/>
    <w:unhideWhenUsed/>
    <w:rsid w:val="00746065"/>
    <w:pPr>
      <w:ind w:left="1200"/>
    </w:pPr>
    <w:rPr>
      <w:sz w:val="18"/>
      <w:szCs w:val="18"/>
    </w:rPr>
  </w:style>
  <w:style w:type="paragraph" w:styleId="TOC7">
    <w:name w:val="toc 7"/>
    <w:basedOn w:val="Normal"/>
    <w:next w:val="Normal"/>
    <w:autoRedefine/>
    <w:uiPriority w:val="39"/>
    <w:semiHidden/>
    <w:unhideWhenUsed/>
    <w:rsid w:val="00746065"/>
    <w:pPr>
      <w:ind w:left="1440"/>
    </w:pPr>
    <w:rPr>
      <w:sz w:val="18"/>
      <w:szCs w:val="18"/>
    </w:rPr>
  </w:style>
  <w:style w:type="paragraph" w:styleId="TOC8">
    <w:name w:val="toc 8"/>
    <w:basedOn w:val="Normal"/>
    <w:next w:val="Normal"/>
    <w:autoRedefine/>
    <w:uiPriority w:val="39"/>
    <w:semiHidden/>
    <w:unhideWhenUsed/>
    <w:rsid w:val="00746065"/>
    <w:pPr>
      <w:ind w:left="1680"/>
    </w:pPr>
    <w:rPr>
      <w:sz w:val="18"/>
      <w:szCs w:val="18"/>
    </w:rPr>
  </w:style>
  <w:style w:type="paragraph" w:styleId="TOC9">
    <w:name w:val="toc 9"/>
    <w:basedOn w:val="Normal"/>
    <w:next w:val="Normal"/>
    <w:autoRedefine/>
    <w:uiPriority w:val="39"/>
    <w:semiHidden/>
    <w:unhideWhenUsed/>
    <w:rsid w:val="00746065"/>
    <w:pPr>
      <w:ind w:left="1920"/>
    </w:pPr>
    <w:rPr>
      <w:sz w:val="18"/>
      <w:szCs w:val="18"/>
    </w:rPr>
  </w:style>
  <w:style w:type="paragraph" w:styleId="Bibliography">
    <w:name w:val="Bibliography"/>
    <w:basedOn w:val="Normal"/>
    <w:next w:val="Normal"/>
    <w:uiPriority w:val="37"/>
    <w:unhideWhenUsed/>
    <w:rsid w:val="00746065"/>
  </w:style>
  <w:style w:type="paragraph" w:styleId="TableofFigures">
    <w:name w:val="table of figures"/>
    <w:basedOn w:val="Normal"/>
    <w:next w:val="Normal"/>
    <w:uiPriority w:val="99"/>
    <w:unhideWhenUsed/>
    <w:rsid w:val="007460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6621">
      <w:bodyDiv w:val="1"/>
      <w:marLeft w:val="0"/>
      <w:marRight w:val="0"/>
      <w:marTop w:val="0"/>
      <w:marBottom w:val="0"/>
      <w:divBdr>
        <w:top w:val="none" w:sz="0" w:space="0" w:color="auto"/>
        <w:left w:val="none" w:sz="0" w:space="0" w:color="auto"/>
        <w:bottom w:val="none" w:sz="0" w:space="0" w:color="auto"/>
        <w:right w:val="none" w:sz="0" w:space="0" w:color="auto"/>
      </w:divBdr>
    </w:div>
    <w:div w:id="132606027">
      <w:bodyDiv w:val="1"/>
      <w:marLeft w:val="0"/>
      <w:marRight w:val="0"/>
      <w:marTop w:val="0"/>
      <w:marBottom w:val="0"/>
      <w:divBdr>
        <w:top w:val="none" w:sz="0" w:space="0" w:color="auto"/>
        <w:left w:val="none" w:sz="0" w:space="0" w:color="auto"/>
        <w:bottom w:val="none" w:sz="0" w:space="0" w:color="auto"/>
        <w:right w:val="none" w:sz="0" w:space="0" w:color="auto"/>
      </w:divBdr>
    </w:div>
    <w:div w:id="507208101">
      <w:bodyDiv w:val="1"/>
      <w:marLeft w:val="0"/>
      <w:marRight w:val="0"/>
      <w:marTop w:val="0"/>
      <w:marBottom w:val="0"/>
      <w:divBdr>
        <w:top w:val="none" w:sz="0" w:space="0" w:color="auto"/>
        <w:left w:val="none" w:sz="0" w:space="0" w:color="auto"/>
        <w:bottom w:val="none" w:sz="0" w:space="0" w:color="auto"/>
        <w:right w:val="none" w:sz="0" w:space="0" w:color="auto"/>
      </w:divBdr>
    </w:div>
    <w:div w:id="661201666">
      <w:bodyDiv w:val="1"/>
      <w:marLeft w:val="0"/>
      <w:marRight w:val="0"/>
      <w:marTop w:val="0"/>
      <w:marBottom w:val="0"/>
      <w:divBdr>
        <w:top w:val="none" w:sz="0" w:space="0" w:color="auto"/>
        <w:left w:val="none" w:sz="0" w:space="0" w:color="auto"/>
        <w:bottom w:val="none" w:sz="0" w:space="0" w:color="auto"/>
        <w:right w:val="none" w:sz="0" w:space="0" w:color="auto"/>
      </w:divBdr>
    </w:div>
    <w:div w:id="771097651">
      <w:bodyDiv w:val="1"/>
      <w:marLeft w:val="0"/>
      <w:marRight w:val="0"/>
      <w:marTop w:val="0"/>
      <w:marBottom w:val="0"/>
      <w:divBdr>
        <w:top w:val="none" w:sz="0" w:space="0" w:color="auto"/>
        <w:left w:val="none" w:sz="0" w:space="0" w:color="auto"/>
        <w:bottom w:val="none" w:sz="0" w:space="0" w:color="auto"/>
        <w:right w:val="none" w:sz="0" w:space="0" w:color="auto"/>
      </w:divBdr>
    </w:div>
    <w:div w:id="1099912427">
      <w:bodyDiv w:val="1"/>
      <w:marLeft w:val="0"/>
      <w:marRight w:val="0"/>
      <w:marTop w:val="0"/>
      <w:marBottom w:val="0"/>
      <w:divBdr>
        <w:top w:val="none" w:sz="0" w:space="0" w:color="auto"/>
        <w:left w:val="none" w:sz="0" w:space="0" w:color="auto"/>
        <w:bottom w:val="none" w:sz="0" w:space="0" w:color="auto"/>
        <w:right w:val="none" w:sz="0" w:space="0" w:color="auto"/>
      </w:divBdr>
    </w:div>
    <w:div w:id="1166168399">
      <w:bodyDiv w:val="1"/>
      <w:marLeft w:val="0"/>
      <w:marRight w:val="0"/>
      <w:marTop w:val="0"/>
      <w:marBottom w:val="0"/>
      <w:divBdr>
        <w:top w:val="none" w:sz="0" w:space="0" w:color="auto"/>
        <w:left w:val="none" w:sz="0" w:space="0" w:color="auto"/>
        <w:bottom w:val="none" w:sz="0" w:space="0" w:color="auto"/>
        <w:right w:val="none" w:sz="0" w:space="0" w:color="auto"/>
      </w:divBdr>
    </w:div>
    <w:div w:id="1178689467">
      <w:bodyDiv w:val="1"/>
      <w:marLeft w:val="0"/>
      <w:marRight w:val="0"/>
      <w:marTop w:val="0"/>
      <w:marBottom w:val="0"/>
      <w:divBdr>
        <w:top w:val="none" w:sz="0" w:space="0" w:color="auto"/>
        <w:left w:val="none" w:sz="0" w:space="0" w:color="auto"/>
        <w:bottom w:val="none" w:sz="0" w:space="0" w:color="auto"/>
        <w:right w:val="none" w:sz="0" w:space="0" w:color="auto"/>
      </w:divBdr>
    </w:div>
    <w:div w:id="1384400439">
      <w:bodyDiv w:val="1"/>
      <w:marLeft w:val="0"/>
      <w:marRight w:val="0"/>
      <w:marTop w:val="0"/>
      <w:marBottom w:val="0"/>
      <w:divBdr>
        <w:top w:val="none" w:sz="0" w:space="0" w:color="auto"/>
        <w:left w:val="none" w:sz="0" w:space="0" w:color="auto"/>
        <w:bottom w:val="none" w:sz="0" w:space="0" w:color="auto"/>
        <w:right w:val="none" w:sz="0" w:space="0" w:color="auto"/>
      </w:divBdr>
    </w:div>
    <w:div w:id="1416129242">
      <w:bodyDiv w:val="1"/>
      <w:marLeft w:val="0"/>
      <w:marRight w:val="0"/>
      <w:marTop w:val="0"/>
      <w:marBottom w:val="0"/>
      <w:divBdr>
        <w:top w:val="none" w:sz="0" w:space="0" w:color="auto"/>
        <w:left w:val="none" w:sz="0" w:space="0" w:color="auto"/>
        <w:bottom w:val="none" w:sz="0" w:space="0" w:color="auto"/>
        <w:right w:val="none" w:sz="0" w:space="0" w:color="auto"/>
      </w:divBdr>
    </w:div>
    <w:div w:id="1417480336">
      <w:bodyDiv w:val="1"/>
      <w:marLeft w:val="0"/>
      <w:marRight w:val="0"/>
      <w:marTop w:val="0"/>
      <w:marBottom w:val="0"/>
      <w:divBdr>
        <w:top w:val="none" w:sz="0" w:space="0" w:color="auto"/>
        <w:left w:val="none" w:sz="0" w:space="0" w:color="auto"/>
        <w:bottom w:val="none" w:sz="0" w:space="0" w:color="auto"/>
        <w:right w:val="none" w:sz="0" w:space="0" w:color="auto"/>
      </w:divBdr>
    </w:div>
    <w:div w:id="1446773012">
      <w:bodyDiv w:val="1"/>
      <w:marLeft w:val="0"/>
      <w:marRight w:val="0"/>
      <w:marTop w:val="0"/>
      <w:marBottom w:val="0"/>
      <w:divBdr>
        <w:top w:val="none" w:sz="0" w:space="0" w:color="auto"/>
        <w:left w:val="none" w:sz="0" w:space="0" w:color="auto"/>
        <w:bottom w:val="none" w:sz="0" w:space="0" w:color="auto"/>
        <w:right w:val="none" w:sz="0" w:space="0" w:color="auto"/>
      </w:divBdr>
    </w:div>
    <w:div w:id="1770588470">
      <w:bodyDiv w:val="1"/>
      <w:marLeft w:val="0"/>
      <w:marRight w:val="0"/>
      <w:marTop w:val="0"/>
      <w:marBottom w:val="0"/>
      <w:divBdr>
        <w:top w:val="none" w:sz="0" w:space="0" w:color="auto"/>
        <w:left w:val="none" w:sz="0" w:space="0" w:color="auto"/>
        <w:bottom w:val="none" w:sz="0" w:space="0" w:color="auto"/>
        <w:right w:val="none" w:sz="0" w:space="0" w:color="auto"/>
      </w:divBdr>
    </w:div>
    <w:div w:id="1918204499">
      <w:bodyDiv w:val="1"/>
      <w:marLeft w:val="0"/>
      <w:marRight w:val="0"/>
      <w:marTop w:val="0"/>
      <w:marBottom w:val="0"/>
      <w:divBdr>
        <w:top w:val="none" w:sz="0" w:space="0" w:color="auto"/>
        <w:left w:val="none" w:sz="0" w:space="0" w:color="auto"/>
        <w:bottom w:val="none" w:sz="0" w:space="0" w:color="auto"/>
        <w:right w:val="none" w:sz="0" w:space="0" w:color="auto"/>
      </w:divBdr>
    </w:div>
    <w:div w:id="2033342521">
      <w:bodyDiv w:val="1"/>
      <w:marLeft w:val="0"/>
      <w:marRight w:val="0"/>
      <w:marTop w:val="0"/>
      <w:marBottom w:val="0"/>
      <w:divBdr>
        <w:top w:val="none" w:sz="0" w:space="0" w:color="auto"/>
        <w:left w:val="none" w:sz="0" w:space="0" w:color="auto"/>
        <w:bottom w:val="none" w:sz="0" w:space="0" w:color="auto"/>
        <w:right w:val="none" w:sz="0" w:space="0" w:color="auto"/>
      </w:divBdr>
    </w:div>
    <w:div w:id="2039820005">
      <w:bodyDiv w:val="1"/>
      <w:marLeft w:val="0"/>
      <w:marRight w:val="0"/>
      <w:marTop w:val="0"/>
      <w:marBottom w:val="0"/>
      <w:divBdr>
        <w:top w:val="none" w:sz="0" w:space="0" w:color="auto"/>
        <w:left w:val="none" w:sz="0" w:space="0" w:color="auto"/>
        <w:bottom w:val="none" w:sz="0" w:space="0" w:color="auto"/>
        <w:right w:val="none" w:sz="0" w:space="0" w:color="auto"/>
      </w:divBdr>
    </w:div>
    <w:div w:id="2053726852">
      <w:bodyDiv w:val="1"/>
      <w:marLeft w:val="0"/>
      <w:marRight w:val="0"/>
      <w:marTop w:val="0"/>
      <w:marBottom w:val="0"/>
      <w:divBdr>
        <w:top w:val="none" w:sz="0" w:space="0" w:color="auto"/>
        <w:left w:val="none" w:sz="0" w:space="0" w:color="auto"/>
        <w:bottom w:val="none" w:sz="0" w:space="0" w:color="auto"/>
        <w:right w:val="none" w:sz="0" w:space="0" w:color="auto"/>
      </w:divBdr>
    </w:div>
    <w:div w:id="2062247386">
      <w:bodyDiv w:val="1"/>
      <w:marLeft w:val="0"/>
      <w:marRight w:val="0"/>
      <w:marTop w:val="0"/>
      <w:marBottom w:val="0"/>
      <w:divBdr>
        <w:top w:val="none" w:sz="0" w:space="0" w:color="auto"/>
        <w:left w:val="none" w:sz="0" w:space="0" w:color="auto"/>
        <w:bottom w:val="none" w:sz="0" w:space="0" w:color="auto"/>
        <w:right w:val="none" w:sz="0" w:space="0" w:color="auto"/>
      </w:divBdr>
    </w:div>
    <w:div w:id="2119451251">
      <w:bodyDiv w:val="1"/>
      <w:marLeft w:val="0"/>
      <w:marRight w:val="0"/>
      <w:marTop w:val="0"/>
      <w:marBottom w:val="0"/>
      <w:divBdr>
        <w:top w:val="none" w:sz="0" w:space="0" w:color="auto"/>
        <w:left w:val="none" w:sz="0" w:space="0" w:color="auto"/>
        <w:bottom w:val="none" w:sz="0" w:space="0" w:color="auto"/>
        <w:right w:val="none" w:sz="0" w:space="0" w:color="auto"/>
      </w:divBdr>
    </w:div>
    <w:div w:id="2124569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Met23</b:Tag>
    <b:SourceType>InternetSite</b:SourceType>
    <b:Guid>{619091AA-43FC-5042-B878-304C72D70E2F}</b:Guid>
    <b:Title>Metal Materials of Cast Pistons – Aluminum Piston vs Cast Iron Piston</b:Title>
    <b:InternetSiteTitle>Diecasting-Mould</b:InternetSiteTitle>
    <b:URL>https://www.diecasting-mould.com/news/metal-materials-of-cast-pistons-aluminum-piston-vs-cast-iron-piston#</b:URL>
    <b:Year>2023</b:Year>
    <b:Month>March</b:Month>
    <b:Day>30</b:Day>
    <b:RefOrder>1</b:RefOrder>
  </b:Source>
  <b:Source>
    <b:Tag>Smi21</b:Tag>
    <b:SourceType>InternetSite</b:SourceType>
    <b:Guid>{ACDE5E7D-51CF-D842-8977-C6C04E274B7F}</b:Guid>
    <b:Title>Smithy Secrets: An Intro to Forging Methods How do modern forging facilities manipulate metal into forged parts?</b:Title>
    <b:InternetSiteTitle>Reliance Foundry</b:InternetSiteTitle>
    <b:URL>https://www.reliance-foundry.com/blog/forging#:~:text=Forging%20is%20a%20manufacturing%20process,of%20metals%20can%20be%20forged.</b:URL>
    <b:Year>2021</b:Year>
    <b:RefOrder>5</b:RefOrder>
  </b:Source>
  <b:Source>
    <b:Tag>Wha19</b:Tag>
    <b:SourceType>InternetSite</b:SourceType>
    <b:Guid>{36D9051D-A611-5344-A45F-484A3DADAC57}</b:Guid>
    <b:Title>What Is Powder Metal Manufacturing?</b:Title>
    <b:InternetSiteTitle>Special Furnace</b:InternetSiteTitle>
    <b:URL>https://llfurnace.com/blog/powder-metal-manufacturing/</b:URL>
    <b:Year>2019</b:Year>
    <b:Month>February </b:Month>
    <b:Day>14</b:Day>
    <b:RefOrder>8</b:RefOrder>
  </b:Source>
  <b:Source>
    <b:Tag>htt</b:Tag>
    <b:SourceType>InternetSite</b:SourceType>
    <b:Guid>{E23FFD13-9A38-A54B-88B2-CBE0B02AF9ED}</b:Guid>
    <b:URL>https://www.grantadesign.com/education/students/charts/</b:URL>
    <b:RefOrder>2</b:RefOrder>
  </b:Source>
  <b:Source>
    <b:Tag>THE23</b:Tag>
    <b:SourceType>InternetSite</b:SourceType>
    <b:Guid>{1DDFF742-A882-514F-B002-91F261D3B0F1}</b:Guid>
    <b:Title>THE ULTIMATE GUIDE TO ALUMINIUM EXTRUSION PROCESS</b:Title>
    <b:InternetSiteTitle>Atieuno</b:InternetSiteTitle>
    <b:URL>https://www.atieuno.com/2023/07/17/aluminium-extrusion-process-guide/</b:URL>
    <b:Year>2023</b:Year>
    <b:Month>July</b:Month>
    <b:Day>17</b:Day>
    <b:RefOrder>7</b:RefOrder>
  </b:Source>
  <b:Source>
    <b:Tag>Und</b:Tag>
    <b:SourceType>InternetSite</b:SourceType>
    <b:Guid>{82F35BE1-9C67-D54F-9E10-BA945DAA1879}</b:Guid>
    <b:Title>Understanding Aluminium Alloys </b:Title>
    <b:InternetSiteTitle>Deco Ultra</b:InternetSiteTitle>
    <b:URL>https://www.decorativeimaging.com.au/finishing/decoultra/grades-of-aluminium</b:URL>
    <b:RefOrder>3</b:RefOrder>
  </b:Source>
  <b:Source>
    <b:Tag>Mot19</b:Tag>
    <b:SourceType>InternetSite</b:SourceType>
    <b:Guid>{9D421784-F520-5F40-AF84-601D7842B5A5}</b:Guid>
    <b:Title>Motorsport Pistons</b:Title>
    <b:InternetSiteTitle>Smiths High Performance</b:InternetSiteTitle>
    <b:URL>https://www.smithshp.com/pdf/4032-aluminium.pdf</b:URL>
    <b:Year>2019</b:Year>
    <b:Month>April</b:Month>
    <b:RefOrder>4</b:RefOrder>
  </b:Source>
  <b:Source>
    <b:Tag>Met17</b:Tag>
    <b:SourceType>InternetSite</b:SourceType>
    <b:Guid>{DA1041FD-D039-A648-932A-EDB05737DE72}</b:Guid>
    <b:Author>
      <b:Author>
        <b:NameList>
          <b:Person>
            <b:Last>Metallur</b:Last>
          </b:Person>
        </b:NameList>
      </b:Author>
    </b:Author>
    <b:Title>MAKING CLOSED-DIE FORGED PARTS</b:Title>
    <b:InternetSiteTitle>Metallurgical Resources</b:InternetSiteTitle>
    <b:URL>https://metallurgicalresources.com/making-closed-die-forged-parts/</b:URL>
    <b:Year>2017</b:Year>
    <b:Month>January</b:Month>
    <b:Day>24</b:Day>
    <b:RefOrder>6</b:RefOrder>
  </b:Source>
  <b:Source>
    <b:Tag>Pis11</b:Tag>
    <b:SourceType>InternetSite</b:SourceType>
    <b:Guid>{E5538846-0E32-474B-B1FA-179C5018F85F}</b:Guid>
    <b:Title>Pistons</b:Title>
    <b:InternetSiteTitle>The Aluminium Automotive Manual </b:InternetSiteTitle>
    <b:URL>https://european-aluminium.eu/wp-content/uploads/2022/11/aam-applications-power-train-1-pistons.pdf#page8</b:URL>
    <b:Year>2011</b:Year>
    <b:RefOrder>9</b:RefOrder>
  </b:Source>
  <b:Source>
    <b:Tag>Ang20</b:Tag>
    <b:SourceType>Report</b:SourceType>
    <b:Guid>{511BE378-C2DE-7D47-8820-ADF5047B12F6}</b:Guid>
    <b:Title>Aluminum Alloy Piston Fabrication Technology by Super Forging-KIRIU</b:Title>
    <b:URL>https://iopscience.iop.org/article/10.1088/1757-899X/924/1/012001/pdf#:~:text=The%20manufacturing%20of%20piston%20by,crucible%20then%20allowed%20to%20cool.</b:URL>
    <b:Year>2020</b:Year>
    <b:Publisher>IOP Publishing</b:Publisher>
    <b:Author>
      <b:Author>
        <b:NameList>
          <b:Person>
            <b:Last>Anggraini</b:Last>
            <b:First>Lydia</b:First>
          </b:Person>
          <b:Person>
            <b:Last>Anjany</b:Last>
            <b:First>Adelya</b:First>
          </b:Person>
        </b:NameList>
      </b:Author>
    </b:Author>
    <b:RefOrder>10</b:RefOrder>
  </b:Source>
  <b:Source>
    <b:Tag>Dil16</b:Tag>
    <b:SourceType>JournalArticle</b:SourceType>
    <b:Guid>{AAB00332-192B-C542-97C5-BAE78614BC9A}</b:Guid>
    <b:Title>Abalytical Study of Fatigue Failure of Aluminium Alloy Pistons in IC Engines</b:Title>
    <b:Year>2016</b:Year>
    <b:JournalName>International Research Journal of Engineering and Technology (IRJET)</b:JournalName>
    <b:Pages>1665-1669</b:Pages>
    <b:Author>
      <b:Author>
        <b:NameList>
          <b:Person>
            <b:Last>Dileep</b:Last>
            <b:First>M</b:First>
          </b:Person>
          <b:Person>
            <b:Last>Sanjay</b:Last>
            <b:Middle>Sunny</b:Middle>
            <b:First>Patel</b:First>
          </b:Person>
          <b:Person>
            <b:Last>Mandloi</b:Last>
            <b:Middle>K</b:Middle>
            <b:First>R</b:First>
          </b:Person>
        </b:NameList>
      </b:Author>
    </b:Author>
    <b:RefOrder>11</b:RefOrder>
  </b:Source>
</b:Sources>
</file>

<file path=customXml/itemProps1.xml><?xml version="1.0" encoding="utf-8"?>
<ds:datastoreItem xmlns:ds="http://schemas.openxmlformats.org/officeDocument/2006/customXml" ds:itemID="{DD147932-72F6-E749-AFE1-9DE7A14AE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417</TotalTime>
  <Pages>11</Pages>
  <Words>2693</Words>
  <Characters>15354</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Rees</dc:creator>
  <cp:keywords/>
  <dc:description/>
  <cp:lastModifiedBy>Chloe Rees</cp:lastModifiedBy>
  <cp:revision>23</cp:revision>
  <dcterms:created xsi:type="dcterms:W3CDTF">2024-03-01T09:50:00Z</dcterms:created>
  <dcterms:modified xsi:type="dcterms:W3CDTF">2024-04-18T14:37:00Z</dcterms:modified>
</cp:coreProperties>
</file>