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C6342" w:rsidRPr="006E1354" w:rsidRDefault="006E1354">
      <w:pPr>
        <w:rPr>
          <w:b/>
          <w:sz w:val="28"/>
          <w:szCs w:val="28"/>
          <w:u w:val="single"/>
        </w:rPr>
      </w:pPr>
      <w:r w:rsidRPr="006E1354">
        <w:rPr>
          <w:b/>
          <w:sz w:val="28"/>
          <w:szCs w:val="28"/>
          <w:u w:val="single"/>
        </w:rPr>
        <w:t>Budgeting Assignment.</w:t>
      </w:r>
    </w:p>
    <w:p w:rsidR="006E1354" w:rsidRPr="006E1354" w:rsidRDefault="006E1354">
      <w:pPr>
        <w:rPr>
          <w:sz w:val="28"/>
          <w:szCs w:val="28"/>
        </w:rPr>
      </w:pPr>
    </w:p>
    <w:p w:rsidR="006E1354" w:rsidRPr="006E1354" w:rsidRDefault="006E1354">
      <w:pPr>
        <w:rPr>
          <w:sz w:val="28"/>
          <w:szCs w:val="28"/>
        </w:rPr>
      </w:pPr>
      <w:r w:rsidRPr="006E1354">
        <w:rPr>
          <w:sz w:val="28"/>
          <w:szCs w:val="28"/>
        </w:rPr>
        <w:t>When undertaking the Budgeting assignment, remember to follow the allotted layout so that your calculations are undertaken in the correct manner</w:t>
      </w:r>
      <w:r>
        <w:rPr>
          <w:sz w:val="28"/>
          <w:szCs w:val="28"/>
        </w:rPr>
        <w:t>.</w:t>
      </w:r>
    </w:p>
    <w:p w:rsidR="006E1354" w:rsidRPr="006E1354" w:rsidRDefault="006E1354">
      <w:pPr>
        <w:rPr>
          <w:sz w:val="28"/>
          <w:szCs w:val="28"/>
        </w:rPr>
      </w:pPr>
      <w:r w:rsidRPr="006E1354">
        <w:rPr>
          <w:sz w:val="28"/>
          <w:szCs w:val="28"/>
        </w:rPr>
        <w:t>It is imperative that you save your work at regular intervals to prevent your calculations from being lost.</w:t>
      </w:r>
    </w:p>
    <w:p w:rsidR="006E1354" w:rsidRPr="006E1354" w:rsidRDefault="006E1354">
      <w:pPr>
        <w:rPr>
          <w:sz w:val="28"/>
          <w:szCs w:val="28"/>
        </w:rPr>
      </w:pPr>
      <w:r w:rsidRPr="006E1354">
        <w:rPr>
          <w:sz w:val="28"/>
          <w:szCs w:val="28"/>
        </w:rPr>
        <w:t xml:space="preserve">Use logic in your approach to answering the question.  Remember to differentiate between transactions whereby the organisation </w:t>
      </w:r>
      <w:r w:rsidRPr="006E1354">
        <w:rPr>
          <w:color w:val="FF0000"/>
          <w:sz w:val="28"/>
          <w:szCs w:val="28"/>
        </w:rPr>
        <w:t xml:space="preserve">paid for </w:t>
      </w:r>
      <w:r w:rsidRPr="006E1354">
        <w:rPr>
          <w:sz w:val="28"/>
          <w:szCs w:val="28"/>
        </w:rPr>
        <w:t xml:space="preserve">goods and services, and those where they </w:t>
      </w:r>
      <w:r w:rsidRPr="006E1354">
        <w:rPr>
          <w:color w:val="FF0000"/>
          <w:sz w:val="28"/>
          <w:szCs w:val="28"/>
        </w:rPr>
        <w:t>were paid</w:t>
      </w:r>
      <w:r w:rsidRPr="006E1354">
        <w:rPr>
          <w:sz w:val="28"/>
          <w:szCs w:val="28"/>
        </w:rPr>
        <w:t>.</w:t>
      </w:r>
    </w:p>
    <w:p w:rsidR="006E1354" w:rsidRPr="006E1354" w:rsidRDefault="006E1354">
      <w:pPr>
        <w:rPr>
          <w:sz w:val="28"/>
          <w:szCs w:val="28"/>
        </w:rPr>
      </w:pPr>
      <w:r w:rsidRPr="006E1354">
        <w:rPr>
          <w:sz w:val="28"/>
          <w:szCs w:val="28"/>
        </w:rPr>
        <w:t>Check your formulas regularly to ensure that they are appropriate and correct.</w:t>
      </w:r>
    </w:p>
    <w:p w:rsidR="006E1354" w:rsidRPr="006E1354" w:rsidRDefault="006E1354">
      <w:pPr>
        <w:rPr>
          <w:sz w:val="28"/>
          <w:szCs w:val="28"/>
        </w:rPr>
      </w:pPr>
    </w:p>
    <w:p w:rsidR="006E1354" w:rsidRPr="006E1354" w:rsidRDefault="006E1354">
      <w:pPr>
        <w:rPr>
          <w:sz w:val="28"/>
          <w:szCs w:val="28"/>
        </w:rPr>
      </w:pPr>
      <w:r w:rsidRPr="006E1354">
        <w:rPr>
          <w:sz w:val="28"/>
          <w:szCs w:val="28"/>
        </w:rPr>
        <w:t>Remember that the monthly cash flow total is the difference between the organisations income and expenditure</w:t>
      </w:r>
      <w:r>
        <w:rPr>
          <w:sz w:val="28"/>
          <w:szCs w:val="28"/>
        </w:rPr>
        <w:t>.</w:t>
      </w:r>
      <w:bookmarkStart w:id="0" w:name="_GoBack"/>
      <w:bookmarkEnd w:id="0"/>
    </w:p>
    <w:sectPr w:rsidR="006E1354" w:rsidRPr="006E13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E1354"/>
    <w:rsid w:val="006E1354"/>
    <w:rsid w:val="00CC63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9809662-4641-4311-A75D-757B321BD7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97</Words>
  <Characters>558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654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1</cp:revision>
  <dcterms:created xsi:type="dcterms:W3CDTF">2016-11-29T13:19:00Z</dcterms:created>
  <dcterms:modified xsi:type="dcterms:W3CDTF">2016-11-29T13:24:00Z</dcterms:modified>
</cp:coreProperties>
</file>