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4701" w:rsidRDefault="006A4701" w:rsidP="000A35D9">
      <w:pPr>
        <w:rPr>
          <w:rFonts w:ascii="Times New Roman" w:hAnsi="Times New Roman" w:cs="Times New Roman"/>
          <w:sz w:val="28"/>
          <w:szCs w:val="28"/>
          <w:lang w:val="en-GB"/>
        </w:rPr>
      </w:pPr>
      <w:r w:rsidRPr="006A4701">
        <w:drawing>
          <wp:inline distT="0" distB="0" distL="0" distR="0" wp14:anchorId="30575C69" wp14:editId="35396D94">
            <wp:extent cx="2781300" cy="1452880"/>
            <wp:effectExtent l="0" t="0" r="0"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817384" cy="1471729"/>
                    </a:xfrm>
                    <a:prstGeom prst="rect">
                      <a:avLst/>
                    </a:prstGeom>
                  </pic:spPr>
                </pic:pic>
              </a:graphicData>
            </a:graphic>
          </wp:inline>
        </w:drawing>
      </w:r>
    </w:p>
    <w:p w:rsidR="006A4701" w:rsidRPr="006A4701" w:rsidRDefault="006A4701" w:rsidP="000A35D9">
      <w:pPr>
        <w:rPr>
          <w:rFonts w:ascii="Times New Roman" w:hAnsi="Times New Roman" w:cs="Times New Roman"/>
          <w:sz w:val="28"/>
          <w:szCs w:val="28"/>
          <w:lang w:val="en-GB"/>
        </w:rPr>
      </w:pPr>
      <w:r w:rsidRPr="006A4701">
        <w:rPr>
          <w:rFonts w:ascii="Times New Roman" w:hAnsi="Times New Roman" w:cs="Times New Roman"/>
          <w:sz w:val="28"/>
          <w:szCs w:val="28"/>
          <w:lang w:val="en-GB"/>
        </w:rPr>
        <w:t xml:space="preserve">Student Name: Sabrina </w:t>
      </w:r>
      <w:proofErr w:type="spellStart"/>
      <w:r w:rsidRPr="006A4701">
        <w:rPr>
          <w:rFonts w:ascii="Times New Roman" w:hAnsi="Times New Roman" w:cs="Times New Roman"/>
          <w:sz w:val="28"/>
          <w:szCs w:val="28"/>
          <w:lang w:val="en-GB"/>
        </w:rPr>
        <w:t>Gneri</w:t>
      </w:r>
      <w:proofErr w:type="spellEnd"/>
      <w:r w:rsidRPr="006A4701">
        <w:rPr>
          <w:rFonts w:ascii="Times New Roman" w:hAnsi="Times New Roman" w:cs="Times New Roman"/>
          <w:sz w:val="28"/>
          <w:szCs w:val="28"/>
          <w:lang w:val="en-GB"/>
        </w:rPr>
        <w:t xml:space="preserve"> </w:t>
      </w:r>
    </w:p>
    <w:p w:rsidR="006A4701" w:rsidRPr="006A4701" w:rsidRDefault="006A4701" w:rsidP="000A35D9">
      <w:pPr>
        <w:rPr>
          <w:rFonts w:ascii="Times New Roman" w:hAnsi="Times New Roman" w:cs="Times New Roman"/>
          <w:sz w:val="28"/>
          <w:szCs w:val="28"/>
          <w:lang w:val="en-GB"/>
        </w:rPr>
      </w:pPr>
      <w:r w:rsidRPr="006A4701">
        <w:rPr>
          <w:rFonts w:ascii="Times New Roman" w:hAnsi="Times New Roman" w:cs="Times New Roman"/>
          <w:sz w:val="28"/>
          <w:szCs w:val="28"/>
          <w:lang w:val="en-GB"/>
        </w:rPr>
        <w:t>Student Number: 1808294</w:t>
      </w:r>
    </w:p>
    <w:p w:rsidR="006A4701" w:rsidRPr="006A4701" w:rsidRDefault="006A4701" w:rsidP="000A35D9">
      <w:pPr>
        <w:rPr>
          <w:rFonts w:ascii="Times New Roman" w:hAnsi="Times New Roman" w:cs="Times New Roman"/>
          <w:sz w:val="28"/>
          <w:szCs w:val="28"/>
          <w:lang w:val="en-GB"/>
        </w:rPr>
      </w:pPr>
      <w:r w:rsidRPr="006A4701">
        <w:rPr>
          <w:rFonts w:ascii="Times New Roman" w:hAnsi="Times New Roman" w:cs="Times New Roman"/>
          <w:sz w:val="28"/>
          <w:szCs w:val="28"/>
          <w:lang w:val="en-GB"/>
        </w:rPr>
        <w:t>Module Name: Children, young people and families</w:t>
      </w:r>
    </w:p>
    <w:p w:rsidR="006A4701" w:rsidRPr="006A4701" w:rsidRDefault="006A4701" w:rsidP="000A35D9">
      <w:pPr>
        <w:rPr>
          <w:rFonts w:ascii="Times New Roman" w:hAnsi="Times New Roman" w:cs="Times New Roman"/>
          <w:sz w:val="28"/>
          <w:szCs w:val="28"/>
          <w:lang w:val="en-GB"/>
        </w:rPr>
      </w:pPr>
      <w:r w:rsidRPr="006A4701">
        <w:rPr>
          <w:rFonts w:ascii="Times New Roman" w:hAnsi="Times New Roman" w:cs="Times New Roman"/>
          <w:sz w:val="28"/>
          <w:szCs w:val="28"/>
          <w:lang w:val="en-GB"/>
        </w:rPr>
        <w:t xml:space="preserve">Module tutor: Dr </w:t>
      </w:r>
      <w:proofErr w:type="spellStart"/>
      <w:r w:rsidRPr="006A4701">
        <w:rPr>
          <w:rFonts w:ascii="Times New Roman" w:hAnsi="Times New Roman" w:cs="Times New Roman"/>
          <w:sz w:val="28"/>
          <w:szCs w:val="28"/>
          <w:lang w:val="en-GB"/>
        </w:rPr>
        <w:t>Gulnar</w:t>
      </w:r>
      <w:proofErr w:type="spellEnd"/>
      <w:r w:rsidRPr="006A4701">
        <w:rPr>
          <w:rFonts w:ascii="Times New Roman" w:hAnsi="Times New Roman" w:cs="Times New Roman"/>
          <w:sz w:val="28"/>
          <w:szCs w:val="28"/>
          <w:lang w:val="en-GB"/>
        </w:rPr>
        <w:t xml:space="preserve"> Ali</w:t>
      </w:r>
    </w:p>
    <w:p w:rsidR="006A4701" w:rsidRDefault="006A4701" w:rsidP="000A35D9">
      <w:pPr>
        <w:rPr>
          <w:rFonts w:ascii="Times New Roman" w:hAnsi="Times New Roman" w:cs="Times New Roman"/>
          <w:sz w:val="28"/>
          <w:szCs w:val="28"/>
          <w:lang w:val="en-GB"/>
        </w:rPr>
      </w:pPr>
    </w:p>
    <w:p w:rsidR="006A4701" w:rsidRPr="006A4701" w:rsidRDefault="00D03CBA" w:rsidP="000A35D9">
      <w:pPr>
        <w:rPr>
          <w:rFonts w:ascii="Times New Roman" w:hAnsi="Times New Roman" w:cs="Times New Roman"/>
          <w:b/>
          <w:bCs/>
          <w:i/>
          <w:iCs/>
          <w:sz w:val="28"/>
          <w:szCs w:val="28"/>
          <w:lang w:val="en-GB"/>
        </w:rPr>
      </w:pPr>
      <w:r w:rsidRPr="006A4701">
        <w:rPr>
          <w:rFonts w:ascii="Times New Roman" w:hAnsi="Times New Roman" w:cs="Times New Roman"/>
          <w:b/>
          <w:bCs/>
          <w:i/>
          <w:iCs/>
          <w:sz w:val="28"/>
          <w:szCs w:val="28"/>
          <w:lang w:val="en-GB"/>
        </w:rPr>
        <w:t>Table of contest:</w:t>
      </w:r>
    </w:p>
    <w:p w:rsidR="00D03CBA" w:rsidRPr="006A4701" w:rsidRDefault="00D03CBA" w:rsidP="000A35D9">
      <w:pPr>
        <w:rPr>
          <w:rFonts w:ascii="Times New Roman" w:hAnsi="Times New Roman" w:cs="Times New Roman"/>
          <w:sz w:val="28"/>
          <w:szCs w:val="28"/>
          <w:lang w:val="en-GB"/>
        </w:rPr>
      </w:pPr>
      <w:r w:rsidRPr="006A4701">
        <w:rPr>
          <w:rFonts w:ascii="Times New Roman" w:hAnsi="Times New Roman" w:cs="Times New Roman"/>
          <w:sz w:val="28"/>
          <w:szCs w:val="28"/>
          <w:lang w:val="en-GB"/>
        </w:rPr>
        <w:t>Introduction</w:t>
      </w:r>
    </w:p>
    <w:p w:rsidR="00D03CBA" w:rsidRPr="006A4701" w:rsidRDefault="00D03CBA" w:rsidP="000A35D9">
      <w:pPr>
        <w:rPr>
          <w:rFonts w:ascii="Times New Roman" w:hAnsi="Times New Roman" w:cs="Times New Roman"/>
          <w:sz w:val="28"/>
          <w:szCs w:val="28"/>
          <w:lang w:val="en-GB"/>
        </w:rPr>
      </w:pPr>
      <w:r w:rsidRPr="006A4701">
        <w:rPr>
          <w:rFonts w:ascii="Times New Roman" w:hAnsi="Times New Roman" w:cs="Times New Roman"/>
          <w:sz w:val="28"/>
          <w:szCs w:val="28"/>
          <w:lang w:val="en-GB"/>
        </w:rPr>
        <w:t>Case study</w:t>
      </w:r>
    </w:p>
    <w:p w:rsidR="00352EA3" w:rsidRPr="006A4701" w:rsidRDefault="00D03CBA" w:rsidP="000A35D9">
      <w:pPr>
        <w:rPr>
          <w:rFonts w:ascii="Times New Roman" w:hAnsi="Times New Roman" w:cs="Times New Roman"/>
          <w:sz w:val="28"/>
          <w:szCs w:val="28"/>
          <w:lang w:val="en-GB"/>
        </w:rPr>
      </w:pPr>
      <w:r w:rsidRPr="006A4701">
        <w:rPr>
          <w:rFonts w:ascii="Times New Roman" w:hAnsi="Times New Roman" w:cs="Times New Roman"/>
          <w:sz w:val="28"/>
          <w:szCs w:val="28"/>
          <w:lang w:val="en-GB"/>
        </w:rPr>
        <w:t>Anal</w:t>
      </w:r>
      <w:r w:rsidR="00352EA3" w:rsidRPr="006A4701">
        <w:rPr>
          <w:rFonts w:ascii="Times New Roman" w:hAnsi="Times New Roman" w:cs="Times New Roman"/>
          <w:sz w:val="28"/>
          <w:szCs w:val="28"/>
          <w:lang w:val="en-GB"/>
        </w:rPr>
        <w:t>ys</w:t>
      </w:r>
      <w:r w:rsidRPr="006A4701">
        <w:rPr>
          <w:rFonts w:ascii="Times New Roman" w:hAnsi="Times New Roman" w:cs="Times New Roman"/>
          <w:sz w:val="28"/>
          <w:szCs w:val="28"/>
          <w:lang w:val="en-GB"/>
        </w:rPr>
        <w:t>is</w:t>
      </w:r>
    </w:p>
    <w:p w:rsidR="00352EA3" w:rsidRPr="006A4701" w:rsidRDefault="00352EA3" w:rsidP="000A35D9">
      <w:pPr>
        <w:rPr>
          <w:rFonts w:ascii="Times New Roman" w:hAnsi="Times New Roman" w:cs="Times New Roman"/>
          <w:sz w:val="28"/>
          <w:szCs w:val="28"/>
          <w:lang w:val="en-GB"/>
        </w:rPr>
      </w:pPr>
      <w:r w:rsidRPr="006A4701">
        <w:rPr>
          <w:rFonts w:ascii="Times New Roman" w:hAnsi="Times New Roman" w:cs="Times New Roman"/>
          <w:sz w:val="28"/>
          <w:szCs w:val="28"/>
          <w:lang w:val="en-GB"/>
        </w:rPr>
        <w:t>Evaluation</w:t>
      </w:r>
    </w:p>
    <w:p w:rsidR="00352EA3" w:rsidRDefault="00352EA3" w:rsidP="000A35D9">
      <w:pPr>
        <w:rPr>
          <w:rFonts w:ascii="Times New Roman" w:hAnsi="Times New Roman" w:cs="Times New Roman"/>
          <w:sz w:val="28"/>
          <w:szCs w:val="28"/>
          <w:lang w:val="en-GB"/>
        </w:rPr>
      </w:pPr>
      <w:r w:rsidRPr="006A4701">
        <w:rPr>
          <w:rFonts w:ascii="Times New Roman" w:hAnsi="Times New Roman" w:cs="Times New Roman"/>
          <w:sz w:val="28"/>
          <w:szCs w:val="28"/>
          <w:lang w:val="en-GB"/>
        </w:rPr>
        <w:t>Conclusion</w:t>
      </w:r>
    </w:p>
    <w:p w:rsidR="006A4701" w:rsidRDefault="006A4701" w:rsidP="000A35D9">
      <w:pPr>
        <w:rPr>
          <w:rFonts w:ascii="Times New Roman" w:hAnsi="Times New Roman" w:cs="Times New Roman"/>
          <w:sz w:val="28"/>
          <w:szCs w:val="28"/>
          <w:lang w:val="en-GB"/>
        </w:rPr>
      </w:pPr>
    </w:p>
    <w:p w:rsidR="006A4701" w:rsidRPr="0073302B" w:rsidRDefault="0073302B" w:rsidP="000A35D9">
      <w:pPr>
        <w:rPr>
          <w:rFonts w:ascii="Times New Roman" w:hAnsi="Times New Roman" w:cs="Times New Roman"/>
          <w:b/>
          <w:bCs/>
          <w:i/>
          <w:iCs/>
          <w:sz w:val="28"/>
          <w:szCs w:val="28"/>
          <w:lang w:val="en-GB"/>
        </w:rPr>
      </w:pPr>
      <w:r>
        <w:rPr>
          <w:rFonts w:ascii="Times New Roman" w:hAnsi="Times New Roman" w:cs="Times New Roman"/>
          <w:b/>
          <w:bCs/>
          <w:i/>
          <w:iCs/>
          <w:sz w:val="28"/>
          <w:szCs w:val="28"/>
          <w:lang w:val="en-GB"/>
        </w:rPr>
        <w:t xml:space="preserve">                                 </w:t>
      </w:r>
      <w:r w:rsidRPr="0073302B">
        <w:rPr>
          <w:rFonts w:ascii="Times New Roman" w:hAnsi="Times New Roman" w:cs="Times New Roman"/>
          <w:b/>
          <w:bCs/>
          <w:i/>
          <w:iCs/>
          <w:sz w:val="28"/>
          <w:szCs w:val="28"/>
          <w:lang w:val="en-GB"/>
        </w:rPr>
        <w:t>Teen Pregnancy</w:t>
      </w:r>
      <w:r w:rsidR="00D36EB4">
        <w:rPr>
          <w:rFonts w:ascii="Times New Roman" w:hAnsi="Times New Roman" w:cs="Times New Roman"/>
          <w:b/>
          <w:bCs/>
          <w:i/>
          <w:iCs/>
          <w:sz w:val="28"/>
          <w:szCs w:val="28"/>
          <w:lang w:val="en-GB"/>
        </w:rPr>
        <w:t>: the impact of the family</w:t>
      </w:r>
    </w:p>
    <w:p w:rsidR="00352EA3" w:rsidRPr="008D101F" w:rsidRDefault="00352EA3" w:rsidP="000A35D9">
      <w:pPr>
        <w:rPr>
          <w:rFonts w:ascii="Times New Roman" w:hAnsi="Times New Roman" w:cs="Times New Roman"/>
          <w:sz w:val="28"/>
          <w:szCs w:val="28"/>
          <w:lang w:val="en-GB"/>
        </w:rPr>
      </w:pPr>
    </w:p>
    <w:p w:rsidR="000A35D9" w:rsidRPr="008D101F" w:rsidRDefault="000A35D9" w:rsidP="000A35D9">
      <w:pPr>
        <w:rPr>
          <w:rFonts w:ascii="Times New Roman" w:hAnsi="Times New Roman" w:cs="Times New Roman"/>
          <w:b/>
          <w:bCs/>
          <w:sz w:val="28"/>
          <w:szCs w:val="28"/>
          <w:lang w:val="en-GB"/>
        </w:rPr>
      </w:pPr>
      <w:r w:rsidRPr="008D101F">
        <w:rPr>
          <w:rFonts w:ascii="Times New Roman" w:hAnsi="Times New Roman" w:cs="Times New Roman"/>
          <w:b/>
          <w:bCs/>
          <w:sz w:val="28"/>
          <w:szCs w:val="28"/>
          <w:lang w:val="en-GB"/>
        </w:rPr>
        <w:t xml:space="preserve">Introduction </w:t>
      </w:r>
    </w:p>
    <w:p w:rsidR="000A35D9" w:rsidRPr="008D101F" w:rsidRDefault="000A35D9" w:rsidP="000A35D9">
      <w:pPr>
        <w:rPr>
          <w:rFonts w:ascii="Times New Roman" w:hAnsi="Times New Roman" w:cs="Times New Roman"/>
          <w:sz w:val="24"/>
          <w:szCs w:val="24"/>
          <w:lang w:val="en-GB"/>
        </w:rPr>
      </w:pPr>
      <w:r w:rsidRPr="008D101F">
        <w:rPr>
          <w:rFonts w:ascii="Times New Roman" w:hAnsi="Times New Roman" w:cs="Times New Roman"/>
          <w:sz w:val="24"/>
          <w:szCs w:val="24"/>
          <w:lang w:val="en-GB"/>
        </w:rPr>
        <w:t xml:space="preserve">This assignment will consist of 2000 words based on real case about teen pregnancy, especially will focus on the circumstances and challenges looked by 22-year-old Betty, who got pregnant at 15, and now lives with Candy, her six-year-old little girl. </w:t>
      </w:r>
      <w:r w:rsidRPr="008D101F">
        <w:rPr>
          <w:rFonts w:ascii="Times New Roman" w:hAnsi="Times New Roman" w:cs="Times New Roman"/>
          <w:sz w:val="24"/>
          <w:szCs w:val="24"/>
          <w:lang w:val="en-GB"/>
        </w:rPr>
        <w:t xml:space="preserve">She </w:t>
      </w:r>
      <w:r w:rsidRPr="008D101F">
        <w:rPr>
          <w:rFonts w:ascii="Times New Roman" w:hAnsi="Times New Roman" w:cs="Times New Roman"/>
          <w:sz w:val="24"/>
          <w:szCs w:val="24"/>
          <w:lang w:val="en-GB"/>
        </w:rPr>
        <w:t>has occupied with voraciously consuming food assaults and as of late experienced regurgitating, weight reduction and amenorrhea.</w:t>
      </w:r>
      <w:r w:rsidR="00907B95" w:rsidRPr="008D101F">
        <w:rPr>
          <w:rFonts w:ascii="Times New Roman" w:hAnsi="Times New Roman" w:cs="Times New Roman"/>
          <w:sz w:val="24"/>
          <w:szCs w:val="24"/>
          <w:lang w:val="en-GB"/>
        </w:rPr>
        <w:t xml:space="preserve"> </w:t>
      </w:r>
      <w:r w:rsidRPr="008D101F">
        <w:rPr>
          <w:rFonts w:ascii="Times New Roman" w:hAnsi="Times New Roman" w:cs="Times New Roman"/>
          <w:sz w:val="24"/>
          <w:szCs w:val="24"/>
          <w:lang w:val="en-GB"/>
        </w:rPr>
        <w:t>Betty's case was directed to social services and they tried to help her in the best way</w:t>
      </w:r>
      <w:r w:rsidRPr="008D101F">
        <w:rPr>
          <w:rFonts w:ascii="Times New Roman" w:hAnsi="Times New Roman" w:cs="Times New Roman"/>
          <w:sz w:val="24"/>
          <w:szCs w:val="24"/>
          <w:lang w:val="en-GB"/>
        </w:rPr>
        <w:t>.</w:t>
      </w:r>
    </w:p>
    <w:p w:rsidR="00907B95" w:rsidRPr="008D101F" w:rsidRDefault="00907B95" w:rsidP="000A35D9">
      <w:pPr>
        <w:rPr>
          <w:rFonts w:ascii="Times New Roman" w:hAnsi="Times New Roman" w:cs="Times New Roman"/>
          <w:sz w:val="24"/>
          <w:szCs w:val="24"/>
          <w:lang w:val="en-GB"/>
        </w:rPr>
      </w:pPr>
      <w:r w:rsidRPr="008D101F">
        <w:rPr>
          <w:rFonts w:ascii="Times New Roman" w:hAnsi="Times New Roman" w:cs="Times New Roman"/>
          <w:sz w:val="24"/>
          <w:szCs w:val="24"/>
          <w:lang w:val="en-GB"/>
        </w:rPr>
        <w:t>According to</w:t>
      </w:r>
      <w:r w:rsidR="006312C2" w:rsidRPr="008D101F">
        <w:rPr>
          <w:rFonts w:ascii="Times New Roman" w:hAnsi="Times New Roman" w:cs="Times New Roman"/>
          <w:sz w:val="24"/>
          <w:szCs w:val="24"/>
          <w:lang w:val="en-GB"/>
        </w:rPr>
        <w:t xml:space="preserve"> </w:t>
      </w:r>
      <w:r w:rsidRPr="008D101F">
        <w:rPr>
          <w:rFonts w:ascii="Times New Roman" w:hAnsi="Times New Roman" w:cs="Times New Roman"/>
          <w:sz w:val="24"/>
          <w:szCs w:val="24"/>
          <w:lang w:val="en-GB"/>
        </w:rPr>
        <w:t>(UNICEF,2008) teenage pregnancy is defined as a teenage girl, typically within the ages of 13-19 becoming pregnant</w:t>
      </w:r>
      <w:r w:rsidR="00D36EB4">
        <w:rPr>
          <w:rFonts w:ascii="Times New Roman" w:hAnsi="Times New Roman" w:cs="Times New Roman"/>
          <w:sz w:val="24"/>
          <w:szCs w:val="24"/>
          <w:lang w:val="en-GB"/>
        </w:rPr>
        <w:t>,</w:t>
      </w:r>
      <w:r w:rsidR="00D36EB4" w:rsidRPr="00D36EB4">
        <w:rPr>
          <w:lang w:val="en-GB"/>
        </w:rPr>
        <w:t xml:space="preserve"> </w:t>
      </w:r>
      <w:r w:rsidR="00D36EB4">
        <w:rPr>
          <w:rFonts w:ascii="Times New Roman" w:hAnsi="Times New Roman" w:cs="Times New Roman"/>
          <w:sz w:val="24"/>
          <w:szCs w:val="24"/>
          <w:lang w:val="en-GB"/>
        </w:rPr>
        <w:t>h</w:t>
      </w:r>
      <w:r w:rsidR="00D36EB4" w:rsidRPr="00D36EB4">
        <w:rPr>
          <w:rFonts w:ascii="Times New Roman" w:hAnsi="Times New Roman" w:cs="Times New Roman"/>
          <w:sz w:val="24"/>
          <w:szCs w:val="24"/>
          <w:lang w:val="en-GB"/>
        </w:rPr>
        <w:t>azard factors for young pregnancy are connected to numerous elements, including a family ancestry of adolescent pregnancy.</w:t>
      </w:r>
    </w:p>
    <w:p w:rsidR="00907B95" w:rsidRPr="008D101F" w:rsidRDefault="00907B95" w:rsidP="000A35D9">
      <w:pPr>
        <w:rPr>
          <w:rFonts w:ascii="Times New Roman" w:hAnsi="Times New Roman" w:cs="Times New Roman"/>
          <w:sz w:val="24"/>
          <w:szCs w:val="24"/>
          <w:lang w:val="en-GB"/>
        </w:rPr>
      </w:pPr>
    </w:p>
    <w:p w:rsidR="000A35D9" w:rsidRPr="008D101F" w:rsidRDefault="000A35D9" w:rsidP="000A35D9">
      <w:pPr>
        <w:rPr>
          <w:rFonts w:ascii="Times New Roman" w:hAnsi="Times New Roman" w:cs="Times New Roman"/>
          <w:b/>
          <w:bCs/>
          <w:sz w:val="28"/>
          <w:szCs w:val="28"/>
          <w:lang w:val="en-GB"/>
        </w:rPr>
      </w:pPr>
      <w:r w:rsidRPr="008D101F">
        <w:rPr>
          <w:rFonts w:ascii="Times New Roman" w:hAnsi="Times New Roman" w:cs="Times New Roman"/>
          <w:b/>
          <w:bCs/>
          <w:sz w:val="28"/>
          <w:szCs w:val="28"/>
          <w:lang w:val="en-GB"/>
        </w:rPr>
        <w:t>Case study</w:t>
      </w:r>
    </w:p>
    <w:p w:rsidR="000A35D9" w:rsidRPr="008D101F" w:rsidRDefault="000A35D9" w:rsidP="000A35D9">
      <w:pPr>
        <w:rPr>
          <w:rFonts w:ascii="Times New Roman" w:hAnsi="Times New Roman" w:cs="Times New Roman"/>
          <w:sz w:val="24"/>
          <w:szCs w:val="24"/>
          <w:lang w:val="en-GB"/>
        </w:rPr>
      </w:pPr>
      <w:r w:rsidRPr="008D101F">
        <w:rPr>
          <w:rFonts w:ascii="Times New Roman" w:hAnsi="Times New Roman" w:cs="Times New Roman"/>
          <w:sz w:val="24"/>
          <w:szCs w:val="24"/>
          <w:lang w:val="en-GB"/>
        </w:rPr>
        <w:lastRenderedPageBreak/>
        <w:t xml:space="preserve">Betty's mom left her dad and sisters when they were exceptionally youthful as a result of issues in managing liquor utilization </w:t>
      </w:r>
      <w:r w:rsidR="00256DFA" w:rsidRPr="008D101F">
        <w:rPr>
          <w:rFonts w:ascii="Times New Roman" w:hAnsi="Times New Roman" w:cs="Times New Roman"/>
          <w:sz w:val="24"/>
          <w:szCs w:val="24"/>
          <w:lang w:val="en-GB"/>
        </w:rPr>
        <w:t xml:space="preserve">and </w:t>
      </w:r>
      <w:r w:rsidRPr="008D101F">
        <w:rPr>
          <w:rFonts w:ascii="Times New Roman" w:hAnsi="Times New Roman" w:cs="Times New Roman"/>
          <w:sz w:val="24"/>
          <w:szCs w:val="24"/>
          <w:lang w:val="en-GB"/>
        </w:rPr>
        <w:t xml:space="preserve">she liked to keep drinking liquor rather over being assisted with stopping. The young lady and her sisters were later sent to a kids' home, where they lived for a long time. </w:t>
      </w:r>
      <w:r w:rsidR="00256DFA" w:rsidRPr="008D101F">
        <w:rPr>
          <w:rFonts w:ascii="Times New Roman" w:hAnsi="Times New Roman" w:cs="Times New Roman"/>
          <w:sz w:val="24"/>
          <w:szCs w:val="24"/>
          <w:lang w:val="en-GB"/>
        </w:rPr>
        <w:t xml:space="preserve">Even if </w:t>
      </w:r>
      <w:r w:rsidRPr="008D101F">
        <w:rPr>
          <w:rFonts w:ascii="Times New Roman" w:hAnsi="Times New Roman" w:cs="Times New Roman"/>
          <w:sz w:val="24"/>
          <w:szCs w:val="24"/>
          <w:lang w:val="en-GB"/>
        </w:rPr>
        <w:t xml:space="preserve">the kids had no further contact with the mother, they </w:t>
      </w:r>
      <w:proofErr w:type="gramStart"/>
      <w:r w:rsidRPr="008D101F">
        <w:rPr>
          <w:rFonts w:ascii="Times New Roman" w:hAnsi="Times New Roman" w:cs="Times New Roman"/>
          <w:sz w:val="24"/>
          <w:szCs w:val="24"/>
          <w:lang w:val="en-GB"/>
        </w:rPr>
        <w:t>once in a while</w:t>
      </w:r>
      <w:proofErr w:type="gramEnd"/>
      <w:r w:rsidRPr="008D101F">
        <w:rPr>
          <w:rFonts w:ascii="Times New Roman" w:hAnsi="Times New Roman" w:cs="Times New Roman"/>
          <w:sz w:val="24"/>
          <w:szCs w:val="24"/>
          <w:lang w:val="en-GB"/>
        </w:rPr>
        <w:t xml:space="preserve"> got visits from their dad, who worked in a distillery and furthermore experienced liquor related issues. Betty and her sisters spent their youth in the youngsters' home, where they went to class in the kids' town just because and afterward went to a full optional school close to her dad's habitation.</w:t>
      </w:r>
    </w:p>
    <w:p w:rsidR="00907B95" w:rsidRPr="008D101F" w:rsidRDefault="00907B95" w:rsidP="000A35D9">
      <w:pPr>
        <w:rPr>
          <w:rFonts w:ascii="Times New Roman" w:hAnsi="Times New Roman" w:cs="Times New Roman"/>
          <w:sz w:val="24"/>
          <w:szCs w:val="24"/>
          <w:lang w:val="en-GB"/>
        </w:rPr>
      </w:pPr>
      <w:r w:rsidRPr="008D101F">
        <w:rPr>
          <w:rFonts w:ascii="Times New Roman" w:hAnsi="Times New Roman" w:cs="Times New Roman"/>
          <w:sz w:val="24"/>
          <w:szCs w:val="24"/>
          <w:lang w:val="en-GB"/>
        </w:rPr>
        <w:t>Betty got pregnant with her relationship with an African Caribbean individual when they were both 14, however tragically the boy would not like to think about proceeding with the relationship. She chose to keep her child named Candy as opposed to leave her up for selection</w:t>
      </w:r>
      <w:r w:rsidRPr="008D101F">
        <w:rPr>
          <w:rFonts w:ascii="Times New Roman" w:hAnsi="Times New Roman" w:cs="Times New Roman"/>
          <w:sz w:val="24"/>
          <w:szCs w:val="24"/>
          <w:lang w:val="en-GB"/>
        </w:rPr>
        <w:t xml:space="preserve"> </w:t>
      </w:r>
      <w:r w:rsidRPr="008D101F">
        <w:rPr>
          <w:rFonts w:ascii="Times New Roman" w:hAnsi="Times New Roman" w:cs="Times New Roman"/>
          <w:sz w:val="24"/>
          <w:szCs w:val="24"/>
          <w:lang w:val="en-GB"/>
        </w:rPr>
        <w:t>and was set in a supportive house found a good way from where she had lived for a long time. With the conclusion of the youngsters' house, Betty's sisters, trailed by Betty and Candy, came to live with their dad. All the kids, including Betty and Candy, lived with their dad for the following 6 years</w:t>
      </w:r>
      <w:r w:rsidR="000F0112" w:rsidRPr="008D101F">
        <w:rPr>
          <w:rFonts w:ascii="Times New Roman" w:hAnsi="Times New Roman" w:cs="Times New Roman"/>
          <w:sz w:val="24"/>
          <w:szCs w:val="24"/>
          <w:lang w:val="en-GB"/>
        </w:rPr>
        <w:t>, w</w:t>
      </w:r>
      <w:r w:rsidR="000F0112" w:rsidRPr="008D101F">
        <w:rPr>
          <w:rFonts w:ascii="Times New Roman" w:hAnsi="Times New Roman" w:cs="Times New Roman"/>
          <w:sz w:val="24"/>
          <w:szCs w:val="24"/>
          <w:lang w:val="en-GB"/>
        </w:rPr>
        <w:t>ith the assistance of social administrations, betty moved with her girl to a little loft, which she loved and attempted to make it charming and recognizable. While moving to her new home demonstrated useful to both Betty and the sweets, her dad's demise, which happened not long after her move from her home, seriously damaged her, so I began experiencing language challenges, weight reduction</w:t>
      </w:r>
      <w:r w:rsidR="000F0112" w:rsidRPr="008D101F">
        <w:rPr>
          <w:rFonts w:ascii="Times New Roman" w:hAnsi="Times New Roman" w:cs="Times New Roman"/>
          <w:sz w:val="24"/>
          <w:szCs w:val="24"/>
          <w:lang w:val="en-GB"/>
        </w:rPr>
        <w:t xml:space="preserve">, </w:t>
      </w:r>
      <w:r w:rsidR="000F0112" w:rsidRPr="008D101F">
        <w:rPr>
          <w:rFonts w:ascii="Times New Roman" w:hAnsi="Times New Roman" w:cs="Times New Roman"/>
          <w:sz w:val="24"/>
          <w:szCs w:val="24"/>
          <w:lang w:val="en-GB"/>
        </w:rPr>
        <w:t>regurgitating and amenorrhea. His social help records uncover that he experienced scenes of language in any event, during his youth. Betty additionally addressed her social specialist about her troublesome relationship with her little girl Candy. While the kid is doing admirably in school and is valued by individuals, he acts severely with his mom.</w:t>
      </w:r>
    </w:p>
    <w:p w:rsidR="000F0112" w:rsidRPr="008D101F" w:rsidRDefault="000F0112" w:rsidP="000A35D9">
      <w:pPr>
        <w:rPr>
          <w:rFonts w:ascii="Times New Roman" w:hAnsi="Times New Roman" w:cs="Times New Roman"/>
          <w:b/>
          <w:bCs/>
          <w:sz w:val="28"/>
          <w:szCs w:val="28"/>
          <w:lang w:val="en-GB"/>
        </w:rPr>
      </w:pPr>
      <w:r w:rsidRPr="008D101F">
        <w:rPr>
          <w:rFonts w:ascii="Times New Roman" w:hAnsi="Times New Roman" w:cs="Times New Roman"/>
          <w:b/>
          <w:bCs/>
          <w:sz w:val="28"/>
          <w:szCs w:val="28"/>
          <w:lang w:val="en-GB"/>
        </w:rPr>
        <w:t>A</w:t>
      </w:r>
      <w:r w:rsidR="008D101F" w:rsidRPr="008D101F">
        <w:rPr>
          <w:rFonts w:ascii="Times New Roman" w:hAnsi="Times New Roman" w:cs="Times New Roman"/>
          <w:b/>
          <w:bCs/>
          <w:sz w:val="28"/>
          <w:szCs w:val="28"/>
          <w:lang w:val="en-GB"/>
        </w:rPr>
        <w:t>nalysis</w:t>
      </w:r>
    </w:p>
    <w:p w:rsidR="000F0112" w:rsidRPr="008D101F" w:rsidRDefault="000F0112" w:rsidP="000A35D9">
      <w:pPr>
        <w:rPr>
          <w:rFonts w:ascii="Times New Roman" w:hAnsi="Times New Roman" w:cs="Times New Roman"/>
          <w:sz w:val="24"/>
          <w:szCs w:val="24"/>
          <w:lang w:val="en-GB"/>
        </w:rPr>
      </w:pPr>
      <w:r w:rsidRPr="008D101F">
        <w:rPr>
          <w:rFonts w:ascii="Times New Roman" w:hAnsi="Times New Roman" w:cs="Times New Roman"/>
          <w:sz w:val="24"/>
          <w:szCs w:val="24"/>
          <w:lang w:val="en-GB"/>
        </w:rPr>
        <w:t xml:space="preserve">An examination concerning Betty's story uncovers that it might have been neglected during her youth. Relinquishment of minors can be characterized as a condition wherein the individuals liable for thinking about youngsters permit them, intentionally or as a result of imprudence, to encounter avoidable torment, and in any case neglect to give the fundamental condition to the improvement of their physical, passionate and mental capacities. Carelessness can be physical, passionate or instructive (Butler and Gwenda, 2004,). Betty and her sisters were dealt with by social administrations when they were youthful and put in a youngsters' home. </w:t>
      </w:r>
      <w:proofErr w:type="gramStart"/>
      <w:r w:rsidRPr="008D101F">
        <w:rPr>
          <w:rFonts w:ascii="Times New Roman" w:hAnsi="Times New Roman" w:cs="Times New Roman"/>
          <w:sz w:val="24"/>
          <w:szCs w:val="24"/>
          <w:lang w:val="en-GB"/>
        </w:rPr>
        <w:t>In spite of the fact that</w:t>
      </w:r>
      <w:proofErr w:type="gramEnd"/>
      <w:r w:rsidRPr="008D101F">
        <w:rPr>
          <w:rFonts w:ascii="Times New Roman" w:hAnsi="Times New Roman" w:cs="Times New Roman"/>
          <w:sz w:val="24"/>
          <w:szCs w:val="24"/>
          <w:lang w:val="en-GB"/>
        </w:rPr>
        <w:t xml:space="preserve"> their physical needs were satisfactorily met and sent first to the town and afterward to optional school, all things considered, they experienced instructive and enthusiastic dropout (Grinnell and Yvonne, 2008,).</w:t>
      </w:r>
    </w:p>
    <w:p w:rsidR="000F0112" w:rsidRPr="008D101F" w:rsidRDefault="000F0112" w:rsidP="000F0112">
      <w:pPr>
        <w:rPr>
          <w:rFonts w:ascii="Times New Roman" w:hAnsi="Times New Roman" w:cs="Times New Roman"/>
          <w:sz w:val="24"/>
          <w:szCs w:val="24"/>
          <w:lang w:val="en-GB"/>
        </w:rPr>
      </w:pPr>
      <w:r w:rsidRPr="008D101F">
        <w:rPr>
          <w:rFonts w:ascii="Times New Roman" w:hAnsi="Times New Roman" w:cs="Times New Roman"/>
          <w:sz w:val="24"/>
          <w:szCs w:val="24"/>
          <w:lang w:val="en-GB"/>
        </w:rPr>
        <w:t>Studies uncover that ignored youngsters are inclined to advancement of unreliable, restless or perplexed connections with their parental figures (Howe, 2009). Such absence of security in connection can prompt hyperactivity, absence of consideration and inclusion in class and absence of activity and certainty to take a shot at their own (Howe, 2009). Youngster disregard is likewise connected with more noteworthy rate of substance misuse, reprobate conduct, and early pregnancy (Howe, 2009). Adolescent pregnancy is generally pervasive in UK, with the nation having a most noteworthy rate for such pregnancies in the entirety of Europe.</w:t>
      </w:r>
      <w:r w:rsidR="003A0173" w:rsidRPr="008D101F">
        <w:rPr>
          <w:rFonts w:ascii="Times New Roman" w:hAnsi="Times New Roman" w:cs="Times New Roman"/>
          <w:sz w:val="24"/>
          <w:szCs w:val="24"/>
          <w:lang w:val="en-GB"/>
        </w:rPr>
        <w:t xml:space="preserve"> </w:t>
      </w:r>
      <w:r w:rsidR="003A0173" w:rsidRPr="008D101F">
        <w:rPr>
          <w:rFonts w:ascii="Times New Roman" w:hAnsi="Times New Roman" w:cs="Times New Roman"/>
          <w:sz w:val="24"/>
          <w:szCs w:val="24"/>
          <w:lang w:val="en-GB"/>
        </w:rPr>
        <w:t xml:space="preserve">Betty is sincerely and intellectually upset due to the passing of her dad and the conduct of her kid, Candy, towards her. Such enthusiastic unsettling influences seem to have brought about dietary problems, heaving and weight reduction. Aside from these infirmities, Betty is likewise experiencing amenorrhoea. She needs clinical and conceivably mental assistance and ought to be alluded to psychological well-being experts and </w:t>
      </w:r>
      <w:r w:rsidR="003A0173" w:rsidRPr="008D101F">
        <w:rPr>
          <w:rFonts w:ascii="Times New Roman" w:hAnsi="Times New Roman" w:cs="Times New Roman"/>
          <w:sz w:val="24"/>
          <w:szCs w:val="24"/>
          <w:lang w:val="en-GB"/>
        </w:rPr>
        <w:t xml:space="preserve">her </w:t>
      </w:r>
      <w:r w:rsidR="003A0173" w:rsidRPr="008D101F">
        <w:rPr>
          <w:rFonts w:ascii="Times New Roman" w:hAnsi="Times New Roman" w:cs="Times New Roman"/>
          <w:sz w:val="24"/>
          <w:szCs w:val="24"/>
          <w:lang w:val="en-GB"/>
        </w:rPr>
        <w:t>GP for proper help. Betty's essential helplessness emerges from her status as a solitary parent, her past of an adolescent mother, her absence of acquiring limit and her troublesome relationship with her girl. Such issues could prompt decrease of confidence, misery and resulting mental and physical sicknesses.</w:t>
      </w:r>
    </w:p>
    <w:p w:rsidR="006312C2" w:rsidRPr="008D101F" w:rsidRDefault="003A0173" w:rsidP="000F0112">
      <w:pPr>
        <w:rPr>
          <w:rFonts w:ascii="Times New Roman" w:hAnsi="Times New Roman" w:cs="Times New Roman"/>
          <w:sz w:val="24"/>
          <w:szCs w:val="24"/>
          <w:lang w:val="en-GB"/>
        </w:rPr>
      </w:pPr>
      <w:r w:rsidRPr="008D101F">
        <w:rPr>
          <w:rFonts w:ascii="Times New Roman" w:hAnsi="Times New Roman" w:cs="Times New Roman"/>
          <w:sz w:val="24"/>
          <w:szCs w:val="24"/>
          <w:lang w:val="en-GB"/>
        </w:rPr>
        <w:t xml:space="preserve">The thing that most  failed </w:t>
      </w:r>
      <w:r w:rsidR="006312C2" w:rsidRPr="008D101F">
        <w:rPr>
          <w:rFonts w:ascii="Times New Roman" w:hAnsi="Times New Roman" w:cs="Times New Roman"/>
          <w:sz w:val="24"/>
          <w:szCs w:val="24"/>
          <w:lang w:val="en-GB"/>
        </w:rPr>
        <w:t>before the assistance of social administrations to discover a</w:t>
      </w:r>
      <w:r w:rsidRPr="008D101F">
        <w:rPr>
          <w:rFonts w:ascii="Times New Roman" w:hAnsi="Times New Roman" w:cs="Times New Roman"/>
          <w:sz w:val="24"/>
          <w:szCs w:val="24"/>
          <w:lang w:val="en-GB"/>
        </w:rPr>
        <w:t>n</w:t>
      </w:r>
      <w:r w:rsidR="006312C2" w:rsidRPr="008D101F">
        <w:rPr>
          <w:rFonts w:ascii="Times New Roman" w:hAnsi="Times New Roman" w:cs="Times New Roman"/>
          <w:sz w:val="24"/>
          <w:szCs w:val="24"/>
          <w:lang w:val="en-GB"/>
        </w:rPr>
        <w:t xml:space="preserve"> </w:t>
      </w:r>
      <w:r w:rsidRPr="008D101F">
        <w:rPr>
          <w:rFonts w:ascii="Times New Roman" w:hAnsi="Times New Roman" w:cs="Times New Roman"/>
          <w:sz w:val="24"/>
          <w:szCs w:val="24"/>
          <w:lang w:val="en-GB"/>
        </w:rPr>
        <w:t xml:space="preserve">apartment </w:t>
      </w:r>
      <w:r w:rsidR="006312C2" w:rsidRPr="008D101F">
        <w:rPr>
          <w:rFonts w:ascii="Times New Roman" w:hAnsi="Times New Roman" w:cs="Times New Roman"/>
          <w:sz w:val="24"/>
          <w:szCs w:val="24"/>
          <w:lang w:val="en-GB"/>
        </w:rPr>
        <w:t>for Betty and Candy and that the passionate and mental help that could help them in school work was never offered, in addition Betty never had any meeting with a proper and particular clinician and this was likewise a major issue in light of the fact that with the assistance of the analyst Betty could have better managed the issues identified with his little girl and would have had more prominent mindfulness in tolerating the demise of the dad and thusly would have had no backslides</w:t>
      </w:r>
      <w:r w:rsidRPr="008D101F">
        <w:rPr>
          <w:rFonts w:ascii="Times New Roman" w:hAnsi="Times New Roman" w:cs="Times New Roman"/>
          <w:sz w:val="24"/>
          <w:szCs w:val="24"/>
          <w:lang w:val="en-GB"/>
        </w:rPr>
        <w:t>.</w:t>
      </w:r>
    </w:p>
    <w:p w:rsidR="006312C2" w:rsidRPr="008D101F" w:rsidRDefault="008D101F" w:rsidP="000F0112">
      <w:pPr>
        <w:rPr>
          <w:rFonts w:ascii="Times New Roman" w:hAnsi="Times New Roman" w:cs="Times New Roman"/>
          <w:b/>
          <w:bCs/>
          <w:sz w:val="28"/>
          <w:szCs w:val="28"/>
          <w:lang w:val="en-GB"/>
        </w:rPr>
      </w:pPr>
      <w:r w:rsidRPr="008D101F">
        <w:rPr>
          <w:rFonts w:ascii="Times New Roman" w:hAnsi="Times New Roman" w:cs="Times New Roman"/>
          <w:b/>
          <w:bCs/>
          <w:sz w:val="28"/>
          <w:szCs w:val="28"/>
          <w:lang w:val="en-GB"/>
        </w:rPr>
        <w:t>Evaluation</w:t>
      </w:r>
    </w:p>
    <w:p w:rsidR="00716B27" w:rsidRPr="008D101F" w:rsidRDefault="00716B27" w:rsidP="000F0112">
      <w:pPr>
        <w:rPr>
          <w:rFonts w:ascii="Times New Roman" w:hAnsi="Times New Roman" w:cs="Times New Roman"/>
          <w:sz w:val="24"/>
          <w:szCs w:val="24"/>
          <w:lang w:val="en-GB"/>
        </w:rPr>
      </w:pPr>
      <w:r w:rsidRPr="008D101F">
        <w:rPr>
          <w:rFonts w:ascii="Times New Roman" w:hAnsi="Times New Roman" w:cs="Times New Roman"/>
          <w:sz w:val="24"/>
          <w:szCs w:val="24"/>
          <w:lang w:val="en-GB"/>
        </w:rPr>
        <w:t xml:space="preserve">Since Betty has brought forth her little girl, she has never gotten help from social specialists, simply following six years have they helped her locate a home for her and her little girl. The act of social work in such conditions ought to principally concentrate on understanding her case and its past and hence figure fitting mediation systems. Social laborers, a significant number of whom originate from rich and taught foundations, have in all likelihood created established oppressive perspectives towards burdened sections of society and could well address the issues of administration clients from various racial, ethnic, social and pay, with assumptions and mentalities (Butler and Gwenda, 2004, p 83). </w:t>
      </w:r>
      <w:r w:rsidR="003F5498" w:rsidRPr="008D101F">
        <w:rPr>
          <w:rFonts w:ascii="Times New Roman" w:hAnsi="Times New Roman" w:cs="Times New Roman"/>
          <w:sz w:val="24"/>
          <w:szCs w:val="24"/>
          <w:lang w:val="en-GB"/>
        </w:rPr>
        <w:t>(</w:t>
      </w:r>
      <w:proofErr w:type="spellStart"/>
      <w:r w:rsidRPr="008D101F">
        <w:rPr>
          <w:rFonts w:ascii="Times New Roman" w:hAnsi="Times New Roman" w:cs="Times New Roman"/>
          <w:sz w:val="24"/>
          <w:szCs w:val="24"/>
          <w:lang w:val="en-GB"/>
        </w:rPr>
        <w:t>Dominelli</w:t>
      </w:r>
      <w:proofErr w:type="spellEnd"/>
      <w:r w:rsidR="003F5498" w:rsidRPr="008D101F">
        <w:rPr>
          <w:rFonts w:ascii="Times New Roman" w:hAnsi="Times New Roman" w:cs="Times New Roman"/>
          <w:sz w:val="24"/>
          <w:szCs w:val="24"/>
          <w:lang w:val="en-GB"/>
        </w:rPr>
        <w:t xml:space="preserve"> </w:t>
      </w:r>
      <w:r w:rsidRPr="008D101F">
        <w:rPr>
          <w:rFonts w:ascii="Times New Roman" w:hAnsi="Times New Roman" w:cs="Times New Roman"/>
          <w:sz w:val="24"/>
          <w:szCs w:val="24"/>
          <w:lang w:val="en-GB"/>
        </w:rPr>
        <w:t>2005, p 41) has additionally over and over focused on that separation is unavoidable in UK society and its social consideration foundation</w:t>
      </w:r>
      <w:r w:rsidRPr="008D101F">
        <w:rPr>
          <w:rFonts w:ascii="Times New Roman" w:hAnsi="Times New Roman" w:cs="Times New Roman"/>
          <w:sz w:val="24"/>
          <w:szCs w:val="24"/>
          <w:lang w:val="en-GB"/>
        </w:rPr>
        <w:t>.</w:t>
      </w:r>
    </w:p>
    <w:p w:rsidR="00716B27" w:rsidRPr="008D101F" w:rsidRDefault="00716B27" w:rsidP="000F0112">
      <w:pPr>
        <w:rPr>
          <w:rFonts w:ascii="Times New Roman" w:hAnsi="Times New Roman" w:cs="Times New Roman"/>
          <w:sz w:val="24"/>
          <w:szCs w:val="24"/>
          <w:lang w:val="en-GB"/>
        </w:rPr>
      </w:pPr>
      <w:r w:rsidRPr="008D101F">
        <w:rPr>
          <w:rFonts w:ascii="Times New Roman" w:hAnsi="Times New Roman" w:cs="Times New Roman"/>
          <w:sz w:val="24"/>
          <w:szCs w:val="24"/>
          <w:lang w:val="en-GB"/>
        </w:rPr>
        <w:t xml:space="preserve">The social </w:t>
      </w:r>
      <w:r w:rsidRPr="008D101F">
        <w:rPr>
          <w:rFonts w:ascii="Times New Roman" w:hAnsi="Times New Roman" w:cs="Times New Roman"/>
          <w:sz w:val="24"/>
          <w:szCs w:val="24"/>
          <w:lang w:val="en-GB"/>
        </w:rPr>
        <w:t>worker</w:t>
      </w:r>
      <w:r w:rsidRPr="008D101F">
        <w:rPr>
          <w:rFonts w:ascii="Times New Roman" w:hAnsi="Times New Roman" w:cs="Times New Roman"/>
          <w:sz w:val="24"/>
          <w:szCs w:val="24"/>
          <w:lang w:val="en-GB"/>
        </w:rPr>
        <w:t xml:space="preserve"> ought to in these conditions draw in Betty with open finished inquiries concerning her issues and troubles. Betty ought to be permitted to communicate as totally as conceivable without break </w:t>
      </w:r>
      <w:proofErr w:type="gramStart"/>
      <w:r w:rsidRPr="008D101F">
        <w:rPr>
          <w:rFonts w:ascii="Times New Roman" w:hAnsi="Times New Roman" w:cs="Times New Roman"/>
          <w:sz w:val="24"/>
          <w:szCs w:val="24"/>
          <w:lang w:val="en-GB"/>
        </w:rPr>
        <w:t>so as to</w:t>
      </w:r>
      <w:proofErr w:type="gramEnd"/>
      <w:r w:rsidRPr="008D101F">
        <w:rPr>
          <w:rFonts w:ascii="Times New Roman" w:hAnsi="Times New Roman" w:cs="Times New Roman"/>
          <w:sz w:val="24"/>
          <w:szCs w:val="24"/>
          <w:lang w:val="en-GB"/>
        </w:rPr>
        <w:t xml:space="preserve"> get a progressively complete acknowledgment of her physical, enthusiastic and mental quality (</w:t>
      </w:r>
      <w:proofErr w:type="spellStart"/>
      <w:r w:rsidRPr="008D101F">
        <w:rPr>
          <w:rFonts w:ascii="Times New Roman" w:hAnsi="Times New Roman" w:cs="Times New Roman"/>
          <w:sz w:val="24"/>
          <w:szCs w:val="24"/>
          <w:lang w:val="en-GB"/>
        </w:rPr>
        <w:t>Brachmann</w:t>
      </w:r>
      <w:proofErr w:type="spellEnd"/>
      <w:r w:rsidRPr="008D101F">
        <w:rPr>
          <w:rFonts w:ascii="Times New Roman" w:hAnsi="Times New Roman" w:cs="Times New Roman"/>
          <w:sz w:val="24"/>
          <w:szCs w:val="24"/>
          <w:lang w:val="en-GB"/>
        </w:rPr>
        <w:t>, 2010). She ought to be approached to clarify the available resources in which she has adapted to the different emergencies throughout her life and requested to investigate and talk about her different qualities and shortcomings (</w:t>
      </w:r>
      <w:proofErr w:type="spellStart"/>
      <w:r w:rsidRPr="008D101F">
        <w:rPr>
          <w:rFonts w:ascii="Times New Roman" w:hAnsi="Times New Roman" w:cs="Times New Roman"/>
          <w:sz w:val="24"/>
          <w:szCs w:val="24"/>
          <w:lang w:val="en-GB"/>
        </w:rPr>
        <w:t>Brachmann</w:t>
      </w:r>
      <w:proofErr w:type="spellEnd"/>
      <w:r w:rsidRPr="008D101F">
        <w:rPr>
          <w:rFonts w:ascii="Times New Roman" w:hAnsi="Times New Roman" w:cs="Times New Roman"/>
          <w:sz w:val="24"/>
          <w:szCs w:val="24"/>
          <w:lang w:val="en-GB"/>
        </w:rPr>
        <w:t>, 2010). Such conversations can well assistance in easing her sentiments about the challenges and misery of her circumstance, empower her to consider positive lines of activity and plan reasonable leave techniques (Grinnell and Yvonne, 2008)</w:t>
      </w:r>
      <w:r w:rsidR="00CC355E" w:rsidRPr="008D101F">
        <w:rPr>
          <w:rFonts w:ascii="Times New Roman" w:hAnsi="Times New Roman" w:cs="Times New Roman"/>
          <w:sz w:val="24"/>
          <w:szCs w:val="24"/>
          <w:lang w:val="en-GB"/>
        </w:rPr>
        <w:t xml:space="preserve">, </w:t>
      </w:r>
      <w:r w:rsidR="00CC355E" w:rsidRPr="008D101F">
        <w:rPr>
          <w:rFonts w:ascii="Times New Roman" w:hAnsi="Times New Roman" w:cs="Times New Roman"/>
          <w:sz w:val="24"/>
          <w:szCs w:val="24"/>
          <w:lang w:val="en-GB"/>
        </w:rPr>
        <w:t xml:space="preserve">the thing that was not done with </w:t>
      </w:r>
      <w:r w:rsidR="00CC355E" w:rsidRPr="008D101F">
        <w:rPr>
          <w:rFonts w:ascii="Times New Roman" w:hAnsi="Times New Roman" w:cs="Times New Roman"/>
          <w:sz w:val="24"/>
          <w:szCs w:val="24"/>
          <w:lang w:val="en-GB"/>
        </w:rPr>
        <w:t>B</w:t>
      </w:r>
      <w:r w:rsidR="00CC355E" w:rsidRPr="008D101F">
        <w:rPr>
          <w:rFonts w:ascii="Times New Roman" w:hAnsi="Times New Roman" w:cs="Times New Roman"/>
          <w:sz w:val="24"/>
          <w:szCs w:val="24"/>
          <w:lang w:val="en-GB"/>
        </w:rPr>
        <w:t>etty and that was not followed by the social workers who were supposed to implement a work plan and strategies just for her.</w:t>
      </w:r>
      <w:r w:rsidR="00CC355E" w:rsidRPr="008D101F">
        <w:rPr>
          <w:rFonts w:ascii="Times New Roman" w:hAnsi="Times New Roman" w:cs="Times New Roman"/>
          <w:lang w:val="en-GB"/>
        </w:rPr>
        <w:t xml:space="preserve"> </w:t>
      </w:r>
      <w:r w:rsidR="00CC355E" w:rsidRPr="008D101F">
        <w:rPr>
          <w:rFonts w:ascii="Times New Roman" w:hAnsi="Times New Roman" w:cs="Times New Roman"/>
          <w:sz w:val="24"/>
          <w:szCs w:val="24"/>
          <w:lang w:val="en-GB"/>
        </w:rPr>
        <w:t xml:space="preserve">Betty ought to be approached to pick the various purposes behind her emergencies, </w:t>
      </w:r>
      <w:proofErr w:type="spellStart"/>
      <w:r w:rsidR="00CC355E" w:rsidRPr="008D101F">
        <w:rPr>
          <w:rFonts w:ascii="Times New Roman" w:hAnsi="Times New Roman" w:cs="Times New Roman"/>
          <w:sz w:val="24"/>
          <w:szCs w:val="24"/>
          <w:lang w:val="en-GB"/>
        </w:rPr>
        <w:t>center</w:t>
      </w:r>
      <w:proofErr w:type="spellEnd"/>
      <w:r w:rsidR="00CC355E" w:rsidRPr="008D101F">
        <w:rPr>
          <w:rFonts w:ascii="Times New Roman" w:hAnsi="Times New Roman" w:cs="Times New Roman"/>
          <w:sz w:val="24"/>
          <w:szCs w:val="24"/>
          <w:lang w:val="en-GB"/>
        </w:rPr>
        <w:t xml:space="preserve"> around each issue in turn, and from that point consecutively investigate and break down the various difficulties going up against her. Such a technique will assist her with addressing the distinctive emergency factors and find powerful approaches to address the various difficulties (Adams, et al, 2009). It would in this way be workable for her to separately concentrate on her physical and enthusiastic troubles, her issues with raising her youngster, and her budgetary difficulties. The social </w:t>
      </w:r>
      <w:r w:rsidR="00CC355E" w:rsidRPr="008D101F">
        <w:rPr>
          <w:rFonts w:ascii="Times New Roman" w:hAnsi="Times New Roman" w:cs="Times New Roman"/>
          <w:sz w:val="24"/>
          <w:szCs w:val="24"/>
          <w:lang w:val="en-GB"/>
        </w:rPr>
        <w:t xml:space="preserve">worker </w:t>
      </w:r>
      <w:r w:rsidR="00CC355E" w:rsidRPr="008D101F">
        <w:rPr>
          <w:rFonts w:ascii="Times New Roman" w:hAnsi="Times New Roman" w:cs="Times New Roman"/>
          <w:sz w:val="24"/>
          <w:szCs w:val="24"/>
          <w:lang w:val="en-GB"/>
        </w:rPr>
        <w:t xml:space="preserve">should lead Betty in discussions that underline non-mandate investigation of the different emergency issues (Adams, et al, 2009). Urging her to </w:t>
      </w:r>
      <w:proofErr w:type="gramStart"/>
      <w:r w:rsidR="00CC355E" w:rsidRPr="008D101F">
        <w:rPr>
          <w:rFonts w:ascii="Times New Roman" w:hAnsi="Times New Roman" w:cs="Times New Roman"/>
          <w:sz w:val="24"/>
          <w:szCs w:val="24"/>
          <w:lang w:val="en-GB"/>
        </w:rPr>
        <w:t>open up</w:t>
      </w:r>
      <w:proofErr w:type="gramEnd"/>
      <w:r w:rsidR="00CC355E" w:rsidRPr="008D101F">
        <w:rPr>
          <w:rFonts w:ascii="Times New Roman" w:hAnsi="Times New Roman" w:cs="Times New Roman"/>
          <w:sz w:val="24"/>
          <w:szCs w:val="24"/>
          <w:lang w:val="en-GB"/>
        </w:rPr>
        <w:t xml:space="preserve"> by asking various sorts of open-finished inquiries may help in acquiring disclosures or in more prominent acknowledgment of the different issues, which thus can support her and the social </w:t>
      </w:r>
      <w:r w:rsidR="00CC355E" w:rsidRPr="008D101F">
        <w:rPr>
          <w:rFonts w:ascii="Times New Roman" w:hAnsi="Times New Roman" w:cs="Times New Roman"/>
          <w:sz w:val="24"/>
          <w:szCs w:val="24"/>
          <w:lang w:val="en-GB"/>
        </w:rPr>
        <w:t>worker</w:t>
      </w:r>
      <w:r w:rsidR="00CC355E" w:rsidRPr="008D101F">
        <w:rPr>
          <w:rFonts w:ascii="Times New Roman" w:hAnsi="Times New Roman" w:cs="Times New Roman"/>
          <w:sz w:val="24"/>
          <w:szCs w:val="24"/>
          <w:lang w:val="en-GB"/>
        </w:rPr>
        <w:t xml:space="preserve"> really taking shape of educated decisions (</w:t>
      </w:r>
      <w:proofErr w:type="spellStart"/>
      <w:r w:rsidR="00CC355E" w:rsidRPr="008D101F">
        <w:rPr>
          <w:rFonts w:ascii="Times New Roman" w:hAnsi="Times New Roman" w:cs="Times New Roman"/>
          <w:sz w:val="24"/>
          <w:szCs w:val="24"/>
          <w:lang w:val="en-GB"/>
        </w:rPr>
        <w:t>Brachmann</w:t>
      </w:r>
      <w:proofErr w:type="spellEnd"/>
      <w:r w:rsidR="00CC355E" w:rsidRPr="008D101F">
        <w:rPr>
          <w:rFonts w:ascii="Times New Roman" w:hAnsi="Times New Roman" w:cs="Times New Roman"/>
          <w:sz w:val="24"/>
          <w:szCs w:val="24"/>
          <w:lang w:val="en-GB"/>
        </w:rPr>
        <w:t>, 2010).</w:t>
      </w:r>
    </w:p>
    <w:p w:rsidR="00CC355E" w:rsidRDefault="00CC355E" w:rsidP="000F0112">
      <w:pPr>
        <w:rPr>
          <w:rFonts w:ascii="Times New Roman" w:hAnsi="Times New Roman" w:cs="Times New Roman"/>
          <w:sz w:val="24"/>
          <w:szCs w:val="24"/>
          <w:lang w:val="en-GB"/>
        </w:rPr>
      </w:pPr>
      <w:r w:rsidRPr="008D101F">
        <w:rPr>
          <w:rFonts w:ascii="Times New Roman" w:hAnsi="Times New Roman" w:cs="Times New Roman"/>
          <w:sz w:val="24"/>
          <w:szCs w:val="24"/>
          <w:lang w:val="en-GB"/>
        </w:rPr>
        <w:t>A</w:t>
      </w:r>
      <w:r w:rsidRPr="008D101F">
        <w:rPr>
          <w:rFonts w:ascii="Times New Roman" w:hAnsi="Times New Roman" w:cs="Times New Roman"/>
          <w:sz w:val="24"/>
          <w:szCs w:val="24"/>
          <w:lang w:val="en-GB"/>
        </w:rPr>
        <w:t xml:space="preserve">n important aid that could have been useful to </w:t>
      </w:r>
      <w:r w:rsidR="00150F6C">
        <w:rPr>
          <w:rFonts w:ascii="Times New Roman" w:hAnsi="Times New Roman" w:cs="Times New Roman"/>
          <w:sz w:val="24"/>
          <w:szCs w:val="24"/>
          <w:lang w:val="en-GB"/>
        </w:rPr>
        <w:t>B</w:t>
      </w:r>
      <w:r w:rsidRPr="008D101F">
        <w:rPr>
          <w:rFonts w:ascii="Times New Roman" w:hAnsi="Times New Roman" w:cs="Times New Roman"/>
          <w:sz w:val="24"/>
          <w:szCs w:val="24"/>
          <w:lang w:val="en-GB"/>
        </w:rPr>
        <w:t>etty and that applied by the British government</w:t>
      </w:r>
      <w:r w:rsidRPr="008D101F">
        <w:rPr>
          <w:rFonts w:ascii="Times New Roman" w:hAnsi="Times New Roman" w:cs="Times New Roman"/>
          <w:sz w:val="24"/>
          <w:szCs w:val="24"/>
          <w:lang w:val="en-GB"/>
        </w:rPr>
        <w:t xml:space="preserve"> was to follow </w:t>
      </w:r>
      <w:r w:rsidR="00276F3E" w:rsidRPr="008D101F">
        <w:rPr>
          <w:rFonts w:ascii="Times New Roman" w:hAnsi="Times New Roman" w:cs="Times New Roman"/>
          <w:sz w:val="24"/>
          <w:szCs w:val="24"/>
          <w:lang w:val="en-GB"/>
        </w:rPr>
        <w:t>The UK government's social work arrangements and foundation for young moms accommodate various mediation programs (</w:t>
      </w:r>
      <w:proofErr w:type="spellStart"/>
      <w:r w:rsidR="00276F3E" w:rsidRPr="008D101F">
        <w:rPr>
          <w:rFonts w:ascii="Times New Roman" w:hAnsi="Times New Roman" w:cs="Times New Roman"/>
          <w:sz w:val="24"/>
          <w:szCs w:val="24"/>
          <w:lang w:val="en-GB"/>
        </w:rPr>
        <w:t>Asmussen</w:t>
      </w:r>
      <w:proofErr w:type="spellEnd"/>
      <w:r w:rsidR="00276F3E" w:rsidRPr="008D101F">
        <w:rPr>
          <w:rFonts w:ascii="Times New Roman" w:hAnsi="Times New Roman" w:cs="Times New Roman"/>
          <w:sz w:val="24"/>
          <w:szCs w:val="24"/>
          <w:lang w:val="en-GB"/>
        </w:rPr>
        <w:t xml:space="preserve"> and </w:t>
      </w:r>
      <w:proofErr w:type="spellStart"/>
      <w:r w:rsidR="00276F3E" w:rsidRPr="008D101F">
        <w:rPr>
          <w:rFonts w:ascii="Times New Roman" w:hAnsi="Times New Roman" w:cs="Times New Roman"/>
          <w:sz w:val="24"/>
          <w:szCs w:val="24"/>
          <w:lang w:val="en-GB"/>
        </w:rPr>
        <w:t>Weizel</w:t>
      </w:r>
      <w:proofErr w:type="spellEnd"/>
      <w:r w:rsidR="00276F3E" w:rsidRPr="008D101F">
        <w:rPr>
          <w:rFonts w:ascii="Times New Roman" w:hAnsi="Times New Roman" w:cs="Times New Roman"/>
          <w:sz w:val="24"/>
          <w:szCs w:val="24"/>
          <w:lang w:val="en-GB"/>
        </w:rPr>
        <w:t>, 2010). Social laborers give case the board support by visiting adolescent moms and individuals from their families in their homes. Such visits help in advancing critical thinking practices, recognizing individual troubles and challenges and in discovering available resources for conquering them (</w:t>
      </w:r>
      <w:proofErr w:type="spellStart"/>
      <w:r w:rsidR="00276F3E" w:rsidRPr="008D101F">
        <w:rPr>
          <w:rFonts w:ascii="Times New Roman" w:hAnsi="Times New Roman" w:cs="Times New Roman"/>
          <w:sz w:val="24"/>
          <w:szCs w:val="24"/>
          <w:lang w:val="en-GB"/>
        </w:rPr>
        <w:t>Asmussen</w:t>
      </w:r>
      <w:proofErr w:type="spellEnd"/>
      <w:r w:rsidR="00276F3E" w:rsidRPr="008D101F">
        <w:rPr>
          <w:rFonts w:ascii="Times New Roman" w:hAnsi="Times New Roman" w:cs="Times New Roman"/>
          <w:sz w:val="24"/>
          <w:szCs w:val="24"/>
          <w:lang w:val="en-GB"/>
        </w:rPr>
        <w:t xml:space="preserve"> and </w:t>
      </w:r>
      <w:proofErr w:type="spellStart"/>
      <w:r w:rsidR="00276F3E" w:rsidRPr="008D101F">
        <w:rPr>
          <w:rFonts w:ascii="Times New Roman" w:hAnsi="Times New Roman" w:cs="Times New Roman"/>
          <w:sz w:val="24"/>
          <w:szCs w:val="24"/>
          <w:lang w:val="en-GB"/>
        </w:rPr>
        <w:t>Weizel</w:t>
      </w:r>
      <w:proofErr w:type="spellEnd"/>
      <w:r w:rsidR="00276F3E" w:rsidRPr="008D101F">
        <w:rPr>
          <w:rFonts w:ascii="Times New Roman" w:hAnsi="Times New Roman" w:cs="Times New Roman"/>
          <w:sz w:val="24"/>
          <w:szCs w:val="24"/>
          <w:lang w:val="en-GB"/>
        </w:rPr>
        <w:t>, 2010). They urge moms to secure positions and seek after their instruction further. Caseworkers likewise plan and hold gatherings with such moms and their relatives, wherein all members progress in the direction of creating suitable help plans (</w:t>
      </w:r>
      <w:proofErr w:type="spellStart"/>
      <w:r w:rsidR="00276F3E" w:rsidRPr="008D101F">
        <w:rPr>
          <w:rFonts w:ascii="Times New Roman" w:hAnsi="Times New Roman" w:cs="Times New Roman"/>
          <w:sz w:val="24"/>
          <w:szCs w:val="24"/>
          <w:lang w:val="en-GB"/>
        </w:rPr>
        <w:t>Asmussen</w:t>
      </w:r>
      <w:proofErr w:type="spellEnd"/>
      <w:r w:rsidR="00276F3E" w:rsidRPr="008D101F">
        <w:rPr>
          <w:rFonts w:ascii="Times New Roman" w:hAnsi="Times New Roman" w:cs="Times New Roman"/>
          <w:sz w:val="24"/>
          <w:szCs w:val="24"/>
          <w:lang w:val="en-GB"/>
        </w:rPr>
        <w:t xml:space="preserve"> and </w:t>
      </w:r>
      <w:proofErr w:type="spellStart"/>
      <w:r w:rsidR="00276F3E" w:rsidRPr="008D101F">
        <w:rPr>
          <w:rFonts w:ascii="Times New Roman" w:hAnsi="Times New Roman" w:cs="Times New Roman"/>
          <w:sz w:val="24"/>
          <w:szCs w:val="24"/>
          <w:lang w:val="en-GB"/>
        </w:rPr>
        <w:t>Weizel</w:t>
      </w:r>
      <w:proofErr w:type="spellEnd"/>
      <w:r w:rsidR="00276F3E" w:rsidRPr="008D101F">
        <w:rPr>
          <w:rFonts w:ascii="Times New Roman" w:hAnsi="Times New Roman" w:cs="Times New Roman"/>
          <w:sz w:val="24"/>
          <w:szCs w:val="24"/>
          <w:lang w:val="en-GB"/>
        </w:rPr>
        <w:t>, 2010).</w:t>
      </w:r>
    </w:p>
    <w:p w:rsidR="00252B8D" w:rsidRPr="008D101F" w:rsidRDefault="00150F6C" w:rsidP="000F0112">
      <w:pPr>
        <w:rPr>
          <w:rFonts w:ascii="Times New Roman" w:hAnsi="Times New Roman" w:cs="Times New Roman"/>
          <w:sz w:val="24"/>
          <w:szCs w:val="24"/>
          <w:lang w:val="en-GB"/>
        </w:rPr>
      </w:pPr>
      <w:r w:rsidRPr="00150F6C">
        <w:rPr>
          <w:rFonts w:ascii="Times New Roman" w:hAnsi="Times New Roman" w:cs="Times New Roman"/>
          <w:sz w:val="24"/>
          <w:szCs w:val="24"/>
          <w:lang w:val="en-GB"/>
        </w:rPr>
        <w:t>Social laborers must receive against separation, hostile to stress and individual focused methodologies in managing their case. It is basic that the social laborer</w:t>
      </w:r>
      <w:r>
        <w:rPr>
          <w:rFonts w:ascii="Times New Roman" w:hAnsi="Times New Roman" w:cs="Times New Roman"/>
          <w:sz w:val="24"/>
          <w:szCs w:val="24"/>
          <w:lang w:val="en-GB"/>
        </w:rPr>
        <w:t>s</w:t>
      </w:r>
      <w:r w:rsidRPr="00150F6C">
        <w:rPr>
          <w:rFonts w:ascii="Times New Roman" w:hAnsi="Times New Roman" w:cs="Times New Roman"/>
          <w:sz w:val="24"/>
          <w:szCs w:val="24"/>
          <w:lang w:val="en-GB"/>
        </w:rPr>
        <w:t xml:space="preserve"> intentionally </w:t>
      </w:r>
      <w:proofErr w:type="gramStart"/>
      <w:r w:rsidRPr="00150F6C">
        <w:rPr>
          <w:rFonts w:ascii="Times New Roman" w:hAnsi="Times New Roman" w:cs="Times New Roman"/>
          <w:sz w:val="24"/>
          <w:szCs w:val="24"/>
          <w:lang w:val="en-GB"/>
        </w:rPr>
        <w:t>abrogates</w:t>
      </w:r>
      <w:proofErr w:type="gramEnd"/>
      <w:r w:rsidRPr="00150F6C">
        <w:rPr>
          <w:rFonts w:ascii="Times New Roman" w:hAnsi="Times New Roman" w:cs="Times New Roman"/>
          <w:sz w:val="24"/>
          <w:szCs w:val="24"/>
          <w:lang w:val="en-GB"/>
        </w:rPr>
        <w:t xml:space="preserve"> biased perspectives, receives an individual focused methodology, speaks with comprehension and compassion and includes Betty and the various young ladies in a similar circumstance in all recommendations. The UK government has a scope of social consideration arrangements and intercession programs for youthful moms. The social specialist ought to include Betty with open inquiries regarding her difficulties and troubles. She ought to be permitted to communicate unreservedly </w:t>
      </w:r>
      <w:proofErr w:type="gramStart"/>
      <w:r w:rsidRPr="00150F6C">
        <w:rPr>
          <w:rFonts w:ascii="Times New Roman" w:hAnsi="Times New Roman" w:cs="Times New Roman"/>
          <w:sz w:val="24"/>
          <w:szCs w:val="24"/>
          <w:lang w:val="en-GB"/>
        </w:rPr>
        <w:t>so as to</w:t>
      </w:r>
      <w:proofErr w:type="gramEnd"/>
      <w:r w:rsidRPr="00150F6C">
        <w:rPr>
          <w:rFonts w:ascii="Times New Roman" w:hAnsi="Times New Roman" w:cs="Times New Roman"/>
          <w:sz w:val="24"/>
          <w:szCs w:val="24"/>
          <w:lang w:val="en-GB"/>
        </w:rPr>
        <w:t xml:space="preserve"> increase a progressively complete comprehension of her difficulties and physical, passionate and mental powers.</w:t>
      </w:r>
    </w:p>
    <w:p w:rsidR="00276F3E" w:rsidRPr="008D101F" w:rsidRDefault="00276F3E" w:rsidP="000F0112">
      <w:pPr>
        <w:rPr>
          <w:rFonts w:ascii="Times New Roman" w:hAnsi="Times New Roman" w:cs="Times New Roman"/>
          <w:b/>
          <w:bCs/>
          <w:sz w:val="28"/>
          <w:szCs w:val="28"/>
          <w:lang w:val="en-GB"/>
        </w:rPr>
      </w:pPr>
      <w:r w:rsidRPr="008D101F">
        <w:rPr>
          <w:rFonts w:ascii="Times New Roman" w:hAnsi="Times New Roman" w:cs="Times New Roman"/>
          <w:b/>
          <w:bCs/>
          <w:sz w:val="28"/>
          <w:szCs w:val="28"/>
          <w:lang w:val="en-GB"/>
        </w:rPr>
        <w:t>C</w:t>
      </w:r>
      <w:r w:rsidR="008D101F" w:rsidRPr="008D101F">
        <w:rPr>
          <w:rFonts w:ascii="Times New Roman" w:hAnsi="Times New Roman" w:cs="Times New Roman"/>
          <w:b/>
          <w:bCs/>
          <w:sz w:val="28"/>
          <w:szCs w:val="28"/>
          <w:lang w:val="en-GB"/>
        </w:rPr>
        <w:t>onclusion</w:t>
      </w:r>
    </w:p>
    <w:p w:rsidR="00696F27" w:rsidRPr="008D101F" w:rsidRDefault="00696F27" w:rsidP="000F0112">
      <w:pPr>
        <w:rPr>
          <w:rFonts w:ascii="Times New Roman" w:hAnsi="Times New Roman" w:cs="Times New Roman"/>
          <w:sz w:val="24"/>
          <w:szCs w:val="24"/>
          <w:lang w:val="en-GB"/>
        </w:rPr>
      </w:pPr>
      <w:r w:rsidRPr="008D101F">
        <w:rPr>
          <w:rFonts w:ascii="Times New Roman" w:hAnsi="Times New Roman" w:cs="Times New Roman"/>
          <w:sz w:val="24"/>
          <w:szCs w:val="24"/>
          <w:lang w:val="en-GB"/>
        </w:rPr>
        <w:t>This task concerns the social and financial and challenges looked by 22year</w:t>
      </w:r>
      <w:r w:rsidRPr="008D101F">
        <w:rPr>
          <w:rFonts w:ascii="Times New Roman" w:hAnsi="Times New Roman" w:cs="Times New Roman"/>
          <w:sz w:val="24"/>
          <w:szCs w:val="24"/>
          <w:lang w:val="en-GB"/>
        </w:rPr>
        <w:t xml:space="preserve"> </w:t>
      </w:r>
      <w:r w:rsidRPr="008D101F">
        <w:rPr>
          <w:rFonts w:ascii="Times New Roman" w:hAnsi="Times New Roman" w:cs="Times New Roman"/>
          <w:sz w:val="24"/>
          <w:szCs w:val="24"/>
          <w:lang w:val="en-GB"/>
        </w:rPr>
        <w:t>old Betty, who got pregnant at 15 and now lives alone with her 6year old little girl. Betty has been taking part in gorging sessions and is experiencing regurgitating, weight reduction and amenorrhoea.</w:t>
      </w:r>
      <w:r w:rsidR="0016542B" w:rsidRPr="008D101F">
        <w:rPr>
          <w:rFonts w:ascii="Times New Roman" w:hAnsi="Times New Roman" w:cs="Times New Roman"/>
          <w:sz w:val="24"/>
          <w:szCs w:val="24"/>
          <w:lang w:val="en-GB"/>
        </w:rPr>
        <w:t xml:space="preserve"> W</w:t>
      </w:r>
      <w:r w:rsidRPr="008D101F">
        <w:rPr>
          <w:rFonts w:ascii="Times New Roman" w:hAnsi="Times New Roman" w:cs="Times New Roman"/>
          <w:sz w:val="24"/>
          <w:szCs w:val="24"/>
          <w:lang w:val="en-GB"/>
        </w:rPr>
        <w:t xml:space="preserve">e can therefore affirm that in every family there should be communication as a fundamental element, since it is at the base of everything, </w:t>
      </w:r>
      <w:r w:rsidR="0016542B" w:rsidRPr="008D101F">
        <w:rPr>
          <w:rFonts w:ascii="Times New Roman" w:hAnsi="Times New Roman" w:cs="Times New Roman"/>
          <w:sz w:val="24"/>
          <w:szCs w:val="24"/>
          <w:lang w:val="en-GB"/>
        </w:rPr>
        <w:t>t</w:t>
      </w:r>
      <w:r w:rsidR="0016542B" w:rsidRPr="008D101F">
        <w:rPr>
          <w:rFonts w:ascii="Times New Roman" w:hAnsi="Times New Roman" w:cs="Times New Roman"/>
          <w:sz w:val="24"/>
          <w:szCs w:val="24"/>
          <w:lang w:val="en-GB"/>
        </w:rPr>
        <w:t>aking everything into account, young pregnancy is regular everywhere throughout the world and is a world issue. Be that as it may, it tends to be maintained a strategic distance from and decreased with better sex instruction classes and much more media commercial this is on the grounds that young people in the present society appear to be keen on media and what's going on in the news. The methodologies I referenced spotlight on all regions that can be focused to diminish adolescent pregnancy rates in the United Kingdom.</w:t>
      </w:r>
      <w:r w:rsidR="0016542B" w:rsidRPr="008D101F">
        <w:rPr>
          <w:rFonts w:ascii="Times New Roman" w:hAnsi="Times New Roman" w:cs="Times New Roman"/>
          <w:sz w:val="24"/>
          <w:szCs w:val="24"/>
          <w:lang w:val="en-GB"/>
        </w:rPr>
        <w:t xml:space="preserve"> </w:t>
      </w:r>
      <w:r w:rsidR="0016542B" w:rsidRPr="008D101F">
        <w:rPr>
          <w:rFonts w:ascii="Times New Roman" w:hAnsi="Times New Roman" w:cs="Times New Roman"/>
          <w:sz w:val="24"/>
          <w:szCs w:val="24"/>
          <w:lang w:val="en-GB"/>
        </w:rPr>
        <w:t>Therefore, the Government need to continue bringing out new thoughts which will catch the consideration of young people in the 21st Century</w:t>
      </w:r>
      <w:r w:rsidR="00150F6C">
        <w:rPr>
          <w:rFonts w:ascii="Times New Roman" w:hAnsi="Times New Roman" w:cs="Times New Roman"/>
          <w:sz w:val="24"/>
          <w:szCs w:val="24"/>
          <w:lang w:val="en-GB"/>
        </w:rPr>
        <w:t>,</w:t>
      </w:r>
      <w:r w:rsidR="00150F6C" w:rsidRPr="00150F6C">
        <w:rPr>
          <w:lang w:val="en-GB"/>
        </w:rPr>
        <w:t xml:space="preserve"> </w:t>
      </w:r>
      <w:r w:rsidR="00150F6C" w:rsidRPr="00150F6C">
        <w:rPr>
          <w:rFonts w:ascii="Times New Roman" w:hAnsi="Times New Roman" w:cs="Times New Roman"/>
          <w:sz w:val="24"/>
          <w:szCs w:val="24"/>
          <w:lang w:val="en-GB"/>
        </w:rPr>
        <w:t>followed by the government, all families and even all educational institutions, only in this way it will be possible to reduce the high number of single mothers</w:t>
      </w:r>
      <w:r w:rsidR="00150F6C">
        <w:rPr>
          <w:rFonts w:ascii="Times New Roman" w:hAnsi="Times New Roman" w:cs="Times New Roman"/>
          <w:sz w:val="24"/>
          <w:szCs w:val="24"/>
          <w:lang w:val="en-GB"/>
        </w:rPr>
        <w:t xml:space="preserve"> and m </w:t>
      </w:r>
      <w:proofErr w:type="spellStart"/>
      <w:r w:rsidR="00150F6C">
        <w:rPr>
          <w:rFonts w:ascii="Times New Roman" w:hAnsi="Times New Roman" w:cs="Times New Roman"/>
          <w:sz w:val="24"/>
          <w:szCs w:val="24"/>
          <w:lang w:val="en-GB"/>
        </w:rPr>
        <w:t>ost</w:t>
      </w:r>
      <w:proofErr w:type="spellEnd"/>
      <w:r w:rsidR="00150F6C">
        <w:rPr>
          <w:rFonts w:ascii="Times New Roman" w:hAnsi="Times New Roman" w:cs="Times New Roman"/>
          <w:sz w:val="24"/>
          <w:szCs w:val="24"/>
          <w:lang w:val="en-GB"/>
        </w:rPr>
        <w:t xml:space="preserve"> of the case a teen mother with difficult situations inside the family.</w:t>
      </w:r>
    </w:p>
    <w:p w:rsidR="0016542B" w:rsidRPr="008D101F" w:rsidRDefault="0016542B" w:rsidP="000F0112">
      <w:pPr>
        <w:rPr>
          <w:rFonts w:ascii="Times New Roman" w:hAnsi="Times New Roman" w:cs="Times New Roman"/>
          <w:b/>
          <w:bCs/>
          <w:sz w:val="28"/>
          <w:szCs w:val="28"/>
          <w:lang w:val="en-GB"/>
        </w:rPr>
      </w:pPr>
      <w:r w:rsidRPr="008D101F">
        <w:rPr>
          <w:rFonts w:ascii="Times New Roman" w:hAnsi="Times New Roman" w:cs="Times New Roman"/>
          <w:b/>
          <w:bCs/>
          <w:sz w:val="28"/>
          <w:szCs w:val="28"/>
          <w:lang w:val="en-GB"/>
        </w:rPr>
        <w:t>R</w:t>
      </w:r>
      <w:r w:rsidR="008D101F" w:rsidRPr="008D101F">
        <w:rPr>
          <w:rFonts w:ascii="Times New Roman" w:hAnsi="Times New Roman" w:cs="Times New Roman"/>
          <w:b/>
          <w:bCs/>
          <w:sz w:val="28"/>
          <w:szCs w:val="28"/>
          <w:lang w:val="en-GB"/>
        </w:rPr>
        <w:t>eferences</w:t>
      </w:r>
    </w:p>
    <w:p w:rsidR="003F5498" w:rsidRPr="008D101F" w:rsidRDefault="003F5498" w:rsidP="000F0112">
      <w:pPr>
        <w:rPr>
          <w:rFonts w:ascii="Times New Roman" w:hAnsi="Times New Roman" w:cs="Times New Roman"/>
          <w:b/>
          <w:bCs/>
          <w:i/>
          <w:iCs/>
          <w:sz w:val="24"/>
          <w:szCs w:val="24"/>
          <w:lang w:val="en-GB"/>
        </w:rPr>
      </w:pPr>
      <w:r w:rsidRPr="008D101F">
        <w:rPr>
          <w:rFonts w:ascii="Times New Roman" w:hAnsi="Times New Roman" w:cs="Times New Roman"/>
          <w:b/>
          <w:bCs/>
          <w:i/>
          <w:iCs/>
          <w:sz w:val="24"/>
          <w:szCs w:val="24"/>
          <w:lang w:val="en-GB"/>
        </w:rPr>
        <w:t>Online:</w:t>
      </w:r>
    </w:p>
    <w:p w:rsidR="00882545" w:rsidRPr="008D101F" w:rsidRDefault="00882545" w:rsidP="000F0112">
      <w:pPr>
        <w:rPr>
          <w:rFonts w:ascii="Times New Roman" w:hAnsi="Times New Roman" w:cs="Times New Roman"/>
          <w:i/>
          <w:iCs/>
          <w:color w:val="000000"/>
          <w:shd w:val="clear" w:color="auto" w:fill="FFFFFF"/>
          <w:lang w:val="en-GB"/>
        </w:rPr>
      </w:pPr>
      <w:r w:rsidRPr="008D101F">
        <w:rPr>
          <w:rFonts w:ascii="Times New Roman" w:hAnsi="Times New Roman" w:cs="Times New Roman"/>
          <w:i/>
          <w:iCs/>
          <w:color w:val="000000"/>
          <w:shd w:val="clear" w:color="auto" w:fill="FFFFFF"/>
          <w:lang w:val="en-GB"/>
        </w:rPr>
        <w:t xml:space="preserve">. UNICEF </w:t>
      </w:r>
      <w:r w:rsidR="0016542B" w:rsidRPr="008D101F">
        <w:rPr>
          <w:rFonts w:ascii="Times New Roman" w:hAnsi="Times New Roman" w:cs="Times New Roman"/>
          <w:i/>
          <w:iCs/>
          <w:color w:val="000000"/>
          <w:shd w:val="clear" w:color="auto" w:fill="FFFFFF"/>
          <w:lang w:val="en-GB"/>
        </w:rPr>
        <w:t xml:space="preserve">2008. </w:t>
      </w:r>
      <w:r w:rsidR="0016542B" w:rsidRPr="008D101F">
        <w:rPr>
          <w:rFonts w:ascii="Times New Roman" w:hAnsi="Times New Roman" w:cs="Times New Roman"/>
          <w:i/>
          <w:iCs/>
          <w:color w:val="000000"/>
          <w:lang w:val="en-GB"/>
        </w:rPr>
        <w:t>Teen Pregnancy</w:t>
      </w:r>
      <w:r w:rsidR="0016542B" w:rsidRPr="008D101F">
        <w:rPr>
          <w:rFonts w:ascii="Times New Roman" w:hAnsi="Times New Roman" w:cs="Times New Roman"/>
          <w:i/>
          <w:iCs/>
          <w:color w:val="000000"/>
          <w:shd w:val="clear" w:color="auto" w:fill="FFFFFF"/>
          <w:lang w:val="en-GB"/>
        </w:rPr>
        <w:t xml:space="preserve">. </w:t>
      </w:r>
    </w:p>
    <w:p w:rsidR="00882545" w:rsidRPr="008D101F" w:rsidRDefault="00882545" w:rsidP="000F0112">
      <w:pPr>
        <w:rPr>
          <w:rFonts w:ascii="Times New Roman" w:hAnsi="Times New Roman" w:cs="Times New Roman"/>
          <w:i/>
          <w:iCs/>
          <w:color w:val="000000"/>
          <w:shd w:val="clear" w:color="auto" w:fill="FFFFFF"/>
          <w:lang w:val="en-GB"/>
        </w:rPr>
      </w:pPr>
      <w:r w:rsidRPr="008D101F">
        <w:rPr>
          <w:rFonts w:ascii="Times New Roman" w:hAnsi="Times New Roman" w:cs="Times New Roman"/>
          <w:i/>
          <w:iCs/>
          <w:color w:val="000000"/>
          <w:shd w:val="clear" w:color="auto" w:fill="FFFFFF"/>
          <w:lang w:val="en-GB"/>
        </w:rPr>
        <w:t xml:space="preserve"> </w:t>
      </w:r>
      <w:r w:rsidR="0016542B" w:rsidRPr="008D101F">
        <w:rPr>
          <w:rFonts w:ascii="Times New Roman" w:hAnsi="Times New Roman" w:cs="Times New Roman"/>
          <w:i/>
          <w:iCs/>
          <w:color w:val="000000"/>
          <w:shd w:val="clear" w:color="auto" w:fill="FFFFFF"/>
          <w:lang w:val="en-GB"/>
        </w:rPr>
        <w:t xml:space="preserve">[online] Available at: &lt;https://www.guttmacher.org/pubs/USTPtrends08.pdf&gt; </w:t>
      </w:r>
    </w:p>
    <w:p w:rsidR="0016542B" w:rsidRPr="008D101F" w:rsidRDefault="00882545" w:rsidP="000F0112">
      <w:pPr>
        <w:rPr>
          <w:rFonts w:ascii="Times New Roman" w:hAnsi="Times New Roman" w:cs="Times New Roman"/>
          <w:i/>
          <w:iCs/>
          <w:color w:val="000000"/>
          <w:shd w:val="clear" w:color="auto" w:fill="FFFFFF"/>
          <w:lang w:val="en-GB"/>
        </w:rPr>
      </w:pPr>
      <w:r w:rsidRPr="008D101F">
        <w:rPr>
          <w:rFonts w:ascii="Times New Roman" w:hAnsi="Times New Roman" w:cs="Times New Roman"/>
          <w:i/>
          <w:iCs/>
          <w:color w:val="000000"/>
          <w:shd w:val="clear" w:color="auto" w:fill="FFFFFF"/>
          <w:lang w:val="en-GB"/>
        </w:rPr>
        <w:t xml:space="preserve"> </w:t>
      </w:r>
      <w:r w:rsidR="0016542B" w:rsidRPr="008D101F">
        <w:rPr>
          <w:rFonts w:ascii="Times New Roman" w:hAnsi="Times New Roman" w:cs="Times New Roman"/>
          <w:i/>
          <w:iCs/>
          <w:color w:val="000000"/>
          <w:shd w:val="clear" w:color="auto" w:fill="FFFFFF"/>
          <w:lang w:val="en-GB"/>
        </w:rPr>
        <w:t>[Accessed 3 May 2020].</w:t>
      </w:r>
    </w:p>
    <w:p w:rsidR="00E30D62" w:rsidRPr="008D101F" w:rsidRDefault="00E30D62" w:rsidP="000F0112">
      <w:pPr>
        <w:rPr>
          <w:rFonts w:ascii="Times New Roman" w:hAnsi="Times New Roman" w:cs="Times New Roman"/>
          <w:i/>
          <w:iCs/>
          <w:color w:val="000000"/>
          <w:shd w:val="clear" w:color="auto" w:fill="FFFFFF"/>
          <w:lang w:val="en-GB"/>
        </w:rPr>
      </w:pPr>
      <w:r w:rsidRPr="008D101F">
        <w:rPr>
          <w:rFonts w:ascii="Times New Roman" w:hAnsi="Times New Roman" w:cs="Times New Roman"/>
          <w:i/>
          <w:iCs/>
          <w:color w:val="000000"/>
          <w:shd w:val="clear" w:color="auto" w:fill="FFFFFF"/>
          <w:lang w:val="en-GB"/>
        </w:rPr>
        <w:t xml:space="preserve">. </w:t>
      </w:r>
      <w:r w:rsidRPr="008D101F">
        <w:rPr>
          <w:rFonts w:ascii="Times New Roman" w:hAnsi="Times New Roman" w:cs="Times New Roman"/>
          <w:i/>
          <w:iCs/>
          <w:color w:val="000000"/>
          <w:shd w:val="clear" w:color="auto" w:fill="FFFFFF"/>
          <w:lang w:val="en-GB"/>
        </w:rPr>
        <w:t xml:space="preserve">Richard M. Grinnell, J. and </w:t>
      </w:r>
      <w:proofErr w:type="spellStart"/>
      <w:r w:rsidRPr="008D101F">
        <w:rPr>
          <w:rFonts w:ascii="Times New Roman" w:hAnsi="Times New Roman" w:cs="Times New Roman"/>
          <w:i/>
          <w:iCs/>
          <w:color w:val="000000"/>
          <w:shd w:val="clear" w:color="auto" w:fill="FFFFFF"/>
          <w:lang w:val="en-GB"/>
        </w:rPr>
        <w:t>Unrau</w:t>
      </w:r>
      <w:proofErr w:type="spellEnd"/>
      <w:r w:rsidRPr="008D101F">
        <w:rPr>
          <w:rFonts w:ascii="Times New Roman" w:hAnsi="Times New Roman" w:cs="Times New Roman"/>
          <w:i/>
          <w:iCs/>
          <w:color w:val="000000"/>
          <w:shd w:val="clear" w:color="auto" w:fill="FFFFFF"/>
          <w:lang w:val="en-GB"/>
        </w:rPr>
        <w:t xml:space="preserve">, Y., 2008. Social Work Research </w:t>
      </w:r>
      <w:proofErr w:type="gramStart"/>
      <w:r w:rsidRPr="008D101F">
        <w:rPr>
          <w:rFonts w:ascii="Times New Roman" w:hAnsi="Times New Roman" w:cs="Times New Roman"/>
          <w:i/>
          <w:iCs/>
          <w:color w:val="000000"/>
          <w:shd w:val="clear" w:color="auto" w:fill="FFFFFF"/>
          <w:lang w:val="en-GB"/>
        </w:rPr>
        <w:t>And</w:t>
      </w:r>
      <w:proofErr w:type="gramEnd"/>
      <w:r w:rsidRPr="008D101F">
        <w:rPr>
          <w:rFonts w:ascii="Times New Roman" w:hAnsi="Times New Roman" w:cs="Times New Roman"/>
          <w:i/>
          <w:iCs/>
          <w:color w:val="000000"/>
          <w:shd w:val="clear" w:color="auto" w:fill="FFFFFF"/>
          <w:lang w:val="en-GB"/>
        </w:rPr>
        <w:t xml:space="preserve"> Evaluation: Foundations Of Evidence-Based Practice.</w:t>
      </w:r>
    </w:p>
    <w:p w:rsidR="00E30D62" w:rsidRPr="008D101F" w:rsidRDefault="00E30D62" w:rsidP="000F0112">
      <w:pPr>
        <w:rPr>
          <w:rFonts w:ascii="Times New Roman" w:hAnsi="Times New Roman" w:cs="Times New Roman"/>
          <w:i/>
          <w:iCs/>
          <w:color w:val="000000"/>
          <w:shd w:val="clear" w:color="auto" w:fill="FFFFFF"/>
          <w:lang w:val="en-GB"/>
        </w:rPr>
      </w:pPr>
      <w:r w:rsidRPr="008D101F">
        <w:rPr>
          <w:rFonts w:ascii="Times New Roman" w:hAnsi="Times New Roman" w:cs="Times New Roman"/>
          <w:i/>
          <w:iCs/>
          <w:color w:val="000000"/>
          <w:shd w:val="clear" w:color="auto" w:fill="FFFFFF"/>
          <w:lang w:val="en-GB"/>
        </w:rPr>
        <w:t xml:space="preserve"> [online] </w:t>
      </w:r>
      <w:proofErr w:type="spellStart"/>
      <w:r w:rsidRPr="008D101F">
        <w:rPr>
          <w:rFonts w:ascii="Times New Roman" w:hAnsi="Times New Roman" w:cs="Times New Roman"/>
          <w:i/>
          <w:iCs/>
          <w:color w:val="000000"/>
          <w:shd w:val="clear" w:color="auto" w:fill="FFFFFF"/>
          <w:lang w:val="en-GB"/>
        </w:rPr>
        <w:t>ScholarWorks</w:t>
      </w:r>
      <w:proofErr w:type="spellEnd"/>
      <w:r w:rsidRPr="008D101F">
        <w:rPr>
          <w:rFonts w:ascii="Times New Roman" w:hAnsi="Times New Roman" w:cs="Times New Roman"/>
          <w:i/>
          <w:iCs/>
          <w:color w:val="000000"/>
          <w:shd w:val="clear" w:color="auto" w:fill="FFFFFF"/>
          <w:lang w:val="en-GB"/>
        </w:rPr>
        <w:t xml:space="preserve"> at WMU. </w:t>
      </w:r>
    </w:p>
    <w:p w:rsidR="00E30D62" w:rsidRPr="008D101F" w:rsidRDefault="00E30D62" w:rsidP="000F0112">
      <w:pPr>
        <w:rPr>
          <w:rFonts w:ascii="Times New Roman" w:hAnsi="Times New Roman" w:cs="Times New Roman"/>
          <w:i/>
          <w:iCs/>
          <w:color w:val="000000"/>
          <w:shd w:val="clear" w:color="auto" w:fill="FFFFFF"/>
          <w:lang w:val="en-GB"/>
        </w:rPr>
      </w:pPr>
      <w:r w:rsidRPr="008D101F">
        <w:rPr>
          <w:rFonts w:ascii="Times New Roman" w:hAnsi="Times New Roman" w:cs="Times New Roman"/>
          <w:i/>
          <w:iCs/>
          <w:color w:val="000000"/>
          <w:shd w:val="clear" w:color="auto" w:fill="FFFFFF"/>
          <w:lang w:val="en-GB"/>
        </w:rPr>
        <w:t xml:space="preserve">Available at: &lt;https://scholarworks.wmich.edu/books/153/&gt; </w:t>
      </w:r>
    </w:p>
    <w:p w:rsidR="00E30D62" w:rsidRPr="008D101F" w:rsidRDefault="00E30D62" w:rsidP="000F0112">
      <w:pPr>
        <w:rPr>
          <w:rFonts w:ascii="Times New Roman" w:hAnsi="Times New Roman" w:cs="Times New Roman"/>
          <w:i/>
          <w:iCs/>
          <w:color w:val="000000"/>
          <w:shd w:val="clear" w:color="auto" w:fill="FFFFFF"/>
          <w:lang w:val="en-GB"/>
        </w:rPr>
      </w:pPr>
      <w:r w:rsidRPr="008D101F">
        <w:rPr>
          <w:rFonts w:ascii="Times New Roman" w:hAnsi="Times New Roman" w:cs="Times New Roman"/>
          <w:i/>
          <w:iCs/>
          <w:color w:val="000000"/>
          <w:shd w:val="clear" w:color="auto" w:fill="FFFFFF"/>
          <w:lang w:val="en-GB"/>
        </w:rPr>
        <w:t>[Accessed 3 May 2020].</w:t>
      </w:r>
    </w:p>
    <w:p w:rsidR="003F5498" w:rsidRPr="008D101F" w:rsidRDefault="00D03CBA" w:rsidP="000F0112">
      <w:pPr>
        <w:rPr>
          <w:rFonts w:ascii="Times New Roman" w:hAnsi="Times New Roman" w:cs="Times New Roman"/>
          <w:i/>
          <w:iCs/>
          <w:color w:val="000000"/>
          <w:shd w:val="clear" w:color="auto" w:fill="FFFFFF"/>
          <w:lang w:val="en-GB"/>
        </w:rPr>
      </w:pPr>
      <w:r w:rsidRPr="008D101F">
        <w:rPr>
          <w:rFonts w:ascii="Times New Roman" w:hAnsi="Times New Roman" w:cs="Times New Roman"/>
          <w:i/>
          <w:iCs/>
          <w:color w:val="000000"/>
          <w:shd w:val="clear" w:color="auto" w:fill="FFFFFF"/>
          <w:lang w:val="en-GB"/>
        </w:rPr>
        <w:t xml:space="preserve">. </w:t>
      </w:r>
      <w:proofErr w:type="spellStart"/>
      <w:r w:rsidRPr="008D101F">
        <w:rPr>
          <w:rFonts w:ascii="Times New Roman" w:hAnsi="Times New Roman" w:cs="Times New Roman"/>
          <w:i/>
          <w:iCs/>
          <w:color w:val="000000"/>
          <w:shd w:val="clear" w:color="auto" w:fill="FFFFFF"/>
          <w:lang w:val="en-GB"/>
        </w:rPr>
        <w:t>Pajkrt</w:t>
      </w:r>
      <w:proofErr w:type="spellEnd"/>
      <w:r w:rsidRPr="008D101F">
        <w:rPr>
          <w:rFonts w:ascii="Times New Roman" w:hAnsi="Times New Roman" w:cs="Times New Roman"/>
          <w:i/>
          <w:iCs/>
          <w:color w:val="000000"/>
          <w:shd w:val="clear" w:color="auto" w:fill="FFFFFF"/>
          <w:lang w:val="en-GB"/>
        </w:rPr>
        <w:t>, E., Griffin, D. and Chitty, L.,</w:t>
      </w:r>
      <w:r w:rsidRPr="008D101F">
        <w:rPr>
          <w:rFonts w:ascii="Times New Roman" w:hAnsi="Times New Roman" w:cs="Times New Roman"/>
          <w:i/>
          <w:iCs/>
          <w:color w:val="000000"/>
          <w:shd w:val="clear" w:color="auto" w:fill="FFFFFF"/>
          <w:lang w:val="en-GB"/>
        </w:rPr>
        <w:t>2010</w:t>
      </w:r>
      <w:r w:rsidRPr="008D101F">
        <w:rPr>
          <w:rFonts w:ascii="Times New Roman" w:hAnsi="Times New Roman" w:cs="Times New Roman"/>
          <w:i/>
          <w:iCs/>
          <w:color w:val="000000"/>
          <w:shd w:val="clear" w:color="auto" w:fill="FFFFFF"/>
          <w:lang w:val="en-GB"/>
        </w:rPr>
        <w:t xml:space="preserve">. </w:t>
      </w:r>
      <w:proofErr w:type="spellStart"/>
      <w:r w:rsidRPr="008D101F">
        <w:rPr>
          <w:rFonts w:ascii="Times New Roman" w:hAnsi="Times New Roman" w:cs="Times New Roman"/>
          <w:i/>
          <w:iCs/>
          <w:color w:val="000000"/>
          <w:shd w:val="clear" w:color="auto" w:fill="FFFFFF"/>
          <w:lang w:val="en-GB"/>
        </w:rPr>
        <w:t>Brachmann</w:t>
      </w:r>
      <w:proofErr w:type="spellEnd"/>
      <w:r w:rsidRPr="008D101F">
        <w:rPr>
          <w:rFonts w:ascii="Times New Roman" w:hAnsi="Times New Roman" w:cs="Times New Roman"/>
          <w:i/>
          <w:iCs/>
          <w:color w:val="000000"/>
          <w:shd w:val="clear" w:color="auto" w:fill="FFFFFF"/>
          <w:lang w:val="en-GB"/>
        </w:rPr>
        <w:t xml:space="preserve">-De Lange Syndrome: Definition </w:t>
      </w:r>
      <w:proofErr w:type="gramStart"/>
      <w:r w:rsidRPr="008D101F">
        <w:rPr>
          <w:rFonts w:ascii="Times New Roman" w:hAnsi="Times New Roman" w:cs="Times New Roman"/>
          <w:i/>
          <w:iCs/>
          <w:color w:val="000000"/>
          <w:shd w:val="clear" w:color="auto" w:fill="FFFFFF"/>
          <w:lang w:val="en-GB"/>
        </w:rPr>
        <w:t>Of</w:t>
      </w:r>
      <w:proofErr w:type="gramEnd"/>
      <w:r w:rsidRPr="008D101F">
        <w:rPr>
          <w:rFonts w:ascii="Times New Roman" w:hAnsi="Times New Roman" w:cs="Times New Roman"/>
          <w:i/>
          <w:iCs/>
          <w:color w:val="000000"/>
          <w:shd w:val="clear" w:color="auto" w:fill="FFFFFF"/>
          <w:lang w:val="en-GB"/>
        </w:rPr>
        <w:t xml:space="preserve"> Prenatal Sonographic Features To Facilitate Definitive Prenatal Diagnosis.</w:t>
      </w:r>
    </w:p>
    <w:p w:rsidR="00D03CBA" w:rsidRPr="008D101F" w:rsidRDefault="00D03CBA" w:rsidP="000F0112">
      <w:pPr>
        <w:rPr>
          <w:rFonts w:ascii="Times New Roman" w:hAnsi="Times New Roman" w:cs="Times New Roman"/>
          <w:i/>
          <w:iCs/>
          <w:color w:val="000000"/>
          <w:shd w:val="clear" w:color="auto" w:fill="FFFFFF"/>
          <w:lang w:val="en-GB"/>
        </w:rPr>
      </w:pPr>
      <w:r w:rsidRPr="008D101F">
        <w:rPr>
          <w:rFonts w:ascii="Times New Roman" w:hAnsi="Times New Roman" w:cs="Times New Roman"/>
          <w:i/>
          <w:iCs/>
          <w:color w:val="000000"/>
          <w:shd w:val="clear" w:color="auto" w:fill="FFFFFF"/>
          <w:lang w:val="en-GB"/>
        </w:rPr>
        <w:t>[Accessed 1 May 2020]</w:t>
      </w:r>
    </w:p>
    <w:p w:rsidR="00D03CBA" w:rsidRPr="008D101F" w:rsidRDefault="00D03CBA" w:rsidP="000F0112">
      <w:pPr>
        <w:rPr>
          <w:rFonts w:ascii="Times New Roman" w:hAnsi="Times New Roman" w:cs="Times New Roman"/>
          <w:i/>
          <w:iCs/>
          <w:color w:val="000000"/>
          <w:shd w:val="clear" w:color="auto" w:fill="FFFFFF"/>
          <w:lang w:val="en-GB"/>
        </w:rPr>
      </w:pPr>
      <w:r w:rsidRPr="008D101F">
        <w:rPr>
          <w:rFonts w:ascii="Times New Roman" w:hAnsi="Times New Roman" w:cs="Times New Roman"/>
          <w:i/>
          <w:iCs/>
          <w:color w:val="000000"/>
          <w:shd w:val="clear" w:color="auto" w:fill="FFFFFF"/>
          <w:lang w:val="en-GB"/>
        </w:rPr>
        <w:t>20</w:t>
      </w:r>
      <w:r w:rsidRPr="008D101F">
        <w:rPr>
          <w:rFonts w:ascii="Times New Roman" w:hAnsi="Times New Roman" w:cs="Times New Roman"/>
          <w:i/>
          <w:iCs/>
          <w:color w:val="000000"/>
          <w:shd w:val="clear" w:color="auto" w:fill="FFFFFF"/>
          <w:lang w:val="en-GB"/>
        </w:rPr>
        <w:t>10</w:t>
      </w:r>
      <w:r w:rsidRPr="008D101F">
        <w:rPr>
          <w:rFonts w:ascii="Times New Roman" w:hAnsi="Times New Roman" w:cs="Times New Roman"/>
          <w:i/>
          <w:iCs/>
          <w:color w:val="000000"/>
          <w:shd w:val="clear" w:color="auto" w:fill="FFFFFF"/>
          <w:lang w:val="en-GB"/>
        </w:rPr>
        <w:t>. [online] Available at:</w:t>
      </w:r>
    </w:p>
    <w:p w:rsidR="00D03CBA" w:rsidRPr="008D101F" w:rsidRDefault="00D03CBA" w:rsidP="000F0112">
      <w:pPr>
        <w:rPr>
          <w:rFonts w:ascii="Times New Roman" w:hAnsi="Times New Roman" w:cs="Times New Roman"/>
          <w:i/>
          <w:iCs/>
          <w:color w:val="000000"/>
          <w:shd w:val="clear" w:color="auto" w:fill="FFFFFF"/>
          <w:lang w:val="en-GB"/>
        </w:rPr>
      </w:pPr>
      <w:r w:rsidRPr="008D101F">
        <w:rPr>
          <w:rFonts w:ascii="Times New Roman" w:hAnsi="Times New Roman" w:cs="Times New Roman"/>
          <w:i/>
          <w:iCs/>
          <w:color w:val="000000"/>
          <w:shd w:val="clear" w:color="auto" w:fill="FFFFFF"/>
          <w:lang w:val="en-GB"/>
        </w:rPr>
        <w:t>.</w:t>
      </w:r>
      <w:hyperlink r:id="rId7" w:history="1">
        <w:r w:rsidRPr="008D101F">
          <w:rPr>
            <w:rStyle w:val="Collegamentoipertestuale"/>
            <w:rFonts w:ascii="Times New Roman" w:hAnsi="Times New Roman" w:cs="Times New Roman"/>
            <w:i/>
            <w:iCs/>
            <w:shd w:val="clear" w:color="auto" w:fill="FFFFFF"/>
            <w:lang w:val="en-GB"/>
          </w:rPr>
          <w:t>https://www.researchgate.net/profile/Kirsten_Asmussen/publication/265097498_Evaluating_the_Evidence_What_All_Practitioners_Need_to_Know_to_Deliver_Evidence-based_Parenting_Support/links/5632257e08ae3de9381f37bb.pdf</w:t>
        </w:r>
      </w:hyperlink>
    </w:p>
    <w:p w:rsidR="00D03CBA" w:rsidRPr="008D101F" w:rsidRDefault="00D03CBA" w:rsidP="000F0112">
      <w:pPr>
        <w:rPr>
          <w:rFonts w:ascii="Times New Roman" w:hAnsi="Times New Roman" w:cs="Times New Roman"/>
          <w:i/>
          <w:iCs/>
          <w:color w:val="000000"/>
          <w:shd w:val="clear" w:color="auto" w:fill="FFFFFF"/>
          <w:lang w:val="en-GB"/>
        </w:rPr>
      </w:pPr>
      <w:r w:rsidRPr="008D101F">
        <w:rPr>
          <w:rFonts w:ascii="Times New Roman" w:hAnsi="Times New Roman" w:cs="Times New Roman"/>
          <w:i/>
          <w:iCs/>
          <w:color w:val="000000"/>
          <w:shd w:val="clear" w:color="auto" w:fill="FFFFFF"/>
          <w:lang w:val="en-GB"/>
        </w:rPr>
        <w:t xml:space="preserve"> </w:t>
      </w:r>
      <w:r w:rsidRPr="008D101F">
        <w:rPr>
          <w:rFonts w:ascii="Times New Roman" w:hAnsi="Times New Roman" w:cs="Times New Roman"/>
          <w:i/>
          <w:iCs/>
          <w:color w:val="000000"/>
          <w:shd w:val="clear" w:color="auto" w:fill="FFFFFF"/>
          <w:lang w:val="en-GB"/>
        </w:rPr>
        <w:t>[Accessed 3 May 2020].</w:t>
      </w:r>
    </w:p>
    <w:p w:rsidR="00D03CBA" w:rsidRPr="008D101F" w:rsidRDefault="00D03CBA" w:rsidP="000F0112">
      <w:pPr>
        <w:rPr>
          <w:rFonts w:ascii="Times New Roman" w:hAnsi="Times New Roman" w:cs="Times New Roman"/>
          <w:i/>
          <w:iCs/>
          <w:color w:val="000000"/>
          <w:shd w:val="clear" w:color="auto" w:fill="FFFFFF"/>
          <w:lang w:val="en-GB"/>
        </w:rPr>
      </w:pPr>
      <w:r w:rsidRPr="008D101F">
        <w:rPr>
          <w:rFonts w:ascii="Times New Roman" w:hAnsi="Times New Roman" w:cs="Times New Roman"/>
          <w:i/>
          <w:iCs/>
          <w:color w:val="000000"/>
          <w:shd w:val="clear" w:color="auto" w:fill="FFFFFF"/>
          <w:lang w:val="en-GB"/>
        </w:rPr>
        <w:t>20</w:t>
      </w:r>
      <w:r w:rsidRPr="008D101F">
        <w:rPr>
          <w:rFonts w:ascii="Times New Roman" w:hAnsi="Times New Roman" w:cs="Times New Roman"/>
          <w:i/>
          <w:iCs/>
          <w:color w:val="000000"/>
          <w:shd w:val="clear" w:color="auto" w:fill="FFFFFF"/>
          <w:lang w:val="en-GB"/>
        </w:rPr>
        <w:t>10</w:t>
      </w:r>
      <w:r w:rsidRPr="008D101F">
        <w:rPr>
          <w:rFonts w:ascii="Times New Roman" w:hAnsi="Times New Roman" w:cs="Times New Roman"/>
          <w:i/>
          <w:iCs/>
          <w:color w:val="000000"/>
          <w:shd w:val="clear" w:color="auto" w:fill="FFFFFF"/>
          <w:lang w:val="en-GB"/>
        </w:rPr>
        <w:t>. [online] Available at: &lt;https://www.researchgate.net/profile/Kirsten_Asmussen/publication/265324982_Evaluating_the_Evidence_Fathers_families_and_children/links/5632257e08ae3de9381f37b9.pdf&gt; [Accessed 3 May 2020].</w:t>
      </w:r>
      <w:r w:rsidRPr="008D101F">
        <w:rPr>
          <w:rFonts w:ascii="Times New Roman" w:hAnsi="Times New Roman" w:cs="Times New Roman"/>
          <w:i/>
          <w:iCs/>
          <w:color w:val="000000"/>
          <w:shd w:val="clear" w:color="auto" w:fill="FFFFFF"/>
          <w:lang w:val="en-GB"/>
        </w:rPr>
        <w:t xml:space="preserve"> </w:t>
      </w:r>
    </w:p>
    <w:p w:rsidR="003F5498" w:rsidRPr="008D101F" w:rsidRDefault="003F5498" w:rsidP="000F0112">
      <w:pPr>
        <w:rPr>
          <w:rFonts w:ascii="Times New Roman" w:hAnsi="Times New Roman" w:cs="Times New Roman"/>
          <w:b/>
          <w:bCs/>
          <w:i/>
          <w:iCs/>
          <w:color w:val="000000"/>
          <w:shd w:val="clear" w:color="auto" w:fill="FFFFFF"/>
          <w:lang w:val="en-GB"/>
        </w:rPr>
      </w:pPr>
      <w:r w:rsidRPr="008D101F">
        <w:rPr>
          <w:rFonts w:ascii="Times New Roman" w:hAnsi="Times New Roman" w:cs="Times New Roman"/>
          <w:b/>
          <w:bCs/>
          <w:i/>
          <w:iCs/>
          <w:color w:val="000000"/>
          <w:shd w:val="clear" w:color="auto" w:fill="FFFFFF"/>
          <w:lang w:val="en-GB"/>
        </w:rPr>
        <w:t>Journal:</w:t>
      </w:r>
    </w:p>
    <w:p w:rsidR="00E30D62" w:rsidRPr="008D101F" w:rsidRDefault="003F5498" w:rsidP="000F0112">
      <w:pPr>
        <w:rPr>
          <w:rFonts w:ascii="Times New Roman" w:hAnsi="Times New Roman" w:cs="Times New Roman"/>
          <w:i/>
          <w:iCs/>
          <w:color w:val="000000"/>
          <w:sz w:val="24"/>
          <w:szCs w:val="24"/>
          <w:shd w:val="clear" w:color="auto" w:fill="FFFFFF"/>
          <w:lang w:val="en-GB"/>
        </w:rPr>
      </w:pPr>
      <w:r w:rsidRPr="008D101F">
        <w:rPr>
          <w:rFonts w:ascii="Times New Roman" w:hAnsi="Times New Roman" w:cs="Times New Roman"/>
          <w:i/>
          <w:iCs/>
          <w:color w:val="000000"/>
          <w:sz w:val="24"/>
          <w:szCs w:val="24"/>
          <w:shd w:val="clear" w:color="auto" w:fill="FFFFFF"/>
          <w:lang w:val="en-GB"/>
        </w:rPr>
        <w:t xml:space="preserve">. </w:t>
      </w:r>
      <w:r w:rsidR="006961A1" w:rsidRPr="008D101F">
        <w:rPr>
          <w:rFonts w:ascii="Times New Roman" w:hAnsi="Times New Roman" w:cs="Times New Roman"/>
          <w:i/>
          <w:iCs/>
          <w:color w:val="000000"/>
          <w:sz w:val="24"/>
          <w:szCs w:val="24"/>
          <w:shd w:val="clear" w:color="auto" w:fill="FFFFFF"/>
          <w:lang w:val="en-GB"/>
        </w:rPr>
        <w:t>Taylor, C. and Howe, D., 2009. A Brief Introduction to Social Work Theory, David Howe, Basingstoke, Palgrave Macmillan, 2009</w:t>
      </w:r>
      <w:r w:rsidR="006961A1" w:rsidRPr="008D101F">
        <w:rPr>
          <w:rFonts w:ascii="Times New Roman" w:hAnsi="Times New Roman" w:cs="Times New Roman"/>
          <w:i/>
          <w:iCs/>
          <w:color w:val="000000"/>
          <w:sz w:val="24"/>
          <w:szCs w:val="24"/>
          <w:shd w:val="clear" w:color="auto" w:fill="FFFFFF"/>
          <w:lang w:val="en-GB"/>
        </w:rPr>
        <w:t>.</w:t>
      </w:r>
      <w:r w:rsidRPr="008D101F">
        <w:rPr>
          <w:rFonts w:ascii="Times New Roman" w:hAnsi="Times New Roman" w:cs="Times New Roman"/>
          <w:i/>
          <w:iCs/>
          <w:color w:val="000000"/>
          <w:sz w:val="24"/>
          <w:szCs w:val="24"/>
          <w:shd w:val="clear" w:color="auto" w:fill="FFFFFF"/>
          <w:lang w:val="en-GB"/>
        </w:rPr>
        <w:t xml:space="preserve"> </w:t>
      </w:r>
      <w:r w:rsidR="006961A1" w:rsidRPr="008D101F">
        <w:rPr>
          <w:rFonts w:ascii="Times New Roman" w:hAnsi="Times New Roman" w:cs="Times New Roman"/>
          <w:i/>
          <w:iCs/>
          <w:color w:val="000000"/>
          <w:sz w:val="24"/>
          <w:szCs w:val="24"/>
          <w:shd w:val="clear" w:color="auto" w:fill="FFFFFF"/>
          <w:lang w:val="en-GB"/>
        </w:rPr>
        <w:t>British Journal of Social Work, 3</w:t>
      </w:r>
      <w:r w:rsidRPr="008D101F">
        <w:rPr>
          <w:rFonts w:ascii="Times New Roman" w:hAnsi="Times New Roman" w:cs="Times New Roman"/>
          <w:i/>
          <w:iCs/>
          <w:color w:val="000000"/>
          <w:sz w:val="24"/>
          <w:szCs w:val="24"/>
          <w:shd w:val="clear" w:color="auto" w:fill="FFFFFF"/>
          <w:lang w:val="en-GB"/>
        </w:rPr>
        <w:t>9.</w:t>
      </w:r>
    </w:p>
    <w:p w:rsidR="003F5498" w:rsidRPr="008D101F" w:rsidRDefault="003F5498" w:rsidP="000F0112">
      <w:pPr>
        <w:rPr>
          <w:rFonts w:ascii="Times New Roman" w:hAnsi="Times New Roman" w:cs="Times New Roman"/>
          <w:i/>
          <w:iCs/>
          <w:color w:val="000000"/>
          <w:sz w:val="24"/>
          <w:szCs w:val="24"/>
          <w:shd w:val="clear" w:color="auto" w:fill="FFFFFF"/>
          <w:lang w:val="en-GB"/>
        </w:rPr>
      </w:pPr>
      <w:r w:rsidRPr="008D101F">
        <w:rPr>
          <w:rFonts w:ascii="Times New Roman" w:hAnsi="Times New Roman" w:cs="Times New Roman"/>
          <w:i/>
          <w:iCs/>
          <w:color w:val="000000"/>
          <w:sz w:val="24"/>
          <w:szCs w:val="24"/>
          <w:shd w:val="clear" w:color="auto" w:fill="FFFFFF"/>
          <w:lang w:val="en-GB"/>
        </w:rPr>
        <w:t xml:space="preserve">. </w:t>
      </w:r>
      <w:proofErr w:type="spellStart"/>
      <w:r w:rsidRPr="008D101F">
        <w:rPr>
          <w:rFonts w:ascii="Times New Roman" w:hAnsi="Times New Roman" w:cs="Times New Roman"/>
          <w:i/>
          <w:iCs/>
          <w:color w:val="000000"/>
          <w:sz w:val="24"/>
          <w:szCs w:val="24"/>
          <w:shd w:val="clear" w:color="auto" w:fill="FFFFFF"/>
          <w:lang w:val="en-GB"/>
        </w:rPr>
        <w:t>Dominelli</w:t>
      </w:r>
      <w:proofErr w:type="spellEnd"/>
      <w:r w:rsidRPr="008D101F">
        <w:rPr>
          <w:rFonts w:ascii="Times New Roman" w:hAnsi="Times New Roman" w:cs="Times New Roman"/>
          <w:i/>
          <w:iCs/>
          <w:color w:val="000000"/>
          <w:sz w:val="24"/>
          <w:szCs w:val="24"/>
          <w:shd w:val="clear" w:color="auto" w:fill="FFFFFF"/>
          <w:lang w:val="en-GB"/>
        </w:rPr>
        <w:t>, L., 2005. Social inclusion in research: reflecting on a research project involving young mothers in care. International Journal of Social Welfare, 14(1), pp.13-22.</w:t>
      </w:r>
    </w:p>
    <w:p w:rsidR="003F5498" w:rsidRPr="008D101F" w:rsidRDefault="003F5498" w:rsidP="000F0112">
      <w:pPr>
        <w:rPr>
          <w:rFonts w:ascii="Times New Roman" w:hAnsi="Times New Roman" w:cs="Times New Roman"/>
          <w:b/>
          <w:bCs/>
          <w:i/>
          <w:iCs/>
          <w:color w:val="000000"/>
          <w:shd w:val="clear" w:color="auto" w:fill="FFFFFF"/>
          <w:lang w:val="en-GB"/>
        </w:rPr>
      </w:pPr>
      <w:r w:rsidRPr="008D101F">
        <w:rPr>
          <w:rFonts w:ascii="Times New Roman" w:hAnsi="Times New Roman" w:cs="Times New Roman"/>
          <w:b/>
          <w:bCs/>
          <w:i/>
          <w:iCs/>
          <w:color w:val="000000"/>
          <w:shd w:val="clear" w:color="auto" w:fill="FFFFFF"/>
          <w:lang w:val="en-GB"/>
        </w:rPr>
        <w:t>Books:</w:t>
      </w:r>
    </w:p>
    <w:p w:rsidR="00E30D62" w:rsidRDefault="00E30D62" w:rsidP="000F0112">
      <w:pPr>
        <w:rPr>
          <w:rFonts w:ascii="Arial" w:hAnsi="Arial" w:cs="Arial"/>
          <w:i/>
          <w:iCs/>
          <w:color w:val="000000"/>
          <w:shd w:val="clear" w:color="auto" w:fill="FFFFFF"/>
          <w:lang w:val="en-GB"/>
        </w:rPr>
      </w:pPr>
      <w:r w:rsidRPr="008D101F">
        <w:rPr>
          <w:rFonts w:ascii="Arial" w:hAnsi="Arial" w:cs="Arial"/>
          <w:i/>
          <w:iCs/>
          <w:color w:val="000000"/>
          <w:shd w:val="clear" w:color="auto" w:fill="FFFFFF"/>
          <w:lang w:val="en-GB"/>
        </w:rPr>
        <w:t xml:space="preserve">. </w:t>
      </w:r>
      <w:proofErr w:type="spellStart"/>
      <w:r w:rsidRPr="008D101F">
        <w:rPr>
          <w:rFonts w:ascii="Arial" w:hAnsi="Arial" w:cs="Arial"/>
          <w:i/>
          <w:iCs/>
          <w:color w:val="000000"/>
          <w:shd w:val="clear" w:color="auto" w:fill="FFFFFF"/>
          <w:lang w:val="en-GB"/>
        </w:rPr>
        <w:t>Luckock</w:t>
      </w:r>
      <w:proofErr w:type="spellEnd"/>
      <w:r w:rsidRPr="008D101F">
        <w:rPr>
          <w:rFonts w:ascii="Arial" w:hAnsi="Arial" w:cs="Arial"/>
          <w:i/>
          <w:iCs/>
          <w:color w:val="000000"/>
          <w:shd w:val="clear" w:color="auto" w:fill="FFFFFF"/>
          <w:lang w:val="en-GB"/>
        </w:rPr>
        <w:t xml:space="preserve">, B., 2004. Social Work with Children and Families. Getting into Practice (2nd </w:t>
      </w:r>
      <w:proofErr w:type="spellStart"/>
      <w:r w:rsidRPr="008D101F">
        <w:rPr>
          <w:rFonts w:ascii="Arial" w:hAnsi="Arial" w:cs="Arial"/>
          <w:i/>
          <w:iCs/>
          <w:color w:val="000000"/>
          <w:shd w:val="clear" w:color="auto" w:fill="FFFFFF"/>
          <w:lang w:val="en-GB"/>
        </w:rPr>
        <w:t>edn</w:t>
      </w:r>
      <w:proofErr w:type="spellEnd"/>
      <w:r w:rsidRPr="008D101F">
        <w:rPr>
          <w:rFonts w:ascii="Arial" w:hAnsi="Arial" w:cs="Arial"/>
          <w:i/>
          <w:iCs/>
          <w:color w:val="000000"/>
          <w:shd w:val="clear" w:color="auto" w:fill="FFFFFF"/>
          <w:lang w:val="en-GB"/>
        </w:rPr>
        <w:t>), Ian Butler and Gwenda Roberts, London and New York, Jessica Kingsley Publishers, 2004, pp. 364, British Journal of Social Work</w:t>
      </w:r>
      <w:r w:rsidRPr="008D101F">
        <w:rPr>
          <w:rFonts w:ascii="Arial" w:hAnsi="Arial" w:cs="Arial"/>
          <w:i/>
          <w:iCs/>
          <w:color w:val="000000"/>
          <w:shd w:val="clear" w:color="auto" w:fill="FFFFFF"/>
          <w:lang w:val="en-GB"/>
        </w:rPr>
        <w:t xml:space="preserve"> 3 M</w:t>
      </w:r>
      <w:r w:rsidR="008D101F" w:rsidRPr="008D101F">
        <w:rPr>
          <w:rFonts w:ascii="Arial" w:hAnsi="Arial" w:cs="Arial"/>
          <w:i/>
          <w:iCs/>
          <w:color w:val="000000"/>
          <w:shd w:val="clear" w:color="auto" w:fill="FFFFFF"/>
          <w:lang w:val="en-GB"/>
        </w:rPr>
        <w:t xml:space="preserve">, 34(7), pp.1061-1063. [Accessed </w:t>
      </w:r>
      <w:r w:rsidRPr="008D101F">
        <w:rPr>
          <w:rFonts w:ascii="Arial" w:hAnsi="Arial" w:cs="Arial"/>
          <w:i/>
          <w:iCs/>
          <w:color w:val="000000"/>
          <w:shd w:val="clear" w:color="auto" w:fill="FFFFFF"/>
          <w:lang w:val="en-GB"/>
        </w:rPr>
        <w:t>ay 2020]</w:t>
      </w:r>
    </w:p>
    <w:p w:rsidR="00150F6C" w:rsidRDefault="00150F6C" w:rsidP="000F0112">
      <w:pPr>
        <w:rPr>
          <w:rFonts w:ascii="Arial" w:hAnsi="Arial" w:cs="Arial"/>
          <w:i/>
          <w:iCs/>
          <w:color w:val="000000"/>
          <w:shd w:val="clear" w:color="auto" w:fill="FFFFFF"/>
          <w:lang w:val="en-GB"/>
        </w:rPr>
      </w:pPr>
    </w:p>
    <w:p w:rsidR="00150F6C" w:rsidRDefault="00150F6C" w:rsidP="000F0112">
      <w:pPr>
        <w:rPr>
          <w:rFonts w:ascii="Arial" w:hAnsi="Arial" w:cs="Arial"/>
          <w:i/>
          <w:iCs/>
          <w:color w:val="000000"/>
          <w:shd w:val="clear" w:color="auto" w:fill="FFFFFF"/>
          <w:lang w:val="en-GB"/>
        </w:rPr>
      </w:pPr>
    </w:p>
    <w:p w:rsidR="00150F6C" w:rsidRDefault="00150F6C" w:rsidP="000F0112">
      <w:pPr>
        <w:rPr>
          <w:rFonts w:ascii="Arial" w:hAnsi="Arial" w:cs="Arial"/>
          <w:i/>
          <w:iCs/>
          <w:color w:val="000000"/>
          <w:shd w:val="clear" w:color="auto" w:fill="FFFFFF"/>
          <w:lang w:val="en-GB"/>
        </w:rPr>
      </w:pPr>
      <w:r>
        <w:rPr>
          <w:rFonts w:ascii="Arial" w:hAnsi="Arial" w:cs="Arial"/>
          <w:i/>
          <w:iCs/>
          <w:color w:val="000000"/>
          <w:shd w:val="clear" w:color="auto" w:fill="FFFFFF"/>
          <w:lang w:val="en-GB"/>
        </w:rPr>
        <w:t>Thanks</w:t>
      </w:r>
    </w:p>
    <w:p w:rsidR="00150F6C" w:rsidRPr="008D101F" w:rsidRDefault="00150F6C" w:rsidP="000F0112">
      <w:pPr>
        <w:rPr>
          <w:rFonts w:ascii="Arial" w:hAnsi="Arial" w:cs="Arial"/>
          <w:i/>
          <w:iCs/>
          <w:color w:val="000000"/>
          <w:shd w:val="clear" w:color="auto" w:fill="FFFFFF"/>
          <w:lang w:val="en-GB"/>
        </w:rPr>
      </w:pPr>
      <w:r>
        <w:rPr>
          <w:rFonts w:ascii="Arial" w:hAnsi="Arial" w:cs="Arial"/>
          <w:i/>
          <w:iCs/>
          <w:color w:val="000000"/>
          <w:shd w:val="clear" w:color="auto" w:fill="FFFFFF"/>
          <w:lang w:val="en-GB"/>
        </w:rPr>
        <w:t xml:space="preserve">Sabrina Gneri </w:t>
      </w:r>
      <w:bookmarkStart w:id="0" w:name="_GoBack"/>
      <w:bookmarkEnd w:id="0"/>
    </w:p>
    <w:p w:rsidR="00882545" w:rsidRPr="003F5498" w:rsidRDefault="00882545" w:rsidP="000F0112">
      <w:pPr>
        <w:rPr>
          <w:rFonts w:ascii="Arial" w:hAnsi="Arial" w:cs="Arial"/>
          <w:i/>
          <w:iCs/>
          <w:color w:val="000000"/>
          <w:shd w:val="clear" w:color="auto" w:fill="FFFFFF"/>
          <w:lang w:val="en-GB"/>
        </w:rPr>
      </w:pPr>
    </w:p>
    <w:p w:rsidR="00882545" w:rsidRPr="003F5498" w:rsidRDefault="00882545" w:rsidP="000F0112">
      <w:pPr>
        <w:rPr>
          <w:rFonts w:ascii="Arial" w:hAnsi="Arial" w:cs="Arial"/>
          <w:i/>
          <w:iCs/>
          <w:color w:val="000000"/>
          <w:shd w:val="clear" w:color="auto" w:fill="FFFFFF"/>
          <w:lang w:val="en-GB"/>
        </w:rPr>
      </w:pPr>
    </w:p>
    <w:p w:rsidR="00882545" w:rsidRPr="00882545" w:rsidRDefault="00882545" w:rsidP="000F0112">
      <w:pPr>
        <w:rPr>
          <w:rFonts w:ascii="Arial" w:hAnsi="Arial" w:cs="Arial"/>
          <w:color w:val="000000"/>
          <w:sz w:val="24"/>
          <w:szCs w:val="24"/>
          <w:shd w:val="clear" w:color="auto" w:fill="FFFFFF"/>
          <w:lang w:val="en-GB"/>
        </w:rPr>
      </w:pPr>
    </w:p>
    <w:p w:rsidR="00882545" w:rsidRPr="00882545" w:rsidRDefault="00882545" w:rsidP="000F0112">
      <w:pPr>
        <w:rPr>
          <w:rFonts w:ascii="Arial" w:hAnsi="Arial" w:cs="Arial"/>
          <w:color w:val="000000"/>
          <w:sz w:val="20"/>
          <w:szCs w:val="20"/>
          <w:shd w:val="clear" w:color="auto" w:fill="FFFFFF"/>
          <w:lang w:val="en-GB"/>
        </w:rPr>
      </w:pPr>
    </w:p>
    <w:sectPr w:rsidR="00882545" w:rsidRPr="00882545" w:rsidSect="008D101F">
      <w:footerReference w:type="default" r:id="rId8"/>
      <w:pgSz w:w="11906" w:h="16838"/>
      <w:pgMar w:top="1440" w:right="1440" w:bottom="1440" w:left="1440" w:header="68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60A24" w:rsidRDefault="00B60A24" w:rsidP="00352EA3">
      <w:pPr>
        <w:spacing w:after="0" w:line="240" w:lineRule="auto"/>
      </w:pPr>
      <w:r>
        <w:separator/>
      </w:r>
    </w:p>
  </w:endnote>
  <w:endnote w:type="continuationSeparator" w:id="0">
    <w:p w:rsidR="00B60A24" w:rsidRDefault="00B60A24" w:rsidP="00352E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7143382"/>
      <w:docPartObj>
        <w:docPartGallery w:val="Page Numbers (Bottom of Page)"/>
        <w:docPartUnique/>
      </w:docPartObj>
    </w:sdtPr>
    <w:sdtContent>
      <w:p w:rsidR="008D101F" w:rsidRDefault="008D101F">
        <w:pPr>
          <w:pStyle w:val="Pidipagina"/>
          <w:jc w:val="center"/>
        </w:pPr>
        <w:r>
          <w:fldChar w:fldCharType="begin"/>
        </w:r>
        <w:r>
          <w:instrText>PAGE   \* MERGEFORMAT</w:instrText>
        </w:r>
        <w:r>
          <w:fldChar w:fldCharType="separate"/>
        </w:r>
        <w:r>
          <w:t>2</w:t>
        </w:r>
        <w:r>
          <w:fldChar w:fldCharType="end"/>
        </w:r>
      </w:p>
    </w:sdtContent>
  </w:sdt>
  <w:p w:rsidR="008D101F" w:rsidRDefault="008D101F">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60A24" w:rsidRDefault="00B60A24" w:rsidP="00352EA3">
      <w:pPr>
        <w:spacing w:after="0" w:line="240" w:lineRule="auto"/>
      </w:pPr>
      <w:r>
        <w:separator/>
      </w:r>
    </w:p>
  </w:footnote>
  <w:footnote w:type="continuationSeparator" w:id="0">
    <w:p w:rsidR="00B60A24" w:rsidRDefault="00B60A24" w:rsidP="00352EA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5D9"/>
    <w:rsid w:val="000A35D9"/>
    <w:rsid w:val="000F0112"/>
    <w:rsid w:val="00150F6C"/>
    <w:rsid w:val="0016542B"/>
    <w:rsid w:val="00252B8D"/>
    <w:rsid w:val="00256DFA"/>
    <w:rsid w:val="00276F3E"/>
    <w:rsid w:val="00352EA3"/>
    <w:rsid w:val="003A0173"/>
    <w:rsid w:val="003F5498"/>
    <w:rsid w:val="006312C2"/>
    <w:rsid w:val="006961A1"/>
    <w:rsid w:val="00696F27"/>
    <w:rsid w:val="006A4701"/>
    <w:rsid w:val="00716B27"/>
    <w:rsid w:val="0073302B"/>
    <w:rsid w:val="0079552B"/>
    <w:rsid w:val="00882545"/>
    <w:rsid w:val="008D101F"/>
    <w:rsid w:val="00907B95"/>
    <w:rsid w:val="00A2224B"/>
    <w:rsid w:val="00B60A24"/>
    <w:rsid w:val="00CC355E"/>
    <w:rsid w:val="00D03CBA"/>
    <w:rsid w:val="00D36EB4"/>
    <w:rsid w:val="00E30D62"/>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13F27"/>
  <w15:chartTrackingRefBased/>
  <w15:docId w15:val="{C82D6CAC-FB0B-47A9-A990-96B5E9886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Collegamentoipertestuale">
    <w:name w:val="Hyperlink"/>
    <w:basedOn w:val="Carpredefinitoparagrafo"/>
    <w:uiPriority w:val="99"/>
    <w:unhideWhenUsed/>
    <w:rsid w:val="00D03CBA"/>
    <w:rPr>
      <w:color w:val="0563C1" w:themeColor="hyperlink"/>
      <w:u w:val="single"/>
    </w:rPr>
  </w:style>
  <w:style w:type="character" w:styleId="Menzionenonrisolta">
    <w:name w:val="Unresolved Mention"/>
    <w:basedOn w:val="Carpredefinitoparagrafo"/>
    <w:uiPriority w:val="99"/>
    <w:semiHidden/>
    <w:unhideWhenUsed/>
    <w:rsid w:val="00D03CBA"/>
    <w:rPr>
      <w:color w:val="605E5C"/>
      <w:shd w:val="clear" w:color="auto" w:fill="E1DFDD"/>
    </w:rPr>
  </w:style>
  <w:style w:type="paragraph" w:styleId="Intestazione">
    <w:name w:val="header"/>
    <w:basedOn w:val="Normale"/>
    <w:link w:val="IntestazioneCarattere"/>
    <w:uiPriority w:val="99"/>
    <w:unhideWhenUsed/>
    <w:rsid w:val="00352EA3"/>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352EA3"/>
  </w:style>
  <w:style w:type="paragraph" w:styleId="Pidipagina">
    <w:name w:val="footer"/>
    <w:basedOn w:val="Normale"/>
    <w:link w:val="PidipaginaCarattere"/>
    <w:uiPriority w:val="99"/>
    <w:unhideWhenUsed/>
    <w:rsid w:val="00352EA3"/>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352E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7077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researchgate.net/profile/Kirsten_Asmussen/publication/265097498_Evaluating_the_Evidence_What_All_Practitioners_Need_to_Know_to_Deliver_Evidence-based_Parenting_Support/links/5632257e08ae3de9381f37bb.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2038</Words>
  <Characters>11619</Characters>
  <Application>Microsoft Office Word</Application>
  <DocSecurity>0</DocSecurity>
  <Lines>96</Lines>
  <Paragraphs>27</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13630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gnerisabrina@gmail.com</dc:creator>
  <cp:keywords/>
  <dc:description/>
  <cp:lastModifiedBy>Sabrina</cp:lastModifiedBy>
  <cp:revision>2</cp:revision>
  <dcterms:created xsi:type="dcterms:W3CDTF">2020-05-04T08:53:00Z</dcterms:created>
  <dcterms:modified xsi:type="dcterms:W3CDTF">2020-05-04T08:53:00Z</dcterms:modified>
</cp:coreProperties>
</file>