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E35F39" w14:textId="77777777" w:rsidR="00197381" w:rsidRDefault="00197381" w:rsidP="00197381">
      <w:pPr>
        <w:jc w:val="center"/>
        <w:rPr>
          <w:rFonts w:ascii="Times New Roman" w:hAnsi="Times New Roman" w:cs="Times New Roman"/>
          <w:b/>
          <w:sz w:val="56"/>
          <w:szCs w:val="56"/>
        </w:rPr>
      </w:pPr>
      <w:r w:rsidRPr="00807BE9">
        <w:rPr>
          <w:rFonts w:ascii="Times New Roman" w:hAnsi="Times New Roman" w:cs="Times New Roman"/>
          <w:b/>
          <w:sz w:val="56"/>
          <w:szCs w:val="56"/>
        </w:rPr>
        <w:t xml:space="preserve">Marketing </w:t>
      </w:r>
      <w:r>
        <w:rPr>
          <w:rFonts w:ascii="Times New Roman" w:hAnsi="Times New Roman" w:cs="Times New Roman"/>
          <w:b/>
          <w:sz w:val="56"/>
          <w:szCs w:val="56"/>
        </w:rPr>
        <w:t xml:space="preserve">Management </w:t>
      </w:r>
    </w:p>
    <w:p w14:paraId="3DC8F15D" w14:textId="132815C7" w:rsidR="00197381" w:rsidRPr="00807BE9" w:rsidRDefault="00197381" w:rsidP="00197381">
      <w:pPr>
        <w:jc w:val="center"/>
        <w:rPr>
          <w:rFonts w:ascii="Times New Roman" w:hAnsi="Times New Roman" w:cs="Times New Roman"/>
          <w:b/>
          <w:sz w:val="56"/>
          <w:szCs w:val="56"/>
        </w:rPr>
      </w:pPr>
      <w:r w:rsidRPr="00807BE9">
        <w:rPr>
          <w:rFonts w:ascii="Times New Roman" w:hAnsi="Times New Roman" w:cs="Times New Roman"/>
          <w:b/>
          <w:sz w:val="56"/>
          <w:szCs w:val="56"/>
        </w:rPr>
        <w:t xml:space="preserve">Assignment </w:t>
      </w:r>
      <w:r>
        <w:rPr>
          <w:rFonts w:ascii="Times New Roman" w:hAnsi="Times New Roman" w:cs="Times New Roman"/>
          <w:b/>
          <w:sz w:val="56"/>
          <w:szCs w:val="56"/>
        </w:rPr>
        <w:t>2</w:t>
      </w:r>
    </w:p>
    <w:p w14:paraId="60E04696" w14:textId="77777777" w:rsidR="00197381" w:rsidRPr="000823D9" w:rsidRDefault="00197381" w:rsidP="00197381">
      <w:pPr>
        <w:jc w:val="center"/>
        <w:rPr>
          <w:rFonts w:ascii="Times New Roman" w:hAnsi="Times New Roman" w:cs="Times New Roman"/>
          <w:b/>
          <w:sz w:val="24"/>
          <w:szCs w:val="24"/>
        </w:rPr>
      </w:pPr>
    </w:p>
    <w:p w14:paraId="1700E57A" w14:textId="77777777" w:rsidR="00197381" w:rsidRDefault="00197381" w:rsidP="00197381">
      <w:pPr>
        <w:jc w:val="center"/>
        <w:rPr>
          <w:rFonts w:ascii="Times New Roman" w:hAnsi="Times New Roman" w:cs="Times New Roman"/>
          <w:b/>
          <w:sz w:val="72"/>
          <w:szCs w:val="72"/>
        </w:rPr>
      </w:pPr>
      <w:r w:rsidRPr="00807BE9">
        <w:rPr>
          <w:rFonts w:ascii="Times New Roman" w:hAnsi="Times New Roman" w:cs="Times New Roman"/>
          <w:b/>
          <w:sz w:val="72"/>
          <w:szCs w:val="72"/>
        </w:rPr>
        <w:t>DIOR</w:t>
      </w:r>
    </w:p>
    <w:p w14:paraId="18702BE6" w14:textId="77777777" w:rsidR="00197381" w:rsidRDefault="00197381" w:rsidP="00197381">
      <w:pPr>
        <w:jc w:val="center"/>
        <w:rPr>
          <w:rFonts w:ascii="Times New Roman" w:hAnsi="Times New Roman" w:cs="Times New Roman"/>
          <w:b/>
          <w:sz w:val="72"/>
          <w:szCs w:val="72"/>
        </w:rPr>
      </w:pPr>
    </w:p>
    <w:p w14:paraId="2250E156" w14:textId="77777777" w:rsidR="00197381" w:rsidRDefault="00197381" w:rsidP="00197381">
      <w:pPr>
        <w:jc w:val="center"/>
        <w:rPr>
          <w:rFonts w:ascii="Times New Roman" w:hAnsi="Times New Roman" w:cs="Times New Roman"/>
          <w:b/>
          <w:sz w:val="72"/>
          <w:szCs w:val="72"/>
        </w:rPr>
      </w:pPr>
    </w:p>
    <w:p w14:paraId="13E15E5C" w14:textId="77777777" w:rsidR="00197381" w:rsidRDefault="00197381" w:rsidP="00197381">
      <w:pPr>
        <w:jc w:val="center"/>
        <w:rPr>
          <w:rFonts w:ascii="Times New Roman" w:hAnsi="Times New Roman" w:cs="Times New Roman"/>
          <w:bCs/>
          <w:sz w:val="44"/>
          <w:szCs w:val="44"/>
        </w:rPr>
      </w:pPr>
    </w:p>
    <w:p w14:paraId="47EDB927" w14:textId="77777777" w:rsidR="00197381" w:rsidRDefault="00197381" w:rsidP="00197381">
      <w:pPr>
        <w:jc w:val="center"/>
        <w:rPr>
          <w:rFonts w:ascii="Times New Roman" w:hAnsi="Times New Roman" w:cs="Times New Roman"/>
          <w:bCs/>
          <w:sz w:val="44"/>
          <w:szCs w:val="44"/>
        </w:rPr>
      </w:pPr>
    </w:p>
    <w:p w14:paraId="05E4DCD2" w14:textId="77777777" w:rsidR="00197381" w:rsidRPr="00413E79" w:rsidRDefault="00197381" w:rsidP="00197381">
      <w:pPr>
        <w:jc w:val="center"/>
        <w:rPr>
          <w:rFonts w:ascii="Times New Roman" w:hAnsi="Times New Roman" w:cs="Times New Roman"/>
          <w:bCs/>
          <w:sz w:val="44"/>
          <w:szCs w:val="44"/>
        </w:rPr>
      </w:pPr>
      <w:r w:rsidRPr="00413E79">
        <w:rPr>
          <w:rFonts w:ascii="Times New Roman" w:hAnsi="Times New Roman" w:cs="Times New Roman"/>
          <w:bCs/>
          <w:sz w:val="44"/>
          <w:szCs w:val="44"/>
        </w:rPr>
        <w:t xml:space="preserve">Name </w:t>
      </w:r>
      <w:r>
        <w:rPr>
          <w:rFonts w:ascii="Times New Roman" w:hAnsi="Times New Roman" w:cs="Times New Roman"/>
          <w:bCs/>
          <w:sz w:val="44"/>
          <w:szCs w:val="44"/>
        </w:rPr>
        <w:t>-</w:t>
      </w:r>
      <w:r w:rsidRPr="00413E79">
        <w:rPr>
          <w:rFonts w:ascii="Times New Roman" w:hAnsi="Times New Roman" w:cs="Times New Roman"/>
          <w:bCs/>
          <w:sz w:val="44"/>
          <w:szCs w:val="44"/>
        </w:rPr>
        <w:t xml:space="preserve"> </w:t>
      </w:r>
      <w:r w:rsidRPr="00413E79">
        <w:rPr>
          <w:rFonts w:ascii="Times New Roman" w:hAnsi="Times New Roman" w:cs="Times New Roman"/>
          <w:b/>
          <w:sz w:val="44"/>
          <w:szCs w:val="44"/>
        </w:rPr>
        <w:t xml:space="preserve">Ashok </w:t>
      </w:r>
      <w:proofErr w:type="spellStart"/>
      <w:r w:rsidRPr="00413E79">
        <w:rPr>
          <w:rFonts w:ascii="Times New Roman" w:hAnsi="Times New Roman" w:cs="Times New Roman"/>
          <w:b/>
          <w:sz w:val="44"/>
          <w:szCs w:val="44"/>
        </w:rPr>
        <w:t>Gorana</w:t>
      </w:r>
      <w:proofErr w:type="spellEnd"/>
    </w:p>
    <w:p w14:paraId="37F81AFD" w14:textId="77777777" w:rsidR="00197381" w:rsidRPr="00413E79" w:rsidRDefault="00197381" w:rsidP="00197381">
      <w:pPr>
        <w:jc w:val="center"/>
        <w:rPr>
          <w:rFonts w:ascii="Times New Roman" w:hAnsi="Times New Roman" w:cs="Times New Roman"/>
          <w:bCs/>
          <w:sz w:val="44"/>
          <w:szCs w:val="44"/>
        </w:rPr>
      </w:pPr>
      <w:r w:rsidRPr="00413E79">
        <w:rPr>
          <w:rFonts w:ascii="Times New Roman" w:hAnsi="Times New Roman" w:cs="Times New Roman"/>
          <w:bCs/>
          <w:sz w:val="44"/>
          <w:szCs w:val="44"/>
        </w:rPr>
        <w:t xml:space="preserve">Student Number </w:t>
      </w:r>
      <w:r>
        <w:rPr>
          <w:rFonts w:ascii="Times New Roman" w:hAnsi="Times New Roman" w:cs="Times New Roman"/>
          <w:bCs/>
          <w:sz w:val="44"/>
          <w:szCs w:val="44"/>
        </w:rPr>
        <w:t>-</w:t>
      </w:r>
      <w:r w:rsidRPr="00413E79">
        <w:rPr>
          <w:rFonts w:ascii="Times New Roman" w:hAnsi="Times New Roman" w:cs="Times New Roman"/>
          <w:bCs/>
          <w:sz w:val="44"/>
          <w:szCs w:val="44"/>
        </w:rPr>
        <w:t xml:space="preserve"> </w:t>
      </w:r>
      <w:r w:rsidRPr="00413E79">
        <w:rPr>
          <w:rFonts w:ascii="Times New Roman" w:hAnsi="Times New Roman" w:cs="Times New Roman"/>
          <w:b/>
          <w:sz w:val="44"/>
          <w:szCs w:val="44"/>
        </w:rPr>
        <w:t>2130640</w:t>
      </w:r>
    </w:p>
    <w:p w14:paraId="44302650" w14:textId="77777777" w:rsidR="00197381" w:rsidRPr="00413E79" w:rsidRDefault="00197381" w:rsidP="00197381">
      <w:pPr>
        <w:jc w:val="center"/>
        <w:rPr>
          <w:rFonts w:ascii="Times New Roman" w:hAnsi="Times New Roman" w:cs="Times New Roman"/>
          <w:bCs/>
          <w:sz w:val="44"/>
          <w:szCs w:val="44"/>
        </w:rPr>
      </w:pPr>
      <w:r w:rsidRPr="00413E79">
        <w:rPr>
          <w:rFonts w:ascii="Times New Roman" w:hAnsi="Times New Roman" w:cs="Times New Roman"/>
          <w:bCs/>
          <w:sz w:val="44"/>
          <w:szCs w:val="44"/>
        </w:rPr>
        <w:t xml:space="preserve">Module </w:t>
      </w:r>
      <w:r>
        <w:rPr>
          <w:rFonts w:ascii="Times New Roman" w:hAnsi="Times New Roman" w:cs="Times New Roman"/>
          <w:bCs/>
          <w:sz w:val="44"/>
          <w:szCs w:val="44"/>
        </w:rPr>
        <w:t>-</w:t>
      </w:r>
      <w:r w:rsidRPr="00413E79">
        <w:rPr>
          <w:rFonts w:ascii="Times New Roman" w:hAnsi="Times New Roman" w:cs="Times New Roman"/>
          <w:bCs/>
          <w:sz w:val="44"/>
          <w:szCs w:val="44"/>
        </w:rPr>
        <w:t xml:space="preserve"> </w:t>
      </w:r>
      <w:r w:rsidRPr="00413E79">
        <w:rPr>
          <w:rFonts w:ascii="Times New Roman" w:hAnsi="Times New Roman" w:cs="Times New Roman"/>
          <w:b/>
          <w:sz w:val="44"/>
          <w:szCs w:val="44"/>
        </w:rPr>
        <w:t>LCMB7001</w:t>
      </w:r>
    </w:p>
    <w:p w14:paraId="063AB311" w14:textId="77777777" w:rsidR="00197381" w:rsidRPr="00413E79" w:rsidRDefault="00197381" w:rsidP="00197381">
      <w:pPr>
        <w:jc w:val="center"/>
        <w:rPr>
          <w:rFonts w:ascii="Times New Roman" w:hAnsi="Times New Roman" w:cs="Times New Roman"/>
          <w:bCs/>
          <w:sz w:val="44"/>
          <w:szCs w:val="44"/>
        </w:rPr>
      </w:pPr>
      <w:r w:rsidRPr="00413E79">
        <w:rPr>
          <w:rFonts w:ascii="Times New Roman" w:hAnsi="Times New Roman" w:cs="Times New Roman"/>
          <w:bCs/>
          <w:sz w:val="44"/>
          <w:szCs w:val="44"/>
        </w:rPr>
        <w:t xml:space="preserve">Lecturer </w:t>
      </w:r>
      <w:r>
        <w:rPr>
          <w:rFonts w:ascii="Times New Roman" w:hAnsi="Times New Roman" w:cs="Times New Roman"/>
          <w:bCs/>
          <w:sz w:val="44"/>
          <w:szCs w:val="44"/>
        </w:rPr>
        <w:t>-</w:t>
      </w:r>
      <w:r w:rsidRPr="00413E79">
        <w:rPr>
          <w:rFonts w:ascii="Times New Roman" w:hAnsi="Times New Roman" w:cs="Times New Roman"/>
          <w:bCs/>
          <w:sz w:val="44"/>
          <w:szCs w:val="44"/>
        </w:rPr>
        <w:t xml:space="preserve"> </w:t>
      </w:r>
      <w:proofErr w:type="spellStart"/>
      <w:r w:rsidRPr="00413E79">
        <w:rPr>
          <w:rFonts w:ascii="Times New Roman" w:hAnsi="Times New Roman" w:cs="Times New Roman"/>
          <w:b/>
          <w:sz w:val="44"/>
          <w:szCs w:val="44"/>
        </w:rPr>
        <w:t>Tushara</w:t>
      </w:r>
      <w:proofErr w:type="spellEnd"/>
      <w:r w:rsidRPr="00413E79">
        <w:rPr>
          <w:rFonts w:ascii="Times New Roman" w:hAnsi="Times New Roman" w:cs="Times New Roman"/>
          <w:b/>
          <w:sz w:val="44"/>
          <w:szCs w:val="44"/>
        </w:rPr>
        <w:t xml:space="preserve"> </w:t>
      </w:r>
      <w:proofErr w:type="spellStart"/>
      <w:r w:rsidRPr="00413E79">
        <w:rPr>
          <w:rFonts w:ascii="Times New Roman" w:hAnsi="Times New Roman" w:cs="Times New Roman"/>
          <w:b/>
          <w:sz w:val="44"/>
          <w:szCs w:val="44"/>
        </w:rPr>
        <w:t>Balendran</w:t>
      </w:r>
      <w:proofErr w:type="spellEnd"/>
    </w:p>
    <w:p w14:paraId="14F44B26" w14:textId="77777777" w:rsidR="00197381" w:rsidRPr="00413E79" w:rsidRDefault="00197381" w:rsidP="00197381">
      <w:pPr>
        <w:jc w:val="center"/>
        <w:rPr>
          <w:rFonts w:ascii="Times New Roman" w:hAnsi="Times New Roman" w:cs="Times New Roman"/>
          <w:bCs/>
          <w:sz w:val="44"/>
          <w:szCs w:val="44"/>
        </w:rPr>
      </w:pPr>
      <w:r w:rsidRPr="00413E79">
        <w:rPr>
          <w:rFonts w:ascii="Times New Roman" w:hAnsi="Times New Roman" w:cs="Times New Roman"/>
          <w:bCs/>
          <w:sz w:val="44"/>
          <w:szCs w:val="44"/>
        </w:rPr>
        <w:t xml:space="preserve">Course </w:t>
      </w:r>
      <w:r>
        <w:rPr>
          <w:rFonts w:ascii="Times New Roman" w:hAnsi="Times New Roman" w:cs="Times New Roman"/>
          <w:bCs/>
          <w:sz w:val="44"/>
          <w:szCs w:val="44"/>
        </w:rPr>
        <w:t>-</w:t>
      </w:r>
      <w:r w:rsidRPr="00413E79">
        <w:rPr>
          <w:rFonts w:ascii="Times New Roman" w:hAnsi="Times New Roman" w:cs="Times New Roman"/>
          <w:bCs/>
          <w:sz w:val="44"/>
          <w:szCs w:val="44"/>
        </w:rPr>
        <w:t xml:space="preserve"> </w:t>
      </w:r>
      <w:r w:rsidRPr="00413E79">
        <w:rPr>
          <w:rFonts w:ascii="Times New Roman" w:hAnsi="Times New Roman" w:cs="Times New Roman"/>
          <w:b/>
          <w:sz w:val="44"/>
          <w:szCs w:val="44"/>
        </w:rPr>
        <w:t>Master’s in business administration</w:t>
      </w:r>
    </w:p>
    <w:p w14:paraId="1F6B9F20" w14:textId="05B52582" w:rsidR="001D4D14" w:rsidRDefault="00197381" w:rsidP="00197381">
      <w:pPr>
        <w:pStyle w:val="TOCHeading"/>
        <w:rPr>
          <w:rFonts w:asciiTheme="minorHAnsi" w:eastAsiaTheme="minorHAnsi" w:hAnsiTheme="minorHAnsi" w:cstheme="minorBidi"/>
          <w:color w:val="auto"/>
          <w:sz w:val="22"/>
          <w:szCs w:val="22"/>
          <w:lang w:val="en-IN"/>
        </w:rPr>
      </w:pPr>
      <w:r w:rsidRPr="00413E79">
        <w:rPr>
          <w:rFonts w:ascii="Times New Roman" w:hAnsi="Times New Roman" w:cs="Times New Roman"/>
          <w:bCs/>
          <w:sz w:val="44"/>
          <w:szCs w:val="44"/>
        </w:rPr>
        <w:t xml:space="preserve">Submission Date </w:t>
      </w:r>
      <w:r>
        <w:rPr>
          <w:rFonts w:ascii="Times New Roman" w:hAnsi="Times New Roman" w:cs="Times New Roman"/>
          <w:bCs/>
          <w:sz w:val="44"/>
          <w:szCs w:val="44"/>
        </w:rPr>
        <w:t>-</w:t>
      </w:r>
      <w:r w:rsidRPr="00413E79">
        <w:rPr>
          <w:rFonts w:ascii="Times New Roman" w:hAnsi="Times New Roman" w:cs="Times New Roman"/>
          <w:bCs/>
          <w:sz w:val="44"/>
          <w:szCs w:val="44"/>
        </w:rPr>
        <w:t xml:space="preserve"> </w:t>
      </w:r>
      <w:r>
        <w:rPr>
          <w:rFonts w:ascii="Times New Roman" w:hAnsi="Times New Roman" w:cs="Times New Roman"/>
          <w:b/>
          <w:sz w:val="44"/>
          <w:szCs w:val="44"/>
        </w:rPr>
        <w:t>12</w:t>
      </w:r>
      <w:r w:rsidRPr="00413E79">
        <w:rPr>
          <w:rFonts w:ascii="Times New Roman" w:hAnsi="Times New Roman" w:cs="Times New Roman"/>
          <w:b/>
          <w:sz w:val="44"/>
          <w:szCs w:val="44"/>
        </w:rPr>
        <w:t>/09/2022</w:t>
      </w:r>
    </w:p>
    <w:p w14:paraId="4A67EE46" w14:textId="77777777" w:rsidR="001D4D14" w:rsidRDefault="001D4D14">
      <w:r>
        <w:br w:type="page"/>
      </w:r>
    </w:p>
    <w:sdt>
      <w:sdtPr>
        <w:rPr>
          <w:rFonts w:asciiTheme="minorHAnsi" w:eastAsiaTheme="minorHAnsi" w:hAnsiTheme="minorHAnsi" w:cstheme="minorBidi"/>
          <w:color w:val="auto"/>
          <w:sz w:val="22"/>
          <w:szCs w:val="22"/>
          <w:lang w:val="en-IN"/>
        </w:rPr>
        <w:id w:val="1500546566"/>
        <w:docPartObj>
          <w:docPartGallery w:val="Table of Contents"/>
          <w:docPartUnique/>
        </w:docPartObj>
      </w:sdtPr>
      <w:sdtEndPr>
        <w:rPr>
          <w:rFonts w:ascii="Times New Roman" w:hAnsi="Times New Roman" w:cs="Times New Roman"/>
          <w:b/>
          <w:bCs/>
          <w:noProof/>
        </w:rPr>
      </w:sdtEndPr>
      <w:sdtContent>
        <w:p w14:paraId="42C0255F" w14:textId="7EC443BF" w:rsidR="00A578AB" w:rsidRPr="000B30A0" w:rsidRDefault="00A578AB" w:rsidP="00433634">
          <w:pPr>
            <w:pStyle w:val="TOCHeading"/>
            <w:rPr>
              <w:rStyle w:val="Heading1Char"/>
              <w:rFonts w:eastAsiaTheme="majorEastAsia" w:cs="Times New Roman"/>
              <w:color w:val="auto"/>
            </w:rPr>
          </w:pPr>
          <w:r w:rsidRPr="000B30A0">
            <w:rPr>
              <w:rStyle w:val="Heading1Char"/>
              <w:rFonts w:eastAsiaTheme="majorEastAsia" w:cs="Times New Roman"/>
              <w:color w:val="auto"/>
            </w:rPr>
            <w:t>Table of Content</w:t>
          </w:r>
        </w:p>
        <w:p w14:paraId="58765A54" w14:textId="3DFDC617" w:rsidR="009E5322" w:rsidRDefault="00A578AB">
          <w:pPr>
            <w:pStyle w:val="TOC1"/>
            <w:tabs>
              <w:tab w:val="right" w:leader="dot" w:pos="9016"/>
            </w:tabs>
            <w:rPr>
              <w:rFonts w:eastAsiaTheme="minorEastAsia"/>
              <w:noProof/>
              <w:lang w:eastAsia="en-IN"/>
            </w:rPr>
          </w:pPr>
          <w:r w:rsidRPr="000B30A0">
            <w:rPr>
              <w:rFonts w:ascii="Times New Roman" w:hAnsi="Times New Roman" w:cs="Times New Roman"/>
              <w:b/>
              <w:bCs/>
              <w:noProof/>
              <w:sz w:val="26"/>
              <w:szCs w:val="26"/>
            </w:rPr>
            <w:fldChar w:fldCharType="begin"/>
          </w:r>
          <w:r w:rsidRPr="000B30A0">
            <w:rPr>
              <w:rFonts w:ascii="Times New Roman" w:hAnsi="Times New Roman" w:cs="Times New Roman"/>
              <w:b/>
              <w:bCs/>
              <w:noProof/>
              <w:sz w:val="26"/>
              <w:szCs w:val="26"/>
            </w:rPr>
            <w:instrText xml:space="preserve"> TOC \o "1-3" \h \z \u </w:instrText>
          </w:r>
          <w:r w:rsidRPr="000B30A0">
            <w:rPr>
              <w:rFonts w:ascii="Times New Roman" w:hAnsi="Times New Roman" w:cs="Times New Roman"/>
              <w:b/>
              <w:bCs/>
              <w:noProof/>
              <w:sz w:val="26"/>
              <w:szCs w:val="26"/>
            </w:rPr>
            <w:fldChar w:fldCharType="separate"/>
          </w:r>
          <w:hyperlink w:anchor="_Toc113915734" w:history="1">
            <w:r w:rsidR="009E5322" w:rsidRPr="00A80902">
              <w:rPr>
                <w:rStyle w:val="Hyperlink"/>
                <w:noProof/>
              </w:rPr>
              <w:t>Introduction</w:t>
            </w:r>
            <w:r w:rsidR="009E5322">
              <w:rPr>
                <w:noProof/>
                <w:webHidden/>
              </w:rPr>
              <w:tab/>
            </w:r>
            <w:r w:rsidR="009E5322">
              <w:rPr>
                <w:noProof/>
                <w:webHidden/>
              </w:rPr>
              <w:fldChar w:fldCharType="begin"/>
            </w:r>
            <w:r w:rsidR="009E5322">
              <w:rPr>
                <w:noProof/>
                <w:webHidden/>
              </w:rPr>
              <w:instrText xml:space="preserve"> PAGEREF _Toc113915734 \h </w:instrText>
            </w:r>
            <w:r w:rsidR="009E5322">
              <w:rPr>
                <w:noProof/>
                <w:webHidden/>
              </w:rPr>
            </w:r>
            <w:r w:rsidR="009E5322">
              <w:rPr>
                <w:noProof/>
                <w:webHidden/>
              </w:rPr>
              <w:fldChar w:fldCharType="separate"/>
            </w:r>
            <w:r w:rsidR="00197381">
              <w:rPr>
                <w:noProof/>
                <w:webHidden/>
              </w:rPr>
              <w:t>3</w:t>
            </w:r>
            <w:r w:rsidR="009E5322">
              <w:rPr>
                <w:noProof/>
                <w:webHidden/>
              </w:rPr>
              <w:fldChar w:fldCharType="end"/>
            </w:r>
          </w:hyperlink>
        </w:p>
        <w:p w14:paraId="4F743529" w14:textId="3361878A" w:rsidR="009E5322" w:rsidRDefault="00000000">
          <w:pPr>
            <w:pStyle w:val="TOC1"/>
            <w:tabs>
              <w:tab w:val="right" w:leader="dot" w:pos="9016"/>
            </w:tabs>
            <w:rPr>
              <w:rFonts w:eastAsiaTheme="minorEastAsia"/>
              <w:noProof/>
              <w:lang w:eastAsia="en-IN"/>
            </w:rPr>
          </w:pPr>
          <w:hyperlink w:anchor="_Toc113915735" w:history="1">
            <w:r w:rsidR="009E5322" w:rsidRPr="00A80902">
              <w:rPr>
                <w:rStyle w:val="Hyperlink"/>
                <w:i/>
                <w:iCs/>
                <w:noProof/>
              </w:rPr>
              <w:t>Dior</w:t>
            </w:r>
            <w:r w:rsidR="009E5322" w:rsidRPr="00A80902">
              <w:rPr>
                <w:rStyle w:val="Hyperlink"/>
                <w:noProof/>
              </w:rPr>
              <w:t>: Pestel Analysis</w:t>
            </w:r>
            <w:r w:rsidR="009E5322">
              <w:rPr>
                <w:noProof/>
                <w:webHidden/>
              </w:rPr>
              <w:tab/>
            </w:r>
            <w:r w:rsidR="009E5322">
              <w:rPr>
                <w:noProof/>
                <w:webHidden/>
              </w:rPr>
              <w:fldChar w:fldCharType="begin"/>
            </w:r>
            <w:r w:rsidR="009E5322">
              <w:rPr>
                <w:noProof/>
                <w:webHidden/>
              </w:rPr>
              <w:instrText xml:space="preserve"> PAGEREF _Toc113915735 \h </w:instrText>
            </w:r>
            <w:r w:rsidR="009E5322">
              <w:rPr>
                <w:noProof/>
                <w:webHidden/>
              </w:rPr>
            </w:r>
            <w:r w:rsidR="009E5322">
              <w:rPr>
                <w:noProof/>
                <w:webHidden/>
              </w:rPr>
              <w:fldChar w:fldCharType="separate"/>
            </w:r>
            <w:r w:rsidR="00197381">
              <w:rPr>
                <w:noProof/>
                <w:webHidden/>
              </w:rPr>
              <w:t>4</w:t>
            </w:r>
            <w:r w:rsidR="009E5322">
              <w:rPr>
                <w:noProof/>
                <w:webHidden/>
              </w:rPr>
              <w:fldChar w:fldCharType="end"/>
            </w:r>
          </w:hyperlink>
        </w:p>
        <w:p w14:paraId="38284E45" w14:textId="5CD2875D" w:rsidR="009E5322" w:rsidRDefault="00000000">
          <w:pPr>
            <w:pStyle w:val="TOC2"/>
            <w:tabs>
              <w:tab w:val="right" w:leader="dot" w:pos="9016"/>
            </w:tabs>
            <w:rPr>
              <w:rFonts w:eastAsiaTheme="minorEastAsia"/>
              <w:noProof/>
              <w:lang w:eastAsia="en-IN"/>
            </w:rPr>
          </w:pPr>
          <w:hyperlink w:anchor="_Toc113915736" w:history="1">
            <w:r w:rsidR="009E5322" w:rsidRPr="00A80902">
              <w:rPr>
                <w:rStyle w:val="Hyperlink"/>
                <w:noProof/>
              </w:rPr>
              <w:t>Political Analysis:</w:t>
            </w:r>
            <w:r w:rsidR="009E5322">
              <w:rPr>
                <w:noProof/>
                <w:webHidden/>
              </w:rPr>
              <w:tab/>
            </w:r>
            <w:r w:rsidR="009E5322">
              <w:rPr>
                <w:noProof/>
                <w:webHidden/>
              </w:rPr>
              <w:fldChar w:fldCharType="begin"/>
            </w:r>
            <w:r w:rsidR="009E5322">
              <w:rPr>
                <w:noProof/>
                <w:webHidden/>
              </w:rPr>
              <w:instrText xml:space="preserve"> PAGEREF _Toc113915736 \h </w:instrText>
            </w:r>
            <w:r w:rsidR="009E5322">
              <w:rPr>
                <w:noProof/>
                <w:webHidden/>
              </w:rPr>
            </w:r>
            <w:r w:rsidR="009E5322">
              <w:rPr>
                <w:noProof/>
                <w:webHidden/>
              </w:rPr>
              <w:fldChar w:fldCharType="separate"/>
            </w:r>
            <w:r w:rsidR="00197381">
              <w:rPr>
                <w:noProof/>
                <w:webHidden/>
              </w:rPr>
              <w:t>5</w:t>
            </w:r>
            <w:r w:rsidR="009E5322">
              <w:rPr>
                <w:noProof/>
                <w:webHidden/>
              </w:rPr>
              <w:fldChar w:fldCharType="end"/>
            </w:r>
          </w:hyperlink>
        </w:p>
        <w:p w14:paraId="7D4F87E0" w14:textId="3620B9AD" w:rsidR="009E5322" w:rsidRDefault="00000000">
          <w:pPr>
            <w:pStyle w:val="TOC2"/>
            <w:tabs>
              <w:tab w:val="right" w:leader="dot" w:pos="9016"/>
            </w:tabs>
            <w:rPr>
              <w:rFonts w:eastAsiaTheme="minorEastAsia"/>
              <w:noProof/>
              <w:lang w:eastAsia="en-IN"/>
            </w:rPr>
          </w:pPr>
          <w:hyperlink w:anchor="_Toc113915737" w:history="1">
            <w:r w:rsidR="009E5322" w:rsidRPr="00A80902">
              <w:rPr>
                <w:rStyle w:val="Hyperlink"/>
                <w:noProof/>
              </w:rPr>
              <w:t>Social Analysis:</w:t>
            </w:r>
            <w:r w:rsidR="009E5322">
              <w:rPr>
                <w:noProof/>
                <w:webHidden/>
              </w:rPr>
              <w:tab/>
            </w:r>
            <w:r w:rsidR="009E5322">
              <w:rPr>
                <w:noProof/>
                <w:webHidden/>
              </w:rPr>
              <w:fldChar w:fldCharType="begin"/>
            </w:r>
            <w:r w:rsidR="009E5322">
              <w:rPr>
                <w:noProof/>
                <w:webHidden/>
              </w:rPr>
              <w:instrText xml:space="preserve"> PAGEREF _Toc113915737 \h </w:instrText>
            </w:r>
            <w:r w:rsidR="009E5322">
              <w:rPr>
                <w:noProof/>
                <w:webHidden/>
              </w:rPr>
            </w:r>
            <w:r w:rsidR="009E5322">
              <w:rPr>
                <w:noProof/>
                <w:webHidden/>
              </w:rPr>
              <w:fldChar w:fldCharType="separate"/>
            </w:r>
            <w:r w:rsidR="00197381">
              <w:rPr>
                <w:noProof/>
                <w:webHidden/>
              </w:rPr>
              <w:t>6</w:t>
            </w:r>
            <w:r w:rsidR="009E5322">
              <w:rPr>
                <w:noProof/>
                <w:webHidden/>
              </w:rPr>
              <w:fldChar w:fldCharType="end"/>
            </w:r>
          </w:hyperlink>
        </w:p>
        <w:p w14:paraId="6F1CA245" w14:textId="700AF02E" w:rsidR="009E5322" w:rsidRDefault="00000000">
          <w:pPr>
            <w:pStyle w:val="TOC2"/>
            <w:tabs>
              <w:tab w:val="right" w:leader="dot" w:pos="9016"/>
            </w:tabs>
            <w:rPr>
              <w:rFonts w:eastAsiaTheme="minorEastAsia"/>
              <w:noProof/>
              <w:lang w:eastAsia="en-IN"/>
            </w:rPr>
          </w:pPr>
          <w:hyperlink w:anchor="_Toc113915738" w:history="1">
            <w:r w:rsidR="009E5322" w:rsidRPr="00A80902">
              <w:rPr>
                <w:rStyle w:val="Hyperlink"/>
                <w:noProof/>
              </w:rPr>
              <w:t>Technological Analysis:</w:t>
            </w:r>
            <w:r w:rsidR="009E5322">
              <w:rPr>
                <w:noProof/>
                <w:webHidden/>
              </w:rPr>
              <w:tab/>
            </w:r>
            <w:r w:rsidR="009E5322">
              <w:rPr>
                <w:noProof/>
                <w:webHidden/>
              </w:rPr>
              <w:fldChar w:fldCharType="begin"/>
            </w:r>
            <w:r w:rsidR="009E5322">
              <w:rPr>
                <w:noProof/>
                <w:webHidden/>
              </w:rPr>
              <w:instrText xml:space="preserve"> PAGEREF _Toc113915738 \h </w:instrText>
            </w:r>
            <w:r w:rsidR="009E5322">
              <w:rPr>
                <w:noProof/>
                <w:webHidden/>
              </w:rPr>
            </w:r>
            <w:r w:rsidR="009E5322">
              <w:rPr>
                <w:noProof/>
                <w:webHidden/>
              </w:rPr>
              <w:fldChar w:fldCharType="separate"/>
            </w:r>
            <w:r w:rsidR="00197381">
              <w:rPr>
                <w:noProof/>
                <w:webHidden/>
              </w:rPr>
              <w:t>6</w:t>
            </w:r>
            <w:r w:rsidR="009E5322">
              <w:rPr>
                <w:noProof/>
                <w:webHidden/>
              </w:rPr>
              <w:fldChar w:fldCharType="end"/>
            </w:r>
          </w:hyperlink>
        </w:p>
        <w:p w14:paraId="388A21AF" w14:textId="5BEE9441" w:rsidR="009E5322" w:rsidRDefault="00000000">
          <w:pPr>
            <w:pStyle w:val="TOC2"/>
            <w:tabs>
              <w:tab w:val="right" w:leader="dot" w:pos="9016"/>
            </w:tabs>
            <w:rPr>
              <w:rFonts w:eastAsiaTheme="minorEastAsia"/>
              <w:noProof/>
              <w:lang w:eastAsia="en-IN"/>
            </w:rPr>
          </w:pPr>
          <w:hyperlink w:anchor="_Toc113915739" w:history="1">
            <w:r w:rsidR="009E5322" w:rsidRPr="00A80902">
              <w:rPr>
                <w:rStyle w:val="Hyperlink"/>
                <w:noProof/>
              </w:rPr>
              <w:t>Environmental Analysis:</w:t>
            </w:r>
            <w:r w:rsidR="009E5322">
              <w:rPr>
                <w:noProof/>
                <w:webHidden/>
              </w:rPr>
              <w:tab/>
            </w:r>
            <w:r w:rsidR="009E5322">
              <w:rPr>
                <w:noProof/>
                <w:webHidden/>
              </w:rPr>
              <w:fldChar w:fldCharType="begin"/>
            </w:r>
            <w:r w:rsidR="009E5322">
              <w:rPr>
                <w:noProof/>
                <w:webHidden/>
              </w:rPr>
              <w:instrText xml:space="preserve"> PAGEREF _Toc113915739 \h </w:instrText>
            </w:r>
            <w:r w:rsidR="009E5322">
              <w:rPr>
                <w:noProof/>
                <w:webHidden/>
              </w:rPr>
            </w:r>
            <w:r w:rsidR="009E5322">
              <w:rPr>
                <w:noProof/>
                <w:webHidden/>
              </w:rPr>
              <w:fldChar w:fldCharType="separate"/>
            </w:r>
            <w:r w:rsidR="00197381">
              <w:rPr>
                <w:noProof/>
                <w:webHidden/>
              </w:rPr>
              <w:t>6</w:t>
            </w:r>
            <w:r w:rsidR="009E5322">
              <w:rPr>
                <w:noProof/>
                <w:webHidden/>
              </w:rPr>
              <w:fldChar w:fldCharType="end"/>
            </w:r>
          </w:hyperlink>
        </w:p>
        <w:p w14:paraId="263B10B7" w14:textId="5D8111EE" w:rsidR="009E5322" w:rsidRDefault="00000000">
          <w:pPr>
            <w:pStyle w:val="TOC2"/>
            <w:tabs>
              <w:tab w:val="right" w:leader="dot" w:pos="9016"/>
            </w:tabs>
            <w:rPr>
              <w:rFonts w:eastAsiaTheme="minorEastAsia"/>
              <w:noProof/>
              <w:lang w:eastAsia="en-IN"/>
            </w:rPr>
          </w:pPr>
          <w:hyperlink w:anchor="_Toc113915740" w:history="1">
            <w:r w:rsidR="009E5322" w:rsidRPr="00A80902">
              <w:rPr>
                <w:rStyle w:val="Hyperlink"/>
                <w:noProof/>
              </w:rPr>
              <w:t>Legal Analysis:</w:t>
            </w:r>
            <w:r w:rsidR="009E5322">
              <w:rPr>
                <w:noProof/>
                <w:webHidden/>
              </w:rPr>
              <w:tab/>
            </w:r>
            <w:r w:rsidR="009E5322">
              <w:rPr>
                <w:noProof/>
                <w:webHidden/>
              </w:rPr>
              <w:fldChar w:fldCharType="begin"/>
            </w:r>
            <w:r w:rsidR="009E5322">
              <w:rPr>
                <w:noProof/>
                <w:webHidden/>
              </w:rPr>
              <w:instrText xml:space="preserve"> PAGEREF _Toc113915740 \h </w:instrText>
            </w:r>
            <w:r w:rsidR="009E5322">
              <w:rPr>
                <w:noProof/>
                <w:webHidden/>
              </w:rPr>
            </w:r>
            <w:r w:rsidR="009E5322">
              <w:rPr>
                <w:noProof/>
                <w:webHidden/>
              </w:rPr>
              <w:fldChar w:fldCharType="separate"/>
            </w:r>
            <w:r w:rsidR="00197381">
              <w:rPr>
                <w:noProof/>
                <w:webHidden/>
              </w:rPr>
              <w:t>7</w:t>
            </w:r>
            <w:r w:rsidR="009E5322">
              <w:rPr>
                <w:noProof/>
                <w:webHidden/>
              </w:rPr>
              <w:fldChar w:fldCharType="end"/>
            </w:r>
          </w:hyperlink>
        </w:p>
        <w:p w14:paraId="42FD03AA" w14:textId="6FCC8074" w:rsidR="009E5322" w:rsidRDefault="00000000">
          <w:pPr>
            <w:pStyle w:val="TOC1"/>
            <w:tabs>
              <w:tab w:val="right" w:leader="dot" w:pos="9016"/>
            </w:tabs>
            <w:rPr>
              <w:rFonts w:eastAsiaTheme="minorEastAsia"/>
              <w:noProof/>
              <w:lang w:eastAsia="en-IN"/>
            </w:rPr>
          </w:pPr>
          <w:hyperlink w:anchor="_Toc113915741" w:history="1">
            <w:r w:rsidR="009E5322" w:rsidRPr="00A80902">
              <w:rPr>
                <w:rStyle w:val="Hyperlink"/>
                <w:noProof/>
              </w:rPr>
              <w:t>Porter's Five forces of Dior</w:t>
            </w:r>
            <w:r w:rsidR="009E5322">
              <w:rPr>
                <w:noProof/>
                <w:webHidden/>
              </w:rPr>
              <w:tab/>
            </w:r>
            <w:r w:rsidR="009E5322">
              <w:rPr>
                <w:noProof/>
                <w:webHidden/>
              </w:rPr>
              <w:fldChar w:fldCharType="begin"/>
            </w:r>
            <w:r w:rsidR="009E5322">
              <w:rPr>
                <w:noProof/>
                <w:webHidden/>
              </w:rPr>
              <w:instrText xml:space="preserve"> PAGEREF _Toc113915741 \h </w:instrText>
            </w:r>
            <w:r w:rsidR="009E5322">
              <w:rPr>
                <w:noProof/>
                <w:webHidden/>
              </w:rPr>
            </w:r>
            <w:r w:rsidR="009E5322">
              <w:rPr>
                <w:noProof/>
                <w:webHidden/>
              </w:rPr>
              <w:fldChar w:fldCharType="separate"/>
            </w:r>
            <w:r w:rsidR="00197381">
              <w:rPr>
                <w:noProof/>
                <w:webHidden/>
              </w:rPr>
              <w:t>8</w:t>
            </w:r>
            <w:r w:rsidR="009E5322">
              <w:rPr>
                <w:noProof/>
                <w:webHidden/>
              </w:rPr>
              <w:fldChar w:fldCharType="end"/>
            </w:r>
          </w:hyperlink>
        </w:p>
        <w:p w14:paraId="7F8259A9" w14:textId="62C15856" w:rsidR="009E5322" w:rsidRDefault="00000000">
          <w:pPr>
            <w:pStyle w:val="TOC2"/>
            <w:tabs>
              <w:tab w:val="right" w:leader="dot" w:pos="9016"/>
            </w:tabs>
            <w:rPr>
              <w:rFonts w:eastAsiaTheme="minorEastAsia"/>
              <w:noProof/>
              <w:lang w:eastAsia="en-IN"/>
            </w:rPr>
          </w:pPr>
          <w:hyperlink w:anchor="_Toc113915742" w:history="1">
            <w:r w:rsidR="009E5322" w:rsidRPr="00A80902">
              <w:rPr>
                <w:rStyle w:val="Hyperlink"/>
                <w:noProof/>
              </w:rPr>
              <w:t>Buyer power</w:t>
            </w:r>
            <w:r w:rsidR="009E5322">
              <w:rPr>
                <w:noProof/>
                <w:webHidden/>
              </w:rPr>
              <w:tab/>
            </w:r>
            <w:r w:rsidR="009E5322">
              <w:rPr>
                <w:noProof/>
                <w:webHidden/>
              </w:rPr>
              <w:fldChar w:fldCharType="begin"/>
            </w:r>
            <w:r w:rsidR="009E5322">
              <w:rPr>
                <w:noProof/>
                <w:webHidden/>
              </w:rPr>
              <w:instrText xml:space="preserve"> PAGEREF _Toc113915742 \h </w:instrText>
            </w:r>
            <w:r w:rsidR="009E5322">
              <w:rPr>
                <w:noProof/>
                <w:webHidden/>
              </w:rPr>
            </w:r>
            <w:r w:rsidR="009E5322">
              <w:rPr>
                <w:noProof/>
                <w:webHidden/>
              </w:rPr>
              <w:fldChar w:fldCharType="separate"/>
            </w:r>
            <w:r w:rsidR="00197381">
              <w:rPr>
                <w:noProof/>
                <w:webHidden/>
              </w:rPr>
              <w:t>8</w:t>
            </w:r>
            <w:r w:rsidR="009E5322">
              <w:rPr>
                <w:noProof/>
                <w:webHidden/>
              </w:rPr>
              <w:fldChar w:fldCharType="end"/>
            </w:r>
          </w:hyperlink>
        </w:p>
        <w:p w14:paraId="46B69E7B" w14:textId="1EE754DA" w:rsidR="009E5322" w:rsidRDefault="00000000">
          <w:pPr>
            <w:pStyle w:val="TOC2"/>
            <w:tabs>
              <w:tab w:val="right" w:leader="dot" w:pos="9016"/>
            </w:tabs>
            <w:rPr>
              <w:rFonts w:eastAsiaTheme="minorEastAsia"/>
              <w:noProof/>
              <w:lang w:eastAsia="en-IN"/>
            </w:rPr>
          </w:pPr>
          <w:hyperlink w:anchor="_Toc113915743" w:history="1">
            <w:r w:rsidR="009E5322" w:rsidRPr="00A80902">
              <w:rPr>
                <w:rStyle w:val="Hyperlink"/>
                <w:noProof/>
              </w:rPr>
              <w:t>Supplier power</w:t>
            </w:r>
            <w:r w:rsidR="009E5322">
              <w:rPr>
                <w:noProof/>
                <w:webHidden/>
              </w:rPr>
              <w:tab/>
            </w:r>
            <w:r w:rsidR="009E5322">
              <w:rPr>
                <w:noProof/>
                <w:webHidden/>
              </w:rPr>
              <w:fldChar w:fldCharType="begin"/>
            </w:r>
            <w:r w:rsidR="009E5322">
              <w:rPr>
                <w:noProof/>
                <w:webHidden/>
              </w:rPr>
              <w:instrText xml:space="preserve"> PAGEREF _Toc113915743 \h </w:instrText>
            </w:r>
            <w:r w:rsidR="009E5322">
              <w:rPr>
                <w:noProof/>
                <w:webHidden/>
              </w:rPr>
            </w:r>
            <w:r w:rsidR="009E5322">
              <w:rPr>
                <w:noProof/>
                <w:webHidden/>
              </w:rPr>
              <w:fldChar w:fldCharType="separate"/>
            </w:r>
            <w:r w:rsidR="00197381">
              <w:rPr>
                <w:noProof/>
                <w:webHidden/>
              </w:rPr>
              <w:t>9</w:t>
            </w:r>
            <w:r w:rsidR="009E5322">
              <w:rPr>
                <w:noProof/>
                <w:webHidden/>
              </w:rPr>
              <w:fldChar w:fldCharType="end"/>
            </w:r>
          </w:hyperlink>
        </w:p>
        <w:p w14:paraId="66EAB8B6" w14:textId="513FC439" w:rsidR="009E5322" w:rsidRDefault="00000000">
          <w:pPr>
            <w:pStyle w:val="TOC2"/>
            <w:tabs>
              <w:tab w:val="right" w:leader="dot" w:pos="9016"/>
            </w:tabs>
            <w:rPr>
              <w:rFonts w:eastAsiaTheme="minorEastAsia"/>
              <w:noProof/>
              <w:lang w:eastAsia="en-IN"/>
            </w:rPr>
          </w:pPr>
          <w:hyperlink w:anchor="_Toc113915744" w:history="1">
            <w:r w:rsidR="009E5322" w:rsidRPr="00A80902">
              <w:rPr>
                <w:rStyle w:val="Hyperlink"/>
                <w:noProof/>
              </w:rPr>
              <w:t>Threat of new entrants</w:t>
            </w:r>
            <w:r w:rsidR="009E5322">
              <w:rPr>
                <w:noProof/>
                <w:webHidden/>
              </w:rPr>
              <w:tab/>
            </w:r>
            <w:r w:rsidR="009E5322">
              <w:rPr>
                <w:noProof/>
                <w:webHidden/>
              </w:rPr>
              <w:fldChar w:fldCharType="begin"/>
            </w:r>
            <w:r w:rsidR="009E5322">
              <w:rPr>
                <w:noProof/>
                <w:webHidden/>
              </w:rPr>
              <w:instrText xml:space="preserve"> PAGEREF _Toc113915744 \h </w:instrText>
            </w:r>
            <w:r w:rsidR="009E5322">
              <w:rPr>
                <w:noProof/>
                <w:webHidden/>
              </w:rPr>
            </w:r>
            <w:r w:rsidR="009E5322">
              <w:rPr>
                <w:noProof/>
                <w:webHidden/>
              </w:rPr>
              <w:fldChar w:fldCharType="separate"/>
            </w:r>
            <w:r w:rsidR="00197381">
              <w:rPr>
                <w:noProof/>
                <w:webHidden/>
              </w:rPr>
              <w:t>9</w:t>
            </w:r>
            <w:r w:rsidR="009E5322">
              <w:rPr>
                <w:noProof/>
                <w:webHidden/>
              </w:rPr>
              <w:fldChar w:fldCharType="end"/>
            </w:r>
          </w:hyperlink>
        </w:p>
        <w:p w14:paraId="55BD0AC3" w14:textId="3C60153B" w:rsidR="009E5322" w:rsidRDefault="00000000">
          <w:pPr>
            <w:pStyle w:val="TOC2"/>
            <w:tabs>
              <w:tab w:val="right" w:leader="dot" w:pos="9016"/>
            </w:tabs>
            <w:rPr>
              <w:rFonts w:eastAsiaTheme="minorEastAsia"/>
              <w:noProof/>
              <w:lang w:eastAsia="en-IN"/>
            </w:rPr>
          </w:pPr>
          <w:hyperlink w:anchor="_Toc113915745" w:history="1">
            <w:r w:rsidR="009E5322" w:rsidRPr="00A80902">
              <w:rPr>
                <w:rStyle w:val="Hyperlink"/>
                <w:noProof/>
              </w:rPr>
              <w:t>Threat of substitutes</w:t>
            </w:r>
            <w:r w:rsidR="009E5322">
              <w:rPr>
                <w:noProof/>
                <w:webHidden/>
              </w:rPr>
              <w:tab/>
            </w:r>
            <w:r w:rsidR="009E5322">
              <w:rPr>
                <w:noProof/>
                <w:webHidden/>
              </w:rPr>
              <w:fldChar w:fldCharType="begin"/>
            </w:r>
            <w:r w:rsidR="009E5322">
              <w:rPr>
                <w:noProof/>
                <w:webHidden/>
              </w:rPr>
              <w:instrText xml:space="preserve"> PAGEREF _Toc113915745 \h </w:instrText>
            </w:r>
            <w:r w:rsidR="009E5322">
              <w:rPr>
                <w:noProof/>
                <w:webHidden/>
              </w:rPr>
            </w:r>
            <w:r w:rsidR="009E5322">
              <w:rPr>
                <w:noProof/>
                <w:webHidden/>
              </w:rPr>
              <w:fldChar w:fldCharType="separate"/>
            </w:r>
            <w:r w:rsidR="00197381">
              <w:rPr>
                <w:noProof/>
                <w:webHidden/>
              </w:rPr>
              <w:t>10</w:t>
            </w:r>
            <w:r w:rsidR="009E5322">
              <w:rPr>
                <w:noProof/>
                <w:webHidden/>
              </w:rPr>
              <w:fldChar w:fldCharType="end"/>
            </w:r>
          </w:hyperlink>
        </w:p>
        <w:p w14:paraId="5052C337" w14:textId="46E87EF7" w:rsidR="009E5322" w:rsidRDefault="00000000">
          <w:pPr>
            <w:pStyle w:val="TOC1"/>
            <w:tabs>
              <w:tab w:val="right" w:leader="dot" w:pos="9016"/>
            </w:tabs>
            <w:rPr>
              <w:rFonts w:eastAsiaTheme="minorEastAsia"/>
              <w:noProof/>
              <w:lang w:eastAsia="en-IN"/>
            </w:rPr>
          </w:pPr>
          <w:hyperlink w:anchor="_Toc113915746" w:history="1">
            <w:r w:rsidR="009E5322" w:rsidRPr="00A80902">
              <w:rPr>
                <w:rStyle w:val="Hyperlink"/>
                <w:noProof/>
              </w:rPr>
              <w:t>SWOT Analysis of Dior</w:t>
            </w:r>
            <w:r w:rsidR="009E5322">
              <w:rPr>
                <w:noProof/>
                <w:webHidden/>
              </w:rPr>
              <w:tab/>
            </w:r>
            <w:r w:rsidR="009E5322">
              <w:rPr>
                <w:noProof/>
                <w:webHidden/>
              </w:rPr>
              <w:fldChar w:fldCharType="begin"/>
            </w:r>
            <w:r w:rsidR="009E5322">
              <w:rPr>
                <w:noProof/>
                <w:webHidden/>
              </w:rPr>
              <w:instrText xml:space="preserve"> PAGEREF _Toc113915746 \h </w:instrText>
            </w:r>
            <w:r w:rsidR="009E5322">
              <w:rPr>
                <w:noProof/>
                <w:webHidden/>
              </w:rPr>
            </w:r>
            <w:r w:rsidR="009E5322">
              <w:rPr>
                <w:noProof/>
                <w:webHidden/>
              </w:rPr>
              <w:fldChar w:fldCharType="separate"/>
            </w:r>
            <w:r w:rsidR="00197381">
              <w:rPr>
                <w:noProof/>
                <w:webHidden/>
              </w:rPr>
              <w:t>11</w:t>
            </w:r>
            <w:r w:rsidR="009E5322">
              <w:rPr>
                <w:noProof/>
                <w:webHidden/>
              </w:rPr>
              <w:fldChar w:fldCharType="end"/>
            </w:r>
          </w:hyperlink>
        </w:p>
        <w:p w14:paraId="1217EFCC" w14:textId="509D5728" w:rsidR="009E5322" w:rsidRDefault="00000000">
          <w:pPr>
            <w:pStyle w:val="TOC3"/>
            <w:tabs>
              <w:tab w:val="right" w:leader="dot" w:pos="9016"/>
            </w:tabs>
            <w:rPr>
              <w:rFonts w:eastAsiaTheme="minorEastAsia"/>
              <w:noProof/>
              <w:lang w:eastAsia="en-IN"/>
            </w:rPr>
          </w:pPr>
          <w:hyperlink w:anchor="_Toc113915747" w:history="1">
            <w:r w:rsidR="009E5322" w:rsidRPr="00A80902">
              <w:rPr>
                <w:rStyle w:val="Hyperlink"/>
                <w:rFonts w:ascii="Times New Roman" w:eastAsia="Times New Roman" w:hAnsi="Times New Roman" w:cs="Times New Roman"/>
                <w:noProof/>
                <w:lang w:eastAsia="en-IN"/>
              </w:rPr>
              <w:t>Strengths</w:t>
            </w:r>
            <w:r w:rsidR="009E5322">
              <w:rPr>
                <w:noProof/>
                <w:webHidden/>
              </w:rPr>
              <w:tab/>
            </w:r>
            <w:r w:rsidR="009E5322">
              <w:rPr>
                <w:noProof/>
                <w:webHidden/>
              </w:rPr>
              <w:fldChar w:fldCharType="begin"/>
            </w:r>
            <w:r w:rsidR="009E5322">
              <w:rPr>
                <w:noProof/>
                <w:webHidden/>
              </w:rPr>
              <w:instrText xml:space="preserve"> PAGEREF _Toc113915747 \h </w:instrText>
            </w:r>
            <w:r w:rsidR="009E5322">
              <w:rPr>
                <w:noProof/>
                <w:webHidden/>
              </w:rPr>
            </w:r>
            <w:r w:rsidR="009E5322">
              <w:rPr>
                <w:noProof/>
                <w:webHidden/>
              </w:rPr>
              <w:fldChar w:fldCharType="separate"/>
            </w:r>
            <w:r w:rsidR="00197381">
              <w:rPr>
                <w:noProof/>
                <w:webHidden/>
              </w:rPr>
              <w:t>11</w:t>
            </w:r>
            <w:r w:rsidR="009E5322">
              <w:rPr>
                <w:noProof/>
                <w:webHidden/>
              </w:rPr>
              <w:fldChar w:fldCharType="end"/>
            </w:r>
          </w:hyperlink>
        </w:p>
        <w:p w14:paraId="3B571E48" w14:textId="380695B5" w:rsidR="009E5322" w:rsidRDefault="00000000">
          <w:pPr>
            <w:pStyle w:val="TOC3"/>
            <w:tabs>
              <w:tab w:val="right" w:leader="dot" w:pos="9016"/>
            </w:tabs>
            <w:rPr>
              <w:rFonts w:eastAsiaTheme="minorEastAsia"/>
              <w:noProof/>
              <w:lang w:eastAsia="en-IN"/>
            </w:rPr>
          </w:pPr>
          <w:hyperlink w:anchor="_Toc113915748" w:history="1">
            <w:r w:rsidR="009E5322" w:rsidRPr="00A80902">
              <w:rPr>
                <w:rStyle w:val="Hyperlink"/>
                <w:rFonts w:ascii="Times New Roman" w:eastAsia="Times New Roman" w:hAnsi="Times New Roman" w:cs="Times New Roman"/>
                <w:noProof/>
                <w:lang w:eastAsia="en-IN"/>
              </w:rPr>
              <w:t>Weaknesses</w:t>
            </w:r>
            <w:r w:rsidR="009E5322">
              <w:rPr>
                <w:noProof/>
                <w:webHidden/>
              </w:rPr>
              <w:tab/>
            </w:r>
            <w:r w:rsidR="009E5322">
              <w:rPr>
                <w:noProof/>
                <w:webHidden/>
              </w:rPr>
              <w:fldChar w:fldCharType="begin"/>
            </w:r>
            <w:r w:rsidR="009E5322">
              <w:rPr>
                <w:noProof/>
                <w:webHidden/>
              </w:rPr>
              <w:instrText xml:space="preserve"> PAGEREF _Toc113915748 \h </w:instrText>
            </w:r>
            <w:r w:rsidR="009E5322">
              <w:rPr>
                <w:noProof/>
                <w:webHidden/>
              </w:rPr>
            </w:r>
            <w:r w:rsidR="009E5322">
              <w:rPr>
                <w:noProof/>
                <w:webHidden/>
              </w:rPr>
              <w:fldChar w:fldCharType="separate"/>
            </w:r>
            <w:r w:rsidR="00197381">
              <w:rPr>
                <w:noProof/>
                <w:webHidden/>
              </w:rPr>
              <w:t>11</w:t>
            </w:r>
            <w:r w:rsidR="009E5322">
              <w:rPr>
                <w:noProof/>
                <w:webHidden/>
              </w:rPr>
              <w:fldChar w:fldCharType="end"/>
            </w:r>
          </w:hyperlink>
        </w:p>
        <w:p w14:paraId="18317A57" w14:textId="24D18A7D" w:rsidR="009E5322" w:rsidRDefault="00000000">
          <w:pPr>
            <w:pStyle w:val="TOC3"/>
            <w:tabs>
              <w:tab w:val="right" w:leader="dot" w:pos="9016"/>
            </w:tabs>
            <w:rPr>
              <w:rFonts w:eastAsiaTheme="minorEastAsia"/>
              <w:noProof/>
              <w:lang w:eastAsia="en-IN"/>
            </w:rPr>
          </w:pPr>
          <w:hyperlink w:anchor="_Toc113915749" w:history="1">
            <w:r w:rsidR="009E5322" w:rsidRPr="00A80902">
              <w:rPr>
                <w:rStyle w:val="Hyperlink"/>
                <w:rFonts w:ascii="Times New Roman" w:eastAsia="Times New Roman" w:hAnsi="Times New Roman" w:cs="Times New Roman"/>
                <w:noProof/>
                <w:lang w:eastAsia="en-IN"/>
              </w:rPr>
              <w:t>Opportunities</w:t>
            </w:r>
            <w:r w:rsidR="009E5322">
              <w:rPr>
                <w:noProof/>
                <w:webHidden/>
              </w:rPr>
              <w:tab/>
            </w:r>
            <w:r w:rsidR="009E5322">
              <w:rPr>
                <w:noProof/>
                <w:webHidden/>
              </w:rPr>
              <w:fldChar w:fldCharType="begin"/>
            </w:r>
            <w:r w:rsidR="009E5322">
              <w:rPr>
                <w:noProof/>
                <w:webHidden/>
              </w:rPr>
              <w:instrText xml:space="preserve"> PAGEREF _Toc113915749 \h </w:instrText>
            </w:r>
            <w:r w:rsidR="009E5322">
              <w:rPr>
                <w:noProof/>
                <w:webHidden/>
              </w:rPr>
            </w:r>
            <w:r w:rsidR="009E5322">
              <w:rPr>
                <w:noProof/>
                <w:webHidden/>
              </w:rPr>
              <w:fldChar w:fldCharType="separate"/>
            </w:r>
            <w:r w:rsidR="00197381">
              <w:rPr>
                <w:noProof/>
                <w:webHidden/>
              </w:rPr>
              <w:t>12</w:t>
            </w:r>
            <w:r w:rsidR="009E5322">
              <w:rPr>
                <w:noProof/>
                <w:webHidden/>
              </w:rPr>
              <w:fldChar w:fldCharType="end"/>
            </w:r>
          </w:hyperlink>
        </w:p>
        <w:p w14:paraId="3D2F0857" w14:textId="51C6BD58" w:rsidR="009E5322" w:rsidRDefault="00000000">
          <w:pPr>
            <w:pStyle w:val="TOC3"/>
            <w:tabs>
              <w:tab w:val="right" w:leader="dot" w:pos="9016"/>
            </w:tabs>
            <w:rPr>
              <w:rFonts w:eastAsiaTheme="minorEastAsia"/>
              <w:noProof/>
              <w:lang w:eastAsia="en-IN"/>
            </w:rPr>
          </w:pPr>
          <w:hyperlink w:anchor="_Toc113915750" w:history="1">
            <w:r w:rsidR="009E5322" w:rsidRPr="00A80902">
              <w:rPr>
                <w:rStyle w:val="Hyperlink"/>
                <w:rFonts w:ascii="Times New Roman" w:eastAsia="Times New Roman" w:hAnsi="Times New Roman" w:cs="Times New Roman"/>
                <w:noProof/>
                <w:lang w:eastAsia="en-IN"/>
              </w:rPr>
              <w:t>Threats</w:t>
            </w:r>
            <w:r w:rsidR="009E5322">
              <w:rPr>
                <w:noProof/>
                <w:webHidden/>
              </w:rPr>
              <w:tab/>
            </w:r>
            <w:r w:rsidR="009E5322">
              <w:rPr>
                <w:noProof/>
                <w:webHidden/>
              </w:rPr>
              <w:fldChar w:fldCharType="begin"/>
            </w:r>
            <w:r w:rsidR="009E5322">
              <w:rPr>
                <w:noProof/>
                <w:webHidden/>
              </w:rPr>
              <w:instrText xml:space="preserve"> PAGEREF _Toc113915750 \h </w:instrText>
            </w:r>
            <w:r w:rsidR="009E5322">
              <w:rPr>
                <w:noProof/>
                <w:webHidden/>
              </w:rPr>
            </w:r>
            <w:r w:rsidR="009E5322">
              <w:rPr>
                <w:noProof/>
                <w:webHidden/>
              </w:rPr>
              <w:fldChar w:fldCharType="separate"/>
            </w:r>
            <w:r w:rsidR="00197381">
              <w:rPr>
                <w:noProof/>
                <w:webHidden/>
              </w:rPr>
              <w:t>12</w:t>
            </w:r>
            <w:r w:rsidR="009E5322">
              <w:rPr>
                <w:noProof/>
                <w:webHidden/>
              </w:rPr>
              <w:fldChar w:fldCharType="end"/>
            </w:r>
          </w:hyperlink>
        </w:p>
        <w:p w14:paraId="505FB5F0" w14:textId="48B21387" w:rsidR="009E5322" w:rsidRDefault="00000000">
          <w:pPr>
            <w:pStyle w:val="TOC2"/>
            <w:tabs>
              <w:tab w:val="right" w:leader="dot" w:pos="9016"/>
            </w:tabs>
            <w:rPr>
              <w:rFonts w:eastAsiaTheme="minorEastAsia"/>
              <w:noProof/>
              <w:lang w:eastAsia="en-IN"/>
            </w:rPr>
          </w:pPr>
          <w:hyperlink w:anchor="_Toc113915751" w:history="1">
            <w:r w:rsidR="009E5322" w:rsidRPr="00A80902">
              <w:rPr>
                <w:rStyle w:val="Hyperlink"/>
                <w:noProof/>
              </w:rPr>
              <w:t>Critical Analysis</w:t>
            </w:r>
            <w:r w:rsidR="009E5322">
              <w:rPr>
                <w:noProof/>
                <w:webHidden/>
              </w:rPr>
              <w:tab/>
            </w:r>
            <w:r w:rsidR="009E5322">
              <w:rPr>
                <w:noProof/>
                <w:webHidden/>
              </w:rPr>
              <w:fldChar w:fldCharType="begin"/>
            </w:r>
            <w:r w:rsidR="009E5322">
              <w:rPr>
                <w:noProof/>
                <w:webHidden/>
              </w:rPr>
              <w:instrText xml:space="preserve"> PAGEREF _Toc113915751 \h </w:instrText>
            </w:r>
            <w:r w:rsidR="009E5322">
              <w:rPr>
                <w:noProof/>
                <w:webHidden/>
              </w:rPr>
            </w:r>
            <w:r w:rsidR="009E5322">
              <w:rPr>
                <w:noProof/>
                <w:webHidden/>
              </w:rPr>
              <w:fldChar w:fldCharType="separate"/>
            </w:r>
            <w:r w:rsidR="00197381">
              <w:rPr>
                <w:noProof/>
                <w:webHidden/>
              </w:rPr>
              <w:t>13</w:t>
            </w:r>
            <w:r w:rsidR="009E5322">
              <w:rPr>
                <w:noProof/>
                <w:webHidden/>
              </w:rPr>
              <w:fldChar w:fldCharType="end"/>
            </w:r>
          </w:hyperlink>
        </w:p>
        <w:p w14:paraId="02D3AB35" w14:textId="378799F8" w:rsidR="009E5322" w:rsidRDefault="00000000">
          <w:pPr>
            <w:pStyle w:val="TOC2"/>
            <w:tabs>
              <w:tab w:val="right" w:leader="dot" w:pos="9016"/>
            </w:tabs>
            <w:rPr>
              <w:rFonts w:eastAsiaTheme="minorEastAsia"/>
              <w:noProof/>
              <w:lang w:eastAsia="en-IN"/>
            </w:rPr>
          </w:pPr>
          <w:hyperlink w:anchor="_Toc113915752" w:history="1">
            <w:r w:rsidR="009E5322" w:rsidRPr="00A80902">
              <w:rPr>
                <w:rStyle w:val="Hyperlink"/>
                <w:noProof/>
              </w:rPr>
              <w:t>Segmentation, Targeting, and Positioning (STP) of Dior</w:t>
            </w:r>
            <w:r w:rsidR="009E5322">
              <w:rPr>
                <w:noProof/>
                <w:webHidden/>
              </w:rPr>
              <w:tab/>
            </w:r>
            <w:r w:rsidR="009E5322">
              <w:rPr>
                <w:noProof/>
                <w:webHidden/>
              </w:rPr>
              <w:fldChar w:fldCharType="begin"/>
            </w:r>
            <w:r w:rsidR="009E5322">
              <w:rPr>
                <w:noProof/>
                <w:webHidden/>
              </w:rPr>
              <w:instrText xml:space="preserve"> PAGEREF _Toc113915752 \h </w:instrText>
            </w:r>
            <w:r w:rsidR="009E5322">
              <w:rPr>
                <w:noProof/>
                <w:webHidden/>
              </w:rPr>
            </w:r>
            <w:r w:rsidR="009E5322">
              <w:rPr>
                <w:noProof/>
                <w:webHidden/>
              </w:rPr>
              <w:fldChar w:fldCharType="separate"/>
            </w:r>
            <w:r w:rsidR="00197381">
              <w:rPr>
                <w:noProof/>
                <w:webHidden/>
              </w:rPr>
              <w:t>13</w:t>
            </w:r>
            <w:r w:rsidR="009E5322">
              <w:rPr>
                <w:noProof/>
                <w:webHidden/>
              </w:rPr>
              <w:fldChar w:fldCharType="end"/>
            </w:r>
          </w:hyperlink>
        </w:p>
        <w:p w14:paraId="0D5BBCC4" w14:textId="7F1E5F31" w:rsidR="009E5322" w:rsidRDefault="00000000">
          <w:pPr>
            <w:pStyle w:val="TOC1"/>
            <w:tabs>
              <w:tab w:val="right" w:leader="dot" w:pos="9016"/>
            </w:tabs>
            <w:rPr>
              <w:rFonts w:eastAsiaTheme="minorEastAsia"/>
              <w:noProof/>
              <w:lang w:eastAsia="en-IN"/>
            </w:rPr>
          </w:pPr>
          <w:hyperlink w:anchor="_Toc113915753" w:history="1">
            <w:r w:rsidR="009E5322" w:rsidRPr="00A80902">
              <w:rPr>
                <w:rStyle w:val="Hyperlink"/>
                <w:noProof/>
              </w:rPr>
              <w:t>Marketing Mix of Dior</w:t>
            </w:r>
            <w:r w:rsidR="009E5322">
              <w:rPr>
                <w:noProof/>
                <w:webHidden/>
              </w:rPr>
              <w:tab/>
            </w:r>
            <w:r w:rsidR="009E5322">
              <w:rPr>
                <w:noProof/>
                <w:webHidden/>
              </w:rPr>
              <w:fldChar w:fldCharType="begin"/>
            </w:r>
            <w:r w:rsidR="009E5322">
              <w:rPr>
                <w:noProof/>
                <w:webHidden/>
              </w:rPr>
              <w:instrText xml:space="preserve"> PAGEREF _Toc113915753 \h </w:instrText>
            </w:r>
            <w:r w:rsidR="009E5322">
              <w:rPr>
                <w:noProof/>
                <w:webHidden/>
              </w:rPr>
            </w:r>
            <w:r w:rsidR="009E5322">
              <w:rPr>
                <w:noProof/>
                <w:webHidden/>
              </w:rPr>
              <w:fldChar w:fldCharType="separate"/>
            </w:r>
            <w:r w:rsidR="00197381">
              <w:rPr>
                <w:noProof/>
                <w:webHidden/>
              </w:rPr>
              <w:t>14</w:t>
            </w:r>
            <w:r w:rsidR="009E5322">
              <w:rPr>
                <w:noProof/>
                <w:webHidden/>
              </w:rPr>
              <w:fldChar w:fldCharType="end"/>
            </w:r>
          </w:hyperlink>
        </w:p>
        <w:p w14:paraId="13655AA3" w14:textId="5CA142D5" w:rsidR="009E5322" w:rsidRDefault="00000000">
          <w:pPr>
            <w:pStyle w:val="TOC2"/>
            <w:tabs>
              <w:tab w:val="right" w:leader="dot" w:pos="9016"/>
            </w:tabs>
            <w:rPr>
              <w:rFonts w:eastAsiaTheme="minorEastAsia"/>
              <w:noProof/>
              <w:lang w:eastAsia="en-IN"/>
            </w:rPr>
          </w:pPr>
          <w:hyperlink w:anchor="_Toc113915754" w:history="1">
            <w:r w:rsidR="009E5322" w:rsidRPr="00A80902">
              <w:rPr>
                <w:rStyle w:val="Hyperlink"/>
                <w:noProof/>
              </w:rPr>
              <w:t>Product in the mix</w:t>
            </w:r>
            <w:r w:rsidR="009E5322">
              <w:rPr>
                <w:noProof/>
                <w:webHidden/>
              </w:rPr>
              <w:tab/>
            </w:r>
            <w:r w:rsidR="009E5322">
              <w:rPr>
                <w:noProof/>
                <w:webHidden/>
              </w:rPr>
              <w:fldChar w:fldCharType="begin"/>
            </w:r>
            <w:r w:rsidR="009E5322">
              <w:rPr>
                <w:noProof/>
                <w:webHidden/>
              </w:rPr>
              <w:instrText xml:space="preserve"> PAGEREF _Toc113915754 \h </w:instrText>
            </w:r>
            <w:r w:rsidR="009E5322">
              <w:rPr>
                <w:noProof/>
                <w:webHidden/>
              </w:rPr>
            </w:r>
            <w:r w:rsidR="009E5322">
              <w:rPr>
                <w:noProof/>
                <w:webHidden/>
              </w:rPr>
              <w:fldChar w:fldCharType="separate"/>
            </w:r>
            <w:r w:rsidR="00197381">
              <w:rPr>
                <w:noProof/>
                <w:webHidden/>
              </w:rPr>
              <w:t>14</w:t>
            </w:r>
            <w:r w:rsidR="009E5322">
              <w:rPr>
                <w:noProof/>
                <w:webHidden/>
              </w:rPr>
              <w:fldChar w:fldCharType="end"/>
            </w:r>
          </w:hyperlink>
        </w:p>
        <w:p w14:paraId="3252E8DF" w14:textId="1F3A3D60" w:rsidR="009E5322" w:rsidRDefault="00000000">
          <w:pPr>
            <w:pStyle w:val="TOC2"/>
            <w:tabs>
              <w:tab w:val="right" w:leader="dot" w:pos="9016"/>
            </w:tabs>
            <w:rPr>
              <w:rFonts w:eastAsiaTheme="minorEastAsia"/>
              <w:noProof/>
              <w:lang w:eastAsia="en-IN"/>
            </w:rPr>
          </w:pPr>
          <w:hyperlink w:anchor="_Toc113915755" w:history="1">
            <w:r w:rsidR="009E5322" w:rsidRPr="00A80902">
              <w:rPr>
                <w:rStyle w:val="Hyperlink"/>
                <w:noProof/>
              </w:rPr>
              <w:t>Price in the mix</w:t>
            </w:r>
            <w:r w:rsidR="009E5322">
              <w:rPr>
                <w:noProof/>
                <w:webHidden/>
              </w:rPr>
              <w:tab/>
            </w:r>
            <w:r w:rsidR="009E5322">
              <w:rPr>
                <w:noProof/>
                <w:webHidden/>
              </w:rPr>
              <w:fldChar w:fldCharType="begin"/>
            </w:r>
            <w:r w:rsidR="009E5322">
              <w:rPr>
                <w:noProof/>
                <w:webHidden/>
              </w:rPr>
              <w:instrText xml:space="preserve"> PAGEREF _Toc113915755 \h </w:instrText>
            </w:r>
            <w:r w:rsidR="009E5322">
              <w:rPr>
                <w:noProof/>
                <w:webHidden/>
              </w:rPr>
            </w:r>
            <w:r w:rsidR="009E5322">
              <w:rPr>
                <w:noProof/>
                <w:webHidden/>
              </w:rPr>
              <w:fldChar w:fldCharType="separate"/>
            </w:r>
            <w:r w:rsidR="00197381">
              <w:rPr>
                <w:noProof/>
                <w:webHidden/>
              </w:rPr>
              <w:t>14</w:t>
            </w:r>
            <w:r w:rsidR="009E5322">
              <w:rPr>
                <w:noProof/>
                <w:webHidden/>
              </w:rPr>
              <w:fldChar w:fldCharType="end"/>
            </w:r>
          </w:hyperlink>
        </w:p>
        <w:p w14:paraId="31BC7BB2" w14:textId="107B7329" w:rsidR="009E5322" w:rsidRDefault="00000000">
          <w:pPr>
            <w:pStyle w:val="TOC2"/>
            <w:tabs>
              <w:tab w:val="right" w:leader="dot" w:pos="9016"/>
            </w:tabs>
            <w:rPr>
              <w:rFonts w:eastAsiaTheme="minorEastAsia"/>
              <w:noProof/>
              <w:lang w:eastAsia="en-IN"/>
            </w:rPr>
          </w:pPr>
          <w:hyperlink w:anchor="_Toc113915756" w:history="1">
            <w:r w:rsidR="009E5322" w:rsidRPr="00A80902">
              <w:rPr>
                <w:rStyle w:val="Hyperlink"/>
                <w:noProof/>
              </w:rPr>
              <w:t>Place in the mix</w:t>
            </w:r>
            <w:r w:rsidR="009E5322">
              <w:rPr>
                <w:noProof/>
                <w:webHidden/>
              </w:rPr>
              <w:tab/>
            </w:r>
            <w:r w:rsidR="009E5322">
              <w:rPr>
                <w:noProof/>
                <w:webHidden/>
              </w:rPr>
              <w:fldChar w:fldCharType="begin"/>
            </w:r>
            <w:r w:rsidR="009E5322">
              <w:rPr>
                <w:noProof/>
                <w:webHidden/>
              </w:rPr>
              <w:instrText xml:space="preserve"> PAGEREF _Toc113915756 \h </w:instrText>
            </w:r>
            <w:r w:rsidR="009E5322">
              <w:rPr>
                <w:noProof/>
                <w:webHidden/>
              </w:rPr>
            </w:r>
            <w:r w:rsidR="009E5322">
              <w:rPr>
                <w:noProof/>
                <w:webHidden/>
              </w:rPr>
              <w:fldChar w:fldCharType="separate"/>
            </w:r>
            <w:r w:rsidR="00197381">
              <w:rPr>
                <w:noProof/>
                <w:webHidden/>
              </w:rPr>
              <w:t>14</w:t>
            </w:r>
            <w:r w:rsidR="009E5322">
              <w:rPr>
                <w:noProof/>
                <w:webHidden/>
              </w:rPr>
              <w:fldChar w:fldCharType="end"/>
            </w:r>
          </w:hyperlink>
        </w:p>
        <w:p w14:paraId="26E2167C" w14:textId="225D2DD9" w:rsidR="009E5322" w:rsidRDefault="00000000">
          <w:pPr>
            <w:pStyle w:val="TOC2"/>
            <w:tabs>
              <w:tab w:val="right" w:leader="dot" w:pos="9016"/>
            </w:tabs>
            <w:rPr>
              <w:rFonts w:eastAsiaTheme="minorEastAsia"/>
              <w:noProof/>
              <w:lang w:eastAsia="en-IN"/>
            </w:rPr>
          </w:pPr>
          <w:hyperlink w:anchor="_Toc113915757" w:history="1">
            <w:r w:rsidR="009E5322" w:rsidRPr="00A80902">
              <w:rPr>
                <w:rStyle w:val="Hyperlink"/>
                <w:noProof/>
              </w:rPr>
              <w:t>Promotion in the mix</w:t>
            </w:r>
            <w:r w:rsidR="009E5322">
              <w:rPr>
                <w:noProof/>
                <w:webHidden/>
              </w:rPr>
              <w:tab/>
            </w:r>
            <w:r w:rsidR="009E5322">
              <w:rPr>
                <w:noProof/>
                <w:webHidden/>
              </w:rPr>
              <w:fldChar w:fldCharType="begin"/>
            </w:r>
            <w:r w:rsidR="009E5322">
              <w:rPr>
                <w:noProof/>
                <w:webHidden/>
              </w:rPr>
              <w:instrText xml:space="preserve"> PAGEREF _Toc113915757 \h </w:instrText>
            </w:r>
            <w:r w:rsidR="009E5322">
              <w:rPr>
                <w:noProof/>
                <w:webHidden/>
              </w:rPr>
            </w:r>
            <w:r w:rsidR="009E5322">
              <w:rPr>
                <w:noProof/>
                <w:webHidden/>
              </w:rPr>
              <w:fldChar w:fldCharType="separate"/>
            </w:r>
            <w:r w:rsidR="00197381">
              <w:rPr>
                <w:noProof/>
                <w:webHidden/>
              </w:rPr>
              <w:t>14</w:t>
            </w:r>
            <w:r w:rsidR="009E5322">
              <w:rPr>
                <w:noProof/>
                <w:webHidden/>
              </w:rPr>
              <w:fldChar w:fldCharType="end"/>
            </w:r>
          </w:hyperlink>
        </w:p>
        <w:p w14:paraId="4A855D13" w14:textId="7935C28F" w:rsidR="009E5322" w:rsidRDefault="00000000">
          <w:pPr>
            <w:pStyle w:val="TOC2"/>
            <w:tabs>
              <w:tab w:val="right" w:leader="dot" w:pos="9016"/>
            </w:tabs>
            <w:rPr>
              <w:rFonts w:eastAsiaTheme="minorEastAsia"/>
              <w:noProof/>
              <w:lang w:eastAsia="en-IN"/>
            </w:rPr>
          </w:pPr>
          <w:hyperlink w:anchor="_Toc113915758" w:history="1">
            <w:r w:rsidR="009E5322" w:rsidRPr="00A80902">
              <w:rPr>
                <w:rStyle w:val="Hyperlink"/>
                <w:noProof/>
              </w:rPr>
              <w:t>Channel Of Distribution</w:t>
            </w:r>
            <w:r w:rsidR="009E5322">
              <w:rPr>
                <w:noProof/>
                <w:webHidden/>
              </w:rPr>
              <w:tab/>
            </w:r>
            <w:r w:rsidR="009E5322">
              <w:rPr>
                <w:noProof/>
                <w:webHidden/>
              </w:rPr>
              <w:fldChar w:fldCharType="begin"/>
            </w:r>
            <w:r w:rsidR="009E5322">
              <w:rPr>
                <w:noProof/>
                <w:webHidden/>
              </w:rPr>
              <w:instrText xml:space="preserve"> PAGEREF _Toc113915758 \h </w:instrText>
            </w:r>
            <w:r w:rsidR="009E5322">
              <w:rPr>
                <w:noProof/>
                <w:webHidden/>
              </w:rPr>
            </w:r>
            <w:r w:rsidR="009E5322">
              <w:rPr>
                <w:noProof/>
                <w:webHidden/>
              </w:rPr>
              <w:fldChar w:fldCharType="separate"/>
            </w:r>
            <w:r w:rsidR="00197381">
              <w:rPr>
                <w:noProof/>
                <w:webHidden/>
              </w:rPr>
              <w:t>15</w:t>
            </w:r>
            <w:r w:rsidR="009E5322">
              <w:rPr>
                <w:noProof/>
                <w:webHidden/>
              </w:rPr>
              <w:fldChar w:fldCharType="end"/>
            </w:r>
          </w:hyperlink>
        </w:p>
        <w:p w14:paraId="79508D6C" w14:textId="7E2422E7" w:rsidR="009E5322" w:rsidRDefault="00000000">
          <w:pPr>
            <w:pStyle w:val="TOC2"/>
            <w:tabs>
              <w:tab w:val="right" w:leader="dot" w:pos="9016"/>
            </w:tabs>
            <w:rPr>
              <w:rFonts w:eastAsiaTheme="minorEastAsia"/>
              <w:noProof/>
              <w:lang w:eastAsia="en-IN"/>
            </w:rPr>
          </w:pPr>
          <w:hyperlink w:anchor="_Toc113915759" w:history="1">
            <w:r w:rsidR="009E5322" w:rsidRPr="00A80902">
              <w:rPr>
                <w:rStyle w:val="Hyperlink"/>
                <w:noProof/>
              </w:rPr>
              <w:t>Recommendations</w:t>
            </w:r>
            <w:r w:rsidR="009E5322">
              <w:rPr>
                <w:noProof/>
                <w:webHidden/>
              </w:rPr>
              <w:tab/>
            </w:r>
            <w:r w:rsidR="009E5322">
              <w:rPr>
                <w:noProof/>
                <w:webHidden/>
              </w:rPr>
              <w:fldChar w:fldCharType="begin"/>
            </w:r>
            <w:r w:rsidR="009E5322">
              <w:rPr>
                <w:noProof/>
                <w:webHidden/>
              </w:rPr>
              <w:instrText xml:space="preserve"> PAGEREF _Toc113915759 \h </w:instrText>
            </w:r>
            <w:r w:rsidR="009E5322">
              <w:rPr>
                <w:noProof/>
                <w:webHidden/>
              </w:rPr>
            </w:r>
            <w:r w:rsidR="009E5322">
              <w:rPr>
                <w:noProof/>
                <w:webHidden/>
              </w:rPr>
              <w:fldChar w:fldCharType="separate"/>
            </w:r>
            <w:r w:rsidR="00197381">
              <w:rPr>
                <w:noProof/>
                <w:webHidden/>
              </w:rPr>
              <w:t>16</w:t>
            </w:r>
            <w:r w:rsidR="009E5322">
              <w:rPr>
                <w:noProof/>
                <w:webHidden/>
              </w:rPr>
              <w:fldChar w:fldCharType="end"/>
            </w:r>
          </w:hyperlink>
        </w:p>
        <w:p w14:paraId="224E5B2D" w14:textId="2569226E" w:rsidR="009E5322" w:rsidRDefault="00000000">
          <w:pPr>
            <w:pStyle w:val="TOC1"/>
            <w:tabs>
              <w:tab w:val="right" w:leader="dot" w:pos="9016"/>
            </w:tabs>
            <w:rPr>
              <w:rFonts w:eastAsiaTheme="minorEastAsia"/>
              <w:noProof/>
              <w:lang w:eastAsia="en-IN"/>
            </w:rPr>
          </w:pPr>
          <w:hyperlink w:anchor="_Toc113915760" w:history="1">
            <w:r w:rsidR="009E5322" w:rsidRPr="00A80902">
              <w:rPr>
                <w:rStyle w:val="Hyperlink"/>
                <w:noProof/>
              </w:rPr>
              <w:t>Conclusion</w:t>
            </w:r>
            <w:r w:rsidR="009E5322">
              <w:rPr>
                <w:noProof/>
                <w:webHidden/>
              </w:rPr>
              <w:tab/>
            </w:r>
            <w:r w:rsidR="009E5322">
              <w:rPr>
                <w:noProof/>
                <w:webHidden/>
              </w:rPr>
              <w:fldChar w:fldCharType="begin"/>
            </w:r>
            <w:r w:rsidR="009E5322">
              <w:rPr>
                <w:noProof/>
                <w:webHidden/>
              </w:rPr>
              <w:instrText xml:space="preserve"> PAGEREF _Toc113915760 \h </w:instrText>
            </w:r>
            <w:r w:rsidR="009E5322">
              <w:rPr>
                <w:noProof/>
                <w:webHidden/>
              </w:rPr>
            </w:r>
            <w:r w:rsidR="009E5322">
              <w:rPr>
                <w:noProof/>
                <w:webHidden/>
              </w:rPr>
              <w:fldChar w:fldCharType="separate"/>
            </w:r>
            <w:r w:rsidR="00197381">
              <w:rPr>
                <w:noProof/>
                <w:webHidden/>
              </w:rPr>
              <w:t>17</w:t>
            </w:r>
            <w:r w:rsidR="009E5322">
              <w:rPr>
                <w:noProof/>
                <w:webHidden/>
              </w:rPr>
              <w:fldChar w:fldCharType="end"/>
            </w:r>
          </w:hyperlink>
        </w:p>
        <w:p w14:paraId="330C9967" w14:textId="4F3F1C80" w:rsidR="009E5322" w:rsidRDefault="00000000">
          <w:pPr>
            <w:pStyle w:val="TOC1"/>
            <w:tabs>
              <w:tab w:val="right" w:leader="dot" w:pos="9016"/>
            </w:tabs>
            <w:rPr>
              <w:rFonts w:eastAsiaTheme="minorEastAsia"/>
              <w:noProof/>
              <w:lang w:eastAsia="en-IN"/>
            </w:rPr>
          </w:pPr>
          <w:hyperlink w:anchor="_Toc113915761" w:history="1">
            <w:r w:rsidR="009E5322" w:rsidRPr="00A80902">
              <w:rPr>
                <w:rStyle w:val="Hyperlink"/>
                <w:noProof/>
              </w:rPr>
              <w:t>REFERENCES</w:t>
            </w:r>
            <w:r w:rsidR="009E5322">
              <w:rPr>
                <w:noProof/>
                <w:webHidden/>
              </w:rPr>
              <w:tab/>
            </w:r>
            <w:r w:rsidR="009E5322">
              <w:rPr>
                <w:noProof/>
                <w:webHidden/>
              </w:rPr>
              <w:fldChar w:fldCharType="begin"/>
            </w:r>
            <w:r w:rsidR="009E5322">
              <w:rPr>
                <w:noProof/>
                <w:webHidden/>
              </w:rPr>
              <w:instrText xml:space="preserve"> PAGEREF _Toc113915761 \h </w:instrText>
            </w:r>
            <w:r w:rsidR="009E5322">
              <w:rPr>
                <w:noProof/>
                <w:webHidden/>
              </w:rPr>
            </w:r>
            <w:r w:rsidR="009E5322">
              <w:rPr>
                <w:noProof/>
                <w:webHidden/>
              </w:rPr>
              <w:fldChar w:fldCharType="separate"/>
            </w:r>
            <w:r w:rsidR="00197381">
              <w:rPr>
                <w:noProof/>
                <w:webHidden/>
              </w:rPr>
              <w:t>18</w:t>
            </w:r>
            <w:r w:rsidR="009E5322">
              <w:rPr>
                <w:noProof/>
                <w:webHidden/>
              </w:rPr>
              <w:fldChar w:fldCharType="end"/>
            </w:r>
          </w:hyperlink>
        </w:p>
        <w:p w14:paraId="38E8FAB3" w14:textId="2B71CEC6" w:rsidR="00A578AB" w:rsidRPr="000B30A0" w:rsidRDefault="00A578AB" w:rsidP="00111322">
          <w:pPr>
            <w:tabs>
              <w:tab w:val="left" w:pos="1716"/>
            </w:tabs>
            <w:spacing w:line="360" w:lineRule="auto"/>
            <w:jc w:val="both"/>
            <w:rPr>
              <w:rFonts w:ascii="Times New Roman" w:hAnsi="Times New Roman" w:cs="Times New Roman"/>
            </w:rPr>
          </w:pPr>
          <w:r w:rsidRPr="000B30A0">
            <w:rPr>
              <w:rFonts w:ascii="Times New Roman" w:hAnsi="Times New Roman" w:cs="Times New Roman"/>
              <w:b/>
              <w:bCs/>
              <w:noProof/>
              <w:sz w:val="26"/>
              <w:szCs w:val="26"/>
            </w:rPr>
            <w:fldChar w:fldCharType="end"/>
          </w:r>
          <w:r w:rsidR="00111322">
            <w:rPr>
              <w:rFonts w:ascii="Times New Roman" w:hAnsi="Times New Roman" w:cs="Times New Roman"/>
              <w:b/>
              <w:bCs/>
              <w:noProof/>
              <w:sz w:val="26"/>
              <w:szCs w:val="26"/>
            </w:rPr>
            <w:tab/>
          </w:r>
        </w:p>
      </w:sdtContent>
    </w:sdt>
    <w:p w14:paraId="5CE6646A" w14:textId="48DE9EB4" w:rsidR="00A578AB" w:rsidRDefault="00A578AB" w:rsidP="000B30A0">
      <w:pPr>
        <w:spacing w:line="360" w:lineRule="auto"/>
        <w:jc w:val="both"/>
        <w:rPr>
          <w:rFonts w:ascii="Times New Roman" w:hAnsi="Times New Roman" w:cs="Times New Roman"/>
        </w:rPr>
      </w:pPr>
    </w:p>
    <w:p w14:paraId="1F7B2F7E" w14:textId="77777777" w:rsidR="00792572" w:rsidRPr="000B30A0" w:rsidRDefault="00792572" w:rsidP="000B30A0">
      <w:pPr>
        <w:spacing w:line="360" w:lineRule="auto"/>
        <w:jc w:val="both"/>
        <w:rPr>
          <w:rFonts w:ascii="Times New Roman" w:eastAsia="Times New Roman" w:hAnsi="Times New Roman" w:cs="Times New Roman"/>
          <w:b/>
          <w:sz w:val="32"/>
          <w:szCs w:val="32"/>
          <w:lang w:eastAsia="en-IN"/>
        </w:rPr>
      </w:pPr>
    </w:p>
    <w:p w14:paraId="0DA729FA" w14:textId="05CAD7F7" w:rsidR="004A5BCB" w:rsidRDefault="00551423" w:rsidP="00433634">
      <w:pPr>
        <w:pStyle w:val="Heading1"/>
      </w:pPr>
      <w:bookmarkStart w:id="0" w:name="_Toc113915734"/>
      <w:r w:rsidRPr="000B30A0">
        <w:lastRenderedPageBreak/>
        <w:t>Introduction</w:t>
      </w:r>
      <w:bookmarkEnd w:id="0"/>
    </w:p>
    <w:p w14:paraId="0EE06C93" w14:textId="77777777" w:rsidR="00433634" w:rsidRPr="00433634" w:rsidRDefault="00433634" w:rsidP="00433634">
      <w:pPr>
        <w:rPr>
          <w:lang w:eastAsia="en-IN"/>
        </w:rPr>
      </w:pPr>
    </w:p>
    <w:p w14:paraId="61020BC6" w14:textId="592982E0" w:rsidR="004A5BCB" w:rsidRDefault="004A5BCB" w:rsidP="000B30A0">
      <w:pPr>
        <w:spacing w:after="0" w:line="360" w:lineRule="auto"/>
        <w:jc w:val="both"/>
        <w:rPr>
          <w:rFonts w:ascii="Times New Roman" w:eastAsia="Times New Roman" w:hAnsi="Times New Roman" w:cs="Times New Roman"/>
          <w:color w:val="0E101A"/>
          <w:sz w:val="24"/>
          <w:szCs w:val="24"/>
          <w:lang w:eastAsia="en-IN"/>
        </w:rPr>
      </w:pPr>
      <w:r w:rsidRPr="000B30A0">
        <w:rPr>
          <w:rFonts w:ascii="Times New Roman" w:eastAsia="Times New Roman" w:hAnsi="Times New Roman" w:cs="Times New Roman"/>
          <w:color w:val="0E101A"/>
          <w:sz w:val="24"/>
          <w:szCs w:val="24"/>
          <w:lang w:eastAsia="en-IN"/>
        </w:rPr>
        <w:t>Marketing strategies are considered to be one of the most crucial aspects of any brand. A good marketing strategy can not only boost the sales of a company but can also be used to improve customer retention. On the other hand, if a company does not have a good marketing strategy, then it can face significant losses; all have tough positioning in this competitive environment. </w:t>
      </w:r>
    </w:p>
    <w:p w14:paraId="288EBBD8" w14:textId="77777777" w:rsidR="00437C6E" w:rsidRPr="000B30A0" w:rsidRDefault="00437C6E" w:rsidP="000B30A0">
      <w:pPr>
        <w:spacing w:after="0" w:line="360" w:lineRule="auto"/>
        <w:jc w:val="both"/>
        <w:rPr>
          <w:rFonts w:ascii="Times New Roman" w:eastAsia="Times New Roman" w:hAnsi="Times New Roman" w:cs="Times New Roman"/>
          <w:color w:val="0E101A"/>
          <w:sz w:val="24"/>
          <w:szCs w:val="24"/>
          <w:lang w:eastAsia="en-IN"/>
        </w:rPr>
      </w:pPr>
    </w:p>
    <w:p w14:paraId="268A8E5D" w14:textId="43C47B78" w:rsidR="00433634" w:rsidRDefault="004A5BCB" w:rsidP="000B30A0">
      <w:pPr>
        <w:spacing w:after="0" w:line="360" w:lineRule="auto"/>
        <w:jc w:val="both"/>
        <w:rPr>
          <w:rFonts w:ascii="Times New Roman" w:eastAsia="Times New Roman" w:hAnsi="Times New Roman" w:cs="Times New Roman"/>
          <w:color w:val="0E101A"/>
          <w:sz w:val="24"/>
          <w:szCs w:val="24"/>
          <w:lang w:eastAsia="en-IN"/>
        </w:rPr>
      </w:pPr>
      <w:r w:rsidRPr="000B30A0">
        <w:rPr>
          <w:rFonts w:ascii="Times New Roman" w:eastAsia="Times New Roman" w:hAnsi="Times New Roman" w:cs="Times New Roman"/>
          <w:color w:val="0E101A"/>
          <w:sz w:val="24"/>
          <w:szCs w:val="24"/>
          <w:lang w:eastAsia="en-IN"/>
        </w:rPr>
        <w:t>This report has presented a comprehensive analysis of the various marketing strategies for Dor. Dior is a fashion powerhouse, but it's not without weaknesses. The company has strong brand recognition and a loyal customer base, but its growth has been hampered by the rise of e-commerce and competition from emerging luxury brands. The report has covered all the important aspects related to its marketing strategies.</w:t>
      </w:r>
    </w:p>
    <w:p w14:paraId="424DF533" w14:textId="13F9715E" w:rsidR="004A5BCB" w:rsidRPr="000B30A0" w:rsidRDefault="00433634" w:rsidP="00433634">
      <w:pPr>
        <w:rPr>
          <w:rFonts w:ascii="Times New Roman" w:eastAsia="Times New Roman" w:hAnsi="Times New Roman" w:cs="Times New Roman"/>
          <w:color w:val="0E101A"/>
          <w:sz w:val="24"/>
          <w:szCs w:val="24"/>
          <w:lang w:eastAsia="en-IN"/>
        </w:rPr>
      </w:pPr>
      <w:r>
        <w:rPr>
          <w:rFonts w:ascii="Times New Roman" w:eastAsia="Times New Roman" w:hAnsi="Times New Roman" w:cs="Times New Roman"/>
          <w:color w:val="0E101A"/>
          <w:sz w:val="24"/>
          <w:szCs w:val="24"/>
          <w:lang w:eastAsia="en-IN"/>
        </w:rPr>
        <w:br w:type="page"/>
      </w:r>
    </w:p>
    <w:p w14:paraId="4BEAABCA" w14:textId="07F10C9D" w:rsidR="009552A2" w:rsidRDefault="009552A2" w:rsidP="009552A2">
      <w:pPr>
        <w:pStyle w:val="Heading1"/>
      </w:pPr>
      <w:bookmarkStart w:id="1" w:name="_Toc113915735"/>
      <w:r w:rsidRPr="009552A2">
        <w:rPr>
          <w:i/>
          <w:iCs/>
        </w:rPr>
        <w:lastRenderedPageBreak/>
        <w:t>Dior</w:t>
      </w:r>
      <w:r w:rsidR="00BA7EC5">
        <w:t xml:space="preserve">: </w:t>
      </w:r>
      <w:r w:rsidR="003D3F3C" w:rsidRPr="000B30A0">
        <w:t>Pestel Analysis</w:t>
      </w:r>
      <w:bookmarkEnd w:id="1"/>
    </w:p>
    <w:p w14:paraId="47C66C56" w14:textId="77777777" w:rsidR="00F475C1" w:rsidRPr="00F475C1" w:rsidRDefault="00F475C1" w:rsidP="00F475C1">
      <w:pPr>
        <w:rPr>
          <w:lang w:eastAsia="en-IN"/>
        </w:rPr>
      </w:pPr>
    </w:p>
    <w:p w14:paraId="317D121F" w14:textId="77777777" w:rsidR="00F475C1" w:rsidRDefault="009552A2" w:rsidP="009552A2">
      <w:pPr>
        <w:spacing w:after="0" w:line="360" w:lineRule="auto"/>
        <w:jc w:val="both"/>
        <w:rPr>
          <w:rFonts w:ascii="Times New Roman" w:eastAsia="Times New Roman" w:hAnsi="Times New Roman" w:cs="Times New Roman"/>
          <w:color w:val="0E101A"/>
          <w:sz w:val="24"/>
          <w:szCs w:val="24"/>
          <w:lang w:eastAsia="en-IN"/>
        </w:rPr>
      </w:pPr>
      <w:r w:rsidRPr="000B30A0">
        <w:rPr>
          <w:rFonts w:ascii="Times New Roman" w:eastAsia="Times New Roman" w:hAnsi="Times New Roman" w:cs="Times New Roman"/>
          <w:color w:val="0E101A"/>
          <w:sz w:val="24"/>
          <w:szCs w:val="24"/>
          <w:lang w:eastAsia="en-IN"/>
        </w:rPr>
        <w:t xml:space="preserve">This is a PESTEL analysis of Dior, which stands for Political, Economic, Social, Technological, Environmental and Legal. It is a perfect example of a business that has faced many challenges in the past few years. </w:t>
      </w:r>
    </w:p>
    <w:p w14:paraId="27BD67E3" w14:textId="77777777" w:rsidR="00F475C1" w:rsidRDefault="00F475C1" w:rsidP="009552A2">
      <w:pPr>
        <w:spacing w:after="0" w:line="360" w:lineRule="auto"/>
        <w:jc w:val="both"/>
        <w:rPr>
          <w:rFonts w:ascii="Times New Roman" w:eastAsia="Times New Roman" w:hAnsi="Times New Roman" w:cs="Times New Roman"/>
          <w:color w:val="0E101A"/>
          <w:sz w:val="24"/>
          <w:szCs w:val="24"/>
          <w:lang w:eastAsia="en-IN"/>
        </w:rPr>
      </w:pPr>
    </w:p>
    <w:p w14:paraId="04CD4186" w14:textId="2847403D" w:rsidR="009552A2" w:rsidRDefault="009552A2" w:rsidP="009552A2">
      <w:pPr>
        <w:spacing w:after="0" w:line="360" w:lineRule="auto"/>
        <w:jc w:val="both"/>
        <w:rPr>
          <w:rFonts w:ascii="Times New Roman" w:eastAsia="Times New Roman" w:hAnsi="Times New Roman" w:cs="Times New Roman"/>
          <w:color w:val="0E101A"/>
          <w:sz w:val="24"/>
          <w:szCs w:val="24"/>
          <w:lang w:eastAsia="en-IN"/>
        </w:rPr>
      </w:pPr>
      <w:r w:rsidRPr="000B30A0">
        <w:rPr>
          <w:rFonts w:ascii="Times New Roman" w:eastAsia="Times New Roman" w:hAnsi="Times New Roman" w:cs="Times New Roman"/>
          <w:color w:val="0E101A"/>
          <w:sz w:val="24"/>
          <w:szCs w:val="24"/>
          <w:lang w:eastAsia="en-IN"/>
        </w:rPr>
        <w:t>Christian Dior founded the company in 1947. Now it is one of the biggest fashion houses in the world with over 2000 employees working in their headquarters located in Paris, France. In recent years, however, there have been some changes to their organisational structure as well as some new challenges facing them today.</w:t>
      </w:r>
    </w:p>
    <w:p w14:paraId="507836A8" w14:textId="77777777" w:rsidR="00F475C1" w:rsidRPr="000B30A0" w:rsidRDefault="00F475C1" w:rsidP="009552A2">
      <w:pPr>
        <w:spacing w:after="0" w:line="360" w:lineRule="auto"/>
        <w:jc w:val="both"/>
        <w:rPr>
          <w:rFonts w:ascii="Times New Roman" w:eastAsia="Times New Roman" w:hAnsi="Times New Roman" w:cs="Times New Roman"/>
          <w:color w:val="0E101A"/>
          <w:sz w:val="24"/>
          <w:szCs w:val="24"/>
          <w:lang w:eastAsia="en-IN"/>
        </w:rPr>
      </w:pPr>
    </w:p>
    <w:p w14:paraId="51575CB0" w14:textId="77777777" w:rsidR="009552A2" w:rsidRPr="000B30A0" w:rsidRDefault="009552A2" w:rsidP="009552A2">
      <w:pPr>
        <w:spacing w:after="0" w:line="360" w:lineRule="auto"/>
        <w:jc w:val="center"/>
        <w:rPr>
          <w:rFonts w:ascii="Times New Roman" w:eastAsia="Times New Roman" w:hAnsi="Times New Roman" w:cs="Times New Roman"/>
          <w:color w:val="0E101A"/>
          <w:sz w:val="24"/>
          <w:szCs w:val="24"/>
          <w:lang w:eastAsia="en-IN"/>
        </w:rPr>
      </w:pPr>
      <w:r w:rsidRPr="000B30A0">
        <w:rPr>
          <w:rFonts w:ascii="Times New Roman" w:eastAsia="Times New Roman" w:hAnsi="Times New Roman" w:cs="Times New Roman"/>
          <w:noProof/>
          <w:color w:val="0E101A"/>
          <w:sz w:val="24"/>
          <w:szCs w:val="24"/>
          <w:lang w:eastAsia="en-IN"/>
        </w:rPr>
        <w:drawing>
          <wp:inline distT="0" distB="0" distL="0" distR="0" wp14:anchorId="573B466B" wp14:editId="18096671">
            <wp:extent cx="2537460" cy="2651760"/>
            <wp:effectExtent l="0" t="0" r="0" b="0"/>
            <wp:docPr id="1" name="Picture 1" descr="E:\Writing\August 2022\Dior\pest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Writing\August 2022\Dior\pestel.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37460" cy="2651760"/>
                    </a:xfrm>
                    <a:prstGeom prst="rect">
                      <a:avLst/>
                    </a:prstGeom>
                    <a:noFill/>
                    <a:ln>
                      <a:noFill/>
                    </a:ln>
                  </pic:spPr>
                </pic:pic>
              </a:graphicData>
            </a:graphic>
          </wp:inline>
        </w:drawing>
      </w:r>
    </w:p>
    <w:p w14:paraId="1F8BAFD2" w14:textId="2668CDEA" w:rsidR="009552A2" w:rsidRPr="000B30A0" w:rsidRDefault="00095C2C" w:rsidP="009552A2">
      <w:pPr>
        <w:spacing w:after="0" w:line="360" w:lineRule="auto"/>
        <w:jc w:val="center"/>
        <w:rPr>
          <w:rFonts w:ascii="Times New Roman" w:eastAsia="Times New Roman" w:hAnsi="Times New Roman" w:cs="Times New Roman"/>
          <w:b/>
          <w:color w:val="0E101A"/>
          <w:sz w:val="20"/>
          <w:szCs w:val="20"/>
          <w:lang w:eastAsia="en-IN"/>
        </w:rPr>
      </w:pPr>
      <w:r>
        <w:rPr>
          <w:rFonts w:ascii="Times New Roman" w:eastAsia="Times New Roman" w:hAnsi="Times New Roman" w:cs="Times New Roman"/>
          <w:b/>
          <w:color w:val="0E101A"/>
          <w:sz w:val="20"/>
          <w:szCs w:val="20"/>
          <w:lang w:eastAsia="en-IN"/>
        </w:rPr>
        <w:t xml:space="preserve">Fig. no. 1: </w:t>
      </w:r>
      <w:r w:rsidR="009552A2" w:rsidRPr="000B30A0">
        <w:rPr>
          <w:rFonts w:ascii="Times New Roman" w:eastAsia="Times New Roman" w:hAnsi="Times New Roman" w:cs="Times New Roman"/>
          <w:b/>
          <w:color w:val="0E101A"/>
          <w:sz w:val="20"/>
          <w:szCs w:val="20"/>
          <w:lang w:eastAsia="en-IN"/>
        </w:rPr>
        <w:t>PESTEL ANALYSIS (</w:t>
      </w:r>
      <w:proofErr w:type="spellStart"/>
      <w:r w:rsidR="009552A2" w:rsidRPr="000B30A0">
        <w:rPr>
          <w:rFonts w:ascii="Times New Roman" w:eastAsia="Times New Roman" w:hAnsi="Times New Roman" w:cs="Times New Roman"/>
          <w:b/>
          <w:color w:val="000000"/>
          <w:sz w:val="20"/>
          <w:szCs w:val="20"/>
          <w:lang w:eastAsia="en-IN"/>
        </w:rPr>
        <w:t>Toppr</w:t>
      </w:r>
      <w:proofErr w:type="spellEnd"/>
      <w:r w:rsidR="009552A2" w:rsidRPr="000B30A0">
        <w:rPr>
          <w:rFonts w:ascii="Times New Roman" w:eastAsia="Times New Roman" w:hAnsi="Times New Roman" w:cs="Times New Roman"/>
          <w:b/>
          <w:color w:val="000000"/>
          <w:sz w:val="20"/>
          <w:szCs w:val="20"/>
          <w:lang w:eastAsia="en-IN"/>
        </w:rPr>
        <w:t xml:space="preserve">-guides, </w:t>
      </w:r>
      <w:r w:rsidR="009552A2" w:rsidRPr="00A3561F">
        <w:rPr>
          <w:rFonts w:ascii="Times New Roman" w:eastAsia="Times New Roman" w:hAnsi="Times New Roman" w:cs="Times New Roman"/>
          <w:b/>
          <w:color w:val="000000"/>
          <w:sz w:val="20"/>
          <w:szCs w:val="20"/>
          <w:lang w:eastAsia="en-IN"/>
        </w:rPr>
        <w:t>2018)</w:t>
      </w:r>
    </w:p>
    <w:p w14:paraId="550EB196" w14:textId="77777777" w:rsidR="00F475C1" w:rsidRDefault="00F475C1" w:rsidP="00101816">
      <w:pPr>
        <w:pStyle w:val="Heading2"/>
      </w:pPr>
    </w:p>
    <w:p w14:paraId="3D85A5AF" w14:textId="77777777" w:rsidR="00A558C3" w:rsidRDefault="00A558C3">
      <w:pPr>
        <w:rPr>
          <w:rFonts w:ascii="Times New Roman" w:eastAsia="Times New Roman" w:hAnsi="Times New Roman" w:cs="Times New Roman"/>
          <w:b/>
          <w:i/>
          <w:iCs/>
          <w:sz w:val="28"/>
          <w:szCs w:val="26"/>
          <w:lang w:eastAsia="en-IN"/>
        </w:rPr>
      </w:pPr>
      <w:r>
        <w:rPr>
          <w:rFonts w:eastAsia="Times New Roman" w:cs="Times New Roman"/>
          <w:i/>
          <w:iCs/>
          <w:lang w:eastAsia="en-IN"/>
        </w:rPr>
        <w:br w:type="page"/>
      </w:r>
    </w:p>
    <w:p w14:paraId="4CE4C3A2" w14:textId="40BC6345" w:rsidR="009552A2" w:rsidRDefault="009552A2" w:rsidP="00101816">
      <w:pPr>
        <w:pStyle w:val="Heading2"/>
      </w:pPr>
      <w:bookmarkStart w:id="2" w:name="_Toc113915736"/>
      <w:r w:rsidRPr="00DB2CEC">
        <w:lastRenderedPageBreak/>
        <w:t>Political</w:t>
      </w:r>
      <w:r w:rsidR="008630EC">
        <w:t xml:space="preserve"> Analysis:</w:t>
      </w:r>
      <w:bookmarkEnd w:id="2"/>
    </w:p>
    <w:p w14:paraId="16392D14" w14:textId="77777777" w:rsidR="00960179" w:rsidRPr="00960179" w:rsidRDefault="00960179" w:rsidP="00960179">
      <w:pPr>
        <w:rPr>
          <w:lang w:eastAsia="en-IN"/>
        </w:rPr>
      </w:pPr>
    </w:p>
    <w:p w14:paraId="79790FC2" w14:textId="4B31FE6B" w:rsidR="00F475C1" w:rsidRDefault="009552A2" w:rsidP="009552A2">
      <w:pPr>
        <w:spacing w:after="0" w:line="360" w:lineRule="auto"/>
        <w:jc w:val="both"/>
        <w:rPr>
          <w:rFonts w:ascii="Times New Roman" w:eastAsia="Times New Roman" w:hAnsi="Times New Roman" w:cs="Times New Roman"/>
          <w:color w:val="0E101A"/>
          <w:sz w:val="24"/>
          <w:szCs w:val="24"/>
          <w:lang w:eastAsia="en-IN"/>
        </w:rPr>
      </w:pPr>
      <w:r w:rsidRPr="000B30A0">
        <w:rPr>
          <w:rFonts w:ascii="Times New Roman" w:eastAsia="Times New Roman" w:hAnsi="Times New Roman" w:cs="Times New Roman"/>
          <w:color w:val="0E101A"/>
          <w:sz w:val="24"/>
          <w:szCs w:val="24"/>
          <w:lang w:eastAsia="en-IN"/>
        </w:rPr>
        <w:t xml:space="preserve">Dior is a French company that is publicly traded (NYSE: DOR). The luxury industry is one of the fastest-growing industries in the world, and Dior is at the forefront of it. Leading with high-quality products and having thousands of employees worldwide, they make billions in revenue each year. </w:t>
      </w:r>
    </w:p>
    <w:p w14:paraId="57FA3286" w14:textId="77777777" w:rsidR="00A558C3" w:rsidRDefault="00A558C3" w:rsidP="009552A2">
      <w:pPr>
        <w:spacing w:after="0" w:line="360" w:lineRule="auto"/>
        <w:jc w:val="both"/>
        <w:rPr>
          <w:rFonts w:ascii="Times New Roman" w:eastAsia="Times New Roman" w:hAnsi="Times New Roman" w:cs="Times New Roman"/>
          <w:color w:val="0E101A"/>
          <w:sz w:val="24"/>
          <w:szCs w:val="24"/>
          <w:lang w:eastAsia="en-IN"/>
        </w:rPr>
      </w:pPr>
    </w:p>
    <w:p w14:paraId="7F320E77" w14:textId="34712ED9" w:rsidR="009552A2" w:rsidRDefault="00F475C1" w:rsidP="009552A2">
      <w:pPr>
        <w:spacing w:after="0" w:line="360" w:lineRule="auto"/>
        <w:jc w:val="both"/>
        <w:rPr>
          <w:rFonts w:ascii="Times New Roman" w:eastAsia="Times New Roman" w:hAnsi="Times New Roman" w:cs="Times New Roman"/>
          <w:color w:val="0E101A"/>
          <w:sz w:val="24"/>
          <w:szCs w:val="24"/>
          <w:lang w:eastAsia="en-IN"/>
        </w:rPr>
      </w:pPr>
      <w:r>
        <w:rPr>
          <w:rFonts w:ascii="Times New Roman" w:eastAsia="Times New Roman" w:hAnsi="Times New Roman" w:cs="Times New Roman"/>
          <w:color w:val="0E101A"/>
          <w:sz w:val="24"/>
          <w:szCs w:val="24"/>
          <w:lang w:eastAsia="en-IN"/>
        </w:rPr>
        <w:t xml:space="preserve">Its </w:t>
      </w:r>
      <w:r w:rsidR="009552A2" w:rsidRPr="000B30A0">
        <w:rPr>
          <w:rFonts w:ascii="Times New Roman" w:eastAsia="Times New Roman" w:hAnsi="Times New Roman" w:cs="Times New Roman"/>
          <w:color w:val="0E101A"/>
          <w:sz w:val="24"/>
          <w:szCs w:val="24"/>
          <w:lang w:eastAsia="en-IN"/>
        </w:rPr>
        <w:t>brand image has been built on elegance, sophistication and luxury since 1946, when Christian Dior founded his house (</w:t>
      </w:r>
      <w:proofErr w:type="spellStart"/>
      <w:r w:rsidR="009552A2" w:rsidRPr="000B30A0">
        <w:rPr>
          <w:rFonts w:ascii="Times New Roman" w:hAnsi="Times New Roman" w:cs="Times New Roman"/>
          <w:color w:val="222222"/>
          <w:sz w:val="24"/>
          <w:szCs w:val="24"/>
          <w:shd w:val="clear" w:color="auto" w:fill="FFFFFF"/>
        </w:rPr>
        <w:t>Duhau</w:t>
      </w:r>
      <w:proofErr w:type="spellEnd"/>
      <w:r w:rsidR="009552A2" w:rsidRPr="000B30A0">
        <w:rPr>
          <w:rFonts w:ascii="Times New Roman" w:hAnsi="Times New Roman" w:cs="Times New Roman"/>
          <w:color w:val="222222"/>
          <w:sz w:val="24"/>
          <w:szCs w:val="24"/>
          <w:shd w:val="clear" w:color="auto" w:fill="FFFFFF"/>
        </w:rPr>
        <w:t>, 2020)</w:t>
      </w:r>
      <w:r w:rsidR="009552A2" w:rsidRPr="000B30A0">
        <w:rPr>
          <w:rFonts w:ascii="Times New Roman" w:eastAsia="Times New Roman" w:hAnsi="Times New Roman" w:cs="Times New Roman"/>
          <w:color w:val="0E101A"/>
          <w:sz w:val="24"/>
          <w:szCs w:val="24"/>
          <w:lang w:eastAsia="en-IN"/>
        </w:rPr>
        <w:t>. An English model inspired him to create a "New Look" for women, which became very popular during the World War II era when clothes were rationed because of fabric shortages.</w:t>
      </w:r>
    </w:p>
    <w:p w14:paraId="751F1172" w14:textId="77777777" w:rsidR="00A558C3" w:rsidRPr="000B30A0" w:rsidRDefault="00A558C3" w:rsidP="009552A2">
      <w:pPr>
        <w:spacing w:after="0" w:line="360" w:lineRule="auto"/>
        <w:jc w:val="both"/>
        <w:rPr>
          <w:rFonts w:ascii="Times New Roman" w:eastAsia="Times New Roman" w:hAnsi="Times New Roman" w:cs="Times New Roman"/>
          <w:color w:val="0E101A"/>
          <w:sz w:val="24"/>
          <w:szCs w:val="24"/>
          <w:lang w:eastAsia="en-IN"/>
        </w:rPr>
      </w:pPr>
    </w:p>
    <w:p w14:paraId="3E61EBA8" w14:textId="12CDA492" w:rsidR="00A558C3" w:rsidRDefault="009552A2" w:rsidP="009552A2">
      <w:pPr>
        <w:spacing w:after="0" w:line="360" w:lineRule="auto"/>
        <w:jc w:val="both"/>
        <w:rPr>
          <w:rFonts w:ascii="Times New Roman" w:eastAsia="Times New Roman" w:hAnsi="Times New Roman" w:cs="Times New Roman"/>
          <w:color w:val="0E101A"/>
          <w:sz w:val="24"/>
          <w:szCs w:val="24"/>
          <w:lang w:eastAsia="en-IN"/>
        </w:rPr>
      </w:pPr>
      <w:r w:rsidRPr="000B30A0">
        <w:rPr>
          <w:rFonts w:ascii="Times New Roman" w:eastAsia="Times New Roman" w:hAnsi="Times New Roman" w:cs="Times New Roman"/>
          <w:color w:val="0E101A"/>
          <w:sz w:val="24"/>
          <w:szCs w:val="24"/>
          <w:lang w:eastAsia="en-IN"/>
        </w:rPr>
        <w:t>In recent years Dior has become known for its annual fashion shows held at Palais Garnier Opera House in Paris—a show that usually features models such as Gigi Hadid or Kendall Jenner walking down the runway wearing beautiful gowns or tuxedos designed by Raf Simons &amp; Co.</w:t>
      </w:r>
    </w:p>
    <w:p w14:paraId="762F1EFF" w14:textId="77777777" w:rsidR="00FA475F" w:rsidRDefault="00FA475F" w:rsidP="009552A2">
      <w:pPr>
        <w:spacing w:after="0" w:line="360" w:lineRule="auto"/>
        <w:jc w:val="both"/>
        <w:rPr>
          <w:rFonts w:ascii="Times New Roman" w:eastAsia="Times New Roman" w:hAnsi="Times New Roman" w:cs="Times New Roman"/>
          <w:color w:val="0E101A"/>
          <w:sz w:val="24"/>
          <w:szCs w:val="24"/>
          <w:lang w:eastAsia="en-IN"/>
        </w:rPr>
      </w:pPr>
    </w:p>
    <w:p w14:paraId="4D9A72C2" w14:textId="69586BCE" w:rsidR="009552A2" w:rsidRPr="00FA475F" w:rsidRDefault="009552A2" w:rsidP="00ED2F0A">
      <w:pPr>
        <w:jc w:val="center"/>
        <w:rPr>
          <w:rFonts w:ascii="Times New Roman" w:eastAsia="Times New Roman" w:hAnsi="Times New Roman" w:cs="Times New Roman"/>
          <w:b/>
          <w:i/>
          <w:iCs/>
          <w:sz w:val="28"/>
          <w:szCs w:val="26"/>
          <w:lang w:eastAsia="en-IN"/>
        </w:rPr>
      </w:pPr>
      <w:proofErr w:type="spellStart"/>
      <w:r w:rsidRPr="00ED2F0A">
        <w:rPr>
          <w:rFonts w:ascii="Times New Roman" w:eastAsia="Times New Roman" w:hAnsi="Times New Roman" w:cs="Times New Roman"/>
          <w:b/>
          <w:sz w:val="28"/>
          <w:szCs w:val="26"/>
          <w:lang w:eastAsia="en-IN"/>
        </w:rPr>
        <w:t>Economical</w:t>
      </w:r>
      <w:proofErr w:type="spellEnd"/>
      <w:r w:rsidR="00A558C3" w:rsidRPr="00ED2F0A">
        <w:rPr>
          <w:rFonts w:ascii="Times New Roman" w:eastAsia="Times New Roman" w:hAnsi="Times New Roman" w:cs="Times New Roman"/>
          <w:b/>
          <w:sz w:val="28"/>
          <w:szCs w:val="26"/>
          <w:lang w:eastAsia="en-IN"/>
        </w:rPr>
        <w:t xml:space="preserve"> Analysis</w:t>
      </w:r>
      <w:r w:rsidR="00A558C3" w:rsidRPr="00FA475F">
        <w:rPr>
          <w:rFonts w:ascii="Times New Roman" w:eastAsia="Times New Roman" w:hAnsi="Times New Roman" w:cs="Times New Roman"/>
          <w:b/>
          <w:i/>
          <w:iCs/>
          <w:sz w:val="28"/>
          <w:szCs w:val="26"/>
          <w:lang w:eastAsia="en-IN"/>
        </w:rPr>
        <w:t>:</w:t>
      </w:r>
    </w:p>
    <w:p w14:paraId="2D17DFB0" w14:textId="77777777" w:rsidR="000D201E" w:rsidRPr="000D201E" w:rsidRDefault="000D201E" w:rsidP="000D201E">
      <w:pPr>
        <w:rPr>
          <w:lang w:eastAsia="en-IN"/>
        </w:rPr>
      </w:pPr>
    </w:p>
    <w:p w14:paraId="32E5741B" w14:textId="77777777" w:rsidR="000D201E" w:rsidRDefault="009552A2" w:rsidP="009552A2">
      <w:pPr>
        <w:spacing w:after="0" w:line="360" w:lineRule="auto"/>
        <w:jc w:val="both"/>
        <w:rPr>
          <w:rFonts w:ascii="Times New Roman" w:eastAsia="Times New Roman" w:hAnsi="Times New Roman" w:cs="Times New Roman"/>
          <w:color w:val="0E101A"/>
          <w:sz w:val="24"/>
          <w:szCs w:val="24"/>
          <w:lang w:eastAsia="en-IN"/>
        </w:rPr>
      </w:pPr>
      <w:r w:rsidRPr="000B30A0">
        <w:rPr>
          <w:rFonts w:ascii="Times New Roman" w:eastAsia="Times New Roman" w:hAnsi="Times New Roman" w:cs="Times New Roman"/>
          <w:color w:val="0E101A"/>
          <w:sz w:val="24"/>
          <w:szCs w:val="24"/>
          <w:lang w:eastAsia="en-IN"/>
        </w:rPr>
        <w:t xml:space="preserve">Dior is a luxury goods company and is therefore particularly affected by the economic climate. In recent years, the economy has been going through a recession. This has affected Dior's sales, profits and share price. After a period of growth in 2008 before the global financial crisis, which saw sales increase by 15% organically, this figure fell back to 12%. Most of these sales were made in Europe, followed by Asia. </w:t>
      </w:r>
    </w:p>
    <w:p w14:paraId="57C5DCFF" w14:textId="77777777" w:rsidR="000D201E" w:rsidRDefault="000D201E" w:rsidP="009552A2">
      <w:pPr>
        <w:spacing w:after="0" w:line="360" w:lineRule="auto"/>
        <w:jc w:val="both"/>
        <w:rPr>
          <w:rFonts w:ascii="Times New Roman" w:eastAsia="Times New Roman" w:hAnsi="Times New Roman" w:cs="Times New Roman"/>
          <w:color w:val="0E101A"/>
          <w:sz w:val="24"/>
          <w:szCs w:val="24"/>
          <w:lang w:eastAsia="en-IN"/>
        </w:rPr>
      </w:pPr>
    </w:p>
    <w:p w14:paraId="39315771" w14:textId="16B1F532" w:rsidR="009552A2" w:rsidRDefault="009552A2" w:rsidP="009552A2">
      <w:pPr>
        <w:spacing w:after="0" w:line="360" w:lineRule="auto"/>
        <w:jc w:val="both"/>
        <w:rPr>
          <w:rFonts w:ascii="Times New Roman" w:eastAsia="Times New Roman" w:hAnsi="Times New Roman" w:cs="Times New Roman"/>
          <w:color w:val="0E101A"/>
          <w:sz w:val="24"/>
          <w:szCs w:val="24"/>
          <w:lang w:eastAsia="en-IN"/>
        </w:rPr>
      </w:pPr>
      <w:r w:rsidRPr="000B30A0">
        <w:rPr>
          <w:rFonts w:ascii="Times New Roman" w:eastAsia="Times New Roman" w:hAnsi="Times New Roman" w:cs="Times New Roman"/>
          <w:color w:val="0E101A"/>
          <w:sz w:val="24"/>
          <w:szCs w:val="24"/>
          <w:lang w:eastAsia="en-IN"/>
        </w:rPr>
        <w:t>However, profits grew by 6% due to lower costs and an increase in profit margin from 35% up to 37% (</w:t>
      </w:r>
      <w:r w:rsidRPr="000B30A0">
        <w:rPr>
          <w:rFonts w:ascii="Times New Roman" w:hAnsi="Times New Roman" w:cs="Times New Roman"/>
          <w:color w:val="222222"/>
          <w:sz w:val="24"/>
          <w:szCs w:val="24"/>
          <w:shd w:val="clear" w:color="auto" w:fill="FFFFFF"/>
        </w:rPr>
        <w:t>Song et al. 2017)</w:t>
      </w:r>
      <w:r w:rsidRPr="000B30A0">
        <w:rPr>
          <w:rFonts w:ascii="Times New Roman" w:eastAsia="Times New Roman" w:hAnsi="Times New Roman" w:cs="Times New Roman"/>
          <w:color w:val="0E101A"/>
          <w:sz w:val="24"/>
          <w:szCs w:val="24"/>
          <w:lang w:eastAsia="en-IN"/>
        </w:rPr>
        <w:t>. This means that although there was growth in sales, it was not enough for them not only to maintain their current level but also to improve upon it, which resulted in fewer profits than would normally be expected given such levels of growth; something known as "profit dilution" which can happen because companies spend too much on marketing or buy other businesses too quickly without considering whether they are worth their price tag firstly before making such decisions about investments instead trying out new ideas.</w:t>
      </w:r>
    </w:p>
    <w:p w14:paraId="44182C0C" w14:textId="77777777" w:rsidR="000D201E" w:rsidRPr="000B30A0" w:rsidRDefault="000D201E" w:rsidP="009552A2">
      <w:pPr>
        <w:spacing w:after="0" w:line="360" w:lineRule="auto"/>
        <w:jc w:val="both"/>
        <w:rPr>
          <w:rFonts w:ascii="Times New Roman" w:eastAsia="Times New Roman" w:hAnsi="Times New Roman" w:cs="Times New Roman"/>
          <w:color w:val="0E101A"/>
          <w:sz w:val="24"/>
          <w:szCs w:val="24"/>
          <w:lang w:eastAsia="en-IN"/>
        </w:rPr>
      </w:pPr>
    </w:p>
    <w:p w14:paraId="34F45129" w14:textId="521D6713" w:rsidR="009552A2" w:rsidRDefault="009552A2" w:rsidP="00101816">
      <w:pPr>
        <w:pStyle w:val="Heading2"/>
      </w:pPr>
      <w:bookmarkStart w:id="3" w:name="_Toc113915737"/>
      <w:r w:rsidRPr="000D201E">
        <w:t>Social</w:t>
      </w:r>
      <w:r w:rsidR="000D201E">
        <w:t xml:space="preserve"> Analysis:</w:t>
      </w:r>
      <w:bookmarkEnd w:id="3"/>
    </w:p>
    <w:p w14:paraId="4D08314C" w14:textId="77777777" w:rsidR="0089651D" w:rsidRPr="0089651D" w:rsidRDefault="0089651D" w:rsidP="0089651D">
      <w:pPr>
        <w:rPr>
          <w:lang w:eastAsia="en-IN"/>
        </w:rPr>
      </w:pPr>
    </w:p>
    <w:p w14:paraId="1BDA53D5" w14:textId="4E5811F1" w:rsidR="009552A2" w:rsidRDefault="009552A2" w:rsidP="009552A2">
      <w:pPr>
        <w:spacing w:after="0" w:line="360" w:lineRule="auto"/>
        <w:jc w:val="both"/>
        <w:rPr>
          <w:rFonts w:ascii="Times New Roman" w:eastAsia="Times New Roman" w:hAnsi="Times New Roman" w:cs="Times New Roman"/>
          <w:color w:val="0E101A"/>
          <w:sz w:val="24"/>
          <w:szCs w:val="24"/>
          <w:lang w:eastAsia="en-IN"/>
        </w:rPr>
      </w:pPr>
      <w:r w:rsidRPr="000B30A0">
        <w:rPr>
          <w:rFonts w:ascii="Times New Roman" w:eastAsia="Times New Roman" w:hAnsi="Times New Roman" w:cs="Times New Roman"/>
          <w:color w:val="0E101A"/>
          <w:sz w:val="24"/>
          <w:szCs w:val="24"/>
          <w:lang w:eastAsia="en-IN"/>
        </w:rPr>
        <w:t>Social factors are how people interact with each other. Social factors play a big role in the success or failure of a company because they can be positive or negative and internal (within the company) or external (outside of the company).</w:t>
      </w:r>
    </w:p>
    <w:p w14:paraId="23B52285" w14:textId="77777777" w:rsidR="0089651D" w:rsidRPr="000B30A0" w:rsidRDefault="0089651D" w:rsidP="009552A2">
      <w:pPr>
        <w:spacing w:after="0" w:line="360" w:lineRule="auto"/>
        <w:jc w:val="both"/>
        <w:rPr>
          <w:rFonts w:ascii="Times New Roman" w:eastAsia="Times New Roman" w:hAnsi="Times New Roman" w:cs="Times New Roman"/>
          <w:color w:val="0E101A"/>
          <w:sz w:val="24"/>
          <w:szCs w:val="24"/>
          <w:lang w:eastAsia="en-IN"/>
        </w:rPr>
      </w:pPr>
    </w:p>
    <w:p w14:paraId="21CEE63A" w14:textId="76FA053B" w:rsidR="009552A2" w:rsidRDefault="009552A2" w:rsidP="009552A2">
      <w:pPr>
        <w:spacing w:after="0" w:line="360" w:lineRule="auto"/>
        <w:jc w:val="both"/>
        <w:rPr>
          <w:rFonts w:ascii="Times New Roman" w:eastAsia="Times New Roman" w:hAnsi="Times New Roman" w:cs="Times New Roman"/>
          <w:color w:val="0E101A"/>
          <w:sz w:val="24"/>
          <w:szCs w:val="24"/>
          <w:lang w:eastAsia="en-IN"/>
        </w:rPr>
      </w:pPr>
      <w:r w:rsidRPr="000B30A0">
        <w:rPr>
          <w:rFonts w:ascii="Times New Roman" w:eastAsia="Times New Roman" w:hAnsi="Times New Roman" w:cs="Times New Roman"/>
          <w:color w:val="0E101A"/>
          <w:sz w:val="24"/>
          <w:szCs w:val="24"/>
          <w:lang w:eastAsia="en-IN"/>
        </w:rPr>
        <w:t>For example, if a company sells appealing products to consumers, its social factor will be positive. On the other hand, if there is no demand for its product and many competitors are better known, it may experience a negative social factor.</w:t>
      </w:r>
    </w:p>
    <w:p w14:paraId="70A79C1F" w14:textId="2A0B00F0" w:rsidR="0089651D" w:rsidRDefault="0089651D" w:rsidP="009552A2">
      <w:pPr>
        <w:spacing w:after="0" w:line="360" w:lineRule="auto"/>
        <w:jc w:val="both"/>
        <w:rPr>
          <w:rFonts w:ascii="Times New Roman" w:eastAsia="Times New Roman" w:hAnsi="Times New Roman" w:cs="Times New Roman"/>
          <w:color w:val="0E101A"/>
          <w:sz w:val="24"/>
          <w:szCs w:val="24"/>
          <w:lang w:eastAsia="en-IN"/>
        </w:rPr>
      </w:pPr>
    </w:p>
    <w:p w14:paraId="032FAF2A" w14:textId="77777777" w:rsidR="00913D9E" w:rsidRPr="000B30A0" w:rsidRDefault="00913D9E" w:rsidP="009552A2">
      <w:pPr>
        <w:spacing w:after="0" w:line="360" w:lineRule="auto"/>
        <w:jc w:val="both"/>
        <w:rPr>
          <w:rFonts w:ascii="Times New Roman" w:eastAsia="Times New Roman" w:hAnsi="Times New Roman" w:cs="Times New Roman"/>
          <w:color w:val="0E101A"/>
          <w:sz w:val="24"/>
          <w:szCs w:val="24"/>
          <w:lang w:eastAsia="en-IN"/>
        </w:rPr>
      </w:pPr>
    </w:p>
    <w:p w14:paraId="1962FC5D" w14:textId="11C72D47" w:rsidR="009552A2" w:rsidRDefault="009552A2" w:rsidP="00101816">
      <w:pPr>
        <w:pStyle w:val="Heading2"/>
      </w:pPr>
      <w:bookmarkStart w:id="4" w:name="_Toc113915738"/>
      <w:r w:rsidRPr="0089651D">
        <w:t>Technological</w:t>
      </w:r>
      <w:r w:rsidR="0089651D">
        <w:t xml:space="preserve"> Analysis:</w:t>
      </w:r>
      <w:bookmarkEnd w:id="4"/>
    </w:p>
    <w:p w14:paraId="2120B870" w14:textId="77777777" w:rsidR="00913D9E" w:rsidRPr="00913D9E" w:rsidRDefault="00913D9E" w:rsidP="00913D9E">
      <w:pPr>
        <w:rPr>
          <w:lang w:eastAsia="en-IN"/>
        </w:rPr>
      </w:pPr>
    </w:p>
    <w:p w14:paraId="05784598" w14:textId="77777777" w:rsidR="009552A2" w:rsidRPr="000B30A0" w:rsidRDefault="009552A2" w:rsidP="009552A2">
      <w:pPr>
        <w:spacing w:after="0" w:line="360" w:lineRule="auto"/>
        <w:jc w:val="both"/>
        <w:rPr>
          <w:rFonts w:ascii="Times New Roman" w:eastAsia="Times New Roman" w:hAnsi="Times New Roman" w:cs="Times New Roman"/>
          <w:color w:val="0E101A"/>
          <w:sz w:val="24"/>
          <w:szCs w:val="24"/>
          <w:lang w:eastAsia="en-IN"/>
        </w:rPr>
      </w:pPr>
      <w:r w:rsidRPr="000B30A0">
        <w:rPr>
          <w:rFonts w:ascii="Times New Roman" w:eastAsia="Times New Roman" w:hAnsi="Times New Roman" w:cs="Times New Roman"/>
          <w:color w:val="0E101A"/>
          <w:sz w:val="24"/>
          <w:szCs w:val="24"/>
          <w:lang w:eastAsia="en-IN"/>
        </w:rPr>
        <w:t>Technology has been the driving force behind many innovations and changes across multiple industries over the years, so it's not a surprise that technology plays a vital role in Dior's success.</w:t>
      </w:r>
    </w:p>
    <w:p w14:paraId="72128878" w14:textId="7F506AA3" w:rsidR="009552A2" w:rsidRDefault="009552A2" w:rsidP="009552A2">
      <w:pPr>
        <w:spacing w:after="0" w:line="360" w:lineRule="auto"/>
        <w:jc w:val="both"/>
        <w:rPr>
          <w:rFonts w:ascii="Times New Roman" w:eastAsia="Times New Roman" w:hAnsi="Times New Roman" w:cs="Times New Roman"/>
          <w:color w:val="0E101A"/>
          <w:sz w:val="24"/>
          <w:szCs w:val="24"/>
          <w:lang w:eastAsia="en-IN"/>
        </w:rPr>
      </w:pPr>
      <w:r w:rsidRPr="000B30A0">
        <w:rPr>
          <w:rFonts w:ascii="Times New Roman" w:eastAsia="Times New Roman" w:hAnsi="Times New Roman" w:cs="Times New Roman"/>
          <w:color w:val="0E101A"/>
          <w:sz w:val="24"/>
          <w:szCs w:val="24"/>
          <w:lang w:eastAsia="en-IN"/>
        </w:rPr>
        <w:t>Innovative technology can help Dior become more efficient, productive, innovative and competitive. Also, technology will help Dior become sustainable by reducing waste and improving waste management processes.</w:t>
      </w:r>
    </w:p>
    <w:p w14:paraId="4B17FA22" w14:textId="575F85AB" w:rsidR="00913D9E" w:rsidRDefault="00913D9E" w:rsidP="009552A2">
      <w:pPr>
        <w:spacing w:after="0" w:line="360" w:lineRule="auto"/>
        <w:jc w:val="both"/>
        <w:rPr>
          <w:rFonts w:ascii="Times New Roman" w:eastAsia="Times New Roman" w:hAnsi="Times New Roman" w:cs="Times New Roman"/>
          <w:color w:val="0E101A"/>
          <w:sz w:val="24"/>
          <w:szCs w:val="24"/>
          <w:lang w:eastAsia="en-IN"/>
        </w:rPr>
      </w:pPr>
    </w:p>
    <w:p w14:paraId="0697DFCC" w14:textId="77777777" w:rsidR="00913D9E" w:rsidRPr="000B30A0" w:rsidRDefault="00913D9E" w:rsidP="009552A2">
      <w:pPr>
        <w:spacing w:after="0" w:line="360" w:lineRule="auto"/>
        <w:jc w:val="both"/>
        <w:rPr>
          <w:rFonts w:ascii="Times New Roman" w:eastAsia="Times New Roman" w:hAnsi="Times New Roman" w:cs="Times New Roman"/>
          <w:color w:val="0E101A"/>
          <w:sz w:val="24"/>
          <w:szCs w:val="24"/>
          <w:lang w:eastAsia="en-IN"/>
        </w:rPr>
      </w:pPr>
    </w:p>
    <w:p w14:paraId="4C0A62E6" w14:textId="5678EFED" w:rsidR="009552A2" w:rsidRDefault="009552A2" w:rsidP="00101816">
      <w:pPr>
        <w:pStyle w:val="Heading2"/>
      </w:pPr>
      <w:bookmarkStart w:id="5" w:name="_Toc113915739"/>
      <w:r w:rsidRPr="00913D9E">
        <w:t>Environmental</w:t>
      </w:r>
      <w:r w:rsidR="00913D9E">
        <w:t xml:space="preserve"> Analysis:</w:t>
      </w:r>
      <w:bookmarkEnd w:id="5"/>
    </w:p>
    <w:p w14:paraId="78993ECC" w14:textId="77777777" w:rsidR="00913D9E" w:rsidRPr="00913D9E" w:rsidRDefault="00913D9E" w:rsidP="00913D9E">
      <w:pPr>
        <w:rPr>
          <w:lang w:eastAsia="en-IN"/>
        </w:rPr>
      </w:pPr>
    </w:p>
    <w:p w14:paraId="4580DC68" w14:textId="77777777" w:rsidR="009552A2" w:rsidRPr="000B30A0" w:rsidRDefault="009552A2" w:rsidP="009552A2">
      <w:pPr>
        <w:spacing w:after="0" w:line="360" w:lineRule="auto"/>
        <w:jc w:val="both"/>
        <w:rPr>
          <w:rFonts w:ascii="Times New Roman" w:eastAsia="Times New Roman" w:hAnsi="Times New Roman" w:cs="Times New Roman"/>
          <w:color w:val="0E101A"/>
          <w:sz w:val="24"/>
          <w:szCs w:val="24"/>
          <w:lang w:eastAsia="en-IN"/>
        </w:rPr>
      </w:pPr>
      <w:r w:rsidRPr="000B30A0">
        <w:rPr>
          <w:rFonts w:ascii="Times New Roman" w:eastAsia="Times New Roman" w:hAnsi="Times New Roman" w:cs="Times New Roman"/>
          <w:color w:val="0E101A"/>
          <w:sz w:val="24"/>
          <w:szCs w:val="24"/>
          <w:lang w:eastAsia="en-IN"/>
        </w:rPr>
        <w:t>Increasing environmental awareness has caused luxury brands to become more sensitive to environmental issues. Luxury brands are more likely to be affected by environmental issues, so they are more incentivised to take action.</w:t>
      </w:r>
    </w:p>
    <w:p w14:paraId="1B02D382" w14:textId="77777777" w:rsidR="00913D9E" w:rsidRDefault="00913D9E" w:rsidP="00101816">
      <w:pPr>
        <w:pStyle w:val="Heading2"/>
      </w:pPr>
    </w:p>
    <w:p w14:paraId="17964C0F" w14:textId="77777777" w:rsidR="00913D9E" w:rsidRDefault="00913D9E">
      <w:pPr>
        <w:rPr>
          <w:rFonts w:ascii="Times New Roman" w:eastAsia="Times New Roman" w:hAnsi="Times New Roman" w:cs="Times New Roman"/>
          <w:b/>
          <w:i/>
          <w:iCs/>
          <w:sz w:val="28"/>
          <w:szCs w:val="26"/>
          <w:lang w:eastAsia="en-IN"/>
        </w:rPr>
      </w:pPr>
      <w:r>
        <w:rPr>
          <w:rFonts w:eastAsia="Times New Roman" w:cs="Times New Roman"/>
          <w:i/>
          <w:iCs/>
          <w:lang w:eastAsia="en-IN"/>
        </w:rPr>
        <w:br w:type="page"/>
      </w:r>
    </w:p>
    <w:p w14:paraId="7B946D3A" w14:textId="15CA838C" w:rsidR="009552A2" w:rsidRDefault="009552A2" w:rsidP="00101816">
      <w:pPr>
        <w:pStyle w:val="Heading2"/>
      </w:pPr>
      <w:bookmarkStart w:id="6" w:name="_Toc113915740"/>
      <w:r w:rsidRPr="00913D9E">
        <w:lastRenderedPageBreak/>
        <w:t>Legal</w:t>
      </w:r>
      <w:r w:rsidR="00913D9E">
        <w:t xml:space="preserve"> Analysis:</w:t>
      </w:r>
      <w:bookmarkEnd w:id="6"/>
    </w:p>
    <w:p w14:paraId="38504ACA" w14:textId="77777777" w:rsidR="009675D4" w:rsidRPr="009675D4" w:rsidRDefault="009675D4" w:rsidP="009675D4">
      <w:pPr>
        <w:rPr>
          <w:lang w:eastAsia="en-IN"/>
        </w:rPr>
      </w:pPr>
    </w:p>
    <w:p w14:paraId="082F360C" w14:textId="77777777" w:rsidR="009552A2" w:rsidRPr="000B30A0" w:rsidRDefault="009552A2" w:rsidP="009552A2">
      <w:pPr>
        <w:spacing w:after="0" w:line="360" w:lineRule="auto"/>
        <w:jc w:val="both"/>
        <w:rPr>
          <w:rFonts w:ascii="Times New Roman" w:eastAsia="Times New Roman" w:hAnsi="Times New Roman" w:cs="Times New Roman"/>
          <w:color w:val="0E101A"/>
          <w:sz w:val="24"/>
          <w:szCs w:val="24"/>
          <w:lang w:eastAsia="en-IN"/>
        </w:rPr>
      </w:pPr>
      <w:r w:rsidRPr="000B30A0">
        <w:rPr>
          <w:rFonts w:ascii="Times New Roman" w:eastAsia="Times New Roman" w:hAnsi="Times New Roman" w:cs="Times New Roman"/>
          <w:color w:val="0E101A"/>
          <w:sz w:val="24"/>
          <w:szCs w:val="24"/>
          <w:lang w:eastAsia="en-IN"/>
        </w:rPr>
        <w:t>Many laws affect the business, which can be divided into two categories: general and specific. These laws may be national, international or local to a specific country, region or city.</w:t>
      </w:r>
    </w:p>
    <w:p w14:paraId="16391419" w14:textId="20BE270D" w:rsidR="009552A2" w:rsidRDefault="009552A2" w:rsidP="009552A2">
      <w:pPr>
        <w:spacing w:after="0" w:line="360" w:lineRule="auto"/>
        <w:jc w:val="both"/>
        <w:rPr>
          <w:rFonts w:ascii="Times New Roman" w:eastAsia="Times New Roman" w:hAnsi="Times New Roman" w:cs="Times New Roman"/>
          <w:color w:val="0E101A"/>
          <w:sz w:val="24"/>
          <w:szCs w:val="24"/>
          <w:lang w:eastAsia="en-IN"/>
        </w:rPr>
      </w:pPr>
      <w:r w:rsidRPr="000B30A0">
        <w:rPr>
          <w:rFonts w:ascii="Times New Roman" w:eastAsia="Times New Roman" w:hAnsi="Times New Roman" w:cs="Times New Roman"/>
          <w:color w:val="0E101A"/>
          <w:sz w:val="24"/>
          <w:szCs w:val="24"/>
          <w:lang w:eastAsia="en-IN"/>
        </w:rPr>
        <w:t>Some examples include:</w:t>
      </w:r>
    </w:p>
    <w:p w14:paraId="39ECD745" w14:textId="77777777" w:rsidR="00C8260B" w:rsidRPr="000B30A0" w:rsidRDefault="00C8260B" w:rsidP="009552A2">
      <w:pPr>
        <w:spacing w:after="0" w:line="360" w:lineRule="auto"/>
        <w:jc w:val="both"/>
        <w:rPr>
          <w:rFonts w:ascii="Times New Roman" w:eastAsia="Times New Roman" w:hAnsi="Times New Roman" w:cs="Times New Roman"/>
          <w:color w:val="0E101A"/>
          <w:sz w:val="24"/>
          <w:szCs w:val="24"/>
          <w:lang w:eastAsia="en-IN"/>
        </w:rPr>
      </w:pPr>
    </w:p>
    <w:p w14:paraId="26C4BD3A" w14:textId="4E0B38B9" w:rsidR="009552A2" w:rsidRDefault="009552A2" w:rsidP="009552A2">
      <w:pPr>
        <w:numPr>
          <w:ilvl w:val="0"/>
          <w:numId w:val="11"/>
        </w:numPr>
        <w:spacing w:after="0" w:line="360" w:lineRule="auto"/>
        <w:jc w:val="both"/>
        <w:rPr>
          <w:rFonts w:ascii="Times New Roman" w:eastAsia="Times New Roman" w:hAnsi="Times New Roman" w:cs="Times New Roman"/>
          <w:color w:val="0E101A"/>
          <w:sz w:val="24"/>
          <w:szCs w:val="24"/>
          <w:lang w:eastAsia="en-IN"/>
        </w:rPr>
      </w:pPr>
      <w:r w:rsidRPr="000B30A0">
        <w:rPr>
          <w:rFonts w:ascii="Times New Roman" w:eastAsia="Times New Roman" w:hAnsi="Times New Roman" w:cs="Times New Roman"/>
          <w:color w:val="0E101A"/>
          <w:sz w:val="24"/>
          <w:szCs w:val="24"/>
          <w:lang w:eastAsia="en-IN"/>
        </w:rPr>
        <w:t>National Laws: US Patent Act of 1952; EU Trademark Directive 2014/24/EU; US Federal Trademark Dilution Act; EU Unfair Commercial Practices Directive 2005/29/(EC); EU Consumer Rights Directive 2011 (2011/83)(EU); French Decree on trademarks and commercial names; French law against unfair competition; French law on intellectual property rights (</w:t>
      </w:r>
      <w:proofErr w:type="spellStart"/>
      <w:r w:rsidRPr="000B30A0">
        <w:rPr>
          <w:rFonts w:ascii="Times New Roman" w:hAnsi="Times New Roman" w:cs="Times New Roman"/>
          <w:color w:val="222222"/>
          <w:sz w:val="24"/>
          <w:szCs w:val="24"/>
          <w:shd w:val="clear" w:color="auto" w:fill="FFFFFF"/>
        </w:rPr>
        <w:t>Gockeln</w:t>
      </w:r>
      <w:proofErr w:type="spellEnd"/>
      <w:r w:rsidRPr="000B30A0">
        <w:rPr>
          <w:rFonts w:ascii="Times New Roman" w:hAnsi="Times New Roman" w:cs="Times New Roman"/>
          <w:color w:val="222222"/>
          <w:sz w:val="24"/>
          <w:szCs w:val="24"/>
          <w:shd w:val="clear" w:color="auto" w:fill="FFFFFF"/>
        </w:rPr>
        <w:t>, 2014)</w:t>
      </w:r>
      <w:r w:rsidRPr="000B30A0">
        <w:rPr>
          <w:rFonts w:ascii="Times New Roman" w:eastAsia="Times New Roman" w:hAnsi="Times New Roman" w:cs="Times New Roman"/>
          <w:color w:val="0E101A"/>
          <w:sz w:val="24"/>
          <w:szCs w:val="24"/>
          <w:lang w:eastAsia="en-IN"/>
        </w:rPr>
        <w:t>.</w:t>
      </w:r>
    </w:p>
    <w:p w14:paraId="1F8BF610" w14:textId="77777777" w:rsidR="00C8260B" w:rsidRPr="000B30A0" w:rsidRDefault="00C8260B" w:rsidP="00431A23">
      <w:pPr>
        <w:spacing w:after="0" w:line="360" w:lineRule="auto"/>
        <w:ind w:left="720"/>
        <w:jc w:val="both"/>
        <w:rPr>
          <w:rFonts w:ascii="Times New Roman" w:eastAsia="Times New Roman" w:hAnsi="Times New Roman" w:cs="Times New Roman"/>
          <w:color w:val="0E101A"/>
          <w:sz w:val="24"/>
          <w:szCs w:val="24"/>
          <w:lang w:eastAsia="en-IN"/>
        </w:rPr>
      </w:pPr>
    </w:p>
    <w:p w14:paraId="649C321C" w14:textId="77777777" w:rsidR="009552A2" w:rsidRPr="000B30A0" w:rsidRDefault="009552A2" w:rsidP="009552A2">
      <w:pPr>
        <w:numPr>
          <w:ilvl w:val="0"/>
          <w:numId w:val="11"/>
        </w:numPr>
        <w:spacing w:after="0" w:line="360" w:lineRule="auto"/>
        <w:jc w:val="both"/>
        <w:rPr>
          <w:rFonts w:ascii="Times New Roman" w:eastAsia="Times New Roman" w:hAnsi="Times New Roman" w:cs="Times New Roman"/>
          <w:color w:val="0E101A"/>
          <w:sz w:val="24"/>
          <w:szCs w:val="24"/>
          <w:lang w:eastAsia="en-IN"/>
        </w:rPr>
      </w:pPr>
      <w:r w:rsidRPr="000B30A0">
        <w:rPr>
          <w:rFonts w:ascii="Times New Roman" w:eastAsia="Times New Roman" w:hAnsi="Times New Roman" w:cs="Times New Roman"/>
          <w:color w:val="0E101A"/>
          <w:sz w:val="24"/>
          <w:szCs w:val="24"/>
          <w:lang w:eastAsia="en-IN"/>
        </w:rPr>
        <w:t>International Laws: Berne Convention for the Protection of Literary and Artistic Works 1886; Paris Convention for the Protection of Industrial Property 1883 as revised at Stockholm 1967; Geneva Convention relating to the Distribution of Programme-Carrying Signals Transmitted by Satellite 1973(WIPO).</w:t>
      </w:r>
    </w:p>
    <w:p w14:paraId="45B44628" w14:textId="77777777" w:rsidR="00431A23" w:rsidRDefault="00431A23">
      <w:pPr>
        <w:rPr>
          <w:rFonts w:ascii="Times New Roman" w:eastAsia="Times New Roman" w:hAnsi="Times New Roman" w:cstheme="majorBidi"/>
          <w:b/>
          <w:sz w:val="32"/>
          <w:szCs w:val="32"/>
          <w:lang w:eastAsia="en-IN"/>
        </w:rPr>
      </w:pPr>
      <w:r>
        <w:br w:type="page"/>
      </w:r>
    </w:p>
    <w:p w14:paraId="1B1E1230" w14:textId="77777777" w:rsidR="00AD4D91" w:rsidRPr="000B30A0" w:rsidRDefault="00AD4D91" w:rsidP="00AD4D91">
      <w:pPr>
        <w:pStyle w:val="Heading1"/>
      </w:pPr>
      <w:bookmarkStart w:id="7" w:name="_Toc113915741"/>
      <w:r w:rsidRPr="000B30A0">
        <w:lastRenderedPageBreak/>
        <w:t>Porter's Five forces of Dior</w:t>
      </w:r>
      <w:bookmarkEnd w:id="7"/>
    </w:p>
    <w:p w14:paraId="6BAC7727" w14:textId="77777777" w:rsidR="00AD4D91" w:rsidRDefault="00AD4D91" w:rsidP="00101816">
      <w:pPr>
        <w:pStyle w:val="Heading2"/>
      </w:pPr>
    </w:p>
    <w:p w14:paraId="52640A74" w14:textId="77777777" w:rsidR="00AD4D91" w:rsidRDefault="00AD4D91" w:rsidP="00AD4D91">
      <w:pPr>
        <w:rPr>
          <w:lang w:eastAsia="en-IN"/>
        </w:rPr>
      </w:pPr>
    </w:p>
    <w:p w14:paraId="62F1E492" w14:textId="77777777" w:rsidR="00AD4D91" w:rsidRDefault="00AD4D91" w:rsidP="00AD4D91">
      <w:pPr>
        <w:jc w:val="center"/>
        <w:rPr>
          <w:lang w:eastAsia="en-IN"/>
        </w:rPr>
      </w:pPr>
      <w:r w:rsidRPr="00282655">
        <w:rPr>
          <w:noProof/>
          <w:lang w:eastAsia="en-IN"/>
        </w:rPr>
        <w:drawing>
          <wp:inline distT="0" distB="0" distL="0" distR="0" wp14:anchorId="29E8D7F6" wp14:editId="64B1C9E3">
            <wp:extent cx="3413760" cy="310134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413760" cy="3101340"/>
                    </a:xfrm>
                    <a:prstGeom prst="rect">
                      <a:avLst/>
                    </a:prstGeom>
                    <a:noFill/>
                    <a:ln>
                      <a:noFill/>
                    </a:ln>
                  </pic:spPr>
                </pic:pic>
              </a:graphicData>
            </a:graphic>
          </wp:inline>
        </w:drawing>
      </w:r>
    </w:p>
    <w:p w14:paraId="74DAAC79" w14:textId="77777777" w:rsidR="00AD4D91" w:rsidRDefault="00AD4D91" w:rsidP="00AD4D91">
      <w:pPr>
        <w:rPr>
          <w:lang w:eastAsia="en-IN"/>
        </w:rPr>
      </w:pPr>
    </w:p>
    <w:p w14:paraId="04178C55" w14:textId="3BA6CFA0" w:rsidR="00AD4D91" w:rsidRPr="00282655" w:rsidRDefault="00AD4D91" w:rsidP="00AD4D91">
      <w:pPr>
        <w:jc w:val="center"/>
        <w:rPr>
          <w:rFonts w:ascii="Times New Roman" w:hAnsi="Times New Roman" w:cs="Times New Roman"/>
          <w:b/>
          <w:bCs/>
          <w:sz w:val="24"/>
          <w:szCs w:val="24"/>
          <w:lang w:eastAsia="en-IN"/>
        </w:rPr>
      </w:pPr>
      <w:r>
        <w:rPr>
          <w:rFonts w:ascii="Times New Roman" w:hAnsi="Times New Roman" w:cs="Times New Roman"/>
          <w:b/>
          <w:bCs/>
          <w:sz w:val="24"/>
          <w:szCs w:val="24"/>
          <w:lang w:eastAsia="en-IN"/>
        </w:rPr>
        <w:t>Fig No.2: U</w:t>
      </w:r>
      <w:r w:rsidRPr="00C75053">
        <w:rPr>
          <w:rFonts w:ascii="Times New Roman" w:hAnsi="Times New Roman" w:cs="Times New Roman"/>
          <w:b/>
          <w:bCs/>
          <w:sz w:val="24"/>
          <w:szCs w:val="24"/>
          <w:lang w:eastAsia="en-IN"/>
        </w:rPr>
        <w:t>nderstanding</w:t>
      </w:r>
      <w:r>
        <w:rPr>
          <w:rFonts w:ascii="Times New Roman" w:hAnsi="Times New Roman" w:cs="Times New Roman"/>
          <w:b/>
          <w:bCs/>
          <w:sz w:val="24"/>
          <w:szCs w:val="24"/>
          <w:lang w:eastAsia="en-IN"/>
        </w:rPr>
        <w:t xml:space="preserve"> P</w:t>
      </w:r>
      <w:r w:rsidRPr="00C75053">
        <w:rPr>
          <w:rFonts w:ascii="Times New Roman" w:hAnsi="Times New Roman" w:cs="Times New Roman"/>
          <w:b/>
          <w:bCs/>
          <w:sz w:val="24"/>
          <w:szCs w:val="24"/>
          <w:lang w:eastAsia="en-IN"/>
        </w:rPr>
        <w:t>orters</w:t>
      </w:r>
      <w:r>
        <w:rPr>
          <w:rFonts w:ascii="Times New Roman" w:hAnsi="Times New Roman" w:cs="Times New Roman"/>
          <w:b/>
          <w:bCs/>
          <w:sz w:val="24"/>
          <w:szCs w:val="24"/>
          <w:lang w:eastAsia="en-IN"/>
        </w:rPr>
        <w:t xml:space="preserve"> F</w:t>
      </w:r>
      <w:r w:rsidRPr="00C75053">
        <w:rPr>
          <w:rFonts w:ascii="Times New Roman" w:hAnsi="Times New Roman" w:cs="Times New Roman"/>
          <w:b/>
          <w:bCs/>
          <w:sz w:val="24"/>
          <w:szCs w:val="24"/>
          <w:lang w:eastAsia="en-IN"/>
        </w:rPr>
        <w:t>ive</w:t>
      </w:r>
      <w:r>
        <w:rPr>
          <w:rFonts w:ascii="Times New Roman" w:hAnsi="Times New Roman" w:cs="Times New Roman"/>
          <w:b/>
          <w:bCs/>
          <w:sz w:val="24"/>
          <w:szCs w:val="24"/>
          <w:lang w:eastAsia="en-IN"/>
        </w:rPr>
        <w:t xml:space="preserve"> F</w:t>
      </w:r>
      <w:r w:rsidRPr="00C75053">
        <w:rPr>
          <w:rFonts w:ascii="Times New Roman" w:hAnsi="Times New Roman" w:cs="Times New Roman"/>
          <w:b/>
          <w:bCs/>
          <w:sz w:val="24"/>
          <w:szCs w:val="24"/>
          <w:lang w:eastAsia="en-IN"/>
        </w:rPr>
        <w:t>orces</w:t>
      </w:r>
      <w:r>
        <w:rPr>
          <w:rFonts w:ascii="Times New Roman" w:hAnsi="Times New Roman" w:cs="Times New Roman"/>
          <w:b/>
          <w:bCs/>
          <w:sz w:val="24"/>
          <w:szCs w:val="24"/>
          <w:lang w:eastAsia="en-IN"/>
        </w:rPr>
        <w:t xml:space="preserve"> M</w:t>
      </w:r>
      <w:r w:rsidRPr="00C75053">
        <w:rPr>
          <w:rFonts w:ascii="Times New Roman" w:hAnsi="Times New Roman" w:cs="Times New Roman"/>
          <w:b/>
          <w:bCs/>
          <w:sz w:val="24"/>
          <w:szCs w:val="24"/>
          <w:lang w:eastAsia="en-IN"/>
        </w:rPr>
        <w:t>ode</w:t>
      </w:r>
      <w:r>
        <w:rPr>
          <w:rFonts w:ascii="Times New Roman" w:hAnsi="Times New Roman" w:cs="Times New Roman"/>
          <w:b/>
          <w:bCs/>
          <w:sz w:val="24"/>
          <w:szCs w:val="24"/>
          <w:lang w:eastAsia="en-IN"/>
        </w:rPr>
        <w:t xml:space="preserve">l, </w:t>
      </w:r>
      <w:proofErr w:type="spellStart"/>
      <w:r>
        <w:rPr>
          <w:rFonts w:ascii="Times New Roman" w:hAnsi="Times New Roman" w:cs="Times New Roman"/>
          <w:b/>
          <w:bCs/>
          <w:sz w:val="24"/>
          <w:szCs w:val="24"/>
          <w:lang w:eastAsia="en-IN"/>
        </w:rPr>
        <w:t>Semrush</w:t>
      </w:r>
      <w:proofErr w:type="spellEnd"/>
    </w:p>
    <w:p w14:paraId="166F3B6C" w14:textId="77777777" w:rsidR="00AD4D91" w:rsidRDefault="00AD4D91" w:rsidP="00101816">
      <w:pPr>
        <w:pStyle w:val="Heading2"/>
      </w:pPr>
    </w:p>
    <w:p w14:paraId="44476DF5" w14:textId="77777777" w:rsidR="00AD4D91" w:rsidRPr="001B3D55" w:rsidRDefault="00AD4D91" w:rsidP="00101816">
      <w:pPr>
        <w:pStyle w:val="Heading2"/>
      </w:pPr>
      <w:bookmarkStart w:id="8" w:name="_Toc113915742"/>
      <w:r w:rsidRPr="000B30A0">
        <w:t>Buyer power</w:t>
      </w:r>
      <w:bookmarkEnd w:id="8"/>
    </w:p>
    <w:p w14:paraId="0352340A" w14:textId="77777777" w:rsidR="00AD4D91" w:rsidRPr="000B30A0" w:rsidRDefault="00AD4D91" w:rsidP="00AD4D91">
      <w:pPr>
        <w:spacing w:after="0" w:line="360" w:lineRule="auto"/>
        <w:jc w:val="both"/>
        <w:rPr>
          <w:rFonts w:ascii="Times New Roman" w:eastAsia="Times New Roman" w:hAnsi="Times New Roman" w:cs="Times New Roman"/>
          <w:color w:val="0E101A"/>
          <w:sz w:val="24"/>
          <w:szCs w:val="24"/>
          <w:lang w:eastAsia="en-IN"/>
        </w:rPr>
      </w:pPr>
      <w:r w:rsidRPr="000B30A0">
        <w:rPr>
          <w:rFonts w:ascii="Times New Roman" w:eastAsia="Times New Roman" w:hAnsi="Times New Roman" w:cs="Times New Roman"/>
          <w:color w:val="0E101A"/>
          <w:sz w:val="24"/>
          <w:szCs w:val="24"/>
          <w:lang w:eastAsia="en-IN"/>
        </w:rPr>
        <w:t>The number of buyers for Dior is high. This means there are a lot of people that buy their products, and the company can choose to sell them to any one of them.</w:t>
      </w:r>
      <w:r>
        <w:rPr>
          <w:rFonts w:ascii="Times New Roman" w:eastAsia="Times New Roman" w:hAnsi="Times New Roman" w:cs="Times New Roman"/>
          <w:color w:val="0E101A"/>
          <w:sz w:val="24"/>
          <w:szCs w:val="24"/>
          <w:lang w:eastAsia="en-IN"/>
        </w:rPr>
        <w:t xml:space="preserve"> </w:t>
      </w:r>
      <w:r w:rsidRPr="000B30A0">
        <w:rPr>
          <w:rFonts w:ascii="Times New Roman" w:eastAsia="Times New Roman" w:hAnsi="Times New Roman" w:cs="Times New Roman"/>
          <w:color w:val="0E101A"/>
          <w:sz w:val="24"/>
          <w:szCs w:val="24"/>
          <w:lang w:eastAsia="en-IN"/>
        </w:rPr>
        <w:t>Buyers have high bargaining power because they have many options to choose from and can easily switch to another brand if they don't like the current one.</w:t>
      </w:r>
      <w:r>
        <w:rPr>
          <w:rFonts w:ascii="Times New Roman" w:eastAsia="Times New Roman" w:hAnsi="Times New Roman" w:cs="Times New Roman"/>
          <w:color w:val="0E101A"/>
          <w:sz w:val="24"/>
          <w:szCs w:val="24"/>
          <w:lang w:eastAsia="en-IN"/>
        </w:rPr>
        <w:t xml:space="preserve"> </w:t>
      </w:r>
      <w:r w:rsidRPr="000B30A0">
        <w:rPr>
          <w:rFonts w:ascii="Times New Roman" w:eastAsia="Times New Roman" w:hAnsi="Times New Roman" w:cs="Times New Roman"/>
          <w:color w:val="0E101A"/>
          <w:sz w:val="24"/>
          <w:szCs w:val="24"/>
          <w:lang w:eastAsia="en-IN"/>
        </w:rPr>
        <w:t>This makes it hard for suppliers such as Dior to convince them to stay with them as their loyalty is low (</w:t>
      </w:r>
      <w:proofErr w:type="spellStart"/>
      <w:r w:rsidRPr="000B30A0">
        <w:rPr>
          <w:rFonts w:ascii="Times New Roman" w:hAnsi="Times New Roman" w:cs="Times New Roman"/>
          <w:color w:val="222222"/>
          <w:sz w:val="24"/>
          <w:szCs w:val="24"/>
          <w:shd w:val="clear" w:color="auto" w:fill="FFFFFF"/>
        </w:rPr>
        <w:t>Adewole</w:t>
      </w:r>
      <w:proofErr w:type="spellEnd"/>
      <w:r w:rsidRPr="000B30A0">
        <w:rPr>
          <w:rFonts w:ascii="Times New Roman" w:hAnsi="Times New Roman" w:cs="Times New Roman"/>
          <w:color w:val="222222"/>
          <w:sz w:val="24"/>
          <w:szCs w:val="24"/>
          <w:shd w:val="clear" w:color="auto" w:fill="FFFFFF"/>
        </w:rPr>
        <w:t>, 2005)</w:t>
      </w:r>
      <w:r w:rsidRPr="000B30A0">
        <w:rPr>
          <w:rFonts w:ascii="Times New Roman" w:eastAsia="Times New Roman" w:hAnsi="Times New Roman" w:cs="Times New Roman"/>
          <w:color w:val="0E101A"/>
          <w:sz w:val="24"/>
          <w:szCs w:val="24"/>
          <w:lang w:eastAsia="en-IN"/>
        </w:rPr>
        <w:t>. Suppliers need to offer special prices or other incentives in order for customers not just go elsewhere when they don't like what's being offered by a company.</w:t>
      </w:r>
    </w:p>
    <w:p w14:paraId="03A3038E" w14:textId="77777777" w:rsidR="00AD4D91" w:rsidRPr="008276EB" w:rsidRDefault="00AD4D91" w:rsidP="00AD4D91">
      <w:pPr>
        <w:rPr>
          <w:rFonts w:ascii="Times New Roman" w:eastAsia="Times New Roman" w:hAnsi="Times New Roman" w:cstheme="majorBidi"/>
          <w:b/>
          <w:sz w:val="28"/>
          <w:szCs w:val="26"/>
          <w:lang w:eastAsia="en-IN"/>
        </w:rPr>
      </w:pPr>
      <w:r>
        <w:br w:type="page"/>
      </w:r>
    </w:p>
    <w:p w14:paraId="1FCC209A" w14:textId="77777777" w:rsidR="00AD4D91" w:rsidRDefault="00AD4D91" w:rsidP="00101816">
      <w:pPr>
        <w:pStyle w:val="Heading2"/>
      </w:pPr>
      <w:bookmarkStart w:id="9" w:name="_Toc113915743"/>
      <w:r w:rsidRPr="000B30A0">
        <w:lastRenderedPageBreak/>
        <w:t>Supplier power</w:t>
      </w:r>
      <w:bookmarkEnd w:id="9"/>
    </w:p>
    <w:p w14:paraId="750B7F63" w14:textId="77777777" w:rsidR="00AD4D91" w:rsidRPr="00C64460" w:rsidRDefault="00AD4D91" w:rsidP="00AD4D91">
      <w:pPr>
        <w:rPr>
          <w:lang w:eastAsia="en-IN"/>
        </w:rPr>
      </w:pPr>
    </w:p>
    <w:p w14:paraId="5522E68C" w14:textId="77777777" w:rsidR="00AD4D91" w:rsidRDefault="00AD4D91" w:rsidP="00AD4D91">
      <w:pPr>
        <w:spacing w:after="0" w:line="360" w:lineRule="auto"/>
        <w:jc w:val="both"/>
        <w:rPr>
          <w:rFonts w:ascii="Times New Roman" w:eastAsia="Times New Roman" w:hAnsi="Times New Roman" w:cs="Times New Roman"/>
          <w:color w:val="0E101A"/>
          <w:sz w:val="24"/>
          <w:szCs w:val="24"/>
          <w:lang w:eastAsia="en-IN"/>
        </w:rPr>
      </w:pPr>
      <w:r w:rsidRPr="000B30A0">
        <w:rPr>
          <w:rFonts w:ascii="Times New Roman" w:eastAsia="Times New Roman" w:hAnsi="Times New Roman" w:cs="Times New Roman"/>
          <w:color w:val="0E101A"/>
          <w:sz w:val="24"/>
          <w:szCs w:val="24"/>
          <w:lang w:eastAsia="en-IN"/>
        </w:rPr>
        <w:t>Dior has the power to choose its suppliers. The switching costs for suppliers are high because of exclusivity agreements with designers and a lack of differentiation among competing brands/designers that use similar components/materials (this makes switching prohibitively expensive).</w:t>
      </w:r>
    </w:p>
    <w:p w14:paraId="36F3688B" w14:textId="77777777" w:rsidR="00AD4D91" w:rsidRDefault="00AD4D91" w:rsidP="00AD4D91">
      <w:pPr>
        <w:spacing w:after="0" w:line="360" w:lineRule="auto"/>
        <w:jc w:val="both"/>
        <w:rPr>
          <w:rFonts w:ascii="Times New Roman" w:eastAsia="Times New Roman" w:hAnsi="Times New Roman" w:cs="Times New Roman"/>
          <w:color w:val="0E101A"/>
          <w:sz w:val="24"/>
          <w:szCs w:val="24"/>
          <w:lang w:eastAsia="en-IN"/>
        </w:rPr>
      </w:pPr>
    </w:p>
    <w:p w14:paraId="32FE749D" w14:textId="77777777" w:rsidR="00AD4D91" w:rsidRPr="000B30A0" w:rsidRDefault="00AD4D91" w:rsidP="00AD4D91">
      <w:pPr>
        <w:spacing w:after="0" w:line="360" w:lineRule="auto"/>
        <w:jc w:val="both"/>
        <w:rPr>
          <w:rFonts w:ascii="Times New Roman" w:eastAsia="Times New Roman" w:hAnsi="Times New Roman" w:cs="Times New Roman"/>
          <w:color w:val="0E101A"/>
          <w:sz w:val="24"/>
          <w:szCs w:val="24"/>
          <w:lang w:eastAsia="en-IN"/>
        </w:rPr>
      </w:pPr>
      <w:r w:rsidRPr="000B30A0">
        <w:rPr>
          <w:rFonts w:ascii="Times New Roman" w:eastAsia="Times New Roman" w:hAnsi="Times New Roman" w:cs="Times New Roman"/>
          <w:color w:val="0E101A"/>
          <w:sz w:val="24"/>
          <w:szCs w:val="24"/>
          <w:lang w:eastAsia="en-IN"/>
        </w:rPr>
        <w:t xml:space="preserve"> Firms generally don't want their products associated with cheap trinkets; therefore, most customers prefer brands with established reputations (like Apple or Starbucks) over upstarts who have proven themselves worthy of trustworthiness (such as Tesla). </w:t>
      </w:r>
    </w:p>
    <w:p w14:paraId="66CC75E3" w14:textId="77777777" w:rsidR="00AD4D91" w:rsidRDefault="00AD4D91" w:rsidP="00101816">
      <w:pPr>
        <w:pStyle w:val="Heading2"/>
      </w:pPr>
    </w:p>
    <w:p w14:paraId="4CD370E9" w14:textId="77777777" w:rsidR="00AD4D91" w:rsidRPr="00C64460" w:rsidRDefault="00AD4D91" w:rsidP="00AD4D91">
      <w:pPr>
        <w:rPr>
          <w:lang w:eastAsia="en-IN"/>
        </w:rPr>
      </w:pPr>
    </w:p>
    <w:p w14:paraId="669F869D" w14:textId="77777777" w:rsidR="00AD4D91" w:rsidRDefault="00AD4D91" w:rsidP="00101816">
      <w:pPr>
        <w:pStyle w:val="Heading2"/>
      </w:pPr>
      <w:bookmarkStart w:id="10" w:name="_Toc113915744"/>
      <w:r w:rsidRPr="000B30A0">
        <w:t>Threat of new entrants</w:t>
      </w:r>
      <w:bookmarkEnd w:id="10"/>
    </w:p>
    <w:p w14:paraId="10FC2B6D" w14:textId="77777777" w:rsidR="00AD4D91" w:rsidRPr="00C64460" w:rsidRDefault="00AD4D91" w:rsidP="00AD4D91">
      <w:pPr>
        <w:rPr>
          <w:lang w:eastAsia="en-IN"/>
        </w:rPr>
      </w:pPr>
    </w:p>
    <w:p w14:paraId="351AA7C6" w14:textId="77777777" w:rsidR="00AD4D91" w:rsidRDefault="00AD4D91" w:rsidP="00AD4D91">
      <w:pPr>
        <w:spacing w:after="0" w:line="360" w:lineRule="auto"/>
        <w:jc w:val="both"/>
        <w:rPr>
          <w:rFonts w:ascii="Times New Roman" w:eastAsia="Times New Roman" w:hAnsi="Times New Roman" w:cs="Times New Roman"/>
          <w:color w:val="0E101A"/>
          <w:sz w:val="24"/>
          <w:szCs w:val="24"/>
          <w:lang w:eastAsia="en-IN"/>
        </w:rPr>
      </w:pPr>
      <w:r w:rsidRPr="000B30A0">
        <w:rPr>
          <w:rFonts w:ascii="Times New Roman" w:eastAsia="Times New Roman" w:hAnsi="Times New Roman" w:cs="Times New Roman"/>
          <w:color w:val="0E101A"/>
          <w:sz w:val="24"/>
          <w:szCs w:val="24"/>
          <w:lang w:eastAsia="en-IN"/>
        </w:rPr>
        <w:t>As an established brand, Dior has a large customer base and is generally considered the brand of choice in its industry. As such, entering this market would be difficult for a newcomer. While few competitors can rival the size and scope of Dior's operations, new entrants may still find it challenging to enter the market due to the high costs associated with establishing themselves as a new business in an already competitive environment (</w:t>
      </w:r>
      <w:proofErr w:type="spellStart"/>
      <w:r w:rsidRPr="000B30A0">
        <w:rPr>
          <w:rFonts w:ascii="Times New Roman" w:hAnsi="Times New Roman" w:cs="Times New Roman"/>
          <w:color w:val="222222"/>
          <w:sz w:val="24"/>
          <w:szCs w:val="24"/>
          <w:shd w:val="clear" w:color="auto" w:fill="FFFFFF"/>
        </w:rPr>
        <w:t>Orlovic</w:t>
      </w:r>
      <w:proofErr w:type="spellEnd"/>
      <w:r w:rsidRPr="000B30A0">
        <w:rPr>
          <w:rFonts w:ascii="Times New Roman" w:eastAsia="Times New Roman" w:hAnsi="Times New Roman" w:cs="Times New Roman"/>
          <w:color w:val="0E101A"/>
          <w:sz w:val="24"/>
          <w:szCs w:val="24"/>
          <w:lang w:eastAsia="en-IN"/>
        </w:rPr>
        <w:t xml:space="preserve">. 2003). </w:t>
      </w:r>
    </w:p>
    <w:p w14:paraId="5AA33317" w14:textId="77777777" w:rsidR="00AD4D91" w:rsidRDefault="00AD4D91" w:rsidP="00AD4D91">
      <w:pPr>
        <w:spacing w:after="0" w:line="360" w:lineRule="auto"/>
        <w:jc w:val="both"/>
        <w:rPr>
          <w:rFonts w:ascii="Times New Roman" w:eastAsia="Times New Roman" w:hAnsi="Times New Roman" w:cs="Times New Roman"/>
          <w:color w:val="0E101A"/>
          <w:sz w:val="24"/>
          <w:szCs w:val="24"/>
          <w:lang w:eastAsia="en-IN"/>
        </w:rPr>
      </w:pPr>
    </w:p>
    <w:p w14:paraId="41EBE33B" w14:textId="77777777" w:rsidR="00AD4D91" w:rsidRPr="000B30A0" w:rsidRDefault="00AD4D91" w:rsidP="00AD4D91">
      <w:pPr>
        <w:spacing w:after="0" w:line="360" w:lineRule="auto"/>
        <w:jc w:val="both"/>
        <w:rPr>
          <w:rFonts w:ascii="Times New Roman" w:eastAsia="Times New Roman" w:hAnsi="Times New Roman" w:cs="Times New Roman"/>
          <w:color w:val="0E101A"/>
          <w:sz w:val="24"/>
          <w:szCs w:val="24"/>
          <w:lang w:eastAsia="en-IN"/>
        </w:rPr>
      </w:pPr>
      <w:r w:rsidRPr="000B30A0">
        <w:rPr>
          <w:rFonts w:ascii="Times New Roman" w:eastAsia="Times New Roman" w:hAnsi="Times New Roman" w:cs="Times New Roman"/>
          <w:color w:val="0E101A"/>
          <w:sz w:val="24"/>
          <w:szCs w:val="24"/>
          <w:lang w:eastAsia="en-IN"/>
        </w:rPr>
        <w:t>In addition, because there are already established brands operating in this market space who have built up loyal customer bases over time through their marketing efforts and product offerings, consumers may not be as willing or open to trying out new brands or products from unknown sources as they would be if there were less competition in place.</w:t>
      </w:r>
    </w:p>
    <w:p w14:paraId="11791B2A" w14:textId="77777777" w:rsidR="00AD4D91" w:rsidRDefault="00AD4D91" w:rsidP="00101816">
      <w:pPr>
        <w:pStyle w:val="Heading2"/>
      </w:pPr>
    </w:p>
    <w:p w14:paraId="6E13CDBB" w14:textId="77777777" w:rsidR="00AD4D91" w:rsidRDefault="00AD4D91" w:rsidP="00AD4D91">
      <w:pPr>
        <w:rPr>
          <w:lang w:eastAsia="en-IN"/>
        </w:rPr>
      </w:pPr>
    </w:p>
    <w:p w14:paraId="08C876F9" w14:textId="77777777" w:rsidR="00AD4D91" w:rsidRDefault="00AD4D91" w:rsidP="00AD4D91">
      <w:pPr>
        <w:rPr>
          <w:lang w:eastAsia="en-IN"/>
        </w:rPr>
      </w:pPr>
    </w:p>
    <w:p w14:paraId="0D88E1A3" w14:textId="77777777" w:rsidR="00AD4D91" w:rsidRDefault="00AD4D91" w:rsidP="00AD4D91">
      <w:pPr>
        <w:rPr>
          <w:lang w:eastAsia="en-IN"/>
        </w:rPr>
      </w:pPr>
    </w:p>
    <w:p w14:paraId="5744E003" w14:textId="77777777" w:rsidR="00AD4D91" w:rsidRDefault="00AD4D91" w:rsidP="00AD4D91">
      <w:pPr>
        <w:rPr>
          <w:lang w:eastAsia="en-IN"/>
        </w:rPr>
      </w:pPr>
    </w:p>
    <w:p w14:paraId="0852BCF8" w14:textId="77777777" w:rsidR="00AD4D91" w:rsidRDefault="00AD4D91" w:rsidP="00AD4D91">
      <w:pPr>
        <w:rPr>
          <w:lang w:eastAsia="en-IN"/>
        </w:rPr>
      </w:pPr>
    </w:p>
    <w:p w14:paraId="69281C74" w14:textId="77777777" w:rsidR="00AD4D91" w:rsidRPr="00C64460" w:rsidRDefault="00AD4D91" w:rsidP="00AD4D91">
      <w:pPr>
        <w:rPr>
          <w:lang w:eastAsia="en-IN"/>
        </w:rPr>
      </w:pPr>
    </w:p>
    <w:p w14:paraId="42D88E58" w14:textId="77777777" w:rsidR="00AD4D91" w:rsidRDefault="00AD4D91" w:rsidP="00101816">
      <w:pPr>
        <w:pStyle w:val="Heading2"/>
      </w:pPr>
      <w:bookmarkStart w:id="11" w:name="_Toc113915745"/>
      <w:r w:rsidRPr="000B30A0">
        <w:lastRenderedPageBreak/>
        <w:t>Threat of substitutes</w:t>
      </w:r>
      <w:bookmarkEnd w:id="11"/>
    </w:p>
    <w:p w14:paraId="08D997A5" w14:textId="77777777" w:rsidR="00AD4D91" w:rsidRPr="00C64460" w:rsidRDefault="00AD4D91" w:rsidP="00AD4D91">
      <w:pPr>
        <w:rPr>
          <w:lang w:eastAsia="en-IN"/>
        </w:rPr>
      </w:pPr>
    </w:p>
    <w:p w14:paraId="1E9B47F8" w14:textId="77777777" w:rsidR="00AD4D91" w:rsidRDefault="00AD4D91" w:rsidP="00AD4D91">
      <w:pPr>
        <w:spacing w:after="0" w:line="360" w:lineRule="auto"/>
        <w:jc w:val="both"/>
        <w:rPr>
          <w:rFonts w:ascii="Times New Roman" w:eastAsia="Times New Roman" w:hAnsi="Times New Roman" w:cs="Times New Roman"/>
          <w:color w:val="0E101A"/>
          <w:sz w:val="24"/>
          <w:szCs w:val="24"/>
          <w:lang w:eastAsia="en-IN"/>
        </w:rPr>
      </w:pPr>
      <w:r w:rsidRPr="000B30A0">
        <w:rPr>
          <w:rFonts w:ascii="Times New Roman" w:eastAsia="Times New Roman" w:hAnsi="Times New Roman" w:cs="Times New Roman"/>
          <w:color w:val="0E101A"/>
          <w:sz w:val="24"/>
          <w:szCs w:val="24"/>
          <w:lang w:eastAsia="en-IN"/>
        </w:rPr>
        <w:t xml:space="preserve">Dior is a luxury brand, meaning that it has high levels of exclusivity and brand loyalty. The company's products are not available in any other stores besides their boutiques and online shop. Their designs are unique, with no direct substitutes in the market; they have been patented, meaning they cannot be imitated by competitors easily. </w:t>
      </w:r>
    </w:p>
    <w:p w14:paraId="4624C352" w14:textId="77777777" w:rsidR="00AD4D91" w:rsidRDefault="00AD4D91" w:rsidP="00AD4D91">
      <w:pPr>
        <w:spacing w:after="0" w:line="360" w:lineRule="auto"/>
        <w:jc w:val="both"/>
        <w:rPr>
          <w:rFonts w:ascii="Times New Roman" w:eastAsia="Times New Roman" w:hAnsi="Times New Roman" w:cs="Times New Roman"/>
          <w:color w:val="0E101A"/>
          <w:sz w:val="24"/>
          <w:szCs w:val="24"/>
          <w:lang w:eastAsia="en-IN"/>
        </w:rPr>
      </w:pPr>
    </w:p>
    <w:p w14:paraId="0B65EC8C" w14:textId="77777777" w:rsidR="00AD4D91" w:rsidRDefault="00AD4D91" w:rsidP="00AD4D91">
      <w:pPr>
        <w:spacing w:after="0" w:line="360" w:lineRule="auto"/>
        <w:jc w:val="both"/>
        <w:rPr>
          <w:rFonts w:ascii="Times New Roman" w:eastAsia="Times New Roman" w:hAnsi="Times New Roman" w:cs="Times New Roman"/>
          <w:color w:val="0E101A"/>
          <w:sz w:val="24"/>
          <w:szCs w:val="24"/>
          <w:lang w:eastAsia="en-IN"/>
        </w:rPr>
      </w:pPr>
      <w:r w:rsidRPr="000B30A0">
        <w:rPr>
          <w:rFonts w:ascii="Times New Roman" w:eastAsia="Times New Roman" w:hAnsi="Times New Roman" w:cs="Times New Roman"/>
          <w:color w:val="0E101A"/>
          <w:sz w:val="24"/>
          <w:szCs w:val="24"/>
          <w:lang w:eastAsia="en-IN"/>
        </w:rPr>
        <w:t>Additionally, since Dior offers a wide variety of products ranging from high-end handbags to fragrances at all price points (ranging from $5-$500), no competitor can offer an exact substitute for their entire range of products (</w:t>
      </w:r>
      <w:proofErr w:type="spellStart"/>
      <w:r w:rsidRPr="000B30A0">
        <w:rPr>
          <w:rFonts w:ascii="Times New Roman" w:hAnsi="Times New Roman" w:cs="Times New Roman"/>
          <w:color w:val="222222"/>
          <w:sz w:val="24"/>
          <w:szCs w:val="24"/>
          <w:shd w:val="clear" w:color="auto" w:fill="FFFFFF"/>
        </w:rPr>
        <w:t>Wihardja</w:t>
      </w:r>
      <w:proofErr w:type="spellEnd"/>
      <w:r w:rsidRPr="000B30A0">
        <w:rPr>
          <w:rFonts w:ascii="Times New Roman" w:hAnsi="Times New Roman" w:cs="Times New Roman"/>
          <w:color w:val="222222"/>
          <w:sz w:val="24"/>
          <w:szCs w:val="24"/>
          <w:shd w:val="clear" w:color="auto" w:fill="FFFFFF"/>
        </w:rPr>
        <w:t>, 2021)</w:t>
      </w:r>
      <w:r w:rsidRPr="000B30A0">
        <w:rPr>
          <w:rFonts w:ascii="Times New Roman" w:eastAsia="Times New Roman" w:hAnsi="Times New Roman" w:cs="Times New Roman"/>
          <w:color w:val="0E101A"/>
          <w:sz w:val="24"/>
          <w:szCs w:val="24"/>
          <w:lang w:eastAsia="en-IN"/>
        </w:rPr>
        <w:t>.</w:t>
      </w:r>
      <w:r>
        <w:rPr>
          <w:rFonts w:ascii="Times New Roman" w:eastAsia="Times New Roman" w:hAnsi="Times New Roman" w:cs="Times New Roman"/>
          <w:color w:val="0E101A"/>
          <w:sz w:val="24"/>
          <w:szCs w:val="24"/>
          <w:lang w:eastAsia="en-IN"/>
        </w:rPr>
        <w:t xml:space="preserve"> </w:t>
      </w:r>
      <w:r w:rsidRPr="000B30A0">
        <w:rPr>
          <w:rFonts w:ascii="Times New Roman" w:eastAsia="Times New Roman" w:hAnsi="Times New Roman" w:cs="Times New Roman"/>
          <w:color w:val="0E101A"/>
          <w:sz w:val="24"/>
          <w:szCs w:val="24"/>
          <w:lang w:eastAsia="en-IN"/>
        </w:rPr>
        <w:t>Therefore it can be conclude that this threat will not be too relevant for Dior (for now).</w:t>
      </w:r>
    </w:p>
    <w:p w14:paraId="60305C79" w14:textId="77777777" w:rsidR="00AD4D91" w:rsidRDefault="00AD4D91" w:rsidP="00AD4D91">
      <w:pPr>
        <w:spacing w:after="0" w:line="360" w:lineRule="auto"/>
        <w:jc w:val="both"/>
        <w:rPr>
          <w:rFonts w:ascii="Times New Roman" w:eastAsia="Times New Roman" w:hAnsi="Times New Roman" w:cs="Times New Roman"/>
          <w:color w:val="0E101A"/>
          <w:sz w:val="24"/>
          <w:szCs w:val="24"/>
          <w:lang w:eastAsia="en-IN"/>
        </w:rPr>
      </w:pPr>
    </w:p>
    <w:p w14:paraId="3A586ED7" w14:textId="77777777" w:rsidR="00AD4D91" w:rsidRDefault="00AD4D91" w:rsidP="00AD4D91">
      <w:pPr>
        <w:spacing w:after="0" w:line="360" w:lineRule="auto"/>
        <w:jc w:val="both"/>
        <w:rPr>
          <w:rFonts w:ascii="Times New Roman" w:eastAsia="Times New Roman" w:hAnsi="Times New Roman" w:cs="Times New Roman"/>
          <w:color w:val="0E101A"/>
          <w:sz w:val="24"/>
          <w:szCs w:val="24"/>
          <w:lang w:eastAsia="en-IN"/>
        </w:rPr>
      </w:pPr>
    </w:p>
    <w:p w14:paraId="6DA1029F" w14:textId="77777777" w:rsidR="00AD4D91" w:rsidRDefault="00AD4D91" w:rsidP="00AD4D91">
      <w:pPr>
        <w:spacing w:after="0" w:line="360" w:lineRule="auto"/>
        <w:jc w:val="center"/>
        <w:rPr>
          <w:rFonts w:ascii="Times New Roman" w:hAnsi="Times New Roman" w:cs="Times New Roman"/>
          <w:b/>
          <w:bCs/>
          <w:sz w:val="28"/>
          <w:szCs w:val="28"/>
        </w:rPr>
      </w:pPr>
      <w:r w:rsidRPr="00A2146A">
        <w:rPr>
          <w:rFonts w:ascii="Times New Roman" w:hAnsi="Times New Roman" w:cs="Times New Roman"/>
          <w:b/>
          <w:bCs/>
          <w:sz w:val="28"/>
          <w:szCs w:val="28"/>
        </w:rPr>
        <w:t>Intensity of competitive rivalry</w:t>
      </w:r>
    </w:p>
    <w:p w14:paraId="54EE89C4" w14:textId="77777777" w:rsidR="00AD4D91" w:rsidRPr="00A2146A" w:rsidRDefault="00AD4D91" w:rsidP="00AD4D91">
      <w:pPr>
        <w:spacing w:after="0" w:line="360" w:lineRule="auto"/>
        <w:jc w:val="center"/>
        <w:rPr>
          <w:rFonts w:ascii="Times New Roman" w:eastAsia="Times New Roman" w:hAnsi="Times New Roman" w:cs="Times New Roman"/>
          <w:b/>
          <w:bCs/>
          <w:color w:val="0E101A"/>
          <w:sz w:val="28"/>
          <w:szCs w:val="28"/>
          <w:lang w:eastAsia="en-IN"/>
        </w:rPr>
      </w:pPr>
    </w:p>
    <w:p w14:paraId="5E2815B8" w14:textId="77777777" w:rsidR="00AD4D91" w:rsidRPr="000B30A0" w:rsidRDefault="00AD4D91" w:rsidP="00AD4D91">
      <w:pPr>
        <w:spacing w:after="0" w:line="360" w:lineRule="auto"/>
        <w:jc w:val="both"/>
        <w:rPr>
          <w:rFonts w:ascii="Times New Roman" w:eastAsia="Times New Roman" w:hAnsi="Times New Roman" w:cs="Times New Roman"/>
          <w:color w:val="0E101A"/>
          <w:sz w:val="24"/>
          <w:szCs w:val="24"/>
          <w:lang w:eastAsia="en-IN"/>
        </w:rPr>
      </w:pPr>
      <w:r w:rsidRPr="000B30A0">
        <w:rPr>
          <w:rFonts w:ascii="Times New Roman" w:eastAsia="Times New Roman" w:hAnsi="Times New Roman" w:cs="Times New Roman"/>
          <w:color w:val="0E101A"/>
          <w:sz w:val="24"/>
          <w:szCs w:val="24"/>
          <w:lang w:eastAsia="en-IN"/>
        </w:rPr>
        <w:t xml:space="preserve">The luxury goods industry is a very competitive one. Only so many people can afford to buy these luxurious items, and the demand for them is always high. This means that sellers have to compete with each other in order to secure their share of this limited market. </w:t>
      </w:r>
    </w:p>
    <w:p w14:paraId="42D614CD" w14:textId="77777777" w:rsidR="00AD4D91" w:rsidRDefault="00AD4D91" w:rsidP="00AD4D91">
      <w:pPr>
        <w:rPr>
          <w:rFonts w:ascii="Times New Roman" w:eastAsia="Times New Roman" w:hAnsi="Times New Roman" w:cstheme="majorBidi"/>
          <w:b/>
          <w:sz w:val="32"/>
          <w:szCs w:val="32"/>
          <w:lang w:eastAsia="en-IN"/>
        </w:rPr>
      </w:pPr>
      <w:r>
        <w:br w:type="page"/>
      </w:r>
    </w:p>
    <w:p w14:paraId="2C843AB0" w14:textId="6D0A7841" w:rsidR="004A5BCB" w:rsidRPr="000B30A0" w:rsidRDefault="004A5BCB" w:rsidP="00433634">
      <w:pPr>
        <w:pStyle w:val="Heading1"/>
      </w:pPr>
      <w:bookmarkStart w:id="12" w:name="_Toc113915746"/>
      <w:r w:rsidRPr="000B30A0">
        <w:lastRenderedPageBreak/>
        <w:t>SWOT Analysis of Dior</w:t>
      </w:r>
      <w:bookmarkEnd w:id="12"/>
    </w:p>
    <w:p w14:paraId="50BB26E0" w14:textId="36CF41D5" w:rsidR="007B15C3" w:rsidRDefault="007B15C3" w:rsidP="007B15C3">
      <w:pPr>
        <w:rPr>
          <w:lang w:eastAsia="en-IN"/>
        </w:rPr>
      </w:pPr>
    </w:p>
    <w:p w14:paraId="3D65EB05" w14:textId="68A39228" w:rsidR="007B15C3" w:rsidRDefault="007B15C3" w:rsidP="007B15C3">
      <w:pPr>
        <w:rPr>
          <w:lang w:eastAsia="en-IN"/>
        </w:rPr>
      </w:pPr>
      <w:r w:rsidRPr="007B15C3">
        <w:rPr>
          <w:noProof/>
          <w:lang w:eastAsia="en-IN"/>
        </w:rPr>
        <w:drawing>
          <wp:inline distT="0" distB="0" distL="0" distR="0" wp14:anchorId="2427E509" wp14:editId="4998A9FC">
            <wp:extent cx="5731510" cy="247967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479675"/>
                    </a:xfrm>
                    <a:prstGeom prst="rect">
                      <a:avLst/>
                    </a:prstGeom>
                    <a:noFill/>
                    <a:ln>
                      <a:noFill/>
                    </a:ln>
                  </pic:spPr>
                </pic:pic>
              </a:graphicData>
            </a:graphic>
          </wp:inline>
        </w:drawing>
      </w:r>
    </w:p>
    <w:p w14:paraId="662AE55E" w14:textId="5C5AC376" w:rsidR="007B15C3" w:rsidRPr="007B15C3" w:rsidRDefault="007B15C3" w:rsidP="00C75F9B">
      <w:pPr>
        <w:jc w:val="center"/>
        <w:rPr>
          <w:rFonts w:ascii="Times New Roman" w:hAnsi="Times New Roman" w:cs="Times New Roman"/>
          <w:b/>
          <w:bCs/>
          <w:lang w:eastAsia="en-IN"/>
        </w:rPr>
      </w:pPr>
      <w:r>
        <w:rPr>
          <w:rFonts w:ascii="Times New Roman" w:hAnsi="Times New Roman" w:cs="Times New Roman"/>
          <w:b/>
          <w:bCs/>
          <w:lang w:eastAsia="en-IN"/>
        </w:rPr>
        <w:t xml:space="preserve">Fig No. </w:t>
      </w:r>
      <w:r w:rsidR="00825E99">
        <w:rPr>
          <w:rFonts w:ascii="Times New Roman" w:hAnsi="Times New Roman" w:cs="Times New Roman"/>
          <w:b/>
          <w:bCs/>
          <w:lang w:eastAsia="en-IN"/>
        </w:rPr>
        <w:t>3</w:t>
      </w:r>
      <w:r>
        <w:rPr>
          <w:rFonts w:ascii="Times New Roman" w:hAnsi="Times New Roman" w:cs="Times New Roman"/>
          <w:b/>
          <w:bCs/>
          <w:lang w:eastAsia="en-IN"/>
        </w:rPr>
        <w:t>: C</w:t>
      </w:r>
      <w:r w:rsidRPr="007B15C3">
        <w:rPr>
          <w:rFonts w:ascii="Times New Roman" w:hAnsi="Times New Roman" w:cs="Times New Roman"/>
          <w:b/>
          <w:bCs/>
          <w:lang w:eastAsia="en-IN"/>
        </w:rPr>
        <w:t>orporate</w:t>
      </w:r>
      <w:r>
        <w:rPr>
          <w:rFonts w:ascii="Times New Roman" w:hAnsi="Times New Roman" w:cs="Times New Roman"/>
          <w:b/>
          <w:bCs/>
          <w:lang w:eastAsia="en-IN"/>
        </w:rPr>
        <w:t xml:space="preserve"> F</w:t>
      </w:r>
      <w:r w:rsidRPr="007B15C3">
        <w:rPr>
          <w:rFonts w:ascii="Times New Roman" w:hAnsi="Times New Roman" w:cs="Times New Roman"/>
          <w:b/>
          <w:bCs/>
          <w:lang w:eastAsia="en-IN"/>
        </w:rPr>
        <w:t>inance</w:t>
      </w:r>
      <w:r>
        <w:rPr>
          <w:rFonts w:ascii="Times New Roman" w:hAnsi="Times New Roman" w:cs="Times New Roman"/>
          <w:b/>
          <w:bCs/>
          <w:lang w:eastAsia="en-IN"/>
        </w:rPr>
        <w:t xml:space="preserve"> I</w:t>
      </w:r>
      <w:r w:rsidRPr="007B15C3">
        <w:rPr>
          <w:rFonts w:ascii="Times New Roman" w:hAnsi="Times New Roman" w:cs="Times New Roman"/>
          <w:b/>
          <w:bCs/>
          <w:lang w:eastAsia="en-IN"/>
        </w:rPr>
        <w:t>nstitute</w:t>
      </w:r>
      <w:r>
        <w:rPr>
          <w:rFonts w:ascii="Times New Roman" w:hAnsi="Times New Roman" w:cs="Times New Roman"/>
          <w:b/>
          <w:bCs/>
          <w:lang w:eastAsia="en-IN"/>
        </w:rPr>
        <w:t xml:space="preserve"> (</w:t>
      </w:r>
      <w:r w:rsidRPr="007B15C3">
        <w:rPr>
          <w:rFonts w:ascii="Times New Roman" w:hAnsi="Times New Roman" w:cs="Times New Roman"/>
          <w:b/>
          <w:bCs/>
          <w:lang w:eastAsia="en-IN"/>
        </w:rPr>
        <w:t>corporatefinanceinstitute.com</w:t>
      </w:r>
      <w:r w:rsidR="00C75F9B">
        <w:rPr>
          <w:rFonts w:ascii="Times New Roman" w:hAnsi="Times New Roman" w:cs="Times New Roman"/>
          <w:b/>
          <w:bCs/>
          <w:lang w:eastAsia="en-IN"/>
        </w:rPr>
        <w:t>)</w:t>
      </w:r>
    </w:p>
    <w:p w14:paraId="619CF6AA" w14:textId="52F6A949" w:rsidR="00DD34FA" w:rsidRDefault="00DD34FA" w:rsidP="000B30A0">
      <w:pPr>
        <w:pStyle w:val="Heading3"/>
        <w:spacing w:line="360" w:lineRule="auto"/>
        <w:jc w:val="both"/>
        <w:rPr>
          <w:rFonts w:ascii="Times New Roman" w:eastAsia="Times New Roman" w:hAnsi="Times New Roman" w:cs="Times New Roman"/>
          <w:lang w:eastAsia="en-IN"/>
        </w:rPr>
      </w:pPr>
    </w:p>
    <w:p w14:paraId="5BC92F5B" w14:textId="77777777" w:rsidR="00C16846" w:rsidRPr="00C16846" w:rsidRDefault="00C16846" w:rsidP="00C16846">
      <w:pPr>
        <w:rPr>
          <w:lang w:eastAsia="en-IN"/>
        </w:rPr>
      </w:pPr>
    </w:p>
    <w:p w14:paraId="4234EA94" w14:textId="0317F6F4" w:rsidR="00DD34FA" w:rsidRPr="00DD34FA" w:rsidRDefault="004A5BCB" w:rsidP="00DD34FA">
      <w:pPr>
        <w:pStyle w:val="Heading3"/>
        <w:spacing w:line="360" w:lineRule="auto"/>
        <w:jc w:val="both"/>
        <w:rPr>
          <w:rFonts w:ascii="Times New Roman" w:eastAsia="Times New Roman" w:hAnsi="Times New Roman" w:cs="Times New Roman"/>
          <w:lang w:eastAsia="en-IN"/>
        </w:rPr>
      </w:pPr>
      <w:bookmarkStart w:id="13" w:name="_Toc113915747"/>
      <w:r w:rsidRPr="000B30A0">
        <w:rPr>
          <w:rFonts w:ascii="Times New Roman" w:eastAsia="Times New Roman" w:hAnsi="Times New Roman" w:cs="Times New Roman"/>
          <w:lang w:eastAsia="en-IN"/>
        </w:rPr>
        <w:t>Strengths</w:t>
      </w:r>
      <w:bookmarkEnd w:id="13"/>
    </w:p>
    <w:p w14:paraId="1661A5C4" w14:textId="40372086" w:rsidR="004A5BCB" w:rsidRPr="003B1FD5" w:rsidRDefault="003B1FD5" w:rsidP="003B1FD5">
      <w:pPr>
        <w:pStyle w:val="ListParagraph"/>
        <w:numPr>
          <w:ilvl w:val="0"/>
          <w:numId w:val="12"/>
        </w:numPr>
        <w:spacing w:after="0" w:line="360" w:lineRule="auto"/>
        <w:ind w:left="709"/>
        <w:jc w:val="both"/>
        <w:rPr>
          <w:rFonts w:ascii="Times New Roman" w:eastAsia="Times New Roman" w:hAnsi="Times New Roman" w:cs="Times New Roman"/>
          <w:color w:val="0E101A"/>
          <w:sz w:val="24"/>
          <w:szCs w:val="24"/>
          <w:lang w:eastAsia="en-IN"/>
        </w:rPr>
      </w:pPr>
      <w:r w:rsidRPr="00DC55F6">
        <w:rPr>
          <w:rFonts w:ascii="Times New Roman" w:eastAsia="Times New Roman" w:hAnsi="Times New Roman" w:cs="Times New Roman"/>
          <w:i/>
          <w:iCs/>
          <w:color w:val="0E101A"/>
          <w:sz w:val="24"/>
          <w:szCs w:val="24"/>
          <w:lang w:eastAsia="en-IN"/>
        </w:rPr>
        <w:t>Consumer affinity</w:t>
      </w:r>
      <w:r>
        <w:rPr>
          <w:rFonts w:ascii="Times New Roman" w:eastAsia="Times New Roman" w:hAnsi="Times New Roman" w:cs="Times New Roman"/>
          <w:color w:val="0E101A"/>
          <w:sz w:val="24"/>
          <w:szCs w:val="24"/>
          <w:lang w:eastAsia="en-IN"/>
        </w:rPr>
        <w:t xml:space="preserve">: </w:t>
      </w:r>
      <w:r w:rsidR="004A5BCB" w:rsidRPr="003B1FD5">
        <w:rPr>
          <w:rFonts w:ascii="Times New Roman" w:eastAsia="Times New Roman" w:hAnsi="Times New Roman" w:cs="Times New Roman"/>
          <w:color w:val="0E101A"/>
          <w:sz w:val="24"/>
          <w:szCs w:val="24"/>
          <w:lang w:eastAsia="en-IN"/>
        </w:rPr>
        <w:t>Dior has strong consumer affinity, which means that people are willing to pay more for the name than they would for other products in the same category or similar quality level because they believe their purchase will make them look better than others who do not own this product or wear it on themsel</w:t>
      </w:r>
      <w:r w:rsidR="009E6AA2" w:rsidRPr="003B1FD5">
        <w:rPr>
          <w:rFonts w:ascii="Times New Roman" w:eastAsia="Times New Roman" w:hAnsi="Times New Roman" w:cs="Times New Roman"/>
          <w:color w:val="0E101A"/>
          <w:sz w:val="24"/>
          <w:szCs w:val="24"/>
          <w:lang w:eastAsia="en-IN"/>
        </w:rPr>
        <w:t>ves (</w:t>
      </w:r>
      <w:proofErr w:type="spellStart"/>
      <w:r w:rsidR="009E6AA2" w:rsidRPr="003B1FD5">
        <w:rPr>
          <w:rFonts w:ascii="Times New Roman" w:hAnsi="Times New Roman" w:cs="Times New Roman"/>
          <w:color w:val="222222"/>
          <w:sz w:val="24"/>
          <w:szCs w:val="24"/>
          <w:shd w:val="clear" w:color="auto" w:fill="FFFFFF"/>
        </w:rPr>
        <w:t>Loginov</w:t>
      </w:r>
      <w:proofErr w:type="spellEnd"/>
      <w:r w:rsidR="009E6AA2" w:rsidRPr="003B1FD5">
        <w:rPr>
          <w:rFonts w:ascii="Times New Roman" w:hAnsi="Times New Roman" w:cs="Times New Roman"/>
          <w:color w:val="222222"/>
          <w:sz w:val="24"/>
          <w:szCs w:val="24"/>
          <w:shd w:val="clear" w:color="auto" w:fill="FFFFFF"/>
        </w:rPr>
        <w:t xml:space="preserve"> and </w:t>
      </w:r>
      <w:proofErr w:type="spellStart"/>
      <w:r w:rsidR="009E6AA2" w:rsidRPr="003B1FD5">
        <w:rPr>
          <w:rFonts w:ascii="Times New Roman" w:hAnsi="Times New Roman" w:cs="Times New Roman"/>
          <w:color w:val="222222"/>
          <w:sz w:val="24"/>
          <w:szCs w:val="24"/>
          <w:shd w:val="clear" w:color="auto" w:fill="FFFFFF"/>
        </w:rPr>
        <w:t>Mamkhyagova</w:t>
      </w:r>
      <w:proofErr w:type="spellEnd"/>
      <w:r w:rsidR="009E6AA2" w:rsidRPr="003B1FD5">
        <w:rPr>
          <w:rFonts w:ascii="Times New Roman" w:hAnsi="Times New Roman" w:cs="Times New Roman"/>
          <w:color w:val="222222"/>
          <w:sz w:val="24"/>
          <w:szCs w:val="24"/>
          <w:shd w:val="clear" w:color="auto" w:fill="FFFFFF"/>
        </w:rPr>
        <w:t>, 2017)</w:t>
      </w:r>
      <w:r w:rsidR="004A5BCB" w:rsidRPr="003B1FD5">
        <w:rPr>
          <w:rFonts w:ascii="Times New Roman" w:eastAsia="Times New Roman" w:hAnsi="Times New Roman" w:cs="Times New Roman"/>
          <w:color w:val="0E101A"/>
          <w:sz w:val="24"/>
          <w:szCs w:val="24"/>
          <w:lang w:eastAsia="en-IN"/>
        </w:rPr>
        <w:t>.</w:t>
      </w:r>
    </w:p>
    <w:p w14:paraId="71F387CC" w14:textId="77777777" w:rsidR="00DD34FA" w:rsidRDefault="00DD34FA" w:rsidP="000B30A0">
      <w:pPr>
        <w:pStyle w:val="Heading3"/>
        <w:spacing w:line="360" w:lineRule="auto"/>
        <w:jc w:val="both"/>
        <w:rPr>
          <w:rFonts w:ascii="Times New Roman" w:eastAsia="Times New Roman" w:hAnsi="Times New Roman" w:cs="Times New Roman"/>
          <w:lang w:eastAsia="en-IN"/>
        </w:rPr>
      </w:pPr>
    </w:p>
    <w:p w14:paraId="3B20FF69" w14:textId="4969912F" w:rsidR="004A5BCB" w:rsidRPr="000B30A0" w:rsidRDefault="004A5BCB" w:rsidP="000B30A0">
      <w:pPr>
        <w:pStyle w:val="Heading3"/>
        <w:spacing w:line="360" w:lineRule="auto"/>
        <w:jc w:val="both"/>
        <w:rPr>
          <w:rFonts w:ascii="Times New Roman" w:eastAsia="Times New Roman" w:hAnsi="Times New Roman" w:cs="Times New Roman"/>
          <w:lang w:eastAsia="en-IN"/>
        </w:rPr>
      </w:pPr>
      <w:bookmarkStart w:id="14" w:name="_Toc113915748"/>
      <w:r w:rsidRPr="000B30A0">
        <w:rPr>
          <w:rFonts w:ascii="Times New Roman" w:eastAsia="Times New Roman" w:hAnsi="Times New Roman" w:cs="Times New Roman"/>
          <w:lang w:eastAsia="en-IN"/>
        </w:rPr>
        <w:t>Weaknesses</w:t>
      </w:r>
      <w:bookmarkEnd w:id="14"/>
    </w:p>
    <w:p w14:paraId="7BF32340" w14:textId="7B943F16" w:rsidR="004A5BCB" w:rsidRPr="000D7273" w:rsidRDefault="000D7273" w:rsidP="000D7273">
      <w:pPr>
        <w:pStyle w:val="ListParagraph"/>
        <w:numPr>
          <w:ilvl w:val="0"/>
          <w:numId w:val="12"/>
        </w:numPr>
        <w:spacing w:after="0" w:line="360" w:lineRule="auto"/>
        <w:ind w:left="709"/>
        <w:jc w:val="both"/>
        <w:rPr>
          <w:rFonts w:ascii="Times New Roman" w:eastAsia="Times New Roman" w:hAnsi="Times New Roman" w:cs="Times New Roman"/>
          <w:color w:val="0E101A"/>
          <w:sz w:val="24"/>
          <w:szCs w:val="24"/>
          <w:lang w:eastAsia="en-IN"/>
        </w:rPr>
      </w:pPr>
      <w:r w:rsidRPr="00DC55F6">
        <w:rPr>
          <w:rFonts w:ascii="Times New Roman" w:eastAsia="Times New Roman" w:hAnsi="Times New Roman" w:cs="Times New Roman"/>
          <w:i/>
          <w:iCs/>
          <w:color w:val="0E101A"/>
          <w:sz w:val="24"/>
          <w:szCs w:val="24"/>
          <w:lang w:eastAsia="en-IN"/>
        </w:rPr>
        <w:t>Focus</w:t>
      </w:r>
      <w:r w:rsidRPr="000D7273">
        <w:rPr>
          <w:rFonts w:ascii="Times New Roman" w:eastAsia="Times New Roman" w:hAnsi="Times New Roman" w:cs="Times New Roman"/>
          <w:color w:val="0E101A"/>
          <w:sz w:val="24"/>
          <w:szCs w:val="24"/>
          <w:lang w:eastAsia="en-IN"/>
        </w:rPr>
        <w:t xml:space="preserve">: </w:t>
      </w:r>
      <w:r w:rsidR="004A5BCB" w:rsidRPr="000D7273">
        <w:rPr>
          <w:rFonts w:ascii="Times New Roman" w:eastAsia="Times New Roman" w:hAnsi="Times New Roman" w:cs="Times New Roman"/>
          <w:color w:val="0E101A"/>
          <w:sz w:val="24"/>
          <w:szCs w:val="24"/>
          <w:lang w:eastAsia="en-IN"/>
        </w:rPr>
        <w:t>Although Dior has a solid brand presence, the company can lose its focus on the core business. It's also important for Dior to be careful about its image. While this can work to their advantage in some ways, it also presents challenges that must be carefully considered when entering new markets.</w:t>
      </w:r>
    </w:p>
    <w:p w14:paraId="5872D2A1" w14:textId="7E8970E2" w:rsidR="00C16846" w:rsidRDefault="00C16846">
      <w:pPr>
        <w:rPr>
          <w:rFonts w:ascii="Times New Roman" w:eastAsia="Times New Roman" w:hAnsi="Times New Roman" w:cs="Times New Roman"/>
          <w:color w:val="0E101A"/>
          <w:sz w:val="24"/>
          <w:szCs w:val="24"/>
          <w:lang w:eastAsia="en-IN"/>
        </w:rPr>
      </w:pPr>
      <w:r>
        <w:rPr>
          <w:rFonts w:ascii="Times New Roman" w:eastAsia="Times New Roman" w:hAnsi="Times New Roman" w:cs="Times New Roman"/>
          <w:color w:val="0E101A"/>
          <w:sz w:val="24"/>
          <w:szCs w:val="24"/>
          <w:lang w:eastAsia="en-IN"/>
        </w:rPr>
        <w:br w:type="page"/>
      </w:r>
    </w:p>
    <w:p w14:paraId="79BC96EB" w14:textId="77777777" w:rsidR="00DD34FA" w:rsidRPr="000B30A0" w:rsidRDefault="00DD34FA" w:rsidP="00DD34FA">
      <w:pPr>
        <w:spacing w:after="0" w:line="360" w:lineRule="auto"/>
        <w:ind w:left="284"/>
        <w:jc w:val="both"/>
        <w:rPr>
          <w:rFonts w:ascii="Times New Roman" w:eastAsia="Times New Roman" w:hAnsi="Times New Roman" w:cs="Times New Roman"/>
          <w:color w:val="0E101A"/>
          <w:sz w:val="24"/>
          <w:szCs w:val="24"/>
          <w:lang w:eastAsia="en-IN"/>
        </w:rPr>
      </w:pPr>
    </w:p>
    <w:p w14:paraId="3D1E6271" w14:textId="77777777" w:rsidR="004A5BCB" w:rsidRPr="000B30A0" w:rsidRDefault="004A5BCB" w:rsidP="000B30A0">
      <w:pPr>
        <w:pStyle w:val="Heading3"/>
        <w:spacing w:line="360" w:lineRule="auto"/>
        <w:jc w:val="both"/>
        <w:rPr>
          <w:rFonts w:ascii="Times New Roman" w:eastAsia="Times New Roman" w:hAnsi="Times New Roman" w:cs="Times New Roman"/>
          <w:lang w:eastAsia="en-IN"/>
        </w:rPr>
      </w:pPr>
      <w:bookmarkStart w:id="15" w:name="_Toc113915749"/>
      <w:r w:rsidRPr="000B30A0">
        <w:rPr>
          <w:rFonts w:ascii="Times New Roman" w:eastAsia="Times New Roman" w:hAnsi="Times New Roman" w:cs="Times New Roman"/>
          <w:lang w:eastAsia="en-IN"/>
        </w:rPr>
        <w:t>Opportunities</w:t>
      </w:r>
      <w:bookmarkEnd w:id="15"/>
    </w:p>
    <w:p w14:paraId="51B35DB8" w14:textId="220E4A63" w:rsidR="004A5BCB" w:rsidRDefault="004A5BCB" w:rsidP="000B30A0">
      <w:pPr>
        <w:numPr>
          <w:ilvl w:val="0"/>
          <w:numId w:val="10"/>
        </w:numPr>
        <w:spacing w:after="0" w:line="360" w:lineRule="auto"/>
        <w:jc w:val="both"/>
        <w:rPr>
          <w:rFonts w:ascii="Times New Roman" w:eastAsia="Times New Roman" w:hAnsi="Times New Roman" w:cs="Times New Roman"/>
          <w:color w:val="0E101A"/>
          <w:sz w:val="24"/>
          <w:szCs w:val="24"/>
          <w:lang w:eastAsia="en-IN"/>
        </w:rPr>
      </w:pPr>
      <w:r w:rsidRPr="00DC55F6">
        <w:rPr>
          <w:rFonts w:ascii="Times New Roman" w:eastAsia="Times New Roman" w:hAnsi="Times New Roman" w:cs="Times New Roman"/>
          <w:i/>
          <w:iCs/>
          <w:color w:val="0E101A"/>
          <w:sz w:val="24"/>
          <w:szCs w:val="24"/>
          <w:lang w:eastAsia="en-IN"/>
        </w:rPr>
        <w:t>Strong brand</w:t>
      </w:r>
      <w:r w:rsidRPr="000B30A0">
        <w:rPr>
          <w:rFonts w:ascii="Times New Roman" w:eastAsia="Times New Roman" w:hAnsi="Times New Roman" w:cs="Times New Roman"/>
          <w:color w:val="0E101A"/>
          <w:sz w:val="24"/>
          <w:szCs w:val="24"/>
          <w:lang w:eastAsia="en-IN"/>
        </w:rPr>
        <w:t>: Dior has a strong brand and is recognised as one of the most prestigious brands in the world. It is well-positioned in the luxury market.</w:t>
      </w:r>
    </w:p>
    <w:p w14:paraId="19486AFE" w14:textId="77777777" w:rsidR="00C16846" w:rsidRPr="000B30A0" w:rsidRDefault="00C16846" w:rsidP="00C16846">
      <w:pPr>
        <w:spacing w:after="0" w:line="360" w:lineRule="auto"/>
        <w:ind w:left="720"/>
        <w:jc w:val="both"/>
        <w:rPr>
          <w:rFonts w:ascii="Times New Roman" w:eastAsia="Times New Roman" w:hAnsi="Times New Roman" w:cs="Times New Roman"/>
          <w:color w:val="0E101A"/>
          <w:sz w:val="24"/>
          <w:szCs w:val="24"/>
          <w:lang w:eastAsia="en-IN"/>
        </w:rPr>
      </w:pPr>
    </w:p>
    <w:p w14:paraId="691F3F6C" w14:textId="0A3D6081" w:rsidR="004A5BCB" w:rsidRDefault="004A5BCB" w:rsidP="000B30A0">
      <w:pPr>
        <w:numPr>
          <w:ilvl w:val="0"/>
          <w:numId w:val="10"/>
        </w:numPr>
        <w:spacing w:after="0" w:line="360" w:lineRule="auto"/>
        <w:jc w:val="both"/>
        <w:rPr>
          <w:rFonts w:ascii="Times New Roman" w:eastAsia="Times New Roman" w:hAnsi="Times New Roman" w:cs="Times New Roman"/>
          <w:color w:val="0E101A"/>
          <w:sz w:val="24"/>
          <w:szCs w:val="24"/>
          <w:lang w:eastAsia="en-IN"/>
        </w:rPr>
      </w:pPr>
      <w:r w:rsidRPr="00DC55F6">
        <w:rPr>
          <w:rFonts w:ascii="Times New Roman" w:eastAsia="Times New Roman" w:hAnsi="Times New Roman" w:cs="Times New Roman"/>
          <w:i/>
          <w:iCs/>
          <w:color w:val="0E101A"/>
          <w:sz w:val="24"/>
          <w:szCs w:val="24"/>
          <w:lang w:eastAsia="en-IN"/>
        </w:rPr>
        <w:t>Strong presence online</w:t>
      </w:r>
      <w:r w:rsidRPr="000B30A0">
        <w:rPr>
          <w:rFonts w:ascii="Times New Roman" w:eastAsia="Times New Roman" w:hAnsi="Times New Roman" w:cs="Times New Roman"/>
          <w:color w:val="0E101A"/>
          <w:sz w:val="24"/>
          <w:szCs w:val="24"/>
          <w:lang w:eastAsia="en-IN"/>
        </w:rPr>
        <w:t>: Dior has a strong presence on social media, which creates opportunities for customer engagement and interaction and for new product lines to be launched through social media platforms such as Instagram or Facebook</w:t>
      </w:r>
      <w:r w:rsidR="009E6AA2" w:rsidRPr="000B30A0">
        <w:rPr>
          <w:rFonts w:ascii="Times New Roman" w:eastAsia="Times New Roman" w:hAnsi="Times New Roman" w:cs="Times New Roman"/>
          <w:color w:val="0E101A"/>
          <w:sz w:val="24"/>
          <w:szCs w:val="24"/>
          <w:lang w:eastAsia="en-IN"/>
        </w:rPr>
        <w:t xml:space="preserve"> (</w:t>
      </w:r>
      <w:proofErr w:type="spellStart"/>
      <w:r w:rsidR="009E6AA2" w:rsidRPr="000B30A0">
        <w:rPr>
          <w:rFonts w:ascii="Times New Roman" w:hAnsi="Times New Roman" w:cs="Times New Roman"/>
          <w:color w:val="222222"/>
          <w:sz w:val="24"/>
          <w:szCs w:val="24"/>
          <w:shd w:val="clear" w:color="auto" w:fill="FFFFFF"/>
        </w:rPr>
        <w:t>Leclair</w:t>
      </w:r>
      <w:proofErr w:type="spellEnd"/>
      <w:r w:rsidR="009E6AA2" w:rsidRPr="000B30A0">
        <w:rPr>
          <w:rFonts w:ascii="Times New Roman" w:hAnsi="Times New Roman" w:cs="Times New Roman"/>
          <w:color w:val="222222"/>
          <w:sz w:val="24"/>
          <w:szCs w:val="24"/>
          <w:shd w:val="clear" w:color="auto" w:fill="FFFFFF"/>
        </w:rPr>
        <w:t>, 2017)</w:t>
      </w:r>
      <w:r w:rsidRPr="000B30A0">
        <w:rPr>
          <w:rFonts w:ascii="Times New Roman" w:eastAsia="Times New Roman" w:hAnsi="Times New Roman" w:cs="Times New Roman"/>
          <w:color w:val="0E101A"/>
          <w:sz w:val="24"/>
          <w:szCs w:val="24"/>
          <w:lang w:eastAsia="en-IN"/>
        </w:rPr>
        <w:t>.</w:t>
      </w:r>
    </w:p>
    <w:p w14:paraId="6FABDA40" w14:textId="77777777" w:rsidR="00C16846" w:rsidRPr="000B30A0" w:rsidRDefault="00C16846" w:rsidP="00C16846">
      <w:pPr>
        <w:spacing w:after="0" w:line="360" w:lineRule="auto"/>
        <w:jc w:val="both"/>
        <w:rPr>
          <w:rFonts w:ascii="Times New Roman" w:eastAsia="Times New Roman" w:hAnsi="Times New Roman" w:cs="Times New Roman"/>
          <w:color w:val="0E101A"/>
          <w:sz w:val="24"/>
          <w:szCs w:val="24"/>
          <w:lang w:eastAsia="en-IN"/>
        </w:rPr>
      </w:pPr>
    </w:p>
    <w:p w14:paraId="6ED0FB6E" w14:textId="77777777" w:rsidR="004A5BCB" w:rsidRPr="000B30A0" w:rsidRDefault="004A5BCB" w:rsidP="000B30A0">
      <w:pPr>
        <w:numPr>
          <w:ilvl w:val="0"/>
          <w:numId w:val="10"/>
        </w:numPr>
        <w:spacing w:after="0" w:line="360" w:lineRule="auto"/>
        <w:jc w:val="both"/>
        <w:rPr>
          <w:rFonts w:ascii="Times New Roman" w:eastAsia="Times New Roman" w:hAnsi="Times New Roman" w:cs="Times New Roman"/>
          <w:color w:val="0E101A"/>
          <w:sz w:val="24"/>
          <w:szCs w:val="24"/>
          <w:lang w:eastAsia="en-IN"/>
        </w:rPr>
      </w:pPr>
      <w:r w:rsidRPr="00DC55F6">
        <w:rPr>
          <w:rFonts w:ascii="Times New Roman" w:eastAsia="Times New Roman" w:hAnsi="Times New Roman" w:cs="Times New Roman"/>
          <w:i/>
          <w:iCs/>
          <w:color w:val="0E101A"/>
          <w:sz w:val="24"/>
          <w:szCs w:val="24"/>
          <w:lang w:eastAsia="en-IN"/>
        </w:rPr>
        <w:t>Presence in Asia</w:t>
      </w:r>
      <w:r w:rsidRPr="000B30A0">
        <w:rPr>
          <w:rFonts w:ascii="Times New Roman" w:eastAsia="Times New Roman" w:hAnsi="Times New Roman" w:cs="Times New Roman"/>
          <w:color w:val="0E101A"/>
          <w:sz w:val="24"/>
          <w:szCs w:val="24"/>
          <w:lang w:eastAsia="en-IN"/>
        </w:rPr>
        <w:t>: The company has a large following in Asia due to its reputation as a high-end fashion house; this provides an opportunity for expansion into other markets like China or India, where there is still potential for gro</w:t>
      </w:r>
      <w:r w:rsidR="009E6AA2" w:rsidRPr="000B30A0">
        <w:rPr>
          <w:rFonts w:ascii="Times New Roman" w:eastAsia="Times New Roman" w:hAnsi="Times New Roman" w:cs="Times New Roman"/>
          <w:color w:val="0E101A"/>
          <w:sz w:val="24"/>
          <w:szCs w:val="24"/>
          <w:lang w:eastAsia="en-IN"/>
        </w:rPr>
        <w:t>wth</w:t>
      </w:r>
      <w:r w:rsidRPr="000B30A0">
        <w:rPr>
          <w:rFonts w:ascii="Times New Roman" w:eastAsia="Times New Roman" w:hAnsi="Times New Roman" w:cs="Times New Roman"/>
          <w:color w:val="0E101A"/>
          <w:sz w:val="24"/>
          <w:szCs w:val="24"/>
          <w:lang w:eastAsia="en-IN"/>
        </w:rPr>
        <w:t>.</w:t>
      </w:r>
    </w:p>
    <w:p w14:paraId="1C59D7BA" w14:textId="77777777" w:rsidR="007F1B17" w:rsidRDefault="007F1B17" w:rsidP="000B30A0">
      <w:pPr>
        <w:pStyle w:val="Heading3"/>
        <w:spacing w:line="360" w:lineRule="auto"/>
        <w:jc w:val="both"/>
        <w:rPr>
          <w:rFonts w:ascii="Times New Roman" w:eastAsia="Times New Roman" w:hAnsi="Times New Roman" w:cs="Times New Roman"/>
          <w:lang w:eastAsia="en-IN"/>
        </w:rPr>
      </w:pPr>
    </w:p>
    <w:p w14:paraId="624AAC10" w14:textId="66CE8890" w:rsidR="004A5BCB" w:rsidRPr="000B30A0" w:rsidRDefault="004A5BCB" w:rsidP="000B30A0">
      <w:pPr>
        <w:pStyle w:val="Heading3"/>
        <w:spacing w:line="360" w:lineRule="auto"/>
        <w:jc w:val="both"/>
        <w:rPr>
          <w:rFonts w:ascii="Times New Roman" w:eastAsia="Times New Roman" w:hAnsi="Times New Roman" w:cs="Times New Roman"/>
          <w:lang w:eastAsia="en-IN"/>
        </w:rPr>
      </w:pPr>
      <w:bookmarkStart w:id="16" w:name="_Toc113915750"/>
      <w:r w:rsidRPr="000B30A0">
        <w:rPr>
          <w:rFonts w:ascii="Times New Roman" w:eastAsia="Times New Roman" w:hAnsi="Times New Roman" w:cs="Times New Roman"/>
          <w:lang w:eastAsia="en-IN"/>
        </w:rPr>
        <w:t>Threats</w:t>
      </w:r>
      <w:bookmarkEnd w:id="16"/>
    </w:p>
    <w:p w14:paraId="7F5369D1" w14:textId="0B932360" w:rsidR="00C22BF7" w:rsidRDefault="005018F4" w:rsidP="000B30A0">
      <w:pPr>
        <w:pStyle w:val="ListParagraph"/>
        <w:numPr>
          <w:ilvl w:val="0"/>
          <w:numId w:val="12"/>
        </w:numPr>
        <w:spacing w:after="0" w:line="360" w:lineRule="auto"/>
        <w:ind w:left="709"/>
        <w:jc w:val="both"/>
        <w:rPr>
          <w:rFonts w:ascii="Times New Roman" w:eastAsia="Times New Roman" w:hAnsi="Times New Roman" w:cs="Times New Roman"/>
          <w:color w:val="0E101A"/>
          <w:sz w:val="24"/>
          <w:szCs w:val="24"/>
          <w:lang w:eastAsia="en-IN"/>
        </w:rPr>
      </w:pPr>
      <w:r w:rsidRPr="0039777C">
        <w:rPr>
          <w:rFonts w:ascii="Times New Roman" w:eastAsia="Times New Roman" w:hAnsi="Times New Roman" w:cs="Times New Roman"/>
          <w:i/>
          <w:iCs/>
          <w:color w:val="0E101A"/>
          <w:sz w:val="24"/>
          <w:szCs w:val="24"/>
          <w:lang w:eastAsia="en-IN"/>
        </w:rPr>
        <w:t>Competition</w:t>
      </w:r>
      <w:r w:rsidRPr="0039777C">
        <w:rPr>
          <w:rFonts w:ascii="Times New Roman" w:eastAsia="Times New Roman" w:hAnsi="Times New Roman" w:cs="Times New Roman"/>
          <w:color w:val="0E101A"/>
          <w:sz w:val="24"/>
          <w:szCs w:val="24"/>
          <w:lang w:eastAsia="en-IN"/>
        </w:rPr>
        <w:t xml:space="preserve">: </w:t>
      </w:r>
      <w:r w:rsidR="004A5BCB" w:rsidRPr="0039777C">
        <w:rPr>
          <w:rFonts w:ascii="Times New Roman" w:eastAsia="Times New Roman" w:hAnsi="Times New Roman" w:cs="Times New Roman"/>
          <w:color w:val="0E101A"/>
          <w:sz w:val="24"/>
          <w:szCs w:val="24"/>
          <w:lang w:eastAsia="en-IN"/>
        </w:rPr>
        <w:t>While Dior has a strong competitive advantage in its luxury market, it still faces several threats. The most obvious and immediate threat is competition from other luxury brands, especially those that are larger and have more resources than Dior. For example, Chanel is owned by LVMH (Louis Vuitton SA Moet Hennessy), which had revenues of $30 billion in 2016 versus Dior's $10 billion that same year. Therefore, Chanel has greater capital access and can afford more marketing campaigns than smaller brands like Dior</w:t>
      </w:r>
      <w:r w:rsidR="009E6AA2" w:rsidRPr="0039777C">
        <w:rPr>
          <w:rFonts w:ascii="Times New Roman" w:eastAsia="Times New Roman" w:hAnsi="Times New Roman" w:cs="Times New Roman"/>
          <w:color w:val="0E101A"/>
          <w:sz w:val="24"/>
          <w:szCs w:val="24"/>
          <w:lang w:eastAsia="en-IN"/>
        </w:rPr>
        <w:t xml:space="preserve"> (</w:t>
      </w:r>
      <w:r w:rsidR="009E6AA2" w:rsidRPr="0039777C">
        <w:rPr>
          <w:rFonts w:ascii="Times New Roman" w:hAnsi="Times New Roman" w:cs="Times New Roman"/>
          <w:color w:val="222222"/>
          <w:sz w:val="24"/>
          <w:szCs w:val="24"/>
          <w:shd w:val="clear" w:color="auto" w:fill="FFFFFF"/>
        </w:rPr>
        <w:t>Riley et al. 2004)</w:t>
      </w:r>
      <w:r w:rsidR="004A5BCB" w:rsidRPr="0039777C">
        <w:rPr>
          <w:rFonts w:ascii="Times New Roman" w:eastAsia="Times New Roman" w:hAnsi="Times New Roman" w:cs="Times New Roman"/>
          <w:color w:val="0E101A"/>
          <w:sz w:val="24"/>
          <w:szCs w:val="24"/>
          <w:lang w:eastAsia="en-IN"/>
        </w:rPr>
        <w:t xml:space="preserve">. </w:t>
      </w:r>
    </w:p>
    <w:p w14:paraId="1BA8545B" w14:textId="5C88989B" w:rsidR="0039777C" w:rsidRDefault="004A5BCB" w:rsidP="00C22BF7">
      <w:pPr>
        <w:pStyle w:val="ListParagraph"/>
        <w:spacing w:after="0" w:line="360" w:lineRule="auto"/>
        <w:ind w:left="709"/>
        <w:jc w:val="both"/>
        <w:rPr>
          <w:rFonts w:ascii="Times New Roman" w:eastAsia="Times New Roman" w:hAnsi="Times New Roman" w:cs="Times New Roman"/>
          <w:color w:val="0E101A"/>
          <w:sz w:val="24"/>
          <w:szCs w:val="24"/>
          <w:lang w:eastAsia="en-IN"/>
        </w:rPr>
      </w:pPr>
      <w:r w:rsidRPr="0039777C">
        <w:rPr>
          <w:rFonts w:ascii="Times New Roman" w:eastAsia="Times New Roman" w:hAnsi="Times New Roman" w:cs="Times New Roman"/>
          <w:color w:val="0E101A"/>
          <w:sz w:val="24"/>
          <w:szCs w:val="24"/>
          <w:lang w:eastAsia="en-IN"/>
        </w:rPr>
        <w:t xml:space="preserve">In addition to this potential competitive threat from other high-profile luxury brands such as Prada or Louis Vuitton (two additional LVMH properties), there is also significant competition within the market segment itself; for example, Hermès sells many of its products at an even higher price point than Dior does. </w:t>
      </w:r>
    </w:p>
    <w:p w14:paraId="08D7C696" w14:textId="77777777" w:rsidR="0039777C" w:rsidRPr="0039777C" w:rsidRDefault="0039777C" w:rsidP="0039777C">
      <w:pPr>
        <w:pStyle w:val="ListParagraph"/>
        <w:spacing w:after="0" w:line="360" w:lineRule="auto"/>
        <w:ind w:left="709"/>
        <w:jc w:val="both"/>
        <w:rPr>
          <w:rFonts w:ascii="Times New Roman" w:eastAsia="Times New Roman" w:hAnsi="Times New Roman" w:cs="Times New Roman"/>
          <w:color w:val="0E101A"/>
          <w:sz w:val="24"/>
          <w:szCs w:val="24"/>
          <w:lang w:eastAsia="en-IN"/>
        </w:rPr>
      </w:pPr>
    </w:p>
    <w:p w14:paraId="65B7BA73" w14:textId="23B8EFE4" w:rsidR="004A5BCB" w:rsidRPr="0039777C" w:rsidRDefault="005018F4" w:rsidP="000B30A0">
      <w:pPr>
        <w:pStyle w:val="ListParagraph"/>
        <w:numPr>
          <w:ilvl w:val="0"/>
          <w:numId w:val="12"/>
        </w:numPr>
        <w:spacing w:after="0" w:line="360" w:lineRule="auto"/>
        <w:ind w:left="709"/>
        <w:jc w:val="both"/>
        <w:rPr>
          <w:rFonts w:ascii="Times New Roman" w:eastAsia="Times New Roman" w:hAnsi="Times New Roman" w:cs="Times New Roman"/>
          <w:color w:val="0E101A"/>
          <w:sz w:val="24"/>
          <w:szCs w:val="24"/>
          <w:lang w:eastAsia="en-IN"/>
        </w:rPr>
      </w:pPr>
      <w:r w:rsidRPr="0039777C">
        <w:rPr>
          <w:rFonts w:ascii="Times New Roman" w:eastAsia="Times New Roman" w:hAnsi="Times New Roman" w:cs="Times New Roman"/>
          <w:i/>
          <w:iCs/>
          <w:color w:val="0E101A"/>
          <w:sz w:val="24"/>
          <w:szCs w:val="24"/>
          <w:lang w:eastAsia="en-IN"/>
        </w:rPr>
        <w:t>Innovation</w:t>
      </w:r>
      <w:r w:rsidRPr="0039777C">
        <w:rPr>
          <w:rFonts w:ascii="Times New Roman" w:eastAsia="Times New Roman" w:hAnsi="Times New Roman" w:cs="Times New Roman"/>
          <w:color w:val="0E101A"/>
          <w:sz w:val="24"/>
          <w:szCs w:val="24"/>
          <w:lang w:eastAsia="en-IN"/>
        </w:rPr>
        <w:t>: Further,</w:t>
      </w:r>
      <w:r w:rsidR="004A5BCB" w:rsidRPr="0039777C">
        <w:rPr>
          <w:rFonts w:ascii="Times New Roman" w:eastAsia="Times New Roman" w:hAnsi="Times New Roman" w:cs="Times New Roman"/>
          <w:color w:val="0E101A"/>
          <w:sz w:val="24"/>
          <w:szCs w:val="24"/>
          <w:lang w:eastAsia="en-IN"/>
        </w:rPr>
        <w:t xml:space="preserve"> it may be difficult for Dior to maintain its current position as a high-end fashion brand if it does not continue innovating with new designs or materials to differentiate itself from cheaper competitors who offer similar products but lower quality materials such as polyester instead of silk fabrics used by both Prada and H&amp;M respectively.</w:t>
      </w:r>
    </w:p>
    <w:p w14:paraId="61CEDFBD" w14:textId="77777777" w:rsidR="000D78B4" w:rsidRDefault="000D78B4">
      <w:pPr>
        <w:rPr>
          <w:rFonts w:ascii="Times New Roman" w:eastAsia="Times New Roman" w:hAnsi="Times New Roman" w:cs="Times New Roman"/>
          <w:b/>
          <w:sz w:val="28"/>
          <w:szCs w:val="26"/>
          <w:lang w:eastAsia="en-IN"/>
        </w:rPr>
      </w:pPr>
      <w:r>
        <w:rPr>
          <w:rFonts w:eastAsia="Times New Roman" w:cs="Times New Roman"/>
          <w:lang w:eastAsia="en-IN"/>
        </w:rPr>
        <w:br w:type="page"/>
      </w:r>
    </w:p>
    <w:p w14:paraId="0F3033FB" w14:textId="77777777" w:rsidR="00BA270A" w:rsidRPr="00BA270A" w:rsidRDefault="00BA270A" w:rsidP="00BA270A">
      <w:pPr>
        <w:jc w:val="both"/>
        <w:rPr>
          <w:rFonts w:ascii="Times New Roman" w:hAnsi="Times New Roman" w:cs="Times New Roman"/>
          <w:sz w:val="24"/>
          <w:szCs w:val="24"/>
          <w:lang w:eastAsia="en-IN"/>
        </w:rPr>
      </w:pPr>
    </w:p>
    <w:p w14:paraId="5478C968" w14:textId="37B60EFF" w:rsidR="00A3561F" w:rsidRDefault="00A3561F" w:rsidP="00101816">
      <w:pPr>
        <w:pStyle w:val="Heading2"/>
      </w:pPr>
      <w:bookmarkStart w:id="17" w:name="_Toc113915751"/>
      <w:r w:rsidRPr="000B30A0">
        <w:t>Critical Analysis</w:t>
      </w:r>
      <w:bookmarkEnd w:id="17"/>
    </w:p>
    <w:p w14:paraId="5E6A134B" w14:textId="77777777" w:rsidR="000D78B4" w:rsidRPr="000D78B4" w:rsidRDefault="000D78B4" w:rsidP="000D78B4">
      <w:pPr>
        <w:rPr>
          <w:lang w:eastAsia="en-IN"/>
        </w:rPr>
      </w:pPr>
    </w:p>
    <w:p w14:paraId="38D38FBF" w14:textId="7B1288A4" w:rsidR="004A5BCB" w:rsidRDefault="004A5BCB" w:rsidP="000B30A0">
      <w:pPr>
        <w:spacing w:after="0" w:line="360" w:lineRule="auto"/>
        <w:jc w:val="both"/>
        <w:rPr>
          <w:rFonts w:ascii="Times New Roman" w:eastAsia="Times New Roman" w:hAnsi="Times New Roman" w:cs="Times New Roman"/>
          <w:color w:val="0E101A"/>
          <w:sz w:val="24"/>
          <w:szCs w:val="24"/>
          <w:lang w:eastAsia="en-IN"/>
        </w:rPr>
      </w:pPr>
      <w:r w:rsidRPr="000B30A0">
        <w:rPr>
          <w:rFonts w:ascii="Times New Roman" w:eastAsia="Times New Roman" w:hAnsi="Times New Roman" w:cs="Times New Roman"/>
          <w:color w:val="0E101A"/>
          <w:sz w:val="24"/>
          <w:szCs w:val="24"/>
          <w:lang w:eastAsia="en-IN"/>
        </w:rPr>
        <w:t>Dior is a fashion powerhouse, but it's not without weaknesses. The company's strengths are numerous: strong brand recognition, unique products and high levels of customer loyalty. On the other hand, there are areas where Dior needs to improve in order to maintain its position as one of the world's most powerful luxury brands.</w:t>
      </w:r>
    </w:p>
    <w:p w14:paraId="1110E754" w14:textId="2E39B2EF" w:rsidR="00101816" w:rsidRDefault="00101816" w:rsidP="000B30A0">
      <w:pPr>
        <w:spacing w:after="0" w:line="360" w:lineRule="auto"/>
        <w:jc w:val="both"/>
        <w:rPr>
          <w:rFonts w:ascii="Times New Roman" w:eastAsia="Times New Roman" w:hAnsi="Times New Roman" w:cs="Times New Roman"/>
          <w:color w:val="0E101A"/>
          <w:sz w:val="24"/>
          <w:szCs w:val="24"/>
          <w:lang w:eastAsia="en-IN"/>
        </w:rPr>
      </w:pPr>
    </w:p>
    <w:p w14:paraId="769249B9" w14:textId="77777777" w:rsidR="00101816" w:rsidRPr="000B30A0" w:rsidRDefault="00101816" w:rsidP="000B30A0">
      <w:pPr>
        <w:spacing w:after="0" w:line="360" w:lineRule="auto"/>
        <w:jc w:val="both"/>
        <w:rPr>
          <w:rFonts w:ascii="Times New Roman" w:eastAsia="Times New Roman" w:hAnsi="Times New Roman" w:cs="Times New Roman"/>
          <w:color w:val="0E101A"/>
          <w:sz w:val="24"/>
          <w:szCs w:val="24"/>
          <w:lang w:eastAsia="en-IN"/>
        </w:rPr>
      </w:pPr>
    </w:p>
    <w:p w14:paraId="6FB7D82D" w14:textId="1D8E17B7" w:rsidR="00101816" w:rsidRDefault="00101816" w:rsidP="008F6194">
      <w:pPr>
        <w:pStyle w:val="Heading1"/>
      </w:pPr>
      <w:bookmarkStart w:id="18" w:name="_Toc113896689"/>
      <w:bookmarkStart w:id="19" w:name="_Toc113915752"/>
      <w:r w:rsidRPr="00BA270A">
        <w:t xml:space="preserve">Segmentation, Targeting, and Positioning (STP) of </w:t>
      </w:r>
      <w:bookmarkEnd w:id="18"/>
      <w:r>
        <w:t>Dior</w:t>
      </w:r>
      <w:bookmarkEnd w:id="19"/>
    </w:p>
    <w:p w14:paraId="7AED3785" w14:textId="77777777" w:rsidR="00101816" w:rsidRDefault="00101816" w:rsidP="00101816">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At the House of Dior, experiences are sold in boxes. The satin finish of luxury is what makes Dior the fashion pioneer it is. The targeted customer base is selective and exclusive for them. To reach out to such an audience, it’s important to have a marketing strategy which is an optimum m</w:t>
      </w:r>
      <w:r w:rsidRPr="00F3535B">
        <w:rPr>
          <w:rFonts w:ascii="Times New Roman" w:hAnsi="Times New Roman" w:cs="Times New Roman"/>
          <w:sz w:val="24"/>
          <w:szCs w:val="24"/>
          <w:lang w:val="en-US"/>
        </w:rPr>
        <w:t xml:space="preserve">ix of </w:t>
      </w:r>
      <w:bookmarkStart w:id="20" w:name="_Hlk113468732"/>
      <w:r w:rsidRPr="00F3535B">
        <w:rPr>
          <w:rFonts w:ascii="Times New Roman" w:hAnsi="Times New Roman" w:cs="Times New Roman"/>
          <w:sz w:val="24"/>
          <w:szCs w:val="24"/>
          <w:lang w:val="en-US"/>
        </w:rPr>
        <w:t>demographic and psychographic segmentation</w:t>
      </w:r>
      <w:bookmarkEnd w:id="20"/>
      <w:r>
        <w:rPr>
          <w:rFonts w:ascii="Times New Roman" w:hAnsi="Times New Roman" w:cs="Times New Roman"/>
          <w:sz w:val="24"/>
          <w:szCs w:val="24"/>
          <w:lang w:val="en-US"/>
        </w:rPr>
        <w:t>.</w:t>
      </w:r>
    </w:p>
    <w:p w14:paraId="7977EF36" w14:textId="77777777" w:rsidR="00101816" w:rsidRDefault="00101816" w:rsidP="00101816">
      <w:pPr>
        <w:spacing w:after="0" w:line="360" w:lineRule="auto"/>
        <w:jc w:val="both"/>
        <w:rPr>
          <w:rFonts w:ascii="Times New Roman" w:hAnsi="Times New Roman" w:cs="Times New Roman"/>
          <w:sz w:val="24"/>
          <w:szCs w:val="24"/>
          <w:lang w:val="en-US"/>
        </w:rPr>
      </w:pPr>
    </w:p>
    <w:p w14:paraId="0920DB3D" w14:textId="77777777" w:rsidR="00101816" w:rsidRDefault="00101816" w:rsidP="009B6951">
      <w:pPr>
        <w:spacing w:after="0" w:line="360" w:lineRule="auto"/>
        <w:jc w:val="both"/>
        <w:rPr>
          <w:rFonts w:ascii="Times New Roman" w:hAnsi="Times New Roman" w:cs="Times New Roman"/>
          <w:sz w:val="24"/>
          <w:szCs w:val="24"/>
          <w:lang w:val="en-US"/>
        </w:rPr>
      </w:pPr>
      <w:r w:rsidRPr="00F3535B">
        <w:rPr>
          <w:rFonts w:ascii="Times New Roman" w:hAnsi="Times New Roman" w:cs="Times New Roman"/>
          <w:sz w:val="24"/>
          <w:szCs w:val="24"/>
          <w:lang w:val="en-US"/>
        </w:rPr>
        <w:t xml:space="preserve">Selective targeting strategies </w:t>
      </w:r>
      <w:r>
        <w:rPr>
          <w:rFonts w:ascii="Times New Roman" w:hAnsi="Times New Roman" w:cs="Times New Roman"/>
          <w:sz w:val="24"/>
          <w:szCs w:val="24"/>
          <w:lang w:val="en-US"/>
        </w:rPr>
        <w:t>culminate</w:t>
      </w:r>
      <w:r w:rsidRPr="00A36FA1">
        <w:rPr>
          <w:rFonts w:ascii="Times New Roman" w:hAnsi="Times New Roman" w:cs="Times New Roman"/>
          <w:sz w:val="24"/>
          <w:szCs w:val="24"/>
          <w:lang w:val="en-US"/>
        </w:rPr>
        <w:t xml:space="preserve"> in</w:t>
      </w:r>
      <w:r>
        <w:rPr>
          <w:rFonts w:ascii="Times New Roman" w:hAnsi="Times New Roman" w:cs="Times New Roman"/>
          <w:sz w:val="24"/>
          <w:szCs w:val="24"/>
          <w:lang w:val="en-US"/>
        </w:rPr>
        <w:t xml:space="preserve"> a tunnel vision to target the pre-selected customer base. And with </w:t>
      </w:r>
      <w:r w:rsidRPr="00F3535B">
        <w:rPr>
          <w:rFonts w:ascii="Times New Roman" w:hAnsi="Times New Roman" w:cs="Times New Roman"/>
          <w:sz w:val="24"/>
          <w:szCs w:val="24"/>
          <w:lang w:val="en-US"/>
        </w:rPr>
        <w:t>psychographic segmentation</w:t>
      </w:r>
      <w:r>
        <w:rPr>
          <w:rFonts w:ascii="Times New Roman" w:hAnsi="Times New Roman" w:cs="Times New Roman"/>
          <w:sz w:val="24"/>
          <w:szCs w:val="24"/>
          <w:lang w:val="en-US"/>
        </w:rPr>
        <w:t xml:space="preserve">, the passion of luxury and love for fashion is capitalized. </w:t>
      </w:r>
    </w:p>
    <w:p w14:paraId="6D103FED" w14:textId="4C8766EF" w:rsidR="00101816" w:rsidRPr="00101816" w:rsidRDefault="00101816"/>
    <w:p w14:paraId="3387C80E" w14:textId="77777777" w:rsidR="00101816" w:rsidRDefault="00101816">
      <w:pPr>
        <w:rPr>
          <w:rFonts w:ascii="Times New Roman" w:eastAsia="Times New Roman" w:hAnsi="Times New Roman" w:cstheme="majorBidi"/>
          <w:b/>
          <w:sz w:val="32"/>
          <w:szCs w:val="32"/>
          <w:lang w:eastAsia="en-IN"/>
        </w:rPr>
      </w:pPr>
      <w:r>
        <w:br w:type="page"/>
      </w:r>
    </w:p>
    <w:p w14:paraId="3878EAD9" w14:textId="21AAFB8F" w:rsidR="004A5BCB" w:rsidRPr="000B30A0" w:rsidRDefault="00885B0E" w:rsidP="00433634">
      <w:pPr>
        <w:pStyle w:val="Heading1"/>
      </w:pPr>
      <w:bookmarkStart w:id="21" w:name="_Toc113915753"/>
      <w:r w:rsidRPr="000B30A0">
        <w:lastRenderedPageBreak/>
        <w:t xml:space="preserve">Marketing Mix </w:t>
      </w:r>
      <w:r>
        <w:t>o</w:t>
      </w:r>
      <w:r w:rsidRPr="000B30A0">
        <w:t>f Dior</w:t>
      </w:r>
      <w:bookmarkEnd w:id="21"/>
    </w:p>
    <w:p w14:paraId="603F4290" w14:textId="77777777" w:rsidR="006D1BBE" w:rsidRDefault="006D1BBE" w:rsidP="00101816">
      <w:pPr>
        <w:pStyle w:val="Heading2"/>
      </w:pPr>
    </w:p>
    <w:p w14:paraId="11D65909" w14:textId="76859E33" w:rsidR="004A5BCB" w:rsidRPr="000370B5" w:rsidRDefault="004A5BCB" w:rsidP="00101816">
      <w:pPr>
        <w:pStyle w:val="Heading2"/>
      </w:pPr>
      <w:bookmarkStart w:id="22" w:name="_Toc113915754"/>
      <w:r w:rsidRPr="000370B5">
        <w:t>Product</w:t>
      </w:r>
      <w:r w:rsidR="006D1BBE" w:rsidRPr="000370B5">
        <w:t xml:space="preserve"> in the mix</w:t>
      </w:r>
      <w:bookmarkEnd w:id="22"/>
    </w:p>
    <w:p w14:paraId="67225C59" w14:textId="48D969D6" w:rsidR="004A5BCB" w:rsidRDefault="004A5BCB" w:rsidP="000B30A0">
      <w:pPr>
        <w:spacing w:after="0" w:line="360" w:lineRule="auto"/>
        <w:jc w:val="both"/>
        <w:rPr>
          <w:rFonts w:ascii="Times New Roman" w:eastAsia="Times New Roman" w:hAnsi="Times New Roman" w:cs="Times New Roman"/>
          <w:color w:val="0E101A"/>
          <w:sz w:val="24"/>
          <w:szCs w:val="24"/>
          <w:lang w:eastAsia="en-IN"/>
        </w:rPr>
      </w:pPr>
      <w:r w:rsidRPr="000B30A0">
        <w:rPr>
          <w:rFonts w:ascii="Times New Roman" w:eastAsia="Times New Roman" w:hAnsi="Times New Roman" w:cs="Times New Roman"/>
          <w:color w:val="0E101A"/>
          <w:sz w:val="24"/>
          <w:szCs w:val="24"/>
          <w:lang w:eastAsia="en-IN"/>
        </w:rPr>
        <w:t>The product is the core of the marketing mix and can be defined as the actual product or service that is being sold. It is important to note that this does not include anything else like packaging, delivery, warranties and so on</w:t>
      </w:r>
      <w:r w:rsidR="00736A0D" w:rsidRPr="000B30A0">
        <w:rPr>
          <w:rFonts w:ascii="Times New Roman" w:eastAsia="Times New Roman" w:hAnsi="Times New Roman" w:cs="Times New Roman"/>
          <w:color w:val="0E101A"/>
          <w:sz w:val="24"/>
          <w:szCs w:val="24"/>
          <w:lang w:eastAsia="en-IN"/>
        </w:rPr>
        <w:t xml:space="preserve"> (</w:t>
      </w:r>
      <w:r w:rsidR="00736A0D" w:rsidRPr="000B30A0">
        <w:rPr>
          <w:rFonts w:ascii="Times New Roman" w:hAnsi="Times New Roman" w:cs="Times New Roman"/>
          <w:color w:val="222222"/>
          <w:sz w:val="24"/>
          <w:szCs w:val="24"/>
          <w:shd w:val="clear" w:color="auto" w:fill="FFFFFF"/>
        </w:rPr>
        <w:t xml:space="preserve">Thabit and </w:t>
      </w:r>
      <w:proofErr w:type="spellStart"/>
      <w:r w:rsidR="00736A0D" w:rsidRPr="000B30A0">
        <w:rPr>
          <w:rFonts w:ascii="Times New Roman" w:hAnsi="Times New Roman" w:cs="Times New Roman"/>
          <w:color w:val="222222"/>
          <w:sz w:val="24"/>
          <w:szCs w:val="24"/>
          <w:shd w:val="clear" w:color="auto" w:fill="FFFFFF"/>
        </w:rPr>
        <w:t>Raewf</w:t>
      </w:r>
      <w:proofErr w:type="spellEnd"/>
      <w:r w:rsidR="00736A0D" w:rsidRPr="000B30A0">
        <w:rPr>
          <w:rFonts w:ascii="Times New Roman" w:hAnsi="Times New Roman" w:cs="Times New Roman"/>
          <w:color w:val="222222"/>
          <w:sz w:val="24"/>
          <w:szCs w:val="24"/>
          <w:shd w:val="clear" w:color="auto" w:fill="FFFFFF"/>
        </w:rPr>
        <w:t>, 2018)</w:t>
      </w:r>
      <w:r w:rsidRPr="000B30A0">
        <w:rPr>
          <w:rFonts w:ascii="Times New Roman" w:eastAsia="Times New Roman" w:hAnsi="Times New Roman" w:cs="Times New Roman"/>
          <w:color w:val="0E101A"/>
          <w:sz w:val="24"/>
          <w:szCs w:val="24"/>
          <w:lang w:eastAsia="en-IN"/>
        </w:rPr>
        <w:t>. The product is incredibly important in creating customer value because it represents the single point at which everything comes together: it's where consumers experience all four Ps at once.</w:t>
      </w:r>
    </w:p>
    <w:p w14:paraId="57BE1227" w14:textId="77777777" w:rsidR="006D1BBE" w:rsidRPr="000B30A0" w:rsidRDefault="006D1BBE" w:rsidP="000B30A0">
      <w:pPr>
        <w:spacing w:after="0" w:line="360" w:lineRule="auto"/>
        <w:jc w:val="both"/>
        <w:rPr>
          <w:rFonts w:ascii="Times New Roman" w:eastAsia="Times New Roman" w:hAnsi="Times New Roman" w:cs="Times New Roman"/>
          <w:color w:val="0E101A"/>
          <w:sz w:val="24"/>
          <w:szCs w:val="24"/>
          <w:lang w:eastAsia="en-IN"/>
        </w:rPr>
      </w:pPr>
    </w:p>
    <w:p w14:paraId="2C3DB75F" w14:textId="04804B67" w:rsidR="004A5BCB" w:rsidRPr="000B30A0" w:rsidRDefault="004A5BCB" w:rsidP="00101816">
      <w:pPr>
        <w:pStyle w:val="Heading2"/>
      </w:pPr>
      <w:bookmarkStart w:id="23" w:name="_Toc113915755"/>
      <w:r w:rsidRPr="006D1BBE">
        <w:t>Price</w:t>
      </w:r>
      <w:r w:rsidR="006D1BBE">
        <w:t xml:space="preserve"> in the mix</w:t>
      </w:r>
      <w:bookmarkEnd w:id="23"/>
    </w:p>
    <w:p w14:paraId="56B086B6" w14:textId="6BEBE38C" w:rsidR="004A5BCB" w:rsidRDefault="004A5BCB" w:rsidP="000B30A0">
      <w:pPr>
        <w:spacing w:after="0" w:line="360" w:lineRule="auto"/>
        <w:jc w:val="both"/>
        <w:rPr>
          <w:rFonts w:ascii="Times New Roman" w:eastAsia="Times New Roman" w:hAnsi="Times New Roman" w:cs="Times New Roman"/>
          <w:color w:val="0E101A"/>
          <w:sz w:val="24"/>
          <w:szCs w:val="24"/>
          <w:lang w:eastAsia="en-IN"/>
        </w:rPr>
      </w:pPr>
      <w:r w:rsidRPr="000B30A0">
        <w:rPr>
          <w:rFonts w:ascii="Times New Roman" w:eastAsia="Times New Roman" w:hAnsi="Times New Roman" w:cs="Times New Roman"/>
          <w:color w:val="0E101A"/>
          <w:sz w:val="24"/>
          <w:szCs w:val="24"/>
          <w:lang w:eastAsia="en-IN"/>
        </w:rPr>
        <w:t>In a marketing context, the price can communicate value to customers. The higher the price of an item, the more value it holds for them. This is called "price-quality signalling" and is a common way luxury brands use their prices to communicate quality, status and exclusivity to consumers</w:t>
      </w:r>
      <w:r w:rsidR="00736A0D" w:rsidRPr="000B30A0">
        <w:rPr>
          <w:rFonts w:ascii="Times New Roman" w:eastAsia="Times New Roman" w:hAnsi="Times New Roman" w:cs="Times New Roman"/>
          <w:color w:val="0E101A"/>
          <w:sz w:val="24"/>
          <w:szCs w:val="24"/>
          <w:lang w:eastAsia="en-IN"/>
        </w:rPr>
        <w:t xml:space="preserve"> (</w:t>
      </w:r>
      <w:r w:rsidR="00736A0D" w:rsidRPr="000B30A0">
        <w:rPr>
          <w:rFonts w:ascii="Times New Roman" w:hAnsi="Times New Roman" w:cs="Times New Roman"/>
          <w:color w:val="222222"/>
          <w:sz w:val="24"/>
          <w:szCs w:val="24"/>
          <w:shd w:val="clear" w:color="auto" w:fill="FFFFFF"/>
        </w:rPr>
        <w:t>De Bruin-Reynolds et al</w:t>
      </w:r>
      <w:r w:rsidRPr="000B30A0">
        <w:rPr>
          <w:rFonts w:ascii="Times New Roman" w:eastAsia="Times New Roman" w:hAnsi="Times New Roman" w:cs="Times New Roman"/>
          <w:color w:val="0E101A"/>
          <w:sz w:val="24"/>
          <w:szCs w:val="24"/>
          <w:lang w:eastAsia="en-IN"/>
        </w:rPr>
        <w:t>.</w:t>
      </w:r>
      <w:r w:rsidR="00736A0D" w:rsidRPr="000B30A0">
        <w:rPr>
          <w:rFonts w:ascii="Times New Roman" w:eastAsia="Times New Roman" w:hAnsi="Times New Roman" w:cs="Times New Roman"/>
          <w:color w:val="0E101A"/>
          <w:sz w:val="24"/>
          <w:szCs w:val="24"/>
          <w:lang w:eastAsia="en-IN"/>
        </w:rPr>
        <w:t xml:space="preserve"> 2015).</w:t>
      </w:r>
    </w:p>
    <w:p w14:paraId="53855B5C" w14:textId="77777777" w:rsidR="006D1BBE" w:rsidRPr="000B30A0" w:rsidRDefault="006D1BBE" w:rsidP="000B30A0">
      <w:pPr>
        <w:spacing w:after="0" w:line="360" w:lineRule="auto"/>
        <w:jc w:val="both"/>
        <w:rPr>
          <w:rFonts w:ascii="Times New Roman" w:eastAsia="Times New Roman" w:hAnsi="Times New Roman" w:cs="Times New Roman"/>
          <w:color w:val="0E101A"/>
          <w:sz w:val="24"/>
          <w:szCs w:val="24"/>
          <w:lang w:eastAsia="en-IN"/>
        </w:rPr>
      </w:pPr>
    </w:p>
    <w:p w14:paraId="4D2CCDBB" w14:textId="1CF87A0B" w:rsidR="004A5BCB" w:rsidRPr="000B30A0" w:rsidRDefault="004A5BCB" w:rsidP="00101816">
      <w:pPr>
        <w:pStyle w:val="Heading2"/>
      </w:pPr>
      <w:bookmarkStart w:id="24" w:name="_Toc113915756"/>
      <w:r w:rsidRPr="006D1BBE">
        <w:t>Place</w:t>
      </w:r>
      <w:r w:rsidR="006D1BBE">
        <w:t xml:space="preserve"> in the mix</w:t>
      </w:r>
      <w:bookmarkEnd w:id="24"/>
    </w:p>
    <w:p w14:paraId="4ADD6210" w14:textId="77777777" w:rsidR="004A5BCB" w:rsidRPr="000B30A0" w:rsidRDefault="004A5BCB" w:rsidP="000B30A0">
      <w:pPr>
        <w:spacing w:after="0" w:line="360" w:lineRule="auto"/>
        <w:jc w:val="both"/>
        <w:rPr>
          <w:rFonts w:ascii="Times New Roman" w:eastAsia="Times New Roman" w:hAnsi="Times New Roman" w:cs="Times New Roman"/>
          <w:color w:val="0E101A"/>
          <w:sz w:val="24"/>
          <w:szCs w:val="24"/>
          <w:lang w:eastAsia="en-IN"/>
        </w:rPr>
      </w:pPr>
      <w:r w:rsidRPr="000B30A0">
        <w:rPr>
          <w:rFonts w:ascii="Times New Roman" w:eastAsia="Times New Roman" w:hAnsi="Times New Roman" w:cs="Times New Roman"/>
          <w:color w:val="0E101A"/>
          <w:sz w:val="24"/>
          <w:szCs w:val="24"/>
          <w:lang w:eastAsia="en-IN"/>
        </w:rPr>
        <w:t>Dior has a global presence. It has a wide distribution network, and its products are available in many countries. The company's products are also sold through a strong retail distribution channel and different channels of sale. The company also has a strong presence in different regions, such as Asia Pacific, Europe, Latin America and the United States (US)</w:t>
      </w:r>
      <w:r w:rsidR="00736A0D" w:rsidRPr="000B30A0">
        <w:rPr>
          <w:rFonts w:ascii="Times New Roman" w:eastAsia="Times New Roman" w:hAnsi="Times New Roman" w:cs="Times New Roman"/>
          <w:color w:val="0E101A"/>
          <w:sz w:val="24"/>
          <w:szCs w:val="24"/>
          <w:lang w:eastAsia="en-IN"/>
        </w:rPr>
        <w:t xml:space="preserve"> (</w:t>
      </w:r>
      <w:r w:rsidR="00736A0D" w:rsidRPr="000B30A0">
        <w:rPr>
          <w:rFonts w:ascii="Times New Roman" w:hAnsi="Times New Roman" w:cs="Times New Roman"/>
          <w:color w:val="222222"/>
          <w:sz w:val="24"/>
          <w:szCs w:val="24"/>
          <w:shd w:val="clear" w:color="auto" w:fill="FFFFFF"/>
        </w:rPr>
        <w:t>Paul, 2015)</w:t>
      </w:r>
      <w:r w:rsidRPr="000B30A0">
        <w:rPr>
          <w:rFonts w:ascii="Times New Roman" w:eastAsia="Times New Roman" w:hAnsi="Times New Roman" w:cs="Times New Roman"/>
          <w:color w:val="0E101A"/>
          <w:sz w:val="24"/>
          <w:szCs w:val="24"/>
          <w:lang w:eastAsia="en-IN"/>
        </w:rPr>
        <w:t>.</w:t>
      </w:r>
    </w:p>
    <w:p w14:paraId="2A07E591" w14:textId="3E0EA8AC" w:rsidR="004A5BCB" w:rsidRDefault="004A5BCB" w:rsidP="000B30A0">
      <w:pPr>
        <w:spacing w:after="0" w:line="360" w:lineRule="auto"/>
        <w:jc w:val="both"/>
        <w:rPr>
          <w:rFonts w:ascii="Times New Roman" w:eastAsia="Times New Roman" w:hAnsi="Times New Roman" w:cs="Times New Roman"/>
          <w:color w:val="0E101A"/>
          <w:sz w:val="24"/>
          <w:szCs w:val="24"/>
          <w:lang w:eastAsia="en-IN"/>
        </w:rPr>
      </w:pPr>
      <w:r w:rsidRPr="000B30A0">
        <w:rPr>
          <w:rFonts w:ascii="Times New Roman" w:eastAsia="Times New Roman" w:hAnsi="Times New Roman" w:cs="Times New Roman"/>
          <w:color w:val="0E101A"/>
          <w:sz w:val="24"/>
          <w:szCs w:val="24"/>
          <w:lang w:eastAsia="en-IN"/>
        </w:rPr>
        <w:t>Dior's products can be purchased online or at stores that display the brand's merchandise - such as boutiques and department stores - worldwide.</w:t>
      </w:r>
    </w:p>
    <w:p w14:paraId="53699691" w14:textId="77777777" w:rsidR="006D1BBE" w:rsidRPr="000B30A0" w:rsidRDefault="006D1BBE" w:rsidP="000B30A0">
      <w:pPr>
        <w:spacing w:after="0" w:line="360" w:lineRule="auto"/>
        <w:jc w:val="both"/>
        <w:rPr>
          <w:rFonts w:ascii="Times New Roman" w:eastAsia="Times New Roman" w:hAnsi="Times New Roman" w:cs="Times New Roman"/>
          <w:color w:val="0E101A"/>
          <w:sz w:val="24"/>
          <w:szCs w:val="24"/>
          <w:lang w:eastAsia="en-IN"/>
        </w:rPr>
      </w:pPr>
    </w:p>
    <w:p w14:paraId="0BFEB8C8" w14:textId="5603D414" w:rsidR="004A5BCB" w:rsidRPr="000B30A0" w:rsidRDefault="004A5BCB" w:rsidP="00101816">
      <w:pPr>
        <w:pStyle w:val="Heading2"/>
      </w:pPr>
      <w:bookmarkStart w:id="25" w:name="_Toc113915757"/>
      <w:r w:rsidRPr="006D1BBE">
        <w:t>Promotion</w:t>
      </w:r>
      <w:r w:rsidR="006D1BBE" w:rsidRPr="006D1BBE">
        <w:t xml:space="preserve"> </w:t>
      </w:r>
      <w:r w:rsidR="006D1BBE">
        <w:t>in the mix</w:t>
      </w:r>
      <w:bookmarkEnd w:id="25"/>
    </w:p>
    <w:p w14:paraId="4603809C" w14:textId="77777777" w:rsidR="004A5BCB" w:rsidRPr="000B30A0" w:rsidRDefault="004A5BCB" w:rsidP="000B30A0">
      <w:pPr>
        <w:spacing w:after="0" w:line="360" w:lineRule="auto"/>
        <w:jc w:val="both"/>
        <w:rPr>
          <w:rFonts w:ascii="Times New Roman" w:eastAsia="Times New Roman" w:hAnsi="Times New Roman" w:cs="Times New Roman"/>
          <w:color w:val="0E101A"/>
          <w:sz w:val="24"/>
          <w:szCs w:val="24"/>
          <w:lang w:eastAsia="en-IN"/>
        </w:rPr>
      </w:pPr>
      <w:r w:rsidRPr="000B30A0">
        <w:rPr>
          <w:rFonts w:ascii="Times New Roman" w:eastAsia="Times New Roman" w:hAnsi="Times New Roman" w:cs="Times New Roman"/>
          <w:color w:val="0E101A"/>
          <w:sz w:val="24"/>
          <w:szCs w:val="24"/>
          <w:lang w:eastAsia="en-IN"/>
        </w:rPr>
        <w:t>The promotion element of the marketing mix refers to a set of activities that generate consumer interest in a product or service, raise its profile among potential consumers, and create an image for the brand in the minds of those people.</w:t>
      </w:r>
    </w:p>
    <w:p w14:paraId="0F69C41B" w14:textId="77777777" w:rsidR="004A5BCB" w:rsidRPr="000B30A0" w:rsidRDefault="004A5BCB" w:rsidP="000B30A0">
      <w:pPr>
        <w:spacing w:after="0" w:line="360" w:lineRule="auto"/>
        <w:jc w:val="both"/>
        <w:rPr>
          <w:rFonts w:ascii="Times New Roman" w:eastAsia="Times New Roman" w:hAnsi="Times New Roman" w:cs="Times New Roman"/>
          <w:color w:val="0E101A"/>
          <w:sz w:val="24"/>
          <w:szCs w:val="24"/>
          <w:lang w:eastAsia="en-IN"/>
        </w:rPr>
      </w:pPr>
      <w:r w:rsidRPr="000B30A0">
        <w:rPr>
          <w:rFonts w:ascii="Times New Roman" w:eastAsia="Times New Roman" w:hAnsi="Times New Roman" w:cs="Times New Roman"/>
          <w:color w:val="0E101A"/>
          <w:sz w:val="24"/>
          <w:szCs w:val="24"/>
          <w:lang w:eastAsia="en-IN"/>
        </w:rPr>
        <w:t>Promotional activities are classified into five groups: advertising, personal selling, sales promotion, publicity and direct marketing. There is also a sixth category known as indirect marketing, which includes public relations, product placement and sponsorship (although these are not technically promotional activities).</w:t>
      </w:r>
    </w:p>
    <w:p w14:paraId="6794F4B5" w14:textId="18444194" w:rsidR="00DF4DCB" w:rsidRPr="000B30A0" w:rsidRDefault="00885B0E" w:rsidP="00101816">
      <w:pPr>
        <w:pStyle w:val="Heading2"/>
      </w:pPr>
      <w:bookmarkStart w:id="26" w:name="_Toc113915758"/>
      <w:r w:rsidRPr="000B30A0">
        <w:lastRenderedPageBreak/>
        <w:t>Channel Of Distribution</w:t>
      </w:r>
      <w:bookmarkEnd w:id="26"/>
      <w:r w:rsidRPr="000B30A0">
        <w:t xml:space="preserve"> </w:t>
      </w:r>
    </w:p>
    <w:p w14:paraId="587CA6BC" w14:textId="77777777" w:rsidR="00DF4DCB" w:rsidRPr="000B30A0" w:rsidRDefault="00DF4DCB" w:rsidP="000B30A0">
      <w:pPr>
        <w:spacing w:before="100" w:beforeAutospacing="1" w:after="100" w:afterAutospacing="1" w:line="360" w:lineRule="auto"/>
        <w:jc w:val="both"/>
        <w:rPr>
          <w:rFonts w:ascii="Times New Roman" w:eastAsia="Times New Roman" w:hAnsi="Times New Roman" w:cs="Times New Roman"/>
          <w:sz w:val="24"/>
          <w:szCs w:val="24"/>
          <w:lang w:eastAsia="en-IN"/>
        </w:rPr>
      </w:pPr>
      <w:r w:rsidRPr="00DF4DCB">
        <w:rPr>
          <w:rFonts w:ascii="Times New Roman" w:eastAsia="Times New Roman" w:hAnsi="Times New Roman" w:cs="Times New Roman"/>
          <w:sz w:val="24"/>
          <w:szCs w:val="24"/>
          <w:lang w:eastAsia="en-IN"/>
        </w:rPr>
        <w:t>Dior uses a three-level channel of distribution. The first level is the wholesaler, who sells to retailers (second level) who then sell to consumers.</w:t>
      </w:r>
      <w:r w:rsidRPr="000B30A0">
        <w:rPr>
          <w:rFonts w:ascii="Times New Roman" w:eastAsia="Times New Roman" w:hAnsi="Times New Roman" w:cs="Times New Roman"/>
          <w:sz w:val="24"/>
          <w:szCs w:val="24"/>
          <w:lang w:eastAsia="en-IN"/>
        </w:rPr>
        <w:t xml:space="preserve"> </w:t>
      </w:r>
      <w:r w:rsidRPr="00DF4DCB">
        <w:rPr>
          <w:rFonts w:ascii="Times New Roman" w:eastAsia="Times New Roman" w:hAnsi="Times New Roman" w:cs="Times New Roman"/>
          <w:sz w:val="24"/>
          <w:szCs w:val="24"/>
          <w:lang w:eastAsia="en-IN"/>
        </w:rPr>
        <w:t>Dior's products are sold in more than 70 countries worldwide through a network of 650 shops and 500 counters in department stores, boutiques and beauty salons as well as online</w:t>
      </w:r>
    </w:p>
    <w:p w14:paraId="4115521D" w14:textId="77777777" w:rsidR="00DF4DCB" w:rsidRPr="00DF4DCB" w:rsidRDefault="00DF4DCB" w:rsidP="000B30A0">
      <w:pPr>
        <w:spacing w:before="100" w:beforeAutospacing="1" w:after="100" w:afterAutospacing="1" w:line="360" w:lineRule="auto"/>
        <w:jc w:val="both"/>
        <w:rPr>
          <w:rFonts w:ascii="Times New Roman" w:eastAsia="Times New Roman" w:hAnsi="Times New Roman" w:cs="Times New Roman"/>
          <w:sz w:val="24"/>
          <w:szCs w:val="24"/>
          <w:lang w:eastAsia="en-IN"/>
        </w:rPr>
      </w:pPr>
      <w:r w:rsidRPr="000B30A0">
        <w:rPr>
          <w:rFonts w:ascii="Times New Roman" w:eastAsia="Times New Roman" w:hAnsi="Times New Roman" w:cs="Times New Roman"/>
          <w:sz w:val="24"/>
          <w:szCs w:val="24"/>
          <w:lang w:eastAsia="en-IN"/>
        </w:rPr>
        <w:t>The second</w:t>
      </w:r>
      <w:r w:rsidRPr="00DF4DCB">
        <w:rPr>
          <w:rFonts w:ascii="Times New Roman" w:eastAsia="Times New Roman" w:hAnsi="Times New Roman" w:cs="Times New Roman"/>
          <w:sz w:val="24"/>
          <w:szCs w:val="24"/>
          <w:lang w:eastAsia="en-IN"/>
        </w:rPr>
        <w:t xml:space="preserve"> level of this channel is made up of Dior's own retail stores that are located in major cities around the world. These locations showcase the latest collections from Dior and allow potential customers to try on different items before buying them.</w:t>
      </w:r>
    </w:p>
    <w:p w14:paraId="69FBF7E0" w14:textId="77777777" w:rsidR="00DF4DCB" w:rsidRPr="000B30A0" w:rsidRDefault="00DF4DCB" w:rsidP="000B30A0">
      <w:pPr>
        <w:spacing w:before="100" w:beforeAutospacing="1" w:after="100" w:afterAutospacing="1" w:line="360" w:lineRule="auto"/>
        <w:jc w:val="both"/>
        <w:rPr>
          <w:rFonts w:ascii="Times New Roman" w:eastAsia="Times New Roman" w:hAnsi="Times New Roman" w:cs="Times New Roman"/>
          <w:sz w:val="24"/>
          <w:szCs w:val="24"/>
          <w:lang w:eastAsia="en-IN"/>
        </w:rPr>
      </w:pPr>
      <w:r w:rsidRPr="00DF4DCB">
        <w:rPr>
          <w:rFonts w:ascii="Times New Roman" w:eastAsia="Times New Roman" w:hAnsi="Times New Roman" w:cs="Times New Roman"/>
          <w:sz w:val="24"/>
          <w:szCs w:val="24"/>
          <w:lang w:eastAsia="en-IN"/>
        </w:rPr>
        <w:t>Consumers are the final users of the product. They are the most important part of the channel of distribution because they buy a product and therefore help it move through all other channels.</w:t>
      </w:r>
    </w:p>
    <w:p w14:paraId="1576F8FF" w14:textId="77777777" w:rsidR="00A5468C" w:rsidRDefault="00A5468C">
      <w:pPr>
        <w:rPr>
          <w:rFonts w:ascii="Times New Roman" w:eastAsia="Times New Roman" w:hAnsi="Times New Roman" w:cstheme="majorBidi"/>
          <w:b/>
          <w:sz w:val="28"/>
          <w:szCs w:val="26"/>
          <w:lang w:eastAsia="en-IN"/>
        </w:rPr>
      </w:pPr>
      <w:r>
        <w:rPr>
          <w:rFonts w:eastAsia="Times New Roman"/>
          <w:lang w:eastAsia="en-IN"/>
        </w:rPr>
        <w:br w:type="page"/>
      </w:r>
    </w:p>
    <w:p w14:paraId="0261484F" w14:textId="2F0BEC1C" w:rsidR="000B30A0" w:rsidRPr="000370B5" w:rsidRDefault="00885B0E" w:rsidP="00101816">
      <w:pPr>
        <w:pStyle w:val="Heading2"/>
        <w:rPr>
          <w:sz w:val="32"/>
          <w:szCs w:val="32"/>
        </w:rPr>
      </w:pPr>
      <w:bookmarkStart w:id="27" w:name="_Toc113915759"/>
      <w:r w:rsidRPr="000370B5">
        <w:lastRenderedPageBreak/>
        <w:t>Recommendations</w:t>
      </w:r>
      <w:bookmarkEnd w:id="27"/>
    </w:p>
    <w:p w14:paraId="454267E2" w14:textId="1D2194C1" w:rsidR="00A5468C" w:rsidRDefault="00A5468C" w:rsidP="000B30A0">
      <w:pPr>
        <w:pStyle w:val="NormalWeb"/>
        <w:spacing w:line="360" w:lineRule="auto"/>
        <w:jc w:val="both"/>
      </w:pPr>
      <w:r>
        <w:t>The Ansoff marketing mix, creates new combinations of new and existing market with new and existing customers.</w:t>
      </w:r>
      <w:r w:rsidR="007232C2">
        <w:t xml:space="preserve"> The four matrix in the mix are </w:t>
      </w:r>
      <w:r w:rsidR="007232C2" w:rsidRPr="007232C2">
        <w:t>Market Penetration</w:t>
      </w:r>
      <w:r w:rsidR="007232C2">
        <w:t xml:space="preserve">, </w:t>
      </w:r>
      <w:r w:rsidR="007232C2" w:rsidRPr="007232C2">
        <w:t>Market Development</w:t>
      </w:r>
      <w:r w:rsidR="007232C2">
        <w:t xml:space="preserve">, </w:t>
      </w:r>
      <w:r w:rsidR="007232C2" w:rsidRPr="007232C2">
        <w:t>Product Development</w:t>
      </w:r>
      <w:r w:rsidR="007232C2">
        <w:t xml:space="preserve">, and </w:t>
      </w:r>
      <w:r w:rsidR="007232C2" w:rsidRPr="007232C2">
        <w:t>Diversification</w:t>
      </w:r>
      <w:r w:rsidR="007232C2">
        <w:t>.</w:t>
      </w:r>
    </w:p>
    <w:p w14:paraId="2C547CFE" w14:textId="6FB28066" w:rsidR="005D2E44" w:rsidRDefault="004608FA" w:rsidP="000B30A0">
      <w:pPr>
        <w:pStyle w:val="NormalWeb"/>
        <w:spacing w:line="360" w:lineRule="auto"/>
        <w:jc w:val="both"/>
      </w:pPr>
      <w:r>
        <w:t xml:space="preserve">                         </w:t>
      </w:r>
      <w:r w:rsidRPr="004608FA">
        <w:rPr>
          <w:noProof/>
        </w:rPr>
        <w:drawing>
          <wp:inline distT="0" distB="0" distL="0" distR="0" wp14:anchorId="6035F7A7" wp14:editId="3620B9DE">
            <wp:extent cx="3209290" cy="26746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09290" cy="2674620"/>
                    </a:xfrm>
                    <a:prstGeom prst="rect">
                      <a:avLst/>
                    </a:prstGeom>
                    <a:noFill/>
                    <a:ln>
                      <a:noFill/>
                    </a:ln>
                  </pic:spPr>
                </pic:pic>
              </a:graphicData>
            </a:graphic>
          </wp:inline>
        </w:drawing>
      </w:r>
    </w:p>
    <w:p w14:paraId="1CEE85BF" w14:textId="28080CCB" w:rsidR="005D2E44" w:rsidRPr="004608FA" w:rsidRDefault="004608FA" w:rsidP="004608FA">
      <w:pPr>
        <w:pStyle w:val="NormalWeb"/>
        <w:spacing w:line="360" w:lineRule="auto"/>
        <w:jc w:val="center"/>
        <w:rPr>
          <w:b/>
          <w:bCs/>
        </w:rPr>
      </w:pPr>
      <w:r>
        <w:rPr>
          <w:b/>
          <w:bCs/>
        </w:rPr>
        <w:t>Fig No.</w:t>
      </w:r>
      <w:r w:rsidR="006E1B7D">
        <w:rPr>
          <w:b/>
          <w:bCs/>
        </w:rPr>
        <w:t>4</w:t>
      </w:r>
      <w:r>
        <w:rPr>
          <w:b/>
          <w:bCs/>
        </w:rPr>
        <w:t>: Smart Insight</w:t>
      </w:r>
    </w:p>
    <w:p w14:paraId="608A442B" w14:textId="5989549A" w:rsidR="005D2E44" w:rsidRDefault="005D2E44" w:rsidP="000B30A0">
      <w:pPr>
        <w:pStyle w:val="NormalWeb"/>
        <w:spacing w:line="360" w:lineRule="auto"/>
        <w:jc w:val="both"/>
      </w:pPr>
      <w:r>
        <w:t>On applying the Ansoff marketing mix to Dior, it was realised that:</w:t>
      </w:r>
    </w:p>
    <w:p w14:paraId="37ADA30F" w14:textId="0745E1D2" w:rsidR="005D2E44" w:rsidRDefault="000B30A0" w:rsidP="005D2E44">
      <w:pPr>
        <w:pStyle w:val="NormalWeb"/>
        <w:numPr>
          <w:ilvl w:val="0"/>
          <w:numId w:val="12"/>
        </w:numPr>
        <w:spacing w:before="0" w:beforeAutospacing="0" w:after="0" w:afterAutospacing="0" w:line="360" w:lineRule="auto"/>
        <w:ind w:left="284"/>
        <w:jc w:val="both"/>
      </w:pPr>
      <w:r w:rsidRPr="000B30A0">
        <w:t xml:space="preserve">Dior needs to improve their customer service experience. They could do this by hiring a new leader who has a strong sense of leadership and understands how important it is for employees to feel empowered. </w:t>
      </w:r>
    </w:p>
    <w:p w14:paraId="1EF4E83E" w14:textId="77777777" w:rsidR="005D2E44" w:rsidRDefault="005D2E44" w:rsidP="005D2E44">
      <w:pPr>
        <w:pStyle w:val="NormalWeb"/>
        <w:spacing w:before="0" w:beforeAutospacing="0" w:after="0" w:afterAutospacing="0" w:line="360" w:lineRule="auto"/>
        <w:ind w:left="284"/>
        <w:jc w:val="both"/>
      </w:pPr>
    </w:p>
    <w:p w14:paraId="691FC2CF" w14:textId="4F34CD1D" w:rsidR="000B30A0" w:rsidRPr="000B30A0" w:rsidRDefault="000B30A0" w:rsidP="005D2E44">
      <w:pPr>
        <w:pStyle w:val="NormalWeb"/>
        <w:numPr>
          <w:ilvl w:val="0"/>
          <w:numId w:val="12"/>
        </w:numPr>
        <w:spacing w:before="0" w:beforeAutospacing="0" w:after="0" w:afterAutospacing="0" w:line="360" w:lineRule="auto"/>
        <w:ind w:left="284"/>
        <w:jc w:val="both"/>
      </w:pPr>
      <w:r w:rsidRPr="000B30A0">
        <w:t>They should also consider some structural changes as well as cultural changes in order to bring back customers who have abandoned them due to poor service delivery. Culture is the way people work together, the way they communicate and the way they do their work. It’s also about how people are treated by leadership, structure and processes for decision making.</w:t>
      </w:r>
    </w:p>
    <w:p w14:paraId="3D176DA3" w14:textId="77777777" w:rsidR="006D1BBE" w:rsidRDefault="006D1BBE">
      <w:pPr>
        <w:rPr>
          <w:rFonts w:ascii="Times New Roman" w:eastAsia="Times New Roman" w:hAnsi="Times New Roman" w:cstheme="majorBidi"/>
          <w:b/>
          <w:sz w:val="32"/>
          <w:szCs w:val="32"/>
          <w:lang w:eastAsia="en-IN"/>
        </w:rPr>
      </w:pPr>
      <w:r>
        <w:br w:type="page"/>
      </w:r>
    </w:p>
    <w:p w14:paraId="02815D51" w14:textId="569416D8" w:rsidR="004A5BCB" w:rsidRPr="000B30A0" w:rsidRDefault="00885B0E" w:rsidP="00433634">
      <w:pPr>
        <w:pStyle w:val="Heading1"/>
      </w:pPr>
      <w:bookmarkStart w:id="28" w:name="_Toc113915760"/>
      <w:r w:rsidRPr="000B30A0">
        <w:lastRenderedPageBreak/>
        <w:t>Conclusion</w:t>
      </w:r>
      <w:bookmarkEnd w:id="28"/>
    </w:p>
    <w:p w14:paraId="37E595F0" w14:textId="46D5D2A4" w:rsidR="004A5BCB" w:rsidRDefault="004A5BCB" w:rsidP="000B30A0">
      <w:pPr>
        <w:spacing w:after="0" w:line="360" w:lineRule="auto"/>
        <w:jc w:val="both"/>
        <w:rPr>
          <w:rFonts w:ascii="Times New Roman" w:eastAsia="Times New Roman" w:hAnsi="Times New Roman" w:cs="Times New Roman"/>
          <w:color w:val="0E101A"/>
          <w:sz w:val="24"/>
          <w:szCs w:val="24"/>
          <w:lang w:eastAsia="en-IN"/>
        </w:rPr>
      </w:pPr>
      <w:r w:rsidRPr="000B30A0">
        <w:rPr>
          <w:rFonts w:ascii="Times New Roman" w:eastAsia="Times New Roman" w:hAnsi="Times New Roman" w:cs="Times New Roman"/>
          <w:color w:val="0E101A"/>
          <w:sz w:val="24"/>
          <w:szCs w:val="24"/>
          <w:lang w:eastAsia="en-IN"/>
        </w:rPr>
        <w:t xml:space="preserve">Dior has been able to use its luxury brands to expand its market share in Asia by offering </w:t>
      </w:r>
      <w:r w:rsidR="00524E65" w:rsidRPr="000B30A0">
        <w:rPr>
          <w:rFonts w:ascii="Times New Roman" w:eastAsia="Times New Roman" w:hAnsi="Times New Roman" w:cs="Times New Roman"/>
          <w:color w:val="0E101A"/>
          <w:sz w:val="24"/>
          <w:szCs w:val="24"/>
          <w:lang w:eastAsia="en-IN"/>
        </w:rPr>
        <w:t>consumer’s</w:t>
      </w:r>
      <w:r w:rsidRPr="000B30A0">
        <w:rPr>
          <w:rFonts w:ascii="Times New Roman" w:eastAsia="Times New Roman" w:hAnsi="Times New Roman" w:cs="Times New Roman"/>
          <w:color w:val="0E101A"/>
          <w:sz w:val="24"/>
          <w:szCs w:val="24"/>
          <w:lang w:eastAsia="en-IN"/>
        </w:rPr>
        <w:t xml:space="preserve"> exclusive services and products. It has opened stores in Hong Kong and plans on expanding into other cities such as Shanghai and Beijing.</w:t>
      </w:r>
    </w:p>
    <w:p w14:paraId="13FEC1E9" w14:textId="77777777" w:rsidR="006D1BBE" w:rsidRPr="000B30A0" w:rsidRDefault="006D1BBE" w:rsidP="000B30A0">
      <w:pPr>
        <w:spacing w:after="0" w:line="360" w:lineRule="auto"/>
        <w:jc w:val="both"/>
        <w:rPr>
          <w:rFonts w:ascii="Times New Roman" w:eastAsia="Times New Roman" w:hAnsi="Times New Roman" w:cs="Times New Roman"/>
          <w:color w:val="0E101A"/>
          <w:sz w:val="24"/>
          <w:szCs w:val="24"/>
          <w:lang w:eastAsia="en-IN"/>
        </w:rPr>
      </w:pPr>
    </w:p>
    <w:p w14:paraId="24A90534" w14:textId="77777777" w:rsidR="00606753" w:rsidRDefault="004A5BCB" w:rsidP="000B30A0">
      <w:pPr>
        <w:spacing w:after="0" w:line="360" w:lineRule="auto"/>
        <w:jc w:val="both"/>
        <w:rPr>
          <w:rFonts w:ascii="Times New Roman" w:eastAsia="Times New Roman" w:hAnsi="Times New Roman" w:cs="Times New Roman"/>
          <w:color w:val="0E101A"/>
          <w:sz w:val="24"/>
          <w:szCs w:val="24"/>
          <w:lang w:eastAsia="en-IN"/>
        </w:rPr>
      </w:pPr>
      <w:r w:rsidRPr="000B30A0">
        <w:rPr>
          <w:rFonts w:ascii="Times New Roman" w:eastAsia="Times New Roman" w:hAnsi="Times New Roman" w:cs="Times New Roman"/>
          <w:color w:val="0E101A"/>
          <w:sz w:val="24"/>
          <w:szCs w:val="24"/>
          <w:lang w:eastAsia="en-IN"/>
        </w:rPr>
        <w:t>Dior is a brand that takes great care in marketing its products. They use many tactics to reach customers and keep them engaged with their brand. The goal here is to sell something and create an emotional connection between consumers and product or service providers so they will keep coming back for more</w:t>
      </w:r>
      <w:r w:rsidR="00736A0D" w:rsidRPr="000B30A0">
        <w:rPr>
          <w:rFonts w:ascii="Times New Roman" w:eastAsia="Times New Roman" w:hAnsi="Times New Roman" w:cs="Times New Roman"/>
          <w:color w:val="0E101A"/>
          <w:sz w:val="24"/>
          <w:szCs w:val="24"/>
          <w:lang w:eastAsia="en-IN"/>
        </w:rPr>
        <w:t xml:space="preserve"> (</w:t>
      </w:r>
      <w:r w:rsidR="00736A0D" w:rsidRPr="000B30A0">
        <w:rPr>
          <w:rFonts w:ascii="Times New Roman" w:hAnsi="Times New Roman" w:cs="Times New Roman"/>
          <w:color w:val="222222"/>
          <w:sz w:val="24"/>
          <w:szCs w:val="24"/>
          <w:shd w:val="clear" w:color="auto" w:fill="FFFFFF"/>
        </w:rPr>
        <w:t>Jingjing et al. 2015)</w:t>
      </w:r>
      <w:r w:rsidRPr="000B30A0">
        <w:rPr>
          <w:rFonts w:ascii="Times New Roman" w:eastAsia="Times New Roman" w:hAnsi="Times New Roman" w:cs="Times New Roman"/>
          <w:color w:val="0E101A"/>
          <w:sz w:val="24"/>
          <w:szCs w:val="24"/>
          <w:lang w:eastAsia="en-IN"/>
        </w:rPr>
        <w:t xml:space="preserve">. </w:t>
      </w:r>
    </w:p>
    <w:p w14:paraId="4A6426C6" w14:textId="77777777" w:rsidR="00606753" w:rsidRDefault="00606753" w:rsidP="000B30A0">
      <w:pPr>
        <w:spacing w:after="0" w:line="360" w:lineRule="auto"/>
        <w:jc w:val="both"/>
        <w:rPr>
          <w:rFonts w:ascii="Times New Roman" w:eastAsia="Times New Roman" w:hAnsi="Times New Roman" w:cs="Times New Roman"/>
          <w:color w:val="0E101A"/>
          <w:sz w:val="24"/>
          <w:szCs w:val="24"/>
          <w:lang w:eastAsia="en-IN"/>
        </w:rPr>
      </w:pPr>
    </w:p>
    <w:p w14:paraId="7DB5E3CA" w14:textId="03395AFC" w:rsidR="004A5BCB" w:rsidRPr="000B30A0" w:rsidRDefault="004A5BCB" w:rsidP="000B30A0">
      <w:pPr>
        <w:spacing w:after="0" w:line="360" w:lineRule="auto"/>
        <w:jc w:val="both"/>
        <w:rPr>
          <w:rFonts w:ascii="Times New Roman" w:eastAsia="Times New Roman" w:hAnsi="Times New Roman" w:cs="Times New Roman"/>
          <w:color w:val="0E101A"/>
          <w:sz w:val="24"/>
          <w:szCs w:val="24"/>
          <w:lang w:eastAsia="en-IN"/>
        </w:rPr>
      </w:pPr>
      <w:r w:rsidRPr="000B30A0">
        <w:rPr>
          <w:rFonts w:ascii="Times New Roman" w:eastAsia="Times New Roman" w:hAnsi="Times New Roman" w:cs="Times New Roman"/>
          <w:color w:val="0E101A"/>
          <w:sz w:val="24"/>
          <w:szCs w:val="24"/>
          <w:lang w:eastAsia="en-IN"/>
        </w:rPr>
        <w:t>The company's products are not available in any other stores besides their own boutiques and online shop. Their designs are unique, with no direct substitutes in the market; they have been patented, meaning they cannot be imitated by competitors easily. </w:t>
      </w:r>
    </w:p>
    <w:p w14:paraId="45F0B7CA" w14:textId="77777777" w:rsidR="00715E44" w:rsidRDefault="00715E44">
      <w:pPr>
        <w:rPr>
          <w:rFonts w:ascii="Times New Roman" w:eastAsia="Times New Roman" w:hAnsi="Times New Roman" w:cs="Times New Roman"/>
          <w:b/>
          <w:sz w:val="32"/>
          <w:szCs w:val="32"/>
          <w:lang w:eastAsia="en-IN"/>
        </w:rPr>
      </w:pPr>
      <w:r>
        <w:rPr>
          <w:rFonts w:cs="Times New Roman"/>
        </w:rPr>
        <w:br w:type="page"/>
      </w:r>
    </w:p>
    <w:p w14:paraId="3EC7A084" w14:textId="4FE6A31B" w:rsidR="00715E44" w:rsidRPr="00A3561F" w:rsidRDefault="00F42C95" w:rsidP="00433634">
      <w:pPr>
        <w:pStyle w:val="Heading1"/>
      </w:pPr>
      <w:bookmarkStart w:id="29" w:name="_Toc113915761"/>
      <w:r w:rsidRPr="000B30A0">
        <w:lastRenderedPageBreak/>
        <w:t>REFERENCES</w:t>
      </w:r>
      <w:bookmarkEnd w:id="29"/>
    </w:p>
    <w:p w14:paraId="0B65C385" w14:textId="77777777" w:rsidR="00715E44" w:rsidRPr="00715E44" w:rsidRDefault="00715E44" w:rsidP="000B30A0">
      <w:pPr>
        <w:spacing w:line="360" w:lineRule="auto"/>
        <w:jc w:val="both"/>
        <w:rPr>
          <w:rFonts w:ascii="Times New Roman" w:hAnsi="Times New Roman" w:cs="Times New Roman"/>
          <w:color w:val="222222"/>
          <w:sz w:val="24"/>
          <w:szCs w:val="24"/>
          <w:shd w:val="clear" w:color="auto" w:fill="FFFFFF"/>
        </w:rPr>
      </w:pPr>
      <w:proofErr w:type="spellStart"/>
      <w:r w:rsidRPr="00715E44">
        <w:rPr>
          <w:rFonts w:ascii="Times New Roman" w:hAnsi="Times New Roman" w:cs="Times New Roman"/>
          <w:color w:val="222222"/>
          <w:sz w:val="24"/>
          <w:szCs w:val="24"/>
          <w:shd w:val="clear" w:color="auto" w:fill="FFFFFF"/>
        </w:rPr>
        <w:t>Adewole</w:t>
      </w:r>
      <w:proofErr w:type="spellEnd"/>
      <w:r w:rsidRPr="00715E44">
        <w:rPr>
          <w:rFonts w:ascii="Times New Roman" w:hAnsi="Times New Roman" w:cs="Times New Roman"/>
          <w:color w:val="222222"/>
          <w:sz w:val="24"/>
          <w:szCs w:val="24"/>
          <w:shd w:val="clear" w:color="auto" w:fill="FFFFFF"/>
        </w:rPr>
        <w:t>, A., (2005). Developing a strategic framework for efficient and effective optimisation of information in the supply chains of the UK clothing manufacture industry. </w:t>
      </w:r>
      <w:r w:rsidRPr="00715E44">
        <w:rPr>
          <w:rFonts w:ascii="Times New Roman" w:hAnsi="Times New Roman" w:cs="Times New Roman"/>
          <w:i/>
          <w:iCs/>
          <w:color w:val="222222"/>
          <w:sz w:val="24"/>
          <w:szCs w:val="24"/>
          <w:shd w:val="clear" w:color="auto" w:fill="FFFFFF"/>
        </w:rPr>
        <w:t>Supply chain management: An international Journal</w:t>
      </w:r>
      <w:r w:rsidRPr="00715E44">
        <w:rPr>
          <w:rFonts w:ascii="Times New Roman" w:hAnsi="Times New Roman" w:cs="Times New Roman"/>
          <w:color w:val="222222"/>
          <w:sz w:val="24"/>
          <w:szCs w:val="24"/>
          <w:shd w:val="clear" w:color="auto" w:fill="FFFFFF"/>
        </w:rPr>
        <w:t>.</w:t>
      </w:r>
    </w:p>
    <w:p w14:paraId="5A0A7771" w14:textId="77777777" w:rsidR="00715E44" w:rsidRPr="00715E44" w:rsidRDefault="00715E44" w:rsidP="000B30A0">
      <w:pPr>
        <w:spacing w:line="360" w:lineRule="auto"/>
        <w:jc w:val="both"/>
        <w:rPr>
          <w:rFonts w:ascii="Times New Roman" w:hAnsi="Times New Roman" w:cs="Times New Roman"/>
          <w:color w:val="222222"/>
          <w:sz w:val="24"/>
          <w:szCs w:val="24"/>
          <w:shd w:val="clear" w:color="auto" w:fill="FFFFFF"/>
        </w:rPr>
      </w:pPr>
      <w:r w:rsidRPr="00715E44">
        <w:rPr>
          <w:rFonts w:ascii="Times New Roman" w:hAnsi="Times New Roman" w:cs="Times New Roman"/>
          <w:color w:val="222222"/>
          <w:sz w:val="24"/>
          <w:szCs w:val="24"/>
          <w:shd w:val="clear" w:color="auto" w:fill="FFFFFF"/>
        </w:rPr>
        <w:t>De Bruin-Reynolds, L., Roberts-Lombard, M. and de Meyer, C., (2015). The traditional internal marketing mix and its perceived influence on graduate employee satisfaction in an emerging economy. </w:t>
      </w:r>
      <w:r w:rsidRPr="00715E44">
        <w:rPr>
          <w:rFonts w:ascii="Times New Roman" w:hAnsi="Times New Roman" w:cs="Times New Roman"/>
          <w:i/>
          <w:iCs/>
          <w:color w:val="222222"/>
          <w:sz w:val="24"/>
          <w:szCs w:val="24"/>
          <w:shd w:val="clear" w:color="auto" w:fill="FFFFFF"/>
        </w:rPr>
        <w:t>Journal of Global Business and Technology</w:t>
      </w:r>
      <w:r w:rsidRPr="00715E44">
        <w:rPr>
          <w:rFonts w:ascii="Times New Roman" w:hAnsi="Times New Roman" w:cs="Times New Roman"/>
          <w:color w:val="222222"/>
          <w:sz w:val="24"/>
          <w:szCs w:val="24"/>
          <w:shd w:val="clear" w:color="auto" w:fill="FFFFFF"/>
        </w:rPr>
        <w:t>, </w:t>
      </w:r>
      <w:r w:rsidRPr="00715E44">
        <w:rPr>
          <w:rFonts w:ascii="Times New Roman" w:hAnsi="Times New Roman" w:cs="Times New Roman"/>
          <w:i/>
          <w:iCs/>
          <w:color w:val="222222"/>
          <w:sz w:val="24"/>
          <w:szCs w:val="24"/>
          <w:shd w:val="clear" w:color="auto" w:fill="FFFFFF"/>
        </w:rPr>
        <w:t>11</w:t>
      </w:r>
      <w:r w:rsidRPr="00715E44">
        <w:rPr>
          <w:rFonts w:ascii="Times New Roman" w:hAnsi="Times New Roman" w:cs="Times New Roman"/>
          <w:color w:val="222222"/>
          <w:sz w:val="24"/>
          <w:szCs w:val="24"/>
          <w:shd w:val="clear" w:color="auto" w:fill="FFFFFF"/>
        </w:rPr>
        <w:t>(1), pp.24-38.</w:t>
      </w:r>
    </w:p>
    <w:p w14:paraId="5E9517BF" w14:textId="77777777" w:rsidR="00715E44" w:rsidRPr="00715E44" w:rsidRDefault="00715E44" w:rsidP="000B30A0">
      <w:pPr>
        <w:spacing w:line="360" w:lineRule="auto"/>
        <w:jc w:val="both"/>
        <w:rPr>
          <w:rFonts w:ascii="Times New Roman" w:hAnsi="Times New Roman" w:cs="Times New Roman"/>
          <w:color w:val="222222"/>
          <w:sz w:val="24"/>
          <w:szCs w:val="24"/>
          <w:shd w:val="clear" w:color="auto" w:fill="FFFFFF"/>
        </w:rPr>
      </w:pPr>
      <w:proofErr w:type="spellStart"/>
      <w:r w:rsidRPr="00715E44">
        <w:rPr>
          <w:rFonts w:ascii="Times New Roman" w:hAnsi="Times New Roman" w:cs="Times New Roman"/>
          <w:color w:val="222222"/>
          <w:sz w:val="24"/>
          <w:szCs w:val="24"/>
          <w:shd w:val="clear" w:color="auto" w:fill="FFFFFF"/>
        </w:rPr>
        <w:t>Duhau</w:t>
      </w:r>
      <w:proofErr w:type="spellEnd"/>
      <w:r w:rsidRPr="00715E44">
        <w:rPr>
          <w:rFonts w:ascii="Times New Roman" w:hAnsi="Times New Roman" w:cs="Times New Roman"/>
          <w:color w:val="222222"/>
          <w:sz w:val="24"/>
          <w:szCs w:val="24"/>
          <w:shd w:val="clear" w:color="auto" w:fill="FFFFFF"/>
        </w:rPr>
        <w:t>, J.C.R., (2020). </w:t>
      </w:r>
      <w:r w:rsidRPr="00715E44">
        <w:rPr>
          <w:rFonts w:ascii="Times New Roman" w:hAnsi="Times New Roman" w:cs="Times New Roman"/>
          <w:i/>
          <w:iCs/>
          <w:color w:val="222222"/>
          <w:sz w:val="24"/>
          <w:szCs w:val="24"/>
          <w:shd w:val="clear" w:color="auto" w:fill="FFFFFF"/>
        </w:rPr>
        <w:t>How Parfums Christian Dior Could Address its Existing Make-up Range Dior Backstage to Men?--How to Sell Make-up to Men?</w:t>
      </w:r>
      <w:r w:rsidRPr="00715E44">
        <w:rPr>
          <w:rFonts w:ascii="Times New Roman" w:hAnsi="Times New Roman" w:cs="Times New Roman"/>
          <w:color w:val="222222"/>
          <w:sz w:val="24"/>
          <w:szCs w:val="24"/>
          <w:shd w:val="clear" w:color="auto" w:fill="FFFFFF"/>
        </w:rPr>
        <w:t xml:space="preserve"> (Doctoral dissertation, ISCTE-Instituto Universitario de </w:t>
      </w:r>
      <w:proofErr w:type="spellStart"/>
      <w:r w:rsidRPr="00715E44">
        <w:rPr>
          <w:rFonts w:ascii="Times New Roman" w:hAnsi="Times New Roman" w:cs="Times New Roman"/>
          <w:color w:val="222222"/>
          <w:sz w:val="24"/>
          <w:szCs w:val="24"/>
          <w:shd w:val="clear" w:color="auto" w:fill="FFFFFF"/>
        </w:rPr>
        <w:t>Lisboa</w:t>
      </w:r>
      <w:proofErr w:type="spellEnd"/>
      <w:r w:rsidRPr="00715E44">
        <w:rPr>
          <w:rFonts w:ascii="Times New Roman" w:hAnsi="Times New Roman" w:cs="Times New Roman"/>
          <w:color w:val="222222"/>
          <w:sz w:val="24"/>
          <w:szCs w:val="24"/>
          <w:shd w:val="clear" w:color="auto" w:fill="FFFFFF"/>
        </w:rPr>
        <w:t xml:space="preserve"> (Portugal)).</w:t>
      </w:r>
    </w:p>
    <w:p w14:paraId="18BCD13B" w14:textId="77777777" w:rsidR="00715E44" w:rsidRPr="00715E44" w:rsidRDefault="00715E44" w:rsidP="000B30A0">
      <w:pPr>
        <w:spacing w:line="360" w:lineRule="auto"/>
        <w:jc w:val="both"/>
        <w:rPr>
          <w:rFonts w:ascii="Times New Roman" w:hAnsi="Times New Roman" w:cs="Times New Roman"/>
          <w:color w:val="222222"/>
          <w:sz w:val="24"/>
          <w:szCs w:val="24"/>
          <w:shd w:val="clear" w:color="auto" w:fill="FFFFFF"/>
        </w:rPr>
      </w:pPr>
      <w:proofErr w:type="spellStart"/>
      <w:r w:rsidRPr="00715E44">
        <w:rPr>
          <w:rFonts w:ascii="Times New Roman" w:hAnsi="Times New Roman" w:cs="Times New Roman"/>
          <w:color w:val="222222"/>
          <w:sz w:val="24"/>
          <w:szCs w:val="24"/>
          <w:shd w:val="clear" w:color="auto" w:fill="FFFFFF"/>
        </w:rPr>
        <w:t>Gockeln</w:t>
      </w:r>
      <w:proofErr w:type="spellEnd"/>
      <w:r w:rsidRPr="00715E44">
        <w:rPr>
          <w:rFonts w:ascii="Times New Roman" w:hAnsi="Times New Roman" w:cs="Times New Roman"/>
          <w:color w:val="222222"/>
          <w:sz w:val="24"/>
          <w:szCs w:val="24"/>
          <w:shd w:val="clear" w:color="auto" w:fill="FFFFFF"/>
        </w:rPr>
        <w:t>, L., (2014). </w:t>
      </w:r>
      <w:r w:rsidRPr="00715E44">
        <w:rPr>
          <w:rFonts w:ascii="Times New Roman" w:hAnsi="Times New Roman" w:cs="Times New Roman"/>
          <w:i/>
          <w:iCs/>
          <w:color w:val="222222"/>
          <w:sz w:val="24"/>
          <w:szCs w:val="24"/>
          <w:shd w:val="clear" w:color="auto" w:fill="FFFFFF"/>
        </w:rPr>
        <w:t>Fashion industry analysis from the perspective of business model dynamics</w:t>
      </w:r>
      <w:r w:rsidRPr="00715E44">
        <w:rPr>
          <w:rFonts w:ascii="Times New Roman" w:hAnsi="Times New Roman" w:cs="Times New Roman"/>
          <w:color w:val="222222"/>
          <w:sz w:val="24"/>
          <w:szCs w:val="24"/>
          <w:shd w:val="clear" w:color="auto" w:fill="FFFFFF"/>
        </w:rPr>
        <w:t> (Bachelor's thesis, University of Twente).</w:t>
      </w:r>
    </w:p>
    <w:p w14:paraId="1EB38BEB" w14:textId="77777777" w:rsidR="00715E44" w:rsidRPr="00715E44" w:rsidRDefault="00715E44" w:rsidP="000B30A0">
      <w:pPr>
        <w:spacing w:line="360" w:lineRule="auto"/>
        <w:jc w:val="both"/>
        <w:rPr>
          <w:rFonts w:ascii="Times New Roman" w:hAnsi="Times New Roman" w:cs="Times New Roman"/>
          <w:sz w:val="24"/>
          <w:szCs w:val="24"/>
          <w:lang w:eastAsia="en-IN"/>
        </w:rPr>
      </w:pPr>
      <w:r w:rsidRPr="00715E44">
        <w:rPr>
          <w:rFonts w:ascii="Times New Roman" w:hAnsi="Times New Roman" w:cs="Times New Roman"/>
          <w:color w:val="222222"/>
          <w:sz w:val="24"/>
          <w:szCs w:val="24"/>
          <w:shd w:val="clear" w:color="auto" w:fill="FFFFFF"/>
        </w:rPr>
        <w:t xml:space="preserve">Jingjing, Z., Jinhua, R. and </w:t>
      </w:r>
      <w:proofErr w:type="spellStart"/>
      <w:r w:rsidRPr="00715E44">
        <w:rPr>
          <w:rFonts w:ascii="Times New Roman" w:hAnsi="Times New Roman" w:cs="Times New Roman"/>
          <w:color w:val="222222"/>
          <w:sz w:val="24"/>
          <w:szCs w:val="24"/>
          <w:shd w:val="clear" w:color="auto" w:fill="FFFFFF"/>
        </w:rPr>
        <w:t>Shouzhong</w:t>
      </w:r>
      <w:proofErr w:type="spellEnd"/>
      <w:r w:rsidRPr="00715E44">
        <w:rPr>
          <w:rFonts w:ascii="Times New Roman" w:hAnsi="Times New Roman" w:cs="Times New Roman"/>
          <w:color w:val="222222"/>
          <w:sz w:val="24"/>
          <w:szCs w:val="24"/>
          <w:shd w:val="clear" w:color="auto" w:fill="FFFFFF"/>
        </w:rPr>
        <w:t>, H., (2015). Dior Product Mix Analysis Research. </w:t>
      </w:r>
      <w:r w:rsidRPr="00715E44">
        <w:rPr>
          <w:rFonts w:ascii="Times New Roman" w:hAnsi="Times New Roman" w:cs="Times New Roman"/>
          <w:i/>
          <w:iCs/>
          <w:color w:val="222222"/>
          <w:sz w:val="24"/>
          <w:szCs w:val="24"/>
          <w:shd w:val="clear" w:color="auto" w:fill="FFFFFF"/>
        </w:rPr>
        <w:t>Journal of Human Resource Management</w:t>
      </w:r>
      <w:r w:rsidRPr="00715E44">
        <w:rPr>
          <w:rFonts w:ascii="Times New Roman" w:hAnsi="Times New Roman" w:cs="Times New Roman"/>
          <w:color w:val="222222"/>
          <w:sz w:val="24"/>
          <w:szCs w:val="24"/>
          <w:shd w:val="clear" w:color="auto" w:fill="FFFFFF"/>
        </w:rPr>
        <w:t>, </w:t>
      </w:r>
      <w:r w:rsidRPr="00715E44">
        <w:rPr>
          <w:rFonts w:ascii="Times New Roman" w:hAnsi="Times New Roman" w:cs="Times New Roman"/>
          <w:i/>
          <w:iCs/>
          <w:color w:val="222222"/>
          <w:sz w:val="24"/>
          <w:szCs w:val="24"/>
          <w:shd w:val="clear" w:color="auto" w:fill="FFFFFF"/>
        </w:rPr>
        <w:t>3</w:t>
      </w:r>
      <w:r w:rsidRPr="00715E44">
        <w:rPr>
          <w:rFonts w:ascii="Times New Roman" w:hAnsi="Times New Roman" w:cs="Times New Roman"/>
          <w:color w:val="222222"/>
          <w:sz w:val="24"/>
          <w:szCs w:val="24"/>
          <w:shd w:val="clear" w:color="auto" w:fill="FFFFFF"/>
        </w:rPr>
        <w:t>(4), pp.33-41.</w:t>
      </w:r>
    </w:p>
    <w:p w14:paraId="690B74C9" w14:textId="77777777" w:rsidR="00715E44" w:rsidRPr="00715E44" w:rsidRDefault="00715E44" w:rsidP="000B30A0">
      <w:pPr>
        <w:spacing w:line="360" w:lineRule="auto"/>
        <w:jc w:val="both"/>
        <w:rPr>
          <w:rFonts w:ascii="Times New Roman" w:hAnsi="Times New Roman" w:cs="Times New Roman"/>
          <w:color w:val="222222"/>
          <w:sz w:val="24"/>
          <w:szCs w:val="24"/>
          <w:shd w:val="clear" w:color="auto" w:fill="FFFFFF"/>
        </w:rPr>
      </w:pPr>
      <w:proofErr w:type="spellStart"/>
      <w:r w:rsidRPr="00715E44">
        <w:rPr>
          <w:rFonts w:ascii="Times New Roman" w:hAnsi="Times New Roman" w:cs="Times New Roman"/>
          <w:color w:val="222222"/>
          <w:sz w:val="24"/>
          <w:szCs w:val="24"/>
          <w:shd w:val="clear" w:color="auto" w:fill="FFFFFF"/>
        </w:rPr>
        <w:t>Leclair</w:t>
      </w:r>
      <w:proofErr w:type="spellEnd"/>
      <w:r w:rsidRPr="00715E44">
        <w:rPr>
          <w:rFonts w:ascii="Times New Roman" w:hAnsi="Times New Roman" w:cs="Times New Roman"/>
          <w:color w:val="222222"/>
          <w:sz w:val="24"/>
          <w:szCs w:val="24"/>
          <w:shd w:val="clear" w:color="auto" w:fill="FFFFFF"/>
        </w:rPr>
        <w:t>, M., (2017). “Dior and I”: understanding the combination of creativity and economy in fashion industry. </w:t>
      </w:r>
      <w:r w:rsidRPr="00715E44">
        <w:rPr>
          <w:rFonts w:ascii="Times New Roman" w:hAnsi="Times New Roman" w:cs="Times New Roman"/>
          <w:i/>
          <w:iCs/>
          <w:color w:val="222222"/>
          <w:sz w:val="24"/>
          <w:szCs w:val="24"/>
          <w:shd w:val="clear" w:color="auto" w:fill="FFFFFF"/>
        </w:rPr>
        <w:t>Society and Business Review</w:t>
      </w:r>
      <w:r w:rsidRPr="00715E44">
        <w:rPr>
          <w:rFonts w:ascii="Times New Roman" w:hAnsi="Times New Roman" w:cs="Times New Roman"/>
          <w:color w:val="222222"/>
          <w:sz w:val="24"/>
          <w:szCs w:val="24"/>
          <w:shd w:val="clear" w:color="auto" w:fill="FFFFFF"/>
        </w:rPr>
        <w:t>.</w:t>
      </w:r>
    </w:p>
    <w:p w14:paraId="778C289F" w14:textId="77777777" w:rsidR="00715E44" w:rsidRPr="00715E44" w:rsidRDefault="00715E44" w:rsidP="000B30A0">
      <w:pPr>
        <w:spacing w:line="360" w:lineRule="auto"/>
        <w:jc w:val="both"/>
        <w:rPr>
          <w:rFonts w:ascii="Times New Roman" w:hAnsi="Times New Roman" w:cs="Times New Roman"/>
          <w:color w:val="222222"/>
          <w:sz w:val="24"/>
          <w:szCs w:val="24"/>
          <w:shd w:val="clear" w:color="auto" w:fill="FFFFFF"/>
        </w:rPr>
      </w:pPr>
      <w:r w:rsidRPr="00715E44">
        <w:rPr>
          <w:rFonts w:ascii="Times New Roman" w:hAnsi="Times New Roman" w:cs="Times New Roman"/>
          <w:color w:val="222222"/>
          <w:sz w:val="24"/>
          <w:szCs w:val="24"/>
          <w:shd w:val="clear" w:color="auto" w:fill="FFFFFF"/>
        </w:rPr>
        <w:t xml:space="preserve">Loginov, N. and </w:t>
      </w:r>
      <w:proofErr w:type="spellStart"/>
      <w:r w:rsidRPr="00715E44">
        <w:rPr>
          <w:rFonts w:ascii="Times New Roman" w:hAnsi="Times New Roman" w:cs="Times New Roman"/>
          <w:color w:val="222222"/>
          <w:sz w:val="24"/>
          <w:szCs w:val="24"/>
          <w:shd w:val="clear" w:color="auto" w:fill="FFFFFF"/>
        </w:rPr>
        <w:t>Mamkhyagova</w:t>
      </w:r>
      <w:proofErr w:type="spellEnd"/>
      <w:r w:rsidRPr="00715E44">
        <w:rPr>
          <w:rFonts w:ascii="Times New Roman" w:hAnsi="Times New Roman" w:cs="Times New Roman"/>
          <w:color w:val="222222"/>
          <w:sz w:val="24"/>
          <w:szCs w:val="24"/>
          <w:shd w:val="clear" w:color="auto" w:fill="FFFFFF"/>
        </w:rPr>
        <w:t>, D., (2017). USING SWOT-ANALYSIS IN ORDER TO STUDY THE ACTIVITY OF INTERNATIONAL COMPANY. In </w:t>
      </w:r>
      <w:r w:rsidRPr="00715E44">
        <w:rPr>
          <w:rFonts w:ascii="Times New Roman" w:hAnsi="Times New Roman" w:cs="Times New Roman"/>
          <w:i/>
          <w:iCs/>
          <w:color w:val="222222"/>
          <w:sz w:val="24"/>
          <w:szCs w:val="24"/>
          <w:shd w:val="clear" w:color="auto" w:fill="FFFFFF"/>
        </w:rPr>
        <w:t>АКТУАЛЬНЫЕ ПРОБЛЕМЫ СОВРЕМЕННОЙ НАУКИ</w:t>
      </w:r>
      <w:r w:rsidRPr="00715E44">
        <w:rPr>
          <w:rFonts w:ascii="Times New Roman" w:hAnsi="Times New Roman" w:cs="Times New Roman"/>
          <w:color w:val="222222"/>
          <w:sz w:val="24"/>
          <w:szCs w:val="24"/>
          <w:shd w:val="clear" w:color="auto" w:fill="FFFFFF"/>
        </w:rPr>
        <w:t> (pp. 238-245).</w:t>
      </w:r>
    </w:p>
    <w:p w14:paraId="56FF414A" w14:textId="77777777" w:rsidR="00715E44" w:rsidRPr="00715E44" w:rsidRDefault="00715E44" w:rsidP="000B30A0">
      <w:pPr>
        <w:spacing w:line="360" w:lineRule="auto"/>
        <w:jc w:val="both"/>
        <w:rPr>
          <w:rFonts w:ascii="Times New Roman" w:hAnsi="Times New Roman" w:cs="Times New Roman"/>
          <w:color w:val="222222"/>
          <w:sz w:val="24"/>
          <w:szCs w:val="24"/>
          <w:shd w:val="clear" w:color="auto" w:fill="FFFFFF"/>
        </w:rPr>
      </w:pPr>
      <w:proofErr w:type="spellStart"/>
      <w:r w:rsidRPr="00715E44">
        <w:rPr>
          <w:rFonts w:ascii="Times New Roman" w:hAnsi="Times New Roman" w:cs="Times New Roman"/>
          <w:color w:val="222222"/>
          <w:sz w:val="24"/>
          <w:szCs w:val="24"/>
          <w:shd w:val="clear" w:color="auto" w:fill="FFFFFF"/>
        </w:rPr>
        <w:t>Orlovic</w:t>
      </w:r>
      <w:proofErr w:type="spellEnd"/>
      <w:r w:rsidRPr="00715E44">
        <w:rPr>
          <w:rFonts w:ascii="Times New Roman" w:hAnsi="Times New Roman" w:cs="Times New Roman"/>
          <w:color w:val="222222"/>
          <w:sz w:val="24"/>
          <w:szCs w:val="24"/>
          <w:shd w:val="clear" w:color="auto" w:fill="FFFFFF"/>
        </w:rPr>
        <w:t>, M., (2003). </w:t>
      </w:r>
      <w:r w:rsidRPr="00715E44">
        <w:rPr>
          <w:rFonts w:ascii="Times New Roman" w:hAnsi="Times New Roman" w:cs="Times New Roman"/>
          <w:i/>
          <w:iCs/>
          <w:color w:val="222222"/>
          <w:sz w:val="24"/>
          <w:szCs w:val="24"/>
          <w:shd w:val="clear" w:color="auto" w:fill="FFFFFF"/>
        </w:rPr>
        <w:t>Strategies and Structure of the Luxury Clothing and Accessories Sector: A Critical Analysis based on Porter's Five Forces Model</w:t>
      </w:r>
      <w:r w:rsidRPr="00715E44">
        <w:rPr>
          <w:rFonts w:ascii="Times New Roman" w:hAnsi="Times New Roman" w:cs="Times New Roman"/>
          <w:color w:val="222222"/>
          <w:sz w:val="24"/>
          <w:szCs w:val="24"/>
          <w:shd w:val="clear" w:color="auto" w:fill="FFFFFF"/>
        </w:rPr>
        <w:t xml:space="preserve">. </w:t>
      </w:r>
      <w:proofErr w:type="spellStart"/>
      <w:r w:rsidRPr="00715E44">
        <w:rPr>
          <w:rFonts w:ascii="Times New Roman" w:hAnsi="Times New Roman" w:cs="Times New Roman"/>
          <w:color w:val="222222"/>
          <w:sz w:val="24"/>
          <w:szCs w:val="24"/>
          <w:shd w:val="clear" w:color="auto" w:fill="FFFFFF"/>
        </w:rPr>
        <w:t>diplom</w:t>
      </w:r>
      <w:proofErr w:type="spellEnd"/>
      <w:r w:rsidRPr="00715E44">
        <w:rPr>
          <w:rFonts w:ascii="Times New Roman" w:hAnsi="Times New Roman" w:cs="Times New Roman"/>
          <w:color w:val="222222"/>
          <w:sz w:val="24"/>
          <w:szCs w:val="24"/>
          <w:shd w:val="clear" w:color="auto" w:fill="FFFFFF"/>
        </w:rPr>
        <w:t>. de.</w:t>
      </w:r>
    </w:p>
    <w:p w14:paraId="19789285" w14:textId="77777777" w:rsidR="00715E44" w:rsidRPr="00715E44" w:rsidRDefault="00715E44" w:rsidP="000B30A0">
      <w:pPr>
        <w:spacing w:line="360" w:lineRule="auto"/>
        <w:jc w:val="both"/>
        <w:rPr>
          <w:rFonts w:ascii="Times New Roman" w:hAnsi="Times New Roman" w:cs="Times New Roman"/>
          <w:color w:val="222222"/>
          <w:sz w:val="24"/>
          <w:szCs w:val="24"/>
          <w:shd w:val="clear" w:color="auto" w:fill="FFFFFF"/>
        </w:rPr>
      </w:pPr>
      <w:r w:rsidRPr="00715E44">
        <w:rPr>
          <w:rFonts w:ascii="Times New Roman" w:hAnsi="Times New Roman" w:cs="Times New Roman"/>
          <w:color w:val="222222"/>
          <w:sz w:val="24"/>
          <w:szCs w:val="24"/>
          <w:shd w:val="clear" w:color="auto" w:fill="FFFFFF"/>
        </w:rPr>
        <w:t>Paul, J., (2015). Masstige marketing redefined and mapped: Introducing a pyramid model and MMS measure. </w:t>
      </w:r>
      <w:r w:rsidRPr="00715E44">
        <w:rPr>
          <w:rFonts w:ascii="Times New Roman" w:hAnsi="Times New Roman" w:cs="Times New Roman"/>
          <w:i/>
          <w:iCs/>
          <w:color w:val="222222"/>
          <w:sz w:val="24"/>
          <w:szCs w:val="24"/>
          <w:shd w:val="clear" w:color="auto" w:fill="FFFFFF"/>
        </w:rPr>
        <w:t>Marketing Intelligence &amp; Planning</w:t>
      </w:r>
      <w:r w:rsidRPr="00715E44">
        <w:rPr>
          <w:rFonts w:ascii="Times New Roman" w:hAnsi="Times New Roman" w:cs="Times New Roman"/>
          <w:color w:val="222222"/>
          <w:sz w:val="24"/>
          <w:szCs w:val="24"/>
          <w:shd w:val="clear" w:color="auto" w:fill="FFFFFF"/>
        </w:rPr>
        <w:t>.</w:t>
      </w:r>
    </w:p>
    <w:p w14:paraId="4199BB9A" w14:textId="77777777" w:rsidR="00715E44" w:rsidRPr="00715E44" w:rsidRDefault="00715E44" w:rsidP="000B30A0">
      <w:pPr>
        <w:spacing w:line="360" w:lineRule="auto"/>
        <w:jc w:val="both"/>
        <w:rPr>
          <w:rFonts w:ascii="Times New Roman" w:hAnsi="Times New Roman" w:cs="Times New Roman"/>
          <w:color w:val="222222"/>
          <w:sz w:val="24"/>
          <w:szCs w:val="24"/>
          <w:shd w:val="clear" w:color="auto" w:fill="FFFFFF"/>
        </w:rPr>
      </w:pPr>
      <w:r w:rsidRPr="00715E44">
        <w:rPr>
          <w:rFonts w:ascii="Times New Roman" w:hAnsi="Times New Roman" w:cs="Times New Roman"/>
          <w:color w:val="222222"/>
          <w:sz w:val="24"/>
          <w:szCs w:val="24"/>
          <w:shd w:val="clear" w:color="auto" w:fill="FFFFFF"/>
        </w:rPr>
        <w:t>Riley, F.D.O., Lomax, W. and Blunden, A., (2004). Dove vs. Dior: Extending the brand extension decision-making process from mass to luxury. </w:t>
      </w:r>
      <w:r w:rsidRPr="00715E44">
        <w:rPr>
          <w:rFonts w:ascii="Times New Roman" w:hAnsi="Times New Roman" w:cs="Times New Roman"/>
          <w:i/>
          <w:iCs/>
          <w:color w:val="222222"/>
          <w:sz w:val="24"/>
          <w:szCs w:val="24"/>
          <w:shd w:val="clear" w:color="auto" w:fill="FFFFFF"/>
        </w:rPr>
        <w:t>Australasian Marketing Journal</w:t>
      </w:r>
      <w:r w:rsidRPr="00715E44">
        <w:rPr>
          <w:rFonts w:ascii="Times New Roman" w:hAnsi="Times New Roman" w:cs="Times New Roman"/>
          <w:color w:val="222222"/>
          <w:sz w:val="24"/>
          <w:szCs w:val="24"/>
          <w:shd w:val="clear" w:color="auto" w:fill="FFFFFF"/>
        </w:rPr>
        <w:t>, </w:t>
      </w:r>
      <w:r w:rsidRPr="00715E44">
        <w:rPr>
          <w:rFonts w:ascii="Times New Roman" w:hAnsi="Times New Roman" w:cs="Times New Roman"/>
          <w:i/>
          <w:iCs/>
          <w:color w:val="222222"/>
          <w:sz w:val="24"/>
          <w:szCs w:val="24"/>
          <w:shd w:val="clear" w:color="auto" w:fill="FFFFFF"/>
        </w:rPr>
        <w:t>12</w:t>
      </w:r>
      <w:r w:rsidRPr="00715E44">
        <w:rPr>
          <w:rFonts w:ascii="Times New Roman" w:hAnsi="Times New Roman" w:cs="Times New Roman"/>
          <w:color w:val="222222"/>
          <w:sz w:val="24"/>
          <w:szCs w:val="24"/>
          <w:shd w:val="clear" w:color="auto" w:fill="FFFFFF"/>
        </w:rPr>
        <w:t>(3), pp.40-55.</w:t>
      </w:r>
    </w:p>
    <w:p w14:paraId="41BEE121" w14:textId="77777777" w:rsidR="00715E44" w:rsidRPr="00715E44" w:rsidRDefault="00715E44" w:rsidP="000B30A0">
      <w:pPr>
        <w:spacing w:line="360" w:lineRule="auto"/>
        <w:jc w:val="both"/>
        <w:rPr>
          <w:rFonts w:ascii="Times New Roman" w:hAnsi="Times New Roman" w:cs="Times New Roman"/>
          <w:color w:val="222222"/>
          <w:sz w:val="24"/>
          <w:szCs w:val="24"/>
          <w:shd w:val="clear" w:color="auto" w:fill="FFFFFF"/>
        </w:rPr>
      </w:pPr>
      <w:r w:rsidRPr="00715E44">
        <w:rPr>
          <w:rFonts w:ascii="Times New Roman" w:hAnsi="Times New Roman" w:cs="Times New Roman"/>
          <w:color w:val="222222"/>
          <w:sz w:val="24"/>
          <w:szCs w:val="24"/>
          <w:shd w:val="clear" w:color="auto" w:fill="FFFFFF"/>
        </w:rPr>
        <w:t xml:space="preserve">Song, J., Sun, Y. and </w:t>
      </w:r>
      <w:proofErr w:type="spellStart"/>
      <w:r w:rsidRPr="00715E44">
        <w:rPr>
          <w:rFonts w:ascii="Times New Roman" w:hAnsi="Times New Roman" w:cs="Times New Roman"/>
          <w:color w:val="222222"/>
          <w:sz w:val="24"/>
          <w:szCs w:val="24"/>
          <w:shd w:val="clear" w:color="auto" w:fill="FFFFFF"/>
        </w:rPr>
        <w:t>Jin</w:t>
      </w:r>
      <w:proofErr w:type="spellEnd"/>
      <w:r w:rsidRPr="00715E44">
        <w:rPr>
          <w:rFonts w:ascii="Times New Roman" w:hAnsi="Times New Roman" w:cs="Times New Roman"/>
          <w:color w:val="222222"/>
          <w:sz w:val="24"/>
          <w:szCs w:val="24"/>
          <w:shd w:val="clear" w:color="auto" w:fill="FFFFFF"/>
        </w:rPr>
        <w:t>, L., (2017). PESTEL analysis of the development of the waste-to-energy incineration industry in China. </w:t>
      </w:r>
      <w:r w:rsidRPr="00715E44">
        <w:rPr>
          <w:rFonts w:ascii="Times New Roman" w:hAnsi="Times New Roman" w:cs="Times New Roman"/>
          <w:i/>
          <w:iCs/>
          <w:color w:val="222222"/>
          <w:sz w:val="24"/>
          <w:szCs w:val="24"/>
          <w:shd w:val="clear" w:color="auto" w:fill="FFFFFF"/>
        </w:rPr>
        <w:t>Renewable and Sustainable Energy Reviews</w:t>
      </w:r>
      <w:r w:rsidRPr="00715E44">
        <w:rPr>
          <w:rFonts w:ascii="Times New Roman" w:hAnsi="Times New Roman" w:cs="Times New Roman"/>
          <w:color w:val="222222"/>
          <w:sz w:val="24"/>
          <w:szCs w:val="24"/>
          <w:shd w:val="clear" w:color="auto" w:fill="FFFFFF"/>
        </w:rPr>
        <w:t>, </w:t>
      </w:r>
      <w:r w:rsidRPr="00715E44">
        <w:rPr>
          <w:rFonts w:ascii="Times New Roman" w:hAnsi="Times New Roman" w:cs="Times New Roman"/>
          <w:i/>
          <w:iCs/>
          <w:color w:val="222222"/>
          <w:sz w:val="24"/>
          <w:szCs w:val="24"/>
          <w:shd w:val="clear" w:color="auto" w:fill="FFFFFF"/>
        </w:rPr>
        <w:t>80</w:t>
      </w:r>
      <w:r w:rsidRPr="00715E44">
        <w:rPr>
          <w:rFonts w:ascii="Times New Roman" w:hAnsi="Times New Roman" w:cs="Times New Roman"/>
          <w:color w:val="222222"/>
          <w:sz w:val="24"/>
          <w:szCs w:val="24"/>
          <w:shd w:val="clear" w:color="auto" w:fill="FFFFFF"/>
        </w:rPr>
        <w:t>, pp.276-289.</w:t>
      </w:r>
    </w:p>
    <w:p w14:paraId="52CF9531" w14:textId="77777777" w:rsidR="00715E44" w:rsidRPr="00715E44" w:rsidRDefault="00715E44" w:rsidP="000B30A0">
      <w:pPr>
        <w:spacing w:line="360" w:lineRule="auto"/>
        <w:jc w:val="both"/>
        <w:rPr>
          <w:rFonts w:ascii="Times New Roman" w:hAnsi="Times New Roman" w:cs="Times New Roman"/>
          <w:color w:val="222222"/>
          <w:sz w:val="24"/>
          <w:szCs w:val="24"/>
          <w:shd w:val="clear" w:color="auto" w:fill="FFFFFF"/>
        </w:rPr>
      </w:pPr>
      <w:r w:rsidRPr="00715E44">
        <w:rPr>
          <w:rFonts w:ascii="Times New Roman" w:hAnsi="Times New Roman" w:cs="Times New Roman"/>
          <w:color w:val="222222"/>
          <w:sz w:val="24"/>
          <w:szCs w:val="24"/>
          <w:shd w:val="clear" w:color="auto" w:fill="FFFFFF"/>
        </w:rPr>
        <w:lastRenderedPageBreak/>
        <w:t xml:space="preserve">Thabit, T. and </w:t>
      </w:r>
      <w:proofErr w:type="spellStart"/>
      <w:r w:rsidRPr="00715E44">
        <w:rPr>
          <w:rFonts w:ascii="Times New Roman" w:hAnsi="Times New Roman" w:cs="Times New Roman"/>
          <w:color w:val="222222"/>
          <w:sz w:val="24"/>
          <w:szCs w:val="24"/>
          <w:shd w:val="clear" w:color="auto" w:fill="FFFFFF"/>
        </w:rPr>
        <w:t>Raewf</w:t>
      </w:r>
      <w:proofErr w:type="spellEnd"/>
      <w:r w:rsidRPr="00715E44">
        <w:rPr>
          <w:rFonts w:ascii="Times New Roman" w:hAnsi="Times New Roman" w:cs="Times New Roman"/>
          <w:color w:val="222222"/>
          <w:sz w:val="24"/>
          <w:szCs w:val="24"/>
          <w:shd w:val="clear" w:color="auto" w:fill="FFFFFF"/>
        </w:rPr>
        <w:t>, M., (2018). The evaluation of marketing mix elements: A case study. </w:t>
      </w:r>
      <w:r w:rsidRPr="00715E44">
        <w:rPr>
          <w:rFonts w:ascii="Times New Roman" w:hAnsi="Times New Roman" w:cs="Times New Roman"/>
          <w:i/>
          <w:iCs/>
          <w:color w:val="222222"/>
          <w:sz w:val="24"/>
          <w:szCs w:val="24"/>
          <w:shd w:val="clear" w:color="auto" w:fill="FFFFFF"/>
        </w:rPr>
        <w:t>International Journal of Social Sciences &amp; Educational Studies</w:t>
      </w:r>
      <w:r w:rsidRPr="00715E44">
        <w:rPr>
          <w:rFonts w:ascii="Times New Roman" w:hAnsi="Times New Roman" w:cs="Times New Roman"/>
          <w:color w:val="222222"/>
          <w:sz w:val="24"/>
          <w:szCs w:val="24"/>
          <w:shd w:val="clear" w:color="auto" w:fill="FFFFFF"/>
        </w:rPr>
        <w:t>, </w:t>
      </w:r>
      <w:r w:rsidRPr="00715E44">
        <w:rPr>
          <w:rFonts w:ascii="Times New Roman" w:hAnsi="Times New Roman" w:cs="Times New Roman"/>
          <w:i/>
          <w:iCs/>
          <w:color w:val="222222"/>
          <w:sz w:val="24"/>
          <w:szCs w:val="24"/>
          <w:shd w:val="clear" w:color="auto" w:fill="FFFFFF"/>
        </w:rPr>
        <w:t>4</w:t>
      </w:r>
      <w:r w:rsidRPr="00715E44">
        <w:rPr>
          <w:rFonts w:ascii="Times New Roman" w:hAnsi="Times New Roman" w:cs="Times New Roman"/>
          <w:color w:val="222222"/>
          <w:sz w:val="24"/>
          <w:szCs w:val="24"/>
          <w:shd w:val="clear" w:color="auto" w:fill="FFFFFF"/>
        </w:rPr>
        <w:t>(4).</w:t>
      </w:r>
    </w:p>
    <w:p w14:paraId="009B495A" w14:textId="77777777" w:rsidR="00715E44" w:rsidRPr="00A3561F" w:rsidRDefault="00715E44" w:rsidP="000B30A0">
      <w:pPr>
        <w:spacing w:after="0" w:line="360" w:lineRule="auto"/>
        <w:jc w:val="both"/>
        <w:rPr>
          <w:rFonts w:ascii="Times New Roman" w:eastAsia="Times New Roman" w:hAnsi="Times New Roman" w:cs="Times New Roman"/>
          <w:color w:val="000000"/>
          <w:sz w:val="24"/>
          <w:szCs w:val="24"/>
          <w:lang w:eastAsia="en-IN"/>
        </w:rPr>
      </w:pPr>
      <w:proofErr w:type="spellStart"/>
      <w:r w:rsidRPr="00A3561F">
        <w:rPr>
          <w:rFonts w:ascii="Times New Roman" w:eastAsia="Times New Roman" w:hAnsi="Times New Roman" w:cs="Times New Roman"/>
          <w:color w:val="000000"/>
          <w:sz w:val="24"/>
          <w:szCs w:val="24"/>
          <w:lang w:eastAsia="en-IN"/>
        </w:rPr>
        <w:t>Toppr</w:t>
      </w:r>
      <w:proofErr w:type="spellEnd"/>
      <w:r w:rsidRPr="00A3561F">
        <w:rPr>
          <w:rFonts w:ascii="Times New Roman" w:eastAsia="Times New Roman" w:hAnsi="Times New Roman" w:cs="Times New Roman"/>
          <w:color w:val="000000"/>
          <w:sz w:val="24"/>
          <w:szCs w:val="24"/>
          <w:lang w:eastAsia="en-IN"/>
        </w:rPr>
        <w:t>-guides. (2018). </w:t>
      </w:r>
      <w:r w:rsidRPr="00A3561F">
        <w:rPr>
          <w:rFonts w:ascii="Times New Roman" w:eastAsia="Times New Roman" w:hAnsi="Times New Roman" w:cs="Times New Roman"/>
          <w:i/>
          <w:iCs/>
          <w:color w:val="000000"/>
          <w:sz w:val="24"/>
          <w:szCs w:val="24"/>
          <w:lang w:eastAsia="en-IN"/>
        </w:rPr>
        <w:t>Toppr.com</w:t>
      </w:r>
      <w:r w:rsidRPr="00A3561F">
        <w:rPr>
          <w:rFonts w:ascii="Times New Roman" w:eastAsia="Times New Roman" w:hAnsi="Times New Roman" w:cs="Times New Roman"/>
          <w:color w:val="000000"/>
          <w:sz w:val="24"/>
          <w:szCs w:val="24"/>
          <w:lang w:eastAsia="en-IN"/>
        </w:rPr>
        <w:t>. [online] Available at: https://www.toppr.com/guides/commercial-knowledge/business-environment/pestle-analysis/.</w:t>
      </w:r>
    </w:p>
    <w:p w14:paraId="6059BF49" w14:textId="77777777" w:rsidR="00715E44" w:rsidRPr="00715E44" w:rsidRDefault="00715E44" w:rsidP="000B30A0">
      <w:pPr>
        <w:spacing w:line="360" w:lineRule="auto"/>
        <w:jc w:val="both"/>
        <w:rPr>
          <w:rFonts w:ascii="Times New Roman" w:hAnsi="Times New Roman" w:cs="Times New Roman"/>
          <w:color w:val="222222"/>
          <w:sz w:val="24"/>
          <w:szCs w:val="24"/>
          <w:shd w:val="clear" w:color="auto" w:fill="FFFFFF"/>
        </w:rPr>
      </w:pPr>
      <w:proofErr w:type="spellStart"/>
      <w:r w:rsidRPr="00715E44">
        <w:rPr>
          <w:rFonts w:ascii="Times New Roman" w:hAnsi="Times New Roman" w:cs="Times New Roman"/>
          <w:color w:val="222222"/>
          <w:sz w:val="24"/>
          <w:szCs w:val="24"/>
          <w:shd w:val="clear" w:color="auto" w:fill="FFFFFF"/>
        </w:rPr>
        <w:t>Wihardja</w:t>
      </w:r>
      <w:proofErr w:type="spellEnd"/>
      <w:r w:rsidRPr="00715E44">
        <w:rPr>
          <w:rFonts w:ascii="Times New Roman" w:hAnsi="Times New Roman" w:cs="Times New Roman"/>
          <w:color w:val="222222"/>
          <w:sz w:val="24"/>
          <w:szCs w:val="24"/>
          <w:shd w:val="clear" w:color="auto" w:fill="FFFFFF"/>
        </w:rPr>
        <w:t>, E.M., (2021). </w:t>
      </w:r>
      <w:r w:rsidRPr="00715E44">
        <w:rPr>
          <w:rFonts w:ascii="Times New Roman" w:hAnsi="Times New Roman" w:cs="Times New Roman"/>
          <w:i/>
          <w:iCs/>
          <w:color w:val="222222"/>
          <w:sz w:val="24"/>
          <w:szCs w:val="24"/>
          <w:shd w:val="clear" w:color="auto" w:fill="FFFFFF"/>
        </w:rPr>
        <w:t>Comparative Analysis of LVMH Group in Luxury Goods Industry</w:t>
      </w:r>
      <w:r w:rsidRPr="00715E44">
        <w:rPr>
          <w:rFonts w:ascii="Times New Roman" w:hAnsi="Times New Roman" w:cs="Times New Roman"/>
          <w:color w:val="222222"/>
          <w:sz w:val="24"/>
          <w:szCs w:val="24"/>
          <w:shd w:val="clear" w:color="auto" w:fill="FFFFFF"/>
        </w:rPr>
        <w:t> (Doctoral dissertation, UNIVERSITAS ATMA JAYA YOGYAKARTA).</w:t>
      </w:r>
    </w:p>
    <w:p w14:paraId="6E0C3932" w14:textId="77777777" w:rsidR="00A3561F" w:rsidRPr="000B30A0" w:rsidRDefault="00A3561F" w:rsidP="000B30A0">
      <w:pPr>
        <w:spacing w:line="360" w:lineRule="auto"/>
        <w:jc w:val="both"/>
        <w:rPr>
          <w:rFonts w:ascii="Times New Roman" w:hAnsi="Times New Roman" w:cs="Times New Roman"/>
          <w:color w:val="222222"/>
          <w:sz w:val="24"/>
          <w:szCs w:val="24"/>
          <w:shd w:val="clear" w:color="auto" w:fill="FFFFFF"/>
        </w:rPr>
      </w:pPr>
    </w:p>
    <w:sectPr w:rsidR="00A3561F" w:rsidRPr="000B30A0" w:rsidSect="008E0E74">
      <w:pgSz w:w="11906" w:h="16838"/>
      <w:pgMar w:top="1440" w:right="1440" w:bottom="1440" w:left="1440" w:header="708" w:footer="708" w:gutter="0"/>
      <w:pgBorders w:offsetFrom="page">
        <w:top w:val="single" w:sz="6" w:space="24" w:color="auto"/>
        <w:left w:val="single" w:sz="6" w:space="24" w:color="auto"/>
        <w:bottom w:val="single" w:sz="6" w:space="24" w:color="auto"/>
        <w:right w:val="single" w:sz="6"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97C85"/>
    <w:multiLevelType w:val="multilevel"/>
    <w:tmpl w:val="77B61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AC05B3"/>
    <w:multiLevelType w:val="multilevel"/>
    <w:tmpl w:val="914CA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E44604"/>
    <w:multiLevelType w:val="multilevel"/>
    <w:tmpl w:val="806AF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415759"/>
    <w:multiLevelType w:val="multilevel"/>
    <w:tmpl w:val="65284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853311"/>
    <w:multiLevelType w:val="multilevel"/>
    <w:tmpl w:val="8B26D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AA301E"/>
    <w:multiLevelType w:val="multilevel"/>
    <w:tmpl w:val="5D923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FE97687"/>
    <w:multiLevelType w:val="multilevel"/>
    <w:tmpl w:val="E4CE7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26E0446"/>
    <w:multiLevelType w:val="hybridMultilevel"/>
    <w:tmpl w:val="57BE6FBC"/>
    <w:lvl w:ilvl="0" w:tplc="40090001">
      <w:start w:val="1"/>
      <w:numFmt w:val="bullet"/>
      <w:lvlText w:val=""/>
      <w:lvlJc w:val="left"/>
      <w:pPr>
        <w:ind w:left="1004" w:hanging="360"/>
      </w:pPr>
      <w:rPr>
        <w:rFonts w:ascii="Symbol" w:hAnsi="Symbol" w:hint="default"/>
      </w:rPr>
    </w:lvl>
    <w:lvl w:ilvl="1" w:tplc="40090003" w:tentative="1">
      <w:start w:val="1"/>
      <w:numFmt w:val="bullet"/>
      <w:lvlText w:val="o"/>
      <w:lvlJc w:val="left"/>
      <w:pPr>
        <w:ind w:left="1724" w:hanging="360"/>
      </w:pPr>
      <w:rPr>
        <w:rFonts w:ascii="Courier New" w:hAnsi="Courier New" w:cs="Courier New" w:hint="default"/>
      </w:rPr>
    </w:lvl>
    <w:lvl w:ilvl="2" w:tplc="40090005" w:tentative="1">
      <w:start w:val="1"/>
      <w:numFmt w:val="bullet"/>
      <w:lvlText w:val=""/>
      <w:lvlJc w:val="left"/>
      <w:pPr>
        <w:ind w:left="2444" w:hanging="360"/>
      </w:pPr>
      <w:rPr>
        <w:rFonts w:ascii="Wingdings" w:hAnsi="Wingdings" w:hint="default"/>
      </w:rPr>
    </w:lvl>
    <w:lvl w:ilvl="3" w:tplc="40090001" w:tentative="1">
      <w:start w:val="1"/>
      <w:numFmt w:val="bullet"/>
      <w:lvlText w:val=""/>
      <w:lvlJc w:val="left"/>
      <w:pPr>
        <w:ind w:left="3164" w:hanging="360"/>
      </w:pPr>
      <w:rPr>
        <w:rFonts w:ascii="Symbol" w:hAnsi="Symbol" w:hint="default"/>
      </w:rPr>
    </w:lvl>
    <w:lvl w:ilvl="4" w:tplc="40090003" w:tentative="1">
      <w:start w:val="1"/>
      <w:numFmt w:val="bullet"/>
      <w:lvlText w:val="o"/>
      <w:lvlJc w:val="left"/>
      <w:pPr>
        <w:ind w:left="3884" w:hanging="360"/>
      </w:pPr>
      <w:rPr>
        <w:rFonts w:ascii="Courier New" w:hAnsi="Courier New" w:cs="Courier New" w:hint="default"/>
      </w:rPr>
    </w:lvl>
    <w:lvl w:ilvl="5" w:tplc="40090005" w:tentative="1">
      <w:start w:val="1"/>
      <w:numFmt w:val="bullet"/>
      <w:lvlText w:val=""/>
      <w:lvlJc w:val="left"/>
      <w:pPr>
        <w:ind w:left="4604" w:hanging="360"/>
      </w:pPr>
      <w:rPr>
        <w:rFonts w:ascii="Wingdings" w:hAnsi="Wingdings" w:hint="default"/>
      </w:rPr>
    </w:lvl>
    <w:lvl w:ilvl="6" w:tplc="40090001" w:tentative="1">
      <w:start w:val="1"/>
      <w:numFmt w:val="bullet"/>
      <w:lvlText w:val=""/>
      <w:lvlJc w:val="left"/>
      <w:pPr>
        <w:ind w:left="5324" w:hanging="360"/>
      </w:pPr>
      <w:rPr>
        <w:rFonts w:ascii="Symbol" w:hAnsi="Symbol" w:hint="default"/>
      </w:rPr>
    </w:lvl>
    <w:lvl w:ilvl="7" w:tplc="40090003" w:tentative="1">
      <w:start w:val="1"/>
      <w:numFmt w:val="bullet"/>
      <w:lvlText w:val="o"/>
      <w:lvlJc w:val="left"/>
      <w:pPr>
        <w:ind w:left="6044" w:hanging="360"/>
      </w:pPr>
      <w:rPr>
        <w:rFonts w:ascii="Courier New" w:hAnsi="Courier New" w:cs="Courier New" w:hint="default"/>
      </w:rPr>
    </w:lvl>
    <w:lvl w:ilvl="8" w:tplc="40090005" w:tentative="1">
      <w:start w:val="1"/>
      <w:numFmt w:val="bullet"/>
      <w:lvlText w:val=""/>
      <w:lvlJc w:val="left"/>
      <w:pPr>
        <w:ind w:left="6764" w:hanging="360"/>
      </w:pPr>
      <w:rPr>
        <w:rFonts w:ascii="Wingdings" w:hAnsi="Wingdings" w:hint="default"/>
      </w:rPr>
    </w:lvl>
  </w:abstractNum>
  <w:abstractNum w:abstractNumId="8" w15:restartNumberingAfterBreak="0">
    <w:nsid w:val="5D140CF8"/>
    <w:multiLevelType w:val="multilevel"/>
    <w:tmpl w:val="7572F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4F3D19"/>
    <w:multiLevelType w:val="multilevel"/>
    <w:tmpl w:val="448AC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9040789"/>
    <w:multiLevelType w:val="multilevel"/>
    <w:tmpl w:val="7C381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AD33D6F"/>
    <w:multiLevelType w:val="multilevel"/>
    <w:tmpl w:val="11C61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87855816">
    <w:abstractNumId w:val="4"/>
  </w:num>
  <w:num w:numId="2" w16cid:durableId="980812695">
    <w:abstractNumId w:val="2"/>
  </w:num>
  <w:num w:numId="3" w16cid:durableId="620183836">
    <w:abstractNumId w:val="5"/>
  </w:num>
  <w:num w:numId="4" w16cid:durableId="742333484">
    <w:abstractNumId w:val="6"/>
  </w:num>
  <w:num w:numId="5" w16cid:durableId="1712000404">
    <w:abstractNumId w:val="1"/>
  </w:num>
  <w:num w:numId="6" w16cid:durableId="686836320">
    <w:abstractNumId w:val="8"/>
  </w:num>
  <w:num w:numId="7" w16cid:durableId="587887173">
    <w:abstractNumId w:val="11"/>
  </w:num>
  <w:num w:numId="8" w16cid:durableId="898324044">
    <w:abstractNumId w:val="10"/>
  </w:num>
  <w:num w:numId="9" w16cid:durableId="11810101">
    <w:abstractNumId w:val="9"/>
  </w:num>
  <w:num w:numId="10" w16cid:durableId="557739218">
    <w:abstractNumId w:val="3"/>
  </w:num>
  <w:num w:numId="11" w16cid:durableId="1095593872">
    <w:abstractNumId w:val="0"/>
  </w:num>
  <w:num w:numId="12" w16cid:durableId="134974655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1A41"/>
    <w:rsid w:val="000032B5"/>
    <w:rsid w:val="000370B5"/>
    <w:rsid w:val="00095C2C"/>
    <w:rsid w:val="000A1DDB"/>
    <w:rsid w:val="000B30A0"/>
    <w:rsid w:val="000D201E"/>
    <w:rsid w:val="000D7273"/>
    <w:rsid w:val="000D78B4"/>
    <w:rsid w:val="00101816"/>
    <w:rsid w:val="00111322"/>
    <w:rsid w:val="00197381"/>
    <w:rsid w:val="001A38B4"/>
    <w:rsid w:val="001B3D55"/>
    <w:rsid w:val="001D4D14"/>
    <w:rsid w:val="002169E4"/>
    <w:rsid w:val="00282655"/>
    <w:rsid w:val="00285E92"/>
    <w:rsid w:val="003036B6"/>
    <w:rsid w:val="0039777C"/>
    <w:rsid w:val="003A36C9"/>
    <w:rsid w:val="003B1FD5"/>
    <w:rsid w:val="003D3F3C"/>
    <w:rsid w:val="00431A23"/>
    <w:rsid w:val="00433634"/>
    <w:rsid w:val="00437C6E"/>
    <w:rsid w:val="004442AF"/>
    <w:rsid w:val="004608FA"/>
    <w:rsid w:val="004A5BCB"/>
    <w:rsid w:val="005018F4"/>
    <w:rsid w:val="00524E65"/>
    <w:rsid w:val="00542332"/>
    <w:rsid w:val="00551423"/>
    <w:rsid w:val="0058719C"/>
    <w:rsid w:val="005D28DE"/>
    <w:rsid w:val="005D2E44"/>
    <w:rsid w:val="00606753"/>
    <w:rsid w:val="006C774A"/>
    <w:rsid w:val="006D1BBE"/>
    <w:rsid w:val="006E1B7D"/>
    <w:rsid w:val="0071516C"/>
    <w:rsid w:val="00715E44"/>
    <w:rsid w:val="007232C2"/>
    <w:rsid w:val="00736A0D"/>
    <w:rsid w:val="007532DC"/>
    <w:rsid w:val="007832BC"/>
    <w:rsid w:val="00792572"/>
    <w:rsid w:val="007B15C3"/>
    <w:rsid w:val="007F1B17"/>
    <w:rsid w:val="00825E99"/>
    <w:rsid w:val="008276EB"/>
    <w:rsid w:val="008630EC"/>
    <w:rsid w:val="00885B0E"/>
    <w:rsid w:val="0089651D"/>
    <w:rsid w:val="008B076D"/>
    <w:rsid w:val="008B3FF0"/>
    <w:rsid w:val="008E0E74"/>
    <w:rsid w:val="008E7E6C"/>
    <w:rsid w:val="008F01CD"/>
    <w:rsid w:val="008F6194"/>
    <w:rsid w:val="00913D9E"/>
    <w:rsid w:val="009552A2"/>
    <w:rsid w:val="00960179"/>
    <w:rsid w:val="009675D4"/>
    <w:rsid w:val="009B6951"/>
    <w:rsid w:val="009D1A12"/>
    <w:rsid w:val="009E5322"/>
    <w:rsid w:val="009E6AA2"/>
    <w:rsid w:val="00A2146A"/>
    <w:rsid w:val="00A3561F"/>
    <w:rsid w:val="00A4587C"/>
    <w:rsid w:val="00A5468C"/>
    <w:rsid w:val="00A558C3"/>
    <w:rsid w:val="00A578AB"/>
    <w:rsid w:val="00AB2029"/>
    <w:rsid w:val="00AD4D91"/>
    <w:rsid w:val="00B64D6A"/>
    <w:rsid w:val="00B715E4"/>
    <w:rsid w:val="00B75319"/>
    <w:rsid w:val="00B87BF5"/>
    <w:rsid w:val="00BA270A"/>
    <w:rsid w:val="00BA7EC5"/>
    <w:rsid w:val="00C06CF0"/>
    <w:rsid w:val="00C16846"/>
    <w:rsid w:val="00C22BF7"/>
    <w:rsid w:val="00C44B93"/>
    <w:rsid w:val="00C61A41"/>
    <w:rsid w:val="00C62B58"/>
    <w:rsid w:val="00C64460"/>
    <w:rsid w:val="00C75053"/>
    <w:rsid w:val="00C75F9B"/>
    <w:rsid w:val="00C8260B"/>
    <w:rsid w:val="00CF2BED"/>
    <w:rsid w:val="00DB2CEC"/>
    <w:rsid w:val="00DC55F6"/>
    <w:rsid w:val="00DD34FA"/>
    <w:rsid w:val="00DF4DCB"/>
    <w:rsid w:val="00E304AE"/>
    <w:rsid w:val="00ED2F0A"/>
    <w:rsid w:val="00F42C95"/>
    <w:rsid w:val="00F475C1"/>
    <w:rsid w:val="00F5730E"/>
    <w:rsid w:val="00F94042"/>
    <w:rsid w:val="00FA475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2CA005"/>
  <w15:chartTrackingRefBased/>
  <w15:docId w15:val="{62C521E1-D594-4136-94D4-BEB4D44E53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433634"/>
    <w:pPr>
      <w:keepNext/>
      <w:keepLines/>
      <w:spacing w:before="240" w:after="0" w:line="360" w:lineRule="auto"/>
      <w:jc w:val="center"/>
      <w:outlineLvl w:val="0"/>
    </w:pPr>
    <w:rPr>
      <w:rFonts w:ascii="Times New Roman" w:eastAsia="Times New Roman" w:hAnsi="Times New Roman" w:cstheme="majorBidi"/>
      <w:b/>
      <w:sz w:val="32"/>
      <w:szCs w:val="32"/>
      <w:lang w:eastAsia="en-IN"/>
    </w:rPr>
  </w:style>
  <w:style w:type="paragraph" w:styleId="Heading2">
    <w:name w:val="heading 2"/>
    <w:basedOn w:val="Normal"/>
    <w:next w:val="Normal"/>
    <w:link w:val="Heading2Char"/>
    <w:autoRedefine/>
    <w:uiPriority w:val="9"/>
    <w:unhideWhenUsed/>
    <w:qFormat/>
    <w:rsid w:val="00101816"/>
    <w:pPr>
      <w:keepNext/>
      <w:keepLines/>
      <w:spacing w:before="40" w:after="0" w:line="360" w:lineRule="auto"/>
      <w:jc w:val="center"/>
      <w:outlineLvl w:val="1"/>
    </w:pPr>
    <w:rPr>
      <w:rFonts w:ascii="Times New Roman" w:eastAsia="Times New Roman" w:hAnsi="Times New Roman" w:cstheme="majorBidi"/>
      <w:b/>
      <w:sz w:val="28"/>
      <w:szCs w:val="26"/>
      <w:lang w:eastAsia="en-IN"/>
    </w:rPr>
  </w:style>
  <w:style w:type="paragraph" w:styleId="Heading3">
    <w:name w:val="heading 3"/>
    <w:basedOn w:val="Normal"/>
    <w:next w:val="Normal"/>
    <w:link w:val="Heading3Char"/>
    <w:uiPriority w:val="9"/>
    <w:unhideWhenUsed/>
    <w:qFormat/>
    <w:rsid w:val="00A3561F"/>
    <w:pPr>
      <w:keepNext/>
      <w:keepLines/>
      <w:spacing w:before="40" w:after="0"/>
      <w:outlineLvl w:val="2"/>
    </w:pPr>
    <w:rPr>
      <w:rFonts w:asciiTheme="majorHAnsi" w:eastAsiaTheme="majorEastAsia" w:hAnsiTheme="majorHAnsi"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3634"/>
    <w:rPr>
      <w:rFonts w:ascii="Times New Roman" w:eastAsia="Times New Roman" w:hAnsi="Times New Roman" w:cstheme="majorBidi"/>
      <w:b/>
      <w:sz w:val="32"/>
      <w:szCs w:val="32"/>
      <w:lang w:eastAsia="en-IN"/>
    </w:rPr>
  </w:style>
  <w:style w:type="character" w:customStyle="1" w:styleId="Heading2Char">
    <w:name w:val="Heading 2 Char"/>
    <w:basedOn w:val="DefaultParagraphFont"/>
    <w:link w:val="Heading2"/>
    <w:uiPriority w:val="9"/>
    <w:rsid w:val="00101816"/>
    <w:rPr>
      <w:rFonts w:ascii="Times New Roman" w:eastAsia="Times New Roman" w:hAnsi="Times New Roman" w:cstheme="majorBidi"/>
      <w:b/>
      <w:sz w:val="28"/>
      <w:szCs w:val="26"/>
      <w:lang w:eastAsia="en-IN"/>
    </w:rPr>
  </w:style>
  <w:style w:type="paragraph" w:styleId="NormalWeb">
    <w:name w:val="Normal (Web)"/>
    <w:basedOn w:val="Normal"/>
    <w:uiPriority w:val="99"/>
    <w:unhideWhenUsed/>
    <w:rsid w:val="00E304AE"/>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4A5BCB"/>
    <w:rPr>
      <w:b/>
      <w:bCs/>
    </w:rPr>
  </w:style>
  <w:style w:type="paragraph" w:styleId="TOCHeading">
    <w:name w:val="TOC Heading"/>
    <w:basedOn w:val="Heading1"/>
    <w:next w:val="Normal"/>
    <w:uiPriority w:val="39"/>
    <w:unhideWhenUsed/>
    <w:qFormat/>
    <w:rsid w:val="00A578AB"/>
    <w:pPr>
      <w:outlineLvl w:val="9"/>
    </w:pPr>
    <w:rPr>
      <w:rFonts w:asciiTheme="majorHAnsi" w:eastAsiaTheme="majorEastAsia" w:hAnsiTheme="majorHAnsi"/>
      <w:b w:val="0"/>
      <w:color w:val="2F5496" w:themeColor="accent1" w:themeShade="BF"/>
      <w:lang w:val="en-US" w:eastAsia="en-US"/>
    </w:rPr>
  </w:style>
  <w:style w:type="paragraph" w:styleId="TOC1">
    <w:name w:val="toc 1"/>
    <w:basedOn w:val="Normal"/>
    <w:next w:val="Normal"/>
    <w:autoRedefine/>
    <w:uiPriority w:val="39"/>
    <w:unhideWhenUsed/>
    <w:rsid w:val="00A578AB"/>
    <w:pPr>
      <w:spacing w:after="100"/>
    </w:pPr>
  </w:style>
  <w:style w:type="paragraph" w:styleId="TOC2">
    <w:name w:val="toc 2"/>
    <w:basedOn w:val="Normal"/>
    <w:next w:val="Normal"/>
    <w:autoRedefine/>
    <w:uiPriority w:val="39"/>
    <w:unhideWhenUsed/>
    <w:rsid w:val="00A578AB"/>
    <w:pPr>
      <w:spacing w:after="100"/>
      <w:ind w:left="220"/>
    </w:pPr>
  </w:style>
  <w:style w:type="character" w:styleId="Hyperlink">
    <w:name w:val="Hyperlink"/>
    <w:basedOn w:val="DefaultParagraphFont"/>
    <w:uiPriority w:val="99"/>
    <w:unhideWhenUsed/>
    <w:rsid w:val="00A578AB"/>
    <w:rPr>
      <w:color w:val="0563C1" w:themeColor="hyperlink"/>
      <w:u w:val="single"/>
    </w:rPr>
  </w:style>
  <w:style w:type="character" w:customStyle="1" w:styleId="Heading3Char">
    <w:name w:val="Heading 3 Char"/>
    <w:basedOn w:val="DefaultParagraphFont"/>
    <w:link w:val="Heading3"/>
    <w:uiPriority w:val="9"/>
    <w:rsid w:val="00A3561F"/>
    <w:rPr>
      <w:rFonts w:asciiTheme="majorHAnsi" w:eastAsiaTheme="majorEastAsia" w:hAnsiTheme="majorHAnsi" w:cstheme="majorBidi"/>
      <w:b/>
      <w:sz w:val="24"/>
      <w:szCs w:val="24"/>
    </w:rPr>
  </w:style>
  <w:style w:type="paragraph" w:styleId="TOC3">
    <w:name w:val="toc 3"/>
    <w:basedOn w:val="Normal"/>
    <w:next w:val="Normal"/>
    <w:autoRedefine/>
    <w:uiPriority w:val="39"/>
    <w:unhideWhenUsed/>
    <w:rsid w:val="00B64D6A"/>
    <w:pPr>
      <w:spacing w:after="100"/>
      <w:ind w:left="440"/>
    </w:pPr>
  </w:style>
  <w:style w:type="paragraph" w:styleId="ListParagraph">
    <w:name w:val="List Paragraph"/>
    <w:basedOn w:val="Normal"/>
    <w:uiPriority w:val="34"/>
    <w:qFormat/>
    <w:rsid w:val="003B1FD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74109">
      <w:bodyDiv w:val="1"/>
      <w:marLeft w:val="0"/>
      <w:marRight w:val="0"/>
      <w:marTop w:val="0"/>
      <w:marBottom w:val="0"/>
      <w:divBdr>
        <w:top w:val="none" w:sz="0" w:space="0" w:color="auto"/>
        <w:left w:val="none" w:sz="0" w:space="0" w:color="auto"/>
        <w:bottom w:val="none" w:sz="0" w:space="0" w:color="auto"/>
        <w:right w:val="none" w:sz="0" w:space="0" w:color="auto"/>
      </w:divBdr>
    </w:div>
    <w:div w:id="133984684">
      <w:bodyDiv w:val="1"/>
      <w:marLeft w:val="0"/>
      <w:marRight w:val="0"/>
      <w:marTop w:val="0"/>
      <w:marBottom w:val="0"/>
      <w:divBdr>
        <w:top w:val="none" w:sz="0" w:space="0" w:color="auto"/>
        <w:left w:val="none" w:sz="0" w:space="0" w:color="auto"/>
        <w:bottom w:val="none" w:sz="0" w:space="0" w:color="auto"/>
        <w:right w:val="none" w:sz="0" w:space="0" w:color="auto"/>
      </w:divBdr>
    </w:div>
    <w:div w:id="154076381">
      <w:bodyDiv w:val="1"/>
      <w:marLeft w:val="0"/>
      <w:marRight w:val="0"/>
      <w:marTop w:val="0"/>
      <w:marBottom w:val="0"/>
      <w:divBdr>
        <w:top w:val="none" w:sz="0" w:space="0" w:color="auto"/>
        <w:left w:val="none" w:sz="0" w:space="0" w:color="auto"/>
        <w:bottom w:val="none" w:sz="0" w:space="0" w:color="auto"/>
        <w:right w:val="none" w:sz="0" w:space="0" w:color="auto"/>
      </w:divBdr>
    </w:div>
    <w:div w:id="314188804">
      <w:bodyDiv w:val="1"/>
      <w:marLeft w:val="0"/>
      <w:marRight w:val="0"/>
      <w:marTop w:val="0"/>
      <w:marBottom w:val="0"/>
      <w:divBdr>
        <w:top w:val="none" w:sz="0" w:space="0" w:color="auto"/>
        <w:left w:val="none" w:sz="0" w:space="0" w:color="auto"/>
        <w:bottom w:val="none" w:sz="0" w:space="0" w:color="auto"/>
        <w:right w:val="none" w:sz="0" w:space="0" w:color="auto"/>
      </w:divBdr>
    </w:div>
    <w:div w:id="603416698">
      <w:bodyDiv w:val="1"/>
      <w:marLeft w:val="0"/>
      <w:marRight w:val="0"/>
      <w:marTop w:val="0"/>
      <w:marBottom w:val="0"/>
      <w:divBdr>
        <w:top w:val="none" w:sz="0" w:space="0" w:color="auto"/>
        <w:left w:val="none" w:sz="0" w:space="0" w:color="auto"/>
        <w:bottom w:val="none" w:sz="0" w:space="0" w:color="auto"/>
        <w:right w:val="none" w:sz="0" w:space="0" w:color="auto"/>
      </w:divBdr>
    </w:div>
    <w:div w:id="723218733">
      <w:bodyDiv w:val="1"/>
      <w:marLeft w:val="0"/>
      <w:marRight w:val="0"/>
      <w:marTop w:val="0"/>
      <w:marBottom w:val="0"/>
      <w:divBdr>
        <w:top w:val="none" w:sz="0" w:space="0" w:color="auto"/>
        <w:left w:val="none" w:sz="0" w:space="0" w:color="auto"/>
        <w:bottom w:val="none" w:sz="0" w:space="0" w:color="auto"/>
        <w:right w:val="none" w:sz="0" w:space="0" w:color="auto"/>
      </w:divBdr>
    </w:div>
    <w:div w:id="751896511">
      <w:bodyDiv w:val="1"/>
      <w:marLeft w:val="0"/>
      <w:marRight w:val="0"/>
      <w:marTop w:val="0"/>
      <w:marBottom w:val="0"/>
      <w:divBdr>
        <w:top w:val="none" w:sz="0" w:space="0" w:color="auto"/>
        <w:left w:val="none" w:sz="0" w:space="0" w:color="auto"/>
        <w:bottom w:val="none" w:sz="0" w:space="0" w:color="auto"/>
        <w:right w:val="none" w:sz="0" w:space="0" w:color="auto"/>
      </w:divBdr>
    </w:div>
    <w:div w:id="793672369">
      <w:bodyDiv w:val="1"/>
      <w:marLeft w:val="0"/>
      <w:marRight w:val="0"/>
      <w:marTop w:val="0"/>
      <w:marBottom w:val="0"/>
      <w:divBdr>
        <w:top w:val="none" w:sz="0" w:space="0" w:color="auto"/>
        <w:left w:val="none" w:sz="0" w:space="0" w:color="auto"/>
        <w:bottom w:val="none" w:sz="0" w:space="0" w:color="auto"/>
        <w:right w:val="none" w:sz="0" w:space="0" w:color="auto"/>
      </w:divBdr>
    </w:div>
    <w:div w:id="912395817">
      <w:bodyDiv w:val="1"/>
      <w:marLeft w:val="0"/>
      <w:marRight w:val="0"/>
      <w:marTop w:val="0"/>
      <w:marBottom w:val="0"/>
      <w:divBdr>
        <w:top w:val="none" w:sz="0" w:space="0" w:color="auto"/>
        <w:left w:val="none" w:sz="0" w:space="0" w:color="auto"/>
        <w:bottom w:val="none" w:sz="0" w:space="0" w:color="auto"/>
        <w:right w:val="none" w:sz="0" w:space="0" w:color="auto"/>
      </w:divBdr>
    </w:div>
    <w:div w:id="1036931168">
      <w:bodyDiv w:val="1"/>
      <w:marLeft w:val="0"/>
      <w:marRight w:val="0"/>
      <w:marTop w:val="0"/>
      <w:marBottom w:val="0"/>
      <w:divBdr>
        <w:top w:val="none" w:sz="0" w:space="0" w:color="auto"/>
        <w:left w:val="none" w:sz="0" w:space="0" w:color="auto"/>
        <w:bottom w:val="none" w:sz="0" w:space="0" w:color="auto"/>
        <w:right w:val="none" w:sz="0" w:space="0" w:color="auto"/>
      </w:divBdr>
    </w:div>
    <w:div w:id="1518344171">
      <w:bodyDiv w:val="1"/>
      <w:marLeft w:val="0"/>
      <w:marRight w:val="0"/>
      <w:marTop w:val="0"/>
      <w:marBottom w:val="0"/>
      <w:divBdr>
        <w:top w:val="none" w:sz="0" w:space="0" w:color="auto"/>
        <w:left w:val="none" w:sz="0" w:space="0" w:color="auto"/>
        <w:bottom w:val="none" w:sz="0" w:space="0" w:color="auto"/>
        <w:right w:val="none" w:sz="0" w:space="0" w:color="auto"/>
      </w:divBdr>
    </w:div>
    <w:div w:id="1978408369">
      <w:bodyDiv w:val="1"/>
      <w:marLeft w:val="0"/>
      <w:marRight w:val="0"/>
      <w:marTop w:val="0"/>
      <w:marBottom w:val="0"/>
      <w:divBdr>
        <w:top w:val="none" w:sz="0" w:space="0" w:color="auto"/>
        <w:left w:val="none" w:sz="0" w:space="0" w:color="auto"/>
        <w:bottom w:val="none" w:sz="0" w:space="0" w:color="auto"/>
        <w:right w:val="none" w:sz="0" w:space="0" w:color="auto"/>
      </w:divBdr>
    </w:div>
    <w:div w:id="1993019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3" Type="http://schemas.openxmlformats.org/officeDocument/2006/relationships/styles" Target="styles.xml"/><Relationship Id="rId7" Type="http://schemas.openxmlformats.org/officeDocument/2006/relationships/image" Target="media/image2.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BB5CB9-0DA3-46E7-8C4D-C06CE312B2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1966</TotalTime>
  <Pages>19</Pages>
  <Words>3261</Words>
  <Characters>18588</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Kshitij Pandey</dc:creator>
  <cp:keywords/>
  <dc:description/>
  <cp:lastModifiedBy>Ashok Gorana (2130640)</cp:lastModifiedBy>
  <cp:revision>91</cp:revision>
  <dcterms:created xsi:type="dcterms:W3CDTF">2022-08-07T06:56:00Z</dcterms:created>
  <dcterms:modified xsi:type="dcterms:W3CDTF">2022-09-12T19:18:00Z</dcterms:modified>
</cp:coreProperties>
</file>