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F9F824" w14:textId="77777777" w:rsidR="005332FF" w:rsidRPr="000328DC" w:rsidRDefault="00940788" w:rsidP="00781BD0">
      <w:pPr>
        <w:spacing w:line="480" w:lineRule="auto"/>
        <w:rPr>
          <w:rFonts w:ascii="Times New Roman" w:hAnsi="Times New Roman"/>
          <w:sz w:val="24"/>
          <w:szCs w:val="24"/>
        </w:rPr>
      </w:pPr>
      <w:r>
        <w:rPr>
          <w:rFonts w:hint="eastAsia"/>
        </w:rPr>
        <w:t xml:space="preserve">3. </w:t>
      </w:r>
      <w:r w:rsidR="005332FF" w:rsidRPr="000328DC">
        <w:rPr>
          <w:rFonts w:ascii="Times New Roman" w:hAnsi="Times New Roman" w:hint="eastAsia"/>
          <w:sz w:val="24"/>
          <w:szCs w:val="24"/>
        </w:rPr>
        <w:t>Methodology</w:t>
      </w:r>
    </w:p>
    <w:p w14:paraId="0BB1483C" w14:textId="61FA90E3" w:rsidR="00C76305" w:rsidRDefault="00C76305" w:rsidP="00781BD0">
      <w:pPr>
        <w:spacing w:line="480" w:lineRule="auto"/>
        <w:rPr>
          <w:rFonts w:ascii="Times New Roman" w:hAnsi="Times New Roman"/>
          <w:sz w:val="24"/>
          <w:szCs w:val="24"/>
        </w:rPr>
      </w:pPr>
      <w:r w:rsidRPr="000328DC">
        <w:rPr>
          <w:rFonts w:ascii="Times New Roman" w:hAnsi="Times New Roman"/>
          <w:sz w:val="24"/>
          <w:szCs w:val="24"/>
        </w:rPr>
        <w:t>It has long been the responsibility and mission of higher educational institutions to empower students with skills and knowledge that will enable them to be competent in their occupations upon completion of their studies (</w:t>
      </w:r>
      <w:commentRangeStart w:id="0"/>
      <w:r w:rsidRPr="000328DC">
        <w:rPr>
          <w:rFonts w:ascii="Times New Roman" w:hAnsi="Times New Roman"/>
          <w:sz w:val="24"/>
          <w:szCs w:val="24"/>
        </w:rPr>
        <w:t xml:space="preserve">Mueller </w:t>
      </w:r>
      <w:r w:rsidR="00FF0BC7" w:rsidRPr="00FF0BC7">
        <w:rPr>
          <w:rFonts w:ascii="Times New Roman" w:hAnsi="Times New Roman"/>
          <w:i/>
          <w:iCs/>
          <w:sz w:val="24"/>
          <w:szCs w:val="24"/>
        </w:rPr>
        <w:t>et al</w:t>
      </w:r>
      <w:r w:rsidRPr="000328DC">
        <w:rPr>
          <w:rFonts w:ascii="Times New Roman" w:hAnsi="Times New Roman"/>
          <w:sz w:val="24"/>
          <w:szCs w:val="24"/>
        </w:rPr>
        <w:t>., 2019</w:t>
      </w:r>
      <w:commentRangeEnd w:id="0"/>
      <w:r w:rsidR="00AF5F5A">
        <w:rPr>
          <w:rStyle w:val="CommentReference"/>
        </w:rPr>
        <w:commentReference w:id="0"/>
      </w:r>
      <w:r w:rsidRPr="000328DC">
        <w:rPr>
          <w:rFonts w:ascii="Times New Roman" w:hAnsi="Times New Roman"/>
          <w:sz w:val="24"/>
          <w:szCs w:val="24"/>
        </w:rPr>
        <w:t xml:space="preserve">). However, as for teachers, apart from the gains students obtain from universities, they would </w:t>
      </w:r>
      <w:commentRangeStart w:id="1"/>
      <w:r w:rsidRPr="00781BD0">
        <w:rPr>
          <w:rFonts w:ascii="Times New Roman" w:hAnsi="Times New Roman"/>
          <w:strike/>
          <w:sz w:val="24"/>
          <w:szCs w:val="24"/>
        </w:rPr>
        <w:t>eagerly</w:t>
      </w:r>
      <w:r w:rsidRPr="000328DC">
        <w:rPr>
          <w:rFonts w:ascii="Times New Roman" w:hAnsi="Times New Roman"/>
          <w:sz w:val="24"/>
          <w:szCs w:val="24"/>
        </w:rPr>
        <w:t xml:space="preserve"> </w:t>
      </w:r>
      <w:commentRangeEnd w:id="1"/>
      <w:r w:rsidR="00781BD0">
        <w:rPr>
          <w:rStyle w:val="CommentReference"/>
        </w:rPr>
        <w:commentReference w:id="1"/>
      </w:r>
      <w:r w:rsidRPr="000328DC">
        <w:rPr>
          <w:rFonts w:ascii="Times New Roman" w:hAnsi="Times New Roman"/>
          <w:sz w:val="24"/>
          <w:szCs w:val="24"/>
        </w:rPr>
        <w:t>seek more than the skills and knowledge that students acquire during their learning. They wish to nurture the student’s thirst for knowledge to facilitate their fostering of the beneficial habit of independent thinking and lifelong learning (Arends &amp; Kilcher, 2010). Certainly, this is not enough if it is simply a matter of the desires and aspirations that teachers have for their students. Achieving these goals also requires the active participation of students (Guenther &amp; Miller, 2011). Students need to show enthusiasm and engagement in their learning.</w:t>
      </w:r>
    </w:p>
    <w:p w14:paraId="41EB5855" w14:textId="77777777" w:rsidR="00781BD0" w:rsidRPr="000328DC" w:rsidRDefault="00781BD0" w:rsidP="00781BD0">
      <w:pPr>
        <w:spacing w:line="480" w:lineRule="auto"/>
        <w:rPr>
          <w:rFonts w:ascii="Times New Roman" w:hAnsi="Times New Roman"/>
          <w:sz w:val="24"/>
          <w:szCs w:val="24"/>
        </w:rPr>
      </w:pPr>
    </w:p>
    <w:p w14:paraId="2B2CE064" w14:textId="17EA67EE" w:rsidR="005332FF" w:rsidRDefault="00C76305" w:rsidP="00781BD0">
      <w:pPr>
        <w:spacing w:line="480" w:lineRule="auto"/>
        <w:rPr>
          <w:rFonts w:ascii="Times New Roman" w:hAnsi="Times New Roman"/>
          <w:sz w:val="24"/>
          <w:szCs w:val="24"/>
        </w:rPr>
      </w:pPr>
      <w:r w:rsidRPr="000328DC">
        <w:rPr>
          <w:rFonts w:ascii="Times New Roman" w:hAnsi="Times New Roman"/>
          <w:sz w:val="24"/>
          <w:szCs w:val="24"/>
        </w:rPr>
        <w:t xml:space="preserve">Within the field of education, the concept of student engagement and </w:t>
      </w:r>
      <w:commentRangeStart w:id="2"/>
      <w:r w:rsidRPr="000328DC">
        <w:rPr>
          <w:rFonts w:ascii="Times New Roman" w:hAnsi="Times New Roman"/>
          <w:sz w:val="24"/>
          <w:szCs w:val="24"/>
        </w:rPr>
        <w:t xml:space="preserve">participation has been put forward </w:t>
      </w:r>
      <w:r w:rsidR="00A025F0" w:rsidRPr="000328DC">
        <w:rPr>
          <w:rFonts w:ascii="Times New Roman" w:hAnsi="Times New Roman"/>
          <w:sz w:val="24"/>
          <w:szCs w:val="24"/>
        </w:rPr>
        <w:t>repeatedly</w:t>
      </w:r>
      <w:r w:rsidR="00D97717">
        <w:rPr>
          <w:rFonts w:ascii="Times New Roman" w:hAnsi="Times New Roman"/>
          <w:sz w:val="24"/>
          <w:szCs w:val="24"/>
        </w:rPr>
        <w:t xml:space="preserve"> </w:t>
      </w:r>
      <w:r w:rsidRPr="000328DC">
        <w:rPr>
          <w:rFonts w:ascii="Times New Roman" w:hAnsi="Times New Roman"/>
          <w:sz w:val="24"/>
          <w:szCs w:val="24"/>
        </w:rPr>
        <w:t>for a long time</w:t>
      </w:r>
      <w:commentRangeEnd w:id="2"/>
      <w:r w:rsidR="00781BD0">
        <w:rPr>
          <w:rStyle w:val="CommentReference"/>
        </w:rPr>
        <w:commentReference w:id="2"/>
      </w:r>
      <w:r w:rsidR="00A025F0" w:rsidRPr="000328DC">
        <w:rPr>
          <w:rFonts w:ascii="Times New Roman" w:hAnsi="Times New Roman" w:hint="eastAsia"/>
          <w:sz w:val="24"/>
          <w:szCs w:val="24"/>
        </w:rPr>
        <w:t xml:space="preserve">, the research </w:t>
      </w:r>
      <w:r w:rsidR="00A025F0" w:rsidRPr="000328DC">
        <w:rPr>
          <w:rFonts w:ascii="Times New Roman" w:hAnsi="Times New Roman"/>
          <w:sz w:val="24"/>
          <w:szCs w:val="24"/>
        </w:rPr>
        <w:t>on</w:t>
      </w:r>
      <w:r w:rsidR="00A025F0" w:rsidRPr="000328DC">
        <w:rPr>
          <w:rFonts w:ascii="Times New Roman" w:hAnsi="Times New Roman" w:hint="eastAsia"/>
          <w:sz w:val="24"/>
          <w:szCs w:val="24"/>
        </w:rPr>
        <w:t xml:space="preserve"> student participation has always been one of the main </w:t>
      </w:r>
      <w:r w:rsidR="00A025F0" w:rsidRPr="000328DC">
        <w:rPr>
          <w:rFonts w:ascii="Times New Roman" w:hAnsi="Times New Roman"/>
          <w:sz w:val="24"/>
          <w:szCs w:val="24"/>
        </w:rPr>
        <w:t>focuses</w:t>
      </w:r>
      <w:r w:rsidR="00A025F0" w:rsidRPr="000328DC">
        <w:rPr>
          <w:rFonts w:ascii="Times New Roman" w:hAnsi="Times New Roman" w:hint="eastAsia"/>
          <w:sz w:val="24"/>
          <w:szCs w:val="24"/>
        </w:rPr>
        <w:t xml:space="preserve"> in the educational domain</w:t>
      </w:r>
      <w:r w:rsidR="00DF2BCE" w:rsidRPr="000328DC">
        <w:rPr>
          <w:rFonts w:ascii="Times New Roman" w:hAnsi="Times New Roman" w:hint="eastAsia"/>
          <w:sz w:val="24"/>
          <w:szCs w:val="24"/>
        </w:rPr>
        <w:t xml:space="preserve"> (Trowler, 2010)</w:t>
      </w:r>
      <w:r w:rsidR="00A025F0" w:rsidRPr="000328DC">
        <w:rPr>
          <w:rFonts w:ascii="Times New Roman" w:hAnsi="Times New Roman" w:hint="eastAsia"/>
          <w:sz w:val="24"/>
          <w:szCs w:val="24"/>
        </w:rPr>
        <w:t>.</w:t>
      </w:r>
      <w:r w:rsidR="00545D61" w:rsidRPr="000328DC">
        <w:rPr>
          <w:rFonts w:ascii="Times New Roman" w:hAnsi="Times New Roman"/>
          <w:sz w:val="24"/>
          <w:szCs w:val="24"/>
        </w:rPr>
        <w:t>Increasing student participation in</w:t>
      </w:r>
      <w:r w:rsidR="00545D61" w:rsidRPr="000328DC">
        <w:rPr>
          <w:rFonts w:ascii="Times New Roman" w:hAnsi="Times New Roman" w:hint="eastAsia"/>
          <w:sz w:val="24"/>
          <w:szCs w:val="24"/>
        </w:rPr>
        <w:t xml:space="preserve"> their</w:t>
      </w:r>
      <w:r w:rsidR="00545D61" w:rsidRPr="000328DC">
        <w:rPr>
          <w:rFonts w:ascii="Times New Roman" w:hAnsi="Times New Roman"/>
          <w:sz w:val="24"/>
          <w:szCs w:val="24"/>
        </w:rPr>
        <w:t xml:space="preserve"> learning is one of the effective ways to enable students to </w:t>
      </w:r>
      <w:commentRangeStart w:id="3"/>
      <w:r w:rsidR="00545D61" w:rsidRPr="000328DC">
        <w:rPr>
          <w:rFonts w:ascii="Times New Roman" w:hAnsi="Times New Roman"/>
          <w:sz w:val="24"/>
          <w:szCs w:val="24"/>
        </w:rPr>
        <w:t>realize</w:t>
      </w:r>
      <w:r w:rsidR="00FF0BC7">
        <w:rPr>
          <w:rFonts w:ascii="Times New Roman" w:hAnsi="Times New Roman"/>
          <w:sz w:val="24"/>
          <w:szCs w:val="24"/>
        </w:rPr>
        <w:t xml:space="preserve"> </w:t>
      </w:r>
      <w:commentRangeEnd w:id="3"/>
      <w:r w:rsidR="00FF0BC7">
        <w:rPr>
          <w:rStyle w:val="CommentReference"/>
        </w:rPr>
        <w:commentReference w:id="3"/>
      </w:r>
      <w:r w:rsidR="00545D61" w:rsidRPr="000328DC">
        <w:rPr>
          <w:rFonts w:ascii="Times New Roman" w:hAnsi="Times New Roman"/>
          <w:sz w:val="24"/>
          <w:szCs w:val="24"/>
        </w:rPr>
        <w:t>the</w:t>
      </w:r>
      <w:r w:rsidR="00545D61" w:rsidRPr="000328DC">
        <w:rPr>
          <w:rFonts w:ascii="Times New Roman" w:hAnsi="Times New Roman" w:hint="eastAsia"/>
          <w:sz w:val="24"/>
          <w:szCs w:val="24"/>
        </w:rPr>
        <w:t xml:space="preserve"> learning outcomes (Kuh, 2001).F</w:t>
      </w:r>
      <w:r w:rsidR="00545D61" w:rsidRPr="000328DC">
        <w:rPr>
          <w:rFonts w:ascii="Times New Roman" w:hAnsi="Times New Roman"/>
          <w:sz w:val="24"/>
          <w:szCs w:val="24"/>
        </w:rPr>
        <w:t xml:space="preserve">or </w:t>
      </w:r>
      <w:r w:rsidR="00545D61" w:rsidRPr="000328DC">
        <w:rPr>
          <w:rFonts w:ascii="Times New Roman" w:hAnsi="Times New Roman" w:hint="eastAsia"/>
          <w:sz w:val="24"/>
          <w:szCs w:val="24"/>
        </w:rPr>
        <w:t>instance</w:t>
      </w:r>
      <w:r w:rsidR="00545D61" w:rsidRPr="000328DC">
        <w:rPr>
          <w:rFonts w:ascii="Times New Roman" w:hAnsi="Times New Roman"/>
          <w:sz w:val="24"/>
          <w:szCs w:val="24"/>
        </w:rPr>
        <w:t xml:space="preserve">, </w:t>
      </w:r>
      <w:r w:rsidR="00A871A2" w:rsidRPr="000328DC">
        <w:rPr>
          <w:rFonts w:ascii="Times New Roman" w:hAnsi="Times New Roman" w:hint="eastAsia"/>
          <w:sz w:val="24"/>
          <w:szCs w:val="24"/>
        </w:rPr>
        <w:t xml:space="preserve">promoting </w:t>
      </w:r>
      <w:r w:rsidR="00545D61" w:rsidRPr="000328DC">
        <w:rPr>
          <w:rFonts w:ascii="Times New Roman" w:hAnsi="Times New Roman"/>
          <w:sz w:val="24"/>
          <w:szCs w:val="24"/>
        </w:rPr>
        <w:t xml:space="preserve">student engagement can </w:t>
      </w:r>
      <w:r w:rsidR="00A871A2" w:rsidRPr="000328DC">
        <w:rPr>
          <w:rFonts w:ascii="Times New Roman" w:hAnsi="Times New Roman" w:hint="eastAsia"/>
          <w:sz w:val="24"/>
          <w:szCs w:val="24"/>
        </w:rPr>
        <w:t>result in improving</w:t>
      </w:r>
      <w:r w:rsidR="00FF0BC7">
        <w:rPr>
          <w:rFonts w:ascii="Times New Roman" w:hAnsi="Times New Roman"/>
          <w:sz w:val="24"/>
          <w:szCs w:val="24"/>
        </w:rPr>
        <w:t xml:space="preserve"> </w:t>
      </w:r>
      <w:r w:rsidR="00545D61" w:rsidRPr="000328DC">
        <w:rPr>
          <w:rFonts w:ascii="Times New Roman" w:hAnsi="Times New Roman"/>
          <w:sz w:val="24"/>
          <w:szCs w:val="24"/>
        </w:rPr>
        <w:t>students’</w:t>
      </w:r>
      <w:r w:rsidR="00545D61" w:rsidRPr="000328DC">
        <w:rPr>
          <w:rFonts w:ascii="Times New Roman" w:hAnsi="Times New Roman" w:hint="eastAsia"/>
          <w:sz w:val="24"/>
          <w:szCs w:val="24"/>
        </w:rPr>
        <w:t xml:space="preserve"> cognitive </w:t>
      </w:r>
      <w:r w:rsidR="00545D61" w:rsidRPr="000328DC">
        <w:rPr>
          <w:rFonts w:ascii="Times New Roman" w:hAnsi="Times New Roman"/>
          <w:sz w:val="24"/>
          <w:szCs w:val="24"/>
        </w:rPr>
        <w:t>behaviours</w:t>
      </w:r>
      <w:r w:rsidR="00545D61" w:rsidRPr="000328DC">
        <w:rPr>
          <w:rFonts w:ascii="Times New Roman" w:hAnsi="Times New Roman" w:hint="eastAsia"/>
          <w:sz w:val="24"/>
          <w:szCs w:val="24"/>
        </w:rPr>
        <w:t xml:space="preserve"> such as critical thinking skills</w:t>
      </w:r>
      <w:r w:rsidR="000A5946" w:rsidRPr="000328DC">
        <w:rPr>
          <w:rFonts w:ascii="Times New Roman" w:hAnsi="Times New Roman" w:hint="eastAsia"/>
          <w:sz w:val="24"/>
          <w:szCs w:val="24"/>
        </w:rPr>
        <w:t xml:space="preserve"> (Bundick </w:t>
      </w:r>
      <w:r w:rsidR="00FF0BC7" w:rsidRPr="00FF0BC7">
        <w:rPr>
          <w:rFonts w:ascii="Times New Roman" w:hAnsi="Times New Roman" w:hint="eastAsia"/>
          <w:i/>
          <w:iCs/>
          <w:sz w:val="24"/>
          <w:szCs w:val="24"/>
        </w:rPr>
        <w:t>et al</w:t>
      </w:r>
      <w:r w:rsidR="000A5946" w:rsidRPr="000328DC">
        <w:rPr>
          <w:rFonts w:ascii="Times New Roman" w:hAnsi="Times New Roman" w:hint="eastAsia"/>
          <w:sz w:val="24"/>
          <w:szCs w:val="24"/>
        </w:rPr>
        <w:t>., 2014)</w:t>
      </w:r>
      <w:r w:rsidR="00545D61" w:rsidRPr="000328DC">
        <w:rPr>
          <w:rFonts w:ascii="Times New Roman" w:hAnsi="Times New Roman" w:hint="eastAsia"/>
          <w:sz w:val="24"/>
          <w:szCs w:val="24"/>
        </w:rPr>
        <w:t xml:space="preserve">, physical </w:t>
      </w:r>
      <w:r w:rsidR="00545D61" w:rsidRPr="000328DC">
        <w:rPr>
          <w:rFonts w:ascii="Times New Roman" w:hAnsi="Times New Roman"/>
          <w:sz w:val="24"/>
          <w:szCs w:val="24"/>
        </w:rPr>
        <w:t>behaviours</w:t>
      </w:r>
      <w:r w:rsidR="00545D61" w:rsidRPr="000328DC">
        <w:rPr>
          <w:rFonts w:ascii="Times New Roman" w:hAnsi="Times New Roman" w:hint="eastAsia"/>
          <w:sz w:val="24"/>
          <w:szCs w:val="24"/>
        </w:rPr>
        <w:t xml:space="preserve"> like </w:t>
      </w:r>
      <w:r w:rsidR="00A871A2" w:rsidRPr="000328DC">
        <w:rPr>
          <w:rFonts w:ascii="Times New Roman" w:hAnsi="Times New Roman" w:hint="eastAsia"/>
          <w:sz w:val="24"/>
          <w:szCs w:val="24"/>
        </w:rPr>
        <w:t xml:space="preserve">active </w:t>
      </w:r>
      <w:r w:rsidR="00545D61" w:rsidRPr="000328DC">
        <w:rPr>
          <w:rFonts w:ascii="Times New Roman" w:hAnsi="Times New Roman" w:hint="eastAsia"/>
          <w:sz w:val="24"/>
          <w:szCs w:val="24"/>
        </w:rPr>
        <w:t>interactions with peers and teachers</w:t>
      </w:r>
      <w:r w:rsidR="000A5946" w:rsidRPr="000328DC">
        <w:rPr>
          <w:rFonts w:ascii="Times New Roman" w:hAnsi="Times New Roman" w:hint="eastAsia"/>
          <w:sz w:val="24"/>
          <w:szCs w:val="24"/>
        </w:rPr>
        <w:t xml:space="preserve"> (Barkley, 2020)</w:t>
      </w:r>
      <w:r w:rsidR="00545D61" w:rsidRPr="000328DC">
        <w:rPr>
          <w:rFonts w:ascii="Times New Roman" w:hAnsi="Times New Roman" w:hint="eastAsia"/>
          <w:sz w:val="24"/>
          <w:szCs w:val="24"/>
        </w:rPr>
        <w:t xml:space="preserve">, </w:t>
      </w:r>
      <w:r w:rsidR="00545D61" w:rsidRPr="000328DC">
        <w:rPr>
          <w:rFonts w:ascii="Times New Roman" w:hAnsi="Times New Roman"/>
          <w:sz w:val="24"/>
          <w:szCs w:val="24"/>
        </w:rPr>
        <w:t>and emotionalbehaviours</w:t>
      </w:r>
      <w:r w:rsidR="00A871A2" w:rsidRPr="000328DC">
        <w:rPr>
          <w:rFonts w:ascii="Times New Roman" w:hAnsi="Times New Roman"/>
          <w:sz w:val="24"/>
          <w:szCs w:val="24"/>
        </w:rPr>
        <w:t xml:space="preserve">such </w:t>
      </w:r>
      <w:r w:rsidR="00545D61" w:rsidRPr="000328DC">
        <w:rPr>
          <w:rFonts w:ascii="Times New Roman" w:hAnsi="Times New Roman" w:hint="eastAsia"/>
          <w:sz w:val="24"/>
          <w:szCs w:val="24"/>
        </w:rPr>
        <w:t>as learning confidence and interest</w:t>
      </w:r>
      <w:r w:rsidR="00A871A2" w:rsidRPr="000328DC">
        <w:rPr>
          <w:rFonts w:ascii="Times New Roman" w:hAnsi="Times New Roman" w:hint="eastAsia"/>
          <w:sz w:val="24"/>
          <w:szCs w:val="24"/>
        </w:rPr>
        <w:t xml:space="preserve"> (Bowden </w:t>
      </w:r>
      <w:r w:rsidR="00FF0BC7" w:rsidRPr="00FF0BC7">
        <w:rPr>
          <w:rFonts w:ascii="Times New Roman" w:hAnsi="Times New Roman" w:hint="eastAsia"/>
          <w:i/>
          <w:iCs/>
          <w:sz w:val="24"/>
          <w:szCs w:val="24"/>
        </w:rPr>
        <w:t>et al</w:t>
      </w:r>
      <w:r w:rsidR="00A871A2" w:rsidRPr="000328DC">
        <w:rPr>
          <w:rFonts w:ascii="Times New Roman" w:hAnsi="Times New Roman" w:hint="eastAsia"/>
          <w:sz w:val="24"/>
          <w:szCs w:val="24"/>
        </w:rPr>
        <w:t>., 2021)</w:t>
      </w:r>
      <w:r w:rsidR="00545D61" w:rsidRPr="000328DC">
        <w:rPr>
          <w:rFonts w:ascii="Times New Roman" w:hAnsi="Times New Roman" w:hint="eastAsia"/>
          <w:sz w:val="24"/>
          <w:szCs w:val="24"/>
        </w:rPr>
        <w:t>.</w:t>
      </w:r>
      <w:r w:rsidR="00FF0BC7">
        <w:rPr>
          <w:rFonts w:ascii="Times New Roman" w:hAnsi="Times New Roman"/>
          <w:sz w:val="24"/>
          <w:szCs w:val="24"/>
        </w:rPr>
        <w:t xml:space="preserve"> </w:t>
      </w:r>
      <w:r w:rsidR="007D0DF4" w:rsidRPr="000328DC">
        <w:rPr>
          <w:rFonts w:ascii="Times New Roman" w:hAnsi="Times New Roman"/>
          <w:sz w:val="24"/>
          <w:szCs w:val="24"/>
        </w:rPr>
        <w:t>Meanwhile</w:t>
      </w:r>
      <w:r w:rsidR="007D0DF4" w:rsidRPr="000328DC">
        <w:rPr>
          <w:rFonts w:ascii="Times New Roman" w:hAnsi="Times New Roman" w:hint="eastAsia"/>
          <w:sz w:val="24"/>
          <w:szCs w:val="24"/>
        </w:rPr>
        <w:t xml:space="preserve">, </w:t>
      </w:r>
      <w:r w:rsidR="00A34377" w:rsidRPr="000328DC">
        <w:rPr>
          <w:rFonts w:ascii="Times New Roman" w:hAnsi="Times New Roman" w:hint="eastAsia"/>
          <w:sz w:val="24"/>
          <w:szCs w:val="24"/>
        </w:rPr>
        <w:t xml:space="preserve">encouraging </w:t>
      </w:r>
      <w:r w:rsidR="00A34377" w:rsidRPr="000328DC">
        <w:rPr>
          <w:rFonts w:ascii="Times New Roman" w:hAnsi="Times New Roman"/>
          <w:sz w:val="24"/>
          <w:szCs w:val="24"/>
        </w:rPr>
        <w:lastRenderedPageBreak/>
        <w:t>students’</w:t>
      </w:r>
      <w:r w:rsidR="00A34377" w:rsidRPr="000328DC">
        <w:rPr>
          <w:rFonts w:ascii="Times New Roman" w:hAnsi="Times New Roman" w:hint="eastAsia"/>
          <w:sz w:val="24"/>
          <w:szCs w:val="24"/>
        </w:rPr>
        <w:t xml:space="preserve"> participation or engagement also </w:t>
      </w:r>
      <w:r w:rsidR="00A34377" w:rsidRPr="000328DC">
        <w:rPr>
          <w:rFonts w:ascii="Times New Roman" w:hAnsi="Times New Roman"/>
          <w:sz w:val="24"/>
          <w:szCs w:val="24"/>
        </w:rPr>
        <w:t>creates</w:t>
      </w:r>
      <w:r w:rsidR="00A34377" w:rsidRPr="000328DC">
        <w:rPr>
          <w:rFonts w:ascii="Times New Roman" w:hAnsi="Times New Roman" w:hint="eastAsia"/>
          <w:sz w:val="24"/>
          <w:szCs w:val="24"/>
        </w:rPr>
        <w:t xml:space="preserve"> a chance for students to experience the enjoyment</w:t>
      </w:r>
      <w:r w:rsidR="00A34377" w:rsidRPr="000328DC">
        <w:rPr>
          <w:rFonts w:ascii="Times New Roman" w:hAnsi="Times New Roman"/>
          <w:sz w:val="24"/>
          <w:szCs w:val="24"/>
        </w:rPr>
        <w:t xml:space="preserve"> </w:t>
      </w:r>
      <w:commentRangeStart w:id="4"/>
      <w:r w:rsidR="00A34377" w:rsidRPr="000328DC">
        <w:rPr>
          <w:rFonts w:ascii="Times New Roman" w:hAnsi="Times New Roman"/>
          <w:sz w:val="24"/>
          <w:szCs w:val="24"/>
        </w:rPr>
        <w:t>residing</w:t>
      </w:r>
      <w:r w:rsidR="00A34377" w:rsidRPr="000328DC">
        <w:rPr>
          <w:rFonts w:ascii="Times New Roman" w:hAnsi="Times New Roman" w:hint="eastAsia"/>
          <w:sz w:val="24"/>
          <w:szCs w:val="24"/>
        </w:rPr>
        <w:t xml:space="preserve"> </w:t>
      </w:r>
      <w:commentRangeEnd w:id="4"/>
      <w:r w:rsidR="00846BD2">
        <w:rPr>
          <w:rStyle w:val="CommentReference"/>
        </w:rPr>
        <w:commentReference w:id="4"/>
      </w:r>
      <w:r w:rsidR="00A34377" w:rsidRPr="000328DC">
        <w:rPr>
          <w:rFonts w:ascii="Times New Roman" w:hAnsi="Times New Roman" w:hint="eastAsia"/>
          <w:sz w:val="24"/>
          <w:szCs w:val="24"/>
        </w:rPr>
        <w:t xml:space="preserve">in their learning, </w:t>
      </w:r>
      <w:r w:rsidR="00A34377" w:rsidRPr="000328DC">
        <w:rPr>
          <w:rFonts w:ascii="Times New Roman" w:hAnsi="Times New Roman"/>
          <w:sz w:val="24"/>
          <w:szCs w:val="24"/>
        </w:rPr>
        <w:t>students’</w:t>
      </w:r>
      <w:r w:rsidR="00846BD2">
        <w:rPr>
          <w:rFonts w:ascii="Times New Roman" w:hAnsi="Times New Roman"/>
          <w:sz w:val="24"/>
          <w:szCs w:val="24"/>
        </w:rPr>
        <w:t xml:space="preserve"> </w:t>
      </w:r>
      <w:r w:rsidR="00A34377" w:rsidRPr="000328DC">
        <w:rPr>
          <w:rFonts w:ascii="Times New Roman" w:hAnsi="Times New Roman"/>
          <w:sz w:val="24"/>
          <w:szCs w:val="24"/>
        </w:rPr>
        <w:t>intrinsic</w:t>
      </w:r>
      <w:r w:rsidR="00A34377" w:rsidRPr="000328DC">
        <w:rPr>
          <w:rFonts w:ascii="Times New Roman" w:hAnsi="Times New Roman" w:hint="eastAsia"/>
          <w:sz w:val="24"/>
          <w:szCs w:val="24"/>
        </w:rPr>
        <w:t xml:space="preserve"> motivation could be sparked to </w:t>
      </w:r>
      <w:r w:rsidR="00A34377" w:rsidRPr="000328DC">
        <w:rPr>
          <w:rFonts w:ascii="Times New Roman" w:hAnsi="Times New Roman"/>
          <w:sz w:val="24"/>
          <w:szCs w:val="24"/>
        </w:rPr>
        <w:t xml:space="preserve">a </w:t>
      </w:r>
      <w:r w:rsidR="00A34377" w:rsidRPr="000328DC">
        <w:rPr>
          <w:rFonts w:ascii="Times New Roman" w:hAnsi="Times New Roman" w:hint="eastAsia"/>
          <w:sz w:val="24"/>
          <w:szCs w:val="24"/>
        </w:rPr>
        <w:t xml:space="preserve">certain </w:t>
      </w:r>
      <w:r w:rsidR="00A34377" w:rsidRPr="000328DC">
        <w:rPr>
          <w:rFonts w:ascii="Times New Roman" w:hAnsi="Times New Roman"/>
          <w:sz w:val="24"/>
          <w:szCs w:val="24"/>
        </w:rPr>
        <w:t>extent</w:t>
      </w:r>
      <w:r w:rsidR="00A34377" w:rsidRPr="000328DC">
        <w:rPr>
          <w:rFonts w:ascii="Times New Roman" w:hAnsi="Times New Roman" w:hint="eastAsia"/>
          <w:sz w:val="24"/>
          <w:szCs w:val="24"/>
        </w:rPr>
        <w:t xml:space="preserve"> through </w:t>
      </w:r>
      <w:r w:rsidR="00A34377" w:rsidRPr="000328DC">
        <w:rPr>
          <w:rFonts w:ascii="Times New Roman" w:hAnsi="Times New Roman"/>
          <w:sz w:val="24"/>
          <w:szCs w:val="24"/>
        </w:rPr>
        <w:t>this</w:t>
      </w:r>
      <w:r w:rsidR="00A34377" w:rsidRPr="000328DC">
        <w:rPr>
          <w:rFonts w:ascii="Times New Roman" w:hAnsi="Times New Roman" w:hint="eastAsia"/>
          <w:sz w:val="24"/>
          <w:szCs w:val="24"/>
        </w:rPr>
        <w:t xml:space="preserve"> way (Deci &amp; Ryan, 2008).</w:t>
      </w:r>
      <w:r w:rsidR="00E221BE" w:rsidRPr="000328DC">
        <w:rPr>
          <w:rFonts w:ascii="Times New Roman" w:hAnsi="Times New Roman" w:hint="eastAsia"/>
          <w:sz w:val="24"/>
          <w:szCs w:val="24"/>
        </w:rPr>
        <w:t xml:space="preserve"> Hence, it is critical for teachers and educational practitioners to raise awareness </w:t>
      </w:r>
      <w:r w:rsidR="00E221BE" w:rsidRPr="000328DC">
        <w:rPr>
          <w:rFonts w:ascii="Times New Roman" w:hAnsi="Times New Roman"/>
          <w:sz w:val="24"/>
          <w:szCs w:val="24"/>
        </w:rPr>
        <w:t>of</w:t>
      </w:r>
      <w:r w:rsidR="00E221BE" w:rsidRPr="000328DC">
        <w:rPr>
          <w:rFonts w:ascii="Times New Roman" w:hAnsi="Times New Roman" w:hint="eastAsia"/>
          <w:sz w:val="24"/>
          <w:szCs w:val="24"/>
        </w:rPr>
        <w:t xml:space="preserve"> the importance </w:t>
      </w:r>
      <w:r w:rsidR="00E221BE" w:rsidRPr="000328DC">
        <w:rPr>
          <w:rFonts w:ascii="Times New Roman" w:hAnsi="Times New Roman"/>
          <w:sz w:val="24"/>
          <w:szCs w:val="24"/>
        </w:rPr>
        <w:t>of</w:t>
      </w:r>
      <w:r w:rsidR="00846BD2">
        <w:rPr>
          <w:rFonts w:ascii="Times New Roman" w:hAnsi="Times New Roman"/>
          <w:sz w:val="24"/>
          <w:szCs w:val="24"/>
        </w:rPr>
        <w:t xml:space="preserve"> </w:t>
      </w:r>
      <w:r w:rsidR="00E221BE" w:rsidRPr="000328DC">
        <w:rPr>
          <w:rFonts w:ascii="Times New Roman" w:hAnsi="Times New Roman"/>
          <w:sz w:val="24"/>
          <w:szCs w:val="24"/>
        </w:rPr>
        <w:t>student</w:t>
      </w:r>
      <w:r w:rsidR="00E221BE" w:rsidRPr="000328DC">
        <w:rPr>
          <w:rFonts w:ascii="Times New Roman" w:hAnsi="Times New Roman" w:hint="eastAsia"/>
          <w:sz w:val="24"/>
          <w:szCs w:val="24"/>
        </w:rPr>
        <w:t xml:space="preserve"> learning participation </w:t>
      </w:r>
      <w:r w:rsidR="00E221BE" w:rsidRPr="000328DC">
        <w:rPr>
          <w:rFonts w:ascii="Times New Roman" w:hAnsi="Times New Roman"/>
          <w:sz w:val="24"/>
          <w:szCs w:val="24"/>
        </w:rPr>
        <w:t>and</w:t>
      </w:r>
      <w:r w:rsidR="00E221BE" w:rsidRPr="000328DC">
        <w:rPr>
          <w:rFonts w:ascii="Times New Roman" w:hAnsi="Times New Roman" w:hint="eastAsia"/>
          <w:sz w:val="24"/>
          <w:szCs w:val="24"/>
        </w:rPr>
        <w:t xml:space="preserve"> engagement.</w:t>
      </w:r>
    </w:p>
    <w:p w14:paraId="6AA5006E" w14:textId="77777777" w:rsidR="00FF0BC7" w:rsidRPr="000328DC" w:rsidRDefault="00FF0BC7" w:rsidP="00781BD0">
      <w:pPr>
        <w:spacing w:line="480" w:lineRule="auto"/>
        <w:rPr>
          <w:rFonts w:ascii="Times New Roman" w:hAnsi="Times New Roman"/>
          <w:sz w:val="24"/>
          <w:szCs w:val="24"/>
        </w:rPr>
      </w:pPr>
    </w:p>
    <w:p w14:paraId="73A937D0" w14:textId="2B9327F3" w:rsidR="00C76305" w:rsidRPr="000328DC" w:rsidRDefault="001B4132" w:rsidP="00781BD0">
      <w:pPr>
        <w:spacing w:line="480" w:lineRule="auto"/>
        <w:rPr>
          <w:rFonts w:ascii="Times New Roman" w:hAnsi="Times New Roman"/>
          <w:sz w:val="24"/>
          <w:szCs w:val="24"/>
        </w:rPr>
      </w:pPr>
      <w:r w:rsidRPr="000328DC">
        <w:rPr>
          <w:rFonts w:ascii="Times New Roman" w:hAnsi="Times New Roman" w:hint="eastAsia"/>
          <w:sz w:val="24"/>
          <w:szCs w:val="24"/>
        </w:rPr>
        <w:t>According to Astin</w:t>
      </w:r>
      <w:r w:rsidRPr="000328DC">
        <w:rPr>
          <w:rFonts w:ascii="Times New Roman" w:hAnsi="Times New Roman"/>
          <w:sz w:val="24"/>
          <w:szCs w:val="24"/>
        </w:rPr>
        <w:t>’</w:t>
      </w:r>
      <w:r w:rsidRPr="000328DC">
        <w:rPr>
          <w:rFonts w:ascii="Times New Roman" w:hAnsi="Times New Roman" w:hint="eastAsia"/>
          <w:sz w:val="24"/>
          <w:szCs w:val="24"/>
        </w:rPr>
        <w:t>s (19</w:t>
      </w:r>
      <w:r w:rsidR="004E3516" w:rsidRPr="000328DC">
        <w:rPr>
          <w:rFonts w:ascii="Times New Roman" w:hAnsi="Times New Roman" w:hint="eastAsia"/>
          <w:sz w:val="24"/>
          <w:szCs w:val="24"/>
        </w:rPr>
        <w:t>99</w:t>
      </w:r>
      <w:r w:rsidRPr="000328DC">
        <w:rPr>
          <w:rFonts w:ascii="Times New Roman" w:hAnsi="Times New Roman" w:hint="eastAsia"/>
          <w:sz w:val="24"/>
          <w:szCs w:val="24"/>
        </w:rPr>
        <w:t xml:space="preserve">) student </w:t>
      </w:r>
      <w:r w:rsidRPr="000328DC">
        <w:rPr>
          <w:rFonts w:ascii="Times New Roman" w:hAnsi="Times New Roman"/>
          <w:sz w:val="24"/>
          <w:szCs w:val="24"/>
        </w:rPr>
        <w:t>involvement</w:t>
      </w:r>
      <w:r w:rsidRPr="000328DC">
        <w:rPr>
          <w:rFonts w:ascii="Times New Roman" w:hAnsi="Times New Roman" w:hint="eastAsia"/>
          <w:sz w:val="24"/>
          <w:szCs w:val="24"/>
        </w:rPr>
        <w:t xml:space="preserve"> theory,</w:t>
      </w:r>
      <w:r w:rsidRPr="000328DC">
        <w:rPr>
          <w:rFonts w:ascii="Times New Roman" w:hAnsi="Times New Roman"/>
          <w:sz w:val="24"/>
          <w:szCs w:val="24"/>
        </w:rPr>
        <w:t xml:space="preserve"> student</w:t>
      </w:r>
      <w:r w:rsidRPr="000328DC">
        <w:rPr>
          <w:rFonts w:ascii="Times New Roman" w:hAnsi="Times New Roman" w:hint="eastAsia"/>
          <w:sz w:val="24"/>
          <w:szCs w:val="24"/>
        </w:rPr>
        <w:t xml:space="preserve"> involvement generally </w:t>
      </w:r>
      <w:r w:rsidRPr="000328DC">
        <w:rPr>
          <w:rFonts w:ascii="Times New Roman" w:hAnsi="Times New Roman"/>
          <w:sz w:val="24"/>
          <w:szCs w:val="24"/>
        </w:rPr>
        <w:t>consists</w:t>
      </w:r>
      <w:r w:rsidRPr="000328DC">
        <w:rPr>
          <w:rFonts w:ascii="Times New Roman" w:hAnsi="Times New Roman" w:hint="eastAsia"/>
          <w:sz w:val="24"/>
          <w:szCs w:val="24"/>
        </w:rPr>
        <w:t xml:space="preserve"> of their </w:t>
      </w:r>
      <w:r w:rsidRPr="000328DC">
        <w:rPr>
          <w:rFonts w:ascii="Times New Roman" w:hAnsi="Times New Roman"/>
          <w:sz w:val="24"/>
          <w:szCs w:val="24"/>
        </w:rPr>
        <w:t>physical</w:t>
      </w:r>
      <w:r w:rsidRPr="000328DC">
        <w:rPr>
          <w:rFonts w:ascii="Times New Roman" w:hAnsi="Times New Roman" w:hint="eastAsia"/>
          <w:sz w:val="24"/>
          <w:szCs w:val="24"/>
        </w:rPr>
        <w:t xml:space="preserve"> and </w:t>
      </w:r>
      <w:r w:rsidRPr="000328DC">
        <w:rPr>
          <w:rFonts w:ascii="Times New Roman" w:hAnsi="Times New Roman"/>
          <w:sz w:val="24"/>
          <w:szCs w:val="24"/>
        </w:rPr>
        <w:t>psychological</w:t>
      </w:r>
      <w:r w:rsidRPr="000328DC">
        <w:rPr>
          <w:rFonts w:ascii="Times New Roman" w:hAnsi="Times New Roman" w:hint="eastAsia"/>
          <w:sz w:val="24"/>
          <w:szCs w:val="24"/>
        </w:rPr>
        <w:t xml:space="preserve"> input of energy. Astin</w:t>
      </w:r>
      <w:r w:rsidR="00CE4134" w:rsidRPr="000328DC">
        <w:rPr>
          <w:rFonts w:ascii="Times New Roman" w:hAnsi="Times New Roman" w:hint="eastAsia"/>
          <w:sz w:val="24"/>
          <w:szCs w:val="24"/>
        </w:rPr>
        <w:t xml:space="preserve"> (19</w:t>
      </w:r>
      <w:r w:rsidR="004E3516" w:rsidRPr="000328DC">
        <w:rPr>
          <w:rFonts w:ascii="Times New Roman" w:hAnsi="Times New Roman" w:hint="eastAsia"/>
          <w:sz w:val="24"/>
          <w:szCs w:val="24"/>
        </w:rPr>
        <w:t>99</w:t>
      </w:r>
      <w:r w:rsidR="00CE4134" w:rsidRPr="000328DC">
        <w:rPr>
          <w:rFonts w:ascii="Times New Roman" w:hAnsi="Times New Roman" w:hint="eastAsia"/>
          <w:sz w:val="24"/>
          <w:szCs w:val="24"/>
        </w:rPr>
        <w:t>)</w:t>
      </w:r>
      <w:r w:rsidRPr="000328DC">
        <w:rPr>
          <w:rFonts w:ascii="Times New Roman" w:hAnsi="Times New Roman" w:hint="eastAsia"/>
          <w:sz w:val="24"/>
          <w:szCs w:val="24"/>
        </w:rPr>
        <w:t xml:space="preserve"> </w:t>
      </w:r>
      <w:commentRangeStart w:id="5"/>
      <w:r w:rsidRPr="000328DC">
        <w:rPr>
          <w:rFonts w:ascii="Times New Roman" w:hAnsi="Times New Roman" w:hint="eastAsia"/>
          <w:sz w:val="24"/>
          <w:szCs w:val="24"/>
        </w:rPr>
        <w:t xml:space="preserve">listed </w:t>
      </w:r>
      <w:commentRangeEnd w:id="5"/>
      <w:r w:rsidR="00846BD2">
        <w:rPr>
          <w:rStyle w:val="CommentReference"/>
        </w:rPr>
        <w:commentReference w:id="5"/>
      </w:r>
      <w:r w:rsidRPr="000328DC">
        <w:rPr>
          <w:rFonts w:ascii="Times New Roman" w:hAnsi="Times New Roman" w:hint="eastAsia"/>
          <w:sz w:val="24"/>
          <w:szCs w:val="24"/>
        </w:rPr>
        <w:t>a list of words which relate to the term involvement, such as partici</w:t>
      </w:r>
      <w:r w:rsidR="00CE4134" w:rsidRPr="000328DC">
        <w:rPr>
          <w:rFonts w:ascii="Times New Roman" w:hAnsi="Times New Roman" w:hint="eastAsia"/>
          <w:sz w:val="24"/>
          <w:szCs w:val="24"/>
        </w:rPr>
        <w:t xml:space="preserve">pation and engagement. Those terms have meanings in both </w:t>
      </w:r>
      <w:r w:rsidR="00CE4134" w:rsidRPr="000328DC">
        <w:rPr>
          <w:rFonts w:ascii="Times New Roman" w:hAnsi="Times New Roman"/>
          <w:sz w:val="24"/>
          <w:szCs w:val="24"/>
        </w:rPr>
        <w:t>behavioural</w:t>
      </w:r>
      <w:r w:rsidR="00CE4134" w:rsidRPr="000328DC">
        <w:rPr>
          <w:rFonts w:ascii="Times New Roman" w:hAnsi="Times New Roman" w:hint="eastAsia"/>
          <w:sz w:val="24"/>
          <w:szCs w:val="24"/>
        </w:rPr>
        <w:t xml:space="preserve"> and psychological aspects. However, in the student </w:t>
      </w:r>
      <w:r w:rsidR="00CE4134" w:rsidRPr="000328DC">
        <w:rPr>
          <w:rFonts w:ascii="Times New Roman" w:hAnsi="Times New Roman"/>
          <w:sz w:val="24"/>
          <w:szCs w:val="24"/>
        </w:rPr>
        <w:t>involvement</w:t>
      </w:r>
      <w:r w:rsidR="00CE4134" w:rsidRPr="000328DC">
        <w:rPr>
          <w:rFonts w:ascii="Times New Roman" w:hAnsi="Times New Roman" w:hint="eastAsia"/>
          <w:sz w:val="24"/>
          <w:szCs w:val="24"/>
        </w:rPr>
        <w:t xml:space="preserve"> theory, more focus is put on the </w:t>
      </w:r>
      <w:r w:rsidR="00CE4134" w:rsidRPr="000328DC">
        <w:rPr>
          <w:rFonts w:ascii="Times New Roman" w:hAnsi="Times New Roman"/>
          <w:sz w:val="24"/>
          <w:szCs w:val="24"/>
        </w:rPr>
        <w:t>behavioural</w:t>
      </w:r>
      <w:r w:rsidR="00CE4134" w:rsidRPr="000328DC">
        <w:rPr>
          <w:rFonts w:ascii="Times New Roman" w:hAnsi="Times New Roman" w:hint="eastAsia"/>
          <w:sz w:val="24"/>
          <w:szCs w:val="24"/>
        </w:rPr>
        <w:t xml:space="preserve"> aspect of </w:t>
      </w:r>
      <w:r w:rsidR="00CE4134" w:rsidRPr="000328DC">
        <w:rPr>
          <w:rFonts w:ascii="Times New Roman" w:hAnsi="Times New Roman"/>
          <w:sz w:val="24"/>
          <w:szCs w:val="24"/>
        </w:rPr>
        <w:t>student</w:t>
      </w:r>
      <w:r w:rsidR="00CE4134" w:rsidRPr="000328DC">
        <w:rPr>
          <w:rFonts w:ascii="Times New Roman" w:hAnsi="Times New Roman" w:hint="eastAsia"/>
          <w:sz w:val="24"/>
          <w:szCs w:val="24"/>
        </w:rPr>
        <w:t xml:space="preserve"> participation without </w:t>
      </w:r>
      <w:r w:rsidR="00CE4134" w:rsidRPr="000328DC">
        <w:rPr>
          <w:rFonts w:ascii="Times New Roman" w:hAnsi="Times New Roman"/>
          <w:sz w:val="24"/>
          <w:szCs w:val="24"/>
        </w:rPr>
        <w:t>taking</w:t>
      </w:r>
      <w:r w:rsidR="00CE4134" w:rsidRPr="000328DC">
        <w:rPr>
          <w:rFonts w:ascii="Times New Roman" w:hAnsi="Times New Roman" w:hint="eastAsia"/>
          <w:sz w:val="24"/>
          <w:szCs w:val="24"/>
        </w:rPr>
        <w:t xml:space="preserve"> much into consideration how </w:t>
      </w:r>
      <w:r w:rsidR="00CE4134" w:rsidRPr="000328DC">
        <w:rPr>
          <w:rFonts w:ascii="Times New Roman" w:hAnsi="Times New Roman"/>
          <w:sz w:val="24"/>
          <w:szCs w:val="24"/>
        </w:rPr>
        <w:t>students</w:t>
      </w:r>
      <w:r w:rsidR="00CE4134" w:rsidRPr="000328DC">
        <w:rPr>
          <w:rFonts w:ascii="Times New Roman" w:hAnsi="Times New Roman" w:hint="eastAsia"/>
          <w:sz w:val="24"/>
          <w:szCs w:val="24"/>
        </w:rPr>
        <w:t xml:space="preserve"> feel and think (Astin, 19</w:t>
      </w:r>
      <w:r w:rsidR="004E3516" w:rsidRPr="000328DC">
        <w:rPr>
          <w:rFonts w:ascii="Times New Roman" w:hAnsi="Times New Roman" w:hint="eastAsia"/>
          <w:sz w:val="24"/>
          <w:szCs w:val="24"/>
        </w:rPr>
        <w:t>99</w:t>
      </w:r>
      <w:r w:rsidR="00CE4134" w:rsidRPr="000328DC">
        <w:rPr>
          <w:rFonts w:ascii="Times New Roman" w:hAnsi="Times New Roman" w:hint="eastAsia"/>
          <w:sz w:val="24"/>
          <w:szCs w:val="24"/>
        </w:rPr>
        <w:t>).</w:t>
      </w:r>
      <w:r w:rsidR="00F66EEA" w:rsidRPr="000328DC">
        <w:rPr>
          <w:rFonts w:ascii="Times New Roman" w:hAnsi="Times New Roman" w:hint="eastAsia"/>
          <w:sz w:val="24"/>
          <w:szCs w:val="24"/>
        </w:rPr>
        <w:t xml:space="preserve"> </w:t>
      </w:r>
      <w:commentRangeStart w:id="6"/>
      <w:r w:rsidR="00F66EEA" w:rsidRPr="000328DC">
        <w:rPr>
          <w:rFonts w:ascii="Times New Roman" w:hAnsi="Times New Roman" w:hint="eastAsia"/>
          <w:sz w:val="24"/>
          <w:szCs w:val="24"/>
        </w:rPr>
        <w:t>Any</w:t>
      </w:r>
      <w:commentRangeEnd w:id="6"/>
      <w:r w:rsidR="00846BD2">
        <w:rPr>
          <w:rStyle w:val="CommentReference"/>
        </w:rPr>
        <w:commentReference w:id="6"/>
      </w:r>
      <w:r w:rsidR="00F66EEA" w:rsidRPr="000328DC">
        <w:rPr>
          <w:rFonts w:ascii="Times New Roman" w:hAnsi="Times New Roman" w:hint="eastAsia"/>
          <w:sz w:val="24"/>
          <w:szCs w:val="24"/>
        </w:rPr>
        <w:t xml:space="preserve"> </w:t>
      </w:r>
      <w:r w:rsidR="00F66EEA" w:rsidRPr="000328DC">
        <w:rPr>
          <w:rFonts w:ascii="Times New Roman" w:hAnsi="Times New Roman"/>
          <w:sz w:val="24"/>
          <w:szCs w:val="24"/>
        </w:rPr>
        <w:t>effective</w:t>
      </w:r>
      <w:r w:rsidR="00F66EEA" w:rsidRPr="000328DC">
        <w:rPr>
          <w:rFonts w:ascii="Times New Roman" w:hAnsi="Times New Roman" w:hint="eastAsia"/>
          <w:sz w:val="24"/>
          <w:szCs w:val="24"/>
        </w:rPr>
        <w:t xml:space="preserve"> teaching practice</w:t>
      </w:r>
      <w:r w:rsidR="00262833" w:rsidRPr="000328DC">
        <w:rPr>
          <w:rFonts w:ascii="Times New Roman" w:hAnsi="Times New Roman" w:hint="eastAsia"/>
          <w:sz w:val="24"/>
          <w:szCs w:val="24"/>
        </w:rPr>
        <w:t xml:space="preserve"> can be determined</w:t>
      </w:r>
      <w:r w:rsidR="00F66EEA" w:rsidRPr="000328DC">
        <w:rPr>
          <w:rFonts w:ascii="Times New Roman" w:hAnsi="Times New Roman" w:hint="eastAsia"/>
          <w:sz w:val="24"/>
          <w:szCs w:val="24"/>
        </w:rPr>
        <w:t xml:space="preserve"> by its </w:t>
      </w:r>
      <w:r w:rsidR="00F66EEA" w:rsidRPr="000328DC">
        <w:rPr>
          <w:rFonts w:ascii="Times New Roman" w:hAnsi="Times New Roman"/>
          <w:sz w:val="24"/>
          <w:szCs w:val="24"/>
        </w:rPr>
        <w:t>capability</w:t>
      </w:r>
      <w:r w:rsidR="00F66EEA" w:rsidRPr="000328DC">
        <w:rPr>
          <w:rFonts w:ascii="Times New Roman" w:hAnsi="Times New Roman" w:hint="eastAsia"/>
          <w:sz w:val="24"/>
          <w:szCs w:val="24"/>
        </w:rPr>
        <w:t xml:space="preserve"> to </w:t>
      </w:r>
      <w:r w:rsidR="00262833" w:rsidRPr="000328DC">
        <w:rPr>
          <w:rFonts w:ascii="Times New Roman" w:hAnsi="Times New Roman" w:hint="eastAsia"/>
          <w:sz w:val="24"/>
          <w:szCs w:val="24"/>
        </w:rPr>
        <w:t>spark</w:t>
      </w:r>
      <w:r w:rsidR="00846BD2">
        <w:rPr>
          <w:rFonts w:ascii="Times New Roman" w:hAnsi="Times New Roman"/>
          <w:sz w:val="24"/>
          <w:szCs w:val="24"/>
        </w:rPr>
        <w:t xml:space="preserve"> </w:t>
      </w:r>
      <w:r w:rsidR="00262833" w:rsidRPr="000328DC">
        <w:rPr>
          <w:rFonts w:ascii="Times New Roman" w:hAnsi="Times New Roman"/>
          <w:sz w:val="24"/>
          <w:szCs w:val="24"/>
        </w:rPr>
        <w:t>student</w:t>
      </w:r>
      <w:r w:rsidR="00846BD2">
        <w:rPr>
          <w:rFonts w:ascii="Times New Roman" w:hAnsi="Times New Roman"/>
          <w:sz w:val="24"/>
          <w:szCs w:val="24"/>
        </w:rPr>
        <w:t xml:space="preserve"> </w:t>
      </w:r>
      <w:r w:rsidR="00F66EEA" w:rsidRPr="000328DC">
        <w:rPr>
          <w:rFonts w:ascii="Times New Roman" w:hAnsi="Times New Roman"/>
          <w:sz w:val="24"/>
          <w:szCs w:val="24"/>
        </w:rPr>
        <w:t>involvement</w:t>
      </w:r>
      <w:r w:rsidR="00F66EEA" w:rsidRPr="000328DC">
        <w:rPr>
          <w:rFonts w:ascii="Times New Roman" w:hAnsi="Times New Roman" w:hint="eastAsia"/>
          <w:sz w:val="24"/>
          <w:szCs w:val="24"/>
        </w:rPr>
        <w:t xml:space="preserve"> and participation in that practice</w:t>
      </w:r>
      <w:r w:rsidR="00262833" w:rsidRPr="000328DC">
        <w:rPr>
          <w:rFonts w:ascii="Times New Roman" w:hAnsi="Times New Roman" w:hint="eastAsia"/>
          <w:sz w:val="24"/>
          <w:szCs w:val="24"/>
        </w:rPr>
        <w:t xml:space="preserve">, such practice should be </w:t>
      </w:r>
      <w:r w:rsidR="00B047B5" w:rsidRPr="000328DC">
        <w:rPr>
          <w:rFonts w:ascii="Times New Roman" w:hAnsi="Times New Roman"/>
          <w:sz w:val="24"/>
          <w:szCs w:val="24"/>
        </w:rPr>
        <w:t>pursued</w:t>
      </w:r>
      <w:r w:rsidR="00B047B5" w:rsidRPr="000328DC">
        <w:rPr>
          <w:rFonts w:ascii="Times New Roman" w:hAnsi="Times New Roman" w:hint="eastAsia"/>
          <w:sz w:val="24"/>
          <w:szCs w:val="24"/>
        </w:rPr>
        <w:t xml:space="preserve">as an opportunity provided for students </w:t>
      </w:r>
      <w:r w:rsidR="00262833" w:rsidRPr="000328DC">
        <w:rPr>
          <w:rFonts w:ascii="Times New Roman" w:hAnsi="Times New Roman"/>
          <w:sz w:val="24"/>
          <w:szCs w:val="24"/>
        </w:rPr>
        <w:t>by</w:t>
      </w:r>
      <w:r w:rsidR="00262833" w:rsidRPr="000328DC">
        <w:rPr>
          <w:rFonts w:ascii="Times New Roman" w:hAnsi="Times New Roman" w:hint="eastAsia"/>
          <w:sz w:val="24"/>
          <w:szCs w:val="24"/>
        </w:rPr>
        <w:t xml:space="preserve"> teachers throughout their teaching.</w:t>
      </w:r>
    </w:p>
    <w:p w14:paraId="3DCF1E73" w14:textId="3F8901E4" w:rsidR="004E3516" w:rsidRDefault="004E3516" w:rsidP="00781BD0">
      <w:pPr>
        <w:spacing w:line="480" w:lineRule="auto"/>
        <w:rPr>
          <w:rFonts w:ascii="Times New Roman" w:hAnsi="Times New Roman"/>
          <w:sz w:val="24"/>
          <w:szCs w:val="24"/>
        </w:rPr>
      </w:pPr>
      <w:r w:rsidRPr="004E3516">
        <w:rPr>
          <w:rFonts w:ascii="Times New Roman" w:hAnsi="Times New Roman"/>
          <w:sz w:val="24"/>
          <w:szCs w:val="24"/>
        </w:rPr>
        <w:t xml:space="preserve">The </w:t>
      </w:r>
      <w:r w:rsidRPr="000328DC">
        <w:rPr>
          <w:rFonts w:ascii="Times New Roman" w:hAnsi="Times New Roman" w:hint="eastAsia"/>
          <w:sz w:val="24"/>
          <w:szCs w:val="24"/>
        </w:rPr>
        <w:t xml:space="preserve">research </w:t>
      </w:r>
      <w:r w:rsidRPr="004E3516">
        <w:rPr>
          <w:rFonts w:ascii="Times New Roman" w:hAnsi="Times New Roman"/>
          <w:sz w:val="24"/>
          <w:szCs w:val="24"/>
        </w:rPr>
        <w:t>aim</w:t>
      </w:r>
      <w:r w:rsidRPr="000328DC">
        <w:rPr>
          <w:rFonts w:ascii="Times New Roman" w:hAnsi="Times New Roman" w:hint="eastAsia"/>
          <w:sz w:val="24"/>
          <w:szCs w:val="24"/>
        </w:rPr>
        <w:t>s</w:t>
      </w:r>
      <w:r w:rsidR="00846BD2">
        <w:rPr>
          <w:rFonts w:ascii="Times New Roman" w:hAnsi="Times New Roman"/>
          <w:sz w:val="24"/>
          <w:szCs w:val="24"/>
        </w:rPr>
        <w:t xml:space="preserve"> </w:t>
      </w:r>
      <w:r w:rsidRPr="000328DC">
        <w:rPr>
          <w:rFonts w:ascii="Times New Roman" w:hAnsi="Times New Roman" w:hint="eastAsia"/>
          <w:sz w:val="24"/>
          <w:szCs w:val="24"/>
        </w:rPr>
        <w:t>to</w:t>
      </w:r>
      <w:r w:rsidRPr="004E3516">
        <w:rPr>
          <w:rFonts w:ascii="Times New Roman" w:hAnsi="Times New Roman"/>
          <w:sz w:val="24"/>
          <w:szCs w:val="24"/>
        </w:rPr>
        <w:t xml:space="preserve"> conduct </w:t>
      </w:r>
      <w:r w:rsidRPr="000328DC">
        <w:rPr>
          <w:rFonts w:ascii="Times New Roman" w:hAnsi="Times New Roman"/>
          <w:sz w:val="24"/>
          <w:szCs w:val="24"/>
        </w:rPr>
        <w:t xml:space="preserve">a </w:t>
      </w:r>
      <w:r w:rsidRPr="004E3516">
        <w:rPr>
          <w:rFonts w:ascii="Times New Roman" w:hAnsi="Times New Roman"/>
          <w:sz w:val="24"/>
          <w:szCs w:val="24"/>
        </w:rPr>
        <w:t xml:space="preserve">participatory teaching design within </w:t>
      </w:r>
      <w:r w:rsidRPr="000328DC">
        <w:rPr>
          <w:rFonts w:ascii="Times New Roman" w:hAnsi="Times New Roman"/>
          <w:sz w:val="24"/>
          <w:szCs w:val="24"/>
        </w:rPr>
        <w:t>a</w:t>
      </w:r>
      <w:r w:rsidR="00846BD2">
        <w:rPr>
          <w:rFonts w:ascii="Times New Roman" w:hAnsi="Times New Roman"/>
          <w:sz w:val="24"/>
          <w:szCs w:val="24"/>
        </w:rPr>
        <w:t xml:space="preserve"> </w:t>
      </w:r>
      <w:r w:rsidRPr="000328DC">
        <w:rPr>
          <w:rFonts w:ascii="Times New Roman" w:hAnsi="Times New Roman" w:hint="eastAsia"/>
          <w:sz w:val="24"/>
          <w:szCs w:val="24"/>
        </w:rPr>
        <w:t xml:space="preserve">college compulsory </w:t>
      </w:r>
      <w:r w:rsidRPr="004E3516">
        <w:rPr>
          <w:rFonts w:ascii="Times New Roman" w:hAnsi="Times New Roman"/>
          <w:sz w:val="24"/>
          <w:szCs w:val="24"/>
        </w:rPr>
        <w:t>English class</w:t>
      </w:r>
      <w:r w:rsidR="00B6043A" w:rsidRPr="000328DC">
        <w:rPr>
          <w:rFonts w:ascii="Times New Roman" w:hAnsi="Times New Roman" w:hint="eastAsia"/>
          <w:sz w:val="24"/>
          <w:szCs w:val="24"/>
        </w:rPr>
        <w:t>room</w:t>
      </w:r>
      <w:r w:rsidRPr="004E3516">
        <w:rPr>
          <w:rFonts w:ascii="Times New Roman" w:hAnsi="Times New Roman"/>
          <w:sz w:val="24"/>
          <w:szCs w:val="24"/>
        </w:rPr>
        <w:t xml:space="preserve"> of freshm</w:t>
      </w:r>
      <w:r w:rsidRPr="000328DC">
        <w:rPr>
          <w:rFonts w:ascii="Times New Roman" w:hAnsi="Times New Roman" w:hint="eastAsia"/>
          <w:sz w:val="24"/>
          <w:szCs w:val="24"/>
        </w:rPr>
        <w:t>e</w:t>
      </w:r>
      <w:r w:rsidRPr="004E3516">
        <w:rPr>
          <w:rFonts w:ascii="Times New Roman" w:hAnsi="Times New Roman"/>
          <w:sz w:val="24"/>
          <w:szCs w:val="24"/>
        </w:rPr>
        <w:t xml:space="preserve">n in a higher vocational college in the Sichuan province of China and answer the research question </w:t>
      </w:r>
      <w:commentRangeStart w:id="7"/>
      <w:commentRangeStart w:id="8"/>
      <w:r w:rsidRPr="004E3516">
        <w:rPr>
          <w:rFonts w:ascii="Times New Roman" w:hAnsi="Times New Roman"/>
          <w:sz w:val="24"/>
          <w:szCs w:val="24"/>
        </w:rPr>
        <w:t xml:space="preserve">by involving students and teachers in </w:t>
      </w:r>
      <w:r w:rsidRPr="000328DC">
        <w:rPr>
          <w:rFonts w:ascii="Times New Roman" w:hAnsi="Times New Roman"/>
          <w:sz w:val="24"/>
          <w:szCs w:val="24"/>
        </w:rPr>
        <w:t>partici</w:t>
      </w:r>
      <w:r w:rsidRPr="000328DC">
        <w:rPr>
          <w:rFonts w:ascii="Times New Roman" w:hAnsi="Times New Roman" w:hint="eastAsia"/>
          <w:sz w:val="24"/>
          <w:szCs w:val="24"/>
        </w:rPr>
        <w:t xml:space="preserve">pating </w:t>
      </w:r>
      <w:r w:rsidRPr="000328DC">
        <w:rPr>
          <w:rFonts w:ascii="Times New Roman" w:hAnsi="Times New Roman"/>
          <w:sz w:val="24"/>
          <w:szCs w:val="24"/>
        </w:rPr>
        <w:t xml:space="preserve">in </w:t>
      </w:r>
      <w:r w:rsidRPr="000328DC">
        <w:rPr>
          <w:rFonts w:ascii="Times New Roman" w:hAnsi="Times New Roman" w:hint="eastAsia"/>
          <w:sz w:val="24"/>
          <w:szCs w:val="24"/>
        </w:rPr>
        <w:t>the</w:t>
      </w:r>
      <w:r w:rsidRPr="000328DC">
        <w:rPr>
          <w:rFonts w:ascii="Times New Roman" w:hAnsi="Times New Roman"/>
          <w:sz w:val="24"/>
          <w:szCs w:val="24"/>
        </w:rPr>
        <w:t xml:space="preserve"> teaching</w:t>
      </w:r>
      <w:r w:rsidRPr="004E3516">
        <w:rPr>
          <w:rFonts w:ascii="Times New Roman" w:hAnsi="Times New Roman"/>
          <w:sz w:val="24"/>
          <w:szCs w:val="24"/>
        </w:rPr>
        <w:t xml:space="preserve"> design.</w:t>
      </w:r>
      <w:commentRangeEnd w:id="7"/>
      <w:r w:rsidR="00082104">
        <w:rPr>
          <w:rStyle w:val="CommentReference"/>
        </w:rPr>
        <w:commentReference w:id="7"/>
      </w:r>
      <w:commentRangeEnd w:id="8"/>
      <w:r w:rsidR="00846BD2">
        <w:rPr>
          <w:rStyle w:val="CommentReference"/>
        </w:rPr>
        <w:commentReference w:id="8"/>
      </w:r>
      <w:r w:rsidRPr="004E3516">
        <w:rPr>
          <w:rFonts w:ascii="Times New Roman" w:hAnsi="Times New Roman"/>
          <w:sz w:val="24"/>
          <w:szCs w:val="24"/>
        </w:rPr>
        <w:t xml:space="preserve"> The research question of this </w:t>
      </w:r>
      <w:r w:rsidR="00B6043A" w:rsidRPr="000328DC">
        <w:rPr>
          <w:rFonts w:ascii="Times New Roman" w:hAnsi="Times New Roman" w:hint="eastAsia"/>
          <w:sz w:val="24"/>
          <w:szCs w:val="24"/>
        </w:rPr>
        <w:t>research</w:t>
      </w:r>
      <w:r w:rsidRPr="004E3516">
        <w:rPr>
          <w:rFonts w:ascii="Times New Roman" w:hAnsi="Times New Roman"/>
          <w:sz w:val="24"/>
          <w:szCs w:val="24"/>
        </w:rPr>
        <w:t xml:space="preserve"> was what effect </w:t>
      </w:r>
      <w:r w:rsidR="00B6043A" w:rsidRPr="000328DC">
        <w:rPr>
          <w:rFonts w:ascii="Times New Roman" w:hAnsi="Times New Roman" w:hint="eastAsia"/>
          <w:sz w:val="24"/>
          <w:szCs w:val="24"/>
        </w:rPr>
        <w:t xml:space="preserve">would have </w:t>
      </w:r>
      <w:r w:rsidR="00B6043A" w:rsidRPr="004E3516">
        <w:rPr>
          <w:rFonts w:ascii="Times New Roman" w:hAnsi="Times New Roman"/>
          <w:sz w:val="24"/>
          <w:szCs w:val="24"/>
        </w:rPr>
        <w:t xml:space="preserve">on </w:t>
      </w:r>
      <w:r w:rsidR="00B6043A" w:rsidRPr="000328DC">
        <w:rPr>
          <w:rFonts w:ascii="Times New Roman" w:hAnsi="Times New Roman"/>
          <w:sz w:val="24"/>
          <w:szCs w:val="24"/>
        </w:rPr>
        <w:t>student</w:t>
      </w:r>
      <w:r w:rsidR="00B6043A" w:rsidRPr="000328DC">
        <w:rPr>
          <w:rFonts w:ascii="Times New Roman" w:hAnsi="Times New Roman" w:hint="eastAsia"/>
          <w:sz w:val="24"/>
          <w:szCs w:val="24"/>
        </w:rPr>
        <w:t xml:space="preserve">s by involving them </w:t>
      </w:r>
      <w:r w:rsidR="00B6043A" w:rsidRPr="000328DC">
        <w:rPr>
          <w:rFonts w:ascii="Times New Roman" w:hAnsi="Times New Roman"/>
          <w:sz w:val="24"/>
          <w:szCs w:val="24"/>
        </w:rPr>
        <w:t>participating</w:t>
      </w:r>
      <w:r w:rsidR="00B6043A" w:rsidRPr="000328DC">
        <w:rPr>
          <w:rFonts w:ascii="Times New Roman" w:hAnsi="Times New Roman" w:hint="eastAsia"/>
          <w:sz w:val="24"/>
          <w:szCs w:val="24"/>
        </w:rPr>
        <w:t xml:space="preserve"> in </w:t>
      </w:r>
      <w:r w:rsidRPr="004E3516">
        <w:rPr>
          <w:rFonts w:ascii="Times New Roman" w:hAnsi="Times New Roman"/>
          <w:sz w:val="24"/>
          <w:szCs w:val="24"/>
        </w:rPr>
        <w:t>a participatory teaching design research conducted within an English classroom of freshm</w:t>
      </w:r>
      <w:r w:rsidR="00B6043A" w:rsidRPr="000328DC">
        <w:rPr>
          <w:rFonts w:ascii="Times New Roman" w:hAnsi="Times New Roman" w:hint="eastAsia"/>
          <w:sz w:val="24"/>
          <w:szCs w:val="24"/>
        </w:rPr>
        <w:t>e</w:t>
      </w:r>
      <w:r w:rsidRPr="004E3516">
        <w:rPr>
          <w:rFonts w:ascii="Times New Roman" w:hAnsi="Times New Roman"/>
          <w:sz w:val="24"/>
          <w:szCs w:val="24"/>
        </w:rPr>
        <w:t xml:space="preserve">n in a higher vocational </w:t>
      </w:r>
      <w:r w:rsidR="00B6043A" w:rsidRPr="000328DC">
        <w:rPr>
          <w:rFonts w:ascii="Times New Roman" w:hAnsi="Times New Roman"/>
          <w:sz w:val="24"/>
          <w:szCs w:val="24"/>
        </w:rPr>
        <w:t>college</w:t>
      </w:r>
      <w:r w:rsidRPr="004E3516">
        <w:rPr>
          <w:rFonts w:ascii="Times New Roman" w:hAnsi="Times New Roman"/>
          <w:sz w:val="24"/>
          <w:szCs w:val="24"/>
        </w:rPr>
        <w:t xml:space="preserve"> in Sichuan Province. The objective of this </w:t>
      </w:r>
      <w:r w:rsidR="00945695" w:rsidRPr="000328DC">
        <w:rPr>
          <w:rFonts w:ascii="Times New Roman" w:hAnsi="Times New Roman" w:hint="eastAsia"/>
          <w:sz w:val="24"/>
          <w:szCs w:val="24"/>
        </w:rPr>
        <w:lastRenderedPageBreak/>
        <w:t>research</w:t>
      </w:r>
      <w:r w:rsidRPr="004E3516">
        <w:rPr>
          <w:rFonts w:ascii="Times New Roman" w:hAnsi="Times New Roman"/>
          <w:sz w:val="24"/>
          <w:szCs w:val="24"/>
        </w:rPr>
        <w:t xml:space="preserve"> was to </w:t>
      </w:r>
      <w:r w:rsidR="00945695" w:rsidRPr="000328DC">
        <w:rPr>
          <w:rFonts w:ascii="Times New Roman" w:hAnsi="Times New Roman"/>
          <w:sz w:val="24"/>
          <w:szCs w:val="24"/>
        </w:rPr>
        <w:t>explore</w:t>
      </w:r>
      <w:r w:rsidR="000C2838" w:rsidRPr="000328DC">
        <w:rPr>
          <w:rFonts w:ascii="Times New Roman" w:hAnsi="Times New Roman" w:hint="eastAsia"/>
          <w:sz w:val="24"/>
          <w:szCs w:val="24"/>
        </w:rPr>
        <w:t xml:space="preserve"> the effect </w:t>
      </w:r>
      <w:r w:rsidR="00945695" w:rsidRPr="000328DC">
        <w:rPr>
          <w:rFonts w:ascii="Times New Roman" w:hAnsi="Times New Roman"/>
          <w:sz w:val="24"/>
          <w:szCs w:val="24"/>
        </w:rPr>
        <w:t>of</w:t>
      </w:r>
      <w:r w:rsidR="00945695" w:rsidRPr="000328DC">
        <w:rPr>
          <w:rFonts w:ascii="Times New Roman" w:hAnsi="Times New Roman" w:hint="eastAsia"/>
          <w:sz w:val="24"/>
          <w:szCs w:val="24"/>
        </w:rPr>
        <w:t xml:space="preserve"> involving </w:t>
      </w:r>
      <w:r w:rsidR="00945695" w:rsidRPr="000328DC">
        <w:rPr>
          <w:rFonts w:ascii="Times New Roman" w:hAnsi="Times New Roman"/>
          <w:sz w:val="24"/>
          <w:szCs w:val="24"/>
        </w:rPr>
        <w:t>students</w:t>
      </w:r>
      <w:r w:rsidR="00945695" w:rsidRPr="000328DC">
        <w:rPr>
          <w:rFonts w:ascii="Times New Roman" w:hAnsi="Times New Roman" w:hint="eastAsia"/>
          <w:sz w:val="24"/>
          <w:szCs w:val="24"/>
        </w:rPr>
        <w:t xml:space="preserve"> to participate in teaching design mainly from</w:t>
      </w:r>
      <w:r w:rsidRPr="004E3516">
        <w:rPr>
          <w:rFonts w:ascii="Times New Roman" w:hAnsi="Times New Roman"/>
          <w:sz w:val="24"/>
          <w:szCs w:val="24"/>
        </w:rPr>
        <w:t xml:space="preserve"> three dimensions: </w:t>
      </w:r>
      <w:r w:rsidR="00945695" w:rsidRPr="000328DC">
        <w:rPr>
          <w:rFonts w:ascii="Times New Roman" w:hAnsi="Times New Roman" w:hint="eastAsia"/>
          <w:sz w:val="24"/>
          <w:szCs w:val="24"/>
        </w:rPr>
        <w:t>the effect on student</w:t>
      </w:r>
      <w:r w:rsidR="00945695" w:rsidRPr="000328DC">
        <w:rPr>
          <w:rFonts w:ascii="Times New Roman" w:hAnsi="Times New Roman"/>
          <w:sz w:val="24"/>
          <w:szCs w:val="24"/>
        </w:rPr>
        <w:t>’</w:t>
      </w:r>
      <w:r w:rsidR="00945695" w:rsidRPr="000328DC">
        <w:rPr>
          <w:rFonts w:ascii="Times New Roman" w:hAnsi="Times New Roman" w:hint="eastAsia"/>
          <w:sz w:val="24"/>
          <w:szCs w:val="24"/>
        </w:rPr>
        <w:t xml:space="preserve">s </w:t>
      </w:r>
      <w:r w:rsidRPr="004E3516">
        <w:rPr>
          <w:rFonts w:ascii="Times New Roman" w:hAnsi="Times New Roman"/>
          <w:sz w:val="24"/>
          <w:szCs w:val="24"/>
        </w:rPr>
        <w:t>behavioural, cognitiv</w:t>
      </w:r>
      <w:r w:rsidR="00945695" w:rsidRPr="000328DC">
        <w:rPr>
          <w:rFonts w:ascii="Times New Roman" w:hAnsi="Times New Roman" w:hint="eastAsia"/>
          <w:sz w:val="24"/>
          <w:szCs w:val="24"/>
        </w:rPr>
        <w:t>e</w:t>
      </w:r>
      <w:r w:rsidRPr="004E3516">
        <w:rPr>
          <w:rFonts w:ascii="Times New Roman" w:hAnsi="Times New Roman"/>
          <w:sz w:val="24"/>
          <w:szCs w:val="24"/>
        </w:rPr>
        <w:t xml:space="preserve">, and emotional </w:t>
      </w:r>
      <w:r w:rsidR="00945695" w:rsidRPr="000328DC">
        <w:rPr>
          <w:rFonts w:ascii="Times New Roman" w:hAnsi="Times New Roman" w:hint="eastAsia"/>
          <w:sz w:val="24"/>
          <w:szCs w:val="24"/>
        </w:rPr>
        <w:t>aspects</w:t>
      </w:r>
      <w:r w:rsidRPr="004E3516">
        <w:rPr>
          <w:rFonts w:ascii="Times New Roman" w:hAnsi="Times New Roman"/>
          <w:sz w:val="24"/>
          <w:szCs w:val="24"/>
        </w:rPr>
        <w:t xml:space="preserve"> (Fredricks, 2004)</w:t>
      </w:r>
      <w:r w:rsidR="00945695" w:rsidRPr="000328DC">
        <w:rPr>
          <w:rFonts w:ascii="Times New Roman" w:hAnsi="Times New Roman" w:hint="eastAsia"/>
          <w:sz w:val="24"/>
          <w:szCs w:val="24"/>
        </w:rPr>
        <w:t>.</w:t>
      </w:r>
    </w:p>
    <w:p w14:paraId="44DCD529" w14:textId="77777777" w:rsidR="00846BD2" w:rsidRPr="004E3516" w:rsidRDefault="00846BD2" w:rsidP="00781BD0">
      <w:pPr>
        <w:spacing w:line="480" w:lineRule="auto"/>
        <w:rPr>
          <w:rFonts w:ascii="Times New Roman" w:hAnsi="Times New Roman"/>
          <w:sz w:val="24"/>
          <w:szCs w:val="24"/>
        </w:rPr>
      </w:pPr>
    </w:p>
    <w:p w14:paraId="3CCCC6E7" w14:textId="67022550" w:rsidR="004E3516" w:rsidRPr="004E3516" w:rsidRDefault="004E3516" w:rsidP="00781BD0">
      <w:pPr>
        <w:spacing w:line="480" w:lineRule="auto"/>
        <w:rPr>
          <w:rFonts w:ascii="Times New Roman" w:hAnsi="Times New Roman"/>
          <w:sz w:val="24"/>
          <w:szCs w:val="24"/>
        </w:rPr>
      </w:pPr>
      <w:commentRangeStart w:id="9"/>
      <w:r w:rsidRPr="004E3516">
        <w:rPr>
          <w:rFonts w:ascii="Times New Roman" w:hAnsi="Times New Roman"/>
          <w:sz w:val="24"/>
          <w:szCs w:val="24"/>
        </w:rPr>
        <w:t xml:space="preserve">The </w:t>
      </w:r>
      <w:r w:rsidR="00BA20DA" w:rsidRPr="000328DC">
        <w:rPr>
          <w:rFonts w:ascii="Times New Roman" w:hAnsi="Times New Roman" w:hint="eastAsia"/>
          <w:sz w:val="24"/>
          <w:szCs w:val="24"/>
        </w:rPr>
        <w:t xml:space="preserve">purpose of this </w:t>
      </w:r>
      <w:r w:rsidRPr="004E3516">
        <w:rPr>
          <w:rFonts w:ascii="Times New Roman" w:hAnsi="Times New Roman"/>
          <w:sz w:val="24"/>
          <w:szCs w:val="24"/>
        </w:rPr>
        <w:t xml:space="preserve">chapter </w:t>
      </w:r>
      <w:r w:rsidR="00BA20DA" w:rsidRPr="000328DC">
        <w:rPr>
          <w:rFonts w:ascii="Times New Roman" w:hAnsi="Times New Roman"/>
          <w:sz w:val="24"/>
          <w:szCs w:val="24"/>
        </w:rPr>
        <w:t>is to</w:t>
      </w:r>
      <w:r w:rsidR="00BA20DA" w:rsidRPr="000328DC">
        <w:rPr>
          <w:rFonts w:ascii="Times New Roman" w:hAnsi="Times New Roman" w:hint="eastAsia"/>
          <w:sz w:val="24"/>
          <w:szCs w:val="24"/>
        </w:rPr>
        <w:t xml:space="preserve"> introduce the methodology of this qualitative action research regarding what effect would have on the student through conducting participatory teaching design research within their classroom.</w:t>
      </w:r>
      <w:commentRangeEnd w:id="9"/>
      <w:r w:rsidR="004A3A32">
        <w:rPr>
          <w:rStyle w:val="CommentReference"/>
        </w:rPr>
        <w:commentReference w:id="9"/>
      </w:r>
      <w:r w:rsidR="00846BD2">
        <w:rPr>
          <w:rFonts w:ascii="Times New Roman" w:hAnsi="Times New Roman"/>
          <w:sz w:val="24"/>
          <w:szCs w:val="24"/>
        </w:rPr>
        <w:t xml:space="preserve"> </w:t>
      </w:r>
      <w:r w:rsidR="00CA01DE" w:rsidRPr="000328DC">
        <w:rPr>
          <w:rFonts w:ascii="Times New Roman" w:hAnsi="Times New Roman" w:hint="eastAsia"/>
          <w:sz w:val="24"/>
          <w:szCs w:val="24"/>
        </w:rPr>
        <w:t xml:space="preserve">The </w:t>
      </w:r>
      <w:r w:rsidR="00503058" w:rsidRPr="000328DC">
        <w:rPr>
          <w:rFonts w:ascii="Times New Roman" w:hAnsi="Times New Roman"/>
          <w:sz w:val="24"/>
          <w:szCs w:val="24"/>
        </w:rPr>
        <w:t>qualitative</w:t>
      </w:r>
      <w:r w:rsidR="00503058" w:rsidRPr="000328DC">
        <w:rPr>
          <w:rFonts w:ascii="Times New Roman" w:hAnsi="Times New Roman" w:hint="eastAsia"/>
          <w:sz w:val="24"/>
          <w:szCs w:val="24"/>
        </w:rPr>
        <w:t xml:space="preserve"> action research </w:t>
      </w:r>
      <w:r w:rsidR="00CA01DE" w:rsidRPr="000328DC">
        <w:rPr>
          <w:rFonts w:ascii="Times New Roman" w:hAnsi="Times New Roman"/>
          <w:sz w:val="24"/>
          <w:szCs w:val="24"/>
        </w:rPr>
        <w:t>approach</w:t>
      </w:r>
      <w:r w:rsidR="00CA01DE" w:rsidRPr="000328DC">
        <w:rPr>
          <w:rFonts w:ascii="Times New Roman" w:hAnsi="Times New Roman" w:hint="eastAsia"/>
          <w:sz w:val="24"/>
          <w:szCs w:val="24"/>
        </w:rPr>
        <w:t xml:space="preserve"> permits a </w:t>
      </w:r>
      <w:r w:rsidR="009A48C0" w:rsidRPr="000328DC">
        <w:rPr>
          <w:rFonts w:ascii="Times New Roman" w:hAnsi="Times New Roman" w:hint="eastAsia"/>
          <w:sz w:val="24"/>
          <w:szCs w:val="24"/>
        </w:rPr>
        <w:t xml:space="preserve">detailed </w:t>
      </w:r>
      <w:r w:rsidR="00CA01DE" w:rsidRPr="000328DC">
        <w:rPr>
          <w:rFonts w:ascii="Times New Roman" w:hAnsi="Times New Roman" w:hint="eastAsia"/>
          <w:sz w:val="24"/>
          <w:szCs w:val="24"/>
        </w:rPr>
        <w:t xml:space="preserve">perspective </w:t>
      </w:r>
      <w:r w:rsidR="009A48C0" w:rsidRPr="000328DC">
        <w:rPr>
          <w:rFonts w:ascii="Times New Roman" w:hAnsi="Times New Roman"/>
          <w:sz w:val="24"/>
          <w:szCs w:val="24"/>
        </w:rPr>
        <w:t>o</w:t>
      </w:r>
      <w:r w:rsidR="009A48C0" w:rsidRPr="000328DC">
        <w:rPr>
          <w:rFonts w:ascii="Times New Roman" w:hAnsi="Times New Roman" w:hint="eastAsia"/>
          <w:sz w:val="24"/>
          <w:szCs w:val="24"/>
        </w:rPr>
        <w:t>n student</w:t>
      </w:r>
      <w:r w:rsidR="009A48C0" w:rsidRPr="000328DC">
        <w:rPr>
          <w:rFonts w:ascii="Times New Roman" w:hAnsi="Times New Roman"/>
          <w:sz w:val="24"/>
          <w:szCs w:val="24"/>
        </w:rPr>
        <w:t>’</w:t>
      </w:r>
      <w:r w:rsidR="009A48C0" w:rsidRPr="000328DC">
        <w:rPr>
          <w:rFonts w:ascii="Times New Roman" w:hAnsi="Times New Roman" w:hint="eastAsia"/>
          <w:sz w:val="24"/>
          <w:szCs w:val="24"/>
        </w:rPr>
        <w:t xml:space="preserve">s participation in teaching </w:t>
      </w:r>
      <w:r w:rsidR="009A48C0" w:rsidRPr="000328DC">
        <w:rPr>
          <w:rFonts w:ascii="Times New Roman" w:hAnsi="Times New Roman"/>
          <w:sz w:val="24"/>
          <w:szCs w:val="24"/>
        </w:rPr>
        <w:t>design</w:t>
      </w:r>
      <w:r w:rsidR="009A48C0" w:rsidRPr="000328DC">
        <w:rPr>
          <w:rFonts w:ascii="Times New Roman" w:hAnsi="Times New Roman" w:hint="eastAsia"/>
          <w:sz w:val="24"/>
          <w:szCs w:val="24"/>
        </w:rPr>
        <w:t xml:space="preserve"> andallows </w:t>
      </w:r>
      <w:r w:rsidR="009A48C0" w:rsidRPr="000328DC">
        <w:rPr>
          <w:rFonts w:ascii="Times New Roman" w:hAnsi="Times New Roman"/>
          <w:sz w:val="24"/>
          <w:szCs w:val="24"/>
        </w:rPr>
        <w:t xml:space="preserve">us </w:t>
      </w:r>
      <w:r w:rsidR="009A48C0" w:rsidRPr="000328DC">
        <w:rPr>
          <w:rFonts w:ascii="Times New Roman" w:hAnsi="Times New Roman" w:hint="eastAsia"/>
          <w:sz w:val="24"/>
          <w:szCs w:val="24"/>
        </w:rPr>
        <w:t>to gain insights from the collected data of the research to comprehend what is the effect on students coming along with the research</w:t>
      </w:r>
      <w:r w:rsidR="00846BD2">
        <w:rPr>
          <w:rFonts w:ascii="Times New Roman" w:hAnsi="Times New Roman"/>
          <w:color w:val="FF0000"/>
          <w:sz w:val="24"/>
          <w:szCs w:val="24"/>
        </w:rPr>
        <w:t xml:space="preserve"> (Author, year)</w:t>
      </w:r>
      <w:r w:rsidR="009A48C0" w:rsidRPr="000328DC">
        <w:rPr>
          <w:rFonts w:ascii="Times New Roman" w:hAnsi="Times New Roman" w:hint="eastAsia"/>
          <w:sz w:val="24"/>
          <w:szCs w:val="24"/>
        </w:rPr>
        <w:t>.</w:t>
      </w:r>
      <w:r w:rsidR="00846BD2">
        <w:rPr>
          <w:rFonts w:ascii="Times New Roman" w:hAnsi="Times New Roman"/>
          <w:sz w:val="24"/>
          <w:szCs w:val="24"/>
        </w:rPr>
        <w:t xml:space="preserve"> </w:t>
      </w:r>
      <w:r w:rsidR="009A48C0" w:rsidRPr="000328DC">
        <w:rPr>
          <w:rFonts w:ascii="Times New Roman" w:hAnsi="Times New Roman" w:hint="eastAsia"/>
          <w:sz w:val="24"/>
          <w:szCs w:val="24"/>
        </w:rPr>
        <w:t xml:space="preserve">The research will </w:t>
      </w:r>
      <w:r w:rsidR="00273242" w:rsidRPr="000328DC">
        <w:rPr>
          <w:rFonts w:ascii="Times New Roman" w:hAnsi="Times New Roman" w:hint="eastAsia"/>
          <w:sz w:val="24"/>
          <w:szCs w:val="24"/>
        </w:rPr>
        <w:t xml:space="preserve">heavily </w:t>
      </w:r>
      <w:r w:rsidR="009A48C0" w:rsidRPr="000328DC">
        <w:rPr>
          <w:rFonts w:ascii="Times New Roman" w:hAnsi="Times New Roman" w:hint="eastAsia"/>
          <w:sz w:val="24"/>
          <w:szCs w:val="24"/>
        </w:rPr>
        <w:t xml:space="preserve">focus on </w:t>
      </w:r>
      <w:r w:rsidR="00273242" w:rsidRPr="000328DC">
        <w:rPr>
          <w:rFonts w:ascii="Times New Roman" w:hAnsi="Times New Roman"/>
          <w:sz w:val="24"/>
          <w:szCs w:val="24"/>
        </w:rPr>
        <w:t xml:space="preserve">the </w:t>
      </w:r>
      <w:commentRangeStart w:id="10"/>
      <w:r w:rsidR="00273242" w:rsidRPr="000328DC">
        <w:rPr>
          <w:rFonts w:ascii="Times New Roman" w:hAnsi="Times New Roman"/>
          <w:sz w:val="24"/>
          <w:szCs w:val="24"/>
        </w:rPr>
        <w:t>interpretivism</w:t>
      </w:r>
      <w:r w:rsidR="006D4120">
        <w:rPr>
          <w:rFonts w:ascii="Times New Roman" w:hAnsi="Times New Roman"/>
          <w:sz w:val="24"/>
          <w:szCs w:val="24"/>
        </w:rPr>
        <w:t xml:space="preserve"> </w:t>
      </w:r>
      <w:commentRangeEnd w:id="10"/>
      <w:r w:rsidR="006D4120">
        <w:rPr>
          <w:rStyle w:val="CommentReference"/>
        </w:rPr>
        <w:commentReference w:id="10"/>
      </w:r>
      <w:r w:rsidR="00273242" w:rsidRPr="000328DC">
        <w:rPr>
          <w:rFonts w:ascii="Times New Roman" w:hAnsi="Times New Roman" w:hint="eastAsia"/>
          <w:sz w:val="24"/>
          <w:szCs w:val="24"/>
        </w:rPr>
        <w:t xml:space="preserve">paradigm, </w:t>
      </w:r>
      <w:r w:rsidR="00273242" w:rsidRPr="006D4120">
        <w:rPr>
          <w:rFonts w:ascii="Times New Roman" w:hAnsi="Times New Roman"/>
          <w:strike/>
          <w:sz w:val="24"/>
          <w:szCs w:val="24"/>
        </w:rPr>
        <w:t xml:space="preserve">and </w:t>
      </w:r>
      <w:r w:rsidR="00273242" w:rsidRPr="006D4120">
        <w:rPr>
          <w:rFonts w:ascii="Times New Roman" w:hAnsi="Times New Roman" w:hint="eastAsia"/>
          <w:strike/>
          <w:sz w:val="24"/>
          <w:szCs w:val="24"/>
        </w:rPr>
        <w:t>the qualitative action research and its interpretivism paradigm</w:t>
      </w:r>
      <w:r w:rsidR="00273242" w:rsidRPr="000328DC">
        <w:rPr>
          <w:rFonts w:ascii="Times New Roman" w:hAnsi="Times New Roman" w:hint="eastAsia"/>
          <w:sz w:val="24"/>
          <w:szCs w:val="24"/>
        </w:rPr>
        <w:t xml:space="preserve"> </w:t>
      </w:r>
      <w:r w:rsidR="006D4120">
        <w:rPr>
          <w:rFonts w:ascii="Times New Roman" w:hAnsi="Times New Roman"/>
          <w:color w:val="FF0000"/>
          <w:sz w:val="24"/>
          <w:szCs w:val="24"/>
        </w:rPr>
        <w:t xml:space="preserve">which </w:t>
      </w:r>
      <w:r w:rsidR="00273242" w:rsidRPr="000328DC">
        <w:rPr>
          <w:rFonts w:ascii="Times New Roman" w:hAnsi="Times New Roman" w:hint="eastAsia"/>
          <w:sz w:val="24"/>
          <w:szCs w:val="24"/>
        </w:rPr>
        <w:t xml:space="preserve">will be discussed in-depth in this chapter. </w:t>
      </w:r>
      <w:r w:rsidR="00213099" w:rsidRPr="000328DC">
        <w:rPr>
          <w:rFonts w:ascii="Times New Roman" w:hAnsi="Times New Roman" w:hint="eastAsia"/>
          <w:sz w:val="24"/>
          <w:szCs w:val="24"/>
        </w:rPr>
        <w:t xml:space="preserve">The data collection and </w:t>
      </w:r>
      <w:r w:rsidR="006D4120">
        <w:rPr>
          <w:rFonts w:ascii="Times New Roman" w:hAnsi="Times New Roman"/>
          <w:color w:val="FF0000"/>
          <w:sz w:val="24"/>
          <w:szCs w:val="24"/>
        </w:rPr>
        <w:t xml:space="preserve">methods of </w:t>
      </w:r>
      <w:r w:rsidR="00213099" w:rsidRPr="000328DC">
        <w:rPr>
          <w:rFonts w:ascii="Times New Roman" w:hAnsi="Times New Roman" w:hint="eastAsia"/>
          <w:sz w:val="24"/>
          <w:szCs w:val="24"/>
        </w:rPr>
        <w:t xml:space="preserve">analysis </w:t>
      </w:r>
      <w:r w:rsidR="00213099" w:rsidRPr="006D4120">
        <w:rPr>
          <w:rFonts w:ascii="Times New Roman" w:hAnsi="Times New Roman" w:hint="eastAsia"/>
          <w:strike/>
          <w:sz w:val="24"/>
          <w:szCs w:val="24"/>
        </w:rPr>
        <w:t>methods</w:t>
      </w:r>
      <w:r w:rsidR="00213099" w:rsidRPr="000328DC">
        <w:rPr>
          <w:rFonts w:ascii="Times New Roman" w:hAnsi="Times New Roman" w:hint="eastAsia"/>
          <w:sz w:val="24"/>
          <w:szCs w:val="24"/>
        </w:rPr>
        <w:t xml:space="preserve">, participants, procedures, ethical problems, and limitations and reflections of the research will be discussed in </w:t>
      </w:r>
      <w:r w:rsidR="00503058" w:rsidRPr="000328DC">
        <w:rPr>
          <w:rFonts w:ascii="Times New Roman" w:hAnsi="Times New Roman"/>
          <w:sz w:val="24"/>
          <w:szCs w:val="24"/>
        </w:rPr>
        <w:t>detail</w:t>
      </w:r>
      <w:r w:rsidR="00213099" w:rsidRPr="000328DC">
        <w:rPr>
          <w:rFonts w:ascii="Times New Roman" w:hAnsi="Times New Roman" w:hint="eastAsia"/>
          <w:sz w:val="24"/>
          <w:szCs w:val="24"/>
        </w:rPr>
        <w:t>. In addition</w:t>
      </w:r>
      <w:r w:rsidRPr="004E3516">
        <w:rPr>
          <w:rFonts w:ascii="Times New Roman" w:hAnsi="Times New Roman"/>
          <w:sz w:val="24"/>
          <w:szCs w:val="24"/>
        </w:rPr>
        <w:t xml:space="preserve">, the </w:t>
      </w:r>
      <w:r w:rsidR="00213099" w:rsidRPr="000328DC">
        <w:rPr>
          <w:rFonts w:ascii="Times New Roman" w:hAnsi="Times New Roman" w:hint="eastAsia"/>
          <w:sz w:val="24"/>
          <w:szCs w:val="24"/>
        </w:rPr>
        <w:t>trustworthiness</w:t>
      </w:r>
      <w:r w:rsidRPr="004E3516">
        <w:rPr>
          <w:rFonts w:ascii="Times New Roman" w:hAnsi="Times New Roman"/>
          <w:sz w:val="24"/>
          <w:szCs w:val="24"/>
        </w:rPr>
        <w:t xml:space="preserve"> of the </w:t>
      </w:r>
      <w:r w:rsidR="00213099" w:rsidRPr="000328DC">
        <w:rPr>
          <w:rFonts w:ascii="Times New Roman" w:hAnsi="Times New Roman" w:hint="eastAsia"/>
          <w:sz w:val="24"/>
          <w:szCs w:val="24"/>
        </w:rPr>
        <w:t>researchwill be</w:t>
      </w:r>
      <w:r w:rsidRPr="004E3516">
        <w:rPr>
          <w:rFonts w:ascii="Times New Roman" w:hAnsi="Times New Roman"/>
          <w:sz w:val="24"/>
          <w:szCs w:val="24"/>
        </w:rPr>
        <w:t xml:space="preserve"> introduced to guarantee the </w:t>
      </w:r>
      <w:r w:rsidR="00213099" w:rsidRPr="000328DC">
        <w:rPr>
          <w:rFonts w:ascii="Times New Roman" w:hAnsi="Times New Roman" w:hint="eastAsia"/>
          <w:sz w:val="24"/>
          <w:szCs w:val="24"/>
        </w:rPr>
        <w:t>quality and integrity</w:t>
      </w:r>
      <w:r w:rsidRPr="004E3516">
        <w:rPr>
          <w:rFonts w:ascii="Times New Roman" w:hAnsi="Times New Roman"/>
          <w:sz w:val="24"/>
          <w:szCs w:val="24"/>
        </w:rPr>
        <w:t xml:space="preserve"> of the </w:t>
      </w:r>
      <w:r w:rsidR="00213099" w:rsidRPr="000328DC">
        <w:rPr>
          <w:rFonts w:ascii="Times New Roman" w:hAnsi="Times New Roman" w:hint="eastAsia"/>
          <w:sz w:val="24"/>
          <w:szCs w:val="24"/>
        </w:rPr>
        <w:t>research</w:t>
      </w:r>
      <w:r w:rsidR="00503058" w:rsidRPr="000328DC">
        <w:rPr>
          <w:rFonts w:ascii="Times New Roman" w:hAnsi="Times New Roman" w:hint="eastAsia"/>
          <w:sz w:val="24"/>
          <w:szCs w:val="24"/>
        </w:rPr>
        <w:t xml:space="preserve"> (Efron &amp; Ravid, 2019)</w:t>
      </w:r>
      <w:r w:rsidRPr="004E3516">
        <w:rPr>
          <w:rFonts w:ascii="Times New Roman" w:hAnsi="Times New Roman"/>
          <w:sz w:val="24"/>
          <w:szCs w:val="24"/>
        </w:rPr>
        <w:t xml:space="preserve">. </w:t>
      </w:r>
    </w:p>
    <w:p w14:paraId="16F756ED" w14:textId="77777777" w:rsidR="00A703F1" w:rsidRPr="000328DC" w:rsidRDefault="00A703F1" w:rsidP="00781BD0">
      <w:pPr>
        <w:spacing w:line="480" w:lineRule="auto"/>
        <w:rPr>
          <w:rFonts w:ascii="Times New Roman" w:hAnsi="Times New Roman"/>
          <w:sz w:val="24"/>
          <w:szCs w:val="24"/>
        </w:rPr>
      </w:pPr>
    </w:p>
    <w:p w14:paraId="29CE6EC2" w14:textId="77777777" w:rsidR="005332FF" w:rsidRPr="000328DC" w:rsidRDefault="009F6DE7" w:rsidP="00781BD0">
      <w:pPr>
        <w:spacing w:line="480" w:lineRule="auto"/>
        <w:rPr>
          <w:rFonts w:ascii="Times New Roman" w:hAnsi="Times New Roman"/>
          <w:sz w:val="24"/>
          <w:szCs w:val="24"/>
        </w:rPr>
      </w:pPr>
      <w:r w:rsidRPr="000328DC">
        <w:rPr>
          <w:rFonts w:ascii="Times New Roman" w:hAnsi="Times New Roman" w:hint="eastAsia"/>
          <w:sz w:val="24"/>
          <w:szCs w:val="24"/>
        </w:rPr>
        <w:t xml:space="preserve">3.1 </w:t>
      </w:r>
      <w:r w:rsidR="009D3B36" w:rsidRPr="000328DC">
        <w:rPr>
          <w:rFonts w:ascii="Times New Roman" w:hAnsi="Times New Roman" w:hint="eastAsia"/>
          <w:sz w:val="24"/>
          <w:szCs w:val="24"/>
        </w:rPr>
        <w:t xml:space="preserve">Interpretivism </w:t>
      </w:r>
      <w:r w:rsidR="005332FF" w:rsidRPr="000328DC">
        <w:rPr>
          <w:rFonts w:ascii="Times New Roman" w:hAnsi="Times New Roman" w:hint="eastAsia"/>
          <w:sz w:val="24"/>
          <w:szCs w:val="24"/>
        </w:rPr>
        <w:t>Paradigm</w:t>
      </w:r>
    </w:p>
    <w:p w14:paraId="1318DD2C" w14:textId="4A6A226B" w:rsidR="00BA6E43" w:rsidRDefault="00CB2309" w:rsidP="00781BD0">
      <w:pPr>
        <w:spacing w:line="480" w:lineRule="auto"/>
        <w:rPr>
          <w:rFonts w:ascii="Times New Roman" w:hAnsi="Times New Roman"/>
          <w:sz w:val="24"/>
          <w:szCs w:val="24"/>
        </w:rPr>
      </w:pPr>
      <w:r w:rsidRPr="000328DC">
        <w:rPr>
          <w:rFonts w:ascii="Times New Roman" w:hAnsi="Times New Roman"/>
          <w:sz w:val="24"/>
          <w:szCs w:val="24"/>
        </w:rPr>
        <w:t>Paradigms are not just methodologies, they are a way of looking at the world</w:t>
      </w:r>
      <w:r w:rsidR="004F2BDA" w:rsidRPr="000328DC">
        <w:rPr>
          <w:rFonts w:ascii="Times New Roman" w:hAnsi="Times New Roman"/>
          <w:sz w:val="24"/>
          <w:szCs w:val="24"/>
        </w:rPr>
        <w:t xml:space="preserve"> (</w:t>
      </w:r>
      <w:proofErr w:type="spellStart"/>
      <w:r w:rsidR="004F2BDA" w:rsidRPr="000328DC">
        <w:rPr>
          <w:rFonts w:ascii="Times New Roman" w:hAnsi="Times New Roman"/>
          <w:sz w:val="24"/>
          <w:szCs w:val="24"/>
        </w:rPr>
        <w:t>Slawecki</w:t>
      </w:r>
      <w:proofErr w:type="spellEnd"/>
      <w:r w:rsidR="004F2BDA" w:rsidRPr="000328DC">
        <w:rPr>
          <w:rFonts w:ascii="Times New Roman" w:hAnsi="Times New Roman"/>
          <w:sz w:val="24"/>
          <w:szCs w:val="24"/>
        </w:rPr>
        <w:t>, 2018)</w:t>
      </w:r>
      <w:r w:rsidRPr="000328DC">
        <w:rPr>
          <w:rFonts w:ascii="Times New Roman" w:hAnsi="Times New Roman"/>
          <w:sz w:val="24"/>
          <w:szCs w:val="24"/>
        </w:rPr>
        <w:t xml:space="preserve">. </w:t>
      </w:r>
      <w:commentRangeStart w:id="11"/>
      <w:r w:rsidRPr="000328DC">
        <w:rPr>
          <w:rFonts w:ascii="Times New Roman" w:hAnsi="Times New Roman"/>
          <w:sz w:val="24"/>
          <w:szCs w:val="24"/>
        </w:rPr>
        <w:t>It has different assumptions about the world and influences how we see the world. For instance, people used to think that the earth was flat, but later the earth was proved to be round</w:t>
      </w:r>
      <w:r w:rsidR="004F2BDA" w:rsidRPr="000328DC">
        <w:rPr>
          <w:rFonts w:ascii="Times New Roman" w:hAnsi="Times New Roman"/>
          <w:sz w:val="24"/>
          <w:szCs w:val="24"/>
        </w:rPr>
        <w:t>.</w:t>
      </w:r>
      <w:r w:rsidR="006D4120">
        <w:rPr>
          <w:rFonts w:ascii="Times New Roman" w:hAnsi="Times New Roman"/>
          <w:sz w:val="24"/>
          <w:szCs w:val="24"/>
        </w:rPr>
        <w:t xml:space="preserve"> </w:t>
      </w:r>
      <w:r w:rsidR="004F2BDA" w:rsidRPr="000328DC">
        <w:rPr>
          <w:rFonts w:ascii="Times New Roman" w:hAnsi="Times New Roman"/>
          <w:sz w:val="24"/>
          <w:szCs w:val="24"/>
        </w:rPr>
        <w:t>Therefore,</w:t>
      </w:r>
      <w:r w:rsidRPr="000328DC">
        <w:rPr>
          <w:rFonts w:ascii="Times New Roman" w:hAnsi="Times New Roman"/>
          <w:sz w:val="24"/>
          <w:szCs w:val="24"/>
        </w:rPr>
        <w:t xml:space="preserve"> there </w:t>
      </w:r>
      <w:r w:rsidR="004F2BDA" w:rsidRPr="000328DC">
        <w:rPr>
          <w:rFonts w:ascii="Times New Roman" w:hAnsi="Times New Roman"/>
          <w:sz w:val="24"/>
          <w:szCs w:val="24"/>
        </w:rPr>
        <w:t>exists</w:t>
      </w:r>
      <w:r w:rsidRPr="000328DC">
        <w:rPr>
          <w:rFonts w:ascii="Times New Roman" w:hAnsi="Times New Roman"/>
          <w:sz w:val="24"/>
          <w:szCs w:val="24"/>
        </w:rPr>
        <w:t xml:space="preserve"> a paradigm shift</w:t>
      </w:r>
      <w:r w:rsidR="004F2BDA" w:rsidRPr="000328DC">
        <w:rPr>
          <w:rFonts w:ascii="Times New Roman" w:hAnsi="Times New Roman"/>
          <w:sz w:val="24"/>
          <w:szCs w:val="24"/>
        </w:rPr>
        <w:t xml:space="preserve"> (Hickson, 2012), </w:t>
      </w:r>
      <w:r w:rsidRPr="000328DC">
        <w:rPr>
          <w:rFonts w:ascii="Times New Roman" w:hAnsi="Times New Roman"/>
          <w:sz w:val="24"/>
          <w:szCs w:val="24"/>
        </w:rPr>
        <w:t xml:space="preserve">which means that </w:t>
      </w:r>
      <w:r w:rsidRPr="000328DC">
        <w:rPr>
          <w:rFonts w:ascii="Times New Roman" w:hAnsi="Times New Roman"/>
          <w:sz w:val="24"/>
          <w:szCs w:val="24"/>
        </w:rPr>
        <w:lastRenderedPageBreak/>
        <w:t>people</w:t>
      </w:r>
      <w:r w:rsidR="004F2BDA" w:rsidRPr="000328DC">
        <w:rPr>
          <w:rFonts w:ascii="Times New Roman" w:hAnsi="Times New Roman"/>
          <w:sz w:val="24"/>
          <w:szCs w:val="24"/>
        </w:rPr>
        <w:t>’</w:t>
      </w:r>
      <w:r w:rsidRPr="000328DC">
        <w:rPr>
          <w:rFonts w:ascii="Times New Roman" w:hAnsi="Times New Roman"/>
          <w:sz w:val="24"/>
          <w:szCs w:val="24"/>
        </w:rPr>
        <w:t>s</w:t>
      </w:r>
      <w:r w:rsidR="004F2BDA" w:rsidRPr="000328DC">
        <w:rPr>
          <w:rFonts w:ascii="Times New Roman" w:hAnsi="Times New Roman"/>
          <w:sz w:val="24"/>
          <w:szCs w:val="24"/>
        </w:rPr>
        <w:t xml:space="preserve"> perspectives and views</w:t>
      </w:r>
      <w:r w:rsidRPr="000328DC">
        <w:rPr>
          <w:rFonts w:ascii="Times New Roman" w:hAnsi="Times New Roman"/>
          <w:sz w:val="24"/>
          <w:szCs w:val="24"/>
        </w:rPr>
        <w:t xml:space="preserve"> of the earth </w:t>
      </w:r>
      <w:r w:rsidR="004F2BDA" w:rsidRPr="000328DC">
        <w:rPr>
          <w:rFonts w:ascii="Times New Roman" w:hAnsi="Times New Roman"/>
          <w:sz w:val="24"/>
          <w:szCs w:val="24"/>
        </w:rPr>
        <w:t>have</w:t>
      </w:r>
      <w:r w:rsidRPr="000328DC">
        <w:rPr>
          <w:rFonts w:ascii="Times New Roman" w:hAnsi="Times New Roman"/>
          <w:sz w:val="24"/>
          <w:szCs w:val="24"/>
        </w:rPr>
        <w:t xml:space="preserve"> changed</w:t>
      </w:r>
      <w:commentRangeEnd w:id="11"/>
      <w:r w:rsidR="006D4120">
        <w:rPr>
          <w:rStyle w:val="CommentReference"/>
        </w:rPr>
        <w:commentReference w:id="11"/>
      </w:r>
      <w:r w:rsidRPr="000328DC">
        <w:rPr>
          <w:rFonts w:ascii="Times New Roman" w:hAnsi="Times New Roman"/>
          <w:sz w:val="24"/>
          <w:szCs w:val="24"/>
        </w:rPr>
        <w:t xml:space="preserve">. By understanding </w:t>
      </w:r>
      <w:r w:rsidR="004F2BDA" w:rsidRPr="000328DC">
        <w:rPr>
          <w:rFonts w:ascii="Times New Roman" w:hAnsi="Times New Roman"/>
          <w:sz w:val="24"/>
          <w:szCs w:val="24"/>
        </w:rPr>
        <w:t xml:space="preserve">the </w:t>
      </w:r>
      <w:r w:rsidRPr="000328DC">
        <w:rPr>
          <w:rFonts w:ascii="Times New Roman" w:hAnsi="Times New Roman"/>
          <w:sz w:val="24"/>
          <w:szCs w:val="24"/>
        </w:rPr>
        <w:t>paradigm, researchers can identify the nature of the research matter, the way of perceiving things, and the research method based on their own research questions and objectives</w:t>
      </w:r>
      <w:r w:rsidR="008E23A6" w:rsidRPr="000328DC">
        <w:rPr>
          <w:rFonts w:ascii="Times New Roman" w:hAnsi="Times New Roman"/>
          <w:sz w:val="24"/>
          <w:szCs w:val="24"/>
        </w:rPr>
        <w:t xml:space="preserve"> (</w:t>
      </w:r>
      <w:proofErr w:type="spellStart"/>
      <w:r w:rsidR="008E23A6" w:rsidRPr="000328DC">
        <w:rPr>
          <w:rFonts w:ascii="Times New Roman" w:hAnsi="Times New Roman"/>
          <w:sz w:val="24"/>
          <w:szCs w:val="24"/>
        </w:rPr>
        <w:t>Kivunja</w:t>
      </w:r>
      <w:proofErr w:type="spellEnd"/>
      <w:r w:rsidR="006D4120">
        <w:rPr>
          <w:rFonts w:ascii="Times New Roman" w:hAnsi="Times New Roman"/>
          <w:sz w:val="24"/>
          <w:szCs w:val="24"/>
        </w:rPr>
        <w:t xml:space="preserve"> </w:t>
      </w:r>
      <w:r w:rsidR="008E23A6" w:rsidRPr="000328DC">
        <w:rPr>
          <w:rFonts w:ascii="Times New Roman" w:hAnsi="Times New Roman"/>
          <w:sz w:val="24"/>
          <w:szCs w:val="24"/>
        </w:rPr>
        <w:t>&amp;</w:t>
      </w:r>
      <w:r w:rsidR="006D4120">
        <w:rPr>
          <w:rFonts w:ascii="Times New Roman" w:hAnsi="Times New Roman"/>
          <w:sz w:val="24"/>
          <w:szCs w:val="24"/>
        </w:rPr>
        <w:t xml:space="preserve"> </w:t>
      </w:r>
      <w:proofErr w:type="spellStart"/>
      <w:r w:rsidR="008E23A6" w:rsidRPr="000328DC">
        <w:rPr>
          <w:rFonts w:ascii="Times New Roman" w:hAnsi="Times New Roman"/>
          <w:sz w:val="24"/>
          <w:szCs w:val="24"/>
        </w:rPr>
        <w:t>Kuyini</w:t>
      </w:r>
      <w:proofErr w:type="spellEnd"/>
      <w:r w:rsidR="008E23A6" w:rsidRPr="000328DC">
        <w:rPr>
          <w:rFonts w:ascii="Times New Roman" w:hAnsi="Times New Roman"/>
          <w:sz w:val="24"/>
          <w:szCs w:val="24"/>
        </w:rPr>
        <w:t>, 2017)</w:t>
      </w:r>
      <w:r w:rsidRPr="000328DC">
        <w:rPr>
          <w:rFonts w:ascii="Times New Roman" w:hAnsi="Times New Roman"/>
          <w:sz w:val="24"/>
          <w:szCs w:val="24"/>
        </w:rPr>
        <w:t xml:space="preserve">, so that they can </w:t>
      </w:r>
      <w:commentRangeStart w:id="12"/>
      <w:r w:rsidRPr="000328DC">
        <w:rPr>
          <w:rFonts w:ascii="Times New Roman" w:hAnsi="Times New Roman"/>
          <w:sz w:val="24"/>
          <w:szCs w:val="24"/>
        </w:rPr>
        <w:t xml:space="preserve">choose the research paradigm </w:t>
      </w:r>
      <w:commentRangeEnd w:id="12"/>
      <w:r w:rsidR="006D4120">
        <w:rPr>
          <w:rStyle w:val="CommentReference"/>
        </w:rPr>
        <w:commentReference w:id="12"/>
      </w:r>
      <w:r w:rsidRPr="000328DC">
        <w:rPr>
          <w:rFonts w:ascii="Times New Roman" w:hAnsi="Times New Roman"/>
          <w:sz w:val="24"/>
          <w:szCs w:val="24"/>
        </w:rPr>
        <w:t xml:space="preserve">and research method that </w:t>
      </w:r>
      <w:commentRangeStart w:id="13"/>
      <w:r w:rsidRPr="000328DC">
        <w:rPr>
          <w:rFonts w:ascii="Times New Roman" w:hAnsi="Times New Roman"/>
          <w:sz w:val="24"/>
          <w:szCs w:val="24"/>
        </w:rPr>
        <w:t>best suits their research</w:t>
      </w:r>
      <w:commentRangeEnd w:id="13"/>
      <w:r w:rsidR="006D4120">
        <w:rPr>
          <w:rStyle w:val="CommentReference"/>
        </w:rPr>
        <w:commentReference w:id="13"/>
      </w:r>
      <w:r w:rsidRPr="000328DC">
        <w:rPr>
          <w:rFonts w:ascii="Times New Roman" w:hAnsi="Times New Roman"/>
          <w:sz w:val="24"/>
          <w:szCs w:val="24"/>
        </w:rPr>
        <w:t>.</w:t>
      </w:r>
      <w:r w:rsidR="006D4120">
        <w:rPr>
          <w:rFonts w:ascii="Times New Roman" w:hAnsi="Times New Roman"/>
          <w:sz w:val="24"/>
          <w:szCs w:val="24"/>
        </w:rPr>
        <w:t xml:space="preserve"> </w:t>
      </w:r>
      <w:r w:rsidR="00F2047A" w:rsidRPr="000328DC">
        <w:rPr>
          <w:rFonts w:ascii="Times New Roman" w:hAnsi="Times New Roman"/>
          <w:sz w:val="24"/>
          <w:szCs w:val="24"/>
        </w:rPr>
        <w:t>This qualit</w:t>
      </w:r>
      <w:r w:rsidR="005443A9" w:rsidRPr="000328DC">
        <w:rPr>
          <w:rFonts w:ascii="Times New Roman" w:hAnsi="Times New Roman" w:hint="eastAsia"/>
          <w:sz w:val="24"/>
          <w:szCs w:val="24"/>
        </w:rPr>
        <w:t>ative</w:t>
      </w:r>
      <w:r w:rsidR="00F2047A" w:rsidRPr="000328DC">
        <w:rPr>
          <w:rFonts w:ascii="Times New Roman" w:hAnsi="Times New Roman" w:hint="eastAsia"/>
          <w:sz w:val="24"/>
          <w:szCs w:val="24"/>
        </w:rPr>
        <w:t xml:space="preserve"> action research</w:t>
      </w:r>
      <w:r w:rsidR="00F2047A" w:rsidRPr="000328DC">
        <w:rPr>
          <w:rFonts w:ascii="Times New Roman" w:hAnsi="Times New Roman"/>
          <w:sz w:val="24"/>
          <w:szCs w:val="24"/>
        </w:rPr>
        <w:t xml:space="preserve"> will be guided by the</w:t>
      </w:r>
      <w:r w:rsidR="00F2047A" w:rsidRPr="000328DC">
        <w:rPr>
          <w:rFonts w:ascii="Times New Roman" w:hAnsi="Times New Roman" w:hint="eastAsia"/>
          <w:sz w:val="24"/>
          <w:szCs w:val="24"/>
        </w:rPr>
        <w:t xml:space="preserve"> interpretivism</w:t>
      </w:r>
      <w:r w:rsidR="00F2047A" w:rsidRPr="000328DC">
        <w:rPr>
          <w:rFonts w:ascii="Times New Roman" w:hAnsi="Times New Roman"/>
          <w:sz w:val="24"/>
          <w:szCs w:val="24"/>
        </w:rPr>
        <w:t xml:space="preserve"> paradigm.</w:t>
      </w:r>
      <w:r w:rsidR="006D4120">
        <w:rPr>
          <w:rFonts w:ascii="Times New Roman" w:hAnsi="Times New Roman"/>
          <w:sz w:val="24"/>
          <w:szCs w:val="24"/>
        </w:rPr>
        <w:t xml:space="preserve"> </w:t>
      </w:r>
      <w:r w:rsidR="00F2047A" w:rsidRPr="000328DC">
        <w:rPr>
          <w:rFonts w:ascii="Times New Roman" w:hAnsi="Times New Roman"/>
          <w:sz w:val="24"/>
          <w:szCs w:val="24"/>
        </w:rPr>
        <w:t xml:space="preserve">Interpretivism was developed </w:t>
      </w:r>
      <w:r w:rsidR="00F2047A" w:rsidRPr="006D4120">
        <w:rPr>
          <w:rFonts w:ascii="Times New Roman" w:hAnsi="Times New Roman"/>
          <w:strike/>
          <w:sz w:val="24"/>
          <w:szCs w:val="24"/>
        </w:rPr>
        <w:t>among academicians</w:t>
      </w:r>
      <w:r w:rsidR="006D4120" w:rsidRPr="006D4120">
        <w:rPr>
          <w:rFonts w:ascii="Times New Roman" w:hAnsi="Times New Roman"/>
          <w:strike/>
          <w:sz w:val="24"/>
          <w:szCs w:val="24"/>
        </w:rPr>
        <w:t xml:space="preserve"> </w:t>
      </w:r>
      <w:r w:rsidR="00F2047A" w:rsidRPr="006D4120">
        <w:rPr>
          <w:rFonts w:ascii="Times New Roman" w:hAnsi="Times New Roman"/>
          <w:strike/>
          <w:sz w:val="24"/>
          <w:szCs w:val="24"/>
        </w:rPr>
        <w:t>who</w:t>
      </w:r>
      <w:r w:rsidR="00F2047A" w:rsidRPr="000328DC">
        <w:rPr>
          <w:rFonts w:ascii="Times New Roman" w:hAnsi="Times New Roman"/>
          <w:sz w:val="24"/>
          <w:szCs w:val="24"/>
        </w:rPr>
        <w:t xml:space="preserve"> </w:t>
      </w:r>
      <w:r w:rsidR="006D4120" w:rsidRPr="006D4120">
        <w:rPr>
          <w:rFonts w:ascii="Times New Roman" w:hAnsi="Times New Roman"/>
          <w:color w:val="FF0000"/>
          <w:sz w:val="24"/>
          <w:szCs w:val="24"/>
        </w:rPr>
        <w:t xml:space="preserve">by researchers who </w:t>
      </w:r>
      <w:r w:rsidR="00F2047A" w:rsidRPr="000328DC">
        <w:rPr>
          <w:rFonts w:ascii="Times New Roman" w:hAnsi="Times New Roman"/>
          <w:sz w:val="24"/>
          <w:szCs w:val="24"/>
        </w:rPr>
        <w:t xml:space="preserve">were </w:t>
      </w:r>
      <w:r w:rsidR="00F2047A" w:rsidRPr="000328DC">
        <w:rPr>
          <w:rFonts w:ascii="Times New Roman" w:hAnsi="Times New Roman" w:hint="eastAsia"/>
          <w:sz w:val="24"/>
          <w:szCs w:val="24"/>
        </w:rPr>
        <w:t>unhappy</w:t>
      </w:r>
      <w:r w:rsidR="00F2047A" w:rsidRPr="000328DC">
        <w:rPr>
          <w:rFonts w:ascii="Times New Roman" w:hAnsi="Times New Roman"/>
          <w:sz w:val="24"/>
          <w:szCs w:val="24"/>
        </w:rPr>
        <w:t xml:space="preserve"> with </w:t>
      </w:r>
      <w:r w:rsidR="00F2047A" w:rsidRPr="000328DC">
        <w:rPr>
          <w:rFonts w:ascii="Times New Roman" w:hAnsi="Times New Roman" w:hint="eastAsia"/>
          <w:sz w:val="24"/>
          <w:szCs w:val="24"/>
        </w:rPr>
        <w:t>the post-</w:t>
      </w:r>
      <w:r w:rsidR="00F2047A" w:rsidRPr="000328DC">
        <w:rPr>
          <w:rFonts w:ascii="Times New Roman" w:hAnsi="Times New Roman"/>
          <w:sz w:val="24"/>
          <w:szCs w:val="24"/>
        </w:rPr>
        <w:t>positivism</w:t>
      </w:r>
      <w:r w:rsidR="00F2047A" w:rsidRPr="000328DC">
        <w:rPr>
          <w:rFonts w:ascii="Times New Roman" w:hAnsi="Times New Roman" w:hint="eastAsia"/>
          <w:sz w:val="24"/>
          <w:szCs w:val="24"/>
        </w:rPr>
        <w:t xml:space="preserve"> (Kankam, 2019)</w:t>
      </w:r>
      <w:r w:rsidR="00F2047A" w:rsidRPr="000328DC">
        <w:rPr>
          <w:rFonts w:ascii="Times New Roman" w:hAnsi="Times New Roman"/>
          <w:sz w:val="24"/>
          <w:szCs w:val="24"/>
        </w:rPr>
        <w:t>.</w:t>
      </w:r>
      <w:r w:rsidR="006D4120">
        <w:rPr>
          <w:rFonts w:ascii="Times New Roman" w:hAnsi="Times New Roman"/>
          <w:sz w:val="24"/>
          <w:szCs w:val="24"/>
        </w:rPr>
        <w:t xml:space="preserve"> </w:t>
      </w:r>
      <w:proofErr w:type="gramStart"/>
      <w:r w:rsidR="00F2047A" w:rsidRPr="000328DC">
        <w:rPr>
          <w:rFonts w:ascii="Times New Roman" w:hAnsi="Times New Roman"/>
          <w:sz w:val="24"/>
          <w:szCs w:val="24"/>
        </w:rPr>
        <w:t>Interpretivists</w:t>
      </w:r>
      <w:proofErr w:type="gramEnd"/>
      <w:r w:rsidR="00F2047A" w:rsidRPr="000328DC">
        <w:rPr>
          <w:rFonts w:ascii="Times New Roman" w:hAnsi="Times New Roman"/>
          <w:sz w:val="24"/>
          <w:szCs w:val="24"/>
        </w:rPr>
        <w:t xml:space="preserve"> believe that post-positivism theories are too general to reflect the </w:t>
      </w:r>
      <w:r w:rsidR="00925459" w:rsidRPr="000328DC">
        <w:rPr>
          <w:rFonts w:ascii="Times New Roman" w:hAnsi="Times New Roman" w:hint="eastAsia"/>
          <w:sz w:val="24"/>
          <w:szCs w:val="24"/>
        </w:rPr>
        <w:t>subtle differences</w:t>
      </w:r>
      <w:r w:rsidR="00F2047A" w:rsidRPr="000328DC">
        <w:rPr>
          <w:rFonts w:ascii="Times New Roman" w:hAnsi="Times New Roman"/>
          <w:sz w:val="24"/>
          <w:szCs w:val="24"/>
        </w:rPr>
        <w:t xml:space="preserve"> and variations in human interaction</w:t>
      </w:r>
      <w:r w:rsidR="00024AA8" w:rsidRPr="000328DC">
        <w:rPr>
          <w:rFonts w:ascii="Times New Roman" w:hAnsi="Times New Roman" w:hint="eastAsia"/>
          <w:sz w:val="24"/>
          <w:szCs w:val="24"/>
        </w:rPr>
        <w:t xml:space="preserve"> (Willis, 2007)</w:t>
      </w:r>
      <w:r w:rsidR="00F2047A" w:rsidRPr="000328DC">
        <w:rPr>
          <w:rFonts w:ascii="Times New Roman" w:hAnsi="Times New Roman"/>
          <w:sz w:val="24"/>
          <w:szCs w:val="24"/>
        </w:rPr>
        <w:t xml:space="preserve">. </w:t>
      </w:r>
      <w:r w:rsidR="00925459" w:rsidRPr="000328DC">
        <w:rPr>
          <w:rFonts w:ascii="Times New Roman" w:hAnsi="Times New Roman"/>
          <w:sz w:val="24"/>
          <w:szCs w:val="24"/>
        </w:rPr>
        <w:t>The interpretivism</w:t>
      </w:r>
      <w:r w:rsidR="00925459" w:rsidRPr="000328DC">
        <w:rPr>
          <w:rFonts w:ascii="Times New Roman" w:hAnsi="Times New Roman" w:hint="eastAsia"/>
          <w:sz w:val="24"/>
          <w:szCs w:val="24"/>
        </w:rPr>
        <w:t xml:space="preserve"> paradigm </w:t>
      </w:r>
      <w:r w:rsidR="00925459" w:rsidRPr="000328DC">
        <w:rPr>
          <w:rFonts w:ascii="Times New Roman" w:hAnsi="Times New Roman"/>
          <w:sz w:val="24"/>
          <w:szCs w:val="24"/>
        </w:rPr>
        <w:t>focuses</w:t>
      </w:r>
      <w:r w:rsidR="004A4010">
        <w:rPr>
          <w:rFonts w:ascii="Times New Roman" w:hAnsi="Times New Roman"/>
          <w:sz w:val="24"/>
          <w:szCs w:val="24"/>
        </w:rPr>
        <w:t xml:space="preserve"> </w:t>
      </w:r>
      <w:r w:rsidR="00925459" w:rsidRPr="000328DC">
        <w:rPr>
          <w:rFonts w:ascii="Times New Roman" w:hAnsi="Times New Roman" w:hint="eastAsia"/>
          <w:sz w:val="24"/>
          <w:szCs w:val="24"/>
        </w:rPr>
        <w:t xml:space="preserve">more on </w:t>
      </w:r>
      <w:r w:rsidR="00925459" w:rsidRPr="000328DC">
        <w:rPr>
          <w:rFonts w:ascii="Times New Roman" w:hAnsi="Times New Roman"/>
          <w:sz w:val="24"/>
          <w:szCs w:val="24"/>
        </w:rPr>
        <w:t xml:space="preserve">the </w:t>
      </w:r>
      <w:r w:rsidR="00925459" w:rsidRPr="000328DC">
        <w:rPr>
          <w:rFonts w:ascii="Times New Roman" w:hAnsi="Times New Roman" w:hint="eastAsia"/>
          <w:sz w:val="24"/>
          <w:szCs w:val="24"/>
        </w:rPr>
        <w:t>qualitative nature</w:t>
      </w:r>
      <w:r w:rsidR="004A4010">
        <w:rPr>
          <w:rFonts w:ascii="Times New Roman" w:hAnsi="Times New Roman"/>
          <w:sz w:val="24"/>
          <w:szCs w:val="24"/>
        </w:rPr>
        <w:t xml:space="preserve"> </w:t>
      </w:r>
      <w:r w:rsidR="00925459" w:rsidRPr="000328DC">
        <w:rPr>
          <w:rFonts w:ascii="Times New Roman" w:hAnsi="Times New Roman" w:hint="eastAsia"/>
          <w:sz w:val="24"/>
          <w:szCs w:val="24"/>
        </w:rPr>
        <w:t xml:space="preserve">of </w:t>
      </w:r>
      <w:r w:rsidR="00F2047A" w:rsidRPr="000328DC">
        <w:rPr>
          <w:rFonts w:ascii="Times New Roman" w:hAnsi="Times New Roman"/>
          <w:sz w:val="24"/>
          <w:szCs w:val="24"/>
        </w:rPr>
        <w:t xml:space="preserve">social </w:t>
      </w:r>
      <w:r w:rsidR="00925459" w:rsidRPr="000328DC">
        <w:rPr>
          <w:rFonts w:ascii="Times New Roman" w:hAnsi="Times New Roman"/>
          <w:sz w:val="24"/>
          <w:szCs w:val="24"/>
        </w:rPr>
        <w:t>research</w:t>
      </w:r>
      <w:r w:rsidR="00F2047A" w:rsidRPr="000328DC">
        <w:rPr>
          <w:rFonts w:ascii="Times New Roman" w:hAnsi="Times New Roman"/>
          <w:sz w:val="24"/>
          <w:szCs w:val="24"/>
        </w:rPr>
        <w:t xml:space="preserve">, with research methods mainly </w:t>
      </w:r>
      <w:r w:rsidR="00925459" w:rsidRPr="000328DC">
        <w:rPr>
          <w:rFonts w:ascii="Times New Roman" w:hAnsi="Times New Roman" w:hint="eastAsia"/>
          <w:sz w:val="24"/>
          <w:szCs w:val="24"/>
        </w:rPr>
        <w:t xml:space="preserve">utilizing subjective </w:t>
      </w:r>
      <w:r w:rsidR="00925459" w:rsidRPr="000328DC">
        <w:rPr>
          <w:rFonts w:ascii="Times New Roman" w:hAnsi="Times New Roman"/>
          <w:sz w:val="24"/>
          <w:szCs w:val="24"/>
        </w:rPr>
        <w:t>data-generating</w:t>
      </w:r>
      <w:r w:rsidR="00925459" w:rsidRPr="000328DC">
        <w:rPr>
          <w:rFonts w:ascii="Times New Roman" w:hAnsi="Times New Roman" w:hint="eastAsia"/>
          <w:sz w:val="24"/>
          <w:szCs w:val="24"/>
        </w:rPr>
        <w:t xml:space="preserve"> methods such as</w:t>
      </w:r>
      <w:r w:rsidR="00F2047A" w:rsidRPr="000328DC">
        <w:rPr>
          <w:rFonts w:ascii="Times New Roman" w:hAnsi="Times New Roman"/>
          <w:sz w:val="24"/>
          <w:szCs w:val="24"/>
        </w:rPr>
        <w:t xml:space="preserve"> unstructured </w:t>
      </w:r>
      <w:r w:rsidR="00925459" w:rsidRPr="000328DC">
        <w:rPr>
          <w:rFonts w:ascii="Times New Roman" w:hAnsi="Times New Roman"/>
          <w:sz w:val="24"/>
          <w:szCs w:val="24"/>
        </w:rPr>
        <w:t>interviews</w:t>
      </w:r>
      <w:r w:rsidR="00925459" w:rsidRPr="000328DC">
        <w:rPr>
          <w:rFonts w:ascii="Times New Roman" w:hAnsi="Times New Roman" w:hint="eastAsia"/>
          <w:sz w:val="24"/>
          <w:szCs w:val="24"/>
        </w:rPr>
        <w:t xml:space="preserve">, </w:t>
      </w:r>
      <w:r w:rsidR="00925459" w:rsidRPr="000328DC">
        <w:rPr>
          <w:rFonts w:ascii="Times New Roman" w:hAnsi="Times New Roman"/>
          <w:sz w:val="24"/>
          <w:szCs w:val="24"/>
        </w:rPr>
        <w:t>observation</w:t>
      </w:r>
      <w:r w:rsidR="00925459" w:rsidRPr="000328DC">
        <w:rPr>
          <w:rFonts w:ascii="Times New Roman" w:hAnsi="Times New Roman" w:hint="eastAsia"/>
          <w:sz w:val="24"/>
          <w:szCs w:val="24"/>
        </w:rPr>
        <w:t>,</w:t>
      </w:r>
      <w:r w:rsidR="00F2047A" w:rsidRPr="000328DC">
        <w:rPr>
          <w:rFonts w:ascii="Times New Roman" w:hAnsi="Times New Roman"/>
          <w:sz w:val="24"/>
          <w:szCs w:val="24"/>
        </w:rPr>
        <w:t xml:space="preserve"> and </w:t>
      </w:r>
      <w:r w:rsidR="00925459" w:rsidRPr="000328DC">
        <w:rPr>
          <w:rFonts w:ascii="Times New Roman" w:hAnsi="Times New Roman" w:hint="eastAsia"/>
          <w:sz w:val="24"/>
          <w:szCs w:val="24"/>
        </w:rPr>
        <w:t>records</w:t>
      </w:r>
      <w:r w:rsidR="00F2047A" w:rsidRPr="000328DC">
        <w:rPr>
          <w:rFonts w:ascii="Times New Roman" w:hAnsi="Times New Roman"/>
          <w:sz w:val="24"/>
          <w:szCs w:val="24"/>
        </w:rPr>
        <w:t>.</w:t>
      </w:r>
      <w:r w:rsidR="004A4010">
        <w:rPr>
          <w:rFonts w:ascii="Times New Roman" w:hAnsi="Times New Roman"/>
          <w:sz w:val="24"/>
          <w:szCs w:val="24"/>
        </w:rPr>
        <w:t xml:space="preserve"> </w:t>
      </w:r>
      <w:r w:rsidR="00EC282A" w:rsidRPr="000328DC">
        <w:rPr>
          <w:rFonts w:ascii="Times New Roman" w:hAnsi="Times New Roman"/>
          <w:sz w:val="24"/>
          <w:szCs w:val="24"/>
        </w:rPr>
        <w:t>In the interpretiv</w:t>
      </w:r>
      <w:r w:rsidR="00EC282A" w:rsidRPr="000328DC">
        <w:rPr>
          <w:rFonts w:ascii="Times New Roman" w:hAnsi="Times New Roman" w:hint="eastAsia"/>
          <w:sz w:val="24"/>
          <w:szCs w:val="24"/>
        </w:rPr>
        <w:t>ist</w:t>
      </w:r>
      <w:r w:rsidR="00EC282A" w:rsidRPr="000328DC">
        <w:rPr>
          <w:rFonts w:ascii="Times New Roman" w:hAnsi="Times New Roman"/>
          <w:sz w:val="24"/>
          <w:szCs w:val="24"/>
        </w:rPr>
        <w:t>’</w:t>
      </w:r>
      <w:r w:rsidR="00EC282A" w:rsidRPr="000328DC">
        <w:rPr>
          <w:rFonts w:ascii="Times New Roman" w:hAnsi="Times New Roman" w:hint="eastAsia"/>
          <w:sz w:val="24"/>
          <w:szCs w:val="24"/>
        </w:rPr>
        <w:t>s</w:t>
      </w:r>
      <w:r w:rsidR="00EC282A" w:rsidRPr="000328DC">
        <w:rPr>
          <w:rFonts w:ascii="Times New Roman" w:hAnsi="Times New Roman"/>
          <w:sz w:val="24"/>
          <w:szCs w:val="24"/>
        </w:rPr>
        <w:t xml:space="preserve"> view, no research can produce objective results because the values and perspectives of the researcher will always be present in the research and cannot be completely removed from their research</w:t>
      </w:r>
      <w:r w:rsidR="00894104" w:rsidRPr="000328DC">
        <w:rPr>
          <w:rFonts w:ascii="Times New Roman" w:hAnsi="Times New Roman" w:hint="eastAsia"/>
          <w:sz w:val="24"/>
          <w:szCs w:val="24"/>
        </w:rPr>
        <w:t xml:space="preserve"> (</w:t>
      </w:r>
      <w:r w:rsidR="00894104" w:rsidRPr="000328DC">
        <w:rPr>
          <w:rFonts w:ascii="Times New Roman" w:hAnsi="Times New Roman"/>
          <w:sz w:val="24"/>
          <w:szCs w:val="24"/>
        </w:rPr>
        <w:t>Chowdhury</w:t>
      </w:r>
      <w:r w:rsidR="00894104" w:rsidRPr="000328DC">
        <w:rPr>
          <w:rFonts w:ascii="Times New Roman" w:hAnsi="Times New Roman" w:hint="eastAsia"/>
          <w:sz w:val="24"/>
          <w:szCs w:val="24"/>
        </w:rPr>
        <w:t>, 2014)</w:t>
      </w:r>
      <w:r w:rsidR="00EC282A" w:rsidRPr="000328DC">
        <w:rPr>
          <w:rFonts w:ascii="Times New Roman" w:hAnsi="Times New Roman"/>
          <w:sz w:val="24"/>
          <w:szCs w:val="24"/>
        </w:rPr>
        <w:t>. Interpretivis</w:t>
      </w:r>
      <w:r w:rsidR="00894104" w:rsidRPr="000328DC">
        <w:rPr>
          <w:rFonts w:ascii="Times New Roman" w:hAnsi="Times New Roman" w:hint="eastAsia"/>
          <w:sz w:val="24"/>
          <w:szCs w:val="24"/>
        </w:rPr>
        <w:t>m</w:t>
      </w:r>
      <w:r w:rsidR="00EC282A" w:rsidRPr="000328DC">
        <w:rPr>
          <w:rFonts w:ascii="Times New Roman" w:hAnsi="Times New Roman"/>
          <w:sz w:val="24"/>
          <w:szCs w:val="24"/>
        </w:rPr>
        <w:t xml:space="preserve"> researchers do not seek an objective perspective but rather find meaning in the subjective experiences of individuals involved in social interaction</w:t>
      </w:r>
      <w:r w:rsidR="00894104" w:rsidRPr="000328DC">
        <w:rPr>
          <w:rFonts w:ascii="Times New Roman" w:hAnsi="Times New Roman" w:hint="eastAsia"/>
          <w:sz w:val="24"/>
          <w:szCs w:val="24"/>
        </w:rPr>
        <w:t xml:space="preserve"> (Willis, 2007)</w:t>
      </w:r>
      <w:r w:rsidR="00EC282A" w:rsidRPr="000328DC">
        <w:rPr>
          <w:rFonts w:ascii="Times New Roman" w:hAnsi="Times New Roman"/>
          <w:sz w:val="24"/>
          <w:szCs w:val="24"/>
        </w:rPr>
        <w:t xml:space="preserve">. </w:t>
      </w:r>
      <w:bookmarkStart w:id="14" w:name="OLE_LINK2"/>
      <w:r w:rsidR="00EC282A" w:rsidRPr="000328DC">
        <w:rPr>
          <w:rFonts w:ascii="Times New Roman" w:hAnsi="Times New Roman"/>
          <w:sz w:val="24"/>
          <w:szCs w:val="24"/>
        </w:rPr>
        <w:t xml:space="preserve">Interpretivism is </w:t>
      </w:r>
      <w:r w:rsidR="00894104" w:rsidRPr="000328DC">
        <w:rPr>
          <w:rFonts w:ascii="Times New Roman" w:hAnsi="Times New Roman"/>
          <w:sz w:val="24"/>
          <w:szCs w:val="24"/>
        </w:rPr>
        <w:t>underlined</w:t>
      </w:r>
      <w:r w:rsidR="00894104" w:rsidRPr="000328DC">
        <w:rPr>
          <w:rFonts w:ascii="Times New Roman" w:hAnsi="Times New Roman" w:hint="eastAsia"/>
          <w:sz w:val="24"/>
          <w:szCs w:val="24"/>
        </w:rPr>
        <w:t xml:space="preserve"> by</w:t>
      </w:r>
      <w:r w:rsidR="00EC282A" w:rsidRPr="000328DC">
        <w:rPr>
          <w:rFonts w:ascii="Times New Roman" w:hAnsi="Times New Roman"/>
          <w:sz w:val="24"/>
          <w:szCs w:val="24"/>
        </w:rPr>
        <w:t xml:space="preserve"> inductive practice</w:t>
      </w:r>
      <w:bookmarkEnd w:id="14"/>
      <w:r w:rsidR="00AC5251" w:rsidRPr="000328DC">
        <w:rPr>
          <w:rFonts w:ascii="Times New Roman" w:hAnsi="Times New Roman" w:hint="eastAsia"/>
          <w:sz w:val="24"/>
          <w:szCs w:val="24"/>
        </w:rPr>
        <w:t xml:space="preserve"> (Ryan, 2018)</w:t>
      </w:r>
      <w:r w:rsidR="00EC282A" w:rsidRPr="000328DC">
        <w:rPr>
          <w:rFonts w:ascii="Times New Roman" w:hAnsi="Times New Roman"/>
          <w:sz w:val="24"/>
          <w:szCs w:val="24"/>
        </w:rPr>
        <w:t>, which can also be understood as heuristic</w:t>
      </w:r>
      <w:r w:rsidR="00894104" w:rsidRPr="000328DC">
        <w:rPr>
          <w:rFonts w:ascii="Times New Roman" w:hAnsi="Times New Roman" w:hint="eastAsia"/>
          <w:sz w:val="24"/>
          <w:szCs w:val="24"/>
        </w:rPr>
        <w:t xml:space="preserve"> since </w:t>
      </w:r>
      <w:r w:rsidR="00EC282A" w:rsidRPr="000328DC">
        <w:rPr>
          <w:rFonts w:ascii="Times New Roman" w:hAnsi="Times New Roman"/>
          <w:sz w:val="24"/>
          <w:szCs w:val="24"/>
        </w:rPr>
        <w:t>communication is the essence ofhuman</w:t>
      </w:r>
      <w:r w:rsidR="00894104" w:rsidRPr="000328DC">
        <w:rPr>
          <w:rFonts w:ascii="Times New Roman" w:hAnsi="Times New Roman"/>
          <w:sz w:val="24"/>
          <w:szCs w:val="24"/>
        </w:rPr>
        <w:t>beings</w:t>
      </w:r>
      <w:r w:rsidR="00EC282A" w:rsidRPr="000328DC">
        <w:rPr>
          <w:rFonts w:ascii="Times New Roman" w:hAnsi="Times New Roman"/>
          <w:sz w:val="24"/>
          <w:szCs w:val="24"/>
        </w:rPr>
        <w:t>, and in the interpretivist</w:t>
      </w:r>
      <w:r w:rsidR="00894104" w:rsidRPr="000328DC">
        <w:rPr>
          <w:rFonts w:ascii="Times New Roman" w:hAnsi="Times New Roman"/>
          <w:sz w:val="24"/>
          <w:szCs w:val="24"/>
        </w:rPr>
        <w:t>’</w:t>
      </w:r>
      <w:r w:rsidR="00894104" w:rsidRPr="000328DC">
        <w:rPr>
          <w:rFonts w:ascii="Times New Roman" w:hAnsi="Times New Roman" w:hint="eastAsia"/>
          <w:sz w:val="24"/>
          <w:szCs w:val="24"/>
        </w:rPr>
        <w:t>s</w:t>
      </w:r>
      <w:r w:rsidR="00EC282A" w:rsidRPr="000328DC">
        <w:rPr>
          <w:rFonts w:ascii="Times New Roman" w:hAnsi="Times New Roman"/>
          <w:sz w:val="24"/>
          <w:szCs w:val="24"/>
        </w:rPr>
        <w:t xml:space="preserve"> view, this communication</w:t>
      </w:r>
      <w:r w:rsidR="00894104" w:rsidRPr="000328DC">
        <w:rPr>
          <w:rFonts w:ascii="Times New Roman" w:hAnsi="Times New Roman" w:hint="eastAsia"/>
          <w:sz w:val="24"/>
          <w:szCs w:val="24"/>
        </w:rPr>
        <w:t xml:space="preserve"> and interpretation</w:t>
      </w:r>
      <w:r w:rsidR="00EC282A" w:rsidRPr="000328DC">
        <w:rPr>
          <w:rFonts w:ascii="Times New Roman" w:hAnsi="Times New Roman"/>
          <w:sz w:val="24"/>
          <w:szCs w:val="24"/>
        </w:rPr>
        <w:t xml:space="preserve"> is at the </w:t>
      </w:r>
      <w:r w:rsidR="00894104" w:rsidRPr="000328DC">
        <w:rPr>
          <w:rFonts w:ascii="Times New Roman" w:hAnsi="Times New Roman"/>
          <w:sz w:val="24"/>
          <w:szCs w:val="24"/>
        </w:rPr>
        <w:t>centre</w:t>
      </w:r>
      <w:r w:rsidR="00EC282A" w:rsidRPr="000328DC">
        <w:rPr>
          <w:rFonts w:ascii="Times New Roman" w:hAnsi="Times New Roman"/>
          <w:sz w:val="24"/>
          <w:szCs w:val="24"/>
        </w:rPr>
        <w:t xml:space="preserve"> of the paradigm</w:t>
      </w:r>
      <w:r w:rsidR="00AC5251" w:rsidRPr="000328DC">
        <w:rPr>
          <w:rFonts w:ascii="Times New Roman" w:hAnsi="Times New Roman" w:hint="eastAsia"/>
          <w:sz w:val="24"/>
          <w:szCs w:val="24"/>
        </w:rPr>
        <w:t xml:space="preserve"> (</w:t>
      </w:r>
      <w:r w:rsidR="00AC5251" w:rsidRPr="000328DC">
        <w:rPr>
          <w:rFonts w:ascii="Times New Roman" w:hAnsi="Times New Roman"/>
          <w:sz w:val="24"/>
          <w:szCs w:val="24"/>
        </w:rPr>
        <w:t>Schwandt</w:t>
      </w:r>
      <w:r w:rsidR="00AC5251" w:rsidRPr="000328DC">
        <w:rPr>
          <w:rFonts w:ascii="Times New Roman" w:hAnsi="Times New Roman" w:hint="eastAsia"/>
          <w:sz w:val="24"/>
          <w:szCs w:val="24"/>
        </w:rPr>
        <w:t>, 1994)</w:t>
      </w:r>
      <w:r w:rsidR="00EC282A" w:rsidRPr="000328DC">
        <w:rPr>
          <w:rFonts w:ascii="Times New Roman" w:hAnsi="Times New Roman"/>
          <w:sz w:val="24"/>
          <w:szCs w:val="24"/>
        </w:rPr>
        <w:t>.</w:t>
      </w:r>
      <w:r w:rsidR="004A4010">
        <w:rPr>
          <w:rFonts w:ascii="Times New Roman" w:hAnsi="Times New Roman"/>
          <w:sz w:val="24"/>
          <w:szCs w:val="24"/>
        </w:rPr>
        <w:t xml:space="preserve"> </w:t>
      </w:r>
    </w:p>
    <w:p w14:paraId="65531BC5" w14:textId="77777777" w:rsidR="004A4010" w:rsidRPr="000328DC" w:rsidRDefault="004A4010" w:rsidP="00781BD0">
      <w:pPr>
        <w:spacing w:line="480" w:lineRule="auto"/>
        <w:rPr>
          <w:rFonts w:ascii="Times New Roman" w:hAnsi="Times New Roman"/>
          <w:sz w:val="24"/>
          <w:szCs w:val="24"/>
        </w:rPr>
      </w:pPr>
    </w:p>
    <w:p w14:paraId="3BE9A1F3" w14:textId="554AB0D2" w:rsidR="00BA6E43" w:rsidRPr="000328DC" w:rsidRDefault="00BA6E43" w:rsidP="00781BD0">
      <w:pPr>
        <w:spacing w:line="480" w:lineRule="auto"/>
        <w:rPr>
          <w:rFonts w:ascii="Times New Roman" w:hAnsi="Times New Roman"/>
          <w:sz w:val="24"/>
          <w:szCs w:val="24"/>
        </w:rPr>
      </w:pPr>
      <w:r w:rsidRPr="000328DC">
        <w:rPr>
          <w:rFonts w:ascii="Times New Roman" w:hAnsi="Times New Roman"/>
          <w:sz w:val="24"/>
          <w:szCs w:val="24"/>
        </w:rPr>
        <w:t xml:space="preserve">The theory of </w:t>
      </w:r>
      <w:r w:rsidR="00700D22" w:rsidRPr="000328DC">
        <w:rPr>
          <w:rFonts w:ascii="Times New Roman" w:hAnsi="Times New Roman"/>
          <w:sz w:val="24"/>
          <w:szCs w:val="24"/>
        </w:rPr>
        <w:t>hermeneutics</w:t>
      </w:r>
      <w:r w:rsidRPr="000328DC">
        <w:rPr>
          <w:rFonts w:ascii="Times New Roman" w:hAnsi="Times New Roman"/>
          <w:sz w:val="24"/>
          <w:szCs w:val="24"/>
        </w:rPr>
        <w:t xml:space="preserve"> which </w:t>
      </w:r>
      <w:commentRangeStart w:id="15"/>
      <w:r w:rsidR="00700D22" w:rsidRPr="000328DC">
        <w:rPr>
          <w:rFonts w:ascii="Times New Roman" w:hAnsi="Times New Roman"/>
          <w:sz w:val="24"/>
          <w:szCs w:val="24"/>
        </w:rPr>
        <w:t>underpins</w:t>
      </w:r>
      <w:r w:rsidRPr="000328DC">
        <w:rPr>
          <w:rFonts w:ascii="Times New Roman" w:hAnsi="Times New Roman"/>
          <w:sz w:val="24"/>
          <w:szCs w:val="24"/>
        </w:rPr>
        <w:t xml:space="preserve"> interpretivism </w:t>
      </w:r>
      <w:commentRangeEnd w:id="15"/>
      <w:r w:rsidR="004A4010">
        <w:rPr>
          <w:rStyle w:val="CommentReference"/>
        </w:rPr>
        <w:commentReference w:id="15"/>
      </w:r>
      <w:r w:rsidRPr="000328DC">
        <w:rPr>
          <w:rFonts w:ascii="Times New Roman" w:hAnsi="Times New Roman"/>
          <w:sz w:val="24"/>
          <w:szCs w:val="24"/>
        </w:rPr>
        <w:t xml:space="preserve">denotes the study and </w:t>
      </w:r>
      <w:r w:rsidR="00700D22" w:rsidRPr="000328DC">
        <w:rPr>
          <w:rFonts w:ascii="Times New Roman" w:hAnsi="Times New Roman"/>
          <w:sz w:val="24"/>
          <w:szCs w:val="24"/>
        </w:rPr>
        <w:lastRenderedPageBreak/>
        <w:t>interpretation</w:t>
      </w:r>
      <w:r w:rsidRPr="000328DC">
        <w:rPr>
          <w:rFonts w:ascii="Times New Roman" w:hAnsi="Times New Roman"/>
          <w:sz w:val="24"/>
          <w:szCs w:val="24"/>
        </w:rPr>
        <w:t xml:space="preserve"> of ancient texts</w:t>
      </w:r>
      <w:r w:rsidR="00326AC7" w:rsidRPr="000328DC">
        <w:rPr>
          <w:rFonts w:ascii="Times New Roman" w:hAnsi="Times New Roman" w:hint="eastAsia"/>
          <w:sz w:val="24"/>
          <w:szCs w:val="24"/>
        </w:rPr>
        <w:t xml:space="preserve"> (</w:t>
      </w:r>
      <w:r w:rsidR="00326AC7" w:rsidRPr="000328DC">
        <w:rPr>
          <w:rFonts w:ascii="Times New Roman" w:hAnsi="Times New Roman"/>
          <w:sz w:val="24"/>
          <w:szCs w:val="24"/>
        </w:rPr>
        <w:t>Tomkins</w:t>
      </w:r>
      <w:r w:rsidR="004A4010">
        <w:rPr>
          <w:rFonts w:ascii="Times New Roman" w:hAnsi="Times New Roman"/>
          <w:sz w:val="24"/>
          <w:szCs w:val="24"/>
        </w:rPr>
        <w:t xml:space="preserve"> </w:t>
      </w:r>
      <w:r w:rsidR="00326AC7" w:rsidRPr="000328DC">
        <w:rPr>
          <w:rFonts w:ascii="Times New Roman" w:hAnsi="Times New Roman"/>
          <w:sz w:val="24"/>
          <w:szCs w:val="24"/>
        </w:rPr>
        <w:t>&amp; Eatough</w:t>
      </w:r>
      <w:r w:rsidRPr="000328DC">
        <w:rPr>
          <w:rFonts w:ascii="Times New Roman" w:hAnsi="Times New Roman"/>
          <w:sz w:val="24"/>
          <w:szCs w:val="24"/>
        </w:rPr>
        <w:t>,</w:t>
      </w:r>
      <w:r w:rsidR="00326AC7" w:rsidRPr="000328DC">
        <w:rPr>
          <w:rFonts w:ascii="Times New Roman" w:hAnsi="Times New Roman" w:hint="eastAsia"/>
          <w:sz w:val="24"/>
          <w:szCs w:val="24"/>
        </w:rPr>
        <w:t xml:space="preserve"> 2018),</w:t>
      </w:r>
      <w:r w:rsidRPr="000328DC">
        <w:rPr>
          <w:rFonts w:ascii="Times New Roman" w:hAnsi="Times New Roman"/>
          <w:sz w:val="24"/>
          <w:szCs w:val="24"/>
        </w:rPr>
        <w:t xml:space="preserve"> and in interpretive studies</w:t>
      </w:r>
      <w:r w:rsidR="00700D22" w:rsidRPr="000328DC">
        <w:rPr>
          <w:rFonts w:ascii="Times New Roman" w:hAnsi="Times New Roman"/>
          <w:sz w:val="24"/>
          <w:szCs w:val="24"/>
        </w:rPr>
        <w:t>,</w:t>
      </w:r>
      <w:r w:rsidRPr="000328DC">
        <w:rPr>
          <w:rFonts w:ascii="Times New Roman" w:hAnsi="Times New Roman"/>
          <w:sz w:val="24"/>
          <w:szCs w:val="24"/>
        </w:rPr>
        <w:t xml:space="preserve"> this interpretation is reflected in the analysis and interpretation of qualitative data</w:t>
      </w:r>
      <w:r w:rsidR="00326AC7" w:rsidRPr="000328DC">
        <w:rPr>
          <w:rFonts w:ascii="Times New Roman" w:hAnsi="Times New Roman" w:hint="eastAsia"/>
          <w:sz w:val="24"/>
          <w:szCs w:val="24"/>
        </w:rPr>
        <w:t xml:space="preserve"> (</w:t>
      </w:r>
      <w:bookmarkStart w:id="16" w:name="OLE_LINK3"/>
      <w:r w:rsidR="00326AC7" w:rsidRPr="000328DC">
        <w:rPr>
          <w:rFonts w:ascii="Times New Roman" w:hAnsi="Times New Roman"/>
          <w:sz w:val="24"/>
          <w:szCs w:val="24"/>
        </w:rPr>
        <w:t>Phothongsunan</w:t>
      </w:r>
      <w:r w:rsidR="00326AC7" w:rsidRPr="000328DC">
        <w:rPr>
          <w:rFonts w:ascii="Times New Roman" w:hAnsi="Times New Roman" w:hint="eastAsia"/>
          <w:sz w:val="24"/>
          <w:szCs w:val="24"/>
        </w:rPr>
        <w:t>, 2010</w:t>
      </w:r>
      <w:bookmarkEnd w:id="16"/>
      <w:r w:rsidR="00326AC7" w:rsidRPr="000328DC">
        <w:rPr>
          <w:rFonts w:ascii="Times New Roman" w:hAnsi="Times New Roman" w:hint="eastAsia"/>
          <w:sz w:val="24"/>
          <w:szCs w:val="24"/>
        </w:rPr>
        <w:t>)</w:t>
      </w:r>
      <w:r w:rsidRPr="000328DC">
        <w:rPr>
          <w:rFonts w:ascii="Times New Roman" w:hAnsi="Times New Roman"/>
          <w:sz w:val="24"/>
          <w:szCs w:val="24"/>
        </w:rPr>
        <w:t>.</w:t>
      </w:r>
    </w:p>
    <w:p w14:paraId="0CF6AD44" w14:textId="77777777" w:rsidR="0082406E" w:rsidRPr="000328DC" w:rsidRDefault="0082406E" w:rsidP="00781BD0">
      <w:pPr>
        <w:spacing w:line="480" w:lineRule="auto"/>
        <w:rPr>
          <w:rFonts w:ascii="Times New Roman" w:hAnsi="Times New Roman"/>
          <w:sz w:val="24"/>
          <w:szCs w:val="24"/>
        </w:rPr>
      </w:pPr>
    </w:p>
    <w:p w14:paraId="6E61AFD7" w14:textId="7A24C14A" w:rsidR="00057218" w:rsidRPr="004A4010" w:rsidRDefault="00C7540C" w:rsidP="00781BD0">
      <w:pPr>
        <w:spacing w:line="480" w:lineRule="auto"/>
        <w:rPr>
          <w:rFonts w:ascii="Times New Roman" w:hAnsi="Times New Roman"/>
          <w:b/>
          <w:bCs/>
          <w:sz w:val="24"/>
          <w:szCs w:val="24"/>
        </w:rPr>
      </w:pPr>
      <w:r w:rsidRPr="004A4010">
        <w:rPr>
          <w:rFonts w:ascii="Times New Roman" w:hAnsi="Times New Roman" w:hint="eastAsia"/>
          <w:b/>
          <w:bCs/>
          <w:sz w:val="24"/>
          <w:szCs w:val="24"/>
        </w:rPr>
        <w:t xml:space="preserve">3.1.1 </w:t>
      </w:r>
      <w:r w:rsidR="006E2C30" w:rsidRPr="004A4010">
        <w:rPr>
          <w:rFonts w:ascii="Times New Roman" w:hAnsi="Times New Roman" w:hint="eastAsia"/>
          <w:b/>
          <w:bCs/>
          <w:sz w:val="24"/>
          <w:szCs w:val="24"/>
        </w:rPr>
        <w:t xml:space="preserve">The </w:t>
      </w:r>
      <w:r w:rsidR="004A4010" w:rsidRPr="004A4010">
        <w:rPr>
          <w:rFonts w:ascii="Times New Roman" w:hAnsi="Times New Roman"/>
          <w:b/>
          <w:bCs/>
          <w:sz w:val="24"/>
          <w:szCs w:val="24"/>
        </w:rPr>
        <w:t xml:space="preserve">Rationale Lies Behind the Selection </w:t>
      </w:r>
      <w:r w:rsidR="004A4010">
        <w:rPr>
          <w:rFonts w:ascii="Times New Roman" w:hAnsi="Times New Roman"/>
          <w:b/>
          <w:bCs/>
          <w:sz w:val="24"/>
          <w:szCs w:val="24"/>
        </w:rPr>
        <w:t>o</w:t>
      </w:r>
      <w:r w:rsidR="004A4010" w:rsidRPr="004A4010">
        <w:rPr>
          <w:rFonts w:ascii="Times New Roman" w:hAnsi="Times New Roman"/>
          <w:b/>
          <w:bCs/>
          <w:sz w:val="24"/>
          <w:szCs w:val="24"/>
        </w:rPr>
        <w:t xml:space="preserve">f The Interpretivism Paradigm </w:t>
      </w:r>
      <w:r w:rsidR="004A4010">
        <w:rPr>
          <w:rFonts w:ascii="Times New Roman" w:hAnsi="Times New Roman"/>
          <w:b/>
          <w:bCs/>
          <w:sz w:val="24"/>
          <w:szCs w:val="24"/>
        </w:rPr>
        <w:t>f</w:t>
      </w:r>
      <w:r w:rsidR="004A4010" w:rsidRPr="004A4010">
        <w:rPr>
          <w:rFonts w:ascii="Times New Roman" w:hAnsi="Times New Roman"/>
          <w:b/>
          <w:bCs/>
          <w:sz w:val="24"/>
          <w:szCs w:val="24"/>
        </w:rPr>
        <w:t xml:space="preserve">or </w:t>
      </w:r>
      <w:r w:rsidR="004A4010">
        <w:rPr>
          <w:rFonts w:ascii="Times New Roman" w:hAnsi="Times New Roman"/>
          <w:b/>
          <w:bCs/>
          <w:sz w:val="24"/>
          <w:szCs w:val="24"/>
        </w:rPr>
        <w:t>t</w:t>
      </w:r>
      <w:r w:rsidR="004A4010" w:rsidRPr="004A4010">
        <w:rPr>
          <w:rFonts w:ascii="Times New Roman" w:hAnsi="Times New Roman"/>
          <w:b/>
          <w:bCs/>
          <w:sz w:val="24"/>
          <w:szCs w:val="24"/>
        </w:rPr>
        <w:t>he Research</w:t>
      </w:r>
    </w:p>
    <w:p w14:paraId="23BC1969" w14:textId="14A5CC76" w:rsidR="00A1163A" w:rsidRPr="000328DC" w:rsidRDefault="00057218" w:rsidP="00781BD0">
      <w:pPr>
        <w:spacing w:line="480" w:lineRule="auto"/>
        <w:rPr>
          <w:rFonts w:ascii="Times New Roman" w:hAnsi="Times New Roman"/>
          <w:sz w:val="24"/>
          <w:szCs w:val="24"/>
        </w:rPr>
      </w:pPr>
      <w:r w:rsidRPr="000328DC">
        <w:rPr>
          <w:rFonts w:ascii="Times New Roman" w:hAnsi="Times New Roman"/>
          <w:sz w:val="24"/>
          <w:szCs w:val="24"/>
        </w:rPr>
        <w:t xml:space="preserve">The participatory teaching design research falls within the field of social research and as such it is not possible to use </w:t>
      </w:r>
      <w:r w:rsidRPr="000328DC">
        <w:rPr>
          <w:rFonts w:ascii="Times New Roman" w:hAnsi="Times New Roman" w:hint="eastAsia"/>
          <w:sz w:val="24"/>
          <w:szCs w:val="24"/>
        </w:rPr>
        <w:t>resear</w:t>
      </w:r>
      <w:r w:rsidRPr="000328DC">
        <w:rPr>
          <w:rFonts w:ascii="Times New Roman" w:hAnsi="Times New Roman"/>
          <w:sz w:val="24"/>
          <w:szCs w:val="24"/>
        </w:rPr>
        <w:t xml:space="preserve">ch methods used in natural science research to guide the </w:t>
      </w:r>
      <w:r w:rsidRPr="000328DC">
        <w:rPr>
          <w:rFonts w:ascii="Times New Roman" w:hAnsi="Times New Roman" w:hint="eastAsia"/>
          <w:sz w:val="24"/>
          <w:szCs w:val="24"/>
        </w:rPr>
        <w:t>research</w:t>
      </w:r>
      <w:r w:rsidR="005465E3">
        <w:rPr>
          <w:rFonts w:ascii="Times New Roman" w:hAnsi="Times New Roman"/>
          <w:color w:val="FF0000"/>
          <w:sz w:val="24"/>
          <w:szCs w:val="24"/>
        </w:rPr>
        <w:t xml:space="preserve"> (Author, year)</w:t>
      </w:r>
      <w:r w:rsidRPr="000328DC">
        <w:rPr>
          <w:rFonts w:ascii="Times New Roman" w:hAnsi="Times New Roman"/>
          <w:sz w:val="24"/>
          <w:szCs w:val="24"/>
        </w:rPr>
        <w:t>. The research explores the impact</w:t>
      </w:r>
      <w:r w:rsidRPr="000328DC">
        <w:rPr>
          <w:rFonts w:ascii="Times New Roman" w:hAnsi="Times New Roman" w:hint="eastAsia"/>
          <w:sz w:val="24"/>
          <w:szCs w:val="24"/>
        </w:rPr>
        <w:t xml:space="preserve"> and effect</w:t>
      </w:r>
      <w:r w:rsidRPr="000328DC">
        <w:rPr>
          <w:rFonts w:ascii="Times New Roman" w:hAnsi="Times New Roman"/>
          <w:sz w:val="24"/>
          <w:szCs w:val="24"/>
        </w:rPr>
        <w:t xml:space="preserve"> of student participation in </w:t>
      </w:r>
      <w:r w:rsidRPr="000328DC">
        <w:rPr>
          <w:rFonts w:ascii="Times New Roman" w:hAnsi="Times New Roman" w:hint="eastAsia"/>
          <w:sz w:val="24"/>
          <w:szCs w:val="24"/>
        </w:rPr>
        <w:t>teaching</w:t>
      </w:r>
      <w:r w:rsidRPr="000328DC">
        <w:rPr>
          <w:rFonts w:ascii="Times New Roman" w:hAnsi="Times New Roman"/>
          <w:sz w:val="24"/>
          <w:szCs w:val="24"/>
        </w:rPr>
        <w:t xml:space="preserve"> design on the students themselves and the findings will not be an objective result. The results of this </w:t>
      </w:r>
      <w:r w:rsidRPr="000328DC">
        <w:rPr>
          <w:rFonts w:ascii="Times New Roman" w:hAnsi="Times New Roman" w:hint="eastAsia"/>
          <w:sz w:val="24"/>
          <w:szCs w:val="24"/>
        </w:rPr>
        <w:t>research</w:t>
      </w:r>
      <w:r w:rsidRPr="000328DC">
        <w:rPr>
          <w:rFonts w:ascii="Times New Roman" w:hAnsi="Times New Roman"/>
          <w:sz w:val="24"/>
          <w:szCs w:val="24"/>
        </w:rPr>
        <w:t xml:space="preserve"> are derived from the meanings and outcomes of interactions between the teacher</w:t>
      </w:r>
      <w:r w:rsidR="005E4BF8" w:rsidRPr="000328DC">
        <w:rPr>
          <w:rFonts w:ascii="Times New Roman" w:hAnsi="Times New Roman" w:hint="eastAsia"/>
          <w:sz w:val="24"/>
          <w:szCs w:val="24"/>
        </w:rPr>
        <w:t xml:space="preserve"> (</w:t>
      </w:r>
      <w:r w:rsidRPr="000328DC">
        <w:rPr>
          <w:rFonts w:ascii="Times New Roman" w:hAnsi="Times New Roman"/>
          <w:sz w:val="24"/>
          <w:szCs w:val="24"/>
        </w:rPr>
        <w:t>i.e., the researcher</w:t>
      </w:r>
      <w:r w:rsidR="005E4BF8" w:rsidRPr="000328DC">
        <w:rPr>
          <w:rFonts w:ascii="Times New Roman" w:hAnsi="Times New Roman" w:hint="eastAsia"/>
          <w:sz w:val="24"/>
          <w:szCs w:val="24"/>
        </w:rPr>
        <w:t>)</w:t>
      </w:r>
      <w:r w:rsidRPr="000328DC">
        <w:rPr>
          <w:rFonts w:ascii="Times New Roman" w:hAnsi="Times New Roman"/>
          <w:sz w:val="24"/>
          <w:szCs w:val="24"/>
        </w:rPr>
        <w:t xml:space="preserve"> and the students. In other words, the data of the </w:t>
      </w:r>
      <w:r w:rsidR="005E4BF8" w:rsidRPr="000328DC">
        <w:rPr>
          <w:rFonts w:ascii="Times New Roman" w:hAnsi="Times New Roman" w:hint="eastAsia"/>
          <w:sz w:val="24"/>
          <w:szCs w:val="24"/>
        </w:rPr>
        <w:t>research</w:t>
      </w:r>
      <w:r w:rsidRPr="000328DC">
        <w:rPr>
          <w:rFonts w:ascii="Times New Roman" w:hAnsi="Times New Roman"/>
          <w:sz w:val="24"/>
          <w:szCs w:val="24"/>
        </w:rPr>
        <w:t xml:space="preserve"> will not be objective but will be created bystudents, it will </w:t>
      </w:r>
      <w:r w:rsidR="005E4BF8" w:rsidRPr="000328DC">
        <w:rPr>
          <w:rFonts w:ascii="Times New Roman" w:hAnsi="Times New Roman"/>
          <w:sz w:val="24"/>
          <w:szCs w:val="24"/>
        </w:rPr>
        <w:t>be generated</w:t>
      </w:r>
      <w:r w:rsidRPr="000328DC">
        <w:rPr>
          <w:rFonts w:ascii="Times New Roman" w:hAnsi="Times New Roman"/>
          <w:sz w:val="24"/>
          <w:szCs w:val="24"/>
        </w:rPr>
        <w:t xml:space="preserve"> from each student</w:t>
      </w:r>
      <w:r w:rsidR="005E4BF8" w:rsidRPr="000328DC">
        <w:rPr>
          <w:rFonts w:ascii="Times New Roman" w:hAnsi="Times New Roman" w:hint="eastAsia"/>
          <w:sz w:val="24"/>
          <w:szCs w:val="24"/>
        </w:rPr>
        <w:t>. T</w:t>
      </w:r>
      <w:r w:rsidRPr="000328DC">
        <w:rPr>
          <w:rFonts w:ascii="Times New Roman" w:hAnsi="Times New Roman"/>
          <w:sz w:val="24"/>
          <w:szCs w:val="24"/>
        </w:rPr>
        <w:t xml:space="preserve">he researcher, as part of the </w:t>
      </w:r>
      <w:r w:rsidR="005E4BF8" w:rsidRPr="000328DC">
        <w:rPr>
          <w:rFonts w:ascii="Times New Roman" w:hAnsi="Times New Roman" w:hint="eastAsia"/>
          <w:sz w:val="24"/>
          <w:szCs w:val="24"/>
        </w:rPr>
        <w:t>research</w:t>
      </w:r>
      <w:r w:rsidRPr="000328DC">
        <w:rPr>
          <w:rFonts w:ascii="Times New Roman" w:hAnsi="Times New Roman"/>
          <w:sz w:val="24"/>
          <w:szCs w:val="24"/>
        </w:rPr>
        <w:t xml:space="preserve">, will interpret the meanings that are </w:t>
      </w:r>
      <w:r w:rsidR="005E4BF8" w:rsidRPr="000328DC">
        <w:rPr>
          <w:rFonts w:ascii="Times New Roman" w:hAnsi="Times New Roman" w:hint="eastAsia"/>
          <w:sz w:val="24"/>
          <w:szCs w:val="24"/>
        </w:rPr>
        <w:t>yieldedthrough</w:t>
      </w:r>
      <w:r w:rsidRPr="000328DC">
        <w:rPr>
          <w:rFonts w:ascii="Times New Roman" w:hAnsi="Times New Roman"/>
          <w:sz w:val="24"/>
          <w:szCs w:val="24"/>
        </w:rPr>
        <w:t xml:space="preserve"> the </w:t>
      </w:r>
      <w:proofErr w:type="spellStart"/>
      <w:r w:rsidRPr="000328DC">
        <w:rPr>
          <w:rFonts w:ascii="Times New Roman" w:hAnsi="Times New Roman"/>
          <w:sz w:val="24"/>
          <w:szCs w:val="24"/>
        </w:rPr>
        <w:t>interactionwith</w:t>
      </w:r>
      <w:proofErr w:type="spellEnd"/>
      <w:r w:rsidRPr="000328DC">
        <w:rPr>
          <w:rFonts w:ascii="Times New Roman" w:hAnsi="Times New Roman"/>
          <w:sz w:val="24"/>
          <w:szCs w:val="24"/>
        </w:rPr>
        <w:t xml:space="preserve"> student</w:t>
      </w:r>
      <w:r w:rsidR="005E4BF8" w:rsidRPr="000328DC">
        <w:rPr>
          <w:rFonts w:ascii="Times New Roman" w:hAnsi="Times New Roman" w:hint="eastAsia"/>
          <w:sz w:val="24"/>
          <w:szCs w:val="24"/>
        </w:rPr>
        <w:t xml:space="preserve"> participants</w:t>
      </w:r>
      <w:r w:rsidR="005465E3">
        <w:rPr>
          <w:rFonts w:ascii="Times New Roman" w:hAnsi="Times New Roman"/>
          <w:color w:val="FF0000"/>
          <w:sz w:val="24"/>
          <w:szCs w:val="24"/>
        </w:rPr>
        <w:t xml:space="preserve"> (Author, year)</w:t>
      </w:r>
      <w:r w:rsidRPr="000328DC">
        <w:rPr>
          <w:rFonts w:ascii="Times New Roman" w:hAnsi="Times New Roman"/>
          <w:sz w:val="24"/>
          <w:szCs w:val="24"/>
        </w:rPr>
        <w:t>.</w:t>
      </w:r>
      <w:r w:rsidR="005465E3">
        <w:rPr>
          <w:rFonts w:ascii="Times New Roman" w:hAnsi="Times New Roman"/>
          <w:sz w:val="24"/>
          <w:szCs w:val="24"/>
        </w:rPr>
        <w:t xml:space="preserve"> </w:t>
      </w:r>
      <w:commentRangeStart w:id="17"/>
      <w:commentRangeStart w:id="18"/>
      <w:r w:rsidR="006E14D9" w:rsidRPr="000328DC">
        <w:rPr>
          <w:rFonts w:ascii="Times New Roman" w:hAnsi="Times New Roman" w:hint="eastAsia"/>
          <w:sz w:val="24"/>
          <w:szCs w:val="24"/>
        </w:rPr>
        <w:t xml:space="preserve">The research question of the research is </w:t>
      </w:r>
      <w:r w:rsidR="00163D4D" w:rsidRPr="000328DC">
        <w:rPr>
          <w:rFonts w:ascii="Times New Roman" w:hAnsi="Times New Roman" w:hint="eastAsia"/>
          <w:sz w:val="24"/>
          <w:szCs w:val="24"/>
        </w:rPr>
        <w:t>open-ende</w:t>
      </w:r>
      <w:r w:rsidR="006E14D9" w:rsidRPr="000328DC">
        <w:rPr>
          <w:rFonts w:ascii="Times New Roman" w:hAnsi="Times New Roman" w:hint="eastAsia"/>
          <w:sz w:val="24"/>
          <w:szCs w:val="24"/>
        </w:rPr>
        <w:t>d</w:t>
      </w:r>
      <w:r w:rsidR="00163D4D" w:rsidRPr="000328DC">
        <w:rPr>
          <w:rFonts w:ascii="Times New Roman" w:hAnsi="Times New Roman" w:hint="eastAsia"/>
          <w:sz w:val="24"/>
          <w:szCs w:val="24"/>
        </w:rPr>
        <w:t>,</w:t>
      </w:r>
      <w:commentRangeEnd w:id="17"/>
      <w:r w:rsidR="004A3A32">
        <w:rPr>
          <w:rStyle w:val="CommentReference"/>
        </w:rPr>
        <w:commentReference w:id="17"/>
      </w:r>
      <w:commentRangeEnd w:id="18"/>
      <w:r w:rsidR="005465E3">
        <w:rPr>
          <w:rStyle w:val="CommentReference"/>
        </w:rPr>
        <w:commentReference w:id="18"/>
      </w:r>
      <w:r w:rsidR="00163D4D" w:rsidRPr="000328DC">
        <w:rPr>
          <w:rFonts w:ascii="Times New Roman" w:hAnsi="Times New Roman" w:hint="eastAsia"/>
          <w:sz w:val="24"/>
          <w:szCs w:val="24"/>
        </w:rPr>
        <w:t xml:space="preserve"> and the research </w:t>
      </w:r>
      <w:r w:rsidR="006E14D9" w:rsidRPr="000328DC">
        <w:rPr>
          <w:rFonts w:ascii="Times New Roman" w:hAnsi="Times New Roman" w:hint="eastAsia"/>
          <w:sz w:val="24"/>
          <w:szCs w:val="24"/>
        </w:rPr>
        <w:t xml:space="preserve">data </w:t>
      </w:r>
      <w:r w:rsidR="00163D4D" w:rsidRPr="000328DC">
        <w:rPr>
          <w:rFonts w:ascii="Times New Roman" w:hAnsi="Times New Roman" w:hint="eastAsia"/>
          <w:sz w:val="24"/>
          <w:szCs w:val="24"/>
        </w:rPr>
        <w:t xml:space="preserve">will </w:t>
      </w:r>
      <w:r w:rsidR="006E14D9" w:rsidRPr="000328DC">
        <w:rPr>
          <w:rFonts w:ascii="Times New Roman" w:hAnsi="Times New Roman"/>
          <w:sz w:val="24"/>
          <w:szCs w:val="24"/>
        </w:rPr>
        <w:t>be</w:t>
      </w:r>
      <w:r w:rsidR="002F6AF7">
        <w:rPr>
          <w:rFonts w:ascii="Times New Roman" w:hAnsi="Times New Roman"/>
          <w:sz w:val="24"/>
          <w:szCs w:val="24"/>
        </w:rPr>
        <w:t xml:space="preserve"> </w:t>
      </w:r>
      <w:r w:rsidR="00163D4D" w:rsidRPr="000328DC">
        <w:rPr>
          <w:rFonts w:ascii="Times New Roman" w:hAnsi="Times New Roman" w:hint="eastAsia"/>
          <w:sz w:val="24"/>
          <w:szCs w:val="24"/>
        </w:rPr>
        <w:t xml:space="preserve">qualitative data </w:t>
      </w:r>
      <w:r w:rsidR="006E14D9" w:rsidRPr="000328DC">
        <w:rPr>
          <w:rFonts w:ascii="Times New Roman" w:hAnsi="Times New Roman"/>
          <w:sz w:val="24"/>
          <w:szCs w:val="24"/>
        </w:rPr>
        <w:t>drawn</w:t>
      </w:r>
      <w:r w:rsidR="00163D4D" w:rsidRPr="000328DC">
        <w:rPr>
          <w:rFonts w:ascii="Times New Roman" w:hAnsi="Times New Roman" w:hint="eastAsia"/>
          <w:sz w:val="24"/>
          <w:szCs w:val="24"/>
        </w:rPr>
        <w:t xml:space="preserve"> from </w:t>
      </w:r>
      <w:r w:rsidR="005F3C9D" w:rsidRPr="000328DC">
        <w:rPr>
          <w:rFonts w:ascii="Times New Roman" w:hAnsi="Times New Roman" w:hint="eastAsia"/>
          <w:sz w:val="24"/>
          <w:szCs w:val="24"/>
        </w:rPr>
        <w:t xml:space="preserve">qualitative data collection tools, such as the student </w:t>
      </w:r>
      <w:r w:rsidR="005F3C9D" w:rsidRPr="000328DC">
        <w:rPr>
          <w:rFonts w:ascii="Times New Roman" w:hAnsi="Times New Roman"/>
          <w:sz w:val="24"/>
          <w:szCs w:val="24"/>
        </w:rPr>
        <w:t>reflective</w:t>
      </w:r>
      <w:r w:rsidR="005F3C9D" w:rsidRPr="000328DC">
        <w:rPr>
          <w:rFonts w:ascii="Times New Roman" w:hAnsi="Times New Roman" w:hint="eastAsia"/>
          <w:sz w:val="24"/>
          <w:szCs w:val="24"/>
        </w:rPr>
        <w:t xml:space="preserve"> log, the teacher reflective log, the lesson plan </w:t>
      </w:r>
      <w:r w:rsidR="005F3C9D" w:rsidRPr="000328DC">
        <w:rPr>
          <w:rFonts w:ascii="Times New Roman" w:hAnsi="Times New Roman"/>
          <w:sz w:val="24"/>
          <w:szCs w:val="24"/>
        </w:rPr>
        <w:t>designed</w:t>
      </w:r>
      <w:r w:rsidR="005F3C9D" w:rsidRPr="000328DC">
        <w:rPr>
          <w:rFonts w:ascii="Times New Roman" w:hAnsi="Times New Roman" w:hint="eastAsia"/>
          <w:sz w:val="24"/>
          <w:szCs w:val="24"/>
        </w:rPr>
        <w:t xml:space="preserve"> by </w:t>
      </w:r>
      <w:r w:rsidR="005F3C9D" w:rsidRPr="000328DC">
        <w:rPr>
          <w:rFonts w:ascii="Times New Roman" w:hAnsi="Times New Roman"/>
          <w:sz w:val="24"/>
          <w:szCs w:val="24"/>
        </w:rPr>
        <w:t>students</w:t>
      </w:r>
      <w:r w:rsidR="0022023E" w:rsidRPr="000328DC">
        <w:rPr>
          <w:rFonts w:ascii="Times New Roman" w:hAnsi="Times New Roman" w:hint="eastAsia"/>
          <w:sz w:val="24"/>
          <w:szCs w:val="24"/>
        </w:rPr>
        <w:t>, and the questionnaire</w:t>
      </w:r>
      <w:r w:rsidR="005F3C9D" w:rsidRPr="000328DC">
        <w:rPr>
          <w:rFonts w:ascii="Times New Roman" w:hAnsi="Times New Roman" w:hint="eastAsia"/>
          <w:sz w:val="24"/>
          <w:szCs w:val="24"/>
        </w:rPr>
        <w:t>.</w:t>
      </w:r>
      <w:commentRangeStart w:id="19"/>
      <w:r w:rsidR="005F3C9D" w:rsidRPr="000328DC">
        <w:rPr>
          <w:rFonts w:ascii="Times New Roman" w:hAnsi="Times New Roman" w:hint="eastAsia"/>
          <w:sz w:val="24"/>
          <w:szCs w:val="24"/>
        </w:rPr>
        <w:t xml:space="preserve"> </w:t>
      </w:r>
      <w:r w:rsidR="0022023E" w:rsidRPr="000328DC">
        <w:rPr>
          <w:rFonts w:ascii="Times New Roman" w:hAnsi="Times New Roman" w:hint="eastAsia"/>
          <w:sz w:val="24"/>
          <w:szCs w:val="24"/>
        </w:rPr>
        <w:t xml:space="preserve">It is worth </w:t>
      </w:r>
      <w:r w:rsidR="0022023E" w:rsidRPr="000328DC">
        <w:rPr>
          <w:rFonts w:ascii="Times New Roman" w:hAnsi="Times New Roman"/>
          <w:sz w:val="24"/>
          <w:szCs w:val="24"/>
        </w:rPr>
        <w:t>noticing</w:t>
      </w:r>
      <w:r w:rsidR="0022023E" w:rsidRPr="000328DC">
        <w:rPr>
          <w:rFonts w:ascii="Times New Roman" w:hAnsi="Times New Roman" w:hint="eastAsia"/>
          <w:sz w:val="24"/>
          <w:szCs w:val="24"/>
        </w:rPr>
        <w:t xml:space="preserve"> that in </w:t>
      </w:r>
      <w:r w:rsidR="0022023E" w:rsidRPr="000328DC">
        <w:rPr>
          <w:rFonts w:ascii="Times New Roman" w:hAnsi="Times New Roman"/>
          <w:sz w:val="24"/>
          <w:szCs w:val="24"/>
        </w:rPr>
        <w:t xml:space="preserve">the </w:t>
      </w:r>
      <w:r w:rsidR="0022023E" w:rsidRPr="000328DC">
        <w:rPr>
          <w:rFonts w:ascii="Times New Roman" w:hAnsi="Times New Roman" w:hint="eastAsia"/>
          <w:sz w:val="24"/>
          <w:szCs w:val="24"/>
        </w:rPr>
        <w:t>interpretivism paradigm, the questionnaire applied in research can be flexible</w:t>
      </w:r>
      <w:r w:rsidR="009C0569" w:rsidRPr="000328DC">
        <w:rPr>
          <w:rFonts w:ascii="Times New Roman" w:hAnsi="Times New Roman" w:hint="eastAsia"/>
          <w:sz w:val="24"/>
          <w:szCs w:val="24"/>
        </w:rPr>
        <w:t xml:space="preserve"> (</w:t>
      </w:r>
      <w:r w:rsidR="009D5B2D" w:rsidRPr="000328DC">
        <w:rPr>
          <w:rFonts w:ascii="Times New Roman" w:hAnsi="Times New Roman"/>
          <w:sz w:val="24"/>
          <w:szCs w:val="24"/>
        </w:rPr>
        <w:t>McChesney</w:t>
      </w:r>
      <w:r w:rsidR="005465E3">
        <w:rPr>
          <w:rFonts w:ascii="Times New Roman" w:hAnsi="Times New Roman"/>
          <w:sz w:val="24"/>
          <w:szCs w:val="24"/>
        </w:rPr>
        <w:t xml:space="preserve"> </w:t>
      </w:r>
      <w:r w:rsidR="009C0569" w:rsidRPr="000328DC">
        <w:rPr>
          <w:rFonts w:ascii="Times New Roman" w:hAnsi="Times New Roman"/>
          <w:sz w:val="24"/>
          <w:szCs w:val="24"/>
        </w:rPr>
        <w:t>&amp;</w:t>
      </w:r>
      <w:r w:rsidR="005465E3">
        <w:rPr>
          <w:rFonts w:ascii="Times New Roman" w:hAnsi="Times New Roman"/>
          <w:sz w:val="24"/>
          <w:szCs w:val="24"/>
        </w:rPr>
        <w:t xml:space="preserve"> </w:t>
      </w:r>
      <w:r w:rsidR="009C0569" w:rsidRPr="000328DC">
        <w:rPr>
          <w:rFonts w:ascii="Times New Roman" w:hAnsi="Times New Roman"/>
          <w:sz w:val="24"/>
          <w:szCs w:val="24"/>
        </w:rPr>
        <w:t>Aldridge</w:t>
      </w:r>
      <w:r w:rsidR="009C0569" w:rsidRPr="000328DC">
        <w:rPr>
          <w:rFonts w:ascii="Times New Roman" w:hAnsi="Times New Roman" w:hint="eastAsia"/>
          <w:sz w:val="24"/>
          <w:szCs w:val="24"/>
        </w:rPr>
        <w:t>, 2019)</w:t>
      </w:r>
      <w:r w:rsidR="0022023E" w:rsidRPr="000328DC">
        <w:rPr>
          <w:rFonts w:ascii="Times New Roman" w:hAnsi="Times New Roman" w:hint="eastAsia"/>
          <w:sz w:val="24"/>
          <w:szCs w:val="24"/>
        </w:rPr>
        <w:t xml:space="preserve">, </w:t>
      </w:r>
      <w:commentRangeEnd w:id="19"/>
      <w:r w:rsidR="00A91BF4">
        <w:rPr>
          <w:rStyle w:val="CommentReference"/>
        </w:rPr>
        <w:commentReference w:id="19"/>
      </w:r>
      <w:r w:rsidR="0022023E" w:rsidRPr="000328DC">
        <w:rPr>
          <w:rFonts w:ascii="Times New Roman" w:hAnsi="Times New Roman" w:hint="eastAsia"/>
          <w:sz w:val="24"/>
          <w:szCs w:val="24"/>
        </w:rPr>
        <w:t xml:space="preserve">that is the data collected from the </w:t>
      </w:r>
      <w:r w:rsidR="0022023E" w:rsidRPr="000328DC">
        <w:rPr>
          <w:rFonts w:ascii="Times New Roman" w:hAnsi="Times New Roman"/>
          <w:sz w:val="24"/>
          <w:szCs w:val="24"/>
        </w:rPr>
        <w:t>questionnaire</w:t>
      </w:r>
      <w:r w:rsidR="0022023E" w:rsidRPr="000328DC">
        <w:rPr>
          <w:rFonts w:ascii="Times New Roman" w:hAnsi="Times New Roman" w:hint="eastAsia"/>
          <w:sz w:val="24"/>
          <w:szCs w:val="24"/>
        </w:rPr>
        <w:t xml:space="preserve"> can be qualitative. The data </w:t>
      </w:r>
      <w:r w:rsidR="0022023E" w:rsidRPr="000328DC">
        <w:rPr>
          <w:rFonts w:ascii="Times New Roman" w:hAnsi="Times New Roman"/>
          <w:sz w:val="24"/>
          <w:szCs w:val="24"/>
        </w:rPr>
        <w:t>from</w:t>
      </w:r>
      <w:r w:rsidR="0022023E" w:rsidRPr="000328DC">
        <w:rPr>
          <w:rFonts w:ascii="Times New Roman" w:hAnsi="Times New Roman" w:hint="eastAsia"/>
          <w:sz w:val="24"/>
          <w:szCs w:val="24"/>
        </w:rPr>
        <w:t xml:space="preserve"> the </w:t>
      </w:r>
      <w:r w:rsidR="0022023E" w:rsidRPr="000328DC">
        <w:rPr>
          <w:rFonts w:ascii="Times New Roman" w:hAnsi="Times New Roman"/>
          <w:sz w:val="24"/>
          <w:szCs w:val="24"/>
        </w:rPr>
        <w:t>qu</w:t>
      </w:r>
      <w:r w:rsidR="0022023E" w:rsidRPr="000328DC">
        <w:rPr>
          <w:rFonts w:ascii="Times New Roman" w:hAnsi="Times New Roman" w:hint="eastAsia"/>
          <w:sz w:val="24"/>
          <w:szCs w:val="24"/>
        </w:rPr>
        <w:t xml:space="preserve">estionnaire can be regarded </w:t>
      </w:r>
      <w:proofErr w:type="gramStart"/>
      <w:r w:rsidR="0022023E" w:rsidRPr="000328DC">
        <w:rPr>
          <w:rFonts w:ascii="Times New Roman" w:hAnsi="Times New Roman" w:hint="eastAsia"/>
          <w:sz w:val="24"/>
          <w:szCs w:val="24"/>
        </w:rPr>
        <w:t>as a way to</w:t>
      </w:r>
      <w:proofErr w:type="gramEnd"/>
      <w:r w:rsidR="005465E3">
        <w:rPr>
          <w:rFonts w:ascii="Times New Roman" w:hAnsi="Times New Roman"/>
          <w:sz w:val="24"/>
          <w:szCs w:val="24"/>
        </w:rPr>
        <w:t xml:space="preserve"> </w:t>
      </w:r>
      <w:r w:rsidR="004353B1" w:rsidRPr="000328DC">
        <w:rPr>
          <w:rFonts w:ascii="Times New Roman" w:hAnsi="Times New Roman" w:hint="eastAsia"/>
          <w:sz w:val="24"/>
          <w:szCs w:val="24"/>
        </w:rPr>
        <w:t xml:space="preserve">confirm the results from other data collection </w:t>
      </w:r>
      <w:r w:rsidR="004353B1" w:rsidRPr="000328DC">
        <w:rPr>
          <w:rFonts w:ascii="Times New Roman" w:hAnsi="Times New Roman" w:hint="eastAsia"/>
          <w:sz w:val="24"/>
          <w:szCs w:val="24"/>
        </w:rPr>
        <w:lastRenderedPageBreak/>
        <w:t xml:space="preserve">tools (i.e., logs, </w:t>
      </w:r>
      <w:r w:rsidR="004353B1" w:rsidRPr="000328DC">
        <w:rPr>
          <w:rFonts w:ascii="Times New Roman" w:hAnsi="Times New Roman"/>
          <w:sz w:val="24"/>
          <w:szCs w:val="24"/>
        </w:rPr>
        <w:t xml:space="preserve">and </w:t>
      </w:r>
      <w:r w:rsidR="004353B1" w:rsidRPr="000328DC">
        <w:rPr>
          <w:rFonts w:ascii="Times New Roman" w:hAnsi="Times New Roman" w:hint="eastAsia"/>
          <w:sz w:val="24"/>
          <w:szCs w:val="24"/>
        </w:rPr>
        <w:t xml:space="preserve">lesson plans). </w:t>
      </w:r>
      <w:r w:rsidR="004353B1" w:rsidRPr="000328DC">
        <w:rPr>
          <w:rFonts w:ascii="Times New Roman" w:hAnsi="Times New Roman"/>
          <w:sz w:val="24"/>
          <w:szCs w:val="24"/>
        </w:rPr>
        <w:t>Alternatively</w:t>
      </w:r>
      <w:r w:rsidR="004353B1" w:rsidRPr="000328DC">
        <w:rPr>
          <w:rFonts w:ascii="Times New Roman" w:hAnsi="Times New Roman" w:hint="eastAsia"/>
          <w:sz w:val="24"/>
          <w:szCs w:val="24"/>
        </w:rPr>
        <w:t xml:space="preserve">, the results and findings of logs and lesson plans will serve as a focus for </w:t>
      </w:r>
      <w:r w:rsidR="004353B1" w:rsidRPr="000328DC">
        <w:rPr>
          <w:rFonts w:ascii="Times New Roman" w:hAnsi="Times New Roman"/>
          <w:sz w:val="24"/>
          <w:szCs w:val="24"/>
        </w:rPr>
        <w:t>designing</w:t>
      </w:r>
      <w:r w:rsidR="00A91BF4">
        <w:rPr>
          <w:rFonts w:ascii="Times New Roman" w:hAnsi="Times New Roman"/>
          <w:sz w:val="24"/>
          <w:szCs w:val="24"/>
        </w:rPr>
        <w:t xml:space="preserve"> </w:t>
      </w:r>
      <w:r w:rsidR="004353B1" w:rsidRPr="000328DC">
        <w:rPr>
          <w:rFonts w:ascii="Times New Roman" w:hAnsi="Times New Roman"/>
          <w:sz w:val="24"/>
          <w:szCs w:val="24"/>
        </w:rPr>
        <w:t xml:space="preserve">the </w:t>
      </w:r>
      <w:r w:rsidR="004353B1" w:rsidRPr="000328DC">
        <w:rPr>
          <w:rFonts w:ascii="Times New Roman" w:hAnsi="Times New Roman" w:hint="eastAsia"/>
          <w:sz w:val="24"/>
          <w:szCs w:val="24"/>
        </w:rPr>
        <w:t>questionnaire.</w:t>
      </w:r>
      <w:r w:rsidR="005465E3">
        <w:rPr>
          <w:rFonts w:ascii="Times New Roman" w:hAnsi="Times New Roman"/>
          <w:sz w:val="24"/>
          <w:szCs w:val="24"/>
        </w:rPr>
        <w:t xml:space="preserve"> </w:t>
      </w:r>
      <w:r w:rsidR="005F3C9D" w:rsidRPr="000328DC">
        <w:rPr>
          <w:rFonts w:ascii="Times New Roman" w:hAnsi="Times New Roman" w:hint="eastAsia"/>
          <w:sz w:val="24"/>
          <w:szCs w:val="24"/>
        </w:rPr>
        <w:t xml:space="preserve">It is </w:t>
      </w:r>
      <w:r w:rsidR="006E14D9" w:rsidRPr="000328DC">
        <w:rPr>
          <w:rFonts w:ascii="Times New Roman" w:hAnsi="Times New Roman"/>
          <w:sz w:val="24"/>
          <w:szCs w:val="24"/>
        </w:rPr>
        <w:t>idiographic research</w:t>
      </w:r>
      <w:r w:rsidR="005F3C9D" w:rsidRPr="000328DC">
        <w:rPr>
          <w:rFonts w:ascii="Times New Roman" w:hAnsi="Times New Roman" w:hint="eastAsia"/>
          <w:sz w:val="24"/>
          <w:szCs w:val="24"/>
        </w:rPr>
        <w:t xml:space="preserve"> </w:t>
      </w:r>
      <w:r w:rsidR="00A91BF4">
        <w:rPr>
          <w:rFonts w:ascii="Times New Roman" w:hAnsi="Times New Roman"/>
          <w:color w:val="FF0000"/>
          <w:sz w:val="24"/>
          <w:szCs w:val="24"/>
        </w:rPr>
        <w:t xml:space="preserve">as </w:t>
      </w:r>
      <w:r w:rsidR="005F3C9D" w:rsidRPr="000328DC">
        <w:rPr>
          <w:rFonts w:ascii="Times New Roman" w:hAnsi="Times New Roman" w:hint="eastAsia"/>
          <w:sz w:val="24"/>
          <w:szCs w:val="24"/>
        </w:rPr>
        <w:t xml:space="preserve">each participant in the research is a </w:t>
      </w:r>
      <w:r w:rsidR="005F3C9D" w:rsidRPr="000328DC">
        <w:rPr>
          <w:rFonts w:ascii="Times New Roman" w:hAnsi="Times New Roman"/>
          <w:sz w:val="24"/>
          <w:szCs w:val="24"/>
        </w:rPr>
        <w:t>unique</w:t>
      </w:r>
      <w:r w:rsidR="005F3C9D" w:rsidRPr="000328DC">
        <w:rPr>
          <w:rFonts w:ascii="Times New Roman" w:hAnsi="Times New Roman" w:hint="eastAsia"/>
          <w:sz w:val="24"/>
          <w:szCs w:val="24"/>
        </w:rPr>
        <w:t xml:space="preserve"> individual who will construct their </w:t>
      </w:r>
      <w:r w:rsidR="005F3C9D" w:rsidRPr="000328DC">
        <w:rPr>
          <w:rFonts w:ascii="Times New Roman" w:hAnsi="Times New Roman"/>
          <w:sz w:val="24"/>
          <w:szCs w:val="24"/>
        </w:rPr>
        <w:t>meaning</w:t>
      </w:r>
      <w:r w:rsidR="005F3C9D" w:rsidRPr="000328DC">
        <w:rPr>
          <w:rFonts w:ascii="Times New Roman" w:hAnsi="Times New Roman" w:hint="eastAsia"/>
          <w:sz w:val="24"/>
          <w:szCs w:val="24"/>
        </w:rPr>
        <w:t xml:space="preserve"> during the research</w:t>
      </w:r>
      <w:r w:rsidR="006E14D9" w:rsidRPr="000328DC">
        <w:rPr>
          <w:rFonts w:ascii="Times New Roman" w:hAnsi="Times New Roman" w:hint="eastAsia"/>
          <w:sz w:val="24"/>
          <w:szCs w:val="24"/>
        </w:rPr>
        <w:t xml:space="preserve"> (</w:t>
      </w:r>
      <w:r w:rsidR="006E14D9" w:rsidRPr="000328DC">
        <w:rPr>
          <w:rFonts w:ascii="Times New Roman" w:hAnsi="Times New Roman"/>
          <w:sz w:val="24"/>
          <w:szCs w:val="24"/>
        </w:rPr>
        <w:t>Phothongsunan</w:t>
      </w:r>
      <w:r w:rsidR="006E14D9" w:rsidRPr="000328DC">
        <w:rPr>
          <w:rFonts w:ascii="Times New Roman" w:hAnsi="Times New Roman" w:hint="eastAsia"/>
          <w:sz w:val="24"/>
          <w:szCs w:val="24"/>
        </w:rPr>
        <w:t>, 2010)</w:t>
      </w:r>
      <w:r w:rsidR="005F3C9D" w:rsidRPr="000328DC">
        <w:rPr>
          <w:rFonts w:ascii="Times New Roman" w:hAnsi="Times New Roman" w:hint="eastAsia"/>
          <w:sz w:val="24"/>
          <w:szCs w:val="24"/>
        </w:rPr>
        <w:t>.</w:t>
      </w:r>
      <w:r w:rsidR="00815716" w:rsidRPr="000328DC">
        <w:rPr>
          <w:rFonts w:ascii="Times New Roman" w:hAnsi="Times New Roman" w:hint="eastAsia"/>
          <w:sz w:val="24"/>
          <w:szCs w:val="24"/>
        </w:rPr>
        <w:t xml:space="preserve"> The research also </w:t>
      </w:r>
      <w:commentRangeStart w:id="20"/>
      <w:r w:rsidR="00815716" w:rsidRPr="000328DC">
        <w:rPr>
          <w:rFonts w:ascii="Times New Roman" w:hAnsi="Times New Roman"/>
          <w:sz w:val="24"/>
          <w:szCs w:val="24"/>
        </w:rPr>
        <w:t>applies</w:t>
      </w:r>
      <w:r w:rsidR="00A91BF4">
        <w:rPr>
          <w:rFonts w:ascii="Times New Roman" w:hAnsi="Times New Roman"/>
          <w:sz w:val="24"/>
          <w:szCs w:val="24"/>
        </w:rPr>
        <w:t xml:space="preserve"> </w:t>
      </w:r>
      <w:commentRangeEnd w:id="20"/>
      <w:r w:rsidR="00A91BF4">
        <w:rPr>
          <w:rStyle w:val="CommentReference"/>
        </w:rPr>
        <w:commentReference w:id="20"/>
      </w:r>
      <w:r w:rsidR="00815716" w:rsidRPr="000328DC">
        <w:rPr>
          <w:rFonts w:ascii="Times New Roman" w:hAnsi="Times New Roman" w:hint="eastAsia"/>
          <w:sz w:val="24"/>
          <w:szCs w:val="24"/>
        </w:rPr>
        <w:t xml:space="preserve">small number of participants since the </w:t>
      </w:r>
      <w:r w:rsidR="00DD5CBA" w:rsidRPr="000328DC">
        <w:rPr>
          <w:rFonts w:ascii="Times New Roman" w:hAnsi="Times New Roman"/>
          <w:sz w:val="24"/>
          <w:szCs w:val="24"/>
        </w:rPr>
        <w:t>intent</w:t>
      </w:r>
      <w:r w:rsidR="00815716" w:rsidRPr="000328DC">
        <w:rPr>
          <w:rFonts w:ascii="Times New Roman" w:hAnsi="Times New Roman" w:hint="eastAsia"/>
          <w:sz w:val="24"/>
          <w:szCs w:val="24"/>
        </w:rPr>
        <w:t xml:space="preserve"> of the research is not to </w:t>
      </w:r>
      <w:r w:rsidR="00815716" w:rsidRPr="000328DC">
        <w:rPr>
          <w:rFonts w:ascii="Times New Roman" w:hAnsi="Times New Roman"/>
          <w:sz w:val="24"/>
          <w:szCs w:val="24"/>
        </w:rPr>
        <w:t>generalize</w:t>
      </w:r>
      <w:r w:rsidR="00815716" w:rsidRPr="000328DC">
        <w:rPr>
          <w:rFonts w:ascii="Times New Roman" w:hAnsi="Times New Roman" w:hint="eastAsia"/>
          <w:sz w:val="24"/>
          <w:szCs w:val="24"/>
        </w:rPr>
        <w:t xml:space="preserve"> but to </w:t>
      </w:r>
      <w:r w:rsidR="00815716" w:rsidRPr="000328DC">
        <w:rPr>
          <w:rFonts w:ascii="Times New Roman" w:hAnsi="Times New Roman"/>
          <w:sz w:val="24"/>
          <w:szCs w:val="24"/>
        </w:rPr>
        <w:t>interpret</w:t>
      </w:r>
      <w:r w:rsidR="00815716" w:rsidRPr="000328DC">
        <w:rPr>
          <w:rFonts w:ascii="Times New Roman" w:hAnsi="Times New Roman" w:hint="eastAsia"/>
          <w:sz w:val="24"/>
          <w:szCs w:val="24"/>
        </w:rPr>
        <w:t xml:space="preserve"> and investigate the meaning </w:t>
      </w:r>
      <w:r w:rsidR="006E2C30" w:rsidRPr="000328DC">
        <w:rPr>
          <w:rFonts w:ascii="Times New Roman" w:hAnsi="Times New Roman"/>
          <w:sz w:val="24"/>
          <w:szCs w:val="24"/>
        </w:rPr>
        <w:t>that</w:t>
      </w:r>
      <w:r w:rsidR="00815716" w:rsidRPr="000328DC">
        <w:rPr>
          <w:rFonts w:ascii="Times New Roman" w:hAnsi="Times New Roman" w:hint="eastAsia"/>
          <w:sz w:val="24"/>
          <w:szCs w:val="24"/>
        </w:rPr>
        <w:t xml:space="preserve"> participants construct</w:t>
      </w:r>
      <w:r w:rsidR="006E2C30" w:rsidRPr="000328DC">
        <w:rPr>
          <w:rFonts w:ascii="Times New Roman" w:hAnsi="Times New Roman" w:hint="eastAsia"/>
          <w:sz w:val="24"/>
          <w:szCs w:val="24"/>
        </w:rPr>
        <w:t>.</w:t>
      </w:r>
    </w:p>
    <w:p w14:paraId="02278393" w14:textId="77777777" w:rsidR="006865A5" w:rsidRPr="000328DC" w:rsidRDefault="006865A5" w:rsidP="00781BD0">
      <w:pPr>
        <w:spacing w:line="480" w:lineRule="auto"/>
        <w:rPr>
          <w:rFonts w:ascii="Times New Roman" w:hAnsi="Times New Roman"/>
          <w:sz w:val="24"/>
          <w:szCs w:val="24"/>
        </w:rPr>
      </w:pPr>
    </w:p>
    <w:p w14:paraId="40EF5B3F" w14:textId="77777777" w:rsidR="00C7540C" w:rsidRPr="00A91BF4" w:rsidRDefault="00C7540C" w:rsidP="00781BD0">
      <w:pPr>
        <w:spacing w:line="480" w:lineRule="auto"/>
        <w:rPr>
          <w:rFonts w:ascii="Times New Roman" w:hAnsi="Times New Roman"/>
          <w:b/>
          <w:bCs/>
          <w:sz w:val="24"/>
          <w:szCs w:val="24"/>
        </w:rPr>
      </w:pPr>
      <w:r w:rsidRPr="00A91BF4">
        <w:rPr>
          <w:rFonts w:ascii="Times New Roman" w:hAnsi="Times New Roman" w:hint="eastAsia"/>
          <w:b/>
          <w:bCs/>
          <w:sz w:val="24"/>
          <w:szCs w:val="24"/>
        </w:rPr>
        <w:t xml:space="preserve">3.1.2 Ontology and </w:t>
      </w:r>
      <w:r w:rsidRPr="00A91BF4">
        <w:rPr>
          <w:rFonts w:ascii="Times New Roman" w:hAnsi="Times New Roman"/>
          <w:b/>
          <w:bCs/>
          <w:sz w:val="24"/>
          <w:szCs w:val="24"/>
        </w:rPr>
        <w:t>Epistemology Stance</w:t>
      </w:r>
      <w:r w:rsidRPr="00A91BF4">
        <w:rPr>
          <w:rFonts w:ascii="Times New Roman" w:hAnsi="Times New Roman" w:hint="eastAsia"/>
          <w:b/>
          <w:bCs/>
          <w:sz w:val="24"/>
          <w:szCs w:val="24"/>
        </w:rPr>
        <w:t xml:space="preserve"> of Interpretivism</w:t>
      </w:r>
    </w:p>
    <w:p w14:paraId="398C463F" w14:textId="5750211D" w:rsidR="00A16B96" w:rsidRPr="000328DC" w:rsidRDefault="00DC05B5" w:rsidP="00781BD0">
      <w:pPr>
        <w:spacing w:line="480" w:lineRule="auto"/>
        <w:rPr>
          <w:rFonts w:ascii="Times New Roman" w:hAnsi="Times New Roman"/>
          <w:sz w:val="24"/>
          <w:szCs w:val="24"/>
        </w:rPr>
      </w:pPr>
      <w:r w:rsidRPr="000328DC">
        <w:rPr>
          <w:rFonts w:ascii="Times New Roman" w:hAnsi="Times New Roman" w:hint="eastAsia"/>
          <w:sz w:val="24"/>
          <w:szCs w:val="24"/>
        </w:rPr>
        <w:t>Interpretive ontology believes that there is no single reality or truth in the world, the reality is created by individuals</w:t>
      </w:r>
      <w:r w:rsidR="00562607" w:rsidRPr="000328DC">
        <w:rPr>
          <w:rFonts w:ascii="Times New Roman" w:hAnsi="Times New Roman" w:hint="eastAsia"/>
          <w:sz w:val="24"/>
          <w:szCs w:val="24"/>
        </w:rPr>
        <w:t xml:space="preserve"> within</w:t>
      </w:r>
      <w:r w:rsidRPr="000328DC">
        <w:rPr>
          <w:rFonts w:ascii="Times New Roman" w:hAnsi="Times New Roman" w:hint="eastAsia"/>
          <w:sz w:val="24"/>
          <w:szCs w:val="24"/>
        </w:rPr>
        <w:t xml:space="preserve"> the group</w:t>
      </w:r>
      <w:r w:rsidR="009150E1" w:rsidRPr="000328DC">
        <w:rPr>
          <w:rFonts w:ascii="Times New Roman" w:hAnsi="Times New Roman" w:hint="eastAsia"/>
          <w:sz w:val="24"/>
          <w:szCs w:val="24"/>
        </w:rPr>
        <w:t xml:space="preserve"> (Spencer </w:t>
      </w:r>
      <w:r w:rsidR="00FF0BC7" w:rsidRPr="00FF0BC7">
        <w:rPr>
          <w:rFonts w:ascii="Times New Roman" w:hAnsi="Times New Roman" w:hint="eastAsia"/>
          <w:i/>
          <w:iCs/>
          <w:sz w:val="24"/>
          <w:szCs w:val="24"/>
        </w:rPr>
        <w:t>et al</w:t>
      </w:r>
      <w:r w:rsidR="009150E1" w:rsidRPr="000328DC">
        <w:rPr>
          <w:rFonts w:ascii="Times New Roman" w:hAnsi="Times New Roman" w:hint="eastAsia"/>
          <w:sz w:val="24"/>
          <w:szCs w:val="24"/>
        </w:rPr>
        <w:t>., 2014)</w:t>
      </w:r>
      <w:r w:rsidRPr="000328DC">
        <w:rPr>
          <w:rFonts w:ascii="Times New Roman" w:hAnsi="Times New Roman" w:hint="eastAsia"/>
          <w:sz w:val="24"/>
          <w:szCs w:val="24"/>
        </w:rPr>
        <w:t xml:space="preserve">. Individuals </w:t>
      </w:r>
      <w:r w:rsidRPr="000328DC">
        <w:rPr>
          <w:rFonts w:ascii="Times New Roman" w:hAnsi="Times New Roman"/>
          <w:sz w:val="24"/>
          <w:szCs w:val="24"/>
        </w:rPr>
        <w:t>comprehend</w:t>
      </w:r>
      <w:r w:rsidRPr="000328DC">
        <w:rPr>
          <w:rFonts w:ascii="Times New Roman" w:hAnsi="Times New Roman" w:hint="eastAsia"/>
          <w:sz w:val="24"/>
          <w:szCs w:val="24"/>
        </w:rPr>
        <w:t xml:space="preserve"> and interpret reality based on their unique personal experiences and different backgrounds</w:t>
      </w:r>
      <w:r w:rsidR="00867A12" w:rsidRPr="000328DC">
        <w:rPr>
          <w:rFonts w:ascii="Times New Roman" w:hAnsi="Times New Roman" w:hint="eastAsia"/>
          <w:sz w:val="24"/>
          <w:szCs w:val="24"/>
        </w:rPr>
        <w:t>.</w:t>
      </w:r>
      <w:r w:rsidR="00B43934">
        <w:rPr>
          <w:rFonts w:ascii="Times New Roman" w:hAnsi="Times New Roman"/>
          <w:sz w:val="24"/>
          <w:szCs w:val="24"/>
        </w:rPr>
        <w:t xml:space="preserve"> </w:t>
      </w:r>
      <w:r w:rsidR="00867A12" w:rsidRPr="000328DC">
        <w:rPr>
          <w:rFonts w:ascii="Times New Roman" w:hAnsi="Times New Roman" w:hint="eastAsia"/>
          <w:sz w:val="24"/>
          <w:szCs w:val="24"/>
        </w:rPr>
        <w:t>T</w:t>
      </w:r>
      <w:r w:rsidRPr="000328DC">
        <w:rPr>
          <w:rFonts w:ascii="Times New Roman" w:hAnsi="Times New Roman" w:hint="eastAsia"/>
          <w:sz w:val="24"/>
          <w:szCs w:val="24"/>
        </w:rPr>
        <w:t>hus</w:t>
      </w:r>
      <w:r w:rsidR="00867A12" w:rsidRPr="000328DC">
        <w:rPr>
          <w:rFonts w:ascii="Times New Roman" w:hAnsi="Times New Roman" w:hint="eastAsia"/>
          <w:sz w:val="24"/>
          <w:szCs w:val="24"/>
        </w:rPr>
        <w:t>,</w:t>
      </w:r>
      <w:r w:rsidR="00B43934">
        <w:rPr>
          <w:rFonts w:ascii="Times New Roman" w:hAnsi="Times New Roman"/>
          <w:sz w:val="24"/>
          <w:szCs w:val="24"/>
        </w:rPr>
        <w:t xml:space="preserve"> </w:t>
      </w:r>
      <w:proofErr w:type="gramStart"/>
      <w:r w:rsidRPr="000328DC">
        <w:rPr>
          <w:rFonts w:ascii="Times New Roman" w:hAnsi="Times New Roman" w:hint="eastAsia"/>
          <w:sz w:val="24"/>
          <w:szCs w:val="24"/>
        </w:rPr>
        <w:t>each individual</w:t>
      </w:r>
      <w:proofErr w:type="gramEnd"/>
      <w:r w:rsidRPr="000328DC">
        <w:rPr>
          <w:rFonts w:ascii="Times New Roman" w:hAnsi="Times New Roman" w:hint="eastAsia"/>
          <w:sz w:val="24"/>
          <w:szCs w:val="24"/>
        </w:rPr>
        <w:t xml:space="preserve"> has </w:t>
      </w:r>
      <w:r w:rsidR="00867A12" w:rsidRPr="000328DC">
        <w:rPr>
          <w:rFonts w:ascii="Times New Roman" w:hAnsi="Times New Roman" w:hint="eastAsia"/>
          <w:sz w:val="24"/>
          <w:szCs w:val="24"/>
        </w:rPr>
        <w:t>his or her</w:t>
      </w:r>
      <w:r w:rsidR="00867A12" w:rsidRPr="000328DC">
        <w:rPr>
          <w:rFonts w:ascii="Times New Roman" w:hAnsi="Times New Roman"/>
          <w:sz w:val="24"/>
          <w:szCs w:val="24"/>
        </w:rPr>
        <w:t xml:space="preserve">own </w:t>
      </w:r>
      <w:r w:rsidRPr="000328DC">
        <w:rPr>
          <w:rFonts w:ascii="Times New Roman" w:hAnsi="Times New Roman" w:hint="eastAsia"/>
          <w:sz w:val="24"/>
          <w:szCs w:val="24"/>
        </w:rPr>
        <w:t xml:space="preserve">interpretation towards reality. </w:t>
      </w:r>
      <w:r w:rsidR="000E4321" w:rsidRPr="000328DC">
        <w:rPr>
          <w:rFonts w:ascii="Times New Roman" w:hAnsi="Times New Roman" w:hint="eastAsia"/>
          <w:sz w:val="24"/>
          <w:szCs w:val="24"/>
        </w:rPr>
        <w:t>However</w:t>
      </w:r>
      <w:r w:rsidR="00867A12" w:rsidRPr="000328DC">
        <w:rPr>
          <w:rFonts w:ascii="Times New Roman" w:hAnsi="Times New Roman" w:hint="eastAsia"/>
          <w:sz w:val="24"/>
          <w:szCs w:val="24"/>
        </w:rPr>
        <w:t xml:space="preserve">, the </w:t>
      </w:r>
      <w:r w:rsidR="00867A12" w:rsidRPr="000328DC">
        <w:rPr>
          <w:rFonts w:ascii="Times New Roman" w:hAnsi="Times New Roman"/>
          <w:sz w:val="24"/>
          <w:szCs w:val="24"/>
        </w:rPr>
        <w:t>environmental</w:t>
      </w:r>
      <w:r w:rsidR="00867A12" w:rsidRPr="000328DC">
        <w:rPr>
          <w:rFonts w:ascii="Times New Roman" w:hAnsi="Times New Roman" w:hint="eastAsia"/>
          <w:sz w:val="24"/>
          <w:szCs w:val="24"/>
        </w:rPr>
        <w:t xml:space="preserve"> influence on individuals</w:t>
      </w:r>
      <w:r w:rsidR="0035270D" w:rsidRPr="000328DC">
        <w:rPr>
          <w:rFonts w:ascii="Times New Roman" w:hAnsi="Times New Roman"/>
          <w:sz w:val="24"/>
          <w:szCs w:val="24"/>
        </w:rPr>
        <w:t>’perspectives should</w:t>
      </w:r>
      <w:r w:rsidR="00867A12" w:rsidRPr="000328DC">
        <w:rPr>
          <w:rFonts w:ascii="Times New Roman" w:hAnsi="Times New Roman" w:hint="eastAsia"/>
          <w:sz w:val="24"/>
          <w:szCs w:val="24"/>
        </w:rPr>
        <w:t xml:space="preserve"> not be neglected </w:t>
      </w:r>
      <w:r w:rsidR="0035270D" w:rsidRPr="000328DC">
        <w:rPr>
          <w:rFonts w:ascii="Times New Roman" w:hAnsi="Times New Roman" w:hint="eastAsia"/>
          <w:sz w:val="24"/>
          <w:szCs w:val="24"/>
        </w:rPr>
        <w:t xml:space="preserve">since </w:t>
      </w:r>
      <w:r w:rsidR="009150E1" w:rsidRPr="000328DC">
        <w:rPr>
          <w:rFonts w:ascii="Times New Roman" w:hAnsi="Times New Roman" w:hint="eastAsia"/>
          <w:sz w:val="24"/>
          <w:szCs w:val="24"/>
        </w:rPr>
        <w:t>it</w:t>
      </w:r>
      <w:r w:rsidR="0035270D" w:rsidRPr="000328DC">
        <w:rPr>
          <w:rFonts w:ascii="Times New Roman" w:hAnsi="Times New Roman" w:hint="eastAsia"/>
          <w:sz w:val="24"/>
          <w:szCs w:val="24"/>
        </w:rPr>
        <w:t xml:space="preserve"> will</w:t>
      </w:r>
      <w:r w:rsidR="00C2553B" w:rsidRPr="000328DC">
        <w:rPr>
          <w:rFonts w:ascii="Times New Roman" w:hAnsi="Times New Roman"/>
          <w:sz w:val="24"/>
          <w:szCs w:val="24"/>
        </w:rPr>
        <w:t xml:space="preserve"> be affected</w:t>
      </w:r>
      <w:r w:rsidR="0035270D" w:rsidRPr="000328DC">
        <w:rPr>
          <w:rFonts w:ascii="Times New Roman" w:hAnsi="Times New Roman" w:hint="eastAsia"/>
          <w:sz w:val="24"/>
          <w:szCs w:val="24"/>
        </w:rPr>
        <w:t xml:space="preserve">by </w:t>
      </w:r>
      <w:r w:rsidR="00867A12" w:rsidRPr="000328DC">
        <w:rPr>
          <w:rFonts w:ascii="Times New Roman" w:hAnsi="Times New Roman" w:hint="eastAsia"/>
          <w:sz w:val="24"/>
          <w:szCs w:val="24"/>
        </w:rPr>
        <w:t xml:space="preserve">social interactions </w:t>
      </w:r>
      <w:r w:rsidR="0035270D" w:rsidRPr="000328DC">
        <w:rPr>
          <w:rFonts w:ascii="Times New Roman" w:hAnsi="Times New Roman" w:hint="eastAsia"/>
          <w:sz w:val="24"/>
          <w:szCs w:val="24"/>
        </w:rPr>
        <w:t>which</w:t>
      </w:r>
      <w:r w:rsidR="00867A12" w:rsidRPr="000328DC">
        <w:rPr>
          <w:rFonts w:ascii="Times New Roman" w:hAnsi="Times New Roman" w:hint="eastAsia"/>
          <w:sz w:val="24"/>
          <w:szCs w:val="24"/>
        </w:rPr>
        <w:t xml:space="preserve">can </w:t>
      </w:r>
      <w:r w:rsidR="0035270D" w:rsidRPr="000328DC">
        <w:rPr>
          <w:rFonts w:ascii="Times New Roman" w:hAnsi="Times New Roman" w:hint="eastAsia"/>
          <w:sz w:val="24"/>
          <w:szCs w:val="24"/>
        </w:rPr>
        <w:t>result in</w:t>
      </w:r>
      <w:r w:rsidR="00DD1E3A" w:rsidRPr="000328DC">
        <w:rPr>
          <w:rFonts w:ascii="Times New Roman" w:hAnsi="Times New Roman" w:hint="eastAsia"/>
          <w:sz w:val="24"/>
          <w:szCs w:val="24"/>
        </w:rPr>
        <w:t xml:space="preserve"> individuals</w:t>
      </w:r>
      <w:r w:rsidR="00DD1E3A" w:rsidRPr="000328DC">
        <w:rPr>
          <w:rFonts w:ascii="Times New Roman" w:hAnsi="Times New Roman"/>
          <w:sz w:val="24"/>
          <w:szCs w:val="24"/>
        </w:rPr>
        <w:t>’</w:t>
      </w:r>
      <w:r w:rsidR="0035270D" w:rsidRPr="000328DC">
        <w:rPr>
          <w:rFonts w:ascii="Times New Roman" w:hAnsi="Times New Roman" w:hint="eastAsia"/>
          <w:sz w:val="24"/>
          <w:szCs w:val="24"/>
        </w:rPr>
        <w:t xml:space="preserve"> different </w:t>
      </w:r>
      <w:r w:rsidR="0035270D" w:rsidRPr="000328DC">
        <w:rPr>
          <w:rFonts w:ascii="Times New Roman" w:hAnsi="Times New Roman"/>
          <w:sz w:val="24"/>
          <w:szCs w:val="24"/>
        </w:rPr>
        <w:t>interpretations</w:t>
      </w:r>
      <w:r w:rsidR="0035270D" w:rsidRPr="000328DC">
        <w:rPr>
          <w:rFonts w:ascii="Times New Roman" w:hAnsi="Times New Roman" w:hint="eastAsia"/>
          <w:sz w:val="24"/>
          <w:szCs w:val="24"/>
        </w:rPr>
        <w:t xml:space="preserve"> of reality</w:t>
      </w:r>
      <w:r w:rsidR="009150E1" w:rsidRPr="000328DC">
        <w:rPr>
          <w:rFonts w:ascii="Times New Roman" w:hAnsi="Times New Roman" w:hint="eastAsia"/>
          <w:sz w:val="24"/>
          <w:szCs w:val="24"/>
        </w:rPr>
        <w:t xml:space="preserve"> (Collins, 2010)</w:t>
      </w:r>
      <w:r w:rsidR="0035270D" w:rsidRPr="000328DC">
        <w:rPr>
          <w:rFonts w:ascii="Times New Roman" w:hAnsi="Times New Roman" w:hint="eastAsia"/>
          <w:sz w:val="24"/>
          <w:szCs w:val="24"/>
        </w:rPr>
        <w:t>.</w:t>
      </w:r>
      <w:r w:rsidR="000E4321" w:rsidRPr="000328DC">
        <w:rPr>
          <w:rFonts w:ascii="Times New Roman" w:hAnsi="Times New Roman" w:hint="eastAsia"/>
          <w:sz w:val="24"/>
          <w:szCs w:val="24"/>
        </w:rPr>
        <w:t xml:space="preserve"> Reality is not always stable, it is dynamic in nature due to the constantly changing </w:t>
      </w:r>
      <w:r w:rsidR="000E4321" w:rsidRPr="000328DC">
        <w:rPr>
          <w:rFonts w:ascii="Times New Roman" w:hAnsi="Times New Roman"/>
          <w:sz w:val="24"/>
          <w:szCs w:val="24"/>
        </w:rPr>
        <w:t>perceptions</w:t>
      </w:r>
      <w:r w:rsidR="000E4321" w:rsidRPr="000328DC">
        <w:rPr>
          <w:rFonts w:ascii="Times New Roman" w:hAnsi="Times New Roman" w:hint="eastAsia"/>
          <w:sz w:val="24"/>
          <w:szCs w:val="24"/>
        </w:rPr>
        <w:t xml:space="preserve"> of individuals when they encounter new activities and experiences </w:t>
      </w:r>
      <w:r w:rsidR="00425A79" w:rsidRPr="000328DC">
        <w:rPr>
          <w:rFonts w:ascii="Times New Roman" w:hAnsi="Times New Roman" w:hint="eastAsia"/>
          <w:sz w:val="24"/>
          <w:szCs w:val="24"/>
        </w:rPr>
        <w:t xml:space="preserve">through ongoingsocial </w:t>
      </w:r>
      <w:r w:rsidR="000E4321" w:rsidRPr="000328DC">
        <w:rPr>
          <w:rFonts w:ascii="Times New Roman" w:hAnsi="Times New Roman" w:hint="eastAsia"/>
          <w:sz w:val="24"/>
          <w:szCs w:val="24"/>
        </w:rPr>
        <w:t>interactions</w:t>
      </w:r>
      <w:r w:rsidR="00622F3D" w:rsidRPr="000328DC">
        <w:rPr>
          <w:rFonts w:ascii="Times New Roman" w:hAnsi="Times New Roman" w:hint="eastAsia"/>
          <w:sz w:val="24"/>
          <w:szCs w:val="24"/>
        </w:rPr>
        <w:t xml:space="preserve"> (Littlejohn, 2009)</w:t>
      </w:r>
      <w:r w:rsidR="00425A79" w:rsidRPr="000328DC">
        <w:rPr>
          <w:rFonts w:ascii="Times New Roman" w:hAnsi="Times New Roman" w:hint="eastAsia"/>
          <w:sz w:val="24"/>
          <w:szCs w:val="24"/>
        </w:rPr>
        <w:t>.</w:t>
      </w:r>
      <w:r w:rsidR="00D54F1E" w:rsidRPr="000328DC">
        <w:rPr>
          <w:rFonts w:ascii="Times New Roman" w:hAnsi="Times New Roman" w:hint="eastAsia"/>
          <w:sz w:val="24"/>
          <w:szCs w:val="24"/>
        </w:rPr>
        <w:t xml:space="preserve"> In participatory teaching design research, interpretive ontology </w:t>
      </w:r>
      <w:r w:rsidR="009F75DC" w:rsidRPr="000328DC">
        <w:rPr>
          <w:rFonts w:ascii="Times New Roman" w:hAnsi="Times New Roman" w:hint="eastAsia"/>
          <w:sz w:val="24"/>
          <w:szCs w:val="24"/>
        </w:rPr>
        <w:t xml:space="preserve">provides a route to </w:t>
      </w:r>
      <w:r w:rsidR="009F75DC" w:rsidRPr="000328DC">
        <w:rPr>
          <w:rFonts w:ascii="Times New Roman" w:hAnsi="Times New Roman"/>
          <w:sz w:val="24"/>
          <w:szCs w:val="24"/>
        </w:rPr>
        <w:t>understanding</w:t>
      </w:r>
      <w:r w:rsidR="009F75DC" w:rsidRPr="000328DC">
        <w:rPr>
          <w:rFonts w:ascii="Times New Roman" w:hAnsi="Times New Roman" w:hint="eastAsia"/>
          <w:sz w:val="24"/>
          <w:szCs w:val="24"/>
        </w:rPr>
        <w:t xml:space="preserve"> that the data collected from student participants will be various instead of single and</w:t>
      </w:r>
      <w:r w:rsidR="009F75DC" w:rsidRPr="000328DC">
        <w:rPr>
          <w:rFonts w:ascii="Times New Roman" w:hAnsi="Times New Roman"/>
          <w:sz w:val="24"/>
          <w:szCs w:val="24"/>
        </w:rPr>
        <w:t xml:space="preserve"> objective</w:t>
      </w:r>
      <w:r w:rsidR="009F75DC" w:rsidRPr="000328DC">
        <w:rPr>
          <w:rFonts w:ascii="Times New Roman" w:hAnsi="Times New Roman" w:hint="eastAsia"/>
          <w:sz w:val="24"/>
          <w:szCs w:val="24"/>
        </w:rPr>
        <w:t>, according to each student</w:t>
      </w:r>
      <w:r w:rsidR="009F75DC" w:rsidRPr="000328DC">
        <w:rPr>
          <w:rFonts w:ascii="Times New Roman" w:hAnsi="Times New Roman"/>
          <w:sz w:val="24"/>
          <w:szCs w:val="24"/>
        </w:rPr>
        <w:t>’</w:t>
      </w:r>
      <w:r w:rsidR="009F75DC" w:rsidRPr="000328DC">
        <w:rPr>
          <w:rFonts w:ascii="Times New Roman" w:hAnsi="Times New Roman" w:hint="eastAsia"/>
          <w:sz w:val="24"/>
          <w:szCs w:val="24"/>
        </w:rPr>
        <w:t xml:space="preserve">s participation in the research. </w:t>
      </w:r>
      <w:r w:rsidR="00844127" w:rsidRPr="000328DC">
        <w:rPr>
          <w:rFonts w:ascii="Times New Roman" w:hAnsi="Times New Roman" w:hint="eastAsia"/>
          <w:sz w:val="24"/>
          <w:szCs w:val="24"/>
        </w:rPr>
        <w:t>The reality lies within each student participant</w:t>
      </w:r>
      <w:r w:rsidR="00844127" w:rsidRPr="000328DC">
        <w:rPr>
          <w:rFonts w:ascii="Times New Roman" w:hAnsi="Times New Roman"/>
          <w:sz w:val="24"/>
          <w:szCs w:val="24"/>
        </w:rPr>
        <w:t>’</w:t>
      </w:r>
      <w:r w:rsidR="00844127" w:rsidRPr="000328DC">
        <w:rPr>
          <w:rFonts w:ascii="Times New Roman" w:hAnsi="Times New Roman" w:hint="eastAsia"/>
          <w:sz w:val="24"/>
          <w:szCs w:val="24"/>
        </w:rPr>
        <w:t>s interaction with their learning material (the textbook),</w:t>
      </w:r>
      <w:r w:rsidR="009150E1" w:rsidRPr="000328DC">
        <w:rPr>
          <w:rFonts w:ascii="Times New Roman" w:hAnsi="Times New Roman"/>
          <w:sz w:val="24"/>
          <w:szCs w:val="24"/>
        </w:rPr>
        <w:t xml:space="preserve">and </w:t>
      </w:r>
      <w:r w:rsidR="009150E1" w:rsidRPr="000328DC">
        <w:rPr>
          <w:rFonts w:ascii="Times New Roman" w:hAnsi="Times New Roman" w:hint="eastAsia"/>
          <w:sz w:val="24"/>
          <w:szCs w:val="24"/>
        </w:rPr>
        <w:t>the research</w:t>
      </w:r>
      <w:r w:rsidR="009150E1" w:rsidRPr="000328DC">
        <w:rPr>
          <w:rFonts w:ascii="Times New Roman" w:hAnsi="Times New Roman"/>
          <w:sz w:val="24"/>
          <w:szCs w:val="24"/>
        </w:rPr>
        <w:t>’</w:t>
      </w:r>
      <w:r w:rsidR="009150E1" w:rsidRPr="000328DC">
        <w:rPr>
          <w:rFonts w:ascii="Times New Roman" w:hAnsi="Times New Roman" w:hint="eastAsia"/>
          <w:sz w:val="24"/>
          <w:szCs w:val="24"/>
        </w:rPr>
        <w:t xml:space="preserve">s interaction with student participants, </w:t>
      </w:r>
      <w:r w:rsidR="009150E1" w:rsidRPr="000328DC">
        <w:rPr>
          <w:rFonts w:ascii="Times New Roman" w:hAnsi="Times New Roman" w:hint="eastAsia"/>
          <w:sz w:val="24"/>
          <w:szCs w:val="24"/>
        </w:rPr>
        <w:lastRenderedPageBreak/>
        <w:t>different interactions produce diverse realities.</w:t>
      </w:r>
    </w:p>
    <w:p w14:paraId="556FBEDE" w14:textId="77777777" w:rsidR="002D061F" w:rsidRPr="000328DC" w:rsidRDefault="002F0052" w:rsidP="00781BD0">
      <w:pPr>
        <w:spacing w:line="480" w:lineRule="auto"/>
        <w:rPr>
          <w:rFonts w:ascii="Times New Roman" w:hAnsi="Times New Roman"/>
          <w:sz w:val="24"/>
          <w:szCs w:val="24"/>
        </w:rPr>
      </w:pPr>
      <w:r w:rsidRPr="000328DC">
        <w:rPr>
          <w:rFonts w:ascii="Times New Roman" w:hAnsi="Times New Roman" w:hint="eastAsia"/>
          <w:sz w:val="24"/>
          <w:szCs w:val="24"/>
        </w:rPr>
        <w:t xml:space="preserve">It can be discerned from </w:t>
      </w:r>
      <w:r w:rsidRPr="000328DC">
        <w:rPr>
          <w:rFonts w:ascii="Times New Roman" w:hAnsi="Times New Roman"/>
          <w:sz w:val="24"/>
          <w:szCs w:val="24"/>
        </w:rPr>
        <w:t xml:space="preserve">the </w:t>
      </w:r>
      <w:r w:rsidRPr="000328DC">
        <w:rPr>
          <w:rFonts w:ascii="Times New Roman" w:hAnsi="Times New Roman" w:hint="eastAsia"/>
          <w:sz w:val="24"/>
          <w:szCs w:val="24"/>
        </w:rPr>
        <w:t xml:space="preserve">interpretive ontology </w:t>
      </w:r>
      <w:r w:rsidRPr="000328DC">
        <w:rPr>
          <w:rFonts w:ascii="Times New Roman" w:hAnsi="Times New Roman"/>
          <w:sz w:val="24"/>
          <w:szCs w:val="24"/>
        </w:rPr>
        <w:t>stance</w:t>
      </w:r>
      <w:r w:rsidRPr="000328DC">
        <w:rPr>
          <w:rFonts w:ascii="Times New Roman" w:hAnsi="Times New Roman" w:hint="eastAsia"/>
          <w:sz w:val="24"/>
          <w:szCs w:val="24"/>
        </w:rPr>
        <w:t xml:space="preserve"> that the world and reality </w:t>
      </w:r>
      <w:r w:rsidRPr="000328DC">
        <w:rPr>
          <w:rFonts w:ascii="Times New Roman" w:hAnsi="Times New Roman"/>
          <w:sz w:val="24"/>
          <w:szCs w:val="24"/>
        </w:rPr>
        <w:t>are</w:t>
      </w:r>
      <w:r w:rsidRPr="000328DC">
        <w:rPr>
          <w:rFonts w:ascii="Times New Roman" w:hAnsi="Times New Roman" w:hint="eastAsia"/>
          <w:sz w:val="24"/>
          <w:szCs w:val="24"/>
        </w:rPr>
        <w:t xml:space="preserve"> not objective and single, idiographic </w:t>
      </w:r>
      <w:r w:rsidRPr="000328DC">
        <w:rPr>
          <w:rFonts w:ascii="Times New Roman" w:hAnsi="Times New Roman"/>
          <w:sz w:val="24"/>
          <w:szCs w:val="24"/>
        </w:rPr>
        <w:t>individuals</w:t>
      </w:r>
      <w:r w:rsidRPr="000328DC">
        <w:rPr>
          <w:rFonts w:ascii="Times New Roman" w:hAnsi="Times New Roman" w:hint="eastAsia"/>
          <w:sz w:val="24"/>
          <w:szCs w:val="24"/>
        </w:rPr>
        <w:t xml:space="preserve"> create different realities. Therefore, </w:t>
      </w:r>
      <w:r w:rsidR="006A134E" w:rsidRPr="000328DC">
        <w:rPr>
          <w:rFonts w:ascii="Times New Roman" w:hAnsi="Times New Roman" w:hint="eastAsia"/>
          <w:sz w:val="24"/>
          <w:szCs w:val="24"/>
        </w:rPr>
        <w:t xml:space="preserve">from the view of the interpretive </w:t>
      </w:r>
      <w:r w:rsidR="006A134E" w:rsidRPr="000328DC">
        <w:rPr>
          <w:rFonts w:ascii="Times New Roman" w:hAnsi="Times New Roman"/>
          <w:sz w:val="24"/>
          <w:szCs w:val="24"/>
        </w:rPr>
        <w:t>epistemology</w:t>
      </w:r>
      <w:r w:rsidR="006A134E" w:rsidRPr="000328DC">
        <w:rPr>
          <w:rFonts w:ascii="Times New Roman" w:hAnsi="Times New Roman" w:hint="eastAsia"/>
          <w:sz w:val="24"/>
          <w:szCs w:val="24"/>
        </w:rPr>
        <w:t xml:space="preserve"> stance</w:t>
      </w:r>
      <w:r w:rsidR="006A134E" w:rsidRPr="000328DC">
        <w:rPr>
          <w:rFonts w:ascii="Times New Roman" w:hAnsi="Times New Roman"/>
          <w:sz w:val="24"/>
          <w:szCs w:val="24"/>
        </w:rPr>
        <w:t>,</w:t>
      </w:r>
      <w:r w:rsidRPr="000328DC">
        <w:rPr>
          <w:rFonts w:ascii="Times New Roman" w:hAnsi="Times New Roman" w:hint="eastAsia"/>
          <w:sz w:val="24"/>
          <w:szCs w:val="24"/>
        </w:rPr>
        <w:t xml:space="preserve">if those realities </w:t>
      </w:r>
      <w:r w:rsidR="006A134E" w:rsidRPr="000328DC">
        <w:rPr>
          <w:rFonts w:ascii="Times New Roman" w:hAnsi="Times New Roman" w:hint="eastAsia"/>
          <w:sz w:val="24"/>
          <w:szCs w:val="24"/>
        </w:rPr>
        <w:t>need to be understood, they need to be interpreted</w:t>
      </w:r>
      <w:r w:rsidR="00291466" w:rsidRPr="000328DC">
        <w:rPr>
          <w:rFonts w:ascii="Times New Roman" w:hAnsi="Times New Roman" w:hint="eastAsia"/>
          <w:sz w:val="24"/>
          <w:szCs w:val="24"/>
        </w:rPr>
        <w:t>(Myers, 2019)</w:t>
      </w:r>
      <w:r w:rsidR="006A134E" w:rsidRPr="000328DC">
        <w:rPr>
          <w:rFonts w:ascii="Times New Roman" w:hAnsi="Times New Roman" w:hint="eastAsia"/>
          <w:sz w:val="24"/>
          <w:szCs w:val="24"/>
        </w:rPr>
        <w:t xml:space="preserve">. Especially realities </w:t>
      </w:r>
      <w:r w:rsidR="006A134E" w:rsidRPr="000328DC">
        <w:rPr>
          <w:rFonts w:ascii="Times New Roman" w:hAnsi="Times New Roman"/>
          <w:sz w:val="24"/>
          <w:szCs w:val="24"/>
        </w:rPr>
        <w:t>originating</w:t>
      </w:r>
      <w:r w:rsidR="006A134E" w:rsidRPr="000328DC">
        <w:rPr>
          <w:rFonts w:ascii="Times New Roman" w:hAnsi="Times New Roman" w:hint="eastAsia"/>
          <w:sz w:val="24"/>
          <w:szCs w:val="24"/>
        </w:rPr>
        <w:t xml:space="preserve"> from acomplex social situation, for instance, the interaction between teachers and students, which may contain multiple perceptions within it.</w:t>
      </w:r>
      <w:r w:rsidR="00291466" w:rsidRPr="000328DC">
        <w:rPr>
          <w:rFonts w:ascii="Times New Roman" w:hAnsi="Times New Roman" w:hint="eastAsia"/>
          <w:sz w:val="24"/>
          <w:szCs w:val="24"/>
        </w:rPr>
        <w:t xml:space="preserve"> The interpretive </w:t>
      </w:r>
      <w:r w:rsidR="00291466" w:rsidRPr="000328DC">
        <w:rPr>
          <w:rFonts w:ascii="Times New Roman" w:hAnsi="Times New Roman"/>
          <w:sz w:val="24"/>
          <w:szCs w:val="24"/>
        </w:rPr>
        <w:t>epistemology</w:t>
      </w:r>
      <w:r w:rsidR="00291466" w:rsidRPr="000328DC">
        <w:rPr>
          <w:rFonts w:ascii="Times New Roman" w:hAnsi="Times New Roman" w:hint="eastAsia"/>
          <w:sz w:val="24"/>
          <w:szCs w:val="24"/>
        </w:rPr>
        <w:t xml:space="preserve"> stance </w:t>
      </w:r>
      <w:r w:rsidR="00291466" w:rsidRPr="000328DC">
        <w:rPr>
          <w:rFonts w:ascii="Times New Roman" w:hAnsi="Times New Roman"/>
          <w:sz w:val="24"/>
          <w:szCs w:val="24"/>
        </w:rPr>
        <w:t>provides</w:t>
      </w:r>
      <w:r w:rsidR="00291466" w:rsidRPr="000328DC">
        <w:rPr>
          <w:rFonts w:ascii="Times New Roman" w:hAnsi="Times New Roman" w:hint="eastAsia"/>
          <w:sz w:val="24"/>
          <w:szCs w:val="24"/>
        </w:rPr>
        <w:t xml:space="preserve"> a foundation for us to discover and revealpotential meanings behind realities and activities</w:t>
      </w:r>
      <w:r w:rsidR="00E33ED1" w:rsidRPr="000328DC">
        <w:rPr>
          <w:rFonts w:ascii="Times New Roman" w:hAnsi="Times New Roman" w:hint="eastAsia"/>
          <w:sz w:val="24"/>
          <w:szCs w:val="24"/>
        </w:rPr>
        <w:t xml:space="preserve"> (Collins, 2010)</w:t>
      </w:r>
      <w:r w:rsidR="00291466" w:rsidRPr="000328DC">
        <w:rPr>
          <w:rFonts w:ascii="Times New Roman" w:hAnsi="Times New Roman" w:hint="eastAsia"/>
          <w:sz w:val="24"/>
          <w:szCs w:val="24"/>
        </w:rPr>
        <w:t xml:space="preserve">. The researcher must understand that the research data collected from student participants is the result of interaction between students and their learning context. </w:t>
      </w:r>
      <w:r w:rsidR="0028524E" w:rsidRPr="000328DC">
        <w:rPr>
          <w:rFonts w:ascii="Times New Roman" w:hAnsi="Times New Roman" w:hint="eastAsia"/>
          <w:sz w:val="24"/>
          <w:szCs w:val="24"/>
        </w:rPr>
        <w:t>The students</w:t>
      </w:r>
      <w:r w:rsidR="0028524E" w:rsidRPr="000328DC">
        <w:rPr>
          <w:rFonts w:ascii="Times New Roman" w:hAnsi="Times New Roman"/>
          <w:sz w:val="24"/>
          <w:szCs w:val="24"/>
        </w:rPr>
        <w:t>’</w:t>
      </w:r>
      <w:r w:rsidR="0028524E" w:rsidRPr="000328DC">
        <w:rPr>
          <w:rFonts w:ascii="Times New Roman" w:hAnsi="Times New Roman" w:hint="eastAsia"/>
          <w:sz w:val="24"/>
          <w:szCs w:val="24"/>
        </w:rPr>
        <w:t xml:space="preserve"> experience should be appreciated by the researcher, by </w:t>
      </w:r>
      <w:r w:rsidR="0028524E" w:rsidRPr="000328DC">
        <w:rPr>
          <w:rFonts w:ascii="Times New Roman" w:hAnsi="Times New Roman"/>
          <w:sz w:val="24"/>
          <w:szCs w:val="24"/>
        </w:rPr>
        <w:t>interpreting</w:t>
      </w:r>
      <w:r w:rsidR="0028524E" w:rsidRPr="000328DC">
        <w:rPr>
          <w:rFonts w:ascii="Times New Roman" w:hAnsi="Times New Roman" w:hint="eastAsia"/>
          <w:sz w:val="24"/>
          <w:szCs w:val="24"/>
        </w:rPr>
        <w:t xml:space="preserve"> each student</w:t>
      </w:r>
      <w:r w:rsidR="0028524E" w:rsidRPr="000328DC">
        <w:rPr>
          <w:rFonts w:ascii="Times New Roman" w:hAnsi="Times New Roman"/>
          <w:sz w:val="24"/>
          <w:szCs w:val="24"/>
        </w:rPr>
        <w:t>’</w:t>
      </w:r>
      <w:r w:rsidR="0028524E" w:rsidRPr="000328DC">
        <w:rPr>
          <w:rFonts w:ascii="Times New Roman" w:hAnsi="Times New Roman" w:hint="eastAsia"/>
          <w:sz w:val="24"/>
          <w:szCs w:val="24"/>
        </w:rPr>
        <w:t xml:space="preserve">s experience and perspectives to gain </w:t>
      </w:r>
      <w:r w:rsidR="00921C47" w:rsidRPr="000328DC">
        <w:rPr>
          <w:rFonts w:ascii="Times New Roman" w:hAnsi="Times New Roman"/>
          <w:sz w:val="24"/>
          <w:szCs w:val="24"/>
        </w:rPr>
        <w:t>an</w:t>
      </w:r>
      <w:r w:rsidR="00921C47" w:rsidRPr="000328DC">
        <w:rPr>
          <w:rFonts w:ascii="Times New Roman" w:hAnsi="Times New Roman" w:hint="eastAsia"/>
          <w:sz w:val="24"/>
          <w:szCs w:val="24"/>
        </w:rPr>
        <w:t xml:space="preserve"> in-depth</w:t>
      </w:r>
      <w:r w:rsidR="0028524E" w:rsidRPr="000328DC">
        <w:rPr>
          <w:rFonts w:ascii="Times New Roman" w:hAnsi="Times New Roman" w:hint="eastAsia"/>
          <w:sz w:val="24"/>
          <w:szCs w:val="24"/>
        </w:rPr>
        <w:t xml:space="preserve"> insight into what kind </w:t>
      </w:r>
      <w:r w:rsidR="0028524E" w:rsidRPr="000328DC">
        <w:rPr>
          <w:rFonts w:ascii="Times New Roman" w:hAnsi="Times New Roman"/>
          <w:sz w:val="24"/>
          <w:szCs w:val="24"/>
        </w:rPr>
        <w:t>of effect</w:t>
      </w:r>
      <w:r w:rsidR="0028524E" w:rsidRPr="000328DC">
        <w:rPr>
          <w:rFonts w:ascii="Times New Roman" w:hAnsi="Times New Roman" w:hint="eastAsia"/>
          <w:sz w:val="24"/>
          <w:szCs w:val="24"/>
        </w:rPr>
        <w:t xml:space="preserve"> would have on students for </w:t>
      </w:r>
      <w:r w:rsidR="00921C47" w:rsidRPr="000328DC">
        <w:rPr>
          <w:rFonts w:ascii="Times New Roman" w:hAnsi="Times New Roman" w:hint="eastAsia"/>
          <w:sz w:val="24"/>
          <w:szCs w:val="24"/>
        </w:rPr>
        <w:t xml:space="preserve">their </w:t>
      </w:r>
      <w:r w:rsidR="00921C47" w:rsidRPr="000328DC">
        <w:rPr>
          <w:rFonts w:ascii="Times New Roman" w:hAnsi="Times New Roman"/>
          <w:sz w:val="24"/>
          <w:szCs w:val="24"/>
        </w:rPr>
        <w:t>participation</w:t>
      </w:r>
      <w:r w:rsidR="0028524E" w:rsidRPr="000328DC">
        <w:rPr>
          <w:rFonts w:ascii="Times New Roman" w:hAnsi="Times New Roman" w:hint="eastAsia"/>
          <w:sz w:val="24"/>
          <w:szCs w:val="24"/>
        </w:rPr>
        <w:t xml:space="preserve"> in teaching design.</w:t>
      </w:r>
    </w:p>
    <w:p w14:paraId="3AFA3EA3" w14:textId="77777777" w:rsidR="0028524E" w:rsidRPr="000328DC" w:rsidRDefault="0028524E" w:rsidP="00781BD0">
      <w:pPr>
        <w:spacing w:line="480" w:lineRule="auto"/>
        <w:rPr>
          <w:sz w:val="24"/>
          <w:szCs w:val="24"/>
        </w:rPr>
      </w:pPr>
    </w:p>
    <w:p w14:paraId="2D41D3F3" w14:textId="77777777" w:rsidR="00CB4678" w:rsidRPr="000328DC" w:rsidRDefault="00EC0B10" w:rsidP="00781BD0">
      <w:pPr>
        <w:spacing w:line="480" w:lineRule="auto"/>
        <w:rPr>
          <w:rFonts w:ascii="Times New Roman" w:hAnsi="Times New Roman"/>
          <w:sz w:val="24"/>
          <w:szCs w:val="24"/>
        </w:rPr>
      </w:pPr>
      <w:r w:rsidRPr="000328DC">
        <w:rPr>
          <w:rFonts w:ascii="Times New Roman" w:hAnsi="Times New Roman" w:hint="eastAsia"/>
          <w:sz w:val="24"/>
          <w:szCs w:val="24"/>
        </w:rPr>
        <w:t xml:space="preserve">3.2 </w:t>
      </w:r>
      <w:r w:rsidR="005332FF" w:rsidRPr="000328DC">
        <w:rPr>
          <w:rFonts w:ascii="Times New Roman" w:hAnsi="Times New Roman" w:hint="eastAsia"/>
          <w:sz w:val="24"/>
          <w:szCs w:val="24"/>
        </w:rPr>
        <w:t>Research method</w:t>
      </w:r>
    </w:p>
    <w:p w14:paraId="516CD7DC" w14:textId="77777777" w:rsidR="00D73638" w:rsidRPr="000328DC" w:rsidRDefault="003A7F19" w:rsidP="00781BD0">
      <w:pPr>
        <w:spacing w:line="480" w:lineRule="auto"/>
        <w:rPr>
          <w:rFonts w:ascii="Times New Roman" w:hAnsi="Times New Roman"/>
          <w:sz w:val="24"/>
          <w:szCs w:val="24"/>
        </w:rPr>
      </w:pPr>
      <w:r w:rsidRPr="000328DC">
        <w:rPr>
          <w:rFonts w:ascii="Times New Roman" w:hAnsi="Times New Roman"/>
          <w:sz w:val="24"/>
          <w:szCs w:val="24"/>
        </w:rPr>
        <w:t>Research method is a very crucial aspect of scientific research</w:t>
      </w:r>
      <w:r w:rsidRPr="000328DC">
        <w:rPr>
          <w:rFonts w:ascii="Times New Roman" w:hAnsi="Times New Roman" w:hint="eastAsia"/>
          <w:sz w:val="24"/>
          <w:szCs w:val="24"/>
        </w:rPr>
        <w:t xml:space="preserve"> (Baker, 2006)</w:t>
      </w:r>
      <w:r w:rsidR="009F2EBB" w:rsidRPr="000328DC">
        <w:rPr>
          <w:rFonts w:ascii="Times New Roman" w:hAnsi="Times New Roman" w:hint="eastAsia"/>
          <w:sz w:val="24"/>
          <w:szCs w:val="24"/>
        </w:rPr>
        <w:t xml:space="preserve">, </w:t>
      </w:r>
      <w:r w:rsidRPr="000328DC">
        <w:rPr>
          <w:rFonts w:ascii="Times New Roman" w:hAnsi="Times New Roman"/>
          <w:sz w:val="24"/>
          <w:szCs w:val="24"/>
        </w:rPr>
        <w:t>and for different types of research questions, researchers can choose between qualitative or quantitative research methods. Qualitative research focuses on understanding and desc</w:t>
      </w:r>
      <w:r w:rsidR="009F2EBB" w:rsidRPr="000328DC">
        <w:rPr>
          <w:rFonts w:ascii="Times New Roman" w:hAnsi="Times New Roman" w:hint="eastAsia"/>
          <w:sz w:val="24"/>
          <w:szCs w:val="24"/>
        </w:rPr>
        <w:t>ribing</w:t>
      </w:r>
      <w:r w:rsidRPr="000328DC">
        <w:rPr>
          <w:rFonts w:ascii="Times New Roman" w:hAnsi="Times New Roman"/>
          <w:sz w:val="24"/>
          <w:szCs w:val="24"/>
        </w:rPr>
        <w:t xml:space="preserve"> the meaning and characteristics behind the </w:t>
      </w:r>
      <w:r w:rsidR="009F2EBB" w:rsidRPr="000328DC">
        <w:rPr>
          <w:rFonts w:ascii="Times New Roman" w:hAnsi="Times New Roman" w:hint="eastAsia"/>
          <w:sz w:val="24"/>
          <w:szCs w:val="24"/>
        </w:rPr>
        <w:t>research</w:t>
      </w:r>
      <w:r w:rsidRPr="000328DC">
        <w:rPr>
          <w:rFonts w:ascii="Times New Roman" w:hAnsi="Times New Roman"/>
          <w:sz w:val="24"/>
          <w:szCs w:val="24"/>
        </w:rPr>
        <w:t>, while quantitative research analyses and measures the phenomenon from a numerical perspective</w:t>
      </w:r>
      <w:r w:rsidR="009F2EBB" w:rsidRPr="000328DC">
        <w:rPr>
          <w:rFonts w:ascii="Times New Roman" w:hAnsi="Times New Roman" w:hint="eastAsia"/>
          <w:sz w:val="24"/>
          <w:szCs w:val="24"/>
        </w:rPr>
        <w:t xml:space="preserve"> (William, 2007)</w:t>
      </w:r>
      <w:r w:rsidRPr="000328DC">
        <w:rPr>
          <w:rFonts w:ascii="Times New Roman" w:hAnsi="Times New Roman"/>
          <w:sz w:val="24"/>
          <w:szCs w:val="24"/>
        </w:rPr>
        <w:t>.</w:t>
      </w:r>
    </w:p>
    <w:p w14:paraId="57A1F0CE" w14:textId="154BE446" w:rsidR="008F761E" w:rsidRPr="000328DC" w:rsidRDefault="008F761E" w:rsidP="00781BD0">
      <w:pPr>
        <w:spacing w:line="480" w:lineRule="auto"/>
        <w:rPr>
          <w:rFonts w:ascii="Times New Roman" w:hAnsi="Times New Roman"/>
          <w:sz w:val="24"/>
          <w:szCs w:val="24"/>
        </w:rPr>
      </w:pPr>
      <w:r w:rsidRPr="000328DC">
        <w:rPr>
          <w:rFonts w:ascii="Times New Roman" w:hAnsi="Times New Roman"/>
          <w:sz w:val="24"/>
          <w:szCs w:val="24"/>
        </w:rPr>
        <w:lastRenderedPageBreak/>
        <w:t xml:space="preserve">This </w:t>
      </w:r>
      <w:r w:rsidR="009E72EC" w:rsidRPr="000328DC">
        <w:rPr>
          <w:rFonts w:ascii="Times New Roman" w:hAnsi="Times New Roman" w:hint="eastAsia"/>
          <w:sz w:val="24"/>
          <w:szCs w:val="24"/>
        </w:rPr>
        <w:t>research</w:t>
      </w:r>
      <w:r w:rsidRPr="000328DC">
        <w:rPr>
          <w:rFonts w:ascii="Times New Roman" w:hAnsi="Times New Roman"/>
          <w:sz w:val="24"/>
          <w:szCs w:val="24"/>
        </w:rPr>
        <w:t xml:space="preserve"> belongs to the field of </w:t>
      </w:r>
      <w:r w:rsidR="009E72EC" w:rsidRPr="000328DC">
        <w:rPr>
          <w:rFonts w:ascii="Times New Roman" w:hAnsi="Times New Roman" w:hint="eastAsia"/>
          <w:sz w:val="24"/>
          <w:szCs w:val="24"/>
        </w:rPr>
        <w:t>education</w:t>
      </w:r>
      <w:r w:rsidRPr="000328DC">
        <w:rPr>
          <w:rFonts w:ascii="Times New Roman" w:hAnsi="Times New Roman"/>
          <w:sz w:val="24"/>
          <w:szCs w:val="24"/>
        </w:rPr>
        <w:t xml:space="preserve"> and the nature of the discipline is </w:t>
      </w:r>
      <w:r w:rsidR="009E72EC" w:rsidRPr="000328DC">
        <w:rPr>
          <w:rFonts w:ascii="Times New Roman" w:hAnsi="Times New Roman" w:hint="eastAsia"/>
          <w:sz w:val="24"/>
          <w:szCs w:val="24"/>
        </w:rPr>
        <w:t xml:space="preserve">such </w:t>
      </w:r>
      <w:r w:rsidRPr="000328DC">
        <w:rPr>
          <w:rFonts w:ascii="Times New Roman" w:hAnsi="Times New Roman"/>
          <w:sz w:val="24"/>
          <w:szCs w:val="24"/>
        </w:rPr>
        <w:t xml:space="preserve">that there is a close link with qualitative research. Many research questions in the </w:t>
      </w:r>
      <w:r w:rsidR="009E72EC" w:rsidRPr="000328DC">
        <w:rPr>
          <w:rFonts w:ascii="Times New Roman" w:hAnsi="Times New Roman" w:hint="eastAsia"/>
          <w:sz w:val="24"/>
          <w:szCs w:val="24"/>
        </w:rPr>
        <w:t>area of education</w:t>
      </w:r>
      <w:r w:rsidRPr="000328DC">
        <w:rPr>
          <w:rFonts w:ascii="Times New Roman" w:hAnsi="Times New Roman"/>
          <w:sz w:val="24"/>
          <w:szCs w:val="24"/>
        </w:rPr>
        <w:t xml:space="preserve"> need to be explored using qualitative research methods</w:t>
      </w:r>
      <w:r w:rsidR="00C56CA0" w:rsidRPr="000328DC">
        <w:rPr>
          <w:rFonts w:ascii="Times New Roman" w:hAnsi="Times New Roman" w:hint="eastAsia"/>
          <w:sz w:val="24"/>
          <w:szCs w:val="24"/>
        </w:rPr>
        <w:t xml:space="preserve"> (Snyder, 2019)</w:t>
      </w:r>
      <w:r w:rsidRPr="000328DC">
        <w:rPr>
          <w:rFonts w:ascii="Times New Roman" w:hAnsi="Times New Roman"/>
          <w:sz w:val="24"/>
          <w:szCs w:val="24"/>
        </w:rPr>
        <w:t xml:space="preserve">. Qualitative research is a non-quantitative research method. In qualitative research, the researcher </w:t>
      </w:r>
      <w:r w:rsidR="00C56CA0" w:rsidRPr="000328DC">
        <w:rPr>
          <w:rFonts w:ascii="Times New Roman" w:hAnsi="Times New Roman" w:hint="eastAsia"/>
          <w:sz w:val="24"/>
          <w:szCs w:val="24"/>
        </w:rPr>
        <w:t xml:space="preserve">can usually be regardedas </w:t>
      </w:r>
      <w:r w:rsidRPr="000328DC">
        <w:rPr>
          <w:rFonts w:ascii="Times New Roman" w:hAnsi="Times New Roman"/>
          <w:sz w:val="24"/>
          <w:szCs w:val="24"/>
        </w:rPr>
        <w:t>the research instrument</w:t>
      </w:r>
      <w:r w:rsidR="00C56CA0" w:rsidRPr="000328DC">
        <w:rPr>
          <w:rFonts w:ascii="Times New Roman" w:hAnsi="Times New Roman" w:hint="eastAsia"/>
          <w:sz w:val="24"/>
          <w:szCs w:val="24"/>
        </w:rPr>
        <w:t xml:space="preserve">, </w:t>
      </w:r>
      <w:proofErr w:type="gramStart"/>
      <w:r w:rsidR="00C56CA0" w:rsidRPr="000328DC">
        <w:rPr>
          <w:rFonts w:ascii="Times New Roman" w:hAnsi="Times New Roman"/>
          <w:sz w:val="24"/>
          <w:szCs w:val="24"/>
        </w:rPr>
        <w:t>collecting</w:t>
      </w:r>
      <w:r w:rsidR="00C56CA0" w:rsidRPr="000328DC">
        <w:rPr>
          <w:rFonts w:ascii="Times New Roman" w:hAnsi="Times New Roman" w:hint="eastAsia"/>
          <w:sz w:val="24"/>
          <w:szCs w:val="24"/>
        </w:rPr>
        <w:t>,</w:t>
      </w:r>
      <w:r w:rsidR="00C56CA0" w:rsidRPr="000328DC">
        <w:rPr>
          <w:rFonts w:ascii="Times New Roman" w:hAnsi="Times New Roman"/>
          <w:sz w:val="24"/>
          <w:szCs w:val="24"/>
        </w:rPr>
        <w:t>interpreting</w:t>
      </w:r>
      <w:proofErr w:type="gramEnd"/>
      <w:r w:rsidR="00C56CA0" w:rsidRPr="000328DC">
        <w:rPr>
          <w:rFonts w:ascii="Times New Roman" w:hAnsi="Times New Roman" w:hint="eastAsia"/>
          <w:sz w:val="24"/>
          <w:szCs w:val="24"/>
        </w:rPr>
        <w:t xml:space="preserve">, </w:t>
      </w:r>
      <w:r w:rsidRPr="000328DC">
        <w:rPr>
          <w:rFonts w:ascii="Times New Roman" w:hAnsi="Times New Roman"/>
          <w:sz w:val="24"/>
          <w:szCs w:val="24"/>
        </w:rPr>
        <w:t xml:space="preserve">and </w:t>
      </w:r>
      <w:r w:rsidR="00535A43" w:rsidRPr="000328DC">
        <w:rPr>
          <w:rFonts w:ascii="Times New Roman" w:hAnsi="Times New Roman"/>
          <w:sz w:val="24"/>
          <w:szCs w:val="24"/>
        </w:rPr>
        <w:t>analyzing</w:t>
      </w:r>
      <w:r w:rsidR="00C56CA0" w:rsidRPr="000328DC">
        <w:rPr>
          <w:rFonts w:ascii="Times New Roman" w:hAnsi="Times New Roman" w:hint="eastAsia"/>
          <w:sz w:val="24"/>
          <w:szCs w:val="24"/>
        </w:rPr>
        <w:t xml:space="preserve">the non-numerical </w:t>
      </w:r>
      <w:r w:rsidRPr="000328DC">
        <w:rPr>
          <w:rFonts w:ascii="Times New Roman" w:hAnsi="Times New Roman"/>
          <w:sz w:val="24"/>
          <w:szCs w:val="24"/>
        </w:rPr>
        <w:t>data</w:t>
      </w:r>
      <w:r w:rsidR="00C56CA0" w:rsidRPr="000328DC">
        <w:rPr>
          <w:rFonts w:ascii="Times New Roman" w:hAnsi="Times New Roman" w:hint="eastAsia"/>
          <w:sz w:val="24"/>
          <w:szCs w:val="24"/>
        </w:rPr>
        <w:t xml:space="preserve"> (</w:t>
      </w:r>
      <w:r w:rsidR="00C56CA0" w:rsidRPr="000328DC">
        <w:rPr>
          <w:rFonts w:ascii="Times New Roman" w:hAnsi="Times New Roman"/>
          <w:sz w:val="24"/>
          <w:szCs w:val="24"/>
        </w:rPr>
        <w:t>Hancock</w:t>
      </w:r>
      <w:r w:rsidR="00C56CA0" w:rsidRPr="000328DC">
        <w:rPr>
          <w:rFonts w:ascii="Times New Roman" w:hAnsi="Times New Roman" w:hint="eastAsia"/>
          <w:sz w:val="24"/>
          <w:szCs w:val="24"/>
        </w:rPr>
        <w:t xml:space="preserve"> </w:t>
      </w:r>
      <w:r w:rsidR="00FF0BC7" w:rsidRPr="00FF0BC7">
        <w:rPr>
          <w:rFonts w:ascii="Times New Roman" w:hAnsi="Times New Roman" w:hint="eastAsia"/>
          <w:i/>
          <w:iCs/>
          <w:sz w:val="24"/>
          <w:szCs w:val="24"/>
        </w:rPr>
        <w:t>et al</w:t>
      </w:r>
      <w:r w:rsidR="00C56CA0" w:rsidRPr="000328DC">
        <w:rPr>
          <w:rFonts w:ascii="Times New Roman" w:hAnsi="Times New Roman" w:hint="eastAsia"/>
          <w:sz w:val="24"/>
          <w:szCs w:val="24"/>
        </w:rPr>
        <w:t>., 2001)</w:t>
      </w:r>
      <w:r w:rsidRPr="000328DC">
        <w:rPr>
          <w:rFonts w:ascii="Times New Roman" w:hAnsi="Times New Roman"/>
          <w:sz w:val="24"/>
          <w:szCs w:val="24"/>
        </w:rPr>
        <w:t>. The purpose of qualitative research is not to validate theories or hypotheses, nor to obtain general conclusions, but to gain a deeper understanding of the inner world of the research subject through interaction with the</w:t>
      </w:r>
      <w:r w:rsidR="00C56CA0" w:rsidRPr="000328DC">
        <w:rPr>
          <w:rFonts w:ascii="Times New Roman" w:hAnsi="Times New Roman" w:hint="eastAsia"/>
          <w:sz w:val="24"/>
          <w:szCs w:val="24"/>
        </w:rPr>
        <w:t>m</w:t>
      </w:r>
      <w:r w:rsidR="00CD622C" w:rsidRPr="000328DC">
        <w:rPr>
          <w:rFonts w:ascii="Times New Roman" w:hAnsi="Times New Roman" w:hint="eastAsia"/>
          <w:sz w:val="24"/>
          <w:szCs w:val="24"/>
        </w:rPr>
        <w:t>,by</w:t>
      </w:r>
      <w:r w:rsidRPr="000328DC">
        <w:rPr>
          <w:rFonts w:ascii="Times New Roman" w:hAnsi="Times New Roman"/>
          <w:sz w:val="24"/>
          <w:szCs w:val="24"/>
        </w:rPr>
        <w:t xml:space="preserve"> interpret</w:t>
      </w:r>
      <w:r w:rsidR="00CD622C" w:rsidRPr="000328DC">
        <w:rPr>
          <w:rFonts w:ascii="Times New Roman" w:hAnsi="Times New Roman" w:hint="eastAsia"/>
          <w:sz w:val="24"/>
          <w:szCs w:val="24"/>
        </w:rPr>
        <w:t>ing</w:t>
      </w:r>
      <w:r w:rsidR="00C56CA0" w:rsidRPr="000328DC">
        <w:rPr>
          <w:rFonts w:ascii="Times New Roman" w:hAnsi="Times New Roman" w:hint="eastAsia"/>
          <w:sz w:val="24"/>
          <w:szCs w:val="24"/>
        </w:rPr>
        <w:t xml:space="preserve">their </w:t>
      </w:r>
      <w:r w:rsidRPr="000328DC">
        <w:rPr>
          <w:rFonts w:ascii="Times New Roman" w:hAnsi="Times New Roman"/>
          <w:sz w:val="24"/>
          <w:szCs w:val="24"/>
        </w:rPr>
        <w:t>behaviours andmeaning to perceive the essence behind the subject</w:t>
      </w:r>
      <w:r w:rsidR="00C56CA0" w:rsidRPr="000328DC">
        <w:rPr>
          <w:rFonts w:ascii="Times New Roman" w:hAnsi="Times New Roman"/>
          <w:sz w:val="24"/>
          <w:szCs w:val="24"/>
        </w:rPr>
        <w:t>’</w:t>
      </w:r>
      <w:r w:rsidRPr="000328DC">
        <w:rPr>
          <w:rFonts w:ascii="Times New Roman" w:hAnsi="Times New Roman"/>
          <w:sz w:val="24"/>
          <w:szCs w:val="24"/>
        </w:rPr>
        <w:t>s behaviours</w:t>
      </w:r>
      <w:r w:rsidR="00CD622C" w:rsidRPr="000328DC">
        <w:rPr>
          <w:rFonts w:ascii="Times New Roman" w:hAnsi="Times New Roman" w:hint="eastAsia"/>
          <w:sz w:val="24"/>
          <w:szCs w:val="24"/>
        </w:rPr>
        <w:t xml:space="preserve"> (Myers, 2019)</w:t>
      </w:r>
      <w:r w:rsidRPr="000328DC">
        <w:rPr>
          <w:rFonts w:ascii="Times New Roman" w:hAnsi="Times New Roman"/>
          <w:sz w:val="24"/>
          <w:szCs w:val="24"/>
        </w:rPr>
        <w:t>.</w:t>
      </w:r>
    </w:p>
    <w:p w14:paraId="7A9FFF86" w14:textId="77777777" w:rsidR="00CD622C" w:rsidRPr="000328DC" w:rsidRDefault="00CD622C" w:rsidP="00781BD0">
      <w:pPr>
        <w:spacing w:line="480" w:lineRule="auto"/>
        <w:rPr>
          <w:rFonts w:ascii="Times New Roman" w:hAnsi="Times New Roman"/>
          <w:sz w:val="24"/>
          <w:szCs w:val="24"/>
        </w:rPr>
      </w:pPr>
      <w:r w:rsidRPr="000328DC">
        <w:rPr>
          <w:rFonts w:ascii="Times New Roman" w:hAnsi="Times New Roman"/>
          <w:sz w:val="24"/>
          <w:szCs w:val="24"/>
        </w:rPr>
        <w:t xml:space="preserve">In this </w:t>
      </w:r>
      <w:r w:rsidRPr="000328DC">
        <w:rPr>
          <w:rFonts w:ascii="Times New Roman" w:hAnsi="Times New Roman" w:hint="eastAsia"/>
          <w:sz w:val="24"/>
          <w:szCs w:val="24"/>
        </w:rPr>
        <w:t>research</w:t>
      </w:r>
      <w:r w:rsidRPr="000328DC">
        <w:rPr>
          <w:rFonts w:ascii="Times New Roman" w:hAnsi="Times New Roman"/>
          <w:sz w:val="24"/>
          <w:szCs w:val="24"/>
        </w:rPr>
        <w:t xml:space="preserve">, the researcher interacted with students by engaging them in </w:t>
      </w:r>
      <w:r w:rsidRPr="000328DC">
        <w:rPr>
          <w:rFonts w:ascii="Times New Roman" w:hAnsi="Times New Roman" w:hint="eastAsia"/>
          <w:sz w:val="24"/>
          <w:szCs w:val="24"/>
        </w:rPr>
        <w:t>teaching</w:t>
      </w:r>
      <w:r w:rsidRPr="000328DC">
        <w:rPr>
          <w:rFonts w:ascii="Times New Roman" w:hAnsi="Times New Roman"/>
          <w:sz w:val="24"/>
          <w:szCs w:val="24"/>
        </w:rPr>
        <w:t xml:space="preserve"> design, students generated </w:t>
      </w:r>
      <w:r w:rsidRPr="000328DC">
        <w:rPr>
          <w:rFonts w:ascii="Times New Roman" w:hAnsi="Times New Roman" w:hint="eastAsia"/>
          <w:sz w:val="24"/>
          <w:szCs w:val="24"/>
        </w:rPr>
        <w:t>teaching</w:t>
      </w:r>
      <w:r w:rsidRPr="000328DC">
        <w:rPr>
          <w:rFonts w:ascii="Times New Roman" w:hAnsi="Times New Roman"/>
          <w:sz w:val="24"/>
          <w:szCs w:val="24"/>
        </w:rPr>
        <w:t xml:space="preserve"> designin the process of </w:t>
      </w:r>
      <w:r w:rsidRPr="000328DC">
        <w:rPr>
          <w:rFonts w:ascii="Times New Roman" w:hAnsi="Times New Roman" w:hint="eastAsia"/>
          <w:sz w:val="24"/>
          <w:szCs w:val="24"/>
        </w:rPr>
        <w:t>participation</w:t>
      </w:r>
      <w:r w:rsidRPr="000328DC">
        <w:rPr>
          <w:rFonts w:ascii="Times New Roman" w:hAnsi="Times New Roman"/>
          <w:sz w:val="24"/>
          <w:szCs w:val="24"/>
        </w:rPr>
        <w:t xml:space="preserve"> and recorded their journeyof </w:t>
      </w:r>
      <w:r w:rsidRPr="000328DC">
        <w:rPr>
          <w:rFonts w:ascii="Times New Roman" w:hAnsi="Times New Roman" w:hint="eastAsia"/>
          <w:sz w:val="24"/>
          <w:szCs w:val="24"/>
        </w:rPr>
        <w:t>participation</w:t>
      </w:r>
      <w:r w:rsidRPr="000328DC">
        <w:rPr>
          <w:rFonts w:ascii="Times New Roman" w:hAnsi="Times New Roman"/>
          <w:sz w:val="24"/>
          <w:szCs w:val="24"/>
        </w:rPr>
        <w:t xml:space="preserve"> in the form of </w:t>
      </w:r>
      <w:r w:rsidRPr="000328DC">
        <w:rPr>
          <w:rFonts w:ascii="Times New Roman" w:hAnsi="Times New Roman" w:hint="eastAsia"/>
          <w:sz w:val="24"/>
          <w:szCs w:val="24"/>
        </w:rPr>
        <w:t xml:space="preserve">written </w:t>
      </w:r>
      <w:r w:rsidRPr="000328DC">
        <w:rPr>
          <w:rFonts w:ascii="Times New Roman" w:hAnsi="Times New Roman"/>
          <w:sz w:val="24"/>
          <w:szCs w:val="24"/>
        </w:rPr>
        <w:t>text on the student reflection</w:t>
      </w:r>
      <w:r w:rsidRPr="000328DC">
        <w:rPr>
          <w:rFonts w:ascii="Times New Roman" w:hAnsi="Times New Roman" w:hint="eastAsia"/>
          <w:sz w:val="24"/>
          <w:szCs w:val="24"/>
        </w:rPr>
        <w:t xml:space="preserve"> log</w:t>
      </w:r>
      <w:r w:rsidRPr="000328DC">
        <w:rPr>
          <w:rFonts w:ascii="Times New Roman" w:hAnsi="Times New Roman"/>
          <w:sz w:val="24"/>
          <w:szCs w:val="24"/>
        </w:rPr>
        <w:t xml:space="preserve">, and the researcher interpreted the </w:t>
      </w:r>
      <w:r w:rsidRPr="000328DC">
        <w:rPr>
          <w:rFonts w:ascii="Times New Roman" w:hAnsi="Times New Roman" w:hint="eastAsia"/>
          <w:sz w:val="24"/>
          <w:szCs w:val="24"/>
        </w:rPr>
        <w:t xml:space="preserve">lesson plan designed by students </w:t>
      </w:r>
      <w:r w:rsidRPr="000328DC">
        <w:rPr>
          <w:rFonts w:ascii="Times New Roman" w:hAnsi="Times New Roman"/>
          <w:sz w:val="24"/>
          <w:szCs w:val="24"/>
        </w:rPr>
        <w:t xml:space="preserve">and textual records to obtain the connotation and meaning behind </w:t>
      </w:r>
      <w:r w:rsidRPr="000328DC">
        <w:rPr>
          <w:rFonts w:ascii="Times New Roman" w:hAnsi="Times New Roman" w:hint="eastAsia"/>
          <w:sz w:val="24"/>
          <w:szCs w:val="24"/>
        </w:rPr>
        <w:t>theirparticipation</w:t>
      </w:r>
      <w:r w:rsidRPr="000328DC">
        <w:rPr>
          <w:rFonts w:ascii="Times New Roman" w:hAnsi="Times New Roman"/>
          <w:sz w:val="24"/>
          <w:szCs w:val="24"/>
        </w:rPr>
        <w:t xml:space="preserve"> in </w:t>
      </w:r>
      <w:r w:rsidRPr="000328DC">
        <w:rPr>
          <w:rFonts w:ascii="Times New Roman" w:hAnsi="Times New Roman" w:hint="eastAsia"/>
          <w:sz w:val="24"/>
          <w:szCs w:val="24"/>
        </w:rPr>
        <w:t>teaching</w:t>
      </w:r>
      <w:r w:rsidRPr="000328DC">
        <w:rPr>
          <w:rFonts w:ascii="Times New Roman" w:hAnsi="Times New Roman"/>
          <w:sz w:val="24"/>
          <w:szCs w:val="24"/>
        </w:rPr>
        <w:t xml:space="preserve"> design activities. The choice of qualitative research for this </w:t>
      </w:r>
      <w:r w:rsidRPr="000328DC">
        <w:rPr>
          <w:rFonts w:ascii="Times New Roman" w:hAnsi="Times New Roman" w:hint="eastAsia"/>
          <w:sz w:val="24"/>
          <w:szCs w:val="24"/>
        </w:rPr>
        <w:t>several</w:t>
      </w:r>
      <w:r w:rsidRPr="000328DC">
        <w:rPr>
          <w:rFonts w:ascii="Times New Roman" w:hAnsi="Times New Roman"/>
          <w:sz w:val="24"/>
          <w:szCs w:val="24"/>
        </w:rPr>
        <w:t xml:space="preserve"> has several advantages.</w:t>
      </w:r>
    </w:p>
    <w:p w14:paraId="671ABF13" w14:textId="77777777" w:rsidR="009B43B4" w:rsidRPr="000328DC" w:rsidRDefault="001C0656" w:rsidP="00781BD0">
      <w:pPr>
        <w:spacing w:line="480" w:lineRule="auto"/>
        <w:rPr>
          <w:rFonts w:ascii="Times New Roman" w:hAnsi="Times New Roman"/>
          <w:sz w:val="24"/>
          <w:szCs w:val="24"/>
        </w:rPr>
      </w:pPr>
      <w:r w:rsidRPr="000328DC">
        <w:rPr>
          <w:rFonts w:ascii="Times New Roman" w:hAnsi="Times New Roman"/>
          <w:sz w:val="24"/>
          <w:szCs w:val="24"/>
        </w:rPr>
        <w:t>Firstly, the data for this</w:t>
      </w:r>
      <w:r w:rsidRPr="000328DC">
        <w:rPr>
          <w:rFonts w:ascii="Times New Roman" w:hAnsi="Times New Roman" w:hint="eastAsia"/>
          <w:sz w:val="24"/>
          <w:szCs w:val="24"/>
        </w:rPr>
        <w:t xml:space="preserve"> research</w:t>
      </w:r>
      <w:r w:rsidRPr="000328DC">
        <w:rPr>
          <w:rFonts w:ascii="Times New Roman" w:hAnsi="Times New Roman"/>
          <w:sz w:val="24"/>
          <w:szCs w:val="24"/>
        </w:rPr>
        <w:t xml:space="preserve"> came from the student</w:t>
      </w:r>
      <w:r w:rsidRPr="000328DC">
        <w:rPr>
          <w:rFonts w:ascii="Times New Roman" w:hAnsi="Times New Roman" w:hint="eastAsia"/>
          <w:sz w:val="24"/>
          <w:szCs w:val="24"/>
        </w:rPr>
        <w:t xml:space="preserve"> reflective log</w:t>
      </w:r>
      <w:r w:rsidRPr="000328DC">
        <w:rPr>
          <w:rFonts w:ascii="Times New Roman" w:hAnsi="Times New Roman"/>
          <w:sz w:val="24"/>
          <w:szCs w:val="24"/>
        </w:rPr>
        <w:t xml:space="preserve">, the </w:t>
      </w:r>
      <w:r w:rsidRPr="000328DC">
        <w:rPr>
          <w:rFonts w:ascii="Times New Roman" w:hAnsi="Times New Roman" w:hint="eastAsia"/>
          <w:sz w:val="24"/>
          <w:szCs w:val="24"/>
        </w:rPr>
        <w:t>lesson plan designed by students</w:t>
      </w:r>
      <w:r w:rsidRPr="000328DC">
        <w:rPr>
          <w:rFonts w:ascii="Times New Roman" w:hAnsi="Times New Roman"/>
          <w:sz w:val="24"/>
          <w:szCs w:val="24"/>
        </w:rPr>
        <w:t xml:space="preserve">, and the </w:t>
      </w:r>
      <w:r w:rsidRPr="000328DC">
        <w:rPr>
          <w:rFonts w:ascii="Times New Roman" w:hAnsi="Times New Roman" w:hint="eastAsia"/>
          <w:sz w:val="24"/>
          <w:szCs w:val="24"/>
        </w:rPr>
        <w:t>qualitative questionnaire, t</w:t>
      </w:r>
      <w:r w:rsidRPr="000328DC">
        <w:rPr>
          <w:rFonts w:ascii="Times New Roman" w:hAnsi="Times New Roman"/>
          <w:sz w:val="24"/>
          <w:szCs w:val="24"/>
        </w:rPr>
        <w:t xml:space="preserve">hrough which the non-quantitative textual data allowed for an in-depth understanding of the students’ inner state of mind, especially </w:t>
      </w:r>
      <w:r w:rsidRPr="000328DC">
        <w:rPr>
          <w:rFonts w:ascii="Times New Roman" w:hAnsi="Times New Roman" w:hint="eastAsia"/>
          <w:sz w:val="24"/>
          <w:szCs w:val="24"/>
        </w:rPr>
        <w:t xml:space="preserve">for </w:t>
      </w:r>
      <w:r w:rsidRPr="000328DC">
        <w:rPr>
          <w:rFonts w:ascii="Times New Roman" w:hAnsi="Times New Roman"/>
          <w:sz w:val="24"/>
          <w:szCs w:val="24"/>
        </w:rPr>
        <w:t>aspects that are not easily observed directly</w:t>
      </w:r>
      <w:r w:rsidRPr="000328DC">
        <w:rPr>
          <w:rFonts w:ascii="Times New Roman" w:hAnsi="Times New Roman" w:hint="eastAsia"/>
          <w:sz w:val="24"/>
          <w:szCs w:val="24"/>
        </w:rPr>
        <w:t xml:space="preserve"> (Howitt &amp; Cramer, 2010)</w:t>
      </w:r>
      <w:r w:rsidRPr="000328DC">
        <w:rPr>
          <w:rFonts w:ascii="Times New Roman" w:hAnsi="Times New Roman"/>
          <w:sz w:val="24"/>
          <w:szCs w:val="24"/>
        </w:rPr>
        <w:t>. For example, a student may be</w:t>
      </w:r>
      <w:r w:rsidR="009B43B4" w:rsidRPr="000328DC">
        <w:rPr>
          <w:rFonts w:ascii="Times New Roman" w:hAnsi="Times New Roman" w:hint="eastAsia"/>
          <w:sz w:val="24"/>
          <w:szCs w:val="24"/>
        </w:rPr>
        <w:t xml:space="preserve"> considering certain knowledge</w:t>
      </w:r>
      <w:r w:rsidR="009B43B4" w:rsidRPr="000328DC">
        <w:rPr>
          <w:rFonts w:ascii="Times New Roman" w:hAnsi="Times New Roman"/>
          <w:sz w:val="24"/>
          <w:szCs w:val="24"/>
        </w:rPr>
        <w:t>points</w:t>
      </w:r>
      <w:r w:rsidRPr="000328DC">
        <w:rPr>
          <w:rFonts w:ascii="Times New Roman" w:hAnsi="Times New Roman"/>
          <w:sz w:val="24"/>
          <w:szCs w:val="24"/>
        </w:rPr>
        <w:t xml:space="preserve"> at some </w:t>
      </w:r>
      <w:r w:rsidR="009B43B4" w:rsidRPr="000328DC">
        <w:rPr>
          <w:rFonts w:ascii="Times New Roman" w:hAnsi="Times New Roman" w:hint="eastAsia"/>
          <w:sz w:val="24"/>
          <w:szCs w:val="24"/>
        </w:rPr>
        <w:t>timeduring</w:t>
      </w:r>
      <w:r w:rsidRPr="000328DC">
        <w:rPr>
          <w:rFonts w:ascii="Times New Roman" w:hAnsi="Times New Roman"/>
          <w:sz w:val="24"/>
          <w:szCs w:val="24"/>
        </w:rPr>
        <w:t xml:space="preserve"> the class, and the fact that the student is not active because he or she </w:t>
      </w:r>
      <w:r w:rsidRPr="000328DC">
        <w:rPr>
          <w:rFonts w:ascii="Times New Roman" w:hAnsi="Times New Roman"/>
          <w:sz w:val="24"/>
          <w:szCs w:val="24"/>
        </w:rPr>
        <w:lastRenderedPageBreak/>
        <w:t xml:space="preserve">is </w:t>
      </w:r>
      <w:r w:rsidR="009B43B4" w:rsidRPr="000328DC">
        <w:rPr>
          <w:rFonts w:ascii="Times New Roman" w:hAnsi="Times New Roman" w:hint="eastAsia"/>
          <w:sz w:val="24"/>
          <w:szCs w:val="24"/>
        </w:rPr>
        <w:t>considering the knowledge</w:t>
      </w:r>
      <w:r w:rsidRPr="000328DC">
        <w:rPr>
          <w:rFonts w:ascii="Times New Roman" w:hAnsi="Times New Roman"/>
          <w:sz w:val="24"/>
          <w:szCs w:val="24"/>
        </w:rPr>
        <w:t xml:space="preserve"> does not mean that the student is</w:t>
      </w:r>
      <w:r w:rsidR="009B43B4" w:rsidRPr="000328DC">
        <w:rPr>
          <w:rFonts w:ascii="Times New Roman" w:hAnsi="Times New Roman" w:hint="eastAsia"/>
          <w:sz w:val="24"/>
          <w:szCs w:val="24"/>
        </w:rPr>
        <w:t xml:space="preserve"> dis</w:t>
      </w:r>
      <w:r w:rsidRPr="000328DC">
        <w:rPr>
          <w:rFonts w:ascii="Times New Roman" w:hAnsi="Times New Roman"/>
          <w:sz w:val="24"/>
          <w:szCs w:val="24"/>
        </w:rPr>
        <w:t xml:space="preserve">engaged </w:t>
      </w:r>
      <w:r w:rsidR="009B43B4" w:rsidRPr="000328DC">
        <w:rPr>
          <w:rFonts w:ascii="Times New Roman" w:hAnsi="Times New Roman" w:hint="eastAsia"/>
          <w:sz w:val="24"/>
          <w:szCs w:val="24"/>
        </w:rPr>
        <w:t>during</w:t>
      </w:r>
      <w:r w:rsidRPr="000328DC">
        <w:rPr>
          <w:rFonts w:ascii="Times New Roman" w:hAnsi="Times New Roman"/>
          <w:sz w:val="24"/>
          <w:szCs w:val="24"/>
        </w:rPr>
        <w:t xml:space="preserve"> the class. </w:t>
      </w:r>
    </w:p>
    <w:p w14:paraId="08211E70" w14:textId="77777777" w:rsidR="004A5387" w:rsidRPr="000328DC" w:rsidRDefault="001C0656" w:rsidP="00781BD0">
      <w:pPr>
        <w:spacing w:line="480" w:lineRule="auto"/>
        <w:rPr>
          <w:rFonts w:ascii="Times New Roman" w:hAnsi="Times New Roman"/>
          <w:sz w:val="24"/>
          <w:szCs w:val="24"/>
        </w:rPr>
      </w:pPr>
      <w:r w:rsidRPr="000328DC">
        <w:rPr>
          <w:rFonts w:ascii="Times New Roman" w:hAnsi="Times New Roman"/>
          <w:sz w:val="24"/>
          <w:szCs w:val="24"/>
        </w:rPr>
        <w:t>Th</w:t>
      </w:r>
      <w:r w:rsidR="009B43B4" w:rsidRPr="000328DC">
        <w:rPr>
          <w:rFonts w:ascii="Times New Roman" w:hAnsi="Times New Roman" w:hint="eastAsia"/>
          <w:sz w:val="24"/>
          <w:szCs w:val="24"/>
        </w:rPr>
        <w:t>e</w:t>
      </w:r>
      <w:r w:rsidRPr="000328DC">
        <w:rPr>
          <w:rFonts w:ascii="Times New Roman" w:hAnsi="Times New Roman"/>
          <w:sz w:val="24"/>
          <w:szCs w:val="24"/>
        </w:rPr>
        <w:t xml:space="preserve"> research question explores the behavioural, </w:t>
      </w:r>
      <w:r w:rsidR="009B43B4" w:rsidRPr="000328DC">
        <w:rPr>
          <w:rFonts w:ascii="Times New Roman" w:hAnsi="Times New Roman"/>
          <w:sz w:val="24"/>
          <w:szCs w:val="24"/>
        </w:rPr>
        <w:t>cognitive,</w:t>
      </w:r>
      <w:r w:rsidRPr="000328DC">
        <w:rPr>
          <w:rFonts w:ascii="Times New Roman" w:hAnsi="Times New Roman"/>
          <w:sz w:val="24"/>
          <w:szCs w:val="24"/>
        </w:rPr>
        <w:t xml:space="preserve"> and </w:t>
      </w:r>
      <w:r w:rsidR="009B43B4" w:rsidRPr="000328DC">
        <w:rPr>
          <w:rFonts w:ascii="Times New Roman" w:hAnsi="Times New Roman" w:hint="eastAsia"/>
          <w:sz w:val="24"/>
          <w:szCs w:val="24"/>
        </w:rPr>
        <w:t>emotional impacts</w:t>
      </w:r>
      <w:r w:rsidRPr="000328DC">
        <w:rPr>
          <w:rFonts w:ascii="Times New Roman" w:hAnsi="Times New Roman"/>
          <w:sz w:val="24"/>
          <w:szCs w:val="24"/>
        </w:rPr>
        <w:t xml:space="preserve"> of </w:t>
      </w:r>
      <w:r w:rsidR="009B43B4" w:rsidRPr="000328DC">
        <w:rPr>
          <w:rFonts w:ascii="Times New Roman" w:hAnsi="Times New Roman"/>
          <w:sz w:val="24"/>
          <w:szCs w:val="24"/>
        </w:rPr>
        <w:t>student</w:t>
      </w:r>
      <w:r w:rsidR="009B43B4" w:rsidRPr="000328DC">
        <w:rPr>
          <w:rFonts w:ascii="Times New Roman" w:hAnsi="Times New Roman" w:hint="eastAsia"/>
          <w:sz w:val="24"/>
          <w:szCs w:val="24"/>
        </w:rPr>
        <w:t xml:space="preserve"> participation</w:t>
      </w:r>
      <w:r w:rsidR="009B43B4" w:rsidRPr="000328DC">
        <w:rPr>
          <w:rFonts w:ascii="Times New Roman" w:hAnsi="Times New Roman"/>
          <w:sz w:val="24"/>
          <w:szCs w:val="24"/>
        </w:rPr>
        <w:t>in</w:t>
      </w:r>
      <w:r w:rsidRPr="000328DC">
        <w:rPr>
          <w:rFonts w:ascii="Times New Roman" w:hAnsi="Times New Roman"/>
          <w:sz w:val="24"/>
          <w:szCs w:val="24"/>
        </w:rPr>
        <w:t xml:space="preserve"> the </w:t>
      </w:r>
      <w:r w:rsidR="009B43B4" w:rsidRPr="000328DC">
        <w:rPr>
          <w:rFonts w:ascii="Times New Roman" w:hAnsi="Times New Roman" w:hint="eastAsia"/>
          <w:sz w:val="24"/>
          <w:szCs w:val="24"/>
        </w:rPr>
        <w:t>teaching</w:t>
      </w:r>
      <w:r w:rsidRPr="000328DC">
        <w:rPr>
          <w:rFonts w:ascii="Times New Roman" w:hAnsi="Times New Roman"/>
          <w:sz w:val="24"/>
          <w:szCs w:val="24"/>
        </w:rPr>
        <w:t xml:space="preserve"> design and, </w:t>
      </w:r>
      <w:r w:rsidR="009B43B4" w:rsidRPr="000328DC">
        <w:rPr>
          <w:rFonts w:ascii="Times New Roman" w:hAnsi="Times New Roman"/>
          <w:sz w:val="24"/>
          <w:szCs w:val="24"/>
        </w:rPr>
        <w:t>except for</w:t>
      </w:r>
      <w:r w:rsidR="009B43B4" w:rsidRPr="000328DC">
        <w:rPr>
          <w:rFonts w:ascii="Times New Roman" w:hAnsi="Times New Roman" w:hint="eastAsia"/>
          <w:sz w:val="24"/>
          <w:szCs w:val="24"/>
        </w:rPr>
        <w:t xml:space="preserve">some impacts on </w:t>
      </w:r>
      <w:r w:rsidRPr="000328DC">
        <w:rPr>
          <w:rFonts w:ascii="Times New Roman" w:hAnsi="Times New Roman"/>
          <w:sz w:val="24"/>
          <w:szCs w:val="24"/>
        </w:rPr>
        <w:t>behaviour</w:t>
      </w:r>
      <w:r w:rsidR="009B43B4" w:rsidRPr="000328DC">
        <w:rPr>
          <w:rFonts w:ascii="Times New Roman" w:hAnsi="Times New Roman"/>
          <w:sz w:val="24"/>
          <w:szCs w:val="24"/>
        </w:rPr>
        <w:t xml:space="preserve"> that </w:t>
      </w:r>
      <w:r w:rsidRPr="000328DC">
        <w:rPr>
          <w:rFonts w:ascii="Times New Roman" w:hAnsi="Times New Roman"/>
          <w:sz w:val="24"/>
          <w:szCs w:val="24"/>
        </w:rPr>
        <w:t xml:space="preserve">can be directly observed, </w:t>
      </w:r>
      <w:r w:rsidR="009B43B4" w:rsidRPr="000328DC">
        <w:rPr>
          <w:rFonts w:ascii="Times New Roman" w:hAnsi="Times New Roman" w:hint="eastAsia"/>
          <w:sz w:val="24"/>
          <w:szCs w:val="24"/>
        </w:rPr>
        <w:t xml:space="preserve">most of the </w:t>
      </w:r>
      <w:r w:rsidRPr="000328DC">
        <w:rPr>
          <w:rFonts w:ascii="Times New Roman" w:hAnsi="Times New Roman"/>
          <w:sz w:val="24"/>
          <w:szCs w:val="24"/>
        </w:rPr>
        <w:t>cognitive and affective impacts are unknowable from observation, making th</w:t>
      </w:r>
      <w:r w:rsidR="009B43B4" w:rsidRPr="000328DC">
        <w:rPr>
          <w:rFonts w:ascii="Times New Roman" w:hAnsi="Times New Roman" w:hint="eastAsia"/>
          <w:sz w:val="24"/>
          <w:szCs w:val="24"/>
        </w:rPr>
        <w:t>e</w:t>
      </w:r>
      <w:r w:rsidRPr="000328DC">
        <w:rPr>
          <w:rFonts w:ascii="Times New Roman" w:hAnsi="Times New Roman"/>
          <w:sz w:val="24"/>
          <w:szCs w:val="24"/>
        </w:rPr>
        <w:t xml:space="preserve"> textual data the best source for finding answers</w:t>
      </w:r>
      <w:r w:rsidR="009B43B4" w:rsidRPr="000328DC">
        <w:rPr>
          <w:rFonts w:ascii="Times New Roman" w:hAnsi="Times New Roman" w:hint="eastAsia"/>
          <w:sz w:val="24"/>
          <w:szCs w:val="24"/>
        </w:rPr>
        <w:t xml:space="preserve"> of the research question</w:t>
      </w:r>
      <w:r w:rsidRPr="000328DC">
        <w:rPr>
          <w:rFonts w:ascii="Times New Roman" w:hAnsi="Times New Roman"/>
          <w:sz w:val="24"/>
          <w:szCs w:val="24"/>
        </w:rPr>
        <w:t>.</w:t>
      </w:r>
    </w:p>
    <w:p w14:paraId="79995CB1" w14:textId="77777777" w:rsidR="00164043" w:rsidRPr="000328DC" w:rsidRDefault="004A5387" w:rsidP="00781BD0">
      <w:pPr>
        <w:spacing w:line="480" w:lineRule="auto"/>
        <w:rPr>
          <w:rFonts w:ascii="Times New Roman" w:hAnsi="Times New Roman"/>
          <w:sz w:val="24"/>
          <w:szCs w:val="24"/>
        </w:rPr>
      </w:pPr>
      <w:r w:rsidRPr="000328DC">
        <w:rPr>
          <w:rFonts w:ascii="Times New Roman" w:hAnsi="Times New Roman"/>
          <w:sz w:val="24"/>
          <w:szCs w:val="24"/>
        </w:rPr>
        <w:t>Secondly, compared with quantitative research, qualitative research possesses more flexibility</w:t>
      </w:r>
      <w:r w:rsidRPr="000328DC">
        <w:rPr>
          <w:rFonts w:ascii="Times New Roman" w:hAnsi="Times New Roman" w:hint="eastAsia"/>
          <w:sz w:val="24"/>
          <w:szCs w:val="24"/>
        </w:rPr>
        <w:t xml:space="preserve"> (Synder, 2019)</w:t>
      </w:r>
      <w:r w:rsidRPr="000328DC">
        <w:rPr>
          <w:rFonts w:ascii="Times New Roman" w:hAnsi="Times New Roman"/>
          <w:sz w:val="24"/>
          <w:szCs w:val="24"/>
        </w:rPr>
        <w:t xml:space="preserve">. During the research process, </w:t>
      </w:r>
      <w:r w:rsidRPr="000328DC">
        <w:rPr>
          <w:rFonts w:ascii="Times New Roman" w:hAnsi="Times New Roman" w:hint="eastAsia"/>
          <w:sz w:val="24"/>
          <w:szCs w:val="24"/>
        </w:rPr>
        <w:t xml:space="preserve">the qualitative research method allows </w:t>
      </w:r>
      <w:r w:rsidRPr="000328DC">
        <w:rPr>
          <w:rFonts w:ascii="Times New Roman" w:hAnsi="Times New Roman"/>
          <w:sz w:val="24"/>
          <w:szCs w:val="24"/>
        </w:rPr>
        <w:t>the researcher</w:t>
      </w:r>
      <w:r w:rsidRPr="000328DC">
        <w:rPr>
          <w:rFonts w:ascii="Times New Roman" w:hAnsi="Times New Roman" w:hint="eastAsia"/>
          <w:sz w:val="24"/>
          <w:szCs w:val="24"/>
        </w:rPr>
        <w:t xml:space="preserve"> to </w:t>
      </w:r>
      <w:r w:rsidRPr="000328DC">
        <w:rPr>
          <w:rFonts w:ascii="Times New Roman" w:hAnsi="Times New Roman"/>
          <w:sz w:val="24"/>
          <w:szCs w:val="24"/>
        </w:rPr>
        <w:t xml:space="preserve">adjust and improve the research design according to the actual situation and needs. For example, if it is found that students are not enthusiastic about participating in the </w:t>
      </w:r>
      <w:r w:rsidRPr="000328DC">
        <w:rPr>
          <w:rFonts w:ascii="Times New Roman" w:hAnsi="Times New Roman" w:hint="eastAsia"/>
          <w:sz w:val="24"/>
          <w:szCs w:val="24"/>
        </w:rPr>
        <w:t>teaching</w:t>
      </w:r>
      <w:r w:rsidRPr="000328DC">
        <w:rPr>
          <w:rFonts w:ascii="Times New Roman" w:hAnsi="Times New Roman"/>
          <w:sz w:val="24"/>
          <w:szCs w:val="24"/>
        </w:rPr>
        <w:t xml:space="preserve"> design or the quality of the designed</w:t>
      </w:r>
      <w:r w:rsidRPr="000328DC">
        <w:rPr>
          <w:rFonts w:ascii="Times New Roman" w:hAnsi="Times New Roman" w:hint="eastAsia"/>
          <w:sz w:val="24"/>
          <w:szCs w:val="24"/>
        </w:rPr>
        <w:t xml:space="preserve"> lesson plan</w:t>
      </w:r>
      <w:r w:rsidRPr="000328DC">
        <w:rPr>
          <w:rFonts w:ascii="Times New Roman" w:hAnsi="Times New Roman"/>
          <w:sz w:val="24"/>
          <w:szCs w:val="24"/>
        </w:rPr>
        <w:t xml:space="preserve"> is not good, then the researcher can intervene in these situations promptly, </w:t>
      </w:r>
      <w:r w:rsidRPr="000328DC">
        <w:rPr>
          <w:rFonts w:ascii="Times New Roman" w:hAnsi="Times New Roman" w:hint="eastAsia"/>
          <w:sz w:val="24"/>
          <w:szCs w:val="24"/>
        </w:rPr>
        <w:t>offer</w:t>
      </w:r>
      <w:r w:rsidRPr="000328DC">
        <w:rPr>
          <w:rFonts w:ascii="Times New Roman" w:hAnsi="Times New Roman"/>
          <w:sz w:val="24"/>
          <w:szCs w:val="24"/>
        </w:rPr>
        <w:t xml:space="preserve"> timely guidance </w:t>
      </w:r>
      <w:r w:rsidRPr="000328DC">
        <w:rPr>
          <w:rFonts w:ascii="Times New Roman" w:hAnsi="Times New Roman" w:hint="eastAsia"/>
          <w:sz w:val="24"/>
          <w:szCs w:val="24"/>
        </w:rPr>
        <w:t xml:space="preserve">support </w:t>
      </w:r>
      <w:r w:rsidRPr="000328DC">
        <w:rPr>
          <w:rFonts w:ascii="Times New Roman" w:hAnsi="Times New Roman"/>
          <w:sz w:val="24"/>
          <w:szCs w:val="24"/>
        </w:rPr>
        <w:t xml:space="preserve">to the students, and try to use encouraging languagewhen </w:t>
      </w:r>
      <w:r w:rsidRPr="000328DC">
        <w:rPr>
          <w:rFonts w:ascii="Times New Roman" w:hAnsi="Times New Roman" w:hint="eastAsia"/>
          <w:sz w:val="24"/>
          <w:szCs w:val="24"/>
        </w:rPr>
        <w:t>providing</w:t>
      </w:r>
      <w:r w:rsidRPr="000328DC">
        <w:rPr>
          <w:rFonts w:ascii="Times New Roman" w:hAnsi="Times New Roman"/>
          <w:sz w:val="24"/>
          <w:szCs w:val="24"/>
        </w:rPr>
        <w:t xml:space="preserve"> feedback to ensure that students are enthusiastic about their participation</w:t>
      </w:r>
      <w:r w:rsidR="001142FE" w:rsidRPr="000328DC">
        <w:rPr>
          <w:rFonts w:ascii="Times New Roman" w:hAnsi="Times New Roman" w:hint="eastAsia"/>
          <w:sz w:val="24"/>
          <w:szCs w:val="24"/>
        </w:rPr>
        <w:t xml:space="preserve">. </w:t>
      </w:r>
    </w:p>
    <w:p w14:paraId="0B85E060" w14:textId="3F780C06" w:rsidR="004D64D3" w:rsidRPr="000328DC" w:rsidRDefault="004A5387" w:rsidP="00781BD0">
      <w:pPr>
        <w:spacing w:line="480" w:lineRule="auto"/>
        <w:rPr>
          <w:rFonts w:ascii="Times New Roman" w:hAnsi="Times New Roman"/>
          <w:sz w:val="24"/>
          <w:szCs w:val="24"/>
        </w:rPr>
      </w:pPr>
      <w:r w:rsidRPr="000328DC">
        <w:rPr>
          <w:rFonts w:ascii="Times New Roman" w:hAnsi="Times New Roman"/>
          <w:sz w:val="24"/>
          <w:szCs w:val="24"/>
        </w:rPr>
        <w:t xml:space="preserve">However, </w:t>
      </w:r>
      <w:r w:rsidR="001142FE" w:rsidRPr="000328DC">
        <w:rPr>
          <w:rFonts w:ascii="Times New Roman" w:hAnsi="Times New Roman" w:hint="eastAsia"/>
          <w:sz w:val="24"/>
          <w:szCs w:val="24"/>
        </w:rPr>
        <w:t xml:space="preserve">adopting </w:t>
      </w:r>
      <w:r w:rsidR="001142FE" w:rsidRPr="000328DC">
        <w:rPr>
          <w:rFonts w:ascii="Times New Roman" w:hAnsi="Times New Roman"/>
          <w:sz w:val="24"/>
          <w:szCs w:val="24"/>
        </w:rPr>
        <w:t xml:space="preserve">the </w:t>
      </w:r>
      <w:r w:rsidRPr="000328DC">
        <w:rPr>
          <w:rFonts w:ascii="Times New Roman" w:hAnsi="Times New Roman"/>
          <w:sz w:val="24"/>
          <w:szCs w:val="24"/>
        </w:rPr>
        <w:t xml:space="preserve">qualitative </w:t>
      </w:r>
      <w:r w:rsidR="001142FE" w:rsidRPr="000328DC">
        <w:rPr>
          <w:rFonts w:ascii="Times New Roman" w:hAnsi="Times New Roman" w:hint="eastAsia"/>
          <w:sz w:val="24"/>
          <w:szCs w:val="24"/>
        </w:rPr>
        <w:t>method in this research also</w:t>
      </w:r>
      <w:r w:rsidR="001142FE" w:rsidRPr="000328DC">
        <w:rPr>
          <w:rFonts w:ascii="Times New Roman" w:hAnsi="Times New Roman"/>
          <w:sz w:val="24"/>
          <w:szCs w:val="24"/>
        </w:rPr>
        <w:t>has</w:t>
      </w:r>
      <w:r w:rsidRPr="000328DC">
        <w:rPr>
          <w:rFonts w:ascii="Times New Roman" w:hAnsi="Times New Roman"/>
          <w:sz w:val="24"/>
          <w:szCs w:val="24"/>
        </w:rPr>
        <w:t xml:space="preserve"> some limitations and challenges. The main role of qualitative research is to interpret student-generated textual data </w:t>
      </w:r>
      <w:r w:rsidR="001142FE" w:rsidRPr="000328DC">
        <w:rPr>
          <w:rFonts w:ascii="Times New Roman" w:hAnsi="Times New Roman"/>
          <w:sz w:val="24"/>
          <w:szCs w:val="24"/>
        </w:rPr>
        <w:t>to</w:t>
      </w:r>
      <w:r w:rsidRPr="000328DC">
        <w:rPr>
          <w:rFonts w:ascii="Times New Roman" w:hAnsi="Times New Roman"/>
          <w:sz w:val="24"/>
          <w:szCs w:val="24"/>
        </w:rPr>
        <w:t xml:space="preserve"> understand its </w:t>
      </w:r>
      <w:r w:rsidR="001142FE" w:rsidRPr="000328DC">
        <w:rPr>
          <w:rFonts w:ascii="Times New Roman" w:hAnsi="Times New Roman" w:hint="eastAsia"/>
          <w:sz w:val="24"/>
          <w:szCs w:val="24"/>
        </w:rPr>
        <w:t>meanings</w:t>
      </w:r>
      <w:r w:rsidRPr="000328DC">
        <w:rPr>
          <w:rFonts w:ascii="Times New Roman" w:hAnsi="Times New Roman"/>
          <w:sz w:val="24"/>
          <w:szCs w:val="24"/>
        </w:rPr>
        <w:t xml:space="preserve">, but this can easily </w:t>
      </w:r>
      <w:r w:rsidR="001142FE" w:rsidRPr="000328DC">
        <w:rPr>
          <w:rFonts w:ascii="Times New Roman" w:hAnsi="Times New Roman"/>
          <w:sz w:val="24"/>
          <w:szCs w:val="24"/>
        </w:rPr>
        <w:t>beinfluencedby</w:t>
      </w:r>
      <w:r w:rsidRPr="000328DC">
        <w:rPr>
          <w:rFonts w:ascii="Times New Roman" w:hAnsi="Times New Roman"/>
          <w:sz w:val="24"/>
          <w:szCs w:val="24"/>
        </w:rPr>
        <w:t xml:space="preserve"> the researcher</w:t>
      </w:r>
      <w:r w:rsidR="001142FE" w:rsidRPr="000328DC">
        <w:rPr>
          <w:rFonts w:ascii="Times New Roman" w:hAnsi="Times New Roman"/>
          <w:sz w:val="24"/>
          <w:szCs w:val="24"/>
        </w:rPr>
        <w:t>’</w:t>
      </w:r>
      <w:r w:rsidRPr="000328DC">
        <w:rPr>
          <w:rFonts w:ascii="Times New Roman" w:hAnsi="Times New Roman"/>
          <w:sz w:val="24"/>
          <w:szCs w:val="24"/>
        </w:rPr>
        <w:t>s own subjective opinions</w:t>
      </w:r>
      <w:r w:rsidR="001142FE" w:rsidRPr="000328DC">
        <w:rPr>
          <w:rFonts w:ascii="Times New Roman" w:hAnsi="Times New Roman" w:hint="eastAsia"/>
          <w:sz w:val="24"/>
          <w:szCs w:val="24"/>
        </w:rPr>
        <w:t xml:space="preserve"> (</w:t>
      </w:r>
      <w:r w:rsidR="001142FE" w:rsidRPr="000328DC">
        <w:rPr>
          <w:rFonts w:ascii="Times New Roman" w:hAnsi="Times New Roman"/>
          <w:sz w:val="24"/>
          <w:szCs w:val="24"/>
        </w:rPr>
        <w:t>Damaskinidis</w:t>
      </w:r>
      <w:r w:rsidR="001142FE" w:rsidRPr="000328DC">
        <w:rPr>
          <w:rFonts w:ascii="Times New Roman" w:hAnsi="Times New Roman" w:hint="eastAsia"/>
          <w:sz w:val="24"/>
          <w:szCs w:val="24"/>
        </w:rPr>
        <w:t>, 2017)</w:t>
      </w:r>
      <w:r w:rsidRPr="000328DC">
        <w:rPr>
          <w:rFonts w:ascii="Times New Roman" w:hAnsi="Times New Roman"/>
          <w:sz w:val="24"/>
          <w:szCs w:val="24"/>
        </w:rPr>
        <w:t xml:space="preserve">. The same data may be interpreted differently </w:t>
      </w:r>
      <w:r w:rsidR="001142FE" w:rsidRPr="000328DC">
        <w:rPr>
          <w:rFonts w:ascii="Times New Roman" w:hAnsi="Times New Roman"/>
          <w:sz w:val="24"/>
          <w:szCs w:val="24"/>
        </w:rPr>
        <w:t>by</w:t>
      </w:r>
      <w:r w:rsidRPr="000328DC">
        <w:rPr>
          <w:rFonts w:ascii="Times New Roman" w:hAnsi="Times New Roman"/>
          <w:sz w:val="24"/>
          <w:szCs w:val="24"/>
        </w:rPr>
        <w:t xml:space="preserve"> different researchers, thus running the risk of reducing the credibility and replicability of the </w:t>
      </w:r>
      <w:proofErr w:type="gramStart"/>
      <w:r w:rsidR="001142FE" w:rsidRPr="000328DC">
        <w:rPr>
          <w:rFonts w:ascii="Times New Roman" w:hAnsi="Times New Roman" w:hint="eastAsia"/>
          <w:sz w:val="24"/>
          <w:szCs w:val="24"/>
        </w:rPr>
        <w:t>research</w:t>
      </w:r>
      <w:r w:rsidRPr="000328DC">
        <w:rPr>
          <w:rFonts w:ascii="Times New Roman" w:hAnsi="Times New Roman"/>
          <w:sz w:val="24"/>
          <w:szCs w:val="24"/>
        </w:rPr>
        <w:t>.This</w:t>
      </w:r>
      <w:proofErr w:type="gramEnd"/>
      <w:r w:rsidRPr="000328DC">
        <w:rPr>
          <w:rFonts w:ascii="Times New Roman" w:hAnsi="Times New Roman"/>
          <w:sz w:val="24"/>
          <w:szCs w:val="24"/>
        </w:rPr>
        <w:t xml:space="preserve"> risk is well illustrated by two cases presented by Cohen </w:t>
      </w:r>
      <w:r w:rsidR="00FF0BC7" w:rsidRPr="00FF0BC7">
        <w:rPr>
          <w:rFonts w:ascii="Times New Roman" w:hAnsi="Times New Roman"/>
          <w:i/>
          <w:iCs/>
          <w:sz w:val="24"/>
          <w:szCs w:val="24"/>
        </w:rPr>
        <w:t>et al</w:t>
      </w:r>
      <w:r w:rsidRPr="000328DC">
        <w:rPr>
          <w:rFonts w:ascii="Times New Roman" w:hAnsi="Times New Roman"/>
          <w:sz w:val="24"/>
          <w:szCs w:val="24"/>
        </w:rPr>
        <w:t>. (2001)</w:t>
      </w:r>
      <w:r w:rsidR="001142FE" w:rsidRPr="000328DC">
        <w:rPr>
          <w:rFonts w:ascii="Times New Roman" w:hAnsi="Times New Roman"/>
          <w:sz w:val="24"/>
          <w:szCs w:val="24"/>
        </w:rPr>
        <w:t xml:space="preserve">inwhich </w:t>
      </w:r>
      <w:r w:rsidR="001142FE" w:rsidRPr="000328DC">
        <w:rPr>
          <w:rFonts w:ascii="Times New Roman" w:hAnsi="Times New Roman" w:hint="eastAsia"/>
          <w:sz w:val="24"/>
          <w:szCs w:val="24"/>
        </w:rPr>
        <w:t>d</w:t>
      </w:r>
      <w:r w:rsidRPr="000328DC">
        <w:rPr>
          <w:rFonts w:ascii="Times New Roman" w:hAnsi="Times New Roman"/>
          <w:sz w:val="24"/>
          <w:szCs w:val="24"/>
        </w:rPr>
        <w:t xml:space="preserve">ifferent researchers have studied the </w:t>
      </w:r>
      <w:r w:rsidR="001142FE" w:rsidRPr="000328DC">
        <w:rPr>
          <w:rFonts w:ascii="Times New Roman" w:hAnsi="Times New Roman"/>
          <w:sz w:val="24"/>
          <w:szCs w:val="24"/>
        </w:rPr>
        <w:lastRenderedPageBreak/>
        <w:t>organizational</w:t>
      </w:r>
      <w:r w:rsidRPr="000328DC">
        <w:rPr>
          <w:rFonts w:ascii="Times New Roman" w:hAnsi="Times New Roman"/>
          <w:sz w:val="24"/>
          <w:szCs w:val="24"/>
        </w:rPr>
        <w:t xml:space="preserve"> structure ofthe Nissan factory and the different researchers have come to two opposite conclusions. One conclusion </w:t>
      </w:r>
      <w:r w:rsidR="001142FE" w:rsidRPr="000328DC">
        <w:rPr>
          <w:rFonts w:ascii="Times New Roman" w:hAnsi="Times New Roman" w:hint="eastAsia"/>
          <w:sz w:val="24"/>
          <w:szCs w:val="24"/>
        </w:rPr>
        <w:t>describes</w:t>
      </w:r>
      <w:r w:rsidRPr="000328DC">
        <w:rPr>
          <w:rFonts w:ascii="Times New Roman" w:hAnsi="Times New Roman"/>
          <w:sz w:val="24"/>
          <w:szCs w:val="24"/>
        </w:rPr>
        <w:t xml:space="preserve"> that the </w:t>
      </w:r>
      <w:r w:rsidR="001142FE" w:rsidRPr="000328DC">
        <w:rPr>
          <w:rFonts w:ascii="Times New Roman" w:hAnsi="Times New Roman"/>
          <w:sz w:val="24"/>
          <w:szCs w:val="24"/>
        </w:rPr>
        <w:t>organizational</w:t>
      </w:r>
      <w:r w:rsidRPr="000328DC">
        <w:rPr>
          <w:rFonts w:ascii="Times New Roman" w:hAnsi="Times New Roman"/>
          <w:sz w:val="24"/>
          <w:szCs w:val="24"/>
        </w:rPr>
        <w:t xml:space="preserve"> structureis conducive to building a virtuous circle of flexibility, </w:t>
      </w:r>
      <w:r w:rsidR="001142FE" w:rsidRPr="000328DC">
        <w:rPr>
          <w:rFonts w:ascii="Times New Roman" w:hAnsi="Times New Roman"/>
          <w:sz w:val="24"/>
          <w:szCs w:val="24"/>
        </w:rPr>
        <w:t>solidarity,</w:t>
      </w:r>
      <w:r w:rsidRPr="000328DC">
        <w:rPr>
          <w:rFonts w:ascii="Times New Roman" w:hAnsi="Times New Roman"/>
          <w:sz w:val="24"/>
          <w:szCs w:val="24"/>
        </w:rPr>
        <w:t xml:space="preserve"> and cooperation, while the other conclusion suggests that the </w:t>
      </w:r>
      <w:r w:rsidR="001142FE" w:rsidRPr="000328DC">
        <w:rPr>
          <w:rFonts w:ascii="Times New Roman" w:hAnsi="Times New Roman"/>
          <w:sz w:val="24"/>
          <w:szCs w:val="24"/>
        </w:rPr>
        <w:t>organizational</w:t>
      </w:r>
      <w:r w:rsidRPr="000328DC">
        <w:rPr>
          <w:rFonts w:ascii="Times New Roman" w:hAnsi="Times New Roman"/>
          <w:sz w:val="24"/>
          <w:szCs w:val="24"/>
        </w:rPr>
        <w:t xml:space="preserve"> structur</w:t>
      </w:r>
      <w:r w:rsidR="001142FE" w:rsidRPr="000328DC">
        <w:rPr>
          <w:rFonts w:ascii="Times New Roman" w:hAnsi="Times New Roman" w:hint="eastAsia"/>
          <w:sz w:val="24"/>
          <w:szCs w:val="24"/>
        </w:rPr>
        <w:t xml:space="preserve">e </w:t>
      </w:r>
      <w:r w:rsidRPr="000328DC">
        <w:rPr>
          <w:rFonts w:ascii="Times New Roman" w:hAnsi="Times New Roman"/>
          <w:sz w:val="24"/>
          <w:szCs w:val="24"/>
        </w:rPr>
        <w:t xml:space="preserve">in the </w:t>
      </w:r>
      <w:r w:rsidR="001142FE" w:rsidRPr="000328DC">
        <w:rPr>
          <w:rFonts w:ascii="Times New Roman" w:hAnsi="Times New Roman" w:hint="eastAsia"/>
          <w:sz w:val="24"/>
          <w:szCs w:val="24"/>
        </w:rPr>
        <w:t>car factory</w:t>
      </w:r>
      <w:r w:rsidRPr="000328DC">
        <w:rPr>
          <w:rFonts w:ascii="Times New Roman" w:hAnsi="Times New Roman"/>
          <w:sz w:val="24"/>
          <w:szCs w:val="24"/>
        </w:rPr>
        <w:t xml:space="preserve"> is a vicious circle of exploitation, </w:t>
      </w:r>
      <w:r w:rsidR="001142FE" w:rsidRPr="000328DC">
        <w:rPr>
          <w:rFonts w:ascii="Times New Roman" w:hAnsi="Times New Roman"/>
          <w:sz w:val="24"/>
          <w:szCs w:val="24"/>
        </w:rPr>
        <w:t>control,</w:t>
      </w:r>
      <w:r w:rsidRPr="000328DC">
        <w:rPr>
          <w:rFonts w:ascii="Times New Roman" w:hAnsi="Times New Roman"/>
          <w:sz w:val="24"/>
          <w:szCs w:val="24"/>
        </w:rPr>
        <w:t xml:space="preserve"> and oppression. Therefore, </w:t>
      </w:r>
      <w:r w:rsidR="001142FE" w:rsidRPr="000328DC">
        <w:rPr>
          <w:rFonts w:ascii="Times New Roman" w:hAnsi="Times New Roman"/>
          <w:sz w:val="24"/>
          <w:szCs w:val="24"/>
        </w:rPr>
        <w:t>to</w:t>
      </w:r>
      <w:r w:rsidRPr="000328DC">
        <w:rPr>
          <w:rFonts w:ascii="Times New Roman" w:hAnsi="Times New Roman"/>
          <w:sz w:val="24"/>
          <w:szCs w:val="24"/>
        </w:rPr>
        <w:t xml:space="preserve"> address the risks associated with the use of qualitative research, triangulation will be used in the research to increase its validity, if each data collection method </w:t>
      </w:r>
      <w:r w:rsidR="001142FE" w:rsidRPr="000328DC">
        <w:rPr>
          <w:rFonts w:ascii="Times New Roman" w:hAnsi="Times New Roman" w:hint="eastAsia"/>
          <w:sz w:val="24"/>
          <w:szCs w:val="24"/>
        </w:rPr>
        <w:t>remain</w:t>
      </w:r>
      <w:r w:rsidRPr="000328DC">
        <w:rPr>
          <w:rFonts w:ascii="Times New Roman" w:hAnsi="Times New Roman"/>
          <w:sz w:val="24"/>
          <w:szCs w:val="24"/>
        </w:rPr>
        <w:t>s the same findings</w:t>
      </w:r>
      <w:r w:rsidR="001142FE" w:rsidRPr="000328DC">
        <w:rPr>
          <w:rFonts w:ascii="Times New Roman" w:hAnsi="Times New Roman" w:hint="eastAsia"/>
          <w:sz w:val="24"/>
          <w:szCs w:val="24"/>
        </w:rPr>
        <w:t>, then the validity of the research is increased (</w:t>
      </w:r>
      <w:r w:rsidR="001142FE" w:rsidRPr="000328DC">
        <w:rPr>
          <w:rFonts w:ascii="Times New Roman" w:hAnsi="Times New Roman"/>
          <w:sz w:val="24"/>
          <w:szCs w:val="24"/>
        </w:rPr>
        <w:t>Phothongsunan</w:t>
      </w:r>
      <w:r w:rsidR="001142FE" w:rsidRPr="000328DC">
        <w:rPr>
          <w:rFonts w:ascii="Times New Roman" w:hAnsi="Times New Roman" w:hint="eastAsia"/>
          <w:sz w:val="24"/>
          <w:szCs w:val="24"/>
        </w:rPr>
        <w:t>, 2010).</w:t>
      </w:r>
    </w:p>
    <w:p w14:paraId="29FD6FE9" w14:textId="77777777" w:rsidR="004D64D3" w:rsidRPr="000328DC" w:rsidRDefault="004D64D3" w:rsidP="00781BD0">
      <w:pPr>
        <w:spacing w:line="480" w:lineRule="auto"/>
        <w:rPr>
          <w:sz w:val="24"/>
          <w:szCs w:val="24"/>
        </w:rPr>
      </w:pPr>
    </w:p>
    <w:p w14:paraId="7ABAF77C" w14:textId="77777777" w:rsidR="00B87B1B" w:rsidRPr="000328DC" w:rsidRDefault="00EC0B10" w:rsidP="00781BD0">
      <w:pPr>
        <w:spacing w:line="480" w:lineRule="auto"/>
        <w:rPr>
          <w:rFonts w:ascii="Times New Roman" w:hAnsi="Times New Roman"/>
          <w:sz w:val="24"/>
          <w:szCs w:val="24"/>
        </w:rPr>
      </w:pPr>
      <w:r w:rsidRPr="000328DC">
        <w:rPr>
          <w:rFonts w:ascii="Times New Roman" w:hAnsi="Times New Roman" w:hint="eastAsia"/>
          <w:sz w:val="24"/>
          <w:szCs w:val="24"/>
        </w:rPr>
        <w:t xml:space="preserve">3.2.1 Action research </w:t>
      </w:r>
    </w:p>
    <w:p w14:paraId="71B558F0" w14:textId="77777777" w:rsidR="00975FEA" w:rsidRPr="000328DC" w:rsidRDefault="008B74FE" w:rsidP="00781BD0">
      <w:pPr>
        <w:spacing w:line="480" w:lineRule="auto"/>
        <w:rPr>
          <w:rFonts w:ascii="Times New Roman" w:hAnsi="Times New Roman"/>
          <w:sz w:val="24"/>
          <w:szCs w:val="24"/>
        </w:rPr>
      </w:pPr>
      <w:r w:rsidRPr="000328DC">
        <w:rPr>
          <w:rFonts w:ascii="Times New Roman" w:hAnsi="Times New Roman"/>
          <w:sz w:val="24"/>
          <w:szCs w:val="24"/>
        </w:rPr>
        <w:t>Th</w:t>
      </w:r>
      <w:r w:rsidR="00A50B17" w:rsidRPr="000328DC">
        <w:rPr>
          <w:rFonts w:ascii="Times New Roman" w:hAnsi="Times New Roman" w:hint="eastAsia"/>
          <w:sz w:val="24"/>
          <w:szCs w:val="24"/>
        </w:rPr>
        <w:t>e</w:t>
      </w:r>
      <w:r w:rsidR="002F6AF7">
        <w:rPr>
          <w:rFonts w:ascii="Times New Roman" w:hAnsi="Times New Roman"/>
          <w:sz w:val="24"/>
          <w:szCs w:val="24"/>
        </w:rPr>
        <w:t xml:space="preserve"> </w:t>
      </w:r>
      <w:r w:rsidR="00123DC7" w:rsidRPr="000328DC">
        <w:rPr>
          <w:rFonts w:ascii="Times New Roman" w:hAnsi="Times New Roman" w:hint="eastAsia"/>
          <w:sz w:val="24"/>
          <w:szCs w:val="24"/>
        </w:rPr>
        <w:t>research</w:t>
      </w:r>
      <w:r w:rsidRPr="000328DC">
        <w:rPr>
          <w:rFonts w:ascii="Times New Roman" w:hAnsi="Times New Roman"/>
          <w:sz w:val="24"/>
          <w:szCs w:val="24"/>
        </w:rPr>
        <w:t xml:space="preserve"> will </w:t>
      </w:r>
      <w:r w:rsidR="00123DC7" w:rsidRPr="000328DC">
        <w:rPr>
          <w:rFonts w:ascii="Times New Roman" w:hAnsi="Times New Roman" w:hint="eastAsia"/>
          <w:sz w:val="24"/>
          <w:szCs w:val="24"/>
        </w:rPr>
        <w:t>adopt</w:t>
      </w:r>
      <w:r w:rsidRPr="000328DC">
        <w:rPr>
          <w:rFonts w:ascii="Times New Roman" w:hAnsi="Times New Roman"/>
          <w:sz w:val="24"/>
          <w:szCs w:val="24"/>
        </w:rPr>
        <w:t xml:space="preserve"> the qualitative action research method to answer the research question. </w:t>
      </w:r>
      <w:r w:rsidR="00123DC7" w:rsidRPr="000328DC">
        <w:rPr>
          <w:rFonts w:ascii="Times New Roman" w:hAnsi="Times New Roman"/>
          <w:sz w:val="24"/>
          <w:szCs w:val="24"/>
        </w:rPr>
        <w:t>The action</w:t>
      </w:r>
      <w:r w:rsidRPr="000328DC">
        <w:rPr>
          <w:rFonts w:ascii="Times New Roman" w:hAnsi="Times New Roman"/>
          <w:sz w:val="24"/>
          <w:szCs w:val="24"/>
        </w:rPr>
        <w:t xml:space="preserve"> research method is a scientific method of conducting research in </w:t>
      </w:r>
      <w:r w:rsidR="00123DC7" w:rsidRPr="000328DC">
        <w:rPr>
          <w:rFonts w:ascii="Times New Roman" w:hAnsi="Times New Roman" w:hint="eastAsia"/>
          <w:sz w:val="24"/>
          <w:szCs w:val="24"/>
        </w:rPr>
        <w:t xml:space="preserve">authentic </w:t>
      </w:r>
      <w:r w:rsidRPr="000328DC">
        <w:rPr>
          <w:rFonts w:ascii="Times New Roman" w:hAnsi="Times New Roman"/>
          <w:sz w:val="24"/>
          <w:szCs w:val="24"/>
        </w:rPr>
        <w:t>and not</w:t>
      </w:r>
      <w:r w:rsidR="00123DC7" w:rsidRPr="000328DC">
        <w:rPr>
          <w:rFonts w:ascii="Times New Roman" w:hAnsi="Times New Roman"/>
          <w:sz w:val="24"/>
          <w:szCs w:val="24"/>
        </w:rPr>
        <w:t>human-controlled</w:t>
      </w:r>
      <w:r w:rsidRPr="000328DC">
        <w:rPr>
          <w:rFonts w:ascii="Times New Roman" w:hAnsi="Times New Roman"/>
          <w:sz w:val="24"/>
          <w:szCs w:val="24"/>
        </w:rPr>
        <w:t xml:space="preserve"> environments and situations</w:t>
      </w:r>
      <w:r w:rsidR="00123DC7" w:rsidRPr="000328DC">
        <w:rPr>
          <w:rFonts w:ascii="Times New Roman" w:hAnsi="Times New Roman" w:hint="eastAsia"/>
          <w:sz w:val="24"/>
          <w:szCs w:val="24"/>
        </w:rPr>
        <w:t xml:space="preserve"> (Cohen, 2017)</w:t>
      </w:r>
      <w:r w:rsidRPr="000328DC">
        <w:rPr>
          <w:rFonts w:ascii="Times New Roman" w:hAnsi="Times New Roman"/>
          <w:sz w:val="24"/>
          <w:szCs w:val="24"/>
        </w:rPr>
        <w:t xml:space="preserve">. The action research can be carried out by the researcher </w:t>
      </w:r>
      <w:r w:rsidR="00925CC0" w:rsidRPr="000328DC">
        <w:rPr>
          <w:rFonts w:ascii="Times New Roman" w:hAnsi="Times New Roman" w:hint="eastAsia"/>
          <w:sz w:val="24"/>
          <w:szCs w:val="24"/>
        </w:rPr>
        <w:t>independently</w:t>
      </w:r>
      <w:r w:rsidRPr="000328DC">
        <w:rPr>
          <w:rFonts w:ascii="Times New Roman" w:hAnsi="Times New Roman"/>
          <w:sz w:val="24"/>
          <w:szCs w:val="24"/>
        </w:rPr>
        <w:t xml:space="preserve"> or by multiple researchers working together on a project. In action research, the researcher can continuously collect and </w:t>
      </w:r>
      <w:r w:rsidR="00925CC0" w:rsidRPr="000328DC">
        <w:rPr>
          <w:rFonts w:ascii="Times New Roman" w:hAnsi="Times New Roman"/>
          <w:sz w:val="24"/>
          <w:szCs w:val="24"/>
        </w:rPr>
        <w:t>analyze</w:t>
      </w:r>
      <w:r w:rsidRPr="000328DC">
        <w:rPr>
          <w:rFonts w:ascii="Times New Roman" w:hAnsi="Times New Roman"/>
          <w:sz w:val="24"/>
          <w:szCs w:val="24"/>
        </w:rPr>
        <w:t xml:space="preserve"> data during the research process, evaluate the data, and make </w:t>
      </w:r>
      <w:r w:rsidR="00925CC0" w:rsidRPr="000328DC">
        <w:rPr>
          <w:rFonts w:ascii="Times New Roman" w:hAnsi="Times New Roman" w:hint="eastAsia"/>
          <w:sz w:val="24"/>
          <w:szCs w:val="24"/>
        </w:rPr>
        <w:t>proper</w:t>
      </w:r>
      <w:r w:rsidRPr="000328DC">
        <w:rPr>
          <w:rFonts w:ascii="Times New Roman" w:hAnsi="Times New Roman"/>
          <w:sz w:val="24"/>
          <w:szCs w:val="24"/>
        </w:rPr>
        <w:t xml:space="preserve"> adjustments and improvements based on the evaluation and </w:t>
      </w:r>
      <w:r w:rsidR="00925CC0" w:rsidRPr="000328DC">
        <w:rPr>
          <w:rFonts w:ascii="Times New Roman" w:hAnsi="Times New Roman" w:hint="eastAsia"/>
          <w:sz w:val="24"/>
          <w:szCs w:val="24"/>
        </w:rPr>
        <w:t>reflection (Somekh, 2005)</w:t>
      </w:r>
      <w:r w:rsidRPr="000328DC">
        <w:rPr>
          <w:rFonts w:ascii="Times New Roman" w:hAnsi="Times New Roman"/>
          <w:sz w:val="24"/>
          <w:szCs w:val="24"/>
        </w:rPr>
        <w:t xml:space="preserve">. It is </w:t>
      </w:r>
      <w:r w:rsidR="008245D6" w:rsidRPr="000328DC">
        <w:rPr>
          <w:rFonts w:ascii="Times New Roman" w:hAnsi="Times New Roman" w:hint="eastAsia"/>
          <w:sz w:val="24"/>
          <w:szCs w:val="24"/>
        </w:rPr>
        <w:t>easy to notice</w:t>
      </w:r>
      <w:r w:rsidRPr="000328DC">
        <w:rPr>
          <w:rFonts w:ascii="Times New Roman" w:hAnsi="Times New Roman"/>
          <w:sz w:val="24"/>
          <w:szCs w:val="24"/>
        </w:rPr>
        <w:t xml:space="preserve"> that the action research method is </w:t>
      </w:r>
      <w:r w:rsidR="00925CC0" w:rsidRPr="000328DC">
        <w:rPr>
          <w:rFonts w:ascii="Times New Roman" w:hAnsi="Times New Roman"/>
          <w:sz w:val="24"/>
          <w:szCs w:val="24"/>
        </w:rPr>
        <w:t>characterized</w:t>
      </w:r>
      <w:r w:rsidRPr="000328DC">
        <w:rPr>
          <w:rFonts w:ascii="Times New Roman" w:hAnsi="Times New Roman"/>
          <w:sz w:val="24"/>
          <w:szCs w:val="24"/>
        </w:rPr>
        <w:t xml:space="preserve"> by the fact that research and action can be</w:t>
      </w:r>
      <w:r w:rsidR="008245D6" w:rsidRPr="000328DC">
        <w:rPr>
          <w:rFonts w:ascii="Times New Roman" w:hAnsi="Times New Roman" w:hint="eastAsia"/>
          <w:sz w:val="24"/>
          <w:szCs w:val="24"/>
        </w:rPr>
        <w:t xml:space="preserve"> implemented</w:t>
      </w:r>
      <w:r w:rsidR="008245D6" w:rsidRPr="000328DC">
        <w:rPr>
          <w:rFonts w:ascii="Times New Roman" w:hAnsi="Times New Roman"/>
          <w:sz w:val="24"/>
          <w:szCs w:val="24"/>
        </w:rPr>
        <w:t>simultaneously</w:t>
      </w:r>
      <w:r w:rsidR="008245D6" w:rsidRPr="000328DC">
        <w:rPr>
          <w:rFonts w:ascii="Times New Roman" w:hAnsi="Times New Roman" w:hint="eastAsia"/>
          <w:sz w:val="24"/>
          <w:szCs w:val="24"/>
        </w:rPr>
        <w:t>.I</w:t>
      </w:r>
      <w:r w:rsidRPr="000328DC">
        <w:rPr>
          <w:rFonts w:ascii="Times New Roman" w:hAnsi="Times New Roman"/>
          <w:sz w:val="24"/>
          <w:szCs w:val="24"/>
        </w:rPr>
        <w:t xml:space="preserve">t is </w:t>
      </w:r>
      <w:r w:rsidR="00B87B1B" w:rsidRPr="000328DC">
        <w:rPr>
          <w:rFonts w:ascii="Times New Roman" w:hAnsi="Times New Roman"/>
          <w:sz w:val="24"/>
          <w:szCs w:val="24"/>
        </w:rPr>
        <w:t xml:space="preserve">a </w:t>
      </w:r>
      <w:r w:rsidRPr="000328DC">
        <w:rPr>
          <w:rFonts w:ascii="Times New Roman" w:hAnsi="Times New Roman"/>
          <w:sz w:val="24"/>
          <w:szCs w:val="24"/>
        </w:rPr>
        <w:t>cyclical rather than a one-time or linear process</w:t>
      </w:r>
      <w:r w:rsidR="008245D6" w:rsidRPr="000328DC">
        <w:rPr>
          <w:rFonts w:ascii="Times New Roman" w:hAnsi="Times New Roman" w:hint="eastAsia"/>
          <w:sz w:val="24"/>
          <w:szCs w:val="24"/>
        </w:rPr>
        <w:t xml:space="preserve"> (Cohen, 2017)</w:t>
      </w:r>
      <w:r w:rsidRPr="000328DC">
        <w:rPr>
          <w:rFonts w:ascii="Times New Roman" w:hAnsi="Times New Roman"/>
          <w:sz w:val="24"/>
          <w:szCs w:val="24"/>
        </w:rPr>
        <w:t xml:space="preserve">. In other words. Action research </w:t>
      </w:r>
      <w:r w:rsidR="00B87B1B" w:rsidRPr="000328DC">
        <w:rPr>
          <w:rFonts w:ascii="Times New Roman" w:hAnsi="Times New Roman"/>
          <w:sz w:val="24"/>
          <w:szCs w:val="24"/>
        </w:rPr>
        <w:t>consists</w:t>
      </w:r>
      <w:r w:rsidRPr="000328DC">
        <w:rPr>
          <w:rFonts w:ascii="Times New Roman" w:hAnsi="Times New Roman"/>
          <w:sz w:val="24"/>
          <w:szCs w:val="24"/>
        </w:rPr>
        <w:t xml:space="preserve"> of multiple interconnected cycles, each of which contains the four steps of planning, action, </w:t>
      </w:r>
      <w:r w:rsidR="00925CC0" w:rsidRPr="000328DC">
        <w:rPr>
          <w:rFonts w:ascii="Times New Roman" w:hAnsi="Times New Roman"/>
          <w:sz w:val="24"/>
          <w:szCs w:val="24"/>
        </w:rPr>
        <w:t>observation,</w:t>
      </w:r>
      <w:r w:rsidRPr="000328DC">
        <w:rPr>
          <w:rFonts w:ascii="Times New Roman" w:hAnsi="Times New Roman"/>
          <w:sz w:val="24"/>
          <w:szCs w:val="24"/>
        </w:rPr>
        <w:t xml:space="preserve"> and reflection</w:t>
      </w:r>
      <w:r w:rsidR="00B87B1B" w:rsidRPr="000328DC">
        <w:rPr>
          <w:rFonts w:ascii="Times New Roman" w:hAnsi="Times New Roman" w:hint="eastAsia"/>
          <w:sz w:val="24"/>
          <w:szCs w:val="24"/>
        </w:rPr>
        <w:t xml:space="preserve"> (Saban, 2021)</w:t>
      </w:r>
      <w:r w:rsidRPr="000328DC">
        <w:rPr>
          <w:rFonts w:ascii="Times New Roman" w:hAnsi="Times New Roman"/>
          <w:sz w:val="24"/>
          <w:szCs w:val="24"/>
        </w:rPr>
        <w:t xml:space="preserve">. Each new cycle is the result </w:t>
      </w:r>
      <w:r w:rsidRPr="000328DC">
        <w:rPr>
          <w:rFonts w:ascii="Times New Roman" w:hAnsi="Times New Roman"/>
          <w:sz w:val="24"/>
          <w:szCs w:val="24"/>
        </w:rPr>
        <w:lastRenderedPageBreak/>
        <w:t>of reflective improvement on the previous cycle.</w:t>
      </w:r>
    </w:p>
    <w:p w14:paraId="5521E9FE" w14:textId="77777777" w:rsidR="00BD0F5A" w:rsidRDefault="00975FEA" w:rsidP="00781BD0">
      <w:pPr>
        <w:spacing w:line="480" w:lineRule="auto"/>
        <w:rPr>
          <w:rFonts w:ascii="Times New Roman" w:hAnsi="Times New Roman"/>
          <w:sz w:val="24"/>
          <w:szCs w:val="24"/>
        </w:rPr>
      </w:pPr>
      <w:r w:rsidRPr="000328DC">
        <w:rPr>
          <w:rFonts w:ascii="Times New Roman" w:hAnsi="Times New Roman"/>
          <w:sz w:val="24"/>
          <w:szCs w:val="24"/>
        </w:rPr>
        <w:t>Action research emerged in the social sciences as a research method suitable for a wide range of educators</w:t>
      </w:r>
      <w:r w:rsidRPr="000328DC">
        <w:rPr>
          <w:rFonts w:ascii="Times New Roman" w:hAnsi="Times New Roman" w:hint="eastAsia"/>
          <w:sz w:val="24"/>
          <w:szCs w:val="24"/>
        </w:rPr>
        <w:t xml:space="preserve"> (Efron &amp; Ravid, 2019)</w:t>
      </w:r>
      <w:r w:rsidRPr="000328DC">
        <w:rPr>
          <w:rFonts w:ascii="Times New Roman" w:hAnsi="Times New Roman"/>
          <w:sz w:val="24"/>
          <w:szCs w:val="24"/>
        </w:rPr>
        <w:t xml:space="preserve">. The reason why this </w:t>
      </w:r>
      <w:r w:rsidRPr="000328DC">
        <w:rPr>
          <w:rFonts w:ascii="Times New Roman" w:hAnsi="Times New Roman" w:hint="eastAsia"/>
          <w:sz w:val="24"/>
          <w:szCs w:val="24"/>
        </w:rPr>
        <w:t>research</w:t>
      </w:r>
      <w:r w:rsidRPr="000328DC">
        <w:rPr>
          <w:rFonts w:ascii="Times New Roman" w:hAnsi="Times New Roman"/>
          <w:sz w:val="24"/>
          <w:szCs w:val="24"/>
        </w:rPr>
        <w:t xml:space="preserve"> will adopt the qualitative action research method as </w:t>
      </w:r>
      <w:r w:rsidRPr="000328DC">
        <w:rPr>
          <w:rFonts w:ascii="Times New Roman" w:hAnsi="Times New Roman" w:hint="eastAsia"/>
          <w:sz w:val="24"/>
          <w:szCs w:val="24"/>
        </w:rPr>
        <w:t>its</w:t>
      </w:r>
      <w:r w:rsidRPr="000328DC">
        <w:rPr>
          <w:rFonts w:ascii="Times New Roman" w:hAnsi="Times New Roman"/>
          <w:sz w:val="24"/>
          <w:szCs w:val="24"/>
        </w:rPr>
        <w:t xml:space="preserve"> research method is not intendedto establish new theories and generalize universally applicable </w:t>
      </w:r>
      <w:r w:rsidRPr="000328DC">
        <w:rPr>
          <w:rFonts w:ascii="Times New Roman" w:hAnsi="Times New Roman" w:hint="eastAsia"/>
          <w:sz w:val="24"/>
          <w:szCs w:val="24"/>
        </w:rPr>
        <w:t>conclusions</w:t>
      </w:r>
      <w:r w:rsidRPr="000328DC">
        <w:rPr>
          <w:rFonts w:ascii="Times New Roman" w:hAnsi="Times New Roman"/>
          <w:sz w:val="24"/>
          <w:szCs w:val="24"/>
        </w:rPr>
        <w:t xml:space="preserve">, but rather to explore the impacts gained from students’participation in </w:t>
      </w:r>
      <w:r w:rsidRPr="000328DC">
        <w:rPr>
          <w:rFonts w:ascii="Times New Roman" w:hAnsi="Times New Roman" w:hint="eastAsia"/>
          <w:sz w:val="24"/>
          <w:szCs w:val="24"/>
        </w:rPr>
        <w:t>teaching</w:t>
      </w:r>
      <w:r w:rsidRPr="000328DC">
        <w:rPr>
          <w:rFonts w:ascii="Times New Roman" w:hAnsi="Times New Roman"/>
          <w:sz w:val="24"/>
          <w:szCs w:val="24"/>
        </w:rPr>
        <w:t xml:space="preserve"> design by conducting </w:t>
      </w:r>
      <w:r w:rsidRPr="000328DC">
        <w:rPr>
          <w:rFonts w:ascii="Times New Roman" w:hAnsi="Times New Roman" w:hint="eastAsia"/>
          <w:sz w:val="24"/>
          <w:szCs w:val="24"/>
        </w:rPr>
        <w:t xml:space="preserve">the </w:t>
      </w:r>
      <w:r w:rsidRPr="000328DC">
        <w:rPr>
          <w:rFonts w:ascii="Times New Roman" w:hAnsi="Times New Roman"/>
          <w:sz w:val="24"/>
          <w:szCs w:val="24"/>
        </w:rPr>
        <w:t xml:space="preserve">participatory </w:t>
      </w:r>
      <w:r w:rsidRPr="000328DC">
        <w:rPr>
          <w:rFonts w:ascii="Times New Roman" w:hAnsi="Times New Roman" w:hint="eastAsia"/>
          <w:sz w:val="24"/>
          <w:szCs w:val="24"/>
        </w:rPr>
        <w:t>teaching</w:t>
      </w:r>
      <w:r w:rsidRPr="000328DC">
        <w:rPr>
          <w:rFonts w:ascii="Times New Roman" w:hAnsi="Times New Roman"/>
          <w:sz w:val="24"/>
          <w:szCs w:val="24"/>
        </w:rPr>
        <w:t xml:space="preserve"> design action research and to commit to continuous improvement of students’</w:t>
      </w:r>
      <w:r w:rsidRPr="000328DC">
        <w:rPr>
          <w:rFonts w:ascii="Times New Roman" w:hAnsi="Times New Roman" w:hint="eastAsia"/>
          <w:sz w:val="24"/>
          <w:szCs w:val="24"/>
        </w:rPr>
        <w:t>teaching</w:t>
      </w:r>
      <w:r w:rsidRPr="000328DC">
        <w:rPr>
          <w:rFonts w:ascii="Times New Roman" w:hAnsi="Times New Roman"/>
          <w:sz w:val="24"/>
          <w:szCs w:val="24"/>
        </w:rPr>
        <w:t xml:space="preserve"> designactivities through reflection during the research process. Meanwhile, the participants of this </w:t>
      </w:r>
      <w:r w:rsidRPr="000328DC">
        <w:rPr>
          <w:rFonts w:ascii="Times New Roman" w:hAnsi="Times New Roman" w:hint="eastAsia"/>
          <w:sz w:val="24"/>
          <w:szCs w:val="24"/>
        </w:rPr>
        <w:t>research</w:t>
      </w:r>
      <w:r w:rsidRPr="000328DC">
        <w:rPr>
          <w:rFonts w:ascii="Times New Roman" w:hAnsi="Times New Roman"/>
          <w:sz w:val="24"/>
          <w:szCs w:val="24"/>
        </w:rPr>
        <w:t xml:space="preserve"> are students, who are also stakeholders in th</w:t>
      </w:r>
      <w:r w:rsidRPr="000328DC">
        <w:rPr>
          <w:rFonts w:ascii="Times New Roman" w:hAnsi="Times New Roman" w:hint="eastAsia"/>
          <w:sz w:val="24"/>
          <w:szCs w:val="24"/>
        </w:rPr>
        <w:t>e research</w:t>
      </w:r>
      <w:r w:rsidRPr="000328DC">
        <w:rPr>
          <w:rFonts w:ascii="Times New Roman" w:hAnsi="Times New Roman"/>
          <w:sz w:val="24"/>
          <w:szCs w:val="24"/>
        </w:rPr>
        <w:t xml:space="preserve">. Involving students in the action research helped to </w:t>
      </w:r>
      <w:r w:rsidRPr="000328DC">
        <w:rPr>
          <w:rFonts w:ascii="Times New Roman" w:hAnsi="Times New Roman" w:hint="eastAsia"/>
          <w:sz w:val="24"/>
          <w:szCs w:val="24"/>
        </w:rPr>
        <w:t>ensure</w:t>
      </w:r>
      <w:r w:rsidRPr="000328DC">
        <w:rPr>
          <w:rFonts w:ascii="Times New Roman" w:hAnsi="Times New Roman"/>
          <w:sz w:val="24"/>
          <w:szCs w:val="24"/>
        </w:rPr>
        <w:t xml:space="preserve"> that the problems addressed were of genuine concern to the participants during the research processand demonstrated that the research pr</w:t>
      </w:r>
      <w:r w:rsidR="00845B0C" w:rsidRPr="000328DC">
        <w:rPr>
          <w:rFonts w:ascii="Times New Roman" w:hAnsi="Times New Roman" w:hint="eastAsia"/>
          <w:sz w:val="24"/>
          <w:szCs w:val="24"/>
        </w:rPr>
        <w:t>oject</w:t>
      </w:r>
      <w:r w:rsidRPr="000328DC">
        <w:rPr>
          <w:rFonts w:ascii="Times New Roman" w:hAnsi="Times New Roman"/>
          <w:sz w:val="24"/>
          <w:szCs w:val="24"/>
        </w:rPr>
        <w:t xml:space="preserve"> was feasible.</w:t>
      </w:r>
    </w:p>
    <w:p w14:paraId="111AAA64" w14:textId="77777777" w:rsidR="00A53BE4" w:rsidRDefault="00A53BE4" w:rsidP="00781BD0">
      <w:pPr>
        <w:spacing w:line="480" w:lineRule="auto"/>
        <w:rPr>
          <w:rFonts w:ascii="Times New Roman" w:hAnsi="Times New Roman"/>
          <w:sz w:val="24"/>
          <w:szCs w:val="24"/>
        </w:rPr>
      </w:pPr>
    </w:p>
    <w:p w14:paraId="47076E22" w14:textId="77777777" w:rsidR="00A53BE4" w:rsidRPr="000328DC" w:rsidRDefault="00A53BE4" w:rsidP="00781BD0">
      <w:pPr>
        <w:spacing w:line="480" w:lineRule="auto"/>
        <w:rPr>
          <w:rFonts w:ascii="Times New Roman" w:hAnsi="Times New Roman"/>
          <w:sz w:val="24"/>
          <w:szCs w:val="24"/>
        </w:rPr>
      </w:pPr>
      <w:r>
        <w:rPr>
          <w:rFonts w:ascii="Times New Roman" w:hAnsi="Times New Roman" w:hint="eastAsia"/>
          <w:sz w:val="24"/>
          <w:szCs w:val="24"/>
        </w:rPr>
        <w:t xml:space="preserve">3.2.2 </w:t>
      </w:r>
      <w:r>
        <w:rPr>
          <w:rFonts w:ascii="Times New Roman" w:hAnsi="Times New Roman"/>
          <w:sz w:val="24"/>
          <w:szCs w:val="24"/>
        </w:rPr>
        <w:t>The</w:t>
      </w:r>
      <w:r>
        <w:rPr>
          <w:rFonts w:ascii="Times New Roman" w:hAnsi="Times New Roman" w:hint="eastAsia"/>
          <w:sz w:val="24"/>
          <w:szCs w:val="24"/>
        </w:rPr>
        <w:t xml:space="preserve"> procedure of the action research</w:t>
      </w:r>
    </w:p>
    <w:p w14:paraId="0318E3D9" w14:textId="77777777" w:rsidR="00BD0F5A" w:rsidRDefault="00BD0F5A" w:rsidP="00781BD0">
      <w:pPr>
        <w:spacing w:line="480" w:lineRule="auto"/>
        <w:rPr>
          <w:rFonts w:ascii="Times New Roman" w:hAnsi="Times New Roman"/>
          <w:sz w:val="24"/>
          <w:szCs w:val="24"/>
        </w:rPr>
      </w:pPr>
      <w:r w:rsidRPr="000328DC">
        <w:rPr>
          <w:rFonts w:ascii="Times New Roman" w:hAnsi="Times New Roman"/>
          <w:sz w:val="24"/>
          <w:szCs w:val="24"/>
        </w:rPr>
        <w:t xml:space="preserve">The complete cycle of this </w:t>
      </w:r>
      <w:r w:rsidRPr="000328DC">
        <w:rPr>
          <w:rFonts w:ascii="Times New Roman" w:hAnsi="Times New Roman" w:hint="eastAsia"/>
          <w:sz w:val="24"/>
          <w:szCs w:val="24"/>
        </w:rPr>
        <w:t>research</w:t>
      </w:r>
      <w:r w:rsidRPr="000328DC">
        <w:rPr>
          <w:rFonts w:ascii="Times New Roman" w:hAnsi="Times New Roman"/>
          <w:sz w:val="24"/>
          <w:szCs w:val="24"/>
        </w:rPr>
        <w:t xml:space="preserve"> consists of four steps: planning, action, observation, and reflection. This is illustrated in the figure below:</w:t>
      </w:r>
    </w:p>
    <w:p w14:paraId="6CE9B8F9" w14:textId="77777777" w:rsidR="004440CE" w:rsidRPr="000328DC" w:rsidRDefault="004440CE" w:rsidP="00781BD0">
      <w:pPr>
        <w:spacing w:line="480" w:lineRule="auto"/>
        <w:rPr>
          <w:rFonts w:ascii="Times New Roman" w:hAnsi="Times New Roman"/>
          <w:sz w:val="24"/>
          <w:szCs w:val="24"/>
        </w:rPr>
      </w:pPr>
    </w:p>
    <w:p w14:paraId="5D6A0AB0" w14:textId="77777777" w:rsidR="000B0823" w:rsidRDefault="00F108F3" w:rsidP="00781BD0">
      <w:pPr>
        <w:spacing w:line="480" w:lineRule="auto"/>
        <w:jc w:val="center"/>
      </w:pPr>
      <w:r>
        <w:rPr>
          <w:noProof/>
          <w:lang w:val="en-GB" w:eastAsia="en-GB"/>
        </w:rPr>
        <w:lastRenderedPageBreak/>
        <w:drawing>
          <wp:inline distT="0" distB="0" distL="0" distR="0" wp14:anchorId="2E869ACD" wp14:editId="7CED6B6F">
            <wp:extent cx="3207385" cy="2293620"/>
            <wp:effectExtent l="0" t="0" r="0" b="0"/>
            <wp:docPr id="1469779615"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9779615" name=""/>
                    <pic:cNvPicPr/>
                  </pic:nvPicPr>
                  <pic:blipFill>
                    <a:blip r:embed="rId10"/>
                    <a:stretch>
                      <a:fillRect/>
                    </a:stretch>
                  </pic:blipFill>
                  <pic:spPr>
                    <a:xfrm>
                      <a:off x="0" y="0"/>
                      <a:ext cx="3221807" cy="2303933"/>
                    </a:xfrm>
                    <a:prstGeom prst="rect">
                      <a:avLst/>
                    </a:prstGeom>
                  </pic:spPr>
                </pic:pic>
              </a:graphicData>
            </a:graphic>
          </wp:inline>
        </w:drawing>
      </w:r>
    </w:p>
    <w:p w14:paraId="4828F7CD" w14:textId="77777777" w:rsidR="00BD0F5A" w:rsidRDefault="00D916E9" w:rsidP="00781BD0">
      <w:pPr>
        <w:spacing w:line="480" w:lineRule="auto"/>
        <w:jc w:val="center"/>
        <w:rPr>
          <w:rFonts w:ascii="Times New Roman" w:hAnsi="Times New Roman"/>
          <w:sz w:val="22"/>
          <w:szCs w:val="22"/>
        </w:rPr>
      </w:pPr>
      <w:r w:rsidRPr="004B338B">
        <w:rPr>
          <w:rFonts w:ascii="Times New Roman" w:hAnsi="Times New Roman" w:hint="eastAsia"/>
          <w:sz w:val="22"/>
          <w:szCs w:val="22"/>
        </w:rPr>
        <w:t xml:space="preserve">Figure 1. </w:t>
      </w:r>
      <w:r w:rsidR="00BD0F5A" w:rsidRPr="004B338B">
        <w:rPr>
          <w:rFonts w:ascii="Times New Roman" w:hAnsi="Times New Roman"/>
          <w:sz w:val="22"/>
          <w:szCs w:val="22"/>
        </w:rPr>
        <w:t xml:space="preserve">The </w:t>
      </w:r>
      <w:r w:rsidR="00663469">
        <w:rPr>
          <w:rFonts w:ascii="Times New Roman" w:hAnsi="Times New Roman" w:hint="eastAsia"/>
          <w:sz w:val="22"/>
          <w:szCs w:val="22"/>
        </w:rPr>
        <w:t>P</w:t>
      </w:r>
      <w:r w:rsidR="00BD0F5A" w:rsidRPr="004B338B">
        <w:rPr>
          <w:rFonts w:ascii="Times New Roman" w:hAnsi="Times New Roman"/>
          <w:sz w:val="22"/>
          <w:szCs w:val="22"/>
        </w:rPr>
        <w:t>rocedure</w:t>
      </w:r>
      <w:r w:rsidR="00BD0F5A" w:rsidRPr="004B338B">
        <w:rPr>
          <w:rFonts w:ascii="Times New Roman" w:hAnsi="Times New Roman" w:hint="eastAsia"/>
          <w:sz w:val="22"/>
          <w:szCs w:val="22"/>
        </w:rPr>
        <w:t xml:space="preserve"> of </w:t>
      </w:r>
      <w:r w:rsidR="00BD0F5A" w:rsidRPr="004B338B">
        <w:rPr>
          <w:rFonts w:ascii="Times New Roman" w:hAnsi="Times New Roman"/>
          <w:sz w:val="22"/>
          <w:szCs w:val="22"/>
        </w:rPr>
        <w:t>Participatory Teaching Design Research</w:t>
      </w:r>
    </w:p>
    <w:p w14:paraId="66B74298" w14:textId="77777777" w:rsidR="00A572FE" w:rsidRDefault="00A572FE" w:rsidP="00781BD0">
      <w:pPr>
        <w:spacing w:line="480" w:lineRule="auto"/>
        <w:jc w:val="center"/>
        <w:rPr>
          <w:rFonts w:ascii="Times New Roman" w:hAnsi="Times New Roman"/>
          <w:sz w:val="22"/>
          <w:szCs w:val="22"/>
        </w:rPr>
      </w:pPr>
    </w:p>
    <w:p w14:paraId="1F82BA3B" w14:textId="77777777" w:rsidR="003B5010" w:rsidRDefault="00835327" w:rsidP="00781BD0">
      <w:pPr>
        <w:spacing w:line="480" w:lineRule="auto"/>
        <w:rPr>
          <w:rFonts w:ascii="Times New Roman" w:hAnsi="Times New Roman"/>
          <w:sz w:val="24"/>
          <w:szCs w:val="24"/>
        </w:rPr>
      </w:pPr>
      <w:r w:rsidRPr="00A31E93">
        <w:rPr>
          <w:rFonts w:ascii="Times New Roman" w:hAnsi="Times New Roman"/>
          <w:sz w:val="24"/>
          <w:szCs w:val="24"/>
        </w:rPr>
        <w:t xml:space="preserve">The first step of this </w:t>
      </w:r>
      <w:r w:rsidRPr="00A31E93">
        <w:rPr>
          <w:rFonts w:ascii="Times New Roman" w:hAnsi="Times New Roman" w:hint="eastAsia"/>
          <w:sz w:val="24"/>
          <w:szCs w:val="24"/>
        </w:rPr>
        <w:t>research</w:t>
      </w:r>
      <w:r w:rsidR="00EE6A15">
        <w:rPr>
          <w:rFonts w:ascii="Times New Roman" w:hAnsi="Times New Roman" w:hint="eastAsia"/>
          <w:sz w:val="24"/>
          <w:szCs w:val="24"/>
        </w:rPr>
        <w:t>is</w:t>
      </w:r>
      <w:r w:rsidR="00EE6A15">
        <w:rPr>
          <w:rFonts w:ascii="Times New Roman" w:hAnsi="Times New Roman"/>
          <w:sz w:val="24"/>
          <w:szCs w:val="24"/>
        </w:rPr>
        <w:t xml:space="preserve"> to </w:t>
      </w:r>
      <w:r w:rsidRPr="00A31E93">
        <w:rPr>
          <w:rFonts w:ascii="Times New Roman" w:hAnsi="Times New Roman"/>
          <w:sz w:val="24"/>
          <w:szCs w:val="24"/>
        </w:rPr>
        <w:t xml:space="preserve">plan. The researcher needs to present to the students the research intention, the research </w:t>
      </w:r>
      <w:r w:rsidR="00E6522F" w:rsidRPr="00A31E93">
        <w:rPr>
          <w:rFonts w:ascii="Times New Roman" w:hAnsi="Times New Roman"/>
          <w:sz w:val="24"/>
          <w:szCs w:val="24"/>
        </w:rPr>
        <w:t>question,</w:t>
      </w:r>
      <w:r w:rsidRPr="00A31E93">
        <w:rPr>
          <w:rFonts w:ascii="Times New Roman" w:hAnsi="Times New Roman"/>
          <w:sz w:val="24"/>
          <w:szCs w:val="24"/>
        </w:rPr>
        <w:t xml:space="preserve"> and the research pro</w:t>
      </w:r>
      <w:r w:rsidR="00E6522F" w:rsidRPr="00A31E93">
        <w:rPr>
          <w:rFonts w:ascii="Times New Roman" w:hAnsi="Times New Roman" w:hint="eastAsia"/>
          <w:sz w:val="24"/>
          <w:szCs w:val="24"/>
        </w:rPr>
        <w:t xml:space="preserve">cess </w:t>
      </w:r>
      <w:r w:rsidR="00E6522F" w:rsidRPr="00A31E93">
        <w:rPr>
          <w:rFonts w:ascii="Times New Roman" w:hAnsi="Times New Roman"/>
          <w:sz w:val="24"/>
          <w:szCs w:val="24"/>
        </w:rPr>
        <w:t>in detail</w:t>
      </w:r>
      <w:r w:rsidRPr="00A31E93">
        <w:rPr>
          <w:rFonts w:ascii="Times New Roman" w:hAnsi="Times New Roman"/>
          <w:sz w:val="24"/>
          <w:szCs w:val="24"/>
        </w:rPr>
        <w:t xml:space="preserve"> so that the students have a generalunderstanding of the </w:t>
      </w:r>
      <w:r w:rsidR="00E6522F" w:rsidRPr="00A31E93">
        <w:rPr>
          <w:rFonts w:ascii="Times New Roman" w:hAnsi="Times New Roman" w:hint="eastAsia"/>
          <w:sz w:val="24"/>
          <w:szCs w:val="24"/>
        </w:rPr>
        <w:t xml:space="preserve">research </w:t>
      </w:r>
      <w:r w:rsidR="00E6522F" w:rsidRPr="00A31E93">
        <w:rPr>
          <w:rFonts w:ascii="Times New Roman" w:hAnsi="Times New Roman"/>
          <w:sz w:val="24"/>
          <w:szCs w:val="24"/>
        </w:rPr>
        <w:t>in which</w:t>
      </w:r>
      <w:r w:rsidR="00E6522F" w:rsidRPr="00A31E93">
        <w:rPr>
          <w:rFonts w:ascii="Times New Roman" w:hAnsi="Times New Roman" w:hint="eastAsia"/>
          <w:sz w:val="24"/>
          <w:szCs w:val="24"/>
        </w:rPr>
        <w:t xml:space="preserve"> they will participate</w:t>
      </w:r>
      <w:r w:rsidRPr="00A31E93">
        <w:rPr>
          <w:rFonts w:ascii="Times New Roman" w:hAnsi="Times New Roman"/>
          <w:sz w:val="24"/>
          <w:szCs w:val="24"/>
        </w:rPr>
        <w:t xml:space="preserve">. At this stage, the researcher </w:t>
      </w:r>
      <w:r w:rsidR="00E6522F" w:rsidRPr="00A31E93">
        <w:rPr>
          <w:rFonts w:ascii="Times New Roman" w:hAnsi="Times New Roman" w:hint="eastAsia"/>
          <w:sz w:val="24"/>
          <w:szCs w:val="24"/>
        </w:rPr>
        <w:t xml:space="preserve">also </w:t>
      </w:r>
      <w:r w:rsidRPr="00A31E93">
        <w:rPr>
          <w:rFonts w:ascii="Times New Roman" w:hAnsi="Times New Roman"/>
          <w:sz w:val="24"/>
          <w:szCs w:val="24"/>
        </w:rPr>
        <w:t>needs to introduce the action plan involved in the next step tostudent</w:t>
      </w:r>
      <w:r w:rsidR="00E6522F" w:rsidRPr="00A31E93">
        <w:rPr>
          <w:rFonts w:ascii="Times New Roman" w:hAnsi="Times New Roman" w:hint="eastAsia"/>
          <w:sz w:val="24"/>
          <w:szCs w:val="24"/>
        </w:rPr>
        <w:t xml:space="preserve"> participants</w:t>
      </w:r>
      <w:r w:rsidRPr="00A31E93">
        <w:rPr>
          <w:rFonts w:ascii="Times New Roman" w:hAnsi="Times New Roman"/>
          <w:sz w:val="24"/>
          <w:szCs w:val="24"/>
        </w:rPr>
        <w:t xml:space="preserve"> in detail. The researcher introducesthe </w:t>
      </w:r>
      <w:r w:rsidR="00E6522F" w:rsidRPr="00A31E93">
        <w:rPr>
          <w:rFonts w:ascii="Times New Roman" w:hAnsi="Times New Roman" w:hint="eastAsia"/>
          <w:sz w:val="24"/>
          <w:szCs w:val="24"/>
        </w:rPr>
        <w:t>lesson plan template</w:t>
      </w:r>
      <w:r w:rsidRPr="00A31E93">
        <w:rPr>
          <w:rFonts w:ascii="Times New Roman" w:hAnsi="Times New Roman"/>
          <w:sz w:val="24"/>
          <w:szCs w:val="24"/>
        </w:rPr>
        <w:t xml:space="preserve">, </w:t>
      </w:r>
      <w:r w:rsidR="00E6522F" w:rsidRPr="00A31E93">
        <w:rPr>
          <w:rFonts w:ascii="Times New Roman" w:hAnsi="Times New Roman" w:hint="eastAsia"/>
          <w:sz w:val="24"/>
          <w:szCs w:val="24"/>
        </w:rPr>
        <w:t>student reflective log</w:t>
      </w:r>
      <w:r w:rsidRPr="00A31E93">
        <w:rPr>
          <w:rFonts w:ascii="Times New Roman" w:hAnsi="Times New Roman"/>
          <w:sz w:val="24"/>
          <w:szCs w:val="24"/>
        </w:rPr>
        <w:t>,</w:t>
      </w:r>
      <w:r w:rsidR="00E6522F" w:rsidRPr="00A31E93">
        <w:rPr>
          <w:rFonts w:ascii="Times New Roman" w:hAnsi="Times New Roman" w:hint="eastAsia"/>
          <w:sz w:val="24"/>
          <w:szCs w:val="24"/>
        </w:rPr>
        <w:t xml:space="preserve"> teacher reflective log,</w:t>
      </w:r>
      <w:r w:rsidRPr="00A31E93">
        <w:rPr>
          <w:rFonts w:ascii="Times New Roman" w:hAnsi="Times New Roman"/>
          <w:sz w:val="24"/>
          <w:szCs w:val="24"/>
        </w:rPr>
        <w:t xml:space="preserve"> and </w:t>
      </w:r>
      <w:r w:rsidR="00E6522F" w:rsidRPr="00A31E93">
        <w:rPr>
          <w:rFonts w:ascii="Times New Roman" w:hAnsi="Times New Roman" w:hint="eastAsia"/>
          <w:sz w:val="24"/>
          <w:szCs w:val="24"/>
        </w:rPr>
        <w:t>questionnaire to students</w:t>
      </w:r>
      <w:r w:rsidR="00A572FE" w:rsidRPr="00A31E93">
        <w:rPr>
          <w:rFonts w:ascii="Times New Roman" w:hAnsi="Times New Roman" w:hint="eastAsia"/>
          <w:sz w:val="24"/>
          <w:szCs w:val="24"/>
        </w:rPr>
        <w:t xml:space="preserve">, </w:t>
      </w:r>
      <w:r w:rsidRPr="00A31E93">
        <w:rPr>
          <w:rFonts w:ascii="Times New Roman" w:hAnsi="Times New Roman"/>
          <w:sz w:val="24"/>
          <w:szCs w:val="24"/>
        </w:rPr>
        <w:t>inform</w:t>
      </w:r>
      <w:r w:rsidR="00A572FE" w:rsidRPr="00A31E93">
        <w:rPr>
          <w:rFonts w:ascii="Times New Roman" w:hAnsi="Times New Roman" w:hint="eastAsia"/>
          <w:sz w:val="24"/>
          <w:szCs w:val="24"/>
        </w:rPr>
        <w:t>ingthe intention of these tools</w:t>
      </w:r>
      <w:r w:rsidRPr="00A31E93">
        <w:rPr>
          <w:rFonts w:ascii="Times New Roman" w:hAnsi="Times New Roman"/>
          <w:sz w:val="24"/>
          <w:szCs w:val="24"/>
        </w:rPr>
        <w:t xml:space="preserve">. </w:t>
      </w:r>
      <w:commentRangeStart w:id="21"/>
      <w:r w:rsidR="00A572FE" w:rsidRPr="00A31E93">
        <w:rPr>
          <w:rFonts w:ascii="Times New Roman" w:hAnsi="Times New Roman"/>
          <w:sz w:val="24"/>
          <w:szCs w:val="24"/>
        </w:rPr>
        <w:t>All</w:t>
      </w:r>
      <w:r w:rsidRPr="00A31E93">
        <w:rPr>
          <w:rFonts w:ascii="Times New Roman" w:hAnsi="Times New Roman"/>
          <w:sz w:val="24"/>
          <w:szCs w:val="24"/>
        </w:rPr>
        <w:t xml:space="preserve"> activities in this step were </w:t>
      </w:r>
      <w:r w:rsidR="00A572FE" w:rsidRPr="00A31E93">
        <w:rPr>
          <w:rFonts w:ascii="Times New Roman" w:hAnsi="Times New Roman" w:hint="eastAsia"/>
          <w:sz w:val="24"/>
          <w:szCs w:val="24"/>
        </w:rPr>
        <w:t>conducted</w:t>
      </w:r>
      <w:r w:rsidR="00C10E90">
        <w:rPr>
          <w:rFonts w:ascii="Times New Roman" w:hAnsi="Times New Roman"/>
          <w:sz w:val="24"/>
          <w:szCs w:val="24"/>
        </w:rPr>
        <w:t xml:space="preserve"> </w:t>
      </w:r>
      <w:r w:rsidR="00A572FE" w:rsidRPr="00A31E93">
        <w:rPr>
          <w:rFonts w:ascii="Times New Roman" w:hAnsi="Times New Roman" w:hint="eastAsia"/>
          <w:sz w:val="24"/>
          <w:szCs w:val="24"/>
        </w:rPr>
        <w:t>by a training session</w:t>
      </w:r>
      <w:r w:rsidRPr="00A31E93">
        <w:rPr>
          <w:rFonts w:ascii="Times New Roman" w:hAnsi="Times New Roman"/>
          <w:sz w:val="24"/>
          <w:szCs w:val="24"/>
        </w:rPr>
        <w:t xml:space="preserve">, </w:t>
      </w:r>
      <w:r w:rsidR="00A572FE" w:rsidRPr="00A31E93">
        <w:rPr>
          <w:rFonts w:ascii="Times New Roman" w:hAnsi="Times New Roman"/>
          <w:sz w:val="24"/>
          <w:szCs w:val="24"/>
        </w:rPr>
        <w:t xml:space="preserve">in </w:t>
      </w:r>
      <w:r w:rsidRPr="00A31E93">
        <w:rPr>
          <w:rFonts w:ascii="Times New Roman" w:hAnsi="Times New Roman"/>
          <w:sz w:val="24"/>
          <w:szCs w:val="24"/>
        </w:rPr>
        <w:t>wh</w:t>
      </w:r>
      <w:r w:rsidR="00A572FE" w:rsidRPr="00A31E93">
        <w:rPr>
          <w:rFonts w:ascii="Times New Roman" w:hAnsi="Times New Roman" w:hint="eastAsia"/>
          <w:sz w:val="24"/>
          <w:szCs w:val="24"/>
        </w:rPr>
        <w:t>ich</w:t>
      </w:r>
      <w:r w:rsidRPr="00A31E93">
        <w:rPr>
          <w:rFonts w:ascii="Times New Roman" w:hAnsi="Times New Roman"/>
          <w:sz w:val="24"/>
          <w:szCs w:val="24"/>
        </w:rPr>
        <w:t xml:space="preserve"> the researcher trained students to </w:t>
      </w:r>
      <w:r w:rsidR="00A572FE" w:rsidRPr="00A31E93">
        <w:rPr>
          <w:rFonts w:ascii="Times New Roman" w:hAnsi="Times New Roman" w:hint="eastAsia"/>
          <w:sz w:val="24"/>
          <w:szCs w:val="24"/>
        </w:rPr>
        <w:t>prepare</w:t>
      </w:r>
      <w:r w:rsidRPr="00A31E93">
        <w:rPr>
          <w:rFonts w:ascii="Times New Roman" w:hAnsi="Times New Roman"/>
          <w:sz w:val="24"/>
          <w:szCs w:val="24"/>
        </w:rPr>
        <w:t xml:space="preserve"> for participation in the </w:t>
      </w:r>
      <w:r w:rsidR="00A572FE" w:rsidRPr="00A31E93">
        <w:rPr>
          <w:rFonts w:ascii="Times New Roman" w:hAnsi="Times New Roman" w:hint="eastAsia"/>
          <w:sz w:val="24"/>
          <w:szCs w:val="24"/>
        </w:rPr>
        <w:t xml:space="preserve">research and </w:t>
      </w:r>
      <w:r w:rsidRPr="00A31E93">
        <w:rPr>
          <w:rFonts w:ascii="Times New Roman" w:hAnsi="Times New Roman"/>
          <w:sz w:val="24"/>
          <w:szCs w:val="24"/>
        </w:rPr>
        <w:t xml:space="preserve">gain knowledge </w:t>
      </w:r>
      <w:r w:rsidR="00A572FE" w:rsidRPr="00A31E93">
        <w:rPr>
          <w:rFonts w:ascii="Times New Roman" w:hAnsi="Times New Roman"/>
          <w:sz w:val="24"/>
          <w:szCs w:val="24"/>
        </w:rPr>
        <w:t>about</w:t>
      </w:r>
      <w:r w:rsidR="00C10E90">
        <w:rPr>
          <w:rFonts w:ascii="Times New Roman" w:hAnsi="Times New Roman"/>
          <w:sz w:val="24"/>
          <w:szCs w:val="24"/>
        </w:rPr>
        <w:t xml:space="preserve"> </w:t>
      </w:r>
      <w:r w:rsidR="00A572FE" w:rsidRPr="00A31E93">
        <w:rPr>
          <w:rFonts w:ascii="Times New Roman" w:hAnsi="Times New Roman" w:hint="eastAsia"/>
          <w:sz w:val="24"/>
          <w:szCs w:val="24"/>
        </w:rPr>
        <w:t>teaching</w:t>
      </w:r>
      <w:r w:rsidRPr="00A31E93">
        <w:rPr>
          <w:rFonts w:ascii="Times New Roman" w:hAnsi="Times New Roman"/>
          <w:sz w:val="24"/>
          <w:szCs w:val="24"/>
        </w:rPr>
        <w:t xml:space="preserve"> desig</w:t>
      </w:r>
      <w:r w:rsidR="00A572FE" w:rsidRPr="00A31E93">
        <w:rPr>
          <w:rFonts w:ascii="Times New Roman" w:hAnsi="Times New Roman" w:hint="eastAsia"/>
          <w:sz w:val="24"/>
          <w:szCs w:val="24"/>
        </w:rPr>
        <w:t>n</w:t>
      </w:r>
      <w:r w:rsidRPr="00A31E93">
        <w:rPr>
          <w:rFonts w:ascii="Times New Roman" w:hAnsi="Times New Roman"/>
          <w:sz w:val="24"/>
          <w:szCs w:val="24"/>
        </w:rPr>
        <w:t>.</w:t>
      </w:r>
      <w:commentRangeEnd w:id="21"/>
      <w:r w:rsidR="00C10E90">
        <w:rPr>
          <w:rStyle w:val="CommentReference"/>
        </w:rPr>
        <w:commentReference w:id="21"/>
      </w:r>
    </w:p>
    <w:p w14:paraId="752F2A52" w14:textId="77777777" w:rsidR="005E3D6B" w:rsidRDefault="00A4089A" w:rsidP="00781BD0">
      <w:pPr>
        <w:spacing w:line="480" w:lineRule="auto"/>
        <w:rPr>
          <w:rFonts w:ascii="Times New Roman" w:hAnsi="Times New Roman"/>
          <w:sz w:val="24"/>
          <w:szCs w:val="24"/>
        </w:rPr>
      </w:pPr>
      <w:r w:rsidRPr="00A4089A">
        <w:rPr>
          <w:rFonts w:ascii="Times New Roman" w:hAnsi="Times New Roman"/>
          <w:sz w:val="24"/>
          <w:szCs w:val="24"/>
        </w:rPr>
        <w:t xml:space="preserve">The second step of the </w:t>
      </w:r>
      <w:r w:rsidR="00E37D16">
        <w:rPr>
          <w:rFonts w:ascii="Times New Roman" w:hAnsi="Times New Roman" w:hint="eastAsia"/>
          <w:sz w:val="24"/>
          <w:szCs w:val="24"/>
        </w:rPr>
        <w:t>researchis to</w:t>
      </w:r>
      <w:r w:rsidRPr="00A4089A">
        <w:rPr>
          <w:rFonts w:ascii="Times New Roman" w:hAnsi="Times New Roman"/>
          <w:sz w:val="24"/>
          <w:szCs w:val="24"/>
        </w:rPr>
        <w:t xml:space="preserve"> act. In this step, the researcher, who </w:t>
      </w:r>
      <w:r w:rsidR="00E37D16">
        <w:rPr>
          <w:rFonts w:ascii="Times New Roman" w:hAnsi="Times New Roman" w:hint="eastAsia"/>
          <w:sz w:val="24"/>
          <w:szCs w:val="24"/>
        </w:rPr>
        <w:t>is</w:t>
      </w:r>
      <w:r w:rsidRPr="00A4089A">
        <w:rPr>
          <w:rFonts w:ascii="Times New Roman" w:hAnsi="Times New Roman"/>
          <w:sz w:val="24"/>
          <w:szCs w:val="24"/>
        </w:rPr>
        <w:t xml:space="preserve"> also the teacher, </w:t>
      </w:r>
      <w:r w:rsidR="00E37D16">
        <w:rPr>
          <w:rFonts w:ascii="Times New Roman" w:hAnsi="Times New Roman"/>
          <w:sz w:val="24"/>
          <w:szCs w:val="24"/>
        </w:rPr>
        <w:t>provides</w:t>
      </w:r>
      <w:r w:rsidRPr="00A4089A">
        <w:rPr>
          <w:rFonts w:ascii="Times New Roman" w:hAnsi="Times New Roman"/>
          <w:sz w:val="24"/>
          <w:szCs w:val="24"/>
        </w:rPr>
        <w:t xml:space="preserve"> students with the opportunity to participate in the design by engaging them in </w:t>
      </w:r>
      <w:r w:rsidR="00E37D16">
        <w:rPr>
          <w:rFonts w:ascii="Times New Roman" w:hAnsi="Times New Roman" w:hint="eastAsia"/>
          <w:sz w:val="24"/>
          <w:szCs w:val="24"/>
        </w:rPr>
        <w:t>teaching</w:t>
      </w:r>
      <w:r w:rsidRPr="00A4089A">
        <w:rPr>
          <w:rFonts w:ascii="Times New Roman" w:hAnsi="Times New Roman"/>
          <w:sz w:val="24"/>
          <w:szCs w:val="24"/>
        </w:rPr>
        <w:t xml:space="preserve"> design activities. After completing the preparatory work, students usethe lesson plan template </w:t>
      </w:r>
      <w:commentRangeStart w:id="22"/>
      <w:r w:rsidRPr="00A4089A">
        <w:rPr>
          <w:rFonts w:ascii="Times New Roman" w:hAnsi="Times New Roman"/>
          <w:sz w:val="24"/>
          <w:szCs w:val="24"/>
        </w:rPr>
        <w:t xml:space="preserve">to design </w:t>
      </w:r>
      <w:r w:rsidR="00E37D16">
        <w:rPr>
          <w:rFonts w:ascii="Times New Roman" w:hAnsi="Times New Roman"/>
          <w:sz w:val="24"/>
          <w:szCs w:val="24"/>
        </w:rPr>
        <w:t xml:space="preserve">the </w:t>
      </w:r>
      <w:r w:rsidR="00E37D16">
        <w:rPr>
          <w:rFonts w:ascii="Times New Roman" w:hAnsi="Times New Roman" w:hint="eastAsia"/>
          <w:sz w:val="24"/>
          <w:szCs w:val="24"/>
        </w:rPr>
        <w:t xml:space="preserve">content of a unit from their English textbook </w:t>
      </w:r>
      <w:commentRangeEnd w:id="22"/>
      <w:r w:rsidR="001B5FAA">
        <w:rPr>
          <w:rStyle w:val="CommentReference"/>
        </w:rPr>
        <w:commentReference w:id="22"/>
      </w:r>
      <w:r w:rsidRPr="00A4089A">
        <w:rPr>
          <w:rFonts w:ascii="Times New Roman" w:hAnsi="Times New Roman"/>
          <w:sz w:val="24"/>
          <w:szCs w:val="24"/>
        </w:rPr>
        <w:t>according to the timeline of the research plan</w:t>
      </w:r>
      <w:r w:rsidR="003B5010">
        <w:rPr>
          <w:rFonts w:ascii="Times New Roman" w:hAnsi="Times New Roman" w:hint="eastAsia"/>
          <w:sz w:val="24"/>
          <w:szCs w:val="24"/>
        </w:rPr>
        <w:t xml:space="preserve"> (Timeline see below, Figure 2)</w:t>
      </w:r>
      <w:r w:rsidRPr="00A4089A">
        <w:rPr>
          <w:rFonts w:ascii="Times New Roman" w:hAnsi="Times New Roman"/>
          <w:sz w:val="24"/>
          <w:szCs w:val="24"/>
        </w:rPr>
        <w:t xml:space="preserve">. The </w:t>
      </w:r>
      <w:r w:rsidRPr="00A4089A">
        <w:rPr>
          <w:rFonts w:ascii="Times New Roman" w:hAnsi="Times New Roman"/>
          <w:sz w:val="24"/>
          <w:szCs w:val="24"/>
        </w:rPr>
        <w:lastRenderedPageBreak/>
        <w:t xml:space="preserve">students work with each other in </w:t>
      </w:r>
      <w:commentRangeStart w:id="23"/>
      <w:r w:rsidRPr="00A4089A">
        <w:rPr>
          <w:rFonts w:ascii="Times New Roman" w:hAnsi="Times New Roman"/>
          <w:sz w:val="24"/>
          <w:szCs w:val="24"/>
        </w:rPr>
        <w:t xml:space="preserve">small groups </w:t>
      </w:r>
      <w:commentRangeEnd w:id="23"/>
      <w:r w:rsidR="001B5FAA">
        <w:rPr>
          <w:rStyle w:val="CommentReference"/>
        </w:rPr>
        <w:commentReference w:id="23"/>
      </w:r>
      <w:r w:rsidRPr="00A4089A">
        <w:rPr>
          <w:rFonts w:ascii="Times New Roman" w:hAnsi="Times New Roman"/>
          <w:sz w:val="24"/>
          <w:szCs w:val="24"/>
        </w:rPr>
        <w:t xml:space="preserve">to </w:t>
      </w:r>
      <w:r w:rsidR="00E37D16">
        <w:rPr>
          <w:rFonts w:ascii="Times New Roman" w:hAnsi="Times New Roman" w:hint="eastAsia"/>
          <w:sz w:val="24"/>
          <w:szCs w:val="24"/>
        </w:rPr>
        <w:t>finish</w:t>
      </w:r>
      <w:r w:rsidRPr="00A4089A">
        <w:rPr>
          <w:rFonts w:ascii="Times New Roman" w:hAnsi="Times New Roman"/>
          <w:sz w:val="24"/>
          <w:szCs w:val="24"/>
        </w:rPr>
        <w:t xml:space="preserve"> the</w:t>
      </w:r>
      <w:r w:rsidR="00E37D16">
        <w:rPr>
          <w:rFonts w:ascii="Times New Roman" w:hAnsi="Times New Roman" w:hint="eastAsia"/>
          <w:sz w:val="24"/>
          <w:szCs w:val="24"/>
        </w:rPr>
        <w:t xml:space="preserve"> teaching </w:t>
      </w:r>
      <w:r w:rsidRPr="00A4089A">
        <w:rPr>
          <w:rFonts w:ascii="Times New Roman" w:hAnsi="Times New Roman"/>
          <w:sz w:val="24"/>
          <w:szCs w:val="24"/>
        </w:rPr>
        <w:t>design</w:t>
      </w:r>
      <w:r w:rsidR="00E37D16">
        <w:rPr>
          <w:rFonts w:ascii="Times New Roman" w:hAnsi="Times New Roman" w:hint="eastAsia"/>
          <w:sz w:val="24"/>
          <w:szCs w:val="24"/>
        </w:rPr>
        <w:t>. The design activitywill</w:t>
      </w:r>
      <w:r w:rsidRPr="00A4089A">
        <w:rPr>
          <w:rFonts w:ascii="Times New Roman" w:hAnsi="Times New Roman"/>
          <w:sz w:val="24"/>
          <w:szCs w:val="24"/>
        </w:rPr>
        <w:t xml:space="preserve"> not </w:t>
      </w:r>
      <w:r w:rsidR="00E37D16">
        <w:rPr>
          <w:rFonts w:ascii="Times New Roman" w:hAnsi="Times New Roman" w:hint="eastAsia"/>
          <w:sz w:val="24"/>
          <w:szCs w:val="24"/>
        </w:rPr>
        <w:t>be carried outduring</w:t>
      </w:r>
      <w:r w:rsidRPr="00A4089A">
        <w:rPr>
          <w:rFonts w:ascii="Times New Roman" w:hAnsi="Times New Roman"/>
          <w:sz w:val="24"/>
          <w:szCs w:val="24"/>
        </w:rPr>
        <w:t xml:space="preserve"> classroom time, but rather in their </w:t>
      </w:r>
      <w:r w:rsidR="00AE582B">
        <w:rPr>
          <w:rFonts w:ascii="Times New Roman" w:hAnsi="Times New Roman"/>
          <w:sz w:val="24"/>
          <w:szCs w:val="24"/>
        </w:rPr>
        <w:t>extracurricular</w:t>
      </w:r>
      <w:r w:rsidRPr="00A4089A">
        <w:rPr>
          <w:rFonts w:ascii="Times New Roman" w:hAnsi="Times New Roman"/>
          <w:sz w:val="24"/>
          <w:szCs w:val="24"/>
        </w:rPr>
        <w:t xml:space="preserve">time. The purpose of this </w:t>
      </w:r>
      <w:r w:rsidR="00AE582B">
        <w:rPr>
          <w:rFonts w:ascii="Times New Roman" w:hAnsi="Times New Roman" w:hint="eastAsia"/>
          <w:sz w:val="24"/>
          <w:szCs w:val="24"/>
        </w:rPr>
        <w:t>schedule</w:t>
      </w:r>
      <w:r w:rsidRPr="00A4089A">
        <w:rPr>
          <w:rFonts w:ascii="Times New Roman" w:hAnsi="Times New Roman"/>
          <w:sz w:val="24"/>
          <w:szCs w:val="24"/>
        </w:rPr>
        <w:t xml:space="preserve"> is that involving students in </w:t>
      </w:r>
      <w:r w:rsidR="00AE582B">
        <w:rPr>
          <w:rFonts w:ascii="Times New Roman" w:hAnsi="Times New Roman" w:hint="eastAsia"/>
          <w:sz w:val="24"/>
          <w:szCs w:val="24"/>
        </w:rPr>
        <w:t>teaching</w:t>
      </w:r>
      <w:r w:rsidRPr="00A4089A">
        <w:rPr>
          <w:rFonts w:ascii="Times New Roman" w:hAnsi="Times New Roman"/>
          <w:sz w:val="24"/>
          <w:szCs w:val="24"/>
        </w:rPr>
        <w:t xml:space="preserve"> design is a new activity for them, which requires a process from unfamiliarity to familiarity, and students cannot be expected to produce quality lesson plans immediately, which requires </w:t>
      </w:r>
      <w:r w:rsidR="00AE582B">
        <w:rPr>
          <w:rFonts w:ascii="Times New Roman" w:hAnsi="Times New Roman" w:hint="eastAsia"/>
          <w:sz w:val="24"/>
          <w:szCs w:val="24"/>
        </w:rPr>
        <w:t>time</w:t>
      </w:r>
      <w:r w:rsidRPr="00A4089A">
        <w:rPr>
          <w:rFonts w:ascii="Times New Roman" w:hAnsi="Times New Roman"/>
          <w:sz w:val="24"/>
          <w:szCs w:val="24"/>
        </w:rPr>
        <w:t>. It is therefore not possible to allow students</w:t>
      </w:r>
      <w:r w:rsidR="00AE582B">
        <w:rPr>
          <w:rFonts w:ascii="Times New Roman" w:hAnsi="Times New Roman"/>
          <w:sz w:val="24"/>
          <w:szCs w:val="24"/>
        </w:rPr>
        <w:t>’</w:t>
      </w:r>
      <w:r w:rsidR="00AE582B">
        <w:rPr>
          <w:rFonts w:ascii="Times New Roman" w:hAnsi="Times New Roman" w:hint="eastAsia"/>
          <w:sz w:val="24"/>
          <w:szCs w:val="24"/>
        </w:rPr>
        <w:t>teaching</w:t>
      </w:r>
      <w:r w:rsidRPr="00A4089A">
        <w:rPr>
          <w:rFonts w:ascii="Times New Roman" w:hAnsi="Times New Roman"/>
          <w:sz w:val="24"/>
          <w:szCs w:val="24"/>
        </w:rPr>
        <w:t xml:space="preserve"> design activities to take up </w:t>
      </w:r>
      <w:r w:rsidR="00AE582B">
        <w:rPr>
          <w:rFonts w:ascii="Times New Roman" w:hAnsi="Times New Roman" w:hint="eastAsia"/>
          <w:sz w:val="24"/>
          <w:szCs w:val="24"/>
        </w:rPr>
        <w:t xml:space="preserve">their </w:t>
      </w:r>
      <w:r w:rsidRPr="00A4089A">
        <w:rPr>
          <w:rFonts w:ascii="Times New Roman" w:hAnsi="Times New Roman"/>
          <w:sz w:val="24"/>
          <w:szCs w:val="24"/>
        </w:rPr>
        <w:t xml:space="preserve">normal class time. Another reason is that allowing students to </w:t>
      </w:r>
      <w:r w:rsidR="00AE582B">
        <w:rPr>
          <w:rFonts w:ascii="Times New Roman" w:hAnsi="Times New Roman" w:hint="eastAsia"/>
          <w:sz w:val="24"/>
          <w:szCs w:val="24"/>
        </w:rPr>
        <w:t>exerciseteaching</w:t>
      </w:r>
      <w:r w:rsidRPr="00A4089A">
        <w:rPr>
          <w:rFonts w:ascii="Times New Roman" w:hAnsi="Times New Roman"/>
          <w:sz w:val="24"/>
          <w:szCs w:val="24"/>
        </w:rPr>
        <w:t xml:space="preserve"> design activities outside of class time is conducive to increas</w:t>
      </w:r>
      <w:r w:rsidR="00AE582B">
        <w:rPr>
          <w:rFonts w:ascii="Times New Roman" w:hAnsi="Times New Roman" w:hint="eastAsia"/>
          <w:sz w:val="24"/>
          <w:szCs w:val="24"/>
        </w:rPr>
        <w:t>ing</w:t>
      </w:r>
      <w:r w:rsidRPr="00A4089A">
        <w:rPr>
          <w:rFonts w:ascii="Times New Roman" w:hAnsi="Times New Roman"/>
          <w:sz w:val="24"/>
          <w:szCs w:val="24"/>
        </w:rPr>
        <w:t xml:space="preserve"> the amount of study time available to students, which allows them to spend more energy on their studies, thus objectively increasing their involvement in learning (Astin, 1999).</w:t>
      </w:r>
    </w:p>
    <w:p w14:paraId="2D77712B" w14:textId="77777777" w:rsidR="00421AE4" w:rsidRDefault="00421AE4" w:rsidP="00781BD0">
      <w:pPr>
        <w:spacing w:line="480" w:lineRule="auto"/>
        <w:rPr>
          <w:rFonts w:ascii="Times New Roman" w:hAnsi="Times New Roman"/>
          <w:sz w:val="24"/>
          <w:szCs w:val="24"/>
        </w:rPr>
      </w:pPr>
    </w:p>
    <w:p w14:paraId="5A3D4F51" w14:textId="77777777" w:rsidR="00F362DD" w:rsidRDefault="00F362DD" w:rsidP="00781BD0">
      <w:pPr>
        <w:spacing w:line="480" w:lineRule="auto"/>
        <w:rPr>
          <w:rFonts w:ascii="Times New Roman" w:hAnsi="Times New Roman"/>
          <w:sz w:val="24"/>
          <w:szCs w:val="24"/>
        </w:rPr>
      </w:pPr>
      <w:r>
        <w:rPr>
          <w:noProof/>
          <w:lang w:val="en-GB" w:eastAsia="en-GB"/>
        </w:rPr>
        <w:drawing>
          <wp:inline distT="0" distB="0" distL="0" distR="0" wp14:anchorId="3B3F6DAC" wp14:editId="0B5F2C24">
            <wp:extent cx="5406626" cy="3718560"/>
            <wp:effectExtent l="0" t="0" r="3810" b="0"/>
            <wp:docPr id="775399159"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5399159" name=""/>
                    <pic:cNvPicPr/>
                  </pic:nvPicPr>
                  <pic:blipFill>
                    <a:blip r:embed="rId11"/>
                    <a:stretch>
                      <a:fillRect/>
                    </a:stretch>
                  </pic:blipFill>
                  <pic:spPr>
                    <a:xfrm>
                      <a:off x="0" y="0"/>
                      <a:ext cx="5422324" cy="3729357"/>
                    </a:xfrm>
                    <a:prstGeom prst="rect">
                      <a:avLst/>
                    </a:prstGeom>
                  </pic:spPr>
                </pic:pic>
              </a:graphicData>
            </a:graphic>
          </wp:inline>
        </w:drawing>
      </w:r>
    </w:p>
    <w:p w14:paraId="7D18C850" w14:textId="77777777" w:rsidR="00F362DD" w:rsidRDefault="00F362DD" w:rsidP="00781BD0">
      <w:pPr>
        <w:spacing w:line="480" w:lineRule="auto"/>
        <w:jc w:val="center"/>
        <w:rPr>
          <w:rFonts w:ascii="Times New Roman" w:hAnsi="Times New Roman"/>
          <w:sz w:val="22"/>
          <w:szCs w:val="22"/>
        </w:rPr>
      </w:pPr>
      <w:r w:rsidRPr="00F362DD">
        <w:rPr>
          <w:rFonts w:ascii="Times New Roman" w:hAnsi="Times New Roman" w:hint="eastAsia"/>
          <w:sz w:val="22"/>
          <w:szCs w:val="22"/>
        </w:rPr>
        <w:t xml:space="preserve">Figure 2. </w:t>
      </w:r>
      <w:commentRangeStart w:id="24"/>
      <w:r w:rsidRPr="00F362DD">
        <w:rPr>
          <w:rFonts w:ascii="Times New Roman" w:hAnsi="Times New Roman" w:hint="eastAsia"/>
          <w:sz w:val="22"/>
          <w:szCs w:val="22"/>
        </w:rPr>
        <w:t>The Timeline of the Research</w:t>
      </w:r>
      <w:commentRangeEnd w:id="24"/>
      <w:r w:rsidR="00C10E90">
        <w:rPr>
          <w:rStyle w:val="CommentReference"/>
        </w:rPr>
        <w:commentReference w:id="24"/>
      </w:r>
    </w:p>
    <w:p w14:paraId="3AC9A8DD" w14:textId="77777777" w:rsidR="002262EC" w:rsidRPr="00F362DD" w:rsidRDefault="002262EC" w:rsidP="00781BD0">
      <w:pPr>
        <w:spacing w:line="480" w:lineRule="auto"/>
        <w:jc w:val="center"/>
        <w:rPr>
          <w:rFonts w:ascii="Times New Roman" w:hAnsi="Times New Roman"/>
          <w:sz w:val="22"/>
          <w:szCs w:val="22"/>
        </w:rPr>
      </w:pPr>
    </w:p>
    <w:p w14:paraId="655FED3E" w14:textId="77777777" w:rsidR="00BD0F5A" w:rsidRPr="00A4089A" w:rsidRDefault="00072FFB" w:rsidP="00781BD0">
      <w:pPr>
        <w:spacing w:line="480" w:lineRule="auto"/>
        <w:rPr>
          <w:rFonts w:ascii="Times New Roman" w:hAnsi="Times New Roman"/>
        </w:rPr>
      </w:pPr>
      <w:r w:rsidRPr="00072FFB">
        <w:rPr>
          <w:rFonts w:ascii="Times New Roman" w:hAnsi="Times New Roman"/>
          <w:sz w:val="24"/>
          <w:szCs w:val="24"/>
        </w:rPr>
        <w:t xml:space="preserve">The third step of the </w:t>
      </w:r>
      <w:r w:rsidR="00EE6A15">
        <w:rPr>
          <w:rFonts w:ascii="Times New Roman" w:hAnsi="Times New Roman" w:hint="eastAsia"/>
          <w:sz w:val="24"/>
          <w:szCs w:val="24"/>
        </w:rPr>
        <w:t>researchis to observe</w:t>
      </w:r>
      <w:r w:rsidRPr="00072FFB">
        <w:rPr>
          <w:rFonts w:ascii="Times New Roman" w:hAnsi="Times New Roman"/>
          <w:sz w:val="24"/>
          <w:szCs w:val="24"/>
        </w:rPr>
        <w:t xml:space="preserve">. After students in each group </w:t>
      </w:r>
      <w:r w:rsidR="00EE6A15">
        <w:rPr>
          <w:rFonts w:ascii="Times New Roman" w:hAnsi="Times New Roman"/>
          <w:sz w:val="24"/>
          <w:szCs w:val="24"/>
        </w:rPr>
        <w:t>ha</w:t>
      </w:r>
      <w:r w:rsidR="00EE6A15">
        <w:rPr>
          <w:rFonts w:ascii="Times New Roman" w:hAnsi="Times New Roman" w:hint="eastAsia"/>
          <w:sz w:val="24"/>
          <w:szCs w:val="24"/>
        </w:rPr>
        <w:t xml:space="preserve">ve </w:t>
      </w:r>
      <w:r w:rsidRPr="00072FFB">
        <w:rPr>
          <w:rFonts w:ascii="Times New Roman" w:hAnsi="Times New Roman"/>
          <w:sz w:val="24"/>
          <w:szCs w:val="24"/>
        </w:rPr>
        <w:t xml:space="preserve">completed their </w:t>
      </w:r>
      <w:r w:rsidR="00EE6A15">
        <w:rPr>
          <w:rFonts w:ascii="Times New Roman" w:hAnsi="Times New Roman" w:hint="eastAsia"/>
          <w:sz w:val="24"/>
          <w:szCs w:val="24"/>
        </w:rPr>
        <w:t>teaching</w:t>
      </w:r>
      <w:r w:rsidRPr="00072FFB">
        <w:rPr>
          <w:rFonts w:ascii="Times New Roman" w:hAnsi="Times New Roman"/>
          <w:sz w:val="24"/>
          <w:szCs w:val="24"/>
        </w:rPr>
        <w:t xml:space="preserve"> designs, they </w:t>
      </w:r>
      <w:r w:rsidR="00EE6A15">
        <w:rPr>
          <w:rFonts w:ascii="Times New Roman" w:hAnsi="Times New Roman" w:hint="eastAsia"/>
          <w:sz w:val="24"/>
          <w:szCs w:val="24"/>
        </w:rPr>
        <w:t>are</w:t>
      </w:r>
      <w:r w:rsidRPr="00072FFB">
        <w:rPr>
          <w:rFonts w:ascii="Times New Roman" w:hAnsi="Times New Roman"/>
          <w:sz w:val="24"/>
          <w:szCs w:val="24"/>
        </w:rPr>
        <w:t xml:space="preserve"> required to send the designed lesson plans to the researcher, who w</w:t>
      </w:r>
      <w:r w:rsidR="00EE6A15">
        <w:rPr>
          <w:rFonts w:ascii="Times New Roman" w:hAnsi="Times New Roman" w:hint="eastAsia"/>
          <w:sz w:val="24"/>
          <w:szCs w:val="24"/>
        </w:rPr>
        <w:t>ill</w:t>
      </w:r>
      <w:r w:rsidRPr="00072FFB">
        <w:rPr>
          <w:rFonts w:ascii="Times New Roman" w:hAnsi="Times New Roman"/>
          <w:sz w:val="24"/>
          <w:szCs w:val="24"/>
        </w:rPr>
        <w:t xml:space="preserve"> </w:t>
      </w:r>
      <w:commentRangeStart w:id="25"/>
      <w:r w:rsidRPr="00072FFB">
        <w:rPr>
          <w:rFonts w:ascii="Times New Roman" w:hAnsi="Times New Roman"/>
          <w:sz w:val="24"/>
          <w:szCs w:val="24"/>
        </w:rPr>
        <w:t xml:space="preserve">provide evaluation and feedback on the lesson plans based on </w:t>
      </w:r>
      <w:r w:rsidR="00EE6A15">
        <w:rPr>
          <w:rFonts w:ascii="Times New Roman" w:hAnsi="Times New Roman"/>
          <w:sz w:val="24"/>
          <w:szCs w:val="24"/>
        </w:rPr>
        <w:t xml:space="preserve">the </w:t>
      </w:r>
      <w:r w:rsidRPr="00072FFB">
        <w:rPr>
          <w:rFonts w:ascii="Times New Roman" w:hAnsi="Times New Roman"/>
          <w:sz w:val="24"/>
          <w:szCs w:val="24"/>
        </w:rPr>
        <w:t>teaching objectives</w:t>
      </w:r>
      <w:commentRangeEnd w:id="25"/>
      <w:r w:rsidR="00C10E90">
        <w:rPr>
          <w:rStyle w:val="CommentReference"/>
        </w:rPr>
        <w:commentReference w:id="25"/>
      </w:r>
      <w:r w:rsidRPr="00072FFB">
        <w:rPr>
          <w:rFonts w:ascii="Times New Roman" w:hAnsi="Times New Roman"/>
          <w:sz w:val="24"/>
          <w:szCs w:val="24"/>
        </w:rPr>
        <w:t xml:space="preserve"> of each unit of the English textbook for the students to improve in the nextdesign. At the same time, after </w:t>
      </w:r>
      <w:r w:rsidR="00EE6A15">
        <w:rPr>
          <w:rFonts w:ascii="Times New Roman" w:hAnsi="Times New Roman" w:hint="eastAsia"/>
          <w:sz w:val="24"/>
          <w:szCs w:val="24"/>
        </w:rPr>
        <w:t>accomplishinga</w:t>
      </w:r>
      <w:r w:rsidRPr="00072FFB">
        <w:rPr>
          <w:rFonts w:ascii="Times New Roman" w:hAnsi="Times New Roman"/>
          <w:sz w:val="24"/>
          <w:szCs w:val="24"/>
        </w:rPr>
        <w:t xml:space="preserve"> design, each student will complete their </w:t>
      </w:r>
      <w:r w:rsidR="00EE6A15">
        <w:rPr>
          <w:rFonts w:ascii="Times New Roman" w:hAnsi="Times New Roman"/>
          <w:sz w:val="24"/>
          <w:szCs w:val="24"/>
        </w:rPr>
        <w:t>reflective</w:t>
      </w:r>
      <w:r w:rsidR="00EE6A15">
        <w:rPr>
          <w:rFonts w:ascii="Times New Roman" w:hAnsi="Times New Roman" w:hint="eastAsia"/>
          <w:sz w:val="24"/>
          <w:szCs w:val="24"/>
        </w:rPr>
        <w:t xml:space="preserve"> log</w:t>
      </w:r>
      <w:r w:rsidRPr="00072FFB">
        <w:rPr>
          <w:rFonts w:ascii="Times New Roman" w:hAnsi="Times New Roman"/>
          <w:sz w:val="24"/>
          <w:szCs w:val="24"/>
        </w:rPr>
        <w:t xml:space="preserve">, and the researcher will form </w:t>
      </w:r>
      <w:r w:rsidR="00A4089A">
        <w:rPr>
          <w:rFonts w:ascii="Times New Roman" w:hAnsi="Times New Roman" w:hint="eastAsia"/>
          <w:sz w:val="24"/>
          <w:szCs w:val="24"/>
        </w:rPr>
        <w:t>the</w:t>
      </w:r>
      <w:r w:rsidRPr="00072FFB">
        <w:rPr>
          <w:rFonts w:ascii="Times New Roman" w:hAnsi="Times New Roman"/>
          <w:sz w:val="24"/>
          <w:szCs w:val="24"/>
        </w:rPr>
        <w:t xml:space="preserve"> teacher</w:t>
      </w:r>
      <w:r w:rsidR="00EE6A15">
        <w:rPr>
          <w:rFonts w:ascii="Times New Roman" w:hAnsi="Times New Roman"/>
          <w:sz w:val="24"/>
          <w:szCs w:val="24"/>
        </w:rPr>
        <w:t>’</w:t>
      </w:r>
      <w:r w:rsidRPr="00072FFB">
        <w:rPr>
          <w:rFonts w:ascii="Times New Roman" w:hAnsi="Times New Roman"/>
          <w:sz w:val="24"/>
          <w:szCs w:val="24"/>
        </w:rPr>
        <w:t xml:space="preserve">s reflection based on </w:t>
      </w:r>
      <w:r w:rsidR="00A4089A">
        <w:rPr>
          <w:rFonts w:ascii="Times New Roman" w:hAnsi="Times New Roman"/>
          <w:sz w:val="24"/>
          <w:szCs w:val="24"/>
        </w:rPr>
        <w:t xml:space="preserve">the </w:t>
      </w:r>
      <w:r w:rsidRPr="00072FFB">
        <w:rPr>
          <w:rFonts w:ascii="Times New Roman" w:hAnsi="Times New Roman"/>
          <w:sz w:val="24"/>
          <w:szCs w:val="24"/>
        </w:rPr>
        <w:t>student</w:t>
      </w:r>
      <w:r w:rsidR="00EE6A15">
        <w:rPr>
          <w:rFonts w:ascii="Times New Roman" w:hAnsi="Times New Roman"/>
          <w:sz w:val="24"/>
          <w:szCs w:val="24"/>
        </w:rPr>
        <w:t>’</w:t>
      </w:r>
      <w:r w:rsidRPr="00072FFB">
        <w:rPr>
          <w:rFonts w:ascii="Times New Roman" w:hAnsi="Times New Roman"/>
          <w:sz w:val="24"/>
          <w:szCs w:val="24"/>
        </w:rPr>
        <w:t>s reflectio</w:t>
      </w:r>
      <w:r w:rsidR="00EE6A15">
        <w:rPr>
          <w:rFonts w:ascii="Times New Roman" w:hAnsi="Times New Roman" w:hint="eastAsia"/>
          <w:sz w:val="24"/>
          <w:szCs w:val="24"/>
        </w:rPr>
        <w:t>n on their reflective log</w:t>
      </w:r>
      <w:r w:rsidRPr="00072FFB">
        <w:rPr>
          <w:rFonts w:ascii="Times New Roman" w:hAnsi="Times New Roman"/>
          <w:sz w:val="24"/>
          <w:szCs w:val="24"/>
        </w:rPr>
        <w:t>.</w:t>
      </w:r>
    </w:p>
    <w:p w14:paraId="2C1D3DE3" w14:textId="77777777" w:rsidR="00663CDA" w:rsidRPr="00195197" w:rsidRDefault="00195197" w:rsidP="00781BD0">
      <w:pPr>
        <w:spacing w:line="480" w:lineRule="auto"/>
        <w:rPr>
          <w:rFonts w:ascii="Times New Roman" w:hAnsi="Times New Roman"/>
          <w:sz w:val="24"/>
          <w:szCs w:val="24"/>
        </w:rPr>
      </w:pPr>
      <w:r w:rsidRPr="00195197">
        <w:rPr>
          <w:rFonts w:ascii="Times New Roman" w:hAnsi="Times New Roman" w:hint="eastAsia"/>
          <w:sz w:val="24"/>
          <w:szCs w:val="24"/>
        </w:rPr>
        <w:t>The</w:t>
      </w:r>
      <w:r>
        <w:rPr>
          <w:rFonts w:ascii="Times New Roman" w:hAnsi="Times New Roman" w:hint="eastAsia"/>
          <w:sz w:val="24"/>
          <w:szCs w:val="24"/>
        </w:rPr>
        <w:t xml:space="preserve"> fourth step of the research is to reflect.</w:t>
      </w:r>
      <w:r w:rsidR="00663CDA" w:rsidRPr="00663CDA">
        <w:rPr>
          <w:rFonts w:ascii="Times New Roman" w:hAnsi="Times New Roman"/>
          <w:sz w:val="24"/>
          <w:szCs w:val="24"/>
        </w:rPr>
        <w:t>In this step, the researcher</w:t>
      </w:r>
      <w:r w:rsidR="00663CDA">
        <w:rPr>
          <w:rFonts w:ascii="Times New Roman" w:hAnsi="Times New Roman" w:hint="eastAsia"/>
          <w:sz w:val="24"/>
          <w:szCs w:val="24"/>
        </w:rPr>
        <w:t xml:space="preserve"> reviews</w:t>
      </w:r>
      <w:r w:rsidR="00663CDA" w:rsidRPr="00663CDA">
        <w:rPr>
          <w:rFonts w:ascii="Times New Roman" w:hAnsi="Times New Roman"/>
          <w:sz w:val="24"/>
          <w:szCs w:val="24"/>
        </w:rPr>
        <w:t xml:space="preserve"> and </w:t>
      </w:r>
      <w:r w:rsidR="00663CDA">
        <w:rPr>
          <w:rFonts w:ascii="Times New Roman" w:hAnsi="Times New Roman"/>
          <w:sz w:val="24"/>
          <w:szCs w:val="24"/>
        </w:rPr>
        <w:t>reflects</w:t>
      </w:r>
      <w:r w:rsidR="00663CDA" w:rsidRPr="00663CDA">
        <w:rPr>
          <w:rFonts w:ascii="Times New Roman" w:hAnsi="Times New Roman"/>
          <w:sz w:val="24"/>
          <w:szCs w:val="24"/>
        </w:rPr>
        <w:t xml:space="preserve"> on the three previous steps that have been completed, </w:t>
      </w:r>
      <w:commentRangeStart w:id="26"/>
      <w:r w:rsidR="00663CDA" w:rsidRPr="00663CDA">
        <w:rPr>
          <w:rFonts w:ascii="Times New Roman" w:hAnsi="Times New Roman"/>
          <w:sz w:val="24"/>
          <w:szCs w:val="24"/>
        </w:rPr>
        <w:t xml:space="preserve">such as the adequacy of the preparation, whether the students participated correctly in the </w:t>
      </w:r>
      <w:r w:rsidR="00663CDA">
        <w:rPr>
          <w:rFonts w:ascii="Times New Roman" w:hAnsi="Times New Roman" w:hint="eastAsia"/>
          <w:sz w:val="24"/>
          <w:szCs w:val="24"/>
        </w:rPr>
        <w:t>teaching</w:t>
      </w:r>
      <w:r w:rsidR="00663CDA" w:rsidRPr="00663CDA">
        <w:rPr>
          <w:rFonts w:ascii="Times New Roman" w:hAnsi="Times New Roman"/>
          <w:sz w:val="24"/>
          <w:szCs w:val="24"/>
        </w:rPr>
        <w:t xml:space="preserve"> design activities </w:t>
      </w:r>
      <w:commentRangeEnd w:id="26"/>
      <w:r w:rsidR="00EA223B">
        <w:rPr>
          <w:rStyle w:val="CommentReference"/>
        </w:rPr>
        <w:commentReference w:id="26"/>
      </w:r>
      <w:r w:rsidR="00663CDA" w:rsidRPr="00663CDA">
        <w:rPr>
          <w:rFonts w:ascii="Times New Roman" w:hAnsi="Times New Roman"/>
          <w:sz w:val="24"/>
          <w:szCs w:val="24"/>
        </w:rPr>
        <w:t>and recorded their reflections effectively. The researcher</w:t>
      </w:r>
      <w:r w:rsidR="00B82777">
        <w:rPr>
          <w:rFonts w:ascii="Times New Roman" w:hAnsi="Times New Roman"/>
          <w:sz w:val="24"/>
          <w:szCs w:val="24"/>
        </w:rPr>
        <w:t>investigates</w:t>
      </w:r>
      <w:r w:rsidR="00663CDA" w:rsidRPr="00663CDA">
        <w:rPr>
          <w:rFonts w:ascii="Times New Roman" w:hAnsi="Times New Roman"/>
          <w:sz w:val="24"/>
          <w:szCs w:val="24"/>
        </w:rPr>
        <w:t>the students</w:t>
      </w:r>
      <w:r w:rsidR="00663CDA">
        <w:rPr>
          <w:rFonts w:ascii="Times New Roman" w:hAnsi="Times New Roman"/>
          <w:sz w:val="24"/>
          <w:szCs w:val="24"/>
        </w:rPr>
        <w:t>’</w:t>
      </w:r>
      <w:r w:rsidR="00663CDA" w:rsidRPr="00663CDA">
        <w:rPr>
          <w:rFonts w:ascii="Times New Roman" w:hAnsi="Times New Roman"/>
          <w:sz w:val="24"/>
          <w:szCs w:val="24"/>
        </w:rPr>
        <w:t xml:space="preserve"> reflections and the content oflesson plan</w:t>
      </w:r>
      <w:r w:rsidR="00663CDA">
        <w:rPr>
          <w:rFonts w:ascii="Times New Roman" w:hAnsi="Times New Roman" w:hint="eastAsia"/>
          <w:sz w:val="24"/>
          <w:szCs w:val="24"/>
        </w:rPr>
        <w:t>s</w:t>
      </w:r>
      <w:r w:rsidR="00663CDA" w:rsidRPr="00663CDA">
        <w:rPr>
          <w:rFonts w:ascii="Times New Roman" w:hAnsi="Times New Roman"/>
          <w:sz w:val="24"/>
          <w:szCs w:val="24"/>
        </w:rPr>
        <w:t xml:space="preserve">repeatedly to understand the effectiveness of the </w:t>
      </w:r>
      <w:r w:rsidR="00B82777">
        <w:rPr>
          <w:rFonts w:ascii="Times New Roman" w:hAnsi="Times New Roman" w:hint="eastAsia"/>
          <w:sz w:val="24"/>
          <w:szCs w:val="24"/>
        </w:rPr>
        <w:t>research</w:t>
      </w:r>
      <w:r w:rsidR="00663CDA" w:rsidRPr="00663CDA">
        <w:rPr>
          <w:rFonts w:ascii="Times New Roman" w:hAnsi="Times New Roman"/>
          <w:sz w:val="24"/>
          <w:szCs w:val="24"/>
        </w:rPr>
        <w:t>,</w:t>
      </w:r>
      <w:r w:rsidR="00B82777">
        <w:rPr>
          <w:rFonts w:ascii="Times New Roman" w:hAnsi="Times New Roman"/>
          <w:sz w:val="24"/>
          <w:szCs w:val="24"/>
        </w:rPr>
        <w:t>detect</w:t>
      </w:r>
      <w:r w:rsidR="00663CDA" w:rsidRPr="00663CDA">
        <w:rPr>
          <w:rFonts w:ascii="Times New Roman" w:hAnsi="Times New Roman"/>
          <w:sz w:val="24"/>
          <w:szCs w:val="24"/>
        </w:rPr>
        <w:t xml:space="preserve">problems </w:t>
      </w:r>
      <w:r w:rsidR="00B82777">
        <w:rPr>
          <w:rFonts w:ascii="Times New Roman" w:hAnsi="Times New Roman" w:hint="eastAsia"/>
          <w:sz w:val="24"/>
          <w:szCs w:val="24"/>
        </w:rPr>
        <w:t>emerging from the research</w:t>
      </w:r>
      <w:r w:rsidR="00663CDA" w:rsidRPr="00663CDA">
        <w:rPr>
          <w:rFonts w:ascii="Times New Roman" w:hAnsi="Times New Roman"/>
          <w:sz w:val="24"/>
          <w:szCs w:val="24"/>
        </w:rPr>
        <w:t>, adjust and improve the problems accordingly, and prepare for the next round of action.</w:t>
      </w:r>
    </w:p>
    <w:p w14:paraId="78DC098C" w14:textId="77777777" w:rsidR="006C2E8E" w:rsidRDefault="009E7492" w:rsidP="00781BD0">
      <w:pPr>
        <w:spacing w:line="480" w:lineRule="auto"/>
        <w:rPr>
          <w:rFonts w:ascii="Times New Roman" w:hAnsi="Times New Roman"/>
          <w:sz w:val="24"/>
          <w:szCs w:val="24"/>
        </w:rPr>
      </w:pPr>
      <w:r w:rsidRPr="009E7492">
        <w:rPr>
          <w:rFonts w:ascii="Times New Roman" w:hAnsi="Times New Roman"/>
          <w:sz w:val="24"/>
          <w:szCs w:val="24"/>
        </w:rPr>
        <w:t>U</w:t>
      </w:r>
      <w:r w:rsidRPr="009E7492">
        <w:rPr>
          <w:rFonts w:ascii="Times New Roman" w:hAnsi="Times New Roman" w:hint="eastAsia"/>
          <w:sz w:val="24"/>
          <w:szCs w:val="24"/>
        </w:rPr>
        <w:t>nfinished parts:</w:t>
      </w:r>
    </w:p>
    <w:p w14:paraId="2C674921" w14:textId="77777777" w:rsidR="00B957DD" w:rsidRPr="00B957DD" w:rsidRDefault="00B957DD" w:rsidP="00781BD0">
      <w:pPr>
        <w:spacing w:line="480" w:lineRule="auto"/>
        <w:rPr>
          <w:rFonts w:ascii="Times New Roman" w:hAnsi="Times New Roman"/>
          <w:sz w:val="24"/>
          <w:szCs w:val="24"/>
        </w:rPr>
      </w:pPr>
      <w:commentRangeStart w:id="27"/>
      <w:r w:rsidRPr="00B957DD">
        <w:rPr>
          <w:rFonts w:ascii="Times New Roman" w:hAnsi="Times New Roman"/>
          <w:sz w:val="24"/>
          <w:szCs w:val="24"/>
        </w:rPr>
        <w:t>D</w:t>
      </w:r>
      <w:r w:rsidRPr="00B957DD">
        <w:rPr>
          <w:rFonts w:ascii="Times New Roman" w:hAnsi="Times New Roman" w:hint="eastAsia"/>
          <w:sz w:val="24"/>
          <w:szCs w:val="24"/>
        </w:rPr>
        <w:t>ata collection (tools)</w:t>
      </w:r>
    </w:p>
    <w:p w14:paraId="116D47D7" w14:textId="77777777" w:rsidR="00B957DD" w:rsidRDefault="00B957DD" w:rsidP="00781BD0">
      <w:pPr>
        <w:spacing w:line="480" w:lineRule="auto"/>
        <w:rPr>
          <w:rFonts w:ascii="Times New Roman" w:hAnsi="Times New Roman"/>
          <w:sz w:val="24"/>
          <w:szCs w:val="24"/>
        </w:rPr>
      </w:pPr>
      <w:r>
        <w:rPr>
          <w:rFonts w:ascii="Times New Roman" w:hAnsi="Times New Roman" w:hint="eastAsia"/>
          <w:sz w:val="24"/>
          <w:szCs w:val="24"/>
        </w:rPr>
        <w:t>D</w:t>
      </w:r>
      <w:r w:rsidRPr="00B957DD">
        <w:rPr>
          <w:rFonts w:ascii="Times New Roman" w:hAnsi="Times New Roman" w:hint="eastAsia"/>
          <w:sz w:val="24"/>
          <w:szCs w:val="24"/>
        </w:rPr>
        <w:t xml:space="preserve">ata analysis (thematic analysis method, </w:t>
      </w:r>
      <w:proofErr w:type="spellStart"/>
      <w:r w:rsidRPr="00B957DD">
        <w:rPr>
          <w:rFonts w:ascii="Times New Roman" w:hAnsi="Times New Roman" w:hint="eastAsia"/>
          <w:sz w:val="24"/>
          <w:szCs w:val="24"/>
        </w:rPr>
        <w:t>Nvivo</w:t>
      </w:r>
      <w:proofErr w:type="spellEnd"/>
      <w:r w:rsidRPr="00B957DD">
        <w:rPr>
          <w:rFonts w:ascii="Times New Roman" w:hAnsi="Times New Roman" w:hint="eastAsia"/>
          <w:sz w:val="24"/>
          <w:szCs w:val="24"/>
        </w:rPr>
        <w:t>)</w:t>
      </w:r>
    </w:p>
    <w:p w14:paraId="2869B635" w14:textId="77777777" w:rsidR="00843000" w:rsidRDefault="00B957DD" w:rsidP="00781BD0">
      <w:pPr>
        <w:spacing w:line="480" w:lineRule="auto"/>
        <w:rPr>
          <w:rFonts w:ascii="Times New Roman" w:hAnsi="Times New Roman"/>
          <w:sz w:val="24"/>
          <w:szCs w:val="24"/>
        </w:rPr>
      </w:pPr>
      <w:r>
        <w:rPr>
          <w:rFonts w:ascii="Times New Roman" w:hAnsi="Times New Roman" w:hint="eastAsia"/>
          <w:sz w:val="24"/>
          <w:szCs w:val="24"/>
        </w:rPr>
        <w:t>E</w:t>
      </w:r>
      <w:r w:rsidRPr="00B957DD">
        <w:rPr>
          <w:rFonts w:ascii="Times New Roman" w:hAnsi="Times New Roman" w:hint="eastAsia"/>
          <w:sz w:val="24"/>
          <w:szCs w:val="24"/>
        </w:rPr>
        <w:t>thical considerations</w:t>
      </w:r>
      <w:r w:rsidR="006C2E8E">
        <w:rPr>
          <w:rFonts w:ascii="Times New Roman" w:hAnsi="Times New Roman" w:hint="eastAsia"/>
          <w:sz w:val="24"/>
          <w:szCs w:val="24"/>
        </w:rPr>
        <w:t>/L</w:t>
      </w:r>
      <w:r w:rsidRPr="00B957DD">
        <w:rPr>
          <w:rFonts w:ascii="Times New Roman" w:hAnsi="Times New Roman" w:hint="eastAsia"/>
          <w:sz w:val="24"/>
          <w:szCs w:val="24"/>
        </w:rPr>
        <w:t xml:space="preserve">imitations </w:t>
      </w:r>
      <w:r w:rsidRPr="00B957DD">
        <w:rPr>
          <w:rFonts w:ascii="Times New Roman" w:hAnsi="Times New Roman"/>
          <w:sz w:val="24"/>
          <w:szCs w:val="24"/>
        </w:rPr>
        <w:t>and</w:t>
      </w:r>
      <w:r w:rsidRPr="00B957DD">
        <w:rPr>
          <w:rFonts w:ascii="Times New Roman" w:hAnsi="Times New Roman" w:hint="eastAsia"/>
          <w:sz w:val="24"/>
          <w:szCs w:val="24"/>
        </w:rPr>
        <w:t xml:space="preserve"> reflections</w:t>
      </w:r>
      <w:r w:rsidR="006C2E8E">
        <w:rPr>
          <w:rFonts w:ascii="Times New Roman" w:hAnsi="Times New Roman" w:hint="eastAsia"/>
          <w:sz w:val="24"/>
          <w:szCs w:val="24"/>
        </w:rPr>
        <w:t xml:space="preserve">/Validity and </w:t>
      </w:r>
      <w:r w:rsidR="006C2E8E">
        <w:rPr>
          <w:rFonts w:ascii="Times New Roman" w:hAnsi="Times New Roman"/>
          <w:sz w:val="24"/>
          <w:szCs w:val="24"/>
        </w:rPr>
        <w:t>reliability</w:t>
      </w:r>
      <w:r w:rsidR="006C2E8E">
        <w:rPr>
          <w:rFonts w:ascii="Times New Roman" w:hAnsi="Times New Roman" w:hint="eastAsia"/>
          <w:sz w:val="24"/>
          <w:szCs w:val="24"/>
        </w:rPr>
        <w:t>/C</w:t>
      </w:r>
      <w:r w:rsidRPr="00B957DD">
        <w:rPr>
          <w:rFonts w:ascii="Times New Roman" w:hAnsi="Times New Roman" w:hint="eastAsia"/>
          <w:sz w:val="24"/>
          <w:szCs w:val="24"/>
        </w:rPr>
        <w:t>onclusion</w:t>
      </w:r>
    </w:p>
    <w:commentRangeEnd w:id="27"/>
    <w:p w14:paraId="7A7FE472" w14:textId="77777777" w:rsidR="006C2E8E" w:rsidRDefault="001B5FAA" w:rsidP="00781BD0">
      <w:pPr>
        <w:spacing w:line="480" w:lineRule="auto"/>
        <w:rPr>
          <w:rFonts w:ascii="Times New Roman" w:hAnsi="Times New Roman"/>
          <w:sz w:val="24"/>
          <w:szCs w:val="24"/>
        </w:rPr>
      </w:pPr>
      <w:r>
        <w:rPr>
          <w:rStyle w:val="CommentReference"/>
        </w:rPr>
        <w:commentReference w:id="27"/>
      </w:r>
    </w:p>
    <w:p w14:paraId="176BD769" w14:textId="77777777" w:rsidR="006C2E8E" w:rsidRPr="006C2E8E" w:rsidRDefault="006C2E8E" w:rsidP="00781BD0">
      <w:pPr>
        <w:spacing w:line="480" w:lineRule="auto"/>
        <w:rPr>
          <w:rFonts w:ascii="Times New Roman" w:hAnsi="Times New Roman"/>
          <w:sz w:val="24"/>
          <w:szCs w:val="24"/>
        </w:rPr>
      </w:pPr>
    </w:p>
    <w:p w14:paraId="1F33A380" w14:textId="77777777" w:rsidR="005332FF" w:rsidRDefault="00BE5D20" w:rsidP="00781BD0">
      <w:pPr>
        <w:spacing w:line="480" w:lineRule="auto"/>
        <w:rPr>
          <w:rFonts w:ascii="Times New Roman" w:hAnsi="Times New Roman"/>
          <w:b/>
          <w:bCs/>
          <w:sz w:val="24"/>
          <w:szCs w:val="24"/>
        </w:rPr>
      </w:pPr>
      <w:r w:rsidRPr="00BE5D20">
        <w:rPr>
          <w:rFonts w:ascii="Times New Roman" w:hAnsi="Times New Roman"/>
          <w:b/>
          <w:bCs/>
          <w:sz w:val="24"/>
          <w:szCs w:val="24"/>
        </w:rPr>
        <w:t>References</w:t>
      </w:r>
    </w:p>
    <w:p w14:paraId="1B141C80" w14:textId="77777777" w:rsidR="004E3516" w:rsidRDefault="004E3516" w:rsidP="00781BD0">
      <w:pPr>
        <w:spacing w:line="480" w:lineRule="auto"/>
        <w:rPr>
          <w:rFonts w:ascii="Times New Roman" w:hAnsi="Times New Roman"/>
          <w:b/>
          <w:bCs/>
          <w:sz w:val="24"/>
          <w:szCs w:val="24"/>
        </w:rPr>
      </w:pPr>
      <w:r>
        <w:rPr>
          <w:rFonts w:ascii="Arial" w:hAnsi="Arial" w:cs="Arial"/>
          <w:color w:val="222222"/>
          <w:sz w:val="20"/>
          <w:szCs w:val="20"/>
          <w:shd w:val="clear" w:color="auto" w:fill="FFFFFF"/>
        </w:rPr>
        <w:lastRenderedPageBreak/>
        <w:t xml:space="preserve">Astin, A. W. (1999). </w:t>
      </w:r>
      <w:r w:rsidRPr="004E3516">
        <w:rPr>
          <w:rFonts w:ascii="Arial" w:hAnsi="Arial" w:cs="Arial"/>
          <w:color w:val="222222"/>
          <w:sz w:val="20"/>
          <w:szCs w:val="20"/>
          <w:shd w:val="clear" w:color="auto" w:fill="FFFFFF"/>
        </w:rPr>
        <w:t>Student involvement: A developmental theory for higher education.</w:t>
      </w:r>
    </w:p>
    <w:p w14:paraId="6D961A69" w14:textId="77777777" w:rsidR="004410E3" w:rsidRDefault="004410E3" w:rsidP="00781BD0">
      <w:pPr>
        <w:spacing w:line="480" w:lineRule="auto"/>
        <w:ind w:left="200" w:hangingChars="100" w:hanging="200"/>
        <w:rPr>
          <w:rFonts w:ascii="Arial" w:hAnsi="Arial" w:cs="Arial"/>
          <w:color w:val="222222"/>
          <w:sz w:val="20"/>
          <w:szCs w:val="20"/>
          <w:shd w:val="clear" w:color="auto" w:fill="FFFFFF"/>
        </w:rPr>
      </w:pPr>
      <w:r>
        <w:rPr>
          <w:rFonts w:ascii="Arial" w:hAnsi="Arial" w:cs="Arial"/>
          <w:color w:val="222222"/>
          <w:sz w:val="20"/>
          <w:szCs w:val="20"/>
          <w:shd w:val="clear" w:color="auto" w:fill="FFFFFF"/>
        </w:rPr>
        <w:t>Arends, R., &amp; Kilcher, A. (2010). </w:t>
      </w:r>
      <w:r>
        <w:rPr>
          <w:rFonts w:ascii="Arial" w:hAnsi="Arial" w:cs="Arial"/>
          <w:i/>
          <w:iCs/>
          <w:color w:val="222222"/>
          <w:sz w:val="20"/>
          <w:szCs w:val="20"/>
          <w:shd w:val="clear" w:color="auto" w:fill="FFFFFF"/>
        </w:rPr>
        <w:t>Teaching for student learning</w:t>
      </w:r>
      <w:r>
        <w:rPr>
          <w:rFonts w:ascii="Arial" w:hAnsi="Arial" w:cs="Arial"/>
          <w:color w:val="222222"/>
          <w:sz w:val="20"/>
          <w:szCs w:val="20"/>
          <w:shd w:val="clear" w:color="auto" w:fill="FFFFFF"/>
        </w:rPr>
        <w:t>. New York: Routledge.</w:t>
      </w:r>
    </w:p>
    <w:p w14:paraId="32802C06" w14:textId="77777777" w:rsidR="003A7F19" w:rsidRDefault="003A7F19" w:rsidP="00781BD0">
      <w:pPr>
        <w:spacing w:line="480" w:lineRule="auto"/>
        <w:ind w:left="200" w:hangingChars="100" w:hanging="200"/>
        <w:rPr>
          <w:rFonts w:ascii="Arial" w:hAnsi="Arial" w:cs="Arial"/>
          <w:color w:val="222222"/>
          <w:sz w:val="20"/>
          <w:szCs w:val="20"/>
          <w:shd w:val="clear" w:color="auto" w:fill="FFFFFF"/>
        </w:rPr>
      </w:pPr>
      <w:r>
        <w:rPr>
          <w:rFonts w:ascii="Arial" w:hAnsi="Arial" w:cs="Arial"/>
          <w:color w:val="222222"/>
          <w:sz w:val="20"/>
          <w:szCs w:val="20"/>
          <w:shd w:val="clear" w:color="auto" w:fill="FFFFFF"/>
        </w:rPr>
        <w:t>Baker, L. (2006). Observation: A complex research method. </w:t>
      </w:r>
      <w:r>
        <w:rPr>
          <w:rFonts w:ascii="Arial" w:hAnsi="Arial" w:cs="Arial"/>
          <w:i/>
          <w:iCs/>
          <w:color w:val="222222"/>
          <w:sz w:val="20"/>
          <w:szCs w:val="20"/>
          <w:shd w:val="clear" w:color="auto" w:fill="FFFFFF"/>
        </w:rPr>
        <w:t>Library trends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55</w:t>
      </w:r>
      <w:r>
        <w:rPr>
          <w:rFonts w:ascii="Arial" w:hAnsi="Arial" w:cs="Arial"/>
          <w:color w:val="222222"/>
          <w:sz w:val="20"/>
          <w:szCs w:val="20"/>
          <w:shd w:val="clear" w:color="auto" w:fill="FFFFFF"/>
        </w:rPr>
        <w:t>(1), 171-189.</w:t>
      </w:r>
    </w:p>
    <w:p w14:paraId="7A25C202" w14:textId="77777777" w:rsidR="000A5946" w:rsidRDefault="000A5946" w:rsidP="00781BD0">
      <w:pPr>
        <w:spacing w:line="480" w:lineRule="auto"/>
        <w:ind w:left="200" w:hangingChars="100" w:hanging="200"/>
        <w:rPr>
          <w:rFonts w:ascii="Arial" w:hAnsi="Arial" w:cs="Arial"/>
          <w:color w:val="222222"/>
          <w:sz w:val="20"/>
          <w:szCs w:val="20"/>
          <w:shd w:val="clear" w:color="auto" w:fill="FFFFFF"/>
        </w:rPr>
      </w:pPr>
      <w:r>
        <w:rPr>
          <w:rFonts w:ascii="Arial" w:hAnsi="Arial" w:cs="Arial"/>
          <w:color w:val="222222"/>
          <w:sz w:val="20"/>
          <w:szCs w:val="20"/>
          <w:shd w:val="clear" w:color="auto" w:fill="FFFFFF"/>
        </w:rPr>
        <w:t>Bundick, M. J., Quaglia, R. J., Corso, M. J., &amp; Haywood, D. E. (2014). Promoting student engagement in the classroom. </w:t>
      </w:r>
      <w:r>
        <w:rPr>
          <w:rFonts w:ascii="Arial" w:hAnsi="Arial" w:cs="Arial"/>
          <w:i/>
          <w:iCs/>
          <w:color w:val="222222"/>
          <w:sz w:val="20"/>
          <w:szCs w:val="20"/>
          <w:shd w:val="clear" w:color="auto" w:fill="FFFFFF"/>
        </w:rPr>
        <w:t>Teachers College Record</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116</w:t>
      </w:r>
      <w:r>
        <w:rPr>
          <w:rFonts w:ascii="Arial" w:hAnsi="Arial" w:cs="Arial"/>
          <w:color w:val="222222"/>
          <w:sz w:val="20"/>
          <w:szCs w:val="20"/>
          <w:shd w:val="clear" w:color="auto" w:fill="FFFFFF"/>
        </w:rPr>
        <w:t>(4), 1-34.</w:t>
      </w:r>
    </w:p>
    <w:p w14:paraId="1590D325" w14:textId="77777777" w:rsidR="000A5946" w:rsidRDefault="000A5946" w:rsidP="00781BD0">
      <w:pPr>
        <w:spacing w:line="480" w:lineRule="auto"/>
        <w:ind w:left="200" w:hangingChars="100" w:hanging="200"/>
        <w:rPr>
          <w:rFonts w:ascii="Arial" w:hAnsi="Arial" w:cs="Arial"/>
          <w:color w:val="222222"/>
          <w:sz w:val="20"/>
          <w:szCs w:val="20"/>
          <w:shd w:val="clear" w:color="auto" w:fill="FFFFFF"/>
        </w:rPr>
      </w:pPr>
      <w:r>
        <w:rPr>
          <w:rFonts w:ascii="Arial" w:hAnsi="Arial" w:cs="Arial"/>
          <w:color w:val="222222"/>
          <w:sz w:val="20"/>
          <w:szCs w:val="20"/>
          <w:shd w:val="clear" w:color="auto" w:fill="FFFFFF"/>
        </w:rPr>
        <w:t>Barkley, E. F., &amp; Major, C. H. (2020). </w:t>
      </w:r>
      <w:r>
        <w:rPr>
          <w:rFonts w:ascii="Arial" w:hAnsi="Arial" w:cs="Arial"/>
          <w:i/>
          <w:iCs/>
          <w:color w:val="222222"/>
          <w:sz w:val="20"/>
          <w:szCs w:val="20"/>
          <w:shd w:val="clear" w:color="auto" w:fill="FFFFFF"/>
        </w:rPr>
        <w:t>Student engagement techniques: A handbook for college faculty</w:t>
      </w:r>
      <w:r>
        <w:rPr>
          <w:rFonts w:ascii="Arial" w:hAnsi="Arial" w:cs="Arial"/>
          <w:color w:val="222222"/>
          <w:sz w:val="20"/>
          <w:szCs w:val="20"/>
          <w:shd w:val="clear" w:color="auto" w:fill="FFFFFF"/>
        </w:rPr>
        <w:t>. John Wiley &amp; Sons.</w:t>
      </w:r>
    </w:p>
    <w:p w14:paraId="7000F533" w14:textId="77777777" w:rsidR="00A871A2" w:rsidRDefault="00A871A2" w:rsidP="00781BD0">
      <w:pPr>
        <w:spacing w:line="480" w:lineRule="auto"/>
        <w:ind w:left="200" w:hangingChars="100" w:hanging="200"/>
        <w:rPr>
          <w:rFonts w:ascii="Arial" w:hAnsi="Arial" w:cs="Arial"/>
          <w:color w:val="222222"/>
          <w:sz w:val="20"/>
          <w:szCs w:val="20"/>
          <w:shd w:val="clear" w:color="auto" w:fill="FFFFFF"/>
        </w:rPr>
      </w:pPr>
      <w:r>
        <w:rPr>
          <w:rFonts w:ascii="Arial" w:hAnsi="Arial" w:cs="Arial"/>
          <w:color w:val="222222"/>
          <w:sz w:val="20"/>
          <w:szCs w:val="20"/>
          <w:shd w:val="clear" w:color="auto" w:fill="FFFFFF"/>
        </w:rPr>
        <w:t>Bowden, J. L. H., Tickle, L., &amp; Naumann, K. (2021). The four pillars of tertiary student engagement and success: a holistic measurement approach. </w:t>
      </w:r>
      <w:r>
        <w:rPr>
          <w:rFonts w:ascii="Arial" w:hAnsi="Arial" w:cs="Arial"/>
          <w:i/>
          <w:iCs/>
          <w:color w:val="222222"/>
          <w:sz w:val="20"/>
          <w:szCs w:val="20"/>
          <w:shd w:val="clear" w:color="auto" w:fill="FFFFFF"/>
        </w:rPr>
        <w:t>Studies in Higher Education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46</w:t>
      </w:r>
      <w:r>
        <w:rPr>
          <w:rFonts w:ascii="Arial" w:hAnsi="Arial" w:cs="Arial"/>
          <w:color w:val="222222"/>
          <w:sz w:val="20"/>
          <w:szCs w:val="20"/>
          <w:shd w:val="clear" w:color="auto" w:fill="FFFFFF"/>
        </w:rPr>
        <w:t>(6), 1207-1224.</w:t>
      </w:r>
    </w:p>
    <w:p w14:paraId="6FCB9FA8" w14:textId="77777777" w:rsidR="009F2EBB" w:rsidRDefault="009F2EBB" w:rsidP="00781BD0">
      <w:pPr>
        <w:spacing w:line="480" w:lineRule="auto"/>
        <w:ind w:left="200" w:hangingChars="100" w:hanging="200"/>
        <w:rPr>
          <w:rFonts w:ascii="Arial" w:hAnsi="Arial" w:cs="Arial"/>
          <w:color w:val="222222"/>
          <w:sz w:val="20"/>
          <w:szCs w:val="20"/>
          <w:shd w:val="clear" w:color="auto" w:fill="FFFFFF"/>
        </w:rPr>
      </w:pPr>
      <w:r>
        <w:rPr>
          <w:rFonts w:ascii="Arial" w:hAnsi="Arial" w:cs="Arial"/>
          <w:color w:val="222222"/>
          <w:sz w:val="20"/>
          <w:szCs w:val="20"/>
          <w:shd w:val="clear" w:color="auto" w:fill="FFFFFF"/>
        </w:rPr>
        <w:t>Williams, C. (2007). Research methods. </w:t>
      </w:r>
      <w:r>
        <w:rPr>
          <w:rFonts w:ascii="Arial" w:hAnsi="Arial" w:cs="Arial"/>
          <w:i/>
          <w:iCs/>
          <w:color w:val="222222"/>
          <w:sz w:val="20"/>
          <w:szCs w:val="20"/>
          <w:shd w:val="clear" w:color="auto" w:fill="FFFFFF"/>
        </w:rPr>
        <w:t>Journal of Business &amp; Economics Research (JBER)</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w:t>
      </w:r>
      <w:r>
        <w:rPr>
          <w:rFonts w:ascii="Arial" w:hAnsi="Arial" w:cs="Arial"/>
          <w:color w:val="222222"/>
          <w:sz w:val="20"/>
          <w:szCs w:val="20"/>
          <w:shd w:val="clear" w:color="auto" w:fill="FFFFFF"/>
        </w:rPr>
        <w:t>(3).</w:t>
      </w:r>
    </w:p>
    <w:p w14:paraId="71B8F33A" w14:textId="77777777" w:rsidR="009150E1" w:rsidRDefault="009150E1" w:rsidP="00781BD0">
      <w:pPr>
        <w:spacing w:line="480" w:lineRule="auto"/>
        <w:ind w:left="200" w:hangingChars="100" w:hanging="200"/>
        <w:rPr>
          <w:rFonts w:ascii="Arial" w:hAnsi="Arial" w:cs="Arial"/>
          <w:color w:val="222222"/>
          <w:sz w:val="20"/>
          <w:szCs w:val="20"/>
          <w:shd w:val="clear" w:color="auto" w:fill="FFFFFF"/>
        </w:rPr>
      </w:pPr>
      <w:r w:rsidRPr="009150E1">
        <w:rPr>
          <w:rFonts w:ascii="Arial" w:hAnsi="Arial" w:cs="Arial"/>
          <w:color w:val="222222"/>
          <w:sz w:val="20"/>
          <w:szCs w:val="20"/>
          <w:shd w:val="clear" w:color="auto" w:fill="FFFFFF"/>
        </w:rPr>
        <w:t>Collins, H. (2010)</w:t>
      </w:r>
      <w:r>
        <w:rPr>
          <w:rFonts w:ascii="Arial" w:hAnsi="Arial" w:cs="Arial" w:hint="eastAsia"/>
          <w:color w:val="222222"/>
          <w:sz w:val="20"/>
          <w:szCs w:val="20"/>
          <w:shd w:val="clear" w:color="auto" w:fill="FFFFFF"/>
        </w:rPr>
        <w:t>.</w:t>
      </w:r>
      <w:r w:rsidRPr="009150E1">
        <w:rPr>
          <w:rFonts w:ascii="Arial" w:hAnsi="Arial" w:cs="Arial"/>
          <w:i/>
          <w:iCs/>
          <w:color w:val="222222"/>
          <w:sz w:val="20"/>
          <w:szCs w:val="20"/>
          <w:shd w:val="clear" w:color="auto" w:fill="FFFFFF"/>
        </w:rPr>
        <w:t>Creative Research: The Theory and Practiceof Research for the Creative Industries</w:t>
      </w:r>
      <w:r w:rsidRPr="009150E1">
        <w:rPr>
          <w:rFonts w:ascii="Arial" w:hAnsi="Arial" w:cs="Arial"/>
          <w:color w:val="222222"/>
          <w:sz w:val="20"/>
          <w:szCs w:val="20"/>
          <w:shd w:val="clear" w:color="auto" w:fill="FFFFFF"/>
        </w:rPr>
        <w:t>. AVA Publications.</w:t>
      </w:r>
    </w:p>
    <w:p w14:paraId="5F57FA5E" w14:textId="77777777" w:rsidR="00894104" w:rsidRDefault="00894104" w:rsidP="00781BD0">
      <w:pPr>
        <w:spacing w:line="480" w:lineRule="auto"/>
        <w:ind w:left="200" w:hangingChars="100" w:hanging="200"/>
        <w:rPr>
          <w:rFonts w:ascii="Arial" w:hAnsi="Arial" w:cs="Arial"/>
          <w:color w:val="222222"/>
          <w:sz w:val="20"/>
          <w:szCs w:val="20"/>
          <w:shd w:val="clear" w:color="auto" w:fill="FFFFFF"/>
        </w:rPr>
      </w:pPr>
      <w:r>
        <w:rPr>
          <w:rFonts w:ascii="Arial" w:hAnsi="Arial" w:cs="Arial"/>
          <w:color w:val="222222"/>
          <w:sz w:val="20"/>
          <w:szCs w:val="20"/>
          <w:shd w:val="clear" w:color="auto" w:fill="FFFFFF"/>
        </w:rPr>
        <w:t>Chowdhury, M. F. (2014). Interpretivism in aiding our understanding of the contemporary social world. </w:t>
      </w:r>
      <w:r>
        <w:rPr>
          <w:rFonts w:ascii="Arial" w:hAnsi="Arial" w:cs="Arial"/>
          <w:i/>
          <w:iCs/>
          <w:color w:val="222222"/>
          <w:sz w:val="20"/>
          <w:szCs w:val="20"/>
          <w:shd w:val="clear" w:color="auto" w:fill="FFFFFF"/>
        </w:rPr>
        <w:t>Open Journal of Philosophy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2014</w:t>
      </w:r>
      <w:r>
        <w:rPr>
          <w:rFonts w:ascii="Arial" w:hAnsi="Arial" w:cs="Arial"/>
          <w:color w:val="222222"/>
          <w:sz w:val="20"/>
          <w:szCs w:val="20"/>
          <w:shd w:val="clear" w:color="auto" w:fill="FFFFFF"/>
        </w:rPr>
        <w:t>.</w:t>
      </w:r>
    </w:p>
    <w:p w14:paraId="4D2CE38E" w14:textId="77777777" w:rsidR="00123DC7" w:rsidRDefault="00123DC7" w:rsidP="00781BD0">
      <w:pPr>
        <w:spacing w:line="480" w:lineRule="auto"/>
        <w:ind w:left="200" w:hangingChars="100" w:hanging="200"/>
        <w:rPr>
          <w:rFonts w:ascii="Arial" w:hAnsi="Arial" w:cs="Arial"/>
          <w:color w:val="222222"/>
          <w:sz w:val="20"/>
          <w:szCs w:val="20"/>
          <w:shd w:val="clear" w:color="auto" w:fill="FFFFFF"/>
        </w:rPr>
      </w:pPr>
      <w:r>
        <w:rPr>
          <w:rFonts w:ascii="Arial" w:hAnsi="Arial" w:cs="Arial"/>
          <w:color w:val="222222"/>
          <w:sz w:val="20"/>
          <w:szCs w:val="20"/>
          <w:shd w:val="clear" w:color="auto" w:fill="FFFFFF"/>
        </w:rPr>
        <w:t>Cohen, L., Manion, L., &amp; Morrison, K. (2017). Action research. In </w:t>
      </w:r>
      <w:r>
        <w:rPr>
          <w:rFonts w:ascii="Arial" w:hAnsi="Arial" w:cs="Arial"/>
          <w:i/>
          <w:iCs/>
          <w:color w:val="222222"/>
          <w:sz w:val="20"/>
          <w:szCs w:val="20"/>
          <w:shd w:val="clear" w:color="auto" w:fill="FFFFFF"/>
        </w:rPr>
        <w:t>Research methods in education</w:t>
      </w:r>
      <w:r>
        <w:rPr>
          <w:rFonts w:ascii="Arial" w:hAnsi="Arial" w:cs="Arial"/>
          <w:color w:val="222222"/>
          <w:sz w:val="20"/>
          <w:szCs w:val="20"/>
          <w:shd w:val="clear" w:color="auto" w:fill="FFFFFF"/>
        </w:rPr>
        <w:t> (pp. 440-456). Routledge.</w:t>
      </w:r>
    </w:p>
    <w:p w14:paraId="4E229EA5" w14:textId="77777777" w:rsidR="00A34377" w:rsidRDefault="00A34377" w:rsidP="00781BD0">
      <w:pPr>
        <w:spacing w:line="480" w:lineRule="auto"/>
        <w:ind w:left="200" w:hangingChars="100" w:hanging="200"/>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Deci, E. L., &amp; Ryan, R. M. (2008). Self-determination theory: A </w:t>
      </w:r>
      <w:proofErr w:type="spellStart"/>
      <w:r>
        <w:rPr>
          <w:rFonts w:ascii="Arial" w:hAnsi="Arial" w:cs="Arial"/>
          <w:color w:val="222222"/>
          <w:sz w:val="20"/>
          <w:szCs w:val="20"/>
          <w:shd w:val="clear" w:color="auto" w:fill="FFFFFF"/>
        </w:rPr>
        <w:t>macrotheory</w:t>
      </w:r>
      <w:proofErr w:type="spellEnd"/>
      <w:r>
        <w:rPr>
          <w:rFonts w:ascii="Arial" w:hAnsi="Arial" w:cs="Arial"/>
          <w:color w:val="222222"/>
          <w:sz w:val="20"/>
          <w:szCs w:val="20"/>
          <w:shd w:val="clear" w:color="auto" w:fill="FFFFFF"/>
        </w:rPr>
        <w:t xml:space="preserve"> of human motivation, development, and health. </w:t>
      </w:r>
      <w:r>
        <w:rPr>
          <w:rFonts w:ascii="Arial" w:hAnsi="Arial" w:cs="Arial"/>
          <w:i/>
          <w:iCs/>
          <w:color w:val="222222"/>
          <w:sz w:val="20"/>
          <w:szCs w:val="20"/>
          <w:shd w:val="clear" w:color="auto" w:fill="FFFFFF"/>
        </w:rPr>
        <w:t>Canadian psychology/</w:t>
      </w:r>
      <w:proofErr w:type="spellStart"/>
      <w:r>
        <w:rPr>
          <w:rFonts w:ascii="Arial" w:hAnsi="Arial" w:cs="Arial"/>
          <w:i/>
          <w:iCs/>
          <w:color w:val="222222"/>
          <w:sz w:val="20"/>
          <w:szCs w:val="20"/>
          <w:shd w:val="clear" w:color="auto" w:fill="FFFFFF"/>
        </w:rPr>
        <w:t>Psychologiecanadienne</w:t>
      </w:r>
      <w:proofErr w:type="spell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49</w:t>
      </w:r>
      <w:r>
        <w:rPr>
          <w:rFonts w:ascii="Arial" w:hAnsi="Arial" w:cs="Arial"/>
          <w:color w:val="222222"/>
          <w:sz w:val="20"/>
          <w:szCs w:val="20"/>
          <w:shd w:val="clear" w:color="auto" w:fill="FFFFFF"/>
        </w:rPr>
        <w:t>(3), 182.</w:t>
      </w:r>
    </w:p>
    <w:p w14:paraId="212CF48A" w14:textId="77777777" w:rsidR="001142FE" w:rsidRDefault="001142FE" w:rsidP="00781BD0">
      <w:pPr>
        <w:spacing w:line="480" w:lineRule="auto"/>
        <w:ind w:left="200" w:hangingChars="100" w:hanging="200"/>
        <w:rPr>
          <w:rFonts w:ascii="Arial" w:hAnsi="Arial" w:cs="Arial"/>
          <w:color w:val="222222"/>
          <w:sz w:val="20"/>
          <w:szCs w:val="20"/>
          <w:shd w:val="clear" w:color="auto" w:fill="FFFFFF"/>
        </w:rPr>
      </w:pPr>
      <w:bookmarkStart w:id="28" w:name="_Hlk163919728"/>
      <w:r>
        <w:rPr>
          <w:rFonts w:ascii="Arial" w:hAnsi="Arial" w:cs="Arial"/>
          <w:color w:val="222222"/>
          <w:sz w:val="20"/>
          <w:szCs w:val="20"/>
          <w:shd w:val="clear" w:color="auto" w:fill="FFFFFF"/>
        </w:rPr>
        <w:t>Damaskinidis</w:t>
      </w:r>
      <w:bookmarkEnd w:id="28"/>
      <w:r>
        <w:rPr>
          <w:rFonts w:ascii="Arial" w:hAnsi="Arial" w:cs="Arial"/>
          <w:color w:val="222222"/>
          <w:sz w:val="20"/>
          <w:szCs w:val="20"/>
          <w:shd w:val="clear" w:color="auto" w:fill="FFFFFF"/>
        </w:rPr>
        <w:t xml:space="preserve">, G. (2017). Qualitative research and subjective impressions in educational </w:t>
      </w:r>
      <w:r>
        <w:rPr>
          <w:rFonts w:ascii="Arial" w:hAnsi="Arial" w:cs="Arial"/>
          <w:color w:val="222222"/>
          <w:sz w:val="20"/>
          <w:szCs w:val="20"/>
          <w:shd w:val="clear" w:color="auto" w:fill="FFFFFF"/>
        </w:rPr>
        <w:lastRenderedPageBreak/>
        <w:t>contexts. </w:t>
      </w:r>
      <w:r>
        <w:rPr>
          <w:rFonts w:ascii="Arial" w:hAnsi="Arial" w:cs="Arial"/>
          <w:i/>
          <w:iCs/>
          <w:color w:val="222222"/>
          <w:sz w:val="20"/>
          <w:szCs w:val="20"/>
          <w:shd w:val="clear" w:color="auto" w:fill="FFFFFF"/>
        </w:rPr>
        <w:t>American Journal of Educational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w:t>
      </w:r>
      <w:r>
        <w:rPr>
          <w:rFonts w:ascii="Arial" w:hAnsi="Arial" w:cs="Arial"/>
          <w:color w:val="222222"/>
          <w:sz w:val="20"/>
          <w:szCs w:val="20"/>
          <w:shd w:val="clear" w:color="auto" w:fill="FFFFFF"/>
        </w:rPr>
        <w:t>(12), 1228-1233.</w:t>
      </w:r>
    </w:p>
    <w:p w14:paraId="54AE0861" w14:textId="77777777" w:rsidR="00503058" w:rsidRPr="00A871A2" w:rsidRDefault="00503058" w:rsidP="00781BD0">
      <w:pPr>
        <w:spacing w:line="480" w:lineRule="auto"/>
        <w:ind w:left="200" w:hangingChars="100" w:hanging="200"/>
        <w:rPr>
          <w:rFonts w:ascii="Arial" w:hAnsi="Arial" w:cs="Arial"/>
          <w:b/>
          <w:bCs/>
          <w:color w:val="222222"/>
          <w:sz w:val="20"/>
          <w:szCs w:val="20"/>
          <w:shd w:val="clear" w:color="auto" w:fill="FFFFFF"/>
        </w:rPr>
      </w:pPr>
      <w:r>
        <w:rPr>
          <w:rFonts w:ascii="Arial" w:hAnsi="Arial" w:cs="Arial"/>
          <w:color w:val="222222"/>
          <w:sz w:val="20"/>
          <w:szCs w:val="20"/>
          <w:shd w:val="clear" w:color="auto" w:fill="FFFFFF"/>
        </w:rPr>
        <w:t>Efron, S. E., &amp; Ravid, R. (2019). </w:t>
      </w:r>
      <w:r>
        <w:rPr>
          <w:rFonts w:ascii="Arial" w:hAnsi="Arial" w:cs="Arial"/>
          <w:i/>
          <w:iCs/>
          <w:color w:val="222222"/>
          <w:sz w:val="20"/>
          <w:szCs w:val="20"/>
          <w:shd w:val="clear" w:color="auto" w:fill="FFFFFF"/>
        </w:rPr>
        <w:t>Action research in education: A practical guide</w:t>
      </w:r>
      <w:r>
        <w:rPr>
          <w:rFonts w:ascii="Arial" w:hAnsi="Arial" w:cs="Arial"/>
          <w:color w:val="222222"/>
          <w:sz w:val="20"/>
          <w:szCs w:val="20"/>
          <w:shd w:val="clear" w:color="auto" w:fill="FFFFFF"/>
        </w:rPr>
        <w:t>. Guilford Publications.</w:t>
      </w:r>
    </w:p>
    <w:p w14:paraId="33845E8F" w14:textId="77777777" w:rsidR="00B242A3" w:rsidRDefault="00B242A3" w:rsidP="00781BD0">
      <w:pPr>
        <w:spacing w:line="480" w:lineRule="auto"/>
        <w:ind w:left="200" w:hangingChars="100" w:hanging="200"/>
        <w:rPr>
          <w:rFonts w:ascii="Arial" w:hAnsi="Arial" w:cs="Arial"/>
          <w:color w:val="222222"/>
          <w:sz w:val="20"/>
          <w:szCs w:val="20"/>
          <w:shd w:val="clear" w:color="auto" w:fill="FFFFFF"/>
        </w:rPr>
      </w:pPr>
      <w:r>
        <w:rPr>
          <w:rFonts w:ascii="Arial" w:hAnsi="Arial" w:cs="Arial"/>
          <w:color w:val="222222"/>
          <w:sz w:val="20"/>
          <w:szCs w:val="20"/>
          <w:shd w:val="clear" w:color="auto" w:fill="FFFFFF"/>
        </w:rPr>
        <w:t>Guenther, C. L., &amp; Miller, R. L. (2011). Factors that promote student engagement. </w:t>
      </w:r>
      <w:r>
        <w:rPr>
          <w:rFonts w:ascii="Arial" w:hAnsi="Arial" w:cs="Arial"/>
          <w:i/>
          <w:iCs/>
          <w:color w:val="222222"/>
          <w:sz w:val="20"/>
          <w:szCs w:val="20"/>
          <w:shd w:val="clear" w:color="auto" w:fill="FFFFFF"/>
        </w:rPr>
        <w:t>Promoting student engagement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w:t>
      </w:r>
      <w:r>
        <w:rPr>
          <w:rFonts w:ascii="Arial" w:hAnsi="Arial" w:cs="Arial"/>
          <w:color w:val="222222"/>
          <w:sz w:val="20"/>
          <w:szCs w:val="20"/>
          <w:shd w:val="clear" w:color="auto" w:fill="FFFFFF"/>
        </w:rPr>
        <w:t>, 10-17.</w:t>
      </w:r>
    </w:p>
    <w:p w14:paraId="782C6E4F" w14:textId="77777777" w:rsidR="00C56CA0" w:rsidRDefault="00C56CA0" w:rsidP="00781BD0">
      <w:pPr>
        <w:spacing w:line="480" w:lineRule="auto"/>
        <w:ind w:left="200" w:hangingChars="100" w:hanging="200"/>
        <w:rPr>
          <w:rFonts w:ascii="Arial" w:hAnsi="Arial" w:cs="Arial"/>
          <w:color w:val="222222"/>
          <w:sz w:val="20"/>
          <w:szCs w:val="20"/>
          <w:shd w:val="clear" w:color="auto" w:fill="FFFFFF"/>
        </w:rPr>
      </w:pPr>
      <w:bookmarkStart w:id="29" w:name="OLE_LINK4"/>
      <w:r>
        <w:rPr>
          <w:rFonts w:ascii="Arial" w:hAnsi="Arial" w:cs="Arial"/>
          <w:color w:val="222222"/>
          <w:sz w:val="20"/>
          <w:szCs w:val="20"/>
          <w:shd w:val="clear" w:color="auto" w:fill="FFFFFF"/>
        </w:rPr>
        <w:t>Hancock</w:t>
      </w:r>
      <w:bookmarkEnd w:id="29"/>
      <w:r>
        <w:rPr>
          <w:rFonts w:ascii="Arial" w:hAnsi="Arial" w:cs="Arial"/>
          <w:color w:val="222222"/>
          <w:sz w:val="20"/>
          <w:szCs w:val="20"/>
          <w:shd w:val="clear" w:color="auto" w:fill="FFFFFF"/>
        </w:rPr>
        <w:t xml:space="preserve">, B., </w:t>
      </w:r>
      <w:proofErr w:type="spellStart"/>
      <w:r>
        <w:rPr>
          <w:rFonts w:ascii="Arial" w:hAnsi="Arial" w:cs="Arial"/>
          <w:color w:val="222222"/>
          <w:sz w:val="20"/>
          <w:szCs w:val="20"/>
          <w:shd w:val="clear" w:color="auto" w:fill="FFFFFF"/>
        </w:rPr>
        <w:t>Ockleford</w:t>
      </w:r>
      <w:proofErr w:type="spellEnd"/>
      <w:r>
        <w:rPr>
          <w:rFonts w:ascii="Arial" w:hAnsi="Arial" w:cs="Arial"/>
          <w:color w:val="222222"/>
          <w:sz w:val="20"/>
          <w:szCs w:val="20"/>
          <w:shd w:val="clear" w:color="auto" w:fill="FFFFFF"/>
        </w:rPr>
        <w:t>, E., &amp; Windridge, K. (2001). </w:t>
      </w:r>
      <w:r>
        <w:rPr>
          <w:rFonts w:ascii="Arial" w:hAnsi="Arial" w:cs="Arial"/>
          <w:i/>
          <w:iCs/>
          <w:color w:val="222222"/>
          <w:sz w:val="20"/>
          <w:szCs w:val="20"/>
          <w:shd w:val="clear" w:color="auto" w:fill="FFFFFF"/>
        </w:rPr>
        <w:t>An introduction to qualitative research</w:t>
      </w:r>
      <w:r>
        <w:rPr>
          <w:rFonts w:ascii="Arial" w:hAnsi="Arial" w:cs="Arial"/>
          <w:color w:val="222222"/>
          <w:sz w:val="20"/>
          <w:szCs w:val="20"/>
          <w:shd w:val="clear" w:color="auto" w:fill="FFFFFF"/>
        </w:rPr>
        <w:t>. London: Trent focus group.</w:t>
      </w:r>
    </w:p>
    <w:p w14:paraId="5B90CF26" w14:textId="77777777" w:rsidR="001C0656" w:rsidRDefault="001C0656" w:rsidP="00781BD0">
      <w:pPr>
        <w:spacing w:line="480" w:lineRule="auto"/>
        <w:ind w:left="200" w:hangingChars="100" w:hanging="200"/>
        <w:rPr>
          <w:rFonts w:ascii="Arial" w:hAnsi="Arial" w:cs="Arial"/>
          <w:color w:val="222222"/>
          <w:sz w:val="20"/>
          <w:szCs w:val="20"/>
          <w:shd w:val="clear" w:color="auto" w:fill="FFFFFF"/>
        </w:rPr>
      </w:pPr>
      <w:r>
        <w:rPr>
          <w:rFonts w:ascii="Arial" w:hAnsi="Arial" w:cs="Arial"/>
          <w:color w:val="222222"/>
          <w:sz w:val="20"/>
          <w:szCs w:val="20"/>
          <w:shd w:val="clear" w:color="auto" w:fill="FFFFFF"/>
        </w:rPr>
        <w:t>Howitt, D., &amp; Cramer, D. (2010). Introduction to qualitative methods in psychology.</w:t>
      </w:r>
      <w:r>
        <w:rPr>
          <w:rFonts w:ascii="Arial" w:hAnsi="Arial" w:cs="Arial" w:hint="eastAsia"/>
          <w:color w:val="222222"/>
          <w:sz w:val="20"/>
          <w:szCs w:val="20"/>
          <w:shd w:val="clear" w:color="auto" w:fill="FFFFFF"/>
        </w:rPr>
        <w:t xml:space="preserve"> SAGE Publications.</w:t>
      </w:r>
    </w:p>
    <w:p w14:paraId="5D67C7C9" w14:textId="77777777" w:rsidR="004F2BDA" w:rsidRDefault="004F2BDA" w:rsidP="00781BD0">
      <w:pPr>
        <w:spacing w:line="480" w:lineRule="auto"/>
        <w:ind w:left="200" w:hangingChars="100" w:hanging="200"/>
        <w:rPr>
          <w:rFonts w:ascii="Arial" w:hAnsi="Arial" w:cs="Arial"/>
          <w:color w:val="222222"/>
          <w:sz w:val="20"/>
          <w:szCs w:val="20"/>
          <w:shd w:val="clear" w:color="auto" w:fill="FFFFFF"/>
        </w:rPr>
      </w:pPr>
      <w:r>
        <w:rPr>
          <w:rFonts w:ascii="Arial" w:hAnsi="Arial" w:cs="Arial"/>
          <w:color w:val="222222"/>
          <w:sz w:val="20"/>
          <w:szCs w:val="20"/>
          <w:shd w:val="clear" w:color="auto" w:fill="FFFFFF"/>
        </w:rPr>
        <w:t>Hickson, L. (2012, February). Defining a paradigm shift. In </w:t>
      </w:r>
      <w:r>
        <w:rPr>
          <w:rFonts w:ascii="Arial" w:hAnsi="Arial" w:cs="Arial"/>
          <w:i/>
          <w:iCs/>
          <w:color w:val="222222"/>
          <w:sz w:val="20"/>
          <w:szCs w:val="20"/>
          <w:shd w:val="clear" w:color="auto" w:fill="FFFFFF"/>
        </w:rPr>
        <w:t>Seminars in Hearing</w:t>
      </w:r>
      <w:r>
        <w:rPr>
          <w:rFonts w:ascii="Arial" w:hAnsi="Arial" w:cs="Arial"/>
          <w:color w:val="222222"/>
          <w:sz w:val="20"/>
          <w:szCs w:val="20"/>
          <w:shd w:val="clear" w:color="auto" w:fill="FFFFFF"/>
        </w:rPr>
        <w:t> (Vol. 33, No. 01, pp. 003-008). Thieme Medical Publishers.</w:t>
      </w:r>
    </w:p>
    <w:p w14:paraId="716841D5" w14:textId="77777777" w:rsidR="00545D61" w:rsidRDefault="00545D61" w:rsidP="00781BD0">
      <w:pPr>
        <w:spacing w:line="480" w:lineRule="auto"/>
        <w:ind w:left="200" w:hangingChars="100" w:hanging="200"/>
        <w:rPr>
          <w:rFonts w:ascii="Arial" w:hAnsi="Arial" w:cs="Arial"/>
          <w:color w:val="222222"/>
          <w:sz w:val="20"/>
          <w:szCs w:val="20"/>
          <w:shd w:val="clear" w:color="auto" w:fill="FFFFFF"/>
        </w:rPr>
      </w:pPr>
      <w:r>
        <w:rPr>
          <w:rFonts w:ascii="Arial" w:hAnsi="Arial" w:cs="Arial"/>
          <w:color w:val="222222"/>
          <w:sz w:val="20"/>
          <w:szCs w:val="20"/>
          <w:shd w:val="clear" w:color="auto" w:fill="FFFFFF"/>
        </w:rPr>
        <w:t>Kuh, G. D. (2001). Assessing what really matters to student learning inside the national survey of student engagement. </w:t>
      </w:r>
      <w:r>
        <w:rPr>
          <w:rFonts w:ascii="Arial" w:hAnsi="Arial" w:cs="Arial"/>
          <w:i/>
          <w:iCs/>
          <w:color w:val="222222"/>
          <w:sz w:val="20"/>
          <w:szCs w:val="20"/>
          <w:shd w:val="clear" w:color="auto" w:fill="FFFFFF"/>
        </w:rPr>
        <w:t>Change: The magazine of higher learning</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33</w:t>
      </w:r>
      <w:r>
        <w:rPr>
          <w:rFonts w:ascii="Arial" w:hAnsi="Arial" w:cs="Arial"/>
          <w:color w:val="222222"/>
          <w:sz w:val="20"/>
          <w:szCs w:val="20"/>
          <w:shd w:val="clear" w:color="auto" w:fill="FFFFFF"/>
        </w:rPr>
        <w:t>(3), 10-17.</w:t>
      </w:r>
    </w:p>
    <w:p w14:paraId="47B28416" w14:textId="77777777" w:rsidR="008E23A6" w:rsidRDefault="008E23A6" w:rsidP="00781BD0">
      <w:pPr>
        <w:spacing w:line="480" w:lineRule="auto"/>
        <w:ind w:left="200" w:hangingChars="100" w:hanging="200"/>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Kivunja</w:t>
      </w:r>
      <w:proofErr w:type="spellEnd"/>
      <w:r>
        <w:rPr>
          <w:rFonts w:ascii="Arial" w:hAnsi="Arial" w:cs="Arial"/>
          <w:color w:val="222222"/>
          <w:sz w:val="20"/>
          <w:szCs w:val="20"/>
          <w:shd w:val="clear" w:color="auto" w:fill="FFFFFF"/>
        </w:rPr>
        <w:t>, C., &amp;</w:t>
      </w:r>
      <w:proofErr w:type="spellStart"/>
      <w:r>
        <w:rPr>
          <w:rFonts w:ascii="Arial" w:hAnsi="Arial" w:cs="Arial"/>
          <w:color w:val="222222"/>
          <w:sz w:val="20"/>
          <w:szCs w:val="20"/>
          <w:shd w:val="clear" w:color="auto" w:fill="FFFFFF"/>
        </w:rPr>
        <w:t>Kuyini</w:t>
      </w:r>
      <w:proofErr w:type="spellEnd"/>
      <w:r>
        <w:rPr>
          <w:rFonts w:ascii="Arial" w:hAnsi="Arial" w:cs="Arial"/>
          <w:color w:val="222222"/>
          <w:sz w:val="20"/>
          <w:szCs w:val="20"/>
          <w:shd w:val="clear" w:color="auto" w:fill="FFFFFF"/>
        </w:rPr>
        <w:t>, A. B. (2017). Understanding and applying research paradigms in educational contexts. </w:t>
      </w:r>
      <w:r>
        <w:rPr>
          <w:rFonts w:ascii="Arial" w:hAnsi="Arial" w:cs="Arial"/>
          <w:i/>
          <w:iCs/>
          <w:color w:val="222222"/>
          <w:sz w:val="20"/>
          <w:szCs w:val="20"/>
          <w:shd w:val="clear" w:color="auto" w:fill="FFFFFF"/>
        </w:rPr>
        <w:t>International Journal of higher education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w:t>
      </w:r>
      <w:r>
        <w:rPr>
          <w:rFonts w:ascii="Arial" w:hAnsi="Arial" w:cs="Arial"/>
          <w:color w:val="222222"/>
          <w:sz w:val="20"/>
          <w:szCs w:val="20"/>
          <w:shd w:val="clear" w:color="auto" w:fill="FFFFFF"/>
        </w:rPr>
        <w:t>(5), 26-41.</w:t>
      </w:r>
    </w:p>
    <w:p w14:paraId="268215A3" w14:textId="77777777" w:rsidR="00F2047A" w:rsidRDefault="00F2047A" w:rsidP="00781BD0">
      <w:pPr>
        <w:spacing w:line="480" w:lineRule="auto"/>
        <w:ind w:left="200" w:hangingChars="100" w:hanging="200"/>
        <w:rPr>
          <w:rFonts w:ascii="Arial" w:hAnsi="Arial" w:cs="Arial"/>
          <w:color w:val="222222"/>
          <w:sz w:val="20"/>
          <w:szCs w:val="20"/>
          <w:shd w:val="clear" w:color="auto" w:fill="FFFFFF"/>
        </w:rPr>
      </w:pPr>
      <w:r>
        <w:rPr>
          <w:rFonts w:ascii="Arial" w:hAnsi="Arial" w:cs="Arial"/>
          <w:color w:val="222222"/>
          <w:sz w:val="20"/>
          <w:szCs w:val="20"/>
          <w:shd w:val="clear" w:color="auto" w:fill="FFFFFF"/>
        </w:rPr>
        <w:t>Kankam, P. K. (2019). The use of paradigms in information research. </w:t>
      </w:r>
      <w:r>
        <w:rPr>
          <w:rFonts w:ascii="Arial" w:hAnsi="Arial" w:cs="Arial"/>
          <w:i/>
          <w:iCs/>
          <w:color w:val="222222"/>
          <w:sz w:val="20"/>
          <w:szCs w:val="20"/>
          <w:shd w:val="clear" w:color="auto" w:fill="FFFFFF"/>
        </w:rPr>
        <w:t>Library &amp; Information Science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41</w:t>
      </w:r>
      <w:r>
        <w:rPr>
          <w:rFonts w:ascii="Arial" w:hAnsi="Arial" w:cs="Arial"/>
          <w:color w:val="222222"/>
          <w:sz w:val="20"/>
          <w:szCs w:val="20"/>
          <w:shd w:val="clear" w:color="auto" w:fill="FFFFFF"/>
        </w:rPr>
        <w:t>(2), 85-92.</w:t>
      </w:r>
    </w:p>
    <w:p w14:paraId="6784D94A" w14:textId="77777777" w:rsidR="00622F3D" w:rsidRDefault="00622F3D" w:rsidP="00781BD0">
      <w:pPr>
        <w:spacing w:line="480" w:lineRule="auto"/>
        <w:ind w:left="200" w:hangingChars="100" w:hanging="200"/>
        <w:rPr>
          <w:rFonts w:ascii="Arial" w:hAnsi="Arial" w:cs="Arial"/>
          <w:color w:val="222222"/>
          <w:sz w:val="20"/>
          <w:szCs w:val="20"/>
          <w:shd w:val="clear" w:color="auto" w:fill="FFFFFF"/>
        </w:rPr>
      </w:pPr>
      <w:r>
        <w:rPr>
          <w:rFonts w:ascii="Arial" w:hAnsi="Arial" w:cs="Arial"/>
          <w:color w:val="222222"/>
          <w:sz w:val="20"/>
          <w:szCs w:val="20"/>
          <w:shd w:val="clear" w:color="auto" w:fill="FFFFFF"/>
        </w:rPr>
        <w:t>Littlejohn, S. W., &amp; Foss, K. A. (Eds.). (2009). </w:t>
      </w:r>
      <w:r>
        <w:rPr>
          <w:rFonts w:ascii="Arial" w:hAnsi="Arial" w:cs="Arial"/>
          <w:i/>
          <w:iCs/>
          <w:color w:val="222222"/>
          <w:sz w:val="20"/>
          <w:szCs w:val="20"/>
          <w:shd w:val="clear" w:color="auto" w:fill="FFFFFF"/>
        </w:rPr>
        <w:t>Encyclopedia of communication theory</w:t>
      </w:r>
      <w:r>
        <w:rPr>
          <w:rFonts w:ascii="Arial" w:hAnsi="Arial" w:cs="Arial"/>
          <w:color w:val="222222"/>
          <w:sz w:val="20"/>
          <w:szCs w:val="20"/>
          <w:shd w:val="clear" w:color="auto" w:fill="FFFFFF"/>
        </w:rPr>
        <w:t> (Vol. 1). Sage.</w:t>
      </w:r>
    </w:p>
    <w:p w14:paraId="6E90EC3C" w14:textId="77777777" w:rsidR="00291466" w:rsidRDefault="00291466" w:rsidP="00781BD0">
      <w:pPr>
        <w:spacing w:line="480" w:lineRule="auto"/>
        <w:ind w:left="200" w:hangingChars="100" w:hanging="200"/>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Myers, M. D. (2019). </w:t>
      </w:r>
      <w:r w:rsidRPr="00291466">
        <w:rPr>
          <w:rFonts w:ascii="Arial" w:hAnsi="Arial" w:cs="Arial"/>
          <w:i/>
          <w:iCs/>
          <w:color w:val="222222"/>
          <w:sz w:val="20"/>
          <w:szCs w:val="20"/>
          <w:shd w:val="clear" w:color="auto" w:fill="FFFFFF"/>
        </w:rPr>
        <w:t>Qualitative research in business and management</w:t>
      </w:r>
      <w:r>
        <w:rPr>
          <w:rFonts w:ascii="Arial" w:hAnsi="Arial" w:cs="Arial"/>
          <w:color w:val="222222"/>
          <w:sz w:val="20"/>
          <w:szCs w:val="20"/>
          <w:shd w:val="clear" w:color="auto" w:fill="FFFFFF"/>
        </w:rPr>
        <w:t>.</w:t>
      </w:r>
      <w:r>
        <w:rPr>
          <w:rFonts w:ascii="Arial" w:hAnsi="Arial" w:cs="Arial" w:hint="eastAsia"/>
          <w:color w:val="222222"/>
          <w:sz w:val="20"/>
          <w:szCs w:val="20"/>
          <w:shd w:val="clear" w:color="auto" w:fill="FFFFFF"/>
        </w:rPr>
        <w:t xml:space="preserve"> SAGE Publications.</w:t>
      </w:r>
    </w:p>
    <w:p w14:paraId="48C39968" w14:textId="77777777" w:rsidR="009C0569" w:rsidRDefault="009C0569" w:rsidP="00781BD0">
      <w:pPr>
        <w:spacing w:line="480" w:lineRule="auto"/>
        <w:ind w:left="200" w:hangingChars="100" w:hanging="200"/>
        <w:rPr>
          <w:rFonts w:ascii="Arial" w:hAnsi="Arial" w:cs="Arial"/>
          <w:color w:val="222222"/>
          <w:sz w:val="20"/>
          <w:szCs w:val="20"/>
          <w:shd w:val="clear" w:color="auto" w:fill="FFFFFF"/>
        </w:rPr>
      </w:pPr>
      <w:bookmarkStart w:id="30" w:name="_Hlk163854158"/>
      <w:r>
        <w:rPr>
          <w:rFonts w:ascii="Arial" w:hAnsi="Arial" w:cs="Arial"/>
          <w:color w:val="222222"/>
          <w:sz w:val="20"/>
          <w:szCs w:val="20"/>
          <w:shd w:val="clear" w:color="auto" w:fill="FFFFFF"/>
        </w:rPr>
        <w:t>McChesney, K., &amp; Aldridge</w:t>
      </w:r>
      <w:bookmarkEnd w:id="30"/>
      <w:r>
        <w:rPr>
          <w:rFonts w:ascii="Arial" w:hAnsi="Arial" w:cs="Arial"/>
          <w:color w:val="222222"/>
          <w:sz w:val="20"/>
          <w:szCs w:val="20"/>
          <w:shd w:val="clear" w:color="auto" w:fill="FFFFFF"/>
        </w:rPr>
        <w:t>, J. (2019). Weaving an interpretivist stance throughout mixed methods research. </w:t>
      </w:r>
      <w:r>
        <w:rPr>
          <w:rFonts w:ascii="Arial" w:hAnsi="Arial" w:cs="Arial"/>
          <w:i/>
          <w:iCs/>
          <w:color w:val="222222"/>
          <w:sz w:val="20"/>
          <w:szCs w:val="20"/>
          <w:shd w:val="clear" w:color="auto" w:fill="FFFFFF"/>
        </w:rPr>
        <w:t>International journal of research &amp; method in education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42</w:t>
      </w:r>
      <w:r>
        <w:rPr>
          <w:rFonts w:ascii="Arial" w:hAnsi="Arial" w:cs="Arial"/>
          <w:color w:val="222222"/>
          <w:sz w:val="20"/>
          <w:szCs w:val="20"/>
          <w:shd w:val="clear" w:color="auto" w:fill="FFFFFF"/>
        </w:rPr>
        <w:t>(3), 225-238.</w:t>
      </w:r>
    </w:p>
    <w:p w14:paraId="12E0FBEF" w14:textId="77777777" w:rsidR="00326AC7" w:rsidRDefault="00326AC7" w:rsidP="00781BD0">
      <w:pPr>
        <w:spacing w:line="480" w:lineRule="auto"/>
        <w:ind w:left="200" w:hangingChars="100" w:hanging="200"/>
        <w:rPr>
          <w:rFonts w:ascii="Arial" w:hAnsi="Arial" w:cs="Arial"/>
          <w:color w:val="222222"/>
          <w:sz w:val="20"/>
          <w:szCs w:val="20"/>
          <w:shd w:val="clear" w:color="auto" w:fill="FFFFFF"/>
        </w:rPr>
      </w:pPr>
      <w:bookmarkStart w:id="31" w:name="OLE_LINK5"/>
      <w:r>
        <w:rPr>
          <w:rFonts w:ascii="Arial" w:hAnsi="Arial" w:cs="Arial"/>
          <w:color w:val="222222"/>
          <w:sz w:val="20"/>
          <w:szCs w:val="20"/>
          <w:shd w:val="clear" w:color="auto" w:fill="FFFFFF"/>
        </w:rPr>
        <w:lastRenderedPageBreak/>
        <w:t>Phothongsunan</w:t>
      </w:r>
      <w:bookmarkEnd w:id="31"/>
      <w:r>
        <w:rPr>
          <w:rFonts w:ascii="Arial" w:hAnsi="Arial" w:cs="Arial"/>
          <w:color w:val="222222"/>
          <w:sz w:val="20"/>
          <w:szCs w:val="20"/>
          <w:shd w:val="clear" w:color="auto" w:fill="FFFFFF"/>
        </w:rPr>
        <w:t>, S. (2010). Interpretive paradigm in educational research.</w:t>
      </w:r>
    </w:p>
    <w:p w14:paraId="5C2DA86F" w14:textId="77777777" w:rsidR="00BE5D20" w:rsidRDefault="00BE5D20" w:rsidP="00781BD0">
      <w:pPr>
        <w:spacing w:line="480" w:lineRule="auto"/>
        <w:ind w:left="200" w:hangingChars="100" w:hanging="200"/>
        <w:rPr>
          <w:rFonts w:ascii="Arial" w:hAnsi="Arial" w:cs="Arial"/>
          <w:color w:val="222222"/>
          <w:sz w:val="20"/>
          <w:szCs w:val="20"/>
          <w:shd w:val="clear" w:color="auto" w:fill="FFFFFF"/>
        </w:rPr>
      </w:pPr>
      <w:r>
        <w:rPr>
          <w:rFonts w:ascii="Arial" w:hAnsi="Arial" w:cs="Arial"/>
          <w:color w:val="222222"/>
          <w:sz w:val="20"/>
          <w:szCs w:val="20"/>
          <w:shd w:val="clear" w:color="auto" w:fill="FFFFFF"/>
        </w:rPr>
        <w:t>Pope, R. L., Reynolds, A. L., &amp; Mueller, J. A. (2019). </w:t>
      </w:r>
      <w:r>
        <w:rPr>
          <w:rFonts w:ascii="Arial" w:hAnsi="Arial" w:cs="Arial"/>
          <w:i/>
          <w:iCs/>
          <w:color w:val="222222"/>
          <w:sz w:val="20"/>
          <w:szCs w:val="20"/>
          <w:shd w:val="clear" w:color="auto" w:fill="FFFFFF"/>
        </w:rPr>
        <w:t>Multicultural competence in student affairs: Advancing social justice and inclusion</w:t>
      </w:r>
      <w:r>
        <w:rPr>
          <w:rFonts w:ascii="Arial" w:hAnsi="Arial" w:cs="Arial"/>
          <w:color w:val="222222"/>
          <w:sz w:val="20"/>
          <w:szCs w:val="20"/>
          <w:shd w:val="clear" w:color="auto" w:fill="FFFFFF"/>
        </w:rPr>
        <w:t>. John Wiley &amp; Sons.</w:t>
      </w:r>
    </w:p>
    <w:p w14:paraId="5EA39565" w14:textId="77777777" w:rsidR="00AC5251" w:rsidRDefault="00AC5251" w:rsidP="00781BD0">
      <w:pPr>
        <w:spacing w:line="480" w:lineRule="auto"/>
        <w:ind w:left="200" w:hangingChars="100" w:hanging="200"/>
        <w:rPr>
          <w:rFonts w:ascii="Arial" w:hAnsi="Arial" w:cs="Arial"/>
          <w:color w:val="222222"/>
          <w:sz w:val="20"/>
          <w:szCs w:val="20"/>
          <w:shd w:val="clear" w:color="auto" w:fill="FFFFFF"/>
        </w:rPr>
      </w:pPr>
      <w:r>
        <w:rPr>
          <w:rFonts w:ascii="Arial" w:hAnsi="Arial" w:cs="Arial"/>
          <w:color w:val="222222"/>
          <w:sz w:val="20"/>
          <w:szCs w:val="20"/>
          <w:shd w:val="clear" w:color="auto" w:fill="FFFFFF"/>
        </w:rPr>
        <w:t>Ryan, G. (2018). Introduction to positivism, interpretivism and critical theory. </w:t>
      </w:r>
      <w:r>
        <w:rPr>
          <w:rFonts w:ascii="Arial" w:hAnsi="Arial" w:cs="Arial"/>
          <w:i/>
          <w:iCs/>
          <w:color w:val="222222"/>
          <w:sz w:val="20"/>
          <w:szCs w:val="20"/>
          <w:shd w:val="clear" w:color="auto" w:fill="FFFFFF"/>
        </w:rPr>
        <w:t>Nurse researcher</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25</w:t>
      </w:r>
      <w:r>
        <w:rPr>
          <w:rFonts w:ascii="Arial" w:hAnsi="Arial" w:cs="Arial"/>
          <w:color w:val="222222"/>
          <w:sz w:val="20"/>
          <w:szCs w:val="20"/>
          <w:shd w:val="clear" w:color="auto" w:fill="FFFFFF"/>
        </w:rPr>
        <w:t>(4), 41-49.</w:t>
      </w:r>
    </w:p>
    <w:p w14:paraId="44A7332F" w14:textId="77777777" w:rsidR="00AC5251" w:rsidRDefault="00AC5251" w:rsidP="00781BD0">
      <w:pPr>
        <w:spacing w:line="480" w:lineRule="auto"/>
        <w:ind w:left="200" w:hangingChars="100" w:hanging="200"/>
        <w:rPr>
          <w:rFonts w:ascii="Arial" w:hAnsi="Arial" w:cs="Arial"/>
          <w:color w:val="222222"/>
          <w:sz w:val="20"/>
          <w:szCs w:val="20"/>
          <w:shd w:val="clear" w:color="auto" w:fill="FFFFFF"/>
        </w:rPr>
      </w:pPr>
      <w:r>
        <w:rPr>
          <w:rFonts w:ascii="Arial" w:hAnsi="Arial" w:cs="Arial"/>
          <w:color w:val="222222"/>
          <w:sz w:val="20"/>
          <w:szCs w:val="20"/>
          <w:shd w:val="clear" w:color="auto" w:fill="FFFFFF"/>
        </w:rPr>
        <w:t>Schwandt, T. A. (1994). Constructivist, interpretivist approaches to human inquiry. </w:t>
      </w:r>
      <w:r>
        <w:rPr>
          <w:rFonts w:ascii="Arial" w:hAnsi="Arial" w:cs="Arial"/>
          <w:i/>
          <w:iCs/>
          <w:color w:val="222222"/>
          <w:sz w:val="20"/>
          <w:szCs w:val="20"/>
          <w:shd w:val="clear" w:color="auto" w:fill="FFFFFF"/>
        </w:rPr>
        <w:t>Handbook of qualitative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w:t>
      </w:r>
      <w:r>
        <w:rPr>
          <w:rFonts w:ascii="Arial" w:hAnsi="Arial" w:cs="Arial"/>
          <w:color w:val="222222"/>
          <w:sz w:val="20"/>
          <w:szCs w:val="20"/>
          <w:shd w:val="clear" w:color="auto" w:fill="FFFFFF"/>
        </w:rPr>
        <w:t>(1994), 118-137.</w:t>
      </w:r>
    </w:p>
    <w:p w14:paraId="5D6376B4" w14:textId="77777777" w:rsidR="00925CC0" w:rsidRDefault="00925CC0" w:rsidP="00781BD0">
      <w:pPr>
        <w:spacing w:line="480" w:lineRule="auto"/>
        <w:ind w:left="200" w:hangingChars="100" w:hanging="200"/>
        <w:rPr>
          <w:rFonts w:ascii="Arial" w:hAnsi="Arial" w:cs="Arial"/>
          <w:color w:val="222222"/>
          <w:sz w:val="20"/>
          <w:szCs w:val="20"/>
          <w:shd w:val="clear" w:color="auto" w:fill="FFFFFF"/>
        </w:rPr>
      </w:pPr>
      <w:r>
        <w:rPr>
          <w:rFonts w:ascii="Arial" w:hAnsi="Arial" w:cs="Arial"/>
          <w:color w:val="222222"/>
          <w:sz w:val="20"/>
          <w:szCs w:val="20"/>
          <w:shd w:val="clear" w:color="auto" w:fill="FFFFFF"/>
        </w:rPr>
        <w:t>Somekh, B. (2005). </w:t>
      </w:r>
      <w:r>
        <w:rPr>
          <w:rFonts w:ascii="Arial" w:hAnsi="Arial" w:cs="Arial"/>
          <w:i/>
          <w:iCs/>
          <w:color w:val="222222"/>
          <w:sz w:val="20"/>
          <w:szCs w:val="20"/>
          <w:shd w:val="clear" w:color="auto" w:fill="FFFFFF"/>
        </w:rPr>
        <w:t>Action research</w:t>
      </w:r>
      <w:r>
        <w:rPr>
          <w:rFonts w:ascii="Arial" w:hAnsi="Arial" w:cs="Arial"/>
          <w:color w:val="222222"/>
          <w:sz w:val="20"/>
          <w:szCs w:val="20"/>
          <w:shd w:val="clear" w:color="auto" w:fill="FFFFFF"/>
        </w:rPr>
        <w:t>. McGraw-Hill Education (UK).</w:t>
      </w:r>
    </w:p>
    <w:p w14:paraId="4BCDAF0E" w14:textId="77777777" w:rsidR="009150E1" w:rsidRDefault="009150E1" w:rsidP="00781BD0">
      <w:pPr>
        <w:spacing w:line="480" w:lineRule="auto"/>
        <w:ind w:left="200" w:hangingChars="100" w:hanging="200"/>
        <w:rPr>
          <w:rFonts w:ascii="Arial" w:hAnsi="Arial" w:cs="Arial"/>
          <w:color w:val="222222"/>
          <w:sz w:val="20"/>
          <w:szCs w:val="20"/>
          <w:shd w:val="clear" w:color="auto" w:fill="FFFFFF"/>
        </w:rPr>
      </w:pPr>
      <w:r>
        <w:rPr>
          <w:rFonts w:ascii="Arial" w:hAnsi="Arial" w:cs="Arial"/>
          <w:color w:val="222222"/>
          <w:sz w:val="20"/>
          <w:szCs w:val="20"/>
          <w:shd w:val="clear" w:color="auto" w:fill="FFFFFF"/>
        </w:rPr>
        <w:t>Spencer, R., Pryce, J. M., &amp; Walsh, J. (2014). Philosophical approaches to qualitative research. </w:t>
      </w:r>
      <w:r>
        <w:rPr>
          <w:rFonts w:ascii="Arial" w:hAnsi="Arial" w:cs="Arial"/>
          <w:i/>
          <w:iCs/>
          <w:color w:val="222222"/>
          <w:sz w:val="20"/>
          <w:szCs w:val="20"/>
          <w:shd w:val="clear" w:color="auto" w:fill="FFFFFF"/>
        </w:rPr>
        <w:t>The Oxford handbook of qualitative research</w:t>
      </w:r>
      <w:r>
        <w:rPr>
          <w:rFonts w:ascii="Arial" w:hAnsi="Arial" w:cs="Arial"/>
          <w:color w:val="222222"/>
          <w:sz w:val="20"/>
          <w:szCs w:val="20"/>
          <w:shd w:val="clear" w:color="auto" w:fill="FFFFFF"/>
        </w:rPr>
        <w:t>, 81-98.</w:t>
      </w:r>
    </w:p>
    <w:p w14:paraId="2CC199DB" w14:textId="77777777" w:rsidR="004F2BDA" w:rsidRDefault="004F2BDA" w:rsidP="00781BD0">
      <w:pPr>
        <w:spacing w:line="480" w:lineRule="auto"/>
        <w:ind w:left="200" w:hangingChars="100" w:hanging="200"/>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Sławecki</w:t>
      </w:r>
      <w:proofErr w:type="spellEnd"/>
      <w:r>
        <w:rPr>
          <w:rFonts w:ascii="Arial" w:hAnsi="Arial" w:cs="Arial"/>
          <w:color w:val="222222"/>
          <w:sz w:val="20"/>
          <w:szCs w:val="20"/>
          <w:shd w:val="clear" w:color="auto" w:fill="FFFFFF"/>
        </w:rPr>
        <w:t>, B. (2018). Paradigms in qualitative research. </w:t>
      </w:r>
      <w:r>
        <w:rPr>
          <w:rFonts w:ascii="Arial" w:hAnsi="Arial" w:cs="Arial"/>
          <w:i/>
          <w:iCs/>
          <w:color w:val="222222"/>
          <w:sz w:val="20"/>
          <w:szCs w:val="20"/>
          <w:shd w:val="clear" w:color="auto" w:fill="FFFFFF"/>
        </w:rPr>
        <w:t>Qualitative Methodologies in Organization Studies: Volume I: Theories and New Approaches</w:t>
      </w:r>
      <w:r>
        <w:rPr>
          <w:rFonts w:ascii="Arial" w:hAnsi="Arial" w:cs="Arial"/>
          <w:color w:val="222222"/>
          <w:sz w:val="20"/>
          <w:szCs w:val="20"/>
          <w:shd w:val="clear" w:color="auto" w:fill="FFFFFF"/>
        </w:rPr>
        <w:t>, 7-26.</w:t>
      </w:r>
    </w:p>
    <w:p w14:paraId="1A38445F" w14:textId="77777777" w:rsidR="00C56CA0" w:rsidRDefault="00C56CA0" w:rsidP="00781BD0">
      <w:pPr>
        <w:spacing w:line="480" w:lineRule="auto"/>
        <w:ind w:left="200" w:hangingChars="100" w:hanging="200"/>
        <w:rPr>
          <w:rFonts w:ascii="Arial" w:hAnsi="Arial" w:cs="Arial"/>
          <w:color w:val="222222"/>
          <w:sz w:val="20"/>
          <w:szCs w:val="20"/>
          <w:shd w:val="clear" w:color="auto" w:fill="FFFFFF"/>
        </w:rPr>
      </w:pPr>
      <w:r>
        <w:rPr>
          <w:rFonts w:ascii="Arial" w:hAnsi="Arial" w:cs="Arial"/>
          <w:color w:val="222222"/>
          <w:sz w:val="20"/>
          <w:szCs w:val="20"/>
          <w:shd w:val="clear" w:color="auto" w:fill="FFFFFF"/>
        </w:rPr>
        <w:t>Snyder, H. (2019). Literature review as a research methodology: An overview and guidelines. </w:t>
      </w:r>
      <w:r>
        <w:rPr>
          <w:rFonts w:ascii="Arial" w:hAnsi="Arial" w:cs="Arial"/>
          <w:i/>
          <w:iCs/>
          <w:color w:val="222222"/>
          <w:sz w:val="20"/>
          <w:szCs w:val="20"/>
          <w:shd w:val="clear" w:color="auto" w:fill="FFFFFF"/>
        </w:rPr>
        <w:t>Journal of business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104</w:t>
      </w:r>
      <w:r>
        <w:rPr>
          <w:rFonts w:ascii="Arial" w:hAnsi="Arial" w:cs="Arial"/>
          <w:color w:val="222222"/>
          <w:sz w:val="20"/>
          <w:szCs w:val="20"/>
          <w:shd w:val="clear" w:color="auto" w:fill="FFFFFF"/>
        </w:rPr>
        <w:t>, 333-339.</w:t>
      </w:r>
    </w:p>
    <w:p w14:paraId="7BA3B3DE" w14:textId="77777777" w:rsidR="00B87B1B" w:rsidRDefault="00B87B1B" w:rsidP="00781BD0">
      <w:pPr>
        <w:spacing w:line="480" w:lineRule="auto"/>
        <w:ind w:left="200" w:hangingChars="100" w:hanging="200"/>
        <w:rPr>
          <w:rFonts w:ascii="Arial" w:hAnsi="Arial" w:cs="Arial"/>
          <w:color w:val="222222"/>
          <w:sz w:val="20"/>
          <w:szCs w:val="20"/>
          <w:shd w:val="clear" w:color="auto" w:fill="FFFFFF"/>
        </w:rPr>
      </w:pPr>
      <w:r>
        <w:rPr>
          <w:rFonts w:ascii="Arial" w:hAnsi="Arial" w:cs="Arial"/>
          <w:color w:val="222222"/>
          <w:sz w:val="20"/>
          <w:szCs w:val="20"/>
          <w:shd w:val="clear" w:color="auto" w:fill="FFFFFF"/>
        </w:rPr>
        <w:t>Saban, A. (2021). Curriculum Development through Action Research: A Model Proposal for Practitioners. </w:t>
      </w:r>
      <w:proofErr w:type="spellStart"/>
      <w:r>
        <w:rPr>
          <w:rFonts w:ascii="Arial" w:hAnsi="Arial" w:cs="Arial"/>
          <w:i/>
          <w:iCs/>
          <w:color w:val="222222"/>
          <w:sz w:val="20"/>
          <w:szCs w:val="20"/>
          <w:shd w:val="clear" w:color="auto" w:fill="FFFFFF"/>
        </w:rPr>
        <w:t>Pegem</w:t>
      </w:r>
      <w:proofErr w:type="spellEnd"/>
      <w:r>
        <w:rPr>
          <w:rFonts w:ascii="Arial" w:hAnsi="Arial" w:cs="Arial"/>
          <w:i/>
          <w:iCs/>
          <w:color w:val="222222"/>
          <w:sz w:val="20"/>
          <w:szCs w:val="20"/>
          <w:shd w:val="clear" w:color="auto" w:fill="FFFFFF"/>
        </w:rPr>
        <w:t xml:space="preserve"> Journal of Education and Instruction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11</w:t>
      </w:r>
      <w:r>
        <w:rPr>
          <w:rFonts w:ascii="Arial" w:hAnsi="Arial" w:cs="Arial"/>
          <w:color w:val="222222"/>
          <w:sz w:val="20"/>
          <w:szCs w:val="20"/>
          <w:shd w:val="clear" w:color="auto" w:fill="FFFFFF"/>
        </w:rPr>
        <w:t>(1), 299-354.</w:t>
      </w:r>
    </w:p>
    <w:p w14:paraId="5238572A" w14:textId="77777777" w:rsidR="00512DD6" w:rsidRDefault="00512DD6" w:rsidP="00781BD0">
      <w:pPr>
        <w:spacing w:line="480" w:lineRule="auto"/>
        <w:ind w:left="200" w:hangingChars="100" w:hanging="200"/>
        <w:rPr>
          <w:rFonts w:ascii="Arial" w:hAnsi="Arial" w:cs="Arial"/>
          <w:color w:val="222222"/>
          <w:sz w:val="20"/>
          <w:szCs w:val="20"/>
          <w:shd w:val="clear" w:color="auto" w:fill="FFFFFF"/>
        </w:rPr>
      </w:pPr>
      <w:r>
        <w:rPr>
          <w:rFonts w:ascii="Arial" w:hAnsi="Arial" w:cs="Arial"/>
          <w:color w:val="222222"/>
          <w:sz w:val="20"/>
          <w:szCs w:val="20"/>
          <w:shd w:val="clear" w:color="auto" w:fill="FFFFFF"/>
        </w:rPr>
        <w:t>Trowler, V. (2010). Student engagement literature review. </w:t>
      </w:r>
      <w:r>
        <w:rPr>
          <w:rFonts w:ascii="Arial" w:hAnsi="Arial" w:cs="Arial"/>
          <w:i/>
          <w:iCs/>
          <w:color w:val="222222"/>
          <w:sz w:val="20"/>
          <w:szCs w:val="20"/>
          <w:shd w:val="clear" w:color="auto" w:fill="FFFFFF"/>
        </w:rPr>
        <w:t>The higher education academy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11</w:t>
      </w:r>
      <w:r>
        <w:rPr>
          <w:rFonts w:ascii="Arial" w:hAnsi="Arial" w:cs="Arial"/>
          <w:color w:val="222222"/>
          <w:sz w:val="20"/>
          <w:szCs w:val="20"/>
          <w:shd w:val="clear" w:color="auto" w:fill="FFFFFF"/>
        </w:rPr>
        <w:t>(1), 1-15.</w:t>
      </w:r>
    </w:p>
    <w:p w14:paraId="5674C87D" w14:textId="77777777" w:rsidR="00326AC7" w:rsidRDefault="00326AC7" w:rsidP="00781BD0">
      <w:pPr>
        <w:spacing w:line="480" w:lineRule="auto"/>
        <w:ind w:left="200" w:hangingChars="100" w:hanging="200"/>
        <w:rPr>
          <w:rFonts w:ascii="Arial" w:hAnsi="Arial" w:cs="Arial"/>
          <w:color w:val="222222"/>
          <w:sz w:val="20"/>
          <w:szCs w:val="20"/>
          <w:shd w:val="clear" w:color="auto" w:fill="FFFFFF"/>
        </w:rPr>
      </w:pPr>
      <w:r>
        <w:rPr>
          <w:rFonts w:ascii="Arial" w:hAnsi="Arial" w:cs="Arial"/>
          <w:color w:val="222222"/>
          <w:sz w:val="20"/>
          <w:szCs w:val="20"/>
          <w:shd w:val="clear" w:color="auto" w:fill="FFFFFF"/>
        </w:rPr>
        <w:t>Tomkins, L., &amp; Eatough, V. (2018). Hermeneutics: interpretation, understanding and sense-making. </w:t>
      </w:r>
      <w:r>
        <w:rPr>
          <w:rFonts w:ascii="Arial" w:hAnsi="Arial" w:cs="Arial"/>
          <w:i/>
          <w:iCs/>
          <w:color w:val="222222"/>
          <w:sz w:val="20"/>
          <w:szCs w:val="20"/>
          <w:shd w:val="clear" w:color="auto" w:fill="FFFFFF"/>
        </w:rPr>
        <w:t>Cassell, Catherine; Cunliffe, Ann L. and Grandy, Gina eds. SAGE Handbook of Qualitative Business and Management Research Methods. Sage</w:t>
      </w:r>
      <w:r>
        <w:rPr>
          <w:rFonts w:ascii="Arial" w:hAnsi="Arial" w:cs="Arial"/>
          <w:color w:val="222222"/>
          <w:sz w:val="20"/>
          <w:szCs w:val="20"/>
          <w:shd w:val="clear" w:color="auto" w:fill="FFFFFF"/>
        </w:rPr>
        <w:t>, 185-200.</w:t>
      </w:r>
    </w:p>
    <w:p w14:paraId="593C4245" w14:textId="77777777" w:rsidR="00024AA8" w:rsidRDefault="00024AA8" w:rsidP="00781BD0">
      <w:pPr>
        <w:spacing w:line="480" w:lineRule="auto"/>
        <w:ind w:left="200" w:hangingChars="100" w:hanging="200"/>
        <w:rPr>
          <w:rFonts w:ascii="Arial" w:hAnsi="Arial" w:cs="Arial"/>
          <w:color w:val="222222"/>
          <w:sz w:val="20"/>
          <w:szCs w:val="20"/>
          <w:shd w:val="clear" w:color="auto" w:fill="FFFFFF"/>
        </w:rPr>
      </w:pPr>
      <w:r>
        <w:rPr>
          <w:rFonts w:ascii="Arial" w:hAnsi="Arial" w:cs="Arial"/>
          <w:color w:val="222222"/>
          <w:sz w:val="20"/>
          <w:szCs w:val="20"/>
          <w:shd w:val="clear" w:color="auto" w:fill="FFFFFF"/>
        </w:rPr>
        <w:t>Willis, J. (2007). </w:t>
      </w:r>
      <w:r>
        <w:rPr>
          <w:rFonts w:ascii="Arial" w:hAnsi="Arial" w:cs="Arial"/>
          <w:i/>
          <w:iCs/>
          <w:color w:val="222222"/>
          <w:sz w:val="20"/>
          <w:szCs w:val="20"/>
          <w:shd w:val="clear" w:color="auto" w:fill="FFFFFF"/>
        </w:rPr>
        <w:t>Foundations of qualitative research: Interpretive and critical approaches</w:t>
      </w:r>
      <w:r>
        <w:rPr>
          <w:rFonts w:ascii="Arial" w:hAnsi="Arial" w:cs="Arial"/>
          <w:color w:val="222222"/>
          <w:sz w:val="20"/>
          <w:szCs w:val="20"/>
          <w:shd w:val="clear" w:color="auto" w:fill="FFFFFF"/>
        </w:rPr>
        <w:t>. sage.</w:t>
      </w:r>
    </w:p>
    <w:p w14:paraId="77C72941" w14:textId="77777777" w:rsidR="00BE5D20" w:rsidRPr="00BE5D20" w:rsidRDefault="00BE5D20" w:rsidP="00781BD0">
      <w:pPr>
        <w:spacing w:line="480" w:lineRule="auto"/>
        <w:ind w:left="241" w:hangingChars="100" w:hanging="241"/>
        <w:rPr>
          <w:rFonts w:ascii="Times New Roman" w:hAnsi="Times New Roman"/>
          <w:b/>
          <w:bCs/>
          <w:sz w:val="24"/>
          <w:szCs w:val="24"/>
        </w:rPr>
      </w:pPr>
    </w:p>
    <w:sectPr w:rsidR="00BE5D20" w:rsidRPr="00BE5D20" w:rsidSect="000D422E">
      <w:pgSz w:w="11906" w:h="16838"/>
      <w:pgMar w:top="1440" w:right="1800" w:bottom="1440" w:left="1800" w:header="851" w:footer="992" w:gutter="0"/>
      <w:cols w:space="425"/>
      <w:docGrid w:type="lines" w:linePitch="31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Ghsoon Reda" w:date="2024-04-14T23:24:00Z" w:initials="GR">
    <w:p w14:paraId="5D2D0D96" w14:textId="77777777" w:rsidR="00AF5F5A" w:rsidRDefault="00AF5F5A" w:rsidP="00AF5F5A">
      <w:pPr>
        <w:pStyle w:val="CommentText"/>
      </w:pPr>
      <w:r>
        <w:rPr>
          <w:rStyle w:val="CommentReference"/>
        </w:rPr>
        <w:annotationRef/>
      </w:r>
      <w:r>
        <w:t xml:space="preserve">This is not included in the list of references. </w:t>
      </w:r>
    </w:p>
  </w:comment>
  <w:comment w:id="1" w:author="Dr Caroline Lohmann-Hancock (Associate Professor)" w:date="2024-04-15T09:16:00Z" w:initials="CL">
    <w:p w14:paraId="54FCBBF6" w14:textId="77777777" w:rsidR="00781BD0" w:rsidRDefault="00781BD0" w:rsidP="00781BD0">
      <w:pPr>
        <w:pStyle w:val="CommentText"/>
        <w:jc w:val="left"/>
      </w:pPr>
      <w:r>
        <w:rPr>
          <w:rStyle w:val="CommentReference"/>
        </w:rPr>
        <w:annotationRef/>
      </w:r>
      <w:r>
        <w:t xml:space="preserve">Emotive - avoid such terminology </w:t>
      </w:r>
    </w:p>
  </w:comment>
  <w:comment w:id="2" w:author="Dr Caroline Lohmann-Hancock (Associate Professor)" w:date="2024-04-15T09:17:00Z" w:initials="CL">
    <w:p w14:paraId="7CA88EB7" w14:textId="77777777" w:rsidR="00781BD0" w:rsidRDefault="00781BD0" w:rsidP="00781BD0">
      <w:pPr>
        <w:pStyle w:val="CommentText"/>
        <w:jc w:val="left"/>
      </w:pPr>
      <w:r>
        <w:rPr>
          <w:rStyle w:val="CommentReference"/>
        </w:rPr>
        <w:annotationRef/>
      </w:r>
      <w:r>
        <w:t xml:space="preserve">Sentence construction - reword </w:t>
      </w:r>
    </w:p>
  </w:comment>
  <w:comment w:id="3" w:author="Dr Caroline Lohmann-Hancock (Associate Professor)" w:date="2024-04-15T09:42:00Z" w:initials="CL">
    <w:p w14:paraId="73D4E5CA" w14:textId="77777777" w:rsidR="00FF0BC7" w:rsidRDefault="00FF0BC7" w:rsidP="00FF0BC7">
      <w:pPr>
        <w:pStyle w:val="CommentText"/>
        <w:jc w:val="left"/>
      </w:pPr>
      <w:r>
        <w:rPr>
          <w:rStyle w:val="CommentReference"/>
        </w:rPr>
        <w:annotationRef/>
      </w:r>
      <w:r>
        <w:t xml:space="preserve">Understand/embed </w:t>
      </w:r>
    </w:p>
  </w:comment>
  <w:comment w:id="4" w:author="Dr Caroline Lohmann-Hancock (Associate Professor)" w:date="2024-04-15T09:45:00Z" w:initials="CL">
    <w:p w14:paraId="4B72C4BA" w14:textId="77777777" w:rsidR="00846BD2" w:rsidRDefault="00846BD2" w:rsidP="00846BD2">
      <w:pPr>
        <w:pStyle w:val="CommentText"/>
        <w:jc w:val="left"/>
      </w:pPr>
      <w:r>
        <w:rPr>
          <w:rStyle w:val="CommentReference"/>
        </w:rPr>
        <w:annotationRef/>
      </w:r>
      <w:r>
        <w:t>Word choice</w:t>
      </w:r>
    </w:p>
  </w:comment>
  <w:comment w:id="5" w:author="Dr Caroline Lohmann-Hancock (Associate Professor)" w:date="2024-04-15T09:45:00Z" w:initials="CL">
    <w:p w14:paraId="16A1DCCC" w14:textId="77777777" w:rsidR="00846BD2" w:rsidRDefault="00846BD2" w:rsidP="00846BD2">
      <w:pPr>
        <w:pStyle w:val="CommentText"/>
        <w:jc w:val="left"/>
      </w:pPr>
      <w:r>
        <w:rPr>
          <w:rStyle w:val="CommentReference"/>
        </w:rPr>
        <w:annotationRef/>
      </w:r>
      <w:r>
        <w:t xml:space="preserve">Developed </w:t>
      </w:r>
    </w:p>
  </w:comment>
  <w:comment w:id="6" w:author="Dr Caroline Lohmann-Hancock (Associate Professor)" w:date="2024-04-15T09:45:00Z" w:initials="CL">
    <w:p w14:paraId="22731B1E" w14:textId="77777777" w:rsidR="00846BD2" w:rsidRDefault="00846BD2" w:rsidP="00846BD2">
      <w:pPr>
        <w:pStyle w:val="CommentText"/>
        <w:jc w:val="left"/>
      </w:pPr>
      <w:r>
        <w:rPr>
          <w:rStyle w:val="CommentReference"/>
        </w:rPr>
        <w:annotationRef/>
      </w:r>
      <w:r>
        <w:t>What are the critiques of this theory?</w:t>
      </w:r>
    </w:p>
  </w:comment>
  <w:comment w:id="7" w:author="Ghsoon Reda" w:date="2024-04-15T00:21:00Z" w:initials="GR">
    <w:p w14:paraId="246F0949" w14:textId="7A953BC7" w:rsidR="00082104" w:rsidRDefault="00082104" w:rsidP="003E4A7F">
      <w:pPr>
        <w:pStyle w:val="CommentText"/>
      </w:pPr>
      <w:r>
        <w:rPr>
          <w:rStyle w:val="CommentReference"/>
        </w:rPr>
        <w:annotationRef/>
      </w:r>
      <w:r>
        <w:t xml:space="preserve">To what level are you going to involve the students? What PTD model are you going to implement? </w:t>
      </w:r>
      <w:r w:rsidR="003E4A7F">
        <w:t xml:space="preserve"> These questions have been raised several times, but they remained unanswered. </w:t>
      </w:r>
      <w:r>
        <w:t xml:space="preserve"> </w:t>
      </w:r>
    </w:p>
    <w:p w14:paraId="52C40E89" w14:textId="77777777" w:rsidR="003E4A7F" w:rsidRDefault="003E4A7F" w:rsidP="003E4A7F">
      <w:pPr>
        <w:pStyle w:val="CommentText"/>
      </w:pPr>
    </w:p>
    <w:p w14:paraId="466E6F84" w14:textId="77777777" w:rsidR="003E4A7F" w:rsidRDefault="003E4A7F" w:rsidP="003E4A7F">
      <w:pPr>
        <w:pStyle w:val="CommentText"/>
      </w:pPr>
      <w:r>
        <w:t>You have been advised to place your study in Konings and McKenney’s (2017) model as it fits well with action re</w:t>
      </w:r>
      <w:r w:rsidR="00FA47E8">
        <w:t xml:space="preserve">search. </w:t>
      </w:r>
    </w:p>
  </w:comment>
  <w:comment w:id="8" w:author="Dr Caroline Lohmann-Hancock (Associate Professor)" w:date="2024-04-15T09:46:00Z" w:initials="CL">
    <w:p w14:paraId="061A5203" w14:textId="77777777" w:rsidR="00846BD2" w:rsidRDefault="00846BD2" w:rsidP="00846BD2">
      <w:pPr>
        <w:pStyle w:val="CommentText"/>
        <w:jc w:val="left"/>
      </w:pPr>
      <w:r>
        <w:rPr>
          <w:rStyle w:val="CommentReference"/>
        </w:rPr>
        <w:annotationRef/>
      </w:r>
      <w:r>
        <w:t xml:space="preserve">Agree </w:t>
      </w:r>
    </w:p>
  </w:comment>
  <w:comment w:id="9" w:author="Ghsoon Reda" w:date="2024-04-15T00:46:00Z" w:initials="GR">
    <w:p w14:paraId="15B8FB50" w14:textId="21CCC06F" w:rsidR="004A3A32" w:rsidRDefault="004A3A32">
      <w:pPr>
        <w:pStyle w:val="CommentText"/>
      </w:pPr>
      <w:r>
        <w:rPr>
          <w:rStyle w:val="CommentReference"/>
        </w:rPr>
        <w:annotationRef/>
      </w:r>
      <w:r w:rsidR="00EA223B">
        <w:t xml:space="preserve">This is not clear. </w:t>
      </w:r>
    </w:p>
  </w:comment>
  <w:comment w:id="10" w:author="Dr Caroline Lohmann-Hancock (Associate Professor)" w:date="2024-04-15T09:47:00Z" w:initials="CL">
    <w:p w14:paraId="1607170C" w14:textId="77777777" w:rsidR="006D4120" w:rsidRDefault="006D4120" w:rsidP="006D4120">
      <w:pPr>
        <w:pStyle w:val="CommentText"/>
        <w:jc w:val="left"/>
      </w:pPr>
      <w:r>
        <w:rPr>
          <w:rStyle w:val="CommentReference"/>
        </w:rPr>
        <w:annotationRef/>
      </w:r>
      <w:r>
        <w:t xml:space="preserve">Interpretivist paradigm </w:t>
      </w:r>
    </w:p>
  </w:comment>
  <w:comment w:id="11" w:author="Dr Caroline Lohmann-Hancock (Associate Professor)" w:date="2024-04-15T09:48:00Z" w:initials="CL">
    <w:p w14:paraId="28B88339" w14:textId="77777777" w:rsidR="006D4120" w:rsidRDefault="006D4120" w:rsidP="006D4120">
      <w:pPr>
        <w:pStyle w:val="CommentText"/>
        <w:jc w:val="left"/>
      </w:pPr>
      <w:r>
        <w:rPr>
          <w:rStyle w:val="CommentReference"/>
        </w:rPr>
        <w:annotationRef/>
      </w:r>
      <w:r>
        <w:t>What is the relevance to your work?</w:t>
      </w:r>
    </w:p>
  </w:comment>
  <w:comment w:id="12" w:author="Dr Caroline Lohmann-Hancock (Associate Professor)" w:date="2024-04-15T09:49:00Z" w:initials="CL">
    <w:p w14:paraId="2EDDF939" w14:textId="77777777" w:rsidR="006D4120" w:rsidRDefault="006D4120" w:rsidP="006D4120">
      <w:pPr>
        <w:pStyle w:val="CommentText"/>
        <w:jc w:val="left"/>
      </w:pPr>
      <w:r>
        <w:rPr>
          <w:rStyle w:val="CommentReference"/>
        </w:rPr>
        <w:annotationRef/>
      </w:r>
      <w:r>
        <w:t>Do all research ‘choose’ the research paradigm?</w:t>
      </w:r>
    </w:p>
    <w:p w14:paraId="2E8AF466" w14:textId="77777777" w:rsidR="006D4120" w:rsidRDefault="006D4120" w:rsidP="006D4120">
      <w:pPr>
        <w:pStyle w:val="CommentText"/>
        <w:jc w:val="left"/>
      </w:pPr>
      <w:r>
        <w:t>Or do they have a particular perspective of how they view the world?</w:t>
      </w:r>
    </w:p>
  </w:comment>
  <w:comment w:id="13" w:author="Dr Caroline Lohmann-Hancock (Associate Professor)" w:date="2024-04-15T09:49:00Z" w:initials="CL">
    <w:p w14:paraId="56AFAD22" w14:textId="77777777" w:rsidR="006D4120" w:rsidRDefault="006D4120" w:rsidP="006D4120">
      <w:pPr>
        <w:pStyle w:val="CommentText"/>
        <w:jc w:val="left"/>
      </w:pPr>
      <w:r>
        <w:rPr>
          <w:rStyle w:val="CommentReference"/>
        </w:rPr>
        <w:annotationRef/>
      </w:r>
      <w:r>
        <w:t>If you take this stance then it is likely to be a pragmatist research paradigm.</w:t>
      </w:r>
    </w:p>
    <w:p w14:paraId="60F722E9" w14:textId="77777777" w:rsidR="006D4120" w:rsidRDefault="006D4120" w:rsidP="006D4120">
      <w:pPr>
        <w:pStyle w:val="CommentText"/>
        <w:jc w:val="left"/>
      </w:pPr>
      <w:r>
        <w:t>Other researchers just see the world a particular way</w:t>
      </w:r>
    </w:p>
  </w:comment>
  <w:comment w:id="15" w:author="Dr Caroline Lohmann-Hancock (Associate Professor)" w:date="2024-04-15T09:51:00Z" w:initials="CL">
    <w:p w14:paraId="0938F5B0" w14:textId="77777777" w:rsidR="004A4010" w:rsidRDefault="004A4010" w:rsidP="004A4010">
      <w:pPr>
        <w:pStyle w:val="CommentText"/>
        <w:jc w:val="left"/>
      </w:pPr>
      <w:r>
        <w:rPr>
          <w:rStyle w:val="CommentReference"/>
        </w:rPr>
        <w:annotationRef/>
      </w:r>
      <w:r>
        <w:rPr>
          <w:color w:val="474747"/>
          <w:highlight w:val="white"/>
        </w:rPr>
        <w:t>Often also called 'anti-positivism' or 'naturalistic inquiry</w:t>
      </w:r>
      <w:r>
        <w:rPr>
          <w:color w:val="474747"/>
        </w:rPr>
        <w:t>', </w:t>
      </w:r>
      <w:r>
        <w:rPr>
          <w:color w:val="040C28"/>
        </w:rPr>
        <w:t>interpretivism is a softer and more subjective way than hermeneutics in which to interpret data</w:t>
      </w:r>
      <w:r>
        <w:rPr>
          <w:color w:val="474747"/>
        </w:rPr>
        <w:t>.</w:t>
      </w:r>
      <w:r>
        <w:t xml:space="preserve"> </w:t>
      </w:r>
    </w:p>
    <w:p w14:paraId="405D3AFE" w14:textId="77777777" w:rsidR="004A4010" w:rsidRDefault="004A4010" w:rsidP="004A4010">
      <w:pPr>
        <w:pStyle w:val="CommentText"/>
        <w:jc w:val="left"/>
      </w:pPr>
      <w:r>
        <w:t xml:space="preserve">Hermeneutics does NOT underpin interpretivism </w:t>
      </w:r>
    </w:p>
  </w:comment>
  <w:comment w:id="17" w:author="Ghsoon Reda" w:date="2024-04-15T00:06:00Z" w:initials="GR">
    <w:p w14:paraId="748DF62A" w14:textId="5AC297CA" w:rsidR="004A3A32" w:rsidRDefault="004A3A32">
      <w:pPr>
        <w:pStyle w:val="CommentText"/>
      </w:pPr>
      <w:r>
        <w:rPr>
          <w:rStyle w:val="CommentReference"/>
        </w:rPr>
        <w:annotationRef/>
      </w:r>
      <w:r>
        <w:t>????</w:t>
      </w:r>
    </w:p>
  </w:comment>
  <w:comment w:id="18" w:author="Dr Caroline Lohmann-Hancock (Associate Professor)" w:date="2024-04-15T09:53:00Z" w:initials="CL">
    <w:p w14:paraId="7F3F4A81" w14:textId="77777777" w:rsidR="005465E3" w:rsidRDefault="005465E3" w:rsidP="005465E3">
      <w:pPr>
        <w:pStyle w:val="CommentText"/>
        <w:jc w:val="left"/>
      </w:pPr>
      <w:r>
        <w:rPr>
          <w:rStyle w:val="CommentReference"/>
        </w:rPr>
        <w:annotationRef/>
      </w:r>
      <w:r>
        <w:t xml:space="preserve">Do you mean the data collection method questions are open ended as in semi-structured interviews? </w:t>
      </w:r>
    </w:p>
  </w:comment>
  <w:comment w:id="19" w:author="Dr Caroline Lohmann-Hancock (Associate Professor)" w:date="2024-04-15T09:55:00Z" w:initials="CL">
    <w:p w14:paraId="179D89C7" w14:textId="77777777" w:rsidR="00A91BF4" w:rsidRDefault="00A91BF4" w:rsidP="00A91BF4">
      <w:pPr>
        <w:pStyle w:val="CommentText"/>
        <w:jc w:val="left"/>
      </w:pPr>
      <w:r>
        <w:rPr>
          <w:rStyle w:val="CommentReference"/>
        </w:rPr>
        <w:annotationRef/>
      </w:r>
      <w:r>
        <w:t xml:space="preserve">Interpretivist often don't like using questionnaires and if they do they tended to be qualitative in nature </w:t>
      </w:r>
    </w:p>
  </w:comment>
  <w:comment w:id="20" w:author="Dr Caroline Lohmann-Hancock (Associate Professor)" w:date="2024-04-15T09:56:00Z" w:initials="CL">
    <w:p w14:paraId="37A19187" w14:textId="77777777" w:rsidR="00A91BF4" w:rsidRDefault="00A91BF4" w:rsidP="00A91BF4">
      <w:pPr>
        <w:pStyle w:val="CommentText"/>
        <w:jc w:val="left"/>
      </w:pPr>
      <w:r>
        <w:rPr>
          <w:rStyle w:val="CommentReference"/>
        </w:rPr>
        <w:annotationRef/>
      </w:r>
      <w:r>
        <w:t xml:space="preserve">Word choice </w:t>
      </w:r>
    </w:p>
  </w:comment>
  <w:comment w:id="21" w:author="Ghsoon Reda" w:date="2024-04-15T00:31:00Z" w:initials="GR">
    <w:p w14:paraId="05299BC1" w14:textId="07434659" w:rsidR="00C10E90" w:rsidRDefault="00C10E90">
      <w:pPr>
        <w:pStyle w:val="CommentText"/>
      </w:pPr>
      <w:r>
        <w:rPr>
          <w:rStyle w:val="CommentReference"/>
        </w:rPr>
        <w:annotationRef/>
      </w:r>
      <w:r>
        <w:t>What exactly happened in the training session?</w:t>
      </w:r>
    </w:p>
  </w:comment>
  <w:comment w:id="22" w:author="Ghsoon Reda" w:date="2024-04-15T00:20:00Z" w:initials="GR">
    <w:p w14:paraId="2848DD35" w14:textId="77777777" w:rsidR="001B5FAA" w:rsidRDefault="001B5FAA" w:rsidP="001B5FAA">
      <w:pPr>
        <w:pStyle w:val="CommentText"/>
      </w:pPr>
      <w:r>
        <w:rPr>
          <w:rStyle w:val="CommentReference"/>
        </w:rPr>
        <w:annotationRef/>
      </w:r>
      <w:r>
        <w:t>How?  Do the students need to add anything to the textbook material?</w:t>
      </w:r>
    </w:p>
  </w:comment>
  <w:comment w:id="23" w:author="Ghsoon Reda" w:date="2024-04-15T00:24:00Z" w:initials="GR">
    <w:p w14:paraId="0E5B0689" w14:textId="77777777" w:rsidR="001B5FAA" w:rsidRDefault="001B5FAA" w:rsidP="001B5FAA">
      <w:pPr>
        <w:pStyle w:val="CommentText"/>
      </w:pPr>
      <w:r>
        <w:rPr>
          <w:rStyle w:val="CommentReference"/>
        </w:rPr>
        <w:annotationRef/>
      </w:r>
      <w:r>
        <w:t>How many?</w:t>
      </w:r>
    </w:p>
  </w:comment>
  <w:comment w:id="24" w:author="Ghsoon Reda" w:date="2024-04-15T00:36:00Z" w:initials="GR">
    <w:p w14:paraId="551665CC" w14:textId="77777777" w:rsidR="00C10E90" w:rsidRDefault="00C10E90" w:rsidP="00C10E90">
      <w:pPr>
        <w:pStyle w:val="CommentText"/>
      </w:pPr>
      <w:r>
        <w:rPr>
          <w:rStyle w:val="CommentReference"/>
        </w:rPr>
        <w:annotationRef/>
      </w:r>
      <w:r>
        <w:t xml:space="preserve">Dates are missing. When did the study commence and when will it complete? </w:t>
      </w:r>
    </w:p>
  </w:comment>
  <w:comment w:id="25" w:author="Ghsoon Reda" w:date="2024-04-15T00:36:00Z" w:initials="GR">
    <w:p w14:paraId="574C2D82" w14:textId="77777777" w:rsidR="00C10E90" w:rsidRDefault="00C10E90">
      <w:pPr>
        <w:pStyle w:val="CommentText"/>
      </w:pPr>
      <w:r>
        <w:rPr>
          <w:rStyle w:val="CommentReference"/>
        </w:rPr>
        <w:annotationRef/>
      </w:r>
      <w:r>
        <w:t xml:space="preserve">Why? </w:t>
      </w:r>
    </w:p>
  </w:comment>
  <w:comment w:id="26" w:author="Ghsoon Reda" w:date="2024-04-15T00:43:00Z" w:initials="GR">
    <w:p w14:paraId="207AAB5F" w14:textId="77777777" w:rsidR="00EA223B" w:rsidRDefault="00EA223B">
      <w:pPr>
        <w:pStyle w:val="CommentText"/>
      </w:pPr>
      <w:r>
        <w:rPr>
          <w:rStyle w:val="CommentReference"/>
        </w:rPr>
        <w:annotationRef/>
      </w:r>
      <w:r>
        <w:t>What is the purpose of this? Your objective is to explore the effects of PTD on different aspects of students’ involvement in EFL learning. Your reflections should be relevant to this objective.</w:t>
      </w:r>
    </w:p>
  </w:comment>
  <w:comment w:id="27" w:author="Ghsoon Reda" w:date="2024-04-15T00:26:00Z" w:initials="GR">
    <w:p w14:paraId="1D0D1881" w14:textId="77777777" w:rsidR="001B5FAA" w:rsidRDefault="001B5FAA">
      <w:pPr>
        <w:pStyle w:val="CommentText"/>
      </w:pPr>
      <w:r>
        <w:rPr>
          <w:rStyle w:val="CommentReference"/>
        </w:rPr>
        <w:annotationRef/>
      </w:r>
      <w:r>
        <w:t>How about the study participants</w:t>
      </w:r>
      <w:r w:rsidR="00C10E90">
        <w:t xml:space="preserve"> and the research setting?</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5D2D0D96" w15:done="0"/>
  <w15:commentEx w15:paraId="54FCBBF6" w15:done="0"/>
  <w15:commentEx w15:paraId="7CA88EB7" w15:done="0"/>
  <w15:commentEx w15:paraId="73D4E5CA" w15:done="0"/>
  <w15:commentEx w15:paraId="4B72C4BA" w15:done="0"/>
  <w15:commentEx w15:paraId="16A1DCCC" w15:done="0"/>
  <w15:commentEx w15:paraId="22731B1E" w15:done="0"/>
  <w15:commentEx w15:paraId="466E6F84" w15:done="0"/>
  <w15:commentEx w15:paraId="061A5203" w15:paraIdParent="466E6F84" w15:done="0"/>
  <w15:commentEx w15:paraId="15B8FB50" w15:done="0"/>
  <w15:commentEx w15:paraId="1607170C" w15:done="0"/>
  <w15:commentEx w15:paraId="28B88339" w15:done="0"/>
  <w15:commentEx w15:paraId="2E8AF466" w15:done="0"/>
  <w15:commentEx w15:paraId="60F722E9" w15:done="0"/>
  <w15:commentEx w15:paraId="405D3AFE" w15:done="0"/>
  <w15:commentEx w15:paraId="748DF62A" w15:done="0"/>
  <w15:commentEx w15:paraId="7F3F4A81" w15:paraIdParent="748DF62A" w15:done="0"/>
  <w15:commentEx w15:paraId="179D89C7" w15:done="0"/>
  <w15:commentEx w15:paraId="37A19187" w15:done="0"/>
  <w15:commentEx w15:paraId="05299BC1" w15:done="0"/>
  <w15:commentEx w15:paraId="2848DD35" w15:done="0"/>
  <w15:commentEx w15:paraId="0E5B0689" w15:done="0"/>
  <w15:commentEx w15:paraId="551665CC" w15:done="0"/>
  <w15:commentEx w15:paraId="574C2D82" w15:done="0"/>
  <w15:commentEx w15:paraId="207AAB5F" w15:done="0"/>
  <w15:commentEx w15:paraId="1D0D1881"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p14">
  <w16cex:commentExtensible w16cex:durableId="0BD8999E" w16cex:dateUtc="2024-04-15T08:16:00Z"/>
  <w16cex:commentExtensible w16cex:durableId="05C4751E" w16cex:dateUtc="2024-04-15T08:17:00Z"/>
  <w16cex:commentExtensible w16cex:durableId="1EBC2544" w16cex:dateUtc="2024-04-15T08:42:00Z"/>
  <w16cex:commentExtensible w16cex:durableId="793FEF8A" w16cex:dateUtc="2024-04-15T08:45:00Z"/>
  <w16cex:commentExtensible w16cex:durableId="260AEDC3" w16cex:dateUtc="2024-04-15T08:45:00Z"/>
  <w16cex:commentExtensible w16cex:durableId="2233C133" w16cex:dateUtc="2024-04-15T08:45:00Z"/>
  <w16cex:commentExtensible w16cex:durableId="7941462E" w16cex:dateUtc="2024-04-15T08:46:00Z"/>
  <w16cex:commentExtensible w16cex:durableId="1DF8012A" w16cex:dateUtc="2024-04-15T08:47:00Z"/>
  <w16cex:commentExtensible w16cex:durableId="231DACF0" w16cex:dateUtc="2024-04-15T08:48:00Z"/>
  <w16cex:commentExtensible w16cex:durableId="2A0814ED" w16cex:dateUtc="2024-04-15T08:49:00Z"/>
  <w16cex:commentExtensible w16cex:durableId="6B28E9C3" w16cex:dateUtc="2024-04-15T08:49:00Z"/>
  <w16cex:commentExtensible w16cex:durableId="44CA95BC" w16cex:dateUtc="2024-04-15T08:51:00Z"/>
  <w16cex:commentExtensible w16cex:durableId="7ADD0A4E" w16cex:dateUtc="2024-04-15T08:53:00Z"/>
  <w16cex:commentExtensible w16cex:durableId="2FC7C286" w16cex:dateUtc="2024-04-15T08:55:00Z"/>
  <w16cex:commentExtensible w16cex:durableId="28035CDE" w16cex:dateUtc="2024-04-15T08:56: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5D2D0D96" w16cid:durableId="250CAD80"/>
  <w16cid:commentId w16cid:paraId="54FCBBF6" w16cid:durableId="0BD8999E"/>
  <w16cid:commentId w16cid:paraId="7CA88EB7" w16cid:durableId="05C4751E"/>
  <w16cid:commentId w16cid:paraId="73D4E5CA" w16cid:durableId="1EBC2544"/>
  <w16cid:commentId w16cid:paraId="4B72C4BA" w16cid:durableId="793FEF8A"/>
  <w16cid:commentId w16cid:paraId="16A1DCCC" w16cid:durableId="260AEDC3"/>
  <w16cid:commentId w16cid:paraId="22731B1E" w16cid:durableId="2233C133"/>
  <w16cid:commentId w16cid:paraId="466E6F84" w16cid:durableId="7D927649"/>
  <w16cid:commentId w16cid:paraId="061A5203" w16cid:durableId="7941462E"/>
  <w16cid:commentId w16cid:paraId="15B8FB50" w16cid:durableId="414A3E56"/>
  <w16cid:commentId w16cid:paraId="1607170C" w16cid:durableId="1DF8012A"/>
  <w16cid:commentId w16cid:paraId="28B88339" w16cid:durableId="231DACF0"/>
  <w16cid:commentId w16cid:paraId="2E8AF466" w16cid:durableId="2A0814ED"/>
  <w16cid:commentId w16cid:paraId="60F722E9" w16cid:durableId="6B28E9C3"/>
  <w16cid:commentId w16cid:paraId="405D3AFE" w16cid:durableId="44CA95BC"/>
  <w16cid:commentId w16cid:paraId="748DF62A" w16cid:durableId="0BE1AA44"/>
  <w16cid:commentId w16cid:paraId="7F3F4A81" w16cid:durableId="7ADD0A4E"/>
  <w16cid:commentId w16cid:paraId="179D89C7" w16cid:durableId="2FC7C286"/>
  <w16cid:commentId w16cid:paraId="37A19187" w16cid:durableId="28035CDE"/>
  <w16cid:commentId w16cid:paraId="05299BC1" w16cid:durableId="3E9D5942"/>
  <w16cid:commentId w16cid:paraId="2848DD35" w16cid:durableId="3835855B"/>
  <w16cid:commentId w16cid:paraId="0E5B0689" w16cid:durableId="5BD1676F"/>
  <w16cid:commentId w16cid:paraId="551665CC" w16cid:durableId="64136C3D"/>
  <w16cid:commentId w16cid:paraId="574C2D82" w16cid:durableId="3C090856"/>
  <w16cid:commentId w16cid:paraId="207AAB5F" w16cid:durableId="58760F96"/>
  <w16cid:commentId w16cid:paraId="1D0D1881" w16cid:durableId="4DCDBDD6"/>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0BC2F87"/>
    <w:multiLevelType w:val="multilevel"/>
    <w:tmpl w:val="2160D4A8"/>
    <w:lvl w:ilvl="0">
      <w:start w:val="3"/>
      <w:numFmt w:val="decimal"/>
      <w:suff w:val="space"/>
      <w:lvlText w:val="%1."/>
      <w:lvlJc w:val="left"/>
      <w:pPr>
        <w:ind w:left="0" w:firstLine="0"/>
      </w:pPr>
      <w:rPr>
        <w:rFonts w:ascii="Times New Roman" w:hAnsi="Times New Roman" w:cs="Times New Roman" w:hint="default"/>
      </w:rPr>
    </w:lvl>
    <w:lvl w:ilvl="1">
      <w:start w:val="1"/>
      <w:numFmt w:val="decimal"/>
      <w:suff w:val="space"/>
      <w:lvlText w:val="%1.%2"/>
      <w:lvlJc w:val="left"/>
      <w:pPr>
        <w:ind w:left="0" w:firstLine="0"/>
      </w:pPr>
      <w:rPr>
        <w:rFonts w:ascii="Times New Roman" w:hAnsi="Times New Roman" w:cs="Times New Roman" w:hint="default"/>
      </w:rPr>
    </w:lvl>
    <w:lvl w:ilvl="2">
      <w:start w:val="1"/>
      <w:numFmt w:val="decimal"/>
      <w:suff w:val="space"/>
      <w:lvlText w:val="%1.%2.%3"/>
      <w:lvlJc w:val="left"/>
      <w:pPr>
        <w:ind w:left="0" w:firstLine="0"/>
      </w:pPr>
      <w:rPr>
        <w:rFonts w:ascii="Times New Roman" w:hAnsi="Times New Roman" w:cs="Times New Roman" w:hint="default"/>
      </w:rPr>
    </w:lvl>
    <w:lvl w:ilvl="3">
      <w:start w:val="1"/>
      <w:numFmt w:val="decimal"/>
      <w:suff w:val="space"/>
      <w:lvlText w:val="%1.%2.%3.%4"/>
      <w:lvlJc w:val="left"/>
      <w:pPr>
        <w:ind w:left="0" w:firstLine="0"/>
      </w:pPr>
      <w:rPr>
        <w:rFonts w:ascii="Times New Roman" w:hAnsi="Times New Roman" w:cs="Times New Roman" w:hint="default"/>
      </w:rPr>
    </w:lvl>
    <w:lvl w:ilvl="4">
      <w:start w:val="1"/>
      <w:numFmt w:val="decimal"/>
      <w:suff w:val="space"/>
      <w:lvlText w:val="%1.%2.%3.%4.%5"/>
      <w:lvlJc w:val="left"/>
      <w:pPr>
        <w:ind w:left="0" w:firstLine="0"/>
      </w:pPr>
      <w:rPr>
        <w:rFonts w:ascii="Times New Roman" w:hAnsi="Times New Roman" w:cs="Times New Roman" w:hint="default"/>
      </w:rPr>
    </w:lvl>
    <w:lvl w:ilvl="5">
      <w:start w:val="1"/>
      <w:numFmt w:val="decimal"/>
      <w:suff w:val="space"/>
      <w:lvlText w:val="%1.%2.%3.%4.%5.%6"/>
      <w:lvlJc w:val="left"/>
      <w:pPr>
        <w:ind w:left="0" w:firstLine="0"/>
      </w:pPr>
      <w:rPr>
        <w:rFonts w:ascii="Times New Roman" w:hAnsi="Times New Roman" w:cs="Times New Roman" w:hint="default"/>
      </w:rPr>
    </w:lvl>
    <w:lvl w:ilvl="6">
      <w:start w:val="1"/>
      <w:numFmt w:val="decimal"/>
      <w:suff w:val="space"/>
      <w:lvlText w:val="%1.%2.%3.%4.%5.%6.%7"/>
      <w:lvlJc w:val="left"/>
      <w:pPr>
        <w:ind w:left="0" w:firstLine="0"/>
      </w:pPr>
      <w:rPr>
        <w:rFonts w:ascii="Times New Roman" w:hAnsi="Times New Roman" w:cs="Times New Roman" w:hint="default"/>
      </w:rPr>
    </w:lvl>
    <w:lvl w:ilvl="7">
      <w:start w:val="1"/>
      <w:numFmt w:val="decimal"/>
      <w:suff w:val="space"/>
      <w:lvlText w:val="%1.%2.%3.%4.%5.%6.%7.%8"/>
      <w:lvlJc w:val="left"/>
      <w:pPr>
        <w:ind w:left="0" w:firstLine="0"/>
      </w:pPr>
      <w:rPr>
        <w:rFonts w:ascii="Times New Roman" w:hAnsi="Times New Roman" w:cs="Times New Roman" w:hint="default"/>
      </w:rPr>
    </w:lvl>
    <w:lvl w:ilvl="8">
      <w:start w:val="1"/>
      <w:numFmt w:val="decimal"/>
      <w:suff w:val="space"/>
      <w:lvlText w:val="%1.%2.%3.%4.%5.%6.%7.%8.%9"/>
      <w:lvlJc w:val="left"/>
      <w:pPr>
        <w:ind w:left="0" w:firstLine="0"/>
      </w:pPr>
      <w:rPr>
        <w:rFonts w:ascii="Times New Roman" w:hAnsi="Times New Roman" w:cs="Times New Roman" w:hint="default"/>
      </w:rPr>
    </w:lvl>
  </w:abstractNum>
  <w:num w:numId="1" w16cid:durableId="1742751981">
    <w:abstractNumId w:val="0"/>
    <w:lvlOverride w:ilvl="0">
      <w:startOverride w:val="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Dr Caroline Lohmann-Hancock (Associate Professor)">
    <w15:presenceInfo w15:providerId="AD" w15:userId="S::c.lohmann-hancock@uwtsd.ac.uk::02b10d78-a76a-4a4b-8b16-30a3dddbd56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4"/>
  <w:doNotDisplayPageBoundaries/>
  <w:bordersDoNotSurroundHeader/>
  <w:bordersDoNotSurroundFooter/>
  <w:proofState w:spelling="clean" w:grammar="clean"/>
  <w:defaultTabStop w:val="4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32FF"/>
    <w:rsid w:val="00024AA8"/>
    <w:rsid w:val="000328DC"/>
    <w:rsid w:val="000510BA"/>
    <w:rsid w:val="00057218"/>
    <w:rsid w:val="00072FFB"/>
    <w:rsid w:val="00082104"/>
    <w:rsid w:val="000A5946"/>
    <w:rsid w:val="000B0823"/>
    <w:rsid w:val="000C2838"/>
    <w:rsid w:val="000D422E"/>
    <w:rsid w:val="000E4321"/>
    <w:rsid w:val="001010B5"/>
    <w:rsid w:val="001031CB"/>
    <w:rsid w:val="001135C0"/>
    <w:rsid w:val="001142FE"/>
    <w:rsid w:val="00123DC7"/>
    <w:rsid w:val="00144F0F"/>
    <w:rsid w:val="00163D4D"/>
    <w:rsid w:val="00164043"/>
    <w:rsid w:val="00195197"/>
    <w:rsid w:val="001A24B5"/>
    <w:rsid w:val="001B4132"/>
    <w:rsid w:val="001B5FAA"/>
    <w:rsid w:val="001C0656"/>
    <w:rsid w:val="001C2021"/>
    <w:rsid w:val="001C5BD0"/>
    <w:rsid w:val="001F30C6"/>
    <w:rsid w:val="00213099"/>
    <w:rsid w:val="0022023E"/>
    <w:rsid w:val="002262EC"/>
    <w:rsid w:val="00226C82"/>
    <w:rsid w:val="00262833"/>
    <w:rsid w:val="00273242"/>
    <w:rsid w:val="00274941"/>
    <w:rsid w:val="0028524E"/>
    <w:rsid w:val="00291466"/>
    <w:rsid w:val="002D061F"/>
    <w:rsid w:val="002F0052"/>
    <w:rsid w:val="002F6AF7"/>
    <w:rsid w:val="00326AC7"/>
    <w:rsid w:val="00334B66"/>
    <w:rsid w:val="003355A0"/>
    <w:rsid w:val="0035270D"/>
    <w:rsid w:val="003A7F19"/>
    <w:rsid w:val="003B5010"/>
    <w:rsid w:val="003B60EA"/>
    <w:rsid w:val="003C14CA"/>
    <w:rsid w:val="003D11D3"/>
    <w:rsid w:val="003E4A7F"/>
    <w:rsid w:val="00421942"/>
    <w:rsid w:val="00421AE4"/>
    <w:rsid w:val="0042536D"/>
    <w:rsid w:val="00425A79"/>
    <w:rsid w:val="004353B1"/>
    <w:rsid w:val="004410E3"/>
    <w:rsid w:val="004440CE"/>
    <w:rsid w:val="00472324"/>
    <w:rsid w:val="00484C56"/>
    <w:rsid w:val="004A3A32"/>
    <w:rsid w:val="004A4010"/>
    <w:rsid w:val="004A5387"/>
    <w:rsid w:val="004B2DDA"/>
    <w:rsid w:val="004B338B"/>
    <w:rsid w:val="004D64D3"/>
    <w:rsid w:val="004E3516"/>
    <w:rsid w:val="004F2BDA"/>
    <w:rsid w:val="00503058"/>
    <w:rsid w:val="00512DD6"/>
    <w:rsid w:val="0051736D"/>
    <w:rsid w:val="005332FF"/>
    <w:rsid w:val="005358E9"/>
    <w:rsid w:val="00535A43"/>
    <w:rsid w:val="005443A9"/>
    <w:rsid w:val="00545D61"/>
    <w:rsid w:val="005465E3"/>
    <w:rsid w:val="00562607"/>
    <w:rsid w:val="00584DCF"/>
    <w:rsid w:val="005A2B16"/>
    <w:rsid w:val="005D0423"/>
    <w:rsid w:val="005E3D6B"/>
    <w:rsid w:val="005E4BF8"/>
    <w:rsid w:val="005F3C9D"/>
    <w:rsid w:val="00622F3D"/>
    <w:rsid w:val="00663469"/>
    <w:rsid w:val="00663CDA"/>
    <w:rsid w:val="00680E3E"/>
    <w:rsid w:val="00683111"/>
    <w:rsid w:val="006865A5"/>
    <w:rsid w:val="006A134E"/>
    <w:rsid w:val="006B64AD"/>
    <w:rsid w:val="006C2E8E"/>
    <w:rsid w:val="006D4120"/>
    <w:rsid w:val="006E14D9"/>
    <w:rsid w:val="006E2C30"/>
    <w:rsid w:val="006F6817"/>
    <w:rsid w:val="00700D22"/>
    <w:rsid w:val="00745415"/>
    <w:rsid w:val="00781BD0"/>
    <w:rsid w:val="007D0DF4"/>
    <w:rsid w:val="00811C4A"/>
    <w:rsid w:val="00815716"/>
    <w:rsid w:val="0082406E"/>
    <w:rsid w:val="008245D6"/>
    <w:rsid w:val="00835327"/>
    <w:rsid w:val="00843000"/>
    <w:rsid w:val="00844127"/>
    <w:rsid w:val="00845B0C"/>
    <w:rsid w:val="00846BD2"/>
    <w:rsid w:val="00853121"/>
    <w:rsid w:val="00867A12"/>
    <w:rsid w:val="00867EC5"/>
    <w:rsid w:val="00880CF7"/>
    <w:rsid w:val="00894104"/>
    <w:rsid w:val="008B466C"/>
    <w:rsid w:val="008B74FE"/>
    <w:rsid w:val="008E23A6"/>
    <w:rsid w:val="008F4418"/>
    <w:rsid w:val="008F761E"/>
    <w:rsid w:val="009150E1"/>
    <w:rsid w:val="00921C47"/>
    <w:rsid w:val="00925459"/>
    <w:rsid w:val="00925CC0"/>
    <w:rsid w:val="00937C45"/>
    <w:rsid w:val="00940788"/>
    <w:rsid w:val="00945695"/>
    <w:rsid w:val="00965884"/>
    <w:rsid w:val="00975FEA"/>
    <w:rsid w:val="009A48C0"/>
    <w:rsid w:val="009B43B4"/>
    <w:rsid w:val="009C0569"/>
    <w:rsid w:val="009D3B36"/>
    <w:rsid w:val="009D5B2D"/>
    <w:rsid w:val="009E72EC"/>
    <w:rsid w:val="009E7492"/>
    <w:rsid w:val="009F2EBB"/>
    <w:rsid w:val="009F6DE7"/>
    <w:rsid w:val="009F75DC"/>
    <w:rsid w:val="00A025F0"/>
    <w:rsid w:val="00A1163A"/>
    <w:rsid w:val="00A16B96"/>
    <w:rsid w:val="00A31E93"/>
    <w:rsid w:val="00A34377"/>
    <w:rsid w:val="00A4089A"/>
    <w:rsid w:val="00A40FD6"/>
    <w:rsid w:val="00A50B17"/>
    <w:rsid w:val="00A53BE4"/>
    <w:rsid w:val="00A572FE"/>
    <w:rsid w:val="00A655E3"/>
    <w:rsid w:val="00A703F1"/>
    <w:rsid w:val="00A871A2"/>
    <w:rsid w:val="00A91BF4"/>
    <w:rsid w:val="00A9202F"/>
    <w:rsid w:val="00AC5251"/>
    <w:rsid w:val="00AE582B"/>
    <w:rsid w:val="00AF5F5A"/>
    <w:rsid w:val="00B047B5"/>
    <w:rsid w:val="00B242A3"/>
    <w:rsid w:val="00B43934"/>
    <w:rsid w:val="00B52BD0"/>
    <w:rsid w:val="00B54955"/>
    <w:rsid w:val="00B6043A"/>
    <w:rsid w:val="00B6624C"/>
    <w:rsid w:val="00B82777"/>
    <w:rsid w:val="00B87B1B"/>
    <w:rsid w:val="00B957DD"/>
    <w:rsid w:val="00BA1CF7"/>
    <w:rsid w:val="00BA20DA"/>
    <w:rsid w:val="00BA6E43"/>
    <w:rsid w:val="00BD0F5A"/>
    <w:rsid w:val="00BE5D20"/>
    <w:rsid w:val="00C10E90"/>
    <w:rsid w:val="00C2553B"/>
    <w:rsid w:val="00C40609"/>
    <w:rsid w:val="00C56CA0"/>
    <w:rsid w:val="00C7540C"/>
    <w:rsid w:val="00C76305"/>
    <w:rsid w:val="00C96B88"/>
    <w:rsid w:val="00CA01DE"/>
    <w:rsid w:val="00CB2309"/>
    <w:rsid w:val="00CB4678"/>
    <w:rsid w:val="00CD622C"/>
    <w:rsid w:val="00CE4134"/>
    <w:rsid w:val="00CF6C8F"/>
    <w:rsid w:val="00D54F1E"/>
    <w:rsid w:val="00D73638"/>
    <w:rsid w:val="00D802A7"/>
    <w:rsid w:val="00D916E9"/>
    <w:rsid w:val="00D92C00"/>
    <w:rsid w:val="00D97717"/>
    <w:rsid w:val="00DB76C9"/>
    <w:rsid w:val="00DC05B5"/>
    <w:rsid w:val="00DD1E3A"/>
    <w:rsid w:val="00DD5CBA"/>
    <w:rsid w:val="00DF2BCE"/>
    <w:rsid w:val="00E221BE"/>
    <w:rsid w:val="00E33ED1"/>
    <w:rsid w:val="00E37D16"/>
    <w:rsid w:val="00E430A2"/>
    <w:rsid w:val="00E6522F"/>
    <w:rsid w:val="00E7567B"/>
    <w:rsid w:val="00E821C5"/>
    <w:rsid w:val="00EA223B"/>
    <w:rsid w:val="00EA3E33"/>
    <w:rsid w:val="00EC0B10"/>
    <w:rsid w:val="00EC282A"/>
    <w:rsid w:val="00ED2351"/>
    <w:rsid w:val="00ED68F2"/>
    <w:rsid w:val="00EE6A15"/>
    <w:rsid w:val="00EF3887"/>
    <w:rsid w:val="00EF5061"/>
    <w:rsid w:val="00F108F3"/>
    <w:rsid w:val="00F1640A"/>
    <w:rsid w:val="00F2047A"/>
    <w:rsid w:val="00F362DD"/>
    <w:rsid w:val="00F66EEA"/>
    <w:rsid w:val="00F7516A"/>
    <w:rsid w:val="00F85282"/>
    <w:rsid w:val="00FA47E8"/>
    <w:rsid w:val="00FF0BC7"/>
  </w:rsids>
  <m:mathPr>
    <m:mathFont m:val="Cambria Math"/>
    <m:brkBin m:val="before"/>
    <m:brkBinSub m:val="--"/>
    <m:smallFrac/>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486F84A"/>
  <w15:docId w15:val="{2DFEACDD-7C54-4F2B-961F-683CA0F337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32FF"/>
    <w:pPr>
      <w:widowControl w:val="0"/>
      <w:jc w:val="both"/>
    </w:pPr>
    <w:rPr>
      <w:rFonts w:ascii="Calibri" w:eastAsia="SimSun" w:hAnsi="Calibri" w:cs="Times New Roman"/>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ql-font-timesnewroman">
    <w:name w:val="ql-font-timesnewroman"/>
    <w:basedOn w:val="DefaultParagraphFont"/>
    <w:rsid w:val="00CB4678"/>
  </w:style>
  <w:style w:type="paragraph" w:styleId="BalloonText">
    <w:name w:val="Balloon Text"/>
    <w:basedOn w:val="Normal"/>
    <w:link w:val="BalloonTextChar"/>
    <w:uiPriority w:val="99"/>
    <w:semiHidden/>
    <w:unhideWhenUsed/>
    <w:rsid w:val="00AF5F5A"/>
    <w:rPr>
      <w:rFonts w:ascii="Tahoma" w:hAnsi="Tahoma" w:cs="Tahoma"/>
      <w:sz w:val="16"/>
      <w:szCs w:val="16"/>
    </w:rPr>
  </w:style>
  <w:style w:type="character" w:customStyle="1" w:styleId="BalloonTextChar">
    <w:name w:val="Balloon Text Char"/>
    <w:basedOn w:val="DefaultParagraphFont"/>
    <w:link w:val="BalloonText"/>
    <w:uiPriority w:val="99"/>
    <w:semiHidden/>
    <w:rsid w:val="00AF5F5A"/>
    <w:rPr>
      <w:rFonts w:ascii="Tahoma" w:eastAsia="SimSun" w:hAnsi="Tahoma" w:cs="Tahoma"/>
      <w:sz w:val="16"/>
      <w:szCs w:val="16"/>
    </w:rPr>
  </w:style>
  <w:style w:type="character" w:styleId="CommentReference">
    <w:name w:val="annotation reference"/>
    <w:basedOn w:val="DefaultParagraphFont"/>
    <w:uiPriority w:val="99"/>
    <w:semiHidden/>
    <w:unhideWhenUsed/>
    <w:rsid w:val="00AF5F5A"/>
    <w:rPr>
      <w:sz w:val="16"/>
      <w:szCs w:val="16"/>
    </w:rPr>
  </w:style>
  <w:style w:type="paragraph" w:styleId="CommentText">
    <w:name w:val="annotation text"/>
    <w:basedOn w:val="Normal"/>
    <w:link w:val="CommentTextChar"/>
    <w:uiPriority w:val="99"/>
    <w:unhideWhenUsed/>
    <w:rsid w:val="00AF5F5A"/>
    <w:rPr>
      <w:sz w:val="20"/>
      <w:szCs w:val="20"/>
    </w:rPr>
  </w:style>
  <w:style w:type="character" w:customStyle="1" w:styleId="CommentTextChar">
    <w:name w:val="Comment Text Char"/>
    <w:basedOn w:val="DefaultParagraphFont"/>
    <w:link w:val="CommentText"/>
    <w:uiPriority w:val="99"/>
    <w:rsid w:val="00AF5F5A"/>
    <w:rPr>
      <w:rFonts w:ascii="Calibri" w:eastAsia="SimSun" w:hAnsi="Calibri" w:cs="Times New Roman"/>
      <w:sz w:val="20"/>
      <w:szCs w:val="20"/>
    </w:rPr>
  </w:style>
  <w:style w:type="paragraph" w:styleId="CommentSubject">
    <w:name w:val="annotation subject"/>
    <w:basedOn w:val="CommentText"/>
    <w:next w:val="CommentText"/>
    <w:link w:val="CommentSubjectChar"/>
    <w:uiPriority w:val="99"/>
    <w:semiHidden/>
    <w:unhideWhenUsed/>
    <w:rsid w:val="00AF5F5A"/>
    <w:rPr>
      <w:b/>
      <w:bCs/>
    </w:rPr>
  </w:style>
  <w:style w:type="character" w:customStyle="1" w:styleId="CommentSubjectChar">
    <w:name w:val="Comment Subject Char"/>
    <w:basedOn w:val="CommentTextChar"/>
    <w:link w:val="CommentSubject"/>
    <w:uiPriority w:val="99"/>
    <w:semiHidden/>
    <w:rsid w:val="00AF5F5A"/>
    <w:rPr>
      <w:rFonts w:ascii="Calibri" w:eastAsia="SimSun" w:hAnsi="Calibri" w:cs="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272507">
      <w:bodyDiv w:val="1"/>
      <w:marLeft w:val="0"/>
      <w:marRight w:val="0"/>
      <w:marTop w:val="0"/>
      <w:marBottom w:val="0"/>
      <w:divBdr>
        <w:top w:val="none" w:sz="0" w:space="0" w:color="auto"/>
        <w:left w:val="none" w:sz="0" w:space="0" w:color="auto"/>
        <w:bottom w:val="none" w:sz="0" w:space="0" w:color="auto"/>
        <w:right w:val="none" w:sz="0" w:space="0" w:color="auto"/>
      </w:divBdr>
    </w:div>
    <w:div w:id="342627558">
      <w:bodyDiv w:val="1"/>
      <w:marLeft w:val="0"/>
      <w:marRight w:val="0"/>
      <w:marTop w:val="0"/>
      <w:marBottom w:val="0"/>
      <w:divBdr>
        <w:top w:val="none" w:sz="0" w:space="0" w:color="auto"/>
        <w:left w:val="none" w:sz="0" w:space="0" w:color="auto"/>
        <w:bottom w:val="none" w:sz="0" w:space="0" w:color="auto"/>
        <w:right w:val="none" w:sz="0" w:space="0" w:color="auto"/>
      </w:divBdr>
    </w:div>
    <w:div w:id="457188199">
      <w:bodyDiv w:val="1"/>
      <w:marLeft w:val="0"/>
      <w:marRight w:val="0"/>
      <w:marTop w:val="0"/>
      <w:marBottom w:val="0"/>
      <w:divBdr>
        <w:top w:val="none" w:sz="0" w:space="0" w:color="auto"/>
        <w:left w:val="none" w:sz="0" w:space="0" w:color="auto"/>
        <w:bottom w:val="none" w:sz="0" w:space="0" w:color="auto"/>
        <w:right w:val="none" w:sz="0" w:space="0" w:color="auto"/>
      </w:divBdr>
    </w:div>
    <w:div w:id="15676406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6/09/relationships/commentsIds" Target="commentsIds.xml"/><Relationship Id="rId13" Type="http://schemas.microsoft.com/office/2011/relationships/people" Target="people.xml"/><Relationship Id="rId3" Type="http://schemas.openxmlformats.org/officeDocument/2006/relationships/styles" Target="styles.xml"/><Relationship Id="rId7" Type="http://schemas.microsoft.com/office/2011/relationships/commentsExtended" Target="commentsExtended.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comments" Target="comments.xml"/><Relationship Id="rId11" Type="http://schemas.openxmlformats.org/officeDocument/2006/relationships/image" Target="media/image2.png"/><Relationship Id="rId5" Type="http://schemas.openxmlformats.org/officeDocument/2006/relationships/webSettings" Target="webSettings.xml"/><Relationship Id="rId10" Type="http://schemas.openxmlformats.org/officeDocument/2006/relationships/image" Target="media/image1.png"/><Relationship Id="rId4" Type="http://schemas.openxmlformats.org/officeDocument/2006/relationships/settings" Target="settings.xml"/><Relationship Id="rId9" Type="http://schemas.microsoft.com/office/2018/08/relationships/commentsExtensible" Target="commentsExtensible.xml"/><Relationship Id="rId14"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BF2E743-98BA-4A10-A73F-9E36F678F1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3778</Words>
  <Characters>22571</Characters>
  <Application>Microsoft Office Word</Application>
  <DocSecurity>0</DocSecurity>
  <Lines>188</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330501848@qq.com</dc:creator>
  <cp:lastModifiedBy>Dr Caroline Lohmann-Hancock (Associate Professor)</cp:lastModifiedBy>
  <cp:revision>3</cp:revision>
  <dcterms:created xsi:type="dcterms:W3CDTF">2024-04-15T08:15:00Z</dcterms:created>
  <dcterms:modified xsi:type="dcterms:W3CDTF">2024-04-15T08:56:00Z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1eec310f-4be2-467d-94c7-8a86301351b6</vt:lpwstr>
  </property>
</Properties>
</file>