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A74E9" w:rsidRDefault="009A74E9" w:rsidP="001C68DD">
      <w:pPr>
        <w:jc w:val="center"/>
      </w:pPr>
      <w:bookmarkStart w:id="0" w:name="_GoBack"/>
      <w:bookmarkEnd w:id="0"/>
    </w:p>
    <w:p w:rsidR="003C14FB" w:rsidRDefault="001C68DD" w:rsidP="001C68DD">
      <w:pPr>
        <w:jc w:val="center"/>
      </w:pPr>
      <w:r>
        <w:t>Environmental P</w:t>
      </w:r>
      <w:r w:rsidR="00EB701E">
        <w:t>roblems in Wales for Steel P</w:t>
      </w:r>
      <w:r>
        <w:t>roduction</w:t>
      </w:r>
      <w:r w:rsidR="003C14FB" w:rsidRPr="003C14FB">
        <w:t xml:space="preserve"> </w:t>
      </w:r>
    </w:p>
    <w:p w:rsidR="00BE1473" w:rsidRDefault="003C14FB" w:rsidP="001C68DD">
      <w:pPr>
        <w:jc w:val="center"/>
      </w:pPr>
      <w:r>
        <w:t xml:space="preserve">Economics of </w:t>
      </w:r>
      <w:r w:rsidRPr="003C14FB">
        <w:t>Sustainability (PMSP6007</w:t>
      </w:r>
      <w:r>
        <w:t>)</w:t>
      </w:r>
    </w:p>
    <w:p w:rsidR="003C14FB" w:rsidRDefault="003C14FB" w:rsidP="001C68DD">
      <w:pPr>
        <w:jc w:val="center"/>
      </w:pPr>
      <w:r>
        <w:t>Ishag Osman Ishag</w:t>
      </w:r>
    </w:p>
    <w:p w:rsidR="003C14FB" w:rsidRDefault="003C14FB" w:rsidP="001C68DD">
      <w:pPr>
        <w:jc w:val="center"/>
      </w:pPr>
      <w:r>
        <w:t>Professor Anthony Burns</w:t>
      </w:r>
    </w:p>
    <w:p w:rsidR="003C14FB" w:rsidRDefault="003C14FB" w:rsidP="001C68DD">
      <w:pPr>
        <w:jc w:val="center"/>
      </w:pPr>
      <w:r>
        <w:t>10</w:t>
      </w:r>
      <w:r w:rsidRPr="003C14FB">
        <w:rPr>
          <w:vertAlign w:val="superscript"/>
        </w:rPr>
        <w:t>th</w:t>
      </w:r>
      <w:r>
        <w:t xml:space="preserve"> April 2020</w:t>
      </w:r>
    </w:p>
    <w:p w:rsidR="003C14FB" w:rsidRDefault="003C14FB" w:rsidP="001C68DD">
      <w:pPr>
        <w:jc w:val="center"/>
      </w:pPr>
    </w:p>
    <w:p w:rsidR="00EB701E" w:rsidRDefault="00EB701E" w:rsidP="003C14FB"/>
    <w:p w:rsidR="00EB701E" w:rsidRDefault="00EB701E" w:rsidP="003C14FB"/>
    <w:p w:rsidR="009A74E9" w:rsidRDefault="009A74E9" w:rsidP="001C68DD">
      <w:pPr>
        <w:jc w:val="center"/>
      </w:pPr>
    </w:p>
    <w:p w:rsidR="009A74E9" w:rsidRDefault="009A74E9" w:rsidP="001C68DD">
      <w:pPr>
        <w:jc w:val="center"/>
      </w:pPr>
    </w:p>
    <w:p w:rsidR="009A74E9" w:rsidRDefault="009A74E9" w:rsidP="001C68DD">
      <w:pPr>
        <w:jc w:val="center"/>
      </w:pPr>
    </w:p>
    <w:p w:rsidR="00EB701E" w:rsidRDefault="00EB701E" w:rsidP="003C14FB"/>
    <w:p w:rsidR="00EB701E" w:rsidRDefault="00EB701E">
      <w:pPr>
        <w:spacing w:line="259" w:lineRule="auto"/>
        <w:jc w:val="left"/>
      </w:pPr>
      <w:r>
        <w:br w:type="page"/>
      </w:r>
    </w:p>
    <w:p w:rsidR="00EB701E" w:rsidRDefault="009737F3" w:rsidP="00EB701E">
      <w:pPr>
        <w:rPr>
          <w:b/>
        </w:rPr>
      </w:pPr>
      <w:r w:rsidRPr="009737F3">
        <w:rPr>
          <w:b/>
        </w:rPr>
        <w:lastRenderedPageBreak/>
        <w:t>Introduction</w:t>
      </w:r>
    </w:p>
    <w:p w:rsidR="00D90A4A" w:rsidRDefault="00BE15C3" w:rsidP="00EB701E">
      <w:r>
        <w:rPr>
          <w:b/>
        </w:rPr>
        <w:tab/>
      </w:r>
      <w:r w:rsidR="00495980">
        <w:t>The environmental problems affect various industries around the world that leads to the market failure. One of the largest developed economies of the world is United Kingdom (UK). A part of the UK is wales, which is a country. Earlier the country was an agricultural society, which transformed into an industrial country due to industrial revolution</w:t>
      </w:r>
      <w:r w:rsidR="0037056D">
        <w:t xml:space="preserve"> (</w:t>
      </w:r>
      <w:proofErr w:type="spellStart"/>
      <w:r w:rsidR="0037056D" w:rsidRPr="000E07CD">
        <w:rPr>
          <w:rFonts w:eastAsiaTheme="majorEastAsia" w:cstheme="majorBidi"/>
          <w:szCs w:val="32"/>
          <w:lang w:val="en-IN"/>
        </w:rPr>
        <w:t>Indrar</w:t>
      </w:r>
      <w:r w:rsidR="0037056D">
        <w:rPr>
          <w:rFonts w:eastAsiaTheme="majorEastAsia" w:cstheme="majorBidi"/>
          <w:szCs w:val="32"/>
          <w:lang w:val="en-IN"/>
        </w:rPr>
        <w:t>atna</w:t>
      </w:r>
      <w:proofErr w:type="spellEnd"/>
      <w:r w:rsidR="0037056D">
        <w:rPr>
          <w:rFonts w:eastAsiaTheme="majorEastAsia" w:cstheme="majorBidi"/>
          <w:szCs w:val="32"/>
          <w:lang w:val="en-IN"/>
        </w:rPr>
        <w:t xml:space="preserve">, Qi &amp; </w:t>
      </w:r>
      <w:proofErr w:type="spellStart"/>
      <w:r w:rsidR="0037056D">
        <w:rPr>
          <w:rFonts w:eastAsiaTheme="majorEastAsia" w:cstheme="majorBidi"/>
          <w:szCs w:val="32"/>
          <w:lang w:val="en-IN"/>
        </w:rPr>
        <w:t>Heitor</w:t>
      </w:r>
      <w:proofErr w:type="spellEnd"/>
      <w:r w:rsidR="0037056D">
        <w:rPr>
          <w:rFonts w:eastAsiaTheme="majorEastAsia" w:cstheme="majorBidi"/>
          <w:szCs w:val="32"/>
          <w:lang w:val="en-IN"/>
        </w:rPr>
        <w:t xml:space="preserve">, </w:t>
      </w:r>
      <w:r w:rsidR="0037056D" w:rsidRPr="000E07CD">
        <w:rPr>
          <w:rFonts w:eastAsiaTheme="majorEastAsia" w:cstheme="majorBidi"/>
          <w:szCs w:val="32"/>
          <w:lang w:val="en-IN"/>
        </w:rPr>
        <w:t>2018)</w:t>
      </w:r>
      <w:r w:rsidR="00495980">
        <w:t xml:space="preserve">. The transformation of the country took place with the help of development of metallurgical and mining industries. As the </w:t>
      </w:r>
      <w:r w:rsidR="00D5391D">
        <w:t xml:space="preserve">growth of the heavy industries and traditional extractive industries of the Wales declined significantly, it increased the reliance of the economy on the service, tourism and light industries along with public sector. </w:t>
      </w:r>
      <w:r w:rsidR="005E04FF">
        <w:t>The economy of the Wales faced major downturn during the period of the Great Depression because of its overwhelming dependence on the heavy ind</w:t>
      </w:r>
      <w:r w:rsidR="00D90A4A">
        <w:t>ustries such as steel and coal.</w:t>
      </w:r>
    </w:p>
    <w:p w:rsidR="005E04FF" w:rsidRDefault="005E04FF" w:rsidP="00D90A4A">
      <w:pPr>
        <w:ind w:firstLine="720"/>
      </w:pPr>
      <w:r>
        <w:t>Moreover,</w:t>
      </w:r>
      <w:r w:rsidR="00D5391D">
        <w:t xml:space="preserve"> the country </w:t>
      </w:r>
      <w:r>
        <w:t xml:space="preserve">eventually </w:t>
      </w:r>
      <w:r w:rsidR="00D5391D">
        <w:t xml:space="preserve">transformed into a post-industrial economy. </w:t>
      </w:r>
      <w:r>
        <w:t>However, s</w:t>
      </w:r>
      <w:r w:rsidR="00D5391D">
        <w:t>teel production is considered as one of the significant contributor to the gross domestic product (GDP) of the country</w:t>
      </w:r>
      <w:r>
        <w:t xml:space="preserve"> still now</w:t>
      </w:r>
      <w:r w:rsidR="00D5391D">
        <w:t>. However, the environment problems arose from the steel produc</w:t>
      </w:r>
      <w:r w:rsidR="009535F5">
        <w:t>tion le</w:t>
      </w:r>
      <w:r w:rsidR="00432B6D">
        <w:t>d to the market failure in the W</w:t>
      </w:r>
      <w:r>
        <w:t>ales</w:t>
      </w:r>
      <w:r w:rsidR="0037056D">
        <w:t xml:space="preserve"> (</w:t>
      </w:r>
      <w:r w:rsidR="0037056D">
        <w:rPr>
          <w:rFonts w:eastAsiaTheme="majorEastAsia" w:cstheme="majorBidi"/>
          <w:szCs w:val="32"/>
          <w:lang w:val="en-IN"/>
        </w:rPr>
        <w:t xml:space="preserve">Woolcock, </w:t>
      </w:r>
      <w:r w:rsidR="0037056D" w:rsidRPr="000E07CD">
        <w:rPr>
          <w:rFonts w:eastAsiaTheme="majorEastAsia" w:cstheme="majorBidi"/>
          <w:szCs w:val="32"/>
          <w:lang w:val="en-IN"/>
        </w:rPr>
        <w:t>2017)</w:t>
      </w:r>
      <w:r>
        <w:t xml:space="preserve">. This paper take into consideration those environmental problems that affected the steel industries. In addition, the government of the Wales also implemented </w:t>
      </w:r>
      <w:r w:rsidR="00241335">
        <w:t>some environmental solutions to overcome the challenges prevailed in the steel industry. This paper examines the role of the environmental solutions and how it impacted the growth and performance of the steel industry. Furthermore, this paper also assesses the environmental solutions that were implemented at international level together with national level.</w:t>
      </w:r>
    </w:p>
    <w:p w:rsidR="009737F3" w:rsidRDefault="009737F3" w:rsidP="00EB701E">
      <w:pPr>
        <w:rPr>
          <w:b/>
        </w:rPr>
      </w:pPr>
      <w:r w:rsidRPr="009737F3">
        <w:rPr>
          <w:b/>
        </w:rPr>
        <w:t>Body</w:t>
      </w:r>
    </w:p>
    <w:p w:rsidR="002C3616" w:rsidRDefault="002C3616" w:rsidP="00EB701E">
      <w:pPr>
        <w:rPr>
          <w:b/>
        </w:rPr>
      </w:pPr>
      <w:r>
        <w:rPr>
          <w:b/>
        </w:rPr>
        <w:lastRenderedPageBreak/>
        <w:t>Environmental problems in Wales for steel production</w:t>
      </w:r>
    </w:p>
    <w:p w:rsidR="00B17819" w:rsidRPr="00113228" w:rsidRDefault="00113228" w:rsidP="00EB701E">
      <w:r>
        <w:rPr>
          <w:b/>
        </w:rPr>
        <w:tab/>
      </w:r>
      <w:r>
        <w:t>The economy of Wales was previously dominated by the export of coal and mining industry. As the economy devastated by the Great Depression, it lowered its dependence on heavy industry and moved towards service, tourism and light industries</w:t>
      </w:r>
      <w:r w:rsidR="00E51B0D">
        <w:t xml:space="preserve"> (</w:t>
      </w:r>
      <w:r w:rsidR="00E51B0D">
        <w:rPr>
          <w:rFonts w:eastAsiaTheme="majorEastAsia" w:cstheme="majorBidi"/>
          <w:szCs w:val="32"/>
          <w:lang w:val="en-IN"/>
        </w:rPr>
        <w:t xml:space="preserve">Connor, </w:t>
      </w:r>
      <w:r w:rsidR="00E51B0D" w:rsidRPr="000E07CD">
        <w:rPr>
          <w:rFonts w:eastAsiaTheme="majorEastAsia" w:cstheme="majorBidi"/>
          <w:szCs w:val="32"/>
          <w:lang w:val="en-IN"/>
        </w:rPr>
        <w:t>2016)</w:t>
      </w:r>
      <w:r>
        <w:t>. However, the contribution of the heavy industries like steel industry cannot be denied. The data related to the steel production in Wales helps to analyse the position of the industry.</w:t>
      </w:r>
    </w:p>
    <w:p w:rsidR="00FB6FD1" w:rsidRDefault="00702C19" w:rsidP="00104225">
      <w:pPr>
        <w:jc w:val="center"/>
        <w:rPr>
          <w:b/>
        </w:rPr>
      </w:pPr>
      <w:r w:rsidRPr="00702C19">
        <w:rPr>
          <w:b/>
          <w:noProof/>
          <w:lang w:val="en-US" w:eastAsia="en-US"/>
        </w:rPr>
        <w:drawing>
          <wp:inline distT="0" distB="0" distL="0" distR="0" wp14:anchorId="281DF87C" wp14:editId="20D26518">
            <wp:extent cx="4933950" cy="1028700"/>
            <wp:effectExtent l="0" t="0" r="0" b="0"/>
            <wp:docPr id="3" name="Picture 3" descr="C:\Users\LAPTOP_MP345\Pictures\13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LAPTOP_MP345\Pictures\139.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933950" cy="1028700"/>
                    </a:xfrm>
                    <a:prstGeom prst="rect">
                      <a:avLst/>
                    </a:prstGeom>
                    <a:noFill/>
                    <a:ln>
                      <a:noFill/>
                    </a:ln>
                  </pic:spPr>
                </pic:pic>
              </a:graphicData>
            </a:graphic>
          </wp:inline>
        </w:drawing>
      </w:r>
      <w:r w:rsidR="00BD2F4B" w:rsidRPr="00BD2F4B">
        <w:rPr>
          <w:b/>
          <w:noProof/>
          <w:lang w:val="en-US" w:eastAsia="en-US"/>
        </w:rPr>
        <w:drawing>
          <wp:inline distT="0" distB="0" distL="0" distR="0" wp14:anchorId="08FE579C" wp14:editId="2073AA5B">
            <wp:extent cx="1628775" cy="1562100"/>
            <wp:effectExtent l="76200" t="76200" r="142875" b="133350"/>
            <wp:docPr id="1" name="Picture 1" descr="C:\Users\LAPTOP_MP345\Pictures\13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APTOP_MP345\Pictures\137.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628775" cy="15621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FB1B8E" w:rsidRDefault="00FB1B8E" w:rsidP="00FB1B8E">
      <w:pPr>
        <w:jc w:val="center"/>
        <w:rPr>
          <w:b/>
        </w:rPr>
      </w:pPr>
      <w:r>
        <w:rPr>
          <w:b/>
        </w:rPr>
        <w:t>Figure 1: Crude Steel production in Wales (Kilo-tonnes)</w:t>
      </w:r>
      <w:r w:rsidR="001B5023">
        <w:rPr>
          <w:b/>
        </w:rPr>
        <w:t xml:space="preserve"> from 1975 to 2018</w:t>
      </w:r>
    </w:p>
    <w:p w:rsidR="00FB1B8E" w:rsidRDefault="00FB1B8E" w:rsidP="00FB1B8E">
      <w:pPr>
        <w:jc w:val="center"/>
      </w:pPr>
      <w:r>
        <w:t xml:space="preserve">Source: </w:t>
      </w:r>
      <w:r w:rsidR="00E27921">
        <w:t>(</w:t>
      </w:r>
      <w:proofErr w:type="spellStart"/>
      <w:r w:rsidR="00E27921" w:rsidRPr="00DC5517">
        <w:rPr>
          <w:rFonts w:eastAsiaTheme="majorEastAsia" w:cstheme="majorBidi"/>
          <w:iCs/>
          <w:szCs w:val="32"/>
          <w:lang w:val="en-US"/>
        </w:rPr>
        <w:t>Statswales.gov.wales</w:t>
      </w:r>
      <w:proofErr w:type="spellEnd"/>
      <w:r w:rsidR="00E27921">
        <w:rPr>
          <w:rFonts w:eastAsiaTheme="majorEastAsia" w:cstheme="majorBidi"/>
          <w:szCs w:val="32"/>
          <w:lang w:val="en-US"/>
        </w:rPr>
        <w:t xml:space="preserve">, </w:t>
      </w:r>
      <w:r w:rsidR="00E27921" w:rsidRPr="00DC5517">
        <w:rPr>
          <w:rFonts w:eastAsiaTheme="majorEastAsia" w:cstheme="majorBidi"/>
          <w:szCs w:val="32"/>
          <w:lang w:val="en-US"/>
        </w:rPr>
        <w:t>2020)</w:t>
      </w:r>
    </w:p>
    <w:p w:rsidR="00104225" w:rsidRPr="00FB1B8E" w:rsidRDefault="001B5023" w:rsidP="00E51B0D">
      <w:r>
        <w:tab/>
        <w:t xml:space="preserve">Figure 1 represents crude steel production in Wales from 1975 to 2018. </w:t>
      </w:r>
      <w:r w:rsidR="00B34D76">
        <w:t>Despite robust performance t</w:t>
      </w:r>
      <w:r>
        <w:t>he crude steel production in Wales dropped significantly to 2700 kilo-tonnes in 2002</w:t>
      </w:r>
      <w:r w:rsidR="00B34D76">
        <w:t>. However, the production of the crude steel started gradually improving after 2002. In 2018, the production of crude steel stood at 3950 kilo-tonnes</w:t>
      </w:r>
      <w:r w:rsidR="00E51B0D">
        <w:t xml:space="preserve"> (</w:t>
      </w:r>
      <w:proofErr w:type="spellStart"/>
      <w:r w:rsidR="00E51B0D" w:rsidRPr="00DC5517">
        <w:rPr>
          <w:rFonts w:eastAsiaTheme="majorEastAsia" w:cstheme="majorBidi"/>
          <w:iCs/>
          <w:szCs w:val="32"/>
          <w:lang w:val="en-US"/>
        </w:rPr>
        <w:t>Statswales.gov.wales</w:t>
      </w:r>
      <w:proofErr w:type="spellEnd"/>
      <w:r w:rsidR="00E51B0D">
        <w:rPr>
          <w:rFonts w:eastAsiaTheme="majorEastAsia" w:cstheme="majorBidi"/>
          <w:szCs w:val="32"/>
          <w:lang w:val="en-US"/>
        </w:rPr>
        <w:t xml:space="preserve">, </w:t>
      </w:r>
      <w:r w:rsidR="00E51B0D" w:rsidRPr="00DC5517">
        <w:rPr>
          <w:rFonts w:eastAsiaTheme="majorEastAsia" w:cstheme="majorBidi"/>
          <w:szCs w:val="32"/>
          <w:lang w:val="en-US"/>
        </w:rPr>
        <w:t>2020)</w:t>
      </w:r>
      <w:r w:rsidR="00B34D76">
        <w:t>. Thus, the market of the crude steel production witnessed sharp downturn.</w:t>
      </w:r>
      <w:r w:rsidR="004541CA">
        <w:t xml:space="preserve"> The robust performance of the also helped </w:t>
      </w:r>
      <w:r w:rsidR="004541CA">
        <w:lastRenderedPageBreak/>
        <w:t xml:space="preserve">to create huge employment opportunities in this sector previously. However, the trend in employment opportunities from the steel industry is downward slopping. In 2002, the </w:t>
      </w:r>
      <w:r w:rsidR="00492745">
        <w:t>jobs in steel and iron sector of Wales was 7530, which contracted to 6640 in 2018.</w:t>
      </w:r>
    </w:p>
    <w:p w:rsidR="00D90A4A" w:rsidRDefault="007C7D70" w:rsidP="00B34D76">
      <w:r>
        <w:rPr>
          <w:b/>
        </w:rPr>
        <w:tab/>
      </w:r>
      <w:r w:rsidR="00C878AE" w:rsidRPr="00C878AE">
        <w:t>Steel is considered as the strategically import</w:t>
      </w:r>
      <w:r w:rsidR="00C878AE">
        <w:t>ant</w:t>
      </w:r>
      <w:r w:rsidR="00C878AE" w:rsidRPr="00C878AE">
        <w:t xml:space="preserve"> industry </w:t>
      </w:r>
      <w:r w:rsidR="00C878AE">
        <w:t>because of its application in various supply chain such as construction, domestic goods, energy, packaging and automotive</w:t>
      </w:r>
      <w:r w:rsidR="0037056D">
        <w:t xml:space="preserve"> (</w:t>
      </w:r>
      <w:r w:rsidR="0037056D" w:rsidRPr="000E07CD">
        <w:rPr>
          <w:rFonts w:eastAsiaTheme="majorEastAsia" w:cstheme="majorBidi"/>
          <w:szCs w:val="32"/>
          <w:lang w:val="en-IN"/>
        </w:rPr>
        <w:t>Crane</w:t>
      </w:r>
      <w:r w:rsidR="0037056D">
        <w:rPr>
          <w:rFonts w:eastAsiaTheme="majorEastAsia" w:cstheme="majorBidi"/>
          <w:szCs w:val="32"/>
          <w:lang w:val="en-IN"/>
        </w:rPr>
        <w:t xml:space="preserve"> et al., 2017)</w:t>
      </w:r>
      <w:r w:rsidR="00C878AE">
        <w:t xml:space="preserve">. </w:t>
      </w:r>
      <w:r w:rsidR="004B457B" w:rsidRPr="004406C7">
        <w:t>The challenges that impacted the performance of the steel industry include increasing raw material prices, rising imports, global over capacity, slowing markets along with the environmental issues.</w:t>
      </w:r>
      <w:r w:rsidR="004B457B">
        <w:t xml:space="preserve"> </w:t>
      </w:r>
      <w:r w:rsidR="00C878AE" w:rsidRPr="00C878AE">
        <w:t>I</w:t>
      </w:r>
      <w:r w:rsidR="00C878AE">
        <w:t xml:space="preserve">t can </w:t>
      </w:r>
      <w:r w:rsidR="004B457B">
        <w:t xml:space="preserve">be </w:t>
      </w:r>
      <w:r w:rsidR="00C878AE">
        <w:t xml:space="preserve">stated that the future of the steel industry is in trouble. </w:t>
      </w:r>
      <w:r w:rsidR="00B95969">
        <w:t xml:space="preserve">The secondary sector of the Wales heavy industry produces large energy intensive and labour intensive products. One such important heavy industry of Wales </w:t>
      </w:r>
      <w:r w:rsidR="008600AA">
        <w:t>steel industry had</w:t>
      </w:r>
      <w:r w:rsidR="00B95969">
        <w:t xml:space="preserve"> an adverse impact on the environment through its production. </w:t>
      </w:r>
      <w:r w:rsidR="00C878AE">
        <w:t>The environmental impacts of the steel industry led to the market failure in Wales.</w:t>
      </w:r>
      <w:r w:rsidR="004B457B">
        <w:t xml:space="preserve"> The environmental problems</w:t>
      </w:r>
      <w:r w:rsidR="008600AA">
        <w:t xml:space="preserve"> such as air pollution created severe health hazards and worsens the air quality in the Wales</w:t>
      </w:r>
      <w:r w:rsidR="00E51B0D">
        <w:t xml:space="preserve"> (</w:t>
      </w:r>
      <w:r w:rsidR="00E51B0D">
        <w:rPr>
          <w:rFonts w:eastAsiaTheme="majorEastAsia" w:cstheme="majorBidi"/>
          <w:szCs w:val="32"/>
          <w:lang w:val="en-IN"/>
        </w:rPr>
        <w:t xml:space="preserve">Huggins &amp; Pugh, </w:t>
      </w:r>
      <w:r w:rsidR="00E51B0D" w:rsidRPr="000E07CD">
        <w:rPr>
          <w:rFonts w:eastAsiaTheme="majorEastAsia" w:cstheme="majorBidi"/>
          <w:szCs w:val="32"/>
          <w:lang w:val="en-IN"/>
        </w:rPr>
        <w:t>2015)</w:t>
      </w:r>
      <w:r w:rsidR="008600AA">
        <w:t xml:space="preserve">. The nitrogen dioxide generated from the steel production affected the health by increasing the number of cases such as COPD </w:t>
      </w:r>
      <w:r w:rsidR="00956F45">
        <w:t xml:space="preserve">(chronic obstructive pulmonary disease) </w:t>
      </w:r>
      <w:r w:rsidR="008600AA">
        <w:t xml:space="preserve">and asthma. According to the report from the Welsh government and NHS Welsh, the percentage of patients in COPD and asthma </w:t>
      </w:r>
      <w:r w:rsidR="00956F45">
        <w:t xml:space="preserve">was higher in Wales in comparison with the England in </w:t>
      </w:r>
      <w:r w:rsidR="00D90A4A">
        <w:t>2015.</w:t>
      </w:r>
    </w:p>
    <w:p w:rsidR="00B17819" w:rsidRDefault="00956F45" w:rsidP="00D90A4A">
      <w:pPr>
        <w:ind w:firstLine="720"/>
      </w:pPr>
      <w:r>
        <w:t xml:space="preserve">Furthermore, the percentage also scaled up in recent years. </w:t>
      </w:r>
      <w:r w:rsidR="00483948">
        <w:t xml:space="preserve">Other than air pollution, the steel production also has environmental impacts such as hazardous wastes, solid wastes and waste water contaminants. </w:t>
      </w:r>
      <w:r w:rsidR="00830B1C">
        <w:t>The processes such as iron-making an</w:t>
      </w:r>
      <w:r w:rsidR="00FF6D7A">
        <w:t>d choking in the integrated steel mills created major environmental impacts</w:t>
      </w:r>
      <w:r w:rsidR="00E51B0D">
        <w:t xml:space="preserve"> (</w:t>
      </w:r>
      <w:r w:rsidR="00E51B0D" w:rsidRPr="000E07CD">
        <w:rPr>
          <w:rFonts w:eastAsiaTheme="majorEastAsia" w:cstheme="majorBidi"/>
          <w:szCs w:val="32"/>
          <w:lang w:val="en-IN"/>
        </w:rPr>
        <w:t>Howell</w:t>
      </w:r>
      <w:r w:rsidR="00E51B0D">
        <w:rPr>
          <w:rFonts w:eastAsiaTheme="majorEastAsia" w:cstheme="majorBidi"/>
          <w:szCs w:val="32"/>
          <w:lang w:val="en-IN"/>
        </w:rPr>
        <w:t xml:space="preserve"> et al., 2019)</w:t>
      </w:r>
      <w:r w:rsidR="00FF6D7A">
        <w:t>. The steel industry is one of the energy intensive industry</w:t>
      </w:r>
      <w:r w:rsidR="00936773">
        <w:t xml:space="preserve"> in Wales. The emission of the carbon dioxide related to energy consumption in the steel production generated all kinds of the greenhouse gas emissions. Therefore, it resulted in </w:t>
      </w:r>
      <w:r w:rsidR="00936773">
        <w:lastRenderedPageBreak/>
        <w:t>climate change in Wales. One of the major source of the pollution in steel production is coke production. It emits naphthalene, crude light oil, coke oven gas, ammonium compounds, coke dust and sulphur.</w:t>
      </w:r>
    </w:p>
    <w:p w:rsidR="003A72FB" w:rsidRDefault="003A72FB" w:rsidP="00B34D76">
      <w:r>
        <w:tab/>
        <w:t>When the net benefit of an economic activity is not maximi</w:t>
      </w:r>
      <w:r w:rsidR="003C14FB">
        <w:t>s</w:t>
      </w:r>
      <w:r>
        <w:t>ed by the market outcomes, then it is termed as market failure. It is evident that the market often fail to deal with the environmental resources due to its nature</w:t>
      </w:r>
      <w:r w:rsidR="00E51B0D">
        <w:t xml:space="preserve"> (</w:t>
      </w:r>
      <w:proofErr w:type="spellStart"/>
      <w:r w:rsidR="00E51B0D">
        <w:rPr>
          <w:rFonts w:eastAsiaTheme="majorEastAsia" w:cstheme="majorBidi"/>
          <w:szCs w:val="32"/>
          <w:lang w:val="en-IN"/>
        </w:rPr>
        <w:t>Miskell</w:t>
      </w:r>
      <w:proofErr w:type="spellEnd"/>
      <w:r w:rsidR="00E51B0D">
        <w:rPr>
          <w:rFonts w:eastAsiaTheme="majorEastAsia" w:cstheme="majorBidi"/>
          <w:szCs w:val="32"/>
          <w:lang w:val="en-IN"/>
        </w:rPr>
        <w:t xml:space="preserve">, </w:t>
      </w:r>
      <w:r w:rsidR="00E51B0D" w:rsidRPr="000E07CD">
        <w:rPr>
          <w:rFonts w:eastAsiaTheme="majorEastAsia" w:cstheme="majorBidi"/>
          <w:szCs w:val="32"/>
          <w:lang w:val="en-IN"/>
        </w:rPr>
        <w:t>2017)</w:t>
      </w:r>
      <w:r>
        <w:t>. The environmental market failure can be divided into three types such as public goods, tragedy of the commons and externalities.</w:t>
      </w:r>
      <w:r w:rsidR="00857D01">
        <w:t xml:space="preserve"> Here, the </w:t>
      </w:r>
      <w:r w:rsidR="008D4AE8">
        <w:t>externalities caused the market failure in case of steel industry in Wales. In addition, the actions of the firm under the steel industry impacted the well-being of the others directly and unintentionally and in an uncompensated way.</w:t>
      </w:r>
      <w:r w:rsidR="009E661C">
        <w:t xml:space="preserve"> </w:t>
      </w:r>
      <w:r w:rsidR="00146126">
        <w:t xml:space="preserve">The air pollution caused by the steel industry in Wales is termed as externalities. The coal is burnt for the steel furnaces, which emits particulate matter, sulphur dioxide and nitrous oxides. Therefore, the amount of the pollution </w:t>
      </w:r>
      <w:r w:rsidR="00C71406">
        <w:t>emitted from the amount of steel produced is generally fixed</w:t>
      </w:r>
      <w:r w:rsidR="00E51B0D">
        <w:t xml:space="preserve"> (</w:t>
      </w:r>
      <w:r w:rsidR="00E51B0D">
        <w:rPr>
          <w:rFonts w:eastAsiaTheme="majorEastAsia" w:cstheme="majorBidi"/>
          <w:szCs w:val="32"/>
          <w:lang w:val="en-IN"/>
        </w:rPr>
        <w:t xml:space="preserve">Cooke, </w:t>
      </w:r>
      <w:r w:rsidR="00E51B0D" w:rsidRPr="000E07CD">
        <w:rPr>
          <w:rFonts w:eastAsiaTheme="majorEastAsia" w:cstheme="majorBidi"/>
          <w:szCs w:val="32"/>
          <w:lang w:val="en-IN"/>
        </w:rPr>
        <w:t>2015)</w:t>
      </w:r>
      <w:r w:rsidR="00C71406">
        <w:t>. It impacted the environment and caused severe damage. Thus, the production of steel in the Wales led to the market failure by causing environmental damages. The air pollution hampered the health condition of the people and increased environmental degradation.</w:t>
      </w:r>
      <w:r w:rsidR="00C30114">
        <w:t xml:space="preserve"> </w:t>
      </w:r>
      <w:r w:rsidR="00C002E7">
        <w:t xml:space="preserve">The damages from pollution externalities also added in the cost of production without regulation. </w:t>
      </w:r>
      <w:r w:rsidR="00C30114">
        <w:t>Therefore, regulation should be imposed by the government to control the damag</w:t>
      </w:r>
      <w:r w:rsidR="000C0EC9">
        <w:t>es caused by the air pollution.</w:t>
      </w:r>
    </w:p>
    <w:p w:rsidR="000C0EC9" w:rsidRDefault="000C0EC9" w:rsidP="00B34D76">
      <w:r>
        <w:tab/>
        <w:t>The conversion of the economy towards the greener and stronger economy through reduction of carbon emissions from heavy industries including steel will help to protect the environment</w:t>
      </w:r>
      <w:r w:rsidR="00E51B0D">
        <w:t xml:space="preserve"> (</w:t>
      </w:r>
      <w:proofErr w:type="spellStart"/>
      <w:r w:rsidR="00E51B0D" w:rsidRPr="000E07CD">
        <w:rPr>
          <w:rFonts w:eastAsiaTheme="majorEastAsia" w:cstheme="majorBidi"/>
          <w:szCs w:val="32"/>
          <w:lang w:val="en-IN"/>
        </w:rPr>
        <w:t>Khalek</w:t>
      </w:r>
      <w:proofErr w:type="spellEnd"/>
      <w:r w:rsidR="00E51B0D">
        <w:rPr>
          <w:rFonts w:eastAsiaTheme="majorEastAsia" w:cstheme="majorBidi"/>
          <w:szCs w:val="32"/>
          <w:lang w:val="en-IN"/>
        </w:rPr>
        <w:t xml:space="preserve"> et al., 2015)</w:t>
      </w:r>
      <w:r>
        <w:t xml:space="preserve">. </w:t>
      </w:r>
      <w:r w:rsidR="00756393">
        <w:t xml:space="preserve">Therefore, the economy that reduces ecological scarcities and environmental risks and establish sustainable development without environmental degradation is known as the green economy. Hence, the implementation of concept of green economy </w:t>
      </w:r>
      <w:r w:rsidR="0013641C">
        <w:t xml:space="preserve">in Wales </w:t>
      </w:r>
      <w:r w:rsidR="0013641C">
        <w:lastRenderedPageBreak/>
        <w:t>will make it resource efficient, low carbon and socially inclusive. However, in this regard the application of the environmental solutions for the steel industry is also required.</w:t>
      </w:r>
    </w:p>
    <w:p w:rsidR="00D90A4A" w:rsidRDefault="008334A9" w:rsidP="003A72FB">
      <w:pPr>
        <w:ind w:firstLine="720"/>
      </w:pPr>
      <w:r>
        <w:t>In order to ensure a sustainable and bright future for the steel industry, the government of Wales fought tirelessly over recent years.</w:t>
      </w:r>
      <w:r w:rsidR="006A534B">
        <w:t xml:space="preserve"> It will help the government to revive the industry to retain the steel production and employment opportunities in this sector together with controlling the environmental challenges</w:t>
      </w:r>
      <w:r w:rsidR="00E51B0D">
        <w:t xml:space="preserve"> (</w:t>
      </w:r>
      <w:r w:rsidR="00E51B0D" w:rsidRPr="000E07CD">
        <w:rPr>
          <w:rFonts w:eastAsiaTheme="majorEastAsia" w:cstheme="majorBidi"/>
          <w:szCs w:val="32"/>
          <w:lang w:val="en-IN"/>
        </w:rPr>
        <w:t>Jones</w:t>
      </w:r>
      <w:r w:rsidR="00E51B0D">
        <w:rPr>
          <w:rFonts w:eastAsiaTheme="majorEastAsia" w:cstheme="majorBidi"/>
          <w:szCs w:val="32"/>
          <w:lang w:val="en-IN"/>
        </w:rPr>
        <w:t xml:space="preserve"> et al., 2015)</w:t>
      </w:r>
      <w:r w:rsidR="006A534B">
        <w:t xml:space="preserve">. </w:t>
      </w:r>
      <w:r w:rsidR="009167C3">
        <w:t xml:space="preserve">In order to cope up with the environmental challenges, the government of Wales took measure like environmental taxes. The main aim of this levy is to lower the greenhouse gas emissions. The rate of levy varies depending on the energy sources. Thus, the cost incurred by the high energy users such as steel industry will be significantly high. Another process that may avail by the energy users of the heavy industry include </w:t>
      </w:r>
      <w:r w:rsidR="0078549C">
        <w:t xml:space="preserve">climate change agreements. It sets out the targets for lowering carbon emissions from the operators. </w:t>
      </w:r>
      <w:r w:rsidR="00215094">
        <w:t>The operator may avail discount of 90% on its climate change levy by meeting the target fix by the authority. Under the Environment (Wales) Act of 2016, there mandated sub targets for the GHG emission reduction</w:t>
      </w:r>
      <w:r w:rsidR="0037056D">
        <w:t xml:space="preserve"> (</w:t>
      </w:r>
      <w:r w:rsidR="0037056D">
        <w:rPr>
          <w:rFonts w:eastAsiaTheme="majorEastAsia" w:cstheme="majorBidi"/>
          <w:szCs w:val="32"/>
          <w:lang w:val="en-IN"/>
        </w:rPr>
        <w:t xml:space="preserve">Hudson &amp; Sadler, </w:t>
      </w:r>
      <w:r w:rsidR="0037056D" w:rsidRPr="000E07CD">
        <w:rPr>
          <w:rFonts w:eastAsiaTheme="majorEastAsia" w:cstheme="majorBidi"/>
          <w:szCs w:val="32"/>
          <w:lang w:val="en-IN"/>
        </w:rPr>
        <w:t>2017)</w:t>
      </w:r>
      <w:r w:rsidR="00215094">
        <w:t xml:space="preserve">. </w:t>
      </w:r>
      <w:r w:rsidR="001B33FE">
        <w:t>The carbon emission target set by the Welsh government include more than 80% in 2016.</w:t>
      </w:r>
    </w:p>
    <w:p w:rsidR="0055160E" w:rsidRDefault="001B33FE" w:rsidP="003A72FB">
      <w:pPr>
        <w:ind w:firstLine="720"/>
      </w:pPr>
      <w:r>
        <w:t>The share of total emission in Wales remained relatively high of 30% as of 2016. Thus, the implementation of the appropriate polices will help the government to control the emission from the heavy industries such as steel industry in long term. However, the government should implement policies on a wide scale to get results early</w:t>
      </w:r>
      <w:r w:rsidR="00E51B0D">
        <w:t xml:space="preserve"> (</w:t>
      </w:r>
      <w:proofErr w:type="spellStart"/>
      <w:r w:rsidR="00E51B0D">
        <w:rPr>
          <w:rFonts w:eastAsiaTheme="majorEastAsia" w:cstheme="majorBidi"/>
          <w:szCs w:val="32"/>
          <w:lang w:val="en-IN"/>
        </w:rPr>
        <w:t>Royles</w:t>
      </w:r>
      <w:proofErr w:type="spellEnd"/>
      <w:r w:rsidR="00E51B0D">
        <w:rPr>
          <w:rFonts w:eastAsiaTheme="majorEastAsia" w:cstheme="majorBidi"/>
          <w:szCs w:val="32"/>
          <w:lang w:val="en-IN"/>
        </w:rPr>
        <w:t xml:space="preserve"> &amp; McEwen, </w:t>
      </w:r>
      <w:r w:rsidR="00E51B0D" w:rsidRPr="000E07CD">
        <w:rPr>
          <w:rFonts w:eastAsiaTheme="majorEastAsia" w:cstheme="majorBidi"/>
          <w:szCs w:val="32"/>
          <w:lang w:val="en-IN"/>
        </w:rPr>
        <w:t>2015)</w:t>
      </w:r>
      <w:r>
        <w:t xml:space="preserve">. </w:t>
      </w:r>
      <w:r w:rsidR="00DE7A51">
        <w:t xml:space="preserve">Though, the government of Wales undertook a target like net-zero greenhouse gas by 2050, it will be difficult to achieve by </w:t>
      </w:r>
      <w:r w:rsidR="009115BC">
        <w:t>maintaining</w:t>
      </w:r>
      <w:r w:rsidR="00DE7A51">
        <w:t xml:space="preserve"> the </w:t>
      </w:r>
      <w:r w:rsidR="009115BC">
        <w:t xml:space="preserve">health of the industries. The steel industry of the Wales already went through several obstacles, which pushed down the production as well as revenue generation. </w:t>
      </w:r>
      <w:r w:rsidR="00D747AE">
        <w:t>Thus, the costs of the climate change</w:t>
      </w:r>
      <w:r w:rsidR="00606031">
        <w:t xml:space="preserve"> levy</w:t>
      </w:r>
      <w:r w:rsidR="00D747AE">
        <w:t xml:space="preserve"> create</w:t>
      </w:r>
      <w:r w:rsidR="00606031">
        <w:t>d</w:t>
      </w:r>
      <w:r w:rsidR="00D747AE">
        <w:t xml:space="preserve"> </w:t>
      </w:r>
      <w:r w:rsidR="00606031">
        <w:t>additional</w:t>
      </w:r>
      <w:r w:rsidR="00D747AE">
        <w:t xml:space="preserve"> pressure on the growth of the industry. I</w:t>
      </w:r>
      <w:r w:rsidR="00606031">
        <w:t>t</w:t>
      </w:r>
      <w:r w:rsidR="00D747AE">
        <w:t xml:space="preserve"> </w:t>
      </w:r>
      <w:r w:rsidR="00D747AE">
        <w:lastRenderedPageBreak/>
        <w:t xml:space="preserve">also </w:t>
      </w:r>
      <w:r w:rsidR="00606031">
        <w:t xml:space="preserve">induced the cost burden of the companies of the steel industry. </w:t>
      </w:r>
      <w:r w:rsidR="00E2485C">
        <w:t>The government of Wales decided to review its climate change 2050 target. The government also allocated carbon budget every year</w:t>
      </w:r>
      <w:r w:rsidR="002B2A58">
        <w:t xml:space="preserve"> and t</w:t>
      </w:r>
      <w:r w:rsidR="0055160E">
        <w:t>he country set a voluntary target of 40% for the 2020.</w:t>
      </w:r>
    </w:p>
    <w:p w:rsidR="008B01F3" w:rsidRDefault="0055160E" w:rsidP="003A72FB">
      <w:pPr>
        <w:ind w:firstLine="720"/>
      </w:pPr>
      <w:r>
        <w:t xml:space="preserve">In addition, the contribution of the steel in </w:t>
      </w:r>
      <w:r w:rsidR="002B2A58">
        <w:t xml:space="preserve">mitigating </w:t>
      </w:r>
      <w:r>
        <w:t xml:space="preserve">climate change </w:t>
      </w:r>
      <w:r w:rsidR="002B2A58">
        <w:t>may influence the environment of the Wales as well as world</w:t>
      </w:r>
      <w:r w:rsidR="0037056D">
        <w:t xml:space="preserve"> (</w:t>
      </w:r>
      <w:proofErr w:type="spellStart"/>
      <w:r w:rsidR="0037056D">
        <w:rPr>
          <w:rFonts w:eastAsiaTheme="majorEastAsia" w:cstheme="majorBidi"/>
          <w:szCs w:val="32"/>
          <w:lang w:val="en-IN"/>
        </w:rPr>
        <w:t>Warrian</w:t>
      </w:r>
      <w:proofErr w:type="spellEnd"/>
      <w:r w:rsidR="0037056D">
        <w:rPr>
          <w:rFonts w:eastAsiaTheme="majorEastAsia" w:cstheme="majorBidi"/>
          <w:szCs w:val="32"/>
          <w:lang w:val="en-IN"/>
        </w:rPr>
        <w:t xml:space="preserve">, </w:t>
      </w:r>
      <w:r w:rsidR="0037056D" w:rsidRPr="000E07CD">
        <w:rPr>
          <w:rFonts w:eastAsiaTheme="majorEastAsia" w:cstheme="majorBidi"/>
          <w:szCs w:val="32"/>
          <w:lang w:val="en-IN"/>
        </w:rPr>
        <w:t>2016)</w:t>
      </w:r>
      <w:r w:rsidR="002B2A58">
        <w:t xml:space="preserve">. Thus, through the imposition of the control measures to solve the problems related to the environment, the steel industry may reduce the CO2 emissions along with infrastructure of a low carbon economy. However, it will require breakthrough technologies and innovation to change the way steel production performed earlier and transform Wales into a low carbon economy. The partnership between the University of South wales and the Energy Safety Research Institute (ESRI) of Swansea University </w:t>
      </w:r>
      <w:r w:rsidR="00186678">
        <w:t>took an initiative called the Reduced Industrial Carbon Emissions (RICE) to curtail the emission of the carbon dioxide from heavy industries like steel</w:t>
      </w:r>
      <w:r w:rsidR="00E51B0D">
        <w:t xml:space="preserve"> (</w:t>
      </w:r>
      <w:proofErr w:type="spellStart"/>
      <w:r w:rsidR="00E51B0D">
        <w:rPr>
          <w:rFonts w:eastAsiaTheme="majorEastAsia" w:cstheme="majorBidi"/>
          <w:szCs w:val="32"/>
          <w:lang w:val="en-IN"/>
        </w:rPr>
        <w:t>Georgakaki</w:t>
      </w:r>
      <w:proofErr w:type="spellEnd"/>
      <w:r w:rsidR="00E51B0D">
        <w:rPr>
          <w:rFonts w:eastAsiaTheme="majorEastAsia" w:cstheme="majorBidi"/>
          <w:szCs w:val="32"/>
          <w:lang w:val="en-IN"/>
        </w:rPr>
        <w:t xml:space="preserve">, De </w:t>
      </w:r>
      <w:proofErr w:type="spellStart"/>
      <w:r w:rsidR="00E51B0D">
        <w:rPr>
          <w:rFonts w:eastAsiaTheme="majorEastAsia" w:cstheme="majorBidi"/>
          <w:szCs w:val="32"/>
          <w:lang w:val="en-IN"/>
        </w:rPr>
        <w:t>Laurentis</w:t>
      </w:r>
      <w:proofErr w:type="spellEnd"/>
      <w:r w:rsidR="00E51B0D">
        <w:rPr>
          <w:rFonts w:eastAsiaTheme="majorEastAsia" w:cstheme="majorBidi"/>
          <w:szCs w:val="32"/>
          <w:lang w:val="en-IN"/>
        </w:rPr>
        <w:t xml:space="preserve"> &amp; Eames, </w:t>
      </w:r>
      <w:r w:rsidR="00E51B0D" w:rsidRPr="000E07CD">
        <w:rPr>
          <w:rFonts w:eastAsiaTheme="majorEastAsia" w:cstheme="majorBidi"/>
          <w:szCs w:val="32"/>
          <w:lang w:val="en-IN"/>
        </w:rPr>
        <w:t>2015)</w:t>
      </w:r>
      <w:r w:rsidR="00186678">
        <w:t>. The initiative for the greener economy is backed with the funding of 5.9 million pound from EU. Under this initiative, the RICE will work with the local supply chain firms</w:t>
      </w:r>
      <w:r w:rsidR="003960E9">
        <w:t xml:space="preserve">. The innovative ways will be find out under this </w:t>
      </w:r>
      <w:r w:rsidR="008B01F3">
        <w:t>initiative</w:t>
      </w:r>
      <w:r w:rsidR="003960E9">
        <w:t xml:space="preserve"> to </w:t>
      </w:r>
      <w:r w:rsidR="008B01F3">
        <w:t>produce industrially important chemicals and high value products from the production of carbon dioxide from heavy industrial processes. It will explore new energy production processes to scale down the carbon footprint of the country. Furthermore, the exploration will also emphasi</w:t>
      </w:r>
      <w:r w:rsidR="005C613B">
        <w:t>s</w:t>
      </w:r>
      <w:r w:rsidR="008B01F3">
        <w:t>e on the technologies to produce green hydrogen, which can be used in the fuel cars and other modes of transport.</w:t>
      </w:r>
    </w:p>
    <w:p w:rsidR="008A0313" w:rsidRDefault="00513FEF" w:rsidP="008A0313">
      <w:pPr>
        <w:ind w:firstLine="720"/>
      </w:pPr>
      <w:r>
        <w:t>Other than making huge investments for the sustainable development of the steel industry, the government also offered other supports for the industry in recent years. The Brexit may downgrade performance of the steel industry of the Wales along with the additional burden of the environmental cost</w:t>
      </w:r>
      <w:r w:rsidR="00E51B0D">
        <w:t xml:space="preserve"> (</w:t>
      </w:r>
      <w:proofErr w:type="spellStart"/>
      <w:r w:rsidR="00E51B0D" w:rsidRPr="000E07CD">
        <w:rPr>
          <w:rFonts w:eastAsiaTheme="majorEastAsia" w:cstheme="majorBidi"/>
          <w:szCs w:val="32"/>
          <w:lang w:val="en-IN"/>
        </w:rPr>
        <w:t>Villoria-Sáez</w:t>
      </w:r>
      <w:proofErr w:type="spellEnd"/>
      <w:r w:rsidR="00E51B0D">
        <w:rPr>
          <w:rFonts w:eastAsiaTheme="majorEastAsia" w:cstheme="majorBidi"/>
          <w:szCs w:val="32"/>
          <w:lang w:val="en-IN"/>
        </w:rPr>
        <w:t xml:space="preserve"> et al., 2016)</w:t>
      </w:r>
      <w:r>
        <w:t xml:space="preserve">. As it is one of the key industry of the Welsh </w:t>
      </w:r>
      <w:r>
        <w:lastRenderedPageBreak/>
        <w:t xml:space="preserve">economy, it environmental problems of this sector should be handled in an efficient manner. </w:t>
      </w:r>
      <w:r w:rsidR="00263950">
        <w:t>The air quality standard (wales) regulation is relate to the assessment, measurement and management of ambient air quality in the country, which helps to control the harmful gas emission fro</w:t>
      </w:r>
      <w:r w:rsidR="00F715DD">
        <w:t>m the steel industry in Wales. An international treaty adopted on 9</w:t>
      </w:r>
      <w:r w:rsidR="00F715DD" w:rsidRPr="00F715DD">
        <w:rPr>
          <w:vertAlign w:val="superscript"/>
        </w:rPr>
        <w:t>th</w:t>
      </w:r>
      <w:r w:rsidR="00F715DD">
        <w:t xml:space="preserve"> May 1992 is named as the United Nations Framework Convention on Climate Change (UNFCCC). The UNFCCC (COP25) signed pact to lower the level of the global warming. Thus, in order to make this successful all the participating countries need to control their carbon dioxide emission in a gradual manner (</w:t>
      </w:r>
      <w:r w:rsidR="00F715DD" w:rsidRPr="000E07CD">
        <w:rPr>
          <w:rFonts w:eastAsiaTheme="majorEastAsia" w:cstheme="majorBidi"/>
          <w:szCs w:val="32"/>
          <w:lang w:val="en-IN"/>
        </w:rPr>
        <w:t>Graves</w:t>
      </w:r>
      <w:r w:rsidR="00F715DD">
        <w:rPr>
          <w:rFonts w:eastAsiaTheme="majorEastAsia" w:cstheme="majorBidi"/>
          <w:szCs w:val="32"/>
          <w:lang w:val="en-IN"/>
        </w:rPr>
        <w:t xml:space="preserve"> et al., 2015)</w:t>
      </w:r>
      <w:r w:rsidR="00F715DD">
        <w:t>. It is one of major step towards the climate change on the national as well as international level. W</w:t>
      </w:r>
      <w:r w:rsidR="00E74813">
        <w:t>ales was</w:t>
      </w:r>
      <w:r w:rsidR="00F715DD">
        <w:t xml:space="preserve"> also part of the COP25. Therefore, the participation of the regional and state government is essential in this regard to made changes regarding the carbon dioxi</w:t>
      </w:r>
      <w:r w:rsidR="008A0313">
        <w:t xml:space="preserve">de emission at the local level. </w:t>
      </w:r>
      <w:r w:rsidR="00F715DD">
        <w:t>The major changes in the local level will impact the country as a whole. Hence, it will assist to achieve the target of carbon dioxide emission by curtailing emissions from major sources. The heavy industry of the Wales is a major source of the carbon dioxide emissions.</w:t>
      </w:r>
    </w:p>
    <w:p w:rsidR="002C3616" w:rsidRPr="002C3616" w:rsidRDefault="00A17D1A" w:rsidP="008A0313">
      <w:pPr>
        <w:ind w:firstLine="720"/>
      </w:pPr>
      <w:r>
        <w:t xml:space="preserve">The decarbonisation of the </w:t>
      </w:r>
      <w:r w:rsidR="004B49B5">
        <w:t xml:space="preserve">climate of emerging and developing economies can also achieved </w:t>
      </w:r>
      <w:r w:rsidR="006919EA">
        <w:t>w</w:t>
      </w:r>
      <w:r w:rsidR="004B49B5">
        <w:t xml:space="preserve">ith the help of </w:t>
      </w:r>
      <w:r w:rsidR="006919EA">
        <w:t>future fund promised by the Welsh government. It will also enable the country to negate the adverse impact of the steel industry on the socio-economic benefits and health</w:t>
      </w:r>
      <w:r w:rsidR="006919EA">
        <w:rPr>
          <w:rFonts w:eastAsiaTheme="majorEastAsia" w:cstheme="majorBidi"/>
          <w:szCs w:val="32"/>
          <w:lang w:val="en-IN"/>
        </w:rPr>
        <w:t xml:space="preserve">. Thus, the action of the Welsh government at the local level will bring sustainable development in the country by decarbonisation. </w:t>
      </w:r>
      <w:r w:rsidR="00E74813">
        <w:rPr>
          <w:rFonts w:eastAsiaTheme="majorEastAsia" w:cstheme="majorBidi"/>
          <w:szCs w:val="32"/>
          <w:lang w:val="en-IN"/>
        </w:rPr>
        <w:t xml:space="preserve">It will strengthen the position of the Wales as globally responsible nation due to its positive contribution towards the climate change. As the country already came out of its industrial revolution, it may turned itself into low carbon sustainable economy through low carbon revolution. </w:t>
      </w:r>
      <w:r w:rsidR="00B11243">
        <w:rPr>
          <w:rFonts w:eastAsiaTheme="majorEastAsia" w:cstheme="majorBidi"/>
          <w:szCs w:val="32"/>
          <w:lang w:val="en-IN"/>
        </w:rPr>
        <w:t>The Low Carbon Delivery Plan published by the Welsh government is considered as a significant step towards it. It contains 100 proposals and policies for all areas of economy</w:t>
      </w:r>
      <w:r w:rsidR="008A0313">
        <w:rPr>
          <w:rFonts w:eastAsiaTheme="majorEastAsia" w:cstheme="majorBidi"/>
          <w:szCs w:val="32"/>
          <w:lang w:val="en-IN"/>
        </w:rPr>
        <w:t xml:space="preserve"> (Roberts, </w:t>
      </w:r>
      <w:r w:rsidR="008A0313" w:rsidRPr="000E07CD">
        <w:rPr>
          <w:rFonts w:eastAsiaTheme="majorEastAsia" w:cstheme="majorBidi"/>
          <w:szCs w:val="32"/>
          <w:lang w:val="en-IN"/>
        </w:rPr>
        <w:t>2016)</w:t>
      </w:r>
      <w:r w:rsidR="00B11243">
        <w:rPr>
          <w:rFonts w:eastAsiaTheme="majorEastAsia" w:cstheme="majorBidi"/>
          <w:szCs w:val="32"/>
          <w:lang w:val="en-IN"/>
        </w:rPr>
        <w:t xml:space="preserve">. Another cross government plan that may result </w:t>
      </w:r>
      <w:r w:rsidR="00B11243">
        <w:rPr>
          <w:rFonts w:eastAsiaTheme="majorEastAsia" w:cstheme="majorBidi"/>
          <w:szCs w:val="32"/>
          <w:lang w:val="en-IN"/>
        </w:rPr>
        <w:lastRenderedPageBreak/>
        <w:t xml:space="preserve">in </w:t>
      </w:r>
      <w:r w:rsidR="00580933">
        <w:rPr>
          <w:rFonts w:eastAsiaTheme="majorEastAsia" w:cstheme="majorBidi"/>
          <w:szCs w:val="32"/>
          <w:lang w:val="en-IN"/>
        </w:rPr>
        <w:t xml:space="preserve">reduction of harmful emission from the steel industry include Prosperity for all- A Climate Conscious Wales. Therefore, the government of Wales is committed towards the climate change through reduction of air pollution due to the steel production. The higher prices of the energy prices also hampered the performance of the steel industry and increased the burden of the company. As a result, it caused dramatic increase in environmental pollution in the country. Though, the government of Wales implemented several policies and measures in order to control the pollution generated from the heavy industries. It was currently unable to eliminate the environment pollution generated from the steel industry through the adoption of the environmental solution mandated by the government of Wales. Therefore, it required strategic approach and strict regulatory compliance to </w:t>
      </w:r>
      <w:r w:rsidR="00191A3C">
        <w:rPr>
          <w:rFonts w:eastAsiaTheme="majorEastAsia" w:cstheme="majorBidi"/>
          <w:szCs w:val="32"/>
          <w:lang w:val="en-IN"/>
        </w:rPr>
        <w:t>achieve the target set by the country.</w:t>
      </w:r>
    </w:p>
    <w:p w:rsidR="009737F3" w:rsidRPr="009737F3" w:rsidRDefault="009737F3" w:rsidP="00EB701E">
      <w:pPr>
        <w:rPr>
          <w:b/>
        </w:rPr>
      </w:pPr>
      <w:r w:rsidRPr="009737F3">
        <w:rPr>
          <w:b/>
        </w:rPr>
        <w:t>Conclusion</w:t>
      </w:r>
    </w:p>
    <w:p w:rsidR="00BE1473" w:rsidRDefault="00D90A4A" w:rsidP="00D90A4A">
      <w:pPr>
        <w:ind w:firstLine="720"/>
        <w:rPr>
          <w:rFonts w:eastAsiaTheme="majorEastAsia" w:cstheme="majorBidi"/>
          <w:szCs w:val="32"/>
          <w:lang w:val="en-IN"/>
        </w:rPr>
      </w:pPr>
      <w:r>
        <w:t>The part of the United Kingdom, Wales is a one of the developed countries of the world. The robust performance of the industries during the period of industriali</w:t>
      </w:r>
      <w:r w:rsidR="005C613B">
        <w:t>s</w:t>
      </w:r>
      <w:r>
        <w:t xml:space="preserve">ation brought significant impact on the economy of Welsh. The growth and performance of the economy was based on the dependence on heavy industries such as iron and steel industry. These industries also created huge employment generation in Wales </w:t>
      </w:r>
      <w:r w:rsidR="00E51B0D">
        <w:t>(</w:t>
      </w:r>
      <w:r w:rsidR="00E51B0D" w:rsidRPr="001D7959">
        <w:rPr>
          <w:rFonts w:eastAsiaTheme="majorEastAsia" w:cstheme="majorBidi"/>
          <w:szCs w:val="32"/>
          <w:lang w:val="en-IN"/>
        </w:rPr>
        <w:t>Blum</w:t>
      </w:r>
      <w:r w:rsidR="00E51B0D">
        <w:rPr>
          <w:rFonts w:eastAsiaTheme="majorEastAsia" w:cstheme="majorBidi"/>
          <w:szCs w:val="32"/>
          <w:lang w:val="en-IN"/>
        </w:rPr>
        <w:t xml:space="preserve">berg, </w:t>
      </w:r>
      <w:r w:rsidR="00E51B0D" w:rsidRPr="001D7959">
        <w:rPr>
          <w:rFonts w:eastAsiaTheme="majorEastAsia" w:cstheme="majorBidi"/>
          <w:szCs w:val="32"/>
          <w:lang w:val="en-IN"/>
        </w:rPr>
        <w:t>2018)</w:t>
      </w:r>
      <w:r>
        <w:rPr>
          <w:rFonts w:eastAsiaTheme="majorEastAsia" w:cstheme="majorBidi"/>
          <w:szCs w:val="32"/>
          <w:lang w:val="en-IN"/>
        </w:rPr>
        <w:t>.</w:t>
      </w:r>
      <w:r w:rsidR="00E51B0D">
        <w:rPr>
          <w:rFonts w:eastAsiaTheme="majorEastAsia" w:cstheme="majorBidi"/>
          <w:szCs w:val="32"/>
          <w:lang w:val="en-IN"/>
        </w:rPr>
        <w:t xml:space="preserve"> </w:t>
      </w:r>
      <w:r>
        <w:rPr>
          <w:rFonts w:eastAsiaTheme="majorEastAsia" w:cstheme="majorBidi"/>
          <w:szCs w:val="32"/>
          <w:lang w:val="en-IN"/>
        </w:rPr>
        <w:t xml:space="preserve">However, the crisis led by the Great Depression caused the economic downturn in the Wales. There was also negative impact of reliance on the steel and iron industry. Thus, eventually the economy moved towards the light, </w:t>
      </w:r>
      <w:r w:rsidR="00BE1473">
        <w:rPr>
          <w:rFonts w:eastAsiaTheme="majorEastAsia" w:cstheme="majorBidi"/>
          <w:szCs w:val="32"/>
          <w:lang w:val="en-IN"/>
        </w:rPr>
        <w:t>service and tourism industries.</w:t>
      </w:r>
    </w:p>
    <w:p w:rsidR="009737F3" w:rsidRDefault="00D90A4A" w:rsidP="00D90A4A">
      <w:pPr>
        <w:ind w:firstLine="720"/>
      </w:pPr>
      <w:r>
        <w:rPr>
          <w:rFonts w:eastAsiaTheme="majorEastAsia" w:cstheme="majorBidi"/>
          <w:szCs w:val="32"/>
          <w:lang w:val="en-IN"/>
        </w:rPr>
        <w:t xml:space="preserve">Despite presence of these industries, the role of the steel industry on the economy Welsh remained considerable. Therefore, it became essential for the government of Wales to control the environmental impacts caused by the heavy industries like steel industry. </w:t>
      </w:r>
      <w:r w:rsidR="00B569EB">
        <w:rPr>
          <w:rFonts w:eastAsiaTheme="majorEastAsia" w:cstheme="majorBidi"/>
          <w:szCs w:val="32"/>
          <w:lang w:val="en-IN"/>
        </w:rPr>
        <w:t xml:space="preserve">The production of steel generated large amounts of air pollution, which resulted in poor air quality. Along with air </w:t>
      </w:r>
      <w:r w:rsidR="00B569EB">
        <w:rPr>
          <w:rFonts w:eastAsiaTheme="majorEastAsia" w:cstheme="majorBidi"/>
          <w:szCs w:val="32"/>
          <w:lang w:val="en-IN"/>
        </w:rPr>
        <w:lastRenderedPageBreak/>
        <w:t>pollution it also degraded the quality of water. As the harmful gas emitted from the steel industry affected the human health and performance of overall country, it resulted in marke</w:t>
      </w:r>
      <w:r w:rsidR="00334AF0">
        <w:rPr>
          <w:rFonts w:eastAsiaTheme="majorEastAsia" w:cstheme="majorBidi"/>
          <w:szCs w:val="32"/>
          <w:lang w:val="en-IN"/>
        </w:rPr>
        <w:t xml:space="preserve">t failure due to externalities </w:t>
      </w:r>
      <w:r w:rsidR="00E51B0D">
        <w:rPr>
          <w:rFonts w:eastAsiaTheme="majorEastAsia" w:cstheme="majorBidi"/>
          <w:szCs w:val="32"/>
          <w:lang w:val="en-IN"/>
        </w:rPr>
        <w:t>(</w:t>
      </w:r>
      <w:r w:rsidR="00E51B0D" w:rsidRPr="000E07CD">
        <w:rPr>
          <w:rFonts w:eastAsiaTheme="majorEastAsia" w:cstheme="majorBidi"/>
          <w:szCs w:val="32"/>
          <w:lang w:val="en-IN"/>
        </w:rPr>
        <w:t>Salisbury</w:t>
      </w:r>
      <w:r w:rsidR="00E51B0D">
        <w:t xml:space="preserve"> et al., 2015)</w:t>
      </w:r>
      <w:r w:rsidR="00334AF0">
        <w:t xml:space="preserve">. </w:t>
      </w:r>
      <w:r w:rsidR="00BE1473">
        <w:t>It compelled the government of Wales to take necessary steps in this regard. The breakthrough technologies and innovation may help the steel industry to convert the harmful products into a sustainable product. The concept of the greener economy can also restored with the help of making low carbon, socially inclusive and resource efficient economy.</w:t>
      </w:r>
      <w:r w:rsidR="009737F3">
        <w:br w:type="page"/>
      </w:r>
    </w:p>
    <w:p w:rsidR="004B7773" w:rsidRPr="009A5C8C" w:rsidRDefault="009737F3" w:rsidP="009A5C8C">
      <w:pPr>
        <w:rPr>
          <w:b/>
        </w:rPr>
      </w:pPr>
      <w:r w:rsidRPr="009737F3">
        <w:rPr>
          <w:b/>
        </w:rPr>
        <w:lastRenderedPageBreak/>
        <w:t>References</w:t>
      </w:r>
    </w:p>
    <w:p w:rsidR="004B7773" w:rsidRPr="00DC5517" w:rsidRDefault="004B7773" w:rsidP="004B7773">
      <w:pPr>
        <w:ind w:left="720" w:hanging="720"/>
        <w:rPr>
          <w:rFonts w:eastAsiaTheme="majorEastAsia" w:cstheme="majorBidi"/>
          <w:szCs w:val="32"/>
          <w:lang w:val="en-US"/>
        </w:rPr>
      </w:pPr>
      <w:r w:rsidRPr="001D7959">
        <w:rPr>
          <w:rFonts w:eastAsiaTheme="majorEastAsia" w:cstheme="majorBidi"/>
          <w:szCs w:val="32"/>
          <w:lang w:val="en-IN"/>
        </w:rPr>
        <w:t>Blumberg, I. (2018). Emitting Uncertainty: How Brexit Might Affect Emissions Trading Worldwide. </w:t>
      </w:r>
      <w:r w:rsidRPr="001D7959">
        <w:rPr>
          <w:rFonts w:eastAsiaTheme="majorEastAsia" w:cstheme="majorBidi"/>
          <w:i/>
          <w:iCs/>
          <w:szCs w:val="32"/>
          <w:lang w:val="en-IN"/>
        </w:rPr>
        <w:t>Environmental Claims Journal</w:t>
      </w:r>
      <w:r w:rsidRPr="001D7959">
        <w:rPr>
          <w:rFonts w:eastAsiaTheme="majorEastAsia" w:cstheme="majorBidi"/>
          <w:szCs w:val="32"/>
          <w:lang w:val="en-IN"/>
        </w:rPr>
        <w:t>, </w:t>
      </w:r>
      <w:r w:rsidRPr="001D7959">
        <w:rPr>
          <w:rFonts w:eastAsiaTheme="majorEastAsia" w:cstheme="majorBidi"/>
          <w:i/>
          <w:iCs/>
          <w:szCs w:val="32"/>
          <w:lang w:val="en-IN"/>
        </w:rPr>
        <w:t>30</w:t>
      </w:r>
      <w:r w:rsidRPr="001D7959">
        <w:rPr>
          <w:rFonts w:eastAsiaTheme="majorEastAsia" w:cstheme="majorBidi"/>
          <w:szCs w:val="32"/>
          <w:lang w:val="en-IN"/>
        </w:rPr>
        <w:t>(1), 34-57.</w:t>
      </w:r>
    </w:p>
    <w:p w:rsidR="004B7773" w:rsidRDefault="004B7773" w:rsidP="004B7773">
      <w:pPr>
        <w:ind w:left="720" w:hanging="720"/>
        <w:rPr>
          <w:rFonts w:eastAsiaTheme="majorEastAsia" w:cstheme="majorBidi"/>
          <w:szCs w:val="32"/>
        </w:rPr>
      </w:pPr>
      <w:r w:rsidRPr="000E07CD">
        <w:rPr>
          <w:rFonts w:eastAsiaTheme="majorEastAsia" w:cstheme="majorBidi"/>
          <w:szCs w:val="32"/>
          <w:lang w:val="en-IN"/>
        </w:rPr>
        <w:t>Connor, L. H. (2016). Energy futures, state planning policies and coal mine contests in rural New South Wales. </w:t>
      </w:r>
      <w:r w:rsidRPr="000E07CD">
        <w:rPr>
          <w:rFonts w:eastAsiaTheme="majorEastAsia" w:cstheme="majorBidi"/>
          <w:i/>
          <w:iCs/>
          <w:szCs w:val="32"/>
          <w:lang w:val="en-IN"/>
        </w:rPr>
        <w:t>Energy Policy</w:t>
      </w:r>
      <w:r w:rsidRPr="000E07CD">
        <w:rPr>
          <w:rFonts w:eastAsiaTheme="majorEastAsia" w:cstheme="majorBidi"/>
          <w:szCs w:val="32"/>
          <w:lang w:val="en-IN"/>
        </w:rPr>
        <w:t>, </w:t>
      </w:r>
      <w:r w:rsidRPr="000E07CD">
        <w:rPr>
          <w:rFonts w:eastAsiaTheme="majorEastAsia" w:cstheme="majorBidi"/>
          <w:i/>
          <w:iCs/>
          <w:szCs w:val="32"/>
          <w:lang w:val="en-IN"/>
        </w:rPr>
        <w:t>99</w:t>
      </w:r>
      <w:r w:rsidRPr="000E07CD">
        <w:rPr>
          <w:rFonts w:eastAsiaTheme="majorEastAsia" w:cstheme="majorBidi"/>
          <w:szCs w:val="32"/>
          <w:lang w:val="en-IN"/>
        </w:rPr>
        <w:t>, 233-241.</w:t>
      </w:r>
    </w:p>
    <w:p w:rsidR="004B7773" w:rsidRDefault="004B7773" w:rsidP="004B7773">
      <w:pPr>
        <w:ind w:left="720" w:hanging="720"/>
        <w:rPr>
          <w:rFonts w:eastAsiaTheme="majorEastAsia" w:cstheme="majorBidi"/>
          <w:szCs w:val="32"/>
        </w:rPr>
      </w:pPr>
      <w:r w:rsidRPr="000E07CD">
        <w:rPr>
          <w:rFonts w:eastAsiaTheme="majorEastAsia" w:cstheme="majorBidi"/>
          <w:szCs w:val="32"/>
          <w:lang w:val="en-IN"/>
        </w:rPr>
        <w:t>Cooke, P. (2015). Green governance and green clusters: Regional &amp; national policies for the climate change challenge of Central &amp; Eastern Europe. </w:t>
      </w:r>
      <w:r w:rsidRPr="000E07CD">
        <w:rPr>
          <w:rFonts w:eastAsiaTheme="majorEastAsia" w:cstheme="majorBidi"/>
          <w:i/>
          <w:iCs/>
          <w:szCs w:val="32"/>
          <w:lang w:val="en-IN"/>
        </w:rPr>
        <w:t>Journal of open innovation: Technology, Market, and Complexity</w:t>
      </w:r>
      <w:r w:rsidRPr="000E07CD">
        <w:rPr>
          <w:rFonts w:eastAsiaTheme="majorEastAsia" w:cstheme="majorBidi"/>
          <w:szCs w:val="32"/>
          <w:lang w:val="en-IN"/>
        </w:rPr>
        <w:t>, </w:t>
      </w:r>
      <w:r w:rsidRPr="000E07CD">
        <w:rPr>
          <w:rFonts w:eastAsiaTheme="majorEastAsia" w:cstheme="majorBidi"/>
          <w:i/>
          <w:iCs/>
          <w:szCs w:val="32"/>
          <w:lang w:val="en-IN"/>
        </w:rPr>
        <w:t>1</w:t>
      </w:r>
      <w:r w:rsidRPr="000E07CD">
        <w:rPr>
          <w:rFonts w:eastAsiaTheme="majorEastAsia" w:cstheme="majorBidi"/>
          <w:szCs w:val="32"/>
          <w:lang w:val="en-IN"/>
        </w:rPr>
        <w:t>(1), 1.</w:t>
      </w:r>
    </w:p>
    <w:p w:rsidR="004B7773" w:rsidRDefault="004B7773" w:rsidP="004B7773">
      <w:pPr>
        <w:ind w:left="720" w:hanging="720"/>
        <w:rPr>
          <w:rFonts w:eastAsiaTheme="majorEastAsia" w:cstheme="majorBidi"/>
          <w:szCs w:val="32"/>
        </w:rPr>
      </w:pPr>
      <w:r w:rsidRPr="000E07CD">
        <w:rPr>
          <w:rFonts w:eastAsiaTheme="majorEastAsia" w:cstheme="majorBidi"/>
          <w:szCs w:val="32"/>
          <w:lang w:val="en-IN"/>
        </w:rPr>
        <w:t xml:space="preserve">Crane, R. A., </w:t>
      </w:r>
      <w:proofErr w:type="spellStart"/>
      <w:r w:rsidRPr="000E07CD">
        <w:rPr>
          <w:rFonts w:eastAsiaTheme="majorEastAsia" w:cstheme="majorBidi"/>
          <w:szCs w:val="32"/>
          <w:lang w:val="en-IN"/>
        </w:rPr>
        <w:t>Sinnett</w:t>
      </w:r>
      <w:proofErr w:type="spellEnd"/>
      <w:r w:rsidRPr="000E07CD">
        <w:rPr>
          <w:rFonts w:eastAsiaTheme="majorEastAsia" w:cstheme="majorBidi"/>
          <w:szCs w:val="32"/>
          <w:lang w:val="en-IN"/>
        </w:rPr>
        <w:t xml:space="preserve">, D. E., </w:t>
      </w:r>
      <w:proofErr w:type="spellStart"/>
      <w:r w:rsidRPr="000E07CD">
        <w:rPr>
          <w:rFonts w:eastAsiaTheme="majorEastAsia" w:cstheme="majorBidi"/>
          <w:szCs w:val="32"/>
          <w:lang w:val="en-IN"/>
        </w:rPr>
        <w:t>Cleall</w:t>
      </w:r>
      <w:proofErr w:type="spellEnd"/>
      <w:r w:rsidRPr="000E07CD">
        <w:rPr>
          <w:rFonts w:eastAsiaTheme="majorEastAsia" w:cstheme="majorBidi"/>
          <w:szCs w:val="32"/>
          <w:lang w:val="en-IN"/>
        </w:rPr>
        <w:t>, P. J., &amp; Sapsford, D. J. (2017). Physicochemical composition of wastes and co-located environmental designations at legacy mine sites in the south west of England and Wales: Implications for their resource potential. </w:t>
      </w:r>
      <w:r w:rsidRPr="000E07CD">
        <w:rPr>
          <w:rFonts w:eastAsiaTheme="majorEastAsia" w:cstheme="majorBidi"/>
          <w:i/>
          <w:iCs/>
          <w:szCs w:val="32"/>
          <w:lang w:val="en-IN"/>
        </w:rPr>
        <w:t>Resources, Conservation and Recycling</w:t>
      </w:r>
      <w:r w:rsidRPr="000E07CD">
        <w:rPr>
          <w:rFonts w:eastAsiaTheme="majorEastAsia" w:cstheme="majorBidi"/>
          <w:szCs w:val="32"/>
          <w:lang w:val="en-IN"/>
        </w:rPr>
        <w:t>, </w:t>
      </w:r>
      <w:r w:rsidRPr="000E07CD">
        <w:rPr>
          <w:rFonts w:eastAsiaTheme="majorEastAsia" w:cstheme="majorBidi"/>
          <w:i/>
          <w:iCs/>
          <w:szCs w:val="32"/>
          <w:lang w:val="en-IN"/>
        </w:rPr>
        <w:t>123</w:t>
      </w:r>
      <w:r w:rsidRPr="000E07CD">
        <w:rPr>
          <w:rFonts w:eastAsiaTheme="majorEastAsia" w:cstheme="majorBidi"/>
          <w:szCs w:val="32"/>
          <w:lang w:val="en-IN"/>
        </w:rPr>
        <w:t>, 117-134.</w:t>
      </w:r>
    </w:p>
    <w:p w:rsidR="004B7773" w:rsidRDefault="004B7773" w:rsidP="004B7773">
      <w:pPr>
        <w:ind w:left="720" w:hanging="720"/>
        <w:rPr>
          <w:rFonts w:eastAsiaTheme="majorEastAsia" w:cstheme="majorBidi"/>
          <w:szCs w:val="32"/>
        </w:rPr>
      </w:pPr>
      <w:proofErr w:type="spellStart"/>
      <w:r w:rsidRPr="000E07CD">
        <w:rPr>
          <w:rFonts w:eastAsiaTheme="majorEastAsia" w:cstheme="majorBidi"/>
          <w:szCs w:val="32"/>
          <w:lang w:val="en-IN"/>
        </w:rPr>
        <w:t>Georgakaki</w:t>
      </w:r>
      <w:proofErr w:type="spellEnd"/>
      <w:r w:rsidRPr="000E07CD">
        <w:rPr>
          <w:rFonts w:eastAsiaTheme="majorEastAsia" w:cstheme="majorBidi"/>
          <w:szCs w:val="32"/>
          <w:lang w:val="en-IN"/>
        </w:rPr>
        <w:t xml:space="preserve">, A., De </w:t>
      </w:r>
      <w:proofErr w:type="spellStart"/>
      <w:r w:rsidRPr="000E07CD">
        <w:rPr>
          <w:rFonts w:eastAsiaTheme="majorEastAsia" w:cstheme="majorBidi"/>
          <w:szCs w:val="32"/>
          <w:lang w:val="en-IN"/>
        </w:rPr>
        <w:t>Laurentis</w:t>
      </w:r>
      <w:proofErr w:type="spellEnd"/>
      <w:r w:rsidRPr="000E07CD">
        <w:rPr>
          <w:rFonts w:eastAsiaTheme="majorEastAsia" w:cstheme="majorBidi"/>
          <w:szCs w:val="32"/>
          <w:lang w:val="en-IN"/>
        </w:rPr>
        <w:t>, C., &amp; Eames, M. (2015). The importance of regional scenarios for low carbon transitions: the case of Wales.</w:t>
      </w:r>
    </w:p>
    <w:p w:rsidR="004B7773" w:rsidRDefault="004B7773" w:rsidP="004B7773">
      <w:pPr>
        <w:ind w:left="720" w:hanging="720"/>
        <w:rPr>
          <w:rFonts w:eastAsiaTheme="majorEastAsia" w:cstheme="majorBidi"/>
          <w:szCs w:val="32"/>
        </w:rPr>
      </w:pPr>
      <w:r w:rsidRPr="000E07CD">
        <w:rPr>
          <w:rFonts w:eastAsiaTheme="majorEastAsia" w:cstheme="majorBidi"/>
          <w:szCs w:val="32"/>
          <w:lang w:val="en-IN"/>
        </w:rPr>
        <w:t xml:space="preserve">Graves, A. R., Morris, J., </w:t>
      </w:r>
      <w:proofErr w:type="spellStart"/>
      <w:r w:rsidRPr="000E07CD">
        <w:rPr>
          <w:rFonts w:eastAsiaTheme="majorEastAsia" w:cstheme="majorBidi"/>
          <w:szCs w:val="32"/>
          <w:lang w:val="en-IN"/>
        </w:rPr>
        <w:t>Deeks</w:t>
      </w:r>
      <w:proofErr w:type="spellEnd"/>
      <w:r w:rsidRPr="000E07CD">
        <w:rPr>
          <w:rFonts w:eastAsiaTheme="majorEastAsia" w:cstheme="majorBidi"/>
          <w:szCs w:val="32"/>
          <w:lang w:val="en-IN"/>
        </w:rPr>
        <w:t xml:space="preserve">, L. K., Rickson, R. J., </w:t>
      </w:r>
      <w:proofErr w:type="spellStart"/>
      <w:r w:rsidRPr="000E07CD">
        <w:rPr>
          <w:rFonts w:eastAsiaTheme="majorEastAsia" w:cstheme="majorBidi"/>
          <w:szCs w:val="32"/>
          <w:lang w:val="en-IN"/>
        </w:rPr>
        <w:t>Kibblewhite</w:t>
      </w:r>
      <w:proofErr w:type="spellEnd"/>
      <w:r w:rsidRPr="000E07CD">
        <w:rPr>
          <w:rFonts w:eastAsiaTheme="majorEastAsia" w:cstheme="majorBidi"/>
          <w:szCs w:val="32"/>
          <w:lang w:val="en-IN"/>
        </w:rPr>
        <w:t>, M. G., Harris, J. A., ... &amp; Truckle, I. (2015). The total costs of soil degradation in England and Wales. </w:t>
      </w:r>
      <w:r w:rsidRPr="000E07CD">
        <w:rPr>
          <w:rFonts w:eastAsiaTheme="majorEastAsia" w:cstheme="majorBidi"/>
          <w:i/>
          <w:iCs/>
          <w:szCs w:val="32"/>
          <w:lang w:val="en-IN"/>
        </w:rPr>
        <w:t>Ecological Economics</w:t>
      </w:r>
      <w:r w:rsidRPr="000E07CD">
        <w:rPr>
          <w:rFonts w:eastAsiaTheme="majorEastAsia" w:cstheme="majorBidi"/>
          <w:szCs w:val="32"/>
          <w:lang w:val="en-IN"/>
        </w:rPr>
        <w:t>, </w:t>
      </w:r>
      <w:r w:rsidRPr="000E07CD">
        <w:rPr>
          <w:rFonts w:eastAsiaTheme="majorEastAsia" w:cstheme="majorBidi"/>
          <w:i/>
          <w:iCs/>
          <w:szCs w:val="32"/>
          <w:lang w:val="en-IN"/>
        </w:rPr>
        <w:t>119</w:t>
      </w:r>
      <w:r w:rsidRPr="000E07CD">
        <w:rPr>
          <w:rFonts w:eastAsiaTheme="majorEastAsia" w:cstheme="majorBidi"/>
          <w:szCs w:val="32"/>
          <w:lang w:val="en-IN"/>
        </w:rPr>
        <w:t>, 399-413.</w:t>
      </w:r>
    </w:p>
    <w:p w:rsidR="004B7773" w:rsidRDefault="004B7773" w:rsidP="004B7773">
      <w:pPr>
        <w:ind w:left="720" w:hanging="720"/>
        <w:rPr>
          <w:rFonts w:eastAsiaTheme="majorEastAsia" w:cstheme="majorBidi"/>
          <w:szCs w:val="32"/>
        </w:rPr>
      </w:pPr>
      <w:r w:rsidRPr="000E07CD">
        <w:rPr>
          <w:rFonts w:eastAsiaTheme="majorEastAsia" w:cstheme="majorBidi"/>
          <w:szCs w:val="32"/>
          <w:lang w:val="en-IN"/>
        </w:rPr>
        <w:t xml:space="preserve">Howell, T. R., </w:t>
      </w:r>
      <w:proofErr w:type="spellStart"/>
      <w:r w:rsidRPr="000E07CD">
        <w:rPr>
          <w:rFonts w:eastAsiaTheme="majorEastAsia" w:cstheme="majorBidi"/>
          <w:szCs w:val="32"/>
          <w:lang w:val="en-IN"/>
        </w:rPr>
        <w:t>Noellert</w:t>
      </w:r>
      <w:proofErr w:type="spellEnd"/>
      <w:r w:rsidRPr="000E07CD">
        <w:rPr>
          <w:rFonts w:eastAsiaTheme="majorEastAsia" w:cstheme="majorBidi"/>
          <w:szCs w:val="32"/>
          <w:lang w:val="en-IN"/>
        </w:rPr>
        <w:t xml:space="preserve">, W. A., </w:t>
      </w:r>
      <w:proofErr w:type="spellStart"/>
      <w:r w:rsidRPr="000E07CD">
        <w:rPr>
          <w:rFonts w:eastAsiaTheme="majorEastAsia" w:cstheme="majorBidi"/>
          <w:szCs w:val="32"/>
          <w:lang w:val="en-IN"/>
        </w:rPr>
        <w:t>Kreier</w:t>
      </w:r>
      <w:proofErr w:type="spellEnd"/>
      <w:r w:rsidRPr="000E07CD">
        <w:rPr>
          <w:rFonts w:eastAsiaTheme="majorEastAsia" w:cstheme="majorBidi"/>
          <w:szCs w:val="32"/>
          <w:lang w:val="en-IN"/>
        </w:rPr>
        <w:t>, J. G., &amp; Wolff, A. W. (2019). </w:t>
      </w:r>
      <w:r w:rsidRPr="000E07CD">
        <w:rPr>
          <w:rFonts w:eastAsiaTheme="majorEastAsia" w:cstheme="majorBidi"/>
          <w:i/>
          <w:iCs/>
          <w:szCs w:val="32"/>
          <w:lang w:val="en-IN"/>
        </w:rPr>
        <w:t>Steel and the state: Government intervention and steel's structural crisis</w:t>
      </w:r>
      <w:r w:rsidRPr="000E07CD">
        <w:rPr>
          <w:rFonts w:eastAsiaTheme="majorEastAsia" w:cstheme="majorBidi"/>
          <w:szCs w:val="32"/>
          <w:lang w:val="en-IN"/>
        </w:rPr>
        <w:t>. Routledge.</w:t>
      </w:r>
    </w:p>
    <w:p w:rsidR="004B7773" w:rsidRDefault="004B7773" w:rsidP="004B7773">
      <w:pPr>
        <w:ind w:left="720" w:hanging="720"/>
        <w:rPr>
          <w:rFonts w:eastAsiaTheme="majorEastAsia" w:cstheme="majorBidi"/>
          <w:szCs w:val="32"/>
        </w:rPr>
      </w:pPr>
      <w:r w:rsidRPr="000E07CD">
        <w:rPr>
          <w:rFonts w:eastAsiaTheme="majorEastAsia" w:cstheme="majorBidi"/>
          <w:szCs w:val="32"/>
          <w:lang w:val="en-IN"/>
        </w:rPr>
        <w:t>Hudson, R., &amp; Sadler, D. (2017). </w:t>
      </w:r>
      <w:r w:rsidRPr="000E07CD">
        <w:rPr>
          <w:rFonts w:eastAsiaTheme="majorEastAsia" w:cstheme="majorBidi"/>
          <w:i/>
          <w:iCs/>
          <w:szCs w:val="32"/>
          <w:lang w:val="en-IN"/>
        </w:rPr>
        <w:t>The international steel industry: restructuring, state policies and localities</w:t>
      </w:r>
      <w:r w:rsidRPr="000E07CD">
        <w:rPr>
          <w:rFonts w:eastAsiaTheme="majorEastAsia" w:cstheme="majorBidi"/>
          <w:szCs w:val="32"/>
          <w:lang w:val="en-IN"/>
        </w:rPr>
        <w:t>. Routledge.</w:t>
      </w:r>
    </w:p>
    <w:p w:rsidR="004B7773" w:rsidRDefault="004B7773" w:rsidP="004B7773">
      <w:pPr>
        <w:ind w:left="720" w:hanging="720"/>
        <w:rPr>
          <w:rFonts w:eastAsiaTheme="majorEastAsia" w:cstheme="majorBidi"/>
          <w:szCs w:val="32"/>
        </w:rPr>
      </w:pPr>
      <w:r w:rsidRPr="000E07CD">
        <w:rPr>
          <w:rFonts w:eastAsiaTheme="majorEastAsia" w:cstheme="majorBidi"/>
          <w:szCs w:val="32"/>
          <w:lang w:val="en-IN"/>
        </w:rPr>
        <w:lastRenderedPageBreak/>
        <w:t xml:space="preserve">Huggins, R., &amp; Pugh, R. (2015). Regional competitiveness and </w:t>
      </w:r>
      <w:proofErr w:type="spellStart"/>
      <w:r w:rsidRPr="000E07CD">
        <w:rPr>
          <w:rFonts w:eastAsiaTheme="majorEastAsia" w:cstheme="majorBidi"/>
          <w:szCs w:val="32"/>
          <w:lang w:val="en-IN"/>
        </w:rPr>
        <w:t>schumpeterian</w:t>
      </w:r>
      <w:proofErr w:type="spellEnd"/>
      <w:r w:rsidRPr="000E07CD">
        <w:rPr>
          <w:rFonts w:eastAsiaTheme="majorEastAsia" w:cstheme="majorBidi"/>
          <w:szCs w:val="32"/>
          <w:lang w:val="en-IN"/>
        </w:rPr>
        <w:t xml:space="preserve"> development: Policy evolution in Wales. In </w:t>
      </w:r>
      <w:r w:rsidRPr="000E07CD">
        <w:rPr>
          <w:rFonts w:eastAsiaTheme="majorEastAsia" w:cstheme="majorBidi"/>
          <w:i/>
          <w:iCs/>
          <w:szCs w:val="32"/>
          <w:lang w:val="en-IN"/>
        </w:rPr>
        <w:t>Strategies for shaping territorial competitiveness</w:t>
      </w:r>
      <w:r w:rsidRPr="000E07CD">
        <w:rPr>
          <w:rFonts w:eastAsiaTheme="majorEastAsia" w:cstheme="majorBidi"/>
          <w:szCs w:val="32"/>
          <w:lang w:val="en-IN"/>
        </w:rPr>
        <w:t> (pp. 145-168). Routledge.</w:t>
      </w:r>
    </w:p>
    <w:p w:rsidR="004B7773" w:rsidRDefault="004B7773" w:rsidP="004B7773">
      <w:pPr>
        <w:ind w:left="720" w:hanging="720"/>
        <w:rPr>
          <w:rFonts w:eastAsiaTheme="majorEastAsia" w:cstheme="majorBidi"/>
          <w:szCs w:val="32"/>
        </w:rPr>
      </w:pPr>
      <w:proofErr w:type="spellStart"/>
      <w:r w:rsidRPr="000E07CD">
        <w:rPr>
          <w:rFonts w:eastAsiaTheme="majorEastAsia" w:cstheme="majorBidi"/>
          <w:szCs w:val="32"/>
          <w:lang w:val="en-IN"/>
        </w:rPr>
        <w:t>Indraratna</w:t>
      </w:r>
      <w:proofErr w:type="spellEnd"/>
      <w:r w:rsidRPr="000E07CD">
        <w:rPr>
          <w:rFonts w:eastAsiaTheme="majorEastAsia" w:cstheme="majorBidi"/>
          <w:szCs w:val="32"/>
          <w:lang w:val="en-IN"/>
        </w:rPr>
        <w:t xml:space="preserve">, B., Qi, Y., &amp; </w:t>
      </w:r>
      <w:proofErr w:type="spellStart"/>
      <w:r w:rsidRPr="000E07CD">
        <w:rPr>
          <w:rFonts w:eastAsiaTheme="majorEastAsia" w:cstheme="majorBidi"/>
          <w:szCs w:val="32"/>
          <w:lang w:val="en-IN"/>
        </w:rPr>
        <w:t>Heitor</w:t>
      </w:r>
      <w:proofErr w:type="spellEnd"/>
      <w:r w:rsidRPr="000E07CD">
        <w:rPr>
          <w:rFonts w:eastAsiaTheme="majorEastAsia" w:cstheme="majorBidi"/>
          <w:szCs w:val="32"/>
          <w:lang w:val="en-IN"/>
        </w:rPr>
        <w:t xml:space="preserve">, A. (2018). Evaluating the properties of mixtures of steel furnace slag, coal wash, and rubber crumbs used as </w:t>
      </w:r>
      <w:proofErr w:type="spellStart"/>
      <w:r w:rsidRPr="000E07CD">
        <w:rPr>
          <w:rFonts w:eastAsiaTheme="majorEastAsia" w:cstheme="majorBidi"/>
          <w:szCs w:val="32"/>
          <w:lang w:val="en-IN"/>
        </w:rPr>
        <w:t>subballast</w:t>
      </w:r>
      <w:proofErr w:type="spellEnd"/>
      <w:r w:rsidRPr="000E07CD">
        <w:rPr>
          <w:rFonts w:eastAsiaTheme="majorEastAsia" w:cstheme="majorBidi"/>
          <w:szCs w:val="32"/>
          <w:lang w:val="en-IN"/>
        </w:rPr>
        <w:t>. </w:t>
      </w:r>
      <w:r w:rsidRPr="000E07CD">
        <w:rPr>
          <w:rFonts w:eastAsiaTheme="majorEastAsia" w:cstheme="majorBidi"/>
          <w:i/>
          <w:iCs/>
          <w:szCs w:val="32"/>
          <w:lang w:val="en-IN"/>
        </w:rPr>
        <w:t>Journal of Materials in Civil Engineering</w:t>
      </w:r>
      <w:r w:rsidRPr="000E07CD">
        <w:rPr>
          <w:rFonts w:eastAsiaTheme="majorEastAsia" w:cstheme="majorBidi"/>
          <w:szCs w:val="32"/>
          <w:lang w:val="en-IN"/>
        </w:rPr>
        <w:t>, </w:t>
      </w:r>
      <w:r w:rsidRPr="000E07CD">
        <w:rPr>
          <w:rFonts w:eastAsiaTheme="majorEastAsia" w:cstheme="majorBidi"/>
          <w:i/>
          <w:iCs/>
          <w:szCs w:val="32"/>
          <w:lang w:val="en-IN"/>
        </w:rPr>
        <w:t>30</w:t>
      </w:r>
      <w:r w:rsidRPr="000E07CD">
        <w:rPr>
          <w:rFonts w:eastAsiaTheme="majorEastAsia" w:cstheme="majorBidi"/>
          <w:szCs w:val="32"/>
          <w:lang w:val="en-IN"/>
        </w:rPr>
        <w:t>(1), 04017251.</w:t>
      </w:r>
    </w:p>
    <w:p w:rsidR="004B7773" w:rsidRDefault="004B7773" w:rsidP="004B7773">
      <w:pPr>
        <w:ind w:left="720" w:hanging="720"/>
        <w:rPr>
          <w:rFonts w:eastAsiaTheme="majorEastAsia" w:cstheme="majorBidi"/>
          <w:szCs w:val="32"/>
        </w:rPr>
      </w:pPr>
      <w:r w:rsidRPr="000E07CD">
        <w:rPr>
          <w:rFonts w:eastAsiaTheme="majorEastAsia" w:cstheme="majorBidi"/>
          <w:szCs w:val="32"/>
          <w:lang w:val="en-IN"/>
        </w:rPr>
        <w:t xml:space="preserve">Jones, O., Preston, M. R., </w:t>
      </w:r>
      <w:proofErr w:type="spellStart"/>
      <w:r w:rsidRPr="000E07CD">
        <w:rPr>
          <w:rFonts w:eastAsiaTheme="majorEastAsia" w:cstheme="majorBidi"/>
          <w:szCs w:val="32"/>
          <w:lang w:val="en-IN"/>
        </w:rPr>
        <w:t>Fawell</w:t>
      </w:r>
      <w:proofErr w:type="spellEnd"/>
      <w:r w:rsidRPr="000E07CD">
        <w:rPr>
          <w:rFonts w:eastAsiaTheme="majorEastAsia" w:cstheme="majorBidi"/>
          <w:szCs w:val="32"/>
          <w:lang w:val="en-IN"/>
        </w:rPr>
        <w:t xml:space="preserve">, J., Mayes, W., </w:t>
      </w:r>
      <w:proofErr w:type="spellStart"/>
      <w:r w:rsidRPr="000E07CD">
        <w:rPr>
          <w:rFonts w:eastAsiaTheme="majorEastAsia" w:cstheme="majorBidi"/>
          <w:szCs w:val="32"/>
          <w:lang w:val="en-IN"/>
        </w:rPr>
        <w:t>Cartmell</w:t>
      </w:r>
      <w:proofErr w:type="spellEnd"/>
      <w:r w:rsidRPr="000E07CD">
        <w:rPr>
          <w:rFonts w:eastAsiaTheme="majorEastAsia" w:cstheme="majorBidi"/>
          <w:szCs w:val="32"/>
          <w:lang w:val="en-IN"/>
        </w:rPr>
        <w:t>, E., Pollard, S., ... &amp; Ashmore, M. (2015). </w:t>
      </w:r>
      <w:r w:rsidRPr="000E07CD">
        <w:rPr>
          <w:rFonts w:eastAsiaTheme="majorEastAsia" w:cstheme="majorBidi"/>
          <w:i/>
          <w:iCs/>
          <w:szCs w:val="32"/>
          <w:lang w:val="en-IN"/>
        </w:rPr>
        <w:t>Pollution: causes, effects and control</w:t>
      </w:r>
      <w:r w:rsidRPr="000E07CD">
        <w:rPr>
          <w:rFonts w:eastAsiaTheme="majorEastAsia" w:cstheme="majorBidi"/>
          <w:szCs w:val="32"/>
          <w:lang w:val="en-IN"/>
        </w:rPr>
        <w:t>. Royal Society of Chemistry.</w:t>
      </w:r>
    </w:p>
    <w:p w:rsidR="004B7773" w:rsidRDefault="004B7773" w:rsidP="004B7773">
      <w:pPr>
        <w:ind w:left="720" w:hanging="720"/>
        <w:rPr>
          <w:rFonts w:eastAsiaTheme="majorEastAsia" w:cstheme="majorBidi"/>
          <w:szCs w:val="32"/>
        </w:rPr>
      </w:pPr>
      <w:proofErr w:type="spellStart"/>
      <w:r w:rsidRPr="000E07CD">
        <w:rPr>
          <w:rFonts w:eastAsiaTheme="majorEastAsia" w:cstheme="majorBidi"/>
          <w:szCs w:val="32"/>
          <w:lang w:val="en-IN"/>
        </w:rPr>
        <w:t>Khalek</w:t>
      </w:r>
      <w:proofErr w:type="spellEnd"/>
      <w:r w:rsidRPr="000E07CD">
        <w:rPr>
          <w:rFonts w:eastAsiaTheme="majorEastAsia" w:cstheme="majorBidi"/>
          <w:szCs w:val="32"/>
          <w:lang w:val="en-IN"/>
        </w:rPr>
        <w:t xml:space="preserve">, I. A., Blanks, M. G., Merritt, P. M., &amp; </w:t>
      </w:r>
      <w:proofErr w:type="spellStart"/>
      <w:r w:rsidRPr="000E07CD">
        <w:rPr>
          <w:rFonts w:eastAsiaTheme="majorEastAsia" w:cstheme="majorBidi"/>
          <w:szCs w:val="32"/>
          <w:lang w:val="en-IN"/>
        </w:rPr>
        <w:t>Zielinska</w:t>
      </w:r>
      <w:proofErr w:type="spellEnd"/>
      <w:r w:rsidRPr="000E07CD">
        <w:rPr>
          <w:rFonts w:eastAsiaTheme="majorEastAsia" w:cstheme="majorBidi"/>
          <w:szCs w:val="32"/>
          <w:lang w:val="en-IN"/>
        </w:rPr>
        <w:t>, B. (2015). Regulated and unregulated emissions from modern 2010 emissions-compliant heavy-duty on-highway diesel engines. </w:t>
      </w:r>
      <w:r w:rsidRPr="000E07CD">
        <w:rPr>
          <w:rFonts w:eastAsiaTheme="majorEastAsia" w:cstheme="majorBidi"/>
          <w:i/>
          <w:iCs/>
          <w:szCs w:val="32"/>
          <w:lang w:val="en-IN"/>
        </w:rPr>
        <w:t>Journal of the Air &amp; Waste Management Association</w:t>
      </w:r>
      <w:r w:rsidRPr="000E07CD">
        <w:rPr>
          <w:rFonts w:eastAsiaTheme="majorEastAsia" w:cstheme="majorBidi"/>
          <w:szCs w:val="32"/>
          <w:lang w:val="en-IN"/>
        </w:rPr>
        <w:t>, </w:t>
      </w:r>
      <w:r w:rsidRPr="000E07CD">
        <w:rPr>
          <w:rFonts w:eastAsiaTheme="majorEastAsia" w:cstheme="majorBidi"/>
          <w:i/>
          <w:iCs/>
          <w:szCs w:val="32"/>
          <w:lang w:val="en-IN"/>
        </w:rPr>
        <w:t>65</w:t>
      </w:r>
      <w:r w:rsidRPr="000E07CD">
        <w:rPr>
          <w:rFonts w:eastAsiaTheme="majorEastAsia" w:cstheme="majorBidi"/>
          <w:szCs w:val="32"/>
          <w:lang w:val="en-IN"/>
        </w:rPr>
        <w:t>(8), 987-1001.</w:t>
      </w:r>
    </w:p>
    <w:p w:rsidR="004B7773" w:rsidRDefault="004B7773" w:rsidP="004B7773">
      <w:pPr>
        <w:ind w:left="720" w:hanging="720"/>
        <w:rPr>
          <w:rFonts w:eastAsiaTheme="majorEastAsia" w:cstheme="majorBidi"/>
          <w:szCs w:val="32"/>
        </w:rPr>
      </w:pPr>
      <w:proofErr w:type="spellStart"/>
      <w:r w:rsidRPr="000E07CD">
        <w:rPr>
          <w:rFonts w:eastAsiaTheme="majorEastAsia" w:cstheme="majorBidi"/>
          <w:szCs w:val="32"/>
          <w:lang w:val="en-IN"/>
        </w:rPr>
        <w:t>Miskell</w:t>
      </w:r>
      <w:proofErr w:type="spellEnd"/>
      <w:r w:rsidRPr="000E07CD">
        <w:rPr>
          <w:rFonts w:eastAsiaTheme="majorEastAsia" w:cstheme="majorBidi"/>
          <w:szCs w:val="32"/>
          <w:lang w:val="en-IN"/>
        </w:rPr>
        <w:t>, L. (2017). Doing it for themselves: the Steel Company of Wales and the study of American industrial productivity, 1945–1955. </w:t>
      </w:r>
      <w:r w:rsidRPr="000E07CD">
        <w:rPr>
          <w:rFonts w:eastAsiaTheme="majorEastAsia" w:cstheme="majorBidi"/>
          <w:i/>
          <w:iCs/>
          <w:szCs w:val="32"/>
          <w:lang w:val="en-IN"/>
        </w:rPr>
        <w:t>Enterprise &amp; Society</w:t>
      </w:r>
      <w:r w:rsidRPr="000E07CD">
        <w:rPr>
          <w:rFonts w:eastAsiaTheme="majorEastAsia" w:cstheme="majorBidi"/>
          <w:szCs w:val="32"/>
          <w:lang w:val="en-IN"/>
        </w:rPr>
        <w:t>, </w:t>
      </w:r>
      <w:r w:rsidRPr="000E07CD">
        <w:rPr>
          <w:rFonts w:eastAsiaTheme="majorEastAsia" w:cstheme="majorBidi"/>
          <w:i/>
          <w:iCs/>
          <w:szCs w:val="32"/>
          <w:lang w:val="en-IN"/>
        </w:rPr>
        <w:t>18</w:t>
      </w:r>
      <w:r w:rsidRPr="000E07CD">
        <w:rPr>
          <w:rFonts w:eastAsiaTheme="majorEastAsia" w:cstheme="majorBidi"/>
          <w:szCs w:val="32"/>
          <w:lang w:val="en-IN"/>
        </w:rPr>
        <w:t>(1), 184-213.</w:t>
      </w:r>
    </w:p>
    <w:p w:rsidR="004B7773" w:rsidRDefault="004B7773" w:rsidP="004B7773">
      <w:pPr>
        <w:ind w:left="720" w:hanging="720"/>
        <w:rPr>
          <w:rFonts w:eastAsiaTheme="majorEastAsia" w:cstheme="majorBidi"/>
          <w:szCs w:val="32"/>
        </w:rPr>
      </w:pPr>
      <w:r w:rsidRPr="000E07CD">
        <w:rPr>
          <w:rFonts w:eastAsiaTheme="majorEastAsia" w:cstheme="majorBidi"/>
          <w:szCs w:val="32"/>
          <w:lang w:val="en-IN"/>
        </w:rPr>
        <w:t>Roberts, E. M. (2016). </w:t>
      </w:r>
      <w:r w:rsidRPr="000E07CD">
        <w:rPr>
          <w:rFonts w:eastAsiaTheme="majorEastAsia" w:cstheme="majorBidi"/>
          <w:i/>
          <w:iCs/>
          <w:szCs w:val="32"/>
          <w:lang w:val="en-IN"/>
        </w:rPr>
        <w:t>Reducing Energy Consumption in Everyday Life: A study of landscapes of energy consumption in rural households and communities in North Wales</w:t>
      </w:r>
      <w:r w:rsidRPr="000E07CD">
        <w:rPr>
          <w:rFonts w:eastAsiaTheme="majorEastAsia" w:cstheme="majorBidi"/>
          <w:szCs w:val="32"/>
          <w:lang w:val="en-IN"/>
        </w:rPr>
        <w:t>.</w:t>
      </w:r>
    </w:p>
    <w:p w:rsidR="004B7773" w:rsidRDefault="004B7773" w:rsidP="004B7773">
      <w:pPr>
        <w:ind w:left="720" w:hanging="720"/>
        <w:rPr>
          <w:rFonts w:eastAsiaTheme="majorEastAsia" w:cstheme="majorBidi"/>
          <w:szCs w:val="32"/>
        </w:rPr>
      </w:pPr>
      <w:proofErr w:type="spellStart"/>
      <w:r w:rsidRPr="000E07CD">
        <w:rPr>
          <w:rFonts w:eastAsiaTheme="majorEastAsia" w:cstheme="majorBidi"/>
          <w:szCs w:val="32"/>
          <w:lang w:val="en-IN"/>
        </w:rPr>
        <w:t>Royles</w:t>
      </w:r>
      <w:proofErr w:type="spellEnd"/>
      <w:r w:rsidRPr="000E07CD">
        <w:rPr>
          <w:rFonts w:eastAsiaTheme="majorEastAsia" w:cstheme="majorBidi"/>
          <w:szCs w:val="32"/>
          <w:lang w:val="en-IN"/>
        </w:rPr>
        <w:t>, E., &amp; McEwen, N. (2015). Empowered for action? Capacities and constraints in sub-state government climate action in Scotland and Wales. </w:t>
      </w:r>
      <w:r w:rsidRPr="000E07CD">
        <w:rPr>
          <w:rFonts w:eastAsiaTheme="majorEastAsia" w:cstheme="majorBidi"/>
          <w:i/>
          <w:iCs/>
          <w:szCs w:val="32"/>
          <w:lang w:val="en-IN"/>
        </w:rPr>
        <w:t>Environmental Politics</w:t>
      </w:r>
      <w:r w:rsidRPr="000E07CD">
        <w:rPr>
          <w:rFonts w:eastAsiaTheme="majorEastAsia" w:cstheme="majorBidi"/>
          <w:szCs w:val="32"/>
          <w:lang w:val="en-IN"/>
        </w:rPr>
        <w:t>, </w:t>
      </w:r>
      <w:r w:rsidRPr="000E07CD">
        <w:rPr>
          <w:rFonts w:eastAsiaTheme="majorEastAsia" w:cstheme="majorBidi"/>
          <w:i/>
          <w:iCs/>
          <w:szCs w:val="32"/>
          <w:lang w:val="en-IN"/>
        </w:rPr>
        <w:t>24</w:t>
      </w:r>
      <w:r w:rsidRPr="000E07CD">
        <w:rPr>
          <w:rFonts w:eastAsiaTheme="majorEastAsia" w:cstheme="majorBidi"/>
          <w:szCs w:val="32"/>
          <w:lang w:val="en-IN"/>
        </w:rPr>
        <w:t>(6), 1034-1054.</w:t>
      </w:r>
    </w:p>
    <w:p w:rsidR="004B7773" w:rsidRDefault="004B7773" w:rsidP="004B7773">
      <w:pPr>
        <w:ind w:left="720" w:hanging="720"/>
        <w:rPr>
          <w:rFonts w:eastAsiaTheme="majorEastAsia" w:cstheme="majorBidi"/>
          <w:szCs w:val="32"/>
        </w:rPr>
      </w:pPr>
      <w:r w:rsidRPr="000E07CD">
        <w:rPr>
          <w:rFonts w:eastAsiaTheme="majorEastAsia" w:cstheme="majorBidi"/>
          <w:szCs w:val="32"/>
          <w:lang w:val="en-IN"/>
        </w:rPr>
        <w:t xml:space="preserve">Salisbury, E., </w:t>
      </w:r>
      <w:proofErr w:type="spellStart"/>
      <w:r w:rsidRPr="000E07CD">
        <w:rPr>
          <w:rFonts w:eastAsiaTheme="majorEastAsia" w:cstheme="majorBidi"/>
          <w:szCs w:val="32"/>
          <w:lang w:val="en-IN"/>
        </w:rPr>
        <w:t>Thistlethwaite</w:t>
      </w:r>
      <w:proofErr w:type="spellEnd"/>
      <w:r w:rsidRPr="000E07CD">
        <w:rPr>
          <w:rFonts w:eastAsiaTheme="majorEastAsia" w:cstheme="majorBidi"/>
          <w:szCs w:val="32"/>
          <w:lang w:val="en-IN"/>
        </w:rPr>
        <w:t>, G., Young, K., Cardenas, L., Thomson, A., &amp; King, K. (2015). Greenhouse Gas Inventories for England, Scotland, Wales and Northern Ireland: 1990-2013.</w:t>
      </w:r>
    </w:p>
    <w:p w:rsidR="004B7773" w:rsidRDefault="004B7773" w:rsidP="004B7773">
      <w:pPr>
        <w:ind w:left="720" w:hanging="720"/>
        <w:rPr>
          <w:rFonts w:eastAsiaTheme="majorEastAsia" w:cstheme="majorBidi"/>
          <w:szCs w:val="32"/>
          <w:lang w:val="en-US"/>
        </w:rPr>
      </w:pPr>
      <w:proofErr w:type="spellStart"/>
      <w:r w:rsidRPr="00DC5517">
        <w:rPr>
          <w:rFonts w:eastAsiaTheme="majorEastAsia" w:cstheme="majorBidi"/>
          <w:iCs/>
          <w:szCs w:val="32"/>
          <w:lang w:val="en-US"/>
        </w:rPr>
        <w:lastRenderedPageBreak/>
        <w:t>Statswales.gov.wales</w:t>
      </w:r>
      <w:proofErr w:type="spellEnd"/>
      <w:r>
        <w:rPr>
          <w:rFonts w:eastAsiaTheme="majorEastAsia" w:cstheme="majorBidi"/>
          <w:szCs w:val="32"/>
          <w:lang w:val="en-US"/>
        </w:rPr>
        <w:t xml:space="preserve"> </w:t>
      </w:r>
      <w:r w:rsidRPr="00DC5517">
        <w:rPr>
          <w:rFonts w:eastAsiaTheme="majorEastAsia" w:cstheme="majorBidi"/>
          <w:szCs w:val="32"/>
          <w:lang w:val="en-US"/>
        </w:rPr>
        <w:t>(2020).</w:t>
      </w:r>
      <w:r>
        <w:rPr>
          <w:rFonts w:eastAsiaTheme="majorEastAsia" w:cstheme="majorBidi"/>
          <w:szCs w:val="32"/>
          <w:lang w:val="en-US"/>
        </w:rPr>
        <w:t xml:space="preserve"> </w:t>
      </w:r>
      <w:r w:rsidRPr="00DC5517">
        <w:rPr>
          <w:rFonts w:eastAsiaTheme="majorEastAsia" w:cstheme="majorBidi"/>
          <w:szCs w:val="32"/>
          <w:lang w:val="en-US"/>
        </w:rPr>
        <w:t>https://statswales.gov.wales/Catalogue/Business-Economy-and-Labour-Market/Economic-Indices/Indices-of-Production-and</w:t>
      </w:r>
      <w:r>
        <w:rPr>
          <w:rFonts w:eastAsiaTheme="majorEastAsia" w:cstheme="majorBidi"/>
          <w:szCs w:val="32"/>
          <w:lang w:val="en-US"/>
        </w:rPr>
        <w:t xml:space="preserve"> </w:t>
      </w:r>
      <w:r w:rsidRPr="00DC5517">
        <w:rPr>
          <w:rFonts w:eastAsiaTheme="majorEastAsia" w:cstheme="majorBidi"/>
          <w:szCs w:val="32"/>
          <w:lang w:val="en-US"/>
        </w:rPr>
        <w:t>Construction/Iron</w:t>
      </w:r>
      <w:r>
        <w:rPr>
          <w:rFonts w:eastAsiaTheme="majorEastAsia" w:cstheme="majorBidi"/>
          <w:szCs w:val="32"/>
          <w:lang w:val="en-US"/>
        </w:rPr>
        <w:t xml:space="preserve"> </w:t>
      </w:r>
      <w:proofErr w:type="gramStart"/>
      <w:r w:rsidRPr="00DC5517">
        <w:rPr>
          <w:rFonts w:eastAsiaTheme="majorEastAsia" w:cstheme="majorBidi"/>
          <w:szCs w:val="32"/>
          <w:lang w:val="en-US"/>
        </w:rPr>
        <w:t>And</w:t>
      </w:r>
      <w:proofErr w:type="gramEnd"/>
      <w:r>
        <w:rPr>
          <w:rFonts w:eastAsiaTheme="majorEastAsia" w:cstheme="majorBidi"/>
          <w:szCs w:val="32"/>
          <w:lang w:val="en-US"/>
        </w:rPr>
        <w:t xml:space="preserve"> </w:t>
      </w:r>
      <w:r w:rsidRPr="00DC5517">
        <w:rPr>
          <w:rFonts w:eastAsiaTheme="majorEastAsia" w:cstheme="majorBidi"/>
          <w:szCs w:val="32"/>
          <w:lang w:val="en-US"/>
        </w:rPr>
        <w:t>Steel</w:t>
      </w:r>
      <w:r>
        <w:rPr>
          <w:rFonts w:eastAsiaTheme="majorEastAsia" w:cstheme="majorBidi"/>
          <w:szCs w:val="32"/>
          <w:lang w:val="en-US"/>
        </w:rPr>
        <w:t xml:space="preserve"> </w:t>
      </w:r>
      <w:r w:rsidRPr="00DC5517">
        <w:rPr>
          <w:rFonts w:eastAsiaTheme="majorEastAsia" w:cstheme="majorBidi"/>
          <w:szCs w:val="32"/>
          <w:lang w:val="en-US"/>
        </w:rPr>
        <w:t>Production-by-Year-Measure-Area</w:t>
      </w:r>
    </w:p>
    <w:p w:rsidR="004B7773" w:rsidRDefault="004B7773" w:rsidP="004B7773">
      <w:pPr>
        <w:ind w:left="720" w:hanging="720"/>
        <w:rPr>
          <w:rFonts w:eastAsiaTheme="majorEastAsia" w:cstheme="majorBidi"/>
          <w:szCs w:val="32"/>
        </w:rPr>
      </w:pPr>
      <w:proofErr w:type="spellStart"/>
      <w:r w:rsidRPr="000E07CD">
        <w:rPr>
          <w:rFonts w:eastAsiaTheme="majorEastAsia" w:cstheme="majorBidi"/>
          <w:szCs w:val="32"/>
          <w:lang w:val="en-IN"/>
        </w:rPr>
        <w:t>Villoria-Sáez</w:t>
      </w:r>
      <w:proofErr w:type="spellEnd"/>
      <w:r w:rsidRPr="000E07CD">
        <w:rPr>
          <w:rFonts w:eastAsiaTheme="majorEastAsia" w:cstheme="majorBidi"/>
          <w:szCs w:val="32"/>
          <w:lang w:val="en-IN"/>
        </w:rPr>
        <w:t xml:space="preserve">, P., Tam, V. W., del Río Merino, M., </w:t>
      </w:r>
      <w:proofErr w:type="spellStart"/>
      <w:r w:rsidRPr="000E07CD">
        <w:rPr>
          <w:rFonts w:eastAsiaTheme="majorEastAsia" w:cstheme="majorBidi"/>
          <w:szCs w:val="32"/>
          <w:lang w:val="en-IN"/>
        </w:rPr>
        <w:t>Arrebola</w:t>
      </w:r>
      <w:proofErr w:type="spellEnd"/>
      <w:r w:rsidRPr="000E07CD">
        <w:rPr>
          <w:rFonts w:eastAsiaTheme="majorEastAsia" w:cstheme="majorBidi"/>
          <w:szCs w:val="32"/>
          <w:lang w:val="en-IN"/>
        </w:rPr>
        <w:t>, C. V., &amp; Wang, X. (2016). Effectiveness of greenhouse-gas Emission Trading Schemes implementation: a review on legislations. </w:t>
      </w:r>
      <w:r w:rsidRPr="000E07CD">
        <w:rPr>
          <w:rFonts w:eastAsiaTheme="majorEastAsia" w:cstheme="majorBidi"/>
          <w:i/>
          <w:iCs/>
          <w:szCs w:val="32"/>
          <w:lang w:val="en-IN"/>
        </w:rPr>
        <w:t>Journal of cleaner production</w:t>
      </w:r>
      <w:r w:rsidRPr="000E07CD">
        <w:rPr>
          <w:rFonts w:eastAsiaTheme="majorEastAsia" w:cstheme="majorBidi"/>
          <w:szCs w:val="32"/>
          <w:lang w:val="en-IN"/>
        </w:rPr>
        <w:t>, </w:t>
      </w:r>
      <w:r w:rsidRPr="000E07CD">
        <w:rPr>
          <w:rFonts w:eastAsiaTheme="majorEastAsia" w:cstheme="majorBidi"/>
          <w:i/>
          <w:iCs/>
          <w:szCs w:val="32"/>
          <w:lang w:val="en-IN"/>
        </w:rPr>
        <w:t>127</w:t>
      </w:r>
      <w:r w:rsidRPr="000E07CD">
        <w:rPr>
          <w:rFonts w:eastAsiaTheme="majorEastAsia" w:cstheme="majorBidi"/>
          <w:szCs w:val="32"/>
          <w:lang w:val="en-IN"/>
        </w:rPr>
        <w:t>, 49-58.</w:t>
      </w:r>
    </w:p>
    <w:p w:rsidR="004B7773" w:rsidRDefault="004B7773" w:rsidP="004B7773">
      <w:pPr>
        <w:ind w:left="720" w:hanging="720"/>
        <w:rPr>
          <w:rFonts w:eastAsiaTheme="majorEastAsia" w:cstheme="majorBidi"/>
          <w:szCs w:val="32"/>
        </w:rPr>
      </w:pPr>
      <w:proofErr w:type="spellStart"/>
      <w:r w:rsidRPr="000E07CD">
        <w:rPr>
          <w:rFonts w:eastAsiaTheme="majorEastAsia" w:cstheme="majorBidi"/>
          <w:szCs w:val="32"/>
          <w:lang w:val="en-IN"/>
        </w:rPr>
        <w:t>Warrian</w:t>
      </w:r>
      <w:proofErr w:type="spellEnd"/>
      <w:r w:rsidRPr="000E07CD">
        <w:rPr>
          <w:rFonts w:eastAsiaTheme="majorEastAsia" w:cstheme="majorBidi"/>
          <w:szCs w:val="32"/>
          <w:lang w:val="en-IN"/>
        </w:rPr>
        <w:t>, P. (2016). </w:t>
      </w:r>
      <w:r w:rsidRPr="000E07CD">
        <w:rPr>
          <w:rFonts w:eastAsiaTheme="majorEastAsia" w:cstheme="majorBidi"/>
          <w:i/>
          <w:iCs/>
          <w:szCs w:val="32"/>
          <w:lang w:val="en-IN"/>
        </w:rPr>
        <w:t>A profile of the steel industry: global reinvention for a new economy</w:t>
      </w:r>
      <w:r w:rsidRPr="000E07CD">
        <w:rPr>
          <w:rFonts w:eastAsiaTheme="majorEastAsia" w:cstheme="majorBidi"/>
          <w:szCs w:val="32"/>
          <w:lang w:val="en-IN"/>
        </w:rPr>
        <w:t>. Business Expert Press.</w:t>
      </w:r>
    </w:p>
    <w:p w:rsidR="004B7773" w:rsidRDefault="004B7773" w:rsidP="004B7773">
      <w:pPr>
        <w:ind w:left="720" w:hanging="720"/>
        <w:rPr>
          <w:rFonts w:eastAsiaTheme="majorEastAsia" w:cstheme="majorBidi"/>
          <w:szCs w:val="32"/>
        </w:rPr>
      </w:pPr>
      <w:r w:rsidRPr="000E07CD">
        <w:rPr>
          <w:rFonts w:eastAsiaTheme="majorEastAsia" w:cstheme="majorBidi"/>
          <w:szCs w:val="32"/>
          <w:lang w:val="en-IN"/>
        </w:rPr>
        <w:t>Woolcock, S. (2017). The International Politics of Trade and Production in the Steel Industry. In </w:t>
      </w:r>
      <w:r w:rsidRPr="000E07CD">
        <w:rPr>
          <w:rFonts w:eastAsiaTheme="majorEastAsia" w:cstheme="majorBidi"/>
          <w:i/>
          <w:iCs/>
          <w:szCs w:val="32"/>
          <w:lang w:val="en-IN"/>
        </w:rPr>
        <w:t>National Industrial Strategies and the World Economy</w:t>
      </w:r>
      <w:r w:rsidRPr="000E07CD">
        <w:rPr>
          <w:rFonts w:eastAsiaTheme="majorEastAsia" w:cstheme="majorBidi"/>
          <w:szCs w:val="32"/>
          <w:lang w:val="en-IN"/>
        </w:rPr>
        <w:t> (pp. 53-84). Routledge.</w:t>
      </w:r>
    </w:p>
    <w:p w:rsidR="009737F3" w:rsidRDefault="009737F3" w:rsidP="00EB701E"/>
    <w:p w:rsidR="001C68DD" w:rsidRDefault="001C68DD" w:rsidP="001C68DD">
      <w:pPr>
        <w:jc w:val="center"/>
      </w:pPr>
    </w:p>
    <w:sectPr w:rsidR="001C68DD" w:rsidSect="001C68DD">
      <w:headerReference w:type="default" r:id="rId8"/>
      <w:headerReference w:type="firs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36257" w:rsidRDefault="00336257" w:rsidP="007E35B5">
      <w:pPr>
        <w:spacing w:after="0" w:line="240" w:lineRule="auto"/>
      </w:pPr>
      <w:r>
        <w:separator/>
      </w:r>
    </w:p>
  </w:endnote>
  <w:endnote w:type="continuationSeparator" w:id="0">
    <w:p w:rsidR="00336257" w:rsidRDefault="00336257" w:rsidP="007E35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36257" w:rsidRDefault="00336257" w:rsidP="007E35B5">
      <w:pPr>
        <w:spacing w:after="0" w:line="240" w:lineRule="auto"/>
      </w:pPr>
      <w:r>
        <w:separator/>
      </w:r>
    </w:p>
  </w:footnote>
  <w:footnote w:type="continuationSeparator" w:id="0">
    <w:p w:rsidR="00336257" w:rsidRDefault="00336257" w:rsidP="007E35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E1473" w:rsidRDefault="00BE1473">
    <w:pPr>
      <w:pStyle w:val="Header"/>
    </w:pPr>
    <w:r>
      <w:rPr>
        <w:noProof/>
        <w:lang w:val="en-US" w:eastAsia="en-US"/>
      </w:rPr>
      <mc:AlternateContent>
        <mc:Choice Requires="wps">
          <w:drawing>
            <wp:anchor distT="0" distB="0" distL="114300" distR="114300" simplePos="0" relativeHeight="251660288" behindDoc="0" locked="0" layoutInCell="0" allowOverlap="1">
              <wp:simplePos x="0" y="0"/>
              <wp:positionH relativeFrom="margin">
                <wp:align>left</wp:align>
              </wp:positionH>
              <wp:positionV relativeFrom="topMargin">
                <wp:align>center</wp:align>
              </wp:positionV>
              <wp:extent cx="5943600" cy="173736"/>
              <wp:effectExtent l="0" t="0" r="0" b="63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BE1473" w:rsidRDefault="00BE1473" w:rsidP="00EB701E">
                          <w:pPr>
                            <w:pStyle w:val="Header"/>
                          </w:pPr>
                          <w:r>
                            <w:t>ENVIRONMENTAL PROBLEMS IN WALES FOR STEEL PRODUCTION</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20" o:spid="_x0000_s1026" type="#_x0000_t202" style="position:absolute;left:0;text-align:left;margin-left:0;margin-top:0;width:468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" o:allowincell="f" filled="f" stroked="f">
              <v:textbox style="mso-fit-shape-to-text:t" inset=",0,,0">
                <w:txbxContent>
                  <w:p w:rsidR="00EB701E" w:rsidRDefault="00EB701E" w:rsidP="00EB701E">
                    <w:pPr>
                      <w:pStyle w:val="Header"/>
                    </w:pPr>
                    <w:r>
                      <w:t>ENVIRONMENTAL PROBLEMS IN WALES FOR STEEL PRODUCTION</w:t>
                    </w:r>
                  </w:p>
                </w:txbxContent>
              </v:textbox>
              <w10:wrap anchorx="margin" anchory="margin"/>
            </v:shape>
          </w:pict>
        </mc:Fallback>
      </mc:AlternateContent>
    </w:r>
    <w:r>
      <w:rPr>
        <w:noProof/>
        <w:lang w:val="en-US" w:eastAsia="en-US"/>
      </w:rPr>
      <mc:AlternateContent>
        <mc:Choice Requires="wps">
          <w:drawing>
            <wp:anchor distT="0" distB="0" distL="114300" distR="114300" simplePos="0" relativeHeight="251659264" behindDoc="0" locked="0" layoutInCell="0" allowOverlap="1">
              <wp:simplePos x="0" y="0"/>
              <wp:positionH relativeFrom="page">
                <wp:align>right</wp:align>
              </wp:positionH>
              <wp:positionV relativeFrom="topMargin">
                <wp:align>center</wp:align>
              </wp:positionV>
              <wp:extent cx="91186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rsidR="00BE1473" w:rsidRDefault="00BE1473">
                          <w:pPr>
                            <w:spacing w:after="0" w:line="240" w:lineRule="auto"/>
                            <w:rPr>
                              <w:color w:val="FFFFFF" w:themeColor="background1"/>
                            </w:rPr>
                          </w:pPr>
                          <w:r>
                            <w:fldChar w:fldCharType="begin"/>
                          </w:r>
                          <w:r>
                            <w:instrText xml:space="preserve"> PAGE   \* MERGEFORMAT </w:instrText>
                          </w:r>
                          <w:r>
                            <w:fldChar w:fldCharType="separate"/>
                          </w:r>
                          <w:r w:rsidR="008A0313" w:rsidRPr="008A0313">
                            <w:rPr>
                              <w:noProof/>
                              <w:color w:val="FFFFFF" w:themeColor="background1"/>
                            </w:rPr>
                            <w:t>12</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21" o:spid="_x0000_s1027" type="#_x0000_t202" style="position:absolute;left:0;text-align:left;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" o:allowincell="f" fillcolor="#a8d08d [1945]" stroked="f">
              <v:textbox style="mso-fit-shape-to-text:t" inset=",0,,0">
                <w:txbxContent>
                  <w:p w:rsidR="00BE1473" w:rsidRDefault="00BE1473">
                    <w:pPr>
                      <w:spacing w:after="0" w:line="240" w:lineRule="auto"/>
                      <w:rPr>
                        <w:color w:val="FFFFFF" w:themeColor="background1"/>
                      </w:rPr>
                    </w:pPr>
                    <w:r>
                      <w:fldChar w:fldCharType="begin"/>
                    </w:r>
                    <w:r>
                      <w:instrText xml:space="preserve"> PAGE   \* MERGEFORMAT </w:instrText>
                    </w:r>
                    <w:r>
                      <w:fldChar w:fldCharType="separate"/>
                    </w:r>
                    <w:r w:rsidR="008A0313" w:rsidRPr="008A0313">
                      <w:rPr>
                        <w:noProof/>
                        <w:color w:val="FFFFFF" w:themeColor="background1"/>
                      </w:rPr>
                      <w:t>12</w:t>
                    </w:r>
                    <w:r>
                      <w:rPr>
                        <w:noProof/>
                        <w:color w:val="FFFFFF" w:themeColor="background1"/>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E1473" w:rsidRDefault="00BE1473">
    <w:pPr>
      <w:pStyle w:val="Header"/>
    </w:pPr>
    <w:r>
      <w:t>Running head: ENVIRONMENTAL PROBLEMS IN WALES FOR STEEL PRODUCTION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6"/>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35B5"/>
    <w:rsid w:val="000C0EC9"/>
    <w:rsid w:val="000E04FF"/>
    <w:rsid w:val="00104225"/>
    <w:rsid w:val="00113228"/>
    <w:rsid w:val="0013641C"/>
    <w:rsid w:val="00146126"/>
    <w:rsid w:val="00186678"/>
    <w:rsid w:val="00191A3C"/>
    <w:rsid w:val="001B33FE"/>
    <w:rsid w:val="001B5023"/>
    <w:rsid w:val="001C68DD"/>
    <w:rsid w:val="00215094"/>
    <w:rsid w:val="00241335"/>
    <w:rsid w:val="00263950"/>
    <w:rsid w:val="002B0F81"/>
    <w:rsid w:val="002B2A58"/>
    <w:rsid w:val="002C3616"/>
    <w:rsid w:val="002D44E2"/>
    <w:rsid w:val="00334AF0"/>
    <w:rsid w:val="00336257"/>
    <w:rsid w:val="0037056D"/>
    <w:rsid w:val="003960E9"/>
    <w:rsid w:val="003A72FB"/>
    <w:rsid w:val="003C14FB"/>
    <w:rsid w:val="003D5621"/>
    <w:rsid w:val="00432B6D"/>
    <w:rsid w:val="004406C7"/>
    <w:rsid w:val="004541CA"/>
    <w:rsid w:val="00483948"/>
    <w:rsid w:val="00492745"/>
    <w:rsid w:val="00495980"/>
    <w:rsid w:val="004B457B"/>
    <w:rsid w:val="004B49B5"/>
    <w:rsid w:val="004B7773"/>
    <w:rsid w:val="004F03BC"/>
    <w:rsid w:val="00513FEF"/>
    <w:rsid w:val="0054544A"/>
    <w:rsid w:val="0055160E"/>
    <w:rsid w:val="00561B35"/>
    <w:rsid w:val="00575044"/>
    <w:rsid w:val="00580933"/>
    <w:rsid w:val="005C613B"/>
    <w:rsid w:val="005E04FF"/>
    <w:rsid w:val="00606031"/>
    <w:rsid w:val="00680AC6"/>
    <w:rsid w:val="006919EA"/>
    <w:rsid w:val="006A534B"/>
    <w:rsid w:val="00702C19"/>
    <w:rsid w:val="00756393"/>
    <w:rsid w:val="0078549C"/>
    <w:rsid w:val="007C7D70"/>
    <w:rsid w:val="007E35B5"/>
    <w:rsid w:val="00830B1C"/>
    <w:rsid w:val="008334A9"/>
    <w:rsid w:val="00857D01"/>
    <w:rsid w:val="008600AA"/>
    <w:rsid w:val="008A0313"/>
    <w:rsid w:val="008B01F3"/>
    <w:rsid w:val="008D4AE8"/>
    <w:rsid w:val="009115BC"/>
    <w:rsid w:val="00915992"/>
    <w:rsid w:val="009167C3"/>
    <w:rsid w:val="00936773"/>
    <w:rsid w:val="009535F5"/>
    <w:rsid w:val="00956F45"/>
    <w:rsid w:val="009737F3"/>
    <w:rsid w:val="0099645B"/>
    <w:rsid w:val="009A5C8C"/>
    <w:rsid w:val="009A74E9"/>
    <w:rsid w:val="009C3742"/>
    <w:rsid w:val="009E661C"/>
    <w:rsid w:val="00A1647B"/>
    <w:rsid w:val="00A17D1A"/>
    <w:rsid w:val="00A64676"/>
    <w:rsid w:val="00B11243"/>
    <w:rsid w:val="00B17819"/>
    <w:rsid w:val="00B34D76"/>
    <w:rsid w:val="00B569EB"/>
    <w:rsid w:val="00B95969"/>
    <w:rsid w:val="00BD2F4B"/>
    <w:rsid w:val="00BE1473"/>
    <w:rsid w:val="00BE15C3"/>
    <w:rsid w:val="00C002E7"/>
    <w:rsid w:val="00C21B3B"/>
    <w:rsid w:val="00C30114"/>
    <w:rsid w:val="00C71406"/>
    <w:rsid w:val="00C878AE"/>
    <w:rsid w:val="00D5391D"/>
    <w:rsid w:val="00D747AE"/>
    <w:rsid w:val="00D90A4A"/>
    <w:rsid w:val="00DE7A51"/>
    <w:rsid w:val="00E2485C"/>
    <w:rsid w:val="00E27921"/>
    <w:rsid w:val="00E51B0D"/>
    <w:rsid w:val="00E74813"/>
    <w:rsid w:val="00EA5212"/>
    <w:rsid w:val="00EB701E"/>
    <w:rsid w:val="00F715DD"/>
    <w:rsid w:val="00FB1B8E"/>
    <w:rsid w:val="00FB6FD1"/>
    <w:rsid w:val="00FF6D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3F9A37A"/>
  <w15:chartTrackingRefBased/>
  <w15:docId w15:val="{A267EC92-E0CD-49DE-9A38-8FCFA9AA47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AU" w:eastAsia="zh-CN"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561B35"/>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915992"/>
    <w:pPr>
      <w:keepNext/>
      <w:keepLines/>
      <w:spacing w:before="240" w:after="0"/>
      <w:outlineLvl w:val="0"/>
    </w:pPr>
    <w:rPr>
      <w:rFonts w:eastAsiaTheme="majorEastAsia" w:cstheme="majorBidi"/>
      <w:b/>
      <w:szCs w:val="32"/>
      <w:lang w:val="en-US"/>
    </w:rPr>
  </w:style>
  <w:style w:type="paragraph" w:styleId="Heading2">
    <w:name w:val="heading 2"/>
    <w:basedOn w:val="Normal"/>
    <w:next w:val="Normal"/>
    <w:link w:val="Heading2Char"/>
    <w:uiPriority w:val="9"/>
    <w:unhideWhenUsed/>
    <w:qFormat/>
    <w:rsid w:val="00A64676"/>
    <w:pPr>
      <w:keepNext/>
      <w:keepLines/>
      <w:spacing w:before="200" w:after="0"/>
      <w:outlineLvl w:val="1"/>
    </w:pPr>
    <w:rPr>
      <w:rFonts w:eastAsiaTheme="majorEastAsia" w:cstheme="majorBidi"/>
      <w:b/>
      <w:bCs/>
      <w:szCs w:val="26"/>
      <w:lang w:val="en-US"/>
    </w:rPr>
  </w:style>
  <w:style w:type="paragraph" w:styleId="Heading3">
    <w:name w:val="heading 3"/>
    <w:basedOn w:val="Normal"/>
    <w:next w:val="Normal"/>
    <w:link w:val="Heading3Char"/>
    <w:uiPriority w:val="9"/>
    <w:unhideWhenUsed/>
    <w:qFormat/>
    <w:rsid w:val="00680AC6"/>
    <w:pPr>
      <w:keepNext/>
      <w:keepLines/>
      <w:spacing w:before="200" w:after="0"/>
      <w:outlineLvl w:val="2"/>
    </w:pPr>
    <w:rPr>
      <w:rFonts w:eastAsiaTheme="majorEastAsia" w:cstheme="majorBidi"/>
      <w:b/>
      <w:bCs/>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5992"/>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A64676"/>
    <w:rPr>
      <w:rFonts w:ascii="Times New Roman" w:eastAsiaTheme="majorEastAsia" w:hAnsi="Times New Roman" w:cstheme="majorBidi"/>
      <w:b/>
      <w:bCs/>
      <w:sz w:val="24"/>
      <w:szCs w:val="26"/>
    </w:rPr>
  </w:style>
  <w:style w:type="character" w:customStyle="1" w:styleId="Heading3Char">
    <w:name w:val="Heading 3 Char"/>
    <w:basedOn w:val="DefaultParagraphFont"/>
    <w:link w:val="Heading3"/>
    <w:uiPriority w:val="9"/>
    <w:rsid w:val="00680AC6"/>
    <w:rPr>
      <w:rFonts w:ascii="Times New Roman" w:eastAsiaTheme="majorEastAsia" w:hAnsi="Times New Roman" w:cstheme="majorBidi"/>
      <w:b/>
      <w:bCs/>
      <w:sz w:val="24"/>
    </w:rPr>
  </w:style>
  <w:style w:type="paragraph" w:styleId="NoSpacing">
    <w:name w:val="No Spacing"/>
    <w:aliases w:val="NORMAL"/>
    <w:next w:val="Normal"/>
    <w:autoRedefine/>
    <w:uiPriority w:val="1"/>
    <w:qFormat/>
    <w:rsid w:val="00A1647B"/>
    <w:pPr>
      <w:spacing w:after="0" w:line="480" w:lineRule="auto"/>
      <w:jc w:val="both"/>
    </w:pPr>
    <w:rPr>
      <w:rFonts w:ascii="Times New Roman" w:eastAsia="Calibri" w:hAnsi="Times New Roman" w:cs="Times New Roman"/>
      <w:color w:val="000000"/>
      <w:sz w:val="24"/>
    </w:rPr>
  </w:style>
  <w:style w:type="paragraph" w:styleId="Header">
    <w:name w:val="header"/>
    <w:basedOn w:val="Normal"/>
    <w:link w:val="HeaderChar"/>
    <w:uiPriority w:val="99"/>
    <w:unhideWhenUsed/>
    <w:rsid w:val="007E35B5"/>
    <w:pPr>
      <w:tabs>
        <w:tab w:val="center" w:pos="4680"/>
        <w:tab w:val="right" w:pos="9360"/>
      </w:tabs>
      <w:spacing w:after="0" w:line="240" w:lineRule="auto"/>
    </w:pPr>
  </w:style>
  <w:style w:type="character" w:customStyle="1" w:styleId="HeaderChar">
    <w:name w:val="Header Char"/>
    <w:basedOn w:val="DefaultParagraphFont"/>
    <w:link w:val="Header"/>
    <w:uiPriority w:val="99"/>
    <w:rsid w:val="007E35B5"/>
    <w:rPr>
      <w:rFonts w:ascii="Times New Roman" w:hAnsi="Times New Roman"/>
      <w:sz w:val="24"/>
    </w:rPr>
  </w:style>
  <w:style w:type="paragraph" w:styleId="Footer">
    <w:name w:val="footer"/>
    <w:basedOn w:val="Normal"/>
    <w:link w:val="FooterChar"/>
    <w:uiPriority w:val="99"/>
    <w:unhideWhenUsed/>
    <w:rsid w:val="007E35B5"/>
    <w:pPr>
      <w:tabs>
        <w:tab w:val="center" w:pos="4680"/>
        <w:tab w:val="right" w:pos="9360"/>
      </w:tabs>
      <w:spacing w:after="0" w:line="240" w:lineRule="auto"/>
    </w:pPr>
  </w:style>
  <w:style w:type="character" w:customStyle="1" w:styleId="FooterChar">
    <w:name w:val="Footer Char"/>
    <w:basedOn w:val="DefaultParagraphFont"/>
    <w:link w:val="Footer"/>
    <w:uiPriority w:val="99"/>
    <w:rsid w:val="007E35B5"/>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2967</Words>
  <Characters>16912</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Ishag Osman</cp:lastModifiedBy>
  <cp:revision>2</cp:revision>
  <dcterms:created xsi:type="dcterms:W3CDTF">2020-04-18T04:08:00Z</dcterms:created>
  <dcterms:modified xsi:type="dcterms:W3CDTF">2020-04-18T04:08:00Z</dcterms:modified>
</cp:coreProperties>
</file>