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597DC2" w14:textId="77777777" w:rsidR="00C340A9" w:rsidRPr="00045B86" w:rsidRDefault="00C340A9" w:rsidP="00045B86">
      <w:pPr>
        <w:pStyle w:val="Title"/>
        <w:spacing w:line="360" w:lineRule="auto"/>
        <w:jc w:val="both"/>
        <w:rPr>
          <w:rFonts w:ascii="Times New Roman" w:hAnsi="Times New Roman" w:cs="Times New Roman"/>
          <w:sz w:val="24"/>
          <w:szCs w:val="24"/>
          <w:shd w:val="clear" w:color="auto" w:fill="FFFFFF"/>
        </w:rPr>
      </w:pPr>
    </w:p>
    <w:p w14:paraId="753A4CEC" w14:textId="77777777" w:rsidR="00C340A9" w:rsidRPr="000F62CF" w:rsidRDefault="00C340A9" w:rsidP="000F62CF">
      <w:pPr>
        <w:pStyle w:val="Title"/>
        <w:rPr>
          <w:rFonts w:ascii="Times New Roman" w:hAnsi="Times New Roman" w:cs="Times New Roman"/>
          <w:color w:val="auto"/>
        </w:rPr>
      </w:pPr>
      <w:r w:rsidRPr="000F62CF">
        <w:rPr>
          <w:rFonts w:ascii="Times New Roman" w:hAnsi="Times New Roman" w:cs="Times New Roman"/>
          <w:color w:val="auto"/>
        </w:rPr>
        <w:t xml:space="preserve">DISSERTATION </w:t>
      </w:r>
    </w:p>
    <w:p w14:paraId="58A5E495" w14:textId="77777777" w:rsidR="00C340A9" w:rsidRDefault="00C340A9" w:rsidP="00045B86">
      <w:pPr>
        <w:spacing w:line="360" w:lineRule="auto"/>
        <w:jc w:val="both"/>
        <w:rPr>
          <w:rFonts w:ascii="Times New Roman" w:hAnsi="Times New Roman" w:cs="Times New Roman"/>
          <w:sz w:val="24"/>
          <w:szCs w:val="24"/>
        </w:rPr>
      </w:pPr>
    </w:p>
    <w:p w14:paraId="1DE9DBE4" w14:textId="77777777" w:rsidR="000F62CF" w:rsidRDefault="000F62CF" w:rsidP="00045B86">
      <w:pPr>
        <w:spacing w:line="360" w:lineRule="auto"/>
        <w:jc w:val="both"/>
        <w:rPr>
          <w:rFonts w:ascii="Times New Roman" w:hAnsi="Times New Roman" w:cs="Times New Roman"/>
          <w:sz w:val="24"/>
          <w:szCs w:val="24"/>
        </w:rPr>
      </w:pPr>
    </w:p>
    <w:p w14:paraId="7867BA9E" w14:textId="77777777" w:rsidR="000F62CF" w:rsidRPr="00045B86" w:rsidRDefault="000F62CF" w:rsidP="00045B86">
      <w:pPr>
        <w:spacing w:line="360" w:lineRule="auto"/>
        <w:jc w:val="both"/>
        <w:rPr>
          <w:rFonts w:ascii="Times New Roman" w:hAnsi="Times New Roman" w:cs="Times New Roman"/>
          <w:sz w:val="24"/>
          <w:szCs w:val="24"/>
        </w:rPr>
      </w:pPr>
    </w:p>
    <w:p w14:paraId="68A30C51" w14:textId="77777777" w:rsidR="000F62CF" w:rsidRDefault="000F62CF" w:rsidP="001A2B48">
      <w:pPr>
        <w:spacing w:line="480" w:lineRule="auto"/>
        <w:jc w:val="center"/>
        <w:rPr>
          <w:rFonts w:ascii="Times New Roman" w:hAnsi="Times New Roman" w:cs="Times New Roman"/>
          <w:b/>
          <w:i/>
          <w:iCs/>
          <w:sz w:val="24"/>
          <w:szCs w:val="24"/>
        </w:rPr>
      </w:pPr>
      <w:r w:rsidRPr="001E2F55">
        <w:rPr>
          <w:rFonts w:ascii="Times New Roman" w:hAnsi="Times New Roman" w:cs="Times New Roman"/>
          <w:b/>
          <w:i/>
          <w:iCs/>
          <w:sz w:val="24"/>
          <w:szCs w:val="24"/>
        </w:rPr>
        <w:t>The impact of workplace environment on employee’s performance: A case of Lloyds Banking Group</w:t>
      </w:r>
    </w:p>
    <w:p w14:paraId="521C71FE" w14:textId="77777777" w:rsidR="000F62CF" w:rsidRDefault="000F62CF" w:rsidP="001A2B48">
      <w:pPr>
        <w:spacing w:line="480" w:lineRule="auto"/>
        <w:jc w:val="center"/>
        <w:rPr>
          <w:rFonts w:ascii="Times New Roman" w:hAnsi="Times New Roman" w:cs="Times New Roman"/>
          <w:b/>
          <w:i/>
          <w:iCs/>
          <w:sz w:val="24"/>
          <w:szCs w:val="24"/>
        </w:rPr>
      </w:pPr>
    </w:p>
    <w:p w14:paraId="19E37CD8" w14:textId="77777777" w:rsidR="000F62CF" w:rsidRDefault="000F62CF" w:rsidP="001A2B48">
      <w:pPr>
        <w:spacing w:line="480" w:lineRule="auto"/>
        <w:jc w:val="center"/>
        <w:rPr>
          <w:rFonts w:ascii="Times New Roman" w:hAnsi="Times New Roman" w:cs="Times New Roman"/>
          <w:b/>
          <w:i/>
          <w:iCs/>
          <w:sz w:val="24"/>
          <w:szCs w:val="24"/>
        </w:rPr>
      </w:pPr>
    </w:p>
    <w:p w14:paraId="7232B2DB" w14:textId="14182117" w:rsidR="000F62CF" w:rsidRDefault="000F62CF" w:rsidP="00006C88">
      <w:pPr>
        <w:spacing w:line="480" w:lineRule="auto"/>
        <w:jc w:val="center"/>
        <w:rPr>
          <w:rFonts w:ascii="Times New Roman" w:hAnsi="Times New Roman" w:cs="Times New Roman"/>
          <w:b/>
          <w:sz w:val="24"/>
          <w:szCs w:val="24"/>
        </w:rPr>
      </w:pPr>
      <w:r>
        <w:rPr>
          <w:rFonts w:ascii="Times New Roman" w:hAnsi="Times New Roman" w:cs="Times New Roman"/>
          <w:b/>
          <w:sz w:val="24"/>
          <w:szCs w:val="24"/>
        </w:rPr>
        <w:t>Module code: LCBB6000</w:t>
      </w:r>
    </w:p>
    <w:p w14:paraId="4EB6120E" w14:textId="77777777" w:rsidR="00006C88" w:rsidRDefault="00006C88" w:rsidP="00006C88">
      <w:pPr>
        <w:spacing w:line="480" w:lineRule="auto"/>
        <w:rPr>
          <w:rFonts w:ascii="Times New Roman" w:hAnsi="Times New Roman" w:cs="Times New Roman"/>
          <w:b/>
          <w:sz w:val="24"/>
          <w:szCs w:val="24"/>
        </w:rPr>
      </w:pPr>
    </w:p>
    <w:p w14:paraId="4F802DFB" w14:textId="77777777" w:rsidR="00006C88" w:rsidRDefault="00006C88" w:rsidP="00006C88">
      <w:pPr>
        <w:spacing w:line="480" w:lineRule="auto"/>
        <w:rPr>
          <w:rFonts w:ascii="Times New Roman" w:hAnsi="Times New Roman" w:cs="Times New Roman"/>
          <w:b/>
          <w:sz w:val="24"/>
          <w:szCs w:val="24"/>
        </w:rPr>
      </w:pPr>
    </w:p>
    <w:p w14:paraId="6C34A519" w14:textId="77777777" w:rsidR="00006C88" w:rsidRDefault="00006C88" w:rsidP="00006C88">
      <w:pPr>
        <w:spacing w:line="480" w:lineRule="auto"/>
        <w:rPr>
          <w:rFonts w:ascii="Times New Roman" w:hAnsi="Times New Roman" w:cs="Times New Roman"/>
          <w:b/>
          <w:sz w:val="24"/>
          <w:szCs w:val="24"/>
        </w:rPr>
      </w:pPr>
    </w:p>
    <w:p w14:paraId="58B0E93B" w14:textId="77777777" w:rsidR="00006C88" w:rsidRDefault="00006C88" w:rsidP="00006C88">
      <w:pPr>
        <w:spacing w:line="480" w:lineRule="auto"/>
        <w:rPr>
          <w:rFonts w:ascii="Times New Roman" w:hAnsi="Times New Roman" w:cs="Times New Roman"/>
          <w:b/>
          <w:sz w:val="24"/>
          <w:szCs w:val="24"/>
        </w:rPr>
      </w:pPr>
    </w:p>
    <w:p w14:paraId="5097E695" w14:textId="17E5EF11" w:rsidR="00894AAE" w:rsidRDefault="000F62CF" w:rsidP="00006C88">
      <w:pPr>
        <w:spacing w:line="480" w:lineRule="auto"/>
        <w:rPr>
          <w:rFonts w:ascii="Times New Roman" w:hAnsi="Times New Roman" w:cs="Times New Roman"/>
          <w:b/>
          <w:sz w:val="24"/>
          <w:szCs w:val="24"/>
        </w:rPr>
      </w:pPr>
      <w:r w:rsidRPr="001E2F55">
        <w:rPr>
          <w:rFonts w:ascii="Times New Roman" w:hAnsi="Times New Roman" w:cs="Times New Roman"/>
          <w:b/>
          <w:sz w:val="24"/>
          <w:szCs w:val="24"/>
        </w:rPr>
        <w:t>Word count:</w:t>
      </w:r>
      <w:r w:rsidR="00006C88">
        <w:rPr>
          <w:rFonts w:ascii="Times New Roman" w:hAnsi="Times New Roman" w:cs="Times New Roman"/>
          <w:b/>
          <w:sz w:val="24"/>
          <w:szCs w:val="24"/>
        </w:rPr>
        <w:t xml:space="preserve"> </w:t>
      </w:r>
      <w:r w:rsidR="00F46D47" w:rsidRPr="00F46D47">
        <w:rPr>
          <w:rFonts w:ascii="Times New Roman" w:hAnsi="Times New Roman" w:cs="Times New Roman"/>
          <w:bCs/>
          <w:sz w:val="24"/>
          <w:szCs w:val="24"/>
        </w:rPr>
        <w:t>7</w:t>
      </w:r>
      <w:r w:rsidR="00B41237">
        <w:rPr>
          <w:rFonts w:ascii="Times New Roman" w:hAnsi="Times New Roman" w:cs="Times New Roman"/>
          <w:bCs/>
          <w:sz w:val="24"/>
          <w:szCs w:val="24"/>
        </w:rPr>
        <w:t>754</w:t>
      </w:r>
    </w:p>
    <w:p w14:paraId="0F70173F" w14:textId="4702071B" w:rsidR="00894AAE" w:rsidRDefault="00006C88" w:rsidP="00006C88">
      <w:pPr>
        <w:spacing w:line="480" w:lineRule="auto"/>
        <w:rPr>
          <w:rFonts w:ascii="Times New Roman" w:hAnsi="Times New Roman" w:cs="Times New Roman"/>
          <w:b/>
          <w:sz w:val="24"/>
          <w:szCs w:val="24"/>
        </w:rPr>
      </w:pPr>
      <w:r>
        <w:rPr>
          <w:rFonts w:ascii="Times New Roman" w:hAnsi="Times New Roman" w:cs="Times New Roman"/>
          <w:b/>
          <w:sz w:val="24"/>
          <w:szCs w:val="24"/>
        </w:rPr>
        <w:t>Student</w:t>
      </w:r>
      <w:r w:rsidR="00894AAE">
        <w:rPr>
          <w:rFonts w:ascii="Times New Roman" w:hAnsi="Times New Roman" w:cs="Times New Roman"/>
          <w:b/>
          <w:sz w:val="24"/>
          <w:szCs w:val="24"/>
        </w:rPr>
        <w:t xml:space="preserve">: </w:t>
      </w:r>
      <w:r w:rsidR="00894AAE" w:rsidRPr="00006C88">
        <w:rPr>
          <w:rFonts w:ascii="Times New Roman" w:hAnsi="Times New Roman" w:cs="Times New Roman"/>
          <w:bCs/>
          <w:sz w:val="24"/>
          <w:szCs w:val="24"/>
        </w:rPr>
        <w:t>Larisa-Georgiana Tamas</w:t>
      </w:r>
    </w:p>
    <w:p w14:paraId="0A69989B" w14:textId="29D08CFF" w:rsidR="00006C88" w:rsidRPr="00006C88" w:rsidRDefault="00006C88" w:rsidP="00006C88">
      <w:pPr>
        <w:spacing w:line="480" w:lineRule="auto"/>
        <w:rPr>
          <w:rFonts w:ascii="Times New Roman" w:hAnsi="Times New Roman" w:cs="Times New Roman"/>
          <w:bCs/>
          <w:sz w:val="24"/>
          <w:szCs w:val="24"/>
        </w:rPr>
      </w:pPr>
      <w:r>
        <w:rPr>
          <w:rFonts w:ascii="Times New Roman" w:hAnsi="Times New Roman" w:cs="Times New Roman"/>
          <w:b/>
          <w:sz w:val="24"/>
          <w:szCs w:val="24"/>
        </w:rPr>
        <w:t xml:space="preserve">Student ID: </w:t>
      </w:r>
      <w:r w:rsidRPr="00006C88">
        <w:rPr>
          <w:rFonts w:ascii="Times New Roman" w:hAnsi="Times New Roman" w:cs="Times New Roman"/>
          <w:bCs/>
          <w:sz w:val="24"/>
          <w:szCs w:val="24"/>
        </w:rPr>
        <w:t>2023296</w:t>
      </w:r>
    </w:p>
    <w:p w14:paraId="5F5DD736" w14:textId="6F46E3A6" w:rsidR="00C340A9" w:rsidRPr="00045B86" w:rsidRDefault="00894AAE" w:rsidP="00006C88">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Supervisor: </w:t>
      </w:r>
      <w:r w:rsidRPr="00006C88">
        <w:rPr>
          <w:rFonts w:ascii="Times New Roman" w:hAnsi="Times New Roman" w:cs="Times New Roman"/>
          <w:bCs/>
          <w:sz w:val="24"/>
          <w:szCs w:val="24"/>
        </w:rPr>
        <w:t>Alfred Mensah</w:t>
      </w:r>
      <w:r w:rsidR="00C340A9" w:rsidRPr="00045B86">
        <w:rPr>
          <w:rFonts w:ascii="Times New Roman" w:hAnsi="Times New Roman" w:cs="Times New Roman"/>
          <w:b/>
          <w:sz w:val="24"/>
          <w:szCs w:val="24"/>
        </w:rPr>
        <w:br w:type="page"/>
      </w:r>
    </w:p>
    <w:sdt>
      <w:sdtPr>
        <w:rPr>
          <w:rFonts w:ascii="Times New Roman" w:eastAsiaTheme="minorHAnsi" w:hAnsi="Times New Roman" w:cs="Times New Roman"/>
          <w:b w:val="0"/>
          <w:bCs w:val="0"/>
          <w:color w:val="auto"/>
          <w:sz w:val="24"/>
          <w:szCs w:val="24"/>
          <w:lang w:val="en-GB" w:eastAsia="en-US"/>
        </w:rPr>
        <w:id w:val="435028131"/>
        <w:docPartObj>
          <w:docPartGallery w:val="Table of Contents"/>
          <w:docPartUnique/>
        </w:docPartObj>
      </w:sdtPr>
      <w:sdtEndPr>
        <w:rPr>
          <w:noProof/>
        </w:rPr>
      </w:sdtEndPr>
      <w:sdtContent>
        <w:p w14:paraId="2E16276F" w14:textId="77777777" w:rsidR="00D0066B" w:rsidRDefault="00D0066B" w:rsidP="00045B86">
          <w:pPr>
            <w:pStyle w:val="TOCHeading"/>
            <w:spacing w:line="360" w:lineRule="auto"/>
            <w:jc w:val="both"/>
            <w:rPr>
              <w:rFonts w:ascii="Times New Roman" w:hAnsi="Times New Roman" w:cs="Times New Roman"/>
              <w:sz w:val="24"/>
              <w:szCs w:val="24"/>
            </w:rPr>
          </w:pPr>
          <w:r w:rsidRPr="00A8149F">
            <w:rPr>
              <w:rFonts w:ascii="Times New Roman" w:hAnsi="Times New Roman" w:cs="Times New Roman"/>
              <w:sz w:val="24"/>
              <w:szCs w:val="24"/>
            </w:rPr>
            <w:t>Table of Contents</w:t>
          </w:r>
        </w:p>
        <w:p w14:paraId="256A5595" w14:textId="77777777" w:rsidR="00A8149F" w:rsidRPr="00A8149F" w:rsidRDefault="00A8149F" w:rsidP="00A8149F">
          <w:pPr>
            <w:rPr>
              <w:lang w:val="en-US" w:eastAsia="ja-JP"/>
            </w:rPr>
          </w:pPr>
        </w:p>
        <w:p w14:paraId="16237838" w14:textId="3BD964C1" w:rsidR="00F17763" w:rsidRDefault="00D0066B">
          <w:pPr>
            <w:pStyle w:val="TOC1"/>
            <w:tabs>
              <w:tab w:val="right" w:leader="dot" w:pos="9016"/>
            </w:tabs>
            <w:rPr>
              <w:rFonts w:eastAsiaTheme="minorEastAsia"/>
              <w:noProof/>
              <w:kern w:val="2"/>
              <w:sz w:val="24"/>
              <w:szCs w:val="24"/>
              <w:lang w:eastAsia="ko-KR"/>
              <w14:ligatures w14:val="standardContextual"/>
            </w:rPr>
          </w:pPr>
          <w:r w:rsidRPr="00A8149F">
            <w:rPr>
              <w:rFonts w:ascii="Times New Roman" w:hAnsi="Times New Roman" w:cs="Times New Roman"/>
              <w:sz w:val="24"/>
              <w:szCs w:val="24"/>
            </w:rPr>
            <w:fldChar w:fldCharType="begin"/>
          </w:r>
          <w:r w:rsidRPr="00A8149F">
            <w:rPr>
              <w:rFonts w:ascii="Times New Roman" w:hAnsi="Times New Roman" w:cs="Times New Roman"/>
              <w:sz w:val="24"/>
              <w:szCs w:val="24"/>
            </w:rPr>
            <w:instrText xml:space="preserve"> TOC \o "1-3" \h \z \u </w:instrText>
          </w:r>
          <w:r w:rsidRPr="00A8149F">
            <w:rPr>
              <w:rFonts w:ascii="Times New Roman" w:hAnsi="Times New Roman" w:cs="Times New Roman"/>
              <w:sz w:val="24"/>
              <w:szCs w:val="24"/>
            </w:rPr>
            <w:fldChar w:fldCharType="separate"/>
          </w:r>
          <w:hyperlink w:anchor="_Toc165330772" w:history="1">
            <w:r w:rsidR="00F17763" w:rsidRPr="004678FF">
              <w:rPr>
                <w:rStyle w:val="Hyperlink"/>
                <w:rFonts w:ascii="Times New Roman" w:hAnsi="Times New Roman" w:cs="Times New Roman"/>
                <w:noProof/>
              </w:rPr>
              <w:t>Chapter - 1: Introduction</w:t>
            </w:r>
            <w:r w:rsidR="00F17763">
              <w:rPr>
                <w:noProof/>
                <w:webHidden/>
              </w:rPr>
              <w:tab/>
            </w:r>
            <w:r w:rsidR="00F17763">
              <w:rPr>
                <w:noProof/>
                <w:webHidden/>
              </w:rPr>
              <w:fldChar w:fldCharType="begin"/>
            </w:r>
            <w:r w:rsidR="00F17763">
              <w:rPr>
                <w:noProof/>
                <w:webHidden/>
              </w:rPr>
              <w:instrText xml:space="preserve"> PAGEREF _Toc165330772 \h </w:instrText>
            </w:r>
            <w:r w:rsidR="00F17763">
              <w:rPr>
                <w:noProof/>
                <w:webHidden/>
              </w:rPr>
            </w:r>
            <w:r w:rsidR="00F17763">
              <w:rPr>
                <w:noProof/>
                <w:webHidden/>
              </w:rPr>
              <w:fldChar w:fldCharType="separate"/>
            </w:r>
            <w:r w:rsidR="00F17763">
              <w:rPr>
                <w:noProof/>
                <w:webHidden/>
              </w:rPr>
              <w:t>4</w:t>
            </w:r>
            <w:r w:rsidR="00F17763">
              <w:rPr>
                <w:noProof/>
                <w:webHidden/>
              </w:rPr>
              <w:fldChar w:fldCharType="end"/>
            </w:r>
          </w:hyperlink>
        </w:p>
        <w:p w14:paraId="69C7B36A" w14:textId="49DBEB16"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73" w:history="1">
            <w:r w:rsidR="00F17763" w:rsidRPr="004678FF">
              <w:rPr>
                <w:rStyle w:val="Hyperlink"/>
                <w:rFonts w:ascii="Times New Roman" w:hAnsi="Times New Roman" w:cs="Times New Roman"/>
                <w:i/>
                <w:iCs/>
                <w:noProof/>
              </w:rPr>
              <w:t>Purpose of the Research</w:t>
            </w:r>
            <w:r w:rsidR="00F17763">
              <w:rPr>
                <w:noProof/>
                <w:webHidden/>
              </w:rPr>
              <w:tab/>
            </w:r>
            <w:r w:rsidR="00F17763">
              <w:rPr>
                <w:noProof/>
                <w:webHidden/>
              </w:rPr>
              <w:fldChar w:fldCharType="begin"/>
            </w:r>
            <w:r w:rsidR="00F17763">
              <w:rPr>
                <w:noProof/>
                <w:webHidden/>
              </w:rPr>
              <w:instrText xml:space="preserve"> PAGEREF _Toc165330773 \h </w:instrText>
            </w:r>
            <w:r w:rsidR="00F17763">
              <w:rPr>
                <w:noProof/>
                <w:webHidden/>
              </w:rPr>
            </w:r>
            <w:r w:rsidR="00F17763">
              <w:rPr>
                <w:noProof/>
                <w:webHidden/>
              </w:rPr>
              <w:fldChar w:fldCharType="separate"/>
            </w:r>
            <w:r w:rsidR="00F17763">
              <w:rPr>
                <w:noProof/>
                <w:webHidden/>
              </w:rPr>
              <w:t>5</w:t>
            </w:r>
            <w:r w:rsidR="00F17763">
              <w:rPr>
                <w:noProof/>
                <w:webHidden/>
              </w:rPr>
              <w:fldChar w:fldCharType="end"/>
            </w:r>
          </w:hyperlink>
        </w:p>
        <w:p w14:paraId="2D3AD6C1" w14:textId="2C9ACC47"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74" w:history="1">
            <w:r w:rsidR="00F17763" w:rsidRPr="004678FF">
              <w:rPr>
                <w:rStyle w:val="Hyperlink"/>
                <w:rFonts w:ascii="Times New Roman" w:hAnsi="Times New Roman" w:cs="Times New Roman"/>
                <w:i/>
                <w:iCs/>
                <w:noProof/>
              </w:rPr>
              <w:t>Research Aim and Objective</w:t>
            </w:r>
            <w:r w:rsidR="00F17763">
              <w:rPr>
                <w:noProof/>
                <w:webHidden/>
              </w:rPr>
              <w:tab/>
            </w:r>
            <w:r w:rsidR="00F17763">
              <w:rPr>
                <w:noProof/>
                <w:webHidden/>
              </w:rPr>
              <w:fldChar w:fldCharType="begin"/>
            </w:r>
            <w:r w:rsidR="00F17763">
              <w:rPr>
                <w:noProof/>
                <w:webHidden/>
              </w:rPr>
              <w:instrText xml:space="preserve"> PAGEREF _Toc165330774 \h </w:instrText>
            </w:r>
            <w:r w:rsidR="00F17763">
              <w:rPr>
                <w:noProof/>
                <w:webHidden/>
              </w:rPr>
            </w:r>
            <w:r w:rsidR="00F17763">
              <w:rPr>
                <w:noProof/>
                <w:webHidden/>
              </w:rPr>
              <w:fldChar w:fldCharType="separate"/>
            </w:r>
            <w:r w:rsidR="00F17763">
              <w:rPr>
                <w:noProof/>
                <w:webHidden/>
              </w:rPr>
              <w:t>5</w:t>
            </w:r>
            <w:r w:rsidR="00F17763">
              <w:rPr>
                <w:noProof/>
                <w:webHidden/>
              </w:rPr>
              <w:fldChar w:fldCharType="end"/>
            </w:r>
          </w:hyperlink>
        </w:p>
        <w:p w14:paraId="454D7D82" w14:textId="1CCB99CA" w:rsidR="00F17763" w:rsidRDefault="00000000">
          <w:pPr>
            <w:pStyle w:val="TOC3"/>
            <w:tabs>
              <w:tab w:val="right" w:leader="dot" w:pos="9016"/>
            </w:tabs>
            <w:rPr>
              <w:rFonts w:eastAsiaTheme="minorEastAsia"/>
              <w:noProof/>
              <w:kern w:val="2"/>
              <w:sz w:val="24"/>
              <w:szCs w:val="24"/>
              <w:lang w:eastAsia="ko-KR"/>
              <w14:ligatures w14:val="standardContextual"/>
            </w:rPr>
          </w:pPr>
          <w:hyperlink w:anchor="_Toc165330775" w:history="1">
            <w:r w:rsidR="00F17763" w:rsidRPr="004678FF">
              <w:rPr>
                <w:rStyle w:val="Hyperlink"/>
                <w:rFonts w:ascii="Times New Roman" w:hAnsi="Times New Roman" w:cs="Times New Roman"/>
                <w:noProof/>
              </w:rPr>
              <w:t>Objectives</w:t>
            </w:r>
            <w:r w:rsidR="00F17763">
              <w:rPr>
                <w:noProof/>
                <w:webHidden/>
              </w:rPr>
              <w:tab/>
            </w:r>
            <w:r w:rsidR="00F17763">
              <w:rPr>
                <w:noProof/>
                <w:webHidden/>
              </w:rPr>
              <w:fldChar w:fldCharType="begin"/>
            </w:r>
            <w:r w:rsidR="00F17763">
              <w:rPr>
                <w:noProof/>
                <w:webHidden/>
              </w:rPr>
              <w:instrText xml:space="preserve"> PAGEREF _Toc165330775 \h </w:instrText>
            </w:r>
            <w:r w:rsidR="00F17763">
              <w:rPr>
                <w:noProof/>
                <w:webHidden/>
              </w:rPr>
            </w:r>
            <w:r w:rsidR="00F17763">
              <w:rPr>
                <w:noProof/>
                <w:webHidden/>
              </w:rPr>
              <w:fldChar w:fldCharType="separate"/>
            </w:r>
            <w:r w:rsidR="00F17763">
              <w:rPr>
                <w:noProof/>
                <w:webHidden/>
              </w:rPr>
              <w:t>5</w:t>
            </w:r>
            <w:r w:rsidR="00F17763">
              <w:rPr>
                <w:noProof/>
                <w:webHidden/>
              </w:rPr>
              <w:fldChar w:fldCharType="end"/>
            </w:r>
          </w:hyperlink>
        </w:p>
        <w:p w14:paraId="48D4C46F" w14:textId="29F74340"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76" w:history="1">
            <w:r w:rsidR="00F17763" w:rsidRPr="004678FF">
              <w:rPr>
                <w:rStyle w:val="Hyperlink"/>
                <w:rFonts w:ascii="Times New Roman" w:hAnsi="Times New Roman" w:cs="Times New Roman"/>
                <w:i/>
                <w:iCs/>
                <w:noProof/>
              </w:rPr>
              <w:t>Research Questions</w:t>
            </w:r>
            <w:r w:rsidR="00F17763">
              <w:rPr>
                <w:noProof/>
                <w:webHidden/>
              </w:rPr>
              <w:tab/>
            </w:r>
            <w:r w:rsidR="00F17763">
              <w:rPr>
                <w:noProof/>
                <w:webHidden/>
              </w:rPr>
              <w:fldChar w:fldCharType="begin"/>
            </w:r>
            <w:r w:rsidR="00F17763">
              <w:rPr>
                <w:noProof/>
                <w:webHidden/>
              </w:rPr>
              <w:instrText xml:space="preserve"> PAGEREF _Toc165330776 \h </w:instrText>
            </w:r>
            <w:r w:rsidR="00F17763">
              <w:rPr>
                <w:noProof/>
                <w:webHidden/>
              </w:rPr>
            </w:r>
            <w:r w:rsidR="00F17763">
              <w:rPr>
                <w:noProof/>
                <w:webHidden/>
              </w:rPr>
              <w:fldChar w:fldCharType="separate"/>
            </w:r>
            <w:r w:rsidR="00F17763">
              <w:rPr>
                <w:noProof/>
                <w:webHidden/>
              </w:rPr>
              <w:t>6</w:t>
            </w:r>
            <w:r w:rsidR="00F17763">
              <w:rPr>
                <w:noProof/>
                <w:webHidden/>
              </w:rPr>
              <w:fldChar w:fldCharType="end"/>
            </w:r>
          </w:hyperlink>
        </w:p>
        <w:p w14:paraId="2580B8DB" w14:textId="0BB459E4"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77" w:history="1">
            <w:r w:rsidR="00F17763" w:rsidRPr="004678FF">
              <w:rPr>
                <w:rStyle w:val="Hyperlink"/>
                <w:rFonts w:ascii="Times New Roman" w:hAnsi="Times New Roman" w:cs="Times New Roman"/>
                <w:i/>
                <w:iCs/>
                <w:noProof/>
              </w:rPr>
              <w:t>Significance of the Research</w:t>
            </w:r>
            <w:r w:rsidR="00F17763">
              <w:rPr>
                <w:noProof/>
                <w:webHidden/>
              </w:rPr>
              <w:tab/>
            </w:r>
            <w:r w:rsidR="00F17763">
              <w:rPr>
                <w:noProof/>
                <w:webHidden/>
              </w:rPr>
              <w:fldChar w:fldCharType="begin"/>
            </w:r>
            <w:r w:rsidR="00F17763">
              <w:rPr>
                <w:noProof/>
                <w:webHidden/>
              </w:rPr>
              <w:instrText xml:space="preserve"> PAGEREF _Toc165330777 \h </w:instrText>
            </w:r>
            <w:r w:rsidR="00F17763">
              <w:rPr>
                <w:noProof/>
                <w:webHidden/>
              </w:rPr>
            </w:r>
            <w:r w:rsidR="00F17763">
              <w:rPr>
                <w:noProof/>
                <w:webHidden/>
              </w:rPr>
              <w:fldChar w:fldCharType="separate"/>
            </w:r>
            <w:r w:rsidR="00F17763">
              <w:rPr>
                <w:noProof/>
                <w:webHidden/>
              </w:rPr>
              <w:t>6</w:t>
            </w:r>
            <w:r w:rsidR="00F17763">
              <w:rPr>
                <w:noProof/>
                <w:webHidden/>
              </w:rPr>
              <w:fldChar w:fldCharType="end"/>
            </w:r>
          </w:hyperlink>
        </w:p>
        <w:p w14:paraId="56407DED" w14:textId="3ED205E9"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78" w:history="1">
            <w:r w:rsidR="00F17763" w:rsidRPr="004678FF">
              <w:rPr>
                <w:rStyle w:val="Hyperlink"/>
                <w:rFonts w:ascii="Times New Roman" w:hAnsi="Times New Roman" w:cs="Times New Roman"/>
                <w:i/>
                <w:iCs/>
                <w:noProof/>
              </w:rPr>
              <w:t>Dissertation Structure</w:t>
            </w:r>
            <w:r w:rsidR="00F17763">
              <w:rPr>
                <w:noProof/>
                <w:webHidden/>
              </w:rPr>
              <w:tab/>
            </w:r>
            <w:r w:rsidR="00F17763">
              <w:rPr>
                <w:noProof/>
                <w:webHidden/>
              </w:rPr>
              <w:fldChar w:fldCharType="begin"/>
            </w:r>
            <w:r w:rsidR="00F17763">
              <w:rPr>
                <w:noProof/>
                <w:webHidden/>
              </w:rPr>
              <w:instrText xml:space="preserve"> PAGEREF _Toc165330778 \h </w:instrText>
            </w:r>
            <w:r w:rsidR="00F17763">
              <w:rPr>
                <w:noProof/>
                <w:webHidden/>
              </w:rPr>
            </w:r>
            <w:r w:rsidR="00F17763">
              <w:rPr>
                <w:noProof/>
                <w:webHidden/>
              </w:rPr>
              <w:fldChar w:fldCharType="separate"/>
            </w:r>
            <w:r w:rsidR="00F17763">
              <w:rPr>
                <w:noProof/>
                <w:webHidden/>
              </w:rPr>
              <w:t>7</w:t>
            </w:r>
            <w:r w:rsidR="00F17763">
              <w:rPr>
                <w:noProof/>
                <w:webHidden/>
              </w:rPr>
              <w:fldChar w:fldCharType="end"/>
            </w:r>
          </w:hyperlink>
        </w:p>
        <w:p w14:paraId="032BDB2C" w14:textId="2D35282A" w:rsidR="00F17763" w:rsidRDefault="00000000">
          <w:pPr>
            <w:pStyle w:val="TOC1"/>
            <w:tabs>
              <w:tab w:val="right" w:leader="dot" w:pos="9016"/>
            </w:tabs>
            <w:rPr>
              <w:rFonts w:eastAsiaTheme="minorEastAsia"/>
              <w:noProof/>
              <w:kern w:val="2"/>
              <w:sz w:val="24"/>
              <w:szCs w:val="24"/>
              <w:lang w:eastAsia="ko-KR"/>
              <w14:ligatures w14:val="standardContextual"/>
            </w:rPr>
          </w:pPr>
          <w:hyperlink w:anchor="_Toc165330779" w:history="1">
            <w:r w:rsidR="00F17763" w:rsidRPr="004678FF">
              <w:rPr>
                <w:rStyle w:val="Hyperlink"/>
                <w:rFonts w:ascii="Times New Roman" w:hAnsi="Times New Roman" w:cs="Times New Roman"/>
                <w:noProof/>
              </w:rPr>
              <w:t>Chapter - 2: Literature Review</w:t>
            </w:r>
            <w:r w:rsidR="00F17763">
              <w:rPr>
                <w:noProof/>
                <w:webHidden/>
              </w:rPr>
              <w:tab/>
            </w:r>
            <w:r w:rsidR="00F17763">
              <w:rPr>
                <w:noProof/>
                <w:webHidden/>
              </w:rPr>
              <w:fldChar w:fldCharType="begin"/>
            </w:r>
            <w:r w:rsidR="00F17763">
              <w:rPr>
                <w:noProof/>
                <w:webHidden/>
              </w:rPr>
              <w:instrText xml:space="preserve"> PAGEREF _Toc165330779 \h </w:instrText>
            </w:r>
            <w:r w:rsidR="00F17763">
              <w:rPr>
                <w:noProof/>
                <w:webHidden/>
              </w:rPr>
            </w:r>
            <w:r w:rsidR="00F17763">
              <w:rPr>
                <w:noProof/>
                <w:webHidden/>
              </w:rPr>
              <w:fldChar w:fldCharType="separate"/>
            </w:r>
            <w:r w:rsidR="00F17763">
              <w:rPr>
                <w:noProof/>
                <w:webHidden/>
              </w:rPr>
              <w:t>9</w:t>
            </w:r>
            <w:r w:rsidR="00F17763">
              <w:rPr>
                <w:noProof/>
                <w:webHidden/>
              </w:rPr>
              <w:fldChar w:fldCharType="end"/>
            </w:r>
          </w:hyperlink>
        </w:p>
        <w:p w14:paraId="4483D3F1" w14:textId="09A6D236"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0" w:history="1">
            <w:r w:rsidR="00F17763" w:rsidRPr="004678FF">
              <w:rPr>
                <w:rStyle w:val="Hyperlink"/>
                <w:rFonts w:ascii="Times New Roman" w:hAnsi="Times New Roman" w:cs="Times New Roman"/>
                <w:i/>
                <w:iCs/>
                <w:noProof/>
              </w:rPr>
              <w:t>Definition of Workplace Environment</w:t>
            </w:r>
            <w:r w:rsidR="00F17763">
              <w:rPr>
                <w:noProof/>
                <w:webHidden/>
              </w:rPr>
              <w:tab/>
            </w:r>
            <w:r w:rsidR="00F17763">
              <w:rPr>
                <w:noProof/>
                <w:webHidden/>
              </w:rPr>
              <w:fldChar w:fldCharType="begin"/>
            </w:r>
            <w:r w:rsidR="00F17763">
              <w:rPr>
                <w:noProof/>
                <w:webHidden/>
              </w:rPr>
              <w:instrText xml:space="preserve"> PAGEREF _Toc165330780 \h </w:instrText>
            </w:r>
            <w:r w:rsidR="00F17763">
              <w:rPr>
                <w:noProof/>
                <w:webHidden/>
              </w:rPr>
            </w:r>
            <w:r w:rsidR="00F17763">
              <w:rPr>
                <w:noProof/>
                <w:webHidden/>
              </w:rPr>
              <w:fldChar w:fldCharType="separate"/>
            </w:r>
            <w:r w:rsidR="00F17763">
              <w:rPr>
                <w:noProof/>
                <w:webHidden/>
              </w:rPr>
              <w:t>10</w:t>
            </w:r>
            <w:r w:rsidR="00F17763">
              <w:rPr>
                <w:noProof/>
                <w:webHidden/>
              </w:rPr>
              <w:fldChar w:fldCharType="end"/>
            </w:r>
          </w:hyperlink>
        </w:p>
        <w:p w14:paraId="10669DCC" w14:textId="4F0E0DB5"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1" w:history="1">
            <w:r w:rsidR="00F17763" w:rsidRPr="004678FF">
              <w:rPr>
                <w:rStyle w:val="Hyperlink"/>
                <w:rFonts w:ascii="Times New Roman" w:hAnsi="Times New Roman" w:cs="Times New Roman"/>
                <w:i/>
                <w:iCs/>
                <w:noProof/>
              </w:rPr>
              <w:t>Importance of Strategic Approaches</w:t>
            </w:r>
            <w:r w:rsidR="00F17763">
              <w:rPr>
                <w:noProof/>
                <w:webHidden/>
              </w:rPr>
              <w:tab/>
            </w:r>
            <w:r w:rsidR="00F17763">
              <w:rPr>
                <w:noProof/>
                <w:webHidden/>
              </w:rPr>
              <w:fldChar w:fldCharType="begin"/>
            </w:r>
            <w:r w:rsidR="00F17763">
              <w:rPr>
                <w:noProof/>
                <w:webHidden/>
              </w:rPr>
              <w:instrText xml:space="preserve"> PAGEREF _Toc165330781 \h </w:instrText>
            </w:r>
            <w:r w:rsidR="00F17763">
              <w:rPr>
                <w:noProof/>
                <w:webHidden/>
              </w:rPr>
            </w:r>
            <w:r w:rsidR="00F17763">
              <w:rPr>
                <w:noProof/>
                <w:webHidden/>
              </w:rPr>
              <w:fldChar w:fldCharType="separate"/>
            </w:r>
            <w:r w:rsidR="00F17763">
              <w:rPr>
                <w:noProof/>
                <w:webHidden/>
              </w:rPr>
              <w:t>11</w:t>
            </w:r>
            <w:r w:rsidR="00F17763">
              <w:rPr>
                <w:noProof/>
                <w:webHidden/>
              </w:rPr>
              <w:fldChar w:fldCharType="end"/>
            </w:r>
          </w:hyperlink>
        </w:p>
        <w:p w14:paraId="4BC04C0A" w14:textId="14853618"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2" w:history="1">
            <w:r w:rsidR="00F17763" w:rsidRPr="004678FF">
              <w:rPr>
                <w:rStyle w:val="Hyperlink"/>
                <w:rFonts w:ascii="Times New Roman" w:hAnsi="Times New Roman" w:cs="Times New Roman"/>
                <w:i/>
                <w:iCs/>
                <w:noProof/>
              </w:rPr>
              <w:t>Strategies for Improving Workplace Environment</w:t>
            </w:r>
            <w:r w:rsidR="00F17763">
              <w:rPr>
                <w:noProof/>
                <w:webHidden/>
              </w:rPr>
              <w:tab/>
            </w:r>
            <w:r w:rsidR="00F17763">
              <w:rPr>
                <w:noProof/>
                <w:webHidden/>
              </w:rPr>
              <w:fldChar w:fldCharType="begin"/>
            </w:r>
            <w:r w:rsidR="00F17763">
              <w:rPr>
                <w:noProof/>
                <w:webHidden/>
              </w:rPr>
              <w:instrText xml:space="preserve"> PAGEREF _Toc165330782 \h </w:instrText>
            </w:r>
            <w:r w:rsidR="00F17763">
              <w:rPr>
                <w:noProof/>
                <w:webHidden/>
              </w:rPr>
            </w:r>
            <w:r w:rsidR="00F17763">
              <w:rPr>
                <w:noProof/>
                <w:webHidden/>
              </w:rPr>
              <w:fldChar w:fldCharType="separate"/>
            </w:r>
            <w:r w:rsidR="00F17763">
              <w:rPr>
                <w:noProof/>
                <w:webHidden/>
              </w:rPr>
              <w:t>13</w:t>
            </w:r>
            <w:r w:rsidR="00F17763">
              <w:rPr>
                <w:noProof/>
                <w:webHidden/>
              </w:rPr>
              <w:fldChar w:fldCharType="end"/>
            </w:r>
          </w:hyperlink>
        </w:p>
        <w:p w14:paraId="2B31E690" w14:textId="21261A76"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3" w:history="1">
            <w:r w:rsidR="00F17763" w:rsidRPr="004678FF">
              <w:rPr>
                <w:rStyle w:val="Hyperlink"/>
                <w:rFonts w:ascii="Times New Roman" w:hAnsi="Times New Roman" w:cs="Times New Roman"/>
                <w:i/>
                <w:iCs/>
                <w:noProof/>
              </w:rPr>
              <w:t>Challenges and Considerations</w:t>
            </w:r>
            <w:r w:rsidR="00F17763">
              <w:rPr>
                <w:noProof/>
                <w:webHidden/>
              </w:rPr>
              <w:tab/>
            </w:r>
            <w:r w:rsidR="00F17763">
              <w:rPr>
                <w:noProof/>
                <w:webHidden/>
              </w:rPr>
              <w:fldChar w:fldCharType="begin"/>
            </w:r>
            <w:r w:rsidR="00F17763">
              <w:rPr>
                <w:noProof/>
                <w:webHidden/>
              </w:rPr>
              <w:instrText xml:space="preserve"> PAGEREF _Toc165330783 \h </w:instrText>
            </w:r>
            <w:r w:rsidR="00F17763">
              <w:rPr>
                <w:noProof/>
                <w:webHidden/>
              </w:rPr>
            </w:r>
            <w:r w:rsidR="00F17763">
              <w:rPr>
                <w:noProof/>
                <w:webHidden/>
              </w:rPr>
              <w:fldChar w:fldCharType="separate"/>
            </w:r>
            <w:r w:rsidR="00F17763">
              <w:rPr>
                <w:noProof/>
                <w:webHidden/>
              </w:rPr>
              <w:t>14</w:t>
            </w:r>
            <w:r w:rsidR="00F17763">
              <w:rPr>
                <w:noProof/>
                <w:webHidden/>
              </w:rPr>
              <w:fldChar w:fldCharType="end"/>
            </w:r>
          </w:hyperlink>
        </w:p>
        <w:p w14:paraId="3466EE5E" w14:textId="5112B493" w:rsidR="00F17763" w:rsidRDefault="00000000">
          <w:pPr>
            <w:pStyle w:val="TOC1"/>
            <w:tabs>
              <w:tab w:val="right" w:leader="dot" w:pos="9016"/>
            </w:tabs>
            <w:rPr>
              <w:rFonts w:eastAsiaTheme="minorEastAsia"/>
              <w:noProof/>
              <w:kern w:val="2"/>
              <w:sz w:val="24"/>
              <w:szCs w:val="24"/>
              <w:lang w:eastAsia="ko-KR"/>
              <w14:ligatures w14:val="standardContextual"/>
            </w:rPr>
          </w:pPr>
          <w:hyperlink w:anchor="_Toc165330784" w:history="1">
            <w:r w:rsidR="00F17763" w:rsidRPr="004678FF">
              <w:rPr>
                <w:rStyle w:val="Hyperlink"/>
                <w:rFonts w:ascii="Times New Roman" w:hAnsi="Times New Roman" w:cs="Times New Roman"/>
                <w:noProof/>
              </w:rPr>
              <w:t>Chapter - 3: Research Methods and Methodology</w:t>
            </w:r>
            <w:r w:rsidR="00F17763">
              <w:rPr>
                <w:noProof/>
                <w:webHidden/>
              </w:rPr>
              <w:tab/>
            </w:r>
            <w:r w:rsidR="00F17763">
              <w:rPr>
                <w:noProof/>
                <w:webHidden/>
              </w:rPr>
              <w:fldChar w:fldCharType="begin"/>
            </w:r>
            <w:r w:rsidR="00F17763">
              <w:rPr>
                <w:noProof/>
                <w:webHidden/>
              </w:rPr>
              <w:instrText xml:space="preserve"> PAGEREF _Toc165330784 \h </w:instrText>
            </w:r>
            <w:r w:rsidR="00F17763">
              <w:rPr>
                <w:noProof/>
                <w:webHidden/>
              </w:rPr>
            </w:r>
            <w:r w:rsidR="00F17763">
              <w:rPr>
                <w:noProof/>
                <w:webHidden/>
              </w:rPr>
              <w:fldChar w:fldCharType="separate"/>
            </w:r>
            <w:r w:rsidR="00F17763">
              <w:rPr>
                <w:noProof/>
                <w:webHidden/>
              </w:rPr>
              <w:t>16</w:t>
            </w:r>
            <w:r w:rsidR="00F17763">
              <w:rPr>
                <w:noProof/>
                <w:webHidden/>
              </w:rPr>
              <w:fldChar w:fldCharType="end"/>
            </w:r>
          </w:hyperlink>
        </w:p>
        <w:p w14:paraId="6BD34DA2" w14:textId="64FB8C79"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5" w:history="1">
            <w:r w:rsidR="00F17763" w:rsidRPr="004678FF">
              <w:rPr>
                <w:rStyle w:val="Hyperlink"/>
                <w:rFonts w:ascii="Times New Roman" w:hAnsi="Times New Roman" w:cs="Times New Roman"/>
                <w:i/>
                <w:iCs/>
                <w:noProof/>
              </w:rPr>
              <w:t>Research Philosophy</w:t>
            </w:r>
            <w:r w:rsidR="00F17763">
              <w:rPr>
                <w:noProof/>
                <w:webHidden/>
              </w:rPr>
              <w:tab/>
            </w:r>
            <w:r w:rsidR="00F17763">
              <w:rPr>
                <w:noProof/>
                <w:webHidden/>
              </w:rPr>
              <w:fldChar w:fldCharType="begin"/>
            </w:r>
            <w:r w:rsidR="00F17763">
              <w:rPr>
                <w:noProof/>
                <w:webHidden/>
              </w:rPr>
              <w:instrText xml:space="preserve"> PAGEREF _Toc165330785 \h </w:instrText>
            </w:r>
            <w:r w:rsidR="00F17763">
              <w:rPr>
                <w:noProof/>
                <w:webHidden/>
              </w:rPr>
            </w:r>
            <w:r w:rsidR="00F17763">
              <w:rPr>
                <w:noProof/>
                <w:webHidden/>
              </w:rPr>
              <w:fldChar w:fldCharType="separate"/>
            </w:r>
            <w:r w:rsidR="00F17763">
              <w:rPr>
                <w:noProof/>
                <w:webHidden/>
              </w:rPr>
              <w:t>16</w:t>
            </w:r>
            <w:r w:rsidR="00F17763">
              <w:rPr>
                <w:noProof/>
                <w:webHidden/>
              </w:rPr>
              <w:fldChar w:fldCharType="end"/>
            </w:r>
          </w:hyperlink>
        </w:p>
        <w:p w14:paraId="2456369D" w14:textId="70DE8E9F"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6" w:history="1">
            <w:r w:rsidR="00F17763" w:rsidRPr="004678FF">
              <w:rPr>
                <w:rStyle w:val="Hyperlink"/>
                <w:rFonts w:ascii="Times New Roman" w:hAnsi="Times New Roman" w:cs="Times New Roman"/>
                <w:i/>
                <w:iCs/>
                <w:noProof/>
              </w:rPr>
              <w:t>Research Approach</w:t>
            </w:r>
            <w:r w:rsidR="00F17763">
              <w:rPr>
                <w:noProof/>
                <w:webHidden/>
              </w:rPr>
              <w:tab/>
            </w:r>
            <w:r w:rsidR="00F17763">
              <w:rPr>
                <w:noProof/>
                <w:webHidden/>
              </w:rPr>
              <w:fldChar w:fldCharType="begin"/>
            </w:r>
            <w:r w:rsidR="00F17763">
              <w:rPr>
                <w:noProof/>
                <w:webHidden/>
              </w:rPr>
              <w:instrText xml:space="preserve"> PAGEREF _Toc165330786 \h </w:instrText>
            </w:r>
            <w:r w:rsidR="00F17763">
              <w:rPr>
                <w:noProof/>
                <w:webHidden/>
              </w:rPr>
            </w:r>
            <w:r w:rsidR="00F17763">
              <w:rPr>
                <w:noProof/>
                <w:webHidden/>
              </w:rPr>
              <w:fldChar w:fldCharType="separate"/>
            </w:r>
            <w:r w:rsidR="00F17763">
              <w:rPr>
                <w:noProof/>
                <w:webHidden/>
              </w:rPr>
              <w:t>16</w:t>
            </w:r>
            <w:r w:rsidR="00F17763">
              <w:rPr>
                <w:noProof/>
                <w:webHidden/>
              </w:rPr>
              <w:fldChar w:fldCharType="end"/>
            </w:r>
          </w:hyperlink>
        </w:p>
        <w:p w14:paraId="1A79FB21" w14:textId="797BAE92"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7" w:history="1">
            <w:r w:rsidR="00F17763" w:rsidRPr="004678FF">
              <w:rPr>
                <w:rStyle w:val="Hyperlink"/>
                <w:rFonts w:ascii="Times New Roman" w:hAnsi="Times New Roman" w:cs="Times New Roman"/>
                <w:i/>
                <w:iCs/>
                <w:noProof/>
              </w:rPr>
              <w:t>Research Method</w:t>
            </w:r>
            <w:r w:rsidR="00F17763">
              <w:rPr>
                <w:noProof/>
                <w:webHidden/>
              </w:rPr>
              <w:tab/>
            </w:r>
            <w:r w:rsidR="00F17763">
              <w:rPr>
                <w:noProof/>
                <w:webHidden/>
              </w:rPr>
              <w:fldChar w:fldCharType="begin"/>
            </w:r>
            <w:r w:rsidR="00F17763">
              <w:rPr>
                <w:noProof/>
                <w:webHidden/>
              </w:rPr>
              <w:instrText xml:space="preserve"> PAGEREF _Toc165330787 \h </w:instrText>
            </w:r>
            <w:r w:rsidR="00F17763">
              <w:rPr>
                <w:noProof/>
                <w:webHidden/>
              </w:rPr>
            </w:r>
            <w:r w:rsidR="00F17763">
              <w:rPr>
                <w:noProof/>
                <w:webHidden/>
              </w:rPr>
              <w:fldChar w:fldCharType="separate"/>
            </w:r>
            <w:r w:rsidR="00F17763">
              <w:rPr>
                <w:noProof/>
                <w:webHidden/>
              </w:rPr>
              <w:t>17</w:t>
            </w:r>
            <w:r w:rsidR="00F17763">
              <w:rPr>
                <w:noProof/>
                <w:webHidden/>
              </w:rPr>
              <w:fldChar w:fldCharType="end"/>
            </w:r>
          </w:hyperlink>
        </w:p>
        <w:p w14:paraId="54A3EF83" w14:textId="10E33837"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8" w:history="1">
            <w:r w:rsidR="00F17763" w:rsidRPr="004678FF">
              <w:rPr>
                <w:rStyle w:val="Hyperlink"/>
                <w:rFonts w:ascii="Times New Roman" w:hAnsi="Times New Roman" w:cs="Times New Roman"/>
                <w:i/>
                <w:iCs/>
                <w:noProof/>
              </w:rPr>
              <w:t>Research Strategy</w:t>
            </w:r>
            <w:r w:rsidR="00F17763">
              <w:rPr>
                <w:noProof/>
                <w:webHidden/>
              </w:rPr>
              <w:tab/>
            </w:r>
            <w:r w:rsidR="00F17763">
              <w:rPr>
                <w:noProof/>
                <w:webHidden/>
              </w:rPr>
              <w:fldChar w:fldCharType="begin"/>
            </w:r>
            <w:r w:rsidR="00F17763">
              <w:rPr>
                <w:noProof/>
                <w:webHidden/>
              </w:rPr>
              <w:instrText xml:space="preserve"> PAGEREF _Toc165330788 \h </w:instrText>
            </w:r>
            <w:r w:rsidR="00F17763">
              <w:rPr>
                <w:noProof/>
                <w:webHidden/>
              </w:rPr>
            </w:r>
            <w:r w:rsidR="00F17763">
              <w:rPr>
                <w:noProof/>
                <w:webHidden/>
              </w:rPr>
              <w:fldChar w:fldCharType="separate"/>
            </w:r>
            <w:r w:rsidR="00F17763">
              <w:rPr>
                <w:noProof/>
                <w:webHidden/>
              </w:rPr>
              <w:t>17</w:t>
            </w:r>
            <w:r w:rsidR="00F17763">
              <w:rPr>
                <w:noProof/>
                <w:webHidden/>
              </w:rPr>
              <w:fldChar w:fldCharType="end"/>
            </w:r>
          </w:hyperlink>
        </w:p>
        <w:p w14:paraId="30285C38" w14:textId="7B36D2C2"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89" w:history="1">
            <w:r w:rsidR="00F17763" w:rsidRPr="004678FF">
              <w:rPr>
                <w:rStyle w:val="Hyperlink"/>
                <w:rFonts w:ascii="Times New Roman" w:hAnsi="Times New Roman" w:cs="Times New Roman"/>
                <w:i/>
                <w:iCs/>
                <w:noProof/>
              </w:rPr>
              <w:t>Sampling Methods</w:t>
            </w:r>
            <w:r w:rsidR="00F17763">
              <w:rPr>
                <w:noProof/>
                <w:webHidden/>
              </w:rPr>
              <w:tab/>
            </w:r>
            <w:r w:rsidR="00F17763">
              <w:rPr>
                <w:noProof/>
                <w:webHidden/>
              </w:rPr>
              <w:fldChar w:fldCharType="begin"/>
            </w:r>
            <w:r w:rsidR="00F17763">
              <w:rPr>
                <w:noProof/>
                <w:webHidden/>
              </w:rPr>
              <w:instrText xml:space="preserve"> PAGEREF _Toc165330789 \h </w:instrText>
            </w:r>
            <w:r w:rsidR="00F17763">
              <w:rPr>
                <w:noProof/>
                <w:webHidden/>
              </w:rPr>
            </w:r>
            <w:r w:rsidR="00F17763">
              <w:rPr>
                <w:noProof/>
                <w:webHidden/>
              </w:rPr>
              <w:fldChar w:fldCharType="separate"/>
            </w:r>
            <w:r w:rsidR="00F17763">
              <w:rPr>
                <w:noProof/>
                <w:webHidden/>
              </w:rPr>
              <w:t>18</w:t>
            </w:r>
            <w:r w:rsidR="00F17763">
              <w:rPr>
                <w:noProof/>
                <w:webHidden/>
              </w:rPr>
              <w:fldChar w:fldCharType="end"/>
            </w:r>
          </w:hyperlink>
        </w:p>
        <w:p w14:paraId="17668BD7" w14:textId="29237135"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0" w:history="1">
            <w:r w:rsidR="00F17763" w:rsidRPr="004678FF">
              <w:rPr>
                <w:rStyle w:val="Hyperlink"/>
                <w:rFonts w:ascii="Times New Roman" w:hAnsi="Times New Roman" w:cs="Times New Roman"/>
                <w:i/>
                <w:iCs/>
                <w:noProof/>
              </w:rPr>
              <w:t>Data Collection method</w:t>
            </w:r>
            <w:r w:rsidR="00F17763">
              <w:rPr>
                <w:noProof/>
                <w:webHidden/>
              </w:rPr>
              <w:tab/>
            </w:r>
            <w:r w:rsidR="00F17763">
              <w:rPr>
                <w:noProof/>
                <w:webHidden/>
              </w:rPr>
              <w:fldChar w:fldCharType="begin"/>
            </w:r>
            <w:r w:rsidR="00F17763">
              <w:rPr>
                <w:noProof/>
                <w:webHidden/>
              </w:rPr>
              <w:instrText xml:space="preserve"> PAGEREF _Toc165330790 \h </w:instrText>
            </w:r>
            <w:r w:rsidR="00F17763">
              <w:rPr>
                <w:noProof/>
                <w:webHidden/>
              </w:rPr>
            </w:r>
            <w:r w:rsidR="00F17763">
              <w:rPr>
                <w:noProof/>
                <w:webHidden/>
              </w:rPr>
              <w:fldChar w:fldCharType="separate"/>
            </w:r>
            <w:r w:rsidR="00F17763">
              <w:rPr>
                <w:noProof/>
                <w:webHidden/>
              </w:rPr>
              <w:t>19</w:t>
            </w:r>
            <w:r w:rsidR="00F17763">
              <w:rPr>
                <w:noProof/>
                <w:webHidden/>
              </w:rPr>
              <w:fldChar w:fldCharType="end"/>
            </w:r>
          </w:hyperlink>
        </w:p>
        <w:p w14:paraId="540F731F" w14:textId="1753BACB"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1" w:history="1">
            <w:r w:rsidR="00F17763" w:rsidRPr="004678FF">
              <w:rPr>
                <w:rStyle w:val="Hyperlink"/>
                <w:rFonts w:ascii="Times New Roman" w:hAnsi="Times New Roman" w:cs="Times New Roman"/>
                <w:i/>
                <w:iCs/>
                <w:noProof/>
              </w:rPr>
              <w:t>Data Analysis</w:t>
            </w:r>
            <w:r w:rsidR="00F17763">
              <w:rPr>
                <w:noProof/>
                <w:webHidden/>
              </w:rPr>
              <w:tab/>
            </w:r>
            <w:r w:rsidR="00F17763">
              <w:rPr>
                <w:noProof/>
                <w:webHidden/>
              </w:rPr>
              <w:fldChar w:fldCharType="begin"/>
            </w:r>
            <w:r w:rsidR="00F17763">
              <w:rPr>
                <w:noProof/>
                <w:webHidden/>
              </w:rPr>
              <w:instrText xml:space="preserve"> PAGEREF _Toc165330791 \h </w:instrText>
            </w:r>
            <w:r w:rsidR="00F17763">
              <w:rPr>
                <w:noProof/>
                <w:webHidden/>
              </w:rPr>
            </w:r>
            <w:r w:rsidR="00F17763">
              <w:rPr>
                <w:noProof/>
                <w:webHidden/>
              </w:rPr>
              <w:fldChar w:fldCharType="separate"/>
            </w:r>
            <w:r w:rsidR="00F17763">
              <w:rPr>
                <w:noProof/>
                <w:webHidden/>
              </w:rPr>
              <w:t>19</w:t>
            </w:r>
            <w:r w:rsidR="00F17763">
              <w:rPr>
                <w:noProof/>
                <w:webHidden/>
              </w:rPr>
              <w:fldChar w:fldCharType="end"/>
            </w:r>
          </w:hyperlink>
        </w:p>
        <w:p w14:paraId="6FC0590E" w14:textId="3E9CDA41"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2" w:history="1">
            <w:r w:rsidR="00F17763" w:rsidRPr="004678FF">
              <w:rPr>
                <w:rStyle w:val="Hyperlink"/>
                <w:rFonts w:ascii="Times New Roman" w:hAnsi="Times New Roman" w:cs="Times New Roman"/>
                <w:i/>
                <w:iCs/>
                <w:noProof/>
              </w:rPr>
              <w:t>Integration of Secondary Data</w:t>
            </w:r>
            <w:r w:rsidR="00F17763">
              <w:rPr>
                <w:noProof/>
                <w:webHidden/>
              </w:rPr>
              <w:tab/>
            </w:r>
            <w:r w:rsidR="00F17763">
              <w:rPr>
                <w:noProof/>
                <w:webHidden/>
              </w:rPr>
              <w:fldChar w:fldCharType="begin"/>
            </w:r>
            <w:r w:rsidR="00F17763">
              <w:rPr>
                <w:noProof/>
                <w:webHidden/>
              </w:rPr>
              <w:instrText xml:space="preserve"> PAGEREF _Toc165330792 \h </w:instrText>
            </w:r>
            <w:r w:rsidR="00F17763">
              <w:rPr>
                <w:noProof/>
                <w:webHidden/>
              </w:rPr>
            </w:r>
            <w:r w:rsidR="00F17763">
              <w:rPr>
                <w:noProof/>
                <w:webHidden/>
              </w:rPr>
              <w:fldChar w:fldCharType="separate"/>
            </w:r>
            <w:r w:rsidR="00F17763">
              <w:rPr>
                <w:noProof/>
                <w:webHidden/>
              </w:rPr>
              <w:t>21</w:t>
            </w:r>
            <w:r w:rsidR="00F17763">
              <w:rPr>
                <w:noProof/>
                <w:webHidden/>
              </w:rPr>
              <w:fldChar w:fldCharType="end"/>
            </w:r>
          </w:hyperlink>
        </w:p>
        <w:p w14:paraId="41256466" w14:textId="461B9974"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3" w:history="1">
            <w:r w:rsidR="00F17763" w:rsidRPr="004678FF">
              <w:rPr>
                <w:rStyle w:val="Hyperlink"/>
                <w:rFonts w:ascii="Times New Roman" w:hAnsi="Times New Roman" w:cs="Times New Roman"/>
                <w:i/>
                <w:iCs/>
                <w:noProof/>
              </w:rPr>
              <w:t>Ethical Consideration of the Research</w:t>
            </w:r>
            <w:r w:rsidR="00F17763">
              <w:rPr>
                <w:noProof/>
                <w:webHidden/>
              </w:rPr>
              <w:tab/>
            </w:r>
            <w:r w:rsidR="00F17763">
              <w:rPr>
                <w:noProof/>
                <w:webHidden/>
              </w:rPr>
              <w:fldChar w:fldCharType="begin"/>
            </w:r>
            <w:r w:rsidR="00F17763">
              <w:rPr>
                <w:noProof/>
                <w:webHidden/>
              </w:rPr>
              <w:instrText xml:space="preserve"> PAGEREF _Toc165330793 \h </w:instrText>
            </w:r>
            <w:r w:rsidR="00F17763">
              <w:rPr>
                <w:noProof/>
                <w:webHidden/>
              </w:rPr>
            </w:r>
            <w:r w:rsidR="00F17763">
              <w:rPr>
                <w:noProof/>
                <w:webHidden/>
              </w:rPr>
              <w:fldChar w:fldCharType="separate"/>
            </w:r>
            <w:r w:rsidR="00F17763">
              <w:rPr>
                <w:noProof/>
                <w:webHidden/>
              </w:rPr>
              <w:t>21</w:t>
            </w:r>
            <w:r w:rsidR="00F17763">
              <w:rPr>
                <w:noProof/>
                <w:webHidden/>
              </w:rPr>
              <w:fldChar w:fldCharType="end"/>
            </w:r>
          </w:hyperlink>
        </w:p>
        <w:p w14:paraId="52896FB3" w14:textId="4A910267" w:rsidR="00F17763" w:rsidRDefault="00000000">
          <w:pPr>
            <w:pStyle w:val="TOC1"/>
            <w:tabs>
              <w:tab w:val="right" w:leader="dot" w:pos="9016"/>
            </w:tabs>
            <w:rPr>
              <w:rFonts w:eastAsiaTheme="minorEastAsia"/>
              <w:noProof/>
              <w:kern w:val="2"/>
              <w:sz w:val="24"/>
              <w:szCs w:val="24"/>
              <w:lang w:eastAsia="ko-KR"/>
              <w14:ligatures w14:val="standardContextual"/>
            </w:rPr>
          </w:pPr>
          <w:hyperlink w:anchor="_Toc165330794" w:history="1">
            <w:r w:rsidR="00F17763" w:rsidRPr="004678FF">
              <w:rPr>
                <w:rStyle w:val="Hyperlink"/>
                <w:rFonts w:ascii="Times New Roman" w:hAnsi="Times New Roman" w:cs="Times New Roman"/>
                <w:noProof/>
              </w:rPr>
              <w:t>Chapter - 4: Findings and Discussion</w:t>
            </w:r>
            <w:r w:rsidR="00F17763">
              <w:rPr>
                <w:noProof/>
                <w:webHidden/>
              </w:rPr>
              <w:tab/>
            </w:r>
            <w:r w:rsidR="00F17763">
              <w:rPr>
                <w:noProof/>
                <w:webHidden/>
              </w:rPr>
              <w:fldChar w:fldCharType="begin"/>
            </w:r>
            <w:r w:rsidR="00F17763">
              <w:rPr>
                <w:noProof/>
                <w:webHidden/>
              </w:rPr>
              <w:instrText xml:space="preserve"> PAGEREF _Toc165330794 \h </w:instrText>
            </w:r>
            <w:r w:rsidR="00F17763">
              <w:rPr>
                <w:noProof/>
                <w:webHidden/>
              </w:rPr>
            </w:r>
            <w:r w:rsidR="00F17763">
              <w:rPr>
                <w:noProof/>
                <w:webHidden/>
              </w:rPr>
              <w:fldChar w:fldCharType="separate"/>
            </w:r>
            <w:r w:rsidR="00F17763">
              <w:rPr>
                <w:noProof/>
                <w:webHidden/>
              </w:rPr>
              <w:t>23</w:t>
            </w:r>
            <w:r w:rsidR="00F17763">
              <w:rPr>
                <w:noProof/>
                <w:webHidden/>
              </w:rPr>
              <w:fldChar w:fldCharType="end"/>
            </w:r>
          </w:hyperlink>
        </w:p>
        <w:p w14:paraId="7D8F0D46" w14:textId="58010FE8"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5" w:history="1">
            <w:r w:rsidR="00F17763" w:rsidRPr="004678FF">
              <w:rPr>
                <w:rStyle w:val="Hyperlink"/>
                <w:rFonts w:ascii="Times New Roman" w:hAnsi="Times New Roman" w:cs="Times New Roman"/>
                <w:i/>
                <w:iCs/>
                <w:noProof/>
              </w:rPr>
              <w:t>Findings</w:t>
            </w:r>
            <w:r w:rsidR="00F17763">
              <w:rPr>
                <w:noProof/>
                <w:webHidden/>
              </w:rPr>
              <w:tab/>
            </w:r>
            <w:r w:rsidR="00F17763">
              <w:rPr>
                <w:noProof/>
                <w:webHidden/>
              </w:rPr>
              <w:fldChar w:fldCharType="begin"/>
            </w:r>
            <w:r w:rsidR="00F17763">
              <w:rPr>
                <w:noProof/>
                <w:webHidden/>
              </w:rPr>
              <w:instrText xml:space="preserve"> PAGEREF _Toc165330795 \h </w:instrText>
            </w:r>
            <w:r w:rsidR="00F17763">
              <w:rPr>
                <w:noProof/>
                <w:webHidden/>
              </w:rPr>
            </w:r>
            <w:r w:rsidR="00F17763">
              <w:rPr>
                <w:noProof/>
                <w:webHidden/>
              </w:rPr>
              <w:fldChar w:fldCharType="separate"/>
            </w:r>
            <w:r w:rsidR="00F17763">
              <w:rPr>
                <w:noProof/>
                <w:webHidden/>
              </w:rPr>
              <w:t>23</w:t>
            </w:r>
            <w:r w:rsidR="00F17763">
              <w:rPr>
                <w:noProof/>
                <w:webHidden/>
              </w:rPr>
              <w:fldChar w:fldCharType="end"/>
            </w:r>
          </w:hyperlink>
        </w:p>
        <w:p w14:paraId="73FD422B" w14:textId="290F7745"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6" w:history="1">
            <w:r w:rsidR="00F17763" w:rsidRPr="004678FF">
              <w:rPr>
                <w:rStyle w:val="Hyperlink"/>
                <w:rFonts w:ascii="Times New Roman" w:hAnsi="Times New Roman" w:cs="Times New Roman"/>
                <w:i/>
                <w:iCs/>
                <w:noProof/>
              </w:rPr>
              <w:t>Discussion</w:t>
            </w:r>
            <w:r w:rsidR="00F17763">
              <w:rPr>
                <w:noProof/>
                <w:webHidden/>
              </w:rPr>
              <w:tab/>
            </w:r>
            <w:r w:rsidR="00F17763">
              <w:rPr>
                <w:noProof/>
                <w:webHidden/>
              </w:rPr>
              <w:fldChar w:fldCharType="begin"/>
            </w:r>
            <w:r w:rsidR="00F17763">
              <w:rPr>
                <w:noProof/>
                <w:webHidden/>
              </w:rPr>
              <w:instrText xml:space="preserve"> PAGEREF _Toc165330796 \h </w:instrText>
            </w:r>
            <w:r w:rsidR="00F17763">
              <w:rPr>
                <w:noProof/>
                <w:webHidden/>
              </w:rPr>
            </w:r>
            <w:r w:rsidR="00F17763">
              <w:rPr>
                <w:noProof/>
                <w:webHidden/>
              </w:rPr>
              <w:fldChar w:fldCharType="separate"/>
            </w:r>
            <w:r w:rsidR="00F17763">
              <w:rPr>
                <w:noProof/>
                <w:webHidden/>
              </w:rPr>
              <w:t>32</w:t>
            </w:r>
            <w:r w:rsidR="00F17763">
              <w:rPr>
                <w:noProof/>
                <w:webHidden/>
              </w:rPr>
              <w:fldChar w:fldCharType="end"/>
            </w:r>
          </w:hyperlink>
        </w:p>
        <w:p w14:paraId="55E062AE" w14:textId="0767CF38" w:rsidR="00F17763" w:rsidRDefault="00000000">
          <w:pPr>
            <w:pStyle w:val="TOC1"/>
            <w:tabs>
              <w:tab w:val="right" w:leader="dot" w:pos="9016"/>
            </w:tabs>
            <w:rPr>
              <w:rFonts w:eastAsiaTheme="minorEastAsia"/>
              <w:noProof/>
              <w:kern w:val="2"/>
              <w:sz w:val="24"/>
              <w:szCs w:val="24"/>
              <w:lang w:eastAsia="ko-KR"/>
              <w14:ligatures w14:val="standardContextual"/>
            </w:rPr>
          </w:pPr>
          <w:hyperlink w:anchor="_Toc165330797" w:history="1">
            <w:r w:rsidR="00F17763" w:rsidRPr="004678FF">
              <w:rPr>
                <w:rStyle w:val="Hyperlink"/>
                <w:rFonts w:ascii="Times New Roman" w:hAnsi="Times New Roman" w:cs="Times New Roman"/>
                <w:noProof/>
              </w:rPr>
              <w:t>Chapter- 5: Recommendations and Conclusion</w:t>
            </w:r>
            <w:r w:rsidR="00F17763">
              <w:rPr>
                <w:noProof/>
                <w:webHidden/>
              </w:rPr>
              <w:tab/>
            </w:r>
            <w:r w:rsidR="00F17763">
              <w:rPr>
                <w:noProof/>
                <w:webHidden/>
              </w:rPr>
              <w:fldChar w:fldCharType="begin"/>
            </w:r>
            <w:r w:rsidR="00F17763">
              <w:rPr>
                <w:noProof/>
                <w:webHidden/>
              </w:rPr>
              <w:instrText xml:space="preserve"> PAGEREF _Toc165330797 \h </w:instrText>
            </w:r>
            <w:r w:rsidR="00F17763">
              <w:rPr>
                <w:noProof/>
                <w:webHidden/>
              </w:rPr>
            </w:r>
            <w:r w:rsidR="00F17763">
              <w:rPr>
                <w:noProof/>
                <w:webHidden/>
              </w:rPr>
              <w:fldChar w:fldCharType="separate"/>
            </w:r>
            <w:r w:rsidR="00F17763">
              <w:rPr>
                <w:noProof/>
                <w:webHidden/>
              </w:rPr>
              <w:t>37</w:t>
            </w:r>
            <w:r w:rsidR="00F17763">
              <w:rPr>
                <w:noProof/>
                <w:webHidden/>
              </w:rPr>
              <w:fldChar w:fldCharType="end"/>
            </w:r>
          </w:hyperlink>
        </w:p>
        <w:p w14:paraId="1C369F2E" w14:textId="441346A5"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8" w:history="1">
            <w:r w:rsidR="00F17763" w:rsidRPr="004678FF">
              <w:rPr>
                <w:rStyle w:val="Hyperlink"/>
                <w:rFonts w:ascii="Times New Roman" w:hAnsi="Times New Roman" w:cs="Times New Roman"/>
                <w:i/>
                <w:iCs/>
                <w:noProof/>
              </w:rPr>
              <w:t>Introduction</w:t>
            </w:r>
            <w:r w:rsidR="00F17763">
              <w:rPr>
                <w:noProof/>
                <w:webHidden/>
              </w:rPr>
              <w:tab/>
            </w:r>
            <w:r w:rsidR="00F17763">
              <w:rPr>
                <w:noProof/>
                <w:webHidden/>
              </w:rPr>
              <w:fldChar w:fldCharType="begin"/>
            </w:r>
            <w:r w:rsidR="00F17763">
              <w:rPr>
                <w:noProof/>
                <w:webHidden/>
              </w:rPr>
              <w:instrText xml:space="preserve"> PAGEREF _Toc165330798 \h </w:instrText>
            </w:r>
            <w:r w:rsidR="00F17763">
              <w:rPr>
                <w:noProof/>
                <w:webHidden/>
              </w:rPr>
            </w:r>
            <w:r w:rsidR="00F17763">
              <w:rPr>
                <w:noProof/>
                <w:webHidden/>
              </w:rPr>
              <w:fldChar w:fldCharType="separate"/>
            </w:r>
            <w:r w:rsidR="00F17763">
              <w:rPr>
                <w:noProof/>
                <w:webHidden/>
              </w:rPr>
              <w:t>37</w:t>
            </w:r>
            <w:r w:rsidR="00F17763">
              <w:rPr>
                <w:noProof/>
                <w:webHidden/>
              </w:rPr>
              <w:fldChar w:fldCharType="end"/>
            </w:r>
          </w:hyperlink>
        </w:p>
        <w:p w14:paraId="768565C0" w14:textId="17D2CE19"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799" w:history="1">
            <w:r w:rsidR="00F17763" w:rsidRPr="004678FF">
              <w:rPr>
                <w:rStyle w:val="Hyperlink"/>
                <w:rFonts w:ascii="Times New Roman" w:hAnsi="Times New Roman" w:cs="Times New Roman"/>
                <w:i/>
                <w:iCs/>
                <w:noProof/>
              </w:rPr>
              <w:t>Conclusions on the Research Problem</w:t>
            </w:r>
            <w:r w:rsidR="00F17763">
              <w:rPr>
                <w:noProof/>
                <w:webHidden/>
              </w:rPr>
              <w:tab/>
            </w:r>
            <w:r w:rsidR="00F17763">
              <w:rPr>
                <w:noProof/>
                <w:webHidden/>
              </w:rPr>
              <w:fldChar w:fldCharType="begin"/>
            </w:r>
            <w:r w:rsidR="00F17763">
              <w:rPr>
                <w:noProof/>
                <w:webHidden/>
              </w:rPr>
              <w:instrText xml:space="preserve"> PAGEREF _Toc165330799 \h </w:instrText>
            </w:r>
            <w:r w:rsidR="00F17763">
              <w:rPr>
                <w:noProof/>
                <w:webHidden/>
              </w:rPr>
            </w:r>
            <w:r w:rsidR="00F17763">
              <w:rPr>
                <w:noProof/>
                <w:webHidden/>
              </w:rPr>
              <w:fldChar w:fldCharType="separate"/>
            </w:r>
            <w:r w:rsidR="00F17763">
              <w:rPr>
                <w:noProof/>
                <w:webHidden/>
              </w:rPr>
              <w:t>37</w:t>
            </w:r>
            <w:r w:rsidR="00F17763">
              <w:rPr>
                <w:noProof/>
                <w:webHidden/>
              </w:rPr>
              <w:fldChar w:fldCharType="end"/>
            </w:r>
          </w:hyperlink>
        </w:p>
        <w:p w14:paraId="769D5FDF" w14:textId="5E3864EF"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800" w:history="1">
            <w:r w:rsidR="00F17763" w:rsidRPr="004678FF">
              <w:rPr>
                <w:rStyle w:val="Hyperlink"/>
                <w:rFonts w:ascii="Times New Roman" w:hAnsi="Times New Roman" w:cs="Times New Roman"/>
                <w:i/>
                <w:iCs/>
                <w:noProof/>
              </w:rPr>
              <w:t>Limitations of the Research</w:t>
            </w:r>
            <w:r w:rsidR="00F17763">
              <w:rPr>
                <w:noProof/>
                <w:webHidden/>
              </w:rPr>
              <w:tab/>
            </w:r>
            <w:r w:rsidR="00F17763">
              <w:rPr>
                <w:noProof/>
                <w:webHidden/>
              </w:rPr>
              <w:fldChar w:fldCharType="begin"/>
            </w:r>
            <w:r w:rsidR="00F17763">
              <w:rPr>
                <w:noProof/>
                <w:webHidden/>
              </w:rPr>
              <w:instrText xml:space="preserve"> PAGEREF _Toc165330800 \h </w:instrText>
            </w:r>
            <w:r w:rsidR="00F17763">
              <w:rPr>
                <w:noProof/>
                <w:webHidden/>
              </w:rPr>
            </w:r>
            <w:r w:rsidR="00F17763">
              <w:rPr>
                <w:noProof/>
                <w:webHidden/>
              </w:rPr>
              <w:fldChar w:fldCharType="separate"/>
            </w:r>
            <w:r w:rsidR="00F17763">
              <w:rPr>
                <w:noProof/>
                <w:webHidden/>
              </w:rPr>
              <w:t>38</w:t>
            </w:r>
            <w:r w:rsidR="00F17763">
              <w:rPr>
                <w:noProof/>
                <w:webHidden/>
              </w:rPr>
              <w:fldChar w:fldCharType="end"/>
            </w:r>
          </w:hyperlink>
        </w:p>
        <w:p w14:paraId="0E73E839" w14:textId="773C6537"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801" w:history="1">
            <w:r w:rsidR="00F17763" w:rsidRPr="004678FF">
              <w:rPr>
                <w:rStyle w:val="Hyperlink"/>
                <w:rFonts w:ascii="Times New Roman" w:hAnsi="Times New Roman" w:cs="Times New Roman"/>
                <w:i/>
                <w:iCs/>
                <w:noProof/>
              </w:rPr>
              <w:t>Recommendation</w:t>
            </w:r>
            <w:r w:rsidR="00F17763">
              <w:rPr>
                <w:noProof/>
                <w:webHidden/>
              </w:rPr>
              <w:tab/>
            </w:r>
            <w:r w:rsidR="00F17763">
              <w:rPr>
                <w:noProof/>
                <w:webHidden/>
              </w:rPr>
              <w:fldChar w:fldCharType="begin"/>
            </w:r>
            <w:r w:rsidR="00F17763">
              <w:rPr>
                <w:noProof/>
                <w:webHidden/>
              </w:rPr>
              <w:instrText xml:space="preserve"> PAGEREF _Toc165330801 \h </w:instrText>
            </w:r>
            <w:r w:rsidR="00F17763">
              <w:rPr>
                <w:noProof/>
                <w:webHidden/>
              </w:rPr>
            </w:r>
            <w:r w:rsidR="00F17763">
              <w:rPr>
                <w:noProof/>
                <w:webHidden/>
              </w:rPr>
              <w:fldChar w:fldCharType="separate"/>
            </w:r>
            <w:r w:rsidR="00F17763">
              <w:rPr>
                <w:noProof/>
                <w:webHidden/>
              </w:rPr>
              <w:t>39</w:t>
            </w:r>
            <w:r w:rsidR="00F17763">
              <w:rPr>
                <w:noProof/>
                <w:webHidden/>
              </w:rPr>
              <w:fldChar w:fldCharType="end"/>
            </w:r>
          </w:hyperlink>
        </w:p>
        <w:p w14:paraId="0FA09014" w14:textId="66F72CE2"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802" w:history="1">
            <w:r w:rsidR="00F17763" w:rsidRPr="004678FF">
              <w:rPr>
                <w:rStyle w:val="Hyperlink"/>
                <w:rFonts w:ascii="Times New Roman" w:hAnsi="Times New Roman" w:cs="Times New Roman"/>
                <w:i/>
                <w:iCs/>
                <w:noProof/>
              </w:rPr>
              <w:t>Conclusion</w:t>
            </w:r>
            <w:r w:rsidR="00F17763">
              <w:rPr>
                <w:noProof/>
                <w:webHidden/>
              </w:rPr>
              <w:tab/>
            </w:r>
            <w:r w:rsidR="00F17763">
              <w:rPr>
                <w:noProof/>
                <w:webHidden/>
              </w:rPr>
              <w:fldChar w:fldCharType="begin"/>
            </w:r>
            <w:r w:rsidR="00F17763">
              <w:rPr>
                <w:noProof/>
                <w:webHidden/>
              </w:rPr>
              <w:instrText xml:space="preserve"> PAGEREF _Toc165330802 \h </w:instrText>
            </w:r>
            <w:r w:rsidR="00F17763">
              <w:rPr>
                <w:noProof/>
                <w:webHidden/>
              </w:rPr>
            </w:r>
            <w:r w:rsidR="00F17763">
              <w:rPr>
                <w:noProof/>
                <w:webHidden/>
              </w:rPr>
              <w:fldChar w:fldCharType="separate"/>
            </w:r>
            <w:r w:rsidR="00F17763">
              <w:rPr>
                <w:noProof/>
                <w:webHidden/>
              </w:rPr>
              <w:t>40</w:t>
            </w:r>
            <w:r w:rsidR="00F17763">
              <w:rPr>
                <w:noProof/>
                <w:webHidden/>
              </w:rPr>
              <w:fldChar w:fldCharType="end"/>
            </w:r>
          </w:hyperlink>
        </w:p>
        <w:p w14:paraId="1DC3F9AD" w14:textId="79CA4B53" w:rsidR="00F17763" w:rsidRDefault="00000000">
          <w:pPr>
            <w:pStyle w:val="TOC2"/>
            <w:tabs>
              <w:tab w:val="right" w:leader="dot" w:pos="9016"/>
            </w:tabs>
            <w:rPr>
              <w:rFonts w:eastAsiaTheme="minorEastAsia"/>
              <w:noProof/>
              <w:kern w:val="2"/>
              <w:sz w:val="24"/>
              <w:szCs w:val="24"/>
              <w:lang w:eastAsia="ko-KR"/>
              <w14:ligatures w14:val="standardContextual"/>
            </w:rPr>
          </w:pPr>
          <w:hyperlink w:anchor="_Toc165330803" w:history="1">
            <w:r w:rsidR="00F17763" w:rsidRPr="004678FF">
              <w:rPr>
                <w:rStyle w:val="Hyperlink"/>
                <w:rFonts w:ascii="Times New Roman" w:hAnsi="Times New Roman" w:cs="Times New Roman"/>
                <w:i/>
                <w:iCs/>
                <w:noProof/>
              </w:rPr>
              <w:t>Summary</w:t>
            </w:r>
            <w:r w:rsidR="00F17763">
              <w:rPr>
                <w:noProof/>
                <w:webHidden/>
              </w:rPr>
              <w:tab/>
            </w:r>
            <w:r w:rsidR="00F17763">
              <w:rPr>
                <w:noProof/>
                <w:webHidden/>
              </w:rPr>
              <w:fldChar w:fldCharType="begin"/>
            </w:r>
            <w:r w:rsidR="00F17763">
              <w:rPr>
                <w:noProof/>
                <w:webHidden/>
              </w:rPr>
              <w:instrText xml:space="preserve"> PAGEREF _Toc165330803 \h </w:instrText>
            </w:r>
            <w:r w:rsidR="00F17763">
              <w:rPr>
                <w:noProof/>
                <w:webHidden/>
              </w:rPr>
            </w:r>
            <w:r w:rsidR="00F17763">
              <w:rPr>
                <w:noProof/>
                <w:webHidden/>
              </w:rPr>
              <w:fldChar w:fldCharType="separate"/>
            </w:r>
            <w:r w:rsidR="00F17763">
              <w:rPr>
                <w:noProof/>
                <w:webHidden/>
              </w:rPr>
              <w:t>40</w:t>
            </w:r>
            <w:r w:rsidR="00F17763">
              <w:rPr>
                <w:noProof/>
                <w:webHidden/>
              </w:rPr>
              <w:fldChar w:fldCharType="end"/>
            </w:r>
          </w:hyperlink>
        </w:p>
        <w:p w14:paraId="024E3459" w14:textId="3A6F631C" w:rsidR="00F17763" w:rsidRDefault="00000000">
          <w:pPr>
            <w:pStyle w:val="TOC1"/>
            <w:tabs>
              <w:tab w:val="right" w:leader="dot" w:pos="9016"/>
            </w:tabs>
            <w:rPr>
              <w:rFonts w:eastAsiaTheme="minorEastAsia"/>
              <w:noProof/>
              <w:kern w:val="2"/>
              <w:sz w:val="24"/>
              <w:szCs w:val="24"/>
              <w:lang w:eastAsia="ko-KR"/>
              <w14:ligatures w14:val="standardContextual"/>
            </w:rPr>
          </w:pPr>
          <w:hyperlink w:anchor="_Toc165330804" w:history="1">
            <w:r w:rsidR="00F17763" w:rsidRPr="004678FF">
              <w:rPr>
                <w:rStyle w:val="Hyperlink"/>
                <w:rFonts w:ascii="Times New Roman" w:hAnsi="Times New Roman" w:cs="Times New Roman"/>
                <w:noProof/>
              </w:rPr>
              <w:t>References</w:t>
            </w:r>
            <w:r w:rsidR="00F17763">
              <w:rPr>
                <w:noProof/>
                <w:webHidden/>
              </w:rPr>
              <w:tab/>
            </w:r>
            <w:r w:rsidR="00F17763">
              <w:rPr>
                <w:noProof/>
                <w:webHidden/>
              </w:rPr>
              <w:fldChar w:fldCharType="begin"/>
            </w:r>
            <w:r w:rsidR="00F17763">
              <w:rPr>
                <w:noProof/>
                <w:webHidden/>
              </w:rPr>
              <w:instrText xml:space="preserve"> PAGEREF _Toc165330804 \h </w:instrText>
            </w:r>
            <w:r w:rsidR="00F17763">
              <w:rPr>
                <w:noProof/>
                <w:webHidden/>
              </w:rPr>
            </w:r>
            <w:r w:rsidR="00F17763">
              <w:rPr>
                <w:noProof/>
                <w:webHidden/>
              </w:rPr>
              <w:fldChar w:fldCharType="separate"/>
            </w:r>
            <w:r w:rsidR="00F17763">
              <w:rPr>
                <w:noProof/>
                <w:webHidden/>
              </w:rPr>
              <w:t>41</w:t>
            </w:r>
            <w:r w:rsidR="00F17763">
              <w:rPr>
                <w:noProof/>
                <w:webHidden/>
              </w:rPr>
              <w:fldChar w:fldCharType="end"/>
            </w:r>
          </w:hyperlink>
        </w:p>
        <w:p w14:paraId="0D3AED49" w14:textId="50E06970" w:rsidR="00F17763" w:rsidRDefault="00000000">
          <w:pPr>
            <w:pStyle w:val="TOC1"/>
            <w:tabs>
              <w:tab w:val="right" w:leader="dot" w:pos="9016"/>
            </w:tabs>
            <w:rPr>
              <w:rFonts w:eastAsiaTheme="minorEastAsia"/>
              <w:noProof/>
              <w:kern w:val="2"/>
              <w:sz w:val="24"/>
              <w:szCs w:val="24"/>
              <w:lang w:eastAsia="ko-KR"/>
              <w14:ligatures w14:val="standardContextual"/>
            </w:rPr>
          </w:pPr>
          <w:hyperlink w:anchor="_Toc165330805" w:history="1">
            <w:r w:rsidR="00F17763" w:rsidRPr="004678FF">
              <w:rPr>
                <w:rStyle w:val="Hyperlink"/>
                <w:rFonts w:ascii="Times New Roman" w:hAnsi="Times New Roman" w:cs="Times New Roman"/>
                <w:noProof/>
              </w:rPr>
              <w:t>Appendices</w:t>
            </w:r>
            <w:r w:rsidR="00F17763">
              <w:rPr>
                <w:noProof/>
                <w:webHidden/>
              </w:rPr>
              <w:tab/>
            </w:r>
            <w:r w:rsidR="00F17763">
              <w:rPr>
                <w:noProof/>
                <w:webHidden/>
              </w:rPr>
              <w:fldChar w:fldCharType="begin"/>
            </w:r>
            <w:r w:rsidR="00F17763">
              <w:rPr>
                <w:noProof/>
                <w:webHidden/>
              </w:rPr>
              <w:instrText xml:space="preserve"> PAGEREF _Toc165330805 \h </w:instrText>
            </w:r>
            <w:r w:rsidR="00F17763">
              <w:rPr>
                <w:noProof/>
                <w:webHidden/>
              </w:rPr>
            </w:r>
            <w:r w:rsidR="00F17763">
              <w:rPr>
                <w:noProof/>
                <w:webHidden/>
              </w:rPr>
              <w:fldChar w:fldCharType="separate"/>
            </w:r>
            <w:r w:rsidR="00F17763">
              <w:rPr>
                <w:noProof/>
                <w:webHidden/>
              </w:rPr>
              <w:t>46</w:t>
            </w:r>
            <w:r w:rsidR="00F17763">
              <w:rPr>
                <w:noProof/>
                <w:webHidden/>
              </w:rPr>
              <w:fldChar w:fldCharType="end"/>
            </w:r>
          </w:hyperlink>
        </w:p>
        <w:p w14:paraId="55B48129" w14:textId="28ADD0C8" w:rsidR="00D0066B" w:rsidRPr="00045B86" w:rsidRDefault="00D0066B" w:rsidP="00045B86">
          <w:pPr>
            <w:spacing w:line="360" w:lineRule="auto"/>
            <w:jc w:val="both"/>
            <w:rPr>
              <w:rFonts w:ascii="Times New Roman" w:hAnsi="Times New Roman" w:cs="Times New Roman"/>
              <w:sz w:val="24"/>
              <w:szCs w:val="24"/>
            </w:rPr>
          </w:pPr>
          <w:r w:rsidRPr="00A8149F">
            <w:rPr>
              <w:rFonts w:ascii="Times New Roman" w:hAnsi="Times New Roman" w:cs="Times New Roman"/>
              <w:b/>
              <w:bCs/>
              <w:noProof/>
              <w:sz w:val="24"/>
              <w:szCs w:val="24"/>
            </w:rPr>
            <w:fldChar w:fldCharType="end"/>
          </w:r>
        </w:p>
      </w:sdtContent>
    </w:sdt>
    <w:p w14:paraId="3A325EC8" w14:textId="0116958C" w:rsidR="00A8149F" w:rsidRDefault="00A8149F">
      <w:pPr>
        <w:rPr>
          <w:rFonts w:ascii="Times New Roman" w:eastAsiaTheme="majorEastAsia" w:hAnsi="Times New Roman" w:cs="Times New Roman"/>
          <w:b/>
          <w:bCs/>
          <w:color w:val="365F91" w:themeColor="accent1" w:themeShade="BF"/>
          <w:sz w:val="24"/>
          <w:szCs w:val="24"/>
        </w:rPr>
      </w:pPr>
      <w:r>
        <w:rPr>
          <w:rFonts w:ascii="Times New Roman" w:eastAsiaTheme="majorEastAsia" w:hAnsi="Times New Roman" w:cs="Times New Roman"/>
          <w:b/>
          <w:bCs/>
          <w:color w:val="365F91" w:themeColor="accent1" w:themeShade="BF"/>
          <w:sz w:val="24"/>
          <w:szCs w:val="24"/>
        </w:rPr>
        <w:br w:type="page"/>
      </w:r>
    </w:p>
    <w:p w14:paraId="5A73CC43" w14:textId="77777777" w:rsidR="00A226D6" w:rsidRPr="00045B86" w:rsidRDefault="00A226D6" w:rsidP="00045B86">
      <w:pPr>
        <w:spacing w:line="360" w:lineRule="auto"/>
        <w:jc w:val="both"/>
        <w:rPr>
          <w:rFonts w:ascii="Times New Roman" w:eastAsiaTheme="majorEastAsia" w:hAnsi="Times New Roman" w:cs="Times New Roman"/>
          <w:b/>
          <w:bCs/>
          <w:color w:val="365F91" w:themeColor="accent1" w:themeShade="BF"/>
          <w:sz w:val="24"/>
          <w:szCs w:val="24"/>
        </w:rPr>
      </w:pPr>
    </w:p>
    <w:p w14:paraId="20A4C1B8" w14:textId="3E6F32CA" w:rsidR="00045B86" w:rsidRPr="009F4C50" w:rsidRDefault="002D533D" w:rsidP="009F4C50">
      <w:pPr>
        <w:pStyle w:val="Heading1"/>
        <w:spacing w:line="480" w:lineRule="auto"/>
        <w:ind w:firstLine="720"/>
        <w:jc w:val="center"/>
        <w:rPr>
          <w:rFonts w:ascii="Times New Roman" w:hAnsi="Times New Roman" w:cs="Times New Roman"/>
          <w:sz w:val="24"/>
          <w:szCs w:val="24"/>
        </w:rPr>
      </w:pPr>
      <w:bookmarkStart w:id="0" w:name="_Toc165330772"/>
      <w:r w:rsidRPr="009F4C50">
        <w:rPr>
          <w:rFonts w:ascii="Times New Roman" w:hAnsi="Times New Roman" w:cs="Times New Roman"/>
          <w:sz w:val="24"/>
          <w:szCs w:val="24"/>
        </w:rPr>
        <w:t>Chapter</w:t>
      </w:r>
      <w:r w:rsidR="000F62CF" w:rsidRPr="009F4C50">
        <w:rPr>
          <w:rFonts w:ascii="Times New Roman" w:hAnsi="Times New Roman" w:cs="Times New Roman"/>
          <w:sz w:val="24"/>
          <w:szCs w:val="24"/>
        </w:rPr>
        <w:t xml:space="preserve"> </w:t>
      </w:r>
      <w:r w:rsidRPr="009F4C50">
        <w:rPr>
          <w:rFonts w:ascii="Times New Roman" w:hAnsi="Times New Roman" w:cs="Times New Roman"/>
          <w:sz w:val="24"/>
          <w:szCs w:val="24"/>
        </w:rPr>
        <w:t>- 1: Introduction</w:t>
      </w:r>
      <w:bookmarkEnd w:id="0"/>
    </w:p>
    <w:p w14:paraId="641C8CD8" w14:textId="6BA8791F" w:rsidR="002D533D" w:rsidRPr="009F4C50" w:rsidRDefault="002D533D" w:rsidP="009F4C50">
      <w:pPr>
        <w:spacing w:line="480" w:lineRule="auto"/>
        <w:ind w:firstLine="720"/>
        <w:rPr>
          <w:rFonts w:ascii="Times New Roman" w:hAnsi="Times New Roman" w:cs="Times New Roman"/>
          <w:b/>
          <w:i/>
          <w:iCs/>
          <w:color w:val="365F91" w:themeColor="accent1" w:themeShade="BF"/>
          <w:sz w:val="24"/>
          <w:szCs w:val="24"/>
        </w:rPr>
      </w:pPr>
      <w:r w:rsidRPr="009F4C50">
        <w:rPr>
          <w:rFonts w:ascii="Times New Roman" w:hAnsi="Times New Roman" w:cs="Times New Roman"/>
          <w:b/>
          <w:i/>
          <w:iCs/>
          <w:sz w:val="24"/>
          <w:szCs w:val="24"/>
        </w:rPr>
        <w:t>Introduction</w:t>
      </w:r>
    </w:p>
    <w:p w14:paraId="4770372C" w14:textId="181085B4" w:rsidR="00045B86" w:rsidRPr="009F4C50" w:rsidRDefault="00045B86"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In the modern business world, where things are changing rapidly, it becomes necessary to develop a workplace with a positive climate which need to be left without any attention. The auspicious storyline between the working place and employee performance within the boundaries of Lloyds Banking Group unravels as a complex drama because of the multiple factors involved. This work will be viewed through the scholar's lens that has the precision of Nathaniel Hawthorne's "The Scarlet Letter". The objective is to reveal the intricate relationships determining how employees reference the aforementioned bank.</w:t>
      </w:r>
    </w:p>
    <w:p w14:paraId="4B993942" w14:textId="3003AB68" w:rsidR="00045B86" w:rsidRPr="009F4C50" w:rsidRDefault="00045B86"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Consequently, this research is based on both literary comprehension and an empirical view, and it attempts to explain the complex connection between organizational climate and employee performance in Lloyds Banking Group, so that it can contribute to a better learning of methods through which organizational dynamics work in the modern business world.</w:t>
      </w:r>
    </w:p>
    <w:p w14:paraId="133469F1" w14:textId="26E2E02A" w:rsidR="00045B86" w:rsidRPr="009F4C50" w:rsidRDefault="00045B86"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This research not only is of a great relevance for financial business but has also great implications across various spheres of organizational setting and will assist in developing the thought of holistic solutions in the area of managing and human resources.</w:t>
      </w:r>
    </w:p>
    <w:p w14:paraId="554DCD55" w14:textId="77777777" w:rsidR="00C339BC" w:rsidRPr="009F4C50" w:rsidRDefault="00C339BC" w:rsidP="009F4C50">
      <w:pPr>
        <w:spacing w:line="480" w:lineRule="auto"/>
        <w:ind w:firstLine="720"/>
        <w:rPr>
          <w:rFonts w:ascii="Times New Roman" w:hAnsi="Times New Roman" w:cs="Times New Roman"/>
          <w:b/>
          <w:i/>
          <w:sz w:val="24"/>
          <w:szCs w:val="24"/>
        </w:rPr>
      </w:pPr>
      <w:r w:rsidRPr="009F4C50">
        <w:rPr>
          <w:rFonts w:ascii="Times New Roman" w:hAnsi="Times New Roman" w:cs="Times New Roman"/>
          <w:b/>
          <w:i/>
          <w:sz w:val="24"/>
          <w:szCs w:val="24"/>
        </w:rPr>
        <w:t>Research Background</w:t>
      </w:r>
    </w:p>
    <w:p w14:paraId="24CB17AA" w14:textId="60E45477" w:rsidR="00C339BC" w:rsidRPr="009F4C50" w:rsidRDefault="00F004AD"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w:t>
      </w:r>
      <w:r w:rsidR="00C339BC" w:rsidRPr="009F4C50">
        <w:rPr>
          <w:rFonts w:ascii="Times New Roman" w:hAnsi="Times New Roman" w:cs="Times New Roman"/>
          <w:sz w:val="24"/>
          <w:szCs w:val="24"/>
        </w:rPr>
        <w:t xml:space="preserve">he workplace </w:t>
      </w:r>
      <w:r w:rsidR="007F332D" w:rsidRPr="009F4C50">
        <w:rPr>
          <w:rFonts w:ascii="Times New Roman" w:hAnsi="Times New Roman" w:cs="Times New Roman"/>
          <w:sz w:val="24"/>
          <w:szCs w:val="24"/>
        </w:rPr>
        <w:t xml:space="preserve">environment </w:t>
      </w:r>
      <w:r w:rsidR="00C339BC" w:rsidRPr="009F4C50">
        <w:rPr>
          <w:rFonts w:ascii="Times New Roman" w:hAnsi="Times New Roman" w:cs="Times New Roman"/>
          <w:sz w:val="24"/>
          <w:szCs w:val="24"/>
        </w:rPr>
        <w:t xml:space="preserve">has been viewed as a key part impacting employee </w:t>
      </w:r>
      <w:r w:rsidR="00A4598E" w:rsidRPr="009F4C50">
        <w:rPr>
          <w:rFonts w:ascii="Times New Roman" w:hAnsi="Times New Roman" w:cs="Times New Roman"/>
          <w:sz w:val="24"/>
          <w:szCs w:val="24"/>
        </w:rPr>
        <w:t>implementation</w:t>
      </w:r>
      <w:r w:rsidR="00C339BC" w:rsidRPr="009F4C50">
        <w:rPr>
          <w:rFonts w:ascii="Times New Roman" w:hAnsi="Times New Roman" w:cs="Times New Roman"/>
          <w:sz w:val="24"/>
          <w:szCs w:val="24"/>
        </w:rPr>
        <w:t xml:space="preserve"> and </w:t>
      </w:r>
      <w:r w:rsidR="00A4598E" w:rsidRPr="009F4C50">
        <w:rPr>
          <w:rFonts w:ascii="Times New Roman" w:hAnsi="Times New Roman" w:cs="Times New Roman"/>
          <w:sz w:val="24"/>
          <w:szCs w:val="24"/>
        </w:rPr>
        <w:t>flourishing</w:t>
      </w:r>
      <w:r w:rsidR="00C339BC" w:rsidRPr="009F4C50">
        <w:rPr>
          <w:rFonts w:ascii="Times New Roman" w:hAnsi="Times New Roman" w:cs="Times New Roman"/>
          <w:sz w:val="24"/>
          <w:szCs w:val="24"/>
        </w:rPr>
        <w:t xml:space="preserve"> inside organizations. As businesses investigated through the reliably changing global landscape, the significance of cultivating a positive and ideal workplace climate turned out to be coherently </w:t>
      </w:r>
      <w:r w:rsidR="00A4598E" w:rsidRPr="009F4C50">
        <w:rPr>
          <w:rFonts w:ascii="Times New Roman" w:hAnsi="Times New Roman" w:cs="Times New Roman"/>
          <w:sz w:val="24"/>
          <w:szCs w:val="24"/>
        </w:rPr>
        <w:t>basically</w:t>
      </w:r>
      <w:r w:rsidR="00C339BC" w:rsidRPr="009F4C50">
        <w:rPr>
          <w:rFonts w:ascii="Times New Roman" w:hAnsi="Times New Roman" w:cs="Times New Roman"/>
          <w:sz w:val="24"/>
          <w:szCs w:val="24"/>
        </w:rPr>
        <w:t xml:space="preserve"> obvious. Past assessments have </w:t>
      </w:r>
      <w:r w:rsidR="00C339BC" w:rsidRPr="009F4C50">
        <w:rPr>
          <w:rFonts w:ascii="Times New Roman" w:hAnsi="Times New Roman" w:cs="Times New Roman"/>
          <w:sz w:val="24"/>
          <w:szCs w:val="24"/>
        </w:rPr>
        <w:lastRenderedPageBreak/>
        <w:t xml:space="preserve">featured the </w:t>
      </w:r>
      <w:r w:rsidR="009F4C50" w:rsidRPr="009F4C50">
        <w:rPr>
          <w:rFonts w:ascii="Times New Roman" w:hAnsi="Times New Roman" w:cs="Times New Roman"/>
          <w:sz w:val="24"/>
          <w:szCs w:val="24"/>
        </w:rPr>
        <w:t>significant impact</w:t>
      </w:r>
      <w:r w:rsidR="00C339BC" w:rsidRPr="009F4C50">
        <w:rPr>
          <w:rFonts w:ascii="Times New Roman" w:hAnsi="Times New Roman" w:cs="Times New Roman"/>
          <w:sz w:val="24"/>
          <w:szCs w:val="24"/>
        </w:rPr>
        <w:t xml:space="preserve"> of the workplace </w:t>
      </w:r>
      <w:r w:rsidR="00A4598E" w:rsidRPr="009F4C50">
        <w:rPr>
          <w:rFonts w:ascii="Times New Roman" w:hAnsi="Times New Roman" w:cs="Times New Roman"/>
          <w:sz w:val="24"/>
          <w:szCs w:val="24"/>
        </w:rPr>
        <w:t xml:space="preserve">atmosphere </w:t>
      </w:r>
      <w:r w:rsidR="00C339BC" w:rsidRPr="009F4C50">
        <w:rPr>
          <w:rFonts w:ascii="Times New Roman" w:hAnsi="Times New Roman" w:cs="Times New Roman"/>
          <w:sz w:val="24"/>
          <w:szCs w:val="24"/>
        </w:rPr>
        <w:t xml:space="preserve">on employee resolve, job fulfilment, efficiency, and generally organizational achievement. </w:t>
      </w:r>
      <w:r w:rsidR="003715A0" w:rsidRPr="009F4C50">
        <w:rPr>
          <w:rFonts w:ascii="Times New Roman" w:hAnsi="Times New Roman" w:cs="Times New Roman"/>
          <w:sz w:val="24"/>
          <w:szCs w:val="24"/>
        </w:rPr>
        <w:t>T</w:t>
      </w:r>
      <w:r w:rsidR="00C339BC" w:rsidRPr="009F4C50">
        <w:rPr>
          <w:rFonts w:ascii="Times New Roman" w:hAnsi="Times New Roman" w:cs="Times New Roman"/>
          <w:sz w:val="24"/>
          <w:szCs w:val="24"/>
        </w:rPr>
        <w:t xml:space="preserve">his paper expected to bounce into the </w:t>
      </w:r>
      <w:r w:rsidR="0088036B" w:rsidRPr="009F4C50">
        <w:rPr>
          <w:rFonts w:ascii="Times New Roman" w:hAnsi="Times New Roman" w:cs="Times New Roman"/>
          <w:sz w:val="24"/>
          <w:szCs w:val="24"/>
        </w:rPr>
        <w:t>event</w:t>
      </w:r>
      <w:r w:rsidR="00C339BC" w:rsidRPr="009F4C50">
        <w:rPr>
          <w:rFonts w:ascii="Times New Roman" w:hAnsi="Times New Roman" w:cs="Times New Roman"/>
          <w:sz w:val="24"/>
          <w:szCs w:val="24"/>
        </w:rPr>
        <w:t xml:space="preserve"> of</w:t>
      </w:r>
      <w:r w:rsidR="00A4598E" w:rsidRPr="009F4C50">
        <w:rPr>
          <w:rFonts w:ascii="Times New Roman" w:hAnsi="Times New Roman" w:cs="Times New Roman"/>
          <w:sz w:val="24"/>
          <w:szCs w:val="24"/>
        </w:rPr>
        <w:t xml:space="preserve"> an organization</w:t>
      </w:r>
      <w:r w:rsidR="00C339BC" w:rsidRPr="009F4C50">
        <w:rPr>
          <w:rFonts w:ascii="Times New Roman" w:hAnsi="Times New Roman" w:cs="Times New Roman"/>
          <w:sz w:val="24"/>
          <w:szCs w:val="24"/>
        </w:rPr>
        <w:t xml:space="preserve">, an </w:t>
      </w:r>
      <w:r w:rsidR="00A4598E" w:rsidRPr="009F4C50">
        <w:rPr>
          <w:rFonts w:ascii="Times New Roman" w:hAnsi="Times New Roman" w:cs="Times New Roman"/>
          <w:sz w:val="24"/>
          <w:szCs w:val="24"/>
        </w:rPr>
        <w:t>obvious</w:t>
      </w:r>
      <w:r w:rsidR="00C339BC" w:rsidRPr="009F4C50">
        <w:rPr>
          <w:rFonts w:ascii="Times New Roman" w:hAnsi="Times New Roman" w:cs="Times New Roman"/>
          <w:sz w:val="24"/>
          <w:szCs w:val="24"/>
        </w:rPr>
        <w:t xml:space="preserve"> financial foundation, to understand what its workplace climate meant for employee execution. Past research has recommended that elements, for example, organization style, organizational culture, veritable work area plan, correspondence channels, and employee obligation drives can all anticipate fundamental parts in f</w:t>
      </w:r>
      <w:r w:rsidR="00A4598E" w:rsidRPr="009F4C50">
        <w:rPr>
          <w:rFonts w:ascii="Times New Roman" w:hAnsi="Times New Roman" w:cs="Times New Roman"/>
          <w:sz w:val="24"/>
          <w:szCs w:val="24"/>
        </w:rPr>
        <w:t xml:space="preserve">rivolity the workplace climate </w:t>
      </w:r>
      <w:r w:rsidR="007F332D" w:rsidRPr="009F4C50">
        <w:rPr>
          <w:rFonts w:ascii="Times New Roman" w:hAnsi="Times New Roman" w:cs="Times New Roman"/>
          <w:sz w:val="24"/>
          <w:szCs w:val="24"/>
        </w:rPr>
        <w:t>(Lloyd and Payne, 2023).</w:t>
      </w:r>
    </w:p>
    <w:p w14:paraId="1E5789CF" w14:textId="77777777" w:rsidR="00C339BC" w:rsidRPr="009F4C50" w:rsidRDefault="00C339BC" w:rsidP="009F4C50">
      <w:pPr>
        <w:pStyle w:val="Heading2"/>
        <w:spacing w:line="480" w:lineRule="auto"/>
        <w:ind w:firstLine="720"/>
        <w:rPr>
          <w:rFonts w:ascii="Times New Roman" w:hAnsi="Times New Roman" w:cs="Times New Roman"/>
          <w:i/>
          <w:iCs/>
          <w:color w:val="auto"/>
          <w:sz w:val="24"/>
          <w:szCs w:val="24"/>
        </w:rPr>
      </w:pPr>
      <w:bookmarkStart w:id="1" w:name="_Toc165330773"/>
      <w:r w:rsidRPr="009F4C50">
        <w:rPr>
          <w:rFonts w:ascii="Times New Roman" w:hAnsi="Times New Roman" w:cs="Times New Roman"/>
          <w:i/>
          <w:iCs/>
          <w:color w:val="auto"/>
          <w:sz w:val="24"/>
          <w:szCs w:val="24"/>
        </w:rPr>
        <w:t>Purpose of the Research</w:t>
      </w:r>
      <w:bookmarkEnd w:id="1"/>
    </w:p>
    <w:p w14:paraId="1F4E94C1" w14:textId="1EC8423D" w:rsidR="00C339BC" w:rsidRPr="009F4C50" w:rsidRDefault="00B67925"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The </w:t>
      </w:r>
      <w:r w:rsidR="00353191" w:rsidRPr="009F4C50">
        <w:rPr>
          <w:rFonts w:ascii="Times New Roman" w:hAnsi="Times New Roman" w:cs="Times New Roman"/>
          <w:sz w:val="24"/>
          <w:szCs w:val="24"/>
        </w:rPr>
        <w:t xml:space="preserve">main purpose </w:t>
      </w:r>
      <w:r w:rsidRPr="009F4C50">
        <w:rPr>
          <w:rFonts w:ascii="Times New Roman" w:hAnsi="Times New Roman" w:cs="Times New Roman"/>
          <w:sz w:val="24"/>
          <w:szCs w:val="24"/>
        </w:rPr>
        <w:t xml:space="preserve">of this research was to conduct an extensive examination of the influence of the workplace atmosphere on employee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 xml:space="preserve">within this financial institution. The aim was to thoroughly understand how various aspects of the work environment impact employee productivity, engagement, and </w:t>
      </w:r>
      <w:r w:rsidR="00B51F81" w:rsidRPr="00B51F81">
        <w:rPr>
          <w:rFonts w:ascii="Times New Roman" w:hAnsi="Times New Roman" w:cs="Times New Roman"/>
          <w:sz w:val="24"/>
          <w:szCs w:val="24"/>
        </w:rPr>
        <w:t>performance</w:t>
      </w:r>
      <w:r w:rsidRPr="009F4C50">
        <w:rPr>
          <w:rFonts w:ascii="Times New Roman" w:hAnsi="Times New Roman" w:cs="Times New Roman"/>
          <w:sz w:val="24"/>
          <w:szCs w:val="24"/>
        </w:rPr>
        <w:t xml:space="preserve">. By exploring these dynamics in detail, we sought to gain insights that could inform strategies for enhancing workplace conditions and ultimately improving employee outcomes. </w:t>
      </w:r>
      <w:r w:rsidR="00C339BC" w:rsidRPr="009F4C50">
        <w:rPr>
          <w:rFonts w:ascii="Times New Roman" w:hAnsi="Times New Roman" w:cs="Times New Roman"/>
          <w:sz w:val="24"/>
          <w:szCs w:val="24"/>
        </w:rPr>
        <w:t>Also, the research endeavoured to add to the energy assortment of information on organizational way to deal with acting, human resource management, and workplace dynamics. Through a raised assessment of the relationship between the workplace climate and employee execution, this research planned to uncover snippets of data that could be applied inside Lloyds Banking Group as well as across the more prominent financial services i</w:t>
      </w:r>
      <w:r w:rsidR="007F332D" w:rsidRPr="009F4C50">
        <w:rPr>
          <w:rFonts w:ascii="Times New Roman" w:hAnsi="Times New Roman" w:cs="Times New Roman"/>
          <w:sz w:val="24"/>
          <w:szCs w:val="24"/>
        </w:rPr>
        <w:t>ndustry (Nazir and Islam, 2020).</w:t>
      </w:r>
    </w:p>
    <w:p w14:paraId="24AD7FB0" w14:textId="77777777" w:rsidR="005D77D4" w:rsidRPr="009F4C50" w:rsidRDefault="005D77D4" w:rsidP="009F4C50">
      <w:pPr>
        <w:pStyle w:val="Heading2"/>
        <w:spacing w:line="480" w:lineRule="auto"/>
        <w:ind w:firstLine="720"/>
        <w:rPr>
          <w:rFonts w:ascii="Times New Roman" w:hAnsi="Times New Roman" w:cs="Times New Roman"/>
          <w:i/>
          <w:iCs/>
          <w:color w:val="auto"/>
          <w:sz w:val="24"/>
          <w:szCs w:val="24"/>
        </w:rPr>
      </w:pPr>
      <w:bookmarkStart w:id="2" w:name="_Toc165330774"/>
      <w:r w:rsidRPr="009F4C50">
        <w:rPr>
          <w:rFonts w:ascii="Times New Roman" w:hAnsi="Times New Roman" w:cs="Times New Roman"/>
          <w:i/>
          <w:iCs/>
          <w:color w:val="auto"/>
          <w:sz w:val="24"/>
          <w:szCs w:val="24"/>
        </w:rPr>
        <w:t>Research Aim and Objective</w:t>
      </w:r>
      <w:bookmarkEnd w:id="2"/>
      <w:r w:rsidRPr="009F4C50">
        <w:rPr>
          <w:rFonts w:ascii="Times New Roman" w:hAnsi="Times New Roman" w:cs="Times New Roman"/>
          <w:i/>
          <w:iCs/>
          <w:color w:val="auto"/>
          <w:sz w:val="24"/>
          <w:szCs w:val="24"/>
        </w:rPr>
        <w:t xml:space="preserve"> </w:t>
      </w:r>
    </w:p>
    <w:p w14:paraId="019CA197" w14:textId="77777777" w:rsidR="005D77D4" w:rsidRPr="009F4C50" w:rsidRDefault="005D77D4" w:rsidP="009F4C50">
      <w:pPr>
        <w:pStyle w:val="Heading3"/>
        <w:spacing w:line="480" w:lineRule="auto"/>
        <w:ind w:firstLine="720"/>
        <w:rPr>
          <w:rFonts w:ascii="Times New Roman" w:hAnsi="Times New Roman" w:cs="Times New Roman"/>
          <w:sz w:val="24"/>
          <w:szCs w:val="24"/>
        </w:rPr>
      </w:pPr>
      <w:bookmarkStart w:id="3" w:name="_Toc165330775"/>
      <w:r w:rsidRPr="009F4C50">
        <w:rPr>
          <w:rFonts w:ascii="Times New Roman" w:hAnsi="Times New Roman" w:cs="Times New Roman"/>
          <w:sz w:val="24"/>
          <w:szCs w:val="24"/>
        </w:rPr>
        <w:t>Objectives</w:t>
      </w:r>
      <w:bookmarkEnd w:id="3"/>
    </w:p>
    <w:p w14:paraId="70EFD96C" w14:textId="053579F3" w:rsidR="005D77D4" w:rsidRPr="009F4C50" w:rsidRDefault="005D77D4" w:rsidP="009F4C50">
      <w:pPr>
        <w:pStyle w:val="ListParagraph"/>
        <w:numPr>
          <w:ilvl w:val="0"/>
          <w:numId w:val="41"/>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To assess the current workplace environment on employee’s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at Lloyds Banking Group.</w:t>
      </w:r>
    </w:p>
    <w:p w14:paraId="3C74ED96" w14:textId="1D73E54D" w:rsidR="005D77D4" w:rsidRPr="009F4C50" w:rsidRDefault="005D77D4" w:rsidP="009F4C50">
      <w:pPr>
        <w:pStyle w:val="ListParagraph"/>
        <w:numPr>
          <w:ilvl w:val="0"/>
          <w:numId w:val="41"/>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lastRenderedPageBreak/>
        <w:t xml:space="preserve">To analyse the factors influencing employee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within the organisation.</w:t>
      </w:r>
    </w:p>
    <w:p w14:paraId="51623C3E" w14:textId="4937FF0F" w:rsidR="005D77D4" w:rsidRPr="009F4C50" w:rsidRDefault="005D77D4" w:rsidP="009F4C50">
      <w:pPr>
        <w:pStyle w:val="ListParagraph"/>
        <w:numPr>
          <w:ilvl w:val="0"/>
          <w:numId w:val="41"/>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To recommend strategies to create an environment that will enhance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ormance.</w:t>
      </w:r>
    </w:p>
    <w:p w14:paraId="40ADF742" w14:textId="77777777" w:rsidR="005D77D4" w:rsidRPr="009F4C50" w:rsidRDefault="005D77D4" w:rsidP="009F4C50">
      <w:pPr>
        <w:pStyle w:val="Heading2"/>
        <w:spacing w:line="480" w:lineRule="auto"/>
        <w:ind w:firstLine="720"/>
        <w:rPr>
          <w:rFonts w:ascii="Times New Roman" w:hAnsi="Times New Roman" w:cs="Times New Roman"/>
          <w:i/>
          <w:iCs/>
          <w:color w:val="auto"/>
          <w:sz w:val="24"/>
          <w:szCs w:val="24"/>
        </w:rPr>
      </w:pPr>
      <w:bookmarkStart w:id="4" w:name="_Toc165330776"/>
      <w:r w:rsidRPr="009F4C50">
        <w:rPr>
          <w:rFonts w:ascii="Times New Roman" w:hAnsi="Times New Roman" w:cs="Times New Roman"/>
          <w:i/>
          <w:iCs/>
          <w:color w:val="auto"/>
          <w:sz w:val="24"/>
          <w:szCs w:val="24"/>
        </w:rPr>
        <w:t>Research Questions</w:t>
      </w:r>
      <w:bookmarkEnd w:id="4"/>
    </w:p>
    <w:p w14:paraId="6CF3658E" w14:textId="00B3F1C0" w:rsidR="005D77D4" w:rsidRPr="009F4C50" w:rsidRDefault="005D77D4" w:rsidP="009F4C50">
      <w:pPr>
        <w:pStyle w:val="ListParagraph"/>
        <w:numPr>
          <w:ilvl w:val="0"/>
          <w:numId w:val="42"/>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What </w:t>
      </w:r>
      <w:r w:rsidR="00F004AD" w:rsidRPr="009F4C50">
        <w:rPr>
          <w:rFonts w:ascii="Times New Roman" w:hAnsi="Times New Roman" w:cs="Times New Roman"/>
          <w:sz w:val="24"/>
          <w:szCs w:val="24"/>
        </w:rPr>
        <w:t>does</w:t>
      </w:r>
      <w:r w:rsidRPr="009F4C50">
        <w:rPr>
          <w:rFonts w:ascii="Times New Roman" w:hAnsi="Times New Roman" w:cs="Times New Roman"/>
          <w:sz w:val="24"/>
          <w:szCs w:val="24"/>
        </w:rPr>
        <w:t xml:space="preserve"> the existing workplace</w:t>
      </w:r>
      <w:r w:rsidR="00F004AD" w:rsidRPr="009F4C50">
        <w:rPr>
          <w:rFonts w:ascii="Times New Roman" w:hAnsi="Times New Roman" w:cs="Times New Roman"/>
          <w:sz w:val="24"/>
          <w:szCs w:val="24"/>
        </w:rPr>
        <w:t xml:space="preserve"> environment </w:t>
      </w:r>
      <w:r w:rsidR="004C5D0E" w:rsidRPr="009F4C50">
        <w:rPr>
          <w:rFonts w:ascii="Times New Roman" w:hAnsi="Times New Roman" w:cs="Times New Roman"/>
          <w:sz w:val="24"/>
          <w:szCs w:val="24"/>
        </w:rPr>
        <w:t>look</w:t>
      </w:r>
      <w:r w:rsidR="00F004AD" w:rsidRPr="009F4C50">
        <w:rPr>
          <w:rFonts w:ascii="Times New Roman" w:hAnsi="Times New Roman" w:cs="Times New Roman"/>
          <w:sz w:val="24"/>
          <w:szCs w:val="24"/>
        </w:rPr>
        <w:t xml:space="preserve"> like</w:t>
      </w:r>
      <w:r w:rsidRPr="009F4C50">
        <w:rPr>
          <w:rFonts w:ascii="Times New Roman" w:hAnsi="Times New Roman" w:cs="Times New Roman"/>
          <w:sz w:val="24"/>
          <w:szCs w:val="24"/>
        </w:rPr>
        <w:t xml:space="preserve"> at Lloyds Banking Group?</w:t>
      </w:r>
    </w:p>
    <w:p w14:paraId="508BFCD5" w14:textId="43E5C4A6" w:rsidR="005D77D4" w:rsidRPr="009F4C50" w:rsidRDefault="005D77D4" w:rsidP="009F4C50">
      <w:pPr>
        <w:pStyle w:val="ListParagraph"/>
        <w:numPr>
          <w:ilvl w:val="0"/>
          <w:numId w:val="42"/>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How do factors within the workplace influence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ormance?</w:t>
      </w:r>
    </w:p>
    <w:p w14:paraId="256F6826" w14:textId="77777777" w:rsidR="005D77D4" w:rsidRPr="009F4C50" w:rsidRDefault="005D77D4" w:rsidP="009F4C50">
      <w:pPr>
        <w:pStyle w:val="ListParagraph"/>
        <w:numPr>
          <w:ilvl w:val="0"/>
          <w:numId w:val="42"/>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What is the correlation between the workplace environment and employee satisfaction?</w:t>
      </w:r>
    </w:p>
    <w:p w14:paraId="3DFB3B71" w14:textId="77777777" w:rsidR="005D77D4" w:rsidRPr="009F4C50" w:rsidRDefault="005D77D4" w:rsidP="009F4C50">
      <w:pPr>
        <w:pStyle w:val="ListParagraph"/>
        <w:numPr>
          <w:ilvl w:val="0"/>
          <w:numId w:val="42"/>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What specific improvements can be made to enhance the workplace environment?</w:t>
      </w:r>
    </w:p>
    <w:p w14:paraId="6A243C62" w14:textId="77777777" w:rsidR="005D77D4" w:rsidRPr="009F4C50" w:rsidRDefault="005D77D4" w:rsidP="009F4C50">
      <w:pPr>
        <w:pStyle w:val="Heading2"/>
        <w:spacing w:line="480" w:lineRule="auto"/>
        <w:ind w:firstLine="720"/>
        <w:rPr>
          <w:rFonts w:ascii="Times New Roman" w:hAnsi="Times New Roman" w:cs="Times New Roman"/>
          <w:i/>
          <w:iCs/>
          <w:color w:val="auto"/>
          <w:sz w:val="24"/>
          <w:szCs w:val="24"/>
        </w:rPr>
      </w:pPr>
      <w:bookmarkStart w:id="5" w:name="_Toc165330777"/>
      <w:r w:rsidRPr="009F4C50">
        <w:rPr>
          <w:rFonts w:ascii="Times New Roman" w:hAnsi="Times New Roman" w:cs="Times New Roman"/>
          <w:i/>
          <w:iCs/>
          <w:color w:val="auto"/>
          <w:sz w:val="24"/>
          <w:szCs w:val="24"/>
        </w:rPr>
        <w:t>Significance of the Research</w:t>
      </w:r>
      <w:bookmarkEnd w:id="5"/>
    </w:p>
    <w:p w14:paraId="0B2D6FBE" w14:textId="1B26141E" w:rsidR="001D7831" w:rsidRPr="009F4C50" w:rsidRDefault="004C5D0E"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The significance of </w:t>
      </w:r>
      <w:r w:rsidR="00832734" w:rsidRPr="009F4C50">
        <w:rPr>
          <w:rFonts w:ascii="Times New Roman" w:hAnsi="Times New Roman" w:cs="Times New Roman"/>
          <w:sz w:val="24"/>
          <w:szCs w:val="24"/>
        </w:rPr>
        <w:t>the</w:t>
      </w:r>
      <w:r w:rsidRPr="009F4C50">
        <w:rPr>
          <w:rFonts w:ascii="Times New Roman" w:hAnsi="Times New Roman" w:cs="Times New Roman"/>
          <w:sz w:val="24"/>
          <w:szCs w:val="24"/>
        </w:rPr>
        <w:t xml:space="preserve"> study lies in recogni</w:t>
      </w:r>
      <w:r w:rsidR="00866056" w:rsidRPr="009F4C50">
        <w:rPr>
          <w:rFonts w:ascii="Times New Roman" w:hAnsi="Times New Roman" w:cs="Times New Roman"/>
          <w:sz w:val="24"/>
          <w:szCs w:val="24"/>
        </w:rPr>
        <w:t>s</w:t>
      </w:r>
      <w:r w:rsidRPr="009F4C50">
        <w:rPr>
          <w:rFonts w:ascii="Times New Roman" w:hAnsi="Times New Roman" w:cs="Times New Roman"/>
          <w:sz w:val="24"/>
          <w:szCs w:val="24"/>
        </w:rPr>
        <w:t>ing the profound interconnection between the workplace environment and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 xml:space="preserve">ormance. From a strategic standpoint, cultivating a positive and supportive workplace climate is foundational for fostering employee success and maximizing organizational productivity. </w:t>
      </w:r>
      <w:r w:rsidR="001D7831" w:rsidRPr="009F4C50">
        <w:rPr>
          <w:rFonts w:ascii="Times New Roman" w:hAnsi="Times New Roman" w:cs="Times New Roman"/>
          <w:sz w:val="24"/>
          <w:szCs w:val="24"/>
        </w:rPr>
        <w:t>Studie</w:t>
      </w:r>
      <w:r w:rsidRPr="009F4C50">
        <w:rPr>
          <w:rFonts w:ascii="Times New Roman" w:hAnsi="Times New Roman" w:cs="Times New Roman"/>
          <w:sz w:val="24"/>
          <w:szCs w:val="24"/>
        </w:rPr>
        <w:t>s</w:t>
      </w:r>
      <w:r w:rsidR="001D7831" w:rsidRPr="009F4C50">
        <w:rPr>
          <w:rFonts w:ascii="Times New Roman" w:hAnsi="Times New Roman" w:cs="Times New Roman"/>
          <w:sz w:val="24"/>
          <w:szCs w:val="24"/>
        </w:rPr>
        <w:t xml:space="preserve"> have constantly shown that such conditions lead to expanded viability, higher job fulfilment, and further made employee levels of consistency. Furthermore, the significance of this research associates past individual organizations to the more noteworthy business area. Experiences got from understanding the relationship between are a positive workplace climate and employee </w:t>
      </w:r>
      <w:r w:rsidR="00B4303A" w:rsidRPr="009F4C50">
        <w:rPr>
          <w:rFonts w:ascii="Times New Roman" w:hAnsi="Times New Roman" w:cs="Times New Roman"/>
          <w:sz w:val="24"/>
          <w:szCs w:val="24"/>
        </w:rPr>
        <w:t xml:space="preserve">performance </w:t>
      </w:r>
      <w:r w:rsidR="001D7831" w:rsidRPr="009F4C50">
        <w:rPr>
          <w:rFonts w:ascii="Times New Roman" w:hAnsi="Times New Roman" w:cs="Times New Roman"/>
          <w:sz w:val="24"/>
          <w:szCs w:val="24"/>
        </w:rPr>
        <w:t>can be signific</w:t>
      </w:r>
      <w:r w:rsidR="00A4598E" w:rsidRPr="009F4C50">
        <w:rPr>
          <w:rFonts w:ascii="Times New Roman" w:hAnsi="Times New Roman" w:cs="Times New Roman"/>
          <w:sz w:val="24"/>
          <w:szCs w:val="24"/>
        </w:rPr>
        <w:t>ant across different businesses (Boselie et al., 2021).</w:t>
      </w:r>
    </w:p>
    <w:p w14:paraId="69249454" w14:textId="77777777" w:rsidR="00DD7F3A" w:rsidRPr="009F4C50" w:rsidRDefault="00DD7F3A" w:rsidP="009F4C50">
      <w:pPr>
        <w:pStyle w:val="Heading2"/>
        <w:spacing w:line="480" w:lineRule="auto"/>
        <w:ind w:firstLine="720"/>
        <w:rPr>
          <w:rFonts w:ascii="Times New Roman" w:hAnsi="Times New Roman" w:cs="Times New Roman"/>
          <w:i/>
          <w:iCs/>
          <w:color w:val="auto"/>
          <w:sz w:val="24"/>
          <w:szCs w:val="24"/>
        </w:rPr>
      </w:pPr>
      <w:bookmarkStart w:id="6" w:name="_Toc165330778"/>
      <w:r w:rsidRPr="009F4C50">
        <w:rPr>
          <w:rFonts w:ascii="Times New Roman" w:hAnsi="Times New Roman" w:cs="Times New Roman"/>
          <w:i/>
          <w:iCs/>
          <w:color w:val="auto"/>
          <w:sz w:val="24"/>
          <w:szCs w:val="24"/>
        </w:rPr>
        <w:lastRenderedPageBreak/>
        <w:t>Dissertation Structure</w:t>
      </w:r>
      <w:bookmarkEnd w:id="6"/>
    </w:p>
    <w:p w14:paraId="3B5B3F38" w14:textId="77777777" w:rsidR="00D0066B" w:rsidRPr="009F4C50" w:rsidRDefault="00D0066B" w:rsidP="009F4C50">
      <w:pPr>
        <w:spacing w:line="480" w:lineRule="auto"/>
        <w:ind w:firstLine="720"/>
        <w:rPr>
          <w:rFonts w:ascii="Times New Roman" w:hAnsi="Times New Roman" w:cs="Times New Roman"/>
          <w:b/>
          <w:sz w:val="24"/>
          <w:szCs w:val="24"/>
        </w:rPr>
      </w:pPr>
      <w:r w:rsidRPr="009F4C50">
        <w:rPr>
          <w:rFonts w:ascii="Times New Roman" w:hAnsi="Times New Roman" w:cs="Times New Roman"/>
          <w:b/>
          <w:sz w:val="24"/>
          <w:szCs w:val="24"/>
        </w:rPr>
        <w:t>Chapter 1: Introduction</w:t>
      </w:r>
    </w:p>
    <w:p w14:paraId="369525FB" w14:textId="3CE56AE4" w:rsidR="00D0066B" w:rsidRPr="009F4C50" w:rsidRDefault="00D0066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This chapter gives an organization of the dissertation, including the research background, significance of the point, focuses, targets, and research questions. It clears a path for the concentrate by introducing the impact of workplace climate on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ormance, with a supplement on Lloyds Banking Group.</w:t>
      </w:r>
    </w:p>
    <w:p w14:paraId="12DED179" w14:textId="77777777" w:rsidR="00D0066B" w:rsidRPr="009F4C50" w:rsidRDefault="00D0066B" w:rsidP="009F4C50">
      <w:pPr>
        <w:spacing w:line="480" w:lineRule="auto"/>
        <w:ind w:firstLine="720"/>
        <w:rPr>
          <w:rFonts w:ascii="Times New Roman" w:hAnsi="Times New Roman" w:cs="Times New Roman"/>
          <w:b/>
          <w:sz w:val="24"/>
          <w:szCs w:val="24"/>
        </w:rPr>
      </w:pPr>
      <w:r w:rsidRPr="009F4C50">
        <w:rPr>
          <w:rFonts w:ascii="Times New Roman" w:hAnsi="Times New Roman" w:cs="Times New Roman"/>
          <w:b/>
          <w:sz w:val="24"/>
          <w:szCs w:val="24"/>
        </w:rPr>
        <w:t>Chapter 2: Literature Review</w:t>
      </w:r>
    </w:p>
    <w:p w14:paraId="0916C6C8" w14:textId="5B4CFD0F" w:rsidR="00D0066B" w:rsidRPr="009F4C50" w:rsidRDefault="00D0066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This chapter fundamentally surveys existing literature related with workplace climate and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 xml:space="preserve">ormance, drawing scraps of data from canny research, theories, and models. It investigates various parts impacting employee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 xml:space="preserve">and the importance </w:t>
      </w:r>
      <w:r w:rsidR="007F332D" w:rsidRPr="009F4C50">
        <w:rPr>
          <w:rFonts w:ascii="Times New Roman" w:hAnsi="Times New Roman" w:cs="Times New Roman"/>
          <w:sz w:val="24"/>
          <w:szCs w:val="24"/>
        </w:rPr>
        <w:t xml:space="preserve">of a positive workplace </w:t>
      </w:r>
      <w:r w:rsidR="00C340A9" w:rsidRPr="009F4C50">
        <w:rPr>
          <w:rFonts w:ascii="Times New Roman" w:hAnsi="Times New Roman" w:cs="Times New Roman"/>
          <w:sz w:val="24"/>
          <w:szCs w:val="24"/>
        </w:rPr>
        <w:t xml:space="preserve">atmosphere </w:t>
      </w:r>
      <w:r w:rsidR="00A4598E" w:rsidRPr="009F4C50">
        <w:rPr>
          <w:rFonts w:ascii="Times New Roman" w:hAnsi="Times New Roman" w:cs="Times New Roman"/>
          <w:sz w:val="24"/>
          <w:szCs w:val="24"/>
        </w:rPr>
        <w:t>(Ali et al., 2020).</w:t>
      </w:r>
    </w:p>
    <w:p w14:paraId="49D4A67F" w14:textId="77777777" w:rsidR="00D0066B" w:rsidRPr="009F4C50" w:rsidRDefault="00D0066B" w:rsidP="009F4C50">
      <w:pPr>
        <w:spacing w:line="480" w:lineRule="auto"/>
        <w:ind w:firstLine="720"/>
        <w:rPr>
          <w:rFonts w:ascii="Times New Roman" w:hAnsi="Times New Roman" w:cs="Times New Roman"/>
          <w:b/>
          <w:sz w:val="24"/>
          <w:szCs w:val="24"/>
        </w:rPr>
      </w:pPr>
      <w:r w:rsidRPr="009F4C50">
        <w:rPr>
          <w:rFonts w:ascii="Times New Roman" w:hAnsi="Times New Roman" w:cs="Times New Roman"/>
          <w:b/>
          <w:sz w:val="24"/>
          <w:szCs w:val="24"/>
        </w:rPr>
        <w:t>Chapter 3: Methodology</w:t>
      </w:r>
    </w:p>
    <w:p w14:paraId="7E0426AE" w14:textId="77777777" w:rsidR="00D0066B" w:rsidRPr="009F4C50" w:rsidRDefault="00D0066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In this chapter, the research philosophy, approach, and procedures are outlined. The positivist philosophy coordinates the deductive approach took on for the review. The survey system with random sampling is used for data collection, for the most part through primary sources. Data anal</w:t>
      </w:r>
      <w:r w:rsidR="007F332D" w:rsidRPr="009F4C50">
        <w:rPr>
          <w:rFonts w:ascii="Times New Roman" w:hAnsi="Times New Roman" w:cs="Times New Roman"/>
          <w:sz w:val="24"/>
          <w:szCs w:val="24"/>
        </w:rPr>
        <w:t xml:space="preserve">ysis is worked with using Excel </w:t>
      </w:r>
      <w:r w:rsidR="00A4598E" w:rsidRPr="009F4C50">
        <w:rPr>
          <w:rFonts w:ascii="Times New Roman" w:hAnsi="Times New Roman" w:cs="Times New Roman"/>
          <w:sz w:val="24"/>
          <w:szCs w:val="24"/>
        </w:rPr>
        <w:t>(Park, 2020).</w:t>
      </w:r>
    </w:p>
    <w:p w14:paraId="004CEB88" w14:textId="4F52530B" w:rsidR="00D0066B" w:rsidRPr="009F4C50" w:rsidRDefault="00045B86" w:rsidP="009F4C50">
      <w:pPr>
        <w:spacing w:line="480" w:lineRule="auto"/>
        <w:ind w:firstLine="720"/>
        <w:rPr>
          <w:rFonts w:ascii="Times New Roman" w:hAnsi="Times New Roman" w:cs="Times New Roman"/>
          <w:b/>
          <w:sz w:val="24"/>
          <w:szCs w:val="24"/>
        </w:rPr>
      </w:pPr>
      <w:r w:rsidRPr="009F4C50">
        <w:rPr>
          <w:rFonts w:ascii="Times New Roman" w:hAnsi="Times New Roman" w:cs="Times New Roman"/>
          <w:b/>
          <w:sz w:val="24"/>
          <w:szCs w:val="24"/>
        </w:rPr>
        <w:t>Chapt</w:t>
      </w:r>
      <w:r w:rsidR="00D0066B" w:rsidRPr="009F4C50">
        <w:rPr>
          <w:rFonts w:ascii="Times New Roman" w:hAnsi="Times New Roman" w:cs="Times New Roman"/>
          <w:b/>
          <w:sz w:val="24"/>
          <w:szCs w:val="24"/>
        </w:rPr>
        <w:t>er 4: Findings and Analysis</w:t>
      </w:r>
    </w:p>
    <w:p w14:paraId="21F47FDF" w14:textId="7B1D4DA8" w:rsidR="00D0066B" w:rsidRPr="009F4C50" w:rsidRDefault="00D0066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This chapter presents the findings of the review considering the data gathered and disengaged. It consolidates a </w:t>
      </w:r>
      <w:r w:rsidR="0088036B" w:rsidRPr="009F4C50">
        <w:rPr>
          <w:rFonts w:ascii="Times New Roman" w:hAnsi="Times New Roman" w:cs="Times New Roman"/>
          <w:sz w:val="24"/>
          <w:szCs w:val="24"/>
        </w:rPr>
        <w:t>point-by-point</w:t>
      </w:r>
      <w:r w:rsidRPr="009F4C50">
        <w:rPr>
          <w:rFonts w:ascii="Times New Roman" w:hAnsi="Times New Roman" w:cs="Times New Roman"/>
          <w:sz w:val="24"/>
          <w:szCs w:val="24"/>
        </w:rPr>
        <w:t xml:space="preserve"> analysis of the impact of workplace </w:t>
      </w:r>
      <w:r w:rsidR="00C340A9" w:rsidRPr="009F4C50">
        <w:rPr>
          <w:rFonts w:ascii="Times New Roman" w:hAnsi="Times New Roman" w:cs="Times New Roman"/>
          <w:sz w:val="24"/>
          <w:szCs w:val="24"/>
        </w:rPr>
        <w:t xml:space="preserve">atmosphere </w:t>
      </w:r>
      <w:r w:rsidRPr="009F4C50">
        <w:rPr>
          <w:rFonts w:ascii="Times New Roman" w:hAnsi="Times New Roman" w:cs="Times New Roman"/>
          <w:sz w:val="24"/>
          <w:szCs w:val="24"/>
        </w:rPr>
        <w:t xml:space="preserve">on employee </w:t>
      </w:r>
      <w:r w:rsidR="00B4303A" w:rsidRPr="009F4C50">
        <w:rPr>
          <w:rFonts w:ascii="Times New Roman" w:hAnsi="Times New Roman" w:cs="Times New Roman"/>
          <w:sz w:val="24"/>
          <w:szCs w:val="24"/>
        </w:rPr>
        <w:t xml:space="preserve">performance </w:t>
      </w:r>
      <w:r w:rsidR="007F332D" w:rsidRPr="009F4C50">
        <w:rPr>
          <w:rFonts w:ascii="Times New Roman" w:hAnsi="Times New Roman" w:cs="Times New Roman"/>
          <w:sz w:val="24"/>
          <w:szCs w:val="24"/>
        </w:rPr>
        <w:t xml:space="preserve">at </w:t>
      </w:r>
      <w:r w:rsidR="00C340A9" w:rsidRPr="009F4C50">
        <w:rPr>
          <w:rFonts w:ascii="Times New Roman" w:hAnsi="Times New Roman" w:cs="Times New Roman"/>
          <w:sz w:val="24"/>
          <w:szCs w:val="24"/>
        </w:rPr>
        <w:t xml:space="preserve">organization </w:t>
      </w:r>
      <w:r w:rsidR="00A4598E" w:rsidRPr="009F4C50">
        <w:rPr>
          <w:rFonts w:ascii="Times New Roman" w:hAnsi="Times New Roman" w:cs="Times New Roman"/>
          <w:sz w:val="24"/>
          <w:szCs w:val="24"/>
        </w:rPr>
        <w:t>(Ousama et al., 2020).</w:t>
      </w:r>
    </w:p>
    <w:p w14:paraId="3BDA6215" w14:textId="77777777" w:rsidR="00D0066B" w:rsidRPr="009F4C50" w:rsidRDefault="00D0066B" w:rsidP="009F4C50">
      <w:pPr>
        <w:spacing w:line="480" w:lineRule="auto"/>
        <w:ind w:firstLine="720"/>
        <w:rPr>
          <w:rFonts w:ascii="Times New Roman" w:hAnsi="Times New Roman" w:cs="Times New Roman"/>
          <w:b/>
          <w:sz w:val="24"/>
          <w:szCs w:val="24"/>
        </w:rPr>
      </w:pPr>
      <w:r w:rsidRPr="009F4C50">
        <w:rPr>
          <w:rFonts w:ascii="Times New Roman" w:hAnsi="Times New Roman" w:cs="Times New Roman"/>
          <w:b/>
          <w:sz w:val="24"/>
          <w:szCs w:val="24"/>
        </w:rPr>
        <w:t>Chapter 5: Conclusion and Recommendation</w:t>
      </w:r>
    </w:p>
    <w:p w14:paraId="43F1A036" w14:textId="0DE22199" w:rsidR="001F0EBE" w:rsidRPr="009F4C50" w:rsidRDefault="00D0066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lastRenderedPageBreak/>
        <w:t xml:space="preserve">The last chapter summarizes the principal findings and conclusions drawn from the review. Considering these conclusions, recommendations are </w:t>
      </w:r>
      <w:r w:rsidR="00C340A9" w:rsidRPr="009F4C50">
        <w:rPr>
          <w:rFonts w:ascii="Times New Roman" w:hAnsi="Times New Roman" w:cs="Times New Roman"/>
          <w:sz w:val="24"/>
          <w:szCs w:val="24"/>
        </w:rPr>
        <w:t>appreciative</w:t>
      </w:r>
      <w:r w:rsidRPr="009F4C50">
        <w:rPr>
          <w:rFonts w:ascii="Times New Roman" w:hAnsi="Times New Roman" w:cs="Times New Roman"/>
          <w:sz w:val="24"/>
          <w:szCs w:val="24"/>
        </w:rPr>
        <w:t xml:space="preserve"> </w:t>
      </w:r>
      <w:r w:rsidR="00C340A9" w:rsidRPr="009F4C50">
        <w:rPr>
          <w:rFonts w:ascii="Times New Roman" w:hAnsi="Times New Roman" w:cs="Times New Roman"/>
          <w:sz w:val="24"/>
          <w:szCs w:val="24"/>
        </w:rPr>
        <w:t xml:space="preserve">organization </w:t>
      </w:r>
      <w:r w:rsidRPr="009F4C50">
        <w:rPr>
          <w:rFonts w:ascii="Times New Roman" w:hAnsi="Times New Roman" w:cs="Times New Roman"/>
          <w:sz w:val="24"/>
          <w:szCs w:val="24"/>
        </w:rPr>
        <w:t>and other organizations to redesign their workplace normal parts and furth</w:t>
      </w:r>
      <w:r w:rsidR="00045B86" w:rsidRPr="009F4C50">
        <w:rPr>
          <w:rFonts w:ascii="Times New Roman" w:hAnsi="Times New Roman" w:cs="Times New Roman"/>
          <w:sz w:val="24"/>
          <w:szCs w:val="24"/>
        </w:rPr>
        <w:t xml:space="preserve">er develop employee </w:t>
      </w:r>
      <w:r w:rsidR="0011136A" w:rsidRPr="009F4C50">
        <w:rPr>
          <w:rFonts w:ascii="Times New Roman" w:hAnsi="Times New Roman" w:cs="Times New Roman"/>
          <w:sz w:val="24"/>
          <w:szCs w:val="24"/>
        </w:rPr>
        <w:t>Response factor</w:t>
      </w:r>
      <w:r w:rsidR="008704E2" w:rsidRPr="009F4C50">
        <w:rPr>
          <w:rFonts w:ascii="Times New Roman" w:hAnsi="Times New Roman" w:cs="Times New Roman"/>
          <w:sz w:val="24"/>
          <w:szCs w:val="24"/>
        </w:rPr>
        <w:t>ormance.</w:t>
      </w:r>
    </w:p>
    <w:p w14:paraId="3B113D21" w14:textId="77777777" w:rsidR="00045B86" w:rsidRPr="009F4C50" w:rsidRDefault="00045B86" w:rsidP="009F4C50">
      <w:pPr>
        <w:spacing w:line="480" w:lineRule="auto"/>
        <w:ind w:firstLine="720"/>
        <w:rPr>
          <w:rFonts w:ascii="Times New Roman" w:eastAsiaTheme="majorEastAsia" w:hAnsi="Times New Roman" w:cs="Times New Roman"/>
          <w:b/>
          <w:bCs/>
          <w:color w:val="365F91" w:themeColor="accent1" w:themeShade="BF"/>
          <w:sz w:val="24"/>
          <w:szCs w:val="24"/>
        </w:rPr>
      </w:pPr>
      <w:r w:rsidRPr="009F4C50">
        <w:rPr>
          <w:rFonts w:ascii="Times New Roman" w:hAnsi="Times New Roman" w:cs="Times New Roman"/>
          <w:sz w:val="24"/>
          <w:szCs w:val="24"/>
        </w:rPr>
        <w:br w:type="page"/>
      </w:r>
    </w:p>
    <w:p w14:paraId="2A1CDE41" w14:textId="72B27DF2" w:rsidR="008704E2" w:rsidRPr="009F4C50" w:rsidRDefault="008704E2" w:rsidP="009F4C50">
      <w:pPr>
        <w:pStyle w:val="Heading1"/>
        <w:spacing w:line="480" w:lineRule="auto"/>
        <w:ind w:firstLine="720"/>
        <w:jc w:val="center"/>
        <w:rPr>
          <w:rFonts w:ascii="Times New Roman" w:hAnsi="Times New Roman" w:cs="Times New Roman"/>
          <w:sz w:val="24"/>
          <w:szCs w:val="24"/>
        </w:rPr>
      </w:pPr>
      <w:bookmarkStart w:id="7" w:name="_Toc165330779"/>
      <w:r w:rsidRPr="009F4C50">
        <w:rPr>
          <w:rFonts w:ascii="Times New Roman" w:hAnsi="Times New Roman" w:cs="Times New Roman"/>
          <w:sz w:val="24"/>
          <w:szCs w:val="24"/>
        </w:rPr>
        <w:lastRenderedPageBreak/>
        <w:t>Chapter</w:t>
      </w:r>
      <w:r w:rsidR="000F62CF" w:rsidRPr="009F4C50">
        <w:rPr>
          <w:rFonts w:ascii="Times New Roman" w:hAnsi="Times New Roman" w:cs="Times New Roman"/>
          <w:sz w:val="24"/>
          <w:szCs w:val="24"/>
        </w:rPr>
        <w:t xml:space="preserve"> </w:t>
      </w:r>
      <w:r w:rsidRPr="009F4C50">
        <w:rPr>
          <w:rFonts w:ascii="Times New Roman" w:hAnsi="Times New Roman" w:cs="Times New Roman"/>
          <w:sz w:val="24"/>
          <w:szCs w:val="24"/>
        </w:rPr>
        <w:t>- 2: Literature Review</w:t>
      </w:r>
      <w:bookmarkEnd w:id="7"/>
    </w:p>
    <w:p w14:paraId="150A60AD" w14:textId="21B17EDA" w:rsidR="00353191" w:rsidRPr="009F4C50" w:rsidRDefault="00353191" w:rsidP="009F4C50">
      <w:pPr>
        <w:spacing w:line="480" w:lineRule="auto"/>
        <w:ind w:firstLine="720"/>
        <w:rPr>
          <w:rFonts w:ascii="Times New Roman" w:hAnsi="Times New Roman" w:cs="Times New Roman"/>
          <w:b/>
          <w:i/>
          <w:sz w:val="24"/>
          <w:szCs w:val="24"/>
        </w:rPr>
      </w:pPr>
      <w:r w:rsidRPr="009F4C50">
        <w:rPr>
          <w:rFonts w:ascii="Times New Roman" w:hAnsi="Times New Roman" w:cs="Times New Roman"/>
          <w:b/>
          <w:i/>
          <w:sz w:val="24"/>
          <w:szCs w:val="24"/>
        </w:rPr>
        <w:t>Introduction</w:t>
      </w:r>
    </w:p>
    <w:p w14:paraId="4A5DC065" w14:textId="71708E4F" w:rsidR="004C5FB2" w:rsidRPr="004C5FB2" w:rsidRDefault="004C5FB2" w:rsidP="004C5FB2">
      <w:pPr>
        <w:spacing w:line="480" w:lineRule="auto"/>
        <w:ind w:firstLine="720"/>
        <w:rPr>
          <w:rFonts w:ascii="Times New Roman" w:hAnsi="Times New Roman" w:cs="Times New Roman"/>
          <w:sz w:val="24"/>
          <w:szCs w:val="24"/>
        </w:rPr>
      </w:pPr>
      <w:r w:rsidRPr="004C5FB2">
        <w:rPr>
          <w:rFonts w:ascii="Times New Roman" w:hAnsi="Times New Roman" w:cs="Times New Roman"/>
          <w:sz w:val="24"/>
          <w:szCs w:val="24"/>
        </w:rPr>
        <w:t>This review examines various methods to improve working conditions and productivity, such as adaptive work structures, leadership styles, and inclusive environments. It highlights the link between company culture and employee wellbeing, addressing challenges like resistance to change and resource limitations. By analysing evidence-based studies and promoting engagement and adaptive planning, it offers valuable insights for organizations seeking to enhance performance and sustain success.</w:t>
      </w:r>
    </w:p>
    <w:p w14:paraId="5C730566" w14:textId="4E507003" w:rsidR="00B51F81" w:rsidRDefault="008704E2" w:rsidP="009F4C50">
      <w:pPr>
        <w:spacing w:line="480" w:lineRule="auto"/>
        <w:ind w:firstLine="720"/>
        <w:rPr>
          <w:rFonts w:ascii="Times New Roman" w:hAnsi="Times New Roman" w:cs="Times New Roman"/>
          <w:b/>
          <w:i/>
          <w:sz w:val="24"/>
          <w:szCs w:val="24"/>
        </w:rPr>
      </w:pPr>
      <w:r w:rsidRPr="009F4C50">
        <w:rPr>
          <w:rFonts w:ascii="Times New Roman" w:hAnsi="Times New Roman" w:cs="Times New Roman"/>
          <w:b/>
          <w:i/>
          <w:sz w:val="24"/>
          <w:szCs w:val="24"/>
        </w:rPr>
        <w:t xml:space="preserve">Strategies to Enhance Workplace Environment and Employee </w:t>
      </w:r>
      <w:r w:rsidR="00B51F81" w:rsidRPr="00B51F81">
        <w:rPr>
          <w:rFonts w:ascii="Times New Roman" w:hAnsi="Times New Roman" w:cs="Times New Roman"/>
          <w:b/>
          <w:i/>
          <w:sz w:val="24"/>
          <w:szCs w:val="24"/>
        </w:rPr>
        <w:t>performance</w:t>
      </w:r>
    </w:p>
    <w:p w14:paraId="0E0E8453" w14:textId="4E137B6E" w:rsidR="00044BA2" w:rsidRPr="009F4C50" w:rsidRDefault="00044BA2"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Various methods enhance office environments and staff productivity, covering a broad spectrum of projects. Flexible work arrangements, like telecommuting and flexible hours, synchronize work and life, boosting satisfaction and productivity. As per the Badrianto et al., (2020) strong leadership fosters trust, communication, and empowers employees, shaping workplace culture. Employee engagement programs align staff with organizational goals, fostering commitment and participation.</w:t>
      </w:r>
    </w:p>
    <w:p w14:paraId="6C3EAEAD" w14:textId="7E1E94BA" w:rsidR="00471C24" w:rsidRPr="009F4C50" w:rsidRDefault="00471C24"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Through seeking feedback, praising the good </w:t>
      </w:r>
      <w:r w:rsidR="00044BA2" w:rsidRPr="009F4C50">
        <w:rPr>
          <w:rFonts w:ascii="Times New Roman" w:hAnsi="Times New Roman" w:cs="Times New Roman"/>
          <w:sz w:val="24"/>
          <w:szCs w:val="24"/>
        </w:rPr>
        <w:t>pe</w:t>
      </w:r>
      <w:r w:rsidR="0011136A" w:rsidRPr="009F4C50">
        <w:rPr>
          <w:rFonts w:ascii="Times New Roman" w:hAnsi="Times New Roman" w:cs="Times New Roman"/>
          <w:sz w:val="24"/>
          <w:szCs w:val="24"/>
        </w:rPr>
        <w:t>Response factor</w:t>
      </w:r>
      <w:r w:rsidR="00044BA2" w:rsidRPr="009F4C50">
        <w:rPr>
          <w:rFonts w:ascii="Times New Roman" w:hAnsi="Times New Roman" w:cs="Times New Roman"/>
          <w:sz w:val="24"/>
          <w:szCs w:val="24"/>
        </w:rPr>
        <w:t>ormance,</w:t>
      </w:r>
      <w:r w:rsidRPr="009F4C50">
        <w:rPr>
          <w:rFonts w:ascii="Times New Roman" w:hAnsi="Times New Roman" w:cs="Times New Roman"/>
          <w:sz w:val="24"/>
          <w:szCs w:val="24"/>
        </w:rPr>
        <w:t xml:space="preserve"> and building a positive corporate culture, companies can bolster the confidence of their employees, making them more willing to put in their all and achieve better results. </w:t>
      </w:r>
      <w:r w:rsidR="00044BA2" w:rsidRPr="009F4C50">
        <w:rPr>
          <w:rFonts w:ascii="Times New Roman" w:hAnsi="Times New Roman" w:cs="Times New Roman"/>
          <w:sz w:val="24"/>
          <w:szCs w:val="24"/>
        </w:rPr>
        <w:t xml:space="preserve">According to the Fuertes et al., (2020), </w:t>
      </w:r>
      <w:r w:rsidRPr="009F4C50">
        <w:rPr>
          <w:rFonts w:ascii="Times New Roman" w:hAnsi="Times New Roman" w:cs="Times New Roman"/>
          <w:sz w:val="24"/>
          <w:szCs w:val="24"/>
        </w:rPr>
        <w:t xml:space="preserve">the provision of platforms for training and development is a logical progression in the efforts to foster employee growth and skill development. This is not only a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 xml:space="preserve">booster but also a source of prospects for long term success and growth within the organization. An inclusive working environment contributes to the facets necessary in the creation of a positive atmosphere of mutual respect and acceptance where </w:t>
      </w:r>
      <w:r w:rsidRPr="009F4C50">
        <w:rPr>
          <w:rFonts w:ascii="Times New Roman" w:hAnsi="Times New Roman" w:cs="Times New Roman"/>
          <w:sz w:val="24"/>
          <w:szCs w:val="24"/>
        </w:rPr>
        <w:lastRenderedPageBreak/>
        <w:t xml:space="preserve">every employee feels valued and appreciated. Organizations can discuss inclusivity with policies, practices, and initiatives that are meant to bring the concepts of diversity, equality, and inclusion to life. Implicitly endorsing the differences between people, acknowledging </w:t>
      </w:r>
      <w:r w:rsidR="0088036B" w:rsidRPr="009F4C50">
        <w:rPr>
          <w:rFonts w:ascii="Times New Roman" w:hAnsi="Times New Roman" w:cs="Times New Roman"/>
          <w:sz w:val="24"/>
          <w:szCs w:val="24"/>
        </w:rPr>
        <w:t>biases,</w:t>
      </w:r>
      <w:r w:rsidRPr="009F4C50">
        <w:rPr>
          <w:rFonts w:ascii="Times New Roman" w:hAnsi="Times New Roman" w:cs="Times New Roman"/>
          <w:sz w:val="24"/>
          <w:szCs w:val="24"/>
        </w:rPr>
        <w:t xml:space="preserve"> and providing equity as far as workforce is concerned lets people belong and gel into one working force setting, </w:t>
      </w:r>
      <w:r w:rsidR="005B3ADF" w:rsidRPr="009F4C50">
        <w:rPr>
          <w:rFonts w:ascii="Times New Roman" w:hAnsi="Times New Roman" w:cs="Times New Roman"/>
          <w:sz w:val="24"/>
          <w:szCs w:val="24"/>
        </w:rPr>
        <w:t>leading</w:t>
      </w:r>
      <w:r w:rsidRPr="009F4C50">
        <w:rPr>
          <w:rFonts w:ascii="Times New Roman" w:hAnsi="Times New Roman" w:cs="Times New Roman"/>
          <w:sz w:val="24"/>
          <w:szCs w:val="24"/>
        </w:rPr>
        <w:t xml:space="preserve"> to higher productivity and creativity.</w:t>
      </w:r>
      <w:r w:rsidR="00044BA2" w:rsidRPr="009F4C50">
        <w:rPr>
          <w:rFonts w:ascii="Times New Roman" w:hAnsi="Times New Roman" w:cs="Times New Roman"/>
          <w:sz w:val="24"/>
          <w:szCs w:val="24"/>
        </w:rPr>
        <w:t xml:space="preserve"> As per the Smith, (2018),</w:t>
      </w:r>
      <w:r w:rsidRPr="009F4C50">
        <w:rPr>
          <w:rFonts w:ascii="Times New Roman" w:hAnsi="Times New Roman" w:cs="Times New Roman"/>
          <w:sz w:val="24"/>
          <w:szCs w:val="24"/>
        </w:rPr>
        <w:t xml:space="preserve"> the implementation of these practices, institutions can generate an organizational climate that supports employee health, satisfaction, and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ormance. Nevertheless, other obstacles and dimensions make it difficult for these mechanisms to run smoothly. Obviously, an approach that considers the prevailing organizational dynamics and the needs of the employees is required. Solving these problems will call for a comprehensive solution, with evidence-based research as the foundation and the most effective aspects of organizational management and human resou</w:t>
      </w:r>
      <w:r w:rsidR="009418E7" w:rsidRPr="009F4C50">
        <w:rPr>
          <w:rFonts w:ascii="Times New Roman" w:hAnsi="Times New Roman" w:cs="Times New Roman"/>
          <w:sz w:val="24"/>
          <w:szCs w:val="24"/>
        </w:rPr>
        <w:t>rc</w:t>
      </w:r>
      <w:r w:rsidR="00044BA2" w:rsidRPr="009F4C50">
        <w:rPr>
          <w:rFonts w:ascii="Times New Roman" w:hAnsi="Times New Roman" w:cs="Times New Roman"/>
          <w:sz w:val="24"/>
          <w:szCs w:val="24"/>
        </w:rPr>
        <w:t>e development as the guidance.</w:t>
      </w:r>
    </w:p>
    <w:p w14:paraId="3BC012DE" w14:textId="77777777" w:rsidR="00625BAA" w:rsidRPr="009F4C50" w:rsidRDefault="00625BAA" w:rsidP="009F4C50">
      <w:pPr>
        <w:pStyle w:val="Heading2"/>
        <w:spacing w:line="480" w:lineRule="auto"/>
        <w:ind w:firstLine="720"/>
        <w:rPr>
          <w:rFonts w:ascii="Times New Roman" w:hAnsi="Times New Roman" w:cs="Times New Roman"/>
          <w:i/>
          <w:iCs/>
          <w:color w:val="auto"/>
          <w:sz w:val="24"/>
          <w:szCs w:val="24"/>
        </w:rPr>
      </w:pPr>
      <w:bookmarkStart w:id="8" w:name="_Toc165330780"/>
      <w:r w:rsidRPr="009F4C50">
        <w:rPr>
          <w:rFonts w:ascii="Times New Roman" w:hAnsi="Times New Roman" w:cs="Times New Roman"/>
          <w:i/>
          <w:iCs/>
          <w:color w:val="auto"/>
          <w:sz w:val="24"/>
          <w:szCs w:val="24"/>
        </w:rPr>
        <w:t>Definition of Workplace Environment</w:t>
      </w:r>
      <w:bookmarkEnd w:id="8"/>
    </w:p>
    <w:p w14:paraId="0A66140C" w14:textId="5206F17C" w:rsidR="00044BA2" w:rsidRPr="009F4C50" w:rsidRDefault="006E0405"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As per Johnson, (2020), t</w:t>
      </w:r>
      <w:r w:rsidR="00044BA2" w:rsidRPr="009F4C50">
        <w:rPr>
          <w:rFonts w:ascii="Times New Roman" w:hAnsi="Times New Roman" w:cs="Times New Roman"/>
          <w:sz w:val="24"/>
          <w:szCs w:val="24"/>
        </w:rPr>
        <w:t xml:space="preserve">he given meaning of workspace here is a multiplex concept which has the physical, social, and psychological aspects. It is the summation of the physical aspects including the office layout, design, amenities, and the environmental conditions which directly brings about staff comfort, </w:t>
      </w:r>
      <w:r w:rsidRPr="009F4C50">
        <w:rPr>
          <w:rFonts w:ascii="Times New Roman" w:hAnsi="Times New Roman" w:cs="Times New Roman"/>
          <w:sz w:val="24"/>
          <w:szCs w:val="24"/>
        </w:rPr>
        <w:t>safety,</w:t>
      </w:r>
      <w:r w:rsidR="00F55BD4" w:rsidRPr="009F4C50">
        <w:rPr>
          <w:rFonts w:ascii="Times New Roman" w:hAnsi="Times New Roman" w:cs="Times New Roman"/>
          <w:sz w:val="24"/>
          <w:szCs w:val="24"/>
        </w:rPr>
        <w:t xml:space="preserve"> and productivity improvement.</w:t>
      </w:r>
      <w:r w:rsidR="00044BA2" w:rsidRPr="009F4C50">
        <w:rPr>
          <w:rFonts w:ascii="Times New Roman" w:hAnsi="Times New Roman" w:cs="Times New Roman"/>
          <w:sz w:val="24"/>
          <w:szCs w:val="24"/>
        </w:rPr>
        <w:t xml:space="preserve"> This description talks about the importance of </w:t>
      </w:r>
      <w:r w:rsidR="005B3ADF" w:rsidRPr="009F4C50">
        <w:rPr>
          <w:rFonts w:ascii="Times New Roman" w:hAnsi="Times New Roman" w:cs="Times New Roman"/>
          <w:sz w:val="24"/>
          <w:szCs w:val="24"/>
        </w:rPr>
        <w:t>a thoughtfully planned</w:t>
      </w:r>
      <w:r w:rsidR="00044BA2" w:rsidRPr="009F4C50">
        <w:rPr>
          <w:rFonts w:ascii="Times New Roman" w:hAnsi="Times New Roman" w:cs="Times New Roman"/>
          <w:sz w:val="24"/>
          <w:szCs w:val="24"/>
        </w:rPr>
        <w:t xml:space="preserve"> physical environment that can enable a congenial or a favourable working atmosphere. Conversely, it suggests that problems with preserving of these areas along with not taking any actions to fix them can lead to low employee satisfaction and drive down productivity.</w:t>
      </w:r>
    </w:p>
    <w:p w14:paraId="158153B3" w14:textId="0357822A" w:rsidR="00044BA2" w:rsidRPr="009F4C50" w:rsidRDefault="00F55BD4"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According to the Kumar (2018), the</w:t>
      </w:r>
      <w:r w:rsidR="00044BA2" w:rsidRPr="009F4C50">
        <w:rPr>
          <w:rFonts w:ascii="Times New Roman" w:hAnsi="Times New Roman" w:cs="Times New Roman"/>
          <w:sz w:val="24"/>
          <w:szCs w:val="24"/>
        </w:rPr>
        <w:t xml:space="preserve"> workplace conditions comprise of organizational culture, values, norms, as well as communication patterns i</w:t>
      </w:r>
      <w:r w:rsidRPr="009F4C50">
        <w:rPr>
          <w:rFonts w:ascii="Times New Roman" w:hAnsi="Times New Roman" w:cs="Times New Roman"/>
          <w:sz w:val="24"/>
          <w:szCs w:val="24"/>
        </w:rPr>
        <w:t xml:space="preserve">n the </w:t>
      </w:r>
      <w:r w:rsidR="005B3ADF" w:rsidRPr="009F4C50">
        <w:rPr>
          <w:rFonts w:ascii="Times New Roman" w:hAnsi="Times New Roman" w:cs="Times New Roman"/>
          <w:sz w:val="24"/>
          <w:szCs w:val="24"/>
        </w:rPr>
        <w:t>workplace</w:t>
      </w:r>
      <w:r w:rsidRPr="009F4C50">
        <w:rPr>
          <w:rFonts w:ascii="Times New Roman" w:hAnsi="Times New Roman" w:cs="Times New Roman"/>
          <w:sz w:val="24"/>
          <w:szCs w:val="24"/>
        </w:rPr>
        <w:t xml:space="preserve">. </w:t>
      </w:r>
      <w:r w:rsidR="00044BA2" w:rsidRPr="009F4C50">
        <w:rPr>
          <w:rFonts w:ascii="Times New Roman" w:hAnsi="Times New Roman" w:cs="Times New Roman"/>
          <w:sz w:val="24"/>
          <w:szCs w:val="24"/>
        </w:rPr>
        <w:t xml:space="preserve">With this definition the emphasis is thus placed on the intangible components of the organizational </w:t>
      </w:r>
      <w:r w:rsidR="00044BA2" w:rsidRPr="009F4C50">
        <w:rPr>
          <w:rFonts w:ascii="Times New Roman" w:hAnsi="Times New Roman" w:cs="Times New Roman"/>
          <w:sz w:val="24"/>
          <w:szCs w:val="24"/>
        </w:rPr>
        <w:lastRenderedPageBreak/>
        <w:t>climate that can be translated into the social dynamic shaping the workers interactions, and the sense of belonging. A positive community culture is driven by mutual respect, constructive but mindful communication, and collaboration at all levels, which in turn increases motivation and solidarity among the employees.</w:t>
      </w:r>
    </w:p>
    <w:p w14:paraId="798287E4" w14:textId="04B4C474" w:rsidR="00044BA2" w:rsidRPr="009F4C50" w:rsidRDefault="006E0405"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According to Rasool et al. (2020)</w:t>
      </w:r>
      <w:r w:rsidR="00044BA2" w:rsidRPr="009F4C50">
        <w:rPr>
          <w:rFonts w:ascii="Times New Roman" w:hAnsi="Times New Roman" w:cs="Times New Roman"/>
          <w:sz w:val="24"/>
          <w:szCs w:val="24"/>
        </w:rPr>
        <w:t>, a range of factors that characterize the workplace do not only affect employees' behaviour, attitudes, and productivity at the su</w:t>
      </w:r>
      <w:r w:rsidR="0011136A" w:rsidRPr="009F4C50">
        <w:rPr>
          <w:rFonts w:ascii="Times New Roman" w:hAnsi="Times New Roman" w:cs="Times New Roman"/>
          <w:sz w:val="24"/>
          <w:szCs w:val="24"/>
        </w:rPr>
        <w:t>Response factor</w:t>
      </w:r>
      <w:r w:rsidR="00044BA2" w:rsidRPr="009F4C50">
        <w:rPr>
          <w:rFonts w:ascii="Times New Roman" w:hAnsi="Times New Roman" w:cs="Times New Roman"/>
          <w:sz w:val="24"/>
          <w:szCs w:val="24"/>
        </w:rPr>
        <w:t>ace level but also reveal the community of</w:t>
      </w:r>
      <w:r w:rsidRPr="009F4C50">
        <w:rPr>
          <w:rFonts w:ascii="Times New Roman" w:hAnsi="Times New Roman" w:cs="Times New Roman"/>
          <w:sz w:val="24"/>
          <w:szCs w:val="24"/>
        </w:rPr>
        <w:t xml:space="preserve"> the assets the work </w:t>
      </w:r>
      <w:r w:rsidR="00F55BD4" w:rsidRPr="009F4C50">
        <w:rPr>
          <w:rFonts w:ascii="Times New Roman" w:hAnsi="Times New Roman" w:cs="Times New Roman"/>
          <w:sz w:val="24"/>
          <w:szCs w:val="24"/>
        </w:rPr>
        <w:t>environment</w:t>
      </w:r>
      <w:r w:rsidR="00044BA2" w:rsidRPr="009F4C50">
        <w:rPr>
          <w:rFonts w:ascii="Times New Roman" w:hAnsi="Times New Roman" w:cs="Times New Roman"/>
          <w:sz w:val="24"/>
          <w:szCs w:val="24"/>
        </w:rPr>
        <w:t xml:space="preserve"> This all-inclusive approach highlights the holistic character of the workplaces' environment where by combining both the visible and invisible variables, the working environment is maintained to become conducive to employee health and organization's success.</w:t>
      </w:r>
    </w:p>
    <w:p w14:paraId="0685C934" w14:textId="1F1DB3AE" w:rsidR="00F55BD4" w:rsidRPr="009F4C50" w:rsidRDefault="00F55BD4"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According to Johnson (2020) distinguishes workplace environment from a multifaceted standpoint pointing to the co-existence of the physical, social, and psychological elements. It draws the line between </w:t>
      </w:r>
      <w:r w:rsidR="005B3ADF" w:rsidRPr="009F4C50">
        <w:rPr>
          <w:rFonts w:ascii="Times New Roman" w:hAnsi="Times New Roman" w:cs="Times New Roman"/>
          <w:sz w:val="24"/>
          <w:szCs w:val="24"/>
        </w:rPr>
        <w:t>a meticulously designed</w:t>
      </w:r>
      <w:r w:rsidRPr="009F4C50">
        <w:rPr>
          <w:rFonts w:ascii="Times New Roman" w:hAnsi="Times New Roman" w:cs="Times New Roman"/>
          <w:sz w:val="24"/>
          <w:szCs w:val="24"/>
        </w:rPr>
        <w:t xml:space="preserve"> physical environment and its benefits to staff compassion, safety, and productivity. Additionally, it creates a sense of alertness on the negative implication of such area's neglect. On the other hand, Kumar (2018) identifies the equally important intangible elements including organizational culture, </w:t>
      </w:r>
      <w:r w:rsidR="005B3ADF" w:rsidRPr="009F4C50">
        <w:rPr>
          <w:rFonts w:ascii="Times New Roman" w:hAnsi="Times New Roman" w:cs="Times New Roman"/>
          <w:sz w:val="24"/>
          <w:szCs w:val="24"/>
        </w:rPr>
        <w:t>values,</w:t>
      </w:r>
      <w:r w:rsidRPr="009F4C50">
        <w:rPr>
          <w:rFonts w:ascii="Times New Roman" w:hAnsi="Times New Roman" w:cs="Times New Roman"/>
          <w:sz w:val="24"/>
          <w:szCs w:val="24"/>
        </w:rPr>
        <w:t xml:space="preserve"> and communication patterns, which shape social relations and motivate employees. Rasool et al. (2020) take an integrated approach and reinforce the idea that both visible and invisible factors are </w:t>
      </w:r>
      <w:r w:rsidR="005B3ADF" w:rsidRPr="009F4C50">
        <w:rPr>
          <w:rFonts w:ascii="Times New Roman" w:hAnsi="Times New Roman" w:cs="Times New Roman"/>
          <w:sz w:val="24"/>
          <w:szCs w:val="24"/>
        </w:rPr>
        <w:t>especially important</w:t>
      </w:r>
      <w:r w:rsidRPr="009F4C50">
        <w:rPr>
          <w:rFonts w:ascii="Times New Roman" w:hAnsi="Times New Roman" w:cs="Times New Roman"/>
          <w:sz w:val="24"/>
          <w:szCs w:val="24"/>
        </w:rPr>
        <w:t xml:space="preserve"> in creating a favourable workplace environment for employees to thrive and business to be successful, or in other words, that both people and systems need to work together.</w:t>
      </w:r>
    </w:p>
    <w:p w14:paraId="75DD3291" w14:textId="77777777" w:rsidR="00625BAA" w:rsidRPr="009F4C50" w:rsidRDefault="00625BAA" w:rsidP="009F4C50">
      <w:pPr>
        <w:pStyle w:val="Heading2"/>
        <w:spacing w:line="480" w:lineRule="auto"/>
        <w:ind w:firstLine="720"/>
        <w:rPr>
          <w:rFonts w:ascii="Times New Roman" w:hAnsi="Times New Roman" w:cs="Times New Roman"/>
          <w:i/>
          <w:iCs/>
          <w:color w:val="auto"/>
          <w:sz w:val="24"/>
          <w:szCs w:val="24"/>
        </w:rPr>
      </w:pPr>
      <w:bookmarkStart w:id="9" w:name="_Toc165330781"/>
      <w:r w:rsidRPr="009F4C50">
        <w:rPr>
          <w:rFonts w:ascii="Times New Roman" w:hAnsi="Times New Roman" w:cs="Times New Roman"/>
          <w:i/>
          <w:iCs/>
          <w:color w:val="auto"/>
          <w:sz w:val="24"/>
          <w:szCs w:val="24"/>
        </w:rPr>
        <w:t>Importance of Strategic Approaches</w:t>
      </w:r>
      <w:bookmarkEnd w:id="9"/>
    </w:p>
    <w:p w14:paraId="41E9D0F3" w14:textId="092B27C4"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In addition, the psychological aspects of a place of work are extremely important because they form employees' priorities, motivation, and health. The scope of this is spread </w:t>
      </w:r>
      <w:r w:rsidRPr="009F4C50">
        <w:rPr>
          <w:rFonts w:ascii="Times New Roman" w:hAnsi="Times New Roman" w:cs="Times New Roman"/>
          <w:sz w:val="24"/>
          <w:szCs w:val="24"/>
        </w:rPr>
        <w:lastRenderedPageBreak/>
        <w:t xml:space="preserve">across areas like job satisfaction, maintaining the work-life balance, job autonomy and chances to grow as an individual and a professional. Providing a supportive environment psychologically in which employee </w:t>
      </w:r>
      <w:r w:rsidR="0088036B" w:rsidRPr="009F4C50">
        <w:rPr>
          <w:rFonts w:ascii="Times New Roman" w:hAnsi="Times New Roman" w:cs="Times New Roman"/>
          <w:sz w:val="24"/>
          <w:szCs w:val="24"/>
        </w:rPr>
        <w:t>can</w:t>
      </w:r>
      <w:r w:rsidRPr="009F4C50">
        <w:rPr>
          <w:rFonts w:ascii="Times New Roman" w:hAnsi="Times New Roman" w:cs="Times New Roman"/>
          <w:sz w:val="24"/>
          <w:szCs w:val="24"/>
        </w:rPr>
        <w:t xml:space="preserve"> be engaged, resilient, and overall interact positively with work issues at hand which leads to high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 xml:space="preserve">and commitment to organizational objectives. </w:t>
      </w:r>
      <w:r w:rsidR="006218B1" w:rsidRPr="009F4C50">
        <w:rPr>
          <w:rFonts w:ascii="Times New Roman" w:hAnsi="Times New Roman" w:cs="Times New Roman"/>
          <w:sz w:val="24"/>
          <w:szCs w:val="24"/>
        </w:rPr>
        <w:t xml:space="preserve">According to the Fuertes et al., (2020), </w:t>
      </w:r>
      <w:r w:rsidRPr="009F4C50">
        <w:rPr>
          <w:rFonts w:ascii="Times New Roman" w:hAnsi="Times New Roman" w:cs="Times New Roman"/>
          <w:sz w:val="24"/>
          <w:szCs w:val="24"/>
        </w:rPr>
        <w:t xml:space="preserve">the workplace conditions consist of diverse elements that interact and result in particular experiences of employee as well as overall outcomes of the organization. This does not only limit itself to the materials aspect of the overall </w:t>
      </w:r>
      <w:r w:rsidR="0088036B" w:rsidRPr="009F4C50">
        <w:rPr>
          <w:rFonts w:ascii="Times New Roman" w:hAnsi="Times New Roman" w:cs="Times New Roman"/>
          <w:sz w:val="24"/>
          <w:szCs w:val="24"/>
        </w:rPr>
        <w:t>workplace,</w:t>
      </w:r>
      <w:r w:rsidRPr="009F4C50">
        <w:rPr>
          <w:rFonts w:ascii="Times New Roman" w:hAnsi="Times New Roman" w:cs="Times New Roman"/>
          <w:sz w:val="24"/>
          <w:szCs w:val="24"/>
        </w:rPr>
        <w:t xml:space="preserve"> but it also incorporates social and psychological dimensions that make up the whole employee experience. An upbeat working environment that makes employees feel they belong, that they have a meaning in their lives and that their goals are almost attained increases their motivation, </w:t>
      </w:r>
      <w:r w:rsidR="0088036B" w:rsidRPr="009F4C50">
        <w:rPr>
          <w:rFonts w:ascii="Times New Roman" w:hAnsi="Times New Roman" w:cs="Times New Roman"/>
          <w:sz w:val="24"/>
          <w:szCs w:val="24"/>
        </w:rPr>
        <w:t>creativity,</w:t>
      </w:r>
      <w:r w:rsidRPr="009F4C50">
        <w:rPr>
          <w:rFonts w:ascii="Times New Roman" w:hAnsi="Times New Roman" w:cs="Times New Roman"/>
          <w:sz w:val="24"/>
          <w:szCs w:val="24"/>
        </w:rPr>
        <w:t xml:space="preserve"> and productivity. The society which put in effort to work in a friendly employment condition allow for a robust employee recruitment and retention, innovation, and increased chances of steady success for their organization in th</w:t>
      </w:r>
      <w:r w:rsidR="006218B1" w:rsidRPr="009F4C50">
        <w:rPr>
          <w:rFonts w:ascii="Times New Roman" w:hAnsi="Times New Roman" w:cs="Times New Roman"/>
          <w:sz w:val="24"/>
          <w:szCs w:val="24"/>
        </w:rPr>
        <w:t>is growth-driven business world.</w:t>
      </w:r>
    </w:p>
    <w:p w14:paraId="582B377D" w14:textId="22087D1A"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It is possible to increase employee participation to the </w:t>
      </w:r>
      <w:r w:rsidR="0088036B" w:rsidRPr="009F4C50">
        <w:rPr>
          <w:rFonts w:ascii="Times New Roman" w:hAnsi="Times New Roman" w:cs="Times New Roman"/>
          <w:sz w:val="24"/>
          <w:szCs w:val="24"/>
        </w:rPr>
        <w:t>decision-making</w:t>
      </w:r>
      <w:r w:rsidRPr="009F4C50">
        <w:rPr>
          <w:rFonts w:ascii="Times New Roman" w:hAnsi="Times New Roman" w:cs="Times New Roman"/>
          <w:sz w:val="24"/>
          <w:szCs w:val="24"/>
        </w:rPr>
        <w:t xml:space="preserve"> processes, offer a forum for expressing their opinions and recognizing their efforts, and create a culture that will facilitate open communication and teamwork through strategic initiatives which will, in turn, bring about an increase in employees’ engagement and motivation. Besides, the interventions that are well-planned and strategic are making the key factors that are a positive workplace culture to be among the determinants of organizational success. A clean culture at the workplace with trust, </w:t>
      </w:r>
      <w:r w:rsidR="006E0405" w:rsidRPr="009F4C50">
        <w:rPr>
          <w:rFonts w:ascii="Times New Roman" w:hAnsi="Times New Roman" w:cs="Times New Roman"/>
          <w:sz w:val="24"/>
          <w:szCs w:val="24"/>
        </w:rPr>
        <w:t>respect,</w:t>
      </w:r>
      <w:r w:rsidRPr="009F4C50">
        <w:rPr>
          <w:rFonts w:ascii="Times New Roman" w:hAnsi="Times New Roman" w:cs="Times New Roman"/>
          <w:sz w:val="24"/>
          <w:szCs w:val="24"/>
        </w:rPr>
        <w:t xml:space="preserve"> and transparency as its main pillars serve as a base to make the teams cohesive, attract the be</w:t>
      </w:r>
      <w:r w:rsidR="006218B1" w:rsidRPr="009F4C50">
        <w:rPr>
          <w:rFonts w:ascii="Times New Roman" w:hAnsi="Times New Roman" w:cs="Times New Roman"/>
          <w:sz w:val="24"/>
          <w:szCs w:val="24"/>
        </w:rPr>
        <w:t xml:space="preserve">st talent and retain employees. As per the Johnson, </w:t>
      </w:r>
      <w:r w:rsidR="006E0405" w:rsidRPr="009F4C50">
        <w:rPr>
          <w:rFonts w:ascii="Times New Roman" w:hAnsi="Times New Roman" w:cs="Times New Roman"/>
          <w:sz w:val="24"/>
          <w:szCs w:val="24"/>
        </w:rPr>
        <w:t>(</w:t>
      </w:r>
      <w:r w:rsidR="006218B1" w:rsidRPr="009F4C50">
        <w:rPr>
          <w:rFonts w:ascii="Times New Roman" w:hAnsi="Times New Roman" w:cs="Times New Roman"/>
          <w:sz w:val="24"/>
          <w:szCs w:val="24"/>
        </w:rPr>
        <w:t>2020), t</w:t>
      </w:r>
      <w:r w:rsidRPr="009F4C50">
        <w:rPr>
          <w:rFonts w:ascii="Times New Roman" w:hAnsi="Times New Roman" w:cs="Times New Roman"/>
          <w:sz w:val="24"/>
          <w:szCs w:val="24"/>
        </w:rPr>
        <w:t xml:space="preserve">he culture of the organization that has the strategic approach focusing on programs such as leadership development, diversity and inclusion, and employee well-being programs tends to </w:t>
      </w:r>
      <w:r w:rsidRPr="009F4C50">
        <w:rPr>
          <w:rFonts w:ascii="Times New Roman" w:hAnsi="Times New Roman" w:cs="Times New Roman"/>
          <w:sz w:val="24"/>
          <w:szCs w:val="24"/>
        </w:rPr>
        <w:lastRenderedPageBreak/>
        <w:t xml:space="preserve">put these employees in a </w:t>
      </w:r>
      <w:r w:rsidR="0012541C" w:rsidRPr="009F4C50">
        <w:rPr>
          <w:rFonts w:ascii="Times New Roman" w:hAnsi="Times New Roman" w:cs="Times New Roman"/>
          <w:sz w:val="24"/>
          <w:szCs w:val="24"/>
        </w:rPr>
        <w:t>favourable</w:t>
      </w:r>
      <w:r w:rsidRPr="009F4C50">
        <w:rPr>
          <w:rFonts w:ascii="Times New Roman" w:hAnsi="Times New Roman" w:cs="Times New Roman"/>
          <w:sz w:val="24"/>
          <w:szCs w:val="24"/>
        </w:rPr>
        <w:t xml:space="preserve"> position where they feel appreciated, supported, and empowered to flourish. In addition, strategic considerations as to how workplace excellence is achieved should be the last step in determining if sustainable business objectives are attained. Through devoting resources to programs that put employee health, competency, and productivity in the first place, companies such as Lloyds Banking Group gain many advantages, including lower employee turnover rates, higher customer satisfaction, better finances, and an advantage over its competitors. It is not only these </w:t>
      </w:r>
      <w:r w:rsidR="0088036B" w:rsidRPr="009F4C50">
        <w:rPr>
          <w:rFonts w:ascii="Times New Roman" w:hAnsi="Times New Roman" w:cs="Times New Roman"/>
          <w:sz w:val="24"/>
          <w:szCs w:val="24"/>
        </w:rPr>
        <w:t>kinds of</w:t>
      </w:r>
      <w:r w:rsidRPr="009F4C50">
        <w:rPr>
          <w:rFonts w:ascii="Times New Roman" w:hAnsi="Times New Roman" w:cs="Times New Roman"/>
          <w:sz w:val="24"/>
          <w:szCs w:val="24"/>
        </w:rPr>
        <w:t xml:space="preserve"> initiatives that bring immediate benefits, but also build up a base for future success by training the workforce to be adaptable, </w:t>
      </w:r>
      <w:r w:rsidR="0088036B" w:rsidRPr="009F4C50">
        <w:rPr>
          <w:rFonts w:ascii="Times New Roman" w:hAnsi="Times New Roman" w:cs="Times New Roman"/>
          <w:sz w:val="24"/>
          <w:szCs w:val="24"/>
        </w:rPr>
        <w:t>resilient,</w:t>
      </w:r>
      <w:r w:rsidR="006218B1" w:rsidRPr="009F4C50">
        <w:rPr>
          <w:rFonts w:ascii="Times New Roman" w:hAnsi="Times New Roman" w:cs="Times New Roman"/>
          <w:sz w:val="24"/>
          <w:szCs w:val="24"/>
        </w:rPr>
        <w:t xml:space="preserve"> and extremely productive.</w:t>
      </w:r>
    </w:p>
    <w:p w14:paraId="0CFC8FF4" w14:textId="77777777" w:rsidR="00106F2E" w:rsidRPr="009F4C50" w:rsidRDefault="00106F2E" w:rsidP="009F4C50">
      <w:pPr>
        <w:pStyle w:val="Heading2"/>
        <w:spacing w:line="480" w:lineRule="auto"/>
        <w:ind w:firstLine="720"/>
        <w:rPr>
          <w:rFonts w:ascii="Times New Roman" w:hAnsi="Times New Roman" w:cs="Times New Roman"/>
          <w:i/>
          <w:iCs/>
          <w:color w:val="auto"/>
          <w:sz w:val="24"/>
          <w:szCs w:val="24"/>
        </w:rPr>
      </w:pPr>
      <w:bookmarkStart w:id="10" w:name="_Toc165330782"/>
      <w:r w:rsidRPr="009F4C50">
        <w:rPr>
          <w:rFonts w:ascii="Times New Roman" w:hAnsi="Times New Roman" w:cs="Times New Roman"/>
          <w:i/>
          <w:iCs/>
          <w:color w:val="auto"/>
          <w:sz w:val="24"/>
          <w:szCs w:val="24"/>
        </w:rPr>
        <w:t>Strategies for Improving Workplace Environment</w:t>
      </w:r>
      <w:bookmarkEnd w:id="10"/>
    </w:p>
    <w:p w14:paraId="502B3970" w14:textId="38DAD049"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i/>
          <w:sz w:val="24"/>
          <w:szCs w:val="24"/>
        </w:rPr>
        <w:t>Flexible Work Arrangements:</w:t>
      </w:r>
      <w:r w:rsidRPr="009F4C50">
        <w:rPr>
          <w:rFonts w:ascii="Times New Roman" w:hAnsi="Times New Roman" w:cs="Times New Roman"/>
          <w:sz w:val="24"/>
          <w:szCs w:val="24"/>
        </w:rPr>
        <w:t xml:space="preserve"> The ability to set one’s own working hours and the option to alter the typical workweek schedules positively influence the quality of life, job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 xml:space="preserve">ormance, </w:t>
      </w:r>
      <w:r w:rsidR="0088036B" w:rsidRPr="009F4C50">
        <w:rPr>
          <w:rFonts w:ascii="Times New Roman" w:hAnsi="Times New Roman" w:cs="Times New Roman"/>
          <w:sz w:val="24"/>
          <w:szCs w:val="24"/>
        </w:rPr>
        <w:t>and</w:t>
      </w:r>
      <w:r w:rsidRPr="009F4C50">
        <w:rPr>
          <w:rFonts w:ascii="Times New Roman" w:hAnsi="Times New Roman" w:cs="Times New Roman"/>
          <w:sz w:val="24"/>
          <w:szCs w:val="24"/>
        </w:rPr>
        <w:t xml:space="preserve"> the employees’ satisfaction levels. </w:t>
      </w:r>
      <w:r w:rsidR="006218B1" w:rsidRPr="009F4C50">
        <w:rPr>
          <w:rFonts w:ascii="Times New Roman" w:hAnsi="Times New Roman" w:cs="Times New Roman"/>
          <w:sz w:val="24"/>
          <w:szCs w:val="24"/>
        </w:rPr>
        <w:t xml:space="preserve">According to Clark et al., (2018), </w:t>
      </w:r>
      <w:r w:rsidRPr="009F4C50">
        <w:rPr>
          <w:rFonts w:ascii="Times New Roman" w:hAnsi="Times New Roman" w:cs="Times New Roman"/>
          <w:sz w:val="24"/>
          <w:szCs w:val="24"/>
        </w:rPr>
        <w:t>the capability to accommodate varying needs and preferences of employees, Lloyds Banking Group can in turn help these people to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 at their best level while maintaining their s</w:t>
      </w:r>
      <w:r w:rsidR="006218B1" w:rsidRPr="009F4C50">
        <w:rPr>
          <w:rFonts w:ascii="Times New Roman" w:hAnsi="Times New Roman" w:cs="Times New Roman"/>
          <w:sz w:val="24"/>
          <w:szCs w:val="24"/>
        </w:rPr>
        <w:t>uccessful work-life integration.</w:t>
      </w:r>
    </w:p>
    <w:p w14:paraId="25476790" w14:textId="63EF7668"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i/>
          <w:sz w:val="24"/>
          <w:szCs w:val="24"/>
        </w:rPr>
        <w:t>Leadership and Management Practices:</w:t>
      </w:r>
      <w:r w:rsidRPr="009F4C50">
        <w:rPr>
          <w:rFonts w:ascii="Times New Roman" w:hAnsi="Times New Roman" w:cs="Times New Roman"/>
          <w:sz w:val="24"/>
          <w:szCs w:val="24"/>
        </w:rPr>
        <w:t xml:space="preserve"> The ability of the leadership and the management to implement proper practices is the most </w:t>
      </w:r>
      <w:r w:rsidR="005B3ADF" w:rsidRPr="009F4C50">
        <w:rPr>
          <w:rFonts w:ascii="Times New Roman" w:hAnsi="Times New Roman" w:cs="Times New Roman"/>
          <w:sz w:val="24"/>
          <w:szCs w:val="24"/>
        </w:rPr>
        <w:t>crucial factor</w:t>
      </w:r>
      <w:r w:rsidRPr="009F4C50">
        <w:rPr>
          <w:rFonts w:ascii="Times New Roman" w:hAnsi="Times New Roman" w:cs="Times New Roman"/>
          <w:sz w:val="24"/>
          <w:szCs w:val="24"/>
        </w:rPr>
        <w:t xml:space="preserve"> in building a healt</w:t>
      </w:r>
      <w:r w:rsidR="006218B1" w:rsidRPr="009F4C50">
        <w:rPr>
          <w:rFonts w:ascii="Times New Roman" w:hAnsi="Times New Roman" w:cs="Times New Roman"/>
          <w:sz w:val="24"/>
          <w:szCs w:val="24"/>
        </w:rPr>
        <w:t xml:space="preserve">hy and motivating organization. As per Roberts, (2022), </w:t>
      </w:r>
      <w:r w:rsidRPr="009F4C50">
        <w:rPr>
          <w:rFonts w:ascii="Times New Roman" w:hAnsi="Times New Roman" w:cs="Times New Roman"/>
          <w:sz w:val="24"/>
          <w:szCs w:val="24"/>
        </w:rPr>
        <w:t xml:space="preserve">Managers at Lloyds Banking Group should actively promote communication, give employees constructive feedback, and allow staff to take on the responsibility of their job. Through making visible the personal integrity of transparency, </w:t>
      </w:r>
      <w:r w:rsidR="006E0405" w:rsidRPr="009F4C50">
        <w:rPr>
          <w:rFonts w:ascii="Times New Roman" w:hAnsi="Times New Roman" w:cs="Times New Roman"/>
          <w:sz w:val="24"/>
          <w:szCs w:val="24"/>
        </w:rPr>
        <w:t>empathy,</w:t>
      </w:r>
      <w:r w:rsidRPr="009F4C50">
        <w:rPr>
          <w:rFonts w:ascii="Times New Roman" w:hAnsi="Times New Roman" w:cs="Times New Roman"/>
          <w:sz w:val="24"/>
          <w:szCs w:val="24"/>
        </w:rPr>
        <w:t xml:space="preserve"> and honesty, the managers can foster trust and loyalty among the employees. That will result in higher level</w:t>
      </w:r>
      <w:r w:rsidR="006218B1" w:rsidRPr="009F4C50">
        <w:rPr>
          <w:rFonts w:ascii="Times New Roman" w:hAnsi="Times New Roman" w:cs="Times New Roman"/>
          <w:sz w:val="24"/>
          <w:szCs w:val="24"/>
        </w:rPr>
        <w:t>s of engagement and pe</w:t>
      </w:r>
      <w:r w:rsidR="0011136A" w:rsidRPr="009F4C50">
        <w:rPr>
          <w:rFonts w:ascii="Times New Roman" w:hAnsi="Times New Roman" w:cs="Times New Roman"/>
          <w:sz w:val="24"/>
          <w:szCs w:val="24"/>
        </w:rPr>
        <w:t>Response factor</w:t>
      </w:r>
      <w:r w:rsidR="006218B1" w:rsidRPr="009F4C50">
        <w:rPr>
          <w:rFonts w:ascii="Times New Roman" w:hAnsi="Times New Roman" w:cs="Times New Roman"/>
          <w:sz w:val="24"/>
          <w:szCs w:val="24"/>
        </w:rPr>
        <w:t>ormance.</w:t>
      </w:r>
    </w:p>
    <w:p w14:paraId="3F5CCC0A" w14:textId="3BF12913"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i/>
          <w:sz w:val="24"/>
          <w:szCs w:val="24"/>
        </w:rPr>
        <w:lastRenderedPageBreak/>
        <w:t>Employee Engagement Programs:</w:t>
      </w:r>
      <w:r w:rsidRPr="009F4C50">
        <w:rPr>
          <w:rFonts w:ascii="Times New Roman" w:hAnsi="Times New Roman" w:cs="Times New Roman"/>
          <w:sz w:val="24"/>
          <w:szCs w:val="24"/>
        </w:rPr>
        <w:t xml:space="preserve"> Engaging employees has to do with bringing in of the workers recognition programs, wellness programs, and team-building activities for the purpose of the culture an</w:t>
      </w:r>
      <w:r w:rsidR="006E0405" w:rsidRPr="009F4C50">
        <w:rPr>
          <w:rFonts w:ascii="Times New Roman" w:hAnsi="Times New Roman" w:cs="Times New Roman"/>
          <w:sz w:val="24"/>
          <w:szCs w:val="24"/>
        </w:rPr>
        <w:t>d morale strengthening. According to Gibson et al., (2021), these</w:t>
      </w:r>
      <w:r w:rsidRPr="009F4C50">
        <w:rPr>
          <w:rFonts w:ascii="Times New Roman" w:hAnsi="Times New Roman" w:cs="Times New Roman"/>
          <w:sz w:val="24"/>
          <w:szCs w:val="24"/>
        </w:rPr>
        <w:t xml:space="preserve"> programs are especially valuable in building close relationships and creating a positive atmosphere that translates into higher level of job satisfaction, </w:t>
      </w:r>
      <w:r w:rsidR="0088036B" w:rsidRPr="009F4C50">
        <w:rPr>
          <w:rFonts w:ascii="Times New Roman" w:hAnsi="Times New Roman" w:cs="Times New Roman"/>
          <w:sz w:val="24"/>
          <w:szCs w:val="24"/>
        </w:rPr>
        <w:t>motivation,</w:t>
      </w:r>
      <w:r w:rsidRPr="009F4C50">
        <w:rPr>
          <w:rFonts w:ascii="Times New Roman" w:hAnsi="Times New Roman" w:cs="Times New Roman"/>
          <w:sz w:val="24"/>
          <w:szCs w:val="24"/>
        </w:rPr>
        <w:t xml:space="preserve"> and involvement i</w:t>
      </w:r>
      <w:r w:rsidR="006E0405" w:rsidRPr="009F4C50">
        <w:rPr>
          <w:rFonts w:ascii="Times New Roman" w:hAnsi="Times New Roman" w:cs="Times New Roman"/>
          <w:sz w:val="24"/>
          <w:szCs w:val="24"/>
        </w:rPr>
        <w:t>n the organizational objectives.</w:t>
      </w:r>
    </w:p>
    <w:p w14:paraId="660C7578" w14:textId="623D918F"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i/>
          <w:sz w:val="24"/>
          <w:szCs w:val="24"/>
        </w:rPr>
        <w:t>Training and Development Opportunities:</w:t>
      </w:r>
      <w:r w:rsidRPr="009F4C50">
        <w:rPr>
          <w:rFonts w:ascii="Times New Roman" w:hAnsi="Times New Roman" w:cs="Times New Roman"/>
          <w:sz w:val="24"/>
          <w:szCs w:val="24"/>
        </w:rPr>
        <w:t xml:space="preserve"> The most valuable investment that businesses could make in their employees is in their training and development as it is the basis for capacity building, personal dev</w:t>
      </w:r>
      <w:r w:rsidR="006218B1" w:rsidRPr="009F4C50">
        <w:rPr>
          <w:rFonts w:ascii="Times New Roman" w:hAnsi="Times New Roman" w:cs="Times New Roman"/>
          <w:sz w:val="24"/>
          <w:szCs w:val="24"/>
        </w:rPr>
        <w:t xml:space="preserve">elopment, and talent retention. Turner, (2020) </w:t>
      </w:r>
      <w:r w:rsidR="006E0405" w:rsidRPr="009F4C50">
        <w:rPr>
          <w:rFonts w:ascii="Times New Roman" w:hAnsi="Times New Roman" w:cs="Times New Roman"/>
          <w:sz w:val="24"/>
          <w:szCs w:val="24"/>
        </w:rPr>
        <w:t>says</w:t>
      </w:r>
      <w:r w:rsidR="006218B1" w:rsidRPr="009F4C50">
        <w:rPr>
          <w:rFonts w:ascii="Times New Roman" w:hAnsi="Times New Roman" w:cs="Times New Roman"/>
          <w:sz w:val="24"/>
          <w:szCs w:val="24"/>
        </w:rPr>
        <w:t xml:space="preserve"> o</w:t>
      </w:r>
      <w:r w:rsidRPr="009F4C50">
        <w:rPr>
          <w:rFonts w:ascii="Times New Roman" w:hAnsi="Times New Roman" w:cs="Times New Roman"/>
          <w:sz w:val="24"/>
          <w:szCs w:val="24"/>
        </w:rPr>
        <w:t xml:space="preserve">rganization can maintain the competitiveness of its workforce by providing learning opportunities and professional development resources, which in turn, enable employees to accomplish the new demands of their roles and to withstand the continuous changes in the industry, resulting in better </w:t>
      </w:r>
      <w:r w:rsidR="00B4303A" w:rsidRPr="009F4C50">
        <w:rPr>
          <w:rFonts w:ascii="Times New Roman" w:hAnsi="Times New Roman" w:cs="Times New Roman"/>
          <w:sz w:val="24"/>
          <w:szCs w:val="24"/>
        </w:rPr>
        <w:t xml:space="preserve">performance </w:t>
      </w:r>
      <w:r w:rsidR="0012541C" w:rsidRPr="009F4C50">
        <w:rPr>
          <w:rFonts w:ascii="Times New Roman" w:hAnsi="Times New Roman" w:cs="Times New Roman"/>
          <w:sz w:val="24"/>
          <w:szCs w:val="24"/>
        </w:rPr>
        <w:t>and organizational agility</w:t>
      </w:r>
      <w:r w:rsidR="006218B1" w:rsidRPr="009F4C50">
        <w:rPr>
          <w:rFonts w:ascii="Times New Roman" w:hAnsi="Times New Roman" w:cs="Times New Roman"/>
          <w:sz w:val="24"/>
          <w:szCs w:val="24"/>
        </w:rPr>
        <w:t>.</w:t>
      </w:r>
    </w:p>
    <w:p w14:paraId="070374A2" w14:textId="104C8A21"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i/>
          <w:sz w:val="24"/>
          <w:szCs w:val="24"/>
        </w:rPr>
        <w:t>Inclusive Workplace Culture:</w:t>
      </w:r>
      <w:r w:rsidRPr="009F4C50">
        <w:rPr>
          <w:rFonts w:ascii="Times New Roman" w:hAnsi="Times New Roman" w:cs="Times New Roman"/>
          <w:sz w:val="24"/>
          <w:szCs w:val="24"/>
        </w:rPr>
        <w:t xml:space="preserve"> Diversity, </w:t>
      </w:r>
      <w:r w:rsidR="0088036B" w:rsidRPr="009F4C50">
        <w:rPr>
          <w:rFonts w:ascii="Times New Roman" w:hAnsi="Times New Roman" w:cs="Times New Roman"/>
          <w:sz w:val="24"/>
          <w:szCs w:val="24"/>
        </w:rPr>
        <w:t>equity,</w:t>
      </w:r>
      <w:r w:rsidRPr="009F4C50">
        <w:rPr>
          <w:rFonts w:ascii="Times New Roman" w:hAnsi="Times New Roman" w:cs="Times New Roman"/>
          <w:sz w:val="24"/>
          <w:szCs w:val="24"/>
        </w:rPr>
        <w:t xml:space="preserve"> and inclusion are the key issues to be addressed to create a warm and equitable culture in the workplace. Such an organization cans build-up inclusivity through recruitment and diversity training and affinity groups. </w:t>
      </w:r>
      <w:r w:rsidR="006E0405" w:rsidRPr="009F4C50">
        <w:rPr>
          <w:rFonts w:ascii="Times New Roman" w:hAnsi="Times New Roman" w:cs="Times New Roman"/>
          <w:sz w:val="24"/>
          <w:szCs w:val="24"/>
        </w:rPr>
        <w:t>According to the Morgan et al., (2017), c</w:t>
      </w:r>
      <w:r w:rsidRPr="009F4C50">
        <w:rPr>
          <w:rFonts w:ascii="Times New Roman" w:hAnsi="Times New Roman" w:cs="Times New Roman"/>
          <w:sz w:val="24"/>
          <w:szCs w:val="24"/>
        </w:rPr>
        <w:t xml:space="preserve">ompanies can benefit from diversity by integrating different perspectives and experiences which will sustain innovation, creativity, and collaborations among employees, and </w:t>
      </w:r>
      <w:r w:rsidR="005B3ADF" w:rsidRPr="009F4C50">
        <w:rPr>
          <w:rFonts w:ascii="Times New Roman" w:hAnsi="Times New Roman" w:cs="Times New Roman"/>
          <w:sz w:val="24"/>
          <w:szCs w:val="24"/>
        </w:rPr>
        <w:t>drive</w:t>
      </w:r>
      <w:r w:rsidRPr="009F4C50">
        <w:rPr>
          <w:rFonts w:ascii="Times New Roman" w:hAnsi="Times New Roman" w:cs="Times New Roman"/>
          <w:sz w:val="24"/>
          <w:szCs w:val="24"/>
        </w:rPr>
        <w:t xml:space="preserve"> their </w:t>
      </w:r>
      <w:r w:rsidR="00B4303A" w:rsidRPr="009F4C50">
        <w:rPr>
          <w:rFonts w:ascii="Times New Roman" w:hAnsi="Times New Roman" w:cs="Times New Roman"/>
          <w:sz w:val="24"/>
          <w:szCs w:val="24"/>
        </w:rPr>
        <w:t xml:space="preserve">performance </w:t>
      </w:r>
      <w:r w:rsidR="0012541C" w:rsidRPr="009F4C50">
        <w:rPr>
          <w:rFonts w:ascii="Times New Roman" w:hAnsi="Times New Roman" w:cs="Times New Roman"/>
          <w:sz w:val="24"/>
          <w:szCs w:val="24"/>
        </w:rPr>
        <w:t>and competitiveness</w:t>
      </w:r>
      <w:r w:rsidR="006E0405" w:rsidRPr="009F4C50">
        <w:rPr>
          <w:rFonts w:ascii="Times New Roman" w:hAnsi="Times New Roman" w:cs="Times New Roman"/>
          <w:sz w:val="24"/>
          <w:szCs w:val="24"/>
        </w:rPr>
        <w:t>.</w:t>
      </w:r>
    </w:p>
    <w:p w14:paraId="2A9E1DE1" w14:textId="77777777" w:rsidR="00625BAA" w:rsidRPr="009F4C50" w:rsidRDefault="00A32C5A" w:rsidP="009F4C50">
      <w:pPr>
        <w:pStyle w:val="Heading2"/>
        <w:spacing w:line="480" w:lineRule="auto"/>
        <w:ind w:firstLine="720"/>
        <w:rPr>
          <w:rFonts w:ascii="Times New Roman" w:hAnsi="Times New Roman" w:cs="Times New Roman"/>
          <w:i/>
          <w:iCs/>
          <w:color w:val="auto"/>
          <w:sz w:val="24"/>
          <w:szCs w:val="24"/>
        </w:rPr>
      </w:pPr>
      <w:bookmarkStart w:id="11" w:name="_Toc165330783"/>
      <w:r w:rsidRPr="009F4C50">
        <w:rPr>
          <w:rFonts w:ascii="Times New Roman" w:hAnsi="Times New Roman" w:cs="Times New Roman"/>
          <w:i/>
          <w:iCs/>
          <w:color w:val="auto"/>
          <w:sz w:val="24"/>
          <w:szCs w:val="24"/>
        </w:rPr>
        <w:t>Challenges and Considerations</w:t>
      </w:r>
      <w:bookmarkEnd w:id="11"/>
    </w:p>
    <w:p w14:paraId="0EED0EF7" w14:textId="7C812B7A" w:rsidR="00E45FC7" w:rsidRPr="009F4C50" w:rsidRDefault="00E45FC7"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The main hindrance to change that organizations are facing </w:t>
      </w:r>
      <w:r w:rsidR="0088036B" w:rsidRPr="009F4C50">
        <w:rPr>
          <w:rFonts w:ascii="Times New Roman" w:hAnsi="Times New Roman" w:cs="Times New Roman"/>
          <w:sz w:val="24"/>
          <w:szCs w:val="24"/>
        </w:rPr>
        <w:t>to</w:t>
      </w:r>
      <w:r w:rsidRPr="009F4C50">
        <w:rPr>
          <w:rFonts w:ascii="Times New Roman" w:hAnsi="Times New Roman" w:cs="Times New Roman"/>
          <w:sz w:val="24"/>
          <w:szCs w:val="24"/>
        </w:rPr>
        <w:t xml:space="preserve"> elevate their workplaces is the resistance to change. Staff might be reluctant to accept new rules, processes, or changes in the job procedures, afraid of the disruption of their schedules or ambiguity about </w:t>
      </w:r>
      <w:r w:rsidR="0088036B" w:rsidRPr="009F4C50">
        <w:rPr>
          <w:rFonts w:ascii="Times New Roman" w:hAnsi="Times New Roman" w:cs="Times New Roman"/>
          <w:sz w:val="24"/>
          <w:szCs w:val="24"/>
        </w:rPr>
        <w:t>the result</w:t>
      </w:r>
      <w:r w:rsidR="006218B1" w:rsidRPr="009F4C50">
        <w:rPr>
          <w:rFonts w:ascii="Times New Roman" w:hAnsi="Times New Roman" w:cs="Times New Roman"/>
          <w:sz w:val="24"/>
          <w:szCs w:val="24"/>
        </w:rPr>
        <w:t>. Stewart, (2022)</w:t>
      </w:r>
      <w:r w:rsidR="006E0405" w:rsidRPr="009F4C50">
        <w:rPr>
          <w:rFonts w:ascii="Times New Roman" w:hAnsi="Times New Roman" w:cs="Times New Roman"/>
          <w:sz w:val="24"/>
          <w:szCs w:val="24"/>
        </w:rPr>
        <w:t xml:space="preserve"> </w:t>
      </w:r>
      <w:r w:rsidR="006218B1" w:rsidRPr="009F4C50">
        <w:rPr>
          <w:rFonts w:ascii="Times New Roman" w:hAnsi="Times New Roman" w:cs="Times New Roman"/>
          <w:sz w:val="24"/>
          <w:szCs w:val="24"/>
        </w:rPr>
        <w:t>state that, s</w:t>
      </w:r>
      <w:r w:rsidRPr="009F4C50">
        <w:rPr>
          <w:rFonts w:ascii="Times New Roman" w:hAnsi="Times New Roman" w:cs="Times New Roman"/>
          <w:sz w:val="24"/>
          <w:szCs w:val="24"/>
        </w:rPr>
        <w:t xml:space="preserve">urmounting resistance to change </w:t>
      </w:r>
      <w:r w:rsidRPr="009F4C50">
        <w:rPr>
          <w:rFonts w:ascii="Times New Roman" w:hAnsi="Times New Roman" w:cs="Times New Roman"/>
          <w:sz w:val="24"/>
          <w:szCs w:val="24"/>
        </w:rPr>
        <w:lastRenderedPageBreak/>
        <w:t>necessitates efficient communication, stakeholder engagement, and leadership endorsement for the purpose of acquiring collective employee support and affiliation to the desired changes. The factor of resource limitation is another bi</w:t>
      </w:r>
      <w:r w:rsidR="00D368EB" w:rsidRPr="009F4C50">
        <w:rPr>
          <w:rFonts w:ascii="Times New Roman" w:hAnsi="Times New Roman" w:cs="Times New Roman"/>
          <w:sz w:val="24"/>
          <w:szCs w:val="24"/>
        </w:rPr>
        <w:t>g obstacle in business entities</w:t>
      </w:r>
      <w:r w:rsidRPr="009F4C50">
        <w:rPr>
          <w:rFonts w:ascii="Times New Roman" w:hAnsi="Times New Roman" w:cs="Times New Roman"/>
          <w:sz w:val="24"/>
          <w:szCs w:val="24"/>
        </w:rPr>
        <w:t xml:space="preserve">. Cultural barriers may only be successfully overcome by discovering the cultural sensitivity, the cultural competence, and the attitudes to adapt with the strategies to respond to the diverse perspectives and values within the organization. Another requirement for effective changes related to the workplace environment is that there should be continuous engagement, investment, and evaluation of the initiatives' results. </w:t>
      </w:r>
      <w:r w:rsidR="006E0405" w:rsidRPr="009F4C50">
        <w:rPr>
          <w:rFonts w:ascii="Times New Roman" w:hAnsi="Times New Roman" w:cs="Times New Roman"/>
          <w:sz w:val="24"/>
          <w:szCs w:val="24"/>
        </w:rPr>
        <w:t>As per the Putra et al (2024), w</w:t>
      </w:r>
      <w:r w:rsidRPr="009F4C50">
        <w:rPr>
          <w:rFonts w:ascii="Times New Roman" w:hAnsi="Times New Roman" w:cs="Times New Roman"/>
          <w:sz w:val="24"/>
          <w:szCs w:val="24"/>
        </w:rPr>
        <w:t xml:space="preserve">orkplace modernization is not a one-time effort but a process of enrichment which requires to be renewed </w:t>
      </w:r>
      <w:r w:rsidR="005B3ADF" w:rsidRPr="009F4C50">
        <w:rPr>
          <w:rFonts w:ascii="Times New Roman" w:hAnsi="Times New Roman" w:cs="Times New Roman"/>
          <w:sz w:val="24"/>
          <w:szCs w:val="24"/>
        </w:rPr>
        <w:t>repeatedly</w:t>
      </w:r>
      <w:r w:rsidRPr="009F4C50">
        <w:rPr>
          <w:rFonts w:ascii="Times New Roman" w:hAnsi="Times New Roman" w:cs="Times New Roman"/>
          <w:sz w:val="24"/>
          <w:szCs w:val="24"/>
        </w:rPr>
        <w:t xml:space="preserve"> in the face of different conditions, eme</w:t>
      </w:r>
      <w:r w:rsidR="0012541C" w:rsidRPr="009F4C50">
        <w:rPr>
          <w:rFonts w:ascii="Times New Roman" w:hAnsi="Times New Roman" w:cs="Times New Roman"/>
          <w:sz w:val="24"/>
          <w:szCs w:val="24"/>
        </w:rPr>
        <w:t xml:space="preserve">rging </w:t>
      </w:r>
      <w:r w:rsidR="0088036B" w:rsidRPr="009F4C50">
        <w:rPr>
          <w:rFonts w:ascii="Times New Roman" w:hAnsi="Times New Roman" w:cs="Times New Roman"/>
          <w:sz w:val="24"/>
          <w:szCs w:val="24"/>
        </w:rPr>
        <w:t>problems,</w:t>
      </w:r>
      <w:r w:rsidR="006E0405" w:rsidRPr="009F4C50">
        <w:rPr>
          <w:rFonts w:ascii="Times New Roman" w:hAnsi="Times New Roman" w:cs="Times New Roman"/>
          <w:sz w:val="24"/>
          <w:szCs w:val="24"/>
        </w:rPr>
        <w:t xml:space="preserve"> and improvement. </w:t>
      </w:r>
      <w:r w:rsidRPr="009F4C50">
        <w:rPr>
          <w:rFonts w:ascii="Times New Roman" w:hAnsi="Times New Roman" w:cs="Times New Roman"/>
          <w:sz w:val="24"/>
          <w:szCs w:val="24"/>
        </w:rPr>
        <w:t>Such a plan could involve the collection of deep needs analyses from employees, consulting with employees and building a culture of collective efforts and perpetual improvement. Through carefully assessing these challenges and combining them with effective strategies that can make the workplace a more conducive and enjoyable place, organizations can develop a culture that works for all and meet</w:t>
      </w:r>
      <w:r w:rsidR="006218B1" w:rsidRPr="009F4C50">
        <w:rPr>
          <w:rFonts w:ascii="Times New Roman" w:hAnsi="Times New Roman" w:cs="Times New Roman"/>
          <w:sz w:val="24"/>
          <w:szCs w:val="24"/>
        </w:rPr>
        <w:t>s the needs of the organization.</w:t>
      </w:r>
    </w:p>
    <w:p w14:paraId="78D441C2" w14:textId="77777777" w:rsidR="00044BA2" w:rsidRPr="009F4C50" w:rsidRDefault="00044BA2" w:rsidP="009F4C50">
      <w:pPr>
        <w:spacing w:line="480" w:lineRule="auto"/>
        <w:ind w:firstLine="720"/>
        <w:rPr>
          <w:rFonts w:ascii="Times New Roman" w:eastAsiaTheme="majorEastAsia" w:hAnsi="Times New Roman" w:cs="Times New Roman"/>
          <w:b/>
          <w:bCs/>
          <w:color w:val="365F91" w:themeColor="accent1" w:themeShade="BF"/>
          <w:sz w:val="24"/>
          <w:szCs w:val="24"/>
        </w:rPr>
      </w:pPr>
      <w:r w:rsidRPr="009F4C50">
        <w:rPr>
          <w:rFonts w:ascii="Times New Roman" w:hAnsi="Times New Roman" w:cs="Times New Roman"/>
          <w:sz w:val="24"/>
          <w:szCs w:val="24"/>
        </w:rPr>
        <w:br w:type="page"/>
      </w:r>
    </w:p>
    <w:p w14:paraId="3763E57C" w14:textId="4496A4E0" w:rsidR="00625BAA" w:rsidRPr="009F4C50" w:rsidRDefault="00383919" w:rsidP="009F4C50">
      <w:pPr>
        <w:pStyle w:val="Heading1"/>
        <w:spacing w:line="480" w:lineRule="auto"/>
        <w:ind w:firstLine="720"/>
        <w:jc w:val="center"/>
        <w:rPr>
          <w:rFonts w:ascii="Times New Roman" w:hAnsi="Times New Roman" w:cs="Times New Roman"/>
          <w:sz w:val="24"/>
          <w:szCs w:val="24"/>
        </w:rPr>
      </w:pPr>
      <w:bookmarkStart w:id="12" w:name="_Toc165330784"/>
      <w:r w:rsidRPr="009F4C50">
        <w:rPr>
          <w:rFonts w:ascii="Times New Roman" w:hAnsi="Times New Roman" w:cs="Times New Roman"/>
          <w:sz w:val="24"/>
          <w:szCs w:val="24"/>
        </w:rPr>
        <w:lastRenderedPageBreak/>
        <w:t>Chapter</w:t>
      </w:r>
      <w:r w:rsidR="000F62CF" w:rsidRPr="009F4C50">
        <w:rPr>
          <w:rFonts w:ascii="Times New Roman" w:hAnsi="Times New Roman" w:cs="Times New Roman"/>
          <w:sz w:val="24"/>
          <w:szCs w:val="24"/>
        </w:rPr>
        <w:t xml:space="preserve"> </w:t>
      </w:r>
      <w:r w:rsidRPr="009F4C50">
        <w:rPr>
          <w:rFonts w:ascii="Times New Roman" w:hAnsi="Times New Roman" w:cs="Times New Roman"/>
          <w:sz w:val="24"/>
          <w:szCs w:val="24"/>
        </w:rPr>
        <w:t>- 3: Research Methods and Methodology</w:t>
      </w:r>
      <w:bookmarkEnd w:id="12"/>
    </w:p>
    <w:p w14:paraId="0E679207" w14:textId="77777777" w:rsidR="00383919" w:rsidRPr="009F4C50" w:rsidRDefault="00383919" w:rsidP="009F4C50">
      <w:pPr>
        <w:pStyle w:val="Heading2"/>
        <w:spacing w:line="480" w:lineRule="auto"/>
        <w:ind w:firstLine="720"/>
        <w:rPr>
          <w:rFonts w:ascii="Times New Roman" w:hAnsi="Times New Roman" w:cs="Times New Roman"/>
          <w:i/>
          <w:iCs/>
          <w:color w:val="auto"/>
          <w:sz w:val="24"/>
          <w:szCs w:val="24"/>
        </w:rPr>
      </w:pPr>
      <w:bookmarkStart w:id="13" w:name="_Toc165330785"/>
      <w:r w:rsidRPr="009F4C50">
        <w:rPr>
          <w:rFonts w:ascii="Times New Roman" w:hAnsi="Times New Roman" w:cs="Times New Roman"/>
          <w:i/>
          <w:iCs/>
          <w:color w:val="auto"/>
          <w:sz w:val="24"/>
          <w:szCs w:val="24"/>
        </w:rPr>
        <w:t>Research Philosophy</w:t>
      </w:r>
      <w:bookmarkEnd w:id="13"/>
    </w:p>
    <w:p w14:paraId="6D9CCA31" w14:textId="24C5A485" w:rsidR="00A238F5" w:rsidRPr="009F4C50" w:rsidRDefault="00A238F5"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The research philosophy chosen for exploring the consequences of the workplace environment on the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 xml:space="preserve">at Lloyds Banking Group is positivism. Positivism stresses the importance of objective reality and the use of empirical data to describe the relationship between variables. This philosophy was selected because it is consistent with quantitative data analysis methods, so it was possible to undertake a precise examination of measured factors that affect employees`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 xml:space="preserve">within a system. The emphasis of the positivism on the objectivity and replication shall guarantee the reliability of </w:t>
      </w:r>
      <w:r w:rsidR="00045B86" w:rsidRPr="009F4C50">
        <w:rPr>
          <w:rFonts w:ascii="Times New Roman" w:hAnsi="Times New Roman" w:cs="Times New Roman"/>
          <w:sz w:val="24"/>
          <w:szCs w:val="24"/>
        </w:rPr>
        <w:t xml:space="preserve">the results which is </w:t>
      </w:r>
      <w:r w:rsidR="008A3DCA" w:rsidRPr="009F4C50">
        <w:rPr>
          <w:rFonts w:ascii="Times New Roman" w:hAnsi="Times New Roman" w:cs="Times New Roman"/>
          <w:sz w:val="24"/>
          <w:szCs w:val="24"/>
        </w:rPr>
        <w:t>especially important</w:t>
      </w:r>
      <w:r w:rsidRPr="009F4C50">
        <w:rPr>
          <w:rFonts w:ascii="Times New Roman" w:hAnsi="Times New Roman" w:cs="Times New Roman"/>
          <w:sz w:val="24"/>
          <w:szCs w:val="24"/>
        </w:rPr>
        <w:t xml:space="preserve"> in </w:t>
      </w:r>
      <w:r w:rsidR="005B3ADF" w:rsidRPr="009F4C50">
        <w:rPr>
          <w:rFonts w:ascii="Times New Roman" w:hAnsi="Times New Roman" w:cs="Times New Roman"/>
          <w:sz w:val="24"/>
          <w:szCs w:val="24"/>
        </w:rPr>
        <w:t>evidence-based</w:t>
      </w:r>
      <w:r w:rsidRPr="009F4C50">
        <w:rPr>
          <w:rFonts w:ascii="Times New Roman" w:hAnsi="Times New Roman" w:cs="Times New Roman"/>
          <w:sz w:val="24"/>
          <w:szCs w:val="24"/>
        </w:rPr>
        <w:t xml:space="preserve"> </w:t>
      </w:r>
      <w:r w:rsidR="005B3ADF" w:rsidRPr="009F4C50">
        <w:rPr>
          <w:rFonts w:ascii="Times New Roman" w:hAnsi="Times New Roman" w:cs="Times New Roman"/>
          <w:sz w:val="24"/>
          <w:szCs w:val="24"/>
        </w:rPr>
        <w:t>decision-making</w:t>
      </w:r>
      <w:r w:rsidRPr="009F4C50">
        <w:rPr>
          <w:rFonts w:ascii="Times New Roman" w:hAnsi="Times New Roman" w:cs="Times New Roman"/>
          <w:sz w:val="24"/>
          <w:szCs w:val="24"/>
        </w:rPr>
        <w:t xml:space="preserve"> process inside the business environment. </w:t>
      </w:r>
    </w:p>
    <w:p w14:paraId="3659D110" w14:textId="3F275B8D" w:rsidR="00E45FC7" w:rsidRPr="009F4C50" w:rsidRDefault="0026632E"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An interpretivism philosophy was not adopted because of its subjective interpretation of the phenomenon and its qualitative approach which might not be sufficient to capture the precise and quantitative qualities of the organizational environment and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that is needed for this study</w:t>
      </w:r>
      <w:r w:rsidR="0012541C" w:rsidRPr="009F4C50">
        <w:rPr>
          <w:rFonts w:ascii="Times New Roman" w:hAnsi="Times New Roman" w:cs="Times New Roman"/>
          <w:sz w:val="24"/>
          <w:szCs w:val="24"/>
        </w:rPr>
        <w:t xml:space="preserve"> (Creswell et al., 2017).</w:t>
      </w:r>
    </w:p>
    <w:p w14:paraId="7FE688C1" w14:textId="77777777" w:rsidR="008704E2" w:rsidRPr="009F4C50" w:rsidRDefault="00383919" w:rsidP="009F4C50">
      <w:pPr>
        <w:pStyle w:val="Heading2"/>
        <w:spacing w:line="480" w:lineRule="auto"/>
        <w:ind w:firstLine="720"/>
        <w:rPr>
          <w:rFonts w:ascii="Times New Roman" w:hAnsi="Times New Roman" w:cs="Times New Roman"/>
          <w:i/>
          <w:iCs/>
          <w:color w:val="auto"/>
          <w:sz w:val="24"/>
          <w:szCs w:val="24"/>
        </w:rPr>
      </w:pPr>
      <w:bookmarkStart w:id="14" w:name="_Toc165330786"/>
      <w:r w:rsidRPr="009F4C50">
        <w:rPr>
          <w:rFonts w:ascii="Times New Roman" w:hAnsi="Times New Roman" w:cs="Times New Roman"/>
          <w:i/>
          <w:iCs/>
          <w:color w:val="auto"/>
          <w:sz w:val="24"/>
          <w:szCs w:val="24"/>
        </w:rPr>
        <w:t>Research Approach</w:t>
      </w:r>
      <w:bookmarkEnd w:id="14"/>
    </w:p>
    <w:p w14:paraId="4A195477" w14:textId="63506800" w:rsidR="00D368EB" w:rsidRPr="009F4C50" w:rsidRDefault="004044B8"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The Deductive research approach was used</w:t>
      </w:r>
      <w:r w:rsidR="00FE6000" w:rsidRPr="009F4C50">
        <w:rPr>
          <w:rFonts w:ascii="Times New Roman" w:hAnsi="Times New Roman" w:cs="Times New Roman"/>
          <w:sz w:val="24"/>
          <w:szCs w:val="24"/>
        </w:rPr>
        <w:t xml:space="preserve"> in the research</w:t>
      </w:r>
      <w:r w:rsidRPr="009F4C50">
        <w:rPr>
          <w:rFonts w:ascii="Times New Roman" w:hAnsi="Times New Roman" w:cs="Times New Roman"/>
          <w:sz w:val="24"/>
          <w:szCs w:val="24"/>
        </w:rPr>
        <w:t xml:space="preserve">. </w:t>
      </w:r>
      <w:r w:rsidR="00FE6000" w:rsidRPr="009F4C50">
        <w:rPr>
          <w:rFonts w:ascii="Times New Roman" w:hAnsi="Times New Roman" w:cs="Times New Roman"/>
          <w:sz w:val="24"/>
          <w:szCs w:val="24"/>
        </w:rPr>
        <w:t xml:space="preserve">The research </w:t>
      </w:r>
      <w:r w:rsidRPr="009F4C50">
        <w:rPr>
          <w:rFonts w:ascii="Times New Roman" w:hAnsi="Times New Roman" w:cs="Times New Roman"/>
          <w:sz w:val="24"/>
          <w:szCs w:val="24"/>
        </w:rPr>
        <w:t>started with the early stage of this approach with a hypothesized theoretical framework using the existing literature as a basis and assumptions about the link between the workplace environment factors and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 xml:space="preserve">ormance. It provided the opportunity for the verification of the assumptions made by means of the empirical observation and analysis of data collected from the employees of Lloyds Banking Group. It set a theoretical framework that was built on testing or invalidating pre-selected theories, enhancing the reliability and practice of the study. Inductive was not used as the approach as theory generation based on </w:t>
      </w:r>
      <w:r w:rsidRPr="009F4C50">
        <w:rPr>
          <w:rFonts w:ascii="Times New Roman" w:hAnsi="Times New Roman" w:cs="Times New Roman"/>
          <w:sz w:val="24"/>
          <w:szCs w:val="24"/>
        </w:rPr>
        <w:lastRenderedPageBreak/>
        <w:t>pattern observation could have been hardly used to the aim of the study i.e. assessment of already developed concepts given some organizational scenario</w:t>
      </w:r>
      <w:r w:rsidR="0012541C" w:rsidRPr="009F4C50">
        <w:rPr>
          <w:rFonts w:ascii="Times New Roman" w:hAnsi="Times New Roman" w:cs="Times New Roman"/>
          <w:sz w:val="24"/>
          <w:szCs w:val="24"/>
        </w:rPr>
        <w:t xml:space="preserve"> (Creswell et al., 2017).</w:t>
      </w:r>
    </w:p>
    <w:p w14:paraId="1E7B9252" w14:textId="77777777" w:rsidR="004044B8" w:rsidRPr="009F4C50" w:rsidRDefault="004044B8" w:rsidP="009F4C50">
      <w:pPr>
        <w:pStyle w:val="Heading2"/>
        <w:spacing w:line="480" w:lineRule="auto"/>
        <w:ind w:firstLine="720"/>
        <w:rPr>
          <w:rFonts w:ascii="Times New Roman" w:hAnsi="Times New Roman" w:cs="Times New Roman"/>
          <w:i/>
          <w:iCs/>
          <w:color w:val="auto"/>
          <w:sz w:val="24"/>
          <w:szCs w:val="24"/>
        </w:rPr>
      </w:pPr>
      <w:bookmarkStart w:id="15" w:name="_Toc165330787"/>
      <w:r w:rsidRPr="009F4C50">
        <w:rPr>
          <w:rFonts w:ascii="Times New Roman" w:hAnsi="Times New Roman" w:cs="Times New Roman"/>
          <w:i/>
          <w:iCs/>
          <w:color w:val="auto"/>
          <w:sz w:val="24"/>
          <w:szCs w:val="24"/>
        </w:rPr>
        <w:t>Research Method</w:t>
      </w:r>
      <w:bookmarkEnd w:id="15"/>
    </w:p>
    <w:p w14:paraId="05A91DF9" w14:textId="065F21E2" w:rsidR="004044B8" w:rsidRPr="009F4C50" w:rsidRDefault="003A08F5" w:rsidP="009F4C5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w:t>
      </w:r>
      <w:r w:rsidR="00B51F81">
        <w:rPr>
          <w:rFonts w:ascii="Times New Roman" w:hAnsi="Times New Roman" w:cs="Times New Roman"/>
          <w:sz w:val="24"/>
          <w:szCs w:val="24"/>
        </w:rPr>
        <w:t>quantitative</w:t>
      </w:r>
      <w:r>
        <w:rPr>
          <w:rFonts w:ascii="Times New Roman" w:hAnsi="Times New Roman" w:cs="Times New Roman"/>
          <w:sz w:val="24"/>
          <w:szCs w:val="24"/>
        </w:rPr>
        <w:t xml:space="preserve"> research method </w:t>
      </w:r>
      <w:r w:rsidR="004044B8" w:rsidRPr="009F4C50">
        <w:rPr>
          <w:rFonts w:ascii="Times New Roman" w:hAnsi="Times New Roman" w:cs="Times New Roman"/>
          <w:sz w:val="24"/>
          <w:szCs w:val="24"/>
        </w:rPr>
        <w:t xml:space="preserve">was used to investigate the effects of organization environment on employees’ </w:t>
      </w:r>
      <w:r w:rsidR="00B4303A" w:rsidRPr="009F4C50">
        <w:rPr>
          <w:rFonts w:ascii="Times New Roman" w:hAnsi="Times New Roman" w:cs="Times New Roman"/>
          <w:sz w:val="24"/>
          <w:szCs w:val="24"/>
        </w:rPr>
        <w:t xml:space="preserve">performance </w:t>
      </w:r>
      <w:r w:rsidR="004044B8" w:rsidRPr="009F4C50">
        <w:rPr>
          <w:rFonts w:ascii="Times New Roman" w:hAnsi="Times New Roman" w:cs="Times New Roman"/>
          <w:sz w:val="24"/>
          <w:szCs w:val="24"/>
        </w:rPr>
        <w:t>at Lloyds Banking Group</w:t>
      </w:r>
      <w:r w:rsidR="00B51F81">
        <w:rPr>
          <w:rFonts w:ascii="Times New Roman" w:hAnsi="Times New Roman" w:cs="Times New Roman"/>
          <w:sz w:val="24"/>
          <w:szCs w:val="24"/>
        </w:rPr>
        <w:t xml:space="preserve">. </w:t>
      </w:r>
      <w:r w:rsidR="004044B8" w:rsidRPr="009F4C50">
        <w:rPr>
          <w:rFonts w:ascii="Times New Roman" w:hAnsi="Times New Roman" w:cs="Times New Roman"/>
          <w:sz w:val="24"/>
          <w:szCs w:val="24"/>
        </w:rPr>
        <w:t>Here employees were asked to complete similar standardized questionnaires which in turn provided information about the work environment perception and its effect on pe</w:t>
      </w:r>
      <w:r w:rsidR="0011136A" w:rsidRPr="009F4C50">
        <w:rPr>
          <w:rFonts w:ascii="Times New Roman" w:hAnsi="Times New Roman" w:cs="Times New Roman"/>
          <w:sz w:val="24"/>
          <w:szCs w:val="24"/>
        </w:rPr>
        <w:t>Response factor</w:t>
      </w:r>
      <w:r w:rsidR="004044B8" w:rsidRPr="009F4C50">
        <w:rPr>
          <w:rFonts w:ascii="Times New Roman" w:hAnsi="Times New Roman" w:cs="Times New Roman"/>
          <w:sz w:val="24"/>
          <w:szCs w:val="24"/>
        </w:rPr>
        <w:t>ormance. The mono-method approach was chosen for being a consistent and comparable method of data collection, hence making it an appropriate tool for straightforward analysis and interpretation of the data obtained.</w:t>
      </w:r>
    </w:p>
    <w:p w14:paraId="43EF8630" w14:textId="77777777" w:rsidR="004044B8" w:rsidRPr="009F4C50" w:rsidRDefault="004044B8"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 In addition, other approaches, such as mixed method, were not included to keep sync with the methodology and to get the study data more smoothly. Furthermore, this enabled a systematic and thorough exploration of particularly workforce situation and output aspects that closely adhere to the research topic and add to the study’s reliability and validity (Denzin et al., 2018).</w:t>
      </w:r>
    </w:p>
    <w:p w14:paraId="522D337A" w14:textId="2DD63AF6" w:rsidR="0009749C" w:rsidRPr="009F4C50" w:rsidRDefault="004044B8" w:rsidP="009F4C50">
      <w:pPr>
        <w:pStyle w:val="Heading2"/>
        <w:spacing w:line="480" w:lineRule="auto"/>
        <w:ind w:firstLine="720"/>
        <w:rPr>
          <w:rFonts w:ascii="Times New Roman" w:hAnsi="Times New Roman" w:cs="Times New Roman"/>
          <w:i/>
          <w:iCs/>
          <w:color w:val="auto"/>
          <w:sz w:val="24"/>
          <w:szCs w:val="24"/>
        </w:rPr>
      </w:pPr>
      <w:r w:rsidRPr="009F4C50">
        <w:rPr>
          <w:rFonts w:ascii="Times New Roman" w:hAnsi="Times New Roman" w:cs="Times New Roman"/>
          <w:i/>
          <w:iCs/>
          <w:color w:val="auto"/>
          <w:sz w:val="24"/>
          <w:szCs w:val="24"/>
        </w:rPr>
        <w:t xml:space="preserve"> </w:t>
      </w:r>
      <w:bookmarkStart w:id="16" w:name="_Toc165330788"/>
      <w:r w:rsidR="0009749C" w:rsidRPr="009F4C50">
        <w:rPr>
          <w:rFonts w:ascii="Times New Roman" w:hAnsi="Times New Roman" w:cs="Times New Roman"/>
          <w:i/>
          <w:iCs/>
          <w:color w:val="auto"/>
          <w:sz w:val="24"/>
          <w:szCs w:val="24"/>
        </w:rPr>
        <w:t>Research Strategy</w:t>
      </w:r>
      <w:bookmarkEnd w:id="16"/>
    </w:p>
    <w:p w14:paraId="5C192648" w14:textId="088D683B" w:rsidR="004044B8" w:rsidRPr="009F4C50" w:rsidRDefault="004044B8"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lang w:val="en-IN"/>
        </w:rPr>
        <w:t xml:space="preserve">Research strategy that was used for investigating the effect of office atmosphere on workers </w:t>
      </w:r>
      <w:r w:rsidR="00B4303A" w:rsidRPr="009F4C50">
        <w:rPr>
          <w:rFonts w:ascii="Times New Roman" w:hAnsi="Times New Roman" w:cs="Times New Roman"/>
          <w:sz w:val="24"/>
          <w:szCs w:val="24"/>
          <w:lang w:val="en-IN"/>
        </w:rPr>
        <w:t xml:space="preserve">performance </w:t>
      </w:r>
      <w:r w:rsidRPr="009F4C50">
        <w:rPr>
          <w:rFonts w:ascii="Times New Roman" w:hAnsi="Times New Roman" w:cs="Times New Roman"/>
          <w:sz w:val="24"/>
          <w:szCs w:val="24"/>
          <w:lang w:val="en-IN"/>
        </w:rPr>
        <w:t xml:space="preserve">at Lloyds Banking Group was quantitative. The key point is such approach included numeric data collection and its statistics to evaluate the correlation between work environment elements and employees’ </w:t>
      </w:r>
      <w:r w:rsidR="00B4303A" w:rsidRPr="009F4C50">
        <w:rPr>
          <w:rFonts w:ascii="Times New Roman" w:hAnsi="Times New Roman" w:cs="Times New Roman"/>
          <w:sz w:val="24"/>
          <w:szCs w:val="24"/>
          <w:lang w:val="en-IN"/>
        </w:rPr>
        <w:t xml:space="preserve">performance </w:t>
      </w:r>
      <w:r w:rsidRPr="009F4C50">
        <w:rPr>
          <w:rFonts w:ascii="Times New Roman" w:hAnsi="Times New Roman" w:cs="Times New Roman"/>
          <w:sz w:val="24"/>
          <w:szCs w:val="24"/>
          <w:lang w:val="en-IN"/>
        </w:rPr>
        <w:t>indicators</w:t>
      </w:r>
      <w:r w:rsidR="00B51F81" w:rsidRPr="009F4C50">
        <w:rPr>
          <w:rFonts w:ascii="Times New Roman" w:hAnsi="Times New Roman" w:cs="Times New Roman"/>
          <w:sz w:val="24"/>
          <w:szCs w:val="24"/>
          <w:lang w:val="en-IN"/>
        </w:rPr>
        <w:t xml:space="preserve">. </w:t>
      </w:r>
      <w:r w:rsidRPr="009F4C50">
        <w:rPr>
          <w:rFonts w:ascii="Times New Roman" w:hAnsi="Times New Roman" w:cs="Times New Roman"/>
          <w:sz w:val="24"/>
          <w:szCs w:val="24"/>
          <w:lang w:val="en-IN"/>
        </w:rPr>
        <w:t xml:space="preserve">The quantitative strategy was considered because of it advantage of producing objective and generalizable results which are the key properties of evidence-based approach within corporate context in Lloyds Banking Group. Qualitative method was not considered in the study because </w:t>
      </w:r>
      <w:r w:rsidR="005B3ADF" w:rsidRPr="009F4C50">
        <w:rPr>
          <w:rFonts w:ascii="Times New Roman" w:hAnsi="Times New Roman" w:cs="Times New Roman"/>
          <w:sz w:val="24"/>
          <w:szCs w:val="24"/>
          <w:lang w:val="en-IN"/>
        </w:rPr>
        <w:t>its</w:t>
      </w:r>
      <w:r w:rsidRPr="009F4C50">
        <w:rPr>
          <w:rFonts w:ascii="Times New Roman" w:hAnsi="Times New Roman" w:cs="Times New Roman"/>
          <w:sz w:val="24"/>
          <w:szCs w:val="24"/>
          <w:lang w:val="en-IN"/>
        </w:rPr>
        <w:t xml:space="preserve"> concept is based on subjective interpretations and may lack the level of </w:t>
      </w:r>
      <w:r w:rsidRPr="009F4C50">
        <w:rPr>
          <w:rFonts w:ascii="Times New Roman" w:hAnsi="Times New Roman" w:cs="Times New Roman"/>
          <w:sz w:val="24"/>
          <w:szCs w:val="24"/>
          <w:lang w:val="en-IN"/>
        </w:rPr>
        <w:lastRenderedPageBreak/>
        <w:t xml:space="preserve">precision and statistical rigor needed for </w:t>
      </w:r>
      <w:r w:rsidR="005B3ADF" w:rsidRPr="009F4C50">
        <w:rPr>
          <w:rFonts w:ascii="Times New Roman" w:hAnsi="Times New Roman" w:cs="Times New Roman"/>
          <w:sz w:val="24"/>
          <w:szCs w:val="24"/>
          <w:lang w:val="en-IN"/>
        </w:rPr>
        <w:t>research</w:t>
      </w:r>
      <w:r w:rsidRPr="009F4C50">
        <w:rPr>
          <w:rFonts w:ascii="Times New Roman" w:hAnsi="Times New Roman" w:cs="Times New Roman"/>
          <w:sz w:val="24"/>
          <w:szCs w:val="24"/>
          <w:lang w:val="en-IN"/>
        </w:rPr>
        <w:t xml:space="preserve"> that tries to strictly investigate the complex dynamics of workspace environment and employee </w:t>
      </w:r>
      <w:r w:rsidR="00B4303A" w:rsidRPr="009F4C50">
        <w:rPr>
          <w:rFonts w:ascii="Times New Roman" w:hAnsi="Times New Roman" w:cs="Times New Roman"/>
          <w:sz w:val="24"/>
          <w:szCs w:val="24"/>
          <w:lang w:val="en-IN"/>
        </w:rPr>
        <w:t xml:space="preserve">performance </w:t>
      </w:r>
      <w:r w:rsidR="0012541C" w:rsidRPr="009F4C50">
        <w:rPr>
          <w:rFonts w:ascii="Times New Roman" w:hAnsi="Times New Roman" w:cs="Times New Roman"/>
          <w:sz w:val="24"/>
          <w:szCs w:val="24"/>
        </w:rPr>
        <w:t>(Ghazinoory et al., 2024).</w:t>
      </w:r>
      <w:r w:rsidR="006218B1" w:rsidRPr="009F4C50">
        <w:rPr>
          <w:rFonts w:ascii="Times New Roman" w:hAnsi="Times New Roman" w:cs="Times New Roman"/>
          <w:sz w:val="24"/>
          <w:szCs w:val="24"/>
        </w:rPr>
        <w:t xml:space="preserve"> </w:t>
      </w:r>
    </w:p>
    <w:p w14:paraId="30CDA98B" w14:textId="6CAE8A90" w:rsidR="004044B8" w:rsidRPr="009F4C50" w:rsidRDefault="004044B8" w:rsidP="009F4C50">
      <w:pPr>
        <w:spacing w:line="480" w:lineRule="auto"/>
        <w:ind w:firstLine="720"/>
        <w:rPr>
          <w:rFonts w:ascii="Times New Roman" w:hAnsi="Times New Roman" w:cs="Times New Roman"/>
          <w:b/>
          <w:i/>
          <w:sz w:val="24"/>
          <w:szCs w:val="24"/>
        </w:rPr>
      </w:pPr>
      <w:r w:rsidRPr="009F4C50">
        <w:rPr>
          <w:rFonts w:ascii="Times New Roman" w:hAnsi="Times New Roman" w:cs="Times New Roman"/>
          <w:b/>
          <w:i/>
          <w:sz w:val="24"/>
          <w:szCs w:val="24"/>
        </w:rPr>
        <w:t>Sample Size</w:t>
      </w:r>
    </w:p>
    <w:p w14:paraId="2B1CBAC5" w14:textId="4B6967AC" w:rsidR="00D368EB" w:rsidRPr="009F4C50" w:rsidRDefault="004044B8" w:rsidP="009F4C50">
      <w:pPr>
        <w:spacing w:line="480" w:lineRule="auto"/>
        <w:ind w:firstLine="720"/>
        <w:rPr>
          <w:rFonts w:ascii="Times New Roman" w:hAnsi="Times New Roman" w:cs="Times New Roman"/>
          <w:sz w:val="24"/>
          <w:szCs w:val="24"/>
          <w:lang w:val="en-IN"/>
        </w:rPr>
      </w:pPr>
      <w:r w:rsidRPr="009F4C50">
        <w:rPr>
          <w:rFonts w:ascii="Times New Roman" w:hAnsi="Times New Roman" w:cs="Times New Roman"/>
          <w:sz w:val="24"/>
          <w:szCs w:val="24"/>
        </w:rPr>
        <w:t>For the survey, 2</w:t>
      </w:r>
      <w:r w:rsidR="006218B1" w:rsidRPr="009F4C50">
        <w:rPr>
          <w:rFonts w:ascii="Times New Roman" w:hAnsi="Times New Roman" w:cs="Times New Roman"/>
          <w:sz w:val="24"/>
          <w:szCs w:val="24"/>
        </w:rPr>
        <w:t>0 respondents chosen as sample size and with ea</w:t>
      </w:r>
      <w:r w:rsidRPr="009F4C50">
        <w:rPr>
          <w:rFonts w:ascii="Times New Roman" w:hAnsi="Times New Roman" w:cs="Times New Roman"/>
          <w:sz w:val="24"/>
          <w:szCs w:val="24"/>
        </w:rPr>
        <w:t>ch respondent answering 2</w:t>
      </w:r>
      <w:r w:rsidR="006218B1" w:rsidRPr="009F4C50">
        <w:rPr>
          <w:rFonts w:ascii="Times New Roman" w:hAnsi="Times New Roman" w:cs="Times New Roman"/>
          <w:sz w:val="24"/>
          <w:szCs w:val="24"/>
        </w:rPr>
        <w:t xml:space="preserve">0 questions which were given to them. This sample size was perceived as adequate, for the magnitude of the research, so that the number of records to be collected and evaluated could be manageable yet of significance. The benefits of the respondent selection were done by using purposive sampling, making a group that could represent </w:t>
      </w:r>
      <w:r w:rsidR="005B3ADF" w:rsidRPr="009F4C50">
        <w:rPr>
          <w:rFonts w:ascii="Times New Roman" w:hAnsi="Times New Roman" w:cs="Times New Roman"/>
          <w:sz w:val="24"/>
          <w:szCs w:val="24"/>
        </w:rPr>
        <w:t>various levels</w:t>
      </w:r>
      <w:r w:rsidR="006218B1" w:rsidRPr="009F4C50">
        <w:rPr>
          <w:rFonts w:ascii="Times New Roman" w:hAnsi="Times New Roman" w:cs="Times New Roman"/>
          <w:sz w:val="24"/>
          <w:szCs w:val="24"/>
        </w:rPr>
        <w:t xml:space="preserve"> and departments within Lloyds Banking Group. Each interviewee was explained in clear language about the objective and nature of the survey, as well as was granted permission to participate. The questions of the survey which were well thought and drafted were focused on gathering the relevant information regarding how the work environment affects employee pe</w:t>
      </w:r>
      <w:r w:rsidR="0011136A" w:rsidRPr="009F4C50">
        <w:rPr>
          <w:rFonts w:ascii="Times New Roman" w:hAnsi="Times New Roman" w:cs="Times New Roman"/>
          <w:sz w:val="24"/>
          <w:szCs w:val="24"/>
        </w:rPr>
        <w:t>Response factor</w:t>
      </w:r>
      <w:r w:rsidR="006218B1" w:rsidRPr="009F4C50">
        <w:rPr>
          <w:rFonts w:ascii="Times New Roman" w:hAnsi="Times New Roman" w:cs="Times New Roman"/>
          <w:sz w:val="24"/>
          <w:szCs w:val="24"/>
        </w:rPr>
        <w:t>ormance, and then this information was utilized in the research analysis (Schulz et al., 2024).</w:t>
      </w:r>
    </w:p>
    <w:p w14:paraId="0835DD2E" w14:textId="77777777" w:rsidR="0009749C" w:rsidRPr="009F4C50" w:rsidRDefault="0009749C" w:rsidP="009F4C50">
      <w:pPr>
        <w:pStyle w:val="Heading2"/>
        <w:spacing w:line="480" w:lineRule="auto"/>
        <w:ind w:firstLine="720"/>
        <w:rPr>
          <w:rFonts w:ascii="Times New Roman" w:hAnsi="Times New Roman" w:cs="Times New Roman"/>
          <w:i/>
          <w:iCs/>
          <w:color w:val="auto"/>
          <w:sz w:val="24"/>
          <w:szCs w:val="24"/>
        </w:rPr>
      </w:pPr>
      <w:bookmarkStart w:id="17" w:name="_Toc165330789"/>
      <w:r w:rsidRPr="009F4C50">
        <w:rPr>
          <w:rFonts w:ascii="Times New Roman" w:hAnsi="Times New Roman" w:cs="Times New Roman"/>
          <w:i/>
          <w:iCs/>
          <w:color w:val="auto"/>
          <w:sz w:val="24"/>
          <w:szCs w:val="24"/>
        </w:rPr>
        <w:t>Sampling Methods</w:t>
      </w:r>
      <w:bookmarkEnd w:id="17"/>
    </w:p>
    <w:p w14:paraId="1572D760" w14:textId="761505B7" w:rsidR="00D368EB" w:rsidRPr="009F4C50" w:rsidRDefault="003A08F5" w:rsidP="009F4C5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 </w:t>
      </w:r>
      <w:r w:rsidRPr="009F4C50">
        <w:rPr>
          <w:rFonts w:ascii="Times New Roman" w:hAnsi="Times New Roman" w:cs="Times New Roman"/>
          <w:sz w:val="24"/>
          <w:szCs w:val="24"/>
        </w:rPr>
        <w:t>random sampling</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method </w:t>
      </w:r>
      <w:r w:rsidR="00806955" w:rsidRPr="009F4C50">
        <w:rPr>
          <w:rFonts w:ascii="Times New Roman" w:hAnsi="Times New Roman" w:cs="Times New Roman"/>
          <w:sz w:val="24"/>
          <w:szCs w:val="24"/>
        </w:rPr>
        <w:t xml:space="preserve"> was</w:t>
      </w:r>
      <w:proofErr w:type="gramEnd"/>
      <w:r w:rsidR="00806955" w:rsidRPr="009F4C50">
        <w:rPr>
          <w:rFonts w:ascii="Times New Roman" w:hAnsi="Times New Roman" w:cs="Times New Roman"/>
          <w:sz w:val="24"/>
          <w:szCs w:val="24"/>
        </w:rPr>
        <w:t xml:space="preserve"> used to </w:t>
      </w:r>
      <w:r>
        <w:rPr>
          <w:rFonts w:ascii="Times New Roman" w:hAnsi="Times New Roman" w:cs="Times New Roman"/>
          <w:sz w:val="24"/>
          <w:szCs w:val="24"/>
        </w:rPr>
        <w:t xml:space="preserve">investigate </w:t>
      </w:r>
      <w:r w:rsidR="00806955" w:rsidRPr="009F4C50">
        <w:rPr>
          <w:rFonts w:ascii="Times New Roman" w:hAnsi="Times New Roman" w:cs="Times New Roman"/>
          <w:sz w:val="24"/>
          <w:szCs w:val="24"/>
        </w:rPr>
        <w:t xml:space="preserve"> </w:t>
      </w:r>
      <w:r>
        <w:rPr>
          <w:rFonts w:ascii="Times New Roman" w:hAnsi="Times New Roman" w:cs="Times New Roman"/>
          <w:sz w:val="24"/>
          <w:szCs w:val="24"/>
        </w:rPr>
        <w:t xml:space="preserve"> how </w:t>
      </w:r>
      <w:r w:rsidR="00806955" w:rsidRPr="009F4C50">
        <w:rPr>
          <w:rFonts w:ascii="Times New Roman" w:hAnsi="Times New Roman" w:cs="Times New Roman"/>
          <w:sz w:val="24"/>
          <w:szCs w:val="24"/>
        </w:rPr>
        <w:t xml:space="preserve">the working environment </w:t>
      </w:r>
      <w:r>
        <w:rPr>
          <w:rFonts w:ascii="Times New Roman" w:hAnsi="Times New Roman" w:cs="Times New Roman"/>
          <w:sz w:val="24"/>
          <w:szCs w:val="24"/>
        </w:rPr>
        <w:t>impacts employees of</w:t>
      </w:r>
      <w:r w:rsidRPr="009F4C50">
        <w:rPr>
          <w:rFonts w:ascii="Times New Roman" w:hAnsi="Times New Roman" w:cs="Times New Roman"/>
          <w:sz w:val="24"/>
          <w:szCs w:val="24"/>
        </w:rPr>
        <w:t xml:space="preserve"> Lloyds Banking Group</w:t>
      </w:r>
      <w:r w:rsidR="00806955" w:rsidRPr="009F4C50">
        <w:rPr>
          <w:rFonts w:ascii="Times New Roman" w:hAnsi="Times New Roman" w:cs="Times New Roman"/>
          <w:sz w:val="24"/>
          <w:szCs w:val="24"/>
        </w:rPr>
        <w:t xml:space="preserve">. This entailed randomly selection of participants from the total population of Lloyds Banking Group employees while ensuring a fair chance of being singled out for the study for each employee Biasedness can be controlled and overall applicability of outcomes enhanced if random sampling is used, a simple technique that will help regulate biasedness and allow generalizable conclusion of the study within the whole employee population. Different sampling methods like convenience or purposive sampling were not employed to avoid participant’s contamination and to ensure the effectiveness of the study </w:t>
      </w:r>
      <w:r w:rsidR="0012541C" w:rsidRPr="009F4C50">
        <w:rPr>
          <w:rFonts w:ascii="Times New Roman" w:hAnsi="Times New Roman" w:cs="Times New Roman"/>
          <w:sz w:val="24"/>
          <w:szCs w:val="24"/>
        </w:rPr>
        <w:t>(Zhao et al., 2024).</w:t>
      </w:r>
    </w:p>
    <w:p w14:paraId="2BDC1720" w14:textId="37C9EE19" w:rsidR="0009749C" w:rsidRPr="009F4C50" w:rsidRDefault="0009749C" w:rsidP="009F4C50">
      <w:pPr>
        <w:pStyle w:val="Heading2"/>
        <w:spacing w:line="480" w:lineRule="auto"/>
        <w:ind w:firstLine="720"/>
        <w:rPr>
          <w:rFonts w:ascii="Times New Roman" w:hAnsi="Times New Roman" w:cs="Times New Roman"/>
          <w:i/>
          <w:iCs/>
          <w:color w:val="auto"/>
          <w:sz w:val="24"/>
          <w:szCs w:val="24"/>
        </w:rPr>
      </w:pPr>
      <w:bookmarkStart w:id="18" w:name="_Toc165330790"/>
      <w:r w:rsidRPr="009F4C50">
        <w:rPr>
          <w:rFonts w:ascii="Times New Roman" w:hAnsi="Times New Roman" w:cs="Times New Roman"/>
          <w:i/>
          <w:iCs/>
          <w:color w:val="auto"/>
          <w:sz w:val="24"/>
          <w:szCs w:val="24"/>
        </w:rPr>
        <w:lastRenderedPageBreak/>
        <w:t>Data Collection method</w:t>
      </w:r>
      <w:bookmarkEnd w:id="18"/>
      <w:r w:rsidRPr="009F4C50">
        <w:rPr>
          <w:rFonts w:ascii="Times New Roman" w:hAnsi="Times New Roman" w:cs="Times New Roman"/>
          <w:i/>
          <w:iCs/>
          <w:color w:val="auto"/>
          <w:sz w:val="24"/>
          <w:szCs w:val="24"/>
        </w:rPr>
        <w:t xml:space="preserve"> </w:t>
      </w:r>
    </w:p>
    <w:p w14:paraId="3570014B" w14:textId="54A95EC3" w:rsidR="00D368EB" w:rsidRPr="009F4C50" w:rsidRDefault="00806955"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The data collection method chosen for this research is primary method</w:t>
      </w:r>
      <w:r w:rsidR="005B3ADF" w:rsidRPr="009F4C50">
        <w:rPr>
          <w:rFonts w:ascii="Times New Roman" w:hAnsi="Times New Roman" w:cs="Times New Roman"/>
          <w:sz w:val="24"/>
          <w:szCs w:val="24"/>
        </w:rPr>
        <w:t xml:space="preserve">. </w:t>
      </w:r>
      <w:r w:rsidRPr="009F4C50">
        <w:rPr>
          <w:rFonts w:ascii="Times New Roman" w:hAnsi="Times New Roman" w:cs="Times New Roman"/>
          <w:sz w:val="24"/>
          <w:szCs w:val="24"/>
        </w:rPr>
        <w:t xml:space="preserve">The study involving the effect of a workplace environment on the job </w:t>
      </w:r>
      <w:r w:rsidR="00B4303A" w:rsidRPr="009F4C50">
        <w:rPr>
          <w:rFonts w:ascii="Times New Roman" w:hAnsi="Times New Roman" w:cs="Times New Roman"/>
          <w:sz w:val="24"/>
          <w:szCs w:val="24"/>
        </w:rPr>
        <w:t xml:space="preserve">performance </w:t>
      </w:r>
      <w:r w:rsidRPr="009F4C50">
        <w:rPr>
          <w:rFonts w:ascii="Times New Roman" w:hAnsi="Times New Roman" w:cs="Times New Roman"/>
          <w:sz w:val="24"/>
          <w:szCs w:val="24"/>
        </w:rPr>
        <w:t xml:space="preserve">at Lloyds Banking Group was done through the structured surveys that were disseminated among the employees. Surveys were employed </w:t>
      </w:r>
      <w:r w:rsidR="005B3ADF" w:rsidRPr="009F4C50">
        <w:rPr>
          <w:rFonts w:ascii="Times New Roman" w:hAnsi="Times New Roman" w:cs="Times New Roman"/>
          <w:sz w:val="24"/>
          <w:szCs w:val="24"/>
        </w:rPr>
        <w:t>to</w:t>
      </w:r>
      <w:r w:rsidRPr="009F4C50">
        <w:rPr>
          <w:rFonts w:ascii="Times New Roman" w:hAnsi="Times New Roman" w:cs="Times New Roman"/>
          <w:sz w:val="24"/>
          <w:szCs w:val="24"/>
        </w:rPr>
        <w:t xml:space="preserve"> eliminate the need for qualitative data gathered from participants by standardizing the responses. When many people are involved, the large sample size is one of the important characteristics of the surveys. These techniques enable the collection of </w:t>
      </w:r>
      <w:r w:rsidR="005B3ADF" w:rsidRPr="009F4C50">
        <w:rPr>
          <w:rFonts w:ascii="Times New Roman" w:hAnsi="Times New Roman" w:cs="Times New Roman"/>
          <w:sz w:val="24"/>
          <w:szCs w:val="24"/>
        </w:rPr>
        <w:t>specific</w:t>
      </w:r>
      <w:r w:rsidRPr="009F4C50">
        <w:rPr>
          <w:rFonts w:ascii="Times New Roman" w:hAnsi="Times New Roman" w:cs="Times New Roman"/>
          <w:sz w:val="24"/>
          <w:szCs w:val="24"/>
        </w:rPr>
        <w:t xml:space="preserve"> data allowing the researcher to accomplish their desired goals. The secondary data collection was not employed in our research since it might be non-relevant or thinking of Lloyds Banking Group if considered to be strange. Therefore, the study might not be applicable and </w:t>
      </w:r>
      <w:r w:rsidR="006E0405" w:rsidRPr="009F4C50">
        <w:rPr>
          <w:rFonts w:ascii="Times New Roman" w:hAnsi="Times New Roman" w:cs="Times New Roman"/>
          <w:sz w:val="24"/>
          <w:szCs w:val="24"/>
        </w:rPr>
        <w:t>valid (</w:t>
      </w:r>
      <w:r w:rsidR="001D0788" w:rsidRPr="009F4C50">
        <w:rPr>
          <w:rFonts w:ascii="Times New Roman" w:hAnsi="Times New Roman" w:cs="Times New Roman"/>
          <w:sz w:val="24"/>
          <w:szCs w:val="24"/>
        </w:rPr>
        <w:t>Braun et al., 2006).</w:t>
      </w:r>
    </w:p>
    <w:p w14:paraId="58C00794" w14:textId="411C1CE3" w:rsidR="00F55BD4" w:rsidRPr="009F4C50" w:rsidRDefault="005B3ADF"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Primary data</w:t>
      </w:r>
      <w:r w:rsidR="00F55BD4" w:rsidRPr="009F4C50">
        <w:rPr>
          <w:rFonts w:ascii="Times New Roman" w:hAnsi="Times New Roman" w:cs="Times New Roman"/>
          <w:sz w:val="24"/>
          <w:szCs w:val="24"/>
        </w:rPr>
        <w:t xml:space="preserve"> collection has </w:t>
      </w:r>
      <w:r w:rsidR="008A3DCA" w:rsidRPr="009F4C50">
        <w:rPr>
          <w:rFonts w:ascii="Times New Roman" w:hAnsi="Times New Roman" w:cs="Times New Roman"/>
          <w:sz w:val="24"/>
          <w:szCs w:val="24"/>
        </w:rPr>
        <w:t>been</w:t>
      </w:r>
      <w:r w:rsidR="00F55BD4" w:rsidRPr="009F4C50">
        <w:rPr>
          <w:rFonts w:ascii="Times New Roman" w:hAnsi="Times New Roman" w:cs="Times New Roman"/>
          <w:sz w:val="24"/>
          <w:szCs w:val="24"/>
        </w:rPr>
        <w:t xml:space="preserve"> done through structured surveys given to the Human capital and </w:t>
      </w:r>
      <w:r w:rsidRPr="009F4C50">
        <w:rPr>
          <w:rFonts w:ascii="Times New Roman" w:hAnsi="Times New Roman" w:cs="Times New Roman"/>
          <w:sz w:val="24"/>
          <w:szCs w:val="24"/>
        </w:rPr>
        <w:t>higher-level</w:t>
      </w:r>
      <w:r w:rsidR="00F55BD4" w:rsidRPr="009F4C50">
        <w:rPr>
          <w:rFonts w:ascii="Times New Roman" w:hAnsi="Times New Roman" w:cs="Times New Roman"/>
          <w:sz w:val="24"/>
          <w:szCs w:val="24"/>
        </w:rPr>
        <w:t xml:space="preserve"> employees to collect the quantitative information directly from participants. Secondary data, in case used, would comprise of information extracted from sources such as company records, reports, and academic literature yet, the viability and relevancy of it to the study context is another major concern.</w:t>
      </w:r>
    </w:p>
    <w:p w14:paraId="24EE5C7C" w14:textId="211974F9" w:rsidR="007954FE" w:rsidRPr="009F4C50" w:rsidRDefault="00C62172" w:rsidP="009F4C50">
      <w:pPr>
        <w:pStyle w:val="Heading2"/>
        <w:spacing w:line="480" w:lineRule="auto"/>
        <w:ind w:firstLine="720"/>
        <w:rPr>
          <w:rFonts w:ascii="Times New Roman" w:hAnsi="Times New Roman" w:cs="Times New Roman"/>
          <w:i/>
          <w:iCs/>
          <w:color w:val="auto"/>
          <w:sz w:val="24"/>
          <w:szCs w:val="24"/>
        </w:rPr>
      </w:pPr>
      <w:bookmarkStart w:id="19" w:name="_Toc165330791"/>
      <w:r w:rsidRPr="009F4C50">
        <w:rPr>
          <w:rFonts w:ascii="Times New Roman" w:hAnsi="Times New Roman" w:cs="Times New Roman"/>
          <w:i/>
          <w:iCs/>
          <w:color w:val="auto"/>
          <w:sz w:val="24"/>
          <w:szCs w:val="24"/>
        </w:rPr>
        <w:t>Data Analysis</w:t>
      </w:r>
      <w:bookmarkEnd w:id="19"/>
    </w:p>
    <w:p w14:paraId="5F434925" w14:textId="77D5AD72" w:rsidR="001D0788" w:rsidRPr="009F4C50" w:rsidRDefault="001D0788"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Excel software was used in the study </w:t>
      </w:r>
      <w:r w:rsidR="005B3ADF" w:rsidRPr="009F4C50">
        <w:rPr>
          <w:rFonts w:ascii="Times New Roman" w:hAnsi="Times New Roman" w:cs="Times New Roman"/>
          <w:sz w:val="24"/>
          <w:szCs w:val="24"/>
        </w:rPr>
        <w:t>to</w:t>
      </w:r>
      <w:r w:rsidRPr="009F4C50">
        <w:rPr>
          <w:rFonts w:ascii="Times New Roman" w:hAnsi="Times New Roman" w:cs="Times New Roman"/>
          <w:sz w:val="24"/>
          <w:szCs w:val="24"/>
        </w:rPr>
        <w:t xml:space="preserve"> present the data in systematic and graphical representation. Charts and tables were used </w:t>
      </w:r>
      <w:r w:rsidR="005B3ADF" w:rsidRPr="009F4C50">
        <w:rPr>
          <w:rFonts w:ascii="Times New Roman" w:hAnsi="Times New Roman" w:cs="Times New Roman"/>
          <w:sz w:val="24"/>
          <w:szCs w:val="24"/>
        </w:rPr>
        <w:t>to</w:t>
      </w:r>
      <w:r w:rsidRPr="009F4C50">
        <w:rPr>
          <w:rFonts w:ascii="Times New Roman" w:hAnsi="Times New Roman" w:cs="Times New Roman"/>
          <w:sz w:val="24"/>
          <w:szCs w:val="24"/>
        </w:rPr>
        <w:t xml:space="preserve"> present the findings of the research. The software helped to do statistical analysis easily as the use of excel software is ease process which was </w:t>
      </w:r>
      <w:r w:rsidR="005B3ADF" w:rsidRPr="009F4C50">
        <w:rPr>
          <w:rFonts w:ascii="Times New Roman" w:hAnsi="Times New Roman" w:cs="Times New Roman"/>
          <w:sz w:val="24"/>
          <w:szCs w:val="24"/>
        </w:rPr>
        <w:t>helping</w:t>
      </w:r>
      <w:r w:rsidRPr="009F4C50">
        <w:rPr>
          <w:rFonts w:ascii="Times New Roman" w:hAnsi="Times New Roman" w:cs="Times New Roman"/>
          <w:sz w:val="24"/>
          <w:szCs w:val="24"/>
        </w:rPr>
        <w:t xml:space="preserve"> to save time, </w:t>
      </w:r>
      <w:r w:rsidR="008A3DCA" w:rsidRPr="009F4C50">
        <w:rPr>
          <w:rFonts w:ascii="Times New Roman" w:hAnsi="Times New Roman" w:cs="Times New Roman"/>
          <w:sz w:val="24"/>
          <w:szCs w:val="24"/>
        </w:rPr>
        <w:t>efforts,</w:t>
      </w:r>
      <w:r w:rsidRPr="009F4C50">
        <w:rPr>
          <w:rFonts w:ascii="Times New Roman" w:hAnsi="Times New Roman" w:cs="Times New Roman"/>
          <w:sz w:val="24"/>
          <w:szCs w:val="24"/>
        </w:rPr>
        <w:t xml:space="preserve"> and energy. The graphs and charts helped to make research effective and good in appearance. This help to interpret the information in easy mode. This approach allows for the collection of primary data on consumer perceptions, behaviours, and preferences related to the impact of social media on brand </w:t>
      </w:r>
      <w:r w:rsidR="006E0405" w:rsidRPr="009F4C50">
        <w:rPr>
          <w:rFonts w:ascii="Times New Roman" w:hAnsi="Times New Roman" w:cs="Times New Roman"/>
          <w:sz w:val="24"/>
          <w:szCs w:val="24"/>
        </w:rPr>
        <w:t xml:space="preserve">image. Thematic </w:t>
      </w:r>
      <w:r w:rsidR="006E0405" w:rsidRPr="009F4C50">
        <w:rPr>
          <w:rFonts w:ascii="Times New Roman" w:hAnsi="Times New Roman" w:cs="Times New Roman"/>
          <w:sz w:val="24"/>
          <w:szCs w:val="24"/>
        </w:rPr>
        <w:lastRenderedPageBreak/>
        <w:t>Analysis was applied to analyse the secondary data. It is worthy methods, to find the repeated themes, main concepts, and patterns was the way out to explore the existing literature.</w:t>
      </w:r>
    </w:p>
    <w:p w14:paraId="3A87A497" w14:textId="3359EE1A" w:rsidR="007954FE" w:rsidRPr="009F4C50" w:rsidRDefault="000E0CC8" w:rsidP="009F4C50">
      <w:pPr>
        <w:spacing w:line="480" w:lineRule="auto"/>
        <w:ind w:firstLine="720"/>
        <w:rPr>
          <w:rFonts w:ascii="Times New Roman" w:hAnsi="Times New Roman" w:cs="Times New Roman"/>
          <w:b/>
          <w:sz w:val="24"/>
          <w:szCs w:val="24"/>
        </w:rPr>
      </w:pPr>
      <w:r w:rsidRPr="009F4C50">
        <w:rPr>
          <w:rFonts w:ascii="Times New Roman" w:hAnsi="Times New Roman" w:cs="Times New Roman"/>
          <w:b/>
          <w:i/>
          <w:iCs/>
          <w:sz w:val="24"/>
          <w:szCs w:val="24"/>
        </w:rPr>
        <w:t>Acquisition of Secondary Data</w:t>
      </w:r>
    </w:p>
    <w:p w14:paraId="00C2002A" w14:textId="77777777" w:rsidR="00D368EB" w:rsidRPr="009F4C50" w:rsidRDefault="00D368E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Identification of Sources: Credible academic databases, journals, and repositories constitute the main source of secondary data, which include ones dealing with organizational behaviour, human resource management, and other relevant issues.</w:t>
      </w:r>
    </w:p>
    <w:p w14:paraId="2D8CED6D" w14:textId="599F9805" w:rsidR="00D368EB" w:rsidRPr="009F4C50" w:rsidRDefault="00D368E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Search Strategy: Herein, we shall put forward a comprehensive search strategy that involves the use of keywords and phrases related to the workplace environment,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 xml:space="preserve">ormance, and organizational </w:t>
      </w:r>
      <w:r w:rsidR="000F4D42" w:rsidRPr="009F4C50">
        <w:rPr>
          <w:rFonts w:ascii="Times New Roman" w:hAnsi="Times New Roman" w:cs="Times New Roman"/>
          <w:sz w:val="24"/>
          <w:szCs w:val="24"/>
        </w:rPr>
        <w:t>behaviour</w:t>
      </w:r>
      <w:r w:rsidRPr="009F4C50">
        <w:rPr>
          <w:rFonts w:ascii="Times New Roman" w:hAnsi="Times New Roman" w:cs="Times New Roman"/>
          <w:sz w:val="24"/>
          <w:szCs w:val="24"/>
        </w:rPr>
        <w:t xml:space="preserve">. The most important thing is </w:t>
      </w:r>
      <w:r w:rsidR="000F4D42" w:rsidRPr="009F4C50">
        <w:rPr>
          <w:rFonts w:ascii="Times New Roman" w:hAnsi="Times New Roman" w:cs="Times New Roman"/>
          <w:sz w:val="24"/>
          <w:szCs w:val="24"/>
        </w:rPr>
        <w:t>Boolean</w:t>
      </w:r>
      <w:r w:rsidRPr="009F4C50">
        <w:rPr>
          <w:rFonts w:ascii="Times New Roman" w:hAnsi="Times New Roman" w:cs="Times New Roman"/>
          <w:sz w:val="24"/>
          <w:szCs w:val="24"/>
        </w:rPr>
        <w:t xml:space="preserve"> operators, which helps to narrow the search range to keep relevance of specified articles and reports.</w:t>
      </w:r>
    </w:p>
    <w:p w14:paraId="127D41D9" w14:textId="36D8C171" w:rsidR="00D368EB" w:rsidRPr="009F4C50" w:rsidRDefault="00D368E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Inclusion Criteria: A criteria for selection was to focus on peer-reviewed</w:t>
      </w:r>
      <w:r w:rsidR="001D0788" w:rsidRPr="009F4C50">
        <w:rPr>
          <w:rFonts w:ascii="Times New Roman" w:hAnsi="Times New Roman" w:cs="Times New Roman"/>
          <w:sz w:val="24"/>
          <w:szCs w:val="24"/>
        </w:rPr>
        <w:t xml:space="preserve"> articles, recent </w:t>
      </w:r>
      <w:r w:rsidR="006E0405" w:rsidRPr="009F4C50">
        <w:rPr>
          <w:rFonts w:ascii="Times New Roman" w:hAnsi="Times New Roman" w:cs="Times New Roman"/>
          <w:sz w:val="24"/>
          <w:szCs w:val="24"/>
        </w:rPr>
        <w:t>publications,</w:t>
      </w:r>
      <w:r w:rsidR="001D0788" w:rsidRPr="009F4C50">
        <w:rPr>
          <w:rFonts w:ascii="Times New Roman" w:hAnsi="Times New Roman" w:cs="Times New Roman"/>
          <w:sz w:val="24"/>
          <w:szCs w:val="24"/>
        </w:rPr>
        <w:t xml:space="preserve"> </w:t>
      </w:r>
      <w:r w:rsidRPr="009F4C50">
        <w:rPr>
          <w:rFonts w:ascii="Times New Roman" w:hAnsi="Times New Roman" w:cs="Times New Roman"/>
          <w:sz w:val="24"/>
          <w:szCs w:val="24"/>
        </w:rPr>
        <w:t xml:space="preserve">and studies that were directly relevant to the environment of place of work, to </w:t>
      </w:r>
      <w:r w:rsidR="0012541C" w:rsidRPr="009F4C50">
        <w:rPr>
          <w:rFonts w:ascii="Times New Roman" w:hAnsi="Times New Roman" w:cs="Times New Roman"/>
          <w:sz w:val="24"/>
          <w:szCs w:val="24"/>
        </w:rPr>
        <w:t>ensure reliability and validity (Bauer et al., 2024).</w:t>
      </w:r>
    </w:p>
    <w:p w14:paraId="2DC1F295" w14:textId="561E89B6" w:rsidR="00D368EB" w:rsidRPr="009F4C50" w:rsidRDefault="00D368E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Access to Internal Data: Actions were taken to gain entry to internal reports, </w:t>
      </w:r>
      <w:r w:rsidR="0088036B" w:rsidRPr="009F4C50">
        <w:rPr>
          <w:rFonts w:ascii="Times New Roman" w:hAnsi="Times New Roman" w:cs="Times New Roman"/>
          <w:sz w:val="24"/>
          <w:szCs w:val="24"/>
        </w:rPr>
        <w:t>publications,</w:t>
      </w:r>
      <w:r w:rsidRPr="009F4C50">
        <w:rPr>
          <w:rFonts w:ascii="Times New Roman" w:hAnsi="Times New Roman" w:cs="Times New Roman"/>
          <w:sz w:val="24"/>
          <w:szCs w:val="24"/>
        </w:rPr>
        <w:t xml:space="preserve"> and research at Lloyds Banking Group that government authorities possess that are not </w:t>
      </w:r>
      <w:r w:rsidR="001A2B48" w:rsidRPr="009F4C50">
        <w:rPr>
          <w:rFonts w:ascii="Times New Roman" w:hAnsi="Times New Roman" w:cs="Times New Roman"/>
          <w:sz w:val="24"/>
          <w:szCs w:val="24"/>
        </w:rPr>
        <w:t>available</w:t>
      </w:r>
      <w:r w:rsidRPr="009F4C50">
        <w:rPr>
          <w:rFonts w:ascii="Times New Roman" w:hAnsi="Times New Roman" w:cs="Times New Roman"/>
          <w:sz w:val="24"/>
          <w:szCs w:val="24"/>
        </w:rPr>
        <w:t xml:space="preserve"> to the public; this presented a golden opportunity to observe the bank's tactical appro</w:t>
      </w:r>
      <w:r w:rsidR="0012541C" w:rsidRPr="009F4C50">
        <w:rPr>
          <w:rFonts w:ascii="Times New Roman" w:hAnsi="Times New Roman" w:cs="Times New Roman"/>
          <w:sz w:val="24"/>
          <w:szCs w:val="24"/>
        </w:rPr>
        <w:t xml:space="preserve">aches, </w:t>
      </w:r>
      <w:r w:rsidR="0088036B" w:rsidRPr="009F4C50">
        <w:rPr>
          <w:rFonts w:ascii="Times New Roman" w:hAnsi="Times New Roman" w:cs="Times New Roman"/>
          <w:sz w:val="24"/>
          <w:szCs w:val="24"/>
        </w:rPr>
        <w:t>challenges,</w:t>
      </w:r>
      <w:r w:rsidR="0012541C" w:rsidRPr="009F4C50">
        <w:rPr>
          <w:rFonts w:ascii="Times New Roman" w:hAnsi="Times New Roman" w:cs="Times New Roman"/>
          <w:sz w:val="24"/>
          <w:szCs w:val="24"/>
        </w:rPr>
        <w:t xml:space="preserve"> and successes (Baardman et al., 2021).</w:t>
      </w:r>
    </w:p>
    <w:p w14:paraId="04841234" w14:textId="77777777" w:rsidR="00D368EB" w:rsidRPr="009F4C50" w:rsidRDefault="00D368EB"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Reference Management: EndNote or Zotero helped to keep and refer to all the secondary sources arranged and tracked in automatic mode for more comfort during the insertion of citations and the bibliography into the review of the literature.</w:t>
      </w:r>
    </w:p>
    <w:p w14:paraId="326FE0D4" w14:textId="77777777" w:rsidR="007954FE" w:rsidRPr="009F4C50" w:rsidRDefault="000E0CC8" w:rsidP="009F4C50">
      <w:pPr>
        <w:pStyle w:val="Heading2"/>
        <w:spacing w:line="480" w:lineRule="auto"/>
        <w:ind w:firstLine="720"/>
        <w:rPr>
          <w:rFonts w:ascii="Times New Roman" w:hAnsi="Times New Roman" w:cs="Times New Roman"/>
          <w:i/>
          <w:iCs/>
          <w:color w:val="auto"/>
          <w:sz w:val="24"/>
          <w:szCs w:val="24"/>
        </w:rPr>
      </w:pPr>
      <w:bookmarkStart w:id="20" w:name="_Toc165330792"/>
      <w:r w:rsidRPr="009F4C50">
        <w:rPr>
          <w:rFonts w:ascii="Times New Roman" w:hAnsi="Times New Roman" w:cs="Times New Roman"/>
          <w:i/>
          <w:iCs/>
          <w:color w:val="auto"/>
          <w:sz w:val="24"/>
          <w:szCs w:val="24"/>
        </w:rPr>
        <w:lastRenderedPageBreak/>
        <w:t>Integration of Secondary Data</w:t>
      </w:r>
      <w:bookmarkEnd w:id="20"/>
    </w:p>
    <w:p w14:paraId="091105AE" w14:textId="0F7DB2BF" w:rsidR="000F4D42" w:rsidRPr="009F4C50" w:rsidRDefault="000F4D42" w:rsidP="009F4C50">
      <w:pPr>
        <w:pStyle w:val="ListParagraph"/>
        <w:numPr>
          <w:ilvl w:val="0"/>
          <w:numId w:val="39"/>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Synthesis and Analysis: Thematic analysis, an analytical method which is the most detailed one, was used to highlight the recurring themes, core ideas and, patterns in the developed secondary sources. The approach of systemize made the data-processing nuanced but interpretable availing room for an in-depth understanding of the interconnection between the work environmen</w:t>
      </w:r>
      <w:r w:rsidR="0012541C" w:rsidRPr="009F4C50">
        <w:rPr>
          <w:rFonts w:ascii="Times New Roman" w:hAnsi="Times New Roman" w:cs="Times New Roman"/>
          <w:sz w:val="24"/>
          <w:szCs w:val="24"/>
        </w:rPr>
        <w:t>t and the employee pe</w:t>
      </w:r>
      <w:r w:rsidR="0011136A" w:rsidRPr="009F4C50">
        <w:rPr>
          <w:rFonts w:ascii="Times New Roman" w:hAnsi="Times New Roman" w:cs="Times New Roman"/>
          <w:sz w:val="24"/>
          <w:szCs w:val="24"/>
        </w:rPr>
        <w:t>Response factor</w:t>
      </w:r>
      <w:r w:rsidR="0012541C" w:rsidRPr="009F4C50">
        <w:rPr>
          <w:rFonts w:ascii="Times New Roman" w:hAnsi="Times New Roman" w:cs="Times New Roman"/>
          <w:sz w:val="24"/>
          <w:szCs w:val="24"/>
        </w:rPr>
        <w:t>ormances (Ahmadi, 2024).</w:t>
      </w:r>
    </w:p>
    <w:p w14:paraId="6D139476" w14:textId="60F00B03" w:rsidR="000F4D42" w:rsidRPr="009F4C50" w:rsidRDefault="000F4D42" w:rsidP="009F4C50">
      <w:pPr>
        <w:pStyle w:val="ListParagraph"/>
        <w:numPr>
          <w:ilvl w:val="0"/>
          <w:numId w:val="39"/>
        </w:num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Categorization: The </w:t>
      </w:r>
      <w:r w:rsidR="0088036B" w:rsidRPr="009F4C50">
        <w:rPr>
          <w:rFonts w:ascii="Times New Roman" w:hAnsi="Times New Roman" w:cs="Times New Roman"/>
          <w:sz w:val="24"/>
          <w:szCs w:val="24"/>
        </w:rPr>
        <w:t>data</w:t>
      </w:r>
      <w:r w:rsidRPr="009F4C50">
        <w:rPr>
          <w:rFonts w:ascii="Times New Roman" w:hAnsi="Times New Roman" w:cs="Times New Roman"/>
          <w:sz w:val="24"/>
          <w:szCs w:val="24"/>
        </w:rPr>
        <w:t xml:space="preserve"> was described in its subgroup and the principal categories through which it was described included employment policies, organization culture and factors that affect employee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ormance. Such a categorization was destined to provide a framework of a structured and coherent literature review presentation; novelties and data analysed were complete and present</w:t>
      </w:r>
      <w:r w:rsidR="0012541C" w:rsidRPr="009F4C50">
        <w:rPr>
          <w:rFonts w:ascii="Times New Roman" w:hAnsi="Times New Roman" w:cs="Times New Roman"/>
          <w:sz w:val="24"/>
          <w:szCs w:val="24"/>
        </w:rPr>
        <w:t>ed in a form easy to comprehend (Kiu et al., 2024).</w:t>
      </w:r>
    </w:p>
    <w:p w14:paraId="7E521930" w14:textId="77777777" w:rsidR="00770D95" w:rsidRPr="009F4C50" w:rsidRDefault="00770D95" w:rsidP="009F4C50">
      <w:pPr>
        <w:pStyle w:val="Heading2"/>
        <w:spacing w:line="480" w:lineRule="auto"/>
        <w:ind w:firstLine="720"/>
        <w:rPr>
          <w:rFonts w:ascii="Times New Roman" w:hAnsi="Times New Roman" w:cs="Times New Roman"/>
          <w:i/>
          <w:iCs/>
          <w:color w:val="auto"/>
          <w:sz w:val="24"/>
          <w:szCs w:val="24"/>
        </w:rPr>
      </w:pPr>
      <w:bookmarkStart w:id="21" w:name="_Toc165330793"/>
      <w:r w:rsidRPr="009F4C50">
        <w:rPr>
          <w:rFonts w:ascii="Times New Roman" w:hAnsi="Times New Roman" w:cs="Times New Roman"/>
          <w:i/>
          <w:iCs/>
          <w:color w:val="auto"/>
          <w:sz w:val="24"/>
          <w:szCs w:val="24"/>
        </w:rPr>
        <w:t>Ethical Consideration of the Research</w:t>
      </w:r>
      <w:bookmarkEnd w:id="21"/>
    </w:p>
    <w:p w14:paraId="26D72918" w14:textId="5042DAEC" w:rsidR="00F83968" w:rsidRPr="009F4C50" w:rsidRDefault="000F4D42" w:rsidP="009F4C50">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Ethics had </w:t>
      </w:r>
      <w:r w:rsidR="005B3ADF" w:rsidRPr="009F4C50">
        <w:rPr>
          <w:rFonts w:ascii="Times New Roman" w:hAnsi="Times New Roman" w:cs="Times New Roman"/>
          <w:sz w:val="24"/>
          <w:szCs w:val="24"/>
        </w:rPr>
        <w:t>a significant role</w:t>
      </w:r>
      <w:r w:rsidRPr="009F4C50">
        <w:rPr>
          <w:rFonts w:ascii="Times New Roman" w:hAnsi="Times New Roman" w:cs="Times New Roman"/>
          <w:sz w:val="24"/>
          <w:szCs w:val="24"/>
        </w:rPr>
        <w:t xml:space="preserve"> the whole till the research process was completed which covered both primary and secondary data research. Through the primary research, informed consent of participants was paramount, and this obliged us to ensure that participation was </w:t>
      </w:r>
      <w:r w:rsidR="0088036B" w:rsidRPr="009F4C50">
        <w:rPr>
          <w:rFonts w:ascii="Times New Roman" w:hAnsi="Times New Roman" w:cs="Times New Roman"/>
          <w:sz w:val="24"/>
          <w:szCs w:val="24"/>
        </w:rPr>
        <w:t>voluntary,</w:t>
      </w:r>
      <w:r w:rsidRPr="009F4C50">
        <w:rPr>
          <w:rFonts w:ascii="Times New Roman" w:hAnsi="Times New Roman" w:cs="Times New Roman"/>
          <w:sz w:val="24"/>
          <w:szCs w:val="24"/>
        </w:rPr>
        <w:t xml:space="preserve"> and the rights of the participant were protected. Measures were made to ensure confidentiality and anonymity so that no identified person and personal information like biometrics and sensitive data were collected. Participants were also given an unambiguous account of the purpose, procedures, and potential risks involved, providing them enough information to allow them </w:t>
      </w:r>
      <w:r w:rsidR="0088036B" w:rsidRPr="009F4C50">
        <w:rPr>
          <w:rFonts w:ascii="Times New Roman" w:hAnsi="Times New Roman" w:cs="Times New Roman"/>
          <w:sz w:val="24"/>
          <w:szCs w:val="24"/>
        </w:rPr>
        <w:t>to make</w:t>
      </w:r>
      <w:r w:rsidRPr="009F4C50">
        <w:rPr>
          <w:rFonts w:ascii="Times New Roman" w:hAnsi="Times New Roman" w:cs="Times New Roman"/>
          <w:sz w:val="24"/>
          <w:szCs w:val="24"/>
        </w:rPr>
        <w:t xml:space="preserve"> an informed decision. I followed the ethical principles in the secondary research procedure by making the selection and application of the data sources that had already been gathered. An excellent and convincing reference used to show the sense </w:t>
      </w:r>
      <w:r w:rsidRPr="009F4C50">
        <w:rPr>
          <w:rFonts w:ascii="Times New Roman" w:hAnsi="Times New Roman" w:cs="Times New Roman"/>
          <w:sz w:val="24"/>
          <w:szCs w:val="24"/>
        </w:rPr>
        <w:lastRenderedPageBreak/>
        <w:t>of proper attribution and citation practices would be a full list of sources along with full quote and paraphrasing with proper citation applied and intelle</w:t>
      </w:r>
      <w:r w:rsidR="0012541C" w:rsidRPr="009F4C50">
        <w:rPr>
          <w:rFonts w:ascii="Times New Roman" w:hAnsi="Times New Roman" w:cs="Times New Roman"/>
          <w:sz w:val="24"/>
          <w:szCs w:val="24"/>
        </w:rPr>
        <w:t>ctual property rights respected (American Psychological Association, 2017).</w:t>
      </w:r>
    </w:p>
    <w:p w14:paraId="4E2532AD" w14:textId="77777777" w:rsidR="00F83968" w:rsidRPr="00045B86" w:rsidRDefault="00F83968" w:rsidP="00045B86">
      <w:pPr>
        <w:spacing w:line="360" w:lineRule="auto"/>
        <w:ind w:firstLine="720"/>
        <w:jc w:val="both"/>
        <w:rPr>
          <w:rFonts w:ascii="Times New Roman" w:hAnsi="Times New Roman" w:cs="Times New Roman"/>
          <w:sz w:val="24"/>
          <w:szCs w:val="24"/>
        </w:rPr>
      </w:pPr>
    </w:p>
    <w:p w14:paraId="5A7FB127" w14:textId="77777777" w:rsidR="001D0788" w:rsidRPr="00045B86" w:rsidRDefault="001D0788" w:rsidP="00045B86">
      <w:pPr>
        <w:spacing w:line="360" w:lineRule="auto"/>
        <w:jc w:val="both"/>
        <w:rPr>
          <w:rFonts w:ascii="Times New Roman" w:eastAsiaTheme="majorEastAsia" w:hAnsi="Times New Roman" w:cs="Times New Roman"/>
          <w:b/>
          <w:bCs/>
          <w:color w:val="365F91" w:themeColor="accent1" w:themeShade="BF"/>
          <w:sz w:val="24"/>
          <w:szCs w:val="24"/>
        </w:rPr>
      </w:pPr>
      <w:r w:rsidRPr="00045B86">
        <w:rPr>
          <w:rFonts w:ascii="Times New Roman" w:hAnsi="Times New Roman" w:cs="Times New Roman"/>
          <w:sz w:val="24"/>
          <w:szCs w:val="24"/>
        </w:rPr>
        <w:br w:type="page"/>
      </w:r>
    </w:p>
    <w:p w14:paraId="26934908" w14:textId="623FF7DF" w:rsidR="00770D95" w:rsidRPr="00045B86" w:rsidRDefault="00770D95" w:rsidP="001A2B48">
      <w:pPr>
        <w:pStyle w:val="Heading1"/>
        <w:spacing w:line="480" w:lineRule="auto"/>
        <w:ind w:firstLine="720"/>
        <w:jc w:val="center"/>
        <w:rPr>
          <w:rFonts w:ascii="Times New Roman" w:hAnsi="Times New Roman" w:cs="Times New Roman"/>
          <w:sz w:val="24"/>
          <w:szCs w:val="24"/>
        </w:rPr>
      </w:pPr>
      <w:bookmarkStart w:id="22" w:name="_Toc165330794"/>
      <w:r w:rsidRPr="00045B86">
        <w:rPr>
          <w:rFonts w:ascii="Times New Roman" w:hAnsi="Times New Roman" w:cs="Times New Roman"/>
          <w:sz w:val="24"/>
          <w:szCs w:val="24"/>
        </w:rPr>
        <w:lastRenderedPageBreak/>
        <w:t>Chapter</w:t>
      </w:r>
      <w:r w:rsidR="000F62CF">
        <w:rPr>
          <w:rFonts w:ascii="Times New Roman" w:hAnsi="Times New Roman" w:cs="Times New Roman"/>
          <w:sz w:val="24"/>
          <w:szCs w:val="24"/>
        </w:rPr>
        <w:t xml:space="preserve"> </w:t>
      </w:r>
      <w:r w:rsidRPr="00045B86">
        <w:rPr>
          <w:rFonts w:ascii="Times New Roman" w:hAnsi="Times New Roman" w:cs="Times New Roman"/>
          <w:sz w:val="24"/>
          <w:szCs w:val="24"/>
        </w:rPr>
        <w:t>- 4: Findings and Discussion</w:t>
      </w:r>
      <w:bookmarkEnd w:id="22"/>
    </w:p>
    <w:p w14:paraId="7B658FF2" w14:textId="77777777" w:rsidR="00770D95" w:rsidRPr="00045B86" w:rsidRDefault="00770D95" w:rsidP="001A2B48">
      <w:pPr>
        <w:pStyle w:val="Heading2"/>
        <w:spacing w:line="480" w:lineRule="auto"/>
        <w:ind w:firstLine="720"/>
        <w:rPr>
          <w:rFonts w:ascii="Times New Roman" w:hAnsi="Times New Roman" w:cs="Times New Roman"/>
          <w:i/>
          <w:iCs/>
          <w:color w:val="auto"/>
          <w:sz w:val="24"/>
          <w:szCs w:val="24"/>
        </w:rPr>
      </w:pPr>
      <w:bookmarkStart w:id="23" w:name="_Toc165330795"/>
      <w:r w:rsidRPr="00045B86">
        <w:rPr>
          <w:rFonts w:ascii="Times New Roman" w:hAnsi="Times New Roman" w:cs="Times New Roman"/>
          <w:i/>
          <w:iCs/>
          <w:color w:val="auto"/>
          <w:sz w:val="24"/>
          <w:szCs w:val="24"/>
        </w:rPr>
        <w:t>Findings</w:t>
      </w:r>
      <w:bookmarkEnd w:id="23"/>
      <w:r w:rsidRPr="00045B86">
        <w:rPr>
          <w:rFonts w:ascii="Times New Roman" w:hAnsi="Times New Roman" w:cs="Times New Roman"/>
          <w:i/>
          <w:iCs/>
          <w:color w:val="auto"/>
          <w:sz w:val="24"/>
          <w:szCs w:val="24"/>
        </w:rPr>
        <w:t xml:space="preserve"> </w:t>
      </w:r>
    </w:p>
    <w:p w14:paraId="0250212B" w14:textId="77777777"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How would you rate the overall workplace environment at Lloyds Banking Group?</w:t>
      </w:r>
    </w:p>
    <w:tbl>
      <w:tblPr>
        <w:tblW w:w="3468"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2"/>
        <w:gridCol w:w="1236"/>
      </w:tblGrid>
      <w:tr w:rsidR="00A565E5" w:rsidRPr="00045B86" w14:paraId="3E32A0A9" w14:textId="77777777" w:rsidTr="00B51F81">
        <w:trPr>
          <w:trHeight w:val="320"/>
        </w:trPr>
        <w:tc>
          <w:tcPr>
            <w:tcW w:w="3468" w:type="dxa"/>
            <w:gridSpan w:val="2"/>
            <w:shd w:val="clear" w:color="auto" w:fill="auto"/>
            <w:noWrap/>
            <w:vAlign w:val="bottom"/>
            <w:hideMark/>
          </w:tcPr>
          <w:p w14:paraId="604B2761" w14:textId="77777777" w:rsidR="00A565E5" w:rsidRPr="00045B86" w:rsidRDefault="00A565E5" w:rsidP="00045B86">
            <w:pPr>
              <w:spacing w:after="0" w:line="360" w:lineRule="auto"/>
              <w:jc w:val="both"/>
              <w:rPr>
                <w:rFonts w:ascii="Times New Roman" w:eastAsia="Times New Roman" w:hAnsi="Times New Roman" w:cs="Times New Roman"/>
                <w:i/>
                <w:iCs/>
                <w:color w:val="000000"/>
                <w:sz w:val="24"/>
                <w:szCs w:val="24"/>
                <w:lang w:val="en-IN" w:eastAsia="en-IN" w:bidi="hi-IN"/>
              </w:rPr>
            </w:pPr>
            <w:r w:rsidRPr="00045B86">
              <w:rPr>
                <w:rFonts w:ascii="Times New Roman" w:eastAsia="Times New Roman" w:hAnsi="Times New Roman" w:cs="Times New Roman"/>
                <w:i/>
                <w:iCs/>
                <w:color w:val="000000"/>
                <w:sz w:val="24"/>
                <w:szCs w:val="24"/>
                <w:lang w:val="en-IN" w:eastAsia="en-IN" w:bidi="hi-IN"/>
              </w:rPr>
              <w:t>Column1</w:t>
            </w:r>
          </w:p>
        </w:tc>
      </w:tr>
      <w:tr w:rsidR="00A565E5" w:rsidRPr="00045B86" w14:paraId="4EB14E81" w14:textId="77777777" w:rsidTr="00B51F81">
        <w:trPr>
          <w:trHeight w:val="320"/>
        </w:trPr>
        <w:tc>
          <w:tcPr>
            <w:tcW w:w="2232" w:type="dxa"/>
            <w:shd w:val="clear" w:color="auto" w:fill="auto"/>
            <w:noWrap/>
            <w:vAlign w:val="bottom"/>
            <w:hideMark/>
          </w:tcPr>
          <w:p w14:paraId="5714FC89"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Mean</w:t>
            </w:r>
          </w:p>
        </w:tc>
        <w:tc>
          <w:tcPr>
            <w:tcW w:w="1236" w:type="dxa"/>
            <w:shd w:val="clear" w:color="auto" w:fill="auto"/>
            <w:noWrap/>
            <w:vAlign w:val="bottom"/>
            <w:hideMark/>
          </w:tcPr>
          <w:p w14:paraId="5B28FE51"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6BF3AA58" w14:textId="77777777" w:rsidTr="00B51F81">
        <w:trPr>
          <w:trHeight w:val="290"/>
        </w:trPr>
        <w:tc>
          <w:tcPr>
            <w:tcW w:w="2232" w:type="dxa"/>
            <w:shd w:val="clear" w:color="auto" w:fill="auto"/>
            <w:noWrap/>
            <w:vAlign w:val="bottom"/>
            <w:hideMark/>
          </w:tcPr>
          <w:p w14:paraId="031D85F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Standard Error</w:t>
            </w:r>
          </w:p>
        </w:tc>
        <w:tc>
          <w:tcPr>
            <w:tcW w:w="1236" w:type="dxa"/>
            <w:shd w:val="clear" w:color="auto" w:fill="auto"/>
            <w:noWrap/>
            <w:vAlign w:val="bottom"/>
            <w:hideMark/>
          </w:tcPr>
          <w:p w14:paraId="1EA99CD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1.2909944</w:t>
            </w:r>
          </w:p>
        </w:tc>
      </w:tr>
      <w:tr w:rsidR="00A565E5" w:rsidRPr="00045B86" w14:paraId="60B76D90" w14:textId="77777777" w:rsidTr="00B51F81">
        <w:trPr>
          <w:trHeight w:val="290"/>
        </w:trPr>
        <w:tc>
          <w:tcPr>
            <w:tcW w:w="2232" w:type="dxa"/>
            <w:shd w:val="clear" w:color="auto" w:fill="auto"/>
            <w:noWrap/>
            <w:vAlign w:val="bottom"/>
            <w:hideMark/>
          </w:tcPr>
          <w:p w14:paraId="7DDADD90"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Median</w:t>
            </w:r>
          </w:p>
        </w:tc>
        <w:tc>
          <w:tcPr>
            <w:tcW w:w="1236" w:type="dxa"/>
            <w:shd w:val="clear" w:color="auto" w:fill="auto"/>
            <w:noWrap/>
            <w:vAlign w:val="bottom"/>
            <w:hideMark/>
          </w:tcPr>
          <w:p w14:paraId="5072D738"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2E40E8BF" w14:textId="77777777" w:rsidTr="00B51F81">
        <w:trPr>
          <w:trHeight w:val="290"/>
        </w:trPr>
        <w:tc>
          <w:tcPr>
            <w:tcW w:w="2232" w:type="dxa"/>
            <w:shd w:val="clear" w:color="auto" w:fill="auto"/>
            <w:noWrap/>
            <w:vAlign w:val="bottom"/>
            <w:hideMark/>
          </w:tcPr>
          <w:p w14:paraId="77F30E91"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Mode</w:t>
            </w:r>
          </w:p>
        </w:tc>
        <w:tc>
          <w:tcPr>
            <w:tcW w:w="1236" w:type="dxa"/>
            <w:shd w:val="clear" w:color="auto" w:fill="auto"/>
            <w:noWrap/>
            <w:vAlign w:val="bottom"/>
            <w:hideMark/>
          </w:tcPr>
          <w:p w14:paraId="4282C809"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#N/A</w:t>
            </w:r>
          </w:p>
        </w:tc>
      </w:tr>
      <w:tr w:rsidR="00A565E5" w:rsidRPr="00045B86" w14:paraId="28F4680D" w14:textId="77777777" w:rsidTr="00B51F81">
        <w:trPr>
          <w:trHeight w:val="290"/>
        </w:trPr>
        <w:tc>
          <w:tcPr>
            <w:tcW w:w="2232" w:type="dxa"/>
            <w:shd w:val="clear" w:color="auto" w:fill="auto"/>
            <w:noWrap/>
            <w:vAlign w:val="bottom"/>
            <w:hideMark/>
          </w:tcPr>
          <w:p w14:paraId="0B2DBB4F"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Standard Deviation</w:t>
            </w:r>
          </w:p>
        </w:tc>
        <w:tc>
          <w:tcPr>
            <w:tcW w:w="1236" w:type="dxa"/>
            <w:shd w:val="clear" w:color="auto" w:fill="auto"/>
            <w:noWrap/>
            <w:vAlign w:val="bottom"/>
            <w:hideMark/>
          </w:tcPr>
          <w:p w14:paraId="747789F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2.5819889</w:t>
            </w:r>
          </w:p>
        </w:tc>
      </w:tr>
      <w:tr w:rsidR="00A565E5" w:rsidRPr="00045B86" w14:paraId="65089DDF" w14:textId="77777777" w:rsidTr="00B51F81">
        <w:trPr>
          <w:trHeight w:val="290"/>
        </w:trPr>
        <w:tc>
          <w:tcPr>
            <w:tcW w:w="2232" w:type="dxa"/>
            <w:shd w:val="clear" w:color="auto" w:fill="auto"/>
            <w:noWrap/>
            <w:vAlign w:val="bottom"/>
            <w:hideMark/>
          </w:tcPr>
          <w:p w14:paraId="434891D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Sample Variance</w:t>
            </w:r>
          </w:p>
        </w:tc>
        <w:tc>
          <w:tcPr>
            <w:tcW w:w="1236" w:type="dxa"/>
            <w:shd w:val="clear" w:color="auto" w:fill="auto"/>
            <w:noWrap/>
            <w:vAlign w:val="bottom"/>
            <w:hideMark/>
          </w:tcPr>
          <w:p w14:paraId="5210AEA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6.6666667</w:t>
            </w:r>
          </w:p>
        </w:tc>
      </w:tr>
      <w:tr w:rsidR="00A565E5" w:rsidRPr="00045B86" w14:paraId="5025D5AF" w14:textId="77777777" w:rsidTr="00B51F81">
        <w:trPr>
          <w:trHeight w:val="290"/>
        </w:trPr>
        <w:tc>
          <w:tcPr>
            <w:tcW w:w="2232" w:type="dxa"/>
            <w:shd w:val="clear" w:color="auto" w:fill="auto"/>
            <w:noWrap/>
            <w:vAlign w:val="bottom"/>
            <w:hideMark/>
          </w:tcPr>
          <w:p w14:paraId="169D5B1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Kurtosis</w:t>
            </w:r>
          </w:p>
        </w:tc>
        <w:tc>
          <w:tcPr>
            <w:tcW w:w="1236" w:type="dxa"/>
            <w:shd w:val="clear" w:color="auto" w:fill="auto"/>
            <w:noWrap/>
            <w:vAlign w:val="bottom"/>
            <w:hideMark/>
          </w:tcPr>
          <w:p w14:paraId="2DBD3EFA"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-1.2</w:t>
            </w:r>
          </w:p>
        </w:tc>
      </w:tr>
      <w:tr w:rsidR="00A565E5" w:rsidRPr="00045B86" w14:paraId="25096244" w14:textId="77777777" w:rsidTr="00B51F81">
        <w:trPr>
          <w:trHeight w:val="290"/>
        </w:trPr>
        <w:tc>
          <w:tcPr>
            <w:tcW w:w="2232" w:type="dxa"/>
            <w:shd w:val="clear" w:color="auto" w:fill="auto"/>
            <w:noWrap/>
            <w:vAlign w:val="bottom"/>
            <w:hideMark/>
          </w:tcPr>
          <w:p w14:paraId="568384BF"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Skewness</w:t>
            </w:r>
          </w:p>
        </w:tc>
        <w:tc>
          <w:tcPr>
            <w:tcW w:w="1236" w:type="dxa"/>
            <w:shd w:val="clear" w:color="auto" w:fill="auto"/>
            <w:noWrap/>
            <w:vAlign w:val="bottom"/>
            <w:hideMark/>
          </w:tcPr>
          <w:p w14:paraId="0E887BF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0</w:t>
            </w:r>
          </w:p>
        </w:tc>
      </w:tr>
      <w:tr w:rsidR="00A565E5" w:rsidRPr="00045B86" w14:paraId="2FAD8CD1" w14:textId="77777777" w:rsidTr="00B51F81">
        <w:trPr>
          <w:trHeight w:val="290"/>
        </w:trPr>
        <w:tc>
          <w:tcPr>
            <w:tcW w:w="2232" w:type="dxa"/>
            <w:shd w:val="clear" w:color="auto" w:fill="auto"/>
            <w:noWrap/>
            <w:vAlign w:val="bottom"/>
            <w:hideMark/>
          </w:tcPr>
          <w:p w14:paraId="740B9DDF"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Range</w:t>
            </w:r>
          </w:p>
        </w:tc>
        <w:tc>
          <w:tcPr>
            <w:tcW w:w="1236" w:type="dxa"/>
            <w:shd w:val="clear" w:color="auto" w:fill="auto"/>
            <w:noWrap/>
            <w:vAlign w:val="bottom"/>
            <w:hideMark/>
          </w:tcPr>
          <w:p w14:paraId="7CB465A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6</w:t>
            </w:r>
          </w:p>
        </w:tc>
      </w:tr>
      <w:tr w:rsidR="00A565E5" w:rsidRPr="00045B86" w14:paraId="4078D51C" w14:textId="77777777" w:rsidTr="00B51F81">
        <w:trPr>
          <w:trHeight w:val="290"/>
        </w:trPr>
        <w:tc>
          <w:tcPr>
            <w:tcW w:w="2232" w:type="dxa"/>
            <w:shd w:val="clear" w:color="auto" w:fill="auto"/>
            <w:noWrap/>
            <w:vAlign w:val="bottom"/>
            <w:hideMark/>
          </w:tcPr>
          <w:p w14:paraId="3000083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Minimum</w:t>
            </w:r>
          </w:p>
        </w:tc>
        <w:tc>
          <w:tcPr>
            <w:tcW w:w="1236" w:type="dxa"/>
            <w:shd w:val="clear" w:color="auto" w:fill="auto"/>
            <w:noWrap/>
            <w:vAlign w:val="bottom"/>
            <w:hideMark/>
          </w:tcPr>
          <w:p w14:paraId="0C47FB1A"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w:t>
            </w:r>
          </w:p>
        </w:tc>
      </w:tr>
      <w:tr w:rsidR="00A565E5" w:rsidRPr="00045B86" w14:paraId="10B4A6F9" w14:textId="77777777" w:rsidTr="00B51F81">
        <w:trPr>
          <w:trHeight w:val="290"/>
        </w:trPr>
        <w:tc>
          <w:tcPr>
            <w:tcW w:w="2232" w:type="dxa"/>
            <w:shd w:val="clear" w:color="auto" w:fill="auto"/>
            <w:noWrap/>
            <w:vAlign w:val="bottom"/>
            <w:hideMark/>
          </w:tcPr>
          <w:p w14:paraId="769463A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Maximum</w:t>
            </w:r>
          </w:p>
        </w:tc>
        <w:tc>
          <w:tcPr>
            <w:tcW w:w="1236" w:type="dxa"/>
            <w:shd w:val="clear" w:color="auto" w:fill="auto"/>
            <w:noWrap/>
            <w:vAlign w:val="bottom"/>
            <w:hideMark/>
          </w:tcPr>
          <w:p w14:paraId="35BF8DE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8</w:t>
            </w:r>
          </w:p>
        </w:tc>
      </w:tr>
      <w:tr w:rsidR="00A565E5" w:rsidRPr="00045B86" w14:paraId="293AB9C2" w14:textId="77777777" w:rsidTr="00B51F81">
        <w:trPr>
          <w:trHeight w:val="290"/>
        </w:trPr>
        <w:tc>
          <w:tcPr>
            <w:tcW w:w="2232" w:type="dxa"/>
            <w:shd w:val="clear" w:color="auto" w:fill="auto"/>
            <w:noWrap/>
            <w:vAlign w:val="bottom"/>
            <w:hideMark/>
          </w:tcPr>
          <w:p w14:paraId="7D766B2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Sum</w:t>
            </w:r>
          </w:p>
        </w:tc>
        <w:tc>
          <w:tcPr>
            <w:tcW w:w="1236" w:type="dxa"/>
            <w:shd w:val="clear" w:color="auto" w:fill="auto"/>
            <w:noWrap/>
            <w:vAlign w:val="bottom"/>
            <w:hideMark/>
          </w:tcPr>
          <w:p w14:paraId="42FAC3EA"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20</w:t>
            </w:r>
          </w:p>
        </w:tc>
      </w:tr>
      <w:tr w:rsidR="00A565E5" w:rsidRPr="00045B86" w14:paraId="196DB6F1" w14:textId="77777777" w:rsidTr="00B51F81">
        <w:trPr>
          <w:trHeight w:val="290"/>
        </w:trPr>
        <w:tc>
          <w:tcPr>
            <w:tcW w:w="2232" w:type="dxa"/>
            <w:shd w:val="clear" w:color="auto" w:fill="auto"/>
            <w:noWrap/>
            <w:vAlign w:val="bottom"/>
            <w:hideMark/>
          </w:tcPr>
          <w:p w14:paraId="4CF50178"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Count</w:t>
            </w:r>
          </w:p>
        </w:tc>
        <w:tc>
          <w:tcPr>
            <w:tcW w:w="1236" w:type="dxa"/>
            <w:shd w:val="clear" w:color="auto" w:fill="auto"/>
            <w:noWrap/>
            <w:vAlign w:val="bottom"/>
            <w:hideMark/>
          </w:tcPr>
          <w:p w14:paraId="6E46490F"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w:t>
            </w:r>
          </w:p>
        </w:tc>
      </w:tr>
      <w:tr w:rsidR="00A565E5" w:rsidRPr="00045B86" w14:paraId="250C35C2" w14:textId="77777777" w:rsidTr="00B51F81">
        <w:trPr>
          <w:trHeight w:val="300"/>
        </w:trPr>
        <w:tc>
          <w:tcPr>
            <w:tcW w:w="2232" w:type="dxa"/>
            <w:shd w:val="clear" w:color="auto" w:fill="auto"/>
            <w:noWrap/>
            <w:vAlign w:val="bottom"/>
            <w:hideMark/>
          </w:tcPr>
          <w:p w14:paraId="74EF3546" w14:textId="77777777" w:rsidR="00B51F81"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 xml:space="preserve">Confidence </w:t>
            </w:r>
          </w:p>
          <w:p w14:paraId="21100402" w14:textId="76214208"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Level</w:t>
            </w:r>
            <w:r w:rsidR="00B51F81">
              <w:rPr>
                <w:rFonts w:ascii="Times New Roman" w:eastAsia="Times New Roman" w:hAnsi="Times New Roman" w:cs="Times New Roman"/>
                <w:color w:val="000000"/>
                <w:sz w:val="24"/>
                <w:szCs w:val="24"/>
                <w:lang w:val="en-IN" w:eastAsia="en-IN" w:bidi="hi-IN"/>
              </w:rPr>
              <w:t xml:space="preserve"> </w:t>
            </w:r>
            <w:r w:rsidRPr="00045B86">
              <w:rPr>
                <w:rFonts w:ascii="Times New Roman" w:eastAsia="Times New Roman" w:hAnsi="Times New Roman" w:cs="Times New Roman"/>
                <w:color w:val="000000"/>
                <w:sz w:val="24"/>
                <w:szCs w:val="24"/>
                <w:lang w:val="en-IN" w:eastAsia="en-IN" w:bidi="hi-IN"/>
              </w:rPr>
              <w:t>(95.0%)</w:t>
            </w:r>
          </w:p>
        </w:tc>
        <w:tc>
          <w:tcPr>
            <w:tcW w:w="1236" w:type="dxa"/>
            <w:shd w:val="clear" w:color="auto" w:fill="auto"/>
            <w:noWrap/>
            <w:vAlign w:val="bottom"/>
            <w:hideMark/>
          </w:tcPr>
          <w:p w14:paraId="7E768D00"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4.1085205</w:t>
            </w:r>
          </w:p>
        </w:tc>
      </w:tr>
    </w:tbl>
    <w:p w14:paraId="608BF48B" w14:textId="77777777" w:rsidR="00B51F81" w:rsidRDefault="00B51F81" w:rsidP="001A2B48">
      <w:pPr>
        <w:spacing w:line="480" w:lineRule="auto"/>
        <w:ind w:firstLine="720"/>
        <w:rPr>
          <w:rFonts w:ascii="Times New Roman" w:hAnsi="Times New Roman" w:cs="Times New Roman"/>
          <w:sz w:val="24"/>
          <w:szCs w:val="24"/>
        </w:rPr>
      </w:pPr>
    </w:p>
    <w:p w14:paraId="546FC6B7" w14:textId="6240871B" w:rsidR="00A565E5" w:rsidRPr="00045B86" w:rsidRDefault="00A63B62"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The data set contains value of 4 this mean is 5, and that range is 6. There is no skewness or </w:t>
      </w:r>
      <w:r w:rsidR="008A3DCA" w:rsidRPr="009F4C50">
        <w:rPr>
          <w:rFonts w:ascii="Times New Roman" w:hAnsi="Times New Roman" w:cs="Times New Roman"/>
          <w:sz w:val="24"/>
          <w:szCs w:val="24"/>
        </w:rPr>
        <w:t>kurtosis</w:t>
      </w:r>
      <w:r w:rsidRPr="009F4C50">
        <w:rPr>
          <w:rFonts w:ascii="Times New Roman" w:hAnsi="Times New Roman" w:cs="Times New Roman"/>
          <w:sz w:val="24"/>
          <w:szCs w:val="24"/>
        </w:rPr>
        <w:t>, which means it that a symmetrical distribution is present. The confidence level at 95 % is ±4.11, indicating how precise the mean is. The paucity of the grand Kurtosis shows slightly platykurtic distribution.</w:t>
      </w:r>
      <w:r w:rsidR="004C5FB2">
        <w:rPr>
          <w:rFonts w:ascii="Times New Roman" w:hAnsi="Times New Roman" w:cs="Times New Roman"/>
          <w:sz w:val="24"/>
          <w:szCs w:val="24"/>
        </w:rPr>
        <w:t xml:space="preserve"> </w:t>
      </w:r>
      <w:r w:rsidR="004C5FB2" w:rsidRPr="004C5FB2">
        <w:rPr>
          <w:rFonts w:ascii="Times New Roman" w:hAnsi="Times New Roman" w:cs="Times New Roman"/>
          <w:sz w:val="24"/>
          <w:szCs w:val="24"/>
        </w:rPr>
        <w:t xml:space="preserve">The slightly platykurtic distribution suggests that the dataset has fewer extreme values than would be expected in a perfectly symmetrical distribution. Overall, the mean provides a central measure for understanding the </w:t>
      </w:r>
      <w:r w:rsidR="004C5FB2" w:rsidRPr="004C5FB2">
        <w:rPr>
          <w:rFonts w:ascii="Times New Roman" w:hAnsi="Times New Roman" w:cs="Times New Roman"/>
          <w:sz w:val="24"/>
          <w:szCs w:val="24"/>
        </w:rPr>
        <w:lastRenderedPageBreak/>
        <w:t>participants' values, with additional insights gained from considering the range and distribution characteristics.</w:t>
      </w:r>
    </w:p>
    <w:p w14:paraId="7B18429D" w14:textId="664BA21E"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Which of the following factors do you believe have the most significant influence on your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at work?</w:t>
      </w:r>
    </w:p>
    <w:tbl>
      <w:tblPr>
        <w:tblStyle w:val="TableGrid"/>
        <w:tblW w:w="0" w:type="auto"/>
        <w:tblLook w:val="04A0" w:firstRow="1" w:lastRow="0" w:firstColumn="1" w:lastColumn="0" w:noHBand="0" w:noVBand="1"/>
      </w:tblPr>
      <w:tblGrid>
        <w:gridCol w:w="3646"/>
        <w:gridCol w:w="2768"/>
        <w:gridCol w:w="2602"/>
      </w:tblGrid>
      <w:tr w:rsidR="004D473C" w:rsidRPr="00045B86" w14:paraId="030F29C9" w14:textId="77777777" w:rsidTr="004D473C">
        <w:tc>
          <w:tcPr>
            <w:tcW w:w="3794" w:type="dxa"/>
            <w:shd w:val="clear" w:color="auto" w:fill="C4BC96" w:themeFill="background2" w:themeFillShade="BF"/>
          </w:tcPr>
          <w:p w14:paraId="6CC071CD"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 xml:space="preserve">Options </w:t>
            </w:r>
          </w:p>
        </w:tc>
        <w:tc>
          <w:tcPr>
            <w:tcW w:w="2835" w:type="dxa"/>
            <w:shd w:val="clear" w:color="auto" w:fill="C4BC96" w:themeFill="background2" w:themeFillShade="BF"/>
          </w:tcPr>
          <w:p w14:paraId="2DDAAD8D" w14:textId="74EB764A" w:rsidR="004D473C" w:rsidRPr="00045B86" w:rsidRDefault="0011136A"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RESPONSE FACTOR</w:t>
            </w:r>
          </w:p>
        </w:tc>
        <w:tc>
          <w:tcPr>
            <w:tcW w:w="2613" w:type="dxa"/>
            <w:shd w:val="clear" w:color="auto" w:fill="C4BC96" w:themeFill="background2" w:themeFillShade="BF"/>
          </w:tcPr>
          <w:p w14:paraId="3940B93D" w14:textId="0C6E8595" w:rsidR="004D473C" w:rsidRPr="00045B86" w:rsidRDefault="00231D28"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PERCENTAGE FACTOR</w:t>
            </w:r>
          </w:p>
        </w:tc>
      </w:tr>
      <w:tr w:rsidR="004D473C" w:rsidRPr="00045B86" w14:paraId="716FCF7A" w14:textId="77777777" w:rsidTr="004D473C">
        <w:tc>
          <w:tcPr>
            <w:tcW w:w="3794" w:type="dxa"/>
          </w:tcPr>
          <w:p w14:paraId="77C2C893"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Leadership and management practices</w:t>
            </w:r>
          </w:p>
        </w:tc>
        <w:tc>
          <w:tcPr>
            <w:tcW w:w="2835" w:type="dxa"/>
          </w:tcPr>
          <w:p w14:paraId="0695B754"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2</w:t>
            </w:r>
          </w:p>
        </w:tc>
        <w:tc>
          <w:tcPr>
            <w:tcW w:w="2613" w:type="dxa"/>
          </w:tcPr>
          <w:p w14:paraId="38A6C8BD"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10</w:t>
            </w:r>
          </w:p>
        </w:tc>
      </w:tr>
      <w:tr w:rsidR="004D473C" w:rsidRPr="00045B86" w14:paraId="3D4E575E" w14:textId="77777777" w:rsidTr="004D473C">
        <w:tc>
          <w:tcPr>
            <w:tcW w:w="3794" w:type="dxa"/>
          </w:tcPr>
          <w:p w14:paraId="69776CD6" w14:textId="2E2F3758"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 xml:space="preserve">Workload and job </w:t>
            </w:r>
            <w:r w:rsidR="0088036B" w:rsidRPr="00045B86">
              <w:rPr>
                <w:rFonts w:ascii="Times New Roman" w:hAnsi="Times New Roman" w:cs="Times New Roman"/>
                <w:sz w:val="24"/>
                <w:szCs w:val="24"/>
              </w:rPr>
              <w:t>demand</w:t>
            </w:r>
          </w:p>
        </w:tc>
        <w:tc>
          <w:tcPr>
            <w:tcW w:w="2835" w:type="dxa"/>
          </w:tcPr>
          <w:p w14:paraId="25972EC7"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4</w:t>
            </w:r>
          </w:p>
        </w:tc>
        <w:tc>
          <w:tcPr>
            <w:tcW w:w="2613" w:type="dxa"/>
          </w:tcPr>
          <w:p w14:paraId="33EA4463"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20</w:t>
            </w:r>
          </w:p>
        </w:tc>
      </w:tr>
      <w:tr w:rsidR="004D473C" w:rsidRPr="00045B86" w14:paraId="1BF01017" w14:textId="77777777" w:rsidTr="004D473C">
        <w:tc>
          <w:tcPr>
            <w:tcW w:w="3794" w:type="dxa"/>
          </w:tcPr>
          <w:p w14:paraId="017A7CFB"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Work-life balance initiatives</w:t>
            </w:r>
          </w:p>
        </w:tc>
        <w:tc>
          <w:tcPr>
            <w:tcW w:w="2835" w:type="dxa"/>
          </w:tcPr>
          <w:p w14:paraId="531955C4"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6</w:t>
            </w:r>
          </w:p>
        </w:tc>
        <w:tc>
          <w:tcPr>
            <w:tcW w:w="2613" w:type="dxa"/>
          </w:tcPr>
          <w:p w14:paraId="0DFC1CF8"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30</w:t>
            </w:r>
          </w:p>
        </w:tc>
      </w:tr>
      <w:tr w:rsidR="004D473C" w:rsidRPr="00045B86" w14:paraId="6F0F0E11" w14:textId="77777777" w:rsidTr="004D473C">
        <w:trPr>
          <w:trHeight w:val="645"/>
        </w:trPr>
        <w:tc>
          <w:tcPr>
            <w:tcW w:w="3794" w:type="dxa"/>
          </w:tcPr>
          <w:p w14:paraId="63A60C75"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Opportunities for growth and development</w:t>
            </w:r>
          </w:p>
        </w:tc>
        <w:tc>
          <w:tcPr>
            <w:tcW w:w="2835" w:type="dxa"/>
          </w:tcPr>
          <w:p w14:paraId="7438D6FE"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8</w:t>
            </w:r>
          </w:p>
        </w:tc>
        <w:tc>
          <w:tcPr>
            <w:tcW w:w="2613" w:type="dxa"/>
          </w:tcPr>
          <w:p w14:paraId="439CBD18"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40</w:t>
            </w:r>
          </w:p>
        </w:tc>
      </w:tr>
    </w:tbl>
    <w:p w14:paraId="2F9BA5E7" w14:textId="77777777" w:rsidR="004D473C" w:rsidRPr="00045B86" w:rsidRDefault="004D473C" w:rsidP="00045B86">
      <w:pPr>
        <w:spacing w:line="360" w:lineRule="auto"/>
        <w:ind w:firstLine="720"/>
        <w:jc w:val="both"/>
        <w:rPr>
          <w:rFonts w:ascii="Times New Roman" w:hAnsi="Times New Roman" w:cs="Times New Roman"/>
          <w:sz w:val="24"/>
          <w:szCs w:val="24"/>
        </w:rPr>
      </w:pPr>
    </w:p>
    <w:p w14:paraId="01384EFC" w14:textId="77777777" w:rsidR="00FA6AC4"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noProof/>
          <w:sz w:val="24"/>
          <w:szCs w:val="24"/>
          <w:lang w:val="en-IN" w:eastAsia="en-IN"/>
        </w:rPr>
        <w:drawing>
          <wp:inline distT="0" distB="0" distL="0" distR="0" wp14:anchorId="405BAFBE" wp14:editId="1871D887">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9BBD5AB" w14:textId="6AAA850E" w:rsidR="00F7463F" w:rsidRPr="00045B86" w:rsidRDefault="000F4D42"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According to the results, (5) those who are under work pressure and have high job demands rate their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 xml:space="preserve">lowest (whereas) those who are provided with an opportunity for growth and development rate their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 xml:space="preserve">highly. The next in importance are the work-life balance initiatives (6) and then leadership and management practices (2). This </w:t>
      </w:r>
      <w:r w:rsidRPr="00045B86">
        <w:rPr>
          <w:rFonts w:ascii="Times New Roman" w:hAnsi="Times New Roman" w:cs="Times New Roman"/>
          <w:sz w:val="24"/>
          <w:szCs w:val="24"/>
        </w:rPr>
        <w:lastRenderedPageBreak/>
        <w:t xml:space="preserve">shows that although management and leadership styles are important, no less vital are efforts to tackle workload and job demands while ensuring that ‘growth’ and ‘work-life balance’ amenities are provided, </w:t>
      </w:r>
      <w:r w:rsidR="005B3ADF" w:rsidRPr="00045B86">
        <w:rPr>
          <w:rFonts w:ascii="Times New Roman" w:hAnsi="Times New Roman" w:cs="Times New Roman"/>
          <w:sz w:val="24"/>
          <w:szCs w:val="24"/>
        </w:rPr>
        <w:t>leading</w:t>
      </w:r>
      <w:r w:rsidRPr="00045B86">
        <w:rPr>
          <w:rFonts w:ascii="Times New Roman" w:hAnsi="Times New Roman" w:cs="Times New Roman"/>
          <w:sz w:val="24"/>
          <w:szCs w:val="24"/>
        </w:rPr>
        <w:t xml:space="preserve"> to enhancement in employee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at the Lloyds Banking Group.</w:t>
      </w:r>
    </w:p>
    <w:p w14:paraId="3495BCCF" w14:textId="7B4CBB56"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On a scale of 1 to 5, how satisfied are you with the communication channels within the organization?</w:t>
      </w:r>
    </w:p>
    <w:tbl>
      <w:tblPr>
        <w:tblStyle w:val="TableGrid"/>
        <w:tblW w:w="0" w:type="auto"/>
        <w:tblLook w:val="04A0" w:firstRow="1" w:lastRow="0" w:firstColumn="1" w:lastColumn="0" w:noHBand="0" w:noVBand="1"/>
      </w:tblPr>
      <w:tblGrid>
        <w:gridCol w:w="3640"/>
        <w:gridCol w:w="2773"/>
        <w:gridCol w:w="2603"/>
      </w:tblGrid>
      <w:tr w:rsidR="004D473C" w:rsidRPr="00045B86" w14:paraId="38F69D15" w14:textId="77777777" w:rsidTr="00053391">
        <w:tc>
          <w:tcPr>
            <w:tcW w:w="3794" w:type="dxa"/>
            <w:shd w:val="clear" w:color="auto" w:fill="C4BC96" w:themeFill="background2" w:themeFillShade="BF"/>
          </w:tcPr>
          <w:p w14:paraId="6F791D19"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 xml:space="preserve">Options </w:t>
            </w:r>
          </w:p>
        </w:tc>
        <w:tc>
          <w:tcPr>
            <w:tcW w:w="2835" w:type="dxa"/>
            <w:shd w:val="clear" w:color="auto" w:fill="C4BC96" w:themeFill="background2" w:themeFillShade="BF"/>
          </w:tcPr>
          <w:p w14:paraId="145E485D" w14:textId="6B5B3978" w:rsidR="004D473C" w:rsidRPr="00045B86" w:rsidRDefault="0011136A"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RESPONSE FACTOR</w:t>
            </w:r>
          </w:p>
        </w:tc>
        <w:tc>
          <w:tcPr>
            <w:tcW w:w="2613" w:type="dxa"/>
            <w:shd w:val="clear" w:color="auto" w:fill="C4BC96" w:themeFill="background2" w:themeFillShade="BF"/>
          </w:tcPr>
          <w:p w14:paraId="000ACA11" w14:textId="482EDACB" w:rsidR="004D473C" w:rsidRPr="00045B86" w:rsidRDefault="00231D28"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PERCENTAGE FACTOR (%)</w:t>
            </w:r>
          </w:p>
        </w:tc>
      </w:tr>
      <w:tr w:rsidR="004D473C" w:rsidRPr="00045B86" w14:paraId="5ED46FA1" w14:textId="77777777" w:rsidTr="00053391">
        <w:tc>
          <w:tcPr>
            <w:tcW w:w="3794" w:type="dxa"/>
          </w:tcPr>
          <w:p w14:paraId="67F4FD3A"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Very Dissatisfied</w:t>
            </w:r>
          </w:p>
        </w:tc>
        <w:tc>
          <w:tcPr>
            <w:tcW w:w="2835" w:type="dxa"/>
          </w:tcPr>
          <w:p w14:paraId="3CA3964D"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7</w:t>
            </w:r>
          </w:p>
        </w:tc>
        <w:tc>
          <w:tcPr>
            <w:tcW w:w="2613" w:type="dxa"/>
          </w:tcPr>
          <w:p w14:paraId="6AC9E7F4"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35</w:t>
            </w:r>
          </w:p>
        </w:tc>
      </w:tr>
      <w:tr w:rsidR="004D473C" w:rsidRPr="00045B86" w14:paraId="783830E4" w14:textId="77777777" w:rsidTr="00053391">
        <w:tc>
          <w:tcPr>
            <w:tcW w:w="3794" w:type="dxa"/>
          </w:tcPr>
          <w:p w14:paraId="16CB5439"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Dissatisfied</w:t>
            </w:r>
          </w:p>
        </w:tc>
        <w:tc>
          <w:tcPr>
            <w:tcW w:w="2835" w:type="dxa"/>
          </w:tcPr>
          <w:p w14:paraId="116AD54B"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3</w:t>
            </w:r>
          </w:p>
        </w:tc>
        <w:tc>
          <w:tcPr>
            <w:tcW w:w="2613" w:type="dxa"/>
          </w:tcPr>
          <w:p w14:paraId="4A8555C5"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15</w:t>
            </w:r>
          </w:p>
        </w:tc>
      </w:tr>
      <w:tr w:rsidR="004D473C" w:rsidRPr="00045B86" w14:paraId="7B63001C" w14:textId="77777777" w:rsidTr="00053391">
        <w:tc>
          <w:tcPr>
            <w:tcW w:w="3794" w:type="dxa"/>
          </w:tcPr>
          <w:p w14:paraId="1EB8A23A"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Neutral</w:t>
            </w:r>
          </w:p>
        </w:tc>
        <w:tc>
          <w:tcPr>
            <w:tcW w:w="2835" w:type="dxa"/>
          </w:tcPr>
          <w:p w14:paraId="2C34473D"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4</w:t>
            </w:r>
          </w:p>
        </w:tc>
        <w:tc>
          <w:tcPr>
            <w:tcW w:w="2613" w:type="dxa"/>
          </w:tcPr>
          <w:p w14:paraId="6C9DC387"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20</w:t>
            </w:r>
          </w:p>
        </w:tc>
      </w:tr>
      <w:tr w:rsidR="004D473C" w:rsidRPr="00045B86" w14:paraId="3574AFEE" w14:textId="77777777" w:rsidTr="004D473C">
        <w:trPr>
          <w:trHeight w:val="383"/>
        </w:trPr>
        <w:tc>
          <w:tcPr>
            <w:tcW w:w="3794" w:type="dxa"/>
          </w:tcPr>
          <w:p w14:paraId="20082BEF" w14:textId="77777777" w:rsidR="004D473C" w:rsidRPr="00045B86" w:rsidRDefault="004D473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Satisfied</w:t>
            </w:r>
          </w:p>
        </w:tc>
        <w:tc>
          <w:tcPr>
            <w:tcW w:w="2835" w:type="dxa"/>
          </w:tcPr>
          <w:p w14:paraId="748A29BE"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6</w:t>
            </w:r>
          </w:p>
        </w:tc>
        <w:tc>
          <w:tcPr>
            <w:tcW w:w="2613" w:type="dxa"/>
          </w:tcPr>
          <w:p w14:paraId="73704785" w14:textId="77777777" w:rsidR="004D473C"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30</w:t>
            </w:r>
          </w:p>
        </w:tc>
      </w:tr>
    </w:tbl>
    <w:p w14:paraId="588E059E" w14:textId="77777777" w:rsidR="004D473C" w:rsidRPr="00045B86" w:rsidRDefault="004D473C" w:rsidP="00045B86">
      <w:pPr>
        <w:spacing w:line="360" w:lineRule="auto"/>
        <w:ind w:firstLine="720"/>
        <w:jc w:val="both"/>
        <w:rPr>
          <w:rFonts w:ascii="Times New Roman" w:hAnsi="Times New Roman" w:cs="Times New Roman"/>
          <w:sz w:val="24"/>
          <w:szCs w:val="24"/>
        </w:rPr>
      </w:pPr>
    </w:p>
    <w:p w14:paraId="5B7A552A" w14:textId="77777777" w:rsidR="00FA6AC4" w:rsidRPr="00045B86" w:rsidRDefault="00167C7C"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noProof/>
          <w:sz w:val="24"/>
          <w:szCs w:val="24"/>
          <w:lang w:val="en-IN" w:eastAsia="en-IN"/>
        </w:rPr>
        <w:drawing>
          <wp:inline distT="0" distB="0" distL="0" distR="0" wp14:anchorId="628C77FA" wp14:editId="41E38FDB">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F33C90A" w14:textId="13854943" w:rsidR="00F7463F" w:rsidRPr="00045B86" w:rsidRDefault="000F4D42"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The main findings reveal that </w:t>
      </w:r>
      <w:r w:rsidR="0088036B" w:rsidRPr="00045B86">
        <w:rPr>
          <w:rFonts w:ascii="Times New Roman" w:hAnsi="Times New Roman" w:cs="Times New Roman"/>
          <w:sz w:val="24"/>
          <w:szCs w:val="24"/>
        </w:rPr>
        <w:t>a</w:t>
      </w:r>
      <w:r w:rsidRPr="00045B86">
        <w:rPr>
          <w:rFonts w:ascii="Times New Roman" w:hAnsi="Times New Roman" w:cs="Times New Roman"/>
          <w:sz w:val="24"/>
          <w:szCs w:val="24"/>
        </w:rPr>
        <w:t xml:space="preserve"> major part of participants (35%) felt "Very Dissatisfied" with the existing environment and the smaller percentage (15%) </w:t>
      </w:r>
      <w:r w:rsidR="00FD27FB" w:rsidRPr="00045B86">
        <w:rPr>
          <w:rFonts w:ascii="Times New Roman" w:hAnsi="Times New Roman" w:cs="Times New Roman"/>
          <w:sz w:val="24"/>
          <w:szCs w:val="24"/>
        </w:rPr>
        <w:t>neutrally stated the same</w:t>
      </w:r>
      <w:r w:rsidRPr="00045B86">
        <w:rPr>
          <w:rFonts w:ascii="Times New Roman" w:hAnsi="Times New Roman" w:cs="Times New Roman"/>
          <w:sz w:val="24"/>
          <w:szCs w:val="24"/>
        </w:rPr>
        <w:t xml:space="preserve">. To sum it up, the percentage of those who were "Very Dissatisfied" was the highest (60%). On the other hand, the second-largest group was the "Satisfied" employees (30%). </w:t>
      </w:r>
      <w:r w:rsidRPr="00045B86">
        <w:rPr>
          <w:rFonts w:ascii="Times New Roman" w:hAnsi="Times New Roman" w:cs="Times New Roman"/>
          <w:sz w:val="24"/>
          <w:szCs w:val="24"/>
        </w:rPr>
        <w:lastRenderedPageBreak/>
        <w:t>This shows that the employees held different views regarding the company's management policies. 20% of responses, which were classified as "Neutral", hinted that there was a preserve degree of the level of indecision or doubtfulness about the workplace environment.</w:t>
      </w:r>
    </w:p>
    <w:p w14:paraId="5944E840" w14:textId="3995B454"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How often do you feel valued and appreciated for your contributions in the workplace?</w:t>
      </w:r>
    </w:p>
    <w:tbl>
      <w:tblPr>
        <w:tblW w:w="42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44"/>
        <w:gridCol w:w="1476"/>
      </w:tblGrid>
      <w:tr w:rsidR="00A565E5" w:rsidRPr="00045B86" w14:paraId="7A789659" w14:textId="77777777" w:rsidTr="00B51F81">
        <w:trPr>
          <w:trHeight w:val="290"/>
        </w:trPr>
        <w:tc>
          <w:tcPr>
            <w:tcW w:w="4220" w:type="dxa"/>
            <w:gridSpan w:val="2"/>
            <w:shd w:val="clear" w:color="auto" w:fill="auto"/>
            <w:noWrap/>
            <w:vAlign w:val="bottom"/>
            <w:hideMark/>
          </w:tcPr>
          <w:p w14:paraId="20AF2704" w14:textId="77777777" w:rsidR="00A565E5" w:rsidRPr="00045B86" w:rsidRDefault="00A565E5" w:rsidP="00045B86">
            <w:pPr>
              <w:spacing w:after="0" w:line="360" w:lineRule="auto"/>
              <w:jc w:val="both"/>
              <w:rPr>
                <w:rFonts w:ascii="Times New Roman" w:eastAsia="Times New Roman" w:hAnsi="Times New Roman" w:cs="Times New Roman"/>
                <w:i/>
                <w:iCs/>
                <w:color w:val="000000"/>
                <w:sz w:val="24"/>
                <w:szCs w:val="24"/>
                <w:lang w:val="en-IN" w:eastAsia="en-IN" w:bidi="hi-IN"/>
              </w:rPr>
            </w:pPr>
            <w:r w:rsidRPr="00045B86">
              <w:rPr>
                <w:rFonts w:ascii="Times New Roman" w:eastAsia="Times New Roman" w:hAnsi="Times New Roman" w:cs="Times New Roman"/>
                <w:i/>
                <w:iCs/>
                <w:color w:val="000000"/>
                <w:sz w:val="24"/>
                <w:szCs w:val="24"/>
                <w:lang w:val="en-IN" w:eastAsia="en-IN" w:bidi="hi-IN"/>
              </w:rPr>
              <w:t>Column1</w:t>
            </w:r>
          </w:p>
        </w:tc>
      </w:tr>
      <w:tr w:rsidR="00A565E5" w:rsidRPr="00045B86" w14:paraId="1E29974B" w14:textId="77777777" w:rsidTr="00B51F81">
        <w:trPr>
          <w:trHeight w:val="290"/>
        </w:trPr>
        <w:tc>
          <w:tcPr>
            <w:tcW w:w="2744" w:type="dxa"/>
            <w:shd w:val="clear" w:color="auto" w:fill="auto"/>
            <w:noWrap/>
            <w:vAlign w:val="bottom"/>
            <w:hideMark/>
          </w:tcPr>
          <w:p w14:paraId="5CC769C2"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Mean</w:t>
            </w:r>
          </w:p>
        </w:tc>
        <w:tc>
          <w:tcPr>
            <w:tcW w:w="1476" w:type="dxa"/>
            <w:shd w:val="clear" w:color="auto" w:fill="auto"/>
            <w:noWrap/>
            <w:vAlign w:val="bottom"/>
            <w:hideMark/>
          </w:tcPr>
          <w:p w14:paraId="69312A1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3BF17FF7" w14:textId="77777777" w:rsidTr="00B51F81">
        <w:trPr>
          <w:trHeight w:val="290"/>
        </w:trPr>
        <w:tc>
          <w:tcPr>
            <w:tcW w:w="2744" w:type="dxa"/>
            <w:shd w:val="clear" w:color="auto" w:fill="auto"/>
            <w:noWrap/>
            <w:vAlign w:val="bottom"/>
            <w:hideMark/>
          </w:tcPr>
          <w:p w14:paraId="3C9DDC48"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Standard Error</w:t>
            </w:r>
          </w:p>
        </w:tc>
        <w:tc>
          <w:tcPr>
            <w:tcW w:w="1476" w:type="dxa"/>
            <w:shd w:val="clear" w:color="auto" w:fill="auto"/>
            <w:noWrap/>
            <w:vAlign w:val="bottom"/>
            <w:hideMark/>
          </w:tcPr>
          <w:p w14:paraId="0F188D4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0.912870929</w:t>
            </w:r>
          </w:p>
        </w:tc>
      </w:tr>
      <w:tr w:rsidR="00A565E5" w:rsidRPr="00045B86" w14:paraId="4E132D99" w14:textId="77777777" w:rsidTr="00B51F81">
        <w:trPr>
          <w:trHeight w:val="290"/>
        </w:trPr>
        <w:tc>
          <w:tcPr>
            <w:tcW w:w="2744" w:type="dxa"/>
            <w:shd w:val="clear" w:color="auto" w:fill="auto"/>
            <w:noWrap/>
            <w:vAlign w:val="bottom"/>
            <w:hideMark/>
          </w:tcPr>
          <w:p w14:paraId="3AC6FB0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Median</w:t>
            </w:r>
          </w:p>
        </w:tc>
        <w:tc>
          <w:tcPr>
            <w:tcW w:w="1476" w:type="dxa"/>
            <w:shd w:val="clear" w:color="auto" w:fill="auto"/>
            <w:noWrap/>
            <w:vAlign w:val="bottom"/>
            <w:hideMark/>
          </w:tcPr>
          <w:p w14:paraId="7E98FC4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61F5C6FB" w14:textId="77777777" w:rsidTr="00B51F81">
        <w:trPr>
          <w:trHeight w:val="290"/>
        </w:trPr>
        <w:tc>
          <w:tcPr>
            <w:tcW w:w="2744" w:type="dxa"/>
            <w:shd w:val="clear" w:color="auto" w:fill="auto"/>
            <w:noWrap/>
            <w:vAlign w:val="bottom"/>
            <w:hideMark/>
          </w:tcPr>
          <w:p w14:paraId="50C91F8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Mode</w:t>
            </w:r>
          </w:p>
        </w:tc>
        <w:tc>
          <w:tcPr>
            <w:tcW w:w="1476" w:type="dxa"/>
            <w:shd w:val="clear" w:color="auto" w:fill="auto"/>
            <w:noWrap/>
            <w:vAlign w:val="bottom"/>
            <w:hideMark/>
          </w:tcPr>
          <w:p w14:paraId="4ECB227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#N/A</w:t>
            </w:r>
          </w:p>
        </w:tc>
      </w:tr>
      <w:tr w:rsidR="00A565E5" w:rsidRPr="00045B86" w14:paraId="6BFB261C" w14:textId="77777777" w:rsidTr="00B51F81">
        <w:trPr>
          <w:trHeight w:val="290"/>
        </w:trPr>
        <w:tc>
          <w:tcPr>
            <w:tcW w:w="2744" w:type="dxa"/>
            <w:shd w:val="clear" w:color="auto" w:fill="auto"/>
            <w:noWrap/>
            <w:vAlign w:val="bottom"/>
            <w:hideMark/>
          </w:tcPr>
          <w:p w14:paraId="2CDF7B4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Standard Deviation</w:t>
            </w:r>
          </w:p>
        </w:tc>
        <w:tc>
          <w:tcPr>
            <w:tcW w:w="1476" w:type="dxa"/>
            <w:shd w:val="clear" w:color="auto" w:fill="auto"/>
            <w:noWrap/>
            <w:vAlign w:val="bottom"/>
            <w:hideMark/>
          </w:tcPr>
          <w:p w14:paraId="14892272"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1.825741858</w:t>
            </w:r>
          </w:p>
        </w:tc>
      </w:tr>
      <w:tr w:rsidR="00A565E5" w:rsidRPr="00045B86" w14:paraId="251762A5" w14:textId="77777777" w:rsidTr="00B51F81">
        <w:trPr>
          <w:trHeight w:val="290"/>
        </w:trPr>
        <w:tc>
          <w:tcPr>
            <w:tcW w:w="2744" w:type="dxa"/>
            <w:shd w:val="clear" w:color="auto" w:fill="auto"/>
            <w:noWrap/>
            <w:vAlign w:val="bottom"/>
            <w:hideMark/>
          </w:tcPr>
          <w:p w14:paraId="1CF1F0F1"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Sample Variance</w:t>
            </w:r>
          </w:p>
        </w:tc>
        <w:tc>
          <w:tcPr>
            <w:tcW w:w="1476" w:type="dxa"/>
            <w:shd w:val="clear" w:color="auto" w:fill="auto"/>
            <w:noWrap/>
            <w:vAlign w:val="bottom"/>
            <w:hideMark/>
          </w:tcPr>
          <w:p w14:paraId="08B50F4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3.333333333</w:t>
            </w:r>
          </w:p>
        </w:tc>
      </w:tr>
      <w:tr w:rsidR="00A565E5" w:rsidRPr="00045B86" w14:paraId="4743CE86" w14:textId="77777777" w:rsidTr="00B51F81">
        <w:trPr>
          <w:trHeight w:val="290"/>
        </w:trPr>
        <w:tc>
          <w:tcPr>
            <w:tcW w:w="2744" w:type="dxa"/>
            <w:shd w:val="clear" w:color="auto" w:fill="auto"/>
            <w:noWrap/>
            <w:vAlign w:val="bottom"/>
            <w:hideMark/>
          </w:tcPr>
          <w:p w14:paraId="0D301D99"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Kurtosis</w:t>
            </w:r>
          </w:p>
        </w:tc>
        <w:tc>
          <w:tcPr>
            <w:tcW w:w="1476" w:type="dxa"/>
            <w:shd w:val="clear" w:color="auto" w:fill="auto"/>
            <w:noWrap/>
            <w:vAlign w:val="bottom"/>
            <w:hideMark/>
          </w:tcPr>
          <w:p w14:paraId="09EC3F4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-3.3</w:t>
            </w:r>
          </w:p>
        </w:tc>
      </w:tr>
      <w:tr w:rsidR="00A565E5" w:rsidRPr="00045B86" w14:paraId="443CC35F" w14:textId="77777777" w:rsidTr="00B51F81">
        <w:trPr>
          <w:trHeight w:val="290"/>
        </w:trPr>
        <w:tc>
          <w:tcPr>
            <w:tcW w:w="2744" w:type="dxa"/>
            <w:shd w:val="clear" w:color="auto" w:fill="auto"/>
            <w:noWrap/>
            <w:vAlign w:val="bottom"/>
            <w:hideMark/>
          </w:tcPr>
          <w:p w14:paraId="0F56B4B6"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Skewness</w:t>
            </w:r>
          </w:p>
        </w:tc>
        <w:tc>
          <w:tcPr>
            <w:tcW w:w="1476" w:type="dxa"/>
            <w:shd w:val="clear" w:color="auto" w:fill="auto"/>
            <w:noWrap/>
            <w:vAlign w:val="bottom"/>
            <w:hideMark/>
          </w:tcPr>
          <w:p w14:paraId="0C5F6F48"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0</w:t>
            </w:r>
          </w:p>
        </w:tc>
      </w:tr>
      <w:tr w:rsidR="00A565E5" w:rsidRPr="00045B86" w14:paraId="741E6ADF" w14:textId="77777777" w:rsidTr="00B51F81">
        <w:trPr>
          <w:trHeight w:val="290"/>
        </w:trPr>
        <w:tc>
          <w:tcPr>
            <w:tcW w:w="2744" w:type="dxa"/>
            <w:shd w:val="clear" w:color="auto" w:fill="auto"/>
            <w:noWrap/>
            <w:vAlign w:val="bottom"/>
            <w:hideMark/>
          </w:tcPr>
          <w:p w14:paraId="6A1FDF69"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Range</w:t>
            </w:r>
          </w:p>
        </w:tc>
        <w:tc>
          <w:tcPr>
            <w:tcW w:w="1476" w:type="dxa"/>
            <w:shd w:val="clear" w:color="auto" w:fill="auto"/>
            <w:noWrap/>
            <w:vAlign w:val="bottom"/>
            <w:hideMark/>
          </w:tcPr>
          <w:p w14:paraId="63CABF6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w:t>
            </w:r>
          </w:p>
        </w:tc>
      </w:tr>
      <w:tr w:rsidR="00A565E5" w:rsidRPr="00045B86" w14:paraId="221DEC78" w14:textId="77777777" w:rsidTr="00B51F81">
        <w:trPr>
          <w:trHeight w:val="290"/>
        </w:trPr>
        <w:tc>
          <w:tcPr>
            <w:tcW w:w="2744" w:type="dxa"/>
            <w:shd w:val="clear" w:color="auto" w:fill="auto"/>
            <w:noWrap/>
            <w:vAlign w:val="bottom"/>
            <w:hideMark/>
          </w:tcPr>
          <w:p w14:paraId="4DF6E8A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Minimum</w:t>
            </w:r>
          </w:p>
        </w:tc>
        <w:tc>
          <w:tcPr>
            <w:tcW w:w="1476" w:type="dxa"/>
            <w:shd w:val="clear" w:color="auto" w:fill="auto"/>
            <w:noWrap/>
            <w:vAlign w:val="bottom"/>
            <w:hideMark/>
          </w:tcPr>
          <w:p w14:paraId="1447D0B2"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3</w:t>
            </w:r>
          </w:p>
        </w:tc>
      </w:tr>
      <w:tr w:rsidR="00A565E5" w:rsidRPr="00045B86" w14:paraId="606FB25E" w14:textId="77777777" w:rsidTr="00B51F81">
        <w:trPr>
          <w:trHeight w:val="290"/>
        </w:trPr>
        <w:tc>
          <w:tcPr>
            <w:tcW w:w="2744" w:type="dxa"/>
            <w:shd w:val="clear" w:color="auto" w:fill="auto"/>
            <w:noWrap/>
            <w:vAlign w:val="bottom"/>
            <w:hideMark/>
          </w:tcPr>
          <w:p w14:paraId="71058D16"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Maximum</w:t>
            </w:r>
          </w:p>
        </w:tc>
        <w:tc>
          <w:tcPr>
            <w:tcW w:w="1476" w:type="dxa"/>
            <w:shd w:val="clear" w:color="auto" w:fill="auto"/>
            <w:noWrap/>
            <w:vAlign w:val="bottom"/>
            <w:hideMark/>
          </w:tcPr>
          <w:p w14:paraId="7D02687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7</w:t>
            </w:r>
          </w:p>
        </w:tc>
      </w:tr>
      <w:tr w:rsidR="00A565E5" w:rsidRPr="00045B86" w14:paraId="25DE5E16" w14:textId="77777777" w:rsidTr="00B51F81">
        <w:trPr>
          <w:trHeight w:val="290"/>
        </w:trPr>
        <w:tc>
          <w:tcPr>
            <w:tcW w:w="2744" w:type="dxa"/>
            <w:shd w:val="clear" w:color="auto" w:fill="auto"/>
            <w:noWrap/>
            <w:vAlign w:val="bottom"/>
            <w:hideMark/>
          </w:tcPr>
          <w:p w14:paraId="381A9F1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Sum</w:t>
            </w:r>
          </w:p>
        </w:tc>
        <w:tc>
          <w:tcPr>
            <w:tcW w:w="1476" w:type="dxa"/>
            <w:shd w:val="clear" w:color="auto" w:fill="auto"/>
            <w:noWrap/>
            <w:vAlign w:val="bottom"/>
            <w:hideMark/>
          </w:tcPr>
          <w:p w14:paraId="7055C7C9"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20</w:t>
            </w:r>
          </w:p>
        </w:tc>
      </w:tr>
      <w:tr w:rsidR="00A565E5" w:rsidRPr="00045B86" w14:paraId="67787FC1" w14:textId="77777777" w:rsidTr="00B51F81">
        <w:trPr>
          <w:trHeight w:val="290"/>
        </w:trPr>
        <w:tc>
          <w:tcPr>
            <w:tcW w:w="2744" w:type="dxa"/>
            <w:shd w:val="clear" w:color="auto" w:fill="auto"/>
            <w:noWrap/>
            <w:vAlign w:val="bottom"/>
            <w:hideMark/>
          </w:tcPr>
          <w:p w14:paraId="5ECC336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Count</w:t>
            </w:r>
          </w:p>
        </w:tc>
        <w:tc>
          <w:tcPr>
            <w:tcW w:w="1476" w:type="dxa"/>
            <w:shd w:val="clear" w:color="auto" w:fill="auto"/>
            <w:noWrap/>
            <w:vAlign w:val="bottom"/>
            <w:hideMark/>
          </w:tcPr>
          <w:p w14:paraId="5ADCE636"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w:t>
            </w:r>
          </w:p>
        </w:tc>
      </w:tr>
      <w:tr w:rsidR="00A565E5" w:rsidRPr="00045B86" w14:paraId="15BB61B3" w14:textId="77777777" w:rsidTr="00B51F81">
        <w:trPr>
          <w:trHeight w:val="300"/>
        </w:trPr>
        <w:tc>
          <w:tcPr>
            <w:tcW w:w="2744" w:type="dxa"/>
            <w:shd w:val="clear" w:color="auto" w:fill="auto"/>
            <w:noWrap/>
            <w:vAlign w:val="bottom"/>
            <w:hideMark/>
          </w:tcPr>
          <w:p w14:paraId="14C9FCA9" w14:textId="17DBAEC0"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Confidence Level</w:t>
            </w:r>
            <w:r w:rsidR="00B51F81">
              <w:rPr>
                <w:rFonts w:ascii="Times New Roman" w:eastAsia="Times New Roman" w:hAnsi="Times New Roman" w:cs="Times New Roman"/>
                <w:color w:val="000000"/>
                <w:sz w:val="24"/>
                <w:szCs w:val="24"/>
                <w:lang w:val="en-IN" w:eastAsia="en-IN" w:bidi="hi-IN"/>
              </w:rPr>
              <w:t xml:space="preserve"> </w:t>
            </w:r>
            <w:r w:rsidRPr="00045B86">
              <w:rPr>
                <w:rFonts w:ascii="Times New Roman" w:eastAsia="Times New Roman" w:hAnsi="Times New Roman" w:cs="Times New Roman"/>
                <w:color w:val="000000"/>
                <w:sz w:val="24"/>
                <w:szCs w:val="24"/>
                <w:lang w:val="en-IN" w:eastAsia="en-IN" w:bidi="hi-IN"/>
              </w:rPr>
              <w:t>(95.0%)</w:t>
            </w:r>
          </w:p>
        </w:tc>
        <w:tc>
          <w:tcPr>
            <w:tcW w:w="1476" w:type="dxa"/>
            <w:shd w:val="clear" w:color="auto" w:fill="auto"/>
            <w:noWrap/>
            <w:vAlign w:val="bottom"/>
            <w:hideMark/>
          </w:tcPr>
          <w:p w14:paraId="23EEA84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2.905162716</w:t>
            </w:r>
          </w:p>
        </w:tc>
      </w:tr>
    </w:tbl>
    <w:p w14:paraId="24868F87" w14:textId="77777777" w:rsidR="00B51F81" w:rsidRDefault="00B51F81" w:rsidP="001A2B48">
      <w:pPr>
        <w:spacing w:line="480" w:lineRule="auto"/>
        <w:ind w:firstLine="720"/>
        <w:rPr>
          <w:rFonts w:ascii="Times New Roman" w:hAnsi="Times New Roman" w:cs="Times New Roman"/>
          <w:sz w:val="24"/>
          <w:szCs w:val="24"/>
        </w:rPr>
      </w:pPr>
    </w:p>
    <w:p w14:paraId="32765DE3" w14:textId="74315B40" w:rsidR="00F7463F" w:rsidRPr="00045B86" w:rsidRDefault="00A63B62"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The data shown in Column 1 indicates an average of 5 with a low standard deviation and confidence coefficient which means a small range of error. The </w:t>
      </w:r>
      <w:r w:rsidR="008A3DCA" w:rsidRPr="009F4C50">
        <w:rPr>
          <w:rFonts w:ascii="Times New Roman" w:hAnsi="Times New Roman" w:cs="Times New Roman"/>
          <w:sz w:val="24"/>
          <w:szCs w:val="24"/>
        </w:rPr>
        <w:t>distribution</w:t>
      </w:r>
      <w:r w:rsidRPr="009F4C50">
        <w:rPr>
          <w:rFonts w:ascii="Times New Roman" w:hAnsi="Times New Roman" w:cs="Times New Roman"/>
          <w:sz w:val="24"/>
          <w:szCs w:val="24"/>
        </w:rPr>
        <w:t xml:space="preserve"> neither is skewed nor kurtotic. A possible 4-range for the mean sum of 20 can be construed from either 3 to 7 or with each 4th value summation.</w:t>
      </w:r>
      <w:r w:rsidRPr="00045B86">
        <w:rPr>
          <w:rFonts w:ascii="Times New Roman" w:hAnsi="Times New Roman" w:cs="Times New Roman"/>
          <w:sz w:val="24"/>
          <w:szCs w:val="24"/>
        </w:rPr>
        <w:t xml:space="preserve"> </w:t>
      </w:r>
    </w:p>
    <w:p w14:paraId="6BF069A9" w14:textId="69152AC2"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Do you believe that a positive workplace environment contributes to employee satisfaction?</w:t>
      </w:r>
    </w:p>
    <w:p w14:paraId="150DCB96" w14:textId="37720A4E"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lastRenderedPageBreak/>
        <w:t>What initiatives do you think would enhance the workplace environment and consequently improve employee pe</w:t>
      </w:r>
      <w:r w:rsidR="0011136A" w:rsidRPr="00045B86">
        <w:rPr>
          <w:rFonts w:ascii="Times New Roman" w:hAnsi="Times New Roman" w:cs="Times New Roman"/>
          <w:sz w:val="24"/>
          <w:szCs w:val="24"/>
        </w:rPr>
        <w:t>Response factor</w:t>
      </w:r>
      <w:r w:rsidRPr="00045B86">
        <w:rPr>
          <w:rFonts w:ascii="Times New Roman" w:hAnsi="Times New Roman" w:cs="Times New Roman"/>
          <w:sz w:val="24"/>
          <w:szCs w:val="24"/>
        </w:rPr>
        <w:t>ormance?</w:t>
      </w:r>
    </w:p>
    <w:p w14:paraId="16ED8CE6" w14:textId="79A8F1ED" w:rsidR="00F83968" w:rsidRPr="00045B86" w:rsidRDefault="00D72F7E" w:rsidP="00045B86">
      <w:pPr>
        <w:spacing w:line="360" w:lineRule="auto"/>
        <w:jc w:val="both"/>
        <w:rPr>
          <w:rFonts w:ascii="Times New Roman" w:hAnsi="Times New Roman" w:cs="Times New Roman"/>
          <w:sz w:val="24"/>
          <w:szCs w:val="24"/>
        </w:rPr>
      </w:pPr>
      <w:r w:rsidRPr="00045B86">
        <w:rPr>
          <w:rFonts w:ascii="Times New Roman" w:hAnsi="Times New Roman" w:cs="Times New Roman"/>
          <w:sz w:val="24"/>
          <w:szCs w:val="24"/>
        </w:rPr>
        <w:t>Correlation</w:t>
      </w:r>
    </w:p>
    <w:tbl>
      <w:tblPr>
        <w:tblW w:w="4293" w:type="dxa"/>
        <w:tblInd w:w="108" w:type="dxa"/>
        <w:tblLook w:val="04A0" w:firstRow="1" w:lastRow="0" w:firstColumn="1" w:lastColumn="0" w:noHBand="0" w:noVBand="1"/>
      </w:tblPr>
      <w:tblGrid>
        <w:gridCol w:w="2280"/>
        <w:gridCol w:w="1116"/>
        <w:gridCol w:w="977"/>
      </w:tblGrid>
      <w:tr w:rsidR="00D72F7E" w:rsidRPr="00045B86" w14:paraId="2A91032F" w14:textId="77777777" w:rsidTr="00772876">
        <w:trPr>
          <w:trHeight w:val="290"/>
        </w:trPr>
        <w:tc>
          <w:tcPr>
            <w:tcW w:w="2280" w:type="dxa"/>
            <w:tcBorders>
              <w:top w:val="single" w:sz="8" w:space="0" w:color="auto"/>
              <w:left w:val="nil"/>
              <w:bottom w:val="single" w:sz="4" w:space="0" w:color="auto"/>
              <w:right w:val="nil"/>
            </w:tcBorders>
            <w:shd w:val="clear" w:color="auto" w:fill="auto"/>
            <w:noWrap/>
            <w:vAlign w:val="bottom"/>
            <w:hideMark/>
          </w:tcPr>
          <w:p w14:paraId="40AF1276" w14:textId="77777777" w:rsidR="00D72F7E" w:rsidRPr="00045B86" w:rsidRDefault="00D72F7E" w:rsidP="00045B86">
            <w:pPr>
              <w:spacing w:after="0" w:line="360" w:lineRule="auto"/>
              <w:jc w:val="both"/>
              <w:rPr>
                <w:rFonts w:ascii="Times New Roman" w:eastAsia="Times New Roman" w:hAnsi="Times New Roman" w:cs="Times New Roman"/>
                <w:i/>
                <w:iCs/>
                <w:color w:val="000000"/>
                <w:sz w:val="24"/>
                <w:szCs w:val="24"/>
                <w:lang w:val="en-IN" w:eastAsia="en-IN" w:bidi="hi-IN"/>
              </w:rPr>
            </w:pPr>
            <w:r w:rsidRPr="00045B86">
              <w:rPr>
                <w:rFonts w:ascii="Times New Roman" w:eastAsia="Times New Roman" w:hAnsi="Times New Roman" w:cs="Times New Roman"/>
                <w:i/>
                <w:iCs/>
                <w:color w:val="000000"/>
                <w:sz w:val="24"/>
                <w:szCs w:val="24"/>
                <w:lang w:val="en-IN" w:eastAsia="en-IN" w:bidi="hi-IN"/>
              </w:rPr>
              <w:t> </w:t>
            </w:r>
          </w:p>
        </w:tc>
        <w:tc>
          <w:tcPr>
            <w:tcW w:w="1053" w:type="dxa"/>
            <w:tcBorders>
              <w:top w:val="single" w:sz="8" w:space="0" w:color="auto"/>
              <w:left w:val="nil"/>
              <w:bottom w:val="single" w:sz="4" w:space="0" w:color="auto"/>
              <w:right w:val="nil"/>
            </w:tcBorders>
            <w:shd w:val="clear" w:color="auto" w:fill="auto"/>
            <w:noWrap/>
            <w:vAlign w:val="bottom"/>
            <w:hideMark/>
          </w:tcPr>
          <w:p w14:paraId="17641F99" w14:textId="77777777" w:rsidR="00D72F7E" w:rsidRPr="00045B86" w:rsidRDefault="00D72F7E" w:rsidP="00045B86">
            <w:pPr>
              <w:spacing w:after="0" w:line="360" w:lineRule="auto"/>
              <w:jc w:val="both"/>
              <w:rPr>
                <w:rFonts w:ascii="Times New Roman" w:eastAsia="Times New Roman" w:hAnsi="Times New Roman" w:cs="Times New Roman"/>
                <w:i/>
                <w:iCs/>
                <w:color w:val="000000"/>
                <w:sz w:val="24"/>
                <w:szCs w:val="24"/>
                <w:lang w:val="en-IN" w:eastAsia="en-IN" w:bidi="hi-IN"/>
              </w:rPr>
            </w:pPr>
            <w:r w:rsidRPr="00045B86">
              <w:rPr>
                <w:rFonts w:ascii="Times New Roman" w:eastAsia="Times New Roman" w:hAnsi="Times New Roman" w:cs="Times New Roman"/>
                <w:i/>
                <w:iCs/>
                <w:color w:val="000000"/>
                <w:sz w:val="24"/>
                <w:szCs w:val="24"/>
                <w:lang w:val="en-IN" w:eastAsia="en-IN" w:bidi="hi-IN"/>
              </w:rPr>
              <w:t>Column 1</w:t>
            </w:r>
          </w:p>
        </w:tc>
        <w:tc>
          <w:tcPr>
            <w:tcW w:w="960" w:type="dxa"/>
            <w:tcBorders>
              <w:top w:val="single" w:sz="8" w:space="0" w:color="auto"/>
              <w:left w:val="nil"/>
              <w:bottom w:val="single" w:sz="4" w:space="0" w:color="auto"/>
              <w:right w:val="nil"/>
            </w:tcBorders>
            <w:shd w:val="clear" w:color="auto" w:fill="auto"/>
            <w:noWrap/>
            <w:vAlign w:val="bottom"/>
            <w:hideMark/>
          </w:tcPr>
          <w:p w14:paraId="771CE52E" w14:textId="77777777" w:rsidR="00D72F7E" w:rsidRPr="00045B86" w:rsidRDefault="00D72F7E" w:rsidP="00045B86">
            <w:pPr>
              <w:spacing w:after="0" w:line="360" w:lineRule="auto"/>
              <w:jc w:val="both"/>
              <w:rPr>
                <w:rFonts w:ascii="Times New Roman" w:eastAsia="Times New Roman" w:hAnsi="Times New Roman" w:cs="Times New Roman"/>
                <w:i/>
                <w:iCs/>
                <w:color w:val="000000"/>
                <w:sz w:val="24"/>
                <w:szCs w:val="24"/>
                <w:lang w:val="en-IN" w:eastAsia="en-IN" w:bidi="hi-IN"/>
              </w:rPr>
            </w:pPr>
            <w:r w:rsidRPr="00045B86">
              <w:rPr>
                <w:rFonts w:ascii="Times New Roman" w:eastAsia="Times New Roman" w:hAnsi="Times New Roman" w:cs="Times New Roman"/>
                <w:i/>
                <w:iCs/>
                <w:color w:val="000000"/>
                <w:sz w:val="24"/>
                <w:szCs w:val="24"/>
                <w:lang w:val="en-IN" w:eastAsia="en-IN" w:bidi="hi-IN"/>
              </w:rPr>
              <w:t>Column 2</w:t>
            </w:r>
          </w:p>
        </w:tc>
      </w:tr>
      <w:tr w:rsidR="00D72F7E" w:rsidRPr="00045B86" w14:paraId="6D1256B0" w14:textId="77777777" w:rsidTr="00772876">
        <w:trPr>
          <w:trHeight w:val="290"/>
        </w:trPr>
        <w:tc>
          <w:tcPr>
            <w:tcW w:w="2280" w:type="dxa"/>
            <w:tcBorders>
              <w:top w:val="nil"/>
              <w:left w:val="nil"/>
              <w:bottom w:val="nil"/>
              <w:right w:val="nil"/>
            </w:tcBorders>
            <w:shd w:val="clear" w:color="auto" w:fill="auto"/>
            <w:noWrap/>
            <w:vAlign w:val="bottom"/>
            <w:hideMark/>
          </w:tcPr>
          <w:p w14:paraId="1833E417" w14:textId="77777777" w:rsidR="00D72F7E" w:rsidRPr="00045B86" w:rsidRDefault="00D72F7E"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Column 1</w:t>
            </w:r>
          </w:p>
        </w:tc>
        <w:tc>
          <w:tcPr>
            <w:tcW w:w="1053" w:type="dxa"/>
            <w:tcBorders>
              <w:top w:val="nil"/>
              <w:left w:val="nil"/>
              <w:bottom w:val="nil"/>
              <w:right w:val="nil"/>
            </w:tcBorders>
            <w:shd w:val="clear" w:color="auto" w:fill="auto"/>
            <w:noWrap/>
            <w:vAlign w:val="bottom"/>
            <w:hideMark/>
          </w:tcPr>
          <w:p w14:paraId="19C1FACF" w14:textId="77777777" w:rsidR="00D72F7E" w:rsidRPr="00045B86" w:rsidRDefault="00D72F7E"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w:t>
            </w:r>
          </w:p>
        </w:tc>
        <w:tc>
          <w:tcPr>
            <w:tcW w:w="960" w:type="dxa"/>
            <w:tcBorders>
              <w:top w:val="nil"/>
              <w:left w:val="nil"/>
              <w:bottom w:val="nil"/>
              <w:right w:val="nil"/>
            </w:tcBorders>
            <w:shd w:val="clear" w:color="auto" w:fill="auto"/>
            <w:noWrap/>
            <w:vAlign w:val="bottom"/>
            <w:hideMark/>
          </w:tcPr>
          <w:p w14:paraId="41BF905F" w14:textId="77777777" w:rsidR="00D72F7E" w:rsidRPr="00045B86" w:rsidRDefault="00D72F7E" w:rsidP="00045B86">
            <w:pPr>
              <w:spacing w:after="0" w:line="360" w:lineRule="auto"/>
              <w:jc w:val="both"/>
              <w:rPr>
                <w:rFonts w:ascii="Times New Roman" w:eastAsia="Times New Roman" w:hAnsi="Times New Roman" w:cs="Times New Roman"/>
                <w:color w:val="000000"/>
                <w:sz w:val="24"/>
                <w:szCs w:val="24"/>
                <w:lang w:val="en-IN" w:eastAsia="en-IN" w:bidi="hi-IN"/>
              </w:rPr>
            </w:pPr>
          </w:p>
        </w:tc>
      </w:tr>
      <w:tr w:rsidR="00D72F7E" w:rsidRPr="00045B86" w14:paraId="00C189D2" w14:textId="77777777" w:rsidTr="00B51F81">
        <w:trPr>
          <w:trHeight w:val="300"/>
        </w:trPr>
        <w:tc>
          <w:tcPr>
            <w:tcW w:w="2280" w:type="dxa"/>
            <w:tcBorders>
              <w:top w:val="nil"/>
              <w:left w:val="nil"/>
              <w:bottom w:val="single" w:sz="4" w:space="0" w:color="auto"/>
              <w:right w:val="nil"/>
            </w:tcBorders>
            <w:shd w:val="clear" w:color="auto" w:fill="auto"/>
            <w:noWrap/>
            <w:vAlign w:val="bottom"/>
            <w:hideMark/>
          </w:tcPr>
          <w:p w14:paraId="73949765" w14:textId="77777777" w:rsidR="00D72F7E" w:rsidRPr="00045B86" w:rsidRDefault="00D72F7E"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Column 2</w:t>
            </w:r>
          </w:p>
        </w:tc>
        <w:tc>
          <w:tcPr>
            <w:tcW w:w="1053" w:type="dxa"/>
            <w:tcBorders>
              <w:top w:val="nil"/>
              <w:left w:val="nil"/>
              <w:bottom w:val="single" w:sz="4" w:space="0" w:color="auto"/>
              <w:right w:val="nil"/>
            </w:tcBorders>
            <w:shd w:val="clear" w:color="auto" w:fill="auto"/>
            <w:noWrap/>
            <w:vAlign w:val="bottom"/>
            <w:hideMark/>
          </w:tcPr>
          <w:p w14:paraId="2680E877" w14:textId="77777777" w:rsidR="00D72F7E" w:rsidRPr="00045B86" w:rsidRDefault="00D72F7E"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0.192308</w:t>
            </w:r>
          </w:p>
        </w:tc>
        <w:tc>
          <w:tcPr>
            <w:tcW w:w="960" w:type="dxa"/>
            <w:tcBorders>
              <w:top w:val="nil"/>
              <w:left w:val="nil"/>
              <w:bottom w:val="single" w:sz="4" w:space="0" w:color="auto"/>
              <w:right w:val="nil"/>
            </w:tcBorders>
            <w:shd w:val="clear" w:color="auto" w:fill="auto"/>
            <w:noWrap/>
            <w:vAlign w:val="bottom"/>
            <w:hideMark/>
          </w:tcPr>
          <w:p w14:paraId="3A62F0ED" w14:textId="77777777" w:rsidR="00D72F7E" w:rsidRPr="00045B86" w:rsidRDefault="00D72F7E"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w:t>
            </w:r>
          </w:p>
        </w:tc>
      </w:tr>
    </w:tbl>
    <w:p w14:paraId="07027987" w14:textId="77777777" w:rsidR="00B51F81" w:rsidRDefault="00B51F81" w:rsidP="001A2B48">
      <w:pPr>
        <w:spacing w:line="480" w:lineRule="auto"/>
        <w:ind w:firstLine="720"/>
        <w:rPr>
          <w:rFonts w:ascii="Times New Roman" w:hAnsi="Times New Roman" w:cs="Times New Roman"/>
          <w:sz w:val="24"/>
          <w:szCs w:val="24"/>
        </w:rPr>
      </w:pPr>
    </w:p>
    <w:p w14:paraId="5C9C8C30" w14:textId="6BC53155" w:rsidR="00167C7C" w:rsidRPr="00045B86" w:rsidRDefault="00FD27FB"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The data strongly recommend a correlation between positive environments of </w:t>
      </w:r>
      <w:r w:rsidR="00A3241C" w:rsidRPr="009F4C50">
        <w:rPr>
          <w:rFonts w:ascii="Times New Roman" w:hAnsi="Times New Roman" w:cs="Times New Roman"/>
          <w:sz w:val="24"/>
          <w:szCs w:val="24"/>
        </w:rPr>
        <w:t xml:space="preserve">the </w:t>
      </w:r>
      <w:r w:rsidRPr="009F4C50">
        <w:rPr>
          <w:rFonts w:ascii="Times New Roman" w:hAnsi="Times New Roman" w:cs="Times New Roman"/>
          <w:sz w:val="24"/>
          <w:szCs w:val="24"/>
        </w:rPr>
        <w:t xml:space="preserve">workplace as well as </w:t>
      </w:r>
      <w:r w:rsidR="00A3241C" w:rsidRPr="009F4C50">
        <w:rPr>
          <w:rFonts w:ascii="Times New Roman" w:hAnsi="Times New Roman" w:cs="Times New Roman"/>
          <w:sz w:val="24"/>
          <w:szCs w:val="24"/>
        </w:rPr>
        <w:t xml:space="preserve">the </w:t>
      </w:r>
      <w:r w:rsidRPr="009F4C50">
        <w:rPr>
          <w:rFonts w:ascii="Times New Roman" w:hAnsi="Times New Roman" w:cs="Times New Roman"/>
          <w:sz w:val="24"/>
          <w:szCs w:val="24"/>
        </w:rPr>
        <w:t xml:space="preserve">satisfaction of desired employees. executing flexible arrangements of work as well as fostering initiatives of diversity and inclusion appear more effective. These steps encourage a sense of belonging as well as support personal growth which leads to </w:t>
      </w:r>
      <w:r w:rsidR="00A3241C" w:rsidRPr="009F4C50">
        <w:rPr>
          <w:rFonts w:ascii="Times New Roman" w:hAnsi="Times New Roman" w:cs="Times New Roman"/>
          <w:sz w:val="24"/>
          <w:szCs w:val="24"/>
        </w:rPr>
        <w:t xml:space="preserve">an </w:t>
      </w:r>
      <w:r w:rsidRPr="009F4C50">
        <w:rPr>
          <w:rFonts w:ascii="Times New Roman" w:hAnsi="Times New Roman" w:cs="Times New Roman"/>
          <w:sz w:val="24"/>
          <w:szCs w:val="24"/>
        </w:rPr>
        <w:t>increased level of satisfaction and is more likely to enhance overall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ormance. The programs for recognition and opportunities for training also play roles, albeit with slightly lesser correlation. Overall, nurturing a positive workplace culture yields tangible benefits in employee satisfaction and pe</w:t>
      </w:r>
      <w:r w:rsidR="0011136A" w:rsidRPr="009F4C50">
        <w:rPr>
          <w:rFonts w:ascii="Times New Roman" w:hAnsi="Times New Roman" w:cs="Times New Roman"/>
          <w:sz w:val="24"/>
          <w:szCs w:val="24"/>
        </w:rPr>
        <w:t>Response factor</w:t>
      </w:r>
      <w:r w:rsidRPr="009F4C50">
        <w:rPr>
          <w:rFonts w:ascii="Times New Roman" w:hAnsi="Times New Roman" w:cs="Times New Roman"/>
          <w:sz w:val="24"/>
          <w:szCs w:val="24"/>
        </w:rPr>
        <w:t>ormance.</w:t>
      </w:r>
      <w:r w:rsidRPr="00045B86">
        <w:rPr>
          <w:rFonts w:ascii="Times New Roman" w:hAnsi="Times New Roman" w:cs="Times New Roman"/>
          <w:sz w:val="24"/>
          <w:szCs w:val="24"/>
        </w:rPr>
        <w:t xml:space="preserve"> </w:t>
      </w:r>
    </w:p>
    <w:p w14:paraId="29EE18F7" w14:textId="6FC94FB1"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How well do you think the organization fosters a culture of collaboration and teamwork?</w:t>
      </w:r>
    </w:p>
    <w:tbl>
      <w:tblPr>
        <w:tblW w:w="3679" w:type="dxa"/>
        <w:tblInd w:w="108" w:type="dxa"/>
        <w:tblLook w:val="04A0" w:firstRow="1" w:lastRow="0" w:firstColumn="1" w:lastColumn="0" w:noHBand="0" w:noVBand="1"/>
      </w:tblPr>
      <w:tblGrid>
        <w:gridCol w:w="2334"/>
        <w:gridCol w:w="1345"/>
      </w:tblGrid>
      <w:tr w:rsidR="00A565E5" w:rsidRPr="00045B86" w14:paraId="74A6732B" w14:textId="77777777" w:rsidTr="00B51F81">
        <w:trPr>
          <w:trHeight w:val="320"/>
        </w:trPr>
        <w:tc>
          <w:tcPr>
            <w:tcW w:w="3679"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054EA1" w14:textId="77777777" w:rsidR="00A565E5" w:rsidRPr="00045B86" w:rsidRDefault="00A565E5" w:rsidP="00045B86">
            <w:pPr>
              <w:spacing w:after="0" w:line="360" w:lineRule="auto"/>
              <w:jc w:val="both"/>
              <w:rPr>
                <w:rFonts w:ascii="Times New Roman" w:eastAsia="Times New Roman" w:hAnsi="Times New Roman" w:cs="Times New Roman"/>
                <w:i/>
                <w:iCs/>
                <w:color w:val="000000"/>
                <w:sz w:val="24"/>
                <w:szCs w:val="24"/>
                <w:lang w:val="en-IN" w:eastAsia="en-IN" w:bidi="hi-IN"/>
              </w:rPr>
            </w:pPr>
            <w:r w:rsidRPr="00045B86">
              <w:rPr>
                <w:rFonts w:ascii="Times New Roman" w:eastAsia="Times New Roman" w:hAnsi="Times New Roman" w:cs="Times New Roman"/>
                <w:i/>
                <w:iCs/>
                <w:color w:val="000000"/>
                <w:sz w:val="24"/>
                <w:szCs w:val="24"/>
                <w:lang w:val="en-IN" w:eastAsia="en-IN" w:bidi="hi-IN"/>
              </w:rPr>
              <w:t>Column1</w:t>
            </w:r>
          </w:p>
        </w:tc>
      </w:tr>
      <w:tr w:rsidR="00A565E5" w:rsidRPr="00045B86" w14:paraId="744AFFA3" w14:textId="77777777" w:rsidTr="00B51F81">
        <w:trPr>
          <w:trHeight w:val="63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5B4BC0"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Mean</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75DA7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2538CD85" w14:textId="77777777" w:rsidTr="00B51F81">
        <w:trPr>
          <w:trHeight w:val="94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3E0C8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Standard Error</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73315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2.041241</w:t>
            </w:r>
          </w:p>
        </w:tc>
      </w:tr>
      <w:tr w:rsidR="00A565E5" w:rsidRPr="00045B86" w14:paraId="0E07B665" w14:textId="77777777" w:rsidTr="00B51F81">
        <w:trPr>
          <w:trHeight w:val="63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3124FC"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Median</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649DD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2312CC1B"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ECF53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Mode</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88257C"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#N/A</w:t>
            </w:r>
          </w:p>
        </w:tc>
      </w:tr>
      <w:tr w:rsidR="00A565E5" w:rsidRPr="00045B86" w14:paraId="09DB3D82"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2CFB48"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lastRenderedPageBreak/>
              <w:t>Standard Deviation</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B0B9F9"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4.082483</w:t>
            </w:r>
          </w:p>
        </w:tc>
      </w:tr>
      <w:tr w:rsidR="00A565E5" w:rsidRPr="00045B86" w14:paraId="361C2CA3"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D3529C"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Sample Variance</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814EED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16.66667</w:t>
            </w:r>
          </w:p>
        </w:tc>
      </w:tr>
      <w:tr w:rsidR="00A565E5" w:rsidRPr="00045B86" w14:paraId="1C9A9116"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E94453"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Kurtosis</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CEF1F90"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-5.412</w:t>
            </w:r>
          </w:p>
        </w:tc>
      </w:tr>
      <w:tr w:rsidR="00A565E5" w:rsidRPr="00045B86" w14:paraId="132812A8"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BCAE30"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Skewness</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73664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0</w:t>
            </w:r>
          </w:p>
        </w:tc>
      </w:tr>
      <w:tr w:rsidR="00A565E5" w:rsidRPr="00045B86" w14:paraId="00BC1327"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606E7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Range</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7B280C"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8</w:t>
            </w:r>
          </w:p>
        </w:tc>
      </w:tr>
      <w:tr w:rsidR="00A565E5" w:rsidRPr="00045B86" w14:paraId="2F5DECDD"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377AE3"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Minimum</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722763"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w:t>
            </w:r>
          </w:p>
        </w:tc>
      </w:tr>
      <w:tr w:rsidR="00A565E5" w:rsidRPr="00045B86" w14:paraId="3094F27E"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54A35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Maximum</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70B1E4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9</w:t>
            </w:r>
          </w:p>
        </w:tc>
      </w:tr>
      <w:tr w:rsidR="00A565E5" w:rsidRPr="00045B86" w14:paraId="4153AB96"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2792C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Sum</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37CA2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20</w:t>
            </w:r>
          </w:p>
        </w:tc>
      </w:tr>
      <w:tr w:rsidR="00A565E5" w:rsidRPr="00045B86" w14:paraId="2A21F9D6" w14:textId="77777777" w:rsidTr="00B51F81">
        <w:trPr>
          <w:trHeight w:val="29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A7CC6"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Count</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C18541"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w:t>
            </w:r>
          </w:p>
        </w:tc>
      </w:tr>
      <w:tr w:rsidR="00A565E5" w:rsidRPr="00045B86" w14:paraId="2B3614FC" w14:textId="77777777" w:rsidTr="00B51F81">
        <w:trPr>
          <w:trHeight w:val="300"/>
        </w:trPr>
        <w:tc>
          <w:tcPr>
            <w:tcW w:w="233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0083AB" w14:textId="77777777" w:rsidR="00B51F81"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 xml:space="preserve">Confidence </w:t>
            </w:r>
          </w:p>
          <w:p w14:paraId="747A5DCE" w14:textId="5FAC031E"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Level</w:t>
            </w:r>
            <w:r w:rsidR="00B51F81">
              <w:rPr>
                <w:rFonts w:ascii="Times New Roman" w:eastAsia="Times New Roman" w:hAnsi="Times New Roman" w:cs="Times New Roman"/>
                <w:color w:val="000000"/>
                <w:sz w:val="24"/>
                <w:szCs w:val="24"/>
                <w:lang w:val="en-IN" w:eastAsia="en-IN" w:bidi="hi-IN"/>
              </w:rPr>
              <w:t xml:space="preserve"> </w:t>
            </w:r>
            <w:r w:rsidRPr="00045B86">
              <w:rPr>
                <w:rFonts w:ascii="Times New Roman" w:eastAsia="Times New Roman" w:hAnsi="Times New Roman" w:cs="Times New Roman"/>
                <w:color w:val="000000"/>
                <w:sz w:val="24"/>
                <w:szCs w:val="24"/>
                <w:lang w:val="en-IN" w:eastAsia="en-IN" w:bidi="hi-IN"/>
              </w:rPr>
              <w:t>(95.0%)</w:t>
            </w:r>
          </w:p>
        </w:tc>
        <w:tc>
          <w:tcPr>
            <w:tcW w:w="134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6DAA9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6.496141</w:t>
            </w:r>
          </w:p>
        </w:tc>
      </w:tr>
    </w:tbl>
    <w:p w14:paraId="09C9B725" w14:textId="77777777" w:rsidR="00B51F81" w:rsidRDefault="00B51F81" w:rsidP="001A2B48">
      <w:pPr>
        <w:spacing w:line="480" w:lineRule="auto"/>
        <w:ind w:firstLine="720"/>
        <w:rPr>
          <w:rFonts w:ascii="Times New Roman" w:hAnsi="Times New Roman" w:cs="Times New Roman"/>
          <w:sz w:val="24"/>
          <w:szCs w:val="24"/>
        </w:rPr>
      </w:pPr>
    </w:p>
    <w:p w14:paraId="74CAA3D7" w14:textId="3CD6716A" w:rsidR="00167C7C" w:rsidRPr="00045B86" w:rsidRDefault="00FD27FB"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Column 1 extends from 1 to 9 and has an average value of 5, which represents the median. The fluctuations data are depicted in the standard deviation of 4.08 and sample variance of 16.67. To the contrary, skewness is bypassed here, but kurtosis shows a negative deviation from the normal one.</w:t>
      </w:r>
      <w:r w:rsidRPr="00045B86">
        <w:rPr>
          <w:rFonts w:ascii="Times New Roman" w:hAnsi="Times New Roman" w:cs="Times New Roman"/>
          <w:sz w:val="24"/>
          <w:szCs w:val="24"/>
        </w:rPr>
        <w:t xml:space="preserve"> </w:t>
      </w:r>
    </w:p>
    <w:p w14:paraId="18C3186B" w14:textId="00A8E2CD"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To what extent do you feel that your work environment supports your professional growth and career advancement?</w:t>
      </w:r>
    </w:p>
    <w:tbl>
      <w:tblPr>
        <w:tblStyle w:val="TableGrid"/>
        <w:tblW w:w="0" w:type="auto"/>
        <w:tblLook w:val="04A0" w:firstRow="1" w:lastRow="0" w:firstColumn="1" w:lastColumn="0" w:noHBand="0" w:noVBand="1"/>
      </w:tblPr>
      <w:tblGrid>
        <w:gridCol w:w="3640"/>
        <w:gridCol w:w="2773"/>
        <w:gridCol w:w="2603"/>
      </w:tblGrid>
      <w:tr w:rsidR="00AC19DB" w:rsidRPr="00045B86" w14:paraId="78A55177" w14:textId="77777777" w:rsidTr="00053391">
        <w:tc>
          <w:tcPr>
            <w:tcW w:w="3794" w:type="dxa"/>
            <w:shd w:val="clear" w:color="auto" w:fill="C4BC96" w:themeFill="background2" w:themeFillShade="BF"/>
          </w:tcPr>
          <w:p w14:paraId="0F8C7D44"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 xml:space="preserve">Options </w:t>
            </w:r>
          </w:p>
        </w:tc>
        <w:tc>
          <w:tcPr>
            <w:tcW w:w="2835" w:type="dxa"/>
            <w:shd w:val="clear" w:color="auto" w:fill="C4BC96" w:themeFill="background2" w:themeFillShade="BF"/>
          </w:tcPr>
          <w:p w14:paraId="1BAE5C9E" w14:textId="3F3746C1" w:rsidR="00AC19DB" w:rsidRPr="00045B86" w:rsidRDefault="0011136A"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RESPONSE FACTOR</w:t>
            </w:r>
          </w:p>
        </w:tc>
        <w:tc>
          <w:tcPr>
            <w:tcW w:w="2613" w:type="dxa"/>
            <w:shd w:val="clear" w:color="auto" w:fill="C4BC96" w:themeFill="background2" w:themeFillShade="BF"/>
          </w:tcPr>
          <w:p w14:paraId="0B23D4BF" w14:textId="67C8327A" w:rsidR="00AC19DB" w:rsidRPr="00045B86" w:rsidRDefault="00231D28"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PERCENTAGE FACTOR</w:t>
            </w:r>
            <w:r w:rsidR="00986571" w:rsidRPr="00045B86">
              <w:rPr>
                <w:rFonts w:ascii="Times New Roman" w:hAnsi="Times New Roman" w:cs="Times New Roman"/>
                <w:sz w:val="24"/>
                <w:szCs w:val="24"/>
              </w:rPr>
              <w:t xml:space="preserve"> (%)</w:t>
            </w:r>
          </w:p>
        </w:tc>
      </w:tr>
      <w:tr w:rsidR="00AC19DB" w:rsidRPr="00045B86" w14:paraId="26B64536" w14:textId="77777777" w:rsidTr="00053391">
        <w:tc>
          <w:tcPr>
            <w:tcW w:w="3794" w:type="dxa"/>
          </w:tcPr>
          <w:p w14:paraId="79333744"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Completely</w:t>
            </w:r>
          </w:p>
        </w:tc>
        <w:tc>
          <w:tcPr>
            <w:tcW w:w="2835" w:type="dxa"/>
          </w:tcPr>
          <w:p w14:paraId="3CDC216A"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6</w:t>
            </w:r>
          </w:p>
        </w:tc>
        <w:tc>
          <w:tcPr>
            <w:tcW w:w="2613" w:type="dxa"/>
          </w:tcPr>
          <w:p w14:paraId="63FAC722"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30</w:t>
            </w:r>
          </w:p>
        </w:tc>
      </w:tr>
      <w:tr w:rsidR="00AC19DB" w:rsidRPr="00045B86" w14:paraId="2994FF43" w14:textId="77777777" w:rsidTr="00053391">
        <w:tc>
          <w:tcPr>
            <w:tcW w:w="3794" w:type="dxa"/>
          </w:tcPr>
          <w:p w14:paraId="3989E4A3"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To a Large Extent</w:t>
            </w:r>
          </w:p>
        </w:tc>
        <w:tc>
          <w:tcPr>
            <w:tcW w:w="2835" w:type="dxa"/>
          </w:tcPr>
          <w:p w14:paraId="7A1507A5"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5</w:t>
            </w:r>
          </w:p>
        </w:tc>
        <w:tc>
          <w:tcPr>
            <w:tcW w:w="2613" w:type="dxa"/>
          </w:tcPr>
          <w:p w14:paraId="13D33B42"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25</w:t>
            </w:r>
          </w:p>
        </w:tc>
      </w:tr>
      <w:tr w:rsidR="00AC19DB" w:rsidRPr="00045B86" w14:paraId="74C67BF9" w14:textId="77777777" w:rsidTr="00053391">
        <w:tc>
          <w:tcPr>
            <w:tcW w:w="3794" w:type="dxa"/>
          </w:tcPr>
          <w:p w14:paraId="54116E3A"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To Some Extent</w:t>
            </w:r>
          </w:p>
        </w:tc>
        <w:tc>
          <w:tcPr>
            <w:tcW w:w="2835" w:type="dxa"/>
          </w:tcPr>
          <w:p w14:paraId="3BBE8C73"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2</w:t>
            </w:r>
          </w:p>
        </w:tc>
        <w:tc>
          <w:tcPr>
            <w:tcW w:w="2613" w:type="dxa"/>
          </w:tcPr>
          <w:p w14:paraId="181EE867"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10</w:t>
            </w:r>
          </w:p>
        </w:tc>
      </w:tr>
      <w:tr w:rsidR="00AC19DB" w:rsidRPr="00045B86" w14:paraId="56433A83" w14:textId="77777777" w:rsidTr="00053391">
        <w:trPr>
          <w:trHeight w:val="383"/>
        </w:trPr>
        <w:tc>
          <w:tcPr>
            <w:tcW w:w="3794" w:type="dxa"/>
          </w:tcPr>
          <w:p w14:paraId="7D8F0760"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Not at All</w:t>
            </w:r>
          </w:p>
        </w:tc>
        <w:tc>
          <w:tcPr>
            <w:tcW w:w="2835" w:type="dxa"/>
          </w:tcPr>
          <w:p w14:paraId="731ADAE5"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7</w:t>
            </w:r>
          </w:p>
        </w:tc>
        <w:tc>
          <w:tcPr>
            <w:tcW w:w="2613" w:type="dxa"/>
          </w:tcPr>
          <w:p w14:paraId="684C681E"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35</w:t>
            </w:r>
          </w:p>
        </w:tc>
      </w:tr>
    </w:tbl>
    <w:p w14:paraId="6C2897D7" w14:textId="77777777" w:rsidR="004D473C" w:rsidRPr="00045B86" w:rsidRDefault="004D473C" w:rsidP="00045B86">
      <w:pPr>
        <w:spacing w:line="360" w:lineRule="auto"/>
        <w:ind w:firstLine="720"/>
        <w:jc w:val="both"/>
        <w:rPr>
          <w:rFonts w:ascii="Times New Roman" w:hAnsi="Times New Roman" w:cs="Times New Roman"/>
          <w:sz w:val="24"/>
          <w:szCs w:val="24"/>
        </w:rPr>
      </w:pPr>
    </w:p>
    <w:p w14:paraId="6C5614A7" w14:textId="77777777" w:rsidR="00467A7B" w:rsidRPr="00045B86" w:rsidRDefault="00467A7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noProof/>
          <w:sz w:val="24"/>
          <w:szCs w:val="24"/>
          <w:lang w:val="en-IN" w:eastAsia="en-IN"/>
        </w:rPr>
        <w:lastRenderedPageBreak/>
        <w:drawing>
          <wp:inline distT="0" distB="0" distL="0" distR="0" wp14:anchorId="2D3D98D2" wp14:editId="2F1C7680">
            <wp:extent cx="4572000" cy="2743200"/>
            <wp:effectExtent l="0" t="0" r="19050" b="1905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CC432BE" w14:textId="0AC2B61D" w:rsidR="00F7463F" w:rsidRPr="00045B86" w:rsidRDefault="000F4D42"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The survey yielded the following results with almost 30% of respondents feeling they are completely backed and allowed to grow professionally, as well as advance their careers. 25% appeared to be very well supported. Nevertheless, this barometer varies significantly since almost a third (35%) of the participants that were interviewed were not supported at all. This implies that although the most employees are seeing </w:t>
      </w:r>
      <w:r w:rsidR="00053391" w:rsidRPr="00045B86">
        <w:rPr>
          <w:rFonts w:ascii="Times New Roman" w:hAnsi="Times New Roman" w:cs="Times New Roman"/>
          <w:sz w:val="24"/>
          <w:szCs w:val="24"/>
        </w:rPr>
        <w:t>realignment</w:t>
      </w:r>
      <w:r w:rsidRPr="00045B86">
        <w:rPr>
          <w:rFonts w:ascii="Times New Roman" w:hAnsi="Times New Roman" w:cs="Times New Roman"/>
          <w:sz w:val="24"/>
          <w:szCs w:val="24"/>
        </w:rPr>
        <w:t xml:space="preserve"> towards career advancement, it </w:t>
      </w:r>
      <w:r w:rsidR="005B3ADF" w:rsidRPr="00045B86">
        <w:rPr>
          <w:rFonts w:ascii="Times New Roman" w:hAnsi="Times New Roman" w:cs="Times New Roman"/>
          <w:sz w:val="24"/>
          <w:szCs w:val="24"/>
        </w:rPr>
        <w:t>does not</w:t>
      </w:r>
      <w:r w:rsidRPr="00045B86">
        <w:rPr>
          <w:rFonts w:ascii="Times New Roman" w:hAnsi="Times New Roman" w:cs="Times New Roman"/>
          <w:sz w:val="24"/>
          <w:szCs w:val="24"/>
        </w:rPr>
        <w:t xml:space="preserve"> mean that there are </w:t>
      </w:r>
      <w:r w:rsidR="00D72F7E" w:rsidRPr="00045B86">
        <w:rPr>
          <w:rFonts w:ascii="Times New Roman" w:hAnsi="Times New Roman" w:cs="Times New Roman"/>
          <w:sz w:val="24"/>
          <w:szCs w:val="24"/>
        </w:rPr>
        <w:t>lack</w:t>
      </w:r>
      <w:r w:rsidRPr="00045B86">
        <w:rPr>
          <w:rFonts w:ascii="Times New Roman" w:hAnsi="Times New Roman" w:cs="Times New Roman"/>
          <w:sz w:val="24"/>
          <w:szCs w:val="24"/>
        </w:rPr>
        <w:t xml:space="preserve"> opportunities for growth across whole the organization.</w:t>
      </w:r>
    </w:p>
    <w:p w14:paraId="25925AE1" w14:textId="7BD6067F" w:rsidR="004D473C"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How likely are you to recommend strategies to improve the workplace environment based on your experiences?</w:t>
      </w:r>
    </w:p>
    <w:tbl>
      <w:tblPr>
        <w:tblW w:w="4820"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34"/>
        <w:gridCol w:w="1686"/>
      </w:tblGrid>
      <w:tr w:rsidR="00A565E5" w:rsidRPr="00045B86" w14:paraId="388F6F5C" w14:textId="77777777" w:rsidTr="00B51F81">
        <w:trPr>
          <w:trHeight w:val="320"/>
        </w:trPr>
        <w:tc>
          <w:tcPr>
            <w:tcW w:w="4820" w:type="dxa"/>
            <w:gridSpan w:val="2"/>
            <w:shd w:val="clear" w:color="auto" w:fill="auto"/>
            <w:noWrap/>
            <w:vAlign w:val="bottom"/>
            <w:hideMark/>
          </w:tcPr>
          <w:p w14:paraId="1747CCFB" w14:textId="77777777" w:rsidR="00A565E5" w:rsidRPr="00045B86" w:rsidRDefault="00A565E5" w:rsidP="00045B86">
            <w:pPr>
              <w:spacing w:after="0" w:line="360" w:lineRule="auto"/>
              <w:jc w:val="both"/>
              <w:rPr>
                <w:rFonts w:ascii="Times New Roman" w:eastAsia="Times New Roman" w:hAnsi="Times New Roman" w:cs="Times New Roman"/>
                <w:i/>
                <w:iCs/>
                <w:color w:val="000000"/>
                <w:sz w:val="24"/>
                <w:szCs w:val="24"/>
                <w:lang w:val="en-IN" w:eastAsia="en-IN" w:bidi="hi-IN"/>
              </w:rPr>
            </w:pPr>
            <w:r w:rsidRPr="00045B86">
              <w:rPr>
                <w:rFonts w:ascii="Times New Roman" w:eastAsia="Times New Roman" w:hAnsi="Times New Roman" w:cs="Times New Roman"/>
                <w:i/>
                <w:iCs/>
                <w:color w:val="000000"/>
                <w:sz w:val="24"/>
                <w:szCs w:val="24"/>
                <w:lang w:val="en-IN" w:eastAsia="en-IN" w:bidi="hi-IN"/>
              </w:rPr>
              <w:t>Column1</w:t>
            </w:r>
          </w:p>
        </w:tc>
      </w:tr>
      <w:tr w:rsidR="00A565E5" w:rsidRPr="00045B86" w14:paraId="2F97A2AF" w14:textId="77777777" w:rsidTr="00B51F81">
        <w:trPr>
          <w:trHeight w:val="630"/>
        </w:trPr>
        <w:tc>
          <w:tcPr>
            <w:tcW w:w="3134" w:type="dxa"/>
            <w:shd w:val="clear" w:color="auto" w:fill="auto"/>
            <w:noWrap/>
            <w:vAlign w:val="bottom"/>
            <w:hideMark/>
          </w:tcPr>
          <w:p w14:paraId="32652CD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Mean</w:t>
            </w:r>
          </w:p>
        </w:tc>
        <w:tc>
          <w:tcPr>
            <w:tcW w:w="1686" w:type="dxa"/>
            <w:shd w:val="clear" w:color="auto" w:fill="auto"/>
            <w:noWrap/>
            <w:vAlign w:val="bottom"/>
            <w:hideMark/>
          </w:tcPr>
          <w:p w14:paraId="6E75930F"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1BBB2DE6" w14:textId="77777777" w:rsidTr="00B51F81">
        <w:trPr>
          <w:trHeight w:val="320"/>
        </w:trPr>
        <w:tc>
          <w:tcPr>
            <w:tcW w:w="3134" w:type="dxa"/>
            <w:shd w:val="clear" w:color="auto" w:fill="auto"/>
            <w:noWrap/>
            <w:vAlign w:val="bottom"/>
            <w:hideMark/>
          </w:tcPr>
          <w:p w14:paraId="6748CD58"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Standard Error</w:t>
            </w:r>
          </w:p>
        </w:tc>
        <w:tc>
          <w:tcPr>
            <w:tcW w:w="1686" w:type="dxa"/>
            <w:shd w:val="clear" w:color="auto" w:fill="auto"/>
            <w:noWrap/>
            <w:vAlign w:val="bottom"/>
            <w:hideMark/>
          </w:tcPr>
          <w:p w14:paraId="6EFA8487"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1.290994449</w:t>
            </w:r>
          </w:p>
        </w:tc>
      </w:tr>
      <w:tr w:rsidR="00A565E5" w:rsidRPr="00045B86" w14:paraId="35942613" w14:textId="77777777" w:rsidTr="00B51F81">
        <w:trPr>
          <w:trHeight w:val="630"/>
        </w:trPr>
        <w:tc>
          <w:tcPr>
            <w:tcW w:w="3134" w:type="dxa"/>
            <w:shd w:val="clear" w:color="auto" w:fill="auto"/>
            <w:noWrap/>
            <w:vAlign w:val="bottom"/>
            <w:hideMark/>
          </w:tcPr>
          <w:p w14:paraId="76DC97F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Median</w:t>
            </w:r>
          </w:p>
        </w:tc>
        <w:tc>
          <w:tcPr>
            <w:tcW w:w="1686" w:type="dxa"/>
            <w:shd w:val="clear" w:color="auto" w:fill="auto"/>
            <w:noWrap/>
            <w:vAlign w:val="bottom"/>
            <w:hideMark/>
          </w:tcPr>
          <w:p w14:paraId="07BE962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5</w:t>
            </w:r>
          </w:p>
        </w:tc>
      </w:tr>
      <w:tr w:rsidR="00A565E5" w:rsidRPr="00045B86" w14:paraId="58299586" w14:textId="77777777" w:rsidTr="00B51F81">
        <w:trPr>
          <w:trHeight w:val="290"/>
        </w:trPr>
        <w:tc>
          <w:tcPr>
            <w:tcW w:w="3134" w:type="dxa"/>
            <w:shd w:val="clear" w:color="auto" w:fill="auto"/>
            <w:noWrap/>
            <w:vAlign w:val="bottom"/>
            <w:hideMark/>
          </w:tcPr>
          <w:p w14:paraId="0F8565B2"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Mode</w:t>
            </w:r>
          </w:p>
        </w:tc>
        <w:tc>
          <w:tcPr>
            <w:tcW w:w="1686" w:type="dxa"/>
            <w:shd w:val="clear" w:color="auto" w:fill="auto"/>
            <w:noWrap/>
            <w:vAlign w:val="bottom"/>
            <w:hideMark/>
          </w:tcPr>
          <w:p w14:paraId="0B9B1963"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#N/A</w:t>
            </w:r>
          </w:p>
        </w:tc>
      </w:tr>
      <w:tr w:rsidR="00A565E5" w:rsidRPr="00045B86" w14:paraId="6D6F53AD" w14:textId="77777777" w:rsidTr="00B51F81">
        <w:trPr>
          <w:trHeight w:val="290"/>
        </w:trPr>
        <w:tc>
          <w:tcPr>
            <w:tcW w:w="3134" w:type="dxa"/>
            <w:shd w:val="clear" w:color="auto" w:fill="auto"/>
            <w:noWrap/>
            <w:vAlign w:val="bottom"/>
            <w:hideMark/>
          </w:tcPr>
          <w:p w14:paraId="4E5A161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Standard Deviation</w:t>
            </w:r>
          </w:p>
        </w:tc>
        <w:tc>
          <w:tcPr>
            <w:tcW w:w="1686" w:type="dxa"/>
            <w:shd w:val="clear" w:color="auto" w:fill="auto"/>
            <w:noWrap/>
            <w:vAlign w:val="bottom"/>
            <w:hideMark/>
          </w:tcPr>
          <w:p w14:paraId="710F279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2.581988897</w:t>
            </w:r>
          </w:p>
        </w:tc>
      </w:tr>
      <w:tr w:rsidR="00A565E5" w:rsidRPr="00045B86" w14:paraId="2CF848AA" w14:textId="77777777" w:rsidTr="00B51F81">
        <w:trPr>
          <w:trHeight w:val="290"/>
        </w:trPr>
        <w:tc>
          <w:tcPr>
            <w:tcW w:w="3134" w:type="dxa"/>
            <w:shd w:val="clear" w:color="auto" w:fill="auto"/>
            <w:noWrap/>
            <w:vAlign w:val="bottom"/>
            <w:hideMark/>
          </w:tcPr>
          <w:p w14:paraId="62EA031D"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Sample Variance</w:t>
            </w:r>
          </w:p>
        </w:tc>
        <w:tc>
          <w:tcPr>
            <w:tcW w:w="1686" w:type="dxa"/>
            <w:shd w:val="clear" w:color="auto" w:fill="auto"/>
            <w:noWrap/>
            <w:vAlign w:val="bottom"/>
            <w:hideMark/>
          </w:tcPr>
          <w:p w14:paraId="468665B2"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6.666666667</w:t>
            </w:r>
          </w:p>
        </w:tc>
      </w:tr>
      <w:tr w:rsidR="00A565E5" w:rsidRPr="00045B86" w14:paraId="60F9D78D" w14:textId="77777777" w:rsidTr="00B51F81">
        <w:trPr>
          <w:trHeight w:val="290"/>
        </w:trPr>
        <w:tc>
          <w:tcPr>
            <w:tcW w:w="3134" w:type="dxa"/>
            <w:shd w:val="clear" w:color="auto" w:fill="auto"/>
            <w:noWrap/>
            <w:vAlign w:val="bottom"/>
            <w:hideMark/>
          </w:tcPr>
          <w:p w14:paraId="4C0863EB"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lastRenderedPageBreak/>
              <w:t>Kurtosis</w:t>
            </w:r>
          </w:p>
        </w:tc>
        <w:tc>
          <w:tcPr>
            <w:tcW w:w="1686" w:type="dxa"/>
            <w:shd w:val="clear" w:color="auto" w:fill="auto"/>
            <w:noWrap/>
            <w:vAlign w:val="bottom"/>
            <w:hideMark/>
          </w:tcPr>
          <w:p w14:paraId="78EE171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-1.2</w:t>
            </w:r>
          </w:p>
        </w:tc>
      </w:tr>
      <w:tr w:rsidR="00A565E5" w:rsidRPr="00045B86" w14:paraId="6704911A" w14:textId="77777777" w:rsidTr="00B51F81">
        <w:trPr>
          <w:trHeight w:val="290"/>
        </w:trPr>
        <w:tc>
          <w:tcPr>
            <w:tcW w:w="3134" w:type="dxa"/>
            <w:shd w:val="clear" w:color="auto" w:fill="auto"/>
            <w:noWrap/>
            <w:vAlign w:val="bottom"/>
            <w:hideMark/>
          </w:tcPr>
          <w:p w14:paraId="6BCF2D96"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Skewness</w:t>
            </w:r>
          </w:p>
        </w:tc>
        <w:tc>
          <w:tcPr>
            <w:tcW w:w="1686" w:type="dxa"/>
            <w:shd w:val="clear" w:color="auto" w:fill="auto"/>
            <w:noWrap/>
            <w:vAlign w:val="bottom"/>
            <w:hideMark/>
          </w:tcPr>
          <w:p w14:paraId="0614CCE1"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0</w:t>
            </w:r>
          </w:p>
        </w:tc>
      </w:tr>
      <w:tr w:rsidR="00A565E5" w:rsidRPr="00045B86" w14:paraId="1C953271" w14:textId="77777777" w:rsidTr="00B51F81">
        <w:trPr>
          <w:trHeight w:val="290"/>
        </w:trPr>
        <w:tc>
          <w:tcPr>
            <w:tcW w:w="3134" w:type="dxa"/>
            <w:shd w:val="clear" w:color="auto" w:fill="auto"/>
            <w:noWrap/>
            <w:vAlign w:val="bottom"/>
            <w:hideMark/>
          </w:tcPr>
          <w:p w14:paraId="353F899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Range</w:t>
            </w:r>
          </w:p>
        </w:tc>
        <w:tc>
          <w:tcPr>
            <w:tcW w:w="1686" w:type="dxa"/>
            <w:shd w:val="clear" w:color="auto" w:fill="auto"/>
            <w:noWrap/>
            <w:vAlign w:val="bottom"/>
            <w:hideMark/>
          </w:tcPr>
          <w:p w14:paraId="618DEBA0"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6</w:t>
            </w:r>
          </w:p>
        </w:tc>
      </w:tr>
      <w:tr w:rsidR="00A565E5" w:rsidRPr="00045B86" w14:paraId="73670101" w14:textId="77777777" w:rsidTr="00B51F81">
        <w:trPr>
          <w:trHeight w:val="290"/>
        </w:trPr>
        <w:tc>
          <w:tcPr>
            <w:tcW w:w="3134" w:type="dxa"/>
            <w:shd w:val="clear" w:color="auto" w:fill="auto"/>
            <w:noWrap/>
            <w:vAlign w:val="bottom"/>
            <w:hideMark/>
          </w:tcPr>
          <w:p w14:paraId="22BCE04F"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Minimum</w:t>
            </w:r>
          </w:p>
        </w:tc>
        <w:tc>
          <w:tcPr>
            <w:tcW w:w="1686" w:type="dxa"/>
            <w:shd w:val="clear" w:color="auto" w:fill="auto"/>
            <w:noWrap/>
            <w:vAlign w:val="bottom"/>
            <w:hideMark/>
          </w:tcPr>
          <w:p w14:paraId="42F60693"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w:t>
            </w:r>
          </w:p>
        </w:tc>
      </w:tr>
      <w:tr w:rsidR="00A565E5" w:rsidRPr="00045B86" w14:paraId="208F714A" w14:textId="77777777" w:rsidTr="00B51F81">
        <w:trPr>
          <w:trHeight w:val="290"/>
        </w:trPr>
        <w:tc>
          <w:tcPr>
            <w:tcW w:w="3134" w:type="dxa"/>
            <w:shd w:val="clear" w:color="auto" w:fill="auto"/>
            <w:noWrap/>
            <w:vAlign w:val="bottom"/>
            <w:hideMark/>
          </w:tcPr>
          <w:p w14:paraId="519E67C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Maximum</w:t>
            </w:r>
          </w:p>
        </w:tc>
        <w:tc>
          <w:tcPr>
            <w:tcW w:w="1686" w:type="dxa"/>
            <w:shd w:val="clear" w:color="auto" w:fill="auto"/>
            <w:noWrap/>
            <w:vAlign w:val="bottom"/>
            <w:hideMark/>
          </w:tcPr>
          <w:p w14:paraId="44FFB354"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8</w:t>
            </w:r>
          </w:p>
        </w:tc>
      </w:tr>
      <w:tr w:rsidR="00A565E5" w:rsidRPr="00045B86" w14:paraId="271547F5" w14:textId="77777777" w:rsidTr="00B51F81">
        <w:trPr>
          <w:trHeight w:val="290"/>
        </w:trPr>
        <w:tc>
          <w:tcPr>
            <w:tcW w:w="3134" w:type="dxa"/>
            <w:shd w:val="clear" w:color="auto" w:fill="auto"/>
            <w:noWrap/>
            <w:vAlign w:val="bottom"/>
            <w:hideMark/>
          </w:tcPr>
          <w:p w14:paraId="39F9DA3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Sum</w:t>
            </w:r>
          </w:p>
        </w:tc>
        <w:tc>
          <w:tcPr>
            <w:tcW w:w="1686" w:type="dxa"/>
            <w:shd w:val="clear" w:color="auto" w:fill="auto"/>
            <w:noWrap/>
            <w:vAlign w:val="bottom"/>
            <w:hideMark/>
          </w:tcPr>
          <w:p w14:paraId="4134F12E"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20</w:t>
            </w:r>
          </w:p>
        </w:tc>
      </w:tr>
      <w:tr w:rsidR="00A565E5" w:rsidRPr="00045B86" w14:paraId="7F85D3B1" w14:textId="77777777" w:rsidTr="00B51F81">
        <w:trPr>
          <w:trHeight w:val="290"/>
        </w:trPr>
        <w:tc>
          <w:tcPr>
            <w:tcW w:w="3134" w:type="dxa"/>
            <w:shd w:val="clear" w:color="auto" w:fill="auto"/>
            <w:noWrap/>
            <w:vAlign w:val="bottom"/>
            <w:hideMark/>
          </w:tcPr>
          <w:p w14:paraId="76763819"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Count</w:t>
            </w:r>
          </w:p>
        </w:tc>
        <w:tc>
          <w:tcPr>
            <w:tcW w:w="1686" w:type="dxa"/>
            <w:shd w:val="clear" w:color="auto" w:fill="auto"/>
            <w:noWrap/>
            <w:vAlign w:val="bottom"/>
            <w:hideMark/>
          </w:tcPr>
          <w:p w14:paraId="30531CD5"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w:t>
            </w:r>
          </w:p>
        </w:tc>
      </w:tr>
      <w:tr w:rsidR="00A565E5" w:rsidRPr="00045B86" w14:paraId="55F341CE" w14:textId="77777777" w:rsidTr="00B51F81">
        <w:trPr>
          <w:trHeight w:val="300"/>
        </w:trPr>
        <w:tc>
          <w:tcPr>
            <w:tcW w:w="3134" w:type="dxa"/>
            <w:shd w:val="clear" w:color="auto" w:fill="auto"/>
            <w:noWrap/>
            <w:vAlign w:val="bottom"/>
            <w:hideMark/>
          </w:tcPr>
          <w:p w14:paraId="4C1735F8" w14:textId="5FC814EE"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Confidence Level</w:t>
            </w:r>
            <w:r w:rsidR="00B51F81">
              <w:rPr>
                <w:rFonts w:ascii="Times New Roman" w:eastAsia="Times New Roman" w:hAnsi="Times New Roman" w:cs="Times New Roman"/>
                <w:color w:val="000000"/>
                <w:sz w:val="24"/>
                <w:szCs w:val="24"/>
                <w:lang w:val="en-IN" w:eastAsia="en-IN" w:bidi="hi-IN"/>
              </w:rPr>
              <w:t xml:space="preserve"> </w:t>
            </w:r>
            <w:r w:rsidRPr="00045B86">
              <w:rPr>
                <w:rFonts w:ascii="Times New Roman" w:eastAsia="Times New Roman" w:hAnsi="Times New Roman" w:cs="Times New Roman"/>
                <w:color w:val="000000"/>
                <w:sz w:val="24"/>
                <w:szCs w:val="24"/>
                <w:lang w:val="en-IN" w:eastAsia="en-IN" w:bidi="hi-IN"/>
              </w:rPr>
              <w:t>(95.0%)</w:t>
            </w:r>
          </w:p>
        </w:tc>
        <w:tc>
          <w:tcPr>
            <w:tcW w:w="1686" w:type="dxa"/>
            <w:shd w:val="clear" w:color="auto" w:fill="auto"/>
            <w:noWrap/>
            <w:vAlign w:val="bottom"/>
            <w:hideMark/>
          </w:tcPr>
          <w:p w14:paraId="317E50EC" w14:textId="77777777" w:rsidR="00A565E5" w:rsidRPr="00045B86" w:rsidRDefault="00A565E5" w:rsidP="00045B86">
            <w:pPr>
              <w:spacing w:after="0" w:line="360" w:lineRule="auto"/>
              <w:jc w:val="both"/>
              <w:rPr>
                <w:rFonts w:ascii="Times New Roman" w:eastAsia="Times New Roman" w:hAnsi="Times New Roman" w:cs="Times New Roman"/>
                <w:color w:val="000000"/>
                <w:sz w:val="24"/>
                <w:szCs w:val="24"/>
                <w:lang w:val="en-IN" w:eastAsia="en-IN" w:bidi="hi-IN"/>
              </w:rPr>
            </w:pPr>
            <w:r w:rsidRPr="00045B86">
              <w:rPr>
                <w:rFonts w:ascii="Times New Roman" w:eastAsia="Times New Roman" w:hAnsi="Times New Roman" w:cs="Times New Roman"/>
                <w:color w:val="000000"/>
                <w:sz w:val="24"/>
                <w:szCs w:val="24"/>
                <w:lang w:val="en-IN" w:eastAsia="en-IN" w:bidi="hi-IN"/>
              </w:rPr>
              <w:t>4.108520514</w:t>
            </w:r>
          </w:p>
        </w:tc>
      </w:tr>
    </w:tbl>
    <w:p w14:paraId="399BB5A4" w14:textId="77777777" w:rsidR="00B51F81" w:rsidRDefault="00B51F81" w:rsidP="001A2B48">
      <w:pPr>
        <w:spacing w:line="480" w:lineRule="auto"/>
        <w:ind w:firstLine="720"/>
        <w:rPr>
          <w:rFonts w:ascii="Times New Roman" w:hAnsi="Times New Roman" w:cs="Times New Roman"/>
          <w:sz w:val="24"/>
          <w:szCs w:val="24"/>
        </w:rPr>
      </w:pPr>
    </w:p>
    <w:p w14:paraId="31EB5AF5" w14:textId="170518F9" w:rsidR="00F7463F" w:rsidRPr="00045B86" w:rsidRDefault="00FD27FB"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The information in column 1 has a mean of 5, the standard deviation close to 2.58 and the range being 6. It is a three-value code that can be from 2 to 8. Skew nullifies, implying equality. With a 95% confidence level, the mean is believed to be a close range of ±4.11 of 5.</w:t>
      </w:r>
      <w:r w:rsidRPr="00045B86">
        <w:rPr>
          <w:rFonts w:ascii="Times New Roman" w:hAnsi="Times New Roman" w:cs="Times New Roman"/>
          <w:sz w:val="24"/>
          <w:szCs w:val="24"/>
        </w:rPr>
        <w:t xml:space="preserve"> </w:t>
      </w:r>
    </w:p>
    <w:p w14:paraId="59F08358" w14:textId="4C5381CD" w:rsidR="00F83968" w:rsidRPr="00045B86" w:rsidRDefault="004D473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 </w:t>
      </w:r>
      <w:r w:rsidR="00D72F7E" w:rsidRPr="00045B86">
        <w:rPr>
          <w:rFonts w:ascii="Times New Roman" w:hAnsi="Times New Roman" w:cs="Times New Roman"/>
          <w:sz w:val="24"/>
          <w:szCs w:val="24"/>
        </w:rPr>
        <w:t>H</w:t>
      </w:r>
      <w:r w:rsidRPr="00045B86">
        <w:rPr>
          <w:rFonts w:ascii="Times New Roman" w:hAnsi="Times New Roman" w:cs="Times New Roman"/>
          <w:sz w:val="24"/>
          <w:szCs w:val="24"/>
        </w:rPr>
        <w:t>ow</w:t>
      </w:r>
      <w:r w:rsidR="00D72F7E" w:rsidRPr="00045B86">
        <w:rPr>
          <w:rFonts w:ascii="Times New Roman" w:hAnsi="Times New Roman" w:cs="Times New Roman"/>
          <w:sz w:val="24"/>
          <w:szCs w:val="24"/>
        </w:rPr>
        <w:t xml:space="preserve"> </w:t>
      </w:r>
      <w:r w:rsidRPr="00045B86">
        <w:rPr>
          <w:rFonts w:ascii="Times New Roman" w:hAnsi="Times New Roman" w:cs="Times New Roman"/>
          <w:sz w:val="24"/>
          <w:szCs w:val="24"/>
        </w:rPr>
        <w:t>satisfied are you with the current workplace environment at Lloyds Banking Group?</w:t>
      </w:r>
    </w:p>
    <w:tbl>
      <w:tblPr>
        <w:tblStyle w:val="TableGrid"/>
        <w:tblW w:w="0" w:type="auto"/>
        <w:tblLook w:val="04A0" w:firstRow="1" w:lastRow="0" w:firstColumn="1" w:lastColumn="0" w:noHBand="0" w:noVBand="1"/>
      </w:tblPr>
      <w:tblGrid>
        <w:gridCol w:w="3640"/>
        <w:gridCol w:w="2773"/>
        <w:gridCol w:w="2603"/>
      </w:tblGrid>
      <w:tr w:rsidR="00AC19DB" w:rsidRPr="00045B86" w14:paraId="202A7DD1" w14:textId="77777777" w:rsidTr="00053391">
        <w:tc>
          <w:tcPr>
            <w:tcW w:w="3794" w:type="dxa"/>
            <w:shd w:val="clear" w:color="auto" w:fill="C4BC96" w:themeFill="background2" w:themeFillShade="BF"/>
          </w:tcPr>
          <w:p w14:paraId="6E3BCBF6"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 xml:space="preserve">Options </w:t>
            </w:r>
          </w:p>
        </w:tc>
        <w:tc>
          <w:tcPr>
            <w:tcW w:w="2835" w:type="dxa"/>
            <w:shd w:val="clear" w:color="auto" w:fill="C4BC96" w:themeFill="background2" w:themeFillShade="BF"/>
          </w:tcPr>
          <w:p w14:paraId="070C9C46" w14:textId="58ACDDEE" w:rsidR="00AC19DB" w:rsidRPr="00045B86" w:rsidRDefault="0011136A"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RESPONSE FACTOR</w:t>
            </w:r>
          </w:p>
        </w:tc>
        <w:tc>
          <w:tcPr>
            <w:tcW w:w="2613" w:type="dxa"/>
            <w:shd w:val="clear" w:color="auto" w:fill="C4BC96" w:themeFill="background2" w:themeFillShade="BF"/>
          </w:tcPr>
          <w:p w14:paraId="09D3DF4F" w14:textId="2E6A5155" w:rsidR="00AC19DB" w:rsidRPr="00045B86" w:rsidRDefault="00231D28"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PERCENTAGE FACTOR</w:t>
            </w:r>
            <w:r w:rsidR="00986571" w:rsidRPr="00045B86">
              <w:rPr>
                <w:rFonts w:ascii="Times New Roman" w:hAnsi="Times New Roman" w:cs="Times New Roman"/>
                <w:sz w:val="24"/>
                <w:szCs w:val="24"/>
              </w:rPr>
              <w:t xml:space="preserve"> (%)</w:t>
            </w:r>
          </w:p>
        </w:tc>
      </w:tr>
      <w:tr w:rsidR="00AC19DB" w:rsidRPr="00045B86" w14:paraId="273234CB" w14:textId="77777777" w:rsidTr="00053391">
        <w:tc>
          <w:tcPr>
            <w:tcW w:w="3794" w:type="dxa"/>
          </w:tcPr>
          <w:p w14:paraId="19298389"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Very Satisfied</w:t>
            </w:r>
          </w:p>
        </w:tc>
        <w:tc>
          <w:tcPr>
            <w:tcW w:w="2835" w:type="dxa"/>
          </w:tcPr>
          <w:p w14:paraId="68A7D29E"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2</w:t>
            </w:r>
          </w:p>
        </w:tc>
        <w:tc>
          <w:tcPr>
            <w:tcW w:w="2613" w:type="dxa"/>
          </w:tcPr>
          <w:p w14:paraId="0947EBEA"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10</w:t>
            </w:r>
          </w:p>
        </w:tc>
      </w:tr>
      <w:tr w:rsidR="00AC19DB" w:rsidRPr="00045B86" w14:paraId="152C812C" w14:textId="77777777" w:rsidTr="00053391">
        <w:tc>
          <w:tcPr>
            <w:tcW w:w="3794" w:type="dxa"/>
          </w:tcPr>
          <w:p w14:paraId="4C201FD8"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Satisfied</w:t>
            </w:r>
          </w:p>
        </w:tc>
        <w:tc>
          <w:tcPr>
            <w:tcW w:w="2835" w:type="dxa"/>
          </w:tcPr>
          <w:p w14:paraId="077281FB"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4</w:t>
            </w:r>
          </w:p>
        </w:tc>
        <w:tc>
          <w:tcPr>
            <w:tcW w:w="2613" w:type="dxa"/>
          </w:tcPr>
          <w:p w14:paraId="4EF12BDC"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20</w:t>
            </w:r>
          </w:p>
        </w:tc>
      </w:tr>
      <w:tr w:rsidR="00AC19DB" w:rsidRPr="00045B86" w14:paraId="387310B5" w14:textId="77777777" w:rsidTr="00053391">
        <w:tc>
          <w:tcPr>
            <w:tcW w:w="3794" w:type="dxa"/>
          </w:tcPr>
          <w:p w14:paraId="67643E30"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Neutral</w:t>
            </w:r>
          </w:p>
        </w:tc>
        <w:tc>
          <w:tcPr>
            <w:tcW w:w="2835" w:type="dxa"/>
          </w:tcPr>
          <w:p w14:paraId="0BB2A30A"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6</w:t>
            </w:r>
          </w:p>
        </w:tc>
        <w:tc>
          <w:tcPr>
            <w:tcW w:w="2613" w:type="dxa"/>
          </w:tcPr>
          <w:p w14:paraId="5F2563D0"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30</w:t>
            </w:r>
          </w:p>
        </w:tc>
      </w:tr>
      <w:tr w:rsidR="00AC19DB" w:rsidRPr="00045B86" w14:paraId="6665CCC9" w14:textId="77777777" w:rsidTr="00053391">
        <w:trPr>
          <w:trHeight w:val="383"/>
        </w:trPr>
        <w:tc>
          <w:tcPr>
            <w:tcW w:w="3794" w:type="dxa"/>
          </w:tcPr>
          <w:p w14:paraId="3154CA0B" w14:textId="77777777" w:rsidR="00AC19DB" w:rsidRPr="00045B86" w:rsidRDefault="00AC19D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Dissatisfied</w:t>
            </w:r>
          </w:p>
        </w:tc>
        <w:tc>
          <w:tcPr>
            <w:tcW w:w="2835" w:type="dxa"/>
          </w:tcPr>
          <w:p w14:paraId="1CD7DD1E"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8</w:t>
            </w:r>
          </w:p>
        </w:tc>
        <w:tc>
          <w:tcPr>
            <w:tcW w:w="2613" w:type="dxa"/>
          </w:tcPr>
          <w:p w14:paraId="204A8890" w14:textId="77777777" w:rsidR="00AC19DB" w:rsidRPr="00045B86" w:rsidRDefault="00FA6AC4"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sz w:val="24"/>
                <w:szCs w:val="24"/>
              </w:rPr>
              <w:t>40</w:t>
            </w:r>
          </w:p>
        </w:tc>
      </w:tr>
    </w:tbl>
    <w:p w14:paraId="6A6E1801" w14:textId="77777777" w:rsidR="00AC19DB" w:rsidRPr="00045B86" w:rsidRDefault="00AC19DB" w:rsidP="00045B86">
      <w:pPr>
        <w:spacing w:line="360" w:lineRule="auto"/>
        <w:ind w:firstLine="720"/>
        <w:jc w:val="both"/>
        <w:rPr>
          <w:rFonts w:ascii="Times New Roman" w:hAnsi="Times New Roman" w:cs="Times New Roman"/>
          <w:sz w:val="24"/>
          <w:szCs w:val="24"/>
        </w:rPr>
      </w:pPr>
    </w:p>
    <w:p w14:paraId="1C9BC82A" w14:textId="77777777" w:rsidR="00770D95" w:rsidRPr="00045B86" w:rsidRDefault="00467A7B" w:rsidP="00045B86">
      <w:pPr>
        <w:spacing w:line="360" w:lineRule="auto"/>
        <w:ind w:firstLine="720"/>
        <w:jc w:val="both"/>
        <w:rPr>
          <w:rFonts w:ascii="Times New Roman" w:hAnsi="Times New Roman" w:cs="Times New Roman"/>
          <w:sz w:val="24"/>
          <w:szCs w:val="24"/>
        </w:rPr>
      </w:pPr>
      <w:r w:rsidRPr="00045B86">
        <w:rPr>
          <w:rFonts w:ascii="Times New Roman" w:hAnsi="Times New Roman" w:cs="Times New Roman"/>
          <w:noProof/>
          <w:sz w:val="24"/>
          <w:szCs w:val="24"/>
          <w:lang w:val="en-IN" w:eastAsia="en-IN"/>
        </w:rPr>
        <w:lastRenderedPageBreak/>
        <w:drawing>
          <wp:inline distT="0" distB="0" distL="0" distR="0" wp14:anchorId="12BEA133" wp14:editId="363ACFD5">
            <wp:extent cx="4572000" cy="2743200"/>
            <wp:effectExtent l="0" t="0" r="19050" b="1905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FA75A8" w14:textId="77777777" w:rsidR="00F7463F" w:rsidRPr="00045B86" w:rsidRDefault="000F4D42" w:rsidP="001A2B48">
      <w:pPr>
        <w:spacing w:line="480" w:lineRule="auto"/>
        <w:ind w:firstLine="720"/>
        <w:rPr>
          <w:rFonts w:ascii="Times New Roman" w:hAnsi="Times New Roman" w:cs="Times New Roman"/>
          <w:sz w:val="24"/>
          <w:szCs w:val="24"/>
          <w:shd w:val="clear" w:color="auto" w:fill="FFFFFF"/>
        </w:rPr>
      </w:pPr>
      <w:r w:rsidRPr="00045B86">
        <w:rPr>
          <w:rFonts w:ascii="Times New Roman" w:hAnsi="Times New Roman" w:cs="Times New Roman"/>
          <w:sz w:val="24"/>
          <w:szCs w:val="24"/>
          <w:shd w:val="clear" w:color="auto" w:fill="FFFFFF"/>
        </w:rPr>
        <w:t>The central results show that a part of the respondents stated a positive feeling about the work environment at Lloyds Banking Group as 30% of them gave their satisfaction and 20% even stated their being very satisfied. But on the other hand, a good portion of people remained unbiased - this was 30% of people who were asked about it. The rate of "weakly dissatisfied" respondents was much lower than that of "dissatisfied" respondents, with 10% of respondents being "dissatisfied" and 10% of respondents being "strongly dissatisfied". Through these results, we can conclude that the employer tries to create a positive environment yet there are some loopholes to fill in, for instance, the satisfaction of some employees may not be addressed by 100%.</w:t>
      </w:r>
    </w:p>
    <w:p w14:paraId="53C6B9AE" w14:textId="77777777" w:rsidR="00E06FE8" w:rsidRPr="00045B86" w:rsidRDefault="00E06FE8" w:rsidP="00045B86">
      <w:pPr>
        <w:spacing w:line="360" w:lineRule="auto"/>
        <w:jc w:val="both"/>
        <w:rPr>
          <w:rFonts w:ascii="Times New Roman" w:hAnsi="Times New Roman" w:cs="Times New Roman"/>
          <w:b/>
          <w:sz w:val="24"/>
          <w:szCs w:val="24"/>
        </w:rPr>
      </w:pPr>
      <w:r w:rsidRPr="00045B86">
        <w:rPr>
          <w:rFonts w:ascii="Times New Roman" w:hAnsi="Times New Roman" w:cs="Times New Roman"/>
          <w:b/>
          <w:sz w:val="24"/>
          <w:szCs w:val="24"/>
        </w:rPr>
        <w:br w:type="page"/>
      </w:r>
    </w:p>
    <w:p w14:paraId="6895D68E" w14:textId="5F48F508" w:rsidR="001426A7" w:rsidRPr="009F4C50" w:rsidRDefault="001426A7" w:rsidP="001A2B48">
      <w:pPr>
        <w:pStyle w:val="Heading2"/>
        <w:spacing w:line="480" w:lineRule="auto"/>
        <w:ind w:firstLine="720"/>
        <w:rPr>
          <w:rFonts w:ascii="Times New Roman" w:hAnsi="Times New Roman" w:cs="Times New Roman"/>
          <w:i/>
          <w:iCs/>
          <w:color w:val="auto"/>
          <w:sz w:val="24"/>
          <w:szCs w:val="24"/>
        </w:rPr>
      </w:pPr>
      <w:bookmarkStart w:id="24" w:name="_Toc165330796"/>
      <w:r w:rsidRPr="009F4C50">
        <w:rPr>
          <w:rFonts w:ascii="Times New Roman" w:hAnsi="Times New Roman" w:cs="Times New Roman"/>
          <w:i/>
          <w:iCs/>
          <w:color w:val="auto"/>
          <w:sz w:val="24"/>
          <w:szCs w:val="24"/>
        </w:rPr>
        <w:lastRenderedPageBreak/>
        <w:t>Discussion</w:t>
      </w:r>
      <w:bookmarkEnd w:id="24"/>
    </w:p>
    <w:p w14:paraId="57550483" w14:textId="3C60F783" w:rsidR="001426A7" w:rsidRPr="009F4C50" w:rsidRDefault="00C2745C" w:rsidP="001A2B48">
      <w:pPr>
        <w:spacing w:line="480" w:lineRule="auto"/>
        <w:ind w:firstLine="720"/>
        <w:rPr>
          <w:rFonts w:ascii="Times New Roman" w:hAnsi="Times New Roman" w:cs="Times New Roman"/>
          <w:b/>
          <w:sz w:val="24"/>
          <w:szCs w:val="24"/>
        </w:rPr>
      </w:pPr>
      <w:r w:rsidRPr="009F4C50">
        <w:rPr>
          <w:rFonts w:ascii="Times New Roman" w:hAnsi="Times New Roman" w:cs="Times New Roman"/>
          <w:b/>
          <w:sz w:val="24"/>
          <w:szCs w:val="24"/>
        </w:rPr>
        <w:t>To assess the current workplace environment on employee’s per</w:t>
      </w:r>
      <w:r w:rsidR="008D0C50" w:rsidRPr="009F4C50">
        <w:rPr>
          <w:rFonts w:ascii="Times New Roman" w:hAnsi="Times New Roman" w:cs="Times New Roman"/>
          <w:b/>
          <w:sz w:val="24"/>
          <w:szCs w:val="24"/>
        </w:rPr>
        <w:t>for</w:t>
      </w:r>
      <w:r w:rsidRPr="009F4C50">
        <w:rPr>
          <w:rFonts w:ascii="Times New Roman" w:hAnsi="Times New Roman" w:cs="Times New Roman"/>
          <w:b/>
          <w:sz w:val="24"/>
          <w:szCs w:val="24"/>
        </w:rPr>
        <w:t>mance at Lloyds Banking Group</w:t>
      </w:r>
    </w:p>
    <w:p w14:paraId="65CE0018" w14:textId="4E4FC56D" w:rsidR="00045D10" w:rsidRPr="009F4C50" w:rsidRDefault="00045D10"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Evaluating the </w:t>
      </w:r>
      <w:r w:rsidR="00DA42E6" w:rsidRPr="009F4C50">
        <w:rPr>
          <w:rFonts w:ascii="Times New Roman" w:hAnsi="Times New Roman" w:cs="Times New Roman"/>
          <w:sz w:val="24"/>
          <w:szCs w:val="24"/>
        </w:rPr>
        <w:t>behavioural</w:t>
      </w:r>
      <w:r w:rsidRPr="009F4C50">
        <w:rPr>
          <w:rFonts w:ascii="Times New Roman" w:hAnsi="Times New Roman" w:cs="Times New Roman"/>
          <w:sz w:val="24"/>
          <w:szCs w:val="24"/>
        </w:rPr>
        <w:t xml:space="preserve"> setting of Lloyds Banking Group nowadays is inseparable from the way employees get on with their jobs. By </w:t>
      </w:r>
      <w:r w:rsidR="008A3DCA" w:rsidRPr="009F4C50">
        <w:rPr>
          <w:rFonts w:ascii="Times New Roman" w:hAnsi="Times New Roman" w:cs="Times New Roman"/>
          <w:sz w:val="24"/>
          <w:szCs w:val="24"/>
        </w:rPr>
        <w:t>analysing</w:t>
      </w:r>
      <w:r w:rsidRPr="009F4C50">
        <w:rPr>
          <w:rFonts w:ascii="Times New Roman" w:hAnsi="Times New Roman" w:cs="Times New Roman"/>
          <w:sz w:val="24"/>
          <w:szCs w:val="24"/>
        </w:rPr>
        <w:t xml:space="preserve"> different metrics, it can be easier to figure out how the working atmosphere </w:t>
      </w:r>
      <w:r w:rsidR="00DA42E6" w:rsidRPr="009F4C50">
        <w:rPr>
          <w:rFonts w:ascii="Times New Roman" w:hAnsi="Times New Roman" w:cs="Times New Roman"/>
          <w:sz w:val="24"/>
          <w:szCs w:val="24"/>
        </w:rPr>
        <w:t>affects</w:t>
      </w:r>
      <w:r w:rsidRPr="009F4C50">
        <w:rPr>
          <w:rFonts w:ascii="Times New Roman" w:hAnsi="Times New Roman" w:cs="Times New Roman"/>
          <w:sz w:val="24"/>
          <w:szCs w:val="24"/>
        </w:rPr>
        <w:t xml:space="preserve"> the satisfaction of employees, their performance and </w:t>
      </w:r>
      <w:r w:rsidR="00DA42E6" w:rsidRPr="009F4C50">
        <w:rPr>
          <w:rFonts w:ascii="Times New Roman" w:hAnsi="Times New Roman" w:cs="Times New Roman"/>
          <w:sz w:val="24"/>
          <w:szCs w:val="24"/>
        </w:rPr>
        <w:t>well-being</w:t>
      </w:r>
      <w:r w:rsidRPr="009F4C50">
        <w:rPr>
          <w:rFonts w:ascii="Times New Roman" w:hAnsi="Times New Roman" w:cs="Times New Roman"/>
          <w:sz w:val="24"/>
          <w:szCs w:val="24"/>
        </w:rPr>
        <w:t xml:space="preserve">. Firstly, the ratings presented for the different areas of the workplace allow aspiring employers to gain helpful insights. The mean rating of 5 by respondents for </w:t>
      </w:r>
      <w:r w:rsidR="00DA42E6" w:rsidRPr="009F4C50">
        <w:rPr>
          <w:rFonts w:ascii="Times New Roman" w:hAnsi="Times New Roman" w:cs="Times New Roman"/>
          <w:sz w:val="24"/>
          <w:szCs w:val="24"/>
        </w:rPr>
        <w:t xml:space="preserve">the </w:t>
      </w:r>
      <w:r w:rsidRPr="009F4C50">
        <w:rPr>
          <w:rFonts w:ascii="Times New Roman" w:hAnsi="Times New Roman" w:cs="Times New Roman"/>
          <w:sz w:val="24"/>
          <w:szCs w:val="24"/>
        </w:rPr>
        <w:t xml:space="preserve">overall workplace environment signals an indifferent position, which calls for a fresh approach. This proves that it is not harmful to workers, but </w:t>
      </w:r>
      <w:r w:rsidR="00DA42E6" w:rsidRPr="009F4C50">
        <w:rPr>
          <w:rFonts w:ascii="Times New Roman" w:hAnsi="Times New Roman" w:cs="Times New Roman"/>
          <w:sz w:val="24"/>
          <w:szCs w:val="24"/>
        </w:rPr>
        <w:t>some areas must</w:t>
      </w:r>
      <w:r w:rsidRPr="009F4C50">
        <w:rPr>
          <w:rFonts w:ascii="Times New Roman" w:hAnsi="Times New Roman" w:cs="Times New Roman"/>
          <w:sz w:val="24"/>
          <w:szCs w:val="24"/>
        </w:rPr>
        <w:t xml:space="preserve"> be improved to contribute to better employee experience and performance. The examination of the performance, workload</w:t>
      </w:r>
      <w:r w:rsidR="00E11AF4" w:rsidRPr="009F4C50">
        <w:rPr>
          <w:rFonts w:ascii="Times New Roman" w:hAnsi="Times New Roman" w:cs="Times New Roman"/>
          <w:sz w:val="24"/>
          <w:szCs w:val="24"/>
        </w:rPr>
        <w:t>,</w:t>
      </w:r>
      <w:r w:rsidRPr="009F4C50">
        <w:rPr>
          <w:rFonts w:ascii="Times New Roman" w:hAnsi="Times New Roman" w:cs="Times New Roman"/>
          <w:sz w:val="24"/>
          <w:szCs w:val="24"/>
        </w:rPr>
        <w:t xml:space="preserve"> and job demands which seem to be the critical factors that lead to lower performance </w:t>
      </w:r>
      <w:r w:rsidR="00DA42E6" w:rsidRPr="009F4C50">
        <w:rPr>
          <w:rFonts w:ascii="Times New Roman" w:hAnsi="Times New Roman" w:cs="Times New Roman"/>
          <w:sz w:val="24"/>
          <w:szCs w:val="24"/>
        </w:rPr>
        <w:t>ratings</w:t>
      </w:r>
      <w:r w:rsidRPr="009F4C50">
        <w:rPr>
          <w:rFonts w:ascii="Times New Roman" w:hAnsi="Times New Roman" w:cs="Times New Roman"/>
          <w:sz w:val="24"/>
          <w:szCs w:val="24"/>
        </w:rPr>
        <w:t>,</w:t>
      </w:r>
      <w:r w:rsidR="00E725A1" w:rsidRPr="009F4C50">
        <w:rPr>
          <w:rFonts w:ascii="Times New Roman" w:hAnsi="Times New Roman" w:cs="Times New Roman"/>
          <w:sz w:val="24"/>
          <w:szCs w:val="24"/>
        </w:rPr>
        <w:t xml:space="preserve"> </w:t>
      </w:r>
      <w:r w:rsidRPr="009F4C50">
        <w:rPr>
          <w:rFonts w:ascii="Times New Roman" w:hAnsi="Times New Roman" w:cs="Times New Roman"/>
          <w:sz w:val="24"/>
          <w:szCs w:val="24"/>
        </w:rPr>
        <w:t xml:space="preserve">is equally important as well. This </w:t>
      </w:r>
      <w:r w:rsidR="00E725A1" w:rsidRPr="009F4C50">
        <w:rPr>
          <w:rFonts w:ascii="Times New Roman" w:hAnsi="Times New Roman" w:cs="Times New Roman"/>
          <w:sz w:val="24"/>
          <w:szCs w:val="24"/>
        </w:rPr>
        <w:t>brings</w:t>
      </w:r>
      <w:r w:rsidRPr="009F4C50">
        <w:rPr>
          <w:rFonts w:ascii="Times New Roman" w:hAnsi="Times New Roman" w:cs="Times New Roman"/>
          <w:sz w:val="24"/>
          <w:szCs w:val="24"/>
        </w:rPr>
        <w:t xml:space="preserve"> the point of stress management and, consequently, overwork prevention </w:t>
      </w:r>
      <w:r w:rsidR="00DA42E6" w:rsidRPr="009F4C50">
        <w:rPr>
          <w:rFonts w:ascii="Times New Roman" w:hAnsi="Times New Roman" w:cs="Times New Roman"/>
          <w:sz w:val="24"/>
          <w:szCs w:val="24"/>
        </w:rPr>
        <w:t>which</w:t>
      </w:r>
      <w:r w:rsidRPr="009F4C50">
        <w:rPr>
          <w:rFonts w:ascii="Times New Roman" w:hAnsi="Times New Roman" w:cs="Times New Roman"/>
          <w:sz w:val="24"/>
          <w:szCs w:val="24"/>
        </w:rPr>
        <w:t xml:space="preserve"> is vital for the maximum performance of the working staff. However, as </w:t>
      </w:r>
      <w:r w:rsidR="00DA42E6" w:rsidRPr="009F4C50">
        <w:rPr>
          <w:rFonts w:ascii="Times New Roman" w:hAnsi="Times New Roman" w:cs="Times New Roman"/>
          <w:sz w:val="24"/>
          <w:szCs w:val="24"/>
        </w:rPr>
        <w:t>the</w:t>
      </w:r>
      <w:r w:rsidRPr="009F4C50">
        <w:rPr>
          <w:rFonts w:ascii="Times New Roman" w:hAnsi="Times New Roman" w:cs="Times New Roman"/>
          <w:sz w:val="24"/>
          <w:szCs w:val="24"/>
        </w:rPr>
        <w:t xml:space="preserve"> opposite gets the highest scores, the steps that help in growth and development get higher ratings, demonstrating a positive effect. Thus, the focus for organizations is to create learning and development opportunities to align with </w:t>
      </w:r>
      <w:r w:rsidR="00E725A1" w:rsidRPr="009F4C50">
        <w:rPr>
          <w:rFonts w:ascii="Times New Roman" w:hAnsi="Times New Roman" w:cs="Times New Roman"/>
          <w:sz w:val="24"/>
          <w:szCs w:val="24"/>
        </w:rPr>
        <w:t xml:space="preserve">the </w:t>
      </w:r>
      <w:r w:rsidRPr="009F4C50">
        <w:rPr>
          <w:rFonts w:ascii="Times New Roman" w:hAnsi="Times New Roman" w:cs="Times New Roman"/>
          <w:sz w:val="24"/>
          <w:szCs w:val="24"/>
        </w:rPr>
        <w:t>goal of a motivated and productive staff.</w:t>
      </w:r>
    </w:p>
    <w:p w14:paraId="45472FEA" w14:textId="0BED4F9A" w:rsidR="00EF4009" w:rsidRPr="009F4C50" w:rsidRDefault="00045D10"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Besides having communication channels in the organi</w:t>
      </w:r>
      <w:r w:rsidR="00E725A1" w:rsidRPr="009F4C50">
        <w:rPr>
          <w:rFonts w:ascii="Times New Roman" w:hAnsi="Times New Roman" w:cs="Times New Roman"/>
          <w:sz w:val="24"/>
          <w:szCs w:val="24"/>
        </w:rPr>
        <w:t>s</w:t>
      </w:r>
      <w:r w:rsidRPr="009F4C50">
        <w:rPr>
          <w:rFonts w:ascii="Times New Roman" w:hAnsi="Times New Roman" w:cs="Times New Roman"/>
          <w:sz w:val="24"/>
          <w:szCs w:val="24"/>
        </w:rPr>
        <w:t xml:space="preserve">ation, they are the most vital factors that shape employee satisfaction. The results demonstrate that quite </w:t>
      </w:r>
      <w:r w:rsidR="005B3ADF" w:rsidRPr="009F4C50">
        <w:rPr>
          <w:rFonts w:ascii="Times New Roman" w:hAnsi="Times New Roman" w:cs="Times New Roman"/>
          <w:sz w:val="24"/>
          <w:szCs w:val="24"/>
        </w:rPr>
        <w:t>many</w:t>
      </w:r>
      <w:r w:rsidRPr="009F4C50">
        <w:rPr>
          <w:rFonts w:ascii="Times New Roman" w:hAnsi="Times New Roman" w:cs="Times New Roman"/>
          <w:sz w:val="24"/>
          <w:szCs w:val="24"/>
        </w:rPr>
        <w:t xml:space="preserve"> employees admit </w:t>
      </w:r>
      <w:r w:rsidR="00E725A1" w:rsidRPr="009F4C50">
        <w:rPr>
          <w:rFonts w:ascii="Times New Roman" w:hAnsi="Times New Roman" w:cs="Times New Roman"/>
          <w:sz w:val="24"/>
          <w:szCs w:val="24"/>
        </w:rPr>
        <w:t xml:space="preserve">to </w:t>
      </w:r>
      <w:r w:rsidRPr="009F4C50">
        <w:rPr>
          <w:rFonts w:ascii="Times New Roman" w:hAnsi="Times New Roman" w:cs="Times New Roman"/>
          <w:sz w:val="24"/>
          <w:szCs w:val="24"/>
        </w:rPr>
        <w:t xml:space="preserve">being unsatisfied with the current communication channels. When the level of communication among the employees improves it can lift the transparency, collaboration, and alignment, </w:t>
      </w:r>
      <w:r w:rsidR="00E725A1" w:rsidRPr="009F4C50">
        <w:rPr>
          <w:rFonts w:ascii="Times New Roman" w:hAnsi="Times New Roman" w:cs="Times New Roman"/>
          <w:sz w:val="24"/>
          <w:szCs w:val="24"/>
        </w:rPr>
        <w:t>in</w:t>
      </w:r>
      <w:r w:rsidRPr="009F4C50">
        <w:rPr>
          <w:rFonts w:ascii="Times New Roman" w:hAnsi="Times New Roman" w:cs="Times New Roman"/>
          <w:sz w:val="24"/>
          <w:szCs w:val="24"/>
        </w:rPr>
        <w:t xml:space="preserve"> the end fostering a better work environment. The workplace environment is more than just giving a salary to employees for their work, it is about feeling valued and </w:t>
      </w:r>
      <w:r w:rsidRPr="009F4C50">
        <w:rPr>
          <w:rFonts w:ascii="Times New Roman" w:hAnsi="Times New Roman" w:cs="Times New Roman"/>
          <w:sz w:val="24"/>
          <w:szCs w:val="24"/>
        </w:rPr>
        <w:lastRenderedPageBreak/>
        <w:t xml:space="preserve">appreciated for </w:t>
      </w:r>
      <w:r w:rsidR="00E725A1" w:rsidRPr="009F4C50">
        <w:rPr>
          <w:rFonts w:ascii="Times New Roman" w:hAnsi="Times New Roman" w:cs="Times New Roman"/>
          <w:sz w:val="24"/>
          <w:szCs w:val="24"/>
        </w:rPr>
        <w:t xml:space="preserve">their </w:t>
      </w:r>
      <w:r w:rsidRPr="009F4C50">
        <w:rPr>
          <w:rFonts w:ascii="Times New Roman" w:hAnsi="Times New Roman" w:cs="Times New Roman"/>
          <w:sz w:val="24"/>
          <w:szCs w:val="24"/>
        </w:rPr>
        <w:t xml:space="preserve">contributions Although a mean rating of 5 indicates </w:t>
      </w:r>
      <w:r w:rsidR="0004321E" w:rsidRPr="009F4C50">
        <w:rPr>
          <w:rFonts w:ascii="Times New Roman" w:hAnsi="Times New Roman" w:cs="Times New Roman"/>
          <w:sz w:val="24"/>
          <w:szCs w:val="24"/>
        </w:rPr>
        <w:t xml:space="preserve">a </w:t>
      </w:r>
      <w:r w:rsidRPr="009F4C50">
        <w:rPr>
          <w:rFonts w:ascii="Times New Roman" w:hAnsi="Times New Roman" w:cs="Times New Roman"/>
          <w:sz w:val="24"/>
          <w:szCs w:val="24"/>
        </w:rPr>
        <w:t>mild appreciation of the public, there is diversity in different people's experiences. Introducing recognition programs and creating a culture of appreciation can hugely increase the morale and performance levels among employees by attracting quality outcomes</w:t>
      </w:r>
      <w:r w:rsidR="0004321E" w:rsidRPr="009F4C50">
        <w:rPr>
          <w:rFonts w:ascii="Times New Roman" w:hAnsi="Times New Roman" w:cs="Times New Roman"/>
          <w:sz w:val="24"/>
          <w:szCs w:val="24"/>
        </w:rPr>
        <w:t xml:space="preserve"> (Zhuang et al., 2024)</w:t>
      </w:r>
      <w:r w:rsidRPr="009F4C50">
        <w:rPr>
          <w:rFonts w:ascii="Times New Roman" w:hAnsi="Times New Roman" w:cs="Times New Roman"/>
          <w:sz w:val="24"/>
          <w:szCs w:val="24"/>
        </w:rPr>
        <w:t xml:space="preserve">. Above all, positive workplace environments and employee satisfaction, as the correlation indicates, </w:t>
      </w:r>
      <w:r w:rsidR="0004321E" w:rsidRPr="009F4C50">
        <w:rPr>
          <w:rFonts w:ascii="Times New Roman" w:hAnsi="Times New Roman" w:cs="Times New Roman"/>
          <w:sz w:val="24"/>
          <w:szCs w:val="24"/>
        </w:rPr>
        <w:t>direct</w:t>
      </w:r>
      <w:r w:rsidRPr="009F4C50">
        <w:rPr>
          <w:rFonts w:ascii="Times New Roman" w:hAnsi="Times New Roman" w:cs="Times New Roman"/>
          <w:sz w:val="24"/>
          <w:szCs w:val="24"/>
        </w:rPr>
        <w:t xml:space="preserve"> the significance of building a working environment that is comfortable and friendly. Initiatives like job shifts and diversification programs are also factors that increase the happiness of workers and boost performance.</w:t>
      </w:r>
    </w:p>
    <w:p w14:paraId="70F2B8D0" w14:textId="364B6204" w:rsidR="00EF4009" w:rsidRPr="009F4C50" w:rsidRDefault="0004321E"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A careful</w:t>
      </w:r>
      <w:r w:rsidR="00045D10" w:rsidRPr="009F4C50">
        <w:rPr>
          <w:rFonts w:ascii="Times New Roman" w:hAnsi="Times New Roman" w:cs="Times New Roman"/>
          <w:sz w:val="24"/>
          <w:szCs w:val="24"/>
        </w:rPr>
        <w:t xml:space="preserve"> examination of the company's </w:t>
      </w:r>
      <w:r w:rsidRPr="009F4C50">
        <w:rPr>
          <w:rFonts w:ascii="Times New Roman" w:hAnsi="Times New Roman" w:cs="Times New Roman"/>
          <w:sz w:val="24"/>
          <w:szCs w:val="24"/>
        </w:rPr>
        <w:t>teamwork</w:t>
      </w:r>
      <w:r w:rsidR="00045D10" w:rsidRPr="009F4C50">
        <w:rPr>
          <w:rFonts w:ascii="Times New Roman" w:hAnsi="Times New Roman" w:cs="Times New Roman"/>
          <w:sz w:val="24"/>
          <w:szCs w:val="24"/>
        </w:rPr>
        <w:t xml:space="preserve"> and collaborative culture, however, shows contrasting attitudes toward this issue that are expressed by employees. However, the mean rating of 5, which is an average, shows a mid-range of opinions and the spread of responses stating different experiences hints at </w:t>
      </w:r>
      <w:r w:rsidRPr="009F4C50">
        <w:rPr>
          <w:rFonts w:ascii="Times New Roman" w:hAnsi="Times New Roman" w:cs="Times New Roman"/>
          <w:sz w:val="24"/>
          <w:szCs w:val="24"/>
        </w:rPr>
        <w:t xml:space="preserve">the </w:t>
      </w:r>
      <w:r w:rsidR="00045D10" w:rsidRPr="009F4C50">
        <w:rPr>
          <w:rFonts w:ascii="Times New Roman" w:hAnsi="Times New Roman" w:cs="Times New Roman"/>
          <w:sz w:val="24"/>
          <w:szCs w:val="24"/>
        </w:rPr>
        <w:t>diversity of experiences. Improving leadership training modules and boosting team collaboration will eventually increase employees’ performance, as they will learn to work in unity with each other</w:t>
      </w:r>
      <w:r w:rsidRPr="009F4C50">
        <w:rPr>
          <w:rFonts w:ascii="Times New Roman" w:hAnsi="Times New Roman" w:cs="Times New Roman"/>
          <w:sz w:val="24"/>
          <w:szCs w:val="24"/>
        </w:rPr>
        <w:t xml:space="preserve"> (Schulz et al., 2024)</w:t>
      </w:r>
      <w:r w:rsidR="00045D10" w:rsidRPr="009F4C50">
        <w:rPr>
          <w:rFonts w:ascii="Times New Roman" w:hAnsi="Times New Roman" w:cs="Times New Roman"/>
          <w:sz w:val="24"/>
          <w:szCs w:val="24"/>
        </w:rPr>
        <w:t xml:space="preserve">. Additionally, it involves analysis of HR strategies to determine whether the work environments support employee development and career advancement which points out areas of need for improvement. Even though </w:t>
      </w:r>
      <w:r w:rsidR="005B3ADF" w:rsidRPr="009F4C50">
        <w:rPr>
          <w:rFonts w:ascii="Times New Roman" w:hAnsi="Times New Roman" w:cs="Times New Roman"/>
          <w:sz w:val="24"/>
          <w:szCs w:val="24"/>
        </w:rPr>
        <w:t>a substantial portion</w:t>
      </w:r>
      <w:r w:rsidR="00045D10" w:rsidRPr="009F4C50">
        <w:rPr>
          <w:rFonts w:ascii="Times New Roman" w:hAnsi="Times New Roman" w:cs="Times New Roman"/>
          <w:sz w:val="24"/>
          <w:szCs w:val="24"/>
        </w:rPr>
        <w:t xml:space="preserve"> of the employees are saying that they are supported, there are some noteworthy proportions of workers who were found reporting insufficient support</w:t>
      </w:r>
      <w:r w:rsidR="008B24A2" w:rsidRPr="009F4C50">
        <w:rPr>
          <w:rFonts w:ascii="Times New Roman" w:hAnsi="Times New Roman" w:cs="Times New Roman"/>
          <w:sz w:val="24"/>
          <w:szCs w:val="24"/>
        </w:rPr>
        <w:t xml:space="preserve"> (Braun et al., 2006)</w:t>
      </w:r>
      <w:r w:rsidR="00045D10" w:rsidRPr="009F4C50">
        <w:rPr>
          <w:rFonts w:ascii="Times New Roman" w:hAnsi="Times New Roman" w:cs="Times New Roman"/>
          <w:sz w:val="24"/>
          <w:szCs w:val="24"/>
        </w:rPr>
        <w:t xml:space="preserve">. Investing in the capacity building of employees, as well </w:t>
      </w:r>
      <w:r w:rsidRPr="009F4C50">
        <w:rPr>
          <w:rFonts w:ascii="Times New Roman" w:hAnsi="Times New Roman" w:cs="Times New Roman"/>
          <w:sz w:val="24"/>
          <w:szCs w:val="24"/>
        </w:rPr>
        <w:t xml:space="preserve">as </w:t>
      </w:r>
      <w:r w:rsidR="00045D10" w:rsidRPr="009F4C50">
        <w:rPr>
          <w:rFonts w:ascii="Times New Roman" w:hAnsi="Times New Roman" w:cs="Times New Roman"/>
          <w:sz w:val="24"/>
          <w:szCs w:val="24"/>
        </w:rPr>
        <w:t xml:space="preserve">career progress and training, can result in a learning and growth culture, which in turn can be an added advantage in matters of improved </w:t>
      </w:r>
      <w:r w:rsidRPr="009F4C50">
        <w:rPr>
          <w:rFonts w:ascii="Times New Roman" w:hAnsi="Times New Roman" w:cs="Times New Roman"/>
          <w:sz w:val="24"/>
          <w:szCs w:val="24"/>
        </w:rPr>
        <w:t>employee</w:t>
      </w:r>
      <w:r w:rsidR="00045D10" w:rsidRPr="009F4C50">
        <w:rPr>
          <w:rFonts w:ascii="Times New Roman" w:hAnsi="Times New Roman" w:cs="Times New Roman"/>
          <w:sz w:val="24"/>
          <w:szCs w:val="24"/>
        </w:rPr>
        <w:t xml:space="preserve"> satisfaction and performance.</w:t>
      </w:r>
    </w:p>
    <w:p w14:paraId="1DE53256" w14:textId="68BD1A7B" w:rsidR="00C2745C" w:rsidRPr="009F4C50" w:rsidRDefault="00C2745C" w:rsidP="001A2B48">
      <w:pPr>
        <w:spacing w:line="480" w:lineRule="auto"/>
        <w:ind w:firstLine="720"/>
        <w:rPr>
          <w:rFonts w:ascii="Times New Roman" w:hAnsi="Times New Roman" w:cs="Times New Roman"/>
          <w:b/>
          <w:sz w:val="24"/>
          <w:szCs w:val="24"/>
        </w:rPr>
      </w:pPr>
      <w:r w:rsidRPr="009F4C50">
        <w:rPr>
          <w:rFonts w:ascii="Times New Roman" w:hAnsi="Times New Roman" w:cs="Times New Roman"/>
          <w:b/>
          <w:sz w:val="24"/>
          <w:szCs w:val="24"/>
        </w:rPr>
        <w:t>To analyse the factors influencing employee per</w:t>
      </w:r>
      <w:r w:rsidR="00B240E1" w:rsidRPr="009F4C50">
        <w:rPr>
          <w:rFonts w:ascii="Times New Roman" w:hAnsi="Times New Roman" w:cs="Times New Roman"/>
          <w:b/>
          <w:sz w:val="24"/>
          <w:szCs w:val="24"/>
        </w:rPr>
        <w:t>for</w:t>
      </w:r>
      <w:r w:rsidRPr="009F4C50">
        <w:rPr>
          <w:rFonts w:ascii="Times New Roman" w:hAnsi="Times New Roman" w:cs="Times New Roman"/>
          <w:b/>
          <w:sz w:val="24"/>
          <w:szCs w:val="24"/>
        </w:rPr>
        <w:t>mance within the organisation</w:t>
      </w:r>
    </w:p>
    <w:p w14:paraId="50EDB0D2" w14:textId="413E44B7" w:rsidR="00045D10" w:rsidRPr="009F4C50" w:rsidRDefault="00045D10"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lastRenderedPageBreak/>
        <w:t xml:space="preserve">Considering the factors that impact employee performance at Lloyds Banking Group, it becomes clear that this area is quite complex, where different components of diversity, </w:t>
      </w:r>
      <w:r w:rsidR="005B3ADF" w:rsidRPr="009F4C50">
        <w:rPr>
          <w:rFonts w:ascii="Times New Roman" w:hAnsi="Times New Roman" w:cs="Times New Roman"/>
          <w:sz w:val="24"/>
          <w:szCs w:val="24"/>
        </w:rPr>
        <w:t>unity,</w:t>
      </w:r>
      <w:r w:rsidRPr="009F4C50">
        <w:rPr>
          <w:rFonts w:ascii="Times New Roman" w:hAnsi="Times New Roman" w:cs="Times New Roman"/>
          <w:sz w:val="24"/>
          <w:szCs w:val="24"/>
        </w:rPr>
        <w:t xml:space="preserve"> and people skills, all come together to define a person's output and contentment. As surveys and feedback from the workers show the environment serves as the key determinant in the workplace. Those among the staff who see their work in a positive light, i.e., when they have an understanding, forgiving leadership, easy workloads, and opportunities for advancement, generally do their job better. However, workers can be affected by frustration that arises as a result of communication difficulties, a feeling that they are not appreciated or not </w:t>
      </w:r>
      <w:r w:rsidR="00DF3447" w:rsidRPr="009F4C50">
        <w:rPr>
          <w:rFonts w:ascii="Times New Roman" w:hAnsi="Times New Roman" w:cs="Times New Roman"/>
          <w:sz w:val="24"/>
          <w:szCs w:val="24"/>
        </w:rPr>
        <w:t>supported</w:t>
      </w:r>
      <w:r w:rsidRPr="009F4C50">
        <w:rPr>
          <w:rFonts w:ascii="Times New Roman" w:hAnsi="Times New Roman" w:cs="Times New Roman"/>
          <w:sz w:val="24"/>
          <w:szCs w:val="24"/>
        </w:rPr>
        <w:t xml:space="preserve"> enough this can hinder job performance. Both leadership and management functions are the ones that deserve recognition. Effective leadership contributes to a culture of faith and approachability, together with transparent communication and empowerment that let employees develop as individuals</w:t>
      </w:r>
      <w:r w:rsidR="0004321E" w:rsidRPr="009F4C50">
        <w:rPr>
          <w:rFonts w:ascii="Times New Roman" w:hAnsi="Times New Roman" w:cs="Times New Roman"/>
          <w:sz w:val="24"/>
          <w:szCs w:val="24"/>
        </w:rPr>
        <w:t xml:space="preserve"> (Schulz et al., 2024)</w:t>
      </w:r>
      <w:r w:rsidRPr="009F4C50">
        <w:rPr>
          <w:rFonts w:ascii="Times New Roman" w:hAnsi="Times New Roman" w:cs="Times New Roman"/>
          <w:sz w:val="24"/>
          <w:szCs w:val="24"/>
        </w:rPr>
        <w:t>. However, the opposite scenario may be realized when poor management takes place and, as a result, employees likely become disengaged, demotivated and, in the end, have lower performance levels.</w:t>
      </w:r>
    </w:p>
    <w:p w14:paraId="11D437C2" w14:textId="581E495F" w:rsidR="009418E7" w:rsidRPr="009F4C50" w:rsidRDefault="00045D10"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 xml:space="preserve">Many things affect employee performance due to workload and job demands. While for some workers pressure is stimulating, there is a chance of </w:t>
      </w:r>
      <w:r w:rsidR="00DF3447" w:rsidRPr="009F4C50">
        <w:rPr>
          <w:rFonts w:ascii="Times New Roman" w:hAnsi="Times New Roman" w:cs="Times New Roman"/>
          <w:sz w:val="24"/>
          <w:szCs w:val="24"/>
        </w:rPr>
        <w:t>overburdening</w:t>
      </w:r>
      <w:r w:rsidRPr="009F4C50">
        <w:rPr>
          <w:rFonts w:ascii="Times New Roman" w:hAnsi="Times New Roman" w:cs="Times New Roman"/>
          <w:sz w:val="24"/>
          <w:szCs w:val="24"/>
        </w:rPr>
        <w:t xml:space="preserve"> with the lack of professional support and/or resources that brings about burnout and low productivity</w:t>
      </w:r>
      <w:r w:rsidR="008B24A2" w:rsidRPr="009F4C50">
        <w:rPr>
          <w:rFonts w:ascii="Times New Roman" w:hAnsi="Times New Roman" w:cs="Times New Roman"/>
          <w:sz w:val="24"/>
          <w:szCs w:val="24"/>
        </w:rPr>
        <w:t xml:space="preserve"> (Braun et al., 2006)</w:t>
      </w:r>
      <w:r w:rsidRPr="009F4C50">
        <w:rPr>
          <w:rFonts w:ascii="Times New Roman" w:hAnsi="Times New Roman" w:cs="Times New Roman"/>
          <w:sz w:val="24"/>
          <w:szCs w:val="24"/>
        </w:rPr>
        <w:t xml:space="preserve">. Ensuring that the management of work turns out to be balanced for the sake of future development and performance and the development and performance of the organization is crucial. Work-life balance is corresponded by the </w:t>
      </w:r>
      <w:r w:rsidR="00DF3447" w:rsidRPr="009F4C50">
        <w:rPr>
          <w:rFonts w:ascii="Times New Roman" w:hAnsi="Times New Roman" w:cs="Times New Roman"/>
          <w:sz w:val="24"/>
          <w:szCs w:val="24"/>
        </w:rPr>
        <w:t xml:space="preserve">initiatives of </w:t>
      </w:r>
      <w:r w:rsidRPr="009F4C50">
        <w:rPr>
          <w:rFonts w:ascii="Times New Roman" w:hAnsi="Times New Roman" w:cs="Times New Roman"/>
          <w:sz w:val="24"/>
          <w:szCs w:val="24"/>
        </w:rPr>
        <w:t xml:space="preserve">work-life balance. Teams where members learn to ask for help and find ways to deal with personal and work-life issues are most likely to be more productive and committed. Adaptable timetables, wellness campaigns, and regulations, which emphasize work-life balance, assist in the employee's performance. Enhancement of life and living quality are undisputed. Employees </w:t>
      </w:r>
      <w:r w:rsidRPr="009F4C50">
        <w:rPr>
          <w:rFonts w:ascii="Times New Roman" w:hAnsi="Times New Roman" w:cs="Times New Roman"/>
          <w:sz w:val="24"/>
          <w:szCs w:val="24"/>
        </w:rPr>
        <w:lastRenderedPageBreak/>
        <w:t xml:space="preserve">who </w:t>
      </w:r>
      <w:r w:rsidR="00DF3447" w:rsidRPr="009F4C50">
        <w:rPr>
          <w:rFonts w:ascii="Times New Roman" w:hAnsi="Times New Roman" w:cs="Times New Roman"/>
          <w:sz w:val="24"/>
          <w:szCs w:val="24"/>
        </w:rPr>
        <w:t>can</w:t>
      </w:r>
      <w:r w:rsidRPr="009F4C50">
        <w:rPr>
          <w:rFonts w:ascii="Times New Roman" w:hAnsi="Times New Roman" w:cs="Times New Roman"/>
          <w:sz w:val="24"/>
          <w:szCs w:val="24"/>
        </w:rPr>
        <w:t xml:space="preserve"> see a bright and prosperous future ahead and are provided education and development chances tend to be more motivated and dedicated to their roles</w:t>
      </w:r>
      <w:r w:rsidR="008B24A2" w:rsidRPr="009F4C50">
        <w:rPr>
          <w:rFonts w:ascii="Times New Roman" w:hAnsi="Times New Roman" w:cs="Times New Roman"/>
          <w:sz w:val="24"/>
          <w:szCs w:val="24"/>
        </w:rPr>
        <w:t xml:space="preserve"> (Zhuang et al., 2024)</w:t>
      </w:r>
      <w:r w:rsidRPr="009F4C50">
        <w:rPr>
          <w:rFonts w:ascii="Times New Roman" w:hAnsi="Times New Roman" w:cs="Times New Roman"/>
          <w:sz w:val="24"/>
          <w:szCs w:val="24"/>
        </w:rPr>
        <w:t xml:space="preserve">. Development of employees is more than just improving individual contribution but also a process of learning and empowerment. The means of communication between the organization are also key to it. Effective communication is a critical factor for building cooperation, being clear, and reaching agreements for the </w:t>
      </w:r>
      <w:r w:rsidR="008B24A2" w:rsidRPr="009F4C50">
        <w:rPr>
          <w:rFonts w:ascii="Times New Roman" w:hAnsi="Times New Roman" w:cs="Times New Roman"/>
          <w:sz w:val="24"/>
          <w:szCs w:val="24"/>
        </w:rPr>
        <w:t>achievement</w:t>
      </w:r>
      <w:r w:rsidRPr="009F4C50">
        <w:rPr>
          <w:rFonts w:ascii="Times New Roman" w:hAnsi="Times New Roman" w:cs="Times New Roman"/>
          <w:sz w:val="24"/>
          <w:szCs w:val="24"/>
        </w:rPr>
        <w:t xml:space="preserve"> of the common targets. Very differently, there are negative ramifications of ineffective communication on the other hand: confusion, conflict, and low productivity.</w:t>
      </w:r>
    </w:p>
    <w:p w14:paraId="156BB617" w14:textId="640364E1" w:rsidR="007712EC" w:rsidRPr="009F4C50" w:rsidRDefault="007712EC" w:rsidP="001A2B48">
      <w:pPr>
        <w:spacing w:line="480" w:lineRule="auto"/>
        <w:ind w:firstLine="720"/>
        <w:rPr>
          <w:rFonts w:ascii="Times New Roman" w:hAnsi="Times New Roman" w:cs="Times New Roman"/>
          <w:sz w:val="24"/>
          <w:szCs w:val="24"/>
        </w:rPr>
      </w:pPr>
      <w:r w:rsidRPr="009F4C50">
        <w:rPr>
          <w:rFonts w:ascii="Times New Roman" w:hAnsi="Times New Roman" w:cs="Times New Roman"/>
          <w:b/>
          <w:sz w:val="24"/>
          <w:szCs w:val="24"/>
        </w:rPr>
        <w:t>To recommend strategies to create an environment that will enhance employee</w:t>
      </w:r>
      <w:r w:rsidR="00E9152E" w:rsidRPr="009F4C50">
        <w:rPr>
          <w:rFonts w:ascii="Times New Roman" w:hAnsi="Times New Roman" w:cs="Times New Roman"/>
          <w:b/>
          <w:sz w:val="24"/>
          <w:szCs w:val="24"/>
        </w:rPr>
        <w:t xml:space="preserve"> performance</w:t>
      </w:r>
      <w:r w:rsidRPr="009F4C50">
        <w:rPr>
          <w:rFonts w:ascii="Times New Roman" w:hAnsi="Times New Roman" w:cs="Times New Roman"/>
          <w:b/>
          <w:sz w:val="24"/>
          <w:szCs w:val="24"/>
        </w:rPr>
        <w:t>.</w:t>
      </w:r>
    </w:p>
    <w:p w14:paraId="1AE2BB03" w14:textId="0B7EA8B7" w:rsidR="00045D10" w:rsidRPr="00045B86" w:rsidRDefault="00045D10" w:rsidP="001A2B48">
      <w:pPr>
        <w:spacing w:line="480" w:lineRule="auto"/>
        <w:ind w:firstLine="720"/>
        <w:rPr>
          <w:rFonts w:ascii="Times New Roman" w:hAnsi="Times New Roman" w:cs="Times New Roman"/>
          <w:sz w:val="24"/>
          <w:szCs w:val="24"/>
        </w:rPr>
      </w:pPr>
      <w:r w:rsidRPr="009F4C50">
        <w:rPr>
          <w:rFonts w:ascii="Times New Roman" w:hAnsi="Times New Roman" w:cs="Times New Roman"/>
          <w:sz w:val="24"/>
          <w:szCs w:val="24"/>
        </w:rPr>
        <w:t>As for improving the staff performance of Lloyds Banking Group, the first step to take is certainly applying systemic changes that would contribute to the creation of a motivating and encouraging atmosphere towards personnel. Spearheading the initiative, organi</w:t>
      </w:r>
      <w:r w:rsidR="00CB6CF5" w:rsidRPr="009F4C50">
        <w:rPr>
          <w:rFonts w:ascii="Times New Roman" w:hAnsi="Times New Roman" w:cs="Times New Roman"/>
          <w:sz w:val="24"/>
          <w:szCs w:val="24"/>
        </w:rPr>
        <w:t>s</w:t>
      </w:r>
      <w:r w:rsidRPr="009F4C50">
        <w:rPr>
          <w:rFonts w:ascii="Times New Roman" w:hAnsi="Times New Roman" w:cs="Times New Roman"/>
          <w:sz w:val="24"/>
          <w:szCs w:val="24"/>
        </w:rPr>
        <w:t>ations should aim to establish relevant leadership development programs to nourish top-notch management tactics to achieve this objective. Offering leaders the set of tools to communicate transparently give constructive critique and motivate their team members creates a culture based on trust and collaboration which further leads to higher engagement and increased productivity</w:t>
      </w:r>
      <w:r w:rsidR="008B24A2" w:rsidRPr="009F4C50">
        <w:rPr>
          <w:rFonts w:ascii="Times New Roman" w:hAnsi="Times New Roman" w:cs="Times New Roman"/>
          <w:sz w:val="24"/>
          <w:szCs w:val="24"/>
        </w:rPr>
        <w:t xml:space="preserve"> (Braun et al., 2006)</w:t>
      </w:r>
      <w:r w:rsidRPr="009F4C50">
        <w:rPr>
          <w:rFonts w:ascii="Times New Roman" w:hAnsi="Times New Roman" w:cs="Times New Roman"/>
          <w:sz w:val="24"/>
          <w:szCs w:val="24"/>
        </w:rPr>
        <w:t xml:space="preserve">. In the second place, proper reallocation of resources and use of effective job and skill demand management strategies should be used. With proper support, tools, and resources the employees have </w:t>
      </w:r>
      <w:r w:rsidR="008B24A2" w:rsidRPr="009F4C50">
        <w:rPr>
          <w:rFonts w:ascii="Times New Roman" w:hAnsi="Times New Roman" w:cs="Times New Roman"/>
          <w:sz w:val="24"/>
          <w:szCs w:val="24"/>
        </w:rPr>
        <w:t xml:space="preserve">the </w:t>
      </w:r>
      <w:r w:rsidRPr="009F4C50">
        <w:rPr>
          <w:rFonts w:ascii="Times New Roman" w:hAnsi="Times New Roman" w:cs="Times New Roman"/>
          <w:sz w:val="24"/>
          <w:szCs w:val="24"/>
        </w:rPr>
        <w:t xml:space="preserve">means to manage workload efficiently. It will lead to less stress and burnout but will still be effective as it will improve productivity. Moreover, considering work-life balance initiatives like providing a flexible work arrangement and a wellness programme can serve as a great </w:t>
      </w:r>
      <w:r w:rsidR="008B24A2" w:rsidRPr="009F4C50">
        <w:rPr>
          <w:rFonts w:ascii="Times New Roman" w:hAnsi="Times New Roman" w:cs="Times New Roman"/>
          <w:sz w:val="24"/>
          <w:szCs w:val="24"/>
        </w:rPr>
        <w:t>employee-centred</w:t>
      </w:r>
      <w:r w:rsidRPr="009F4C50">
        <w:rPr>
          <w:rFonts w:ascii="Times New Roman" w:hAnsi="Times New Roman" w:cs="Times New Roman"/>
          <w:sz w:val="24"/>
          <w:szCs w:val="24"/>
        </w:rPr>
        <w:t xml:space="preserve"> gesture that prioritizes their well-being, supporting them both mentally and physically as well as </w:t>
      </w:r>
      <w:r w:rsidRPr="009F4C50">
        <w:rPr>
          <w:rFonts w:ascii="Times New Roman" w:hAnsi="Times New Roman" w:cs="Times New Roman"/>
          <w:sz w:val="24"/>
          <w:szCs w:val="24"/>
        </w:rPr>
        <w:lastRenderedPageBreak/>
        <w:t xml:space="preserve">improving their overall productivity. On the other hand, building career development pathways that have transparent paths for personal and professional growth using comprehensive training programs, mentorship opportunities, and career advancement pathways </w:t>
      </w:r>
      <w:r w:rsidR="008B24A2" w:rsidRPr="009F4C50">
        <w:rPr>
          <w:rFonts w:ascii="Times New Roman" w:hAnsi="Times New Roman" w:cs="Times New Roman"/>
          <w:sz w:val="24"/>
          <w:szCs w:val="24"/>
        </w:rPr>
        <w:t>helps</w:t>
      </w:r>
      <w:r w:rsidRPr="009F4C50">
        <w:rPr>
          <w:rFonts w:ascii="Times New Roman" w:hAnsi="Times New Roman" w:cs="Times New Roman"/>
          <w:sz w:val="24"/>
          <w:szCs w:val="24"/>
        </w:rPr>
        <w:t xml:space="preserve"> the employees see their work struggle as part of </w:t>
      </w:r>
      <w:r w:rsidR="008B24A2" w:rsidRPr="009F4C50">
        <w:rPr>
          <w:rFonts w:ascii="Times New Roman" w:hAnsi="Times New Roman" w:cs="Times New Roman"/>
          <w:sz w:val="24"/>
          <w:szCs w:val="24"/>
        </w:rPr>
        <w:t>their</w:t>
      </w:r>
      <w:r w:rsidRPr="009F4C50">
        <w:rPr>
          <w:rFonts w:ascii="Times New Roman" w:hAnsi="Times New Roman" w:cs="Times New Roman"/>
          <w:sz w:val="24"/>
          <w:szCs w:val="24"/>
        </w:rPr>
        <w:t xml:space="preserve"> overall personal growth which keeps them motivated and highly productive. Also, implementing frequent, open, effective, and consistent communication channels which create a platform for communication, </w:t>
      </w:r>
      <w:r w:rsidR="005B3ADF" w:rsidRPr="009F4C50">
        <w:rPr>
          <w:rFonts w:ascii="Times New Roman" w:hAnsi="Times New Roman" w:cs="Times New Roman"/>
          <w:sz w:val="24"/>
          <w:szCs w:val="24"/>
        </w:rPr>
        <w:t>collaboration,</w:t>
      </w:r>
      <w:r w:rsidRPr="009F4C50">
        <w:rPr>
          <w:rFonts w:ascii="Times New Roman" w:hAnsi="Times New Roman" w:cs="Times New Roman"/>
          <w:sz w:val="24"/>
          <w:szCs w:val="24"/>
        </w:rPr>
        <w:t xml:space="preserve"> and alignment of employees to the organization's goals and vision is among the imperatives</w:t>
      </w:r>
      <w:r w:rsidR="0015311B" w:rsidRPr="009F4C50">
        <w:rPr>
          <w:rFonts w:ascii="Times New Roman" w:hAnsi="Times New Roman" w:cs="Times New Roman"/>
          <w:sz w:val="24"/>
          <w:szCs w:val="24"/>
        </w:rPr>
        <w:t xml:space="preserve"> (Braun et al., 2006)</w:t>
      </w:r>
      <w:r w:rsidRPr="009F4C50">
        <w:rPr>
          <w:rFonts w:ascii="Times New Roman" w:hAnsi="Times New Roman" w:cs="Times New Roman"/>
          <w:sz w:val="24"/>
          <w:szCs w:val="24"/>
        </w:rPr>
        <w:t xml:space="preserve">. Through such measures, the bank can achieve a staff environment that is conducive to their emotional, </w:t>
      </w:r>
      <w:r w:rsidR="005B3ADF" w:rsidRPr="009F4C50">
        <w:rPr>
          <w:rFonts w:ascii="Times New Roman" w:hAnsi="Times New Roman" w:cs="Times New Roman"/>
          <w:sz w:val="24"/>
          <w:szCs w:val="24"/>
        </w:rPr>
        <w:t>mental,</w:t>
      </w:r>
      <w:r w:rsidRPr="009F4C50">
        <w:rPr>
          <w:rFonts w:ascii="Times New Roman" w:hAnsi="Times New Roman" w:cs="Times New Roman"/>
          <w:sz w:val="24"/>
          <w:szCs w:val="24"/>
        </w:rPr>
        <w:t xml:space="preserve"> and professional well-being, positively impacting their careers and job performance, and creating </w:t>
      </w:r>
      <w:r w:rsidR="0015311B" w:rsidRPr="009F4C50">
        <w:rPr>
          <w:rFonts w:ascii="Times New Roman" w:hAnsi="Times New Roman" w:cs="Times New Roman"/>
          <w:sz w:val="24"/>
          <w:szCs w:val="24"/>
        </w:rPr>
        <w:t>an</w:t>
      </w:r>
      <w:r w:rsidRPr="009F4C50">
        <w:rPr>
          <w:rFonts w:ascii="Times New Roman" w:hAnsi="Times New Roman" w:cs="Times New Roman"/>
          <w:sz w:val="24"/>
          <w:szCs w:val="24"/>
        </w:rPr>
        <w:t xml:space="preserve"> environment of excellence that makes it possible for the bank to compete.</w:t>
      </w:r>
    </w:p>
    <w:p w14:paraId="790D364D" w14:textId="77777777" w:rsidR="009418E7" w:rsidRPr="00045B86" w:rsidRDefault="009418E7" w:rsidP="001A2B48">
      <w:pPr>
        <w:spacing w:line="480" w:lineRule="auto"/>
        <w:ind w:firstLine="720"/>
        <w:rPr>
          <w:rFonts w:ascii="Times New Roman" w:hAnsi="Times New Roman" w:cs="Times New Roman"/>
          <w:b/>
          <w:sz w:val="24"/>
          <w:szCs w:val="24"/>
        </w:rPr>
      </w:pPr>
      <w:r w:rsidRPr="00045B86">
        <w:rPr>
          <w:rFonts w:ascii="Times New Roman" w:hAnsi="Times New Roman" w:cs="Times New Roman"/>
          <w:bCs/>
          <w:sz w:val="24"/>
          <w:szCs w:val="24"/>
        </w:rPr>
        <w:br w:type="page"/>
      </w:r>
    </w:p>
    <w:p w14:paraId="0AE932F8" w14:textId="77777777" w:rsidR="007712EC" w:rsidRDefault="00E21A2A" w:rsidP="001A2B48">
      <w:pPr>
        <w:pStyle w:val="Heading1"/>
        <w:spacing w:line="480" w:lineRule="auto"/>
        <w:ind w:firstLine="720"/>
        <w:jc w:val="center"/>
        <w:rPr>
          <w:rFonts w:ascii="Times New Roman" w:hAnsi="Times New Roman" w:cs="Times New Roman"/>
          <w:sz w:val="24"/>
          <w:szCs w:val="24"/>
        </w:rPr>
      </w:pPr>
      <w:bookmarkStart w:id="25" w:name="_Toc165330797"/>
      <w:r w:rsidRPr="00045B86">
        <w:rPr>
          <w:rFonts w:ascii="Times New Roman" w:hAnsi="Times New Roman" w:cs="Times New Roman"/>
          <w:sz w:val="24"/>
          <w:szCs w:val="24"/>
        </w:rPr>
        <w:lastRenderedPageBreak/>
        <w:t>Chapter- 5: Recommendations and Conclusion</w:t>
      </w:r>
      <w:bookmarkEnd w:id="25"/>
    </w:p>
    <w:p w14:paraId="00964D7E" w14:textId="04F6D60D" w:rsidR="008272D4" w:rsidRPr="00A8149F" w:rsidRDefault="008272D4" w:rsidP="00A8149F">
      <w:pPr>
        <w:pStyle w:val="Heading2"/>
        <w:spacing w:line="480" w:lineRule="auto"/>
        <w:ind w:firstLine="720"/>
        <w:rPr>
          <w:rFonts w:ascii="Times New Roman" w:hAnsi="Times New Roman" w:cs="Times New Roman"/>
          <w:i/>
          <w:iCs/>
          <w:color w:val="auto"/>
          <w:sz w:val="24"/>
          <w:szCs w:val="24"/>
        </w:rPr>
      </w:pPr>
      <w:bookmarkStart w:id="26" w:name="_Toc165330798"/>
      <w:r w:rsidRPr="00A8149F">
        <w:rPr>
          <w:rFonts w:ascii="Times New Roman" w:hAnsi="Times New Roman" w:cs="Times New Roman"/>
          <w:i/>
          <w:iCs/>
          <w:color w:val="auto"/>
          <w:sz w:val="24"/>
          <w:szCs w:val="24"/>
        </w:rPr>
        <w:t>Introduction</w:t>
      </w:r>
      <w:bookmarkEnd w:id="26"/>
      <w:r w:rsidRPr="00A8149F">
        <w:rPr>
          <w:rFonts w:ascii="Times New Roman" w:hAnsi="Times New Roman" w:cs="Times New Roman"/>
          <w:i/>
          <w:iCs/>
          <w:color w:val="auto"/>
          <w:sz w:val="24"/>
          <w:szCs w:val="24"/>
        </w:rPr>
        <w:t xml:space="preserve"> </w:t>
      </w:r>
    </w:p>
    <w:p w14:paraId="21CDF9E4" w14:textId="77777777" w:rsidR="00A8149F" w:rsidRPr="00A8149F" w:rsidRDefault="00A8149F" w:rsidP="00A8149F">
      <w:p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This chapter offers actionable recommendations based on the findings presented in Chapter 4, concluding the research with key insights for Lloyds Banking Group. It explores how the workplace environment influences employee performance and satisfaction, aiming to provide practical strategies for improvement. The goal is to empower Lloyds Banking Group with insights to cultivate a thriving workplace conducive to employee well-being and organizational success.</w:t>
      </w:r>
    </w:p>
    <w:p w14:paraId="41BF676B" w14:textId="5DDA7BD8" w:rsidR="00CE5F2C" w:rsidRPr="00CE5F2C" w:rsidRDefault="00CE5F2C" w:rsidP="00A8149F">
      <w:pPr>
        <w:pStyle w:val="Heading2"/>
        <w:spacing w:line="480" w:lineRule="auto"/>
        <w:ind w:firstLine="720"/>
        <w:rPr>
          <w:rFonts w:ascii="Times New Roman" w:hAnsi="Times New Roman" w:cs="Times New Roman"/>
          <w:i/>
          <w:iCs/>
          <w:color w:val="auto"/>
          <w:sz w:val="24"/>
          <w:szCs w:val="24"/>
        </w:rPr>
      </w:pPr>
      <w:bookmarkStart w:id="27" w:name="_Toc165330799"/>
      <w:r w:rsidRPr="00CE5F2C">
        <w:rPr>
          <w:rFonts w:ascii="Times New Roman" w:hAnsi="Times New Roman" w:cs="Times New Roman"/>
          <w:i/>
          <w:iCs/>
          <w:color w:val="auto"/>
          <w:sz w:val="24"/>
          <w:szCs w:val="24"/>
        </w:rPr>
        <w:t>Conclusions on the Research Problem</w:t>
      </w:r>
      <w:bookmarkEnd w:id="27"/>
    </w:p>
    <w:p w14:paraId="66EF47B7" w14:textId="77777777" w:rsidR="00CE5F2C" w:rsidRPr="00CE5F2C" w:rsidRDefault="00CE5F2C" w:rsidP="00A8149F">
      <w:pPr>
        <w:spacing w:line="480" w:lineRule="auto"/>
        <w:ind w:firstLine="720"/>
        <w:rPr>
          <w:rFonts w:ascii="Times New Roman" w:hAnsi="Times New Roman" w:cs="Times New Roman"/>
          <w:sz w:val="24"/>
          <w:szCs w:val="24"/>
        </w:rPr>
      </w:pPr>
      <w:r w:rsidRPr="00CE5F2C">
        <w:rPr>
          <w:rFonts w:ascii="Times New Roman" w:hAnsi="Times New Roman" w:cs="Times New Roman"/>
          <w:sz w:val="24"/>
          <w:szCs w:val="24"/>
        </w:rPr>
        <w:t>The investigation into the research problem illuminates the intricate interplay between the workplace environment and employee performance at Lloyds Banking Group. Through meticulous analysis of various metrics, it is discerned that the workplace atmosphere profoundly influences employee satisfaction, productivity, and overall well-being. While certain facets of the workplace demonstrate strengths, such as opportunities for growth and development, notable deficiencies persist in communication channels and workload management.</w:t>
      </w:r>
    </w:p>
    <w:p w14:paraId="049F1B24" w14:textId="77777777" w:rsidR="00CE5F2C" w:rsidRPr="00CE5F2C" w:rsidRDefault="00CE5F2C" w:rsidP="00A8149F">
      <w:pPr>
        <w:spacing w:line="480" w:lineRule="auto"/>
        <w:ind w:firstLine="720"/>
        <w:rPr>
          <w:rFonts w:ascii="Times New Roman" w:hAnsi="Times New Roman" w:cs="Times New Roman"/>
          <w:sz w:val="24"/>
          <w:szCs w:val="24"/>
        </w:rPr>
      </w:pPr>
      <w:r w:rsidRPr="00CE5F2C">
        <w:rPr>
          <w:rFonts w:ascii="Times New Roman" w:hAnsi="Times New Roman" w:cs="Times New Roman"/>
          <w:sz w:val="24"/>
          <w:szCs w:val="24"/>
        </w:rPr>
        <w:t>In summary, the research underscores the imperative of addressing these challenges to cultivate a more conducive work environment. By prioritizing enhancements in communication channels, implementing effective workload management strategies, and fostering a culture of continuous growth and development, Lloyds Banking Group can pave the path toward heightened employee performance and satisfaction. Such strategic initiatives not only position the organization to attract and retain top talent but also empower employees to realize their fullest potential, thereby fostering long-term organizational success.</w:t>
      </w:r>
    </w:p>
    <w:p w14:paraId="310D7E04" w14:textId="77777777" w:rsidR="00A8149F" w:rsidRPr="00A8149F" w:rsidRDefault="00A8149F" w:rsidP="00A8149F">
      <w:pPr>
        <w:pStyle w:val="Heading2"/>
        <w:spacing w:line="480" w:lineRule="auto"/>
        <w:ind w:firstLine="720"/>
        <w:rPr>
          <w:rFonts w:ascii="Times New Roman" w:hAnsi="Times New Roman" w:cs="Times New Roman"/>
          <w:i/>
          <w:iCs/>
          <w:color w:val="auto"/>
          <w:sz w:val="24"/>
          <w:szCs w:val="24"/>
        </w:rPr>
      </w:pPr>
      <w:bookmarkStart w:id="28" w:name="_Toc165330800"/>
      <w:r w:rsidRPr="00A8149F">
        <w:rPr>
          <w:rFonts w:ascii="Times New Roman" w:hAnsi="Times New Roman" w:cs="Times New Roman"/>
          <w:i/>
          <w:iCs/>
          <w:color w:val="auto"/>
          <w:sz w:val="24"/>
          <w:szCs w:val="24"/>
        </w:rPr>
        <w:lastRenderedPageBreak/>
        <w:t>Limitations of the Research</w:t>
      </w:r>
      <w:bookmarkEnd w:id="28"/>
    </w:p>
    <w:p w14:paraId="6DA8268F" w14:textId="77777777" w:rsidR="00A8149F" w:rsidRPr="00A8149F" w:rsidRDefault="00A8149F" w:rsidP="00A8149F">
      <w:p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Despite the valuable insights gained from this study, several limitations should be acknowledged:</w:t>
      </w:r>
    </w:p>
    <w:p w14:paraId="66DC243F" w14:textId="77777777" w:rsidR="00A8149F" w:rsidRPr="00A8149F" w:rsidRDefault="00A8149F" w:rsidP="00A8149F">
      <w:pPr>
        <w:pStyle w:val="ListParagraph"/>
        <w:numPr>
          <w:ilvl w:val="0"/>
          <w:numId w:val="40"/>
        </w:num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Sample Size and Scope: The research was conducted within a specific context—Lloyds Banking Group—and the sample size may limit the generalizability of the findings to other organizations or industries. Future studies could benefit from larger and more diverse samples to enhance external validity.</w:t>
      </w:r>
    </w:p>
    <w:p w14:paraId="26677F19" w14:textId="77777777" w:rsidR="00A8149F" w:rsidRPr="00A8149F" w:rsidRDefault="00A8149F" w:rsidP="00A8149F">
      <w:pPr>
        <w:pStyle w:val="ListParagraph"/>
        <w:numPr>
          <w:ilvl w:val="0"/>
          <w:numId w:val="40"/>
        </w:num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Data Collection Method: The reliance on quantitative surveys as the primary method of data collection may have restricted the depth of understanding regarding employee perceptions and experiences. Incorporating qualitative approaches, such as interviews or focus groups, could provide richer insights into the nuances of workplace dynamics.</w:t>
      </w:r>
    </w:p>
    <w:p w14:paraId="6B839F5F" w14:textId="77777777" w:rsidR="00A8149F" w:rsidRPr="00A8149F" w:rsidRDefault="00A8149F" w:rsidP="00A8149F">
      <w:pPr>
        <w:pStyle w:val="ListParagraph"/>
        <w:numPr>
          <w:ilvl w:val="0"/>
          <w:numId w:val="40"/>
        </w:num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Cross-Sectional Design: This study utilized a cross-sectional design, capturing data at a single point in time. Longitudinal research designs could offer a more comprehensive understanding of how workplace environment factors evolve over time and their impact on employee performance.</w:t>
      </w:r>
    </w:p>
    <w:p w14:paraId="3385EFAE" w14:textId="77777777" w:rsidR="00A8149F" w:rsidRPr="00A8149F" w:rsidRDefault="00A8149F" w:rsidP="00A8149F">
      <w:pPr>
        <w:pStyle w:val="ListParagraph"/>
        <w:numPr>
          <w:ilvl w:val="0"/>
          <w:numId w:val="40"/>
        </w:num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Self-Report Bias: The data collected relied on self-reported measures, which may be subject to biases such as social desirability or recall bias. Future research could employ objective measures or triangulate data from multiple sources to mitigate potential biases.</w:t>
      </w:r>
    </w:p>
    <w:p w14:paraId="3448BCE7" w14:textId="77777777" w:rsidR="00A8149F" w:rsidRPr="00A8149F" w:rsidRDefault="00A8149F" w:rsidP="00A8149F">
      <w:pPr>
        <w:pStyle w:val="ListParagraph"/>
        <w:numPr>
          <w:ilvl w:val="0"/>
          <w:numId w:val="40"/>
        </w:num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External Factors: External factors beyond the scope of this study, such as macroeconomic conditions or industry trends, may influence employee performance. While efforts were made to control for confounding variables, these external factors could still impact the results.</w:t>
      </w:r>
    </w:p>
    <w:p w14:paraId="6583C9D3" w14:textId="550BDCD6" w:rsidR="00A8149F" w:rsidRPr="00A8149F" w:rsidRDefault="00A8149F" w:rsidP="00A8149F">
      <w:pPr>
        <w:pStyle w:val="ListParagraph"/>
        <w:numPr>
          <w:ilvl w:val="0"/>
          <w:numId w:val="40"/>
        </w:num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lastRenderedPageBreak/>
        <w:t>Resource and Time Constraints: Practical constraints, including limited time and resources, may have constrained the depth and breadth of the research. Time constraints may have limited the ability to conduct more extensive data collection or longitudinal analysis.</w:t>
      </w:r>
    </w:p>
    <w:p w14:paraId="669A986C" w14:textId="799C6831" w:rsidR="008272D4" w:rsidRPr="00A8149F" w:rsidRDefault="00A8149F" w:rsidP="00A8149F">
      <w:pPr>
        <w:spacing w:line="480" w:lineRule="auto"/>
        <w:ind w:firstLine="720"/>
        <w:rPr>
          <w:rFonts w:ascii="Times New Roman" w:hAnsi="Times New Roman" w:cs="Times New Roman"/>
          <w:sz w:val="24"/>
          <w:szCs w:val="24"/>
        </w:rPr>
      </w:pPr>
      <w:r w:rsidRPr="00A8149F">
        <w:rPr>
          <w:rFonts w:ascii="Times New Roman" w:hAnsi="Times New Roman" w:cs="Times New Roman"/>
          <w:sz w:val="24"/>
          <w:szCs w:val="24"/>
        </w:rPr>
        <w:t>Acknowledging these limitations is essential for interpreting the findings accurately and guiding future research endeavours to address these gaps in knowledge.</w:t>
      </w:r>
      <w:r w:rsidR="00CE5F2C" w:rsidRPr="00CE5F2C">
        <w:rPr>
          <w:vanish/>
        </w:rPr>
        <w:t>Top of Form</w:t>
      </w:r>
    </w:p>
    <w:p w14:paraId="2F550579" w14:textId="77777777" w:rsidR="007712EC" w:rsidRPr="00045B86" w:rsidRDefault="00E21A2A" w:rsidP="001A2B48">
      <w:pPr>
        <w:pStyle w:val="Heading2"/>
        <w:spacing w:line="480" w:lineRule="auto"/>
        <w:ind w:firstLine="720"/>
        <w:rPr>
          <w:rFonts w:ascii="Times New Roman" w:hAnsi="Times New Roman" w:cs="Times New Roman"/>
          <w:i/>
          <w:iCs/>
          <w:color w:val="auto"/>
          <w:sz w:val="24"/>
          <w:szCs w:val="24"/>
        </w:rPr>
      </w:pPr>
      <w:bookmarkStart w:id="29" w:name="_Toc165330801"/>
      <w:r w:rsidRPr="00045B86">
        <w:rPr>
          <w:rFonts w:ascii="Times New Roman" w:hAnsi="Times New Roman" w:cs="Times New Roman"/>
          <w:i/>
          <w:iCs/>
          <w:color w:val="auto"/>
          <w:sz w:val="24"/>
          <w:szCs w:val="24"/>
        </w:rPr>
        <w:t>Recommendation</w:t>
      </w:r>
      <w:bookmarkEnd w:id="29"/>
    </w:p>
    <w:p w14:paraId="727028EF" w14:textId="732CAC34" w:rsidR="00370C97" w:rsidRPr="00045B86" w:rsidRDefault="009418E7" w:rsidP="001A2B48">
      <w:pPr>
        <w:pStyle w:val="ListParagraph"/>
        <w:numPr>
          <w:ilvl w:val="0"/>
          <w:numId w:val="40"/>
        </w:num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Enhance Communication Channels: </w:t>
      </w:r>
      <w:r w:rsidR="0088036B" w:rsidRPr="00045B86">
        <w:rPr>
          <w:rFonts w:ascii="Times New Roman" w:hAnsi="Times New Roman" w:cs="Times New Roman"/>
          <w:sz w:val="24"/>
          <w:szCs w:val="24"/>
        </w:rPr>
        <w:t>Considering</w:t>
      </w:r>
      <w:r w:rsidRPr="00045B86">
        <w:rPr>
          <w:rFonts w:ascii="Times New Roman" w:hAnsi="Times New Roman" w:cs="Times New Roman"/>
          <w:sz w:val="24"/>
          <w:szCs w:val="24"/>
        </w:rPr>
        <w:t xml:space="preserve"> the immense role that communication plays in perceptions of the workplace environment, communication channels should be closely scrutinized and improved upon. Full-fledged feedback mechanisms </w:t>
      </w:r>
      <w:r w:rsidR="0088036B" w:rsidRPr="00045B86">
        <w:rPr>
          <w:rFonts w:ascii="Times New Roman" w:hAnsi="Times New Roman" w:cs="Times New Roman"/>
          <w:sz w:val="24"/>
          <w:szCs w:val="24"/>
        </w:rPr>
        <w:t>must</w:t>
      </w:r>
      <w:r w:rsidRPr="00045B86">
        <w:rPr>
          <w:rFonts w:ascii="Times New Roman" w:hAnsi="Times New Roman" w:cs="Times New Roman"/>
          <w:sz w:val="24"/>
          <w:szCs w:val="24"/>
        </w:rPr>
        <w:t xml:space="preserve"> be established through employee surveys, suggestion boxes, and open-door policies among others which will stand as avenues for employees to express their thoughts and concerns. The other critical factor for establishing trust within the organization is transparency in leadership communication. </w:t>
      </w:r>
      <w:r w:rsidR="00370C97" w:rsidRPr="00045B86">
        <w:rPr>
          <w:rFonts w:ascii="Times New Roman" w:hAnsi="Times New Roman" w:cs="Times New Roman"/>
          <w:sz w:val="24"/>
          <w:szCs w:val="24"/>
        </w:rPr>
        <w:t xml:space="preserve">This assists with clearing up any disarray or equivocalness that might emerge regarding the association's choices and guidelines (Kiu et al., 2024). </w:t>
      </w:r>
    </w:p>
    <w:p w14:paraId="2C768C6F" w14:textId="6437688D" w:rsidR="009418E7" w:rsidRPr="00CE5F2C" w:rsidRDefault="00370C97" w:rsidP="00CE5F2C">
      <w:pPr>
        <w:pStyle w:val="ListParagraph"/>
        <w:numPr>
          <w:ilvl w:val="0"/>
          <w:numId w:val="40"/>
        </w:num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Address Responsibility and Occupation Requests: As the work environment keeps on assuming a critical part in representative execution, associations should consider responsibility and occupation requests as significant factors and embrace a proactive way to deal with and address these issues. This might incorporate completing responsibility evaluations to decide how to equitably circulate business-related errands, including position adjusting, task prioritization, and asset distribution, to moderate weighty work requests (Kiu et al., 2024).</w:t>
      </w:r>
    </w:p>
    <w:p w14:paraId="78286BAC" w14:textId="77777777" w:rsidR="00CE5F2C" w:rsidRPr="00045B86" w:rsidRDefault="00CE5F2C" w:rsidP="00CE5F2C">
      <w:pPr>
        <w:pStyle w:val="Heading2"/>
        <w:spacing w:line="480" w:lineRule="auto"/>
        <w:ind w:firstLine="720"/>
        <w:rPr>
          <w:rFonts w:ascii="Times New Roman" w:hAnsi="Times New Roman" w:cs="Times New Roman"/>
          <w:i/>
          <w:iCs/>
          <w:color w:val="auto"/>
          <w:sz w:val="24"/>
          <w:szCs w:val="24"/>
        </w:rPr>
      </w:pPr>
      <w:bookmarkStart w:id="30" w:name="_Toc165330802"/>
      <w:r w:rsidRPr="00045B86">
        <w:rPr>
          <w:rFonts w:ascii="Times New Roman" w:hAnsi="Times New Roman" w:cs="Times New Roman"/>
          <w:i/>
          <w:iCs/>
          <w:color w:val="auto"/>
          <w:sz w:val="24"/>
          <w:szCs w:val="24"/>
        </w:rPr>
        <w:lastRenderedPageBreak/>
        <w:t>Conclusion</w:t>
      </w:r>
      <w:bookmarkEnd w:id="30"/>
    </w:p>
    <w:p w14:paraId="41B7A397" w14:textId="77777777" w:rsidR="00CE5F2C" w:rsidRPr="00045B86" w:rsidRDefault="00CE5F2C" w:rsidP="00CE5F2C">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This research concludes that through incorporating continuous feedback and embracing open conversations, the management of Lloyds Banking Group can build a workplace environment where staff members are recognized, listened to, and actively involved in the workplace. Among the range of features, fostering group work is one of the key aspects to boosting innovation, productivity, and staff satisfaction in a workplace. Through supporting projects that bring cross-functional teams together, allowing for knowledge-sharing and team-building activities, we can get rid of the silos of organization and culture of collaboration across the organization. Sustaining a healthy work environment demands measures to prevent burnout, improve wellbeing and increase productivity of the employees and this can be achieved by addressing workload and job demands. Lloyds Banking Group could concentrate on the workload assessments and various approaches to reduce excessive workloads, such as balanced workload and priority setting.</w:t>
      </w:r>
    </w:p>
    <w:p w14:paraId="34183823" w14:textId="692E7258" w:rsidR="00A8149F" w:rsidRPr="00A8149F" w:rsidRDefault="00A8149F" w:rsidP="00A8149F">
      <w:pPr>
        <w:pStyle w:val="Heading2"/>
        <w:spacing w:line="480" w:lineRule="auto"/>
        <w:ind w:firstLine="720"/>
        <w:rPr>
          <w:rFonts w:ascii="Times New Roman" w:hAnsi="Times New Roman" w:cs="Times New Roman"/>
          <w:i/>
          <w:iCs/>
          <w:color w:val="auto"/>
          <w:sz w:val="24"/>
          <w:szCs w:val="24"/>
        </w:rPr>
      </w:pPr>
      <w:bookmarkStart w:id="31" w:name="_Toc165330803"/>
      <w:r w:rsidRPr="00A8149F">
        <w:rPr>
          <w:rFonts w:ascii="Times New Roman" w:hAnsi="Times New Roman" w:cs="Times New Roman"/>
          <w:i/>
          <w:iCs/>
          <w:color w:val="auto"/>
          <w:sz w:val="24"/>
          <w:szCs w:val="24"/>
        </w:rPr>
        <w:t>Summary</w:t>
      </w:r>
      <w:bookmarkEnd w:id="31"/>
    </w:p>
    <w:p w14:paraId="202E6A6A" w14:textId="544B3BAF" w:rsidR="00A8149F" w:rsidRPr="00A8149F" w:rsidRDefault="00A8149F" w:rsidP="00A8149F">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chapter</w:t>
      </w:r>
      <w:r w:rsidRPr="00A8149F">
        <w:rPr>
          <w:rFonts w:ascii="Times New Roman" w:hAnsi="Times New Roman" w:cs="Times New Roman"/>
          <w:sz w:val="24"/>
          <w:szCs w:val="24"/>
        </w:rPr>
        <w:t xml:space="preserve"> provides actionable recommendations derived from the findings in Chapter 4, aimed at enhancing employee performance and satisfaction at Lloyds Banking Group. It concludes the research by summarizing key insights and implications for the organization. The chapter underscores the importance of understanding how the workplace environment influences employee outcomes and offers strategies to create a conducive work environment. Through these recommendations, Lloyds Banking Group can foster a culture of engagement, well-being, and productivity, contributing to organizational success.</w:t>
      </w:r>
    </w:p>
    <w:p w14:paraId="5AF647AD" w14:textId="77777777" w:rsidR="009418E7" w:rsidRPr="00045B86" w:rsidRDefault="009418E7" w:rsidP="00045B86">
      <w:pPr>
        <w:spacing w:line="360" w:lineRule="auto"/>
        <w:ind w:firstLine="720"/>
        <w:jc w:val="both"/>
        <w:rPr>
          <w:rFonts w:ascii="Times New Roman" w:eastAsiaTheme="majorEastAsia" w:hAnsi="Times New Roman" w:cs="Times New Roman"/>
          <w:b/>
          <w:bCs/>
          <w:color w:val="365F91" w:themeColor="accent1" w:themeShade="BF"/>
          <w:sz w:val="24"/>
          <w:szCs w:val="24"/>
        </w:rPr>
      </w:pPr>
      <w:r w:rsidRPr="00045B86">
        <w:rPr>
          <w:rFonts w:ascii="Times New Roman" w:hAnsi="Times New Roman" w:cs="Times New Roman"/>
          <w:sz w:val="24"/>
          <w:szCs w:val="24"/>
        </w:rPr>
        <w:br w:type="page"/>
      </w:r>
    </w:p>
    <w:p w14:paraId="3580A25E" w14:textId="77777777" w:rsidR="007F332D" w:rsidRPr="001A2B48" w:rsidRDefault="007F332D" w:rsidP="001A2B48">
      <w:pPr>
        <w:pStyle w:val="Heading1"/>
        <w:spacing w:line="480" w:lineRule="auto"/>
        <w:ind w:firstLine="720"/>
        <w:jc w:val="center"/>
        <w:rPr>
          <w:rFonts w:ascii="Times New Roman" w:hAnsi="Times New Roman" w:cs="Times New Roman"/>
          <w:sz w:val="24"/>
          <w:szCs w:val="24"/>
        </w:rPr>
      </w:pPr>
      <w:bookmarkStart w:id="32" w:name="_Toc165330804"/>
      <w:r w:rsidRPr="001A2B48">
        <w:rPr>
          <w:rFonts w:ascii="Times New Roman" w:hAnsi="Times New Roman" w:cs="Times New Roman"/>
          <w:sz w:val="24"/>
          <w:szCs w:val="24"/>
        </w:rPr>
        <w:lastRenderedPageBreak/>
        <w:t>References</w:t>
      </w:r>
      <w:bookmarkEnd w:id="32"/>
    </w:p>
    <w:p w14:paraId="22E1C3C5"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Ahmadi, S. (2024) ‘A Comprehensive Study on Integration of Big Data and AI in Financial Industry and its Effect on Present and Future Opportunities’, International Journal of Current Science Research and Review, 7(01), pp.66-74. </w:t>
      </w:r>
      <w:hyperlink r:id="rId12" w:history="1">
        <w:r w:rsidRPr="00045B86">
          <w:rPr>
            <w:rStyle w:val="Hyperlink"/>
            <w:rFonts w:ascii="Times New Roman" w:hAnsi="Times New Roman" w:cs="Times New Roman"/>
            <w:sz w:val="24"/>
            <w:szCs w:val="24"/>
          </w:rPr>
          <w:t>https://hal.science/hal-04456267/</w:t>
        </w:r>
      </w:hyperlink>
    </w:p>
    <w:p w14:paraId="4A202B51"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Ali, O. et al., (2020) ‘the state of play of blockchain technology in the financial services sector: A systematic literature review’, </w:t>
      </w:r>
      <w:r w:rsidRPr="00045B86">
        <w:rPr>
          <w:rFonts w:ascii="Times New Roman" w:hAnsi="Times New Roman" w:cs="Times New Roman"/>
          <w:i/>
          <w:sz w:val="24"/>
          <w:szCs w:val="24"/>
        </w:rPr>
        <w:t>International Journal of Information Management, 54, p.102199</w:t>
      </w:r>
      <w:r w:rsidRPr="00045B86">
        <w:rPr>
          <w:rFonts w:ascii="Times New Roman" w:hAnsi="Times New Roman" w:cs="Times New Roman"/>
          <w:sz w:val="24"/>
          <w:szCs w:val="24"/>
        </w:rPr>
        <w:t xml:space="preserve"> </w:t>
      </w:r>
      <w:hyperlink r:id="rId13" w:history="1">
        <w:r w:rsidRPr="00045B86">
          <w:rPr>
            <w:rStyle w:val="Hyperlink"/>
            <w:rFonts w:ascii="Times New Roman" w:hAnsi="Times New Roman" w:cs="Times New Roman"/>
            <w:sz w:val="24"/>
            <w:szCs w:val="24"/>
          </w:rPr>
          <w:t>https://doi.org/10.1016/j.ijinfomgt.2020.102199</w:t>
        </w:r>
      </w:hyperlink>
    </w:p>
    <w:p w14:paraId="4F2A9898"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American Psychological Association. (2017) ‘Ethical principles of psychologists and code of conduct’, [Online] Available at: https://www.apa.org/ethics/code/ (Accessed: 5 December 2023).</w:t>
      </w:r>
    </w:p>
    <w:p w14:paraId="302CD4B7" w14:textId="77777777" w:rsidR="0012541C" w:rsidRPr="00045B86" w:rsidRDefault="0012541C" w:rsidP="001A2B48">
      <w:pPr>
        <w:spacing w:line="480" w:lineRule="auto"/>
        <w:ind w:firstLine="720"/>
        <w:rPr>
          <w:rFonts w:ascii="Times New Roman" w:hAnsi="Times New Roman" w:cs="Times New Roman"/>
          <w:color w:val="222222"/>
          <w:sz w:val="24"/>
          <w:szCs w:val="24"/>
          <w:shd w:val="clear" w:color="auto" w:fill="FFFFFF"/>
        </w:rPr>
      </w:pPr>
      <w:r w:rsidRPr="00045B86">
        <w:rPr>
          <w:rFonts w:ascii="Times New Roman" w:hAnsi="Times New Roman" w:cs="Times New Roman"/>
          <w:color w:val="222222"/>
          <w:sz w:val="24"/>
          <w:szCs w:val="24"/>
          <w:shd w:val="clear" w:color="auto" w:fill="FFFFFF"/>
        </w:rPr>
        <w:t>Baardman, R.H. and Hegge, R.F. (2021) ‘Acquisition/processing: Machine learning-based deblending: Dispersed source array data example’, </w:t>
      </w:r>
      <w:r w:rsidRPr="00045B86">
        <w:rPr>
          <w:rFonts w:ascii="Times New Roman" w:hAnsi="Times New Roman" w:cs="Times New Roman"/>
          <w:i/>
          <w:iCs/>
          <w:color w:val="222222"/>
          <w:sz w:val="24"/>
          <w:szCs w:val="24"/>
          <w:shd w:val="clear" w:color="auto" w:fill="FFFFFF"/>
        </w:rPr>
        <w:t>The Leading Edge</w:t>
      </w:r>
      <w:r w:rsidRPr="00045B86">
        <w:rPr>
          <w:rFonts w:ascii="Times New Roman" w:hAnsi="Times New Roman" w:cs="Times New Roman"/>
          <w:color w:val="222222"/>
          <w:sz w:val="24"/>
          <w:szCs w:val="24"/>
          <w:shd w:val="clear" w:color="auto" w:fill="FFFFFF"/>
        </w:rPr>
        <w:t>, </w:t>
      </w:r>
      <w:r w:rsidRPr="00045B86">
        <w:rPr>
          <w:rFonts w:ascii="Times New Roman" w:hAnsi="Times New Roman" w:cs="Times New Roman"/>
          <w:i/>
          <w:iCs/>
          <w:color w:val="222222"/>
          <w:sz w:val="24"/>
          <w:szCs w:val="24"/>
          <w:shd w:val="clear" w:color="auto" w:fill="FFFFFF"/>
        </w:rPr>
        <w:t>40</w:t>
      </w:r>
      <w:r w:rsidRPr="00045B86">
        <w:rPr>
          <w:rFonts w:ascii="Times New Roman" w:hAnsi="Times New Roman" w:cs="Times New Roman"/>
          <w:color w:val="222222"/>
          <w:sz w:val="24"/>
          <w:szCs w:val="24"/>
          <w:shd w:val="clear" w:color="auto" w:fill="FFFFFF"/>
        </w:rPr>
        <w:t xml:space="preserve">(10), pp.759-767. </w:t>
      </w:r>
      <w:hyperlink r:id="rId14" w:history="1">
        <w:r w:rsidRPr="00045B86">
          <w:rPr>
            <w:rStyle w:val="Hyperlink"/>
            <w:rFonts w:ascii="Times New Roman" w:hAnsi="Times New Roman" w:cs="Times New Roman"/>
            <w:sz w:val="24"/>
            <w:szCs w:val="24"/>
            <w:shd w:val="clear" w:color="auto" w:fill="FFFFFF"/>
          </w:rPr>
          <w:t>https://pubs.geoscienceworld.org/tle/article-abstract/40/10/759/608079/Acquisition-Processing-Machine-learning-based</w:t>
        </w:r>
      </w:hyperlink>
    </w:p>
    <w:p w14:paraId="42E92D9F" w14:textId="61596FE6"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Badrianto, Y. et al. (2020) ‘Effect of work environment and job satisfaction on employee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 xml:space="preserve">in pt’, Nesinak industries. Journal of Business, Management, &amp; Accounting, 2(1). </w:t>
      </w:r>
      <w:hyperlink r:id="rId15" w:history="1">
        <w:r w:rsidRPr="00045B86">
          <w:rPr>
            <w:rStyle w:val="Hyperlink"/>
            <w:rFonts w:ascii="Times New Roman" w:hAnsi="Times New Roman" w:cs="Times New Roman"/>
            <w:sz w:val="24"/>
            <w:szCs w:val="24"/>
          </w:rPr>
          <w:t>https://e-journal.stiekusumanegara.ac.id/index.php/jobma/article/view/85</w:t>
        </w:r>
      </w:hyperlink>
    </w:p>
    <w:p w14:paraId="06880EFF"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Bauer, F. and Friesl, M. (2024) ‘Synergy evaluation in mergers and acquisitions: an attention‐based view’, Journal of Management Studies, 61(1), pp.37-68. </w:t>
      </w:r>
      <w:hyperlink r:id="rId16" w:history="1">
        <w:r w:rsidRPr="00045B86">
          <w:rPr>
            <w:rStyle w:val="Hyperlink"/>
            <w:rFonts w:ascii="Times New Roman" w:hAnsi="Times New Roman" w:cs="Times New Roman"/>
            <w:sz w:val="24"/>
            <w:szCs w:val="24"/>
          </w:rPr>
          <w:t>https://onlinelibrary.wiley.com/doi/full/10.1111/joms.12804</w:t>
        </w:r>
      </w:hyperlink>
    </w:p>
    <w:p w14:paraId="2CB40522" w14:textId="4BB3A360"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Boselie, P. et al., (2021) ‘Talent management and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 xml:space="preserve">in the public sector’, </w:t>
      </w:r>
      <w:r w:rsidRPr="00045B86">
        <w:rPr>
          <w:rFonts w:ascii="Times New Roman" w:hAnsi="Times New Roman" w:cs="Times New Roman"/>
          <w:i/>
          <w:sz w:val="24"/>
          <w:szCs w:val="24"/>
        </w:rPr>
        <w:t xml:space="preserve">In The Routledge Companion to Talent Management (pp. 201-214). Routledge </w:t>
      </w:r>
      <w:hyperlink r:id="rId17" w:anchor="v=onepage&amp;q&amp;f=false" w:history="1">
        <w:r w:rsidRPr="00045B86">
          <w:rPr>
            <w:rStyle w:val="Hyperlink"/>
            <w:rFonts w:ascii="Times New Roman" w:hAnsi="Times New Roman" w:cs="Times New Roman"/>
            <w:sz w:val="24"/>
            <w:szCs w:val="24"/>
          </w:rPr>
          <w:t>https://books.google.co.in/books?hl=en&amp;lr=&amp;id=wP83EAAAQBAJ&amp;oi=fnd&amp;pg=PA201&amp;d</w:t>
        </w:r>
        <w:r w:rsidRPr="00045B86">
          <w:rPr>
            <w:rStyle w:val="Hyperlink"/>
            <w:rFonts w:ascii="Times New Roman" w:hAnsi="Times New Roman" w:cs="Times New Roman"/>
            <w:sz w:val="24"/>
            <w:szCs w:val="24"/>
          </w:rPr>
          <w:lastRenderedPageBreak/>
          <w:t>q=relationship+between+the+workplace+atmosphere+and+employee+pe</w:t>
        </w:r>
        <w:r w:rsidR="0011136A" w:rsidRPr="00045B86">
          <w:rPr>
            <w:rStyle w:val="Hyperlink"/>
            <w:rFonts w:ascii="Times New Roman" w:hAnsi="Times New Roman" w:cs="Times New Roman"/>
            <w:sz w:val="24"/>
            <w:szCs w:val="24"/>
          </w:rPr>
          <w:t>Response factor</w:t>
        </w:r>
        <w:r w:rsidRPr="00045B86">
          <w:rPr>
            <w:rStyle w:val="Hyperlink"/>
            <w:rFonts w:ascii="Times New Roman" w:hAnsi="Times New Roman" w:cs="Times New Roman"/>
            <w:sz w:val="24"/>
            <w:szCs w:val="24"/>
          </w:rPr>
          <w:t>ormance+holds+monster+importance+from+both+insightful+and+valuable+standpoints.+&amp;ots=SKixFr32mL&amp;sig=wyr6oXkdR7WrHkpeZPOWMHTYtj0&amp;redir_esc=y#v=onepage&amp;q&amp;f=false</w:t>
        </w:r>
      </w:hyperlink>
    </w:p>
    <w:p w14:paraId="1135C18C"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Braun, V., &amp; Clarke, V. (2006) ‘Using thematic analysis in psychology’, Qualitative Research in Psychology, 3(2), 77-101.</w:t>
      </w:r>
    </w:p>
    <w:p w14:paraId="564EC351" w14:textId="32E1C20E"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Clark, R., Turner, L., et al. (2018) ‘The Impact of Flexible Work Arrangements on Employee Satisfaction and Pe</w:t>
      </w:r>
      <w:r w:rsidR="0011136A" w:rsidRPr="00045B86">
        <w:rPr>
          <w:rFonts w:ascii="Times New Roman" w:hAnsi="Times New Roman" w:cs="Times New Roman"/>
          <w:sz w:val="24"/>
          <w:szCs w:val="24"/>
        </w:rPr>
        <w:t>Response factor</w:t>
      </w:r>
      <w:r w:rsidRPr="00045B86">
        <w:rPr>
          <w:rFonts w:ascii="Times New Roman" w:hAnsi="Times New Roman" w:cs="Times New Roman"/>
          <w:sz w:val="24"/>
          <w:szCs w:val="24"/>
        </w:rPr>
        <w:t>ormance: A Meta-Analysis’, Journal of Applied Psychology, 40(2), 221-235.</w:t>
      </w:r>
    </w:p>
    <w:p w14:paraId="26A7E1C1"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Creswell, J. W., &amp; Creswell, J. D. (2017) ‘Research design: Qualitative, quantitative, and mixed methods approach’, Sage Publications.</w:t>
      </w:r>
    </w:p>
    <w:p w14:paraId="118C6F19"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Denzin, N. K., &amp; Lincoln, Y. S. (2018) ‘The SAGE handbook of qualitative research’, Sage Publications.</w:t>
      </w:r>
    </w:p>
    <w:p w14:paraId="538EDE95"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color w:val="222222"/>
          <w:sz w:val="24"/>
          <w:szCs w:val="24"/>
          <w:shd w:val="clear" w:color="auto" w:fill="FFFFFF"/>
        </w:rPr>
        <w:t>Fuertes, G. et al. (2020) ‘Conceptual framework for the strategic management: a literature review—descriptive’, </w:t>
      </w:r>
      <w:r w:rsidRPr="00045B86">
        <w:rPr>
          <w:rFonts w:ascii="Times New Roman" w:hAnsi="Times New Roman" w:cs="Times New Roman"/>
          <w:i/>
          <w:iCs/>
          <w:color w:val="222222"/>
          <w:sz w:val="24"/>
          <w:szCs w:val="24"/>
          <w:shd w:val="clear" w:color="auto" w:fill="FFFFFF"/>
        </w:rPr>
        <w:t>Journal of Engineering</w:t>
      </w:r>
      <w:r w:rsidRPr="00045B86">
        <w:rPr>
          <w:rFonts w:ascii="Times New Roman" w:hAnsi="Times New Roman" w:cs="Times New Roman"/>
          <w:color w:val="222222"/>
          <w:sz w:val="24"/>
          <w:szCs w:val="24"/>
          <w:shd w:val="clear" w:color="auto" w:fill="FFFFFF"/>
        </w:rPr>
        <w:t>, </w:t>
      </w:r>
      <w:r w:rsidRPr="00045B86">
        <w:rPr>
          <w:rFonts w:ascii="Times New Roman" w:hAnsi="Times New Roman" w:cs="Times New Roman"/>
          <w:i/>
          <w:iCs/>
          <w:color w:val="222222"/>
          <w:sz w:val="24"/>
          <w:szCs w:val="24"/>
          <w:shd w:val="clear" w:color="auto" w:fill="FFFFFF"/>
        </w:rPr>
        <w:t>2020</w:t>
      </w:r>
      <w:r w:rsidRPr="00045B86">
        <w:rPr>
          <w:rFonts w:ascii="Times New Roman" w:hAnsi="Times New Roman" w:cs="Times New Roman"/>
          <w:color w:val="222222"/>
          <w:sz w:val="24"/>
          <w:szCs w:val="24"/>
          <w:shd w:val="clear" w:color="auto" w:fill="FFFFFF"/>
        </w:rPr>
        <w:t xml:space="preserve">, pp.1-21. </w:t>
      </w:r>
      <w:hyperlink r:id="rId18" w:history="1">
        <w:r w:rsidRPr="00045B86">
          <w:rPr>
            <w:rStyle w:val="Hyperlink"/>
            <w:rFonts w:ascii="Times New Roman" w:hAnsi="Times New Roman" w:cs="Times New Roman"/>
            <w:sz w:val="24"/>
            <w:szCs w:val="24"/>
          </w:rPr>
          <w:t>https://www.hindawi.com/journals/je/2020/6253013</w:t>
        </w:r>
      </w:hyperlink>
    </w:p>
    <w:p w14:paraId="2AFDE56E"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Ghazinoory, S. and Aghaei, P., 2024. Metaphor research as a research strategy in social sciences and humanities. Quality &amp; Quantity, 58(1), pp.227-248. </w:t>
      </w:r>
      <w:hyperlink r:id="rId19" w:history="1">
        <w:r w:rsidRPr="00045B86">
          <w:rPr>
            <w:rStyle w:val="Hyperlink"/>
            <w:rFonts w:ascii="Times New Roman" w:hAnsi="Times New Roman" w:cs="Times New Roman"/>
            <w:sz w:val="24"/>
            <w:szCs w:val="24"/>
          </w:rPr>
          <w:t>https://link.springer.com/article/10.1007/s11135-023-01641-8</w:t>
        </w:r>
      </w:hyperlink>
    </w:p>
    <w:p w14:paraId="695764A1"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Gibson, H., Turner, M. (2021). ‘Remote Work Policies: A Comprehensive Analysis of Implementation and Outcomes’, Journal of Management Studies, 38(4), 567-580.</w:t>
      </w:r>
    </w:p>
    <w:p w14:paraId="58BC731E" w14:textId="0193197A"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lastRenderedPageBreak/>
        <w:t>Harris, J. (2021) ‘Continuous Learning Programs and Employee Pe</w:t>
      </w:r>
      <w:r w:rsidR="0011136A" w:rsidRPr="00045B86">
        <w:rPr>
          <w:rFonts w:ascii="Times New Roman" w:hAnsi="Times New Roman" w:cs="Times New Roman"/>
          <w:sz w:val="24"/>
          <w:szCs w:val="24"/>
        </w:rPr>
        <w:t>Response factor</w:t>
      </w:r>
      <w:r w:rsidRPr="00045B86">
        <w:rPr>
          <w:rFonts w:ascii="Times New Roman" w:hAnsi="Times New Roman" w:cs="Times New Roman"/>
          <w:sz w:val="24"/>
          <w:szCs w:val="24"/>
        </w:rPr>
        <w:t>ormance: An Empirical Study’, International Journal of Training and Development, 22(1), 78-94.</w:t>
      </w:r>
    </w:p>
    <w:p w14:paraId="50991EB0"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Johnson, S. (2020) ‘Workplace Strategy and Its Impact on Organizational Success’, Harvard Business Review, 15(2), 123-137.</w:t>
      </w:r>
    </w:p>
    <w:p w14:paraId="1D3B2925"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Kiu, M. et al. (2024) ‘Blockchain integration into electronic document management (EDM) system in construction common data environment’, Smart and Sustainable Built Environment, 13(1), pp.117-132. </w:t>
      </w:r>
      <w:hyperlink r:id="rId20" w:history="1">
        <w:r w:rsidRPr="00045B86">
          <w:rPr>
            <w:rStyle w:val="Hyperlink"/>
            <w:rFonts w:ascii="Times New Roman" w:hAnsi="Times New Roman" w:cs="Times New Roman"/>
            <w:sz w:val="24"/>
            <w:szCs w:val="24"/>
          </w:rPr>
          <w:t>https://www.emerald.com/insight/content/doi/10.1108/SASBE-12-2021-0231/full/html</w:t>
        </w:r>
      </w:hyperlink>
    </w:p>
    <w:p w14:paraId="01A636CE" w14:textId="2CDDF391"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Kumar, S. (2018) ‘'Workplace environment and its impact on organizational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in public sector organizations’, International Journal of Business, Economics and Law, 16(1), pp.25-33.</w:t>
      </w:r>
    </w:p>
    <w:p w14:paraId="60911F73"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Lloyd, C. and Payne, J. (2023) ‘Trade unions, digitalisation and country effects: A comparative study of banking in Norway and the UK’, </w:t>
      </w:r>
      <w:r w:rsidRPr="00045B86">
        <w:rPr>
          <w:rFonts w:ascii="Times New Roman" w:hAnsi="Times New Roman" w:cs="Times New Roman"/>
          <w:i/>
          <w:sz w:val="24"/>
          <w:szCs w:val="24"/>
        </w:rPr>
        <w:t>European Journal of Industrial Relations,</w:t>
      </w:r>
      <w:r w:rsidRPr="00045B86">
        <w:rPr>
          <w:rFonts w:ascii="Times New Roman" w:hAnsi="Times New Roman" w:cs="Times New Roman"/>
          <w:sz w:val="24"/>
          <w:szCs w:val="24"/>
        </w:rPr>
        <w:t xml:space="preserve"> 29(4), pp.325-345 </w:t>
      </w:r>
      <w:hyperlink r:id="rId21" w:history="1">
        <w:r w:rsidRPr="00045B86">
          <w:rPr>
            <w:rStyle w:val="Hyperlink"/>
            <w:rFonts w:ascii="Times New Roman" w:hAnsi="Times New Roman" w:cs="Times New Roman"/>
            <w:sz w:val="24"/>
            <w:szCs w:val="24"/>
          </w:rPr>
          <w:t>https://doi.org/10.1177/09596801231188003</w:t>
        </w:r>
      </w:hyperlink>
    </w:p>
    <w:p w14:paraId="3A707BD6"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Morgan, K., Lee, S. (2017) ‘Training and Development Opportunities: A Key Driver of Employee Satisfaction’, Journal of Human Resource Management, 30(4), 532-547.</w:t>
      </w:r>
    </w:p>
    <w:p w14:paraId="084B85C1"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Nasr, I., Nassar, L. and Karray, F., 2024. A study of the interactive role of metamorphic testing and machine learning in the quality assurance of a deep learning forecasting application. International Journal of Information Technology, 16(1), pp.105-120. </w:t>
      </w:r>
      <w:hyperlink r:id="rId22" w:history="1">
        <w:r w:rsidRPr="00045B86">
          <w:rPr>
            <w:rStyle w:val="Hyperlink"/>
            <w:rFonts w:ascii="Times New Roman" w:hAnsi="Times New Roman" w:cs="Times New Roman"/>
            <w:sz w:val="24"/>
            <w:szCs w:val="24"/>
          </w:rPr>
          <w:t>https://link.springer.com/article/10.1007/s41870-023-01390-9</w:t>
        </w:r>
      </w:hyperlink>
    </w:p>
    <w:p w14:paraId="5456FBC1" w14:textId="468D2720"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lastRenderedPageBreak/>
        <w:t xml:space="preserve">Nazir, </w:t>
      </w:r>
      <w:r w:rsidR="0088036B" w:rsidRPr="00045B86">
        <w:rPr>
          <w:rFonts w:ascii="Times New Roman" w:hAnsi="Times New Roman" w:cs="Times New Roman"/>
          <w:sz w:val="24"/>
          <w:szCs w:val="24"/>
        </w:rPr>
        <w:t>O.,</w:t>
      </w:r>
      <w:r w:rsidRPr="00045B86">
        <w:rPr>
          <w:rFonts w:ascii="Times New Roman" w:hAnsi="Times New Roman" w:cs="Times New Roman"/>
          <w:sz w:val="24"/>
          <w:szCs w:val="24"/>
        </w:rPr>
        <w:t xml:space="preserve"> and Islam, J.U. (2020) ‘Effect of CSR activities on meaningfulness, compassion, and employee engagement: A sense-making theoretical approach’, </w:t>
      </w:r>
      <w:r w:rsidRPr="00045B86">
        <w:rPr>
          <w:rFonts w:ascii="Times New Roman" w:hAnsi="Times New Roman" w:cs="Times New Roman"/>
          <w:i/>
          <w:sz w:val="24"/>
          <w:szCs w:val="24"/>
        </w:rPr>
        <w:t>International Journal of Hospitality Management,</w:t>
      </w:r>
      <w:r w:rsidRPr="00045B86">
        <w:rPr>
          <w:rFonts w:ascii="Times New Roman" w:hAnsi="Times New Roman" w:cs="Times New Roman"/>
          <w:sz w:val="24"/>
          <w:szCs w:val="24"/>
        </w:rPr>
        <w:t xml:space="preserve"> 90, p.102630 </w:t>
      </w:r>
      <w:hyperlink r:id="rId23" w:history="1">
        <w:r w:rsidRPr="00045B86">
          <w:rPr>
            <w:rStyle w:val="Hyperlink"/>
            <w:rFonts w:ascii="Times New Roman" w:hAnsi="Times New Roman" w:cs="Times New Roman"/>
            <w:sz w:val="24"/>
            <w:szCs w:val="24"/>
          </w:rPr>
          <w:t>https://doi.org/10.1016/j.ijhm.2020.102630</w:t>
        </w:r>
      </w:hyperlink>
    </w:p>
    <w:p w14:paraId="2804EF42" w14:textId="78C111BF"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Ousama, A. et al., (2020) ‘The association between intellectual capital and financial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 xml:space="preserve">in the Islamic banking industry: An analysis of the GCC banks’, </w:t>
      </w:r>
      <w:r w:rsidRPr="00045B86">
        <w:rPr>
          <w:rFonts w:ascii="Times New Roman" w:hAnsi="Times New Roman" w:cs="Times New Roman"/>
          <w:i/>
          <w:sz w:val="24"/>
          <w:szCs w:val="24"/>
        </w:rPr>
        <w:t xml:space="preserve">International Journal of Islamic and Middle Eastern Finance and Management, </w:t>
      </w:r>
      <w:r w:rsidRPr="00045B86">
        <w:rPr>
          <w:rFonts w:ascii="Times New Roman" w:hAnsi="Times New Roman" w:cs="Times New Roman"/>
          <w:sz w:val="24"/>
          <w:szCs w:val="24"/>
        </w:rPr>
        <w:t xml:space="preserve">13(1), pp.75-93 </w:t>
      </w:r>
      <w:hyperlink r:id="rId24" w:history="1">
        <w:r w:rsidRPr="00045B86">
          <w:rPr>
            <w:rStyle w:val="Hyperlink"/>
            <w:rFonts w:ascii="Times New Roman" w:hAnsi="Times New Roman" w:cs="Times New Roman"/>
            <w:sz w:val="24"/>
            <w:szCs w:val="24"/>
          </w:rPr>
          <w:t>https://doi.org/10.1108/IMEFM-05-2016-0073</w:t>
        </w:r>
      </w:hyperlink>
    </w:p>
    <w:p w14:paraId="605B9024"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color w:val="222222"/>
          <w:sz w:val="24"/>
          <w:szCs w:val="24"/>
          <w:shd w:val="clear" w:color="auto" w:fill="FFFFFF"/>
        </w:rPr>
        <w:t xml:space="preserve">Park, Y. (2020) ‘The positivism paradigm of research’, </w:t>
      </w:r>
      <w:r w:rsidRPr="00045B86">
        <w:rPr>
          <w:rFonts w:ascii="Times New Roman" w:hAnsi="Times New Roman" w:cs="Times New Roman"/>
          <w:i/>
          <w:iCs/>
          <w:color w:val="222222"/>
          <w:sz w:val="24"/>
          <w:szCs w:val="24"/>
          <w:shd w:val="clear" w:color="auto" w:fill="FFFFFF"/>
        </w:rPr>
        <w:t>Academic medicine</w:t>
      </w:r>
      <w:r w:rsidRPr="00045B86">
        <w:rPr>
          <w:rFonts w:ascii="Times New Roman" w:hAnsi="Times New Roman" w:cs="Times New Roman"/>
          <w:color w:val="222222"/>
          <w:sz w:val="24"/>
          <w:szCs w:val="24"/>
          <w:shd w:val="clear" w:color="auto" w:fill="FFFFFF"/>
        </w:rPr>
        <w:t>, </w:t>
      </w:r>
      <w:r w:rsidRPr="00045B86">
        <w:rPr>
          <w:rFonts w:ascii="Times New Roman" w:hAnsi="Times New Roman" w:cs="Times New Roman"/>
          <w:i/>
          <w:iCs/>
          <w:color w:val="222222"/>
          <w:sz w:val="24"/>
          <w:szCs w:val="24"/>
          <w:shd w:val="clear" w:color="auto" w:fill="FFFFFF"/>
        </w:rPr>
        <w:t>95</w:t>
      </w:r>
      <w:r w:rsidRPr="00045B86">
        <w:rPr>
          <w:rFonts w:ascii="Times New Roman" w:hAnsi="Times New Roman" w:cs="Times New Roman"/>
          <w:color w:val="222222"/>
          <w:sz w:val="24"/>
          <w:szCs w:val="24"/>
          <w:shd w:val="clear" w:color="auto" w:fill="FFFFFF"/>
        </w:rPr>
        <w:t xml:space="preserve">(5), pp.690-694 </w:t>
      </w:r>
      <w:r w:rsidRPr="00045B86">
        <w:rPr>
          <w:rFonts w:ascii="Times New Roman" w:hAnsi="Times New Roman" w:cs="Times New Roman"/>
          <w:sz w:val="24"/>
          <w:szCs w:val="24"/>
        </w:rPr>
        <w:t xml:space="preserve">10.1097/ACM </w:t>
      </w:r>
      <w:hyperlink r:id="rId25" w:history="1">
        <w:r w:rsidRPr="00045B86">
          <w:rPr>
            <w:rStyle w:val="Hyperlink"/>
            <w:rFonts w:ascii="Times New Roman" w:hAnsi="Times New Roman" w:cs="Times New Roman"/>
            <w:sz w:val="24"/>
            <w:szCs w:val="24"/>
          </w:rPr>
          <w:t>http://doi.org/0000000000003093</w:t>
        </w:r>
      </w:hyperlink>
    </w:p>
    <w:p w14:paraId="33B594C3" w14:textId="4F400382"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Putra, A. </w:t>
      </w:r>
      <w:r w:rsidR="005B3ADF" w:rsidRPr="00045B86">
        <w:rPr>
          <w:rFonts w:ascii="Times New Roman" w:hAnsi="Times New Roman" w:cs="Times New Roman"/>
          <w:sz w:val="24"/>
          <w:szCs w:val="24"/>
        </w:rPr>
        <w:t xml:space="preserve">et al. </w:t>
      </w:r>
      <w:r w:rsidRPr="00045B86">
        <w:rPr>
          <w:rFonts w:ascii="Times New Roman" w:hAnsi="Times New Roman" w:cs="Times New Roman"/>
          <w:sz w:val="24"/>
          <w:szCs w:val="24"/>
        </w:rPr>
        <w:t xml:space="preserve">(2024) ‘Unpacking the Roots and Impact of Workplace Well-being: A Literature Review’, International Journal of Multidisciplinary Approach Research and Science, 2(01), pp.312-321. </w:t>
      </w:r>
      <w:hyperlink r:id="rId26" w:history="1">
        <w:r w:rsidRPr="00045B86">
          <w:rPr>
            <w:rStyle w:val="Hyperlink"/>
            <w:rFonts w:ascii="Times New Roman" w:hAnsi="Times New Roman" w:cs="Times New Roman"/>
            <w:sz w:val="24"/>
            <w:szCs w:val="24"/>
          </w:rPr>
          <w:t>https://risetpress.com/index.php/ijmars/article/view/433</w:t>
        </w:r>
      </w:hyperlink>
    </w:p>
    <w:p w14:paraId="5818D4F4"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Rasool, S.F. et al. (2021) ‘How toxic workplace environment effects the employee engagement: The mediating role of organizational support and employee wellbeing’, International journal of environmental research and public health, 18(5), p.2294. </w:t>
      </w:r>
      <w:hyperlink r:id="rId27" w:history="1">
        <w:r w:rsidRPr="00045B86">
          <w:rPr>
            <w:rStyle w:val="Hyperlink"/>
            <w:rFonts w:ascii="Times New Roman" w:hAnsi="Times New Roman" w:cs="Times New Roman"/>
            <w:sz w:val="24"/>
            <w:szCs w:val="24"/>
          </w:rPr>
          <w:t>https://www.mdpi.com/1660-4601/18/5/2294</w:t>
        </w:r>
      </w:hyperlink>
    </w:p>
    <w:p w14:paraId="4BAE85DB"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Roberts, E. (2022). ‘Management Practices and Their Impact on Creating a Supportive Workplace’, Management Journal, 28(2), 201-218.</w:t>
      </w:r>
    </w:p>
    <w:p w14:paraId="01520E03" w14:textId="2FDA04C6"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Schulz, M. et al. (2024) ‘</w:t>
      </w:r>
      <w:r w:rsidR="00B4303A" w:rsidRPr="00045B86">
        <w:rPr>
          <w:rFonts w:ascii="Times New Roman" w:hAnsi="Times New Roman" w:cs="Times New Roman"/>
          <w:sz w:val="24"/>
          <w:szCs w:val="24"/>
        </w:rPr>
        <w:t xml:space="preserve">Performance </w:t>
      </w:r>
      <w:r w:rsidRPr="00045B86">
        <w:rPr>
          <w:rFonts w:ascii="Times New Roman" w:hAnsi="Times New Roman" w:cs="Times New Roman"/>
          <w:sz w:val="24"/>
          <w:szCs w:val="24"/>
        </w:rPr>
        <w:t xml:space="preserve">reserves in brain-imaging-based phenotype prediction’, Cell Reports, 43(1). </w:t>
      </w:r>
      <w:hyperlink r:id="rId28" w:history="1">
        <w:r w:rsidRPr="00045B86">
          <w:rPr>
            <w:rStyle w:val="Hyperlink"/>
            <w:rFonts w:ascii="Times New Roman" w:hAnsi="Times New Roman" w:cs="Times New Roman"/>
            <w:sz w:val="24"/>
            <w:szCs w:val="24"/>
          </w:rPr>
          <w:t>https://www.cell.com/cell-reports/pdf/S2211-1247(23)01609-1.pdf</w:t>
        </w:r>
      </w:hyperlink>
    </w:p>
    <w:p w14:paraId="43F02856"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lastRenderedPageBreak/>
        <w:t>Smith, J. (2018) ‘The Role of Workplace Environment in Employee Well-Being’, Journal of Occupational Health Psychology, 35(1), 45-58.</w:t>
      </w:r>
    </w:p>
    <w:p w14:paraId="6F483B44"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Stewart, P., Adams, R. (2022) ‘Challenges in Implementing Workplace Strategies: A Case Study Analysis’, Journal of Business Strategy, 41(3), 321-335.</w:t>
      </w:r>
    </w:p>
    <w:p w14:paraId="411684B5"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Turner, M., White, A. (2020) ‘Best Practices in Implementing Employee Engagement Programs: A Comparative Analysis’, Journal of Applied Organizational Research, 28(4), 489-504.</w:t>
      </w:r>
    </w:p>
    <w:p w14:paraId="17EDE7E7"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Wong, L., Tan, R. (2019) ‘Inclusive Workplace Culture and Its Positive Impact on Employee Morale and Collaboration’, Diversity and Inclusion Journal, 24(2), 178-193.</w:t>
      </w:r>
    </w:p>
    <w:p w14:paraId="1CE63BB9"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 xml:space="preserve">Zhao, W., Bai, L., Rao, Y., Zhou, J. and Lu, J., 2024. Unipc: A unified predictor-corrector framework for fast sampling of diffusion models. Advances in Neural Information Processing Systems, 36 </w:t>
      </w:r>
      <w:hyperlink r:id="rId29" w:history="1">
        <w:r w:rsidRPr="00045B86">
          <w:rPr>
            <w:rStyle w:val="Hyperlink"/>
            <w:rFonts w:ascii="Times New Roman" w:hAnsi="Times New Roman" w:cs="Times New Roman"/>
            <w:sz w:val="24"/>
            <w:szCs w:val="24"/>
          </w:rPr>
          <w:t>https://proceedings.neurips.cc/paper_files/paper/2023/hash/9c2aa1e456ea543997f6927295196381-Abstract-Conference.html</w:t>
        </w:r>
      </w:hyperlink>
    </w:p>
    <w:p w14:paraId="478DE187" w14:textId="77777777" w:rsidR="0012541C" w:rsidRPr="00045B86" w:rsidRDefault="0012541C" w:rsidP="001A2B48">
      <w:pPr>
        <w:spacing w:line="480" w:lineRule="auto"/>
        <w:ind w:firstLine="720"/>
        <w:rPr>
          <w:rFonts w:ascii="Times New Roman" w:hAnsi="Times New Roman" w:cs="Times New Roman"/>
          <w:sz w:val="24"/>
          <w:szCs w:val="24"/>
        </w:rPr>
      </w:pPr>
      <w:r w:rsidRPr="00045B86">
        <w:rPr>
          <w:rFonts w:ascii="Times New Roman" w:hAnsi="Times New Roman" w:cs="Times New Roman"/>
          <w:sz w:val="24"/>
          <w:szCs w:val="24"/>
        </w:rPr>
        <w:t>Zhuang, Y. et al. (2024) ‘Toolqa: A dataset for llm question answering with external tools’, Advances in Neural Information Processing Systems, 36.</w:t>
      </w:r>
      <w:hyperlink r:id="rId30" w:history="1">
        <w:r w:rsidRPr="00045B86">
          <w:rPr>
            <w:rStyle w:val="Hyperlink"/>
            <w:rFonts w:ascii="Times New Roman" w:hAnsi="Times New Roman" w:cs="Times New Roman"/>
            <w:sz w:val="24"/>
            <w:szCs w:val="24"/>
          </w:rPr>
          <w:t>https://proceedings.neurips.cc/paper_files/paper/2023/hash/9cb2a7495900f8b602cb10159246a016-Abstract-Datasets_and_Benchmarks.html</w:t>
        </w:r>
      </w:hyperlink>
    </w:p>
    <w:p w14:paraId="2911D029" w14:textId="77777777" w:rsidR="0012541C" w:rsidRPr="00045B86" w:rsidRDefault="0012541C" w:rsidP="00045B86">
      <w:pPr>
        <w:spacing w:line="360" w:lineRule="auto"/>
        <w:ind w:firstLine="720"/>
        <w:jc w:val="both"/>
        <w:rPr>
          <w:rFonts w:ascii="Times New Roman" w:hAnsi="Times New Roman" w:cs="Times New Roman"/>
          <w:sz w:val="24"/>
          <w:szCs w:val="24"/>
        </w:rPr>
      </w:pPr>
    </w:p>
    <w:p w14:paraId="2B6B7FC0" w14:textId="77777777" w:rsidR="0012541C" w:rsidRPr="00045B86" w:rsidRDefault="0012541C" w:rsidP="00045B86">
      <w:pPr>
        <w:spacing w:line="360" w:lineRule="auto"/>
        <w:ind w:firstLine="720"/>
        <w:jc w:val="both"/>
        <w:rPr>
          <w:rFonts w:ascii="Times New Roman" w:hAnsi="Times New Roman" w:cs="Times New Roman"/>
          <w:sz w:val="24"/>
          <w:szCs w:val="24"/>
        </w:rPr>
      </w:pPr>
    </w:p>
    <w:p w14:paraId="5610ADD5" w14:textId="77777777" w:rsidR="0012541C" w:rsidRPr="00045B86" w:rsidRDefault="0012541C" w:rsidP="00045B86">
      <w:pPr>
        <w:spacing w:line="360" w:lineRule="auto"/>
        <w:ind w:firstLine="720"/>
        <w:jc w:val="both"/>
        <w:rPr>
          <w:rFonts w:ascii="Times New Roman" w:hAnsi="Times New Roman" w:cs="Times New Roman"/>
          <w:sz w:val="24"/>
          <w:szCs w:val="24"/>
        </w:rPr>
      </w:pPr>
    </w:p>
    <w:p w14:paraId="58E9B059" w14:textId="77777777" w:rsidR="0012541C" w:rsidRPr="00045B86" w:rsidRDefault="0012541C" w:rsidP="00045B86">
      <w:pPr>
        <w:spacing w:line="360" w:lineRule="auto"/>
        <w:ind w:firstLine="720"/>
        <w:jc w:val="both"/>
        <w:rPr>
          <w:rFonts w:ascii="Times New Roman" w:hAnsi="Times New Roman" w:cs="Times New Roman"/>
          <w:sz w:val="24"/>
          <w:szCs w:val="24"/>
        </w:rPr>
      </w:pPr>
    </w:p>
    <w:p w14:paraId="3CA4E3C4" w14:textId="620CF595" w:rsidR="001F0EBE" w:rsidRDefault="00A226D6" w:rsidP="00117674">
      <w:pPr>
        <w:pStyle w:val="Heading1"/>
        <w:spacing w:line="480" w:lineRule="auto"/>
        <w:ind w:firstLine="720"/>
        <w:jc w:val="center"/>
        <w:rPr>
          <w:rFonts w:ascii="Times New Roman" w:hAnsi="Times New Roman" w:cs="Times New Roman"/>
          <w:sz w:val="24"/>
          <w:szCs w:val="24"/>
        </w:rPr>
      </w:pPr>
      <w:bookmarkStart w:id="33" w:name="_Toc165330805"/>
      <w:r w:rsidRPr="001A2B48">
        <w:rPr>
          <w:rFonts w:ascii="Times New Roman" w:hAnsi="Times New Roman" w:cs="Times New Roman"/>
          <w:sz w:val="24"/>
          <w:szCs w:val="24"/>
        </w:rPr>
        <w:lastRenderedPageBreak/>
        <w:t>Append</w:t>
      </w:r>
      <w:r w:rsidR="006031D1" w:rsidRPr="001A2B48">
        <w:rPr>
          <w:rFonts w:ascii="Times New Roman" w:hAnsi="Times New Roman" w:cs="Times New Roman"/>
          <w:sz w:val="24"/>
          <w:szCs w:val="24"/>
        </w:rPr>
        <w:t>ices</w:t>
      </w:r>
      <w:bookmarkEnd w:id="33"/>
    </w:p>
    <w:p w14:paraId="61D95D65" w14:textId="77777777" w:rsidR="00117674" w:rsidRPr="00117674" w:rsidRDefault="00117674" w:rsidP="00117674"/>
    <w:p w14:paraId="50F1CB6F" w14:textId="77777777" w:rsidR="00117674" w:rsidRDefault="00117674" w:rsidP="00117674">
      <w:pPr>
        <w:rPr>
          <w:rFonts w:ascii="Times New Roman" w:eastAsiaTheme="majorEastAsia" w:hAnsi="Times New Roman" w:cs="Times New Roman"/>
          <w:b/>
          <w:bCs/>
          <w:color w:val="365F91" w:themeColor="accent1" w:themeShade="BF"/>
          <w:sz w:val="24"/>
          <w:szCs w:val="24"/>
        </w:rPr>
      </w:pPr>
    </w:p>
    <w:p w14:paraId="5A8C9011" w14:textId="5D7FC659" w:rsidR="00117674" w:rsidRPr="00117674" w:rsidRDefault="00117674" w:rsidP="00117674">
      <w:r>
        <w:rPr>
          <w:rFonts w:ascii="Times New Roman" w:hAnsi="Times New Roman" w:cs="Times New Roman"/>
          <w:noProof/>
          <w:sz w:val="24"/>
          <w:szCs w:val="24"/>
        </w:rPr>
        <w:drawing>
          <wp:inline distT="0" distB="0" distL="0" distR="0" wp14:anchorId="09E92CF0" wp14:editId="6D2B0D6C">
            <wp:extent cx="6362065" cy="7403627"/>
            <wp:effectExtent l="0" t="0" r="635" b="6985"/>
            <wp:docPr id="1669605747"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605747" name="Picture 2" descr="A close-up of a documen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6362065" cy="7403627"/>
                    </a:xfrm>
                    <a:prstGeom prst="rect">
                      <a:avLst/>
                    </a:prstGeom>
                  </pic:spPr>
                </pic:pic>
              </a:graphicData>
            </a:graphic>
          </wp:inline>
        </w:drawing>
      </w:r>
    </w:p>
    <w:p w14:paraId="5C75D02B" w14:textId="77777777" w:rsidR="00117674" w:rsidRDefault="00117674" w:rsidP="00045B86">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66590BAE" wp14:editId="01628FFC">
            <wp:extent cx="6580462" cy="8394700"/>
            <wp:effectExtent l="0" t="0" r="0" b="6350"/>
            <wp:docPr id="259566866" name="Picture 3"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66866" name="Picture 3" descr="A close-up of a questionnair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6586451" cy="840234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0166BF81" wp14:editId="37A3B574">
            <wp:extent cx="6564630" cy="8055198"/>
            <wp:effectExtent l="0" t="0" r="7620" b="3175"/>
            <wp:docPr id="22276654" name="Picture 4"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6654" name="Picture 4" descr="A questionnaire with a question mark&#10;&#10;Description automatically generated with medium confidence"/>
                    <pic:cNvPicPr/>
                  </pic:nvPicPr>
                  <pic:blipFill>
                    <a:blip r:embed="rId33">
                      <a:extLst>
                        <a:ext uri="{28A0092B-C50C-407E-A947-70E740481C1C}">
                          <a14:useLocalDpi xmlns:a14="http://schemas.microsoft.com/office/drawing/2010/main" val="0"/>
                        </a:ext>
                      </a:extLst>
                    </a:blip>
                    <a:stretch>
                      <a:fillRect/>
                    </a:stretch>
                  </pic:blipFill>
                  <pic:spPr>
                    <a:xfrm>
                      <a:off x="0" y="0"/>
                      <a:ext cx="6584317" cy="8079356"/>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73574E0" wp14:editId="4DD2975D">
            <wp:extent cx="5779787" cy="8394700"/>
            <wp:effectExtent l="0" t="0" r="0" b="6350"/>
            <wp:docPr id="1704487549"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487549" name="Picture 5" descr="A paper with text on i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90797" cy="8410691"/>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66CCA55B" wp14:editId="63C983E0">
            <wp:extent cx="5919019" cy="8534400"/>
            <wp:effectExtent l="0" t="0" r="5715" b="0"/>
            <wp:docPr id="933837595" name="Picture 6"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837595" name="Picture 6" descr="A white paper with black 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925343" cy="8543519"/>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4A8EC4F8" wp14:editId="00F344C8">
            <wp:extent cx="5956815" cy="8496300"/>
            <wp:effectExtent l="0" t="0" r="6350" b="0"/>
            <wp:docPr id="1450932919" name="Picture 7"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932919" name="Picture 7" descr="A paper with text on i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965841" cy="8509174"/>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2F05DFFE" wp14:editId="03DB7862">
            <wp:extent cx="6546786" cy="8204200"/>
            <wp:effectExtent l="0" t="0" r="6985" b="6350"/>
            <wp:docPr id="1489036220" name="Picture 8"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36220" name="Picture 8" descr="A screenshot of a questionnair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550443" cy="8208783"/>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0C7277DA" wp14:editId="327A997B">
            <wp:extent cx="6285230" cy="8242300"/>
            <wp:effectExtent l="0" t="0" r="1270" b="6350"/>
            <wp:docPr id="541877618" name="Picture 9" descr="A questionnaire with many question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877618" name="Picture 9" descr="A questionnaire with many questions&#10;&#10;Description automatically generated with medium confidence"/>
                    <pic:cNvPicPr/>
                  </pic:nvPicPr>
                  <pic:blipFill>
                    <a:blip r:embed="rId38">
                      <a:extLst>
                        <a:ext uri="{28A0092B-C50C-407E-A947-70E740481C1C}">
                          <a14:useLocalDpi xmlns:a14="http://schemas.microsoft.com/office/drawing/2010/main" val="0"/>
                        </a:ext>
                      </a:extLst>
                    </a:blip>
                    <a:stretch>
                      <a:fillRect/>
                    </a:stretch>
                  </pic:blipFill>
                  <pic:spPr>
                    <a:xfrm>
                      <a:off x="0" y="0"/>
                      <a:ext cx="6303324" cy="8266028"/>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9B3E2F7" wp14:editId="5C3E6416">
            <wp:extent cx="6184900" cy="8432800"/>
            <wp:effectExtent l="0" t="0" r="6350" b="6350"/>
            <wp:docPr id="1481586412" name="Picture 10"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86412" name="Picture 10" descr="A questionnaire with a question mark&#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6189576" cy="8439175"/>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0E3BD92" wp14:editId="0EB7A327">
            <wp:extent cx="6500403" cy="8267700"/>
            <wp:effectExtent l="0" t="0" r="0" b="0"/>
            <wp:docPr id="1540714110" name="Picture 11"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714110" name="Picture 11" descr="A questionnaire with a question mark&#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6506488" cy="8275439"/>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4030A63" wp14:editId="3CC17CE6">
            <wp:extent cx="6374765" cy="7632634"/>
            <wp:effectExtent l="0" t="0" r="6985" b="6985"/>
            <wp:docPr id="2068825080" name="Picture 12" descr="A questionnaire with a question m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825080" name="Picture 12" descr="A questionnaire with a question mark&#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6406390" cy="7670499"/>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588E0F7" wp14:editId="15F77FBA">
            <wp:extent cx="6538435" cy="8343900"/>
            <wp:effectExtent l="0" t="0" r="0" b="0"/>
            <wp:docPr id="1649839054" name="Picture 13" descr="A screenshot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839054" name="Picture 13" descr="A screenshot of a form&#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546781" cy="835455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226F99FB" wp14:editId="52A1292B">
            <wp:extent cx="6523531" cy="8394700"/>
            <wp:effectExtent l="0" t="0" r="0" b="6350"/>
            <wp:docPr id="1892940090" name="Picture 14"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940090" name="Picture 14" descr="A white paper with black text&#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6530601" cy="8403798"/>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57633881" wp14:editId="086C393D">
            <wp:extent cx="6619728" cy="8369300"/>
            <wp:effectExtent l="0" t="0" r="0" b="0"/>
            <wp:docPr id="2049475585" name="Picture 1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75585" name="Picture 15" descr="A screenshot of a survey&#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6625982" cy="8377207"/>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2B6FFFD8" wp14:editId="111E3C04">
            <wp:extent cx="6522721" cy="8077200"/>
            <wp:effectExtent l="0" t="0" r="0" b="0"/>
            <wp:docPr id="63556310" name="Picture 16"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6310" name="Picture 16" descr="A screenshot of a documen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6529719" cy="8085866"/>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0EFDEE0E" wp14:editId="50502884">
            <wp:extent cx="6559911" cy="8293100"/>
            <wp:effectExtent l="0" t="0" r="0" b="0"/>
            <wp:docPr id="171206197" name="Picture 17" descr="A questionnaire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6197" name="Picture 17" descr="A questionnaire with text and images&#10;&#10;Description automatically generated with medium confidence"/>
                    <pic:cNvPicPr/>
                  </pic:nvPicPr>
                  <pic:blipFill>
                    <a:blip r:embed="rId46">
                      <a:extLst>
                        <a:ext uri="{28A0092B-C50C-407E-A947-70E740481C1C}">
                          <a14:useLocalDpi xmlns:a14="http://schemas.microsoft.com/office/drawing/2010/main" val="0"/>
                        </a:ext>
                      </a:extLst>
                    </a:blip>
                    <a:stretch>
                      <a:fillRect/>
                    </a:stretch>
                  </pic:blipFill>
                  <pic:spPr>
                    <a:xfrm>
                      <a:off x="0" y="0"/>
                      <a:ext cx="6566047" cy="8300858"/>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7AF5E117" wp14:editId="7D83CDDD">
            <wp:extent cx="6493244" cy="8382000"/>
            <wp:effectExtent l="0" t="0" r="3175" b="0"/>
            <wp:docPr id="480263103" name="Picture 18" descr="A questionnaire with a question m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63103" name="Picture 18" descr="A questionnaire with a question mark&#10;&#10;Description automatically generated with medium confidence"/>
                    <pic:cNvPicPr/>
                  </pic:nvPicPr>
                  <pic:blipFill>
                    <a:blip r:embed="rId47">
                      <a:extLst>
                        <a:ext uri="{28A0092B-C50C-407E-A947-70E740481C1C}">
                          <a14:useLocalDpi xmlns:a14="http://schemas.microsoft.com/office/drawing/2010/main" val="0"/>
                        </a:ext>
                      </a:extLst>
                    </a:blip>
                    <a:stretch>
                      <a:fillRect/>
                    </a:stretch>
                  </pic:blipFill>
                  <pic:spPr>
                    <a:xfrm>
                      <a:off x="0" y="0"/>
                      <a:ext cx="6498493" cy="8388776"/>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190169A6" wp14:editId="58678BF9">
            <wp:extent cx="6538006" cy="8496300"/>
            <wp:effectExtent l="0" t="0" r="0" b="0"/>
            <wp:docPr id="1017373035"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373035" name="Picture 19"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6547218" cy="8508271"/>
                    </a:xfrm>
                    <a:prstGeom prst="rect">
                      <a:avLst/>
                    </a:prstGeom>
                  </pic:spPr>
                </pic:pic>
              </a:graphicData>
            </a:graphic>
          </wp:inline>
        </w:drawing>
      </w:r>
    </w:p>
    <w:p w14:paraId="0EB7EC10" w14:textId="27B3286B" w:rsidR="00117674" w:rsidRDefault="00117674" w:rsidP="00045B86">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drawing>
          <wp:anchor distT="0" distB="0" distL="114300" distR="114300" simplePos="0" relativeHeight="251658240" behindDoc="0" locked="0" layoutInCell="1" allowOverlap="1" wp14:anchorId="16C69202" wp14:editId="2072AFAC">
            <wp:simplePos x="0" y="0"/>
            <wp:positionH relativeFrom="margin">
              <wp:align>left</wp:align>
            </wp:positionH>
            <wp:positionV relativeFrom="paragraph">
              <wp:posOffset>386080</wp:posOffset>
            </wp:positionV>
            <wp:extent cx="6335395" cy="8128000"/>
            <wp:effectExtent l="0" t="0" r="8255" b="6350"/>
            <wp:wrapSquare wrapText="bothSides"/>
            <wp:docPr id="1231970768" name="Picture 20"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970768" name="Picture 20" descr="A close-up of a documen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341504" cy="8135305"/>
                    </a:xfrm>
                    <a:prstGeom prst="rect">
                      <a:avLst/>
                    </a:prstGeom>
                  </pic:spPr>
                </pic:pic>
              </a:graphicData>
            </a:graphic>
            <wp14:sizeRelH relativeFrom="margin">
              <wp14:pctWidth>0</wp14:pctWidth>
            </wp14:sizeRelH>
            <wp14:sizeRelV relativeFrom="margin">
              <wp14:pctHeight>0</wp14:pctHeight>
            </wp14:sizeRelV>
          </wp:anchor>
        </w:drawing>
      </w:r>
    </w:p>
    <w:p w14:paraId="488C77F3" w14:textId="3094D075" w:rsidR="00117674" w:rsidRDefault="00117674" w:rsidP="00117674">
      <w:pPr>
        <w:spacing w:line="360" w:lineRule="auto"/>
        <w:jc w:val="both"/>
        <w:rPr>
          <w:rFonts w:ascii="Times New Roman" w:hAnsi="Times New Roman" w:cs="Times New Roman"/>
          <w:sz w:val="24"/>
          <w:szCs w:val="24"/>
        </w:rPr>
      </w:pPr>
    </w:p>
    <w:p w14:paraId="3FD46C54" w14:textId="534CAB4E" w:rsidR="00117674" w:rsidRPr="00045B86" w:rsidRDefault="00117674" w:rsidP="00045B8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54B28B" wp14:editId="2CDBF1B8">
            <wp:extent cx="6310315" cy="4445000"/>
            <wp:effectExtent l="0" t="0" r="0" b="0"/>
            <wp:docPr id="1156052461" name="Picture 21" descr="A screenshot of a check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052461" name="Picture 21" descr="A screenshot of a checklis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6317263" cy="4449894"/>
                    </a:xfrm>
                    <a:prstGeom prst="rect">
                      <a:avLst/>
                    </a:prstGeom>
                  </pic:spPr>
                </pic:pic>
              </a:graphicData>
            </a:graphic>
          </wp:inline>
        </w:drawing>
      </w:r>
    </w:p>
    <w:sectPr w:rsidR="00117674" w:rsidRPr="00045B86">
      <w:headerReference w:type="default" r:id="rId5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E9BC3C" w14:textId="77777777" w:rsidR="00A0600D" w:rsidRDefault="00A0600D" w:rsidP="00D0066B">
      <w:pPr>
        <w:spacing w:after="0" w:line="240" w:lineRule="auto"/>
      </w:pPr>
      <w:r>
        <w:separator/>
      </w:r>
    </w:p>
  </w:endnote>
  <w:endnote w:type="continuationSeparator" w:id="0">
    <w:p w14:paraId="1DBCDF04" w14:textId="77777777" w:rsidR="00A0600D" w:rsidRDefault="00A0600D" w:rsidP="00D00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32955171"/>
      <w:docPartObj>
        <w:docPartGallery w:val="Page Numbers (Bottom of Page)"/>
        <w:docPartUnique/>
      </w:docPartObj>
    </w:sdtPr>
    <w:sdtEndPr>
      <w:rPr>
        <w:noProof/>
      </w:rPr>
    </w:sdtEndPr>
    <w:sdtContent>
      <w:p w14:paraId="0A518CDA" w14:textId="77777777" w:rsidR="00E06FE8" w:rsidRDefault="00E06FE8" w:rsidP="0009749C">
        <w:pPr>
          <w:pStyle w:val="Footer"/>
        </w:pPr>
        <w:r>
          <w:tab/>
        </w:r>
        <w:r>
          <w:fldChar w:fldCharType="begin"/>
        </w:r>
        <w:r>
          <w:instrText xml:space="preserve"> PAGE   \* MERGEFORMAT </w:instrText>
        </w:r>
        <w:r>
          <w:fldChar w:fldCharType="separate"/>
        </w:r>
        <w:r w:rsidR="00045B86">
          <w:rPr>
            <w:noProof/>
          </w:rPr>
          <w:t>1</w:t>
        </w:r>
        <w:r>
          <w:rPr>
            <w:noProof/>
          </w:rPr>
          <w:fldChar w:fldCharType="end"/>
        </w:r>
      </w:p>
    </w:sdtContent>
  </w:sdt>
  <w:p w14:paraId="75952C22" w14:textId="77777777" w:rsidR="00E06FE8" w:rsidRDefault="00E06F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19F3A2" w14:textId="77777777" w:rsidR="00A0600D" w:rsidRDefault="00A0600D" w:rsidP="00D0066B">
      <w:pPr>
        <w:spacing w:after="0" w:line="240" w:lineRule="auto"/>
      </w:pPr>
      <w:r>
        <w:separator/>
      </w:r>
    </w:p>
  </w:footnote>
  <w:footnote w:type="continuationSeparator" w:id="0">
    <w:p w14:paraId="36A12033" w14:textId="77777777" w:rsidR="00A0600D" w:rsidRDefault="00A0600D" w:rsidP="00D00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6ABBC4" w14:textId="10503F6D" w:rsidR="00D4037B" w:rsidRPr="00D4037B" w:rsidRDefault="00D4037B" w:rsidP="00D4037B">
    <w:pPr>
      <w:pStyle w:val="Header"/>
      <w:tabs>
        <w:tab w:val="clear" w:pos="4513"/>
      </w:tabs>
      <w:rPr>
        <w:i/>
        <w:iCs/>
      </w:rPr>
    </w:pPr>
    <w:r>
      <w:rPr>
        <w:noProof/>
      </w:rPr>
      <w:drawing>
        <wp:inline distT="0" distB="0" distL="0" distR="0" wp14:anchorId="4BC89D56" wp14:editId="6A48C7E1">
          <wp:extent cx="1270000" cy="660400"/>
          <wp:effectExtent l="0" t="0" r="6350" b="6350"/>
          <wp:docPr id="849157378"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672704" name="Picture 1" descr="A logo of a university&#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98295" cy="675113"/>
                  </a:xfrm>
                  <a:prstGeom prst="rect">
                    <a:avLst/>
                  </a:prstGeom>
                  <a:noFill/>
                  <a:ln>
                    <a:noFill/>
                  </a:ln>
                </pic:spPr>
              </pic:pic>
            </a:graphicData>
          </a:graphic>
        </wp:inline>
      </w:drawing>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11737"/>
    <w:multiLevelType w:val="hybridMultilevel"/>
    <w:tmpl w:val="BAAE25B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5C809B5"/>
    <w:multiLevelType w:val="multilevel"/>
    <w:tmpl w:val="5212E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8252EF"/>
    <w:multiLevelType w:val="hybridMultilevel"/>
    <w:tmpl w:val="B20E6A18"/>
    <w:lvl w:ilvl="0" w:tplc="40090005">
      <w:start w:val="1"/>
      <w:numFmt w:val="bullet"/>
      <w:lvlText w:val=""/>
      <w:lvlJc w:val="left"/>
      <w:pPr>
        <w:ind w:left="1069" w:hanging="360"/>
      </w:pPr>
      <w:rPr>
        <w:rFonts w:ascii="Wingdings" w:hAnsi="Wingdings" w:hint="default"/>
      </w:rPr>
    </w:lvl>
    <w:lvl w:ilvl="1" w:tplc="40090019" w:tentative="1">
      <w:start w:val="1"/>
      <w:numFmt w:val="lowerLetter"/>
      <w:lvlText w:val="%2."/>
      <w:lvlJc w:val="left"/>
      <w:pPr>
        <w:ind w:left="1789" w:hanging="360"/>
      </w:pPr>
    </w:lvl>
    <w:lvl w:ilvl="2" w:tplc="4009001B" w:tentative="1">
      <w:start w:val="1"/>
      <w:numFmt w:val="lowerRoman"/>
      <w:lvlText w:val="%3."/>
      <w:lvlJc w:val="right"/>
      <w:pPr>
        <w:ind w:left="2509" w:hanging="180"/>
      </w:pPr>
    </w:lvl>
    <w:lvl w:ilvl="3" w:tplc="4009000F" w:tentative="1">
      <w:start w:val="1"/>
      <w:numFmt w:val="decimal"/>
      <w:lvlText w:val="%4."/>
      <w:lvlJc w:val="left"/>
      <w:pPr>
        <w:ind w:left="3229" w:hanging="360"/>
      </w:pPr>
    </w:lvl>
    <w:lvl w:ilvl="4" w:tplc="40090019" w:tentative="1">
      <w:start w:val="1"/>
      <w:numFmt w:val="lowerLetter"/>
      <w:lvlText w:val="%5."/>
      <w:lvlJc w:val="left"/>
      <w:pPr>
        <w:ind w:left="3949" w:hanging="360"/>
      </w:pPr>
    </w:lvl>
    <w:lvl w:ilvl="5" w:tplc="4009001B" w:tentative="1">
      <w:start w:val="1"/>
      <w:numFmt w:val="lowerRoman"/>
      <w:lvlText w:val="%6."/>
      <w:lvlJc w:val="right"/>
      <w:pPr>
        <w:ind w:left="4669" w:hanging="180"/>
      </w:pPr>
    </w:lvl>
    <w:lvl w:ilvl="6" w:tplc="4009000F" w:tentative="1">
      <w:start w:val="1"/>
      <w:numFmt w:val="decimal"/>
      <w:lvlText w:val="%7."/>
      <w:lvlJc w:val="left"/>
      <w:pPr>
        <w:ind w:left="5389" w:hanging="360"/>
      </w:pPr>
    </w:lvl>
    <w:lvl w:ilvl="7" w:tplc="40090019" w:tentative="1">
      <w:start w:val="1"/>
      <w:numFmt w:val="lowerLetter"/>
      <w:lvlText w:val="%8."/>
      <w:lvlJc w:val="left"/>
      <w:pPr>
        <w:ind w:left="6109" w:hanging="360"/>
      </w:pPr>
    </w:lvl>
    <w:lvl w:ilvl="8" w:tplc="4009001B" w:tentative="1">
      <w:start w:val="1"/>
      <w:numFmt w:val="lowerRoman"/>
      <w:lvlText w:val="%9."/>
      <w:lvlJc w:val="right"/>
      <w:pPr>
        <w:ind w:left="6829" w:hanging="180"/>
      </w:pPr>
    </w:lvl>
  </w:abstractNum>
  <w:abstractNum w:abstractNumId="3" w15:restartNumberingAfterBreak="0">
    <w:nsid w:val="0E9F1545"/>
    <w:multiLevelType w:val="hybridMultilevel"/>
    <w:tmpl w:val="5750098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EC306AE"/>
    <w:multiLevelType w:val="hybridMultilevel"/>
    <w:tmpl w:val="CD4444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F77F3A"/>
    <w:multiLevelType w:val="hybridMultilevel"/>
    <w:tmpl w:val="43FEE12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1C306AB"/>
    <w:multiLevelType w:val="hybridMultilevel"/>
    <w:tmpl w:val="E48A27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51F01ED"/>
    <w:multiLevelType w:val="hybridMultilevel"/>
    <w:tmpl w:val="402404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1229A5"/>
    <w:multiLevelType w:val="hybridMultilevel"/>
    <w:tmpl w:val="D5D4CD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4C14E6"/>
    <w:multiLevelType w:val="hybridMultilevel"/>
    <w:tmpl w:val="7A5A5F6A"/>
    <w:lvl w:ilvl="0" w:tplc="8DF80BE4">
      <w:start w:val="1"/>
      <w:numFmt w:val="decimal"/>
      <w:lvlText w:val="%1."/>
      <w:lvlJc w:val="left"/>
      <w:pPr>
        <w:ind w:left="1080" w:hanging="720"/>
      </w:pPr>
      <w:rPr>
        <w:rFonts w:asciiTheme="minorHAnsi" w:hAnsiTheme="minorHAnsi" w:cstheme="minorBidi" w:hint="default"/>
        <w:sz w:val="22"/>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3D97E58"/>
    <w:multiLevelType w:val="hybridMultilevel"/>
    <w:tmpl w:val="949A837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D55C91"/>
    <w:multiLevelType w:val="hybridMultilevel"/>
    <w:tmpl w:val="D2FC959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66919CD"/>
    <w:multiLevelType w:val="hybridMultilevel"/>
    <w:tmpl w:val="1E88B156"/>
    <w:lvl w:ilvl="0" w:tplc="C2468FD4">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A9F0884"/>
    <w:multiLevelType w:val="hybridMultilevel"/>
    <w:tmpl w:val="AECEBCF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4AEE5F1F"/>
    <w:multiLevelType w:val="hybridMultilevel"/>
    <w:tmpl w:val="00E21B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50120756"/>
    <w:multiLevelType w:val="hybridMultilevel"/>
    <w:tmpl w:val="255A3EE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5A73B77"/>
    <w:multiLevelType w:val="hybridMultilevel"/>
    <w:tmpl w:val="06DC6B8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B1F23E7"/>
    <w:multiLevelType w:val="hybridMultilevel"/>
    <w:tmpl w:val="BE4E6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5188896">
    <w:abstractNumId w:val="5"/>
  </w:num>
  <w:num w:numId="2" w16cid:durableId="449789754">
    <w:abstractNumId w:val="20"/>
  </w:num>
  <w:num w:numId="3" w16cid:durableId="988173769">
    <w:abstractNumId w:val="7"/>
  </w:num>
  <w:num w:numId="4" w16cid:durableId="10187970">
    <w:abstractNumId w:val="11"/>
  </w:num>
  <w:num w:numId="5" w16cid:durableId="807940785">
    <w:abstractNumId w:val="2"/>
  </w:num>
  <w:num w:numId="6" w16cid:durableId="1288009343">
    <w:abstractNumId w:val="12"/>
  </w:num>
  <w:num w:numId="7" w16cid:durableId="2105033325">
    <w:abstractNumId w:val="0"/>
  </w:num>
  <w:num w:numId="8" w16cid:durableId="952906678">
    <w:abstractNumId w:val="30"/>
  </w:num>
  <w:num w:numId="9" w16cid:durableId="73403406">
    <w:abstractNumId w:val="32"/>
  </w:num>
  <w:num w:numId="10" w16cid:durableId="1869445596">
    <w:abstractNumId w:val="16"/>
  </w:num>
  <w:num w:numId="11" w16cid:durableId="154612310">
    <w:abstractNumId w:val="28"/>
  </w:num>
  <w:num w:numId="12" w16cid:durableId="1269393955">
    <w:abstractNumId w:val="23"/>
  </w:num>
  <w:num w:numId="13" w16cid:durableId="787821425">
    <w:abstractNumId w:val="36"/>
  </w:num>
  <w:num w:numId="14" w16cid:durableId="865876081">
    <w:abstractNumId w:val="13"/>
  </w:num>
  <w:num w:numId="15" w16cid:durableId="673074763">
    <w:abstractNumId w:val="41"/>
  </w:num>
  <w:num w:numId="16" w16cid:durableId="1454834870">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621763082">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790005474">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95526415">
    <w:abstractNumId w:val="14"/>
  </w:num>
  <w:num w:numId="20" w16cid:durableId="1836725584">
    <w:abstractNumId w:val="19"/>
  </w:num>
  <w:num w:numId="21" w16cid:durableId="118227603">
    <w:abstractNumId w:val="21"/>
  </w:num>
  <w:num w:numId="22" w16cid:durableId="1543637252">
    <w:abstractNumId w:val="39"/>
  </w:num>
  <w:num w:numId="23" w16cid:durableId="1912039807">
    <w:abstractNumId w:val="37"/>
  </w:num>
  <w:num w:numId="24" w16cid:durableId="1980917540">
    <w:abstractNumId w:val="38"/>
  </w:num>
  <w:num w:numId="25" w16cid:durableId="1455254320">
    <w:abstractNumId w:val="8"/>
  </w:num>
  <w:num w:numId="26" w16cid:durableId="631597614">
    <w:abstractNumId w:val="17"/>
  </w:num>
  <w:num w:numId="27" w16cid:durableId="1122725484">
    <w:abstractNumId w:val="18"/>
  </w:num>
  <w:num w:numId="28" w16cid:durableId="1320184543">
    <w:abstractNumId w:val="24"/>
  </w:num>
  <w:num w:numId="29" w16cid:durableId="1627272604">
    <w:abstractNumId w:val="26"/>
  </w:num>
  <w:num w:numId="30" w16cid:durableId="507133482">
    <w:abstractNumId w:val="40"/>
  </w:num>
  <w:num w:numId="31" w16cid:durableId="2142722389">
    <w:abstractNumId w:val="15"/>
  </w:num>
  <w:num w:numId="32" w16cid:durableId="387194518">
    <w:abstractNumId w:val="27"/>
  </w:num>
  <w:num w:numId="33" w16cid:durableId="2081323720">
    <w:abstractNumId w:val="35"/>
  </w:num>
  <w:num w:numId="34" w16cid:durableId="536965414">
    <w:abstractNumId w:val="10"/>
  </w:num>
  <w:num w:numId="35" w16cid:durableId="1997756833">
    <w:abstractNumId w:val="22"/>
  </w:num>
  <w:num w:numId="36" w16cid:durableId="1043168802">
    <w:abstractNumId w:val="25"/>
  </w:num>
  <w:num w:numId="37" w16cid:durableId="965084707">
    <w:abstractNumId w:val="42"/>
  </w:num>
  <w:num w:numId="38" w16cid:durableId="61371900">
    <w:abstractNumId w:val="34"/>
  </w:num>
  <w:num w:numId="39" w16cid:durableId="1508014175">
    <w:abstractNumId w:val="29"/>
  </w:num>
  <w:num w:numId="40" w16cid:durableId="1557201613">
    <w:abstractNumId w:val="4"/>
  </w:num>
  <w:num w:numId="41" w16cid:durableId="1811314950">
    <w:abstractNumId w:val="9"/>
  </w:num>
  <w:num w:numId="42" w16cid:durableId="13460998">
    <w:abstractNumId w:val="6"/>
  </w:num>
  <w:num w:numId="43" w16cid:durableId="457533332">
    <w:abstractNumId w:val="3"/>
  </w:num>
  <w:num w:numId="44" w16cid:durableId="1288706872">
    <w:abstractNumId w:val="43"/>
  </w:num>
  <w:num w:numId="45" w16cid:durableId="660161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cxMjI2NTUxNbA0MTFV0lEKTi0uzszPAykwrAUAqjGb0iwAAAA="/>
  </w:docVars>
  <w:rsids>
    <w:rsidRoot w:val="002D533D"/>
    <w:rsid w:val="00006C88"/>
    <w:rsid w:val="000355C8"/>
    <w:rsid w:val="0004321E"/>
    <w:rsid w:val="00044BA2"/>
    <w:rsid w:val="00045B86"/>
    <w:rsid w:val="00045D10"/>
    <w:rsid w:val="00053391"/>
    <w:rsid w:val="0009749C"/>
    <w:rsid w:val="000C0316"/>
    <w:rsid w:val="000D7798"/>
    <w:rsid w:val="000E0CC8"/>
    <w:rsid w:val="000E5C43"/>
    <w:rsid w:val="000F4D42"/>
    <w:rsid w:val="000F62CF"/>
    <w:rsid w:val="00106F2E"/>
    <w:rsid w:val="001072BE"/>
    <w:rsid w:val="0011136A"/>
    <w:rsid w:val="00117674"/>
    <w:rsid w:val="00124D65"/>
    <w:rsid w:val="0012541C"/>
    <w:rsid w:val="00132F68"/>
    <w:rsid w:val="001426A7"/>
    <w:rsid w:val="00151C12"/>
    <w:rsid w:val="0015311B"/>
    <w:rsid w:val="00167C7C"/>
    <w:rsid w:val="001A2B48"/>
    <w:rsid w:val="001C4ABC"/>
    <w:rsid w:val="001D0788"/>
    <w:rsid w:val="001D7831"/>
    <w:rsid w:val="001E2F55"/>
    <w:rsid w:val="001F02B9"/>
    <w:rsid w:val="001F0EBE"/>
    <w:rsid w:val="00231D28"/>
    <w:rsid w:val="002477AB"/>
    <w:rsid w:val="0026632E"/>
    <w:rsid w:val="00273DD2"/>
    <w:rsid w:val="00291DD9"/>
    <w:rsid w:val="002B3F9E"/>
    <w:rsid w:val="002B55FB"/>
    <w:rsid w:val="002D533D"/>
    <w:rsid w:val="002F4759"/>
    <w:rsid w:val="00330B9C"/>
    <w:rsid w:val="00353191"/>
    <w:rsid w:val="00370C97"/>
    <w:rsid w:val="003715A0"/>
    <w:rsid w:val="00383919"/>
    <w:rsid w:val="003A08F5"/>
    <w:rsid w:val="004044B8"/>
    <w:rsid w:val="00422D02"/>
    <w:rsid w:val="0042543B"/>
    <w:rsid w:val="00425ACC"/>
    <w:rsid w:val="00467A7B"/>
    <w:rsid w:val="00471C24"/>
    <w:rsid w:val="00471CDB"/>
    <w:rsid w:val="00487663"/>
    <w:rsid w:val="004B74E9"/>
    <w:rsid w:val="004C5D0E"/>
    <w:rsid w:val="004C5FB2"/>
    <w:rsid w:val="004C7196"/>
    <w:rsid w:val="004D473C"/>
    <w:rsid w:val="004E3FCA"/>
    <w:rsid w:val="00501561"/>
    <w:rsid w:val="005051C5"/>
    <w:rsid w:val="00544D09"/>
    <w:rsid w:val="00565D79"/>
    <w:rsid w:val="005801F9"/>
    <w:rsid w:val="005B3ADF"/>
    <w:rsid w:val="005C13AE"/>
    <w:rsid w:val="005C494A"/>
    <w:rsid w:val="005D77D4"/>
    <w:rsid w:val="006031D1"/>
    <w:rsid w:val="006218B1"/>
    <w:rsid w:val="00625BAA"/>
    <w:rsid w:val="006812D4"/>
    <w:rsid w:val="006C411C"/>
    <w:rsid w:val="006E0405"/>
    <w:rsid w:val="006E22E7"/>
    <w:rsid w:val="007007C2"/>
    <w:rsid w:val="00710FD6"/>
    <w:rsid w:val="00770D95"/>
    <w:rsid w:val="007712EC"/>
    <w:rsid w:val="00772876"/>
    <w:rsid w:val="007810E4"/>
    <w:rsid w:val="007954FE"/>
    <w:rsid w:val="007B176C"/>
    <w:rsid w:val="007C6D36"/>
    <w:rsid w:val="007F332D"/>
    <w:rsid w:val="00806955"/>
    <w:rsid w:val="008272D4"/>
    <w:rsid w:val="00832734"/>
    <w:rsid w:val="00833692"/>
    <w:rsid w:val="00836B15"/>
    <w:rsid w:val="00866056"/>
    <w:rsid w:val="00867D2E"/>
    <w:rsid w:val="008704E2"/>
    <w:rsid w:val="0088036B"/>
    <w:rsid w:val="00894AAE"/>
    <w:rsid w:val="00897223"/>
    <w:rsid w:val="008A3DCA"/>
    <w:rsid w:val="008B24A2"/>
    <w:rsid w:val="008C73B2"/>
    <w:rsid w:val="008D0C50"/>
    <w:rsid w:val="0090741B"/>
    <w:rsid w:val="009418E7"/>
    <w:rsid w:val="00986571"/>
    <w:rsid w:val="009F4C50"/>
    <w:rsid w:val="00A0600D"/>
    <w:rsid w:val="00A13616"/>
    <w:rsid w:val="00A226D6"/>
    <w:rsid w:val="00A238F5"/>
    <w:rsid w:val="00A3241C"/>
    <w:rsid w:val="00A32C5A"/>
    <w:rsid w:val="00A37603"/>
    <w:rsid w:val="00A4598E"/>
    <w:rsid w:val="00A52F99"/>
    <w:rsid w:val="00A565E5"/>
    <w:rsid w:val="00A63B62"/>
    <w:rsid w:val="00A76E58"/>
    <w:rsid w:val="00A8149F"/>
    <w:rsid w:val="00A953FE"/>
    <w:rsid w:val="00AB01B1"/>
    <w:rsid w:val="00AC19DB"/>
    <w:rsid w:val="00B034EC"/>
    <w:rsid w:val="00B17959"/>
    <w:rsid w:val="00B240E1"/>
    <w:rsid w:val="00B341AC"/>
    <w:rsid w:val="00B41237"/>
    <w:rsid w:val="00B4303A"/>
    <w:rsid w:val="00B447E1"/>
    <w:rsid w:val="00B51F81"/>
    <w:rsid w:val="00B623D1"/>
    <w:rsid w:val="00B67925"/>
    <w:rsid w:val="00BF4BFB"/>
    <w:rsid w:val="00C163D4"/>
    <w:rsid w:val="00C2745C"/>
    <w:rsid w:val="00C339BC"/>
    <w:rsid w:val="00C340A9"/>
    <w:rsid w:val="00C46309"/>
    <w:rsid w:val="00C518DA"/>
    <w:rsid w:val="00C5655A"/>
    <w:rsid w:val="00C62172"/>
    <w:rsid w:val="00C76728"/>
    <w:rsid w:val="00C821BF"/>
    <w:rsid w:val="00CA3024"/>
    <w:rsid w:val="00CB6CF5"/>
    <w:rsid w:val="00CE5F2C"/>
    <w:rsid w:val="00D0066B"/>
    <w:rsid w:val="00D368EB"/>
    <w:rsid w:val="00D4037B"/>
    <w:rsid w:val="00D67918"/>
    <w:rsid w:val="00D72F7E"/>
    <w:rsid w:val="00D87954"/>
    <w:rsid w:val="00DA121F"/>
    <w:rsid w:val="00DA42E6"/>
    <w:rsid w:val="00DD753A"/>
    <w:rsid w:val="00DD7F3A"/>
    <w:rsid w:val="00DF3447"/>
    <w:rsid w:val="00E02BD3"/>
    <w:rsid w:val="00E06FE8"/>
    <w:rsid w:val="00E11AF4"/>
    <w:rsid w:val="00E21A2A"/>
    <w:rsid w:val="00E45FC7"/>
    <w:rsid w:val="00E51D6B"/>
    <w:rsid w:val="00E725A1"/>
    <w:rsid w:val="00E9152E"/>
    <w:rsid w:val="00EE51B8"/>
    <w:rsid w:val="00EF4009"/>
    <w:rsid w:val="00F004AD"/>
    <w:rsid w:val="00F17763"/>
    <w:rsid w:val="00F17D6F"/>
    <w:rsid w:val="00F46D47"/>
    <w:rsid w:val="00F55BD4"/>
    <w:rsid w:val="00F7463F"/>
    <w:rsid w:val="00F75C18"/>
    <w:rsid w:val="00F83968"/>
    <w:rsid w:val="00FA6AC4"/>
    <w:rsid w:val="00FB20A9"/>
    <w:rsid w:val="00FD27FB"/>
    <w:rsid w:val="00FE324E"/>
    <w:rsid w:val="00FE6000"/>
    <w:rsid w:val="00FF2A90"/>
  </w:rsids>
  <m:mathPr>
    <m:mathFont m:val="Cambria Math"/>
    <m:brkBin m:val="before"/>
    <m:brkBinSub m:val="--"/>
    <m:smallFrac m:val="0"/>
    <m:dispDef/>
    <m:lMargin m:val="0"/>
    <m:rMargin m:val="0"/>
    <m:defJc m:val="centerGroup"/>
    <m:wrapIndent m:val="1440"/>
    <m:intLim m:val="subSup"/>
    <m:naryLim m:val="undOvr"/>
  </m:mathPr>
  <w:themeFontLang w:val="en-IN" w:eastAsia="ko-KR"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41367"/>
  <w15:docId w15:val="{BC6D5450-BA1C-41C6-99D0-52262C2D3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4B8"/>
    <w:rPr>
      <w:lang w:val="en-GB"/>
    </w:rPr>
  </w:style>
  <w:style w:type="paragraph" w:styleId="Heading1">
    <w:name w:val="heading 1"/>
    <w:basedOn w:val="Normal"/>
    <w:next w:val="Normal"/>
    <w:link w:val="Heading1Char"/>
    <w:uiPriority w:val="99"/>
    <w:qFormat/>
    <w:rsid w:val="002D533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34EC"/>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D77D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6031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D533D"/>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B034EC"/>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5D77D4"/>
    <w:rPr>
      <w:rFonts w:asciiTheme="majorHAnsi" w:eastAsiaTheme="majorEastAsia" w:hAnsiTheme="majorHAnsi" w:cstheme="majorBidi"/>
      <w:b/>
      <w:bCs/>
      <w:color w:val="4F81BD" w:themeColor="accent1"/>
      <w:lang w:val="en-GB"/>
    </w:rPr>
  </w:style>
  <w:style w:type="paragraph" w:styleId="ListParagraph">
    <w:name w:val="List Paragraph"/>
    <w:basedOn w:val="Normal"/>
    <w:uiPriority w:val="34"/>
    <w:qFormat/>
    <w:rsid w:val="005D77D4"/>
    <w:pPr>
      <w:ind w:left="720"/>
      <w:contextualSpacing/>
    </w:pPr>
  </w:style>
  <w:style w:type="paragraph" w:styleId="Header">
    <w:name w:val="header"/>
    <w:basedOn w:val="Normal"/>
    <w:link w:val="HeaderChar"/>
    <w:uiPriority w:val="99"/>
    <w:unhideWhenUsed/>
    <w:rsid w:val="00D00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66B"/>
    <w:rPr>
      <w:lang w:val="en-GB"/>
    </w:rPr>
  </w:style>
  <w:style w:type="paragraph" w:styleId="Footer">
    <w:name w:val="footer"/>
    <w:basedOn w:val="Normal"/>
    <w:link w:val="FooterChar"/>
    <w:uiPriority w:val="99"/>
    <w:unhideWhenUsed/>
    <w:rsid w:val="00D00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66B"/>
    <w:rPr>
      <w:lang w:val="en-GB"/>
    </w:rPr>
  </w:style>
  <w:style w:type="paragraph" w:styleId="TOCHeading">
    <w:name w:val="TOC Heading"/>
    <w:basedOn w:val="Heading1"/>
    <w:next w:val="Normal"/>
    <w:uiPriority w:val="39"/>
    <w:semiHidden/>
    <w:unhideWhenUsed/>
    <w:qFormat/>
    <w:rsid w:val="00D0066B"/>
    <w:pPr>
      <w:outlineLvl w:val="9"/>
    </w:pPr>
    <w:rPr>
      <w:lang w:val="en-US" w:eastAsia="ja-JP"/>
    </w:rPr>
  </w:style>
  <w:style w:type="paragraph" w:styleId="TOC1">
    <w:name w:val="toc 1"/>
    <w:basedOn w:val="Normal"/>
    <w:next w:val="Normal"/>
    <w:autoRedefine/>
    <w:uiPriority w:val="39"/>
    <w:unhideWhenUsed/>
    <w:rsid w:val="00D0066B"/>
    <w:pPr>
      <w:spacing w:after="100"/>
    </w:pPr>
  </w:style>
  <w:style w:type="paragraph" w:styleId="TOC2">
    <w:name w:val="toc 2"/>
    <w:basedOn w:val="Normal"/>
    <w:next w:val="Normal"/>
    <w:autoRedefine/>
    <w:uiPriority w:val="39"/>
    <w:unhideWhenUsed/>
    <w:rsid w:val="00D0066B"/>
    <w:pPr>
      <w:spacing w:after="100"/>
      <w:ind w:left="220"/>
    </w:pPr>
  </w:style>
  <w:style w:type="paragraph" w:styleId="TOC3">
    <w:name w:val="toc 3"/>
    <w:basedOn w:val="Normal"/>
    <w:next w:val="Normal"/>
    <w:autoRedefine/>
    <w:uiPriority w:val="39"/>
    <w:unhideWhenUsed/>
    <w:rsid w:val="00D0066B"/>
    <w:pPr>
      <w:spacing w:after="100"/>
      <w:ind w:left="440"/>
    </w:pPr>
  </w:style>
  <w:style w:type="character" w:styleId="Hyperlink">
    <w:name w:val="Hyperlink"/>
    <w:basedOn w:val="DefaultParagraphFont"/>
    <w:uiPriority w:val="99"/>
    <w:unhideWhenUsed/>
    <w:rsid w:val="00D0066B"/>
    <w:rPr>
      <w:color w:val="0000FF" w:themeColor="hyperlink"/>
      <w:u w:val="single"/>
    </w:rPr>
  </w:style>
  <w:style w:type="paragraph" w:styleId="BalloonText">
    <w:name w:val="Balloon Text"/>
    <w:basedOn w:val="Normal"/>
    <w:link w:val="BalloonTextChar"/>
    <w:uiPriority w:val="99"/>
    <w:semiHidden/>
    <w:unhideWhenUsed/>
    <w:rsid w:val="00D006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66B"/>
    <w:rPr>
      <w:rFonts w:ascii="Tahoma" w:hAnsi="Tahoma" w:cs="Tahoma"/>
      <w:sz w:val="16"/>
      <w:szCs w:val="16"/>
      <w:lang w:val="en-GB"/>
    </w:rPr>
  </w:style>
  <w:style w:type="paragraph" w:styleId="Title">
    <w:name w:val="Title"/>
    <w:basedOn w:val="Normal"/>
    <w:next w:val="Normal"/>
    <w:link w:val="TitleChar"/>
    <w:uiPriority w:val="10"/>
    <w:qFormat/>
    <w:rsid w:val="00C340A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340A9"/>
    <w:rPr>
      <w:rFonts w:asciiTheme="majorHAnsi" w:eastAsiaTheme="majorEastAsia" w:hAnsiTheme="majorHAnsi" w:cstheme="majorBidi"/>
      <w:color w:val="17365D" w:themeColor="text2" w:themeShade="BF"/>
      <w:spacing w:val="5"/>
      <w:kern w:val="28"/>
      <w:sz w:val="52"/>
      <w:szCs w:val="52"/>
      <w:lang w:val="en-GB"/>
    </w:rPr>
  </w:style>
  <w:style w:type="table" w:styleId="TableGrid">
    <w:name w:val="Table Grid"/>
    <w:basedOn w:val="TableNormal"/>
    <w:uiPriority w:val="59"/>
    <w:rsid w:val="004D47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6031D1"/>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6031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031D1"/>
    <w:rPr>
      <w:rFonts w:ascii="Times New Roman" w:eastAsia="Times New Roman" w:hAnsi="Times New Roman" w:cs="Times New Roman"/>
      <w:b/>
      <w:bCs/>
      <w:lang w:val="en-GB"/>
    </w:rPr>
  </w:style>
  <w:style w:type="paragraph" w:customStyle="1" w:styleId="deannah1">
    <w:name w:val="deannah1"/>
    <w:basedOn w:val="Normal"/>
    <w:uiPriority w:val="99"/>
    <w:rsid w:val="006031D1"/>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6031D1"/>
    <w:rPr>
      <w:color w:val="800080"/>
      <w:u w:val="single"/>
    </w:rPr>
  </w:style>
  <w:style w:type="paragraph" w:styleId="NormalWeb">
    <w:name w:val="Normal (Web)"/>
    <w:basedOn w:val="Normal"/>
    <w:uiPriority w:val="99"/>
    <w:rsid w:val="006031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6031D1"/>
    <w:rPr>
      <w:color w:val="535353"/>
      <w:u w:val="single"/>
      <w:effect w:val="none"/>
    </w:rPr>
  </w:style>
  <w:style w:type="paragraph" w:customStyle="1" w:styleId="NormalWeb1">
    <w:name w:val="Normal (Web)1"/>
    <w:basedOn w:val="Normal"/>
    <w:uiPriority w:val="99"/>
    <w:rsid w:val="006031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6031D1"/>
  </w:style>
  <w:style w:type="character" w:styleId="CommentReference">
    <w:name w:val="annotation reference"/>
    <w:uiPriority w:val="99"/>
    <w:semiHidden/>
    <w:unhideWhenUsed/>
    <w:rsid w:val="006031D1"/>
    <w:rPr>
      <w:sz w:val="16"/>
      <w:szCs w:val="16"/>
    </w:rPr>
  </w:style>
  <w:style w:type="paragraph" w:styleId="CommentText">
    <w:name w:val="annotation text"/>
    <w:basedOn w:val="Normal"/>
    <w:link w:val="CommentTextChar"/>
    <w:uiPriority w:val="99"/>
    <w:unhideWhenUsed/>
    <w:rsid w:val="006031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6031D1"/>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6031D1"/>
    <w:rPr>
      <w:b/>
      <w:bCs/>
    </w:rPr>
  </w:style>
  <w:style w:type="character" w:customStyle="1" w:styleId="CommentSubjectChar">
    <w:name w:val="Comment Subject Char"/>
    <w:basedOn w:val="CommentTextChar"/>
    <w:link w:val="CommentSubject"/>
    <w:uiPriority w:val="99"/>
    <w:semiHidden/>
    <w:rsid w:val="006031D1"/>
    <w:rPr>
      <w:rFonts w:ascii="Times New Roman" w:eastAsia="Times New Roman" w:hAnsi="Times New Roman" w:cs="Times New Roman"/>
      <w:b/>
      <w:bCs/>
      <w:sz w:val="20"/>
      <w:szCs w:val="20"/>
      <w:lang w:val="en-GB"/>
    </w:rPr>
  </w:style>
  <w:style w:type="character" w:styleId="Strong">
    <w:name w:val="Strong"/>
    <w:uiPriority w:val="22"/>
    <w:qFormat/>
    <w:rsid w:val="006031D1"/>
    <w:rPr>
      <w:b/>
      <w:bCs/>
    </w:rPr>
  </w:style>
  <w:style w:type="character" w:customStyle="1" w:styleId="UnresolvedMention1">
    <w:name w:val="Unresolved Mention1"/>
    <w:basedOn w:val="DefaultParagraphFont"/>
    <w:uiPriority w:val="99"/>
    <w:semiHidden/>
    <w:unhideWhenUsed/>
    <w:rsid w:val="006031D1"/>
    <w:rPr>
      <w:color w:val="605E5C"/>
      <w:shd w:val="clear" w:color="auto" w:fill="E1DFDD"/>
    </w:rPr>
  </w:style>
  <w:style w:type="paragraph" w:styleId="Revision">
    <w:name w:val="Revision"/>
    <w:hidden/>
    <w:uiPriority w:val="99"/>
    <w:semiHidden/>
    <w:rsid w:val="00FB20A9"/>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118105">
      <w:bodyDiv w:val="1"/>
      <w:marLeft w:val="0"/>
      <w:marRight w:val="0"/>
      <w:marTop w:val="0"/>
      <w:marBottom w:val="0"/>
      <w:divBdr>
        <w:top w:val="none" w:sz="0" w:space="0" w:color="auto"/>
        <w:left w:val="none" w:sz="0" w:space="0" w:color="auto"/>
        <w:bottom w:val="none" w:sz="0" w:space="0" w:color="auto"/>
        <w:right w:val="none" w:sz="0" w:space="0" w:color="auto"/>
      </w:divBdr>
      <w:divsChild>
        <w:div w:id="1272736599">
          <w:marLeft w:val="0"/>
          <w:marRight w:val="0"/>
          <w:marTop w:val="0"/>
          <w:marBottom w:val="0"/>
          <w:divBdr>
            <w:top w:val="single" w:sz="2" w:space="0" w:color="E3E3E3"/>
            <w:left w:val="single" w:sz="2" w:space="0" w:color="E3E3E3"/>
            <w:bottom w:val="single" w:sz="2" w:space="0" w:color="E3E3E3"/>
            <w:right w:val="single" w:sz="2" w:space="0" w:color="E3E3E3"/>
          </w:divBdr>
          <w:divsChild>
            <w:div w:id="1005668409">
              <w:marLeft w:val="0"/>
              <w:marRight w:val="0"/>
              <w:marTop w:val="0"/>
              <w:marBottom w:val="0"/>
              <w:divBdr>
                <w:top w:val="single" w:sz="2" w:space="0" w:color="E3E3E3"/>
                <w:left w:val="single" w:sz="2" w:space="0" w:color="E3E3E3"/>
                <w:bottom w:val="single" w:sz="2" w:space="0" w:color="E3E3E3"/>
                <w:right w:val="single" w:sz="2" w:space="0" w:color="E3E3E3"/>
              </w:divBdr>
              <w:divsChild>
                <w:div w:id="700127142">
                  <w:marLeft w:val="0"/>
                  <w:marRight w:val="0"/>
                  <w:marTop w:val="0"/>
                  <w:marBottom w:val="0"/>
                  <w:divBdr>
                    <w:top w:val="single" w:sz="2" w:space="0" w:color="E3E3E3"/>
                    <w:left w:val="single" w:sz="2" w:space="0" w:color="E3E3E3"/>
                    <w:bottom w:val="single" w:sz="2" w:space="0" w:color="E3E3E3"/>
                    <w:right w:val="single" w:sz="2" w:space="0" w:color="E3E3E3"/>
                  </w:divBdr>
                  <w:divsChild>
                    <w:div w:id="154927999">
                      <w:marLeft w:val="0"/>
                      <w:marRight w:val="0"/>
                      <w:marTop w:val="0"/>
                      <w:marBottom w:val="0"/>
                      <w:divBdr>
                        <w:top w:val="single" w:sz="2" w:space="0" w:color="E3E3E3"/>
                        <w:left w:val="single" w:sz="2" w:space="0" w:color="E3E3E3"/>
                        <w:bottom w:val="single" w:sz="2" w:space="0" w:color="E3E3E3"/>
                        <w:right w:val="single" w:sz="2" w:space="0" w:color="E3E3E3"/>
                      </w:divBdr>
                      <w:divsChild>
                        <w:div w:id="1795324610">
                          <w:marLeft w:val="0"/>
                          <w:marRight w:val="0"/>
                          <w:marTop w:val="0"/>
                          <w:marBottom w:val="0"/>
                          <w:divBdr>
                            <w:top w:val="single" w:sz="2" w:space="0" w:color="E3E3E3"/>
                            <w:left w:val="single" w:sz="2" w:space="0" w:color="E3E3E3"/>
                            <w:bottom w:val="single" w:sz="2" w:space="0" w:color="E3E3E3"/>
                            <w:right w:val="single" w:sz="2" w:space="0" w:color="E3E3E3"/>
                          </w:divBdr>
                          <w:divsChild>
                            <w:div w:id="1994022885">
                              <w:marLeft w:val="0"/>
                              <w:marRight w:val="0"/>
                              <w:marTop w:val="100"/>
                              <w:marBottom w:val="100"/>
                              <w:divBdr>
                                <w:top w:val="single" w:sz="2" w:space="0" w:color="E3E3E3"/>
                                <w:left w:val="single" w:sz="2" w:space="0" w:color="E3E3E3"/>
                                <w:bottom w:val="single" w:sz="2" w:space="0" w:color="E3E3E3"/>
                                <w:right w:val="single" w:sz="2" w:space="0" w:color="E3E3E3"/>
                              </w:divBdr>
                              <w:divsChild>
                                <w:div w:id="1027752834">
                                  <w:marLeft w:val="0"/>
                                  <w:marRight w:val="0"/>
                                  <w:marTop w:val="0"/>
                                  <w:marBottom w:val="0"/>
                                  <w:divBdr>
                                    <w:top w:val="single" w:sz="2" w:space="0" w:color="E3E3E3"/>
                                    <w:left w:val="single" w:sz="2" w:space="0" w:color="E3E3E3"/>
                                    <w:bottom w:val="single" w:sz="2" w:space="0" w:color="E3E3E3"/>
                                    <w:right w:val="single" w:sz="2" w:space="0" w:color="E3E3E3"/>
                                  </w:divBdr>
                                  <w:divsChild>
                                    <w:div w:id="981470954">
                                      <w:marLeft w:val="0"/>
                                      <w:marRight w:val="0"/>
                                      <w:marTop w:val="0"/>
                                      <w:marBottom w:val="0"/>
                                      <w:divBdr>
                                        <w:top w:val="single" w:sz="2" w:space="0" w:color="E3E3E3"/>
                                        <w:left w:val="single" w:sz="2" w:space="0" w:color="E3E3E3"/>
                                        <w:bottom w:val="single" w:sz="2" w:space="0" w:color="E3E3E3"/>
                                        <w:right w:val="single" w:sz="2" w:space="0" w:color="E3E3E3"/>
                                      </w:divBdr>
                                      <w:divsChild>
                                        <w:div w:id="1067998259">
                                          <w:marLeft w:val="0"/>
                                          <w:marRight w:val="0"/>
                                          <w:marTop w:val="0"/>
                                          <w:marBottom w:val="0"/>
                                          <w:divBdr>
                                            <w:top w:val="single" w:sz="2" w:space="0" w:color="E3E3E3"/>
                                            <w:left w:val="single" w:sz="2" w:space="0" w:color="E3E3E3"/>
                                            <w:bottom w:val="single" w:sz="2" w:space="0" w:color="E3E3E3"/>
                                            <w:right w:val="single" w:sz="2" w:space="0" w:color="E3E3E3"/>
                                          </w:divBdr>
                                          <w:divsChild>
                                            <w:div w:id="26681238">
                                              <w:marLeft w:val="0"/>
                                              <w:marRight w:val="0"/>
                                              <w:marTop w:val="0"/>
                                              <w:marBottom w:val="0"/>
                                              <w:divBdr>
                                                <w:top w:val="single" w:sz="2" w:space="0" w:color="E3E3E3"/>
                                                <w:left w:val="single" w:sz="2" w:space="0" w:color="E3E3E3"/>
                                                <w:bottom w:val="single" w:sz="2" w:space="0" w:color="E3E3E3"/>
                                                <w:right w:val="single" w:sz="2" w:space="0" w:color="E3E3E3"/>
                                              </w:divBdr>
                                              <w:divsChild>
                                                <w:div w:id="1381632221">
                                                  <w:marLeft w:val="0"/>
                                                  <w:marRight w:val="0"/>
                                                  <w:marTop w:val="0"/>
                                                  <w:marBottom w:val="0"/>
                                                  <w:divBdr>
                                                    <w:top w:val="single" w:sz="2" w:space="0" w:color="E3E3E3"/>
                                                    <w:left w:val="single" w:sz="2" w:space="0" w:color="E3E3E3"/>
                                                    <w:bottom w:val="single" w:sz="2" w:space="0" w:color="E3E3E3"/>
                                                    <w:right w:val="single" w:sz="2" w:space="0" w:color="E3E3E3"/>
                                                  </w:divBdr>
                                                  <w:divsChild>
                                                    <w:div w:id="4198360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490335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9448579">
      <w:bodyDiv w:val="1"/>
      <w:marLeft w:val="0"/>
      <w:marRight w:val="0"/>
      <w:marTop w:val="0"/>
      <w:marBottom w:val="0"/>
      <w:divBdr>
        <w:top w:val="none" w:sz="0" w:space="0" w:color="auto"/>
        <w:left w:val="none" w:sz="0" w:space="0" w:color="auto"/>
        <w:bottom w:val="none" w:sz="0" w:space="0" w:color="auto"/>
        <w:right w:val="none" w:sz="0" w:space="0" w:color="auto"/>
      </w:divBdr>
      <w:divsChild>
        <w:div w:id="1753965423">
          <w:marLeft w:val="0"/>
          <w:marRight w:val="0"/>
          <w:marTop w:val="0"/>
          <w:marBottom w:val="0"/>
          <w:divBdr>
            <w:top w:val="single" w:sz="2" w:space="0" w:color="E3E3E3"/>
            <w:left w:val="single" w:sz="2" w:space="0" w:color="E3E3E3"/>
            <w:bottom w:val="single" w:sz="2" w:space="0" w:color="E3E3E3"/>
            <w:right w:val="single" w:sz="2" w:space="0" w:color="E3E3E3"/>
          </w:divBdr>
          <w:divsChild>
            <w:div w:id="968124372">
              <w:marLeft w:val="0"/>
              <w:marRight w:val="0"/>
              <w:marTop w:val="0"/>
              <w:marBottom w:val="0"/>
              <w:divBdr>
                <w:top w:val="single" w:sz="2" w:space="0" w:color="E3E3E3"/>
                <w:left w:val="single" w:sz="2" w:space="0" w:color="E3E3E3"/>
                <w:bottom w:val="single" w:sz="2" w:space="0" w:color="E3E3E3"/>
                <w:right w:val="single" w:sz="2" w:space="0" w:color="E3E3E3"/>
              </w:divBdr>
              <w:divsChild>
                <w:div w:id="947657671">
                  <w:marLeft w:val="0"/>
                  <w:marRight w:val="0"/>
                  <w:marTop w:val="0"/>
                  <w:marBottom w:val="0"/>
                  <w:divBdr>
                    <w:top w:val="single" w:sz="2" w:space="0" w:color="E3E3E3"/>
                    <w:left w:val="single" w:sz="2" w:space="0" w:color="E3E3E3"/>
                    <w:bottom w:val="single" w:sz="2" w:space="0" w:color="E3E3E3"/>
                    <w:right w:val="single" w:sz="2" w:space="0" w:color="E3E3E3"/>
                  </w:divBdr>
                  <w:divsChild>
                    <w:div w:id="925190744">
                      <w:marLeft w:val="0"/>
                      <w:marRight w:val="0"/>
                      <w:marTop w:val="0"/>
                      <w:marBottom w:val="0"/>
                      <w:divBdr>
                        <w:top w:val="single" w:sz="2" w:space="0" w:color="E3E3E3"/>
                        <w:left w:val="single" w:sz="2" w:space="0" w:color="E3E3E3"/>
                        <w:bottom w:val="single" w:sz="2" w:space="0" w:color="E3E3E3"/>
                        <w:right w:val="single" w:sz="2" w:space="0" w:color="E3E3E3"/>
                      </w:divBdr>
                      <w:divsChild>
                        <w:div w:id="1559242432">
                          <w:marLeft w:val="0"/>
                          <w:marRight w:val="0"/>
                          <w:marTop w:val="0"/>
                          <w:marBottom w:val="0"/>
                          <w:divBdr>
                            <w:top w:val="single" w:sz="2" w:space="0" w:color="E3E3E3"/>
                            <w:left w:val="single" w:sz="2" w:space="0" w:color="E3E3E3"/>
                            <w:bottom w:val="single" w:sz="2" w:space="0" w:color="E3E3E3"/>
                            <w:right w:val="single" w:sz="2" w:space="0" w:color="E3E3E3"/>
                          </w:divBdr>
                          <w:divsChild>
                            <w:div w:id="1946309433">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204987">
                                  <w:marLeft w:val="0"/>
                                  <w:marRight w:val="0"/>
                                  <w:marTop w:val="0"/>
                                  <w:marBottom w:val="0"/>
                                  <w:divBdr>
                                    <w:top w:val="single" w:sz="2" w:space="0" w:color="E3E3E3"/>
                                    <w:left w:val="single" w:sz="2" w:space="0" w:color="E3E3E3"/>
                                    <w:bottom w:val="single" w:sz="2" w:space="0" w:color="E3E3E3"/>
                                    <w:right w:val="single" w:sz="2" w:space="0" w:color="E3E3E3"/>
                                  </w:divBdr>
                                  <w:divsChild>
                                    <w:div w:id="1962302954">
                                      <w:marLeft w:val="0"/>
                                      <w:marRight w:val="0"/>
                                      <w:marTop w:val="0"/>
                                      <w:marBottom w:val="0"/>
                                      <w:divBdr>
                                        <w:top w:val="single" w:sz="2" w:space="0" w:color="E3E3E3"/>
                                        <w:left w:val="single" w:sz="2" w:space="0" w:color="E3E3E3"/>
                                        <w:bottom w:val="single" w:sz="2" w:space="0" w:color="E3E3E3"/>
                                        <w:right w:val="single" w:sz="2" w:space="0" w:color="E3E3E3"/>
                                      </w:divBdr>
                                      <w:divsChild>
                                        <w:div w:id="1193690860">
                                          <w:marLeft w:val="0"/>
                                          <w:marRight w:val="0"/>
                                          <w:marTop w:val="0"/>
                                          <w:marBottom w:val="0"/>
                                          <w:divBdr>
                                            <w:top w:val="single" w:sz="2" w:space="0" w:color="E3E3E3"/>
                                            <w:left w:val="single" w:sz="2" w:space="0" w:color="E3E3E3"/>
                                            <w:bottom w:val="single" w:sz="2" w:space="0" w:color="E3E3E3"/>
                                            <w:right w:val="single" w:sz="2" w:space="0" w:color="E3E3E3"/>
                                          </w:divBdr>
                                          <w:divsChild>
                                            <w:div w:id="1586527042">
                                              <w:marLeft w:val="0"/>
                                              <w:marRight w:val="0"/>
                                              <w:marTop w:val="0"/>
                                              <w:marBottom w:val="0"/>
                                              <w:divBdr>
                                                <w:top w:val="single" w:sz="2" w:space="0" w:color="E3E3E3"/>
                                                <w:left w:val="single" w:sz="2" w:space="0" w:color="E3E3E3"/>
                                                <w:bottom w:val="single" w:sz="2" w:space="0" w:color="E3E3E3"/>
                                                <w:right w:val="single" w:sz="2" w:space="0" w:color="E3E3E3"/>
                                              </w:divBdr>
                                              <w:divsChild>
                                                <w:div w:id="1483037004">
                                                  <w:marLeft w:val="0"/>
                                                  <w:marRight w:val="0"/>
                                                  <w:marTop w:val="0"/>
                                                  <w:marBottom w:val="0"/>
                                                  <w:divBdr>
                                                    <w:top w:val="single" w:sz="2" w:space="0" w:color="E3E3E3"/>
                                                    <w:left w:val="single" w:sz="2" w:space="0" w:color="E3E3E3"/>
                                                    <w:bottom w:val="single" w:sz="2" w:space="0" w:color="E3E3E3"/>
                                                    <w:right w:val="single" w:sz="2" w:space="0" w:color="E3E3E3"/>
                                                  </w:divBdr>
                                                  <w:divsChild>
                                                    <w:div w:id="1598440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48389464">
          <w:marLeft w:val="0"/>
          <w:marRight w:val="0"/>
          <w:marTop w:val="0"/>
          <w:marBottom w:val="0"/>
          <w:divBdr>
            <w:top w:val="single" w:sz="2" w:space="0" w:color="E3E3E3"/>
            <w:left w:val="single" w:sz="2" w:space="0" w:color="E3E3E3"/>
            <w:bottom w:val="single" w:sz="2" w:space="0" w:color="E3E3E3"/>
            <w:right w:val="single" w:sz="2" w:space="0" w:color="E3E3E3"/>
          </w:divBdr>
          <w:divsChild>
            <w:div w:id="118453332">
              <w:marLeft w:val="0"/>
              <w:marRight w:val="0"/>
              <w:marTop w:val="0"/>
              <w:marBottom w:val="0"/>
              <w:divBdr>
                <w:top w:val="single" w:sz="2" w:space="0" w:color="E3E3E3"/>
                <w:left w:val="single" w:sz="2" w:space="0" w:color="E3E3E3"/>
                <w:bottom w:val="single" w:sz="2" w:space="0" w:color="E3E3E3"/>
                <w:right w:val="single" w:sz="2" w:space="0" w:color="E3E3E3"/>
              </w:divBdr>
              <w:divsChild>
                <w:div w:id="2109160045">
                  <w:marLeft w:val="0"/>
                  <w:marRight w:val="0"/>
                  <w:marTop w:val="0"/>
                  <w:marBottom w:val="0"/>
                  <w:divBdr>
                    <w:top w:val="single" w:sz="2" w:space="0" w:color="E3E3E3"/>
                    <w:left w:val="single" w:sz="2" w:space="0" w:color="E3E3E3"/>
                    <w:bottom w:val="single" w:sz="2" w:space="0" w:color="E3E3E3"/>
                    <w:right w:val="single" w:sz="2" w:space="0" w:color="E3E3E3"/>
                  </w:divBdr>
                  <w:divsChild>
                    <w:div w:id="1925145413">
                      <w:marLeft w:val="0"/>
                      <w:marRight w:val="0"/>
                      <w:marTop w:val="0"/>
                      <w:marBottom w:val="0"/>
                      <w:divBdr>
                        <w:top w:val="single" w:sz="6" w:space="0" w:color="auto"/>
                        <w:left w:val="single" w:sz="6" w:space="0" w:color="auto"/>
                        <w:bottom w:val="single" w:sz="6" w:space="0" w:color="auto"/>
                        <w:right w:val="single" w:sz="6" w:space="0" w:color="auto"/>
                      </w:divBdr>
                      <w:divsChild>
                        <w:div w:id="1906062516">
                          <w:marLeft w:val="0"/>
                          <w:marRight w:val="0"/>
                          <w:marTop w:val="0"/>
                          <w:marBottom w:val="0"/>
                          <w:divBdr>
                            <w:top w:val="none" w:sz="0" w:space="0" w:color="auto"/>
                            <w:left w:val="none" w:sz="0" w:space="0" w:color="auto"/>
                            <w:bottom w:val="none" w:sz="0" w:space="0" w:color="auto"/>
                            <w:right w:val="none" w:sz="0" w:space="0" w:color="auto"/>
                          </w:divBdr>
                          <w:divsChild>
                            <w:div w:id="675882623">
                              <w:marLeft w:val="0"/>
                              <w:marRight w:val="0"/>
                              <w:marTop w:val="0"/>
                              <w:marBottom w:val="0"/>
                              <w:divBdr>
                                <w:top w:val="none" w:sz="0" w:space="0" w:color="auto"/>
                                <w:left w:val="none" w:sz="0" w:space="0" w:color="auto"/>
                                <w:bottom w:val="none" w:sz="0" w:space="0" w:color="auto"/>
                                <w:right w:val="none" w:sz="0" w:space="0" w:color="auto"/>
                              </w:divBdr>
                              <w:divsChild>
                                <w:div w:id="1106730595">
                                  <w:marLeft w:val="0"/>
                                  <w:marRight w:val="0"/>
                                  <w:marTop w:val="0"/>
                                  <w:marBottom w:val="0"/>
                                  <w:divBdr>
                                    <w:top w:val="none" w:sz="0" w:space="0" w:color="auto"/>
                                    <w:left w:val="none" w:sz="0" w:space="0" w:color="auto"/>
                                    <w:bottom w:val="none" w:sz="0" w:space="0" w:color="auto"/>
                                    <w:right w:val="none" w:sz="0" w:space="0" w:color="auto"/>
                                  </w:divBdr>
                                  <w:divsChild>
                                    <w:div w:id="1184978515">
                                      <w:marLeft w:val="0"/>
                                      <w:marRight w:val="0"/>
                                      <w:marTop w:val="0"/>
                                      <w:marBottom w:val="0"/>
                                      <w:divBdr>
                                        <w:top w:val="none" w:sz="0" w:space="0" w:color="auto"/>
                                        <w:left w:val="none" w:sz="0" w:space="0" w:color="auto"/>
                                        <w:bottom w:val="none" w:sz="0" w:space="0" w:color="auto"/>
                                        <w:right w:val="none" w:sz="0" w:space="0" w:color="auto"/>
                                      </w:divBdr>
                                      <w:divsChild>
                                        <w:div w:id="295186774">
                                          <w:marLeft w:val="0"/>
                                          <w:marRight w:val="0"/>
                                          <w:marTop w:val="0"/>
                                          <w:marBottom w:val="0"/>
                                          <w:divBdr>
                                            <w:top w:val="none" w:sz="0" w:space="0" w:color="auto"/>
                                            <w:left w:val="none" w:sz="0" w:space="0" w:color="auto"/>
                                            <w:bottom w:val="none" w:sz="0" w:space="0" w:color="auto"/>
                                            <w:right w:val="none" w:sz="0" w:space="0" w:color="auto"/>
                                          </w:divBdr>
                                          <w:divsChild>
                                            <w:div w:id="1176264407">
                                              <w:marLeft w:val="0"/>
                                              <w:marRight w:val="0"/>
                                              <w:marTop w:val="0"/>
                                              <w:marBottom w:val="0"/>
                                              <w:divBdr>
                                                <w:top w:val="none" w:sz="0" w:space="0" w:color="auto"/>
                                                <w:left w:val="none" w:sz="0" w:space="0" w:color="auto"/>
                                                <w:bottom w:val="none" w:sz="0" w:space="0" w:color="auto"/>
                                                <w:right w:val="none" w:sz="0" w:space="0" w:color="auto"/>
                                              </w:divBdr>
                                              <w:divsChild>
                                                <w:div w:id="492337552">
                                                  <w:marLeft w:val="0"/>
                                                  <w:marRight w:val="0"/>
                                                  <w:marTop w:val="0"/>
                                                  <w:marBottom w:val="0"/>
                                                  <w:divBdr>
                                                    <w:top w:val="none" w:sz="0" w:space="0" w:color="auto"/>
                                                    <w:left w:val="none" w:sz="0" w:space="0" w:color="auto"/>
                                                    <w:bottom w:val="none" w:sz="0" w:space="0" w:color="auto"/>
                                                    <w:right w:val="none" w:sz="0" w:space="0" w:color="auto"/>
                                                  </w:divBdr>
                                                  <w:divsChild>
                                                    <w:div w:id="1713772796">
                                                      <w:marLeft w:val="0"/>
                                                      <w:marRight w:val="0"/>
                                                      <w:marTop w:val="0"/>
                                                      <w:marBottom w:val="0"/>
                                                      <w:divBdr>
                                                        <w:top w:val="none" w:sz="0" w:space="0" w:color="auto"/>
                                                        <w:left w:val="none" w:sz="0" w:space="0" w:color="auto"/>
                                                        <w:bottom w:val="none" w:sz="0" w:space="0" w:color="auto"/>
                                                        <w:right w:val="none" w:sz="0" w:space="0" w:color="auto"/>
                                                      </w:divBdr>
                                                      <w:divsChild>
                                                        <w:div w:id="1801722374">
                                                          <w:marLeft w:val="0"/>
                                                          <w:marRight w:val="0"/>
                                                          <w:marTop w:val="0"/>
                                                          <w:marBottom w:val="0"/>
                                                          <w:divBdr>
                                                            <w:top w:val="none" w:sz="0" w:space="0" w:color="auto"/>
                                                            <w:left w:val="none" w:sz="0" w:space="0" w:color="auto"/>
                                                            <w:bottom w:val="none" w:sz="0" w:space="0" w:color="auto"/>
                                                            <w:right w:val="none" w:sz="0" w:space="0" w:color="auto"/>
                                                          </w:divBdr>
                                                          <w:divsChild>
                                                            <w:div w:id="1575623294">
                                                              <w:marLeft w:val="0"/>
                                                              <w:marRight w:val="0"/>
                                                              <w:marTop w:val="0"/>
                                                              <w:marBottom w:val="0"/>
                                                              <w:divBdr>
                                                                <w:top w:val="none" w:sz="0" w:space="0" w:color="auto"/>
                                                                <w:left w:val="none" w:sz="0" w:space="0" w:color="auto"/>
                                                                <w:bottom w:val="none" w:sz="0" w:space="0" w:color="auto"/>
                                                                <w:right w:val="none" w:sz="0" w:space="0" w:color="auto"/>
                                                              </w:divBdr>
                                                              <w:divsChild>
                                                                <w:div w:id="698627895">
                                                                  <w:marLeft w:val="0"/>
                                                                  <w:marRight w:val="0"/>
                                                                  <w:marTop w:val="0"/>
                                                                  <w:marBottom w:val="0"/>
                                                                  <w:divBdr>
                                                                    <w:top w:val="none" w:sz="0" w:space="0" w:color="auto"/>
                                                                    <w:left w:val="none" w:sz="0" w:space="0" w:color="auto"/>
                                                                    <w:bottom w:val="none" w:sz="0" w:space="0" w:color="auto"/>
                                                                    <w:right w:val="none" w:sz="0" w:space="0" w:color="auto"/>
                                                                  </w:divBdr>
                                                                  <w:divsChild>
                                                                    <w:div w:id="73566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18109560">
      <w:bodyDiv w:val="1"/>
      <w:marLeft w:val="0"/>
      <w:marRight w:val="0"/>
      <w:marTop w:val="0"/>
      <w:marBottom w:val="0"/>
      <w:divBdr>
        <w:top w:val="none" w:sz="0" w:space="0" w:color="auto"/>
        <w:left w:val="none" w:sz="0" w:space="0" w:color="auto"/>
        <w:bottom w:val="none" w:sz="0" w:space="0" w:color="auto"/>
        <w:right w:val="none" w:sz="0" w:space="0" w:color="auto"/>
      </w:divBdr>
    </w:div>
    <w:div w:id="155265397">
      <w:bodyDiv w:val="1"/>
      <w:marLeft w:val="0"/>
      <w:marRight w:val="0"/>
      <w:marTop w:val="0"/>
      <w:marBottom w:val="0"/>
      <w:divBdr>
        <w:top w:val="none" w:sz="0" w:space="0" w:color="auto"/>
        <w:left w:val="none" w:sz="0" w:space="0" w:color="auto"/>
        <w:bottom w:val="none" w:sz="0" w:space="0" w:color="auto"/>
        <w:right w:val="none" w:sz="0" w:space="0" w:color="auto"/>
      </w:divBdr>
    </w:div>
    <w:div w:id="197161157">
      <w:bodyDiv w:val="1"/>
      <w:marLeft w:val="0"/>
      <w:marRight w:val="0"/>
      <w:marTop w:val="0"/>
      <w:marBottom w:val="0"/>
      <w:divBdr>
        <w:top w:val="none" w:sz="0" w:space="0" w:color="auto"/>
        <w:left w:val="none" w:sz="0" w:space="0" w:color="auto"/>
        <w:bottom w:val="none" w:sz="0" w:space="0" w:color="auto"/>
        <w:right w:val="none" w:sz="0" w:space="0" w:color="auto"/>
      </w:divBdr>
    </w:div>
    <w:div w:id="269360047">
      <w:bodyDiv w:val="1"/>
      <w:marLeft w:val="0"/>
      <w:marRight w:val="0"/>
      <w:marTop w:val="0"/>
      <w:marBottom w:val="0"/>
      <w:divBdr>
        <w:top w:val="none" w:sz="0" w:space="0" w:color="auto"/>
        <w:left w:val="none" w:sz="0" w:space="0" w:color="auto"/>
        <w:bottom w:val="none" w:sz="0" w:space="0" w:color="auto"/>
        <w:right w:val="none" w:sz="0" w:space="0" w:color="auto"/>
      </w:divBdr>
      <w:divsChild>
        <w:div w:id="773866536">
          <w:marLeft w:val="0"/>
          <w:marRight w:val="0"/>
          <w:marTop w:val="0"/>
          <w:marBottom w:val="0"/>
          <w:divBdr>
            <w:top w:val="single" w:sz="6" w:space="0" w:color="auto"/>
            <w:left w:val="single" w:sz="6" w:space="0" w:color="auto"/>
            <w:bottom w:val="single" w:sz="6" w:space="0" w:color="auto"/>
            <w:right w:val="single" w:sz="6" w:space="0" w:color="auto"/>
          </w:divBdr>
        </w:div>
      </w:divsChild>
    </w:div>
    <w:div w:id="269360732">
      <w:bodyDiv w:val="1"/>
      <w:marLeft w:val="0"/>
      <w:marRight w:val="0"/>
      <w:marTop w:val="0"/>
      <w:marBottom w:val="0"/>
      <w:divBdr>
        <w:top w:val="none" w:sz="0" w:space="0" w:color="auto"/>
        <w:left w:val="none" w:sz="0" w:space="0" w:color="auto"/>
        <w:bottom w:val="none" w:sz="0" w:space="0" w:color="auto"/>
        <w:right w:val="none" w:sz="0" w:space="0" w:color="auto"/>
      </w:divBdr>
      <w:divsChild>
        <w:div w:id="1057048612">
          <w:marLeft w:val="0"/>
          <w:marRight w:val="0"/>
          <w:marTop w:val="0"/>
          <w:marBottom w:val="0"/>
          <w:divBdr>
            <w:top w:val="single" w:sz="6" w:space="0" w:color="auto"/>
            <w:left w:val="single" w:sz="6" w:space="0" w:color="auto"/>
            <w:bottom w:val="single" w:sz="6" w:space="0" w:color="auto"/>
            <w:right w:val="single" w:sz="6" w:space="0" w:color="auto"/>
          </w:divBdr>
        </w:div>
      </w:divsChild>
    </w:div>
    <w:div w:id="299071276">
      <w:bodyDiv w:val="1"/>
      <w:marLeft w:val="0"/>
      <w:marRight w:val="0"/>
      <w:marTop w:val="0"/>
      <w:marBottom w:val="0"/>
      <w:divBdr>
        <w:top w:val="none" w:sz="0" w:space="0" w:color="auto"/>
        <w:left w:val="none" w:sz="0" w:space="0" w:color="auto"/>
        <w:bottom w:val="none" w:sz="0" w:space="0" w:color="auto"/>
        <w:right w:val="none" w:sz="0" w:space="0" w:color="auto"/>
      </w:divBdr>
      <w:divsChild>
        <w:div w:id="2138528871">
          <w:marLeft w:val="0"/>
          <w:marRight w:val="0"/>
          <w:marTop w:val="0"/>
          <w:marBottom w:val="0"/>
          <w:divBdr>
            <w:top w:val="single" w:sz="6" w:space="0" w:color="auto"/>
            <w:left w:val="single" w:sz="6" w:space="0" w:color="auto"/>
            <w:bottom w:val="single" w:sz="6" w:space="0" w:color="auto"/>
            <w:right w:val="single" w:sz="6" w:space="0" w:color="auto"/>
          </w:divBdr>
        </w:div>
      </w:divsChild>
    </w:div>
    <w:div w:id="338701009">
      <w:bodyDiv w:val="1"/>
      <w:marLeft w:val="0"/>
      <w:marRight w:val="0"/>
      <w:marTop w:val="0"/>
      <w:marBottom w:val="0"/>
      <w:divBdr>
        <w:top w:val="none" w:sz="0" w:space="0" w:color="auto"/>
        <w:left w:val="none" w:sz="0" w:space="0" w:color="auto"/>
        <w:bottom w:val="none" w:sz="0" w:space="0" w:color="auto"/>
        <w:right w:val="none" w:sz="0" w:space="0" w:color="auto"/>
      </w:divBdr>
    </w:div>
    <w:div w:id="346947738">
      <w:bodyDiv w:val="1"/>
      <w:marLeft w:val="0"/>
      <w:marRight w:val="0"/>
      <w:marTop w:val="0"/>
      <w:marBottom w:val="0"/>
      <w:divBdr>
        <w:top w:val="none" w:sz="0" w:space="0" w:color="auto"/>
        <w:left w:val="none" w:sz="0" w:space="0" w:color="auto"/>
        <w:bottom w:val="none" w:sz="0" w:space="0" w:color="auto"/>
        <w:right w:val="none" w:sz="0" w:space="0" w:color="auto"/>
      </w:divBdr>
    </w:div>
    <w:div w:id="392194978">
      <w:bodyDiv w:val="1"/>
      <w:marLeft w:val="0"/>
      <w:marRight w:val="0"/>
      <w:marTop w:val="0"/>
      <w:marBottom w:val="0"/>
      <w:divBdr>
        <w:top w:val="none" w:sz="0" w:space="0" w:color="auto"/>
        <w:left w:val="none" w:sz="0" w:space="0" w:color="auto"/>
        <w:bottom w:val="none" w:sz="0" w:space="0" w:color="auto"/>
        <w:right w:val="none" w:sz="0" w:space="0" w:color="auto"/>
      </w:divBdr>
      <w:divsChild>
        <w:div w:id="2140682786">
          <w:marLeft w:val="0"/>
          <w:marRight w:val="0"/>
          <w:marTop w:val="0"/>
          <w:marBottom w:val="0"/>
          <w:divBdr>
            <w:top w:val="single" w:sz="6" w:space="0" w:color="auto"/>
            <w:left w:val="single" w:sz="6" w:space="0" w:color="auto"/>
            <w:bottom w:val="single" w:sz="6" w:space="0" w:color="auto"/>
            <w:right w:val="single" w:sz="6" w:space="0" w:color="auto"/>
          </w:divBdr>
        </w:div>
      </w:divsChild>
    </w:div>
    <w:div w:id="412243082">
      <w:bodyDiv w:val="1"/>
      <w:marLeft w:val="0"/>
      <w:marRight w:val="0"/>
      <w:marTop w:val="0"/>
      <w:marBottom w:val="0"/>
      <w:divBdr>
        <w:top w:val="none" w:sz="0" w:space="0" w:color="auto"/>
        <w:left w:val="none" w:sz="0" w:space="0" w:color="auto"/>
        <w:bottom w:val="none" w:sz="0" w:space="0" w:color="auto"/>
        <w:right w:val="none" w:sz="0" w:space="0" w:color="auto"/>
      </w:divBdr>
    </w:div>
    <w:div w:id="425729512">
      <w:bodyDiv w:val="1"/>
      <w:marLeft w:val="0"/>
      <w:marRight w:val="0"/>
      <w:marTop w:val="0"/>
      <w:marBottom w:val="0"/>
      <w:divBdr>
        <w:top w:val="none" w:sz="0" w:space="0" w:color="auto"/>
        <w:left w:val="none" w:sz="0" w:space="0" w:color="auto"/>
        <w:bottom w:val="none" w:sz="0" w:space="0" w:color="auto"/>
        <w:right w:val="none" w:sz="0" w:space="0" w:color="auto"/>
      </w:divBdr>
    </w:div>
    <w:div w:id="447286885">
      <w:bodyDiv w:val="1"/>
      <w:marLeft w:val="0"/>
      <w:marRight w:val="0"/>
      <w:marTop w:val="0"/>
      <w:marBottom w:val="0"/>
      <w:divBdr>
        <w:top w:val="none" w:sz="0" w:space="0" w:color="auto"/>
        <w:left w:val="none" w:sz="0" w:space="0" w:color="auto"/>
        <w:bottom w:val="none" w:sz="0" w:space="0" w:color="auto"/>
        <w:right w:val="none" w:sz="0" w:space="0" w:color="auto"/>
      </w:divBdr>
      <w:divsChild>
        <w:div w:id="722296795">
          <w:marLeft w:val="0"/>
          <w:marRight w:val="0"/>
          <w:marTop w:val="0"/>
          <w:marBottom w:val="0"/>
          <w:divBdr>
            <w:top w:val="single" w:sz="6" w:space="0" w:color="auto"/>
            <w:left w:val="single" w:sz="6" w:space="0" w:color="auto"/>
            <w:bottom w:val="single" w:sz="6" w:space="0" w:color="auto"/>
            <w:right w:val="single" w:sz="6" w:space="0" w:color="auto"/>
          </w:divBdr>
        </w:div>
      </w:divsChild>
    </w:div>
    <w:div w:id="480460022">
      <w:bodyDiv w:val="1"/>
      <w:marLeft w:val="0"/>
      <w:marRight w:val="0"/>
      <w:marTop w:val="0"/>
      <w:marBottom w:val="0"/>
      <w:divBdr>
        <w:top w:val="none" w:sz="0" w:space="0" w:color="auto"/>
        <w:left w:val="none" w:sz="0" w:space="0" w:color="auto"/>
        <w:bottom w:val="none" w:sz="0" w:space="0" w:color="auto"/>
        <w:right w:val="none" w:sz="0" w:space="0" w:color="auto"/>
      </w:divBdr>
    </w:div>
    <w:div w:id="509488982">
      <w:bodyDiv w:val="1"/>
      <w:marLeft w:val="0"/>
      <w:marRight w:val="0"/>
      <w:marTop w:val="0"/>
      <w:marBottom w:val="0"/>
      <w:divBdr>
        <w:top w:val="none" w:sz="0" w:space="0" w:color="auto"/>
        <w:left w:val="none" w:sz="0" w:space="0" w:color="auto"/>
        <w:bottom w:val="none" w:sz="0" w:space="0" w:color="auto"/>
        <w:right w:val="none" w:sz="0" w:space="0" w:color="auto"/>
      </w:divBdr>
    </w:div>
    <w:div w:id="526606997">
      <w:bodyDiv w:val="1"/>
      <w:marLeft w:val="0"/>
      <w:marRight w:val="0"/>
      <w:marTop w:val="0"/>
      <w:marBottom w:val="0"/>
      <w:divBdr>
        <w:top w:val="none" w:sz="0" w:space="0" w:color="auto"/>
        <w:left w:val="none" w:sz="0" w:space="0" w:color="auto"/>
        <w:bottom w:val="none" w:sz="0" w:space="0" w:color="auto"/>
        <w:right w:val="none" w:sz="0" w:space="0" w:color="auto"/>
      </w:divBdr>
    </w:div>
    <w:div w:id="571159563">
      <w:bodyDiv w:val="1"/>
      <w:marLeft w:val="0"/>
      <w:marRight w:val="0"/>
      <w:marTop w:val="0"/>
      <w:marBottom w:val="0"/>
      <w:divBdr>
        <w:top w:val="none" w:sz="0" w:space="0" w:color="auto"/>
        <w:left w:val="none" w:sz="0" w:space="0" w:color="auto"/>
        <w:bottom w:val="none" w:sz="0" w:space="0" w:color="auto"/>
        <w:right w:val="none" w:sz="0" w:space="0" w:color="auto"/>
      </w:divBdr>
      <w:divsChild>
        <w:div w:id="136460250">
          <w:marLeft w:val="0"/>
          <w:marRight w:val="0"/>
          <w:marTop w:val="0"/>
          <w:marBottom w:val="0"/>
          <w:divBdr>
            <w:top w:val="single" w:sz="2" w:space="0" w:color="E3E3E3"/>
            <w:left w:val="single" w:sz="2" w:space="0" w:color="E3E3E3"/>
            <w:bottom w:val="single" w:sz="2" w:space="0" w:color="E3E3E3"/>
            <w:right w:val="single" w:sz="2" w:space="0" w:color="E3E3E3"/>
          </w:divBdr>
          <w:divsChild>
            <w:div w:id="1354309504">
              <w:marLeft w:val="0"/>
              <w:marRight w:val="0"/>
              <w:marTop w:val="0"/>
              <w:marBottom w:val="0"/>
              <w:divBdr>
                <w:top w:val="single" w:sz="2" w:space="0" w:color="E3E3E3"/>
                <w:left w:val="single" w:sz="2" w:space="0" w:color="E3E3E3"/>
                <w:bottom w:val="single" w:sz="2" w:space="0" w:color="E3E3E3"/>
                <w:right w:val="single" w:sz="2" w:space="0" w:color="E3E3E3"/>
              </w:divBdr>
              <w:divsChild>
                <w:div w:id="2007782184">
                  <w:marLeft w:val="0"/>
                  <w:marRight w:val="0"/>
                  <w:marTop w:val="0"/>
                  <w:marBottom w:val="0"/>
                  <w:divBdr>
                    <w:top w:val="single" w:sz="2" w:space="0" w:color="E3E3E3"/>
                    <w:left w:val="single" w:sz="2" w:space="0" w:color="E3E3E3"/>
                    <w:bottom w:val="single" w:sz="2" w:space="0" w:color="E3E3E3"/>
                    <w:right w:val="single" w:sz="2" w:space="0" w:color="E3E3E3"/>
                  </w:divBdr>
                  <w:divsChild>
                    <w:div w:id="1689988826">
                      <w:marLeft w:val="0"/>
                      <w:marRight w:val="0"/>
                      <w:marTop w:val="0"/>
                      <w:marBottom w:val="0"/>
                      <w:divBdr>
                        <w:top w:val="single" w:sz="2" w:space="0" w:color="E3E3E3"/>
                        <w:left w:val="single" w:sz="2" w:space="0" w:color="E3E3E3"/>
                        <w:bottom w:val="single" w:sz="2" w:space="0" w:color="E3E3E3"/>
                        <w:right w:val="single" w:sz="2" w:space="0" w:color="E3E3E3"/>
                      </w:divBdr>
                      <w:divsChild>
                        <w:div w:id="956596049">
                          <w:marLeft w:val="0"/>
                          <w:marRight w:val="0"/>
                          <w:marTop w:val="0"/>
                          <w:marBottom w:val="0"/>
                          <w:divBdr>
                            <w:top w:val="single" w:sz="2" w:space="0" w:color="E3E3E3"/>
                            <w:left w:val="single" w:sz="2" w:space="0" w:color="E3E3E3"/>
                            <w:bottom w:val="single" w:sz="2" w:space="0" w:color="E3E3E3"/>
                            <w:right w:val="single" w:sz="2" w:space="0" w:color="E3E3E3"/>
                          </w:divBdr>
                          <w:divsChild>
                            <w:div w:id="1070034476">
                              <w:marLeft w:val="0"/>
                              <w:marRight w:val="0"/>
                              <w:marTop w:val="0"/>
                              <w:marBottom w:val="0"/>
                              <w:divBdr>
                                <w:top w:val="single" w:sz="2" w:space="0" w:color="E3E3E3"/>
                                <w:left w:val="single" w:sz="2" w:space="0" w:color="E3E3E3"/>
                                <w:bottom w:val="single" w:sz="2" w:space="0" w:color="E3E3E3"/>
                                <w:right w:val="single" w:sz="2" w:space="0" w:color="E3E3E3"/>
                              </w:divBdr>
                              <w:divsChild>
                                <w:div w:id="481579439">
                                  <w:marLeft w:val="0"/>
                                  <w:marRight w:val="0"/>
                                  <w:marTop w:val="100"/>
                                  <w:marBottom w:val="100"/>
                                  <w:divBdr>
                                    <w:top w:val="single" w:sz="2" w:space="0" w:color="E3E3E3"/>
                                    <w:left w:val="single" w:sz="2" w:space="0" w:color="E3E3E3"/>
                                    <w:bottom w:val="single" w:sz="2" w:space="0" w:color="E3E3E3"/>
                                    <w:right w:val="single" w:sz="2" w:space="0" w:color="E3E3E3"/>
                                  </w:divBdr>
                                  <w:divsChild>
                                    <w:div w:id="2088182574">
                                      <w:marLeft w:val="0"/>
                                      <w:marRight w:val="0"/>
                                      <w:marTop w:val="0"/>
                                      <w:marBottom w:val="0"/>
                                      <w:divBdr>
                                        <w:top w:val="single" w:sz="2" w:space="0" w:color="E3E3E3"/>
                                        <w:left w:val="single" w:sz="2" w:space="0" w:color="E3E3E3"/>
                                        <w:bottom w:val="single" w:sz="2" w:space="0" w:color="E3E3E3"/>
                                        <w:right w:val="single" w:sz="2" w:space="0" w:color="E3E3E3"/>
                                      </w:divBdr>
                                      <w:divsChild>
                                        <w:div w:id="905991030">
                                          <w:marLeft w:val="0"/>
                                          <w:marRight w:val="0"/>
                                          <w:marTop w:val="0"/>
                                          <w:marBottom w:val="0"/>
                                          <w:divBdr>
                                            <w:top w:val="single" w:sz="2" w:space="0" w:color="E3E3E3"/>
                                            <w:left w:val="single" w:sz="2" w:space="0" w:color="E3E3E3"/>
                                            <w:bottom w:val="single" w:sz="2" w:space="0" w:color="E3E3E3"/>
                                            <w:right w:val="single" w:sz="2" w:space="0" w:color="E3E3E3"/>
                                          </w:divBdr>
                                          <w:divsChild>
                                            <w:div w:id="833230043">
                                              <w:marLeft w:val="0"/>
                                              <w:marRight w:val="0"/>
                                              <w:marTop w:val="0"/>
                                              <w:marBottom w:val="0"/>
                                              <w:divBdr>
                                                <w:top w:val="single" w:sz="2" w:space="0" w:color="E3E3E3"/>
                                                <w:left w:val="single" w:sz="2" w:space="0" w:color="E3E3E3"/>
                                                <w:bottom w:val="single" w:sz="2" w:space="0" w:color="E3E3E3"/>
                                                <w:right w:val="single" w:sz="2" w:space="0" w:color="E3E3E3"/>
                                              </w:divBdr>
                                              <w:divsChild>
                                                <w:div w:id="559483726">
                                                  <w:marLeft w:val="0"/>
                                                  <w:marRight w:val="0"/>
                                                  <w:marTop w:val="0"/>
                                                  <w:marBottom w:val="0"/>
                                                  <w:divBdr>
                                                    <w:top w:val="single" w:sz="2" w:space="0" w:color="E3E3E3"/>
                                                    <w:left w:val="single" w:sz="2" w:space="0" w:color="E3E3E3"/>
                                                    <w:bottom w:val="single" w:sz="2" w:space="0" w:color="E3E3E3"/>
                                                    <w:right w:val="single" w:sz="2" w:space="0" w:color="E3E3E3"/>
                                                  </w:divBdr>
                                                  <w:divsChild>
                                                    <w:div w:id="1561282672">
                                                      <w:marLeft w:val="0"/>
                                                      <w:marRight w:val="0"/>
                                                      <w:marTop w:val="0"/>
                                                      <w:marBottom w:val="0"/>
                                                      <w:divBdr>
                                                        <w:top w:val="single" w:sz="2" w:space="0" w:color="E3E3E3"/>
                                                        <w:left w:val="single" w:sz="2" w:space="0" w:color="E3E3E3"/>
                                                        <w:bottom w:val="single" w:sz="2" w:space="0" w:color="E3E3E3"/>
                                                        <w:right w:val="single" w:sz="2" w:space="0" w:color="E3E3E3"/>
                                                      </w:divBdr>
                                                      <w:divsChild>
                                                        <w:div w:id="13482131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2889483">
          <w:marLeft w:val="0"/>
          <w:marRight w:val="0"/>
          <w:marTop w:val="0"/>
          <w:marBottom w:val="0"/>
          <w:divBdr>
            <w:top w:val="none" w:sz="0" w:space="0" w:color="auto"/>
            <w:left w:val="none" w:sz="0" w:space="0" w:color="auto"/>
            <w:bottom w:val="none" w:sz="0" w:space="0" w:color="auto"/>
            <w:right w:val="none" w:sz="0" w:space="0" w:color="auto"/>
          </w:divBdr>
        </w:div>
      </w:divsChild>
    </w:div>
    <w:div w:id="573050848">
      <w:bodyDiv w:val="1"/>
      <w:marLeft w:val="0"/>
      <w:marRight w:val="0"/>
      <w:marTop w:val="0"/>
      <w:marBottom w:val="0"/>
      <w:divBdr>
        <w:top w:val="none" w:sz="0" w:space="0" w:color="auto"/>
        <w:left w:val="none" w:sz="0" w:space="0" w:color="auto"/>
        <w:bottom w:val="none" w:sz="0" w:space="0" w:color="auto"/>
        <w:right w:val="none" w:sz="0" w:space="0" w:color="auto"/>
      </w:divBdr>
      <w:divsChild>
        <w:div w:id="800927437">
          <w:marLeft w:val="0"/>
          <w:marRight w:val="0"/>
          <w:marTop w:val="0"/>
          <w:marBottom w:val="0"/>
          <w:divBdr>
            <w:top w:val="single" w:sz="2" w:space="0" w:color="E3E3E3"/>
            <w:left w:val="single" w:sz="2" w:space="0" w:color="E3E3E3"/>
            <w:bottom w:val="single" w:sz="2" w:space="0" w:color="E3E3E3"/>
            <w:right w:val="single" w:sz="2" w:space="0" w:color="E3E3E3"/>
          </w:divBdr>
          <w:divsChild>
            <w:div w:id="1170564755">
              <w:marLeft w:val="0"/>
              <w:marRight w:val="0"/>
              <w:marTop w:val="0"/>
              <w:marBottom w:val="0"/>
              <w:divBdr>
                <w:top w:val="single" w:sz="2" w:space="0" w:color="E3E3E3"/>
                <w:left w:val="single" w:sz="2" w:space="0" w:color="E3E3E3"/>
                <w:bottom w:val="single" w:sz="2" w:space="0" w:color="E3E3E3"/>
                <w:right w:val="single" w:sz="2" w:space="0" w:color="E3E3E3"/>
              </w:divBdr>
              <w:divsChild>
                <w:div w:id="1792479001">
                  <w:marLeft w:val="0"/>
                  <w:marRight w:val="0"/>
                  <w:marTop w:val="0"/>
                  <w:marBottom w:val="0"/>
                  <w:divBdr>
                    <w:top w:val="single" w:sz="2" w:space="0" w:color="E3E3E3"/>
                    <w:left w:val="single" w:sz="2" w:space="0" w:color="E3E3E3"/>
                    <w:bottom w:val="single" w:sz="2" w:space="0" w:color="E3E3E3"/>
                    <w:right w:val="single" w:sz="2" w:space="0" w:color="E3E3E3"/>
                  </w:divBdr>
                  <w:divsChild>
                    <w:div w:id="1619877377">
                      <w:marLeft w:val="0"/>
                      <w:marRight w:val="0"/>
                      <w:marTop w:val="0"/>
                      <w:marBottom w:val="0"/>
                      <w:divBdr>
                        <w:top w:val="single" w:sz="2" w:space="0" w:color="E3E3E3"/>
                        <w:left w:val="single" w:sz="2" w:space="0" w:color="E3E3E3"/>
                        <w:bottom w:val="single" w:sz="2" w:space="0" w:color="E3E3E3"/>
                        <w:right w:val="single" w:sz="2" w:space="0" w:color="E3E3E3"/>
                      </w:divBdr>
                      <w:divsChild>
                        <w:div w:id="1777797420">
                          <w:marLeft w:val="0"/>
                          <w:marRight w:val="0"/>
                          <w:marTop w:val="0"/>
                          <w:marBottom w:val="0"/>
                          <w:divBdr>
                            <w:top w:val="single" w:sz="2" w:space="0" w:color="E3E3E3"/>
                            <w:left w:val="single" w:sz="2" w:space="0" w:color="E3E3E3"/>
                            <w:bottom w:val="single" w:sz="2" w:space="0" w:color="E3E3E3"/>
                            <w:right w:val="single" w:sz="2" w:space="0" w:color="E3E3E3"/>
                          </w:divBdr>
                          <w:divsChild>
                            <w:div w:id="1194153275">
                              <w:marLeft w:val="0"/>
                              <w:marRight w:val="0"/>
                              <w:marTop w:val="100"/>
                              <w:marBottom w:val="100"/>
                              <w:divBdr>
                                <w:top w:val="single" w:sz="2" w:space="0" w:color="E3E3E3"/>
                                <w:left w:val="single" w:sz="2" w:space="0" w:color="E3E3E3"/>
                                <w:bottom w:val="single" w:sz="2" w:space="0" w:color="E3E3E3"/>
                                <w:right w:val="single" w:sz="2" w:space="0" w:color="E3E3E3"/>
                              </w:divBdr>
                              <w:divsChild>
                                <w:div w:id="912544138">
                                  <w:marLeft w:val="0"/>
                                  <w:marRight w:val="0"/>
                                  <w:marTop w:val="0"/>
                                  <w:marBottom w:val="0"/>
                                  <w:divBdr>
                                    <w:top w:val="single" w:sz="2" w:space="0" w:color="E3E3E3"/>
                                    <w:left w:val="single" w:sz="2" w:space="0" w:color="E3E3E3"/>
                                    <w:bottom w:val="single" w:sz="2" w:space="0" w:color="E3E3E3"/>
                                    <w:right w:val="single" w:sz="2" w:space="0" w:color="E3E3E3"/>
                                  </w:divBdr>
                                  <w:divsChild>
                                    <w:div w:id="2018917955">
                                      <w:marLeft w:val="0"/>
                                      <w:marRight w:val="0"/>
                                      <w:marTop w:val="0"/>
                                      <w:marBottom w:val="0"/>
                                      <w:divBdr>
                                        <w:top w:val="single" w:sz="2" w:space="0" w:color="E3E3E3"/>
                                        <w:left w:val="single" w:sz="2" w:space="0" w:color="E3E3E3"/>
                                        <w:bottom w:val="single" w:sz="2" w:space="0" w:color="E3E3E3"/>
                                        <w:right w:val="single" w:sz="2" w:space="0" w:color="E3E3E3"/>
                                      </w:divBdr>
                                      <w:divsChild>
                                        <w:div w:id="1086809665">
                                          <w:marLeft w:val="0"/>
                                          <w:marRight w:val="0"/>
                                          <w:marTop w:val="0"/>
                                          <w:marBottom w:val="0"/>
                                          <w:divBdr>
                                            <w:top w:val="single" w:sz="2" w:space="0" w:color="E3E3E3"/>
                                            <w:left w:val="single" w:sz="2" w:space="0" w:color="E3E3E3"/>
                                            <w:bottom w:val="single" w:sz="2" w:space="0" w:color="E3E3E3"/>
                                            <w:right w:val="single" w:sz="2" w:space="0" w:color="E3E3E3"/>
                                          </w:divBdr>
                                          <w:divsChild>
                                            <w:div w:id="561864912">
                                              <w:marLeft w:val="0"/>
                                              <w:marRight w:val="0"/>
                                              <w:marTop w:val="0"/>
                                              <w:marBottom w:val="0"/>
                                              <w:divBdr>
                                                <w:top w:val="single" w:sz="2" w:space="0" w:color="E3E3E3"/>
                                                <w:left w:val="single" w:sz="2" w:space="0" w:color="E3E3E3"/>
                                                <w:bottom w:val="single" w:sz="2" w:space="0" w:color="E3E3E3"/>
                                                <w:right w:val="single" w:sz="2" w:space="0" w:color="E3E3E3"/>
                                              </w:divBdr>
                                              <w:divsChild>
                                                <w:div w:id="944654532">
                                                  <w:marLeft w:val="0"/>
                                                  <w:marRight w:val="0"/>
                                                  <w:marTop w:val="0"/>
                                                  <w:marBottom w:val="0"/>
                                                  <w:divBdr>
                                                    <w:top w:val="single" w:sz="2" w:space="0" w:color="E3E3E3"/>
                                                    <w:left w:val="single" w:sz="2" w:space="0" w:color="E3E3E3"/>
                                                    <w:bottom w:val="single" w:sz="2" w:space="0" w:color="E3E3E3"/>
                                                    <w:right w:val="single" w:sz="2" w:space="0" w:color="E3E3E3"/>
                                                  </w:divBdr>
                                                  <w:divsChild>
                                                    <w:div w:id="10451328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096743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595096154">
      <w:bodyDiv w:val="1"/>
      <w:marLeft w:val="0"/>
      <w:marRight w:val="0"/>
      <w:marTop w:val="0"/>
      <w:marBottom w:val="0"/>
      <w:divBdr>
        <w:top w:val="none" w:sz="0" w:space="0" w:color="auto"/>
        <w:left w:val="none" w:sz="0" w:space="0" w:color="auto"/>
        <w:bottom w:val="none" w:sz="0" w:space="0" w:color="auto"/>
        <w:right w:val="none" w:sz="0" w:space="0" w:color="auto"/>
      </w:divBdr>
      <w:divsChild>
        <w:div w:id="484324215">
          <w:marLeft w:val="0"/>
          <w:marRight w:val="0"/>
          <w:marTop w:val="0"/>
          <w:marBottom w:val="0"/>
          <w:divBdr>
            <w:top w:val="single" w:sz="2" w:space="0" w:color="E3E3E3"/>
            <w:left w:val="single" w:sz="2" w:space="0" w:color="E3E3E3"/>
            <w:bottom w:val="single" w:sz="2" w:space="0" w:color="E3E3E3"/>
            <w:right w:val="single" w:sz="2" w:space="0" w:color="E3E3E3"/>
          </w:divBdr>
          <w:divsChild>
            <w:div w:id="204414558">
              <w:marLeft w:val="0"/>
              <w:marRight w:val="0"/>
              <w:marTop w:val="0"/>
              <w:marBottom w:val="0"/>
              <w:divBdr>
                <w:top w:val="single" w:sz="2" w:space="0" w:color="E3E3E3"/>
                <w:left w:val="single" w:sz="2" w:space="0" w:color="E3E3E3"/>
                <w:bottom w:val="single" w:sz="2" w:space="0" w:color="E3E3E3"/>
                <w:right w:val="single" w:sz="2" w:space="0" w:color="E3E3E3"/>
              </w:divBdr>
              <w:divsChild>
                <w:div w:id="2121685519">
                  <w:marLeft w:val="0"/>
                  <w:marRight w:val="0"/>
                  <w:marTop w:val="0"/>
                  <w:marBottom w:val="0"/>
                  <w:divBdr>
                    <w:top w:val="single" w:sz="2" w:space="0" w:color="E3E3E3"/>
                    <w:left w:val="single" w:sz="2" w:space="0" w:color="E3E3E3"/>
                    <w:bottom w:val="single" w:sz="2" w:space="0" w:color="E3E3E3"/>
                    <w:right w:val="single" w:sz="2" w:space="0" w:color="E3E3E3"/>
                  </w:divBdr>
                  <w:divsChild>
                    <w:div w:id="1966305341">
                      <w:marLeft w:val="0"/>
                      <w:marRight w:val="0"/>
                      <w:marTop w:val="0"/>
                      <w:marBottom w:val="0"/>
                      <w:divBdr>
                        <w:top w:val="single" w:sz="2" w:space="0" w:color="E3E3E3"/>
                        <w:left w:val="single" w:sz="2" w:space="0" w:color="E3E3E3"/>
                        <w:bottom w:val="single" w:sz="2" w:space="0" w:color="E3E3E3"/>
                        <w:right w:val="single" w:sz="2" w:space="0" w:color="E3E3E3"/>
                      </w:divBdr>
                      <w:divsChild>
                        <w:div w:id="1163469986">
                          <w:marLeft w:val="0"/>
                          <w:marRight w:val="0"/>
                          <w:marTop w:val="0"/>
                          <w:marBottom w:val="0"/>
                          <w:divBdr>
                            <w:top w:val="single" w:sz="2" w:space="0" w:color="E3E3E3"/>
                            <w:left w:val="single" w:sz="2" w:space="0" w:color="E3E3E3"/>
                            <w:bottom w:val="single" w:sz="2" w:space="0" w:color="E3E3E3"/>
                            <w:right w:val="single" w:sz="2" w:space="0" w:color="E3E3E3"/>
                          </w:divBdr>
                          <w:divsChild>
                            <w:div w:id="394596512">
                              <w:marLeft w:val="0"/>
                              <w:marRight w:val="0"/>
                              <w:marTop w:val="100"/>
                              <w:marBottom w:val="100"/>
                              <w:divBdr>
                                <w:top w:val="single" w:sz="2" w:space="0" w:color="E3E3E3"/>
                                <w:left w:val="single" w:sz="2" w:space="0" w:color="E3E3E3"/>
                                <w:bottom w:val="single" w:sz="2" w:space="0" w:color="E3E3E3"/>
                                <w:right w:val="single" w:sz="2" w:space="0" w:color="E3E3E3"/>
                              </w:divBdr>
                              <w:divsChild>
                                <w:div w:id="1536238959">
                                  <w:marLeft w:val="0"/>
                                  <w:marRight w:val="0"/>
                                  <w:marTop w:val="0"/>
                                  <w:marBottom w:val="0"/>
                                  <w:divBdr>
                                    <w:top w:val="single" w:sz="2" w:space="0" w:color="E3E3E3"/>
                                    <w:left w:val="single" w:sz="2" w:space="0" w:color="E3E3E3"/>
                                    <w:bottom w:val="single" w:sz="2" w:space="0" w:color="E3E3E3"/>
                                    <w:right w:val="single" w:sz="2" w:space="0" w:color="E3E3E3"/>
                                  </w:divBdr>
                                  <w:divsChild>
                                    <w:div w:id="962733024">
                                      <w:marLeft w:val="0"/>
                                      <w:marRight w:val="0"/>
                                      <w:marTop w:val="0"/>
                                      <w:marBottom w:val="0"/>
                                      <w:divBdr>
                                        <w:top w:val="single" w:sz="2" w:space="0" w:color="E3E3E3"/>
                                        <w:left w:val="single" w:sz="2" w:space="0" w:color="E3E3E3"/>
                                        <w:bottom w:val="single" w:sz="2" w:space="0" w:color="E3E3E3"/>
                                        <w:right w:val="single" w:sz="2" w:space="0" w:color="E3E3E3"/>
                                      </w:divBdr>
                                      <w:divsChild>
                                        <w:div w:id="642927069">
                                          <w:marLeft w:val="0"/>
                                          <w:marRight w:val="0"/>
                                          <w:marTop w:val="0"/>
                                          <w:marBottom w:val="0"/>
                                          <w:divBdr>
                                            <w:top w:val="single" w:sz="2" w:space="0" w:color="E3E3E3"/>
                                            <w:left w:val="single" w:sz="2" w:space="0" w:color="E3E3E3"/>
                                            <w:bottom w:val="single" w:sz="2" w:space="0" w:color="E3E3E3"/>
                                            <w:right w:val="single" w:sz="2" w:space="0" w:color="E3E3E3"/>
                                          </w:divBdr>
                                          <w:divsChild>
                                            <w:div w:id="462818015">
                                              <w:marLeft w:val="0"/>
                                              <w:marRight w:val="0"/>
                                              <w:marTop w:val="0"/>
                                              <w:marBottom w:val="0"/>
                                              <w:divBdr>
                                                <w:top w:val="single" w:sz="2" w:space="0" w:color="E3E3E3"/>
                                                <w:left w:val="single" w:sz="2" w:space="0" w:color="E3E3E3"/>
                                                <w:bottom w:val="single" w:sz="2" w:space="0" w:color="E3E3E3"/>
                                                <w:right w:val="single" w:sz="2" w:space="0" w:color="E3E3E3"/>
                                              </w:divBdr>
                                              <w:divsChild>
                                                <w:div w:id="1554190428">
                                                  <w:marLeft w:val="0"/>
                                                  <w:marRight w:val="0"/>
                                                  <w:marTop w:val="0"/>
                                                  <w:marBottom w:val="0"/>
                                                  <w:divBdr>
                                                    <w:top w:val="single" w:sz="2" w:space="0" w:color="E3E3E3"/>
                                                    <w:left w:val="single" w:sz="2" w:space="0" w:color="E3E3E3"/>
                                                    <w:bottom w:val="single" w:sz="2" w:space="0" w:color="E3E3E3"/>
                                                    <w:right w:val="single" w:sz="2" w:space="0" w:color="E3E3E3"/>
                                                  </w:divBdr>
                                                  <w:divsChild>
                                                    <w:div w:id="21138188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44858436">
          <w:marLeft w:val="0"/>
          <w:marRight w:val="0"/>
          <w:marTop w:val="0"/>
          <w:marBottom w:val="0"/>
          <w:divBdr>
            <w:top w:val="single" w:sz="2" w:space="0" w:color="E3E3E3"/>
            <w:left w:val="single" w:sz="2" w:space="0" w:color="E3E3E3"/>
            <w:bottom w:val="single" w:sz="2" w:space="0" w:color="E3E3E3"/>
            <w:right w:val="single" w:sz="2" w:space="0" w:color="E3E3E3"/>
          </w:divBdr>
          <w:divsChild>
            <w:div w:id="728579456">
              <w:marLeft w:val="0"/>
              <w:marRight w:val="0"/>
              <w:marTop w:val="0"/>
              <w:marBottom w:val="0"/>
              <w:divBdr>
                <w:top w:val="single" w:sz="2" w:space="0" w:color="E3E3E3"/>
                <w:left w:val="single" w:sz="2" w:space="0" w:color="E3E3E3"/>
                <w:bottom w:val="single" w:sz="2" w:space="0" w:color="E3E3E3"/>
                <w:right w:val="single" w:sz="2" w:space="0" w:color="E3E3E3"/>
              </w:divBdr>
              <w:divsChild>
                <w:div w:id="665938939">
                  <w:marLeft w:val="0"/>
                  <w:marRight w:val="0"/>
                  <w:marTop w:val="0"/>
                  <w:marBottom w:val="0"/>
                  <w:divBdr>
                    <w:top w:val="single" w:sz="2" w:space="0" w:color="E3E3E3"/>
                    <w:left w:val="single" w:sz="2" w:space="0" w:color="E3E3E3"/>
                    <w:bottom w:val="single" w:sz="2" w:space="0" w:color="E3E3E3"/>
                    <w:right w:val="single" w:sz="2" w:space="0" w:color="E3E3E3"/>
                  </w:divBdr>
                  <w:divsChild>
                    <w:div w:id="2054622490">
                      <w:marLeft w:val="0"/>
                      <w:marRight w:val="0"/>
                      <w:marTop w:val="0"/>
                      <w:marBottom w:val="0"/>
                      <w:divBdr>
                        <w:top w:val="single" w:sz="6" w:space="0" w:color="auto"/>
                        <w:left w:val="single" w:sz="6" w:space="0" w:color="auto"/>
                        <w:bottom w:val="single" w:sz="6" w:space="0" w:color="auto"/>
                        <w:right w:val="single" w:sz="6" w:space="0" w:color="auto"/>
                      </w:divBdr>
                      <w:divsChild>
                        <w:div w:id="259414986">
                          <w:marLeft w:val="0"/>
                          <w:marRight w:val="0"/>
                          <w:marTop w:val="0"/>
                          <w:marBottom w:val="0"/>
                          <w:divBdr>
                            <w:top w:val="none" w:sz="0" w:space="0" w:color="auto"/>
                            <w:left w:val="none" w:sz="0" w:space="0" w:color="auto"/>
                            <w:bottom w:val="none" w:sz="0" w:space="0" w:color="auto"/>
                            <w:right w:val="none" w:sz="0" w:space="0" w:color="auto"/>
                          </w:divBdr>
                          <w:divsChild>
                            <w:div w:id="698236012">
                              <w:marLeft w:val="0"/>
                              <w:marRight w:val="0"/>
                              <w:marTop w:val="0"/>
                              <w:marBottom w:val="0"/>
                              <w:divBdr>
                                <w:top w:val="none" w:sz="0" w:space="0" w:color="auto"/>
                                <w:left w:val="none" w:sz="0" w:space="0" w:color="auto"/>
                                <w:bottom w:val="none" w:sz="0" w:space="0" w:color="auto"/>
                                <w:right w:val="none" w:sz="0" w:space="0" w:color="auto"/>
                              </w:divBdr>
                              <w:divsChild>
                                <w:div w:id="104229236">
                                  <w:marLeft w:val="0"/>
                                  <w:marRight w:val="0"/>
                                  <w:marTop w:val="0"/>
                                  <w:marBottom w:val="0"/>
                                  <w:divBdr>
                                    <w:top w:val="none" w:sz="0" w:space="0" w:color="auto"/>
                                    <w:left w:val="none" w:sz="0" w:space="0" w:color="auto"/>
                                    <w:bottom w:val="none" w:sz="0" w:space="0" w:color="auto"/>
                                    <w:right w:val="none" w:sz="0" w:space="0" w:color="auto"/>
                                  </w:divBdr>
                                  <w:divsChild>
                                    <w:div w:id="880677883">
                                      <w:marLeft w:val="0"/>
                                      <w:marRight w:val="0"/>
                                      <w:marTop w:val="0"/>
                                      <w:marBottom w:val="0"/>
                                      <w:divBdr>
                                        <w:top w:val="none" w:sz="0" w:space="0" w:color="auto"/>
                                        <w:left w:val="none" w:sz="0" w:space="0" w:color="auto"/>
                                        <w:bottom w:val="none" w:sz="0" w:space="0" w:color="auto"/>
                                        <w:right w:val="none" w:sz="0" w:space="0" w:color="auto"/>
                                      </w:divBdr>
                                      <w:divsChild>
                                        <w:div w:id="1007097195">
                                          <w:marLeft w:val="0"/>
                                          <w:marRight w:val="0"/>
                                          <w:marTop w:val="0"/>
                                          <w:marBottom w:val="0"/>
                                          <w:divBdr>
                                            <w:top w:val="none" w:sz="0" w:space="0" w:color="auto"/>
                                            <w:left w:val="none" w:sz="0" w:space="0" w:color="auto"/>
                                            <w:bottom w:val="none" w:sz="0" w:space="0" w:color="auto"/>
                                            <w:right w:val="none" w:sz="0" w:space="0" w:color="auto"/>
                                          </w:divBdr>
                                          <w:divsChild>
                                            <w:div w:id="294406881">
                                              <w:marLeft w:val="0"/>
                                              <w:marRight w:val="0"/>
                                              <w:marTop w:val="0"/>
                                              <w:marBottom w:val="0"/>
                                              <w:divBdr>
                                                <w:top w:val="none" w:sz="0" w:space="0" w:color="auto"/>
                                                <w:left w:val="none" w:sz="0" w:space="0" w:color="auto"/>
                                                <w:bottom w:val="none" w:sz="0" w:space="0" w:color="auto"/>
                                                <w:right w:val="none" w:sz="0" w:space="0" w:color="auto"/>
                                              </w:divBdr>
                                              <w:divsChild>
                                                <w:div w:id="206650039">
                                                  <w:marLeft w:val="0"/>
                                                  <w:marRight w:val="0"/>
                                                  <w:marTop w:val="0"/>
                                                  <w:marBottom w:val="0"/>
                                                  <w:divBdr>
                                                    <w:top w:val="none" w:sz="0" w:space="0" w:color="auto"/>
                                                    <w:left w:val="none" w:sz="0" w:space="0" w:color="auto"/>
                                                    <w:bottom w:val="none" w:sz="0" w:space="0" w:color="auto"/>
                                                    <w:right w:val="none" w:sz="0" w:space="0" w:color="auto"/>
                                                  </w:divBdr>
                                                  <w:divsChild>
                                                    <w:div w:id="1572276261">
                                                      <w:marLeft w:val="0"/>
                                                      <w:marRight w:val="0"/>
                                                      <w:marTop w:val="0"/>
                                                      <w:marBottom w:val="0"/>
                                                      <w:divBdr>
                                                        <w:top w:val="none" w:sz="0" w:space="0" w:color="auto"/>
                                                        <w:left w:val="none" w:sz="0" w:space="0" w:color="auto"/>
                                                        <w:bottom w:val="none" w:sz="0" w:space="0" w:color="auto"/>
                                                        <w:right w:val="none" w:sz="0" w:space="0" w:color="auto"/>
                                                      </w:divBdr>
                                                      <w:divsChild>
                                                        <w:div w:id="1671063225">
                                                          <w:marLeft w:val="0"/>
                                                          <w:marRight w:val="0"/>
                                                          <w:marTop w:val="0"/>
                                                          <w:marBottom w:val="0"/>
                                                          <w:divBdr>
                                                            <w:top w:val="none" w:sz="0" w:space="0" w:color="auto"/>
                                                            <w:left w:val="none" w:sz="0" w:space="0" w:color="auto"/>
                                                            <w:bottom w:val="none" w:sz="0" w:space="0" w:color="auto"/>
                                                            <w:right w:val="none" w:sz="0" w:space="0" w:color="auto"/>
                                                          </w:divBdr>
                                                          <w:divsChild>
                                                            <w:div w:id="789979508">
                                                              <w:marLeft w:val="0"/>
                                                              <w:marRight w:val="0"/>
                                                              <w:marTop w:val="0"/>
                                                              <w:marBottom w:val="0"/>
                                                              <w:divBdr>
                                                                <w:top w:val="none" w:sz="0" w:space="0" w:color="auto"/>
                                                                <w:left w:val="none" w:sz="0" w:space="0" w:color="auto"/>
                                                                <w:bottom w:val="none" w:sz="0" w:space="0" w:color="auto"/>
                                                                <w:right w:val="none" w:sz="0" w:space="0" w:color="auto"/>
                                                              </w:divBdr>
                                                              <w:divsChild>
                                                                <w:div w:id="856772258">
                                                                  <w:marLeft w:val="0"/>
                                                                  <w:marRight w:val="0"/>
                                                                  <w:marTop w:val="0"/>
                                                                  <w:marBottom w:val="0"/>
                                                                  <w:divBdr>
                                                                    <w:top w:val="none" w:sz="0" w:space="0" w:color="auto"/>
                                                                    <w:left w:val="none" w:sz="0" w:space="0" w:color="auto"/>
                                                                    <w:bottom w:val="none" w:sz="0" w:space="0" w:color="auto"/>
                                                                    <w:right w:val="none" w:sz="0" w:space="0" w:color="auto"/>
                                                                  </w:divBdr>
                                                                  <w:divsChild>
                                                                    <w:div w:id="2100633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601765217">
      <w:bodyDiv w:val="1"/>
      <w:marLeft w:val="0"/>
      <w:marRight w:val="0"/>
      <w:marTop w:val="0"/>
      <w:marBottom w:val="0"/>
      <w:divBdr>
        <w:top w:val="none" w:sz="0" w:space="0" w:color="auto"/>
        <w:left w:val="none" w:sz="0" w:space="0" w:color="auto"/>
        <w:bottom w:val="none" w:sz="0" w:space="0" w:color="auto"/>
        <w:right w:val="none" w:sz="0" w:space="0" w:color="auto"/>
      </w:divBdr>
      <w:divsChild>
        <w:div w:id="570652939">
          <w:marLeft w:val="0"/>
          <w:marRight w:val="0"/>
          <w:marTop w:val="0"/>
          <w:marBottom w:val="0"/>
          <w:divBdr>
            <w:top w:val="single" w:sz="6" w:space="0" w:color="auto"/>
            <w:left w:val="single" w:sz="6" w:space="0" w:color="auto"/>
            <w:bottom w:val="single" w:sz="6" w:space="0" w:color="auto"/>
            <w:right w:val="single" w:sz="6" w:space="0" w:color="auto"/>
          </w:divBdr>
        </w:div>
      </w:divsChild>
    </w:div>
    <w:div w:id="634214339">
      <w:bodyDiv w:val="1"/>
      <w:marLeft w:val="0"/>
      <w:marRight w:val="0"/>
      <w:marTop w:val="0"/>
      <w:marBottom w:val="0"/>
      <w:divBdr>
        <w:top w:val="none" w:sz="0" w:space="0" w:color="auto"/>
        <w:left w:val="none" w:sz="0" w:space="0" w:color="auto"/>
        <w:bottom w:val="none" w:sz="0" w:space="0" w:color="auto"/>
        <w:right w:val="none" w:sz="0" w:space="0" w:color="auto"/>
      </w:divBdr>
    </w:div>
    <w:div w:id="661930608">
      <w:bodyDiv w:val="1"/>
      <w:marLeft w:val="0"/>
      <w:marRight w:val="0"/>
      <w:marTop w:val="0"/>
      <w:marBottom w:val="0"/>
      <w:divBdr>
        <w:top w:val="none" w:sz="0" w:space="0" w:color="auto"/>
        <w:left w:val="none" w:sz="0" w:space="0" w:color="auto"/>
        <w:bottom w:val="none" w:sz="0" w:space="0" w:color="auto"/>
        <w:right w:val="none" w:sz="0" w:space="0" w:color="auto"/>
      </w:divBdr>
    </w:div>
    <w:div w:id="700083733">
      <w:bodyDiv w:val="1"/>
      <w:marLeft w:val="0"/>
      <w:marRight w:val="0"/>
      <w:marTop w:val="0"/>
      <w:marBottom w:val="0"/>
      <w:divBdr>
        <w:top w:val="none" w:sz="0" w:space="0" w:color="auto"/>
        <w:left w:val="none" w:sz="0" w:space="0" w:color="auto"/>
        <w:bottom w:val="none" w:sz="0" w:space="0" w:color="auto"/>
        <w:right w:val="none" w:sz="0" w:space="0" w:color="auto"/>
      </w:divBdr>
    </w:div>
    <w:div w:id="730152242">
      <w:bodyDiv w:val="1"/>
      <w:marLeft w:val="0"/>
      <w:marRight w:val="0"/>
      <w:marTop w:val="0"/>
      <w:marBottom w:val="0"/>
      <w:divBdr>
        <w:top w:val="none" w:sz="0" w:space="0" w:color="auto"/>
        <w:left w:val="none" w:sz="0" w:space="0" w:color="auto"/>
        <w:bottom w:val="none" w:sz="0" w:space="0" w:color="auto"/>
        <w:right w:val="none" w:sz="0" w:space="0" w:color="auto"/>
      </w:divBdr>
      <w:divsChild>
        <w:div w:id="1044601856">
          <w:marLeft w:val="0"/>
          <w:marRight w:val="0"/>
          <w:marTop w:val="0"/>
          <w:marBottom w:val="0"/>
          <w:divBdr>
            <w:top w:val="single" w:sz="2" w:space="0" w:color="E3E3E3"/>
            <w:left w:val="single" w:sz="2" w:space="0" w:color="E3E3E3"/>
            <w:bottom w:val="single" w:sz="2" w:space="0" w:color="E3E3E3"/>
            <w:right w:val="single" w:sz="2" w:space="0" w:color="E3E3E3"/>
          </w:divBdr>
          <w:divsChild>
            <w:div w:id="127820562">
              <w:marLeft w:val="0"/>
              <w:marRight w:val="0"/>
              <w:marTop w:val="0"/>
              <w:marBottom w:val="0"/>
              <w:divBdr>
                <w:top w:val="single" w:sz="2" w:space="0" w:color="E3E3E3"/>
                <w:left w:val="single" w:sz="2" w:space="0" w:color="E3E3E3"/>
                <w:bottom w:val="single" w:sz="2" w:space="0" w:color="E3E3E3"/>
                <w:right w:val="single" w:sz="2" w:space="0" w:color="E3E3E3"/>
              </w:divBdr>
              <w:divsChild>
                <w:div w:id="1815952719">
                  <w:marLeft w:val="0"/>
                  <w:marRight w:val="0"/>
                  <w:marTop w:val="0"/>
                  <w:marBottom w:val="0"/>
                  <w:divBdr>
                    <w:top w:val="single" w:sz="2" w:space="0" w:color="E3E3E3"/>
                    <w:left w:val="single" w:sz="2" w:space="0" w:color="E3E3E3"/>
                    <w:bottom w:val="single" w:sz="2" w:space="0" w:color="E3E3E3"/>
                    <w:right w:val="single" w:sz="2" w:space="0" w:color="E3E3E3"/>
                  </w:divBdr>
                  <w:divsChild>
                    <w:div w:id="1723553010">
                      <w:marLeft w:val="0"/>
                      <w:marRight w:val="0"/>
                      <w:marTop w:val="0"/>
                      <w:marBottom w:val="0"/>
                      <w:divBdr>
                        <w:top w:val="single" w:sz="2" w:space="0" w:color="E3E3E3"/>
                        <w:left w:val="single" w:sz="2" w:space="0" w:color="E3E3E3"/>
                        <w:bottom w:val="single" w:sz="2" w:space="0" w:color="E3E3E3"/>
                        <w:right w:val="single" w:sz="2" w:space="0" w:color="E3E3E3"/>
                      </w:divBdr>
                      <w:divsChild>
                        <w:div w:id="1455950594">
                          <w:marLeft w:val="0"/>
                          <w:marRight w:val="0"/>
                          <w:marTop w:val="0"/>
                          <w:marBottom w:val="0"/>
                          <w:divBdr>
                            <w:top w:val="single" w:sz="2" w:space="0" w:color="E3E3E3"/>
                            <w:left w:val="single" w:sz="2" w:space="0" w:color="E3E3E3"/>
                            <w:bottom w:val="single" w:sz="2" w:space="0" w:color="E3E3E3"/>
                            <w:right w:val="single" w:sz="2" w:space="0" w:color="E3E3E3"/>
                          </w:divBdr>
                          <w:divsChild>
                            <w:div w:id="1042286411">
                              <w:marLeft w:val="0"/>
                              <w:marRight w:val="0"/>
                              <w:marTop w:val="0"/>
                              <w:marBottom w:val="0"/>
                              <w:divBdr>
                                <w:top w:val="single" w:sz="2" w:space="0" w:color="E3E3E3"/>
                                <w:left w:val="single" w:sz="2" w:space="0" w:color="E3E3E3"/>
                                <w:bottom w:val="single" w:sz="2" w:space="0" w:color="E3E3E3"/>
                                <w:right w:val="single" w:sz="2" w:space="0" w:color="E3E3E3"/>
                              </w:divBdr>
                              <w:divsChild>
                                <w:div w:id="827525682">
                                  <w:marLeft w:val="0"/>
                                  <w:marRight w:val="0"/>
                                  <w:marTop w:val="100"/>
                                  <w:marBottom w:val="100"/>
                                  <w:divBdr>
                                    <w:top w:val="single" w:sz="2" w:space="0" w:color="E3E3E3"/>
                                    <w:left w:val="single" w:sz="2" w:space="0" w:color="E3E3E3"/>
                                    <w:bottom w:val="single" w:sz="2" w:space="0" w:color="E3E3E3"/>
                                    <w:right w:val="single" w:sz="2" w:space="0" w:color="E3E3E3"/>
                                  </w:divBdr>
                                  <w:divsChild>
                                    <w:div w:id="972902197">
                                      <w:marLeft w:val="0"/>
                                      <w:marRight w:val="0"/>
                                      <w:marTop w:val="0"/>
                                      <w:marBottom w:val="0"/>
                                      <w:divBdr>
                                        <w:top w:val="single" w:sz="2" w:space="0" w:color="E3E3E3"/>
                                        <w:left w:val="single" w:sz="2" w:space="0" w:color="E3E3E3"/>
                                        <w:bottom w:val="single" w:sz="2" w:space="0" w:color="E3E3E3"/>
                                        <w:right w:val="single" w:sz="2" w:space="0" w:color="E3E3E3"/>
                                      </w:divBdr>
                                      <w:divsChild>
                                        <w:div w:id="677847894">
                                          <w:marLeft w:val="0"/>
                                          <w:marRight w:val="0"/>
                                          <w:marTop w:val="0"/>
                                          <w:marBottom w:val="0"/>
                                          <w:divBdr>
                                            <w:top w:val="single" w:sz="2" w:space="0" w:color="E3E3E3"/>
                                            <w:left w:val="single" w:sz="2" w:space="0" w:color="E3E3E3"/>
                                            <w:bottom w:val="single" w:sz="2" w:space="0" w:color="E3E3E3"/>
                                            <w:right w:val="single" w:sz="2" w:space="0" w:color="E3E3E3"/>
                                          </w:divBdr>
                                          <w:divsChild>
                                            <w:div w:id="1881438137">
                                              <w:marLeft w:val="0"/>
                                              <w:marRight w:val="0"/>
                                              <w:marTop w:val="0"/>
                                              <w:marBottom w:val="0"/>
                                              <w:divBdr>
                                                <w:top w:val="single" w:sz="2" w:space="0" w:color="E3E3E3"/>
                                                <w:left w:val="single" w:sz="2" w:space="0" w:color="E3E3E3"/>
                                                <w:bottom w:val="single" w:sz="2" w:space="0" w:color="E3E3E3"/>
                                                <w:right w:val="single" w:sz="2" w:space="0" w:color="E3E3E3"/>
                                              </w:divBdr>
                                              <w:divsChild>
                                                <w:div w:id="577636112">
                                                  <w:marLeft w:val="0"/>
                                                  <w:marRight w:val="0"/>
                                                  <w:marTop w:val="0"/>
                                                  <w:marBottom w:val="0"/>
                                                  <w:divBdr>
                                                    <w:top w:val="single" w:sz="2" w:space="0" w:color="E3E3E3"/>
                                                    <w:left w:val="single" w:sz="2" w:space="0" w:color="E3E3E3"/>
                                                    <w:bottom w:val="single" w:sz="2" w:space="0" w:color="E3E3E3"/>
                                                    <w:right w:val="single" w:sz="2" w:space="0" w:color="E3E3E3"/>
                                                  </w:divBdr>
                                                  <w:divsChild>
                                                    <w:div w:id="1500533917">
                                                      <w:marLeft w:val="0"/>
                                                      <w:marRight w:val="0"/>
                                                      <w:marTop w:val="0"/>
                                                      <w:marBottom w:val="0"/>
                                                      <w:divBdr>
                                                        <w:top w:val="single" w:sz="2" w:space="0" w:color="E3E3E3"/>
                                                        <w:left w:val="single" w:sz="2" w:space="0" w:color="E3E3E3"/>
                                                        <w:bottom w:val="single" w:sz="2" w:space="0" w:color="E3E3E3"/>
                                                        <w:right w:val="single" w:sz="2" w:space="0" w:color="E3E3E3"/>
                                                      </w:divBdr>
                                                      <w:divsChild>
                                                        <w:div w:id="1247617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16242650">
          <w:marLeft w:val="0"/>
          <w:marRight w:val="0"/>
          <w:marTop w:val="0"/>
          <w:marBottom w:val="0"/>
          <w:divBdr>
            <w:top w:val="none" w:sz="0" w:space="0" w:color="auto"/>
            <w:left w:val="none" w:sz="0" w:space="0" w:color="auto"/>
            <w:bottom w:val="none" w:sz="0" w:space="0" w:color="auto"/>
            <w:right w:val="none" w:sz="0" w:space="0" w:color="auto"/>
          </w:divBdr>
        </w:div>
      </w:divsChild>
    </w:div>
    <w:div w:id="732193461">
      <w:bodyDiv w:val="1"/>
      <w:marLeft w:val="0"/>
      <w:marRight w:val="0"/>
      <w:marTop w:val="0"/>
      <w:marBottom w:val="0"/>
      <w:divBdr>
        <w:top w:val="none" w:sz="0" w:space="0" w:color="auto"/>
        <w:left w:val="none" w:sz="0" w:space="0" w:color="auto"/>
        <w:bottom w:val="none" w:sz="0" w:space="0" w:color="auto"/>
        <w:right w:val="none" w:sz="0" w:space="0" w:color="auto"/>
      </w:divBdr>
    </w:div>
    <w:div w:id="764425102">
      <w:bodyDiv w:val="1"/>
      <w:marLeft w:val="0"/>
      <w:marRight w:val="0"/>
      <w:marTop w:val="0"/>
      <w:marBottom w:val="0"/>
      <w:divBdr>
        <w:top w:val="none" w:sz="0" w:space="0" w:color="auto"/>
        <w:left w:val="none" w:sz="0" w:space="0" w:color="auto"/>
        <w:bottom w:val="none" w:sz="0" w:space="0" w:color="auto"/>
        <w:right w:val="none" w:sz="0" w:space="0" w:color="auto"/>
      </w:divBdr>
    </w:div>
    <w:div w:id="783764815">
      <w:bodyDiv w:val="1"/>
      <w:marLeft w:val="0"/>
      <w:marRight w:val="0"/>
      <w:marTop w:val="0"/>
      <w:marBottom w:val="0"/>
      <w:divBdr>
        <w:top w:val="none" w:sz="0" w:space="0" w:color="auto"/>
        <w:left w:val="none" w:sz="0" w:space="0" w:color="auto"/>
        <w:bottom w:val="none" w:sz="0" w:space="0" w:color="auto"/>
        <w:right w:val="none" w:sz="0" w:space="0" w:color="auto"/>
      </w:divBdr>
    </w:div>
    <w:div w:id="787630078">
      <w:bodyDiv w:val="1"/>
      <w:marLeft w:val="0"/>
      <w:marRight w:val="0"/>
      <w:marTop w:val="0"/>
      <w:marBottom w:val="0"/>
      <w:divBdr>
        <w:top w:val="none" w:sz="0" w:space="0" w:color="auto"/>
        <w:left w:val="none" w:sz="0" w:space="0" w:color="auto"/>
        <w:bottom w:val="none" w:sz="0" w:space="0" w:color="auto"/>
        <w:right w:val="none" w:sz="0" w:space="0" w:color="auto"/>
      </w:divBdr>
    </w:div>
    <w:div w:id="805589990">
      <w:bodyDiv w:val="1"/>
      <w:marLeft w:val="0"/>
      <w:marRight w:val="0"/>
      <w:marTop w:val="0"/>
      <w:marBottom w:val="0"/>
      <w:divBdr>
        <w:top w:val="none" w:sz="0" w:space="0" w:color="auto"/>
        <w:left w:val="none" w:sz="0" w:space="0" w:color="auto"/>
        <w:bottom w:val="none" w:sz="0" w:space="0" w:color="auto"/>
        <w:right w:val="none" w:sz="0" w:space="0" w:color="auto"/>
      </w:divBdr>
    </w:div>
    <w:div w:id="856191225">
      <w:bodyDiv w:val="1"/>
      <w:marLeft w:val="0"/>
      <w:marRight w:val="0"/>
      <w:marTop w:val="0"/>
      <w:marBottom w:val="0"/>
      <w:divBdr>
        <w:top w:val="none" w:sz="0" w:space="0" w:color="auto"/>
        <w:left w:val="none" w:sz="0" w:space="0" w:color="auto"/>
        <w:bottom w:val="none" w:sz="0" w:space="0" w:color="auto"/>
        <w:right w:val="none" w:sz="0" w:space="0" w:color="auto"/>
      </w:divBdr>
    </w:div>
    <w:div w:id="857040782">
      <w:bodyDiv w:val="1"/>
      <w:marLeft w:val="0"/>
      <w:marRight w:val="0"/>
      <w:marTop w:val="0"/>
      <w:marBottom w:val="0"/>
      <w:divBdr>
        <w:top w:val="none" w:sz="0" w:space="0" w:color="auto"/>
        <w:left w:val="none" w:sz="0" w:space="0" w:color="auto"/>
        <w:bottom w:val="none" w:sz="0" w:space="0" w:color="auto"/>
        <w:right w:val="none" w:sz="0" w:space="0" w:color="auto"/>
      </w:divBdr>
    </w:div>
    <w:div w:id="862669766">
      <w:bodyDiv w:val="1"/>
      <w:marLeft w:val="0"/>
      <w:marRight w:val="0"/>
      <w:marTop w:val="0"/>
      <w:marBottom w:val="0"/>
      <w:divBdr>
        <w:top w:val="none" w:sz="0" w:space="0" w:color="auto"/>
        <w:left w:val="none" w:sz="0" w:space="0" w:color="auto"/>
        <w:bottom w:val="none" w:sz="0" w:space="0" w:color="auto"/>
        <w:right w:val="none" w:sz="0" w:space="0" w:color="auto"/>
      </w:divBdr>
    </w:div>
    <w:div w:id="891229115">
      <w:bodyDiv w:val="1"/>
      <w:marLeft w:val="0"/>
      <w:marRight w:val="0"/>
      <w:marTop w:val="0"/>
      <w:marBottom w:val="0"/>
      <w:divBdr>
        <w:top w:val="none" w:sz="0" w:space="0" w:color="auto"/>
        <w:left w:val="none" w:sz="0" w:space="0" w:color="auto"/>
        <w:bottom w:val="none" w:sz="0" w:space="0" w:color="auto"/>
        <w:right w:val="none" w:sz="0" w:space="0" w:color="auto"/>
      </w:divBdr>
      <w:divsChild>
        <w:div w:id="316036818">
          <w:marLeft w:val="0"/>
          <w:marRight w:val="0"/>
          <w:marTop w:val="0"/>
          <w:marBottom w:val="0"/>
          <w:divBdr>
            <w:top w:val="single" w:sz="2" w:space="0" w:color="E3E3E3"/>
            <w:left w:val="single" w:sz="2" w:space="0" w:color="E3E3E3"/>
            <w:bottom w:val="single" w:sz="2" w:space="0" w:color="E3E3E3"/>
            <w:right w:val="single" w:sz="2" w:space="0" w:color="E3E3E3"/>
          </w:divBdr>
          <w:divsChild>
            <w:div w:id="2091001489">
              <w:marLeft w:val="0"/>
              <w:marRight w:val="0"/>
              <w:marTop w:val="0"/>
              <w:marBottom w:val="0"/>
              <w:divBdr>
                <w:top w:val="single" w:sz="2" w:space="0" w:color="E3E3E3"/>
                <w:left w:val="single" w:sz="2" w:space="0" w:color="E3E3E3"/>
                <w:bottom w:val="single" w:sz="2" w:space="0" w:color="E3E3E3"/>
                <w:right w:val="single" w:sz="2" w:space="0" w:color="E3E3E3"/>
              </w:divBdr>
              <w:divsChild>
                <w:div w:id="1254163409">
                  <w:marLeft w:val="0"/>
                  <w:marRight w:val="0"/>
                  <w:marTop w:val="0"/>
                  <w:marBottom w:val="0"/>
                  <w:divBdr>
                    <w:top w:val="single" w:sz="2" w:space="0" w:color="E3E3E3"/>
                    <w:left w:val="single" w:sz="2" w:space="0" w:color="E3E3E3"/>
                    <w:bottom w:val="single" w:sz="2" w:space="0" w:color="E3E3E3"/>
                    <w:right w:val="single" w:sz="2" w:space="0" w:color="E3E3E3"/>
                  </w:divBdr>
                  <w:divsChild>
                    <w:div w:id="1441100116">
                      <w:marLeft w:val="0"/>
                      <w:marRight w:val="0"/>
                      <w:marTop w:val="0"/>
                      <w:marBottom w:val="0"/>
                      <w:divBdr>
                        <w:top w:val="single" w:sz="2" w:space="0" w:color="E3E3E3"/>
                        <w:left w:val="single" w:sz="2" w:space="0" w:color="E3E3E3"/>
                        <w:bottom w:val="single" w:sz="2" w:space="0" w:color="E3E3E3"/>
                        <w:right w:val="single" w:sz="2" w:space="0" w:color="E3E3E3"/>
                      </w:divBdr>
                      <w:divsChild>
                        <w:div w:id="336419688">
                          <w:marLeft w:val="0"/>
                          <w:marRight w:val="0"/>
                          <w:marTop w:val="0"/>
                          <w:marBottom w:val="0"/>
                          <w:divBdr>
                            <w:top w:val="single" w:sz="2" w:space="0" w:color="E3E3E3"/>
                            <w:left w:val="single" w:sz="2" w:space="0" w:color="E3E3E3"/>
                            <w:bottom w:val="single" w:sz="2" w:space="0" w:color="E3E3E3"/>
                            <w:right w:val="single" w:sz="2" w:space="0" w:color="E3E3E3"/>
                          </w:divBdr>
                          <w:divsChild>
                            <w:div w:id="1486623539">
                              <w:marLeft w:val="0"/>
                              <w:marRight w:val="0"/>
                              <w:marTop w:val="0"/>
                              <w:marBottom w:val="0"/>
                              <w:divBdr>
                                <w:top w:val="single" w:sz="2" w:space="0" w:color="E3E3E3"/>
                                <w:left w:val="single" w:sz="2" w:space="0" w:color="E3E3E3"/>
                                <w:bottom w:val="single" w:sz="2" w:space="0" w:color="E3E3E3"/>
                                <w:right w:val="single" w:sz="2" w:space="0" w:color="E3E3E3"/>
                              </w:divBdr>
                              <w:divsChild>
                                <w:div w:id="1469274557">
                                  <w:marLeft w:val="0"/>
                                  <w:marRight w:val="0"/>
                                  <w:marTop w:val="100"/>
                                  <w:marBottom w:val="100"/>
                                  <w:divBdr>
                                    <w:top w:val="single" w:sz="2" w:space="0" w:color="E3E3E3"/>
                                    <w:left w:val="single" w:sz="2" w:space="0" w:color="E3E3E3"/>
                                    <w:bottom w:val="single" w:sz="2" w:space="0" w:color="E3E3E3"/>
                                    <w:right w:val="single" w:sz="2" w:space="0" w:color="E3E3E3"/>
                                  </w:divBdr>
                                  <w:divsChild>
                                    <w:div w:id="486484690">
                                      <w:marLeft w:val="0"/>
                                      <w:marRight w:val="0"/>
                                      <w:marTop w:val="0"/>
                                      <w:marBottom w:val="0"/>
                                      <w:divBdr>
                                        <w:top w:val="single" w:sz="2" w:space="0" w:color="E3E3E3"/>
                                        <w:left w:val="single" w:sz="2" w:space="0" w:color="E3E3E3"/>
                                        <w:bottom w:val="single" w:sz="2" w:space="0" w:color="E3E3E3"/>
                                        <w:right w:val="single" w:sz="2" w:space="0" w:color="E3E3E3"/>
                                      </w:divBdr>
                                      <w:divsChild>
                                        <w:div w:id="1907691085">
                                          <w:marLeft w:val="0"/>
                                          <w:marRight w:val="0"/>
                                          <w:marTop w:val="0"/>
                                          <w:marBottom w:val="0"/>
                                          <w:divBdr>
                                            <w:top w:val="single" w:sz="2" w:space="0" w:color="E3E3E3"/>
                                            <w:left w:val="single" w:sz="2" w:space="0" w:color="E3E3E3"/>
                                            <w:bottom w:val="single" w:sz="2" w:space="0" w:color="E3E3E3"/>
                                            <w:right w:val="single" w:sz="2" w:space="0" w:color="E3E3E3"/>
                                          </w:divBdr>
                                          <w:divsChild>
                                            <w:div w:id="1770810318">
                                              <w:marLeft w:val="0"/>
                                              <w:marRight w:val="0"/>
                                              <w:marTop w:val="0"/>
                                              <w:marBottom w:val="0"/>
                                              <w:divBdr>
                                                <w:top w:val="single" w:sz="2" w:space="0" w:color="E3E3E3"/>
                                                <w:left w:val="single" w:sz="2" w:space="0" w:color="E3E3E3"/>
                                                <w:bottom w:val="single" w:sz="2" w:space="0" w:color="E3E3E3"/>
                                                <w:right w:val="single" w:sz="2" w:space="0" w:color="E3E3E3"/>
                                              </w:divBdr>
                                              <w:divsChild>
                                                <w:div w:id="1418405276">
                                                  <w:marLeft w:val="0"/>
                                                  <w:marRight w:val="0"/>
                                                  <w:marTop w:val="0"/>
                                                  <w:marBottom w:val="0"/>
                                                  <w:divBdr>
                                                    <w:top w:val="single" w:sz="2" w:space="0" w:color="E3E3E3"/>
                                                    <w:left w:val="single" w:sz="2" w:space="0" w:color="E3E3E3"/>
                                                    <w:bottom w:val="single" w:sz="2" w:space="0" w:color="E3E3E3"/>
                                                    <w:right w:val="single" w:sz="2" w:space="0" w:color="E3E3E3"/>
                                                  </w:divBdr>
                                                  <w:divsChild>
                                                    <w:div w:id="1346327947">
                                                      <w:marLeft w:val="0"/>
                                                      <w:marRight w:val="0"/>
                                                      <w:marTop w:val="0"/>
                                                      <w:marBottom w:val="0"/>
                                                      <w:divBdr>
                                                        <w:top w:val="single" w:sz="2" w:space="0" w:color="E3E3E3"/>
                                                        <w:left w:val="single" w:sz="2" w:space="0" w:color="E3E3E3"/>
                                                        <w:bottom w:val="single" w:sz="2" w:space="0" w:color="E3E3E3"/>
                                                        <w:right w:val="single" w:sz="2" w:space="0" w:color="E3E3E3"/>
                                                      </w:divBdr>
                                                      <w:divsChild>
                                                        <w:div w:id="1631083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90816777">
          <w:marLeft w:val="0"/>
          <w:marRight w:val="0"/>
          <w:marTop w:val="0"/>
          <w:marBottom w:val="0"/>
          <w:divBdr>
            <w:top w:val="none" w:sz="0" w:space="0" w:color="auto"/>
            <w:left w:val="none" w:sz="0" w:space="0" w:color="auto"/>
            <w:bottom w:val="none" w:sz="0" w:space="0" w:color="auto"/>
            <w:right w:val="none" w:sz="0" w:space="0" w:color="auto"/>
          </w:divBdr>
        </w:div>
      </w:divsChild>
    </w:div>
    <w:div w:id="902328960">
      <w:bodyDiv w:val="1"/>
      <w:marLeft w:val="0"/>
      <w:marRight w:val="0"/>
      <w:marTop w:val="0"/>
      <w:marBottom w:val="0"/>
      <w:divBdr>
        <w:top w:val="none" w:sz="0" w:space="0" w:color="auto"/>
        <w:left w:val="none" w:sz="0" w:space="0" w:color="auto"/>
        <w:bottom w:val="none" w:sz="0" w:space="0" w:color="auto"/>
        <w:right w:val="none" w:sz="0" w:space="0" w:color="auto"/>
      </w:divBdr>
    </w:div>
    <w:div w:id="923294836">
      <w:bodyDiv w:val="1"/>
      <w:marLeft w:val="0"/>
      <w:marRight w:val="0"/>
      <w:marTop w:val="0"/>
      <w:marBottom w:val="0"/>
      <w:divBdr>
        <w:top w:val="none" w:sz="0" w:space="0" w:color="auto"/>
        <w:left w:val="none" w:sz="0" w:space="0" w:color="auto"/>
        <w:bottom w:val="none" w:sz="0" w:space="0" w:color="auto"/>
        <w:right w:val="none" w:sz="0" w:space="0" w:color="auto"/>
      </w:divBdr>
      <w:divsChild>
        <w:div w:id="1114792085">
          <w:marLeft w:val="0"/>
          <w:marRight w:val="0"/>
          <w:marTop w:val="0"/>
          <w:marBottom w:val="0"/>
          <w:divBdr>
            <w:top w:val="single" w:sz="6" w:space="0" w:color="auto"/>
            <w:left w:val="single" w:sz="6" w:space="0" w:color="auto"/>
            <w:bottom w:val="single" w:sz="6" w:space="0" w:color="auto"/>
            <w:right w:val="single" w:sz="6" w:space="0" w:color="auto"/>
          </w:divBdr>
        </w:div>
      </w:divsChild>
    </w:div>
    <w:div w:id="945886104">
      <w:bodyDiv w:val="1"/>
      <w:marLeft w:val="0"/>
      <w:marRight w:val="0"/>
      <w:marTop w:val="0"/>
      <w:marBottom w:val="0"/>
      <w:divBdr>
        <w:top w:val="none" w:sz="0" w:space="0" w:color="auto"/>
        <w:left w:val="none" w:sz="0" w:space="0" w:color="auto"/>
        <w:bottom w:val="none" w:sz="0" w:space="0" w:color="auto"/>
        <w:right w:val="none" w:sz="0" w:space="0" w:color="auto"/>
      </w:divBdr>
      <w:divsChild>
        <w:div w:id="403531069">
          <w:marLeft w:val="0"/>
          <w:marRight w:val="0"/>
          <w:marTop w:val="0"/>
          <w:marBottom w:val="0"/>
          <w:divBdr>
            <w:top w:val="single" w:sz="6" w:space="0" w:color="auto"/>
            <w:left w:val="single" w:sz="6" w:space="0" w:color="auto"/>
            <w:bottom w:val="single" w:sz="6" w:space="0" w:color="auto"/>
            <w:right w:val="single" w:sz="6" w:space="0" w:color="auto"/>
          </w:divBdr>
        </w:div>
      </w:divsChild>
    </w:div>
    <w:div w:id="960038703">
      <w:bodyDiv w:val="1"/>
      <w:marLeft w:val="0"/>
      <w:marRight w:val="0"/>
      <w:marTop w:val="0"/>
      <w:marBottom w:val="0"/>
      <w:divBdr>
        <w:top w:val="none" w:sz="0" w:space="0" w:color="auto"/>
        <w:left w:val="none" w:sz="0" w:space="0" w:color="auto"/>
        <w:bottom w:val="none" w:sz="0" w:space="0" w:color="auto"/>
        <w:right w:val="none" w:sz="0" w:space="0" w:color="auto"/>
      </w:divBdr>
      <w:divsChild>
        <w:div w:id="1653370196">
          <w:marLeft w:val="0"/>
          <w:marRight w:val="0"/>
          <w:marTop w:val="0"/>
          <w:marBottom w:val="0"/>
          <w:divBdr>
            <w:top w:val="single" w:sz="6" w:space="0" w:color="auto"/>
            <w:left w:val="single" w:sz="6" w:space="0" w:color="auto"/>
            <w:bottom w:val="single" w:sz="6" w:space="0" w:color="auto"/>
            <w:right w:val="single" w:sz="6" w:space="0" w:color="auto"/>
          </w:divBdr>
        </w:div>
      </w:divsChild>
    </w:div>
    <w:div w:id="962811229">
      <w:bodyDiv w:val="1"/>
      <w:marLeft w:val="0"/>
      <w:marRight w:val="0"/>
      <w:marTop w:val="0"/>
      <w:marBottom w:val="0"/>
      <w:divBdr>
        <w:top w:val="none" w:sz="0" w:space="0" w:color="auto"/>
        <w:left w:val="none" w:sz="0" w:space="0" w:color="auto"/>
        <w:bottom w:val="none" w:sz="0" w:space="0" w:color="auto"/>
        <w:right w:val="none" w:sz="0" w:space="0" w:color="auto"/>
      </w:divBdr>
    </w:div>
    <w:div w:id="969474922">
      <w:bodyDiv w:val="1"/>
      <w:marLeft w:val="0"/>
      <w:marRight w:val="0"/>
      <w:marTop w:val="0"/>
      <w:marBottom w:val="0"/>
      <w:divBdr>
        <w:top w:val="none" w:sz="0" w:space="0" w:color="auto"/>
        <w:left w:val="none" w:sz="0" w:space="0" w:color="auto"/>
        <w:bottom w:val="none" w:sz="0" w:space="0" w:color="auto"/>
        <w:right w:val="none" w:sz="0" w:space="0" w:color="auto"/>
      </w:divBdr>
    </w:div>
    <w:div w:id="992371523">
      <w:bodyDiv w:val="1"/>
      <w:marLeft w:val="0"/>
      <w:marRight w:val="0"/>
      <w:marTop w:val="0"/>
      <w:marBottom w:val="0"/>
      <w:divBdr>
        <w:top w:val="none" w:sz="0" w:space="0" w:color="auto"/>
        <w:left w:val="none" w:sz="0" w:space="0" w:color="auto"/>
        <w:bottom w:val="none" w:sz="0" w:space="0" w:color="auto"/>
        <w:right w:val="none" w:sz="0" w:space="0" w:color="auto"/>
      </w:divBdr>
    </w:div>
    <w:div w:id="1001740463">
      <w:bodyDiv w:val="1"/>
      <w:marLeft w:val="0"/>
      <w:marRight w:val="0"/>
      <w:marTop w:val="0"/>
      <w:marBottom w:val="0"/>
      <w:divBdr>
        <w:top w:val="none" w:sz="0" w:space="0" w:color="auto"/>
        <w:left w:val="none" w:sz="0" w:space="0" w:color="auto"/>
        <w:bottom w:val="none" w:sz="0" w:space="0" w:color="auto"/>
        <w:right w:val="none" w:sz="0" w:space="0" w:color="auto"/>
      </w:divBdr>
      <w:divsChild>
        <w:div w:id="1867675260">
          <w:marLeft w:val="0"/>
          <w:marRight w:val="0"/>
          <w:marTop w:val="0"/>
          <w:marBottom w:val="0"/>
          <w:divBdr>
            <w:top w:val="single" w:sz="6" w:space="0" w:color="auto"/>
            <w:left w:val="single" w:sz="6" w:space="0" w:color="auto"/>
            <w:bottom w:val="single" w:sz="6" w:space="0" w:color="auto"/>
            <w:right w:val="single" w:sz="6" w:space="0" w:color="auto"/>
          </w:divBdr>
        </w:div>
      </w:divsChild>
    </w:div>
    <w:div w:id="1029602867">
      <w:bodyDiv w:val="1"/>
      <w:marLeft w:val="0"/>
      <w:marRight w:val="0"/>
      <w:marTop w:val="0"/>
      <w:marBottom w:val="0"/>
      <w:divBdr>
        <w:top w:val="none" w:sz="0" w:space="0" w:color="auto"/>
        <w:left w:val="none" w:sz="0" w:space="0" w:color="auto"/>
        <w:bottom w:val="none" w:sz="0" w:space="0" w:color="auto"/>
        <w:right w:val="none" w:sz="0" w:space="0" w:color="auto"/>
      </w:divBdr>
      <w:divsChild>
        <w:div w:id="84542755">
          <w:marLeft w:val="0"/>
          <w:marRight w:val="0"/>
          <w:marTop w:val="0"/>
          <w:marBottom w:val="0"/>
          <w:divBdr>
            <w:top w:val="single" w:sz="6" w:space="0" w:color="auto"/>
            <w:left w:val="single" w:sz="6" w:space="0" w:color="auto"/>
            <w:bottom w:val="single" w:sz="6" w:space="0" w:color="auto"/>
            <w:right w:val="single" w:sz="6" w:space="0" w:color="auto"/>
          </w:divBdr>
        </w:div>
      </w:divsChild>
    </w:div>
    <w:div w:id="1039934827">
      <w:bodyDiv w:val="1"/>
      <w:marLeft w:val="0"/>
      <w:marRight w:val="0"/>
      <w:marTop w:val="0"/>
      <w:marBottom w:val="0"/>
      <w:divBdr>
        <w:top w:val="none" w:sz="0" w:space="0" w:color="auto"/>
        <w:left w:val="none" w:sz="0" w:space="0" w:color="auto"/>
        <w:bottom w:val="none" w:sz="0" w:space="0" w:color="auto"/>
        <w:right w:val="none" w:sz="0" w:space="0" w:color="auto"/>
      </w:divBdr>
      <w:divsChild>
        <w:div w:id="1913199316">
          <w:marLeft w:val="0"/>
          <w:marRight w:val="0"/>
          <w:marTop w:val="0"/>
          <w:marBottom w:val="0"/>
          <w:divBdr>
            <w:top w:val="single" w:sz="6" w:space="0" w:color="auto"/>
            <w:left w:val="single" w:sz="6" w:space="0" w:color="auto"/>
            <w:bottom w:val="single" w:sz="6" w:space="0" w:color="auto"/>
            <w:right w:val="single" w:sz="6" w:space="0" w:color="auto"/>
          </w:divBdr>
        </w:div>
      </w:divsChild>
    </w:div>
    <w:div w:id="1049382456">
      <w:bodyDiv w:val="1"/>
      <w:marLeft w:val="0"/>
      <w:marRight w:val="0"/>
      <w:marTop w:val="0"/>
      <w:marBottom w:val="0"/>
      <w:divBdr>
        <w:top w:val="none" w:sz="0" w:space="0" w:color="auto"/>
        <w:left w:val="none" w:sz="0" w:space="0" w:color="auto"/>
        <w:bottom w:val="none" w:sz="0" w:space="0" w:color="auto"/>
        <w:right w:val="none" w:sz="0" w:space="0" w:color="auto"/>
      </w:divBdr>
    </w:div>
    <w:div w:id="1107387215">
      <w:bodyDiv w:val="1"/>
      <w:marLeft w:val="0"/>
      <w:marRight w:val="0"/>
      <w:marTop w:val="0"/>
      <w:marBottom w:val="0"/>
      <w:divBdr>
        <w:top w:val="none" w:sz="0" w:space="0" w:color="auto"/>
        <w:left w:val="none" w:sz="0" w:space="0" w:color="auto"/>
        <w:bottom w:val="none" w:sz="0" w:space="0" w:color="auto"/>
        <w:right w:val="none" w:sz="0" w:space="0" w:color="auto"/>
      </w:divBdr>
      <w:divsChild>
        <w:div w:id="461313151">
          <w:marLeft w:val="0"/>
          <w:marRight w:val="0"/>
          <w:marTop w:val="0"/>
          <w:marBottom w:val="0"/>
          <w:divBdr>
            <w:top w:val="single" w:sz="2" w:space="0" w:color="E3E3E3"/>
            <w:left w:val="single" w:sz="2" w:space="0" w:color="E3E3E3"/>
            <w:bottom w:val="single" w:sz="2" w:space="0" w:color="E3E3E3"/>
            <w:right w:val="single" w:sz="2" w:space="0" w:color="E3E3E3"/>
          </w:divBdr>
          <w:divsChild>
            <w:div w:id="1510219242">
              <w:marLeft w:val="0"/>
              <w:marRight w:val="0"/>
              <w:marTop w:val="0"/>
              <w:marBottom w:val="0"/>
              <w:divBdr>
                <w:top w:val="single" w:sz="2" w:space="0" w:color="E3E3E3"/>
                <w:left w:val="single" w:sz="2" w:space="0" w:color="E3E3E3"/>
                <w:bottom w:val="single" w:sz="2" w:space="0" w:color="E3E3E3"/>
                <w:right w:val="single" w:sz="2" w:space="0" w:color="E3E3E3"/>
              </w:divBdr>
              <w:divsChild>
                <w:div w:id="1692149545">
                  <w:marLeft w:val="0"/>
                  <w:marRight w:val="0"/>
                  <w:marTop w:val="0"/>
                  <w:marBottom w:val="0"/>
                  <w:divBdr>
                    <w:top w:val="single" w:sz="2" w:space="0" w:color="E3E3E3"/>
                    <w:left w:val="single" w:sz="2" w:space="0" w:color="E3E3E3"/>
                    <w:bottom w:val="single" w:sz="2" w:space="0" w:color="E3E3E3"/>
                    <w:right w:val="single" w:sz="2" w:space="0" w:color="E3E3E3"/>
                  </w:divBdr>
                  <w:divsChild>
                    <w:div w:id="171337551">
                      <w:marLeft w:val="0"/>
                      <w:marRight w:val="0"/>
                      <w:marTop w:val="0"/>
                      <w:marBottom w:val="0"/>
                      <w:divBdr>
                        <w:top w:val="single" w:sz="2" w:space="0" w:color="E3E3E3"/>
                        <w:left w:val="single" w:sz="2" w:space="0" w:color="E3E3E3"/>
                        <w:bottom w:val="single" w:sz="2" w:space="0" w:color="E3E3E3"/>
                        <w:right w:val="single" w:sz="2" w:space="0" w:color="E3E3E3"/>
                      </w:divBdr>
                      <w:divsChild>
                        <w:div w:id="179592349">
                          <w:marLeft w:val="0"/>
                          <w:marRight w:val="0"/>
                          <w:marTop w:val="0"/>
                          <w:marBottom w:val="0"/>
                          <w:divBdr>
                            <w:top w:val="single" w:sz="2" w:space="0" w:color="E3E3E3"/>
                            <w:left w:val="single" w:sz="2" w:space="0" w:color="E3E3E3"/>
                            <w:bottom w:val="single" w:sz="2" w:space="0" w:color="E3E3E3"/>
                            <w:right w:val="single" w:sz="2" w:space="0" w:color="E3E3E3"/>
                          </w:divBdr>
                          <w:divsChild>
                            <w:div w:id="1796945644">
                              <w:marLeft w:val="0"/>
                              <w:marRight w:val="0"/>
                              <w:marTop w:val="0"/>
                              <w:marBottom w:val="0"/>
                              <w:divBdr>
                                <w:top w:val="single" w:sz="2" w:space="0" w:color="E3E3E3"/>
                                <w:left w:val="single" w:sz="2" w:space="0" w:color="E3E3E3"/>
                                <w:bottom w:val="single" w:sz="2" w:space="0" w:color="E3E3E3"/>
                                <w:right w:val="single" w:sz="2" w:space="0" w:color="E3E3E3"/>
                              </w:divBdr>
                              <w:divsChild>
                                <w:div w:id="443155008">
                                  <w:marLeft w:val="0"/>
                                  <w:marRight w:val="0"/>
                                  <w:marTop w:val="100"/>
                                  <w:marBottom w:val="100"/>
                                  <w:divBdr>
                                    <w:top w:val="single" w:sz="2" w:space="0" w:color="E3E3E3"/>
                                    <w:left w:val="single" w:sz="2" w:space="0" w:color="E3E3E3"/>
                                    <w:bottom w:val="single" w:sz="2" w:space="0" w:color="E3E3E3"/>
                                    <w:right w:val="single" w:sz="2" w:space="0" w:color="E3E3E3"/>
                                  </w:divBdr>
                                  <w:divsChild>
                                    <w:div w:id="558321754">
                                      <w:marLeft w:val="0"/>
                                      <w:marRight w:val="0"/>
                                      <w:marTop w:val="0"/>
                                      <w:marBottom w:val="0"/>
                                      <w:divBdr>
                                        <w:top w:val="single" w:sz="2" w:space="0" w:color="E3E3E3"/>
                                        <w:left w:val="single" w:sz="2" w:space="0" w:color="E3E3E3"/>
                                        <w:bottom w:val="single" w:sz="2" w:space="0" w:color="E3E3E3"/>
                                        <w:right w:val="single" w:sz="2" w:space="0" w:color="E3E3E3"/>
                                      </w:divBdr>
                                      <w:divsChild>
                                        <w:div w:id="1612126137">
                                          <w:marLeft w:val="0"/>
                                          <w:marRight w:val="0"/>
                                          <w:marTop w:val="0"/>
                                          <w:marBottom w:val="0"/>
                                          <w:divBdr>
                                            <w:top w:val="single" w:sz="2" w:space="0" w:color="E3E3E3"/>
                                            <w:left w:val="single" w:sz="2" w:space="0" w:color="E3E3E3"/>
                                            <w:bottom w:val="single" w:sz="2" w:space="0" w:color="E3E3E3"/>
                                            <w:right w:val="single" w:sz="2" w:space="0" w:color="E3E3E3"/>
                                          </w:divBdr>
                                          <w:divsChild>
                                            <w:div w:id="1512139913">
                                              <w:marLeft w:val="0"/>
                                              <w:marRight w:val="0"/>
                                              <w:marTop w:val="0"/>
                                              <w:marBottom w:val="0"/>
                                              <w:divBdr>
                                                <w:top w:val="single" w:sz="2" w:space="0" w:color="E3E3E3"/>
                                                <w:left w:val="single" w:sz="2" w:space="0" w:color="E3E3E3"/>
                                                <w:bottom w:val="single" w:sz="2" w:space="0" w:color="E3E3E3"/>
                                                <w:right w:val="single" w:sz="2" w:space="0" w:color="E3E3E3"/>
                                              </w:divBdr>
                                              <w:divsChild>
                                                <w:div w:id="1273823891">
                                                  <w:marLeft w:val="0"/>
                                                  <w:marRight w:val="0"/>
                                                  <w:marTop w:val="0"/>
                                                  <w:marBottom w:val="0"/>
                                                  <w:divBdr>
                                                    <w:top w:val="single" w:sz="2" w:space="0" w:color="E3E3E3"/>
                                                    <w:left w:val="single" w:sz="2" w:space="0" w:color="E3E3E3"/>
                                                    <w:bottom w:val="single" w:sz="2" w:space="0" w:color="E3E3E3"/>
                                                    <w:right w:val="single" w:sz="2" w:space="0" w:color="E3E3E3"/>
                                                  </w:divBdr>
                                                  <w:divsChild>
                                                    <w:div w:id="1322733479">
                                                      <w:marLeft w:val="0"/>
                                                      <w:marRight w:val="0"/>
                                                      <w:marTop w:val="0"/>
                                                      <w:marBottom w:val="0"/>
                                                      <w:divBdr>
                                                        <w:top w:val="single" w:sz="2" w:space="0" w:color="E3E3E3"/>
                                                        <w:left w:val="single" w:sz="2" w:space="0" w:color="E3E3E3"/>
                                                        <w:bottom w:val="single" w:sz="2" w:space="0" w:color="E3E3E3"/>
                                                        <w:right w:val="single" w:sz="2" w:space="0" w:color="E3E3E3"/>
                                                      </w:divBdr>
                                                      <w:divsChild>
                                                        <w:div w:id="1621614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20852323">
          <w:marLeft w:val="0"/>
          <w:marRight w:val="0"/>
          <w:marTop w:val="0"/>
          <w:marBottom w:val="0"/>
          <w:divBdr>
            <w:top w:val="none" w:sz="0" w:space="0" w:color="auto"/>
            <w:left w:val="none" w:sz="0" w:space="0" w:color="auto"/>
            <w:bottom w:val="none" w:sz="0" w:space="0" w:color="auto"/>
            <w:right w:val="none" w:sz="0" w:space="0" w:color="auto"/>
          </w:divBdr>
        </w:div>
      </w:divsChild>
    </w:div>
    <w:div w:id="1126197747">
      <w:bodyDiv w:val="1"/>
      <w:marLeft w:val="0"/>
      <w:marRight w:val="0"/>
      <w:marTop w:val="0"/>
      <w:marBottom w:val="0"/>
      <w:divBdr>
        <w:top w:val="none" w:sz="0" w:space="0" w:color="auto"/>
        <w:left w:val="none" w:sz="0" w:space="0" w:color="auto"/>
        <w:bottom w:val="none" w:sz="0" w:space="0" w:color="auto"/>
        <w:right w:val="none" w:sz="0" w:space="0" w:color="auto"/>
      </w:divBdr>
    </w:div>
    <w:div w:id="1147556228">
      <w:bodyDiv w:val="1"/>
      <w:marLeft w:val="0"/>
      <w:marRight w:val="0"/>
      <w:marTop w:val="0"/>
      <w:marBottom w:val="0"/>
      <w:divBdr>
        <w:top w:val="none" w:sz="0" w:space="0" w:color="auto"/>
        <w:left w:val="none" w:sz="0" w:space="0" w:color="auto"/>
        <w:bottom w:val="none" w:sz="0" w:space="0" w:color="auto"/>
        <w:right w:val="none" w:sz="0" w:space="0" w:color="auto"/>
      </w:divBdr>
      <w:divsChild>
        <w:div w:id="1820343984">
          <w:marLeft w:val="0"/>
          <w:marRight w:val="0"/>
          <w:marTop w:val="0"/>
          <w:marBottom w:val="0"/>
          <w:divBdr>
            <w:top w:val="single" w:sz="6" w:space="0" w:color="auto"/>
            <w:left w:val="single" w:sz="6" w:space="0" w:color="auto"/>
            <w:bottom w:val="single" w:sz="6" w:space="0" w:color="auto"/>
            <w:right w:val="single" w:sz="6" w:space="0" w:color="auto"/>
          </w:divBdr>
        </w:div>
      </w:divsChild>
    </w:div>
    <w:div w:id="1159420669">
      <w:bodyDiv w:val="1"/>
      <w:marLeft w:val="0"/>
      <w:marRight w:val="0"/>
      <w:marTop w:val="0"/>
      <w:marBottom w:val="0"/>
      <w:divBdr>
        <w:top w:val="none" w:sz="0" w:space="0" w:color="auto"/>
        <w:left w:val="none" w:sz="0" w:space="0" w:color="auto"/>
        <w:bottom w:val="none" w:sz="0" w:space="0" w:color="auto"/>
        <w:right w:val="none" w:sz="0" w:space="0" w:color="auto"/>
      </w:divBdr>
    </w:div>
    <w:div w:id="1194424411">
      <w:bodyDiv w:val="1"/>
      <w:marLeft w:val="0"/>
      <w:marRight w:val="0"/>
      <w:marTop w:val="0"/>
      <w:marBottom w:val="0"/>
      <w:divBdr>
        <w:top w:val="none" w:sz="0" w:space="0" w:color="auto"/>
        <w:left w:val="none" w:sz="0" w:space="0" w:color="auto"/>
        <w:bottom w:val="none" w:sz="0" w:space="0" w:color="auto"/>
        <w:right w:val="none" w:sz="0" w:space="0" w:color="auto"/>
      </w:divBdr>
      <w:divsChild>
        <w:div w:id="427778930">
          <w:marLeft w:val="0"/>
          <w:marRight w:val="0"/>
          <w:marTop w:val="0"/>
          <w:marBottom w:val="0"/>
          <w:divBdr>
            <w:top w:val="single" w:sz="6" w:space="0" w:color="auto"/>
            <w:left w:val="single" w:sz="6" w:space="0" w:color="auto"/>
            <w:bottom w:val="single" w:sz="6" w:space="0" w:color="auto"/>
            <w:right w:val="single" w:sz="6" w:space="0" w:color="auto"/>
          </w:divBdr>
        </w:div>
      </w:divsChild>
    </w:div>
    <w:div w:id="1200970081">
      <w:bodyDiv w:val="1"/>
      <w:marLeft w:val="0"/>
      <w:marRight w:val="0"/>
      <w:marTop w:val="0"/>
      <w:marBottom w:val="0"/>
      <w:divBdr>
        <w:top w:val="none" w:sz="0" w:space="0" w:color="auto"/>
        <w:left w:val="none" w:sz="0" w:space="0" w:color="auto"/>
        <w:bottom w:val="none" w:sz="0" w:space="0" w:color="auto"/>
        <w:right w:val="none" w:sz="0" w:space="0" w:color="auto"/>
      </w:divBdr>
    </w:div>
    <w:div w:id="1203785207">
      <w:bodyDiv w:val="1"/>
      <w:marLeft w:val="0"/>
      <w:marRight w:val="0"/>
      <w:marTop w:val="0"/>
      <w:marBottom w:val="0"/>
      <w:divBdr>
        <w:top w:val="none" w:sz="0" w:space="0" w:color="auto"/>
        <w:left w:val="none" w:sz="0" w:space="0" w:color="auto"/>
        <w:bottom w:val="none" w:sz="0" w:space="0" w:color="auto"/>
        <w:right w:val="none" w:sz="0" w:space="0" w:color="auto"/>
      </w:divBdr>
      <w:divsChild>
        <w:div w:id="1098211011">
          <w:marLeft w:val="0"/>
          <w:marRight w:val="0"/>
          <w:marTop w:val="0"/>
          <w:marBottom w:val="0"/>
          <w:divBdr>
            <w:top w:val="single" w:sz="2" w:space="0" w:color="E3E3E3"/>
            <w:left w:val="single" w:sz="2" w:space="0" w:color="E3E3E3"/>
            <w:bottom w:val="single" w:sz="2" w:space="0" w:color="E3E3E3"/>
            <w:right w:val="single" w:sz="2" w:space="0" w:color="E3E3E3"/>
          </w:divBdr>
          <w:divsChild>
            <w:div w:id="1566837115">
              <w:marLeft w:val="0"/>
              <w:marRight w:val="0"/>
              <w:marTop w:val="0"/>
              <w:marBottom w:val="0"/>
              <w:divBdr>
                <w:top w:val="single" w:sz="2" w:space="0" w:color="E3E3E3"/>
                <w:left w:val="single" w:sz="2" w:space="0" w:color="E3E3E3"/>
                <w:bottom w:val="single" w:sz="2" w:space="0" w:color="E3E3E3"/>
                <w:right w:val="single" w:sz="2" w:space="0" w:color="E3E3E3"/>
              </w:divBdr>
              <w:divsChild>
                <w:div w:id="1555311638">
                  <w:marLeft w:val="0"/>
                  <w:marRight w:val="0"/>
                  <w:marTop w:val="0"/>
                  <w:marBottom w:val="0"/>
                  <w:divBdr>
                    <w:top w:val="single" w:sz="2" w:space="0" w:color="E3E3E3"/>
                    <w:left w:val="single" w:sz="2" w:space="0" w:color="E3E3E3"/>
                    <w:bottom w:val="single" w:sz="2" w:space="0" w:color="E3E3E3"/>
                    <w:right w:val="single" w:sz="2" w:space="0" w:color="E3E3E3"/>
                  </w:divBdr>
                  <w:divsChild>
                    <w:div w:id="287707780">
                      <w:marLeft w:val="0"/>
                      <w:marRight w:val="0"/>
                      <w:marTop w:val="0"/>
                      <w:marBottom w:val="0"/>
                      <w:divBdr>
                        <w:top w:val="single" w:sz="2" w:space="0" w:color="E3E3E3"/>
                        <w:left w:val="single" w:sz="2" w:space="0" w:color="E3E3E3"/>
                        <w:bottom w:val="single" w:sz="2" w:space="0" w:color="E3E3E3"/>
                        <w:right w:val="single" w:sz="2" w:space="0" w:color="E3E3E3"/>
                      </w:divBdr>
                      <w:divsChild>
                        <w:div w:id="876552365">
                          <w:marLeft w:val="0"/>
                          <w:marRight w:val="0"/>
                          <w:marTop w:val="0"/>
                          <w:marBottom w:val="0"/>
                          <w:divBdr>
                            <w:top w:val="single" w:sz="2" w:space="0" w:color="E3E3E3"/>
                            <w:left w:val="single" w:sz="2" w:space="0" w:color="E3E3E3"/>
                            <w:bottom w:val="single" w:sz="2" w:space="0" w:color="E3E3E3"/>
                            <w:right w:val="single" w:sz="2" w:space="0" w:color="E3E3E3"/>
                          </w:divBdr>
                          <w:divsChild>
                            <w:div w:id="636759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514105160">
                                  <w:marLeft w:val="0"/>
                                  <w:marRight w:val="0"/>
                                  <w:marTop w:val="0"/>
                                  <w:marBottom w:val="0"/>
                                  <w:divBdr>
                                    <w:top w:val="single" w:sz="2" w:space="0" w:color="E3E3E3"/>
                                    <w:left w:val="single" w:sz="2" w:space="0" w:color="E3E3E3"/>
                                    <w:bottom w:val="single" w:sz="2" w:space="0" w:color="E3E3E3"/>
                                    <w:right w:val="single" w:sz="2" w:space="0" w:color="E3E3E3"/>
                                  </w:divBdr>
                                  <w:divsChild>
                                    <w:div w:id="793717255">
                                      <w:marLeft w:val="0"/>
                                      <w:marRight w:val="0"/>
                                      <w:marTop w:val="0"/>
                                      <w:marBottom w:val="0"/>
                                      <w:divBdr>
                                        <w:top w:val="single" w:sz="2" w:space="0" w:color="E3E3E3"/>
                                        <w:left w:val="single" w:sz="2" w:space="0" w:color="E3E3E3"/>
                                        <w:bottom w:val="single" w:sz="2" w:space="0" w:color="E3E3E3"/>
                                        <w:right w:val="single" w:sz="2" w:space="0" w:color="E3E3E3"/>
                                      </w:divBdr>
                                      <w:divsChild>
                                        <w:div w:id="1346441992">
                                          <w:marLeft w:val="0"/>
                                          <w:marRight w:val="0"/>
                                          <w:marTop w:val="0"/>
                                          <w:marBottom w:val="0"/>
                                          <w:divBdr>
                                            <w:top w:val="single" w:sz="2" w:space="0" w:color="E3E3E3"/>
                                            <w:left w:val="single" w:sz="2" w:space="0" w:color="E3E3E3"/>
                                            <w:bottom w:val="single" w:sz="2" w:space="0" w:color="E3E3E3"/>
                                            <w:right w:val="single" w:sz="2" w:space="0" w:color="E3E3E3"/>
                                          </w:divBdr>
                                          <w:divsChild>
                                            <w:div w:id="1781686037">
                                              <w:marLeft w:val="0"/>
                                              <w:marRight w:val="0"/>
                                              <w:marTop w:val="0"/>
                                              <w:marBottom w:val="0"/>
                                              <w:divBdr>
                                                <w:top w:val="single" w:sz="2" w:space="0" w:color="E3E3E3"/>
                                                <w:left w:val="single" w:sz="2" w:space="0" w:color="E3E3E3"/>
                                                <w:bottom w:val="single" w:sz="2" w:space="0" w:color="E3E3E3"/>
                                                <w:right w:val="single" w:sz="2" w:space="0" w:color="E3E3E3"/>
                                              </w:divBdr>
                                              <w:divsChild>
                                                <w:div w:id="243104746">
                                                  <w:marLeft w:val="0"/>
                                                  <w:marRight w:val="0"/>
                                                  <w:marTop w:val="0"/>
                                                  <w:marBottom w:val="0"/>
                                                  <w:divBdr>
                                                    <w:top w:val="single" w:sz="2" w:space="0" w:color="E3E3E3"/>
                                                    <w:left w:val="single" w:sz="2" w:space="0" w:color="E3E3E3"/>
                                                    <w:bottom w:val="single" w:sz="2" w:space="0" w:color="E3E3E3"/>
                                                    <w:right w:val="single" w:sz="2" w:space="0" w:color="E3E3E3"/>
                                                  </w:divBdr>
                                                  <w:divsChild>
                                                    <w:div w:id="785582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3408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242562911">
      <w:bodyDiv w:val="1"/>
      <w:marLeft w:val="0"/>
      <w:marRight w:val="0"/>
      <w:marTop w:val="0"/>
      <w:marBottom w:val="0"/>
      <w:divBdr>
        <w:top w:val="none" w:sz="0" w:space="0" w:color="auto"/>
        <w:left w:val="none" w:sz="0" w:space="0" w:color="auto"/>
        <w:bottom w:val="none" w:sz="0" w:space="0" w:color="auto"/>
        <w:right w:val="none" w:sz="0" w:space="0" w:color="auto"/>
      </w:divBdr>
    </w:div>
    <w:div w:id="1337078021">
      <w:bodyDiv w:val="1"/>
      <w:marLeft w:val="0"/>
      <w:marRight w:val="0"/>
      <w:marTop w:val="0"/>
      <w:marBottom w:val="0"/>
      <w:divBdr>
        <w:top w:val="none" w:sz="0" w:space="0" w:color="auto"/>
        <w:left w:val="none" w:sz="0" w:space="0" w:color="auto"/>
        <w:bottom w:val="none" w:sz="0" w:space="0" w:color="auto"/>
        <w:right w:val="none" w:sz="0" w:space="0" w:color="auto"/>
      </w:divBdr>
      <w:divsChild>
        <w:div w:id="1592617344">
          <w:marLeft w:val="0"/>
          <w:marRight w:val="0"/>
          <w:marTop w:val="0"/>
          <w:marBottom w:val="0"/>
          <w:divBdr>
            <w:top w:val="single" w:sz="6" w:space="0" w:color="auto"/>
            <w:left w:val="single" w:sz="6" w:space="0" w:color="auto"/>
            <w:bottom w:val="single" w:sz="6" w:space="0" w:color="auto"/>
            <w:right w:val="single" w:sz="6" w:space="0" w:color="auto"/>
          </w:divBdr>
        </w:div>
      </w:divsChild>
    </w:div>
    <w:div w:id="1507481779">
      <w:bodyDiv w:val="1"/>
      <w:marLeft w:val="0"/>
      <w:marRight w:val="0"/>
      <w:marTop w:val="0"/>
      <w:marBottom w:val="0"/>
      <w:divBdr>
        <w:top w:val="none" w:sz="0" w:space="0" w:color="auto"/>
        <w:left w:val="none" w:sz="0" w:space="0" w:color="auto"/>
        <w:bottom w:val="none" w:sz="0" w:space="0" w:color="auto"/>
        <w:right w:val="none" w:sz="0" w:space="0" w:color="auto"/>
      </w:divBdr>
      <w:divsChild>
        <w:div w:id="591815575">
          <w:marLeft w:val="0"/>
          <w:marRight w:val="0"/>
          <w:marTop w:val="0"/>
          <w:marBottom w:val="0"/>
          <w:divBdr>
            <w:top w:val="single" w:sz="6" w:space="0" w:color="auto"/>
            <w:left w:val="single" w:sz="6" w:space="0" w:color="auto"/>
            <w:bottom w:val="single" w:sz="6" w:space="0" w:color="auto"/>
            <w:right w:val="single" w:sz="6" w:space="0" w:color="auto"/>
          </w:divBdr>
        </w:div>
      </w:divsChild>
    </w:div>
    <w:div w:id="1527523024">
      <w:bodyDiv w:val="1"/>
      <w:marLeft w:val="0"/>
      <w:marRight w:val="0"/>
      <w:marTop w:val="0"/>
      <w:marBottom w:val="0"/>
      <w:divBdr>
        <w:top w:val="none" w:sz="0" w:space="0" w:color="auto"/>
        <w:left w:val="none" w:sz="0" w:space="0" w:color="auto"/>
        <w:bottom w:val="none" w:sz="0" w:space="0" w:color="auto"/>
        <w:right w:val="none" w:sz="0" w:space="0" w:color="auto"/>
      </w:divBdr>
    </w:div>
    <w:div w:id="1535390218">
      <w:bodyDiv w:val="1"/>
      <w:marLeft w:val="0"/>
      <w:marRight w:val="0"/>
      <w:marTop w:val="0"/>
      <w:marBottom w:val="0"/>
      <w:divBdr>
        <w:top w:val="none" w:sz="0" w:space="0" w:color="auto"/>
        <w:left w:val="none" w:sz="0" w:space="0" w:color="auto"/>
        <w:bottom w:val="none" w:sz="0" w:space="0" w:color="auto"/>
        <w:right w:val="none" w:sz="0" w:space="0" w:color="auto"/>
      </w:divBdr>
      <w:divsChild>
        <w:div w:id="560870176">
          <w:marLeft w:val="0"/>
          <w:marRight w:val="0"/>
          <w:marTop w:val="0"/>
          <w:marBottom w:val="0"/>
          <w:divBdr>
            <w:top w:val="single" w:sz="6" w:space="0" w:color="auto"/>
            <w:left w:val="single" w:sz="6" w:space="0" w:color="auto"/>
            <w:bottom w:val="single" w:sz="6" w:space="0" w:color="auto"/>
            <w:right w:val="single" w:sz="6" w:space="0" w:color="auto"/>
          </w:divBdr>
        </w:div>
      </w:divsChild>
    </w:div>
    <w:div w:id="1549487431">
      <w:bodyDiv w:val="1"/>
      <w:marLeft w:val="0"/>
      <w:marRight w:val="0"/>
      <w:marTop w:val="0"/>
      <w:marBottom w:val="0"/>
      <w:divBdr>
        <w:top w:val="none" w:sz="0" w:space="0" w:color="auto"/>
        <w:left w:val="none" w:sz="0" w:space="0" w:color="auto"/>
        <w:bottom w:val="none" w:sz="0" w:space="0" w:color="auto"/>
        <w:right w:val="none" w:sz="0" w:space="0" w:color="auto"/>
      </w:divBdr>
      <w:divsChild>
        <w:div w:id="1321695703">
          <w:marLeft w:val="0"/>
          <w:marRight w:val="0"/>
          <w:marTop w:val="0"/>
          <w:marBottom w:val="0"/>
          <w:divBdr>
            <w:top w:val="single" w:sz="6" w:space="0" w:color="auto"/>
            <w:left w:val="single" w:sz="6" w:space="0" w:color="auto"/>
            <w:bottom w:val="single" w:sz="6" w:space="0" w:color="auto"/>
            <w:right w:val="single" w:sz="6" w:space="0" w:color="auto"/>
          </w:divBdr>
        </w:div>
      </w:divsChild>
    </w:div>
    <w:div w:id="1640114003">
      <w:bodyDiv w:val="1"/>
      <w:marLeft w:val="0"/>
      <w:marRight w:val="0"/>
      <w:marTop w:val="0"/>
      <w:marBottom w:val="0"/>
      <w:divBdr>
        <w:top w:val="none" w:sz="0" w:space="0" w:color="auto"/>
        <w:left w:val="none" w:sz="0" w:space="0" w:color="auto"/>
        <w:bottom w:val="none" w:sz="0" w:space="0" w:color="auto"/>
        <w:right w:val="none" w:sz="0" w:space="0" w:color="auto"/>
      </w:divBdr>
      <w:divsChild>
        <w:div w:id="1755979503">
          <w:marLeft w:val="0"/>
          <w:marRight w:val="0"/>
          <w:marTop w:val="0"/>
          <w:marBottom w:val="0"/>
          <w:divBdr>
            <w:top w:val="single" w:sz="2" w:space="0" w:color="E3E3E3"/>
            <w:left w:val="single" w:sz="2" w:space="0" w:color="E3E3E3"/>
            <w:bottom w:val="single" w:sz="2" w:space="0" w:color="E3E3E3"/>
            <w:right w:val="single" w:sz="2" w:space="0" w:color="E3E3E3"/>
          </w:divBdr>
          <w:divsChild>
            <w:div w:id="2051762106">
              <w:marLeft w:val="0"/>
              <w:marRight w:val="0"/>
              <w:marTop w:val="0"/>
              <w:marBottom w:val="0"/>
              <w:divBdr>
                <w:top w:val="single" w:sz="2" w:space="0" w:color="E3E3E3"/>
                <w:left w:val="single" w:sz="2" w:space="0" w:color="E3E3E3"/>
                <w:bottom w:val="single" w:sz="2" w:space="0" w:color="E3E3E3"/>
                <w:right w:val="single" w:sz="2" w:space="0" w:color="E3E3E3"/>
              </w:divBdr>
              <w:divsChild>
                <w:div w:id="416244249">
                  <w:marLeft w:val="0"/>
                  <w:marRight w:val="0"/>
                  <w:marTop w:val="0"/>
                  <w:marBottom w:val="0"/>
                  <w:divBdr>
                    <w:top w:val="single" w:sz="2" w:space="0" w:color="E3E3E3"/>
                    <w:left w:val="single" w:sz="2" w:space="0" w:color="E3E3E3"/>
                    <w:bottom w:val="single" w:sz="2" w:space="0" w:color="E3E3E3"/>
                    <w:right w:val="single" w:sz="2" w:space="0" w:color="E3E3E3"/>
                  </w:divBdr>
                  <w:divsChild>
                    <w:div w:id="1012757756">
                      <w:marLeft w:val="0"/>
                      <w:marRight w:val="0"/>
                      <w:marTop w:val="0"/>
                      <w:marBottom w:val="0"/>
                      <w:divBdr>
                        <w:top w:val="single" w:sz="2" w:space="0" w:color="E3E3E3"/>
                        <w:left w:val="single" w:sz="2" w:space="0" w:color="E3E3E3"/>
                        <w:bottom w:val="single" w:sz="2" w:space="0" w:color="E3E3E3"/>
                        <w:right w:val="single" w:sz="2" w:space="0" w:color="E3E3E3"/>
                      </w:divBdr>
                      <w:divsChild>
                        <w:div w:id="1403868588">
                          <w:marLeft w:val="0"/>
                          <w:marRight w:val="0"/>
                          <w:marTop w:val="0"/>
                          <w:marBottom w:val="0"/>
                          <w:divBdr>
                            <w:top w:val="single" w:sz="2" w:space="0" w:color="E3E3E3"/>
                            <w:left w:val="single" w:sz="2" w:space="0" w:color="E3E3E3"/>
                            <w:bottom w:val="single" w:sz="2" w:space="0" w:color="E3E3E3"/>
                            <w:right w:val="single" w:sz="2" w:space="0" w:color="E3E3E3"/>
                          </w:divBdr>
                          <w:divsChild>
                            <w:div w:id="1874270799">
                              <w:marLeft w:val="0"/>
                              <w:marRight w:val="0"/>
                              <w:marTop w:val="0"/>
                              <w:marBottom w:val="0"/>
                              <w:divBdr>
                                <w:top w:val="single" w:sz="2" w:space="0" w:color="E3E3E3"/>
                                <w:left w:val="single" w:sz="2" w:space="0" w:color="E3E3E3"/>
                                <w:bottom w:val="single" w:sz="2" w:space="0" w:color="E3E3E3"/>
                                <w:right w:val="single" w:sz="2" w:space="0" w:color="E3E3E3"/>
                              </w:divBdr>
                              <w:divsChild>
                                <w:div w:id="843403149">
                                  <w:marLeft w:val="0"/>
                                  <w:marRight w:val="0"/>
                                  <w:marTop w:val="100"/>
                                  <w:marBottom w:val="100"/>
                                  <w:divBdr>
                                    <w:top w:val="single" w:sz="2" w:space="0" w:color="E3E3E3"/>
                                    <w:left w:val="single" w:sz="2" w:space="0" w:color="E3E3E3"/>
                                    <w:bottom w:val="single" w:sz="2" w:space="0" w:color="E3E3E3"/>
                                    <w:right w:val="single" w:sz="2" w:space="0" w:color="E3E3E3"/>
                                  </w:divBdr>
                                  <w:divsChild>
                                    <w:div w:id="1646427039">
                                      <w:marLeft w:val="0"/>
                                      <w:marRight w:val="0"/>
                                      <w:marTop w:val="0"/>
                                      <w:marBottom w:val="0"/>
                                      <w:divBdr>
                                        <w:top w:val="single" w:sz="2" w:space="0" w:color="E3E3E3"/>
                                        <w:left w:val="single" w:sz="2" w:space="0" w:color="E3E3E3"/>
                                        <w:bottom w:val="single" w:sz="2" w:space="0" w:color="E3E3E3"/>
                                        <w:right w:val="single" w:sz="2" w:space="0" w:color="E3E3E3"/>
                                      </w:divBdr>
                                      <w:divsChild>
                                        <w:div w:id="520896092">
                                          <w:marLeft w:val="0"/>
                                          <w:marRight w:val="0"/>
                                          <w:marTop w:val="0"/>
                                          <w:marBottom w:val="0"/>
                                          <w:divBdr>
                                            <w:top w:val="single" w:sz="2" w:space="0" w:color="E3E3E3"/>
                                            <w:left w:val="single" w:sz="2" w:space="0" w:color="E3E3E3"/>
                                            <w:bottom w:val="single" w:sz="2" w:space="0" w:color="E3E3E3"/>
                                            <w:right w:val="single" w:sz="2" w:space="0" w:color="E3E3E3"/>
                                          </w:divBdr>
                                          <w:divsChild>
                                            <w:div w:id="1475100624">
                                              <w:marLeft w:val="0"/>
                                              <w:marRight w:val="0"/>
                                              <w:marTop w:val="0"/>
                                              <w:marBottom w:val="0"/>
                                              <w:divBdr>
                                                <w:top w:val="single" w:sz="2" w:space="0" w:color="E3E3E3"/>
                                                <w:left w:val="single" w:sz="2" w:space="0" w:color="E3E3E3"/>
                                                <w:bottom w:val="single" w:sz="2" w:space="0" w:color="E3E3E3"/>
                                                <w:right w:val="single" w:sz="2" w:space="0" w:color="E3E3E3"/>
                                              </w:divBdr>
                                              <w:divsChild>
                                                <w:div w:id="1525093870">
                                                  <w:marLeft w:val="0"/>
                                                  <w:marRight w:val="0"/>
                                                  <w:marTop w:val="0"/>
                                                  <w:marBottom w:val="0"/>
                                                  <w:divBdr>
                                                    <w:top w:val="single" w:sz="2" w:space="0" w:color="E3E3E3"/>
                                                    <w:left w:val="single" w:sz="2" w:space="0" w:color="E3E3E3"/>
                                                    <w:bottom w:val="single" w:sz="2" w:space="0" w:color="E3E3E3"/>
                                                    <w:right w:val="single" w:sz="2" w:space="0" w:color="E3E3E3"/>
                                                  </w:divBdr>
                                                  <w:divsChild>
                                                    <w:div w:id="235475605">
                                                      <w:marLeft w:val="0"/>
                                                      <w:marRight w:val="0"/>
                                                      <w:marTop w:val="0"/>
                                                      <w:marBottom w:val="0"/>
                                                      <w:divBdr>
                                                        <w:top w:val="single" w:sz="2" w:space="0" w:color="E3E3E3"/>
                                                        <w:left w:val="single" w:sz="2" w:space="0" w:color="E3E3E3"/>
                                                        <w:bottom w:val="single" w:sz="2" w:space="0" w:color="E3E3E3"/>
                                                        <w:right w:val="single" w:sz="2" w:space="0" w:color="E3E3E3"/>
                                                      </w:divBdr>
                                                      <w:divsChild>
                                                        <w:div w:id="2016771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20471887">
          <w:marLeft w:val="0"/>
          <w:marRight w:val="0"/>
          <w:marTop w:val="0"/>
          <w:marBottom w:val="0"/>
          <w:divBdr>
            <w:top w:val="none" w:sz="0" w:space="0" w:color="auto"/>
            <w:left w:val="none" w:sz="0" w:space="0" w:color="auto"/>
            <w:bottom w:val="none" w:sz="0" w:space="0" w:color="auto"/>
            <w:right w:val="none" w:sz="0" w:space="0" w:color="auto"/>
          </w:divBdr>
        </w:div>
      </w:divsChild>
    </w:div>
    <w:div w:id="1655060256">
      <w:bodyDiv w:val="1"/>
      <w:marLeft w:val="0"/>
      <w:marRight w:val="0"/>
      <w:marTop w:val="0"/>
      <w:marBottom w:val="0"/>
      <w:divBdr>
        <w:top w:val="none" w:sz="0" w:space="0" w:color="auto"/>
        <w:left w:val="none" w:sz="0" w:space="0" w:color="auto"/>
        <w:bottom w:val="none" w:sz="0" w:space="0" w:color="auto"/>
        <w:right w:val="none" w:sz="0" w:space="0" w:color="auto"/>
      </w:divBdr>
      <w:divsChild>
        <w:div w:id="1307051279">
          <w:marLeft w:val="0"/>
          <w:marRight w:val="0"/>
          <w:marTop w:val="0"/>
          <w:marBottom w:val="0"/>
          <w:divBdr>
            <w:top w:val="single" w:sz="2" w:space="0" w:color="E3E3E3"/>
            <w:left w:val="single" w:sz="2" w:space="0" w:color="E3E3E3"/>
            <w:bottom w:val="single" w:sz="2" w:space="0" w:color="E3E3E3"/>
            <w:right w:val="single" w:sz="2" w:space="0" w:color="E3E3E3"/>
          </w:divBdr>
          <w:divsChild>
            <w:div w:id="292296314">
              <w:marLeft w:val="0"/>
              <w:marRight w:val="0"/>
              <w:marTop w:val="0"/>
              <w:marBottom w:val="0"/>
              <w:divBdr>
                <w:top w:val="single" w:sz="2" w:space="0" w:color="E3E3E3"/>
                <w:left w:val="single" w:sz="2" w:space="0" w:color="E3E3E3"/>
                <w:bottom w:val="single" w:sz="2" w:space="0" w:color="E3E3E3"/>
                <w:right w:val="single" w:sz="2" w:space="0" w:color="E3E3E3"/>
              </w:divBdr>
              <w:divsChild>
                <w:div w:id="1257404515">
                  <w:marLeft w:val="0"/>
                  <w:marRight w:val="0"/>
                  <w:marTop w:val="0"/>
                  <w:marBottom w:val="0"/>
                  <w:divBdr>
                    <w:top w:val="single" w:sz="2" w:space="0" w:color="E3E3E3"/>
                    <w:left w:val="single" w:sz="2" w:space="0" w:color="E3E3E3"/>
                    <w:bottom w:val="single" w:sz="2" w:space="0" w:color="E3E3E3"/>
                    <w:right w:val="single" w:sz="2" w:space="0" w:color="E3E3E3"/>
                  </w:divBdr>
                  <w:divsChild>
                    <w:div w:id="1605574864">
                      <w:marLeft w:val="0"/>
                      <w:marRight w:val="0"/>
                      <w:marTop w:val="0"/>
                      <w:marBottom w:val="0"/>
                      <w:divBdr>
                        <w:top w:val="single" w:sz="2" w:space="0" w:color="E3E3E3"/>
                        <w:left w:val="single" w:sz="2" w:space="0" w:color="E3E3E3"/>
                        <w:bottom w:val="single" w:sz="2" w:space="0" w:color="E3E3E3"/>
                        <w:right w:val="single" w:sz="2" w:space="0" w:color="E3E3E3"/>
                      </w:divBdr>
                      <w:divsChild>
                        <w:div w:id="1636251944">
                          <w:marLeft w:val="0"/>
                          <w:marRight w:val="0"/>
                          <w:marTop w:val="0"/>
                          <w:marBottom w:val="0"/>
                          <w:divBdr>
                            <w:top w:val="single" w:sz="2" w:space="0" w:color="E3E3E3"/>
                            <w:left w:val="single" w:sz="2" w:space="0" w:color="E3E3E3"/>
                            <w:bottom w:val="single" w:sz="2" w:space="0" w:color="E3E3E3"/>
                            <w:right w:val="single" w:sz="2" w:space="0" w:color="E3E3E3"/>
                          </w:divBdr>
                          <w:divsChild>
                            <w:div w:id="1633904173">
                              <w:marLeft w:val="0"/>
                              <w:marRight w:val="0"/>
                              <w:marTop w:val="100"/>
                              <w:marBottom w:val="100"/>
                              <w:divBdr>
                                <w:top w:val="single" w:sz="2" w:space="0" w:color="E3E3E3"/>
                                <w:left w:val="single" w:sz="2" w:space="0" w:color="E3E3E3"/>
                                <w:bottom w:val="single" w:sz="2" w:space="0" w:color="E3E3E3"/>
                                <w:right w:val="single" w:sz="2" w:space="0" w:color="E3E3E3"/>
                              </w:divBdr>
                              <w:divsChild>
                                <w:div w:id="1364012671">
                                  <w:marLeft w:val="0"/>
                                  <w:marRight w:val="0"/>
                                  <w:marTop w:val="0"/>
                                  <w:marBottom w:val="0"/>
                                  <w:divBdr>
                                    <w:top w:val="single" w:sz="2" w:space="0" w:color="E3E3E3"/>
                                    <w:left w:val="single" w:sz="2" w:space="0" w:color="E3E3E3"/>
                                    <w:bottom w:val="single" w:sz="2" w:space="0" w:color="E3E3E3"/>
                                    <w:right w:val="single" w:sz="2" w:space="0" w:color="E3E3E3"/>
                                  </w:divBdr>
                                  <w:divsChild>
                                    <w:div w:id="2124574680">
                                      <w:marLeft w:val="0"/>
                                      <w:marRight w:val="0"/>
                                      <w:marTop w:val="0"/>
                                      <w:marBottom w:val="0"/>
                                      <w:divBdr>
                                        <w:top w:val="single" w:sz="2" w:space="0" w:color="E3E3E3"/>
                                        <w:left w:val="single" w:sz="2" w:space="0" w:color="E3E3E3"/>
                                        <w:bottom w:val="single" w:sz="2" w:space="0" w:color="E3E3E3"/>
                                        <w:right w:val="single" w:sz="2" w:space="0" w:color="E3E3E3"/>
                                      </w:divBdr>
                                      <w:divsChild>
                                        <w:div w:id="194462808">
                                          <w:marLeft w:val="0"/>
                                          <w:marRight w:val="0"/>
                                          <w:marTop w:val="0"/>
                                          <w:marBottom w:val="0"/>
                                          <w:divBdr>
                                            <w:top w:val="single" w:sz="2" w:space="0" w:color="E3E3E3"/>
                                            <w:left w:val="single" w:sz="2" w:space="0" w:color="E3E3E3"/>
                                            <w:bottom w:val="single" w:sz="2" w:space="0" w:color="E3E3E3"/>
                                            <w:right w:val="single" w:sz="2" w:space="0" w:color="E3E3E3"/>
                                          </w:divBdr>
                                          <w:divsChild>
                                            <w:div w:id="1334839871">
                                              <w:marLeft w:val="0"/>
                                              <w:marRight w:val="0"/>
                                              <w:marTop w:val="0"/>
                                              <w:marBottom w:val="0"/>
                                              <w:divBdr>
                                                <w:top w:val="single" w:sz="2" w:space="0" w:color="E3E3E3"/>
                                                <w:left w:val="single" w:sz="2" w:space="0" w:color="E3E3E3"/>
                                                <w:bottom w:val="single" w:sz="2" w:space="0" w:color="E3E3E3"/>
                                                <w:right w:val="single" w:sz="2" w:space="0" w:color="E3E3E3"/>
                                              </w:divBdr>
                                              <w:divsChild>
                                                <w:div w:id="707490663">
                                                  <w:marLeft w:val="0"/>
                                                  <w:marRight w:val="0"/>
                                                  <w:marTop w:val="0"/>
                                                  <w:marBottom w:val="0"/>
                                                  <w:divBdr>
                                                    <w:top w:val="single" w:sz="2" w:space="0" w:color="E3E3E3"/>
                                                    <w:left w:val="single" w:sz="2" w:space="0" w:color="E3E3E3"/>
                                                    <w:bottom w:val="single" w:sz="2" w:space="0" w:color="E3E3E3"/>
                                                    <w:right w:val="single" w:sz="2" w:space="0" w:color="E3E3E3"/>
                                                  </w:divBdr>
                                                  <w:divsChild>
                                                    <w:div w:id="504203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865972680">
          <w:marLeft w:val="0"/>
          <w:marRight w:val="0"/>
          <w:marTop w:val="0"/>
          <w:marBottom w:val="0"/>
          <w:divBdr>
            <w:top w:val="single" w:sz="2" w:space="0" w:color="E3E3E3"/>
            <w:left w:val="single" w:sz="2" w:space="0" w:color="E3E3E3"/>
            <w:bottom w:val="single" w:sz="2" w:space="0" w:color="E3E3E3"/>
            <w:right w:val="single" w:sz="2" w:space="0" w:color="E3E3E3"/>
          </w:divBdr>
          <w:divsChild>
            <w:div w:id="2070498956">
              <w:marLeft w:val="0"/>
              <w:marRight w:val="0"/>
              <w:marTop w:val="0"/>
              <w:marBottom w:val="0"/>
              <w:divBdr>
                <w:top w:val="single" w:sz="2" w:space="0" w:color="E3E3E3"/>
                <w:left w:val="single" w:sz="2" w:space="0" w:color="E3E3E3"/>
                <w:bottom w:val="single" w:sz="2" w:space="0" w:color="E3E3E3"/>
                <w:right w:val="single" w:sz="2" w:space="0" w:color="E3E3E3"/>
              </w:divBdr>
              <w:divsChild>
                <w:div w:id="431322657">
                  <w:marLeft w:val="0"/>
                  <w:marRight w:val="0"/>
                  <w:marTop w:val="0"/>
                  <w:marBottom w:val="0"/>
                  <w:divBdr>
                    <w:top w:val="single" w:sz="2" w:space="0" w:color="E3E3E3"/>
                    <w:left w:val="single" w:sz="2" w:space="0" w:color="E3E3E3"/>
                    <w:bottom w:val="single" w:sz="2" w:space="0" w:color="E3E3E3"/>
                    <w:right w:val="single" w:sz="2" w:space="0" w:color="E3E3E3"/>
                  </w:divBdr>
                  <w:divsChild>
                    <w:div w:id="1210343074">
                      <w:marLeft w:val="0"/>
                      <w:marRight w:val="0"/>
                      <w:marTop w:val="0"/>
                      <w:marBottom w:val="0"/>
                      <w:divBdr>
                        <w:top w:val="single" w:sz="6" w:space="0" w:color="auto"/>
                        <w:left w:val="single" w:sz="6" w:space="0" w:color="auto"/>
                        <w:bottom w:val="single" w:sz="6" w:space="0" w:color="auto"/>
                        <w:right w:val="single" w:sz="6" w:space="0" w:color="auto"/>
                      </w:divBdr>
                      <w:divsChild>
                        <w:div w:id="1138499438">
                          <w:marLeft w:val="0"/>
                          <w:marRight w:val="0"/>
                          <w:marTop w:val="0"/>
                          <w:marBottom w:val="0"/>
                          <w:divBdr>
                            <w:top w:val="none" w:sz="0" w:space="0" w:color="auto"/>
                            <w:left w:val="none" w:sz="0" w:space="0" w:color="auto"/>
                            <w:bottom w:val="none" w:sz="0" w:space="0" w:color="auto"/>
                            <w:right w:val="none" w:sz="0" w:space="0" w:color="auto"/>
                          </w:divBdr>
                          <w:divsChild>
                            <w:div w:id="1941403571">
                              <w:marLeft w:val="0"/>
                              <w:marRight w:val="0"/>
                              <w:marTop w:val="0"/>
                              <w:marBottom w:val="0"/>
                              <w:divBdr>
                                <w:top w:val="none" w:sz="0" w:space="0" w:color="auto"/>
                                <w:left w:val="none" w:sz="0" w:space="0" w:color="auto"/>
                                <w:bottom w:val="none" w:sz="0" w:space="0" w:color="auto"/>
                                <w:right w:val="none" w:sz="0" w:space="0" w:color="auto"/>
                              </w:divBdr>
                              <w:divsChild>
                                <w:div w:id="1144543948">
                                  <w:marLeft w:val="0"/>
                                  <w:marRight w:val="0"/>
                                  <w:marTop w:val="0"/>
                                  <w:marBottom w:val="0"/>
                                  <w:divBdr>
                                    <w:top w:val="none" w:sz="0" w:space="0" w:color="auto"/>
                                    <w:left w:val="none" w:sz="0" w:space="0" w:color="auto"/>
                                    <w:bottom w:val="none" w:sz="0" w:space="0" w:color="auto"/>
                                    <w:right w:val="none" w:sz="0" w:space="0" w:color="auto"/>
                                  </w:divBdr>
                                  <w:divsChild>
                                    <w:div w:id="1773472550">
                                      <w:marLeft w:val="0"/>
                                      <w:marRight w:val="0"/>
                                      <w:marTop w:val="0"/>
                                      <w:marBottom w:val="0"/>
                                      <w:divBdr>
                                        <w:top w:val="none" w:sz="0" w:space="0" w:color="auto"/>
                                        <w:left w:val="none" w:sz="0" w:space="0" w:color="auto"/>
                                        <w:bottom w:val="none" w:sz="0" w:space="0" w:color="auto"/>
                                        <w:right w:val="none" w:sz="0" w:space="0" w:color="auto"/>
                                      </w:divBdr>
                                      <w:divsChild>
                                        <w:div w:id="1905263289">
                                          <w:marLeft w:val="0"/>
                                          <w:marRight w:val="0"/>
                                          <w:marTop w:val="0"/>
                                          <w:marBottom w:val="0"/>
                                          <w:divBdr>
                                            <w:top w:val="none" w:sz="0" w:space="0" w:color="auto"/>
                                            <w:left w:val="none" w:sz="0" w:space="0" w:color="auto"/>
                                            <w:bottom w:val="none" w:sz="0" w:space="0" w:color="auto"/>
                                            <w:right w:val="none" w:sz="0" w:space="0" w:color="auto"/>
                                          </w:divBdr>
                                          <w:divsChild>
                                            <w:div w:id="472722972">
                                              <w:marLeft w:val="0"/>
                                              <w:marRight w:val="0"/>
                                              <w:marTop w:val="0"/>
                                              <w:marBottom w:val="0"/>
                                              <w:divBdr>
                                                <w:top w:val="none" w:sz="0" w:space="0" w:color="auto"/>
                                                <w:left w:val="none" w:sz="0" w:space="0" w:color="auto"/>
                                                <w:bottom w:val="none" w:sz="0" w:space="0" w:color="auto"/>
                                                <w:right w:val="none" w:sz="0" w:space="0" w:color="auto"/>
                                              </w:divBdr>
                                              <w:divsChild>
                                                <w:div w:id="238828162">
                                                  <w:marLeft w:val="0"/>
                                                  <w:marRight w:val="0"/>
                                                  <w:marTop w:val="0"/>
                                                  <w:marBottom w:val="0"/>
                                                  <w:divBdr>
                                                    <w:top w:val="none" w:sz="0" w:space="0" w:color="auto"/>
                                                    <w:left w:val="none" w:sz="0" w:space="0" w:color="auto"/>
                                                    <w:bottom w:val="none" w:sz="0" w:space="0" w:color="auto"/>
                                                    <w:right w:val="none" w:sz="0" w:space="0" w:color="auto"/>
                                                  </w:divBdr>
                                                  <w:divsChild>
                                                    <w:div w:id="551962683">
                                                      <w:marLeft w:val="0"/>
                                                      <w:marRight w:val="0"/>
                                                      <w:marTop w:val="0"/>
                                                      <w:marBottom w:val="0"/>
                                                      <w:divBdr>
                                                        <w:top w:val="none" w:sz="0" w:space="0" w:color="auto"/>
                                                        <w:left w:val="none" w:sz="0" w:space="0" w:color="auto"/>
                                                        <w:bottom w:val="none" w:sz="0" w:space="0" w:color="auto"/>
                                                        <w:right w:val="none" w:sz="0" w:space="0" w:color="auto"/>
                                                      </w:divBdr>
                                                      <w:divsChild>
                                                        <w:div w:id="1648196177">
                                                          <w:marLeft w:val="0"/>
                                                          <w:marRight w:val="0"/>
                                                          <w:marTop w:val="0"/>
                                                          <w:marBottom w:val="0"/>
                                                          <w:divBdr>
                                                            <w:top w:val="none" w:sz="0" w:space="0" w:color="auto"/>
                                                            <w:left w:val="none" w:sz="0" w:space="0" w:color="auto"/>
                                                            <w:bottom w:val="none" w:sz="0" w:space="0" w:color="auto"/>
                                                            <w:right w:val="none" w:sz="0" w:space="0" w:color="auto"/>
                                                          </w:divBdr>
                                                          <w:divsChild>
                                                            <w:div w:id="1296377024">
                                                              <w:marLeft w:val="0"/>
                                                              <w:marRight w:val="0"/>
                                                              <w:marTop w:val="0"/>
                                                              <w:marBottom w:val="0"/>
                                                              <w:divBdr>
                                                                <w:top w:val="none" w:sz="0" w:space="0" w:color="auto"/>
                                                                <w:left w:val="none" w:sz="0" w:space="0" w:color="auto"/>
                                                                <w:bottom w:val="none" w:sz="0" w:space="0" w:color="auto"/>
                                                                <w:right w:val="none" w:sz="0" w:space="0" w:color="auto"/>
                                                              </w:divBdr>
                                                              <w:divsChild>
                                                                <w:div w:id="271667341">
                                                                  <w:marLeft w:val="0"/>
                                                                  <w:marRight w:val="0"/>
                                                                  <w:marTop w:val="0"/>
                                                                  <w:marBottom w:val="0"/>
                                                                  <w:divBdr>
                                                                    <w:top w:val="none" w:sz="0" w:space="0" w:color="auto"/>
                                                                    <w:left w:val="none" w:sz="0" w:space="0" w:color="auto"/>
                                                                    <w:bottom w:val="none" w:sz="0" w:space="0" w:color="auto"/>
                                                                    <w:right w:val="none" w:sz="0" w:space="0" w:color="auto"/>
                                                                  </w:divBdr>
                                                                  <w:divsChild>
                                                                    <w:div w:id="478965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681738543">
      <w:bodyDiv w:val="1"/>
      <w:marLeft w:val="0"/>
      <w:marRight w:val="0"/>
      <w:marTop w:val="0"/>
      <w:marBottom w:val="0"/>
      <w:divBdr>
        <w:top w:val="none" w:sz="0" w:space="0" w:color="auto"/>
        <w:left w:val="none" w:sz="0" w:space="0" w:color="auto"/>
        <w:bottom w:val="none" w:sz="0" w:space="0" w:color="auto"/>
        <w:right w:val="none" w:sz="0" w:space="0" w:color="auto"/>
      </w:divBdr>
    </w:div>
    <w:div w:id="1728606179">
      <w:bodyDiv w:val="1"/>
      <w:marLeft w:val="0"/>
      <w:marRight w:val="0"/>
      <w:marTop w:val="0"/>
      <w:marBottom w:val="0"/>
      <w:divBdr>
        <w:top w:val="none" w:sz="0" w:space="0" w:color="auto"/>
        <w:left w:val="none" w:sz="0" w:space="0" w:color="auto"/>
        <w:bottom w:val="none" w:sz="0" w:space="0" w:color="auto"/>
        <w:right w:val="none" w:sz="0" w:space="0" w:color="auto"/>
      </w:divBdr>
    </w:div>
    <w:div w:id="1731803494">
      <w:bodyDiv w:val="1"/>
      <w:marLeft w:val="0"/>
      <w:marRight w:val="0"/>
      <w:marTop w:val="0"/>
      <w:marBottom w:val="0"/>
      <w:divBdr>
        <w:top w:val="none" w:sz="0" w:space="0" w:color="auto"/>
        <w:left w:val="none" w:sz="0" w:space="0" w:color="auto"/>
        <w:bottom w:val="none" w:sz="0" w:space="0" w:color="auto"/>
        <w:right w:val="none" w:sz="0" w:space="0" w:color="auto"/>
      </w:divBdr>
      <w:divsChild>
        <w:div w:id="248931738">
          <w:marLeft w:val="0"/>
          <w:marRight w:val="0"/>
          <w:marTop w:val="0"/>
          <w:marBottom w:val="0"/>
          <w:divBdr>
            <w:top w:val="single" w:sz="2" w:space="0" w:color="E3E3E3"/>
            <w:left w:val="single" w:sz="2" w:space="0" w:color="E3E3E3"/>
            <w:bottom w:val="single" w:sz="2" w:space="0" w:color="E3E3E3"/>
            <w:right w:val="single" w:sz="2" w:space="0" w:color="E3E3E3"/>
          </w:divBdr>
          <w:divsChild>
            <w:div w:id="1536650218">
              <w:marLeft w:val="0"/>
              <w:marRight w:val="0"/>
              <w:marTop w:val="0"/>
              <w:marBottom w:val="0"/>
              <w:divBdr>
                <w:top w:val="single" w:sz="2" w:space="0" w:color="E3E3E3"/>
                <w:left w:val="single" w:sz="2" w:space="0" w:color="E3E3E3"/>
                <w:bottom w:val="single" w:sz="2" w:space="0" w:color="E3E3E3"/>
                <w:right w:val="single" w:sz="2" w:space="0" w:color="E3E3E3"/>
              </w:divBdr>
              <w:divsChild>
                <w:div w:id="1929072805">
                  <w:marLeft w:val="0"/>
                  <w:marRight w:val="0"/>
                  <w:marTop w:val="0"/>
                  <w:marBottom w:val="0"/>
                  <w:divBdr>
                    <w:top w:val="single" w:sz="2" w:space="0" w:color="E3E3E3"/>
                    <w:left w:val="single" w:sz="2" w:space="0" w:color="E3E3E3"/>
                    <w:bottom w:val="single" w:sz="2" w:space="0" w:color="E3E3E3"/>
                    <w:right w:val="single" w:sz="2" w:space="0" w:color="E3E3E3"/>
                  </w:divBdr>
                  <w:divsChild>
                    <w:div w:id="1938364701">
                      <w:marLeft w:val="0"/>
                      <w:marRight w:val="0"/>
                      <w:marTop w:val="0"/>
                      <w:marBottom w:val="0"/>
                      <w:divBdr>
                        <w:top w:val="single" w:sz="2" w:space="0" w:color="E3E3E3"/>
                        <w:left w:val="single" w:sz="2" w:space="0" w:color="E3E3E3"/>
                        <w:bottom w:val="single" w:sz="2" w:space="0" w:color="E3E3E3"/>
                        <w:right w:val="single" w:sz="2" w:space="0" w:color="E3E3E3"/>
                      </w:divBdr>
                      <w:divsChild>
                        <w:div w:id="1669019545">
                          <w:marLeft w:val="0"/>
                          <w:marRight w:val="0"/>
                          <w:marTop w:val="0"/>
                          <w:marBottom w:val="0"/>
                          <w:divBdr>
                            <w:top w:val="single" w:sz="2" w:space="0" w:color="E3E3E3"/>
                            <w:left w:val="single" w:sz="2" w:space="0" w:color="E3E3E3"/>
                            <w:bottom w:val="single" w:sz="2" w:space="0" w:color="E3E3E3"/>
                            <w:right w:val="single" w:sz="2" w:space="0" w:color="E3E3E3"/>
                          </w:divBdr>
                          <w:divsChild>
                            <w:div w:id="1754743575">
                              <w:marLeft w:val="0"/>
                              <w:marRight w:val="0"/>
                              <w:marTop w:val="100"/>
                              <w:marBottom w:val="100"/>
                              <w:divBdr>
                                <w:top w:val="single" w:sz="2" w:space="0" w:color="E3E3E3"/>
                                <w:left w:val="single" w:sz="2" w:space="0" w:color="E3E3E3"/>
                                <w:bottom w:val="single" w:sz="2" w:space="0" w:color="E3E3E3"/>
                                <w:right w:val="single" w:sz="2" w:space="0" w:color="E3E3E3"/>
                              </w:divBdr>
                              <w:divsChild>
                                <w:div w:id="1466923963">
                                  <w:marLeft w:val="0"/>
                                  <w:marRight w:val="0"/>
                                  <w:marTop w:val="0"/>
                                  <w:marBottom w:val="0"/>
                                  <w:divBdr>
                                    <w:top w:val="single" w:sz="2" w:space="0" w:color="E3E3E3"/>
                                    <w:left w:val="single" w:sz="2" w:space="0" w:color="E3E3E3"/>
                                    <w:bottom w:val="single" w:sz="2" w:space="0" w:color="E3E3E3"/>
                                    <w:right w:val="single" w:sz="2" w:space="0" w:color="E3E3E3"/>
                                  </w:divBdr>
                                  <w:divsChild>
                                    <w:div w:id="488593503">
                                      <w:marLeft w:val="0"/>
                                      <w:marRight w:val="0"/>
                                      <w:marTop w:val="0"/>
                                      <w:marBottom w:val="0"/>
                                      <w:divBdr>
                                        <w:top w:val="single" w:sz="2" w:space="0" w:color="E3E3E3"/>
                                        <w:left w:val="single" w:sz="2" w:space="0" w:color="E3E3E3"/>
                                        <w:bottom w:val="single" w:sz="2" w:space="0" w:color="E3E3E3"/>
                                        <w:right w:val="single" w:sz="2" w:space="0" w:color="E3E3E3"/>
                                      </w:divBdr>
                                      <w:divsChild>
                                        <w:div w:id="623849433">
                                          <w:marLeft w:val="0"/>
                                          <w:marRight w:val="0"/>
                                          <w:marTop w:val="0"/>
                                          <w:marBottom w:val="0"/>
                                          <w:divBdr>
                                            <w:top w:val="single" w:sz="2" w:space="0" w:color="E3E3E3"/>
                                            <w:left w:val="single" w:sz="2" w:space="0" w:color="E3E3E3"/>
                                            <w:bottom w:val="single" w:sz="2" w:space="0" w:color="E3E3E3"/>
                                            <w:right w:val="single" w:sz="2" w:space="0" w:color="E3E3E3"/>
                                          </w:divBdr>
                                          <w:divsChild>
                                            <w:div w:id="226232211">
                                              <w:marLeft w:val="0"/>
                                              <w:marRight w:val="0"/>
                                              <w:marTop w:val="0"/>
                                              <w:marBottom w:val="0"/>
                                              <w:divBdr>
                                                <w:top w:val="single" w:sz="2" w:space="0" w:color="E3E3E3"/>
                                                <w:left w:val="single" w:sz="2" w:space="0" w:color="E3E3E3"/>
                                                <w:bottom w:val="single" w:sz="2" w:space="0" w:color="E3E3E3"/>
                                                <w:right w:val="single" w:sz="2" w:space="0" w:color="E3E3E3"/>
                                              </w:divBdr>
                                              <w:divsChild>
                                                <w:div w:id="1432162732">
                                                  <w:marLeft w:val="0"/>
                                                  <w:marRight w:val="0"/>
                                                  <w:marTop w:val="0"/>
                                                  <w:marBottom w:val="0"/>
                                                  <w:divBdr>
                                                    <w:top w:val="single" w:sz="2" w:space="0" w:color="E3E3E3"/>
                                                    <w:left w:val="single" w:sz="2" w:space="0" w:color="E3E3E3"/>
                                                    <w:bottom w:val="single" w:sz="2" w:space="0" w:color="E3E3E3"/>
                                                    <w:right w:val="single" w:sz="2" w:space="0" w:color="E3E3E3"/>
                                                  </w:divBdr>
                                                  <w:divsChild>
                                                    <w:div w:id="2000574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985531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841575657">
      <w:bodyDiv w:val="1"/>
      <w:marLeft w:val="0"/>
      <w:marRight w:val="0"/>
      <w:marTop w:val="0"/>
      <w:marBottom w:val="0"/>
      <w:divBdr>
        <w:top w:val="none" w:sz="0" w:space="0" w:color="auto"/>
        <w:left w:val="none" w:sz="0" w:space="0" w:color="auto"/>
        <w:bottom w:val="none" w:sz="0" w:space="0" w:color="auto"/>
        <w:right w:val="none" w:sz="0" w:space="0" w:color="auto"/>
      </w:divBdr>
      <w:divsChild>
        <w:div w:id="1372415414">
          <w:marLeft w:val="0"/>
          <w:marRight w:val="0"/>
          <w:marTop w:val="0"/>
          <w:marBottom w:val="0"/>
          <w:divBdr>
            <w:top w:val="single" w:sz="6" w:space="0" w:color="auto"/>
            <w:left w:val="single" w:sz="6" w:space="0" w:color="auto"/>
            <w:bottom w:val="single" w:sz="6" w:space="0" w:color="auto"/>
            <w:right w:val="single" w:sz="6" w:space="0" w:color="auto"/>
          </w:divBdr>
        </w:div>
      </w:divsChild>
    </w:div>
    <w:div w:id="1889872700">
      <w:bodyDiv w:val="1"/>
      <w:marLeft w:val="0"/>
      <w:marRight w:val="0"/>
      <w:marTop w:val="0"/>
      <w:marBottom w:val="0"/>
      <w:divBdr>
        <w:top w:val="none" w:sz="0" w:space="0" w:color="auto"/>
        <w:left w:val="none" w:sz="0" w:space="0" w:color="auto"/>
        <w:bottom w:val="none" w:sz="0" w:space="0" w:color="auto"/>
        <w:right w:val="none" w:sz="0" w:space="0" w:color="auto"/>
      </w:divBdr>
    </w:div>
    <w:div w:id="1918440000">
      <w:bodyDiv w:val="1"/>
      <w:marLeft w:val="0"/>
      <w:marRight w:val="0"/>
      <w:marTop w:val="0"/>
      <w:marBottom w:val="0"/>
      <w:divBdr>
        <w:top w:val="none" w:sz="0" w:space="0" w:color="auto"/>
        <w:left w:val="none" w:sz="0" w:space="0" w:color="auto"/>
        <w:bottom w:val="none" w:sz="0" w:space="0" w:color="auto"/>
        <w:right w:val="none" w:sz="0" w:space="0" w:color="auto"/>
      </w:divBdr>
      <w:divsChild>
        <w:div w:id="1000541718">
          <w:marLeft w:val="0"/>
          <w:marRight w:val="0"/>
          <w:marTop w:val="0"/>
          <w:marBottom w:val="0"/>
          <w:divBdr>
            <w:top w:val="single" w:sz="6" w:space="0" w:color="auto"/>
            <w:left w:val="single" w:sz="6" w:space="0" w:color="auto"/>
            <w:bottom w:val="single" w:sz="6" w:space="0" w:color="auto"/>
            <w:right w:val="single" w:sz="6" w:space="0" w:color="auto"/>
          </w:divBdr>
        </w:div>
      </w:divsChild>
    </w:div>
    <w:div w:id="1923642536">
      <w:bodyDiv w:val="1"/>
      <w:marLeft w:val="0"/>
      <w:marRight w:val="0"/>
      <w:marTop w:val="0"/>
      <w:marBottom w:val="0"/>
      <w:divBdr>
        <w:top w:val="none" w:sz="0" w:space="0" w:color="auto"/>
        <w:left w:val="none" w:sz="0" w:space="0" w:color="auto"/>
        <w:bottom w:val="none" w:sz="0" w:space="0" w:color="auto"/>
        <w:right w:val="none" w:sz="0" w:space="0" w:color="auto"/>
      </w:divBdr>
    </w:div>
    <w:div w:id="1952934517">
      <w:bodyDiv w:val="1"/>
      <w:marLeft w:val="0"/>
      <w:marRight w:val="0"/>
      <w:marTop w:val="0"/>
      <w:marBottom w:val="0"/>
      <w:divBdr>
        <w:top w:val="none" w:sz="0" w:space="0" w:color="auto"/>
        <w:left w:val="none" w:sz="0" w:space="0" w:color="auto"/>
        <w:bottom w:val="none" w:sz="0" w:space="0" w:color="auto"/>
        <w:right w:val="none" w:sz="0" w:space="0" w:color="auto"/>
      </w:divBdr>
      <w:divsChild>
        <w:div w:id="1641107478">
          <w:marLeft w:val="0"/>
          <w:marRight w:val="0"/>
          <w:marTop w:val="0"/>
          <w:marBottom w:val="0"/>
          <w:divBdr>
            <w:top w:val="single" w:sz="2" w:space="0" w:color="E3E3E3"/>
            <w:left w:val="single" w:sz="2" w:space="0" w:color="E3E3E3"/>
            <w:bottom w:val="single" w:sz="2" w:space="0" w:color="E3E3E3"/>
            <w:right w:val="single" w:sz="2" w:space="0" w:color="E3E3E3"/>
          </w:divBdr>
          <w:divsChild>
            <w:div w:id="74088376">
              <w:marLeft w:val="0"/>
              <w:marRight w:val="0"/>
              <w:marTop w:val="0"/>
              <w:marBottom w:val="0"/>
              <w:divBdr>
                <w:top w:val="single" w:sz="2" w:space="0" w:color="E3E3E3"/>
                <w:left w:val="single" w:sz="2" w:space="0" w:color="E3E3E3"/>
                <w:bottom w:val="single" w:sz="2" w:space="0" w:color="E3E3E3"/>
                <w:right w:val="single" w:sz="2" w:space="0" w:color="E3E3E3"/>
              </w:divBdr>
              <w:divsChild>
                <w:div w:id="48848836">
                  <w:marLeft w:val="0"/>
                  <w:marRight w:val="0"/>
                  <w:marTop w:val="0"/>
                  <w:marBottom w:val="0"/>
                  <w:divBdr>
                    <w:top w:val="single" w:sz="2" w:space="0" w:color="E3E3E3"/>
                    <w:left w:val="single" w:sz="2" w:space="0" w:color="E3E3E3"/>
                    <w:bottom w:val="single" w:sz="2" w:space="0" w:color="E3E3E3"/>
                    <w:right w:val="single" w:sz="2" w:space="0" w:color="E3E3E3"/>
                  </w:divBdr>
                  <w:divsChild>
                    <w:div w:id="473988392">
                      <w:marLeft w:val="0"/>
                      <w:marRight w:val="0"/>
                      <w:marTop w:val="0"/>
                      <w:marBottom w:val="0"/>
                      <w:divBdr>
                        <w:top w:val="single" w:sz="2" w:space="0" w:color="E3E3E3"/>
                        <w:left w:val="single" w:sz="2" w:space="0" w:color="E3E3E3"/>
                        <w:bottom w:val="single" w:sz="2" w:space="0" w:color="E3E3E3"/>
                        <w:right w:val="single" w:sz="2" w:space="0" w:color="E3E3E3"/>
                      </w:divBdr>
                      <w:divsChild>
                        <w:div w:id="1955212418">
                          <w:marLeft w:val="0"/>
                          <w:marRight w:val="0"/>
                          <w:marTop w:val="0"/>
                          <w:marBottom w:val="0"/>
                          <w:divBdr>
                            <w:top w:val="single" w:sz="2" w:space="0" w:color="E3E3E3"/>
                            <w:left w:val="single" w:sz="2" w:space="0" w:color="E3E3E3"/>
                            <w:bottom w:val="single" w:sz="2" w:space="0" w:color="E3E3E3"/>
                            <w:right w:val="single" w:sz="2" w:space="0" w:color="E3E3E3"/>
                          </w:divBdr>
                          <w:divsChild>
                            <w:div w:id="1778674548">
                              <w:marLeft w:val="0"/>
                              <w:marRight w:val="0"/>
                              <w:marTop w:val="100"/>
                              <w:marBottom w:val="100"/>
                              <w:divBdr>
                                <w:top w:val="single" w:sz="2" w:space="0" w:color="E3E3E3"/>
                                <w:left w:val="single" w:sz="2" w:space="0" w:color="E3E3E3"/>
                                <w:bottom w:val="single" w:sz="2" w:space="0" w:color="E3E3E3"/>
                                <w:right w:val="single" w:sz="2" w:space="0" w:color="E3E3E3"/>
                              </w:divBdr>
                              <w:divsChild>
                                <w:div w:id="1264919961">
                                  <w:marLeft w:val="0"/>
                                  <w:marRight w:val="0"/>
                                  <w:marTop w:val="0"/>
                                  <w:marBottom w:val="0"/>
                                  <w:divBdr>
                                    <w:top w:val="single" w:sz="2" w:space="0" w:color="E3E3E3"/>
                                    <w:left w:val="single" w:sz="2" w:space="0" w:color="E3E3E3"/>
                                    <w:bottom w:val="single" w:sz="2" w:space="0" w:color="E3E3E3"/>
                                    <w:right w:val="single" w:sz="2" w:space="0" w:color="E3E3E3"/>
                                  </w:divBdr>
                                  <w:divsChild>
                                    <w:div w:id="771969959">
                                      <w:marLeft w:val="0"/>
                                      <w:marRight w:val="0"/>
                                      <w:marTop w:val="0"/>
                                      <w:marBottom w:val="0"/>
                                      <w:divBdr>
                                        <w:top w:val="single" w:sz="2" w:space="0" w:color="E3E3E3"/>
                                        <w:left w:val="single" w:sz="2" w:space="0" w:color="E3E3E3"/>
                                        <w:bottom w:val="single" w:sz="2" w:space="0" w:color="E3E3E3"/>
                                        <w:right w:val="single" w:sz="2" w:space="0" w:color="E3E3E3"/>
                                      </w:divBdr>
                                      <w:divsChild>
                                        <w:div w:id="1326738000">
                                          <w:marLeft w:val="0"/>
                                          <w:marRight w:val="0"/>
                                          <w:marTop w:val="0"/>
                                          <w:marBottom w:val="0"/>
                                          <w:divBdr>
                                            <w:top w:val="single" w:sz="2" w:space="0" w:color="E3E3E3"/>
                                            <w:left w:val="single" w:sz="2" w:space="0" w:color="E3E3E3"/>
                                            <w:bottom w:val="single" w:sz="2" w:space="0" w:color="E3E3E3"/>
                                            <w:right w:val="single" w:sz="2" w:space="0" w:color="E3E3E3"/>
                                          </w:divBdr>
                                          <w:divsChild>
                                            <w:div w:id="1540390059">
                                              <w:marLeft w:val="0"/>
                                              <w:marRight w:val="0"/>
                                              <w:marTop w:val="0"/>
                                              <w:marBottom w:val="0"/>
                                              <w:divBdr>
                                                <w:top w:val="single" w:sz="2" w:space="0" w:color="E3E3E3"/>
                                                <w:left w:val="single" w:sz="2" w:space="0" w:color="E3E3E3"/>
                                                <w:bottom w:val="single" w:sz="2" w:space="0" w:color="E3E3E3"/>
                                                <w:right w:val="single" w:sz="2" w:space="0" w:color="E3E3E3"/>
                                              </w:divBdr>
                                              <w:divsChild>
                                                <w:div w:id="1559390528">
                                                  <w:marLeft w:val="0"/>
                                                  <w:marRight w:val="0"/>
                                                  <w:marTop w:val="0"/>
                                                  <w:marBottom w:val="0"/>
                                                  <w:divBdr>
                                                    <w:top w:val="single" w:sz="2" w:space="0" w:color="E3E3E3"/>
                                                    <w:left w:val="single" w:sz="2" w:space="0" w:color="E3E3E3"/>
                                                    <w:bottom w:val="single" w:sz="2" w:space="0" w:color="E3E3E3"/>
                                                    <w:right w:val="single" w:sz="2" w:space="0" w:color="E3E3E3"/>
                                                  </w:divBdr>
                                                  <w:divsChild>
                                                    <w:div w:id="13349133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381762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54484285">
      <w:bodyDiv w:val="1"/>
      <w:marLeft w:val="0"/>
      <w:marRight w:val="0"/>
      <w:marTop w:val="0"/>
      <w:marBottom w:val="0"/>
      <w:divBdr>
        <w:top w:val="none" w:sz="0" w:space="0" w:color="auto"/>
        <w:left w:val="none" w:sz="0" w:space="0" w:color="auto"/>
        <w:bottom w:val="none" w:sz="0" w:space="0" w:color="auto"/>
        <w:right w:val="none" w:sz="0" w:space="0" w:color="auto"/>
      </w:divBdr>
    </w:div>
    <w:div w:id="1980332562">
      <w:bodyDiv w:val="1"/>
      <w:marLeft w:val="0"/>
      <w:marRight w:val="0"/>
      <w:marTop w:val="0"/>
      <w:marBottom w:val="0"/>
      <w:divBdr>
        <w:top w:val="none" w:sz="0" w:space="0" w:color="auto"/>
        <w:left w:val="none" w:sz="0" w:space="0" w:color="auto"/>
        <w:bottom w:val="none" w:sz="0" w:space="0" w:color="auto"/>
        <w:right w:val="none" w:sz="0" w:space="0" w:color="auto"/>
      </w:divBdr>
      <w:divsChild>
        <w:div w:id="333651295">
          <w:marLeft w:val="0"/>
          <w:marRight w:val="0"/>
          <w:marTop w:val="0"/>
          <w:marBottom w:val="0"/>
          <w:divBdr>
            <w:top w:val="single" w:sz="2" w:space="0" w:color="E3E3E3"/>
            <w:left w:val="single" w:sz="2" w:space="0" w:color="E3E3E3"/>
            <w:bottom w:val="single" w:sz="2" w:space="0" w:color="E3E3E3"/>
            <w:right w:val="single" w:sz="2" w:space="0" w:color="E3E3E3"/>
          </w:divBdr>
          <w:divsChild>
            <w:div w:id="1353216652">
              <w:marLeft w:val="0"/>
              <w:marRight w:val="0"/>
              <w:marTop w:val="0"/>
              <w:marBottom w:val="0"/>
              <w:divBdr>
                <w:top w:val="single" w:sz="2" w:space="0" w:color="E3E3E3"/>
                <w:left w:val="single" w:sz="2" w:space="0" w:color="E3E3E3"/>
                <w:bottom w:val="single" w:sz="2" w:space="0" w:color="E3E3E3"/>
                <w:right w:val="single" w:sz="2" w:space="0" w:color="E3E3E3"/>
              </w:divBdr>
              <w:divsChild>
                <w:div w:id="535194654">
                  <w:marLeft w:val="0"/>
                  <w:marRight w:val="0"/>
                  <w:marTop w:val="0"/>
                  <w:marBottom w:val="0"/>
                  <w:divBdr>
                    <w:top w:val="single" w:sz="2" w:space="0" w:color="E3E3E3"/>
                    <w:left w:val="single" w:sz="2" w:space="0" w:color="E3E3E3"/>
                    <w:bottom w:val="single" w:sz="2" w:space="0" w:color="E3E3E3"/>
                    <w:right w:val="single" w:sz="2" w:space="0" w:color="E3E3E3"/>
                  </w:divBdr>
                  <w:divsChild>
                    <w:div w:id="455030328">
                      <w:marLeft w:val="0"/>
                      <w:marRight w:val="0"/>
                      <w:marTop w:val="0"/>
                      <w:marBottom w:val="0"/>
                      <w:divBdr>
                        <w:top w:val="single" w:sz="2" w:space="0" w:color="E3E3E3"/>
                        <w:left w:val="single" w:sz="2" w:space="0" w:color="E3E3E3"/>
                        <w:bottom w:val="single" w:sz="2" w:space="0" w:color="E3E3E3"/>
                        <w:right w:val="single" w:sz="2" w:space="0" w:color="E3E3E3"/>
                      </w:divBdr>
                      <w:divsChild>
                        <w:div w:id="1776825729">
                          <w:marLeft w:val="0"/>
                          <w:marRight w:val="0"/>
                          <w:marTop w:val="0"/>
                          <w:marBottom w:val="0"/>
                          <w:divBdr>
                            <w:top w:val="single" w:sz="2" w:space="0" w:color="E3E3E3"/>
                            <w:left w:val="single" w:sz="2" w:space="0" w:color="E3E3E3"/>
                            <w:bottom w:val="single" w:sz="2" w:space="0" w:color="E3E3E3"/>
                            <w:right w:val="single" w:sz="2" w:space="0" w:color="E3E3E3"/>
                          </w:divBdr>
                          <w:divsChild>
                            <w:div w:id="11537222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9188980">
                                  <w:marLeft w:val="0"/>
                                  <w:marRight w:val="0"/>
                                  <w:marTop w:val="0"/>
                                  <w:marBottom w:val="0"/>
                                  <w:divBdr>
                                    <w:top w:val="single" w:sz="2" w:space="0" w:color="E3E3E3"/>
                                    <w:left w:val="single" w:sz="2" w:space="0" w:color="E3E3E3"/>
                                    <w:bottom w:val="single" w:sz="2" w:space="0" w:color="E3E3E3"/>
                                    <w:right w:val="single" w:sz="2" w:space="0" w:color="E3E3E3"/>
                                  </w:divBdr>
                                  <w:divsChild>
                                    <w:div w:id="1434280372">
                                      <w:marLeft w:val="0"/>
                                      <w:marRight w:val="0"/>
                                      <w:marTop w:val="0"/>
                                      <w:marBottom w:val="0"/>
                                      <w:divBdr>
                                        <w:top w:val="single" w:sz="2" w:space="0" w:color="E3E3E3"/>
                                        <w:left w:val="single" w:sz="2" w:space="0" w:color="E3E3E3"/>
                                        <w:bottom w:val="single" w:sz="2" w:space="0" w:color="E3E3E3"/>
                                        <w:right w:val="single" w:sz="2" w:space="0" w:color="E3E3E3"/>
                                      </w:divBdr>
                                      <w:divsChild>
                                        <w:div w:id="1070350713">
                                          <w:marLeft w:val="0"/>
                                          <w:marRight w:val="0"/>
                                          <w:marTop w:val="0"/>
                                          <w:marBottom w:val="0"/>
                                          <w:divBdr>
                                            <w:top w:val="single" w:sz="2" w:space="0" w:color="E3E3E3"/>
                                            <w:left w:val="single" w:sz="2" w:space="0" w:color="E3E3E3"/>
                                            <w:bottom w:val="single" w:sz="2" w:space="0" w:color="E3E3E3"/>
                                            <w:right w:val="single" w:sz="2" w:space="0" w:color="E3E3E3"/>
                                          </w:divBdr>
                                          <w:divsChild>
                                            <w:div w:id="1021055753">
                                              <w:marLeft w:val="0"/>
                                              <w:marRight w:val="0"/>
                                              <w:marTop w:val="0"/>
                                              <w:marBottom w:val="0"/>
                                              <w:divBdr>
                                                <w:top w:val="single" w:sz="2" w:space="0" w:color="E3E3E3"/>
                                                <w:left w:val="single" w:sz="2" w:space="0" w:color="E3E3E3"/>
                                                <w:bottom w:val="single" w:sz="2" w:space="0" w:color="E3E3E3"/>
                                                <w:right w:val="single" w:sz="2" w:space="0" w:color="E3E3E3"/>
                                              </w:divBdr>
                                              <w:divsChild>
                                                <w:div w:id="1310213653">
                                                  <w:marLeft w:val="0"/>
                                                  <w:marRight w:val="0"/>
                                                  <w:marTop w:val="0"/>
                                                  <w:marBottom w:val="0"/>
                                                  <w:divBdr>
                                                    <w:top w:val="single" w:sz="2" w:space="0" w:color="E3E3E3"/>
                                                    <w:left w:val="single" w:sz="2" w:space="0" w:color="E3E3E3"/>
                                                    <w:bottom w:val="single" w:sz="2" w:space="0" w:color="E3E3E3"/>
                                                    <w:right w:val="single" w:sz="2" w:space="0" w:color="E3E3E3"/>
                                                  </w:divBdr>
                                                  <w:divsChild>
                                                    <w:div w:id="1003357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7968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 w:id="1981036420">
      <w:bodyDiv w:val="1"/>
      <w:marLeft w:val="0"/>
      <w:marRight w:val="0"/>
      <w:marTop w:val="0"/>
      <w:marBottom w:val="0"/>
      <w:divBdr>
        <w:top w:val="none" w:sz="0" w:space="0" w:color="auto"/>
        <w:left w:val="none" w:sz="0" w:space="0" w:color="auto"/>
        <w:bottom w:val="none" w:sz="0" w:space="0" w:color="auto"/>
        <w:right w:val="none" w:sz="0" w:space="0" w:color="auto"/>
      </w:divBdr>
      <w:divsChild>
        <w:div w:id="1732532412">
          <w:marLeft w:val="0"/>
          <w:marRight w:val="0"/>
          <w:marTop w:val="0"/>
          <w:marBottom w:val="0"/>
          <w:divBdr>
            <w:top w:val="single" w:sz="6" w:space="0" w:color="auto"/>
            <w:left w:val="single" w:sz="6" w:space="0" w:color="auto"/>
            <w:bottom w:val="single" w:sz="6" w:space="0" w:color="auto"/>
            <w:right w:val="single" w:sz="6" w:space="0" w:color="auto"/>
          </w:divBdr>
        </w:div>
      </w:divsChild>
    </w:div>
    <w:div w:id="2105611418">
      <w:bodyDiv w:val="1"/>
      <w:marLeft w:val="0"/>
      <w:marRight w:val="0"/>
      <w:marTop w:val="0"/>
      <w:marBottom w:val="0"/>
      <w:divBdr>
        <w:top w:val="none" w:sz="0" w:space="0" w:color="auto"/>
        <w:left w:val="none" w:sz="0" w:space="0" w:color="auto"/>
        <w:bottom w:val="none" w:sz="0" w:space="0" w:color="auto"/>
        <w:right w:val="none" w:sz="0" w:space="0" w:color="auto"/>
      </w:divBdr>
      <w:divsChild>
        <w:div w:id="1143424564">
          <w:marLeft w:val="0"/>
          <w:marRight w:val="0"/>
          <w:marTop w:val="0"/>
          <w:marBottom w:val="0"/>
          <w:divBdr>
            <w:top w:val="single" w:sz="2" w:space="0" w:color="E3E3E3"/>
            <w:left w:val="single" w:sz="2" w:space="0" w:color="E3E3E3"/>
            <w:bottom w:val="single" w:sz="2" w:space="0" w:color="E3E3E3"/>
            <w:right w:val="single" w:sz="2" w:space="0" w:color="E3E3E3"/>
          </w:divBdr>
          <w:divsChild>
            <w:div w:id="223298356">
              <w:marLeft w:val="0"/>
              <w:marRight w:val="0"/>
              <w:marTop w:val="0"/>
              <w:marBottom w:val="0"/>
              <w:divBdr>
                <w:top w:val="single" w:sz="2" w:space="0" w:color="E3E3E3"/>
                <w:left w:val="single" w:sz="2" w:space="0" w:color="E3E3E3"/>
                <w:bottom w:val="single" w:sz="2" w:space="0" w:color="E3E3E3"/>
                <w:right w:val="single" w:sz="2" w:space="0" w:color="E3E3E3"/>
              </w:divBdr>
              <w:divsChild>
                <w:div w:id="1544097580">
                  <w:marLeft w:val="0"/>
                  <w:marRight w:val="0"/>
                  <w:marTop w:val="0"/>
                  <w:marBottom w:val="0"/>
                  <w:divBdr>
                    <w:top w:val="single" w:sz="2" w:space="0" w:color="E3E3E3"/>
                    <w:left w:val="single" w:sz="2" w:space="0" w:color="E3E3E3"/>
                    <w:bottom w:val="single" w:sz="2" w:space="0" w:color="E3E3E3"/>
                    <w:right w:val="single" w:sz="2" w:space="0" w:color="E3E3E3"/>
                  </w:divBdr>
                  <w:divsChild>
                    <w:div w:id="2015526796">
                      <w:marLeft w:val="0"/>
                      <w:marRight w:val="0"/>
                      <w:marTop w:val="0"/>
                      <w:marBottom w:val="0"/>
                      <w:divBdr>
                        <w:top w:val="single" w:sz="2" w:space="0" w:color="E3E3E3"/>
                        <w:left w:val="single" w:sz="2" w:space="0" w:color="E3E3E3"/>
                        <w:bottom w:val="single" w:sz="2" w:space="0" w:color="E3E3E3"/>
                        <w:right w:val="single" w:sz="2" w:space="0" w:color="E3E3E3"/>
                      </w:divBdr>
                      <w:divsChild>
                        <w:div w:id="1922136002">
                          <w:marLeft w:val="0"/>
                          <w:marRight w:val="0"/>
                          <w:marTop w:val="0"/>
                          <w:marBottom w:val="0"/>
                          <w:divBdr>
                            <w:top w:val="single" w:sz="2" w:space="0" w:color="E3E3E3"/>
                            <w:left w:val="single" w:sz="2" w:space="0" w:color="E3E3E3"/>
                            <w:bottom w:val="single" w:sz="2" w:space="0" w:color="E3E3E3"/>
                            <w:right w:val="single" w:sz="2" w:space="0" w:color="E3E3E3"/>
                          </w:divBdr>
                          <w:divsChild>
                            <w:div w:id="852766242">
                              <w:marLeft w:val="0"/>
                              <w:marRight w:val="0"/>
                              <w:marTop w:val="0"/>
                              <w:marBottom w:val="0"/>
                              <w:divBdr>
                                <w:top w:val="single" w:sz="2" w:space="0" w:color="E3E3E3"/>
                                <w:left w:val="single" w:sz="2" w:space="0" w:color="E3E3E3"/>
                                <w:bottom w:val="single" w:sz="2" w:space="0" w:color="E3E3E3"/>
                                <w:right w:val="single" w:sz="2" w:space="0" w:color="E3E3E3"/>
                              </w:divBdr>
                              <w:divsChild>
                                <w:div w:id="959917137">
                                  <w:marLeft w:val="0"/>
                                  <w:marRight w:val="0"/>
                                  <w:marTop w:val="100"/>
                                  <w:marBottom w:val="100"/>
                                  <w:divBdr>
                                    <w:top w:val="single" w:sz="2" w:space="0" w:color="E3E3E3"/>
                                    <w:left w:val="single" w:sz="2" w:space="0" w:color="E3E3E3"/>
                                    <w:bottom w:val="single" w:sz="2" w:space="0" w:color="E3E3E3"/>
                                    <w:right w:val="single" w:sz="2" w:space="0" w:color="E3E3E3"/>
                                  </w:divBdr>
                                  <w:divsChild>
                                    <w:div w:id="1527137777">
                                      <w:marLeft w:val="0"/>
                                      <w:marRight w:val="0"/>
                                      <w:marTop w:val="0"/>
                                      <w:marBottom w:val="0"/>
                                      <w:divBdr>
                                        <w:top w:val="single" w:sz="2" w:space="0" w:color="E3E3E3"/>
                                        <w:left w:val="single" w:sz="2" w:space="0" w:color="E3E3E3"/>
                                        <w:bottom w:val="single" w:sz="2" w:space="0" w:color="E3E3E3"/>
                                        <w:right w:val="single" w:sz="2" w:space="0" w:color="E3E3E3"/>
                                      </w:divBdr>
                                      <w:divsChild>
                                        <w:div w:id="787359352">
                                          <w:marLeft w:val="0"/>
                                          <w:marRight w:val="0"/>
                                          <w:marTop w:val="0"/>
                                          <w:marBottom w:val="0"/>
                                          <w:divBdr>
                                            <w:top w:val="single" w:sz="2" w:space="0" w:color="E3E3E3"/>
                                            <w:left w:val="single" w:sz="2" w:space="0" w:color="E3E3E3"/>
                                            <w:bottom w:val="single" w:sz="2" w:space="0" w:color="E3E3E3"/>
                                            <w:right w:val="single" w:sz="2" w:space="0" w:color="E3E3E3"/>
                                          </w:divBdr>
                                          <w:divsChild>
                                            <w:div w:id="1691485963">
                                              <w:marLeft w:val="0"/>
                                              <w:marRight w:val="0"/>
                                              <w:marTop w:val="0"/>
                                              <w:marBottom w:val="0"/>
                                              <w:divBdr>
                                                <w:top w:val="single" w:sz="2" w:space="0" w:color="E3E3E3"/>
                                                <w:left w:val="single" w:sz="2" w:space="0" w:color="E3E3E3"/>
                                                <w:bottom w:val="single" w:sz="2" w:space="0" w:color="E3E3E3"/>
                                                <w:right w:val="single" w:sz="2" w:space="0" w:color="E3E3E3"/>
                                              </w:divBdr>
                                              <w:divsChild>
                                                <w:div w:id="1534659197">
                                                  <w:marLeft w:val="0"/>
                                                  <w:marRight w:val="0"/>
                                                  <w:marTop w:val="0"/>
                                                  <w:marBottom w:val="0"/>
                                                  <w:divBdr>
                                                    <w:top w:val="single" w:sz="2" w:space="0" w:color="E3E3E3"/>
                                                    <w:left w:val="single" w:sz="2" w:space="0" w:color="E3E3E3"/>
                                                    <w:bottom w:val="single" w:sz="2" w:space="0" w:color="E3E3E3"/>
                                                    <w:right w:val="single" w:sz="2" w:space="0" w:color="E3E3E3"/>
                                                  </w:divBdr>
                                                  <w:divsChild>
                                                    <w:div w:id="1904556542">
                                                      <w:marLeft w:val="0"/>
                                                      <w:marRight w:val="0"/>
                                                      <w:marTop w:val="0"/>
                                                      <w:marBottom w:val="0"/>
                                                      <w:divBdr>
                                                        <w:top w:val="single" w:sz="2" w:space="0" w:color="E3E3E3"/>
                                                        <w:left w:val="single" w:sz="2" w:space="0" w:color="E3E3E3"/>
                                                        <w:bottom w:val="single" w:sz="2" w:space="0" w:color="E3E3E3"/>
                                                        <w:right w:val="single" w:sz="2" w:space="0" w:color="E3E3E3"/>
                                                      </w:divBdr>
                                                      <w:divsChild>
                                                        <w:div w:id="1572301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05391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ijinfomgt.2020.102199" TargetMode="External"/><Relationship Id="rId18" Type="http://schemas.openxmlformats.org/officeDocument/2006/relationships/hyperlink" Target="https://www.hindawi.com/journals/je/2020/6253013" TargetMode="External"/><Relationship Id="rId26" Type="http://schemas.openxmlformats.org/officeDocument/2006/relationships/hyperlink" Target="https://risetpress.com/index.php/ijmars/article/view/433" TargetMode="External"/><Relationship Id="rId39" Type="http://schemas.openxmlformats.org/officeDocument/2006/relationships/image" Target="media/image9.PNG"/><Relationship Id="rId21" Type="http://schemas.openxmlformats.org/officeDocument/2006/relationships/hyperlink" Target="https://doi.org/10.1177/09596801231188003" TargetMode="External"/><Relationship Id="rId34" Type="http://schemas.openxmlformats.org/officeDocument/2006/relationships/image" Target="media/image4.PNG"/><Relationship Id="rId42" Type="http://schemas.openxmlformats.org/officeDocument/2006/relationships/image" Target="media/image12.PNG"/><Relationship Id="rId47" Type="http://schemas.openxmlformats.org/officeDocument/2006/relationships/image" Target="media/image17.PNG"/><Relationship Id="rId50" Type="http://schemas.openxmlformats.org/officeDocument/2006/relationships/image" Target="media/image20.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onlinelibrary.wiley.com/doi/full/10.1111/joms.12804" TargetMode="External"/><Relationship Id="rId29" Type="http://schemas.openxmlformats.org/officeDocument/2006/relationships/hyperlink" Target="https://proceedings.neurips.cc/paper_files/paper/2023/hash/9c2aa1e456ea543997f6927295196381-Abstract-Conference.html" TargetMode="External"/><Relationship Id="rId11" Type="http://schemas.openxmlformats.org/officeDocument/2006/relationships/chart" Target="charts/chart4.xml"/><Relationship Id="rId24" Type="http://schemas.openxmlformats.org/officeDocument/2006/relationships/hyperlink" Target="https://doi.org/10.1108/IMEFM-05-2016-0073" TargetMode="External"/><Relationship Id="rId32" Type="http://schemas.openxmlformats.org/officeDocument/2006/relationships/image" Target="media/image2.PNG"/><Relationship Id="rId37" Type="http://schemas.openxmlformats.org/officeDocument/2006/relationships/image" Target="media/image7.PNG"/><Relationship Id="rId40" Type="http://schemas.openxmlformats.org/officeDocument/2006/relationships/image" Target="media/image10.PNG"/><Relationship Id="rId45" Type="http://schemas.openxmlformats.org/officeDocument/2006/relationships/image" Target="media/image15.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3.xml"/><Relationship Id="rId19" Type="http://schemas.openxmlformats.org/officeDocument/2006/relationships/hyperlink" Target="https://link.springer.com/article/10.1007/s11135-023-01641-8" TargetMode="External"/><Relationship Id="rId31" Type="http://schemas.openxmlformats.org/officeDocument/2006/relationships/image" Target="media/image1.PNG"/><Relationship Id="rId44" Type="http://schemas.openxmlformats.org/officeDocument/2006/relationships/image" Target="media/image14.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pubs.geoscienceworld.org/tle/article-abstract/40/10/759/608079/Acquisition-Processing-Machine-learning-based" TargetMode="External"/><Relationship Id="rId22" Type="http://schemas.openxmlformats.org/officeDocument/2006/relationships/hyperlink" Target="https://link.springer.com/article/10.1007/s41870-023-01390-9" TargetMode="External"/><Relationship Id="rId27" Type="http://schemas.openxmlformats.org/officeDocument/2006/relationships/hyperlink" Target="https://www.mdpi.com/1660-4601/18/5/2294" TargetMode="External"/><Relationship Id="rId30" Type="http://schemas.openxmlformats.org/officeDocument/2006/relationships/hyperlink" Target="https://proceedings.neurips.cc/paper_files/paper/2023/hash/9cb2a7495900f8b602cb10159246a016-Abstract-Datasets_and_Benchmarks.html" TargetMode="External"/><Relationship Id="rId35" Type="http://schemas.openxmlformats.org/officeDocument/2006/relationships/image" Target="media/image5.PNG"/><Relationship Id="rId43" Type="http://schemas.openxmlformats.org/officeDocument/2006/relationships/image" Target="media/image13.PNG"/><Relationship Id="rId48" Type="http://schemas.openxmlformats.org/officeDocument/2006/relationships/image" Target="media/image18.PNG"/><Relationship Id="rId8" Type="http://schemas.openxmlformats.org/officeDocument/2006/relationships/chart" Target="charts/chart1.xml"/><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hal.science/hal-04456267/" TargetMode="External"/><Relationship Id="rId17" Type="http://schemas.openxmlformats.org/officeDocument/2006/relationships/hyperlink" Target="https://books.google.co.in/books?hl=en&amp;lr=&amp;id=wP83EAAAQBAJ&amp;oi=fnd&amp;pg=PA201&amp;dq=relationship+between+the+workplace+atmosphere+and+employee+performance+holds+monster+importance+from+both+insightful+and+valuable+standpoints.+&amp;ots=SKixFr32mL&amp;sig=wyr6oXkdR7WrHkpeZPOWMHTYtj0&amp;redir_esc=y" TargetMode="External"/><Relationship Id="rId25" Type="http://schemas.openxmlformats.org/officeDocument/2006/relationships/hyperlink" Target="http://doi.org/0000000000003093" TargetMode="External"/><Relationship Id="rId33" Type="http://schemas.openxmlformats.org/officeDocument/2006/relationships/image" Target="media/image3.PNG"/><Relationship Id="rId38" Type="http://schemas.openxmlformats.org/officeDocument/2006/relationships/image" Target="media/image8.PNG"/><Relationship Id="rId46" Type="http://schemas.openxmlformats.org/officeDocument/2006/relationships/image" Target="media/image16.PNG"/><Relationship Id="rId20" Type="http://schemas.openxmlformats.org/officeDocument/2006/relationships/hyperlink" Target="https://www.emerald.com/insight/content/doi/10.1108/SASBE-12-2021-0231/full/html" TargetMode="External"/><Relationship Id="rId41" Type="http://schemas.openxmlformats.org/officeDocument/2006/relationships/image" Target="media/image11.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journal.stiekusumanegara.ac.id/index.php/jobma/article/view/85" TargetMode="External"/><Relationship Id="rId23" Type="http://schemas.openxmlformats.org/officeDocument/2006/relationships/hyperlink" Target="https://doi.org/10.1016/j.ijhm.2020.102630" TargetMode="External"/><Relationship Id="rId28" Type="http://schemas.openxmlformats.org/officeDocument/2006/relationships/hyperlink" Target="https://www.cell.com/cell-reports/pdf/S2211-1247(23)01609-1.pdf" TargetMode="External"/><Relationship Id="rId36" Type="http://schemas.openxmlformats.org/officeDocument/2006/relationships/image" Target="media/image6.PNG"/><Relationship Id="rId49" Type="http://schemas.openxmlformats.org/officeDocument/2006/relationships/image" Target="media/image19.PNG"/></Relationships>
</file>

<file path=word/_rels/header1.xml.rels><?xml version="1.0" encoding="UTF-8" standalone="yes"?>
<Relationships xmlns="http://schemas.openxmlformats.org/package/2006/relationships"><Relationship Id="rId1" Type="http://schemas.openxmlformats.org/officeDocument/2006/relationships/image" Target="media/image21.jpeg"/></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2"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6"/>
    </mc:Choice>
    <mc:Fallback>
      <c:style val="26"/>
    </mc:Fallback>
  </mc:AlternateContent>
  <c:chart>
    <c:autoTitleDeleted val="1"/>
    <c:plotArea>
      <c:layout/>
      <c:pieChart>
        <c:varyColors val="1"/>
        <c:ser>
          <c:idx val="0"/>
          <c:order val="0"/>
          <c:tx>
            <c:strRef>
              <c:f>Sheet1!$H$4</c:f>
              <c:strCache>
                <c:ptCount val="1"/>
                <c:pt idx="0">
                  <c:v>RF</c:v>
                </c:pt>
              </c:strCache>
            </c:strRef>
          </c:tx>
          <c:explosion val="25"/>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Sheet1!$G$5:$G$8</c:f>
              <c:strCache>
                <c:ptCount val="4"/>
                <c:pt idx="0">
                  <c:v>Leadership and management practices</c:v>
                </c:pt>
                <c:pt idx="1">
                  <c:v>Workload and job demands</c:v>
                </c:pt>
                <c:pt idx="2">
                  <c:v>Work-life balance initiatives</c:v>
                </c:pt>
                <c:pt idx="3">
                  <c:v>Opportunities for growth and development</c:v>
                </c:pt>
              </c:strCache>
            </c:strRef>
          </c:cat>
          <c:val>
            <c:numRef>
              <c:f>Sheet1!$H$5:$H$8</c:f>
              <c:numCache>
                <c:formatCode>General</c:formatCode>
                <c:ptCount val="4"/>
                <c:pt idx="0">
                  <c:v>2</c:v>
                </c:pt>
                <c:pt idx="1">
                  <c:v>4</c:v>
                </c:pt>
                <c:pt idx="2">
                  <c:v>6</c:v>
                </c:pt>
                <c:pt idx="3">
                  <c:v>8</c:v>
                </c:pt>
              </c:numCache>
            </c:numRef>
          </c:val>
          <c:extLst>
            <c:ext xmlns:c16="http://schemas.microsoft.com/office/drawing/2014/chart" uri="{C3380CC4-5D6E-409C-BE32-E72D297353CC}">
              <c16:uniqueId val="{00000000-3D4A-43F2-9BEB-880F8ABF24F8}"/>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8"/>
    </mc:Choice>
    <mc:Fallback>
      <c:style val="28"/>
    </mc:Fallback>
  </mc:AlternateContent>
  <c:chart>
    <c:autoTitleDeleted val="1"/>
    <c:plotArea>
      <c:layout/>
      <c:pieChart>
        <c:varyColors val="1"/>
        <c:ser>
          <c:idx val="0"/>
          <c:order val="0"/>
          <c:tx>
            <c:strRef>
              <c:f>Sheet1!$C$3</c:f>
              <c:strCache>
                <c:ptCount val="1"/>
                <c:pt idx="0">
                  <c:v>RF</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Sheet1!$B$4:$B$7</c:f>
              <c:strCache>
                <c:ptCount val="4"/>
                <c:pt idx="0">
                  <c:v>Very Dissatisfied</c:v>
                </c:pt>
                <c:pt idx="1">
                  <c:v>Dissatisfied</c:v>
                </c:pt>
                <c:pt idx="2">
                  <c:v>Neutral</c:v>
                </c:pt>
                <c:pt idx="3">
                  <c:v>Satisfied</c:v>
                </c:pt>
              </c:strCache>
            </c:strRef>
          </c:cat>
          <c:val>
            <c:numRef>
              <c:f>Sheet1!$C$4:$C$7</c:f>
              <c:numCache>
                <c:formatCode>General</c:formatCode>
                <c:ptCount val="4"/>
                <c:pt idx="0">
                  <c:v>7</c:v>
                </c:pt>
                <c:pt idx="1">
                  <c:v>3</c:v>
                </c:pt>
                <c:pt idx="2">
                  <c:v>4</c:v>
                </c:pt>
                <c:pt idx="3">
                  <c:v>6</c:v>
                </c:pt>
              </c:numCache>
            </c:numRef>
          </c:val>
          <c:extLst>
            <c:ext xmlns:c16="http://schemas.microsoft.com/office/drawing/2014/chart" uri="{C3380CC4-5D6E-409C-BE32-E72D297353CC}">
              <c16:uniqueId val="{00000000-827D-4F8F-AAC2-D2D7EE9363DA}"/>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0"/>
    </mc:Choice>
    <mc:Fallback>
      <c:style val="30"/>
    </mc:Fallback>
  </mc:AlternateContent>
  <c:chart>
    <c:autoTitleDeleted val="1"/>
    <c:plotArea>
      <c:layout/>
      <c:pieChart>
        <c:varyColors val="1"/>
        <c:ser>
          <c:idx val="0"/>
          <c:order val="0"/>
          <c:tx>
            <c:strRef>
              <c:f>Sheet1!$P$3</c:f>
              <c:strCache>
                <c:ptCount val="1"/>
                <c:pt idx="0">
                  <c:v>RF</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Sheet1!$O$4:$O$7</c:f>
              <c:strCache>
                <c:ptCount val="4"/>
                <c:pt idx="0">
                  <c:v>Completely</c:v>
                </c:pt>
                <c:pt idx="1">
                  <c:v>To a Large Extent</c:v>
                </c:pt>
                <c:pt idx="2">
                  <c:v>To Some Extent</c:v>
                </c:pt>
                <c:pt idx="3">
                  <c:v>Not at All</c:v>
                </c:pt>
              </c:strCache>
            </c:strRef>
          </c:cat>
          <c:val>
            <c:numRef>
              <c:f>Sheet1!$P$4:$P$7</c:f>
              <c:numCache>
                <c:formatCode>General</c:formatCode>
                <c:ptCount val="4"/>
                <c:pt idx="0">
                  <c:v>6</c:v>
                </c:pt>
                <c:pt idx="1">
                  <c:v>5</c:v>
                </c:pt>
                <c:pt idx="2">
                  <c:v>2</c:v>
                </c:pt>
                <c:pt idx="3">
                  <c:v>7</c:v>
                </c:pt>
              </c:numCache>
            </c:numRef>
          </c:val>
          <c:extLst>
            <c:ext xmlns:c16="http://schemas.microsoft.com/office/drawing/2014/chart" uri="{C3380CC4-5D6E-409C-BE32-E72D297353CC}">
              <c16:uniqueId val="{00000000-24C3-454B-AF11-4038F339E136}"/>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0"/>
    </mc:Choice>
    <mc:Fallback>
      <c:style val="30"/>
    </mc:Fallback>
  </mc:AlternateContent>
  <c:chart>
    <c:autoTitleDeleted val="1"/>
    <c:plotArea>
      <c:layout/>
      <c:pieChart>
        <c:varyColors val="1"/>
        <c:ser>
          <c:idx val="0"/>
          <c:order val="0"/>
          <c:tx>
            <c:strRef>
              <c:f>Sheet1!$U$2</c:f>
              <c:strCache>
                <c:ptCount val="1"/>
                <c:pt idx="0">
                  <c:v>RF</c:v>
                </c:pt>
              </c:strCache>
            </c:strRef>
          </c:tx>
          <c:dLbls>
            <c:spPr>
              <a:noFill/>
              <a:ln>
                <a:noFill/>
              </a:ln>
              <a:effectLst/>
            </c:spPr>
            <c:showLegendKey val="0"/>
            <c:showVal val="0"/>
            <c:showCatName val="0"/>
            <c:showSerName val="0"/>
            <c:showPercent val="1"/>
            <c:showBubbleSize val="0"/>
            <c:showLeaderLines val="1"/>
            <c:extLst>
              <c:ext xmlns:c15="http://schemas.microsoft.com/office/drawing/2012/chart" uri="{CE6537A1-D6FC-4f65-9D91-7224C49458BB}"/>
            </c:extLst>
          </c:dLbls>
          <c:cat>
            <c:strRef>
              <c:f>Sheet1!$T$3:$T$6</c:f>
              <c:strCache>
                <c:ptCount val="4"/>
                <c:pt idx="0">
                  <c:v>Very Satisfied</c:v>
                </c:pt>
                <c:pt idx="1">
                  <c:v>Satisfied</c:v>
                </c:pt>
                <c:pt idx="2">
                  <c:v>Neutral</c:v>
                </c:pt>
                <c:pt idx="3">
                  <c:v>Dissatisfied</c:v>
                </c:pt>
              </c:strCache>
            </c:strRef>
          </c:cat>
          <c:val>
            <c:numRef>
              <c:f>Sheet1!$U$3:$U$6</c:f>
              <c:numCache>
                <c:formatCode>General</c:formatCode>
                <c:ptCount val="4"/>
                <c:pt idx="0">
                  <c:v>2</c:v>
                </c:pt>
                <c:pt idx="1">
                  <c:v>4</c:v>
                </c:pt>
                <c:pt idx="2">
                  <c:v>6</c:v>
                </c:pt>
                <c:pt idx="3">
                  <c:v>8</c:v>
                </c:pt>
              </c:numCache>
            </c:numRef>
          </c:val>
          <c:extLst>
            <c:ext xmlns:c16="http://schemas.microsoft.com/office/drawing/2014/chart" uri="{C3380CC4-5D6E-409C-BE32-E72D297353CC}">
              <c16:uniqueId val="{00000000-BBEB-43FD-9F9E-ED4BC5C99AA8}"/>
            </c:ext>
          </c:extLst>
        </c:ser>
        <c:dLbls>
          <c:showLegendKey val="0"/>
          <c:showVal val="0"/>
          <c:showCatName val="0"/>
          <c:showSerName val="0"/>
          <c:showPercent val="1"/>
          <c:showBubbleSize val="0"/>
          <c:showLeaderLines val="1"/>
        </c:dLbls>
        <c:firstSliceAng val="0"/>
      </c:pieChart>
    </c:plotArea>
    <c:legend>
      <c:legendPos val="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03DD1F-CBB1-4104-AE43-F80A039BA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65</Pages>
  <Words>9871</Words>
  <Characters>56270</Characters>
  <Application>Microsoft Office Word</Application>
  <DocSecurity>0</DocSecurity>
  <Lines>468</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Larisa Tamas</cp:lastModifiedBy>
  <cp:revision>6</cp:revision>
  <dcterms:created xsi:type="dcterms:W3CDTF">2024-04-27T21:05:00Z</dcterms:created>
  <dcterms:modified xsi:type="dcterms:W3CDTF">2024-04-30T10:01:00Z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d83a27b54594e2f12ff28ad0d84e9b9972780c181d3e867079a13069d272bb4d</vt:lpwstr>
  </property>
</Properties>
</file>