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65B91" w:rsidRPr="00165B91" w:rsidRDefault="00165B91" w:rsidP="00165B91">
      <w:pPr>
        <w:rPr>
          <w:rFonts w:ascii="Times New Roman" w:eastAsia="Times New Roman" w:hAnsi="Times New Roman" w:cs="Times New Roman"/>
        </w:rPr>
      </w:pPr>
      <w:r w:rsidRPr="00165B91">
        <w:rPr>
          <w:rFonts w:ascii="Arial" w:eastAsia="Times New Roman" w:hAnsi="Arial" w:cs="Arial"/>
          <w:color w:val="000000"/>
          <w:sz w:val="22"/>
          <w:szCs w:val="22"/>
        </w:rPr>
        <w:t>Thomas Myers - 1704226</w:t>
      </w:r>
    </w:p>
    <w:p w:rsidR="00165B91" w:rsidRPr="00165B91" w:rsidRDefault="00165B91" w:rsidP="00165B91">
      <w:pPr>
        <w:rPr>
          <w:rFonts w:ascii="Times New Roman" w:eastAsia="Times New Roman" w:hAnsi="Times New Roman" w:cs="Times New Roman"/>
        </w:rPr>
      </w:pPr>
      <w:r w:rsidRPr="00165B91">
        <w:rPr>
          <w:rFonts w:ascii="Arial" w:eastAsia="Times New Roman" w:hAnsi="Arial" w:cs="Arial"/>
          <w:color w:val="000000"/>
          <w:sz w:val="22"/>
          <w:szCs w:val="22"/>
        </w:rPr>
        <w:t>Project Management and Research Methods</w:t>
      </w:r>
    </w:p>
    <w:p w:rsidR="00165B91" w:rsidRPr="00165B91" w:rsidRDefault="00165B91" w:rsidP="00165B91">
      <w:pPr>
        <w:rPr>
          <w:rFonts w:ascii="Times New Roman" w:eastAsia="Times New Roman" w:hAnsi="Times New Roman" w:cs="Times New Roman"/>
        </w:rPr>
      </w:pPr>
      <w:r w:rsidRPr="00165B91">
        <w:rPr>
          <w:rFonts w:ascii="Arial" w:eastAsia="Times New Roman" w:hAnsi="Arial" w:cs="Arial"/>
          <w:color w:val="000000"/>
          <w:sz w:val="22"/>
          <w:szCs w:val="22"/>
        </w:rPr>
        <w:t>Building a Secure home network - Dr Kaplian Radhakrishnan</w:t>
      </w:r>
    </w:p>
    <w:p w:rsidR="00165B91" w:rsidRPr="00165B91" w:rsidRDefault="00165B91" w:rsidP="00165B91">
      <w:pPr>
        <w:rPr>
          <w:rFonts w:ascii="Times New Roman" w:eastAsia="Times New Roman" w:hAnsi="Times New Roman" w:cs="Times New Roman"/>
        </w:rPr>
      </w:pPr>
      <w:r w:rsidRPr="00165B91">
        <w:rPr>
          <w:rFonts w:ascii="Arial" w:eastAsia="Times New Roman" w:hAnsi="Arial" w:cs="Arial"/>
          <w:color w:val="000000"/>
          <w:sz w:val="22"/>
          <w:szCs w:val="22"/>
        </w:rPr>
        <w:t>Dr Mabrouka Abuhmida</w:t>
      </w:r>
    </w:p>
    <w:p w:rsidR="00165B91" w:rsidRDefault="00165B91" w:rsidP="00165B91">
      <w:pPr>
        <w:spacing w:after="240"/>
        <w:rPr>
          <w:rFonts w:ascii="Times New Roman" w:eastAsia="Times New Roman" w:hAnsi="Times New Roman" w:cs="Times New Roman"/>
        </w:rPr>
      </w:pP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p>
    <w:p w:rsidR="00165B91" w:rsidRDefault="00165B91" w:rsidP="00165B91">
      <w:pPr>
        <w:spacing w:after="240"/>
        <w:rPr>
          <w:rFonts w:ascii="Times New Roman" w:eastAsia="Times New Roman" w:hAnsi="Times New Roman" w:cs="Times New Roman"/>
        </w:rPr>
      </w:pPr>
    </w:p>
    <w:p w:rsidR="00165B91" w:rsidRDefault="00165B91" w:rsidP="00165B91">
      <w:pPr>
        <w:spacing w:after="240"/>
        <w:rPr>
          <w:rFonts w:ascii="Times New Roman" w:eastAsia="Times New Roman" w:hAnsi="Times New Roman" w:cs="Times New Roman"/>
        </w:rPr>
      </w:pPr>
    </w:p>
    <w:p w:rsidR="00165B91" w:rsidRDefault="00165B91" w:rsidP="00165B91">
      <w:pPr>
        <w:spacing w:after="240"/>
        <w:rPr>
          <w:rFonts w:ascii="Times New Roman" w:eastAsia="Times New Roman" w:hAnsi="Times New Roman" w:cs="Times New Roman"/>
        </w:rPr>
      </w:pPr>
    </w:p>
    <w:p w:rsidR="00165B91" w:rsidRPr="00165B91" w:rsidRDefault="00165B91" w:rsidP="00165B91">
      <w:pPr>
        <w:spacing w:after="240"/>
        <w:rPr>
          <w:rFonts w:ascii="Times New Roman" w:eastAsia="Times New Roman" w:hAnsi="Times New Roman" w:cs="Times New Roman"/>
        </w:rPr>
      </w:pP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p>
    <w:p w:rsidR="00165B91" w:rsidRPr="00165B91" w:rsidRDefault="00165B91" w:rsidP="00165B91">
      <w:pPr>
        <w:rPr>
          <w:rFonts w:ascii="Times New Roman" w:eastAsia="Times New Roman" w:hAnsi="Times New Roman" w:cs="Times New Roman"/>
        </w:rPr>
      </w:pPr>
      <w:r w:rsidRPr="00165B91">
        <w:rPr>
          <w:rFonts w:ascii="Arial" w:eastAsia="Times New Roman" w:hAnsi="Arial" w:cs="Arial"/>
          <w:color w:val="000000"/>
          <w:sz w:val="22"/>
          <w:szCs w:val="22"/>
        </w:rPr>
        <w:lastRenderedPageBreak/>
        <w:t>Contents</w:t>
      </w:r>
    </w:p>
    <w:p w:rsidR="00165B91" w:rsidRPr="00165B91" w:rsidRDefault="00165B91" w:rsidP="00165B91">
      <w:pPr>
        <w:rPr>
          <w:rFonts w:ascii="Times New Roman" w:eastAsia="Times New Roman" w:hAnsi="Times New Roman" w:cs="Times New Roman"/>
        </w:rPr>
      </w:pPr>
    </w:p>
    <w:p w:rsidR="00165B91" w:rsidRPr="00165B91" w:rsidRDefault="00165B91" w:rsidP="00165B91">
      <w:pPr>
        <w:pStyle w:val="ListParagraph"/>
        <w:numPr>
          <w:ilvl w:val="0"/>
          <w:numId w:val="14"/>
        </w:numPr>
        <w:textAlignment w:val="baseline"/>
        <w:rPr>
          <w:rFonts w:ascii="Arial" w:eastAsia="Times New Roman" w:hAnsi="Arial" w:cs="Arial"/>
          <w:color w:val="000000"/>
          <w:sz w:val="22"/>
          <w:szCs w:val="22"/>
        </w:rPr>
      </w:pPr>
      <w:r w:rsidRPr="00165B91">
        <w:rPr>
          <w:rFonts w:ascii="Arial" w:eastAsia="Times New Roman" w:hAnsi="Arial" w:cs="Arial"/>
          <w:color w:val="000000"/>
          <w:sz w:val="22"/>
          <w:szCs w:val="22"/>
        </w:rPr>
        <w:t>Introduction</w:t>
      </w:r>
    </w:p>
    <w:p w:rsidR="00165B91" w:rsidRPr="00165B91" w:rsidRDefault="00165B91" w:rsidP="00165B91">
      <w:pPr>
        <w:rPr>
          <w:rFonts w:ascii="Times New Roman" w:eastAsia="Times New Roman" w:hAnsi="Times New Roman" w:cs="Times New Roman"/>
        </w:rPr>
      </w:pPr>
      <w:r w:rsidRPr="00165B91">
        <w:rPr>
          <w:rFonts w:ascii="Arial" w:eastAsia="Times New Roman" w:hAnsi="Arial" w:cs="Arial"/>
          <w:color w:val="000000"/>
          <w:sz w:val="22"/>
          <w:szCs w:val="22"/>
        </w:rPr>
        <w:t>1.1 Abstract</w:t>
      </w:r>
    </w:p>
    <w:p w:rsidR="00165B91" w:rsidRPr="00165B91" w:rsidRDefault="00165B91" w:rsidP="00165B91">
      <w:pPr>
        <w:rPr>
          <w:rFonts w:ascii="Times New Roman" w:eastAsia="Times New Roman" w:hAnsi="Times New Roman" w:cs="Times New Roman"/>
        </w:rPr>
      </w:pPr>
      <w:r w:rsidRPr="00165B91">
        <w:rPr>
          <w:rFonts w:ascii="Arial" w:eastAsia="Times New Roman" w:hAnsi="Arial" w:cs="Arial"/>
          <w:color w:val="000000"/>
          <w:sz w:val="22"/>
          <w:szCs w:val="22"/>
        </w:rPr>
        <w:t>1.2 Background</w:t>
      </w:r>
    </w:p>
    <w:p w:rsidR="00165B91" w:rsidRPr="00165B91" w:rsidRDefault="00165B91" w:rsidP="00165B91">
      <w:pPr>
        <w:rPr>
          <w:rFonts w:ascii="Times New Roman" w:eastAsia="Times New Roman" w:hAnsi="Times New Roman" w:cs="Times New Roman"/>
        </w:rPr>
      </w:pPr>
      <w:r w:rsidRPr="00165B91">
        <w:rPr>
          <w:rFonts w:ascii="Arial" w:eastAsia="Times New Roman" w:hAnsi="Arial" w:cs="Arial"/>
          <w:color w:val="000000"/>
          <w:sz w:val="22"/>
          <w:szCs w:val="22"/>
        </w:rPr>
        <w:t xml:space="preserve">1.3 Area </w:t>
      </w:r>
      <w:r w:rsidRPr="00165B91">
        <w:rPr>
          <w:rFonts w:ascii="Arial" w:eastAsia="Times New Roman" w:hAnsi="Arial" w:cs="Arial"/>
          <w:color w:val="000000"/>
          <w:sz w:val="22"/>
          <w:szCs w:val="22"/>
        </w:rPr>
        <w:t>of</w:t>
      </w:r>
      <w:r w:rsidRPr="00165B91">
        <w:rPr>
          <w:rFonts w:ascii="Arial" w:eastAsia="Times New Roman" w:hAnsi="Arial" w:cs="Arial"/>
          <w:color w:val="000000"/>
          <w:sz w:val="22"/>
          <w:szCs w:val="22"/>
        </w:rPr>
        <w:t xml:space="preserve"> Study</w:t>
      </w:r>
    </w:p>
    <w:p w:rsidR="00165B91" w:rsidRPr="00165B91" w:rsidRDefault="00165B91" w:rsidP="00165B91">
      <w:pPr>
        <w:pStyle w:val="ListParagraph"/>
        <w:numPr>
          <w:ilvl w:val="1"/>
          <w:numId w:val="7"/>
        </w:numPr>
        <w:rPr>
          <w:rFonts w:ascii="Times New Roman" w:eastAsia="Times New Roman" w:hAnsi="Times New Roman" w:cs="Times New Roman"/>
        </w:rPr>
      </w:pPr>
      <w:r w:rsidRPr="00165B91">
        <w:rPr>
          <w:rFonts w:ascii="Arial" w:eastAsia="Times New Roman" w:hAnsi="Arial" w:cs="Arial"/>
          <w:color w:val="000000"/>
          <w:sz w:val="22"/>
          <w:szCs w:val="22"/>
        </w:rPr>
        <w:t>Expected Outcomes</w:t>
      </w:r>
    </w:p>
    <w:p w:rsidR="00165B91" w:rsidRPr="00165B91" w:rsidRDefault="00165B91" w:rsidP="00165B91">
      <w:pPr>
        <w:rPr>
          <w:rFonts w:ascii="Times New Roman" w:eastAsia="Times New Roman" w:hAnsi="Times New Roman" w:cs="Times New Roman"/>
        </w:rPr>
      </w:pPr>
    </w:p>
    <w:p w:rsidR="00165B91" w:rsidRPr="00165B91" w:rsidRDefault="00165B91" w:rsidP="00165B91">
      <w:pPr>
        <w:textAlignment w:val="baseline"/>
        <w:rPr>
          <w:rFonts w:ascii="Arial" w:eastAsia="Times New Roman" w:hAnsi="Arial" w:cs="Arial"/>
          <w:color w:val="000000"/>
          <w:sz w:val="22"/>
          <w:szCs w:val="22"/>
        </w:rPr>
      </w:pPr>
      <w:r>
        <w:rPr>
          <w:rFonts w:ascii="Arial" w:eastAsia="Times New Roman" w:hAnsi="Arial" w:cs="Arial"/>
          <w:color w:val="000000"/>
          <w:sz w:val="22"/>
          <w:szCs w:val="22"/>
        </w:rPr>
        <w:t xml:space="preserve">2. </w:t>
      </w:r>
      <w:r w:rsidRPr="00165B91">
        <w:rPr>
          <w:rFonts w:ascii="Arial" w:eastAsia="Times New Roman" w:hAnsi="Arial" w:cs="Arial"/>
          <w:color w:val="000000"/>
          <w:sz w:val="22"/>
          <w:szCs w:val="22"/>
        </w:rPr>
        <w:t>Research &amp; Development methods</w:t>
      </w:r>
    </w:p>
    <w:p w:rsidR="00165B91" w:rsidRPr="00165B91" w:rsidRDefault="00165B91" w:rsidP="00165B91">
      <w:pPr>
        <w:rPr>
          <w:rFonts w:ascii="Times New Roman" w:eastAsia="Times New Roman" w:hAnsi="Times New Roman" w:cs="Times New Roman"/>
        </w:rPr>
      </w:pPr>
      <w:r w:rsidRPr="00165B91">
        <w:rPr>
          <w:rFonts w:ascii="Arial" w:eastAsia="Times New Roman" w:hAnsi="Arial" w:cs="Arial"/>
          <w:color w:val="000000"/>
          <w:sz w:val="22"/>
          <w:szCs w:val="22"/>
        </w:rPr>
        <w:t>2.1 Research Methods</w:t>
      </w:r>
    </w:p>
    <w:p w:rsidR="00165B91" w:rsidRPr="00165B91" w:rsidRDefault="00165B91" w:rsidP="00165B91">
      <w:pPr>
        <w:rPr>
          <w:rFonts w:ascii="Times New Roman" w:eastAsia="Times New Roman" w:hAnsi="Times New Roman" w:cs="Times New Roman"/>
        </w:rPr>
      </w:pPr>
      <w:r w:rsidRPr="00165B91">
        <w:rPr>
          <w:rFonts w:ascii="Arial" w:eastAsia="Times New Roman" w:hAnsi="Arial" w:cs="Arial"/>
          <w:color w:val="000000"/>
          <w:sz w:val="22"/>
          <w:szCs w:val="22"/>
        </w:rPr>
        <w:t>2.2 Researched Properties</w:t>
      </w:r>
    </w:p>
    <w:p w:rsidR="00165B91" w:rsidRPr="00165B91" w:rsidRDefault="00165B91" w:rsidP="00165B91">
      <w:pPr>
        <w:pStyle w:val="ListParagraph"/>
        <w:numPr>
          <w:ilvl w:val="1"/>
          <w:numId w:val="8"/>
        </w:numPr>
        <w:rPr>
          <w:rFonts w:ascii="Times New Roman" w:eastAsia="Times New Roman" w:hAnsi="Times New Roman" w:cs="Times New Roman"/>
        </w:rPr>
      </w:pPr>
      <w:r w:rsidRPr="00165B91">
        <w:rPr>
          <w:rFonts w:ascii="Arial" w:eastAsia="Times New Roman" w:hAnsi="Arial" w:cs="Arial"/>
          <w:color w:val="000000"/>
          <w:sz w:val="22"/>
          <w:szCs w:val="22"/>
        </w:rPr>
        <w:t>Risks &amp; Constraints</w:t>
      </w:r>
    </w:p>
    <w:p w:rsidR="00165B91" w:rsidRPr="00165B91" w:rsidRDefault="00165B91" w:rsidP="00165B91">
      <w:pPr>
        <w:rPr>
          <w:rFonts w:ascii="Times New Roman" w:eastAsia="Times New Roman" w:hAnsi="Times New Roman" w:cs="Times New Roman"/>
        </w:rPr>
      </w:pPr>
    </w:p>
    <w:p w:rsidR="00165B91" w:rsidRPr="00165B91" w:rsidRDefault="00165B91" w:rsidP="00165B91">
      <w:pPr>
        <w:textAlignment w:val="baseline"/>
        <w:rPr>
          <w:rFonts w:ascii="Arial" w:eastAsia="Times New Roman" w:hAnsi="Arial" w:cs="Arial"/>
          <w:color w:val="000000"/>
          <w:sz w:val="22"/>
          <w:szCs w:val="22"/>
        </w:rPr>
      </w:pPr>
      <w:r>
        <w:rPr>
          <w:rFonts w:ascii="Arial" w:eastAsia="Times New Roman" w:hAnsi="Arial" w:cs="Arial"/>
          <w:color w:val="000000"/>
          <w:sz w:val="22"/>
          <w:szCs w:val="22"/>
        </w:rPr>
        <w:t xml:space="preserve">3. </w:t>
      </w:r>
      <w:r w:rsidRPr="00165B91">
        <w:rPr>
          <w:rFonts w:ascii="Arial" w:eastAsia="Times New Roman" w:hAnsi="Arial" w:cs="Arial"/>
          <w:color w:val="000000"/>
          <w:sz w:val="22"/>
          <w:szCs w:val="22"/>
        </w:rPr>
        <w:t>Resources &amp; Planning</w:t>
      </w:r>
    </w:p>
    <w:p w:rsidR="00165B91" w:rsidRPr="00165B91" w:rsidRDefault="00165B91" w:rsidP="00165B91">
      <w:pPr>
        <w:pStyle w:val="ListParagraph"/>
        <w:numPr>
          <w:ilvl w:val="1"/>
          <w:numId w:val="12"/>
        </w:numPr>
        <w:rPr>
          <w:rFonts w:ascii="Times New Roman" w:eastAsia="Times New Roman" w:hAnsi="Times New Roman" w:cs="Times New Roman"/>
        </w:rPr>
      </w:pPr>
      <w:r w:rsidRPr="00165B91">
        <w:rPr>
          <w:rFonts w:ascii="Arial" w:eastAsia="Times New Roman" w:hAnsi="Arial" w:cs="Arial"/>
          <w:color w:val="000000"/>
          <w:sz w:val="22"/>
          <w:szCs w:val="22"/>
        </w:rPr>
        <w:t>Required Resources</w:t>
      </w:r>
    </w:p>
    <w:p w:rsidR="00165B91" w:rsidRPr="00165B91" w:rsidRDefault="00165B91" w:rsidP="00165B91">
      <w:pPr>
        <w:pStyle w:val="ListParagraph"/>
        <w:numPr>
          <w:ilvl w:val="1"/>
          <w:numId w:val="12"/>
        </w:numPr>
        <w:rPr>
          <w:rFonts w:ascii="Times New Roman" w:eastAsia="Times New Roman" w:hAnsi="Times New Roman" w:cs="Times New Roman"/>
        </w:rPr>
      </w:pPr>
      <w:r w:rsidRPr="00165B91">
        <w:rPr>
          <w:rFonts w:ascii="Arial" w:eastAsia="Times New Roman" w:hAnsi="Arial" w:cs="Arial"/>
          <w:color w:val="000000"/>
          <w:sz w:val="22"/>
          <w:szCs w:val="22"/>
        </w:rPr>
        <w:t>Project Plan</w:t>
      </w:r>
    </w:p>
    <w:p w:rsidR="00165B91" w:rsidRPr="00165B91" w:rsidRDefault="00165B91" w:rsidP="00165B91">
      <w:pPr>
        <w:rPr>
          <w:rFonts w:ascii="Times New Roman" w:eastAsia="Times New Roman" w:hAnsi="Times New Roman" w:cs="Times New Roman"/>
        </w:rPr>
      </w:pPr>
    </w:p>
    <w:p w:rsidR="00165B91" w:rsidRDefault="00165B91" w:rsidP="00165B91">
      <w:pPr>
        <w:textAlignment w:val="baseline"/>
        <w:rPr>
          <w:rFonts w:ascii="Arial" w:eastAsia="Times New Roman" w:hAnsi="Arial" w:cs="Arial"/>
          <w:color w:val="000000"/>
          <w:sz w:val="22"/>
          <w:szCs w:val="22"/>
        </w:rPr>
      </w:pPr>
      <w:r>
        <w:rPr>
          <w:rFonts w:ascii="Arial" w:eastAsia="Times New Roman" w:hAnsi="Arial" w:cs="Arial"/>
          <w:color w:val="000000"/>
          <w:sz w:val="22"/>
          <w:szCs w:val="22"/>
        </w:rPr>
        <w:t xml:space="preserve">4. </w:t>
      </w:r>
      <w:r w:rsidRPr="00165B91">
        <w:rPr>
          <w:rFonts w:ascii="Arial" w:eastAsia="Times New Roman" w:hAnsi="Arial" w:cs="Arial"/>
          <w:color w:val="000000"/>
          <w:sz w:val="22"/>
          <w:szCs w:val="22"/>
        </w:rPr>
        <w:t>Conclusion</w:t>
      </w:r>
    </w:p>
    <w:p w:rsidR="00165B91" w:rsidRDefault="00165B91" w:rsidP="00165B91">
      <w:pPr>
        <w:textAlignment w:val="baseline"/>
        <w:rPr>
          <w:rFonts w:ascii="Arial" w:eastAsia="Times New Roman" w:hAnsi="Arial" w:cs="Arial"/>
          <w:color w:val="000000"/>
          <w:sz w:val="22"/>
          <w:szCs w:val="22"/>
        </w:rPr>
      </w:pPr>
    </w:p>
    <w:p w:rsidR="00165B91" w:rsidRDefault="00165B91" w:rsidP="00165B91">
      <w:pPr>
        <w:textAlignment w:val="baseline"/>
        <w:rPr>
          <w:rFonts w:ascii="Arial" w:eastAsia="Times New Roman" w:hAnsi="Arial" w:cs="Arial"/>
          <w:color w:val="000000"/>
          <w:sz w:val="22"/>
          <w:szCs w:val="22"/>
        </w:rPr>
      </w:pPr>
      <w:r>
        <w:rPr>
          <w:rFonts w:ascii="Arial" w:eastAsia="Times New Roman" w:hAnsi="Arial" w:cs="Arial"/>
          <w:color w:val="000000"/>
          <w:sz w:val="22"/>
          <w:szCs w:val="22"/>
        </w:rPr>
        <w:t>5. References</w:t>
      </w:r>
    </w:p>
    <w:p w:rsidR="00165B91" w:rsidRDefault="00165B91" w:rsidP="00165B91">
      <w:pPr>
        <w:textAlignment w:val="baseline"/>
        <w:rPr>
          <w:rFonts w:ascii="Arial" w:eastAsia="Times New Roman" w:hAnsi="Arial" w:cs="Arial"/>
          <w:color w:val="000000"/>
          <w:sz w:val="22"/>
          <w:szCs w:val="22"/>
        </w:rPr>
      </w:pP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r w:rsidRPr="00165B91">
        <w:rPr>
          <w:rFonts w:ascii="Times New Roman" w:eastAsia="Times New Roman" w:hAnsi="Times New Roman" w:cs="Times New Roman"/>
        </w:rPr>
        <w:br/>
      </w:r>
    </w:p>
    <w:p w:rsidR="00EC5498" w:rsidRDefault="00EC5498" w:rsidP="00165B91">
      <w:pPr>
        <w:textAlignment w:val="baseline"/>
        <w:rPr>
          <w:rFonts w:ascii="Arial" w:eastAsia="Times New Roman" w:hAnsi="Arial" w:cs="Arial"/>
          <w:color w:val="000000"/>
          <w:sz w:val="22"/>
          <w:szCs w:val="22"/>
        </w:rPr>
      </w:pPr>
    </w:p>
    <w:p w:rsidR="00EC5498" w:rsidRDefault="00EC5498" w:rsidP="00165B91">
      <w:pPr>
        <w:textAlignment w:val="baseline"/>
        <w:rPr>
          <w:rFonts w:ascii="Arial" w:eastAsia="Times New Roman" w:hAnsi="Arial" w:cs="Arial"/>
          <w:color w:val="000000"/>
          <w:sz w:val="22"/>
          <w:szCs w:val="22"/>
        </w:rPr>
      </w:pPr>
    </w:p>
    <w:p w:rsidR="00EC5498" w:rsidRDefault="00EC5498" w:rsidP="00165B91">
      <w:pPr>
        <w:textAlignment w:val="baseline"/>
        <w:rPr>
          <w:rFonts w:ascii="Arial" w:eastAsia="Times New Roman" w:hAnsi="Arial" w:cs="Arial"/>
          <w:color w:val="000000"/>
          <w:sz w:val="22"/>
          <w:szCs w:val="22"/>
        </w:rPr>
      </w:pPr>
    </w:p>
    <w:p w:rsidR="00EC5498" w:rsidRDefault="00EC5498" w:rsidP="00165B91">
      <w:pPr>
        <w:textAlignment w:val="baseline"/>
        <w:rPr>
          <w:rFonts w:ascii="Arial" w:eastAsia="Times New Roman" w:hAnsi="Arial" w:cs="Arial"/>
          <w:color w:val="000000"/>
          <w:sz w:val="22"/>
          <w:szCs w:val="22"/>
        </w:rPr>
      </w:pPr>
    </w:p>
    <w:p w:rsidR="00EC5498" w:rsidRPr="00165B91" w:rsidRDefault="00EC5498" w:rsidP="00165B91">
      <w:pPr>
        <w:textAlignment w:val="baseline"/>
        <w:rPr>
          <w:rFonts w:ascii="Arial" w:eastAsia="Times New Roman" w:hAnsi="Arial" w:cs="Arial"/>
          <w:color w:val="000000"/>
          <w:sz w:val="22"/>
          <w:szCs w:val="22"/>
        </w:rPr>
      </w:pPr>
    </w:p>
    <w:p w:rsidR="00165B91" w:rsidRPr="00165B91" w:rsidRDefault="00165B91" w:rsidP="00165B91">
      <w:pPr>
        <w:numPr>
          <w:ilvl w:val="0"/>
          <w:numId w:val="6"/>
        </w:numPr>
        <w:textAlignment w:val="baseline"/>
        <w:rPr>
          <w:rFonts w:ascii="Arial" w:eastAsia="Times New Roman" w:hAnsi="Arial" w:cs="Arial"/>
          <w:color w:val="000000"/>
          <w:sz w:val="22"/>
          <w:szCs w:val="22"/>
        </w:rPr>
      </w:pPr>
      <w:r w:rsidRPr="00165B91">
        <w:rPr>
          <w:rFonts w:ascii="Arial" w:eastAsia="Times New Roman" w:hAnsi="Arial" w:cs="Arial"/>
          <w:color w:val="000000"/>
          <w:sz w:val="22"/>
          <w:szCs w:val="22"/>
        </w:rPr>
        <w:lastRenderedPageBreak/>
        <w:t>Introduction</w:t>
      </w:r>
    </w:p>
    <w:p w:rsidR="00165B91" w:rsidRPr="00165B91" w:rsidRDefault="00165B91" w:rsidP="00165B91">
      <w:pPr>
        <w:rPr>
          <w:rFonts w:ascii="Times New Roman" w:eastAsia="Times New Roman" w:hAnsi="Times New Roman" w:cs="Times New Roman"/>
        </w:rPr>
      </w:pPr>
    </w:p>
    <w:p w:rsidR="00165B91" w:rsidRPr="00165B91" w:rsidRDefault="00165B91" w:rsidP="00165B91">
      <w:pPr>
        <w:rPr>
          <w:rFonts w:ascii="Times New Roman" w:eastAsia="Times New Roman" w:hAnsi="Times New Roman" w:cs="Times New Roman"/>
        </w:rPr>
      </w:pPr>
      <w:r w:rsidRPr="00165B91">
        <w:rPr>
          <w:rFonts w:ascii="Arial" w:eastAsia="Times New Roman" w:hAnsi="Arial" w:cs="Arial"/>
          <w:color w:val="000000"/>
          <w:sz w:val="22"/>
          <w:szCs w:val="22"/>
        </w:rPr>
        <w:t>1.1 Abstract</w:t>
      </w:r>
    </w:p>
    <w:p w:rsidR="00165B91" w:rsidRPr="00165B91" w:rsidRDefault="00165B91" w:rsidP="00165B91">
      <w:pPr>
        <w:rPr>
          <w:rFonts w:ascii="Times New Roman" w:eastAsia="Times New Roman" w:hAnsi="Times New Roman" w:cs="Times New Roman"/>
        </w:rPr>
      </w:pPr>
    </w:p>
    <w:p w:rsidR="00165B91" w:rsidRPr="00165B91" w:rsidRDefault="00165B91" w:rsidP="00165B91">
      <w:pPr>
        <w:rPr>
          <w:rFonts w:ascii="Times New Roman" w:eastAsia="Times New Roman" w:hAnsi="Times New Roman" w:cs="Times New Roman"/>
        </w:rPr>
      </w:pPr>
      <w:r w:rsidRPr="00165B91">
        <w:rPr>
          <w:rFonts w:ascii="Arial" w:eastAsia="Times New Roman" w:hAnsi="Arial" w:cs="Arial"/>
          <w:color w:val="000000"/>
          <w:sz w:val="22"/>
          <w:szCs w:val="22"/>
        </w:rPr>
        <w:t xml:space="preserve">The chosen title for this project proposal is ‘Procedures to a secure home network’. The following project is an interesting topic to the majority of the population due to ‘57%’ </w:t>
      </w:r>
      <w:sdt>
        <w:sdtPr>
          <w:rPr>
            <w:rFonts w:ascii="Arial" w:eastAsia="Times New Roman" w:hAnsi="Arial" w:cs="Arial"/>
            <w:color w:val="000000"/>
            <w:sz w:val="22"/>
            <w:szCs w:val="22"/>
          </w:rPr>
          <w:id w:val="-1593466373"/>
          <w:citation/>
        </w:sdtPr>
        <w:sdtContent>
          <w:r w:rsidR="00697BC6">
            <w:rPr>
              <w:rFonts w:ascii="Arial" w:eastAsia="Times New Roman" w:hAnsi="Arial" w:cs="Arial"/>
              <w:color w:val="000000"/>
              <w:sz w:val="22"/>
              <w:szCs w:val="22"/>
            </w:rPr>
            <w:fldChar w:fldCharType="begin"/>
          </w:r>
          <w:r w:rsidR="00697BC6">
            <w:rPr>
              <w:rFonts w:ascii="Arial" w:eastAsia="Times New Roman" w:hAnsi="Arial" w:cs="Arial"/>
              <w:color w:val="000000"/>
              <w:sz w:val="22"/>
              <w:szCs w:val="22"/>
            </w:rPr>
            <w:instrText xml:space="preserve"> CITATION Glo19 \l 2057 </w:instrText>
          </w:r>
          <w:r w:rsidR="00697BC6">
            <w:rPr>
              <w:rFonts w:ascii="Arial" w:eastAsia="Times New Roman" w:hAnsi="Arial" w:cs="Arial"/>
              <w:color w:val="000000"/>
              <w:sz w:val="22"/>
              <w:szCs w:val="22"/>
            </w:rPr>
            <w:fldChar w:fldCharType="separate"/>
          </w:r>
          <w:r w:rsidR="00697BC6" w:rsidRPr="00697BC6">
            <w:rPr>
              <w:rFonts w:ascii="Arial" w:eastAsia="Times New Roman" w:hAnsi="Arial" w:cs="Arial"/>
              <w:noProof/>
              <w:color w:val="000000"/>
              <w:sz w:val="22"/>
              <w:szCs w:val="22"/>
            </w:rPr>
            <w:t>[1]</w:t>
          </w:r>
          <w:r w:rsidR="00697BC6">
            <w:rPr>
              <w:rFonts w:ascii="Arial" w:eastAsia="Times New Roman" w:hAnsi="Arial" w:cs="Arial"/>
              <w:color w:val="000000"/>
              <w:sz w:val="22"/>
              <w:szCs w:val="22"/>
            </w:rPr>
            <w:fldChar w:fldCharType="end"/>
          </w:r>
        </w:sdtContent>
      </w:sdt>
      <w:r w:rsidRPr="00165B91">
        <w:rPr>
          <w:rFonts w:ascii="Arial" w:eastAsia="Times New Roman" w:hAnsi="Arial" w:cs="Arial"/>
          <w:color w:val="000000"/>
          <w:sz w:val="22"/>
          <w:szCs w:val="22"/>
        </w:rPr>
        <w:t xml:space="preserve"> of the world's population now connected to the internet. Security within surfing the web remains an issue that continues to be addressed regularly due to the advancement of technology over the last ten years. This technology advancement allows </w:t>
      </w:r>
      <w:r>
        <w:rPr>
          <w:rFonts w:ascii="Arial" w:eastAsia="Times New Roman" w:hAnsi="Arial" w:cs="Arial"/>
          <w:color w:val="000000"/>
          <w:sz w:val="22"/>
          <w:szCs w:val="22"/>
        </w:rPr>
        <w:t>intrusion specialists</w:t>
      </w:r>
      <w:r w:rsidRPr="00165B91">
        <w:rPr>
          <w:rFonts w:ascii="Arial" w:eastAsia="Times New Roman" w:hAnsi="Arial" w:cs="Arial"/>
          <w:color w:val="000000"/>
          <w:sz w:val="22"/>
          <w:szCs w:val="22"/>
        </w:rPr>
        <w:t xml:space="preserve"> to have access to have a broader range of hardware/software to perform a </w:t>
      </w:r>
      <w:r w:rsidRPr="00165B91">
        <w:rPr>
          <w:rFonts w:ascii="Arial" w:eastAsia="Times New Roman" w:hAnsi="Arial" w:cs="Arial"/>
          <w:color w:val="000000"/>
          <w:sz w:val="22"/>
          <w:szCs w:val="22"/>
        </w:rPr>
        <w:t>cyber-attack</w:t>
      </w:r>
      <w:r w:rsidRPr="00165B91">
        <w:rPr>
          <w:rFonts w:ascii="Arial" w:eastAsia="Times New Roman" w:hAnsi="Arial" w:cs="Arial"/>
          <w:color w:val="000000"/>
          <w:sz w:val="22"/>
          <w:szCs w:val="22"/>
        </w:rPr>
        <w:t xml:space="preserve"> such as the breach of personal information belonging to another internet user that is stored within their private online files. According to the 2017 ‘Cyber Security Breaches Survey’ </w:t>
      </w:r>
      <w:sdt>
        <w:sdtPr>
          <w:rPr>
            <w:rFonts w:ascii="Arial" w:eastAsia="Times New Roman" w:hAnsi="Arial" w:cs="Arial"/>
            <w:color w:val="000000"/>
            <w:sz w:val="22"/>
            <w:szCs w:val="22"/>
          </w:rPr>
          <w:id w:val="396256367"/>
          <w:citation/>
        </w:sdtPr>
        <w:sdtContent>
          <w:r w:rsidR="00697BC6">
            <w:rPr>
              <w:rFonts w:ascii="Arial" w:eastAsia="Times New Roman" w:hAnsi="Arial" w:cs="Arial"/>
              <w:color w:val="000000"/>
              <w:sz w:val="22"/>
              <w:szCs w:val="22"/>
            </w:rPr>
            <w:fldChar w:fldCharType="begin"/>
          </w:r>
          <w:r w:rsidR="00697BC6">
            <w:rPr>
              <w:rFonts w:ascii="Arial" w:eastAsia="Times New Roman" w:hAnsi="Arial" w:cs="Arial"/>
              <w:color w:val="000000"/>
              <w:sz w:val="22"/>
              <w:szCs w:val="22"/>
            </w:rPr>
            <w:instrText xml:space="preserve"> CITATION Kla17 \l 2057 </w:instrText>
          </w:r>
          <w:r w:rsidR="00697BC6">
            <w:rPr>
              <w:rFonts w:ascii="Arial" w:eastAsia="Times New Roman" w:hAnsi="Arial" w:cs="Arial"/>
              <w:color w:val="000000"/>
              <w:sz w:val="22"/>
              <w:szCs w:val="22"/>
            </w:rPr>
            <w:fldChar w:fldCharType="separate"/>
          </w:r>
          <w:r w:rsidR="00697BC6" w:rsidRPr="00697BC6">
            <w:rPr>
              <w:rFonts w:ascii="Arial" w:eastAsia="Times New Roman" w:hAnsi="Arial" w:cs="Arial"/>
              <w:noProof/>
              <w:color w:val="000000"/>
              <w:sz w:val="22"/>
              <w:szCs w:val="22"/>
            </w:rPr>
            <w:t>[2]</w:t>
          </w:r>
          <w:r w:rsidR="00697BC6">
            <w:rPr>
              <w:rFonts w:ascii="Arial" w:eastAsia="Times New Roman" w:hAnsi="Arial" w:cs="Arial"/>
              <w:color w:val="000000"/>
              <w:sz w:val="22"/>
              <w:szCs w:val="22"/>
            </w:rPr>
            <w:fldChar w:fldCharType="end"/>
          </w:r>
        </w:sdtContent>
      </w:sdt>
      <w:r w:rsidRPr="00165B91">
        <w:rPr>
          <w:rFonts w:ascii="Arial" w:eastAsia="Times New Roman" w:hAnsi="Arial" w:cs="Arial"/>
          <w:color w:val="000000"/>
          <w:sz w:val="22"/>
          <w:szCs w:val="22"/>
        </w:rPr>
        <w:t xml:space="preserve"> ‘a large percentage’ </w:t>
      </w:r>
      <w:sdt>
        <w:sdtPr>
          <w:rPr>
            <w:rFonts w:ascii="Arial" w:eastAsia="Times New Roman" w:hAnsi="Arial" w:cs="Arial"/>
            <w:color w:val="000000"/>
            <w:sz w:val="22"/>
            <w:szCs w:val="22"/>
          </w:rPr>
          <w:id w:val="1993059664"/>
          <w:citation/>
        </w:sdtPr>
        <w:sdtContent>
          <w:r w:rsidR="00697BC6">
            <w:rPr>
              <w:rFonts w:ascii="Arial" w:eastAsia="Times New Roman" w:hAnsi="Arial" w:cs="Arial"/>
              <w:color w:val="000000"/>
              <w:sz w:val="22"/>
              <w:szCs w:val="22"/>
            </w:rPr>
            <w:fldChar w:fldCharType="begin"/>
          </w:r>
          <w:r w:rsidR="00697BC6">
            <w:rPr>
              <w:rFonts w:ascii="Arial" w:eastAsia="Times New Roman" w:hAnsi="Arial" w:cs="Arial"/>
              <w:color w:val="000000"/>
              <w:sz w:val="22"/>
              <w:szCs w:val="22"/>
            </w:rPr>
            <w:instrText xml:space="preserve"> CITATION Som18 \l 2057 </w:instrText>
          </w:r>
          <w:r w:rsidR="00697BC6">
            <w:rPr>
              <w:rFonts w:ascii="Arial" w:eastAsia="Times New Roman" w:hAnsi="Arial" w:cs="Arial"/>
              <w:color w:val="000000"/>
              <w:sz w:val="22"/>
              <w:szCs w:val="22"/>
            </w:rPr>
            <w:fldChar w:fldCharType="separate"/>
          </w:r>
          <w:r w:rsidR="00697BC6" w:rsidRPr="00697BC6">
            <w:rPr>
              <w:rFonts w:ascii="Arial" w:eastAsia="Times New Roman" w:hAnsi="Arial" w:cs="Arial"/>
              <w:noProof/>
              <w:color w:val="000000"/>
              <w:sz w:val="22"/>
              <w:szCs w:val="22"/>
            </w:rPr>
            <w:t>[3]</w:t>
          </w:r>
          <w:r w:rsidR="00697BC6">
            <w:rPr>
              <w:rFonts w:ascii="Arial" w:eastAsia="Times New Roman" w:hAnsi="Arial" w:cs="Arial"/>
              <w:color w:val="000000"/>
              <w:sz w:val="22"/>
              <w:szCs w:val="22"/>
            </w:rPr>
            <w:fldChar w:fldCharType="end"/>
          </w:r>
        </w:sdtContent>
      </w:sdt>
      <w:r w:rsidRPr="00165B91">
        <w:rPr>
          <w:rFonts w:ascii="Arial" w:eastAsia="Times New Roman" w:hAnsi="Arial" w:cs="Arial"/>
          <w:color w:val="000000"/>
          <w:sz w:val="22"/>
          <w:szCs w:val="22"/>
        </w:rPr>
        <w:t xml:space="preserve"> of companies based in the United Kingdom do not look into protecting themselves from potential </w:t>
      </w:r>
      <w:r w:rsidRPr="00165B91">
        <w:rPr>
          <w:rFonts w:ascii="Arial" w:eastAsia="Times New Roman" w:hAnsi="Arial" w:cs="Arial"/>
          <w:color w:val="000000"/>
          <w:sz w:val="22"/>
          <w:szCs w:val="22"/>
        </w:rPr>
        <w:t>cyber-attacks</w:t>
      </w:r>
      <w:r w:rsidRPr="00165B91">
        <w:rPr>
          <w:rFonts w:ascii="Arial" w:eastAsia="Times New Roman" w:hAnsi="Arial" w:cs="Arial"/>
          <w:color w:val="000000"/>
          <w:sz w:val="22"/>
          <w:szCs w:val="22"/>
        </w:rPr>
        <w:t xml:space="preserve"> leaving them potentially exposed if a breach was aimed at the company network. Previously, cyber attackers were only attacking PC’s/Laptops but due to the rise in available technology any ‘Internet </w:t>
      </w:r>
      <w:r w:rsidRPr="00165B91">
        <w:rPr>
          <w:rFonts w:ascii="Arial" w:eastAsia="Times New Roman" w:hAnsi="Arial" w:cs="Arial"/>
          <w:color w:val="000000"/>
          <w:sz w:val="22"/>
          <w:szCs w:val="22"/>
        </w:rPr>
        <w:t>of</w:t>
      </w:r>
      <w:r w:rsidRPr="00165B91">
        <w:rPr>
          <w:rFonts w:ascii="Arial" w:eastAsia="Times New Roman" w:hAnsi="Arial" w:cs="Arial"/>
          <w:color w:val="000000"/>
          <w:sz w:val="22"/>
          <w:szCs w:val="22"/>
        </w:rPr>
        <w:t xml:space="preserve"> Things’ devices are now targeted. For the reasons listed above, it is incredibly important that strong security measures are put in place to ensure safety while relying on the internet for any task. The project will aim to detail security measures to undertake to ensure the security of a personal home network is as secure as possible. Furthermore, alternatives to the original security measures will also be discuss if necessary due to any potential constraints </w:t>
      </w:r>
      <w:proofErr w:type="spellStart"/>
      <w:r w:rsidRPr="00165B91">
        <w:rPr>
          <w:rFonts w:ascii="Arial" w:eastAsia="Times New Roman" w:hAnsi="Arial" w:cs="Arial"/>
          <w:color w:val="000000"/>
          <w:sz w:val="22"/>
          <w:szCs w:val="22"/>
        </w:rPr>
        <w:t>i.e</w:t>
      </w:r>
      <w:proofErr w:type="spellEnd"/>
      <w:r w:rsidRPr="00165B91">
        <w:rPr>
          <w:rFonts w:ascii="Arial" w:eastAsia="Times New Roman" w:hAnsi="Arial" w:cs="Arial"/>
          <w:color w:val="000000"/>
          <w:sz w:val="22"/>
          <w:szCs w:val="22"/>
        </w:rPr>
        <w:t xml:space="preserve"> limited budget. </w:t>
      </w:r>
    </w:p>
    <w:p w:rsidR="00165B91" w:rsidRPr="00165B91" w:rsidRDefault="00165B91" w:rsidP="00165B91">
      <w:pPr>
        <w:spacing w:after="240"/>
        <w:rPr>
          <w:rFonts w:ascii="Times New Roman" w:eastAsia="Times New Roman" w:hAnsi="Times New Roman" w:cs="Times New Roman"/>
        </w:rPr>
      </w:pPr>
    </w:p>
    <w:p w:rsidR="00165B91" w:rsidRPr="00165B91" w:rsidRDefault="00165B91" w:rsidP="00165B91">
      <w:pPr>
        <w:rPr>
          <w:rFonts w:ascii="Times New Roman" w:eastAsia="Times New Roman" w:hAnsi="Times New Roman" w:cs="Times New Roman"/>
        </w:rPr>
      </w:pPr>
      <w:r w:rsidRPr="00165B91">
        <w:rPr>
          <w:rFonts w:ascii="Arial" w:eastAsia="Times New Roman" w:hAnsi="Arial" w:cs="Arial"/>
          <w:color w:val="000000"/>
          <w:sz w:val="22"/>
          <w:szCs w:val="22"/>
        </w:rPr>
        <w:t>1.2 Background</w:t>
      </w:r>
    </w:p>
    <w:p w:rsidR="00165B91" w:rsidRPr="00165B91" w:rsidRDefault="00165B91" w:rsidP="00165B91">
      <w:pPr>
        <w:rPr>
          <w:rFonts w:ascii="Times New Roman" w:eastAsia="Times New Roman" w:hAnsi="Times New Roman" w:cs="Times New Roman"/>
        </w:rPr>
      </w:pPr>
    </w:p>
    <w:p w:rsidR="00165B91" w:rsidRPr="00165B91" w:rsidRDefault="00165B91" w:rsidP="00165B91">
      <w:pPr>
        <w:rPr>
          <w:rFonts w:ascii="Times New Roman" w:eastAsia="Times New Roman" w:hAnsi="Times New Roman" w:cs="Times New Roman"/>
        </w:rPr>
      </w:pPr>
      <w:r w:rsidRPr="00165B91">
        <w:rPr>
          <w:rFonts w:ascii="Arial" w:eastAsia="Times New Roman" w:hAnsi="Arial" w:cs="Arial"/>
          <w:color w:val="000000"/>
          <w:sz w:val="22"/>
          <w:szCs w:val="22"/>
        </w:rPr>
        <w:t>There would be no opportunity to educate on the subject of online security without the invention of the internet. The connection of multiple computer networks via ‘data lines and wireless systems’</w:t>
      </w:r>
      <w:sdt>
        <w:sdtPr>
          <w:rPr>
            <w:rFonts w:ascii="Arial" w:eastAsia="Times New Roman" w:hAnsi="Arial" w:cs="Arial"/>
            <w:color w:val="000000"/>
            <w:sz w:val="22"/>
            <w:szCs w:val="22"/>
          </w:rPr>
          <w:id w:val="1828623845"/>
          <w:citation/>
        </w:sdtPr>
        <w:sdtContent>
          <w:r w:rsidR="00A66FD6">
            <w:rPr>
              <w:rFonts w:ascii="Arial" w:eastAsia="Times New Roman" w:hAnsi="Arial" w:cs="Arial"/>
              <w:color w:val="000000"/>
              <w:sz w:val="22"/>
              <w:szCs w:val="22"/>
            </w:rPr>
            <w:fldChar w:fldCharType="begin"/>
          </w:r>
          <w:r w:rsidR="00A66FD6">
            <w:rPr>
              <w:rFonts w:ascii="Arial" w:eastAsia="Times New Roman" w:hAnsi="Arial" w:cs="Arial"/>
              <w:color w:val="000000"/>
              <w:sz w:val="22"/>
              <w:szCs w:val="22"/>
            </w:rPr>
            <w:instrText xml:space="preserve"> CITATION Mon19 \l 2057 </w:instrText>
          </w:r>
          <w:r w:rsidR="00A66FD6">
            <w:rPr>
              <w:rFonts w:ascii="Arial" w:eastAsia="Times New Roman" w:hAnsi="Arial" w:cs="Arial"/>
              <w:color w:val="000000"/>
              <w:sz w:val="22"/>
              <w:szCs w:val="22"/>
            </w:rPr>
            <w:fldChar w:fldCharType="separate"/>
          </w:r>
          <w:r w:rsidR="00A66FD6">
            <w:rPr>
              <w:rFonts w:ascii="Arial" w:eastAsia="Times New Roman" w:hAnsi="Arial" w:cs="Arial"/>
              <w:noProof/>
              <w:color w:val="000000"/>
              <w:sz w:val="22"/>
              <w:szCs w:val="22"/>
            </w:rPr>
            <w:t xml:space="preserve"> </w:t>
          </w:r>
          <w:r w:rsidR="00A66FD6" w:rsidRPr="00A66FD6">
            <w:rPr>
              <w:rFonts w:ascii="Arial" w:eastAsia="Times New Roman" w:hAnsi="Arial" w:cs="Arial"/>
              <w:noProof/>
              <w:color w:val="000000"/>
              <w:sz w:val="22"/>
              <w:szCs w:val="22"/>
            </w:rPr>
            <w:t>[4]</w:t>
          </w:r>
          <w:r w:rsidR="00A66FD6">
            <w:rPr>
              <w:rFonts w:ascii="Arial" w:eastAsia="Times New Roman" w:hAnsi="Arial" w:cs="Arial"/>
              <w:color w:val="000000"/>
              <w:sz w:val="22"/>
              <w:szCs w:val="22"/>
            </w:rPr>
            <w:fldChar w:fldCharType="end"/>
          </w:r>
        </w:sdtContent>
      </w:sdt>
      <w:r w:rsidRPr="00165B91">
        <w:rPr>
          <w:rFonts w:ascii="Arial" w:eastAsia="Times New Roman" w:hAnsi="Arial" w:cs="Arial"/>
          <w:color w:val="000000"/>
          <w:sz w:val="22"/>
          <w:szCs w:val="22"/>
        </w:rPr>
        <w:t xml:space="preserve"> make up the internet. There are many important figures that are identified as the pioneers of the internet. One of these figures is one of the co- creators of the ‘Transmission Control Protocol’</w:t>
      </w:r>
      <w:sdt>
        <w:sdtPr>
          <w:rPr>
            <w:rFonts w:ascii="Arial" w:eastAsia="Times New Roman" w:hAnsi="Arial" w:cs="Arial"/>
            <w:color w:val="000000"/>
            <w:sz w:val="22"/>
            <w:szCs w:val="22"/>
          </w:rPr>
          <w:id w:val="-1874061183"/>
          <w:citation/>
        </w:sdtPr>
        <w:sdtContent>
          <w:r w:rsidR="00A66FD6">
            <w:rPr>
              <w:rFonts w:ascii="Arial" w:eastAsia="Times New Roman" w:hAnsi="Arial" w:cs="Arial"/>
              <w:color w:val="000000"/>
              <w:sz w:val="22"/>
              <w:szCs w:val="22"/>
            </w:rPr>
            <w:fldChar w:fldCharType="begin"/>
          </w:r>
          <w:r w:rsidR="00A66FD6">
            <w:rPr>
              <w:rFonts w:ascii="Arial" w:eastAsia="Times New Roman" w:hAnsi="Arial" w:cs="Arial"/>
              <w:color w:val="000000"/>
              <w:sz w:val="22"/>
              <w:szCs w:val="22"/>
            </w:rPr>
            <w:instrText xml:space="preserve"> CITATION Rou19 \l 2057 </w:instrText>
          </w:r>
          <w:r w:rsidR="00A66FD6">
            <w:rPr>
              <w:rFonts w:ascii="Arial" w:eastAsia="Times New Roman" w:hAnsi="Arial" w:cs="Arial"/>
              <w:color w:val="000000"/>
              <w:sz w:val="22"/>
              <w:szCs w:val="22"/>
            </w:rPr>
            <w:fldChar w:fldCharType="separate"/>
          </w:r>
          <w:r w:rsidR="00A66FD6">
            <w:rPr>
              <w:rFonts w:ascii="Arial" w:eastAsia="Times New Roman" w:hAnsi="Arial" w:cs="Arial"/>
              <w:noProof/>
              <w:color w:val="000000"/>
              <w:sz w:val="22"/>
              <w:szCs w:val="22"/>
            </w:rPr>
            <w:t xml:space="preserve"> </w:t>
          </w:r>
          <w:r w:rsidR="00A66FD6" w:rsidRPr="00A66FD6">
            <w:rPr>
              <w:rFonts w:ascii="Arial" w:eastAsia="Times New Roman" w:hAnsi="Arial" w:cs="Arial"/>
              <w:noProof/>
              <w:color w:val="000000"/>
              <w:sz w:val="22"/>
              <w:szCs w:val="22"/>
            </w:rPr>
            <w:t>[5]</w:t>
          </w:r>
          <w:r w:rsidR="00A66FD6">
            <w:rPr>
              <w:rFonts w:ascii="Arial" w:eastAsia="Times New Roman" w:hAnsi="Arial" w:cs="Arial"/>
              <w:color w:val="000000"/>
              <w:sz w:val="22"/>
              <w:szCs w:val="22"/>
            </w:rPr>
            <w:fldChar w:fldCharType="end"/>
          </w:r>
        </w:sdtContent>
      </w:sdt>
      <w:r w:rsidRPr="00165B91">
        <w:rPr>
          <w:rFonts w:ascii="Arial" w:eastAsia="Times New Roman" w:hAnsi="Arial" w:cs="Arial"/>
          <w:color w:val="000000"/>
          <w:sz w:val="22"/>
          <w:szCs w:val="22"/>
        </w:rPr>
        <w:t xml:space="preserve"> (TCP-IP) ‘Robert E.Kahn’</w:t>
      </w:r>
      <w:sdt>
        <w:sdtPr>
          <w:rPr>
            <w:rFonts w:ascii="Arial" w:eastAsia="Times New Roman" w:hAnsi="Arial" w:cs="Arial"/>
            <w:color w:val="000000"/>
            <w:sz w:val="22"/>
            <w:szCs w:val="22"/>
          </w:rPr>
          <w:id w:val="-147056178"/>
          <w:citation/>
        </w:sdtPr>
        <w:sdtContent>
          <w:r w:rsidR="00A66FD6">
            <w:rPr>
              <w:rFonts w:ascii="Arial" w:eastAsia="Times New Roman" w:hAnsi="Arial" w:cs="Arial"/>
              <w:color w:val="000000"/>
              <w:sz w:val="22"/>
              <w:szCs w:val="22"/>
            </w:rPr>
            <w:fldChar w:fldCharType="begin"/>
          </w:r>
          <w:r w:rsidR="00A66FD6">
            <w:rPr>
              <w:rFonts w:ascii="Arial" w:eastAsia="Times New Roman" w:hAnsi="Arial" w:cs="Arial"/>
              <w:color w:val="000000"/>
              <w:sz w:val="22"/>
              <w:szCs w:val="22"/>
            </w:rPr>
            <w:instrText xml:space="preserve"> CITATION Ind19 \l 2057 </w:instrText>
          </w:r>
          <w:r w:rsidR="00A66FD6">
            <w:rPr>
              <w:rFonts w:ascii="Arial" w:eastAsia="Times New Roman" w:hAnsi="Arial" w:cs="Arial"/>
              <w:color w:val="000000"/>
              <w:sz w:val="22"/>
              <w:szCs w:val="22"/>
            </w:rPr>
            <w:fldChar w:fldCharType="separate"/>
          </w:r>
          <w:r w:rsidR="00A66FD6">
            <w:rPr>
              <w:rFonts w:ascii="Arial" w:eastAsia="Times New Roman" w:hAnsi="Arial" w:cs="Arial"/>
              <w:noProof/>
              <w:color w:val="000000"/>
              <w:sz w:val="22"/>
              <w:szCs w:val="22"/>
            </w:rPr>
            <w:t xml:space="preserve"> </w:t>
          </w:r>
          <w:r w:rsidR="00A66FD6" w:rsidRPr="00A66FD6">
            <w:rPr>
              <w:rFonts w:ascii="Arial" w:eastAsia="Times New Roman" w:hAnsi="Arial" w:cs="Arial"/>
              <w:noProof/>
              <w:color w:val="000000"/>
              <w:sz w:val="22"/>
              <w:szCs w:val="22"/>
            </w:rPr>
            <w:t>[6]</w:t>
          </w:r>
          <w:r w:rsidR="00A66FD6">
            <w:rPr>
              <w:rFonts w:ascii="Arial" w:eastAsia="Times New Roman" w:hAnsi="Arial" w:cs="Arial"/>
              <w:color w:val="000000"/>
              <w:sz w:val="22"/>
              <w:szCs w:val="22"/>
            </w:rPr>
            <w:fldChar w:fldCharType="end"/>
          </w:r>
        </w:sdtContent>
      </w:sdt>
      <w:r w:rsidRPr="00165B91">
        <w:rPr>
          <w:rFonts w:ascii="Arial" w:eastAsia="Times New Roman" w:hAnsi="Arial" w:cs="Arial"/>
          <w:color w:val="000000"/>
          <w:sz w:val="22"/>
          <w:szCs w:val="22"/>
        </w:rPr>
        <w:t xml:space="preserve">. The world first identified the potential of the internet in 1972 at the ‘International Computer Communication Conference (12 July 1972)’ </w:t>
      </w:r>
      <w:sdt>
        <w:sdtPr>
          <w:rPr>
            <w:rFonts w:ascii="Arial" w:eastAsia="Times New Roman" w:hAnsi="Arial" w:cs="Arial"/>
            <w:color w:val="000000"/>
            <w:sz w:val="22"/>
            <w:szCs w:val="22"/>
          </w:rPr>
          <w:id w:val="-425422292"/>
          <w:citation/>
        </w:sdtPr>
        <w:sdtContent>
          <w:r w:rsidR="00A66FD6">
            <w:rPr>
              <w:rFonts w:ascii="Arial" w:eastAsia="Times New Roman" w:hAnsi="Arial" w:cs="Arial"/>
              <w:color w:val="000000"/>
              <w:sz w:val="22"/>
              <w:szCs w:val="22"/>
            </w:rPr>
            <w:fldChar w:fldCharType="begin"/>
          </w:r>
          <w:r w:rsidR="00A66FD6">
            <w:rPr>
              <w:rFonts w:ascii="Arial" w:eastAsia="Times New Roman" w:hAnsi="Arial" w:cs="Arial"/>
              <w:color w:val="000000"/>
              <w:sz w:val="22"/>
              <w:szCs w:val="22"/>
            </w:rPr>
            <w:instrText xml:space="preserve"> CITATION DEM19 \l 2057 </w:instrText>
          </w:r>
          <w:r w:rsidR="00A66FD6">
            <w:rPr>
              <w:rFonts w:ascii="Arial" w:eastAsia="Times New Roman" w:hAnsi="Arial" w:cs="Arial"/>
              <w:color w:val="000000"/>
              <w:sz w:val="22"/>
              <w:szCs w:val="22"/>
            </w:rPr>
            <w:fldChar w:fldCharType="separate"/>
          </w:r>
          <w:r w:rsidR="00A66FD6" w:rsidRPr="00A66FD6">
            <w:rPr>
              <w:rFonts w:ascii="Arial" w:eastAsia="Times New Roman" w:hAnsi="Arial" w:cs="Arial"/>
              <w:noProof/>
              <w:color w:val="000000"/>
              <w:sz w:val="22"/>
              <w:szCs w:val="22"/>
            </w:rPr>
            <w:t>[7]</w:t>
          </w:r>
          <w:r w:rsidR="00A66FD6">
            <w:rPr>
              <w:rFonts w:ascii="Arial" w:eastAsia="Times New Roman" w:hAnsi="Arial" w:cs="Arial"/>
              <w:color w:val="000000"/>
              <w:sz w:val="22"/>
              <w:szCs w:val="22"/>
            </w:rPr>
            <w:fldChar w:fldCharType="end"/>
          </w:r>
        </w:sdtContent>
      </w:sdt>
      <w:r w:rsidRPr="00165B91">
        <w:rPr>
          <w:rFonts w:ascii="Arial" w:eastAsia="Times New Roman" w:hAnsi="Arial" w:cs="Arial"/>
          <w:color w:val="000000"/>
          <w:sz w:val="22"/>
          <w:szCs w:val="22"/>
        </w:rPr>
        <w:t xml:space="preserve"> where Robert Kahn demonstrated 20 computers interconnecting via TCP-IP connectivity. The other co-creator of the Transmission Control Protocol (TCP-IP) ‘Vint Cerf’ </w:t>
      </w:r>
      <w:sdt>
        <w:sdtPr>
          <w:rPr>
            <w:rFonts w:ascii="Arial" w:eastAsia="Times New Roman" w:hAnsi="Arial" w:cs="Arial"/>
            <w:color w:val="000000"/>
            <w:sz w:val="22"/>
            <w:szCs w:val="22"/>
          </w:rPr>
          <w:id w:val="-45690625"/>
          <w:citation/>
        </w:sdtPr>
        <w:sdtContent>
          <w:r w:rsidR="00B96EBC">
            <w:rPr>
              <w:rFonts w:ascii="Arial" w:eastAsia="Times New Roman" w:hAnsi="Arial" w:cs="Arial"/>
              <w:color w:val="000000"/>
              <w:sz w:val="22"/>
              <w:szCs w:val="22"/>
            </w:rPr>
            <w:fldChar w:fldCharType="begin"/>
          </w:r>
          <w:r w:rsidR="00B96EBC">
            <w:rPr>
              <w:rFonts w:ascii="Arial" w:eastAsia="Times New Roman" w:hAnsi="Arial" w:cs="Arial"/>
              <w:color w:val="000000"/>
              <w:sz w:val="22"/>
              <w:szCs w:val="22"/>
            </w:rPr>
            <w:instrText xml:space="preserve"> CITATION Ind191 \l 2057 </w:instrText>
          </w:r>
          <w:r w:rsidR="00B96EBC">
            <w:rPr>
              <w:rFonts w:ascii="Arial" w:eastAsia="Times New Roman" w:hAnsi="Arial" w:cs="Arial"/>
              <w:color w:val="000000"/>
              <w:sz w:val="22"/>
              <w:szCs w:val="22"/>
            </w:rPr>
            <w:fldChar w:fldCharType="separate"/>
          </w:r>
          <w:r w:rsidR="00B96EBC" w:rsidRPr="00B96EBC">
            <w:rPr>
              <w:rFonts w:ascii="Arial" w:eastAsia="Times New Roman" w:hAnsi="Arial" w:cs="Arial"/>
              <w:noProof/>
              <w:color w:val="000000"/>
              <w:sz w:val="22"/>
              <w:szCs w:val="22"/>
            </w:rPr>
            <w:t>[8]</w:t>
          </w:r>
          <w:r w:rsidR="00B96EBC">
            <w:rPr>
              <w:rFonts w:ascii="Arial" w:eastAsia="Times New Roman" w:hAnsi="Arial" w:cs="Arial"/>
              <w:color w:val="000000"/>
              <w:sz w:val="22"/>
              <w:szCs w:val="22"/>
            </w:rPr>
            <w:fldChar w:fldCharType="end"/>
          </w:r>
        </w:sdtContent>
      </w:sdt>
      <w:r w:rsidRPr="00165B91">
        <w:rPr>
          <w:rFonts w:ascii="Arial" w:eastAsia="Times New Roman" w:hAnsi="Arial" w:cs="Arial"/>
          <w:color w:val="000000"/>
          <w:sz w:val="22"/>
          <w:szCs w:val="22"/>
        </w:rPr>
        <w:t xml:space="preserve"> also played a ‘key role in security technologies’ </w:t>
      </w:r>
      <w:sdt>
        <w:sdtPr>
          <w:rPr>
            <w:rFonts w:ascii="Arial" w:eastAsia="Times New Roman" w:hAnsi="Arial" w:cs="Arial"/>
            <w:color w:val="000000"/>
            <w:sz w:val="22"/>
            <w:szCs w:val="22"/>
          </w:rPr>
          <w:id w:val="-890649471"/>
          <w:citation/>
        </w:sdtPr>
        <w:sdtContent>
          <w:r w:rsidR="00B96EBC">
            <w:rPr>
              <w:rFonts w:ascii="Arial" w:eastAsia="Times New Roman" w:hAnsi="Arial" w:cs="Arial"/>
              <w:color w:val="000000"/>
              <w:sz w:val="22"/>
              <w:szCs w:val="22"/>
            </w:rPr>
            <w:fldChar w:fldCharType="begin"/>
          </w:r>
          <w:r w:rsidR="00B96EBC">
            <w:rPr>
              <w:rFonts w:ascii="Arial" w:eastAsia="Times New Roman" w:hAnsi="Arial" w:cs="Arial"/>
              <w:color w:val="000000"/>
              <w:sz w:val="22"/>
              <w:szCs w:val="22"/>
            </w:rPr>
            <w:instrText xml:space="preserve"> CITATION Ind191 \l 2057 </w:instrText>
          </w:r>
          <w:r w:rsidR="00B96EBC">
            <w:rPr>
              <w:rFonts w:ascii="Arial" w:eastAsia="Times New Roman" w:hAnsi="Arial" w:cs="Arial"/>
              <w:color w:val="000000"/>
              <w:sz w:val="22"/>
              <w:szCs w:val="22"/>
            </w:rPr>
            <w:fldChar w:fldCharType="separate"/>
          </w:r>
          <w:r w:rsidR="00B96EBC" w:rsidRPr="00B96EBC">
            <w:rPr>
              <w:rFonts w:ascii="Arial" w:eastAsia="Times New Roman" w:hAnsi="Arial" w:cs="Arial"/>
              <w:noProof/>
              <w:color w:val="000000"/>
              <w:sz w:val="22"/>
              <w:szCs w:val="22"/>
            </w:rPr>
            <w:t>[8]</w:t>
          </w:r>
          <w:r w:rsidR="00B96EBC">
            <w:rPr>
              <w:rFonts w:ascii="Arial" w:eastAsia="Times New Roman" w:hAnsi="Arial" w:cs="Arial"/>
              <w:color w:val="000000"/>
              <w:sz w:val="22"/>
              <w:szCs w:val="22"/>
            </w:rPr>
            <w:fldChar w:fldCharType="end"/>
          </w:r>
        </w:sdtContent>
      </w:sdt>
      <w:r w:rsidRPr="00165B91">
        <w:rPr>
          <w:rFonts w:ascii="Arial" w:eastAsia="Times New Roman" w:hAnsi="Arial" w:cs="Arial"/>
          <w:color w:val="000000"/>
          <w:sz w:val="22"/>
          <w:szCs w:val="22"/>
        </w:rPr>
        <w:t>.</w:t>
      </w:r>
    </w:p>
    <w:p w:rsidR="00165B91" w:rsidRPr="00165B91" w:rsidRDefault="00165B91" w:rsidP="00B96EBC">
      <w:pPr>
        <w:ind w:firstLine="720"/>
        <w:rPr>
          <w:rFonts w:ascii="Arial" w:eastAsia="Times New Roman" w:hAnsi="Arial" w:cs="Arial"/>
          <w:color w:val="000000"/>
          <w:sz w:val="22"/>
          <w:szCs w:val="22"/>
        </w:rPr>
      </w:pPr>
      <w:r w:rsidRPr="00165B91">
        <w:rPr>
          <w:rFonts w:ascii="Arial" w:eastAsia="Times New Roman" w:hAnsi="Arial" w:cs="Arial"/>
          <w:color w:val="000000"/>
          <w:sz w:val="22"/>
          <w:szCs w:val="22"/>
        </w:rPr>
        <w:t xml:space="preserve">The internet was first known as ‘ARPAnet’ [5] and was only available to the United States military in 1968. Within the next few years other governments around the world created their own ‘internal networks’ [5] before the ‘National Science Foundation’ </w:t>
      </w:r>
      <w:sdt>
        <w:sdtPr>
          <w:rPr>
            <w:rFonts w:ascii="Arial" w:eastAsia="Times New Roman" w:hAnsi="Arial" w:cs="Arial"/>
            <w:color w:val="000000"/>
            <w:sz w:val="22"/>
            <w:szCs w:val="22"/>
          </w:rPr>
          <w:id w:val="-1639026177"/>
          <w:citation/>
        </w:sdtPr>
        <w:sdtContent>
          <w:r w:rsidR="00B96EBC">
            <w:rPr>
              <w:rFonts w:ascii="Arial" w:eastAsia="Times New Roman" w:hAnsi="Arial" w:cs="Arial"/>
              <w:color w:val="000000"/>
              <w:sz w:val="22"/>
              <w:szCs w:val="22"/>
            </w:rPr>
            <w:fldChar w:fldCharType="begin"/>
          </w:r>
          <w:r w:rsidR="00B96EBC">
            <w:rPr>
              <w:rFonts w:ascii="Arial" w:eastAsia="Times New Roman" w:hAnsi="Arial" w:cs="Arial"/>
              <w:color w:val="000000"/>
              <w:sz w:val="22"/>
              <w:szCs w:val="22"/>
            </w:rPr>
            <w:instrText xml:space="preserve"> CITATION 19ht \l 2057 </w:instrText>
          </w:r>
          <w:r w:rsidR="00B96EBC">
            <w:rPr>
              <w:rFonts w:ascii="Arial" w:eastAsia="Times New Roman" w:hAnsi="Arial" w:cs="Arial"/>
              <w:color w:val="000000"/>
              <w:sz w:val="22"/>
              <w:szCs w:val="22"/>
            </w:rPr>
            <w:fldChar w:fldCharType="separate"/>
          </w:r>
          <w:r w:rsidR="00B96EBC" w:rsidRPr="00B96EBC">
            <w:rPr>
              <w:rFonts w:ascii="Arial" w:eastAsia="Times New Roman" w:hAnsi="Arial" w:cs="Arial"/>
              <w:noProof/>
              <w:color w:val="000000"/>
              <w:sz w:val="22"/>
              <w:szCs w:val="22"/>
            </w:rPr>
            <w:t>[9]</w:t>
          </w:r>
          <w:r w:rsidR="00B96EBC">
            <w:rPr>
              <w:rFonts w:ascii="Arial" w:eastAsia="Times New Roman" w:hAnsi="Arial" w:cs="Arial"/>
              <w:color w:val="000000"/>
              <w:sz w:val="22"/>
              <w:szCs w:val="22"/>
            </w:rPr>
            <w:fldChar w:fldCharType="end"/>
          </w:r>
        </w:sdtContent>
      </w:sdt>
      <w:r w:rsidRPr="00165B91">
        <w:rPr>
          <w:rFonts w:ascii="Arial" w:eastAsia="Times New Roman" w:hAnsi="Arial" w:cs="Arial"/>
          <w:color w:val="000000"/>
          <w:sz w:val="22"/>
          <w:szCs w:val="22"/>
        </w:rPr>
        <w:t xml:space="preserve"> created interconnections within networks using TCP-IP which is still used today. APRAnet first used ‘TCP-IP in 1983’ </w:t>
      </w:r>
      <w:sdt>
        <w:sdtPr>
          <w:rPr>
            <w:rFonts w:ascii="Arial" w:eastAsia="Times New Roman" w:hAnsi="Arial" w:cs="Arial"/>
            <w:color w:val="000000"/>
            <w:sz w:val="22"/>
            <w:szCs w:val="22"/>
          </w:rPr>
          <w:id w:val="114181715"/>
          <w:citation/>
        </w:sdtPr>
        <w:sdtContent>
          <w:r w:rsidR="00B96EBC">
            <w:rPr>
              <w:rFonts w:ascii="Arial" w:eastAsia="Times New Roman" w:hAnsi="Arial" w:cs="Arial"/>
              <w:color w:val="000000"/>
              <w:sz w:val="22"/>
              <w:szCs w:val="22"/>
            </w:rPr>
            <w:fldChar w:fldCharType="begin"/>
          </w:r>
          <w:r w:rsidR="00B96EBC">
            <w:rPr>
              <w:rFonts w:ascii="Arial" w:eastAsia="Times New Roman" w:hAnsi="Arial" w:cs="Arial"/>
              <w:color w:val="000000"/>
              <w:sz w:val="22"/>
              <w:szCs w:val="22"/>
            </w:rPr>
            <w:instrText xml:space="preserve"> CITATION And19 \l 2057 </w:instrText>
          </w:r>
          <w:r w:rsidR="00B96EBC">
            <w:rPr>
              <w:rFonts w:ascii="Arial" w:eastAsia="Times New Roman" w:hAnsi="Arial" w:cs="Arial"/>
              <w:color w:val="000000"/>
              <w:sz w:val="22"/>
              <w:szCs w:val="22"/>
            </w:rPr>
            <w:fldChar w:fldCharType="separate"/>
          </w:r>
          <w:r w:rsidR="00B96EBC" w:rsidRPr="00B96EBC">
            <w:rPr>
              <w:rFonts w:ascii="Arial" w:eastAsia="Times New Roman" w:hAnsi="Arial" w:cs="Arial"/>
              <w:noProof/>
              <w:color w:val="000000"/>
              <w:sz w:val="22"/>
              <w:szCs w:val="22"/>
            </w:rPr>
            <w:t>[10]</w:t>
          </w:r>
          <w:r w:rsidR="00B96EBC">
            <w:rPr>
              <w:rFonts w:ascii="Arial" w:eastAsia="Times New Roman" w:hAnsi="Arial" w:cs="Arial"/>
              <w:color w:val="000000"/>
              <w:sz w:val="22"/>
              <w:szCs w:val="22"/>
            </w:rPr>
            <w:fldChar w:fldCharType="end"/>
          </w:r>
        </w:sdtContent>
      </w:sdt>
      <w:r w:rsidRPr="00165B91">
        <w:rPr>
          <w:rFonts w:ascii="Arial" w:eastAsia="Times New Roman" w:hAnsi="Arial" w:cs="Arial"/>
          <w:color w:val="000000"/>
          <w:sz w:val="22"/>
          <w:szCs w:val="22"/>
        </w:rPr>
        <w:t xml:space="preserve"> to successfully send data packets to separate networks when then led to different layers being invented to make the internet experience enjoyable. A key part to that process was the creation of the ‘World Wide Web (WWW)’ </w:t>
      </w:r>
      <w:sdt>
        <w:sdtPr>
          <w:rPr>
            <w:rFonts w:ascii="Arial" w:eastAsia="Times New Roman" w:hAnsi="Arial" w:cs="Arial"/>
            <w:color w:val="000000"/>
            <w:sz w:val="22"/>
            <w:szCs w:val="22"/>
          </w:rPr>
          <w:id w:val="-1227211024"/>
          <w:citation/>
        </w:sdtPr>
        <w:sdtContent>
          <w:r w:rsidR="00B96EBC">
            <w:rPr>
              <w:rFonts w:ascii="Arial" w:eastAsia="Times New Roman" w:hAnsi="Arial" w:cs="Arial"/>
              <w:color w:val="000000"/>
              <w:sz w:val="22"/>
              <w:szCs w:val="22"/>
            </w:rPr>
            <w:fldChar w:fldCharType="begin"/>
          </w:r>
          <w:r w:rsidR="00B96EBC">
            <w:rPr>
              <w:rFonts w:ascii="Arial" w:eastAsia="Times New Roman" w:hAnsi="Arial" w:cs="Arial"/>
              <w:color w:val="000000"/>
              <w:sz w:val="22"/>
              <w:szCs w:val="22"/>
            </w:rPr>
            <w:instrText xml:space="preserve"> CITATION Mon19 \l 2057 </w:instrText>
          </w:r>
          <w:r w:rsidR="00B96EBC">
            <w:rPr>
              <w:rFonts w:ascii="Arial" w:eastAsia="Times New Roman" w:hAnsi="Arial" w:cs="Arial"/>
              <w:color w:val="000000"/>
              <w:sz w:val="22"/>
              <w:szCs w:val="22"/>
            </w:rPr>
            <w:fldChar w:fldCharType="separate"/>
          </w:r>
          <w:r w:rsidR="00B96EBC" w:rsidRPr="00B96EBC">
            <w:rPr>
              <w:rFonts w:ascii="Arial" w:eastAsia="Times New Roman" w:hAnsi="Arial" w:cs="Arial"/>
              <w:noProof/>
              <w:color w:val="000000"/>
              <w:sz w:val="22"/>
              <w:szCs w:val="22"/>
            </w:rPr>
            <w:t>[4]</w:t>
          </w:r>
          <w:r w:rsidR="00B96EBC">
            <w:rPr>
              <w:rFonts w:ascii="Arial" w:eastAsia="Times New Roman" w:hAnsi="Arial" w:cs="Arial"/>
              <w:color w:val="000000"/>
              <w:sz w:val="22"/>
              <w:szCs w:val="22"/>
            </w:rPr>
            <w:fldChar w:fldCharType="end"/>
          </w:r>
        </w:sdtContent>
      </w:sdt>
      <w:r w:rsidR="00B96EBC">
        <w:rPr>
          <w:rFonts w:ascii="Arial" w:eastAsia="Times New Roman" w:hAnsi="Arial" w:cs="Arial"/>
          <w:color w:val="000000"/>
          <w:sz w:val="22"/>
          <w:szCs w:val="22"/>
        </w:rPr>
        <w:t xml:space="preserve"> </w:t>
      </w:r>
      <w:r w:rsidRPr="00165B91">
        <w:rPr>
          <w:rFonts w:ascii="Arial" w:eastAsia="Times New Roman" w:hAnsi="Arial" w:cs="Arial"/>
          <w:color w:val="000000"/>
          <w:sz w:val="22"/>
          <w:szCs w:val="22"/>
        </w:rPr>
        <w:t xml:space="preserve">which uses ‘hyperlinks’ </w:t>
      </w:r>
      <w:sdt>
        <w:sdtPr>
          <w:rPr>
            <w:rFonts w:ascii="Arial" w:eastAsia="Times New Roman" w:hAnsi="Arial" w:cs="Arial"/>
            <w:color w:val="000000"/>
            <w:sz w:val="22"/>
            <w:szCs w:val="22"/>
          </w:rPr>
          <w:id w:val="1465311376"/>
          <w:citation/>
        </w:sdtPr>
        <w:sdtContent>
          <w:r w:rsidR="00B96EBC">
            <w:rPr>
              <w:rFonts w:ascii="Arial" w:eastAsia="Times New Roman" w:hAnsi="Arial" w:cs="Arial"/>
              <w:color w:val="000000"/>
              <w:sz w:val="22"/>
              <w:szCs w:val="22"/>
            </w:rPr>
            <w:fldChar w:fldCharType="begin"/>
          </w:r>
          <w:r w:rsidR="00B96EBC">
            <w:rPr>
              <w:rFonts w:ascii="Arial" w:eastAsia="Times New Roman" w:hAnsi="Arial" w:cs="Arial"/>
              <w:color w:val="000000"/>
              <w:sz w:val="22"/>
              <w:szCs w:val="22"/>
            </w:rPr>
            <w:instrText xml:space="preserve"> CITATION Mon19 \l 2057 </w:instrText>
          </w:r>
          <w:r w:rsidR="00B96EBC">
            <w:rPr>
              <w:rFonts w:ascii="Arial" w:eastAsia="Times New Roman" w:hAnsi="Arial" w:cs="Arial"/>
              <w:color w:val="000000"/>
              <w:sz w:val="22"/>
              <w:szCs w:val="22"/>
            </w:rPr>
            <w:fldChar w:fldCharType="separate"/>
          </w:r>
          <w:r w:rsidR="00B96EBC" w:rsidRPr="00B96EBC">
            <w:rPr>
              <w:rFonts w:ascii="Arial" w:eastAsia="Times New Roman" w:hAnsi="Arial" w:cs="Arial"/>
              <w:noProof/>
              <w:color w:val="000000"/>
              <w:sz w:val="22"/>
              <w:szCs w:val="22"/>
            </w:rPr>
            <w:t>[4]</w:t>
          </w:r>
          <w:r w:rsidR="00B96EBC">
            <w:rPr>
              <w:rFonts w:ascii="Arial" w:eastAsia="Times New Roman" w:hAnsi="Arial" w:cs="Arial"/>
              <w:color w:val="000000"/>
              <w:sz w:val="22"/>
              <w:szCs w:val="22"/>
            </w:rPr>
            <w:fldChar w:fldCharType="end"/>
          </w:r>
        </w:sdtContent>
      </w:sdt>
      <w:r w:rsidRPr="00165B91">
        <w:rPr>
          <w:rFonts w:ascii="Arial" w:eastAsia="Times New Roman" w:hAnsi="Arial" w:cs="Arial"/>
          <w:color w:val="000000"/>
          <w:sz w:val="22"/>
          <w:szCs w:val="22"/>
        </w:rPr>
        <w:t xml:space="preserve"> to display different file types on a computer screen.  The World Wide Web was created by a man called ‘Tim Berners-Lee’ </w:t>
      </w:r>
      <w:sdt>
        <w:sdtPr>
          <w:rPr>
            <w:rFonts w:ascii="Arial" w:eastAsia="Times New Roman" w:hAnsi="Arial" w:cs="Arial"/>
            <w:color w:val="000000"/>
            <w:sz w:val="22"/>
            <w:szCs w:val="22"/>
          </w:rPr>
          <w:id w:val="414443494"/>
          <w:citation/>
        </w:sdtPr>
        <w:sdtContent>
          <w:r w:rsidR="00B96EBC">
            <w:rPr>
              <w:rFonts w:ascii="Arial" w:eastAsia="Times New Roman" w:hAnsi="Arial" w:cs="Arial"/>
              <w:color w:val="000000"/>
              <w:sz w:val="22"/>
              <w:szCs w:val="22"/>
            </w:rPr>
            <w:fldChar w:fldCharType="begin"/>
          </w:r>
          <w:r w:rsidR="00B96EBC">
            <w:rPr>
              <w:rFonts w:ascii="Arial" w:eastAsia="Times New Roman" w:hAnsi="Arial" w:cs="Arial"/>
              <w:color w:val="000000"/>
              <w:sz w:val="22"/>
              <w:szCs w:val="22"/>
            </w:rPr>
            <w:instrText xml:space="preserve"> CITATION Tim19 \l 2057 </w:instrText>
          </w:r>
          <w:r w:rsidR="00B96EBC">
            <w:rPr>
              <w:rFonts w:ascii="Arial" w:eastAsia="Times New Roman" w:hAnsi="Arial" w:cs="Arial"/>
              <w:color w:val="000000"/>
              <w:sz w:val="22"/>
              <w:szCs w:val="22"/>
            </w:rPr>
            <w:fldChar w:fldCharType="separate"/>
          </w:r>
          <w:r w:rsidR="00B96EBC" w:rsidRPr="00B96EBC">
            <w:rPr>
              <w:rFonts w:ascii="Arial" w:eastAsia="Times New Roman" w:hAnsi="Arial" w:cs="Arial"/>
              <w:noProof/>
              <w:color w:val="000000"/>
              <w:sz w:val="22"/>
              <w:szCs w:val="22"/>
            </w:rPr>
            <w:t>[11]</w:t>
          </w:r>
          <w:r w:rsidR="00B96EBC">
            <w:rPr>
              <w:rFonts w:ascii="Arial" w:eastAsia="Times New Roman" w:hAnsi="Arial" w:cs="Arial"/>
              <w:color w:val="000000"/>
              <w:sz w:val="22"/>
              <w:szCs w:val="22"/>
            </w:rPr>
            <w:fldChar w:fldCharType="end"/>
          </w:r>
        </w:sdtContent>
      </w:sdt>
      <w:r w:rsidRPr="00165B91">
        <w:rPr>
          <w:rFonts w:ascii="Arial" w:eastAsia="Times New Roman" w:hAnsi="Arial" w:cs="Arial"/>
          <w:color w:val="000000"/>
          <w:sz w:val="22"/>
          <w:szCs w:val="22"/>
        </w:rPr>
        <w:t>. The World Wide Web creator first proposed his idea in 1989 to the company he was employed at named ‘CERN’</w:t>
      </w:r>
      <w:sdt>
        <w:sdtPr>
          <w:rPr>
            <w:rFonts w:ascii="Arial" w:eastAsia="Times New Roman" w:hAnsi="Arial" w:cs="Arial"/>
            <w:color w:val="000000"/>
            <w:sz w:val="22"/>
            <w:szCs w:val="22"/>
          </w:rPr>
          <w:id w:val="2079090033"/>
          <w:citation/>
        </w:sdtPr>
        <w:sdtContent>
          <w:r w:rsidR="00B96EBC">
            <w:rPr>
              <w:rFonts w:ascii="Arial" w:eastAsia="Times New Roman" w:hAnsi="Arial" w:cs="Arial"/>
              <w:color w:val="000000"/>
              <w:sz w:val="22"/>
              <w:szCs w:val="22"/>
            </w:rPr>
            <w:fldChar w:fldCharType="begin"/>
          </w:r>
          <w:r w:rsidR="00B96EBC">
            <w:rPr>
              <w:rFonts w:ascii="Arial" w:eastAsia="Times New Roman" w:hAnsi="Arial" w:cs="Arial"/>
              <w:color w:val="000000"/>
              <w:sz w:val="22"/>
              <w:szCs w:val="22"/>
            </w:rPr>
            <w:instrText xml:space="preserve"> CITATION CER19 \l 2057 </w:instrText>
          </w:r>
          <w:r w:rsidR="00B96EBC">
            <w:rPr>
              <w:rFonts w:ascii="Arial" w:eastAsia="Times New Roman" w:hAnsi="Arial" w:cs="Arial"/>
              <w:color w:val="000000"/>
              <w:sz w:val="22"/>
              <w:szCs w:val="22"/>
            </w:rPr>
            <w:fldChar w:fldCharType="separate"/>
          </w:r>
          <w:r w:rsidR="00B96EBC">
            <w:rPr>
              <w:rFonts w:ascii="Arial" w:eastAsia="Times New Roman" w:hAnsi="Arial" w:cs="Arial"/>
              <w:noProof/>
              <w:color w:val="000000"/>
              <w:sz w:val="22"/>
              <w:szCs w:val="22"/>
            </w:rPr>
            <w:t xml:space="preserve"> </w:t>
          </w:r>
          <w:r w:rsidR="00B96EBC" w:rsidRPr="00B96EBC">
            <w:rPr>
              <w:rFonts w:ascii="Arial" w:eastAsia="Times New Roman" w:hAnsi="Arial" w:cs="Arial"/>
              <w:noProof/>
              <w:color w:val="000000"/>
              <w:sz w:val="22"/>
              <w:szCs w:val="22"/>
            </w:rPr>
            <w:t>[12]</w:t>
          </w:r>
          <w:r w:rsidR="00B96EBC">
            <w:rPr>
              <w:rFonts w:ascii="Arial" w:eastAsia="Times New Roman" w:hAnsi="Arial" w:cs="Arial"/>
              <w:color w:val="000000"/>
              <w:sz w:val="22"/>
              <w:szCs w:val="22"/>
            </w:rPr>
            <w:fldChar w:fldCharType="end"/>
          </w:r>
        </w:sdtContent>
      </w:sdt>
      <w:r w:rsidRPr="00165B91">
        <w:rPr>
          <w:rFonts w:ascii="Arial" w:eastAsia="Times New Roman" w:hAnsi="Arial" w:cs="Arial"/>
          <w:color w:val="000000"/>
          <w:sz w:val="22"/>
          <w:szCs w:val="22"/>
        </w:rPr>
        <w:t xml:space="preserve">. Tim Berners-Lee then wrote the first World Wide Web server named ‘httpd’ </w:t>
      </w:r>
      <w:sdt>
        <w:sdtPr>
          <w:rPr>
            <w:rFonts w:ascii="Arial" w:eastAsia="Times New Roman" w:hAnsi="Arial" w:cs="Arial"/>
            <w:color w:val="000000"/>
            <w:sz w:val="22"/>
            <w:szCs w:val="22"/>
          </w:rPr>
          <w:id w:val="195905424"/>
          <w:citation/>
        </w:sdtPr>
        <w:sdtContent>
          <w:r w:rsidR="00B96EBC">
            <w:rPr>
              <w:rFonts w:ascii="Arial" w:eastAsia="Times New Roman" w:hAnsi="Arial" w:cs="Arial"/>
              <w:color w:val="000000"/>
              <w:sz w:val="22"/>
              <w:szCs w:val="22"/>
            </w:rPr>
            <w:fldChar w:fldCharType="begin"/>
          </w:r>
          <w:r w:rsidR="00B96EBC">
            <w:rPr>
              <w:rFonts w:ascii="Arial" w:eastAsia="Times New Roman" w:hAnsi="Arial" w:cs="Arial"/>
              <w:color w:val="000000"/>
              <w:sz w:val="22"/>
              <w:szCs w:val="22"/>
            </w:rPr>
            <w:instrText xml:space="preserve"> CITATION Tim19 \l 2057 </w:instrText>
          </w:r>
          <w:r w:rsidR="00B96EBC">
            <w:rPr>
              <w:rFonts w:ascii="Arial" w:eastAsia="Times New Roman" w:hAnsi="Arial" w:cs="Arial"/>
              <w:color w:val="000000"/>
              <w:sz w:val="22"/>
              <w:szCs w:val="22"/>
            </w:rPr>
            <w:fldChar w:fldCharType="separate"/>
          </w:r>
          <w:r w:rsidR="00B96EBC" w:rsidRPr="00B96EBC">
            <w:rPr>
              <w:rFonts w:ascii="Arial" w:eastAsia="Times New Roman" w:hAnsi="Arial" w:cs="Arial"/>
              <w:noProof/>
              <w:color w:val="000000"/>
              <w:sz w:val="22"/>
              <w:szCs w:val="22"/>
            </w:rPr>
            <w:t>[11]</w:t>
          </w:r>
          <w:r w:rsidR="00B96EBC">
            <w:rPr>
              <w:rFonts w:ascii="Arial" w:eastAsia="Times New Roman" w:hAnsi="Arial" w:cs="Arial"/>
              <w:color w:val="000000"/>
              <w:sz w:val="22"/>
              <w:szCs w:val="22"/>
            </w:rPr>
            <w:fldChar w:fldCharType="end"/>
          </w:r>
        </w:sdtContent>
      </w:sdt>
      <w:r w:rsidRPr="00165B91">
        <w:rPr>
          <w:rFonts w:ascii="Arial" w:eastAsia="Times New Roman" w:hAnsi="Arial" w:cs="Arial"/>
          <w:color w:val="000000"/>
          <w:sz w:val="22"/>
          <w:szCs w:val="22"/>
        </w:rPr>
        <w:t xml:space="preserve"> while also creating the first web client which was typically named ‘WorldWideWeb’ </w:t>
      </w:r>
      <w:sdt>
        <w:sdtPr>
          <w:rPr>
            <w:rFonts w:ascii="Arial" w:eastAsia="Times New Roman" w:hAnsi="Arial" w:cs="Arial"/>
            <w:color w:val="000000"/>
            <w:sz w:val="22"/>
            <w:szCs w:val="22"/>
          </w:rPr>
          <w:id w:val="220258300"/>
          <w:citation/>
        </w:sdtPr>
        <w:sdtContent>
          <w:r w:rsidR="00B96EBC">
            <w:rPr>
              <w:rFonts w:ascii="Arial" w:eastAsia="Times New Roman" w:hAnsi="Arial" w:cs="Arial"/>
              <w:color w:val="000000"/>
              <w:sz w:val="22"/>
              <w:szCs w:val="22"/>
            </w:rPr>
            <w:fldChar w:fldCharType="begin"/>
          </w:r>
          <w:r w:rsidR="00B96EBC">
            <w:rPr>
              <w:rFonts w:ascii="Arial" w:eastAsia="Times New Roman" w:hAnsi="Arial" w:cs="Arial"/>
              <w:color w:val="000000"/>
              <w:sz w:val="22"/>
              <w:szCs w:val="22"/>
            </w:rPr>
            <w:instrText xml:space="preserve"> CITATION Tim19 \l 2057 </w:instrText>
          </w:r>
          <w:r w:rsidR="00B96EBC">
            <w:rPr>
              <w:rFonts w:ascii="Arial" w:eastAsia="Times New Roman" w:hAnsi="Arial" w:cs="Arial"/>
              <w:color w:val="000000"/>
              <w:sz w:val="22"/>
              <w:szCs w:val="22"/>
            </w:rPr>
            <w:fldChar w:fldCharType="separate"/>
          </w:r>
          <w:r w:rsidR="00B96EBC" w:rsidRPr="00B96EBC">
            <w:rPr>
              <w:rFonts w:ascii="Arial" w:eastAsia="Times New Roman" w:hAnsi="Arial" w:cs="Arial"/>
              <w:noProof/>
              <w:color w:val="000000"/>
              <w:sz w:val="22"/>
              <w:szCs w:val="22"/>
            </w:rPr>
            <w:t>[11]</w:t>
          </w:r>
          <w:r w:rsidR="00B96EBC">
            <w:rPr>
              <w:rFonts w:ascii="Arial" w:eastAsia="Times New Roman" w:hAnsi="Arial" w:cs="Arial"/>
              <w:color w:val="000000"/>
              <w:sz w:val="22"/>
              <w:szCs w:val="22"/>
            </w:rPr>
            <w:fldChar w:fldCharType="end"/>
          </w:r>
        </w:sdtContent>
      </w:sdt>
      <w:r w:rsidRPr="00165B91">
        <w:rPr>
          <w:rFonts w:ascii="Arial" w:eastAsia="Times New Roman" w:hAnsi="Arial" w:cs="Arial"/>
          <w:color w:val="000000"/>
          <w:sz w:val="22"/>
          <w:szCs w:val="22"/>
        </w:rPr>
        <w:t xml:space="preserve"> in 1990. End-User feedback from frequent internet users prompted Tim Berners-Lee to adjust the development of created web servers up until 1993.</w:t>
      </w:r>
    </w:p>
    <w:p w:rsidR="00165B91" w:rsidRPr="00165B91" w:rsidRDefault="00165B91" w:rsidP="00165B91">
      <w:pPr>
        <w:ind w:firstLine="720"/>
        <w:rPr>
          <w:rFonts w:ascii="Times New Roman" w:eastAsia="Times New Roman" w:hAnsi="Times New Roman" w:cs="Times New Roman"/>
        </w:rPr>
      </w:pPr>
      <w:r w:rsidRPr="00165B91">
        <w:rPr>
          <w:rFonts w:ascii="Arial" w:eastAsia="Times New Roman" w:hAnsi="Arial" w:cs="Arial"/>
          <w:color w:val="000000"/>
          <w:sz w:val="22"/>
          <w:szCs w:val="22"/>
        </w:rPr>
        <w:t xml:space="preserve">The World Wide Web can be accessed by a computer software called a ‘Browser’. The creator of the browser was an </w:t>
      </w:r>
      <w:r w:rsidRPr="00165B91">
        <w:rPr>
          <w:rFonts w:ascii="Arial" w:eastAsia="Times New Roman" w:hAnsi="Arial" w:cs="Arial"/>
          <w:color w:val="000000"/>
          <w:sz w:val="22"/>
          <w:szCs w:val="22"/>
        </w:rPr>
        <w:t>American</w:t>
      </w:r>
      <w:r w:rsidRPr="00165B91">
        <w:rPr>
          <w:rFonts w:ascii="Arial" w:eastAsia="Times New Roman" w:hAnsi="Arial" w:cs="Arial"/>
          <w:color w:val="000000"/>
          <w:sz w:val="22"/>
          <w:szCs w:val="22"/>
        </w:rPr>
        <w:t xml:space="preserve"> named ‘Marc Andreesen’ </w:t>
      </w:r>
      <w:sdt>
        <w:sdtPr>
          <w:rPr>
            <w:rFonts w:ascii="Arial" w:eastAsia="Times New Roman" w:hAnsi="Arial" w:cs="Arial"/>
            <w:color w:val="000000"/>
            <w:sz w:val="22"/>
            <w:szCs w:val="22"/>
          </w:rPr>
          <w:id w:val="799816739"/>
          <w:citation/>
        </w:sdtPr>
        <w:sdtContent>
          <w:r w:rsidR="00B96EBC">
            <w:rPr>
              <w:rFonts w:ascii="Arial" w:eastAsia="Times New Roman" w:hAnsi="Arial" w:cs="Arial"/>
              <w:color w:val="000000"/>
              <w:sz w:val="22"/>
              <w:szCs w:val="22"/>
            </w:rPr>
            <w:fldChar w:fldCharType="begin"/>
          </w:r>
          <w:r w:rsidR="00B96EBC">
            <w:rPr>
              <w:rFonts w:ascii="Arial" w:eastAsia="Times New Roman" w:hAnsi="Arial" w:cs="Arial"/>
              <w:color w:val="000000"/>
              <w:sz w:val="22"/>
              <w:szCs w:val="22"/>
            </w:rPr>
            <w:instrText xml:space="preserve"> CITATION 55M19 \l 2057 </w:instrText>
          </w:r>
          <w:r w:rsidR="00B96EBC">
            <w:rPr>
              <w:rFonts w:ascii="Arial" w:eastAsia="Times New Roman" w:hAnsi="Arial" w:cs="Arial"/>
              <w:color w:val="000000"/>
              <w:sz w:val="22"/>
              <w:szCs w:val="22"/>
            </w:rPr>
            <w:fldChar w:fldCharType="separate"/>
          </w:r>
          <w:r w:rsidR="00B96EBC" w:rsidRPr="00B96EBC">
            <w:rPr>
              <w:rFonts w:ascii="Arial" w:eastAsia="Times New Roman" w:hAnsi="Arial" w:cs="Arial"/>
              <w:noProof/>
              <w:color w:val="000000"/>
              <w:sz w:val="22"/>
              <w:szCs w:val="22"/>
            </w:rPr>
            <w:t>[13]</w:t>
          </w:r>
          <w:r w:rsidR="00B96EBC">
            <w:rPr>
              <w:rFonts w:ascii="Arial" w:eastAsia="Times New Roman" w:hAnsi="Arial" w:cs="Arial"/>
              <w:color w:val="000000"/>
              <w:sz w:val="22"/>
              <w:szCs w:val="22"/>
            </w:rPr>
            <w:fldChar w:fldCharType="end"/>
          </w:r>
        </w:sdtContent>
      </w:sdt>
      <w:r w:rsidRPr="00165B91">
        <w:rPr>
          <w:rFonts w:ascii="Arial" w:eastAsia="Times New Roman" w:hAnsi="Arial" w:cs="Arial"/>
          <w:color w:val="000000"/>
          <w:sz w:val="22"/>
          <w:szCs w:val="22"/>
        </w:rPr>
        <w:t xml:space="preserve"> who created the Web browser ‘Mosaic’ </w:t>
      </w:r>
      <w:sdt>
        <w:sdtPr>
          <w:rPr>
            <w:rFonts w:ascii="Arial" w:eastAsia="Times New Roman" w:hAnsi="Arial" w:cs="Arial"/>
            <w:color w:val="000000"/>
            <w:sz w:val="22"/>
            <w:szCs w:val="22"/>
          </w:rPr>
          <w:id w:val="-808631009"/>
          <w:citation/>
        </w:sdtPr>
        <w:sdtContent>
          <w:r w:rsidR="006C0CD1">
            <w:rPr>
              <w:rFonts w:ascii="Arial" w:eastAsia="Times New Roman" w:hAnsi="Arial" w:cs="Arial"/>
              <w:color w:val="000000"/>
              <w:sz w:val="22"/>
              <w:szCs w:val="22"/>
            </w:rPr>
            <w:fldChar w:fldCharType="begin"/>
          </w:r>
          <w:r w:rsidR="006C0CD1">
            <w:rPr>
              <w:rFonts w:ascii="Arial" w:eastAsia="Times New Roman" w:hAnsi="Arial" w:cs="Arial"/>
              <w:color w:val="000000"/>
              <w:sz w:val="22"/>
              <w:szCs w:val="22"/>
            </w:rPr>
            <w:instrText xml:space="preserve"> CITATION Mos19 \l 2057 </w:instrText>
          </w:r>
          <w:r w:rsidR="006C0CD1">
            <w:rPr>
              <w:rFonts w:ascii="Arial" w:eastAsia="Times New Roman" w:hAnsi="Arial" w:cs="Arial"/>
              <w:color w:val="000000"/>
              <w:sz w:val="22"/>
              <w:szCs w:val="22"/>
            </w:rPr>
            <w:fldChar w:fldCharType="separate"/>
          </w:r>
          <w:r w:rsidR="006C0CD1" w:rsidRPr="006C0CD1">
            <w:rPr>
              <w:rFonts w:ascii="Arial" w:eastAsia="Times New Roman" w:hAnsi="Arial" w:cs="Arial"/>
              <w:noProof/>
              <w:color w:val="000000"/>
              <w:sz w:val="22"/>
              <w:szCs w:val="22"/>
            </w:rPr>
            <w:t>[14]</w:t>
          </w:r>
          <w:r w:rsidR="006C0CD1">
            <w:rPr>
              <w:rFonts w:ascii="Arial" w:eastAsia="Times New Roman" w:hAnsi="Arial" w:cs="Arial"/>
              <w:color w:val="000000"/>
              <w:sz w:val="22"/>
              <w:szCs w:val="22"/>
            </w:rPr>
            <w:fldChar w:fldCharType="end"/>
          </w:r>
        </w:sdtContent>
      </w:sdt>
      <w:r w:rsidRPr="00165B91">
        <w:rPr>
          <w:rFonts w:ascii="Arial" w:eastAsia="Times New Roman" w:hAnsi="Arial" w:cs="Arial"/>
          <w:color w:val="000000"/>
          <w:sz w:val="22"/>
          <w:szCs w:val="22"/>
        </w:rPr>
        <w:t>which was first made available on ‘UNIX’ systems before developing the ‘Windows’ version soon after. 21st century technology allows World Wide Web users to have an option of a number of browsers to experience the internet.</w:t>
      </w:r>
    </w:p>
    <w:p w:rsidR="00165B91" w:rsidRPr="00165B91" w:rsidRDefault="00165B91" w:rsidP="00165B91">
      <w:pPr>
        <w:ind w:firstLine="720"/>
        <w:rPr>
          <w:rFonts w:ascii="Times New Roman" w:eastAsia="Times New Roman" w:hAnsi="Times New Roman" w:cs="Times New Roman"/>
        </w:rPr>
      </w:pPr>
      <w:r w:rsidRPr="00165B91">
        <w:rPr>
          <w:rFonts w:ascii="Arial" w:eastAsia="Times New Roman" w:hAnsi="Arial" w:cs="Arial"/>
          <w:color w:val="000000"/>
          <w:sz w:val="22"/>
          <w:szCs w:val="22"/>
        </w:rPr>
        <w:lastRenderedPageBreak/>
        <w:t xml:space="preserve">Alongside the World Wide Web, other properties also excel under the internet. ‘File Transfer Protocol’ (FTP) </w:t>
      </w:r>
      <w:sdt>
        <w:sdtPr>
          <w:rPr>
            <w:rFonts w:ascii="Arial" w:eastAsia="Times New Roman" w:hAnsi="Arial" w:cs="Arial"/>
            <w:color w:val="000000"/>
            <w:sz w:val="22"/>
            <w:szCs w:val="22"/>
          </w:rPr>
          <w:id w:val="579715896"/>
          <w:citation/>
        </w:sdtPr>
        <w:sdtContent>
          <w:r w:rsidR="006C0CD1">
            <w:rPr>
              <w:rFonts w:ascii="Arial" w:eastAsia="Times New Roman" w:hAnsi="Arial" w:cs="Arial"/>
              <w:color w:val="000000"/>
              <w:sz w:val="22"/>
              <w:szCs w:val="22"/>
            </w:rPr>
            <w:fldChar w:fldCharType="begin"/>
          </w:r>
          <w:r w:rsidR="006C0CD1">
            <w:rPr>
              <w:rFonts w:ascii="Arial" w:eastAsia="Times New Roman" w:hAnsi="Arial" w:cs="Arial"/>
              <w:color w:val="000000"/>
              <w:sz w:val="22"/>
              <w:szCs w:val="22"/>
            </w:rPr>
            <w:instrText xml:space="preserve"> CITATION Vla18 \l 2057 </w:instrText>
          </w:r>
          <w:r w:rsidR="006C0CD1">
            <w:rPr>
              <w:rFonts w:ascii="Arial" w:eastAsia="Times New Roman" w:hAnsi="Arial" w:cs="Arial"/>
              <w:color w:val="000000"/>
              <w:sz w:val="22"/>
              <w:szCs w:val="22"/>
            </w:rPr>
            <w:fldChar w:fldCharType="separate"/>
          </w:r>
          <w:r w:rsidR="006C0CD1" w:rsidRPr="006C0CD1">
            <w:rPr>
              <w:rFonts w:ascii="Arial" w:eastAsia="Times New Roman" w:hAnsi="Arial" w:cs="Arial"/>
              <w:noProof/>
              <w:color w:val="000000"/>
              <w:sz w:val="22"/>
              <w:szCs w:val="22"/>
            </w:rPr>
            <w:t>[15]</w:t>
          </w:r>
          <w:r w:rsidR="006C0CD1">
            <w:rPr>
              <w:rFonts w:ascii="Arial" w:eastAsia="Times New Roman" w:hAnsi="Arial" w:cs="Arial"/>
              <w:color w:val="000000"/>
              <w:sz w:val="22"/>
              <w:szCs w:val="22"/>
            </w:rPr>
            <w:fldChar w:fldCharType="end"/>
          </w:r>
        </w:sdtContent>
      </w:sdt>
      <w:r w:rsidRPr="00165B91">
        <w:rPr>
          <w:rFonts w:ascii="Arial" w:eastAsia="Times New Roman" w:hAnsi="Arial" w:cs="Arial"/>
          <w:color w:val="000000"/>
          <w:sz w:val="22"/>
          <w:szCs w:val="22"/>
        </w:rPr>
        <w:t xml:space="preserve"> is an important internet property as it is the protocol for sending and/or receiving media files. FTP allows more than one computer to exchange data over the internet. Due to the advancement of technology, </w:t>
      </w:r>
      <w:r w:rsidRPr="00165B91">
        <w:rPr>
          <w:rFonts w:ascii="Arial" w:eastAsia="Times New Roman" w:hAnsi="Arial" w:cs="Arial"/>
          <w:color w:val="000000"/>
          <w:sz w:val="22"/>
          <w:szCs w:val="22"/>
        </w:rPr>
        <w:t>this</w:t>
      </w:r>
      <w:r w:rsidRPr="00165B91">
        <w:rPr>
          <w:rFonts w:ascii="Arial" w:eastAsia="Times New Roman" w:hAnsi="Arial" w:cs="Arial"/>
          <w:color w:val="000000"/>
          <w:sz w:val="22"/>
          <w:szCs w:val="22"/>
        </w:rPr>
        <w:t xml:space="preserve"> process can now be done with external applications based on the World Wide Web. </w:t>
      </w:r>
    </w:p>
    <w:p w:rsidR="00165B91" w:rsidRPr="00165B91" w:rsidRDefault="00165B91" w:rsidP="00165B91">
      <w:pPr>
        <w:ind w:firstLine="720"/>
        <w:rPr>
          <w:rFonts w:ascii="Times New Roman" w:eastAsia="Times New Roman" w:hAnsi="Times New Roman" w:cs="Times New Roman"/>
        </w:rPr>
      </w:pPr>
      <w:r w:rsidRPr="00165B91">
        <w:rPr>
          <w:rFonts w:ascii="Arial" w:eastAsia="Times New Roman" w:hAnsi="Arial" w:cs="Arial"/>
          <w:color w:val="000000"/>
          <w:sz w:val="22"/>
          <w:szCs w:val="22"/>
        </w:rPr>
        <w:t>Households looking to acquire internet connectivity must do so via an ‘Internet Service Provider’ (ISP)</w:t>
      </w:r>
      <w:sdt>
        <w:sdtPr>
          <w:rPr>
            <w:rFonts w:ascii="Arial" w:eastAsia="Times New Roman" w:hAnsi="Arial" w:cs="Arial"/>
            <w:color w:val="000000"/>
            <w:sz w:val="22"/>
            <w:szCs w:val="22"/>
          </w:rPr>
          <w:id w:val="1902401638"/>
          <w:citation/>
        </w:sdtPr>
        <w:sdtContent>
          <w:r w:rsidR="006C0CD1">
            <w:rPr>
              <w:rFonts w:ascii="Arial" w:eastAsia="Times New Roman" w:hAnsi="Arial" w:cs="Arial"/>
              <w:color w:val="000000"/>
              <w:sz w:val="22"/>
              <w:szCs w:val="22"/>
            </w:rPr>
            <w:fldChar w:fldCharType="begin"/>
          </w:r>
          <w:r w:rsidR="006C0CD1">
            <w:rPr>
              <w:rFonts w:ascii="Arial" w:eastAsia="Times New Roman" w:hAnsi="Arial" w:cs="Arial"/>
              <w:color w:val="000000"/>
              <w:sz w:val="22"/>
              <w:szCs w:val="22"/>
            </w:rPr>
            <w:instrText xml:space="preserve"> CITATION Wha13 \l 2057 </w:instrText>
          </w:r>
          <w:r w:rsidR="006C0CD1">
            <w:rPr>
              <w:rFonts w:ascii="Arial" w:eastAsia="Times New Roman" w:hAnsi="Arial" w:cs="Arial"/>
              <w:color w:val="000000"/>
              <w:sz w:val="22"/>
              <w:szCs w:val="22"/>
            </w:rPr>
            <w:fldChar w:fldCharType="separate"/>
          </w:r>
          <w:r w:rsidR="006C0CD1">
            <w:rPr>
              <w:rFonts w:ascii="Arial" w:eastAsia="Times New Roman" w:hAnsi="Arial" w:cs="Arial"/>
              <w:noProof/>
              <w:color w:val="000000"/>
              <w:sz w:val="22"/>
              <w:szCs w:val="22"/>
            </w:rPr>
            <w:t xml:space="preserve"> </w:t>
          </w:r>
          <w:r w:rsidR="006C0CD1" w:rsidRPr="006C0CD1">
            <w:rPr>
              <w:rFonts w:ascii="Arial" w:eastAsia="Times New Roman" w:hAnsi="Arial" w:cs="Arial"/>
              <w:noProof/>
              <w:color w:val="000000"/>
              <w:sz w:val="22"/>
              <w:szCs w:val="22"/>
            </w:rPr>
            <w:t>[16]</w:t>
          </w:r>
          <w:r w:rsidR="006C0CD1">
            <w:rPr>
              <w:rFonts w:ascii="Arial" w:eastAsia="Times New Roman" w:hAnsi="Arial" w:cs="Arial"/>
              <w:color w:val="000000"/>
              <w:sz w:val="22"/>
              <w:szCs w:val="22"/>
            </w:rPr>
            <w:fldChar w:fldCharType="end"/>
          </w:r>
        </w:sdtContent>
      </w:sdt>
      <w:r w:rsidRPr="00165B91">
        <w:rPr>
          <w:rFonts w:ascii="Arial" w:eastAsia="Times New Roman" w:hAnsi="Arial" w:cs="Arial"/>
          <w:color w:val="000000"/>
          <w:sz w:val="22"/>
          <w:szCs w:val="22"/>
        </w:rPr>
        <w:t xml:space="preserve">. Internet Service Providers allow households to gain internet connectivity usually by a monthly fee (fee dependant on Internet Service Provider). Furthermore, Internet Service Providers gives end-users options of how fast they require the download speed of the allocated internet connectivity. The monthly fee usually depends on how fast the download speed that is being distributed to that particular household is and what internet service provider the household chooses to go with. </w:t>
      </w:r>
    </w:p>
    <w:p w:rsidR="00165B91" w:rsidRDefault="00165B91" w:rsidP="00165B91">
      <w:pPr>
        <w:rPr>
          <w:rFonts w:ascii="Times New Roman" w:eastAsia="Times New Roman" w:hAnsi="Times New Roman" w:cs="Times New Roman"/>
        </w:rPr>
      </w:pPr>
    </w:p>
    <w:p w:rsidR="00165B91" w:rsidRDefault="00165B91" w:rsidP="00165B91">
      <w:pPr>
        <w:rPr>
          <w:rFonts w:ascii="Times New Roman" w:eastAsia="Times New Roman" w:hAnsi="Times New Roman" w:cs="Times New Roman"/>
        </w:rPr>
      </w:pPr>
    </w:p>
    <w:p w:rsidR="00165B91" w:rsidRDefault="00165B91" w:rsidP="00165B91">
      <w:pPr>
        <w:rPr>
          <w:rFonts w:ascii="Times New Roman" w:eastAsia="Times New Roman" w:hAnsi="Times New Roman" w:cs="Times New Roman"/>
        </w:rPr>
      </w:pPr>
    </w:p>
    <w:p w:rsidR="00165B91" w:rsidRPr="00165B91" w:rsidRDefault="00165B91" w:rsidP="00165B91">
      <w:pPr>
        <w:rPr>
          <w:rFonts w:ascii="Times New Roman" w:eastAsia="Times New Roman" w:hAnsi="Times New Roman" w:cs="Times New Roman"/>
        </w:rPr>
      </w:pPr>
    </w:p>
    <w:p w:rsidR="00165B91" w:rsidRPr="00165B91" w:rsidRDefault="00165B91" w:rsidP="00165B91">
      <w:pPr>
        <w:rPr>
          <w:rFonts w:ascii="Times New Roman" w:eastAsia="Times New Roman" w:hAnsi="Times New Roman" w:cs="Times New Roman"/>
        </w:rPr>
      </w:pPr>
      <w:r w:rsidRPr="00165B91">
        <w:rPr>
          <w:rFonts w:ascii="Arial" w:eastAsia="Times New Roman" w:hAnsi="Arial" w:cs="Arial"/>
          <w:color w:val="000000"/>
          <w:sz w:val="22"/>
          <w:szCs w:val="22"/>
        </w:rPr>
        <w:t>1.3 Area of Study</w:t>
      </w:r>
    </w:p>
    <w:p w:rsidR="00165B91" w:rsidRPr="00165B91" w:rsidRDefault="00165B91" w:rsidP="00165B91">
      <w:pPr>
        <w:rPr>
          <w:rFonts w:ascii="Times New Roman" w:eastAsia="Times New Roman" w:hAnsi="Times New Roman" w:cs="Times New Roman"/>
        </w:rPr>
      </w:pPr>
    </w:p>
    <w:p w:rsidR="00165B91" w:rsidRPr="00165B91" w:rsidRDefault="00165B91" w:rsidP="00165B91">
      <w:pPr>
        <w:rPr>
          <w:rFonts w:ascii="Times New Roman" w:eastAsia="Times New Roman" w:hAnsi="Times New Roman" w:cs="Times New Roman"/>
        </w:rPr>
      </w:pPr>
      <w:r w:rsidRPr="00165B91">
        <w:rPr>
          <w:rFonts w:ascii="Arial" w:eastAsia="Times New Roman" w:hAnsi="Arial" w:cs="Arial"/>
          <w:color w:val="000000"/>
          <w:sz w:val="22"/>
          <w:szCs w:val="22"/>
        </w:rPr>
        <w:t>As the internet has evolved over a number of years there have become many ways end devices can connect with each other. The study of computer networks delves into those different methods of connecting individual end devices.</w:t>
      </w:r>
    </w:p>
    <w:p w:rsidR="00165B91" w:rsidRPr="00165B91" w:rsidRDefault="00165B91" w:rsidP="00165B91">
      <w:pPr>
        <w:ind w:firstLine="720"/>
        <w:rPr>
          <w:rFonts w:ascii="Times New Roman" w:eastAsia="Times New Roman" w:hAnsi="Times New Roman" w:cs="Times New Roman"/>
        </w:rPr>
      </w:pPr>
      <w:r w:rsidRPr="00165B91">
        <w:rPr>
          <w:rFonts w:ascii="Arial" w:eastAsia="Times New Roman" w:hAnsi="Arial" w:cs="Arial"/>
          <w:color w:val="000000"/>
          <w:sz w:val="22"/>
          <w:szCs w:val="22"/>
        </w:rPr>
        <w:t>A computer network is the simultaneous connection of more than one device using either wired or wireless connectivity through internet. The main purpose of a computer network is to exchange resources with each end device. Restraints can be put on certain end devices to restrict access to certain files if a specific end device is appointed as the administrator. Devices such as PC’s, Laptops, Mobile Phones, Tablets and Telephones can all be connected to a network. Without computer networks it would become incredibly difficult for devices such as PC’s to be able to communicate with each other through the use of the internet. The components of a typical network include PC’s, Routers, Switches, Ethernet cables and Console cables.</w:t>
      </w:r>
    </w:p>
    <w:p w:rsidR="00165B91" w:rsidRPr="00165B91" w:rsidRDefault="00165B91" w:rsidP="00165B91">
      <w:pPr>
        <w:ind w:firstLine="720"/>
        <w:rPr>
          <w:rFonts w:ascii="Times New Roman" w:eastAsia="Times New Roman" w:hAnsi="Times New Roman" w:cs="Times New Roman"/>
        </w:rPr>
      </w:pPr>
      <w:r w:rsidRPr="00165B91">
        <w:rPr>
          <w:rFonts w:ascii="Arial" w:eastAsia="Times New Roman" w:hAnsi="Arial" w:cs="Arial"/>
          <w:color w:val="000000"/>
          <w:sz w:val="22"/>
          <w:szCs w:val="22"/>
        </w:rPr>
        <w:t xml:space="preserve">There are many different types of computer networks used for different purposes. For example, Local Area Networks (LAN) are used within offices with the main aim of being able to exchange data successfully and privately without any unauthorised access. LAN’s typically run at fast speeds which is essential to exchange data efficiently.  LAN uses a main server that can act as the main hub for resources that are intended to be shared with all devices connected to the network. Metropolitan Area Networks (MAN) are usually used in big corporations to connect multiple Local Area Networks located in different areas. A Wide Area Network (WAN) is used for long range connectivity </w:t>
      </w:r>
      <w:proofErr w:type="spellStart"/>
      <w:r w:rsidRPr="00165B91">
        <w:rPr>
          <w:rFonts w:ascii="Arial" w:eastAsia="Times New Roman" w:hAnsi="Arial" w:cs="Arial"/>
          <w:color w:val="000000"/>
          <w:sz w:val="22"/>
          <w:szCs w:val="22"/>
        </w:rPr>
        <w:t>e.g</w:t>
      </w:r>
      <w:proofErr w:type="spellEnd"/>
      <w:r w:rsidRPr="00165B91">
        <w:rPr>
          <w:rFonts w:ascii="Arial" w:eastAsia="Times New Roman" w:hAnsi="Arial" w:cs="Arial"/>
          <w:color w:val="000000"/>
          <w:sz w:val="22"/>
          <w:szCs w:val="22"/>
        </w:rPr>
        <w:t xml:space="preserve"> around a country. Different types of end devices interconnecting efficiently is called a converged network. This type of network is usually found in working businesses/education centres.</w:t>
      </w:r>
    </w:p>
    <w:p w:rsidR="00165B91" w:rsidRPr="00165B91" w:rsidRDefault="00165B91" w:rsidP="00165B91">
      <w:pPr>
        <w:ind w:firstLine="720"/>
        <w:rPr>
          <w:rFonts w:ascii="Times New Roman" w:eastAsia="Times New Roman" w:hAnsi="Times New Roman" w:cs="Times New Roman"/>
        </w:rPr>
      </w:pPr>
      <w:r w:rsidRPr="00165B91">
        <w:rPr>
          <w:rFonts w:ascii="Arial" w:eastAsia="Times New Roman" w:hAnsi="Arial" w:cs="Arial"/>
          <w:color w:val="000000"/>
          <w:sz w:val="22"/>
          <w:szCs w:val="22"/>
        </w:rPr>
        <w:t xml:space="preserve">Different ways to alter networking to ease the use of recipients continues to develop with new technology evolving. Components such as Ethernet cables have advanced over the last 10 years with the aim to speed up the process of intercommunication between end devices. The current fastest available ethernet cable is the Category 7 (Cat7) cable which has the capability to ‘transmit up to 40GB at 50 meters’ </w:t>
      </w:r>
      <w:sdt>
        <w:sdtPr>
          <w:rPr>
            <w:rFonts w:ascii="Arial" w:eastAsia="Times New Roman" w:hAnsi="Arial" w:cs="Arial"/>
            <w:color w:val="000000"/>
            <w:sz w:val="22"/>
            <w:szCs w:val="22"/>
          </w:rPr>
          <w:id w:val="1741742448"/>
          <w:citation/>
        </w:sdtPr>
        <w:sdtContent>
          <w:r w:rsidR="006C0CD1">
            <w:rPr>
              <w:rFonts w:ascii="Arial" w:eastAsia="Times New Roman" w:hAnsi="Arial" w:cs="Arial"/>
              <w:color w:val="000000"/>
              <w:sz w:val="22"/>
              <w:szCs w:val="22"/>
            </w:rPr>
            <w:fldChar w:fldCharType="begin"/>
          </w:r>
          <w:r w:rsidR="006C0CD1">
            <w:rPr>
              <w:rFonts w:ascii="Arial" w:eastAsia="Times New Roman" w:hAnsi="Arial" w:cs="Arial"/>
              <w:color w:val="000000"/>
              <w:sz w:val="22"/>
              <w:szCs w:val="22"/>
            </w:rPr>
            <w:instrText xml:space="preserve"> CITATION Mai19 \l 2057 </w:instrText>
          </w:r>
          <w:r w:rsidR="006C0CD1">
            <w:rPr>
              <w:rFonts w:ascii="Arial" w:eastAsia="Times New Roman" w:hAnsi="Arial" w:cs="Arial"/>
              <w:color w:val="000000"/>
              <w:sz w:val="22"/>
              <w:szCs w:val="22"/>
            </w:rPr>
            <w:fldChar w:fldCharType="separate"/>
          </w:r>
          <w:r w:rsidR="006C0CD1" w:rsidRPr="006C0CD1">
            <w:rPr>
              <w:rFonts w:ascii="Arial" w:eastAsia="Times New Roman" w:hAnsi="Arial" w:cs="Arial"/>
              <w:noProof/>
              <w:color w:val="000000"/>
              <w:sz w:val="22"/>
              <w:szCs w:val="22"/>
            </w:rPr>
            <w:t>[17]</w:t>
          </w:r>
          <w:r w:rsidR="006C0CD1">
            <w:rPr>
              <w:rFonts w:ascii="Arial" w:eastAsia="Times New Roman" w:hAnsi="Arial" w:cs="Arial"/>
              <w:color w:val="000000"/>
              <w:sz w:val="22"/>
              <w:szCs w:val="22"/>
            </w:rPr>
            <w:fldChar w:fldCharType="end"/>
          </w:r>
        </w:sdtContent>
      </w:sdt>
      <w:r w:rsidRPr="00165B91">
        <w:rPr>
          <w:rFonts w:ascii="Arial" w:eastAsia="Times New Roman" w:hAnsi="Arial" w:cs="Arial"/>
          <w:color w:val="000000"/>
          <w:sz w:val="22"/>
          <w:szCs w:val="22"/>
        </w:rPr>
        <w:t xml:space="preserve">. Further development into ethernet cabling remains with the Category 8 prototype which if successfully implemented would have the fastest ‘transmission rates at distances of up to 30 meters’ </w:t>
      </w:r>
      <w:sdt>
        <w:sdtPr>
          <w:rPr>
            <w:rFonts w:ascii="Arial" w:eastAsia="Times New Roman" w:hAnsi="Arial" w:cs="Arial"/>
            <w:color w:val="000000"/>
            <w:sz w:val="22"/>
            <w:szCs w:val="22"/>
          </w:rPr>
          <w:id w:val="1703274242"/>
          <w:citation/>
        </w:sdtPr>
        <w:sdtContent>
          <w:r w:rsidR="006C0CD1">
            <w:rPr>
              <w:rFonts w:ascii="Arial" w:eastAsia="Times New Roman" w:hAnsi="Arial" w:cs="Arial"/>
              <w:color w:val="000000"/>
              <w:sz w:val="22"/>
              <w:szCs w:val="22"/>
            </w:rPr>
            <w:fldChar w:fldCharType="begin"/>
          </w:r>
          <w:r w:rsidR="006C0CD1">
            <w:rPr>
              <w:rFonts w:ascii="Arial" w:eastAsia="Times New Roman" w:hAnsi="Arial" w:cs="Arial"/>
              <w:color w:val="000000"/>
              <w:sz w:val="22"/>
              <w:szCs w:val="22"/>
            </w:rPr>
            <w:instrText xml:space="preserve"> CITATION Mai19 \l 2057 </w:instrText>
          </w:r>
          <w:r w:rsidR="006C0CD1">
            <w:rPr>
              <w:rFonts w:ascii="Arial" w:eastAsia="Times New Roman" w:hAnsi="Arial" w:cs="Arial"/>
              <w:color w:val="000000"/>
              <w:sz w:val="22"/>
              <w:szCs w:val="22"/>
            </w:rPr>
            <w:fldChar w:fldCharType="separate"/>
          </w:r>
          <w:r w:rsidR="006C0CD1" w:rsidRPr="006C0CD1">
            <w:rPr>
              <w:rFonts w:ascii="Arial" w:eastAsia="Times New Roman" w:hAnsi="Arial" w:cs="Arial"/>
              <w:noProof/>
              <w:color w:val="000000"/>
              <w:sz w:val="22"/>
              <w:szCs w:val="22"/>
            </w:rPr>
            <w:t>[17]</w:t>
          </w:r>
          <w:r w:rsidR="006C0CD1">
            <w:rPr>
              <w:rFonts w:ascii="Arial" w:eastAsia="Times New Roman" w:hAnsi="Arial" w:cs="Arial"/>
              <w:color w:val="000000"/>
              <w:sz w:val="22"/>
              <w:szCs w:val="22"/>
            </w:rPr>
            <w:fldChar w:fldCharType="end"/>
          </w:r>
        </w:sdtContent>
      </w:sdt>
      <w:r w:rsidRPr="00165B91">
        <w:rPr>
          <w:rFonts w:ascii="Arial" w:eastAsia="Times New Roman" w:hAnsi="Arial" w:cs="Arial"/>
          <w:color w:val="000000"/>
          <w:sz w:val="22"/>
          <w:szCs w:val="22"/>
        </w:rPr>
        <w:t xml:space="preserve"> to date.</w:t>
      </w:r>
    </w:p>
    <w:p w:rsidR="00165B91" w:rsidRPr="00165B91" w:rsidRDefault="00165B91" w:rsidP="00165B91">
      <w:pPr>
        <w:rPr>
          <w:rFonts w:ascii="Times New Roman" w:eastAsia="Times New Roman" w:hAnsi="Times New Roman" w:cs="Times New Roman"/>
        </w:rPr>
      </w:pPr>
    </w:p>
    <w:p w:rsidR="00165B91" w:rsidRPr="00165B91" w:rsidRDefault="00165B91" w:rsidP="00165B91">
      <w:pPr>
        <w:rPr>
          <w:rFonts w:ascii="Times New Roman" w:eastAsia="Times New Roman" w:hAnsi="Times New Roman" w:cs="Times New Roman"/>
        </w:rPr>
      </w:pPr>
      <w:r w:rsidRPr="00165B91">
        <w:rPr>
          <w:rFonts w:ascii="Arial" w:eastAsia="Times New Roman" w:hAnsi="Arial" w:cs="Arial"/>
          <w:color w:val="000000"/>
          <w:sz w:val="22"/>
          <w:szCs w:val="22"/>
        </w:rPr>
        <w:t>1.4 Expected Outcomes</w:t>
      </w:r>
    </w:p>
    <w:p w:rsidR="00165B91" w:rsidRPr="00165B91" w:rsidRDefault="00165B91" w:rsidP="00165B91">
      <w:pPr>
        <w:rPr>
          <w:rFonts w:ascii="Times New Roman" w:eastAsia="Times New Roman" w:hAnsi="Times New Roman" w:cs="Times New Roman"/>
        </w:rPr>
      </w:pPr>
    </w:p>
    <w:p w:rsidR="00165B91" w:rsidRPr="00165B91" w:rsidRDefault="00165B91" w:rsidP="00165B91">
      <w:pPr>
        <w:rPr>
          <w:rFonts w:ascii="Times New Roman" w:eastAsia="Times New Roman" w:hAnsi="Times New Roman" w:cs="Times New Roman"/>
        </w:rPr>
      </w:pPr>
      <w:r w:rsidRPr="00165B91">
        <w:rPr>
          <w:rFonts w:ascii="Arial" w:eastAsia="Times New Roman" w:hAnsi="Arial" w:cs="Arial"/>
          <w:color w:val="000000"/>
          <w:sz w:val="22"/>
          <w:szCs w:val="22"/>
        </w:rPr>
        <w:t xml:space="preserve">Upon planning a </w:t>
      </w:r>
      <w:r w:rsidRPr="00165B91">
        <w:rPr>
          <w:rFonts w:ascii="Arial" w:eastAsia="Times New Roman" w:hAnsi="Arial" w:cs="Arial"/>
          <w:color w:val="000000"/>
          <w:sz w:val="22"/>
          <w:szCs w:val="22"/>
        </w:rPr>
        <w:t>project,</w:t>
      </w:r>
      <w:r w:rsidRPr="00165B91">
        <w:rPr>
          <w:rFonts w:ascii="Arial" w:eastAsia="Times New Roman" w:hAnsi="Arial" w:cs="Arial"/>
          <w:color w:val="000000"/>
          <w:sz w:val="22"/>
          <w:szCs w:val="22"/>
        </w:rPr>
        <w:t xml:space="preserve"> it is useful to predict what outcomes are to be expected from the experiment. The main expectation for this project is to successfully develop a home network with the correct security procedures that ensures safe use of the internet with the most minimal risk of an intrusion of the private network. As the router acts as the main hub for </w:t>
      </w:r>
      <w:r w:rsidRPr="00165B91">
        <w:rPr>
          <w:rFonts w:ascii="Arial" w:eastAsia="Times New Roman" w:hAnsi="Arial" w:cs="Arial"/>
          <w:color w:val="000000"/>
          <w:sz w:val="22"/>
          <w:szCs w:val="22"/>
        </w:rPr>
        <w:lastRenderedPageBreak/>
        <w:t xml:space="preserve">internet connectivity it is essential that the existing configuration implemented is analysed.  This project has been planned with the expectation that existing Internet Service Providers security measures are very vague and will not have the capability of keeping out a potential attack on the network. Analysing the current configuration implemented on the chosen Internet Service Provider will help give an understanding on how the network would </w:t>
      </w:r>
      <w:proofErr w:type="spellStart"/>
      <w:r w:rsidRPr="00165B91">
        <w:rPr>
          <w:rFonts w:ascii="Arial" w:eastAsia="Times New Roman" w:hAnsi="Arial" w:cs="Arial"/>
          <w:color w:val="000000"/>
          <w:sz w:val="22"/>
          <w:szCs w:val="22"/>
        </w:rPr>
        <w:t>co</w:t>
      </w:r>
      <w:r>
        <w:rPr>
          <w:rFonts w:ascii="Arial" w:eastAsia="Times New Roman" w:hAnsi="Arial" w:cs="Arial"/>
          <w:color w:val="000000"/>
          <w:sz w:val="22"/>
          <w:szCs w:val="22"/>
        </w:rPr>
        <w:t>pe</w:t>
      </w:r>
      <w:proofErr w:type="spellEnd"/>
      <w:r w:rsidRPr="00165B91">
        <w:rPr>
          <w:rFonts w:ascii="Arial" w:eastAsia="Times New Roman" w:hAnsi="Arial" w:cs="Arial"/>
          <w:color w:val="000000"/>
          <w:sz w:val="22"/>
          <w:szCs w:val="22"/>
        </w:rPr>
        <w:t xml:space="preserve"> under these set security measures. After analysing the ISP configuration, the process of upgrading security will begin by identifying any potential issues with the configuration while identifying methods to overcome the limited security features. Basic features such as channel switching, ipv4 filtering and ipv4 firewalls are not enough to protect the network from a </w:t>
      </w:r>
      <w:r w:rsidRPr="00165B91">
        <w:rPr>
          <w:rFonts w:ascii="Arial" w:eastAsia="Times New Roman" w:hAnsi="Arial" w:cs="Arial"/>
          <w:color w:val="000000"/>
          <w:sz w:val="22"/>
          <w:szCs w:val="22"/>
        </w:rPr>
        <w:t>high-level</w:t>
      </w:r>
      <w:r w:rsidRPr="00165B91">
        <w:rPr>
          <w:rFonts w:ascii="Arial" w:eastAsia="Times New Roman" w:hAnsi="Arial" w:cs="Arial"/>
          <w:color w:val="000000"/>
          <w:sz w:val="22"/>
          <w:szCs w:val="22"/>
        </w:rPr>
        <w:t xml:space="preserve"> intrusion. </w:t>
      </w:r>
    </w:p>
    <w:p w:rsidR="00165B91" w:rsidRPr="00165B91" w:rsidRDefault="00165B91" w:rsidP="00165B91">
      <w:pPr>
        <w:ind w:firstLine="720"/>
        <w:rPr>
          <w:rFonts w:ascii="Times New Roman" w:eastAsia="Times New Roman" w:hAnsi="Times New Roman" w:cs="Times New Roman"/>
        </w:rPr>
      </w:pPr>
      <w:r w:rsidRPr="00165B91">
        <w:rPr>
          <w:rFonts w:ascii="Arial" w:eastAsia="Times New Roman" w:hAnsi="Arial" w:cs="Arial"/>
          <w:color w:val="000000"/>
          <w:sz w:val="22"/>
          <w:szCs w:val="22"/>
        </w:rPr>
        <w:t xml:space="preserve"> The plan is to demonstrate this network through a simulation using the appropriate app ‘Cisco Packet Tracer’ </w:t>
      </w:r>
      <w:sdt>
        <w:sdtPr>
          <w:rPr>
            <w:rFonts w:ascii="Arial" w:eastAsia="Times New Roman" w:hAnsi="Arial" w:cs="Arial"/>
            <w:color w:val="000000"/>
            <w:sz w:val="22"/>
            <w:szCs w:val="22"/>
          </w:rPr>
          <w:id w:val="-467211047"/>
          <w:citation/>
        </w:sdtPr>
        <w:sdtContent>
          <w:r w:rsidR="006C0CD1">
            <w:rPr>
              <w:rFonts w:ascii="Arial" w:eastAsia="Times New Roman" w:hAnsi="Arial" w:cs="Arial"/>
              <w:color w:val="000000"/>
              <w:sz w:val="22"/>
              <w:szCs w:val="22"/>
            </w:rPr>
            <w:fldChar w:fldCharType="begin"/>
          </w:r>
          <w:r w:rsidR="006C0CD1">
            <w:rPr>
              <w:rFonts w:ascii="Arial" w:eastAsia="Times New Roman" w:hAnsi="Arial" w:cs="Arial"/>
              <w:color w:val="000000"/>
              <w:sz w:val="22"/>
              <w:szCs w:val="22"/>
            </w:rPr>
            <w:instrText xml:space="preserve"> CITATION Cis19 \l 2057 </w:instrText>
          </w:r>
          <w:r w:rsidR="006C0CD1">
            <w:rPr>
              <w:rFonts w:ascii="Arial" w:eastAsia="Times New Roman" w:hAnsi="Arial" w:cs="Arial"/>
              <w:color w:val="000000"/>
              <w:sz w:val="22"/>
              <w:szCs w:val="22"/>
            </w:rPr>
            <w:fldChar w:fldCharType="separate"/>
          </w:r>
          <w:r w:rsidR="006C0CD1" w:rsidRPr="006C0CD1">
            <w:rPr>
              <w:rFonts w:ascii="Arial" w:eastAsia="Times New Roman" w:hAnsi="Arial" w:cs="Arial"/>
              <w:noProof/>
              <w:color w:val="000000"/>
              <w:sz w:val="22"/>
              <w:szCs w:val="22"/>
            </w:rPr>
            <w:t>[18]</w:t>
          </w:r>
          <w:r w:rsidR="006C0CD1">
            <w:rPr>
              <w:rFonts w:ascii="Arial" w:eastAsia="Times New Roman" w:hAnsi="Arial" w:cs="Arial"/>
              <w:color w:val="000000"/>
              <w:sz w:val="22"/>
              <w:szCs w:val="22"/>
            </w:rPr>
            <w:fldChar w:fldCharType="end"/>
          </w:r>
        </w:sdtContent>
      </w:sdt>
      <w:r w:rsidRPr="00165B91">
        <w:rPr>
          <w:rFonts w:ascii="Arial" w:eastAsia="Times New Roman" w:hAnsi="Arial" w:cs="Arial"/>
          <w:color w:val="000000"/>
          <w:sz w:val="22"/>
          <w:szCs w:val="22"/>
        </w:rPr>
        <w:t xml:space="preserve"> which allows the user to simulate a </w:t>
      </w:r>
      <w:r w:rsidRPr="00165B91">
        <w:rPr>
          <w:rFonts w:ascii="Arial" w:eastAsia="Times New Roman" w:hAnsi="Arial" w:cs="Arial"/>
          <w:color w:val="000000"/>
          <w:sz w:val="22"/>
          <w:szCs w:val="22"/>
        </w:rPr>
        <w:t>real-life</w:t>
      </w:r>
      <w:r w:rsidRPr="00165B91">
        <w:rPr>
          <w:rFonts w:ascii="Arial" w:eastAsia="Times New Roman" w:hAnsi="Arial" w:cs="Arial"/>
          <w:color w:val="000000"/>
          <w:sz w:val="22"/>
          <w:szCs w:val="22"/>
        </w:rPr>
        <w:t xml:space="preserve"> network simulation. Furthermore, Cisco Packet tracer has the capability to edit properties of hardware to code security measures within that hardware making the application the perfect choice to simulate this project demonstration. The aim of the demonstration is to display two separate simulations. The first simulation would show a simple network with basic security measures put in place while the second simulation would display a more secure home network with the correct security measures in place.</w:t>
      </w:r>
    </w:p>
    <w:p w:rsidR="00165B91" w:rsidRPr="00165B91" w:rsidRDefault="00165B91" w:rsidP="00165B91">
      <w:pPr>
        <w:rPr>
          <w:rFonts w:ascii="Times New Roman" w:eastAsia="Times New Roman" w:hAnsi="Times New Roman" w:cs="Times New Roman"/>
        </w:rPr>
      </w:pPr>
      <w:r w:rsidRPr="00165B91">
        <w:rPr>
          <w:rFonts w:ascii="Arial" w:eastAsia="Times New Roman" w:hAnsi="Arial" w:cs="Arial"/>
          <w:color w:val="000000"/>
          <w:sz w:val="22"/>
          <w:szCs w:val="22"/>
        </w:rPr>
        <w:tab/>
        <w:t>Another expected outcome for the secure home network project is to implement updated hardware while maintaining the system software (if applicable) into the system to ensure the latest updated security measures are put in place. This is due to outdated hardware and software being at greater risk of an internal online breach due to greater security measures being developed as time progresses meaning it is less of a struggle to intrude an outdated network ahead of an updated network.</w:t>
      </w:r>
    </w:p>
    <w:p w:rsidR="00165B91" w:rsidRPr="00165B91" w:rsidRDefault="00165B91" w:rsidP="00165B91">
      <w:pPr>
        <w:rPr>
          <w:rFonts w:ascii="Times New Roman" w:eastAsia="Times New Roman" w:hAnsi="Times New Roman" w:cs="Times New Roman"/>
        </w:rPr>
      </w:pPr>
      <w:r w:rsidRPr="00165B91">
        <w:rPr>
          <w:rFonts w:ascii="Arial" w:eastAsia="Times New Roman" w:hAnsi="Arial" w:cs="Arial"/>
          <w:color w:val="000000"/>
          <w:sz w:val="22"/>
          <w:szCs w:val="22"/>
        </w:rPr>
        <w:tab/>
        <w:t xml:space="preserve">Furthermore, an expected outcome of the project is to successfully identify any attempt of a breach in security while maintaining that security of the system. This plans to be achieved in three separate tasks. The first task is to attempt to intrude the standard settings of the Internet Service Provider existing security settings with full expectation of being successful. The second task is to alter the default configuration provided by the ISP to see how the security will cope with an intrusion. The expected outcome remains to be a successful intrusion. The third task is to implement external hardware/software with the adequate security measures to deal with potential intrusion such </w:t>
      </w:r>
      <w:r w:rsidRPr="00165B91">
        <w:rPr>
          <w:rFonts w:ascii="Arial" w:eastAsia="Times New Roman" w:hAnsi="Arial" w:cs="Arial"/>
          <w:color w:val="000000"/>
          <w:sz w:val="22"/>
          <w:szCs w:val="22"/>
        </w:rPr>
        <w:t>as strong</w:t>
      </w:r>
      <w:r w:rsidRPr="00165B91">
        <w:rPr>
          <w:rFonts w:ascii="Arial" w:eastAsia="Times New Roman" w:hAnsi="Arial" w:cs="Arial"/>
          <w:color w:val="000000"/>
          <w:sz w:val="22"/>
          <w:szCs w:val="22"/>
        </w:rPr>
        <w:t xml:space="preserve"> encryption of the implemented routers. Identical to the first two tasks the attempted intrusion will being the expected outcome should result in failed attempts of data breaching from external sources unattached to the network. </w:t>
      </w:r>
    </w:p>
    <w:p w:rsidR="00165B91" w:rsidRPr="00165B91" w:rsidRDefault="00165B91" w:rsidP="00165B91">
      <w:pPr>
        <w:ind w:firstLine="720"/>
        <w:rPr>
          <w:rFonts w:ascii="Times New Roman" w:eastAsia="Times New Roman" w:hAnsi="Times New Roman" w:cs="Times New Roman"/>
        </w:rPr>
      </w:pPr>
      <w:r w:rsidRPr="00165B91">
        <w:rPr>
          <w:rFonts w:ascii="Arial" w:eastAsia="Times New Roman" w:hAnsi="Arial" w:cs="Arial"/>
          <w:color w:val="000000"/>
          <w:sz w:val="22"/>
          <w:szCs w:val="22"/>
        </w:rPr>
        <w:t xml:space="preserve">Separate applications can be used to track network traffic such as devices connected and separate network activity. A suitable piece of software to track this activity is the application ‘Wireshark’ </w:t>
      </w:r>
      <w:sdt>
        <w:sdtPr>
          <w:rPr>
            <w:rFonts w:ascii="Arial" w:eastAsia="Times New Roman" w:hAnsi="Arial" w:cs="Arial"/>
            <w:color w:val="000000"/>
            <w:sz w:val="22"/>
            <w:szCs w:val="22"/>
          </w:rPr>
          <w:id w:val="-749037155"/>
          <w:citation/>
        </w:sdtPr>
        <w:sdtContent>
          <w:r w:rsidR="006C0CD1">
            <w:rPr>
              <w:rFonts w:ascii="Arial" w:eastAsia="Times New Roman" w:hAnsi="Arial" w:cs="Arial"/>
              <w:color w:val="000000"/>
              <w:sz w:val="22"/>
              <w:szCs w:val="22"/>
            </w:rPr>
            <w:fldChar w:fldCharType="begin"/>
          </w:r>
          <w:r w:rsidR="006C0CD1">
            <w:rPr>
              <w:rFonts w:ascii="Arial" w:eastAsia="Times New Roman" w:hAnsi="Arial" w:cs="Arial"/>
              <w:color w:val="000000"/>
              <w:sz w:val="22"/>
              <w:szCs w:val="22"/>
            </w:rPr>
            <w:instrText xml:space="preserve"> CITATION Abo19 \l 2057 </w:instrText>
          </w:r>
          <w:r w:rsidR="006C0CD1">
            <w:rPr>
              <w:rFonts w:ascii="Arial" w:eastAsia="Times New Roman" w:hAnsi="Arial" w:cs="Arial"/>
              <w:color w:val="000000"/>
              <w:sz w:val="22"/>
              <w:szCs w:val="22"/>
            </w:rPr>
            <w:fldChar w:fldCharType="separate"/>
          </w:r>
          <w:r w:rsidR="006C0CD1" w:rsidRPr="006C0CD1">
            <w:rPr>
              <w:rFonts w:ascii="Arial" w:eastAsia="Times New Roman" w:hAnsi="Arial" w:cs="Arial"/>
              <w:noProof/>
              <w:color w:val="000000"/>
              <w:sz w:val="22"/>
              <w:szCs w:val="22"/>
            </w:rPr>
            <w:t>[19]</w:t>
          </w:r>
          <w:r w:rsidR="006C0CD1">
            <w:rPr>
              <w:rFonts w:ascii="Arial" w:eastAsia="Times New Roman" w:hAnsi="Arial" w:cs="Arial"/>
              <w:color w:val="000000"/>
              <w:sz w:val="22"/>
              <w:szCs w:val="22"/>
            </w:rPr>
            <w:fldChar w:fldCharType="end"/>
          </w:r>
        </w:sdtContent>
      </w:sdt>
      <w:r w:rsidRPr="00165B91">
        <w:rPr>
          <w:rFonts w:ascii="Arial" w:eastAsia="Times New Roman" w:hAnsi="Arial" w:cs="Arial"/>
          <w:color w:val="000000"/>
          <w:sz w:val="22"/>
          <w:szCs w:val="22"/>
        </w:rPr>
        <w:t xml:space="preserve">. </w:t>
      </w:r>
    </w:p>
    <w:p w:rsidR="00165B91" w:rsidRPr="00165B91" w:rsidRDefault="00165B91" w:rsidP="00165B91">
      <w:pPr>
        <w:rPr>
          <w:rFonts w:ascii="Times New Roman" w:eastAsia="Times New Roman" w:hAnsi="Times New Roman" w:cs="Times New Roman"/>
        </w:rPr>
      </w:pPr>
      <w:r w:rsidRPr="00165B91">
        <w:rPr>
          <w:rFonts w:ascii="Arial" w:eastAsia="Times New Roman" w:hAnsi="Arial" w:cs="Arial"/>
          <w:color w:val="000000"/>
          <w:sz w:val="22"/>
          <w:szCs w:val="22"/>
        </w:rPr>
        <w:tab/>
        <w:t xml:space="preserve">With a home network originating with a standard router from their chosen ISP, security features may not be as up to date as external technology available within networking market. This is why it is essential to compare the different available routers </w:t>
      </w:r>
      <w:proofErr w:type="spellStart"/>
      <w:r w:rsidRPr="00165B91">
        <w:rPr>
          <w:rFonts w:ascii="Arial" w:eastAsia="Times New Roman" w:hAnsi="Arial" w:cs="Arial"/>
          <w:color w:val="000000"/>
          <w:sz w:val="22"/>
          <w:szCs w:val="22"/>
        </w:rPr>
        <w:t>baring</w:t>
      </w:r>
      <w:proofErr w:type="spellEnd"/>
      <w:r w:rsidRPr="00165B91">
        <w:rPr>
          <w:rFonts w:ascii="Arial" w:eastAsia="Times New Roman" w:hAnsi="Arial" w:cs="Arial"/>
          <w:color w:val="000000"/>
          <w:sz w:val="22"/>
          <w:szCs w:val="22"/>
        </w:rPr>
        <w:t xml:space="preserve"> in mind: security measures, privacy methods, ease of GUI use and the overall control the router software allows over the network. </w:t>
      </w:r>
    </w:p>
    <w:p w:rsidR="00165B91" w:rsidRPr="00165B91" w:rsidRDefault="00165B91" w:rsidP="00165B91">
      <w:pPr>
        <w:rPr>
          <w:rFonts w:ascii="Times New Roman" w:eastAsia="Times New Roman" w:hAnsi="Times New Roman" w:cs="Times New Roman"/>
        </w:rPr>
      </w:pPr>
      <w:r w:rsidRPr="00165B91">
        <w:rPr>
          <w:rFonts w:ascii="Arial" w:eastAsia="Times New Roman" w:hAnsi="Arial" w:cs="Arial"/>
          <w:color w:val="000000"/>
          <w:sz w:val="22"/>
          <w:szCs w:val="22"/>
        </w:rPr>
        <w:tab/>
        <w:t>A speed test of the current implemented internet speeds using ‘</w:t>
      </w:r>
      <w:r w:rsidRPr="00165B91">
        <w:rPr>
          <w:rFonts w:ascii="Arial" w:eastAsia="Times New Roman" w:hAnsi="Arial" w:cs="Arial"/>
          <w:color w:val="000000"/>
          <w:sz w:val="22"/>
          <w:szCs w:val="22"/>
        </w:rPr>
        <w:t>Speed Test</w:t>
      </w:r>
      <w:r w:rsidRPr="00165B91">
        <w:rPr>
          <w:rFonts w:ascii="Arial" w:eastAsia="Times New Roman" w:hAnsi="Arial" w:cs="Arial"/>
          <w:color w:val="000000"/>
          <w:sz w:val="22"/>
          <w:szCs w:val="22"/>
        </w:rPr>
        <w:t xml:space="preserve">’ </w:t>
      </w:r>
      <w:sdt>
        <w:sdtPr>
          <w:rPr>
            <w:rFonts w:ascii="Arial" w:eastAsia="Times New Roman" w:hAnsi="Arial" w:cs="Arial"/>
            <w:color w:val="000000"/>
            <w:sz w:val="22"/>
            <w:szCs w:val="22"/>
          </w:rPr>
          <w:id w:val="1885293572"/>
          <w:citation/>
        </w:sdtPr>
        <w:sdtContent>
          <w:r w:rsidR="006C0CD1">
            <w:rPr>
              <w:rFonts w:ascii="Arial" w:eastAsia="Times New Roman" w:hAnsi="Arial" w:cs="Arial"/>
              <w:color w:val="000000"/>
              <w:sz w:val="22"/>
              <w:szCs w:val="22"/>
            </w:rPr>
            <w:fldChar w:fldCharType="begin"/>
          </w:r>
          <w:r w:rsidR="006C0CD1">
            <w:rPr>
              <w:rFonts w:ascii="Arial" w:eastAsia="Times New Roman" w:hAnsi="Arial" w:cs="Arial"/>
              <w:color w:val="000000"/>
              <w:sz w:val="22"/>
              <w:szCs w:val="22"/>
            </w:rPr>
            <w:instrText xml:space="preserve"> CITATION Spe19 \l 2057 </w:instrText>
          </w:r>
          <w:r w:rsidR="006C0CD1">
            <w:rPr>
              <w:rFonts w:ascii="Arial" w:eastAsia="Times New Roman" w:hAnsi="Arial" w:cs="Arial"/>
              <w:color w:val="000000"/>
              <w:sz w:val="22"/>
              <w:szCs w:val="22"/>
            </w:rPr>
            <w:fldChar w:fldCharType="separate"/>
          </w:r>
          <w:r w:rsidR="006C0CD1" w:rsidRPr="006C0CD1">
            <w:rPr>
              <w:rFonts w:ascii="Arial" w:eastAsia="Times New Roman" w:hAnsi="Arial" w:cs="Arial"/>
              <w:noProof/>
              <w:color w:val="000000"/>
              <w:sz w:val="22"/>
              <w:szCs w:val="22"/>
            </w:rPr>
            <w:t>[20]</w:t>
          </w:r>
          <w:r w:rsidR="006C0CD1">
            <w:rPr>
              <w:rFonts w:ascii="Arial" w:eastAsia="Times New Roman" w:hAnsi="Arial" w:cs="Arial"/>
              <w:color w:val="000000"/>
              <w:sz w:val="22"/>
              <w:szCs w:val="22"/>
            </w:rPr>
            <w:fldChar w:fldCharType="end"/>
          </w:r>
        </w:sdtContent>
      </w:sdt>
      <w:r w:rsidRPr="00165B91">
        <w:rPr>
          <w:rFonts w:ascii="Arial" w:eastAsia="Times New Roman" w:hAnsi="Arial" w:cs="Arial"/>
          <w:color w:val="000000"/>
          <w:sz w:val="22"/>
          <w:szCs w:val="22"/>
        </w:rPr>
        <w:t xml:space="preserve"> will be conducted while the cat6 ethernet cable is connected physically from a router to an end device to identify the current speed of the basic network. Once this test </w:t>
      </w:r>
      <w:r>
        <w:rPr>
          <w:rFonts w:ascii="Arial" w:eastAsia="Times New Roman" w:hAnsi="Arial" w:cs="Arial"/>
          <w:color w:val="000000"/>
          <w:sz w:val="22"/>
          <w:szCs w:val="22"/>
        </w:rPr>
        <w:t>has</w:t>
      </w:r>
      <w:r w:rsidRPr="00165B91">
        <w:rPr>
          <w:rFonts w:ascii="Arial" w:eastAsia="Times New Roman" w:hAnsi="Arial" w:cs="Arial"/>
          <w:color w:val="000000"/>
          <w:sz w:val="22"/>
          <w:szCs w:val="22"/>
        </w:rPr>
        <w:t xml:space="preserve"> </w:t>
      </w:r>
      <w:r w:rsidRPr="00165B91">
        <w:rPr>
          <w:rFonts w:ascii="Arial" w:eastAsia="Times New Roman" w:hAnsi="Arial" w:cs="Arial"/>
          <w:color w:val="000000"/>
          <w:sz w:val="22"/>
          <w:szCs w:val="22"/>
        </w:rPr>
        <w:t>r</w:t>
      </w:r>
      <w:r>
        <w:rPr>
          <w:rFonts w:ascii="Arial" w:eastAsia="Times New Roman" w:hAnsi="Arial" w:cs="Arial"/>
          <w:color w:val="000000"/>
          <w:sz w:val="22"/>
          <w:szCs w:val="22"/>
        </w:rPr>
        <w:t>an</w:t>
      </w:r>
      <w:r w:rsidRPr="00165B91">
        <w:rPr>
          <w:rFonts w:ascii="Arial" w:eastAsia="Times New Roman" w:hAnsi="Arial" w:cs="Arial"/>
          <w:color w:val="000000"/>
          <w:sz w:val="22"/>
          <w:szCs w:val="22"/>
        </w:rPr>
        <w:t>, a cat7 cable will be implemented to connect the router and end device instead of the cat6 cable. Due to cat7 having over double the frequency of a cat6 cable it is expected that the transfer rate will increase to a higher speed allowing the network to transfer data faster between every network node.</w:t>
      </w:r>
    </w:p>
    <w:p w:rsidR="00165B91" w:rsidRPr="00165B91" w:rsidRDefault="00165B91" w:rsidP="00165B91">
      <w:pPr>
        <w:spacing w:after="240"/>
        <w:rPr>
          <w:rFonts w:ascii="Times New Roman" w:eastAsia="Times New Roman" w:hAnsi="Times New Roman" w:cs="Times New Roman"/>
        </w:rPr>
      </w:pPr>
      <w:r w:rsidRPr="00165B91">
        <w:rPr>
          <w:rFonts w:ascii="Times New Roman" w:eastAsia="Times New Roman" w:hAnsi="Times New Roman" w:cs="Times New Roman"/>
        </w:rPr>
        <w:br/>
      </w:r>
      <w:r w:rsidRPr="00165B91">
        <w:rPr>
          <w:rFonts w:ascii="Times New Roman" w:eastAsia="Times New Roman" w:hAnsi="Times New Roman" w:cs="Times New Roman"/>
        </w:rPr>
        <w:br/>
      </w:r>
    </w:p>
    <w:p w:rsidR="00165B91" w:rsidRPr="00165B91" w:rsidRDefault="00165B91" w:rsidP="00165B91">
      <w:pPr>
        <w:rPr>
          <w:rFonts w:ascii="Times New Roman" w:eastAsia="Times New Roman" w:hAnsi="Times New Roman" w:cs="Times New Roman"/>
        </w:rPr>
      </w:pPr>
      <w:r w:rsidRPr="00165B91">
        <w:rPr>
          <w:rFonts w:ascii="Arial" w:eastAsia="Times New Roman" w:hAnsi="Arial" w:cs="Arial"/>
          <w:color w:val="000000"/>
          <w:sz w:val="22"/>
          <w:szCs w:val="22"/>
        </w:rPr>
        <w:lastRenderedPageBreak/>
        <w:t xml:space="preserve"> 2. Research &amp; Development Methods </w:t>
      </w:r>
    </w:p>
    <w:p w:rsidR="00165B91" w:rsidRPr="00165B91" w:rsidRDefault="00165B91" w:rsidP="00165B91">
      <w:pPr>
        <w:rPr>
          <w:rFonts w:ascii="Times New Roman" w:eastAsia="Times New Roman" w:hAnsi="Times New Roman" w:cs="Times New Roman"/>
        </w:rPr>
      </w:pPr>
    </w:p>
    <w:p w:rsidR="00165B91" w:rsidRPr="00165B91" w:rsidRDefault="00165B91" w:rsidP="00165B91">
      <w:pPr>
        <w:rPr>
          <w:rFonts w:ascii="Times New Roman" w:eastAsia="Times New Roman" w:hAnsi="Times New Roman" w:cs="Times New Roman"/>
        </w:rPr>
      </w:pPr>
      <w:r w:rsidRPr="00165B91">
        <w:rPr>
          <w:rFonts w:ascii="Arial" w:eastAsia="Times New Roman" w:hAnsi="Arial" w:cs="Arial"/>
          <w:color w:val="000000"/>
          <w:sz w:val="22"/>
          <w:szCs w:val="22"/>
        </w:rPr>
        <w:t>2.1 Research Methods</w:t>
      </w:r>
    </w:p>
    <w:p w:rsidR="00165B91" w:rsidRPr="00165B91" w:rsidRDefault="00165B91" w:rsidP="00165B91">
      <w:pPr>
        <w:rPr>
          <w:rFonts w:ascii="Times New Roman" w:eastAsia="Times New Roman" w:hAnsi="Times New Roman" w:cs="Times New Roman"/>
        </w:rPr>
      </w:pPr>
    </w:p>
    <w:p w:rsidR="00165B91" w:rsidRPr="00165B91" w:rsidRDefault="00165B91" w:rsidP="00165B91">
      <w:pPr>
        <w:rPr>
          <w:rFonts w:ascii="Times New Roman" w:eastAsia="Times New Roman" w:hAnsi="Times New Roman" w:cs="Times New Roman"/>
        </w:rPr>
      </w:pPr>
      <w:r w:rsidRPr="00165B91">
        <w:rPr>
          <w:rFonts w:ascii="Arial" w:eastAsia="Times New Roman" w:hAnsi="Arial" w:cs="Arial"/>
          <w:color w:val="000000"/>
          <w:sz w:val="22"/>
          <w:szCs w:val="22"/>
        </w:rPr>
        <w:t>While researching relevant information there are many different ways to perform an investigation on the chosen topic. After looking into the different methods to conduct research correctly, the two most suitable research methods have been selected to ensure the research behind this project is performed accurately.</w:t>
      </w:r>
    </w:p>
    <w:p w:rsidR="00165B91" w:rsidRPr="00165B91" w:rsidRDefault="00165B91" w:rsidP="00165B91">
      <w:pPr>
        <w:rPr>
          <w:rFonts w:ascii="Times New Roman" w:eastAsia="Times New Roman" w:hAnsi="Times New Roman" w:cs="Times New Roman"/>
        </w:rPr>
      </w:pPr>
      <w:r w:rsidRPr="00165B91">
        <w:rPr>
          <w:rFonts w:ascii="Arial" w:eastAsia="Times New Roman" w:hAnsi="Arial" w:cs="Arial"/>
          <w:color w:val="000000"/>
          <w:sz w:val="22"/>
          <w:szCs w:val="22"/>
        </w:rPr>
        <w:tab/>
        <w:t>The correct philosophy used to conduct the research is the Positivism approach. This is because the project bases on constant experiments in aspiration that the results are as accurate as possible. The opposite philosophy the ‘phenomenology’ philosophy sits on the social side of results meaning this is not a suitable philosophy to use as this particular experiment only runs on reliable data that is factual and accurate ahead of subjective.</w:t>
      </w:r>
    </w:p>
    <w:p w:rsidR="00165B91" w:rsidRDefault="00165B91" w:rsidP="00165B91">
      <w:pPr>
        <w:rPr>
          <w:rFonts w:ascii="Arial" w:eastAsia="Times New Roman" w:hAnsi="Arial" w:cs="Arial"/>
          <w:color w:val="000000"/>
          <w:sz w:val="22"/>
          <w:szCs w:val="22"/>
        </w:rPr>
      </w:pPr>
      <w:r w:rsidRPr="00165B91">
        <w:rPr>
          <w:rFonts w:ascii="Arial" w:eastAsia="Times New Roman" w:hAnsi="Arial" w:cs="Arial"/>
          <w:color w:val="000000"/>
          <w:sz w:val="22"/>
          <w:szCs w:val="22"/>
        </w:rPr>
        <w:tab/>
        <w:t xml:space="preserve">The correct research approach undertaken to conduct the research is the deductive approach. This is due to the project being based on real time instead of the future. Furthermore, the deductive approach allows the researcher </w:t>
      </w:r>
      <w:r w:rsidRPr="00165B91">
        <w:rPr>
          <w:rFonts w:ascii="Arial" w:eastAsia="Times New Roman" w:hAnsi="Arial" w:cs="Arial"/>
          <w:color w:val="000000"/>
          <w:sz w:val="22"/>
          <w:szCs w:val="22"/>
        </w:rPr>
        <w:t xml:space="preserve">to </w:t>
      </w:r>
      <w:r w:rsidRPr="00165B91">
        <w:rPr>
          <w:rFonts w:ascii="Arial" w:eastAsia="Times New Roman" w:hAnsi="Arial" w:cs="Arial"/>
          <w:color w:val="000000"/>
          <w:sz w:val="22"/>
          <w:szCs w:val="22"/>
        </w:rPr>
        <w:t xml:space="preserve">propose a theory to represent changes that could be made to an existing theory. </w:t>
      </w:r>
    </w:p>
    <w:p w:rsidR="00165B91" w:rsidRPr="00165B91" w:rsidRDefault="00165B91" w:rsidP="00165B91">
      <w:pPr>
        <w:rPr>
          <w:rFonts w:ascii="Times New Roman" w:eastAsia="Times New Roman" w:hAnsi="Times New Roman" w:cs="Times New Roman"/>
        </w:rPr>
      </w:pPr>
    </w:p>
    <w:p w:rsidR="00165B91" w:rsidRPr="00165B91" w:rsidRDefault="00165B91" w:rsidP="00165B91">
      <w:pPr>
        <w:rPr>
          <w:rFonts w:ascii="Times New Roman" w:eastAsia="Times New Roman" w:hAnsi="Times New Roman" w:cs="Times New Roman"/>
        </w:rPr>
      </w:pPr>
      <w:r w:rsidRPr="00165B91">
        <w:rPr>
          <w:rFonts w:ascii="Arial" w:eastAsia="Times New Roman" w:hAnsi="Arial" w:cs="Arial"/>
          <w:color w:val="000000"/>
          <w:sz w:val="22"/>
          <w:szCs w:val="22"/>
        </w:rPr>
        <w:t>2.2 Researched Properties</w:t>
      </w:r>
    </w:p>
    <w:p w:rsidR="00165B91" w:rsidRPr="00165B91" w:rsidRDefault="00165B91" w:rsidP="00165B91">
      <w:pPr>
        <w:rPr>
          <w:rFonts w:ascii="Times New Roman" w:eastAsia="Times New Roman" w:hAnsi="Times New Roman" w:cs="Times New Roman"/>
        </w:rPr>
      </w:pPr>
    </w:p>
    <w:p w:rsidR="00165B91" w:rsidRPr="00165B91" w:rsidRDefault="00165B91" w:rsidP="00165B91">
      <w:pPr>
        <w:rPr>
          <w:rFonts w:ascii="Times New Roman" w:eastAsia="Times New Roman" w:hAnsi="Times New Roman" w:cs="Times New Roman"/>
        </w:rPr>
      </w:pPr>
      <w:r w:rsidRPr="00165B91">
        <w:rPr>
          <w:rFonts w:ascii="Arial" w:eastAsia="Times New Roman" w:hAnsi="Arial" w:cs="Arial"/>
          <w:color w:val="000000"/>
          <w:sz w:val="22"/>
          <w:szCs w:val="22"/>
        </w:rPr>
        <w:t xml:space="preserve">In order to conduct a thorough investigation into home network security many properties must be researched. The main base of this research is the current internet service providers hardware and software available to the average homeowner. Without comparing security measures put in place from internet service providers then it will be unclear on how secure the new proposed system put in place will be in comparison to a regular home network security system. The hardware researched includes the different routers that internet service providers distribute to their customers alongside the availability of the software implemented into the routers and the variety of security measures that particular software offers. Furthermore, the cabling distributed by internet service providers (if applicable) will be analysed alongside whether the internet connectivity is distributed via cable, satellite or any other method. A comparison of available speeds via these separate methods will also be analysed and whether or not this causes a constraint in overall security. The information needed can be found online on internet service providers websites analysing the internet packages they provide their customers which will give an indication on the standard routers ISP’s distribute to their customers. Relevant information can also be found at customer service forums and general feedback websites directing at the researched ISP’s. This will indicate whether or not the average homeowner is satisfied with the service they are being provided. </w:t>
      </w:r>
    </w:p>
    <w:p w:rsidR="00165B91" w:rsidRPr="00165B91" w:rsidRDefault="00165B91" w:rsidP="00165B91">
      <w:pPr>
        <w:ind w:firstLine="720"/>
        <w:rPr>
          <w:rFonts w:ascii="Times New Roman" w:eastAsia="Times New Roman" w:hAnsi="Times New Roman" w:cs="Times New Roman"/>
        </w:rPr>
      </w:pPr>
      <w:r w:rsidRPr="00165B91">
        <w:rPr>
          <w:rFonts w:ascii="Arial" w:eastAsia="Times New Roman" w:hAnsi="Arial" w:cs="Arial"/>
          <w:color w:val="000000"/>
          <w:sz w:val="22"/>
          <w:szCs w:val="22"/>
        </w:rPr>
        <w:t xml:space="preserve">Alongside this research, an investigation into the hardware and software that are not provided by ISPs will be analysed to have an idea of what security properties are available to the average homeowner and how these properties would benefit a home network. </w:t>
      </w:r>
    </w:p>
    <w:p w:rsidR="00165B91" w:rsidRPr="00165B91" w:rsidRDefault="00165B91" w:rsidP="00165B91">
      <w:pPr>
        <w:spacing w:after="240"/>
        <w:rPr>
          <w:rFonts w:ascii="Times New Roman" w:eastAsia="Times New Roman" w:hAnsi="Times New Roman" w:cs="Times New Roman"/>
        </w:rPr>
      </w:pPr>
    </w:p>
    <w:p w:rsidR="00165B91" w:rsidRPr="00165B91" w:rsidRDefault="00165B91" w:rsidP="00165B91">
      <w:pPr>
        <w:rPr>
          <w:rFonts w:ascii="Times New Roman" w:eastAsia="Times New Roman" w:hAnsi="Times New Roman" w:cs="Times New Roman"/>
        </w:rPr>
      </w:pPr>
      <w:r w:rsidRPr="00165B91">
        <w:rPr>
          <w:rFonts w:ascii="Arial" w:eastAsia="Times New Roman" w:hAnsi="Arial" w:cs="Arial"/>
          <w:color w:val="000000"/>
          <w:sz w:val="22"/>
          <w:szCs w:val="22"/>
        </w:rPr>
        <w:t>2.3 Risks and Constraints</w:t>
      </w:r>
    </w:p>
    <w:p w:rsidR="00165B91" w:rsidRPr="00165B91" w:rsidRDefault="00165B91" w:rsidP="00165B91">
      <w:pPr>
        <w:rPr>
          <w:rFonts w:ascii="Times New Roman" w:eastAsia="Times New Roman" w:hAnsi="Times New Roman" w:cs="Times New Roman"/>
        </w:rPr>
      </w:pPr>
    </w:p>
    <w:p w:rsidR="00165B91" w:rsidRPr="00165B91" w:rsidRDefault="00165B91" w:rsidP="00165B91">
      <w:pPr>
        <w:rPr>
          <w:rFonts w:ascii="Times New Roman" w:eastAsia="Times New Roman" w:hAnsi="Times New Roman" w:cs="Times New Roman"/>
        </w:rPr>
      </w:pPr>
      <w:r w:rsidRPr="00165B91">
        <w:rPr>
          <w:rFonts w:ascii="Arial" w:eastAsia="Times New Roman" w:hAnsi="Arial" w:cs="Arial"/>
          <w:color w:val="000000"/>
          <w:sz w:val="22"/>
          <w:szCs w:val="22"/>
        </w:rPr>
        <w:t xml:space="preserve">Upgrades made to any </w:t>
      </w:r>
      <w:r w:rsidRPr="00165B91">
        <w:rPr>
          <w:rFonts w:ascii="Arial" w:eastAsia="Times New Roman" w:hAnsi="Arial" w:cs="Arial"/>
          <w:color w:val="000000"/>
          <w:sz w:val="22"/>
          <w:szCs w:val="22"/>
        </w:rPr>
        <w:t>computer-based</w:t>
      </w:r>
      <w:r w:rsidRPr="00165B91">
        <w:rPr>
          <w:rFonts w:ascii="Arial" w:eastAsia="Times New Roman" w:hAnsi="Arial" w:cs="Arial"/>
          <w:color w:val="000000"/>
          <w:sz w:val="22"/>
          <w:szCs w:val="22"/>
        </w:rPr>
        <w:t xml:space="preserve"> property will always hold potential risks from compatibility failures to tampered software. Making upgrades to security systems remain no different. The first major risk involved in upgrading security is how safe the data stored on the network will be while the upgrades are being implemented. As potential intrusions can happen at any time, it is important that backup security measures are put in place to ensure that an intrusion to happen to the network would remain as difficult as it would be with the existing security measures put in place. Another risk while upgrading security is tampering of the existing security measures by </w:t>
      </w:r>
      <w:r w:rsidRPr="00165B91">
        <w:rPr>
          <w:rFonts w:ascii="Arial" w:eastAsia="Times New Roman" w:hAnsi="Arial" w:cs="Arial"/>
          <w:color w:val="000000"/>
          <w:sz w:val="22"/>
          <w:szCs w:val="22"/>
        </w:rPr>
        <w:t>uneducated personnel</w:t>
      </w:r>
      <w:r w:rsidRPr="00165B91">
        <w:rPr>
          <w:rFonts w:ascii="Arial" w:eastAsia="Times New Roman" w:hAnsi="Arial" w:cs="Arial"/>
          <w:color w:val="000000"/>
          <w:sz w:val="22"/>
          <w:szCs w:val="22"/>
        </w:rPr>
        <w:t xml:space="preserve"> in the security field. It must be ensured that someone with a background in security upgrades oversees the security </w:t>
      </w:r>
      <w:r w:rsidRPr="00165B91">
        <w:rPr>
          <w:rFonts w:ascii="Arial" w:eastAsia="Times New Roman" w:hAnsi="Arial" w:cs="Arial"/>
          <w:color w:val="000000"/>
          <w:sz w:val="22"/>
          <w:szCs w:val="22"/>
        </w:rPr>
        <w:lastRenderedPageBreak/>
        <w:t>upgrades otherwise the security could be unintentionally weakened due to the average user being uneducated in network security.  </w:t>
      </w:r>
    </w:p>
    <w:p w:rsidR="00165B91" w:rsidRPr="00165B91" w:rsidRDefault="00165B91" w:rsidP="00165B91">
      <w:pPr>
        <w:rPr>
          <w:rFonts w:ascii="Times New Roman" w:eastAsia="Times New Roman" w:hAnsi="Times New Roman" w:cs="Times New Roman"/>
        </w:rPr>
      </w:pPr>
      <w:r w:rsidRPr="00165B91">
        <w:rPr>
          <w:rFonts w:ascii="Arial" w:eastAsia="Times New Roman" w:hAnsi="Arial" w:cs="Arial"/>
          <w:color w:val="000000"/>
          <w:sz w:val="22"/>
          <w:szCs w:val="22"/>
        </w:rPr>
        <w:tab/>
        <w:t xml:space="preserve">A major constraint with this experiment is the availability of hardware to produce the project. Due to not having the required resources to produce the project as a prototype a simulator tool (Cisco packet tracer) must be used to demonstrate the security upgrades ahead of a </w:t>
      </w:r>
      <w:r w:rsidRPr="00165B91">
        <w:rPr>
          <w:rFonts w:ascii="Arial" w:eastAsia="Times New Roman" w:hAnsi="Arial" w:cs="Arial"/>
          <w:color w:val="000000"/>
          <w:sz w:val="22"/>
          <w:szCs w:val="22"/>
        </w:rPr>
        <w:t>real-life</w:t>
      </w:r>
      <w:r w:rsidRPr="00165B91">
        <w:rPr>
          <w:rFonts w:ascii="Arial" w:eastAsia="Times New Roman" w:hAnsi="Arial" w:cs="Arial"/>
          <w:color w:val="000000"/>
          <w:sz w:val="22"/>
          <w:szCs w:val="22"/>
        </w:rPr>
        <w:t xml:space="preserve"> prototype. Within this simulation, results cannot be as accurate as the </w:t>
      </w:r>
      <w:r w:rsidRPr="00165B91">
        <w:rPr>
          <w:rFonts w:ascii="Arial" w:eastAsia="Times New Roman" w:hAnsi="Arial" w:cs="Arial"/>
          <w:color w:val="000000"/>
          <w:sz w:val="22"/>
          <w:szCs w:val="22"/>
        </w:rPr>
        <w:t>real-life</w:t>
      </w:r>
      <w:r w:rsidRPr="00165B91">
        <w:rPr>
          <w:rFonts w:ascii="Arial" w:eastAsia="Times New Roman" w:hAnsi="Arial" w:cs="Arial"/>
          <w:color w:val="000000"/>
          <w:sz w:val="22"/>
          <w:szCs w:val="22"/>
        </w:rPr>
        <w:t xml:space="preserve"> prototype as this method is only a simulation of what is expected to happen with the implemented home network. Another constraint is the budget available to create the project. If external hardware/software is available that can enhance the security of the home network ahead of the existing properties but is only available at a hefty </w:t>
      </w:r>
      <w:r w:rsidRPr="00165B91">
        <w:rPr>
          <w:rFonts w:ascii="Arial" w:eastAsia="Times New Roman" w:hAnsi="Arial" w:cs="Arial"/>
          <w:color w:val="000000"/>
          <w:sz w:val="22"/>
          <w:szCs w:val="22"/>
        </w:rPr>
        <w:t>fee,</w:t>
      </w:r>
      <w:r w:rsidRPr="00165B91">
        <w:rPr>
          <w:rFonts w:ascii="Arial" w:eastAsia="Times New Roman" w:hAnsi="Arial" w:cs="Arial"/>
          <w:color w:val="000000"/>
          <w:sz w:val="22"/>
          <w:szCs w:val="22"/>
        </w:rPr>
        <w:t xml:space="preserve"> then it will become difficult to produce the strongest possible home network due to there being better hardware/software available at a price.</w:t>
      </w:r>
    </w:p>
    <w:p w:rsidR="00165B91" w:rsidRDefault="00165B91" w:rsidP="00165B91">
      <w:pPr>
        <w:spacing w:after="240"/>
        <w:rPr>
          <w:rFonts w:ascii="Times New Roman" w:eastAsia="Times New Roman" w:hAnsi="Times New Roman" w:cs="Times New Roman"/>
        </w:rPr>
      </w:pPr>
    </w:p>
    <w:p w:rsidR="00165B91" w:rsidRDefault="00165B91" w:rsidP="00165B91">
      <w:pPr>
        <w:spacing w:after="240"/>
        <w:rPr>
          <w:rFonts w:ascii="Times New Roman" w:eastAsia="Times New Roman" w:hAnsi="Times New Roman" w:cs="Times New Roman"/>
        </w:rPr>
      </w:pPr>
    </w:p>
    <w:p w:rsidR="00165B91" w:rsidRDefault="00165B91" w:rsidP="00165B91">
      <w:pPr>
        <w:spacing w:after="240"/>
        <w:rPr>
          <w:rFonts w:ascii="Times New Roman" w:eastAsia="Times New Roman" w:hAnsi="Times New Roman" w:cs="Times New Roman"/>
        </w:rPr>
      </w:pPr>
    </w:p>
    <w:p w:rsidR="00165B91" w:rsidRPr="00165B91" w:rsidRDefault="00165B91" w:rsidP="00165B91">
      <w:pPr>
        <w:spacing w:after="240"/>
        <w:rPr>
          <w:rFonts w:ascii="Times New Roman" w:eastAsia="Times New Roman" w:hAnsi="Times New Roman" w:cs="Times New Roman"/>
        </w:rPr>
      </w:pPr>
    </w:p>
    <w:p w:rsidR="00165B91" w:rsidRPr="00165B91" w:rsidRDefault="00165B91" w:rsidP="00165B91">
      <w:pPr>
        <w:rPr>
          <w:rFonts w:ascii="Times New Roman" w:eastAsia="Times New Roman" w:hAnsi="Times New Roman" w:cs="Times New Roman"/>
        </w:rPr>
      </w:pPr>
      <w:r w:rsidRPr="00165B91">
        <w:rPr>
          <w:rFonts w:ascii="Arial" w:eastAsia="Times New Roman" w:hAnsi="Arial" w:cs="Arial"/>
          <w:color w:val="000000"/>
          <w:sz w:val="22"/>
          <w:szCs w:val="22"/>
        </w:rPr>
        <w:t>3. Resources &amp; Planning</w:t>
      </w:r>
    </w:p>
    <w:p w:rsidR="00165B91" w:rsidRDefault="00165B91" w:rsidP="00165B91">
      <w:pPr>
        <w:rPr>
          <w:rFonts w:ascii="Times New Roman" w:eastAsia="Times New Roman" w:hAnsi="Times New Roman" w:cs="Times New Roman"/>
        </w:rPr>
      </w:pPr>
    </w:p>
    <w:p w:rsidR="00165B91" w:rsidRPr="00165B91" w:rsidRDefault="00165B91" w:rsidP="00165B91">
      <w:pPr>
        <w:rPr>
          <w:rFonts w:ascii="Times New Roman" w:eastAsia="Times New Roman" w:hAnsi="Times New Roman" w:cs="Times New Roman"/>
        </w:rPr>
      </w:pPr>
    </w:p>
    <w:p w:rsidR="00165B91" w:rsidRPr="00165B91" w:rsidRDefault="00165B91" w:rsidP="00165B91">
      <w:pPr>
        <w:rPr>
          <w:rFonts w:ascii="Times New Roman" w:eastAsia="Times New Roman" w:hAnsi="Times New Roman" w:cs="Times New Roman"/>
        </w:rPr>
      </w:pPr>
      <w:r w:rsidRPr="00165B91">
        <w:rPr>
          <w:rFonts w:ascii="Arial" w:eastAsia="Times New Roman" w:hAnsi="Arial" w:cs="Arial"/>
          <w:color w:val="000000"/>
          <w:sz w:val="22"/>
          <w:szCs w:val="22"/>
        </w:rPr>
        <w:t>3.1 Required Resources</w:t>
      </w:r>
    </w:p>
    <w:p w:rsidR="00165B91" w:rsidRPr="00165B91" w:rsidRDefault="00165B91" w:rsidP="00165B91">
      <w:pPr>
        <w:rPr>
          <w:rFonts w:ascii="Times New Roman" w:eastAsia="Times New Roman" w:hAnsi="Times New Roman" w:cs="Times New Roman"/>
        </w:rPr>
      </w:pPr>
    </w:p>
    <w:p w:rsidR="00165B91" w:rsidRPr="00165B91" w:rsidRDefault="00165B91" w:rsidP="00165B91">
      <w:pPr>
        <w:rPr>
          <w:rFonts w:ascii="Times New Roman" w:eastAsia="Times New Roman" w:hAnsi="Times New Roman" w:cs="Times New Roman"/>
        </w:rPr>
      </w:pPr>
      <w:r w:rsidRPr="00165B91">
        <w:rPr>
          <w:rFonts w:ascii="Arial" w:eastAsia="Times New Roman" w:hAnsi="Arial" w:cs="Arial"/>
          <w:color w:val="000000"/>
          <w:sz w:val="22"/>
          <w:szCs w:val="22"/>
        </w:rPr>
        <w:t xml:space="preserve"> To successfully develop a secure home network, many different resources are required. The main required resource to demonstrate this project is ‘Cisco Packet Tracer’ </w:t>
      </w:r>
      <w:sdt>
        <w:sdtPr>
          <w:rPr>
            <w:rFonts w:ascii="Arial" w:eastAsia="Times New Roman" w:hAnsi="Arial" w:cs="Arial"/>
            <w:color w:val="000000"/>
            <w:sz w:val="22"/>
            <w:szCs w:val="22"/>
          </w:rPr>
          <w:id w:val="-1292830841"/>
          <w:citation/>
        </w:sdtPr>
        <w:sdtContent>
          <w:r w:rsidR="00DB7993">
            <w:rPr>
              <w:rFonts w:ascii="Arial" w:eastAsia="Times New Roman" w:hAnsi="Arial" w:cs="Arial"/>
              <w:color w:val="000000"/>
              <w:sz w:val="22"/>
              <w:szCs w:val="22"/>
            </w:rPr>
            <w:fldChar w:fldCharType="begin"/>
          </w:r>
          <w:r w:rsidR="00DB7993">
            <w:rPr>
              <w:rFonts w:ascii="Arial" w:eastAsia="Times New Roman" w:hAnsi="Arial" w:cs="Arial"/>
              <w:color w:val="000000"/>
              <w:sz w:val="22"/>
              <w:szCs w:val="22"/>
            </w:rPr>
            <w:instrText xml:space="preserve"> CITATION Cis19 \l 2057 </w:instrText>
          </w:r>
          <w:r w:rsidR="00DB7993">
            <w:rPr>
              <w:rFonts w:ascii="Arial" w:eastAsia="Times New Roman" w:hAnsi="Arial" w:cs="Arial"/>
              <w:color w:val="000000"/>
              <w:sz w:val="22"/>
              <w:szCs w:val="22"/>
            </w:rPr>
            <w:fldChar w:fldCharType="separate"/>
          </w:r>
          <w:r w:rsidR="00DB7993" w:rsidRPr="00DB7993">
            <w:rPr>
              <w:rFonts w:ascii="Arial" w:eastAsia="Times New Roman" w:hAnsi="Arial" w:cs="Arial"/>
              <w:noProof/>
              <w:color w:val="000000"/>
              <w:sz w:val="22"/>
              <w:szCs w:val="22"/>
            </w:rPr>
            <w:t>[18]</w:t>
          </w:r>
          <w:r w:rsidR="00DB7993">
            <w:rPr>
              <w:rFonts w:ascii="Arial" w:eastAsia="Times New Roman" w:hAnsi="Arial" w:cs="Arial"/>
              <w:color w:val="000000"/>
              <w:sz w:val="22"/>
              <w:szCs w:val="22"/>
            </w:rPr>
            <w:fldChar w:fldCharType="end"/>
          </w:r>
        </w:sdtContent>
      </w:sdt>
      <w:r w:rsidRPr="00165B91">
        <w:rPr>
          <w:rFonts w:ascii="Arial" w:eastAsia="Times New Roman" w:hAnsi="Arial" w:cs="Arial"/>
          <w:color w:val="000000"/>
          <w:sz w:val="22"/>
          <w:szCs w:val="22"/>
        </w:rPr>
        <w:t xml:space="preserve"> which is a network simulation tool that allows end users to demonstrate a network and how the network would run with different hardware, software and commands implemented. Another tool needed to successfully demonstrate how to secure a home network is ‘Wireshark’ </w:t>
      </w:r>
      <w:sdt>
        <w:sdtPr>
          <w:rPr>
            <w:rFonts w:ascii="Arial" w:eastAsia="Times New Roman" w:hAnsi="Arial" w:cs="Arial"/>
            <w:color w:val="000000"/>
            <w:sz w:val="22"/>
            <w:szCs w:val="22"/>
          </w:rPr>
          <w:id w:val="-273639300"/>
          <w:citation/>
        </w:sdtPr>
        <w:sdtContent>
          <w:r w:rsidR="00DB7993">
            <w:rPr>
              <w:rFonts w:ascii="Arial" w:eastAsia="Times New Roman" w:hAnsi="Arial" w:cs="Arial"/>
              <w:color w:val="000000"/>
              <w:sz w:val="22"/>
              <w:szCs w:val="22"/>
            </w:rPr>
            <w:fldChar w:fldCharType="begin"/>
          </w:r>
          <w:r w:rsidR="00DB7993">
            <w:rPr>
              <w:rFonts w:ascii="Arial" w:eastAsia="Times New Roman" w:hAnsi="Arial" w:cs="Arial"/>
              <w:color w:val="000000"/>
              <w:sz w:val="22"/>
              <w:szCs w:val="22"/>
            </w:rPr>
            <w:instrText xml:space="preserve"> CITATION Abo19 \l 2057 </w:instrText>
          </w:r>
          <w:r w:rsidR="00DB7993">
            <w:rPr>
              <w:rFonts w:ascii="Arial" w:eastAsia="Times New Roman" w:hAnsi="Arial" w:cs="Arial"/>
              <w:color w:val="000000"/>
              <w:sz w:val="22"/>
              <w:szCs w:val="22"/>
            </w:rPr>
            <w:fldChar w:fldCharType="separate"/>
          </w:r>
          <w:r w:rsidR="00DB7993" w:rsidRPr="00DB7993">
            <w:rPr>
              <w:rFonts w:ascii="Arial" w:eastAsia="Times New Roman" w:hAnsi="Arial" w:cs="Arial"/>
              <w:noProof/>
              <w:color w:val="000000"/>
              <w:sz w:val="22"/>
              <w:szCs w:val="22"/>
            </w:rPr>
            <w:t>[19]</w:t>
          </w:r>
          <w:r w:rsidR="00DB7993">
            <w:rPr>
              <w:rFonts w:ascii="Arial" w:eastAsia="Times New Roman" w:hAnsi="Arial" w:cs="Arial"/>
              <w:color w:val="000000"/>
              <w:sz w:val="22"/>
              <w:szCs w:val="22"/>
            </w:rPr>
            <w:fldChar w:fldCharType="end"/>
          </w:r>
        </w:sdtContent>
      </w:sdt>
      <w:r w:rsidRPr="00165B91">
        <w:rPr>
          <w:rFonts w:ascii="Arial" w:eastAsia="Times New Roman" w:hAnsi="Arial" w:cs="Arial"/>
          <w:color w:val="000000"/>
          <w:sz w:val="22"/>
          <w:szCs w:val="22"/>
        </w:rPr>
        <w:t>which allows the end user to overlook network traffic and to identify any unauthorised access. Furthermore, due to tests having to be made to identify the security strength of the home network, intrusion tools must be used. These open sources tools such as ‘</w:t>
      </w:r>
      <w:proofErr w:type="spellStart"/>
      <w:r w:rsidRPr="00165B91">
        <w:rPr>
          <w:rFonts w:ascii="Arial" w:eastAsia="Times New Roman" w:hAnsi="Arial" w:cs="Arial"/>
          <w:color w:val="000000"/>
          <w:sz w:val="22"/>
          <w:szCs w:val="22"/>
        </w:rPr>
        <w:t>AirCrack</w:t>
      </w:r>
      <w:proofErr w:type="spellEnd"/>
      <w:r w:rsidRPr="00165B91">
        <w:rPr>
          <w:rFonts w:ascii="Arial" w:eastAsia="Times New Roman" w:hAnsi="Arial" w:cs="Arial"/>
          <w:color w:val="000000"/>
          <w:sz w:val="22"/>
          <w:szCs w:val="22"/>
        </w:rPr>
        <w:t>-ng’</w:t>
      </w:r>
      <w:sdt>
        <w:sdtPr>
          <w:rPr>
            <w:rFonts w:ascii="Arial" w:eastAsia="Times New Roman" w:hAnsi="Arial" w:cs="Arial"/>
            <w:color w:val="000000"/>
            <w:sz w:val="22"/>
            <w:szCs w:val="22"/>
          </w:rPr>
          <w:id w:val="997688624"/>
          <w:citation/>
        </w:sdtPr>
        <w:sdtContent>
          <w:r w:rsidR="00DB7993">
            <w:rPr>
              <w:rFonts w:ascii="Arial" w:eastAsia="Times New Roman" w:hAnsi="Arial" w:cs="Arial"/>
              <w:color w:val="000000"/>
              <w:sz w:val="22"/>
              <w:szCs w:val="22"/>
            </w:rPr>
            <w:fldChar w:fldCharType="begin"/>
          </w:r>
          <w:r w:rsidR="00DB7993">
            <w:rPr>
              <w:rFonts w:ascii="Arial" w:eastAsia="Times New Roman" w:hAnsi="Arial" w:cs="Arial"/>
              <w:color w:val="000000"/>
              <w:sz w:val="22"/>
              <w:szCs w:val="22"/>
            </w:rPr>
            <w:instrText xml:space="preserve"> CITATION 19ht1 \l 2057 </w:instrText>
          </w:r>
          <w:r w:rsidR="00DB7993">
            <w:rPr>
              <w:rFonts w:ascii="Arial" w:eastAsia="Times New Roman" w:hAnsi="Arial" w:cs="Arial"/>
              <w:color w:val="000000"/>
              <w:sz w:val="22"/>
              <w:szCs w:val="22"/>
            </w:rPr>
            <w:fldChar w:fldCharType="separate"/>
          </w:r>
          <w:r w:rsidR="00DB7993">
            <w:rPr>
              <w:rFonts w:ascii="Arial" w:eastAsia="Times New Roman" w:hAnsi="Arial" w:cs="Arial"/>
              <w:noProof/>
              <w:color w:val="000000"/>
              <w:sz w:val="22"/>
              <w:szCs w:val="22"/>
            </w:rPr>
            <w:t xml:space="preserve"> </w:t>
          </w:r>
          <w:r w:rsidR="00DB7993" w:rsidRPr="00DB7993">
            <w:rPr>
              <w:rFonts w:ascii="Arial" w:eastAsia="Times New Roman" w:hAnsi="Arial" w:cs="Arial"/>
              <w:noProof/>
              <w:color w:val="000000"/>
              <w:sz w:val="22"/>
              <w:szCs w:val="22"/>
            </w:rPr>
            <w:t>[21]</w:t>
          </w:r>
          <w:r w:rsidR="00DB7993">
            <w:rPr>
              <w:rFonts w:ascii="Arial" w:eastAsia="Times New Roman" w:hAnsi="Arial" w:cs="Arial"/>
              <w:color w:val="000000"/>
              <w:sz w:val="22"/>
              <w:szCs w:val="22"/>
            </w:rPr>
            <w:fldChar w:fldCharType="end"/>
          </w:r>
        </w:sdtContent>
      </w:sdt>
      <w:r w:rsidRPr="00165B91">
        <w:rPr>
          <w:rFonts w:ascii="Arial" w:eastAsia="Times New Roman" w:hAnsi="Arial" w:cs="Arial"/>
          <w:color w:val="000000"/>
          <w:sz w:val="22"/>
          <w:szCs w:val="22"/>
        </w:rPr>
        <w:t xml:space="preserve"> are distributed to the ‘Linux’ operating system.</w:t>
      </w:r>
    </w:p>
    <w:p w:rsidR="00165B91" w:rsidRPr="00165B91" w:rsidRDefault="00165B91" w:rsidP="00165B91">
      <w:pPr>
        <w:rPr>
          <w:rFonts w:ascii="Times New Roman" w:eastAsia="Times New Roman" w:hAnsi="Times New Roman" w:cs="Times New Roman"/>
        </w:rPr>
      </w:pPr>
    </w:p>
    <w:p w:rsidR="00165B91" w:rsidRDefault="00165B91" w:rsidP="00165B91">
      <w:pPr>
        <w:rPr>
          <w:rFonts w:ascii="Arial" w:eastAsia="Times New Roman" w:hAnsi="Arial" w:cs="Arial"/>
          <w:color w:val="000000"/>
          <w:sz w:val="22"/>
          <w:szCs w:val="22"/>
        </w:rPr>
      </w:pPr>
    </w:p>
    <w:p w:rsidR="00165B91" w:rsidRDefault="00165B91" w:rsidP="005C7FCC">
      <w:pPr>
        <w:pStyle w:val="ListParagraph"/>
        <w:numPr>
          <w:ilvl w:val="1"/>
          <w:numId w:val="12"/>
        </w:numPr>
        <w:rPr>
          <w:rFonts w:ascii="Arial" w:eastAsia="Times New Roman" w:hAnsi="Arial" w:cs="Arial"/>
          <w:color w:val="000000"/>
          <w:sz w:val="22"/>
          <w:szCs w:val="22"/>
        </w:rPr>
      </w:pPr>
      <w:r w:rsidRPr="005C7FCC">
        <w:rPr>
          <w:rFonts w:ascii="Arial" w:eastAsia="Times New Roman" w:hAnsi="Arial" w:cs="Arial"/>
          <w:color w:val="000000"/>
          <w:sz w:val="22"/>
          <w:szCs w:val="22"/>
        </w:rPr>
        <w:t>Project Plan</w:t>
      </w:r>
    </w:p>
    <w:p w:rsidR="005C7FCC" w:rsidRDefault="005C7FCC" w:rsidP="005C7FCC">
      <w:pPr>
        <w:rPr>
          <w:rFonts w:ascii="Arial" w:eastAsia="Times New Roman" w:hAnsi="Arial" w:cs="Arial"/>
          <w:color w:val="000000"/>
          <w:sz w:val="22"/>
          <w:szCs w:val="22"/>
        </w:rPr>
      </w:pPr>
    </w:p>
    <w:p w:rsidR="005C7FCC" w:rsidRPr="005C7FCC" w:rsidRDefault="005C7FCC" w:rsidP="005C7FCC">
      <w:pPr>
        <w:rPr>
          <w:rFonts w:ascii="Arial" w:eastAsia="Times New Roman" w:hAnsi="Arial" w:cs="Arial"/>
          <w:color w:val="000000"/>
          <w:sz w:val="22"/>
          <w:szCs w:val="22"/>
        </w:rPr>
      </w:pPr>
      <w:r>
        <w:rPr>
          <w:rFonts w:ascii="Arial" w:eastAsia="Times New Roman" w:hAnsi="Arial" w:cs="Arial"/>
          <w:color w:val="000000"/>
          <w:sz w:val="22"/>
          <w:szCs w:val="22"/>
        </w:rPr>
        <w:t xml:space="preserve">Upon creating a </w:t>
      </w:r>
      <w:r w:rsidR="00EC5498">
        <w:rPr>
          <w:rFonts w:ascii="Arial" w:eastAsia="Times New Roman" w:hAnsi="Arial" w:cs="Arial"/>
          <w:color w:val="000000"/>
          <w:sz w:val="22"/>
          <w:szCs w:val="22"/>
        </w:rPr>
        <w:t>project,</w:t>
      </w:r>
      <w:r>
        <w:rPr>
          <w:rFonts w:ascii="Arial" w:eastAsia="Times New Roman" w:hAnsi="Arial" w:cs="Arial"/>
          <w:color w:val="000000"/>
          <w:sz w:val="22"/>
          <w:szCs w:val="22"/>
        </w:rPr>
        <w:t xml:space="preserve"> it is essential </w:t>
      </w:r>
      <w:r w:rsidR="00EC5498">
        <w:rPr>
          <w:rFonts w:ascii="Arial" w:eastAsia="Times New Roman" w:hAnsi="Arial" w:cs="Arial"/>
          <w:color w:val="000000"/>
          <w:sz w:val="22"/>
          <w:szCs w:val="22"/>
        </w:rPr>
        <w:t>that a project plan is created so every party involved has an idea of what tasks are planned to complete the project and how long the task is estimated to take. Below is the project plan for the demonstration of the ‘</w:t>
      </w:r>
      <w:r w:rsidR="00EC5498" w:rsidRPr="00165B91">
        <w:rPr>
          <w:rFonts w:ascii="Arial" w:eastAsia="Times New Roman" w:hAnsi="Arial" w:cs="Arial"/>
          <w:color w:val="000000"/>
          <w:sz w:val="22"/>
          <w:szCs w:val="22"/>
        </w:rPr>
        <w:t>Procedures to a secure home network</w:t>
      </w:r>
      <w:r w:rsidR="00EC5498">
        <w:rPr>
          <w:rFonts w:ascii="Arial" w:eastAsia="Times New Roman" w:hAnsi="Arial" w:cs="Arial"/>
          <w:color w:val="000000"/>
          <w:sz w:val="22"/>
          <w:szCs w:val="22"/>
        </w:rPr>
        <w:t>’ project.</w:t>
      </w:r>
    </w:p>
    <w:p w:rsidR="005C7FCC" w:rsidRDefault="005C7FCC" w:rsidP="005C7FCC">
      <w:pPr>
        <w:rPr>
          <w:rFonts w:ascii="Times New Roman" w:eastAsia="Times New Roman" w:hAnsi="Times New Roman" w:cs="Times New Roman"/>
        </w:rPr>
      </w:pPr>
    </w:p>
    <w:p w:rsidR="005C7FCC" w:rsidRPr="005C7FCC" w:rsidRDefault="005C7FCC" w:rsidP="005C7FCC">
      <w:pPr>
        <w:rPr>
          <w:rFonts w:ascii="Times New Roman" w:eastAsia="Times New Roman" w:hAnsi="Times New Roman" w:cs="Times New Roman"/>
        </w:rPr>
      </w:pPr>
    </w:p>
    <w:p w:rsidR="00165B91" w:rsidRPr="00165B91" w:rsidRDefault="00165B91" w:rsidP="00165B91">
      <w:pPr>
        <w:rPr>
          <w:rFonts w:ascii="Times New Roman" w:eastAsia="Times New Roman" w:hAnsi="Times New Roman" w:cs="Times New Roman"/>
        </w:rPr>
      </w:pPr>
    </w:p>
    <w:p w:rsidR="00544DA3" w:rsidRDefault="005C7FCC">
      <w:r>
        <w:rPr>
          <w:noProof/>
        </w:rPr>
        <w:lastRenderedPageBreak/>
        <w:drawing>
          <wp:anchor distT="0" distB="0" distL="114300" distR="114300" simplePos="0" relativeHeight="251658240" behindDoc="0" locked="0" layoutInCell="1" allowOverlap="1">
            <wp:simplePos x="0" y="0"/>
            <wp:positionH relativeFrom="column">
              <wp:posOffset>-675950</wp:posOffset>
            </wp:positionH>
            <wp:positionV relativeFrom="paragraph">
              <wp:posOffset>245110</wp:posOffset>
            </wp:positionV>
            <wp:extent cx="7239973" cy="1518892"/>
            <wp:effectExtent l="0" t="0" r="0" b="571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5-03 at 18.34.36.png"/>
                    <pic:cNvPicPr/>
                  </pic:nvPicPr>
                  <pic:blipFill>
                    <a:blip r:embed="rId6">
                      <a:extLst>
                        <a:ext uri="{28A0092B-C50C-407E-A947-70E740481C1C}">
                          <a14:useLocalDpi xmlns:a14="http://schemas.microsoft.com/office/drawing/2010/main" val="0"/>
                        </a:ext>
                      </a:extLst>
                    </a:blip>
                    <a:stretch>
                      <a:fillRect/>
                    </a:stretch>
                  </pic:blipFill>
                  <pic:spPr>
                    <a:xfrm>
                      <a:off x="0" y="0"/>
                      <a:ext cx="7239973" cy="1518892"/>
                    </a:xfrm>
                    <a:prstGeom prst="rect">
                      <a:avLst/>
                    </a:prstGeom>
                  </pic:spPr>
                </pic:pic>
              </a:graphicData>
            </a:graphic>
            <wp14:sizeRelH relativeFrom="page">
              <wp14:pctWidth>0</wp14:pctWidth>
            </wp14:sizeRelH>
            <wp14:sizeRelV relativeFrom="page">
              <wp14:pctHeight>0</wp14:pctHeight>
            </wp14:sizeRelV>
          </wp:anchor>
        </w:drawing>
      </w:r>
    </w:p>
    <w:p w:rsidR="005C7FCC" w:rsidRDefault="005C7FCC" w:rsidP="005C7FCC"/>
    <w:p w:rsidR="005C7FCC" w:rsidRDefault="005C7FCC" w:rsidP="005C7FCC"/>
    <w:p w:rsidR="005C7FCC" w:rsidRDefault="005C7FCC" w:rsidP="005C7FCC"/>
    <w:p w:rsidR="005C7FCC" w:rsidRPr="005C7FCC" w:rsidRDefault="005C7FCC" w:rsidP="005C7FCC"/>
    <w:p w:rsidR="005C7FCC" w:rsidRPr="005C7FCC" w:rsidRDefault="005C7FCC" w:rsidP="005C7FCC"/>
    <w:p w:rsidR="005C7FCC" w:rsidRPr="005C7FCC" w:rsidRDefault="005C7FCC" w:rsidP="005C7FCC">
      <w:pPr>
        <w:tabs>
          <w:tab w:val="left" w:pos="965"/>
        </w:tabs>
      </w:pPr>
      <w:r>
        <w:t>4. Conclusion</w:t>
      </w:r>
    </w:p>
    <w:p w:rsidR="005C7FCC" w:rsidRPr="005C7FCC" w:rsidRDefault="005C7FCC" w:rsidP="005C7FCC"/>
    <w:p w:rsidR="005C7FCC" w:rsidRPr="005C7FCC" w:rsidRDefault="005C7FCC" w:rsidP="005C7FCC"/>
    <w:p w:rsidR="005C7FCC" w:rsidRDefault="00EC5498" w:rsidP="005C7FCC">
      <w:r>
        <w:t xml:space="preserve">In conclusion, </w:t>
      </w:r>
      <w:r w:rsidR="00540920">
        <w:t>the goal of the following project is to compare network security measures from regular Internet Service Providers and external hardware/software available to the general public to recognize the difference being basic security measures and advanced security measures. Once this has been identified, a simulation will be demonstrated via ‘Cisco Packet Tracer’</w:t>
      </w:r>
      <w:sdt>
        <w:sdtPr>
          <w:id w:val="-1305157557"/>
          <w:citation/>
        </w:sdtPr>
        <w:sdtContent>
          <w:r w:rsidR="00DB7993">
            <w:fldChar w:fldCharType="begin"/>
          </w:r>
          <w:r w:rsidR="00DB7993">
            <w:instrText xml:space="preserve"> CITATION Cis19 \l 2057 </w:instrText>
          </w:r>
          <w:r w:rsidR="00DB7993">
            <w:fldChar w:fldCharType="separate"/>
          </w:r>
          <w:r w:rsidR="00DB7993">
            <w:rPr>
              <w:noProof/>
            </w:rPr>
            <w:t xml:space="preserve"> </w:t>
          </w:r>
          <w:r w:rsidR="00DB7993" w:rsidRPr="00DB7993">
            <w:rPr>
              <w:noProof/>
            </w:rPr>
            <w:t>[18]</w:t>
          </w:r>
          <w:r w:rsidR="00DB7993">
            <w:fldChar w:fldCharType="end"/>
          </w:r>
        </w:sdtContent>
      </w:sdt>
      <w:r w:rsidR="00540920">
        <w:t xml:space="preserve"> to present how secure </w:t>
      </w:r>
      <w:r w:rsidR="00A65774">
        <w:t>a home network could be with external procedures implemented into the network.</w:t>
      </w:r>
    </w:p>
    <w:p w:rsidR="00B448A8" w:rsidRDefault="00B448A8" w:rsidP="005C7FCC">
      <w:r>
        <w:tab/>
        <w:t>The end goal of the project can be reached by a thorough investigation of available security measures to the general public alongside distributed Internet Service Providers security measures. A major constraint of this process is the cost of the external hardware/software needed to create the most secure home network potentially resulting in a less secure home network that what it could be. That is why it is essential that the external hardware/software purchased are cost effective</w:t>
      </w:r>
      <w:r w:rsidR="006E330B">
        <w:t>.</w:t>
      </w:r>
    </w:p>
    <w:p w:rsidR="006E330B" w:rsidRDefault="006E330B" w:rsidP="005C7FCC"/>
    <w:p w:rsidR="006E330B" w:rsidRDefault="006E330B" w:rsidP="005C7FCC"/>
    <w:p w:rsidR="00DB7993" w:rsidRDefault="00DB7993" w:rsidP="005C7FCC">
      <w:bookmarkStart w:id="0" w:name="_GoBack"/>
      <w:bookmarkEnd w:id="0"/>
    </w:p>
    <w:p w:rsidR="006E330B" w:rsidRDefault="006E330B" w:rsidP="005C7FCC">
      <w:r>
        <w:t>5. References</w:t>
      </w:r>
    </w:p>
    <w:p w:rsidR="006E330B" w:rsidRDefault="006E330B" w:rsidP="005C7FCC"/>
    <w:p w:rsidR="006E330B" w:rsidRPr="005C7FCC" w:rsidRDefault="006E330B" w:rsidP="005C7FCC"/>
    <w:sdt>
      <w:sdtPr>
        <w:id w:val="-1659680393"/>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rsidR="00DB7993" w:rsidRDefault="00DB7993">
          <w:pPr>
            <w:pStyle w:val="Heading1"/>
          </w:pPr>
          <w:r>
            <w:t>Bibliography</w:t>
          </w:r>
        </w:p>
        <w:sdt>
          <w:sdtPr>
            <w:id w:val="111145805"/>
            <w:bibliography/>
          </w:sdtPr>
          <w:sdtContent>
            <w:p w:rsidR="00DB7993" w:rsidRDefault="00DB799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54"/>
              </w:tblGrid>
              <w:tr w:rsidR="00DB7993">
                <w:trPr>
                  <w:divId w:val="1259874068"/>
                  <w:tblCellSpacing w:w="15" w:type="dxa"/>
                </w:trPr>
                <w:tc>
                  <w:tcPr>
                    <w:tcW w:w="50" w:type="pct"/>
                    <w:hideMark/>
                  </w:tcPr>
                  <w:p w:rsidR="00DB7993" w:rsidRDefault="00DB7993">
                    <w:pPr>
                      <w:pStyle w:val="Bibliography"/>
                      <w:rPr>
                        <w:noProof/>
                        <w:lang w:val="en-US"/>
                      </w:rPr>
                    </w:pPr>
                    <w:r>
                      <w:rPr>
                        <w:noProof/>
                        <w:lang w:val="en-US"/>
                      </w:rPr>
                      <w:t xml:space="preserve">[1] </w:t>
                    </w:r>
                  </w:p>
                </w:tc>
                <w:tc>
                  <w:tcPr>
                    <w:tcW w:w="0" w:type="auto"/>
                    <w:hideMark/>
                  </w:tcPr>
                  <w:p w:rsidR="00DB7993" w:rsidRDefault="00DB7993">
                    <w:pPr>
                      <w:pStyle w:val="Bibliography"/>
                      <w:rPr>
                        <w:noProof/>
                        <w:lang w:val="en-US"/>
                      </w:rPr>
                    </w:pPr>
                    <w:r>
                      <w:rPr>
                        <w:noProof/>
                        <w:lang w:val="en-US"/>
                      </w:rPr>
                      <w:t>"Global digital population as of April 2019 (in millions)," Statista, April 2019. [Online]. Available: https://www.statista.com/statistics/617136/digital-population-worldwide/. [Accessed 16 April 2019].</w:t>
                    </w:r>
                  </w:p>
                </w:tc>
              </w:tr>
              <w:tr w:rsidR="00DB7993">
                <w:trPr>
                  <w:divId w:val="1259874068"/>
                  <w:tblCellSpacing w:w="15" w:type="dxa"/>
                </w:trPr>
                <w:tc>
                  <w:tcPr>
                    <w:tcW w:w="50" w:type="pct"/>
                    <w:hideMark/>
                  </w:tcPr>
                  <w:p w:rsidR="00DB7993" w:rsidRDefault="00DB7993">
                    <w:pPr>
                      <w:pStyle w:val="Bibliography"/>
                      <w:rPr>
                        <w:noProof/>
                        <w:lang w:val="en-US"/>
                      </w:rPr>
                    </w:pPr>
                    <w:r>
                      <w:rPr>
                        <w:noProof/>
                        <w:lang w:val="en-US"/>
                      </w:rPr>
                      <w:t xml:space="preserve">[2] </w:t>
                    </w:r>
                  </w:p>
                </w:tc>
                <w:tc>
                  <w:tcPr>
                    <w:tcW w:w="0" w:type="auto"/>
                    <w:hideMark/>
                  </w:tcPr>
                  <w:p w:rsidR="00DB7993" w:rsidRDefault="00DB7993">
                    <w:pPr>
                      <w:pStyle w:val="Bibliography"/>
                      <w:rPr>
                        <w:noProof/>
                        <w:lang w:val="en-US"/>
                      </w:rPr>
                    </w:pPr>
                    <w:r>
                      <w:rPr>
                        <w:noProof/>
                        <w:lang w:val="en-US"/>
                      </w:rPr>
                      <w:t>R. Klahr, J. N. Shah, P. Sheriffs, T. Rossington, G. Pastell, M. Button and V. Wang, "Cyber security breaches survey 2017," Department for Culture, Media and Sport, Portsmouth, 2017.</w:t>
                    </w:r>
                  </w:p>
                </w:tc>
              </w:tr>
              <w:tr w:rsidR="00DB7993">
                <w:trPr>
                  <w:divId w:val="1259874068"/>
                  <w:tblCellSpacing w:w="15" w:type="dxa"/>
                </w:trPr>
                <w:tc>
                  <w:tcPr>
                    <w:tcW w:w="50" w:type="pct"/>
                    <w:hideMark/>
                  </w:tcPr>
                  <w:p w:rsidR="00DB7993" w:rsidRDefault="00DB7993">
                    <w:pPr>
                      <w:pStyle w:val="Bibliography"/>
                      <w:rPr>
                        <w:noProof/>
                        <w:lang w:val="en-US"/>
                      </w:rPr>
                    </w:pPr>
                    <w:r>
                      <w:rPr>
                        <w:noProof/>
                        <w:lang w:val="en-US"/>
                      </w:rPr>
                      <w:lastRenderedPageBreak/>
                      <w:t xml:space="preserve">[3] </w:t>
                    </w:r>
                  </w:p>
                </w:tc>
                <w:tc>
                  <w:tcPr>
                    <w:tcW w:w="0" w:type="auto"/>
                    <w:hideMark/>
                  </w:tcPr>
                  <w:p w:rsidR="00DB7993" w:rsidRDefault="00DB7993">
                    <w:pPr>
                      <w:pStyle w:val="Bibliography"/>
                      <w:rPr>
                        <w:noProof/>
                        <w:lang w:val="en-US"/>
                      </w:rPr>
                    </w:pPr>
                    <w:r>
                      <w:rPr>
                        <w:noProof/>
                        <w:lang w:val="en-US"/>
                      </w:rPr>
                      <w:t>"Some terrifying cyber crime statistics in 2018," Caprice Community, 18 December 2018. [Online]. Available: https://www.caprice-community.net/some-terrifying-cyber-crime-statistics-in-2018/. [Accessed 18 April 2019].</w:t>
                    </w:r>
                  </w:p>
                </w:tc>
              </w:tr>
              <w:tr w:rsidR="00DB7993">
                <w:trPr>
                  <w:divId w:val="1259874068"/>
                  <w:tblCellSpacing w:w="15" w:type="dxa"/>
                </w:trPr>
                <w:tc>
                  <w:tcPr>
                    <w:tcW w:w="50" w:type="pct"/>
                    <w:hideMark/>
                  </w:tcPr>
                  <w:p w:rsidR="00DB7993" w:rsidRDefault="00DB7993">
                    <w:pPr>
                      <w:pStyle w:val="Bibliography"/>
                      <w:rPr>
                        <w:noProof/>
                        <w:lang w:val="en-US"/>
                      </w:rPr>
                    </w:pPr>
                    <w:r>
                      <w:rPr>
                        <w:noProof/>
                        <w:lang w:val="en-US"/>
                      </w:rPr>
                      <w:t xml:space="preserve">[4] </w:t>
                    </w:r>
                  </w:p>
                </w:tc>
                <w:tc>
                  <w:tcPr>
                    <w:tcW w:w="0" w:type="auto"/>
                    <w:hideMark/>
                  </w:tcPr>
                  <w:p w:rsidR="00DB7993" w:rsidRDefault="00DB7993">
                    <w:pPr>
                      <w:pStyle w:val="Bibliography"/>
                      <w:rPr>
                        <w:noProof/>
                        <w:lang w:val="en-US"/>
                      </w:rPr>
                    </w:pPr>
                    <w:r>
                      <w:rPr>
                        <w:noProof/>
                        <w:lang w:val="en-US"/>
                      </w:rPr>
                      <w:t>V. Montecino, "Background on the internet and the WWW," [Online]. Available: http://mason.gmu.edu/~montecin/internet-www.htm. [Accessed 18 April 2019].</w:t>
                    </w:r>
                  </w:p>
                </w:tc>
              </w:tr>
              <w:tr w:rsidR="00DB7993">
                <w:trPr>
                  <w:divId w:val="1259874068"/>
                  <w:tblCellSpacing w:w="15" w:type="dxa"/>
                </w:trPr>
                <w:tc>
                  <w:tcPr>
                    <w:tcW w:w="50" w:type="pct"/>
                    <w:hideMark/>
                  </w:tcPr>
                  <w:p w:rsidR="00DB7993" w:rsidRDefault="00DB7993">
                    <w:pPr>
                      <w:pStyle w:val="Bibliography"/>
                      <w:rPr>
                        <w:noProof/>
                        <w:lang w:val="en-US"/>
                      </w:rPr>
                    </w:pPr>
                    <w:r>
                      <w:rPr>
                        <w:noProof/>
                        <w:lang w:val="en-US"/>
                      </w:rPr>
                      <w:t xml:space="preserve">[5] </w:t>
                    </w:r>
                  </w:p>
                </w:tc>
                <w:tc>
                  <w:tcPr>
                    <w:tcW w:w="0" w:type="auto"/>
                    <w:hideMark/>
                  </w:tcPr>
                  <w:p w:rsidR="00DB7993" w:rsidRDefault="00DB7993">
                    <w:pPr>
                      <w:pStyle w:val="Bibliography"/>
                      <w:rPr>
                        <w:noProof/>
                        <w:lang w:val="en-US"/>
                      </w:rPr>
                    </w:pPr>
                    <w:r>
                      <w:rPr>
                        <w:noProof/>
                        <w:lang w:val="en-US"/>
                      </w:rPr>
                      <w:t>M. Rouse, "TCP/IP (Transmission Control Protocol/Internet Protocol)," TechTarget, Februrary 2019. [Online]. Available: https://searchnetworking.techtarget.com/definition/TCP-IP. [Accessed 18 April 2019].</w:t>
                    </w:r>
                  </w:p>
                </w:tc>
              </w:tr>
              <w:tr w:rsidR="00DB7993">
                <w:trPr>
                  <w:divId w:val="1259874068"/>
                  <w:tblCellSpacing w:w="15" w:type="dxa"/>
                </w:trPr>
                <w:tc>
                  <w:tcPr>
                    <w:tcW w:w="50" w:type="pct"/>
                    <w:hideMark/>
                  </w:tcPr>
                  <w:p w:rsidR="00DB7993" w:rsidRDefault="00DB7993">
                    <w:pPr>
                      <w:pStyle w:val="Bibliography"/>
                      <w:rPr>
                        <w:noProof/>
                        <w:lang w:val="en-US"/>
                      </w:rPr>
                    </w:pPr>
                    <w:r>
                      <w:rPr>
                        <w:noProof/>
                        <w:lang w:val="en-US"/>
                      </w:rPr>
                      <w:t xml:space="preserve">[6] </w:t>
                    </w:r>
                  </w:p>
                </w:tc>
                <w:tc>
                  <w:tcPr>
                    <w:tcW w:w="0" w:type="auto"/>
                    <w:hideMark/>
                  </w:tcPr>
                  <w:p w:rsidR="00DB7993" w:rsidRDefault="00DB7993">
                    <w:pPr>
                      <w:pStyle w:val="Bibliography"/>
                      <w:rPr>
                        <w:noProof/>
                        <w:lang w:val="en-US"/>
                      </w:rPr>
                    </w:pPr>
                    <w:r>
                      <w:rPr>
                        <w:noProof/>
                        <w:lang w:val="en-US"/>
                      </w:rPr>
                      <w:t>"Inductees - Robert Kahn," Internet Hall of fame, [Online]. Available: https://internethalloffame.org/inductees/robert-kahn. [Accessed 18 April 2019].</w:t>
                    </w:r>
                  </w:p>
                </w:tc>
              </w:tr>
              <w:tr w:rsidR="00DB7993">
                <w:trPr>
                  <w:divId w:val="1259874068"/>
                  <w:tblCellSpacing w:w="15" w:type="dxa"/>
                </w:trPr>
                <w:tc>
                  <w:tcPr>
                    <w:tcW w:w="50" w:type="pct"/>
                    <w:hideMark/>
                  </w:tcPr>
                  <w:p w:rsidR="00DB7993" w:rsidRDefault="00DB7993">
                    <w:pPr>
                      <w:pStyle w:val="Bibliography"/>
                      <w:rPr>
                        <w:noProof/>
                        <w:lang w:val="en-US"/>
                      </w:rPr>
                    </w:pPr>
                    <w:r>
                      <w:rPr>
                        <w:noProof/>
                        <w:lang w:val="en-US"/>
                      </w:rPr>
                      <w:t xml:space="preserve">[7] </w:t>
                    </w:r>
                  </w:p>
                </w:tc>
                <w:tc>
                  <w:tcPr>
                    <w:tcW w:w="0" w:type="auto"/>
                    <w:hideMark/>
                  </w:tcPr>
                  <w:p w:rsidR="00DB7993" w:rsidRDefault="00DB7993">
                    <w:pPr>
                      <w:pStyle w:val="Bibliography"/>
                      <w:rPr>
                        <w:noProof/>
                        <w:lang w:val="en-US"/>
                      </w:rPr>
                    </w:pPr>
                    <w:r>
                      <w:rPr>
                        <w:noProof/>
                        <w:lang w:val="en-US"/>
                      </w:rPr>
                      <w:t>"DEMONSTRATION AT INTERNATIONAL COMPUTER COMMUNICATIONS CONFERENCE," [Online]. Available: https://tools.ietf.org/html/rfc371. [Accessed 18 April 2019].</w:t>
                    </w:r>
                  </w:p>
                </w:tc>
              </w:tr>
              <w:tr w:rsidR="00DB7993">
                <w:trPr>
                  <w:divId w:val="1259874068"/>
                  <w:tblCellSpacing w:w="15" w:type="dxa"/>
                </w:trPr>
                <w:tc>
                  <w:tcPr>
                    <w:tcW w:w="50" w:type="pct"/>
                    <w:hideMark/>
                  </w:tcPr>
                  <w:p w:rsidR="00DB7993" w:rsidRDefault="00DB7993">
                    <w:pPr>
                      <w:pStyle w:val="Bibliography"/>
                      <w:rPr>
                        <w:noProof/>
                        <w:lang w:val="en-US"/>
                      </w:rPr>
                    </w:pPr>
                    <w:r>
                      <w:rPr>
                        <w:noProof/>
                        <w:lang w:val="en-US"/>
                      </w:rPr>
                      <w:t xml:space="preserve">[8] </w:t>
                    </w:r>
                  </w:p>
                </w:tc>
                <w:tc>
                  <w:tcPr>
                    <w:tcW w:w="0" w:type="auto"/>
                    <w:hideMark/>
                  </w:tcPr>
                  <w:p w:rsidR="00DB7993" w:rsidRDefault="00DB7993">
                    <w:pPr>
                      <w:pStyle w:val="Bibliography"/>
                      <w:rPr>
                        <w:noProof/>
                        <w:lang w:val="en-US"/>
                      </w:rPr>
                    </w:pPr>
                    <w:r>
                      <w:rPr>
                        <w:noProof/>
                        <w:lang w:val="en-US"/>
                      </w:rPr>
                      <w:t>"Inductees - Vint Cerf," [Online]. Available: https://internethalloffame.org/inductees/vint-cerf. [Accessed 18 April 2019].</w:t>
                    </w:r>
                  </w:p>
                </w:tc>
              </w:tr>
              <w:tr w:rsidR="00DB7993">
                <w:trPr>
                  <w:divId w:val="1259874068"/>
                  <w:tblCellSpacing w:w="15" w:type="dxa"/>
                </w:trPr>
                <w:tc>
                  <w:tcPr>
                    <w:tcW w:w="50" w:type="pct"/>
                    <w:hideMark/>
                  </w:tcPr>
                  <w:p w:rsidR="00DB7993" w:rsidRDefault="00DB7993">
                    <w:pPr>
                      <w:pStyle w:val="Bibliography"/>
                      <w:rPr>
                        <w:noProof/>
                        <w:lang w:val="en-US"/>
                      </w:rPr>
                    </w:pPr>
                    <w:r>
                      <w:rPr>
                        <w:noProof/>
                        <w:lang w:val="en-US"/>
                      </w:rPr>
                      <w:t xml:space="preserve">[9] </w:t>
                    </w:r>
                  </w:p>
                </w:tc>
                <w:tc>
                  <w:tcPr>
                    <w:tcW w:w="0" w:type="auto"/>
                    <w:hideMark/>
                  </w:tcPr>
                  <w:p w:rsidR="00DB7993" w:rsidRDefault="00DB7993">
                    <w:pPr>
                      <w:pStyle w:val="Bibliography"/>
                      <w:rPr>
                        <w:noProof/>
                        <w:lang w:val="en-US"/>
                      </w:rPr>
                    </w:pPr>
                    <w:r>
                      <w:rPr>
                        <w:noProof/>
                        <w:lang w:val="en-US"/>
                      </w:rPr>
                      <w:t>National Science Foundation, [Online]. Available: https://www.nsf.gov/. [Accessed 18 April 2019].</w:t>
                    </w:r>
                  </w:p>
                </w:tc>
              </w:tr>
              <w:tr w:rsidR="00DB7993">
                <w:trPr>
                  <w:divId w:val="1259874068"/>
                  <w:tblCellSpacing w:w="15" w:type="dxa"/>
                </w:trPr>
                <w:tc>
                  <w:tcPr>
                    <w:tcW w:w="50" w:type="pct"/>
                    <w:hideMark/>
                  </w:tcPr>
                  <w:p w:rsidR="00DB7993" w:rsidRDefault="00DB7993">
                    <w:pPr>
                      <w:pStyle w:val="Bibliography"/>
                      <w:rPr>
                        <w:noProof/>
                        <w:lang w:val="en-US"/>
                      </w:rPr>
                    </w:pPr>
                    <w:r>
                      <w:rPr>
                        <w:noProof/>
                        <w:lang w:val="en-US"/>
                      </w:rPr>
                      <w:t xml:space="preserve">[10] </w:t>
                    </w:r>
                  </w:p>
                </w:tc>
                <w:tc>
                  <w:tcPr>
                    <w:tcW w:w="0" w:type="auto"/>
                    <w:hideMark/>
                  </w:tcPr>
                  <w:p w:rsidR="00DB7993" w:rsidRDefault="00DB7993">
                    <w:pPr>
                      <w:pStyle w:val="Bibliography"/>
                      <w:rPr>
                        <w:noProof/>
                        <w:lang w:val="en-US"/>
                      </w:rPr>
                    </w:pPr>
                    <w:r>
                      <w:rPr>
                        <w:noProof/>
                        <w:lang w:val="en-US"/>
                      </w:rPr>
                      <w:t>E. Andrews, "Who Invented the Internet," History Channel, 14 March 2019. [Online]. Available: https://www.history.com/news/who-invented-the-internet. [Accessed 18 April 2019].</w:t>
                    </w:r>
                  </w:p>
                </w:tc>
              </w:tr>
              <w:tr w:rsidR="00DB7993">
                <w:trPr>
                  <w:divId w:val="1259874068"/>
                  <w:tblCellSpacing w:w="15" w:type="dxa"/>
                </w:trPr>
                <w:tc>
                  <w:tcPr>
                    <w:tcW w:w="50" w:type="pct"/>
                    <w:hideMark/>
                  </w:tcPr>
                  <w:p w:rsidR="00DB7993" w:rsidRDefault="00DB7993">
                    <w:pPr>
                      <w:pStyle w:val="Bibliography"/>
                      <w:rPr>
                        <w:noProof/>
                        <w:lang w:val="en-US"/>
                      </w:rPr>
                    </w:pPr>
                    <w:r>
                      <w:rPr>
                        <w:noProof/>
                        <w:lang w:val="en-US"/>
                      </w:rPr>
                      <w:t xml:space="preserve">[11] </w:t>
                    </w:r>
                  </w:p>
                </w:tc>
                <w:tc>
                  <w:tcPr>
                    <w:tcW w:w="0" w:type="auto"/>
                    <w:hideMark/>
                  </w:tcPr>
                  <w:p w:rsidR="00DB7993" w:rsidRDefault="00DB7993">
                    <w:pPr>
                      <w:pStyle w:val="Bibliography"/>
                      <w:rPr>
                        <w:noProof/>
                        <w:lang w:val="en-US"/>
                      </w:rPr>
                    </w:pPr>
                    <w:r>
                      <w:rPr>
                        <w:noProof/>
                        <w:lang w:val="en-US"/>
                      </w:rPr>
                      <w:t>"Tim Berners-Lee," w3, [Online]. Available: https://www.w3.org/People/Berners-Lee/. [Accessed 18 April 2019].</w:t>
                    </w:r>
                  </w:p>
                </w:tc>
              </w:tr>
              <w:tr w:rsidR="00DB7993">
                <w:trPr>
                  <w:divId w:val="1259874068"/>
                  <w:tblCellSpacing w:w="15" w:type="dxa"/>
                </w:trPr>
                <w:tc>
                  <w:tcPr>
                    <w:tcW w:w="50" w:type="pct"/>
                    <w:hideMark/>
                  </w:tcPr>
                  <w:p w:rsidR="00DB7993" w:rsidRDefault="00DB7993">
                    <w:pPr>
                      <w:pStyle w:val="Bibliography"/>
                      <w:rPr>
                        <w:noProof/>
                        <w:lang w:val="en-US"/>
                      </w:rPr>
                    </w:pPr>
                    <w:r>
                      <w:rPr>
                        <w:noProof/>
                        <w:lang w:val="en-US"/>
                      </w:rPr>
                      <w:t xml:space="preserve">[12] </w:t>
                    </w:r>
                  </w:p>
                </w:tc>
                <w:tc>
                  <w:tcPr>
                    <w:tcW w:w="0" w:type="auto"/>
                    <w:hideMark/>
                  </w:tcPr>
                  <w:p w:rsidR="00DB7993" w:rsidRDefault="00DB7993">
                    <w:pPr>
                      <w:pStyle w:val="Bibliography"/>
                      <w:rPr>
                        <w:noProof/>
                        <w:lang w:val="en-US"/>
                      </w:rPr>
                    </w:pPr>
                    <w:r>
                      <w:rPr>
                        <w:noProof/>
                        <w:lang w:val="en-US"/>
                      </w:rPr>
                      <w:t>"CERN," CERN, [Online]. Available: https://home.cern/. [Accessed 18 April 2019].</w:t>
                    </w:r>
                  </w:p>
                </w:tc>
              </w:tr>
              <w:tr w:rsidR="00DB7993">
                <w:trPr>
                  <w:divId w:val="1259874068"/>
                  <w:tblCellSpacing w:w="15" w:type="dxa"/>
                </w:trPr>
                <w:tc>
                  <w:tcPr>
                    <w:tcW w:w="50" w:type="pct"/>
                    <w:hideMark/>
                  </w:tcPr>
                  <w:p w:rsidR="00DB7993" w:rsidRDefault="00DB7993">
                    <w:pPr>
                      <w:pStyle w:val="Bibliography"/>
                      <w:rPr>
                        <w:noProof/>
                        <w:lang w:val="en-US"/>
                      </w:rPr>
                    </w:pPr>
                    <w:r>
                      <w:rPr>
                        <w:noProof/>
                        <w:lang w:val="en-US"/>
                      </w:rPr>
                      <w:t xml:space="preserve">[13] </w:t>
                    </w:r>
                  </w:p>
                </w:tc>
                <w:tc>
                  <w:tcPr>
                    <w:tcW w:w="0" w:type="auto"/>
                    <w:hideMark/>
                  </w:tcPr>
                  <w:p w:rsidR="00DB7993" w:rsidRDefault="00DB7993">
                    <w:pPr>
                      <w:pStyle w:val="Bibliography"/>
                      <w:rPr>
                        <w:noProof/>
                        <w:lang w:val="en-US"/>
                      </w:rPr>
                    </w:pPr>
                    <w:r>
                      <w:rPr>
                        <w:noProof/>
                        <w:lang w:val="en-US"/>
                      </w:rPr>
                      <w:t>"55 - Marc Andreessen," Forbes, [Online]. Available: https://www.forbes.com/profile/marc-andreessen/#76b5484e57aa. [Accessed 18 April 2019].</w:t>
                    </w:r>
                  </w:p>
                </w:tc>
              </w:tr>
              <w:tr w:rsidR="00DB7993">
                <w:trPr>
                  <w:divId w:val="1259874068"/>
                  <w:tblCellSpacing w:w="15" w:type="dxa"/>
                </w:trPr>
                <w:tc>
                  <w:tcPr>
                    <w:tcW w:w="50" w:type="pct"/>
                    <w:hideMark/>
                  </w:tcPr>
                  <w:p w:rsidR="00DB7993" w:rsidRDefault="00DB7993">
                    <w:pPr>
                      <w:pStyle w:val="Bibliography"/>
                      <w:rPr>
                        <w:noProof/>
                        <w:lang w:val="en-US"/>
                      </w:rPr>
                    </w:pPr>
                    <w:r>
                      <w:rPr>
                        <w:noProof/>
                        <w:lang w:val="en-US"/>
                      </w:rPr>
                      <w:t xml:space="preserve">[14] </w:t>
                    </w:r>
                  </w:p>
                </w:tc>
                <w:tc>
                  <w:tcPr>
                    <w:tcW w:w="0" w:type="auto"/>
                    <w:hideMark/>
                  </w:tcPr>
                  <w:p w:rsidR="00DB7993" w:rsidRDefault="00DB7993">
                    <w:pPr>
                      <w:pStyle w:val="Bibliography"/>
                      <w:rPr>
                        <w:noProof/>
                        <w:lang w:val="en-US"/>
                      </w:rPr>
                    </w:pPr>
                    <w:r>
                      <w:rPr>
                        <w:noProof/>
                        <w:lang w:val="en-US"/>
                      </w:rPr>
                      <w:t>"Mosaic Browser," [Online]. Available: https://history-computer.com/Internet/Conquering/Mosaic.html. [Accessed 18 April 2019].</w:t>
                    </w:r>
                  </w:p>
                </w:tc>
              </w:tr>
              <w:tr w:rsidR="00DB7993">
                <w:trPr>
                  <w:divId w:val="1259874068"/>
                  <w:tblCellSpacing w:w="15" w:type="dxa"/>
                </w:trPr>
                <w:tc>
                  <w:tcPr>
                    <w:tcW w:w="50" w:type="pct"/>
                    <w:hideMark/>
                  </w:tcPr>
                  <w:p w:rsidR="00DB7993" w:rsidRDefault="00DB7993">
                    <w:pPr>
                      <w:pStyle w:val="Bibliography"/>
                      <w:rPr>
                        <w:noProof/>
                        <w:lang w:val="en-US"/>
                      </w:rPr>
                    </w:pPr>
                    <w:r>
                      <w:rPr>
                        <w:noProof/>
                        <w:lang w:val="en-US"/>
                      </w:rPr>
                      <w:t xml:space="preserve">[15] </w:t>
                    </w:r>
                  </w:p>
                </w:tc>
                <w:tc>
                  <w:tcPr>
                    <w:tcW w:w="0" w:type="auto"/>
                    <w:hideMark/>
                  </w:tcPr>
                  <w:p w:rsidR="00DB7993" w:rsidRDefault="00DB7993">
                    <w:pPr>
                      <w:pStyle w:val="Bibliography"/>
                      <w:rPr>
                        <w:noProof/>
                        <w:lang w:val="en-US"/>
                      </w:rPr>
                    </w:pPr>
                    <w:r>
                      <w:rPr>
                        <w:noProof/>
                        <w:lang w:val="en-US"/>
                      </w:rPr>
                      <w:t>B. Vlajin, "What Is FTP? Everything About File Transfer Protocol," Cloudwards, 26 October 2018. [Online]. Available: https://www.cloudwards.net/what-is-ftp/. [Accessed 18 April 2019].</w:t>
                    </w:r>
                  </w:p>
                </w:tc>
              </w:tr>
              <w:tr w:rsidR="00DB7993">
                <w:trPr>
                  <w:divId w:val="1259874068"/>
                  <w:tblCellSpacing w:w="15" w:type="dxa"/>
                </w:trPr>
                <w:tc>
                  <w:tcPr>
                    <w:tcW w:w="50" w:type="pct"/>
                    <w:hideMark/>
                  </w:tcPr>
                  <w:p w:rsidR="00DB7993" w:rsidRDefault="00DB7993">
                    <w:pPr>
                      <w:pStyle w:val="Bibliography"/>
                      <w:rPr>
                        <w:noProof/>
                        <w:lang w:val="en-US"/>
                      </w:rPr>
                    </w:pPr>
                    <w:r>
                      <w:rPr>
                        <w:noProof/>
                        <w:lang w:val="en-US"/>
                      </w:rPr>
                      <w:t xml:space="preserve">[16] </w:t>
                    </w:r>
                  </w:p>
                </w:tc>
                <w:tc>
                  <w:tcPr>
                    <w:tcW w:w="0" w:type="auto"/>
                    <w:hideMark/>
                  </w:tcPr>
                  <w:p w:rsidR="00DB7993" w:rsidRDefault="00DB7993">
                    <w:pPr>
                      <w:pStyle w:val="Bibliography"/>
                      <w:rPr>
                        <w:noProof/>
                        <w:lang w:val="en-US"/>
                      </w:rPr>
                    </w:pPr>
                    <w:r>
                      <w:rPr>
                        <w:noProof/>
                        <w:lang w:val="en-US"/>
                      </w:rPr>
                      <w:t>"What is an Internet Service Provider (ISP)?," Simplify Digital, 10 May 2013. [Online]. Available: https://www.simplifydigital.co.uk/faqs/what-is-an-isp/. [Accessed 18 April 2019].</w:t>
                    </w:r>
                  </w:p>
                </w:tc>
              </w:tr>
              <w:tr w:rsidR="00DB7993">
                <w:trPr>
                  <w:divId w:val="1259874068"/>
                  <w:tblCellSpacing w:w="15" w:type="dxa"/>
                </w:trPr>
                <w:tc>
                  <w:tcPr>
                    <w:tcW w:w="50" w:type="pct"/>
                    <w:hideMark/>
                  </w:tcPr>
                  <w:p w:rsidR="00DB7993" w:rsidRDefault="00DB7993">
                    <w:pPr>
                      <w:pStyle w:val="Bibliography"/>
                      <w:rPr>
                        <w:noProof/>
                        <w:lang w:val="en-US"/>
                      </w:rPr>
                    </w:pPr>
                    <w:r>
                      <w:rPr>
                        <w:noProof/>
                        <w:lang w:val="en-US"/>
                      </w:rPr>
                      <w:t xml:space="preserve">[17] </w:t>
                    </w:r>
                  </w:p>
                </w:tc>
                <w:tc>
                  <w:tcPr>
                    <w:tcW w:w="0" w:type="auto"/>
                    <w:hideMark/>
                  </w:tcPr>
                  <w:p w:rsidR="00DB7993" w:rsidRDefault="00DB7993">
                    <w:pPr>
                      <w:pStyle w:val="Bibliography"/>
                      <w:rPr>
                        <w:noProof/>
                        <w:lang w:val="en-US"/>
                      </w:rPr>
                    </w:pPr>
                    <w:r>
                      <w:rPr>
                        <w:noProof/>
                        <w:lang w:val="en-US"/>
                      </w:rPr>
                      <w:t>R. Mailheau, "Demystifying Ethernet Types— Difference between Cat5e, Cat 6, and Cat7," Planet Technology USA, [Online]. Available: https://planetechusa.com/blog/ethernet-different-ethernet-categories-cat3-vs-cat5e-vs-cat6-vs-cat6a-vs-cat7-vs-cat8/. [Accessed 25 April 2019].</w:t>
                    </w:r>
                  </w:p>
                </w:tc>
              </w:tr>
              <w:tr w:rsidR="00DB7993">
                <w:trPr>
                  <w:divId w:val="1259874068"/>
                  <w:tblCellSpacing w:w="15" w:type="dxa"/>
                </w:trPr>
                <w:tc>
                  <w:tcPr>
                    <w:tcW w:w="50" w:type="pct"/>
                    <w:hideMark/>
                  </w:tcPr>
                  <w:p w:rsidR="00DB7993" w:rsidRDefault="00DB7993">
                    <w:pPr>
                      <w:pStyle w:val="Bibliography"/>
                      <w:rPr>
                        <w:noProof/>
                        <w:lang w:val="en-US"/>
                      </w:rPr>
                    </w:pPr>
                    <w:r>
                      <w:rPr>
                        <w:noProof/>
                        <w:lang w:val="en-US"/>
                      </w:rPr>
                      <w:t xml:space="preserve">[18] </w:t>
                    </w:r>
                  </w:p>
                </w:tc>
                <w:tc>
                  <w:tcPr>
                    <w:tcW w:w="0" w:type="auto"/>
                    <w:hideMark/>
                  </w:tcPr>
                  <w:p w:rsidR="00DB7993" w:rsidRDefault="00DB7993">
                    <w:pPr>
                      <w:pStyle w:val="Bibliography"/>
                      <w:rPr>
                        <w:noProof/>
                        <w:lang w:val="en-US"/>
                      </w:rPr>
                    </w:pPr>
                    <w:r>
                      <w:rPr>
                        <w:noProof/>
                        <w:lang w:val="en-US"/>
                      </w:rPr>
                      <w:t>"Cisco Packet Tracer," Cisco, [Online]. Available: https://www.netacad.com/courses/packet-tracer. [Accessed 25 April 2019].</w:t>
                    </w:r>
                  </w:p>
                </w:tc>
              </w:tr>
              <w:tr w:rsidR="00DB7993">
                <w:trPr>
                  <w:divId w:val="1259874068"/>
                  <w:tblCellSpacing w:w="15" w:type="dxa"/>
                </w:trPr>
                <w:tc>
                  <w:tcPr>
                    <w:tcW w:w="50" w:type="pct"/>
                    <w:hideMark/>
                  </w:tcPr>
                  <w:p w:rsidR="00DB7993" w:rsidRDefault="00DB7993">
                    <w:pPr>
                      <w:pStyle w:val="Bibliography"/>
                      <w:rPr>
                        <w:noProof/>
                        <w:lang w:val="en-US"/>
                      </w:rPr>
                    </w:pPr>
                    <w:r>
                      <w:rPr>
                        <w:noProof/>
                        <w:lang w:val="en-US"/>
                      </w:rPr>
                      <w:t xml:space="preserve">[19] </w:t>
                    </w:r>
                  </w:p>
                </w:tc>
                <w:tc>
                  <w:tcPr>
                    <w:tcW w:w="0" w:type="auto"/>
                    <w:hideMark/>
                  </w:tcPr>
                  <w:p w:rsidR="00DB7993" w:rsidRDefault="00DB7993">
                    <w:pPr>
                      <w:pStyle w:val="Bibliography"/>
                      <w:rPr>
                        <w:noProof/>
                        <w:lang w:val="en-US"/>
                      </w:rPr>
                    </w:pPr>
                    <w:r>
                      <w:rPr>
                        <w:noProof/>
                        <w:lang w:val="en-US"/>
                      </w:rPr>
                      <w:t>"About Wireshark," Wireshark, [Online]. Available: https://www.wireshark.org/. [Accessed 26 April 2019].</w:t>
                    </w:r>
                  </w:p>
                </w:tc>
              </w:tr>
              <w:tr w:rsidR="00DB7993">
                <w:trPr>
                  <w:divId w:val="1259874068"/>
                  <w:tblCellSpacing w:w="15" w:type="dxa"/>
                </w:trPr>
                <w:tc>
                  <w:tcPr>
                    <w:tcW w:w="50" w:type="pct"/>
                    <w:hideMark/>
                  </w:tcPr>
                  <w:p w:rsidR="00DB7993" w:rsidRDefault="00DB7993">
                    <w:pPr>
                      <w:pStyle w:val="Bibliography"/>
                      <w:rPr>
                        <w:noProof/>
                        <w:lang w:val="en-US"/>
                      </w:rPr>
                    </w:pPr>
                    <w:r>
                      <w:rPr>
                        <w:noProof/>
                        <w:lang w:val="en-US"/>
                      </w:rPr>
                      <w:lastRenderedPageBreak/>
                      <w:t xml:space="preserve">[20] </w:t>
                    </w:r>
                  </w:p>
                </w:tc>
                <w:tc>
                  <w:tcPr>
                    <w:tcW w:w="0" w:type="auto"/>
                    <w:hideMark/>
                  </w:tcPr>
                  <w:p w:rsidR="00DB7993" w:rsidRDefault="00DB7993">
                    <w:pPr>
                      <w:pStyle w:val="Bibliography"/>
                      <w:rPr>
                        <w:noProof/>
                        <w:lang w:val="en-US"/>
                      </w:rPr>
                    </w:pPr>
                    <w:r>
                      <w:rPr>
                        <w:noProof/>
                        <w:lang w:val="en-US"/>
                      </w:rPr>
                      <w:t>"Speedtest," Ookla, [Online]. Available: https://www.speedtest.net/. [Accessed 26 April 2019].</w:t>
                    </w:r>
                  </w:p>
                </w:tc>
              </w:tr>
              <w:tr w:rsidR="00DB7993">
                <w:trPr>
                  <w:divId w:val="1259874068"/>
                  <w:tblCellSpacing w:w="15" w:type="dxa"/>
                </w:trPr>
                <w:tc>
                  <w:tcPr>
                    <w:tcW w:w="50" w:type="pct"/>
                    <w:hideMark/>
                  </w:tcPr>
                  <w:p w:rsidR="00DB7993" w:rsidRDefault="00DB7993">
                    <w:pPr>
                      <w:pStyle w:val="Bibliography"/>
                      <w:rPr>
                        <w:noProof/>
                        <w:lang w:val="en-US"/>
                      </w:rPr>
                    </w:pPr>
                    <w:r>
                      <w:rPr>
                        <w:noProof/>
                        <w:lang w:val="en-US"/>
                      </w:rPr>
                      <w:t xml:space="preserve">[21] </w:t>
                    </w:r>
                  </w:p>
                </w:tc>
                <w:tc>
                  <w:tcPr>
                    <w:tcW w:w="0" w:type="auto"/>
                    <w:hideMark/>
                  </w:tcPr>
                  <w:p w:rsidR="00DB7993" w:rsidRDefault="00DB7993">
                    <w:pPr>
                      <w:pStyle w:val="Bibliography"/>
                      <w:rPr>
                        <w:noProof/>
                        <w:lang w:val="en-US"/>
                      </w:rPr>
                    </w:pPr>
                    <w:r>
                      <w:rPr>
                        <w:noProof/>
                        <w:lang w:val="en-US"/>
                      </w:rPr>
                      <w:t>Aircrack-NG, [Online]. Available: https://www.aircrack-ng.org/. [Accessed 27 April 2019].</w:t>
                    </w:r>
                  </w:p>
                </w:tc>
              </w:tr>
            </w:tbl>
            <w:p w:rsidR="00DB7993" w:rsidRDefault="00DB7993">
              <w:pPr>
                <w:divId w:val="1259874068"/>
                <w:rPr>
                  <w:rFonts w:eastAsia="Times New Roman"/>
                  <w:noProof/>
                </w:rPr>
              </w:pPr>
            </w:p>
            <w:p w:rsidR="00DB7993" w:rsidRDefault="00DB7993">
              <w:r>
                <w:rPr>
                  <w:b/>
                  <w:bCs/>
                  <w:noProof/>
                </w:rPr>
                <w:fldChar w:fldCharType="end"/>
              </w:r>
            </w:p>
          </w:sdtContent>
        </w:sdt>
      </w:sdtContent>
    </w:sdt>
    <w:p w:rsidR="005C7FCC" w:rsidRPr="005C7FCC" w:rsidRDefault="005C7FCC" w:rsidP="005C7FCC"/>
    <w:p w:rsidR="005C7FCC" w:rsidRPr="005C7FCC" w:rsidRDefault="005C7FCC" w:rsidP="005C7FCC"/>
    <w:p w:rsidR="005C7FCC" w:rsidRPr="005C7FCC" w:rsidRDefault="005C7FCC" w:rsidP="005C7FCC"/>
    <w:p w:rsidR="005C7FCC" w:rsidRPr="005C7FCC" w:rsidRDefault="005C7FCC" w:rsidP="005C7FCC"/>
    <w:p w:rsidR="005C7FCC" w:rsidRPr="005C7FCC" w:rsidRDefault="005C7FCC" w:rsidP="005C7FCC"/>
    <w:sectPr w:rsidR="005C7FCC" w:rsidRPr="005C7FCC" w:rsidSect="003A28E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C30F19"/>
    <w:multiLevelType w:val="hybridMultilevel"/>
    <w:tmpl w:val="7BA4A5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1906E7F"/>
    <w:multiLevelType w:val="hybridMultilevel"/>
    <w:tmpl w:val="EFAC3638"/>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38D31DB"/>
    <w:multiLevelType w:val="multilevel"/>
    <w:tmpl w:val="DADCCA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D323C0"/>
    <w:multiLevelType w:val="multilevel"/>
    <w:tmpl w:val="6F16FD6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1586609"/>
    <w:multiLevelType w:val="multilevel"/>
    <w:tmpl w:val="635EA7A8"/>
    <w:lvl w:ilvl="0">
      <w:start w:val="3"/>
      <w:numFmt w:val="decimal"/>
      <w:lvlText w:val="%1"/>
      <w:lvlJc w:val="left"/>
      <w:pPr>
        <w:ind w:left="360" w:hanging="360"/>
      </w:pPr>
      <w:rPr>
        <w:rFonts w:ascii="Arial" w:hAnsi="Arial" w:cs="Arial" w:hint="default"/>
        <w:color w:val="000000"/>
        <w:sz w:val="22"/>
      </w:rPr>
    </w:lvl>
    <w:lvl w:ilvl="1">
      <w:start w:val="1"/>
      <w:numFmt w:val="decimal"/>
      <w:lvlText w:val="%1.%2"/>
      <w:lvlJc w:val="left"/>
      <w:pPr>
        <w:ind w:left="360" w:hanging="360"/>
      </w:pPr>
      <w:rPr>
        <w:rFonts w:ascii="Arial" w:hAnsi="Arial" w:cs="Arial" w:hint="default"/>
        <w:color w:val="000000"/>
        <w:sz w:val="22"/>
      </w:rPr>
    </w:lvl>
    <w:lvl w:ilvl="2">
      <w:start w:val="1"/>
      <w:numFmt w:val="decimal"/>
      <w:lvlText w:val="%1.%2.%3"/>
      <w:lvlJc w:val="left"/>
      <w:pPr>
        <w:ind w:left="720" w:hanging="720"/>
      </w:pPr>
      <w:rPr>
        <w:rFonts w:ascii="Arial" w:hAnsi="Arial" w:cs="Arial" w:hint="default"/>
        <w:color w:val="000000"/>
        <w:sz w:val="22"/>
      </w:rPr>
    </w:lvl>
    <w:lvl w:ilvl="3">
      <w:start w:val="1"/>
      <w:numFmt w:val="decimal"/>
      <w:lvlText w:val="%1.%2.%3.%4"/>
      <w:lvlJc w:val="left"/>
      <w:pPr>
        <w:ind w:left="720" w:hanging="720"/>
      </w:pPr>
      <w:rPr>
        <w:rFonts w:ascii="Arial" w:hAnsi="Arial" w:cs="Arial" w:hint="default"/>
        <w:color w:val="000000"/>
        <w:sz w:val="22"/>
      </w:rPr>
    </w:lvl>
    <w:lvl w:ilvl="4">
      <w:start w:val="1"/>
      <w:numFmt w:val="decimal"/>
      <w:lvlText w:val="%1.%2.%3.%4.%5"/>
      <w:lvlJc w:val="left"/>
      <w:pPr>
        <w:ind w:left="1080" w:hanging="1080"/>
      </w:pPr>
      <w:rPr>
        <w:rFonts w:ascii="Arial" w:hAnsi="Arial" w:cs="Arial" w:hint="default"/>
        <w:color w:val="000000"/>
        <w:sz w:val="22"/>
      </w:rPr>
    </w:lvl>
    <w:lvl w:ilvl="5">
      <w:start w:val="1"/>
      <w:numFmt w:val="decimal"/>
      <w:lvlText w:val="%1.%2.%3.%4.%5.%6"/>
      <w:lvlJc w:val="left"/>
      <w:pPr>
        <w:ind w:left="1080" w:hanging="1080"/>
      </w:pPr>
      <w:rPr>
        <w:rFonts w:ascii="Arial" w:hAnsi="Arial" w:cs="Arial" w:hint="default"/>
        <w:color w:val="000000"/>
        <w:sz w:val="22"/>
      </w:rPr>
    </w:lvl>
    <w:lvl w:ilvl="6">
      <w:start w:val="1"/>
      <w:numFmt w:val="decimal"/>
      <w:lvlText w:val="%1.%2.%3.%4.%5.%6.%7"/>
      <w:lvlJc w:val="left"/>
      <w:pPr>
        <w:ind w:left="1440" w:hanging="1440"/>
      </w:pPr>
      <w:rPr>
        <w:rFonts w:ascii="Arial" w:hAnsi="Arial" w:cs="Arial" w:hint="default"/>
        <w:color w:val="000000"/>
        <w:sz w:val="22"/>
      </w:rPr>
    </w:lvl>
    <w:lvl w:ilvl="7">
      <w:start w:val="1"/>
      <w:numFmt w:val="decimal"/>
      <w:lvlText w:val="%1.%2.%3.%4.%5.%6.%7.%8"/>
      <w:lvlJc w:val="left"/>
      <w:pPr>
        <w:ind w:left="1440" w:hanging="1440"/>
      </w:pPr>
      <w:rPr>
        <w:rFonts w:ascii="Arial" w:hAnsi="Arial" w:cs="Arial" w:hint="default"/>
        <w:color w:val="000000"/>
        <w:sz w:val="22"/>
      </w:rPr>
    </w:lvl>
    <w:lvl w:ilvl="8">
      <w:start w:val="1"/>
      <w:numFmt w:val="decimal"/>
      <w:lvlText w:val="%1.%2.%3.%4.%5.%6.%7.%8.%9"/>
      <w:lvlJc w:val="left"/>
      <w:pPr>
        <w:ind w:left="1800" w:hanging="1800"/>
      </w:pPr>
      <w:rPr>
        <w:rFonts w:ascii="Arial" w:hAnsi="Arial" w:cs="Arial" w:hint="default"/>
        <w:color w:val="000000"/>
        <w:sz w:val="22"/>
      </w:rPr>
    </w:lvl>
  </w:abstractNum>
  <w:abstractNum w:abstractNumId="5" w15:restartNumberingAfterBreak="0">
    <w:nsid w:val="27371C38"/>
    <w:multiLevelType w:val="multilevel"/>
    <w:tmpl w:val="875C767A"/>
    <w:lvl w:ilvl="0">
      <w:start w:val="2"/>
      <w:numFmt w:val="decimal"/>
      <w:lvlText w:val="%1"/>
      <w:lvlJc w:val="left"/>
      <w:pPr>
        <w:ind w:left="360" w:hanging="360"/>
      </w:pPr>
      <w:rPr>
        <w:rFonts w:ascii="Arial" w:hAnsi="Arial" w:cs="Arial" w:hint="default"/>
        <w:color w:val="000000"/>
        <w:sz w:val="22"/>
      </w:rPr>
    </w:lvl>
    <w:lvl w:ilvl="1">
      <w:start w:val="3"/>
      <w:numFmt w:val="decimal"/>
      <w:lvlText w:val="%1.%2"/>
      <w:lvlJc w:val="left"/>
      <w:pPr>
        <w:ind w:left="360" w:hanging="360"/>
      </w:pPr>
      <w:rPr>
        <w:rFonts w:ascii="Arial" w:hAnsi="Arial" w:cs="Arial" w:hint="default"/>
        <w:color w:val="000000"/>
        <w:sz w:val="22"/>
      </w:rPr>
    </w:lvl>
    <w:lvl w:ilvl="2">
      <w:start w:val="1"/>
      <w:numFmt w:val="decimal"/>
      <w:lvlText w:val="%1.%2.%3"/>
      <w:lvlJc w:val="left"/>
      <w:pPr>
        <w:ind w:left="720" w:hanging="720"/>
      </w:pPr>
      <w:rPr>
        <w:rFonts w:ascii="Arial" w:hAnsi="Arial" w:cs="Arial" w:hint="default"/>
        <w:color w:val="000000"/>
        <w:sz w:val="22"/>
      </w:rPr>
    </w:lvl>
    <w:lvl w:ilvl="3">
      <w:start w:val="1"/>
      <w:numFmt w:val="decimal"/>
      <w:lvlText w:val="%1.%2.%3.%4"/>
      <w:lvlJc w:val="left"/>
      <w:pPr>
        <w:ind w:left="720" w:hanging="720"/>
      </w:pPr>
      <w:rPr>
        <w:rFonts w:ascii="Arial" w:hAnsi="Arial" w:cs="Arial" w:hint="default"/>
        <w:color w:val="000000"/>
        <w:sz w:val="22"/>
      </w:rPr>
    </w:lvl>
    <w:lvl w:ilvl="4">
      <w:start w:val="1"/>
      <w:numFmt w:val="decimal"/>
      <w:lvlText w:val="%1.%2.%3.%4.%5"/>
      <w:lvlJc w:val="left"/>
      <w:pPr>
        <w:ind w:left="1080" w:hanging="1080"/>
      </w:pPr>
      <w:rPr>
        <w:rFonts w:ascii="Arial" w:hAnsi="Arial" w:cs="Arial" w:hint="default"/>
        <w:color w:val="000000"/>
        <w:sz w:val="22"/>
      </w:rPr>
    </w:lvl>
    <w:lvl w:ilvl="5">
      <w:start w:val="1"/>
      <w:numFmt w:val="decimal"/>
      <w:lvlText w:val="%1.%2.%3.%4.%5.%6"/>
      <w:lvlJc w:val="left"/>
      <w:pPr>
        <w:ind w:left="1080" w:hanging="1080"/>
      </w:pPr>
      <w:rPr>
        <w:rFonts w:ascii="Arial" w:hAnsi="Arial" w:cs="Arial" w:hint="default"/>
        <w:color w:val="000000"/>
        <w:sz w:val="22"/>
      </w:rPr>
    </w:lvl>
    <w:lvl w:ilvl="6">
      <w:start w:val="1"/>
      <w:numFmt w:val="decimal"/>
      <w:lvlText w:val="%1.%2.%3.%4.%5.%6.%7"/>
      <w:lvlJc w:val="left"/>
      <w:pPr>
        <w:ind w:left="1440" w:hanging="1440"/>
      </w:pPr>
      <w:rPr>
        <w:rFonts w:ascii="Arial" w:hAnsi="Arial" w:cs="Arial" w:hint="default"/>
        <w:color w:val="000000"/>
        <w:sz w:val="22"/>
      </w:rPr>
    </w:lvl>
    <w:lvl w:ilvl="7">
      <w:start w:val="1"/>
      <w:numFmt w:val="decimal"/>
      <w:lvlText w:val="%1.%2.%3.%4.%5.%6.%7.%8"/>
      <w:lvlJc w:val="left"/>
      <w:pPr>
        <w:ind w:left="1440" w:hanging="1440"/>
      </w:pPr>
      <w:rPr>
        <w:rFonts w:ascii="Arial" w:hAnsi="Arial" w:cs="Arial" w:hint="default"/>
        <w:color w:val="000000"/>
        <w:sz w:val="22"/>
      </w:rPr>
    </w:lvl>
    <w:lvl w:ilvl="8">
      <w:start w:val="1"/>
      <w:numFmt w:val="decimal"/>
      <w:lvlText w:val="%1.%2.%3.%4.%5.%6.%7.%8.%9"/>
      <w:lvlJc w:val="left"/>
      <w:pPr>
        <w:ind w:left="1800" w:hanging="1800"/>
      </w:pPr>
      <w:rPr>
        <w:rFonts w:ascii="Arial" w:hAnsi="Arial" w:cs="Arial" w:hint="default"/>
        <w:color w:val="000000"/>
        <w:sz w:val="22"/>
      </w:rPr>
    </w:lvl>
  </w:abstractNum>
  <w:abstractNum w:abstractNumId="6" w15:restartNumberingAfterBreak="0">
    <w:nsid w:val="2E745248"/>
    <w:multiLevelType w:val="hybridMultilevel"/>
    <w:tmpl w:val="741848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B420CDD"/>
    <w:multiLevelType w:val="hybridMultilevel"/>
    <w:tmpl w:val="4596F0FC"/>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D20329F"/>
    <w:multiLevelType w:val="multilevel"/>
    <w:tmpl w:val="7B6EC69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7CA3387"/>
    <w:multiLevelType w:val="multilevel"/>
    <w:tmpl w:val="23BADB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0097485"/>
    <w:multiLevelType w:val="multilevel"/>
    <w:tmpl w:val="D1DC7570"/>
    <w:lvl w:ilvl="0">
      <w:start w:val="3"/>
      <w:numFmt w:val="decimal"/>
      <w:lvlText w:val="%1"/>
      <w:lvlJc w:val="left"/>
      <w:pPr>
        <w:ind w:left="360" w:hanging="360"/>
      </w:pPr>
      <w:rPr>
        <w:rFonts w:ascii="Arial" w:hAnsi="Arial" w:cs="Arial" w:hint="default"/>
        <w:color w:val="000000"/>
        <w:sz w:val="22"/>
      </w:rPr>
    </w:lvl>
    <w:lvl w:ilvl="1">
      <w:start w:val="2"/>
      <w:numFmt w:val="decimal"/>
      <w:lvlText w:val="%1.%2"/>
      <w:lvlJc w:val="left"/>
      <w:pPr>
        <w:ind w:left="360" w:hanging="360"/>
      </w:pPr>
      <w:rPr>
        <w:rFonts w:ascii="Arial" w:hAnsi="Arial" w:cs="Arial" w:hint="default"/>
        <w:color w:val="000000"/>
        <w:sz w:val="22"/>
      </w:rPr>
    </w:lvl>
    <w:lvl w:ilvl="2">
      <w:start w:val="1"/>
      <w:numFmt w:val="decimal"/>
      <w:lvlText w:val="%1.%2.%3"/>
      <w:lvlJc w:val="left"/>
      <w:pPr>
        <w:ind w:left="720" w:hanging="720"/>
      </w:pPr>
      <w:rPr>
        <w:rFonts w:ascii="Arial" w:hAnsi="Arial" w:cs="Arial" w:hint="default"/>
        <w:color w:val="000000"/>
        <w:sz w:val="22"/>
      </w:rPr>
    </w:lvl>
    <w:lvl w:ilvl="3">
      <w:start w:val="1"/>
      <w:numFmt w:val="decimal"/>
      <w:lvlText w:val="%1.%2.%3.%4"/>
      <w:lvlJc w:val="left"/>
      <w:pPr>
        <w:ind w:left="720" w:hanging="720"/>
      </w:pPr>
      <w:rPr>
        <w:rFonts w:ascii="Arial" w:hAnsi="Arial" w:cs="Arial" w:hint="default"/>
        <w:color w:val="000000"/>
        <w:sz w:val="22"/>
      </w:rPr>
    </w:lvl>
    <w:lvl w:ilvl="4">
      <w:start w:val="1"/>
      <w:numFmt w:val="decimal"/>
      <w:lvlText w:val="%1.%2.%3.%4.%5"/>
      <w:lvlJc w:val="left"/>
      <w:pPr>
        <w:ind w:left="1080" w:hanging="1080"/>
      </w:pPr>
      <w:rPr>
        <w:rFonts w:ascii="Arial" w:hAnsi="Arial" w:cs="Arial" w:hint="default"/>
        <w:color w:val="000000"/>
        <w:sz w:val="22"/>
      </w:rPr>
    </w:lvl>
    <w:lvl w:ilvl="5">
      <w:start w:val="1"/>
      <w:numFmt w:val="decimal"/>
      <w:lvlText w:val="%1.%2.%3.%4.%5.%6"/>
      <w:lvlJc w:val="left"/>
      <w:pPr>
        <w:ind w:left="1080" w:hanging="1080"/>
      </w:pPr>
      <w:rPr>
        <w:rFonts w:ascii="Arial" w:hAnsi="Arial" w:cs="Arial" w:hint="default"/>
        <w:color w:val="000000"/>
        <w:sz w:val="22"/>
      </w:rPr>
    </w:lvl>
    <w:lvl w:ilvl="6">
      <w:start w:val="1"/>
      <w:numFmt w:val="decimal"/>
      <w:lvlText w:val="%1.%2.%3.%4.%5.%6.%7"/>
      <w:lvlJc w:val="left"/>
      <w:pPr>
        <w:ind w:left="1440" w:hanging="1440"/>
      </w:pPr>
      <w:rPr>
        <w:rFonts w:ascii="Arial" w:hAnsi="Arial" w:cs="Arial" w:hint="default"/>
        <w:color w:val="000000"/>
        <w:sz w:val="22"/>
      </w:rPr>
    </w:lvl>
    <w:lvl w:ilvl="7">
      <w:start w:val="1"/>
      <w:numFmt w:val="decimal"/>
      <w:lvlText w:val="%1.%2.%3.%4.%5.%6.%7.%8"/>
      <w:lvlJc w:val="left"/>
      <w:pPr>
        <w:ind w:left="1440" w:hanging="1440"/>
      </w:pPr>
      <w:rPr>
        <w:rFonts w:ascii="Arial" w:hAnsi="Arial" w:cs="Arial" w:hint="default"/>
        <w:color w:val="000000"/>
        <w:sz w:val="22"/>
      </w:rPr>
    </w:lvl>
    <w:lvl w:ilvl="8">
      <w:start w:val="1"/>
      <w:numFmt w:val="decimal"/>
      <w:lvlText w:val="%1.%2.%3.%4.%5.%6.%7.%8.%9"/>
      <w:lvlJc w:val="left"/>
      <w:pPr>
        <w:ind w:left="1800" w:hanging="1800"/>
      </w:pPr>
      <w:rPr>
        <w:rFonts w:ascii="Arial" w:hAnsi="Arial" w:cs="Arial" w:hint="default"/>
        <w:color w:val="000000"/>
        <w:sz w:val="22"/>
      </w:rPr>
    </w:lvl>
  </w:abstractNum>
  <w:abstractNum w:abstractNumId="11" w15:restartNumberingAfterBreak="0">
    <w:nsid w:val="64032174"/>
    <w:multiLevelType w:val="multilevel"/>
    <w:tmpl w:val="1EA6213A"/>
    <w:lvl w:ilvl="0">
      <w:start w:val="1"/>
      <w:numFmt w:val="decimal"/>
      <w:lvlText w:val="%1"/>
      <w:lvlJc w:val="left"/>
      <w:pPr>
        <w:ind w:left="360" w:hanging="360"/>
      </w:pPr>
      <w:rPr>
        <w:rFonts w:ascii="Arial" w:hAnsi="Arial" w:cs="Arial" w:hint="default"/>
        <w:color w:val="000000"/>
        <w:sz w:val="22"/>
      </w:rPr>
    </w:lvl>
    <w:lvl w:ilvl="1">
      <w:start w:val="4"/>
      <w:numFmt w:val="decimal"/>
      <w:lvlText w:val="%1.%2"/>
      <w:lvlJc w:val="left"/>
      <w:pPr>
        <w:ind w:left="360" w:hanging="360"/>
      </w:pPr>
      <w:rPr>
        <w:rFonts w:ascii="Arial" w:hAnsi="Arial" w:cs="Arial" w:hint="default"/>
        <w:color w:val="000000"/>
        <w:sz w:val="22"/>
      </w:rPr>
    </w:lvl>
    <w:lvl w:ilvl="2">
      <w:start w:val="1"/>
      <w:numFmt w:val="decimal"/>
      <w:lvlText w:val="%1.%2.%3"/>
      <w:lvlJc w:val="left"/>
      <w:pPr>
        <w:ind w:left="720" w:hanging="720"/>
      </w:pPr>
      <w:rPr>
        <w:rFonts w:ascii="Arial" w:hAnsi="Arial" w:cs="Arial" w:hint="default"/>
        <w:color w:val="000000"/>
        <w:sz w:val="22"/>
      </w:rPr>
    </w:lvl>
    <w:lvl w:ilvl="3">
      <w:start w:val="1"/>
      <w:numFmt w:val="decimal"/>
      <w:lvlText w:val="%1.%2.%3.%4"/>
      <w:lvlJc w:val="left"/>
      <w:pPr>
        <w:ind w:left="720" w:hanging="720"/>
      </w:pPr>
      <w:rPr>
        <w:rFonts w:ascii="Arial" w:hAnsi="Arial" w:cs="Arial" w:hint="default"/>
        <w:color w:val="000000"/>
        <w:sz w:val="22"/>
      </w:rPr>
    </w:lvl>
    <w:lvl w:ilvl="4">
      <w:start w:val="1"/>
      <w:numFmt w:val="decimal"/>
      <w:lvlText w:val="%1.%2.%3.%4.%5"/>
      <w:lvlJc w:val="left"/>
      <w:pPr>
        <w:ind w:left="1080" w:hanging="1080"/>
      </w:pPr>
      <w:rPr>
        <w:rFonts w:ascii="Arial" w:hAnsi="Arial" w:cs="Arial" w:hint="default"/>
        <w:color w:val="000000"/>
        <w:sz w:val="22"/>
      </w:rPr>
    </w:lvl>
    <w:lvl w:ilvl="5">
      <w:start w:val="1"/>
      <w:numFmt w:val="decimal"/>
      <w:lvlText w:val="%1.%2.%3.%4.%5.%6"/>
      <w:lvlJc w:val="left"/>
      <w:pPr>
        <w:ind w:left="1080" w:hanging="1080"/>
      </w:pPr>
      <w:rPr>
        <w:rFonts w:ascii="Arial" w:hAnsi="Arial" w:cs="Arial" w:hint="default"/>
        <w:color w:val="000000"/>
        <w:sz w:val="22"/>
      </w:rPr>
    </w:lvl>
    <w:lvl w:ilvl="6">
      <w:start w:val="1"/>
      <w:numFmt w:val="decimal"/>
      <w:lvlText w:val="%1.%2.%3.%4.%5.%6.%7"/>
      <w:lvlJc w:val="left"/>
      <w:pPr>
        <w:ind w:left="1440" w:hanging="1440"/>
      </w:pPr>
      <w:rPr>
        <w:rFonts w:ascii="Arial" w:hAnsi="Arial" w:cs="Arial" w:hint="default"/>
        <w:color w:val="000000"/>
        <w:sz w:val="22"/>
      </w:rPr>
    </w:lvl>
    <w:lvl w:ilvl="7">
      <w:start w:val="1"/>
      <w:numFmt w:val="decimal"/>
      <w:lvlText w:val="%1.%2.%3.%4.%5.%6.%7.%8"/>
      <w:lvlJc w:val="left"/>
      <w:pPr>
        <w:ind w:left="1440" w:hanging="1440"/>
      </w:pPr>
      <w:rPr>
        <w:rFonts w:ascii="Arial" w:hAnsi="Arial" w:cs="Arial" w:hint="default"/>
        <w:color w:val="000000"/>
        <w:sz w:val="22"/>
      </w:rPr>
    </w:lvl>
    <w:lvl w:ilvl="8">
      <w:start w:val="1"/>
      <w:numFmt w:val="decimal"/>
      <w:lvlText w:val="%1.%2.%3.%4.%5.%6.%7.%8.%9"/>
      <w:lvlJc w:val="left"/>
      <w:pPr>
        <w:ind w:left="1800" w:hanging="1800"/>
      </w:pPr>
      <w:rPr>
        <w:rFonts w:ascii="Arial" w:hAnsi="Arial" w:cs="Arial" w:hint="default"/>
        <w:color w:val="000000"/>
        <w:sz w:val="22"/>
      </w:rPr>
    </w:lvl>
  </w:abstractNum>
  <w:abstractNum w:abstractNumId="12" w15:restartNumberingAfterBreak="0">
    <w:nsid w:val="798948DA"/>
    <w:multiLevelType w:val="multilevel"/>
    <w:tmpl w:val="3A0C364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8"/>
    <w:lvlOverride w:ilvl="0">
      <w:lvl w:ilvl="0">
        <w:numFmt w:val="decimal"/>
        <w:lvlText w:val="%1."/>
        <w:lvlJc w:val="left"/>
      </w:lvl>
    </w:lvlOverride>
  </w:num>
  <w:num w:numId="3">
    <w:abstractNumId w:val="12"/>
    <w:lvlOverride w:ilvl="0">
      <w:lvl w:ilvl="0">
        <w:numFmt w:val="decimal"/>
        <w:lvlText w:val="%1."/>
        <w:lvlJc w:val="left"/>
      </w:lvl>
    </w:lvlOverride>
  </w:num>
  <w:num w:numId="4">
    <w:abstractNumId w:val="3"/>
    <w:lvlOverride w:ilvl="0">
      <w:lvl w:ilvl="0">
        <w:numFmt w:val="decimal"/>
        <w:lvlText w:val="%1."/>
        <w:lvlJc w:val="left"/>
      </w:lvl>
    </w:lvlOverride>
  </w:num>
  <w:num w:numId="5">
    <w:abstractNumId w:val="3"/>
    <w:lvlOverride w:ilvl="0">
      <w:lvl w:ilvl="0">
        <w:numFmt w:val="decimal"/>
        <w:lvlText w:val="%1."/>
        <w:lvlJc w:val="left"/>
      </w:lvl>
    </w:lvlOverride>
  </w:num>
  <w:num w:numId="6">
    <w:abstractNumId w:val="9"/>
  </w:num>
  <w:num w:numId="7">
    <w:abstractNumId w:val="11"/>
  </w:num>
  <w:num w:numId="8">
    <w:abstractNumId w:val="5"/>
  </w:num>
  <w:num w:numId="9">
    <w:abstractNumId w:val="10"/>
  </w:num>
  <w:num w:numId="10">
    <w:abstractNumId w:val="1"/>
  </w:num>
  <w:num w:numId="11">
    <w:abstractNumId w:val="7"/>
  </w:num>
  <w:num w:numId="12">
    <w:abstractNumId w:val="4"/>
  </w:num>
  <w:num w:numId="13">
    <w:abstractNumId w:val="6"/>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B91"/>
    <w:rsid w:val="00165B91"/>
    <w:rsid w:val="003A28E9"/>
    <w:rsid w:val="00540920"/>
    <w:rsid w:val="00544DA3"/>
    <w:rsid w:val="005C7FCC"/>
    <w:rsid w:val="00697BC6"/>
    <w:rsid w:val="006C0CD1"/>
    <w:rsid w:val="006E330B"/>
    <w:rsid w:val="00A65774"/>
    <w:rsid w:val="00A66FD6"/>
    <w:rsid w:val="00B448A8"/>
    <w:rsid w:val="00B96EBC"/>
    <w:rsid w:val="00DB7993"/>
    <w:rsid w:val="00EC54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37A1B"/>
  <w15:chartTrackingRefBased/>
  <w15:docId w15:val="{CE36C1BC-9F5A-B848-90EA-4E46BF32F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7993"/>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65B91"/>
    <w:pPr>
      <w:spacing w:before="100" w:beforeAutospacing="1" w:after="100" w:afterAutospacing="1"/>
    </w:pPr>
    <w:rPr>
      <w:rFonts w:ascii="Times New Roman" w:eastAsia="Times New Roman" w:hAnsi="Times New Roman" w:cs="Times New Roman"/>
    </w:rPr>
  </w:style>
  <w:style w:type="character" w:customStyle="1" w:styleId="apple-tab-span">
    <w:name w:val="apple-tab-span"/>
    <w:basedOn w:val="DefaultParagraphFont"/>
    <w:rsid w:val="00165B91"/>
  </w:style>
  <w:style w:type="paragraph" w:styleId="ListParagraph">
    <w:name w:val="List Paragraph"/>
    <w:basedOn w:val="Normal"/>
    <w:uiPriority w:val="34"/>
    <w:qFormat/>
    <w:rsid w:val="00165B91"/>
    <w:pPr>
      <w:ind w:left="720"/>
      <w:contextualSpacing/>
    </w:pPr>
  </w:style>
  <w:style w:type="table" w:styleId="TableGrid">
    <w:name w:val="Table Grid"/>
    <w:basedOn w:val="TableNormal"/>
    <w:uiPriority w:val="39"/>
    <w:rsid w:val="005C7FC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C7FCC"/>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C7FCC"/>
    <w:rPr>
      <w:rFonts w:ascii="Times New Roman" w:hAnsi="Times New Roman" w:cs="Times New Roman"/>
      <w:sz w:val="18"/>
      <w:szCs w:val="18"/>
    </w:rPr>
  </w:style>
  <w:style w:type="character" w:customStyle="1" w:styleId="Heading1Char">
    <w:name w:val="Heading 1 Char"/>
    <w:basedOn w:val="DefaultParagraphFont"/>
    <w:link w:val="Heading1"/>
    <w:uiPriority w:val="9"/>
    <w:rsid w:val="00DB7993"/>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DB79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134619">
      <w:bodyDiv w:val="1"/>
      <w:marLeft w:val="0"/>
      <w:marRight w:val="0"/>
      <w:marTop w:val="0"/>
      <w:marBottom w:val="0"/>
      <w:divBdr>
        <w:top w:val="none" w:sz="0" w:space="0" w:color="auto"/>
        <w:left w:val="none" w:sz="0" w:space="0" w:color="auto"/>
        <w:bottom w:val="none" w:sz="0" w:space="0" w:color="auto"/>
        <w:right w:val="none" w:sz="0" w:space="0" w:color="auto"/>
      </w:divBdr>
    </w:div>
    <w:div w:id="389117716">
      <w:bodyDiv w:val="1"/>
      <w:marLeft w:val="0"/>
      <w:marRight w:val="0"/>
      <w:marTop w:val="0"/>
      <w:marBottom w:val="0"/>
      <w:divBdr>
        <w:top w:val="none" w:sz="0" w:space="0" w:color="auto"/>
        <w:left w:val="none" w:sz="0" w:space="0" w:color="auto"/>
        <w:bottom w:val="none" w:sz="0" w:space="0" w:color="auto"/>
        <w:right w:val="none" w:sz="0" w:space="0" w:color="auto"/>
      </w:divBdr>
    </w:div>
    <w:div w:id="429548835">
      <w:bodyDiv w:val="1"/>
      <w:marLeft w:val="0"/>
      <w:marRight w:val="0"/>
      <w:marTop w:val="0"/>
      <w:marBottom w:val="0"/>
      <w:divBdr>
        <w:top w:val="none" w:sz="0" w:space="0" w:color="auto"/>
        <w:left w:val="none" w:sz="0" w:space="0" w:color="auto"/>
        <w:bottom w:val="none" w:sz="0" w:space="0" w:color="auto"/>
        <w:right w:val="none" w:sz="0" w:space="0" w:color="auto"/>
      </w:divBdr>
    </w:div>
    <w:div w:id="439489367">
      <w:bodyDiv w:val="1"/>
      <w:marLeft w:val="0"/>
      <w:marRight w:val="0"/>
      <w:marTop w:val="0"/>
      <w:marBottom w:val="0"/>
      <w:divBdr>
        <w:top w:val="none" w:sz="0" w:space="0" w:color="auto"/>
        <w:left w:val="none" w:sz="0" w:space="0" w:color="auto"/>
        <w:bottom w:val="none" w:sz="0" w:space="0" w:color="auto"/>
        <w:right w:val="none" w:sz="0" w:space="0" w:color="auto"/>
      </w:divBdr>
    </w:div>
    <w:div w:id="467675610">
      <w:bodyDiv w:val="1"/>
      <w:marLeft w:val="0"/>
      <w:marRight w:val="0"/>
      <w:marTop w:val="0"/>
      <w:marBottom w:val="0"/>
      <w:divBdr>
        <w:top w:val="none" w:sz="0" w:space="0" w:color="auto"/>
        <w:left w:val="none" w:sz="0" w:space="0" w:color="auto"/>
        <w:bottom w:val="none" w:sz="0" w:space="0" w:color="auto"/>
        <w:right w:val="none" w:sz="0" w:space="0" w:color="auto"/>
      </w:divBdr>
    </w:div>
    <w:div w:id="546112261">
      <w:bodyDiv w:val="1"/>
      <w:marLeft w:val="0"/>
      <w:marRight w:val="0"/>
      <w:marTop w:val="0"/>
      <w:marBottom w:val="0"/>
      <w:divBdr>
        <w:top w:val="none" w:sz="0" w:space="0" w:color="auto"/>
        <w:left w:val="none" w:sz="0" w:space="0" w:color="auto"/>
        <w:bottom w:val="none" w:sz="0" w:space="0" w:color="auto"/>
        <w:right w:val="none" w:sz="0" w:space="0" w:color="auto"/>
      </w:divBdr>
    </w:div>
    <w:div w:id="597325325">
      <w:bodyDiv w:val="1"/>
      <w:marLeft w:val="0"/>
      <w:marRight w:val="0"/>
      <w:marTop w:val="0"/>
      <w:marBottom w:val="0"/>
      <w:divBdr>
        <w:top w:val="none" w:sz="0" w:space="0" w:color="auto"/>
        <w:left w:val="none" w:sz="0" w:space="0" w:color="auto"/>
        <w:bottom w:val="none" w:sz="0" w:space="0" w:color="auto"/>
        <w:right w:val="none" w:sz="0" w:space="0" w:color="auto"/>
      </w:divBdr>
    </w:div>
    <w:div w:id="640035040">
      <w:bodyDiv w:val="1"/>
      <w:marLeft w:val="0"/>
      <w:marRight w:val="0"/>
      <w:marTop w:val="0"/>
      <w:marBottom w:val="0"/>
      <w:divBdr>
        <w:top w:val="none" w:sz="0" w:space="0" w:color="auto"/>
        <w:left w:val="none" w:sz="0" w:space="0" w:color="auto"/>
        <w:bottom w:val="none" w:sz="0" w:space="0" w:color="auto"/>
        <w:right w:val="none" w:sz="0" w:space="0" w:color="auto"/>
      </w:divBdr>
    </w:div>
    <w:div w:id="642124475">
      <w:bodyDiv w:val="1"/>
      <w:marLeft w:val="0"/>
      <w:marRight w:val="0"/>
      <w:marTop w:val="0"/>
      <w:marBottom w:val="0"/>
      <w:divBdr>
        <w:top w:val="none" w:sz="0" w:space="0" w:color="auto"/>
        <w:left w:val="none" w:sz="0" w:space="0" w:color="auto"/>
        <w:bottom w:val="none" w:sz="0" w:space="0" w:color="auto"/>
        <w:right w:val="none" w:sz="0" w:space="0" w:color="auto"/>
      </w:divBdr>
    </w:div>
    <w:div w:id="746994749">
      <w:bodyDiv w:val="1"/>
      <w:marLeft w:val="0"/>
      <w:marRight w:val="0"/>
      <w:marTop w:val="0"/>
      <w:marBottom w:val="0"/>
      <w:divBdr>
        <w:top w:val="none" w:sz="0" w:space="0" w:color="auto"/>
        <w:left w:val="none" w:sz="0" w:space="0" w:color="auto"/>
        <w:bottom w:val="none" w:sz="0" w:space="0" w:color="auto"/>
        <w:right w:val="none" w:sz="0" w:space="0" w:color="auto"/>
      </w:divBdr>
    </w:div>
    <w:div w:id="815874686">
      <w:bodyDiv w:val="1"/>
      <w:marLeft w:val="0"/>
      <w:marRight w:val="0"/>
      <w:marTop w:val="0"/>
      <w:marBottom w:val="0"/>
      <w:divBdr>
        <w:top w:val="none" w:sz="0" w:space="0" w:color="auto"/>
        <w:left w:val="none" w:sz="0" w:space="0" w:color="auto"/>
        <w:bottom w:val="none" w:sz="0" w:space="0" w:color="auto"/>
        <w:right w:val="none" w:sz="0" w:space="0" w:color="auto"/>
      </w:divBdr>
    </w:div>
    <w:div w:id="830220169">
      <w:bodyDiv w:val="1"/>
      <w:marLeft w:val="0"/>
      <w:marRight w:val="0"/>
      <w:marTop w:val="0"/>
      <w:marBottom w:val="0"/>
      <w:divBdr>
        <w:top w:val="none" w:sz="0" w:space="0" w:color="auto"/>
        <w:left w:val="none" w:sz="0" w:space="0" w:color="auto"/>
        <w:bottom w:val="none" w:sz="0" w:space="0" w:color="auto"/>
        <w:right w:val="none" w:sz="0" w:space="0" w:color="auto"/>
      </w:divBdr>
    </w:div>
    <w:div w:id="944924757">
      <w:bodyDiv w:val="1"/>
      <w:marLeft w:val="0"/>
      <w:marRight w:val="0"/>
      <w:marTop w:val="0"/>
      <w:marBottom w:val="0"/>
      <w:divBdr>
        <w:top w:val="none" w:sz="0" w:space="0" w:color="auto"/>
        <w:left w:val="none" w:sz="0" w:space="0" w:color="auto"/>
        <w:bottom w:val="none" w:sz="0" w:space="0" w:color="auto"/>
        <w:right w:val="none" w:sz="0" w:space="0" w:color="auto"/>
      </w:divBdr>
    </w:div>
    <w:div w:id="949435950">
      <w:bodyDiv w:val="1"/>
      <w:marLeft w:val="0"/>
      <w:marRight w:val="0"/>
      <w:marTop w:val="0"/>
      <w:marBottom w:val="0"/>
      <w:divBdr>
        <w:top w:val="none" w:sz="0" w:space="0" w:color="auto"/>
        <w:left w:val="none" w:sz="0" w:space="0" w:color="auto"/>
        <w:bottom w:val="none" w:sz="0" w:space="0" w:color="auto"/>
        <w:right w:val="none" w:sz="0" w:space="0" w:color="auto"/>
      </w:divBdr>
    </w:div>
    <w:div w:id="1109861178">
      <w:bodyDiv w:val="1"/>
      <w:marLeft w:val="0"/>
      <w:marRight w:val="0"/>
      <w:marTop w:val="0"/>
      <w:marBottom w:val="0"/>
      <w:divBdr>
        <w:top w:val="none" w:sz="0" w:space="0" w:color="auto"/>
        <w:left w:val="none" w:sz="0" w:space="0" w:color="auto"/>
        <w:bottom w:val="none" w:sz="0" w:space="0" w:color="auto"/>
        <w:right w:val="none" w:sz="0" w:space="0" w:color="auto"/>
      </w:divBdr>
    </w:div>
    <w:div w:id="1216621543">
      <w:bodyDiv w:val="1"/>
      <w:marLeft w:val="0"/>
      <w:marRight w:val="0"/>
      <w:marTop w:val="0"/>
      <w:marBottom w:val="0"/>
      <w:divBdr>
        <w:top w:val="none" w:sz="0" w:space="0" w:color="auto"/>
        <w:left w:val="none" w:sz="0" w:space="0" w:color="auto"/>
        <w:bottom w:val="none" w:sz="0" w:space="0" w:color="auto"/>
        <w:right w:val="none" w:sz="0" w:space="0" w:color="auto"/>
      </w:divBdr>
    </w:div>
    <w:div w:id="1259874068">
      <w:bodyDiv w:val="1"/>
      <w:marLeft w:val="0"/>
      <w:marRight w:val="0"/>
      <w:marTop w:val="0"/>
      <w:marBottom w:val="0"/>
      <w:divBdr>
        <w:top w:val="none" w:sz="0" w:space="0" w:color="auto"/>
        <w:left w:val="none" w:sz="0" w:space="0" w:color="auto"/>
        <w:bottom w:val="none" w:sz="0" w:space="0" w:color="auto"/>
        <w:right w:val="none" w:sz="0" w:space="0" w:color="auto"/>
      </w:divBdr>
    </w:div>
    <w:div w:id="1331714757">
      <w:bodyDiv w:val="1"/>
      <w:marLeft w:val="0"/>
      <w:marRight w:val="0"/>
      <w:marTop w:val="0"/>
      <w:marBottom w:val="0"/>
      <w:divBdr>
        <w:top w:val="none" w:sz="0" w:space="0" w:color="auto"/>
        <w:left w:val="none" w:sz="0" w:space="0" w:color="auto"/>
        <w:bottom w:val="none" w:sz="0" w:space="0" w:color="auto"/>
        <w:right w:val="none" w:sz="0" w:space="0" w:color="auto"/>
      </w:divBdr>
    </w:div>
    <w:div w:id="1359428188">
      <w:bodyDiv w:val="1"/>
      <w:marLeft w:val="0"/>
      <w:marRight w:val="0"/>
      <w:marTop w:val="0"/>
      <w:marBottom w:val="0"/>
      <w:divBdr>
        <w:top w:val="none" w:sz="0" w:space="0" w:color="auto"/>
        <w:left w:val="none" w:sz="0" w:space="0" w:color="auto"/>
        <w:bottom w:val="none" w:sz="0" w:space="0" w:color="auto"/>
        <w:right w:val="none" w:sz="0" w:space="0" w:color="auto"/>
      </w:divBdr>
    </w:div>
    <w:div w:id="1380279605">
      <w:bodyDiv w:val="1"/>
      <w:marLeft w:val="0"/>
      <w:marRight w:val="0"/>
      <w:marTop w:val="0"/>
      <w:marBottom w:val="0"/>
      <w:divBdr>
        <w:top w:val="none" w:sz="0" w:space="0" w:color="auto"/>
        <w:left w:val="none" w:sz="0" w:space="0" w:color="auto"/>
        <w:bottom w:val="none" w:sz="0" w:space="0" w:color="auto"/>
        <w:right w:val="none" w:sz="0" w:space="0" w:color="auto"/>
      </w:divBdr>
    </w:div>
    <w:div w:id="1386028487">
      <w:bodyDiv w:val="1"/>
      <w:marLeft w:val="0"/>
      <w:marRight w:val="0"/>
      <w:marTop w:val="0"/>
      <w:marBottom w:val="0"/>
      <w:divBdr>
        <w:top w:val="none" w:sz="0" w:space="0" w:color="auto"/>
        <w:left w:val="none" w:sz="0" w:space="0" w:color="auto"/>
        <w:bottom w:val="none" w:sz="0" w:space="0" w:color="auto"/>
        <w:right w:val="none" w:sz="0" w:space="0" w:color="auto"/>
      </w:divBdr>
    </w:div>
    <w:div w:id="1404449896">
      <w:bodyDiv w:val="1"/>
      <w:marLeft w:val="0"/>
      <w:marRight w:val="0"/>
      <w:marTop w:val="0"/>
      <w:marBottom w:val="0"/>
      <w:divBdr>
        <w:top w:val="none" w:sz="0" w:space="0" w:color="auto"/>
        <w:left w:val="none" w:sz="0" w:space="0" w:color="auto"/>
        <w:bottom w:val="none" w:sz="0" w:space="0" w:color="auto"/>
        <w:right w:val="none" w:sz="0" w:space="0" w:color="auto"/>
      </w:divBdr>
    </w:div>
    <w:div w:id="1432506023">
      <w:bodyDiv w:val="1"/>
      <w:marLeft w:val="0"/>
      <w:marRight w:val="0"/>
      <w:marTop w:val="0"/>
      <w:marBottom w:val="0"/>
      <w:divBdr>
        <w:top w:val="none" w:sz="0" w:space="0" w:color="auto"/>
        <w:left w:val="none" w:sz="0" w:space="0" w:color="auto"/>
        <w:bottom w:val="none" w:sz="0" w:space="0" w:color="auto"/>
        <w:right w:val="none" w:sz="0" w:space="0" w:color="auto"/>
      </w:divBdr>
    </w:div>
    <w:div w:id="1511946020">
      <w:bodyDiv w:val="1"/>
      <w:marLeft w:val="0"/>
      <w:marRight w:val="0"/>
      <w:marTop w:val="0"/>
      <w:marBottom w:val="0"/>
      <w:divBdr>
        <w:top w:val="none" w:sz="0" w:space="0" w:color="auto"/>
        <w:left w:val="none" w:sz="0" w:space="0" w:color="auto"/>
        <w:bottom w:val="none" w:sz="0" w:space="0" w:color="auto"/>
        <w:right w:val="none" w:sz="0" w:space="0" w:color="auto"/>
      </w:divBdr>
    </w:div>
    <w:div w:id="1549564936">
      <w:bodyDiv w:val="1"/>
      <w:marLeft w:val="0"/>
      <w:marRight w:val="0"/>
      <w:marTop w:val="0"/>
      <w:marBottom w:val="0"/>
      <w:divBdr>
        <w:top w:val="none" w:sz="0" w:space="0" w:color="auto"/>
        <w:left w:val="none" w:sz="0" w:space="0" w:color="auto"/>
        <w:bottom w:val="none" w:sz="0" w:space="0" w:color="auto"/>
        <w:right w:val="none" w:sz="0" w:space="0" w:color="auto"/>
      </w:divBdr>
    </w:div>
    <w:div w:id="1682513886">
      <w:bodyDiv w:val="1"/>
      <w:marLeft w:val="0"/>
      <w:marRight w:val="0"/>
      <w:marTop w:val="0"/>
      <w:marBottom w:val="0"/>
      <w:divBdr>
        <w:top w:val="none" w:sz="0" w:space="0" w:color="auto"/>
        <w:left w:val="none" w:sz="0" w:space="0" w:color="auto"/>
        <w:bottom w:val="none" w:sz="0" w:space="0" w:color="auto"/>
        <w:right w:val="none" w:sz="0" w:space="0" w:color="auto"/>
      </w:divBdr>
    </w:div>
    <w:div w:id="1729109024">
      <w:bodyDiv w:val="1"/>
      <w:marLeft w:val="0"/>
      <w:marRight w:val="0"/>
      <w:marTop w:val="0"/>
      <w:marBottom w:val="0"/>
      <w:divBdr>
        <w:top w:val="none" w:sz="0" w:space="0" w:color="auto"/>
        <w:left w:val="none" w:sz="0" w:space="0" w:color="auto"/>
        <w:bottom w:val="none" w:sz="0" w:space="0" w:color="auto"/>
        <w:right w:val="none" w:sz="0" w:space="0" w:color="auto"/>
      </w:divBdr>
    </w:div>
    <w:div w:id="1755541603">
      <w:bodyDiv w:val="1"/>
      <w:marLeft w:val="0"/>
      <w:marRight w:val="0"/>
      <w:marTop w:val="0"/>
      <w:marBottom w:val="0"/>
      <w:divBdr>
        <w:top w:val="none" w:sz="0" w:space="0" w:color="auto"/>
        <w:left w:val="none" w:sz="0" w:space="0" w:color="auto"/>
        <w:bottom w:val="none" w:sz="0" w:space="0" w:color="auto"/>
        <w:right w:val="none" w:sz="0" w:space="0" w:color="auto"/>
      </w:divBdr>
    </w:div>
    <w:div w:id="1788546841">
      <w:bodyDiv w:val="1"/>
      <w:marLeft w:val="0"/>
      <w:marRight w:val="0"/>
      <w:marTop w:val="0"/>
      <w:marBottom w:val="0"/>
      <w:divBdr>
        <w:top w:val="none" w:sz="0" w:space="0" w:color="auto"/>
        <w:left w:val="none" w:sz="0" w:space="0" w:color="auto"/>
        <w:bottom w:val="none" w:sz="0" w:space="0" w:color="auto"/>
        <w:right w:val="none" w:sz="0" w:space="0" w:color="auto"/>
      </w:divBdr>
    </w:div>
    <w:div w:id="1837189584">
      <w:bodyDiv w:val="1"/>
      <w:marLeft w:val="0"/>
      <w:marRight w:val="0"/>
      <w:marTop w:val="0"/>
      <w:marBottom w:val="0"/>
      <w:divBdr>
        <w:top w:val="none" w:sz="0" w:space="0" w:color="auto"/>
        <w:left w:val="none" w:sz="0" w:space="0" w:color="auto"/>
        <w:bottom w:val="none" w:sz="0" w:space="0" w:color="auto"/>
        <w:right w:val="none" w:sz="0" w:space="0" w:color="auto"/>
      </w:divBdr>
    </w:div>
    <w:div w:id="1881353398">
      <w:bodyDiv w:val="1"/>
      <w:marLeft w:val="0"/>
      <w:marRight w:val="0"/>
      <w:marTop w:val="0"/>
      <w:marBottom w:val="0"/>
      <w:divBdr>
        <w:top w:val="none" w:sz="0" w:space="0" w:color="auto"/>
        <w:left w:val="none" w:sz="0" w:space="0" w:color="auto"/>
        <w:bottom w:val="none" w:sz="0" w:space="0" w:color="auto"/>
        <w:right w:val="none" w:sz="0" w:space="0" w:color="auto"/>
      </w:divBdr>
    </w:div>
    <w:div w:id="1990091524">
      <w:bodyDiv w:val="1"/>
      <w:marLeft w:val="0"/>
      <w:marRight w:val="0"/>
      <w:marTop w:val="0"/>
      <w:marBottom w:val="0"/>
      <w:divBdr>
        <w:top w:val="none" w:sz="0" w:space="0" w:color="auto"/>
        <w:left w:val="none" w:sz="0" w:space="0" w:color="auto"/>
        <w:bottom w:val="none" w:sz="0" w:space="0" w:color="auto"/>
        <w:right w:val="none" w:sz="0" w:space="0" w:color="auto"/>
      </w:divBdr>
    </w:div>
    <w:div w:id="2011787322">
      <w:bodyDiv w:val="1"/>
      <w:marLeft w:val="0"/>
      <w:marRight w:val="0"/>
      <w:marTop w:val="0"/>
      <w:marBottom w:val="0"/>
      <w:divBdr>
        <w:top w:val="none" w:sz="0" w:space="0" w:color="auto"/>
        <w:left w:val="none" w:sz="0" w:space="0" w:color="auto"/>
        <w:bottom w:val="none" w:sz="0" w:space="0" w:color="auto"/>
        <w:right w:val="none" w:sz="0" w:space="0" w:color="auto"/>
      </w:divBdr>
    </w:div>
    <w:div w:id="2034843380">
      <w:bodyDiv w:val="1"/>
      <w:marLeft w:val="0"/>
      <w:marRight w:val="0"/>
      <w:marTop w:val="0"/>
      <w:marBottom w:val="0"/>
      <w:divBdr>
        <w:top w:val="none" w:sz="0" w:space="0" w:color="auto"/>
        <w:left w:val="none" w:sz="0" w:space="0" w:color="auto"/>
        <w:bottom w:val="none" w:sz="0" w:space="0" w:color="auto"/>
        <w:right w:val="none" w:sz="0" w:space="0" w:color="auto"/>
      </w:divBdr>
    </w:div>
    <w:div w:id="2128112863">
      <w:bodyDiv w:val="1"/>
      <w:marLeft w:val="0"/>
      <w:marRight w:val="0"/>
      <w:marTop w:val="0"/>
      <w:marBottom w:val="0"/>
      <w:divBdr>
        <w:top w:val="none" w:sz="0" w:space="0" w:color="auto"/>
        <w:left w:val="none" w:sz="0" w:space="0" w:color="auto"/>
        <w:bottom w:val="none" w:sz="0" w:space="0" w:color="auto"/>
        <w:right w:val="none" w:sz="0" w:space="0" w:color="auto"/>
      </w:divBdr>
    </w:div>
    <w:div w:id="2133010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Glo19</b:Tag>
    <b:SourceType>InternetSite</b:SourceType>
    <b:Guid>{64460849-1385-4240-9D93-A2F745785760}</b:Guid>
    <b:Title>Global digital population as of April 2019 (in millions)</b:Title>
    <b:URL>https://www.statista.com/statistics/617136/digital-population-worldwide/</b:URL>
    <b:ProductionCompany>Statista</b:ProductionCompany>
    <b:Year>2019</b:Year>
    <b:Month>April</b:Month>
    <b:YearAccessed>2019</b:YearAccessed>
    <b:MonthAccessed>April</b:MonthAccessed>
    <b:DayAccessed>16</b:DayAccessed>
    <b:RefOrder>1</b:RefOrder>
  </b:Source>
  <b:Source>
    <b:Tag>Kla17</b:Tag>
    <b:SourceType>Report</b:SourceType>
    <b:Guid>{0DE76EE7-AA98-7D43-962E-875297FD4AF5}</b:Guid>
    <b:Title>Cyber security breaches survey 2017</b:Title>
    <b:Year>2017</b:Year>
    <b:Author>
      <b:Author>
        <b:NameList>
          <b:Person>
            <b:Last>Klahr</b:Last>
            <b:First>Rebecca</b:First>
          </b:Person>
          <b:Person>
            <b:Last>Shah</b:Last>
            <b:Middle>Navin</b:Middle>
            <b:First>Jayesh</b:First>
          </b:Person>
          <b:Person>
            <b:Last>Sheriffs</b:Last>
            <b:First>Paul</b:First>
          </b:Person>
          <b:Person>
            <b:Last>Rossington</b:Last>
            <b:First>Tom</b:First>
          </b:Person>
          <b:Person>
            <b:Last>Pastell</b:Last>
            <b:First>Gemma</b:First>
          </b:Person>
          <b:Person>
            <b:Last>Button</b:Last>
            <b:First>Mark</b:First>
          </b:Person>
          <b:Person>
            <b:Last>Wang</b:Last>
            <b:First>Victoria</b:First>
          </b:Person>
        </b:NameList>
      </b:Author>
    </b:Author>
    <b:Publisher>Department for Culture, Media and Sport</b:Publisher>
    <b:City>Portsmouth</b:City>
    <b:RefOrder>2</b:RefOrder>
  </b:Source>
  <b:Source>
    <b:Tag>Som18</b:Tag>
    <b:SourceType>InternetSite</b:SourceType>
    <b:Guid>{B687F090-D0CD-0D41-A4A6-BCF0999AF358}</b:Guid>
    <b:Title>Some terrifying cyber crime statistics in 2018</b:Title>
    <b:Year>2018</b:Year>
    <b:URL>https://www.caprice-community.net/some-terrifying-cyber-crime-statistics-in-2018/</b:URL>
    <b:ProductionCompany>Caprice Community</b:ProductionCompany>
    <b:Month>December</b:Month>
    <b:Day>18</b:Day>
    <b:YearAccessed>2019</b:YearAccessed>
    <b:MonthAccessed>April</b:MonthAccessed>
    <b:DayAccessed>18</b:DayAccessed>
    <b:RefOrder>3</b:RefOrder>
  </b:Source>
  <b:Source>
    <b:Tag>Mon19</b:Tag>
    <b:SourceType>InternetSite</b:SourceType>
    <b:Guid>{060D1962-F33F-164B-ADDF-249334E07C59}</b:Guid>
    <b:Title>Background on the internet and the WWW</b:Title>
    <b:URL>http://mason.gmu.edu/~montecin/internet-www.htm</b:URL>
    <b:YearAccessed>2019</b:YearAccessed>
    <b:MonthAccessed>April</b:MonthAccessed>
    <b:DayAccessed>18</b:DayAccessed>
    <b:Author>
      <b:Author>
        <b:NameList>
          <b:Person>
            <b:Last>Montecino</b:Last>
            <b:First>Virginia</b:First>
          </b:Person>
        </b:NameList>
      </b:Author>
    </b:Author>
    <b:RefOrder>4</b:RefOrder>
  </b:Source>
  <b:Source>
    <b:Tag>Rou19</b:Tag>
    <b:SourceType>InternetSite</b:SourceType>
    <b:Guid>{C897AF15-CE19-184E-9EA7-520F78F2A8AD}</b:Guid>
    <b:Title>TCP/IP (Transmission Control Protocol/Internet Protocol)</b:Title>
    <b:URL>https://searchnetworking.techtarget.com/definition/TCP-IP</b:URL>
    <b:ProductionCompany>TechTarget</b:ProductionCompany>
    <b:Year>2019</b:Year>
    <b:Month>Februrary</b:Month>
    <b:YearAccessed>2019</b:YearAccessed>
    <b:MonthAccessed>April</b:MonthAccessed>
    <b:DayAccessed>18</b:DayAccessed>
    <b:Author>
      <b:Author>
        <b:NameList>
          <b:Person>
            <b:Last>Rouse</b:Last>
            <b:First>Margaret</b:First>
          </b:Person>
        </b:NameList>
      </b:Author>
    </b:Author>
    <b:RefOrder>5</b:RefOrder>
  </b:Source>
  <b:Source>
    <b:Tag>Ind19</b:Tag>
    <b:SourceType>InternetSite</b:SourceType>
    <b:Guid>{11868158-4D1F-D943-A3DD-6A8D28070A8B}</b:Guid>
    <b:Title>Inductees - Robert Kahn</b:Title>
    <b:URL>https://internethalloffame.org/inductees/robert-kahn</b:URL>
    <b:ProductionCompany>Internet Hall of fame</b:ProductionCompany>
    <b:YearAccessed>2019</b:YearAccessed>
    <b:MonthAccessed>April</b:MonthAccessed>
    <b:DayAccessed>18</b:DayAccessed>
    <b:RefOrder>6</b:RefOrder>
  </b:Source>
  <b:Source>
    <b:Tag>DEM19</b:Tag>
    <b:SourceType>InternetSite</b:SourceType>
    <b:Guid>{BE2E349E-2B10-A348-8507-2A9A3E433DCC}</b:Guid>
    <b:Title>DEMONSTRATION AT INTERNATIONAL COMPUTER COMMUNICATIONS CONFERENCE</b:Title>
    <b:URL>https://tools.ietf.org/html/rfc371</b:URL>
    <b:YearAccessed>2019</b:YearAccessed>
    <b:MonthAccessed>April</b:MonthAccessed>
    <b:DayAccessed>18</b:DayAccessed>
    <b:RefOrder>7</b:RefOrder>
  </b:Source>
  <b:Source>
    <b:Tag>Ind191</b:Tag>
    <b:SourceType>InternetSite</b:SourceType>
    <b:Guid>{8FF915AE-9645-B34D-8412-B63F44B01942}</b:Guid>
    <b:Title>Inductees - Vint Cerf</b:Title>
    <b:URL>https://internethalloffame.org/inductees/vint-cerf</b:URL>
    <b:YearAccessed>2019</b:YearAccessed>
    <b:MonthAccessed>April</b:MonthAccessed>
    <b:DayAccessed>18</b:DayAccessed>
    <b:RefOrder>8</b:RefOrder>
  </b:Source>
  <b:Source>
    <b:Tag>19ht</b:Tag>
    <b:SourceType>InternetSite</b:SourceType>
    <b:Guid>{5836A632-B9AF-7449-9EB8-38D055B24FA4}</b:Guid>
    <b:URL>https://www.nsf.gov/</b:URL>
    <b:ProductionCompany>National Science Foundation</b:ProductionCompany>
    <b:YearAccessed>2019</b:YearAccessed>
    <b:MonthAccessed>April</b:MonthAccessed>
    <b:DayAccessed>18</b:DayAccessed>
    <b:RefOrder>9</b:RefOrder>
  </b:Source>
  <b:Source>
    <b:Tag>And19</b:Tag>
    <b:SourceType>InternetSite</b:SourceType>
    <b:Guid>{12EBB5DF-EB94-D44C-8F0A-9382759B8DC7}</b:Guid>
    <b:Title>Who Invented the Internet</b:Title>
    <b:URL>https://www.history.com/news/who-invented-the-internet</b:URL>
    <b:ProductionCompany>History Channel</b:ProductionCompany>
    <b:Year>2019</b:Year>
    <b:Month>March</b:Month>
    <b:Day>14</b:Day>
    <b:YearAccessed>2019</b:YearAccessed>
    <b:MonthAccessed>April</b:MonthAccessed>
    <b:DayAccessed>18</b:DayAccessed>
    <b:Author>
      <b:Author>
        <b:NameList>
          <b:Person>
            <b:Last>Andrews</b:Last>
            <b:First>Evan</b:First>
          </b:Person>
        </b:NameList>
      </b:Author>
    </b:Author>
    <b:RefOrder>10</b:RefOrder>
  </b:Source>
  <b:Source>
    <b:Tag>Tim19</b:Tag>
    <b:SourceType>InternetSite</b:SourceType>
    <b:Guid>{F97EBCC1-B2F3-8F4C-81EB-328046D5195D}</b:Guid>
    <b:Title>Tim Berners-Lee</b:Title>
    <b:URL>https://www.w3.org/People/Berners-Lee/</b:URL>
    <b:ProductionCompany>w3</b:ProductionCompany>
    <b:YearAccessed>2019</b:YearAccessed>
    <b:MonthAccessed>April</b:MonthAccessed>
    <b:DayAccessed>18</b:DayAccessed>
    <b:RefOrder>11</b:RefOrder>
  </b:Source>
  <b:Source>
    <b:Tag>CER19</b:Tag>
    <b:SourceType>InternetSite</b:SourceType>
    <b:Guid>{9FB6F188-BA64-A045-AECF-0FDD37A59C1A}</b:Guid>
    <b:Title>CERN</b:Title>
    <b:URL>https://home.cern/</b:URL>
    <b:ProductionCompany>CERN</b:ProductionCompany>
    <b:YearAccessed>2019</b:YearAccessed>
    <b:MonthAccessed>April</b:MonthAccessed>
    <b:DayAccessed>18</b:DayAccessed>
    <b:RefOrder>12</b:RefOrder>
  </b:Source>
  <b:Source>
    <b:Tag>55M19</b:Tag>
    <b:SourceType>InternetSite</b:SourceType>
    <b:Guid>{FF5E5726-8457-9442-A4A2-D43CAD93B8DA}</b:Guid>
    <b:Title>55 - Marc Andreessen</b:Title>
    <b:URL>https://www.forbes.com/profile/marc-andreessen/#76b5484e57aa</b:URL>
    <b:ProductionCompany>Forbes</b:ProductionCompany>
    <b:YearAccessed>2019</b:YearAccessed>
    <b:MonthAccessed>April</b:MonthAccessed>
    <b:DayAccessed>18</b:DayAccessed>
    <b:RefOrder>13</b:RefOrder>
  </b:Source>
  <b:Source>
    <b:Tag>Mos19</b:Tag>
    <b:SourceType>InternetSite</b:SourceType>
    <b:Guid>{A7E3AFA5-A68F-924D-8B21-64A337562A05}</b:Guid>
    <b:Title>Mosaic Browser</b:Title>
    <b:URL>https://history-computer.com/Internet/Conquering/Mosaic.html</b:URL>
    <b:YearAccessed>2019</b:YearAccessed>
    <b:MonthAccessed>April</b:MonthAccessed>
    <b:DayAccessed>18</b:DayAccessed>
    <b:RefOrder>14</b:RefOrder>
  </b:Source>
  <b:Source>
    <b:Tag>Vla18</b:Tag>
    <b:SourceType>InternetSite</b:SourceType>
    <b:Guid>{CBB911E0-47C4-0F48-BC13-9AAA4BAE61B9}</b:Guid>
    <b:Title>What Is FTP? Everything About File Transfer Protocol</b:Title>
    <b:URL>https://www.cloudwards.net/what-is-ftp/</b:URL>
    <b:ProductionCompany>Cloudwards</b:ProductionCompany>
    <b:Year>2018</b:Year>
    <b:Month>October</b:Month>
    <b:Day>26</b:Day>
    <b:YearAccessed>2019</b:YearAccessed>
    <b:MonthAccessed>April</b:MonthAccessed>
    <b:DayAccessed>18</b:DayAccessed>
    <b:Author>
      <b:Author>
        <b:NameList>
          <b:Person>
            <b:Last>Vlajin</b:Last>
            <b:First>Branko</b:First>
          </b:Person>
        </b:NameList>
      </b:Author>
    </b:Author>
    <b:RefOrder>15</b:RefOrder>
  </b:Source>
  <b:Source>
    <b:Tag>Wha13</b:Tag>
    <b:SourceType>InternetSite</b:SourceType>
    <b:Guid>{F23B4908-6885-0141-B6BB-778B7CC02D93}</b:Guid>
    <b:Title>What is an Internet Service Provider (ISP)? </b:Title>
    <b:URL>https://www.simplifydigital.co.uk/faqs/what-is-an-isp/</b:URL>
    <b:ProductionCompany>Simplify Digital</b:ProductionCompany>
    <b:Year>2013</b:Year>
    <b:Month>May</b:Month>
    <b:Day>10</b:Day>
    <b:YearAccessed>2019</b:YearAccessed>
    <b:MonthAccessed>April</b:MonthAccessed>
    <b:DayAccessed>18</b:DayAccessed>
    <b:RefOrder>16</b:RefOrder>
  </b:Source>
  <b:Source>
    <b:Tag>Mai19</b:Tag>
    <b:SourceType>InternetSite</b:SourceType>
    <b:Guid>{3FCEA469-583B-4343-B290-BCE190BBAA49}</b:Guid>
    <b:Title>Demystifying Ethernet Types— Difference between Cat5e, Cat 6, and Cat7</b:Title>
    <b:URL>https://planetechusa.com/blog/ethernet-different-ethernet-categories-cat3-vs-cat5e-vs-cat6-vs-cat6a-vs-cat7-vs-cat8/</b:URL>
    <b:ProductionCompany>Planet Technology USA</b:ProductionCompany>
    <b:YearAccessed>2019</b:YearAccessed>
    <b:MonthAccessed>April</b:MonthAccessed>
    <b:DayAccessed>25</b:DayAccessed>
    <b:Author>
      <b:Author>
        <b:NameList>
          <b:Person>
            <b:Last>Mailheau</b:Last>
            <b:First>Rita</b:First>
          </b:Person>
        </b:NameList>
      </b:Author>
    </b:Author>
    <b:RefOrder>17</b:RefOrder>
  </b:Source>
  <b:Source>
    <b:Tag>Cis19</b:Tag>
    <b:SourceType>InternetSite</b:SourceType>
    <b:Guid>{2B9FC2DF-BF99-D441-BCDC-48A340978D82}</b:Guid>
    <b:Title>Cisco Packet Tracer</b:Title>
    <b:URL>https://www.netacad.com/courses/packet-tracer</b:URL>
    <b:ProductionCompany>Cisco</b:ProductionCompany>
    <b:YearAccessed>2019</b:YearAccessed>
    <b:MonthAccessed>April</b:MonthAccessed>
    <b:DayAccessed>25</b:DayAccessed>
    <b:RefOrder>18</b:RefOrder>
  </b:Source>
  <b:Source>
    <b:Tag>Abo19</b:Tag>
    <b:SourceType>InternetSite</b:SourceType>
    <b:Guid>{F1C29ACF-BF78-7C48-A56F-870DC1810128}</b:Guid>
    <b:Title>About Wireshark</b:Title>
    <b:URL>https://www.wireshark.org/</b:URL>
    <b:ProductionCompany>Wireshark</b:ProductionCompany>
    <b:YearAccessed>2019</b:YearAccessed>
    <b:MonthAccessed>April</b:MonthAccessed>
    <b:DayAccessed>26</b:DayAccessed>
    <b:RefOrder>19</b:RefOrder>
  </b:Source>
  <b:Source>
    <b:Tag>Spe19</b:Tag>
    <b:SourceType>InternetSite</b:SourceType>
    <b:Guid>{1A8D2FDD-C26B-8E48-B986-ECAFA987B3BD}</b:Guid>
    <b:Title>Speedtest</b:Title>
    <b:URL>https://www.speedtest.net/</b:URL>
    <b:ProductionCompany>Ookla</b:ProductionCompany>
    <b:YearAccessed>2019</b:YearAccessed>
    <b:MonthAccessed>April</b:MonthAccessed>
    <b:DayAccessed>26</b:DayAccessed>
    <b:RefOrder>20</b:RefOrder>
  </b:Source>
  <b:Source>
    <b:Tag>19ht1</b:Tag>
    <b:SourceType>InternetSite</b:SourceType>
    <b:Guid>{EE072206-EDDC-EE41-BD71-CCBCDE839EF0}</b:Guid>
    <b:URL>https://www.aircrack-ng.org/</b:URL>
    <b:ProductionCompany>Aircrack-NG</b:ProductionCompany>
    <b:YearAccessed>2019</b:YearAccessed>
    <b:MonthAccessed>April</b:MonthAccessed>
    <b:DayAccessed>27</b:DayAccessed>
    <b:RefOrder>21</b:RefOrder>
  </b:Source>
</b:Sources>
</file>

<file path=customXml/itemProps1.xml><?xml version="1.0" encoding="utf-8"?>
<ds:datastoreItem xmlns:ds="http://schemas.openxmlformats.org/officeDocument/2006/customXml" ds:itemID="{8CFDC3E4-64A3-A042-B75A-9988DF0F72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10</Pages>
  <Words>3518</Words>
  <Characters>20053</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Myers (1704226)</dc:creator>
  <cp:keywords/>
  <dc:description/>
  <cp:lastModifiedBy>Thomas Myers (1704226)</cp:lastModifiedBy>
  <cp:revision>5</cp:revision>
  <dcterms:created xsi:type="dcterms:W3CDTF">2019-05-03T16:14:00Z</dcterms:created>
  <dcterms:modified xsi:type="dcterms:W3CDTF">2019-05-03T18:44:00Z</dcterms:modified>
</cp:coreProperties>
</file>