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4F28A"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30A962D6"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6D418940"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603E7951" w14:textId="77777777" w:rsidR="00165087" w:rsidRDefault="00165087" w:rsidP="003F47FD">
      <w:pPr>
        <w:pStyle w:val="Normal1"/>
        <w:spacing w:line="360" w:lineRule="auto"/>
        <w:rPr>
          <w:rFonts w:ascii="Times New Roman" w:eastAsia="Times New Roman" w:hAnsi="Times New Roman" w:cs="Times New Roman"/>
          <w:b/>
          <w:color w:val="151515"/>
          <w:sz w:val="32"/>
          <w:szCs w:val="32"/>
          <w:highlight w:val="white"/>
        </w:rPr>
      </w:pPr>
    </w:p>
    <w:p w14:paraId="57C0F350"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20432A91"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4BC4C2BC" w14:textId="77777777" w:rsidR="00165087" w:rsidRDefault="00165087">
      <w:pPr>
        <w:pStyle w:val="Normal1"/>
        <w:spacing w:line="360" w:lineRule="auto"/>
        <w:jc w:val="center"/>
        <w:rPr>
          <w:rFonts w:ascii="Times New Roman" w:eastAsia="Times New Roman" w:hAnsi="Times New Roman" w:cs="Times New Roman"/>
          <w:b/>
          <w:color w:val="151515"/>
          <w:sz w:val="32"/>
          <w:szCs w:val="32"/>
          <w:highlight w:val="white"/>
        </w:rPr>
      </w:pPr>
    </w:p>
    <w:p w14:paraId="566F79C4" w14:textId="77777777" w:rsidR="001D2D5F" w:rsidRDefault="00553F2B">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color w:val="151515"/>
          <w:sz w:val="32"/>
          <w:szCs w:val="32"/>
          <w:highlight w:val="white"/>
        </w:rPr>
        <w:t xml:space="preserve">LEARNING AND DEVELOPMENT </w:t>
      </w:r>
    </w:p>
    <w:p w14:paraId="184046D8" w14:textId="77777777" w:rsidR="003F47FD" w:rsidRDefault="003F47FD" w:rsidP="003F47FD">
      <w:pPr>
        <w:pStyle w:val="Normal1"/>
        <w:spacing w:line="360" w:lineRule="auto"/>
        <w:jc w:val="center"/>
        <w:rPr>
          <w:rFonts w:ascii="Times New Roman" w:eastAsia="Times New Roman" w:hAnsi="Times New Roman" w:cs="Times New Roman"/>
          <w:b/>
          <w:color w:val="151515"/>
          <w:sz w:val="32"/>
          <w:szCs w:val="32"/>
        </w:rPr>
      </w:pPr>
      <w:r>
        <w:rPr>
          <w:rFonts w:ascii="Times New Roman" w:eastAsia="Times New Roman" w:hAnsi="Times New Roman" w:cs="Times New Roman"/>
          <w:b/>
          <w:sz w:val="24"/>
          <w:szCs w:val="24"/>
        </w:rPr>
        <w:tab/>
      </w:r>
      <w:r>
        <w:rPr>
          <w:rFonts w:ascii="Times New Roman" w:eastAsia="Times New Roman" w:hAnsi="Times New Roman" w:cs="Times New Roman"/>
          <w:b/>
          <w:color w:val="151515"/>
          <w:sz w:val="32"/>
          <w:szCs w:val="32"/>
        </w:rPr>
        <w:t>Student ID:2132204</w:t>
      </w:r>
    </w:p>
    <w:p w14:paraId="74EA9AFE" w14:textId="77777777" w:rsidR="003F47FD" w:rsidRDefault="003F47FD" w:rsidP="003F47FD">
      <w:pPr>
        <w:pStyle w:val="Normal1"/>
        <w:spacing w:line="360" w:lineRule="auto"/>
        <w:jc w:val="center"/>
        <w:rPr>
          <w:rFonts w:ascii="Times New Roman" w:eastAsia="Times New Roman" w:hAnsi="Times New Roman" w:cs="Times New Roman"/>
          <w:b/>
          <w:color w:val="151515"/>
          <w:sz w:val="32"/>
          <w:szCs w:val="32"/>
        </w:rPr>
      </w:pPr>
      <w:r>
        <w:rPr>
          <w:rFonts w:ascii="Times New Roman" w:eastAsia="Times New Roman" w:hAnsi="Times New Roman" w:cs="Times New Roman"/>
          <w:b/>
          <w:color w:val="151515"/>
          <w:sz w:val="32"/>
          <w:szCs w:val="32"/>
        </w:rPr>
        <w:t xml:space="preserve">Student </w:t>
      </w:r>
      <w:proofErr w:type="spellStart"/>
      <w:proofErr w:type="gramStart"/>
      <w:r>
        <w:rPr>
          <w:rFonts w:ascii="Times New Roman" w:eastAsia="Times New Roman" w:hAnsi="Times New Roman" w:cs="Times New Roman"/>
          <w:b/>
          <w:color w:val="151515"/>
          <w:sz w:val="32"/>
          <w:szCs w:val="32"/>
        </w:rPr>
        <w:t>name:SURYA</w:t>
      </w:r>
      <w:proofErr w:type="spellEnd"/>
      <w:proofErr w:type="gramEnd"/>
      <w:r>
        <w:rPr>
          <w:rFonts w:ascii="Times New Roman" w:eastAsia="Times New Roman" w:hAnsi="Times New Roman" w:cs="Times New Roman"/>
          <w:b/>
          <w:color w:val="151515"/>
          <w:sz w:val="32"/>
          <w:szCs w:val="32"/>
        </w:rPr>
        <w:t xml:space="preserve"> PARAVARA</w:t>
      </w:r>
    </w:p>
    <w:p w14:paraId="6748E9E6" w14:textId="77777777" w:rsidR="003F47FD" w:rsidRDefault="003F47FD" w:rsidP="003F47FD">
      <w:pPr>
        <w:pStyle w:val="Normal1"/>
        <w:spacing w:line="360" w:lineRule="auto"/>
        <w:jc w:val="center"/>
        <w:rPr>
          <w:rFonts w:ascii="Times New Roman" w:eastAsia="Times New Roman" w:hAnsi="Times New Roman" w:cs="Times New Roman"/>
          <w:b/>
          <w:color w:val="151515"/>
          <w:sz w:val="32"/>
          <w:szCs w:val="32"/>
        </w:rPr>
      </w:pPr>
      <w:r>
        <w:rPr>
          <w:rFonts w:ascii="Times New Roman" w:eastAsia="Times New Roman" w:hAnsi="Times New Roman" w:cs="Times New Roman"/>
          <w:b/>
          <w:color w:val="151515"/>
          <w:sz w:val="32"/>
          <w:szCs w:val="32"/>
        </w:rPr>
        <w:t xml:space="preserve">Module </w:t>
      </w:r>
      <w:proofErr w:type="gramStart"/>
      <w:r>
        <w:rPr>
          <w:rFonts w:ascii="Times New Roman" w:eastAsia="Times New Roman" w:hAnsi="Times New Roman" w:cs="Times New Roman"/>
          <w:b/>
          <w:color w:val="151515"/>
          <w:sz w:val="32"/>
          <w:szCs w:val="32"/>
        </w:rPr>
        <w:t>ID:LCMB</w:t>
      </w:r>
      <w:proofErr w:type="gramEnd"/>
      <w:r>
        <w:rPr>
          <w:rFonts w:ascii="Times New Roman" w:eastAsia="Times New Roman" w:hAnsi="Times New Roman" w:cs="Times New Roman"/>
          <w:b/>
          <w:color w:val="151515"/>
          <w:sz w:val="32"/>
          <w:szCs w:val="32"/>
        </w:rPr>
        <w:t>7000</w:t>
      </w:r>
    </w:p>
    <w:p w14:paraId="0D9F3B62" w14:textId="760210EF" w:rsidR="001D2D5F" w:rsidRDefault="004065F8" w:rsidP="003F47FD">
      <w:pPr>
        <w:pStyle w:val="Normal1"/>
        <w:tabs>
          <w:tab w:val="left" w:pos="3810"/>
        </w:tabs>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30B5D6A6" w14:textId="77777777" w:rsidR="001D2D5F" w:rsidRDefault="001D2D5F">
      <w:pPr>
        <w:pStyle w:val="Normal1"/>
        <w:spacing w:line="360" w:lineRule="auto"/>
        <w:rPr>
          <w:rFonts w:ascii="Times New Roman" w:eastAsia="Times New Roman" w:hAnsi="Times New Roman" w:cs="Times New Roman"/>
          <w:b/>
          <w:sz w:val="24"/>
          <w:szCs w:val="24"/>
        </w:rPr>
      </w:pPr>
    </w:p>
    <w:p w14:paraId="4AF8730C" w14:textId="77777777" w:rsidR="001D2D5F" w:rsidRDefault="001D2D5F">
      <w:pPr>
        <w:pStyle w:val="Normal1"/>
        <w:spacing w:line="360" w:lineRule="auto"/>
        <w:jc w:val="both"/>
        <w:rPr>
          <w:rFonts w:ascii="Times New Roman" w:eastAsia="Times New Roman" w:hAnsi="Times New Roman" w:cs="Times New Roman"/>
          <w:b/>
          <w:sz w:val="24"/>
          <w:szCs w:val="24"/>
        </w:rPr>
      </w:pPr>
    </w:p>
    <w:p w14:paraId="38627DE8" w14:textId="77777777" w:rsidR="00165087" w:rsidRDefault="0016508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585125C" w14:textId="77777777" w:rsidR="001D2D5F" w:rsidRDefault="00CC13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r w:rsidR="00553F2B">
        <w:rPr>
          <w:rFonts w:ascii="Times New Roman" w:eastAsia="Times New Roman" w:hAnsi="Times New Roman" w:cs="Times New Roman"/>
          <w:b/>
          <w:sz w:val="24"/>
          <w:szCs w:val="24"/>
        </w:rPr>
        <w:t xml:space="preserve">   </w:t>
      </w:r>
    </w:p>
    <w:p w14:paraId="4D1E2E89" w14:textId="77777777" w:rsidR="001D2D5F" w:rsidRDefault="00553F2B">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and development is important for improving the knowledge of employees.</w:t>
      </w:r>
    </w:p>
    <w:p w14:paraId="19EC12D1" w14:textId="77777777" w:rsidR="001D2D5F" w:rsidRDefault="00553F2B">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a systematic process that improves the employees’ skill.</w:t>
      </w:r>
    </w:p>
    <w:p w14:paraId="109A95A0"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business organization, there are several departments and all departments play an important role for increasing the development. Learning and development plays an essential role for the organization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brings positive impact in the business process.  Gaining the knowledge is important for employees and learning can help to improve the knowledge of employees significantly. Employees are the backbone of the organization and improving knowledge can help them to increase their effectiveness. Learning and development is a systematic process which is highly impactful for increasing the skill of the employees. It is the responsibility for the human resource management team to learn from their employers and this process can help to develop the productivity of employees. </w:t>
      </w:r>
    </w:p>
    <w:p w14:paraId="156AC95C"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w:t>
      </w:r>
      <w:r w:rsidR="00CC13E6">
        <w:rPr>
          <w:rFonts w:ascii="Times New Roman" w:eastAsia="Times New Roman" w:hAnsi="Times New Roman" w:cs="Times New Roman"/>
          <w:b/>
          <w:sz w:val="24"/>
          <w:szCs w:val="24"/>
        </w:rPr>
        <w:t xml:space="preserve"> of Learning and Development </w:t>
      </w:r>
      <w:r>
        <w:rPr>
          <w:rFonts w:ascii="Times New Roman" w:eastAsia="Times New Roman" w:hAnsi="Times New Roman" w:cs="Times New Roman"/>
          <w:b/>
          <w:sz w:val="24"/>
          <w:szCs w:val="24"/>
        </w:rPr>
        <w:t xml:space="preserve">       </w:t>
      </w:r>
    </w:p>
    <w:p w14:paraId="3CBB84AC" w14:textId="77777777" w:rsidR="001D2D5F" w:rsidRDefault="00553F2B">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plays a significant role for attracting and retaining talent (Ahmad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00DD8172" w14:textId="77777777" w:rsidR="001D2D5F" w:rsidRDefault="00553F2B">
      <w:pPr>
        <w:pStyle w:val="Normal1"/>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w:t>
      </w:r>
      <w:r w:rsidR="00165087">
        <w:rPr>
          <w:rFonts w:ascii="Times New Roman" w:eastAsia="Times New Roman" w:hAnsi="Times New Roman" w:cs="Times New Roman"/>
          <w:sz w:val="24"/>
          <w:szCs w:val="24"/>
        </w:rPr>
        <w:t>development help</w:t>
      </w:r>
      <w:r>
        <w:rPr>
          <w:rFonts w:ascii="Times New Roman" w:eastAsia="Times New Roman" w:hAnsi="Times New Roman" w:cs="Times New Roman"/>
          <w:sz w:val="24"/>
          <w:szCs w:val="24"/>
        </w:rPr>
        <w:t xml:space="preserve"> to foster the right culture (</w:t>
      </w:r>
      <w:proofErr w:type="spellStart"/>
      <w:r>
        <w:rPr>
          <w:rFonts w:ascii="Times New Roman" w:eastAsia="Times New Roman" w:hAnsi="Times New Roman" w:cs="Times New Roman"/>
          <w:sz w:val="24"/>
          <w:szCs w:val="24"/>
        </w:rPr>
        <w:t>Harsch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Festing</w:t>
      </w:r>
      <w:proofErr w:type="spellEnd"/>
      <w:r>
        <w:rPr>
          <w:rFonts w:ascii="Times New Roman" w:eastAsia="Times New Roman" w:hAnsi="Times New Roman" w:cs="Times New Roman"/>
          <w:sz w:val="24"/>
          <w:szCs w:val="24"/>
        </w:rPr>
        <w:t>, 2020).</w:t>
      </w:r>
    </w:p>
    <w:p w14:paraId="4CBBA66A"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is a process which is also known as training and development. It is important for the business organization to ensure the talented people in their management team. However, in the modern world, the business competition is rapidly increasing and due to the several business changes, the business organization faces issues for retaining the talent in their organization. Learning and development </w:t>
      </w:r>
      <w:proofErr w:type="spellStart"/>
      <w:r>
        <w:rPr>
          <w:rFonts w:ascii="Times New Roman" w:eastAsia="Times New Roman" w:hAnsi="Times New Roman" w:cs="Times New Roman"/>
          <w:sz w:val="24"/>
          <w:szCs w:val="24"/>
        </w:rPr>
        <w:t>development</w:t>
      </w:r>
      <w:proofErr w:type="spellEnd"/>
      <w:r>
        <w:rPr>
          <w:rFonts w:ascii="Times New Roman" w:eastAsia="Times New Roman" w:hAnsi="Times New Roman" w:cs="Times New Roman"/>
          <w:sz w:val="24"/>
          <w:szCs w:val="24"/>
        </w:rPr>
        <w:t xml:space="preserve"> programs for the employees and management team can help the organization to retain the talent and attract the talent significantly. It is also crucial for the business organization to develop a right culture in their workplace because this can be highly impactful for increasing the positive thinking among the employees.  This can help to build </w:t>
      </w:r>
      <w:proofErr w:type="gramStart"/>
      <w:r>
        <w:rPr>
          <w:rFonts w:ascii="Times New Roman" w:eastAsia="Times New Roman" w:hAnsi="Times New Roman" w:cs="Times New Roman"/>
          <w:sz w:val="24"/>
          <w:szCs w:val="24"/>
        </w:rPr>
        <w:t>a and also</w:t>
      </w:r>
      <w:proofErr w:type="gramEnd"/>
      <w:r>
        <w:rPr>
          <w:rFonts w:ascii="Times New Roman" w:eastAsia="Times New Roman" w:hAnsi="Times New Roman" w:cs="Times New Roman"/>
          <w:sz w:val="24"/>
          <w:szCs w:val="24"/>
        </w:rPr>
        <w:t xml:space="preserve"> foster the right culture among the employees and also in the organization. </w:t>
      </w:r>
    </w:p>
    <w:p w14:paraId="636F4991" w14:textId="77777777" w:rsidR="008914E1" w:rsidRDefault="008914E1">
      <w:pPr>
        <w:pStyle w:val="Normal1"/>
        <w:spacing w:line="360" w:lineRule="auto"/>
        <w:jc w:val="both"/>
        <w:rPr>
          <w:rFonts w:ascii="Times New Roman" w:eastAsia="Times New Roman" w:hAnsi="Times New Roman" w:cs="Times New Roman"/>
          <w:b/>
          <w:sz w:val="24"/>
          <w:szCs w:val="24"/>
        </w:rPr>
      </w:pPr>
    </w:p>
    <w:p w14:paraId="3E0B7CF0" w14:textId="075F05D4"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Understanding the c</w:t>
      </w:r>
      <w:r w:rsidR="00CC13E6">
        <w:rPr>
          <w:rFonts w:ascii="Times New Roman" w:eastAsia="Times New Roman" w:hAnsi="Times New Roman" w:cs="Times New Roman"/>
          <w:b/>
          <w:sz w:val="24"/>
          <w:szCs w:val="24"/>
        </w:rPr>
        <w:t xml:space="preserve">ompetencies in HR </w:t>
      </w:r>
    </w:p>
    <w:p w14:paraId="59C4CA5E" w14:textId="77777777" w:rsidR="001D2D5F" w:rsidRDefault="00553F2B">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Competency is the combination of skill, </w:t>
      </w:r>
      <w:proofErr w:type="gramStart"/>
      <w:r>
        <w:rPr>
          <w:rFonts w:ascii="Times New Roman" w:eastAsia="Times New Roman" w:hAnsi="Times New Roman" w:cs="Times New Roman"/>
          <w:sz w:val="24"/>
          <w:szCs w:val="24"/>
        </w:rPr>
        <w:t>knowledge</w:t>
      </w:r>
      <w:proofErr w:type="gramEnd"/>
      <w:r>
        <w:rPr>
          <w:rFonts w:ascii="Times New Roman" w:eastAsia="Times New Roman" w:hAnsi="Times New Roman" w:cs="Times New Roman"/>
          <w:sz w:val="24"/>
          <w:szCs w:val="24"/>
        </w:rPr>
        <w:t xml:space="preserve"> and strength (Pichardo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6D94676A" w14:textId="77777777" w:rsidR="001D2D5F" w:rsidRDefault="00553F2B">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organization, competency plays an important role for HR.</w:t>
      </w:r>
    </w:p>
    <w:p w14:paraId="71504398" w14:textId="77777777" w:rsidR="001D2D5F" w:rsidRDefault="00553F2B">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improvement in the work, individuals need competence. Competency can help the individual to improve their performance in the business organization. In a simple word, </w:t>
      </w:r>
      <w:r>
        <w:rPr>
          <w:rFonts w:ascii="Times New Roman" w:eastAsia="Times New Roman" w:hAnsi="Times New Roman" w:cs="Times New Roman"/>
          <w:sz w:val="24"/>
          <w:szCs w:val="24"/>
        </w:rPr>
        <w:lastRenderedPageBreak/>
        <w:t xml:space="preserve">competency refers to the combination of knowledge, </w:t>
      </w:r>
      <w:proofErr w:type="gramStart"/>
      <w:r>
        <w:rPr>
          <w:rFonts w:ascii="Times New Roman" w:eastAsia="Times New Roman" w:hAnsi="Times New Roman" w:cs="Times New Roman"/>
          <w:sz w:val="24"/>
          <w:szCs w:val="24"/>
        </w:rPr>
        <w:t>strength</w:t>
      </w:r>
      <w:proofErr w:type="gramEnd"/>
      <w:r>
        <w:rPr>
          <w:rFonts w:ascii="Times New Roman" w:eastAsia="Times New Roman" w:hAnsi="Times New Roman" w:cs="Times New Roman"/>
          <w:sz w:val="24"/>
          <w:szCs w:val="24"/>
        </w:rPr>
        <w:t xml:space="preserve"> and skill. In the competitive world, the business organization hires the employees as per their competency and this can help the organization to gain </w:t>
      </w:r>
      <w:proofErr w:type="gramStart"/>
      <w:r>
        <w:rPr>
          <w:rFonts w:ascii="Times New Roman" w:eastAsia="Times New Roman" w:hAnsi="Times New Roman" w:cs="Times New Roman"/>
          <w:sz w:val="24"/>
          <w:szCs w:val="24"/>
        </w:rPr>
        <w:t>the development</w:t>
      </w:r>
      <w:proofErr w:type="gramEnd"/>
      <w:r>
        <w:rPr>
          <w:rFonts w:ascii="Times New Roman" w:eastAsia="Times New Roman" w:hAnsi="Times New Roman" w:cs="Times New Roman"/>
          <w:sz w:val="24"/>
          <w:szCs w:val="24"/>
        </w:rPr>
        <w:t xml:space="preserve">.  In the business organization, competency plays a big role for the individuals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for the HR professionals to improve the situation of the organization. </w:t>
      </w:r>
    </w:p>
    <w:p w14:paraId="30BC7412" w14:textId="77777777" w:rsidR="001D2D5F" w:rsidRDefault="001D2D5F">
      <w:pPr>
        <w:pStyle w:val="Normal1"/>
        <w:spacing w:line="360" w:lineRule="auto"/>
        <w:jc w:val="both"/>
        <w:rPr>
          <w:rFonts w:ascii="Times New Roman" w:eastAsia="Times New Roman" w:hAnsi="Times New Roman" w:cs="Times New Roman"/>
          <w:sz w:val="24"/>
          <w:szCs w:val="24"/>
        </w:rPr>
      </w:pPr>
    </w:p>
    <w:p w14:paraId="48BDB519"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contd.</w:t>
      </w:r>
    </w:p>
    <w:p w14:paraId="30D962C4" w14:textId="77777777" w:rsidR="001D2D5F" w:rsidRDefault="00553F2B">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personal growth, competences are the knowledge, </w:t>
      </w:r>
      <w:proofErr w:type="gramStart"/>
      <w:r>
        <w:rPr>
          <w:rFonts w:ascii="Times New Roman" w:eastAsia="Times New Roman" w:hAnsi="Times New Roman" w:cs="Times New Roman"/>
          <w:sz w:val="24"/>
          <w:szCs w:val="24"/>
        </w:rPr>
        <w:t>abilities</w:t>
      </w:r>
      <w:proofErr w:type="gramEnd"/>
      <w:r>
        <w:rPr>
          <w:rFonts w:ascii="Times New Roman" w:eastAsia="Times New Roman" w:hAnsi="Times New Roman" w:cs="Times New Roman"/>
          <w:sz w:val="24"/>
          <w:szCs w:val="24"/>
        </w:rPr>
        <w:t xml:space="preserve"> and behaviors (</w:t>
      </w:r>
      <w:proofErr w:type="spellStart"/>
      <w:r>
        <w:rPr>
          <w:rFonts w:ascii="Times New Roman" w:eastAsia="Times New Roman" w:hAnsi="Times New Roman" w:cs="Times New Roman"/>
          <w:sz w:val="24"/>
          <w:szCs w:val="24"/>
        </w:rPr>
        <w:t>Çakiroğlu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Gökoğlu</w:t>
      </w:r>
      <w:proofErr w:type="spellEnd"/>
      <w:r w:rsidR="00165087">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xml:space="preserve">). </w:t>
      </w:r>
    </w:p>
    <w:p w14:paraId="1EAEB526" w14:textId="77777777" w:rsidR="001D2D5F" w:rsidRDefault="00553F2B">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defines </w:t>
      </w:r>
      <w:r w:rsidR="00165087">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capability of the individual. </w:t>
      </w:r>
    </w:p>
    <w:p w14:paraId="2F683245"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Continuous development is important for the business organization as well as for the individual. Development can help the organization and individual to maintain sustainability.  </w:t>
      </w:r>
      <w:r w:rsidR="00165087">
        <w:rPr>
          <w:rFonts w:ascii="Times New Roman" w:eastAsia="Times New Roman" w:hAnsi="Times New Roman" w:cs="Times New Roman"/>
          <w:sz w:val="24"/>
          <w:szCs w:val="24"/>
        </w:rPr>
        <w:t>Competence is</w:t>
      </w:r>
      <w:r>
        <w:rPr>
          <w:rFonts w:ascii="Times New Roman" w:eastAsia="Times New Roman" w:hAnsi="Times New Roman" w:cs="Times New Roman"/>
          <w:sz w:val="24"/>
          <w:szCs w:val="24"/>
        </w:rPr>
        <w:t xml:space="preserve"> the abilities, knowledge and behaviors which are essential for improving personal growth. It defines the capability of the individual that can help to work in the organization. </w:t>
      </w:r>
    </w:p>
    <w:p w14:paraId="4B5D5523" w14:textId="77777777" w:rsidR="001D2D5F" w:rsidRDefault="001D2D5F">
      <w:pPr>
        <w:pStyle w:val="Normal1"/>
        <w:spacing w:line="360" w:lineRule="auto"/>
        <w:jc w:val="both"/>
        <w:rPr>
          <w:rFonts w:ascii="Times New Roman" w:eastAsia="Times New Roman" w:hAnsi="Times New Roman" w:cs="Times New Roman"/>
          <w:sz w:val="24"/>
          <w:szCs w:val="24"/>
        </w:rPr>
      </w:pPr>
    </w:p>
    <w:p w14:paraId="5697F1E9"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w:t>
      </w:r>
      <w:r w:rsidR="00165087">
        <w:rPr>
          <w:rFonts w:ascii="Times New Roman" w:eastAsia="Times New Roman" w:hAnsi="Times New Roman" w:cs="Times New Roman"/>
          <w:b/>
          <w:sz w:val="24"/>
          <w:szCs w:val="24"/>
        </w:rPr>
        <w:t xml:space="preserve">ent type of </w:t>
      </w:r>
      <w:r w:rsidR="00CC13E6">
        <w:rPr>
          <w:rFonts w:ascii="Times New Roman" w:eastAsia="Times New Roman" w:hAnsi="Times New Roman" w:cs="Times New Roman"/>
          <w:b/>
          <w:sz w:val="24"/>
          <w:szCs w:val="24"/>
        </w:rPr>
        <w:t xml:space="preserve">competencies </w:t>
      </w:r>
    </w:p>
    <w:p w14:paraId="1E285B74" w14:textId="77777777" w:rsidR="001D2D5F" w:rsidRDefault="00165087">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competencies refer</w:t>
      </w:r>
      <w:r w:rsidR="00553F2B">
        <w:rPr>
          <w:rFonts w:ascii="Times New Roman" w:eastAsia="Times New Roman" w:hAnsi="Times New Roman" w:cs="Times New Roman"/>
          <w:sz w:val="24"/>
          <w:szCs w:val="24"/>
        </w:rPr>
        <w:t xml:space="preserve"> to how the individual applies their knowledge and abilities for completing a particular job (</w:t>
      </w:r>
      <w:proofErr w:type="spellStart"/>
      <w:r w:rsidR="00553F2B">
        <w:rPr>
          <w:rFonts w:ascii="Times New Roman" w:eastAsia="Times New Roman" w:hAnsi="Times New Roman" w:cs="Times New Roman"/>
          <w:sz w:val="24"/>
          <w:szCs w:val="24"/>
        </w:rPr>
        <w:t>Falloon</w:t>
      </w:r>
      <w:proofErr w:type="spellEnd"/>
      <w:r w:rsidR="00553F2B">
        <w:rPr>
          <w:rFonts w:ascii="Times New Roman" w:eastAsia="Times New Roman" w:hAnsi="Times New Roman" w:cs="Times New Roman"/>
          <w:sz w:val="24"/>
          <w:szCs w:val="24"/>
        </w:rPr>
        <w:t>, 2020).</w:t>
      </w:r>
    </w:p>
    <w:p w14:paraId="0D492286" w14:textId="77777777" w:rsidR="001D2D5F" w:rsidRDefault="00553F2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Managerial competencies indicate the abilities that are needed for managing the resource and people properly. </w:t>
      </w:r>
    </w:p>
    <w:p w14:paraId="49BE16B1"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types of competences and types of competencies define the different roles for the people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for the organization. Technician competence refers to the abilities and knowledge that can help the individual for completing a particular job.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do a particular technical job, individuals need to have the technical knowledge and skills that can help them to successfully do the job. Managing the people and resources are the essential responsibility for the HR team, and this can help to improve the business operation properly. Managerial competence refers to abilities that can be required for managing the resources and people successfully.</w:t>
      </w:r>
    </w:p>
    <w:p w14:paraId="1C795DFE" w14:textId="77777777" w:rsidR="001D2D5F" w:rsidRDefault="001D2D5F">
      <w:pPr>
        <w:pStyle w:val="Normal1"/>
        <w:spacing w:line="360" w:lineRule="auto"/>
        <w:jc w:val="both"/>
        <w:rPr>
          <w:rFonts w:ascii="Times New Roman" w:eastAsia="Times New Roman" w:hAnsi="Times New Roman" w:cs="Times New Roman"/>
          <w:sz w:val="24"/>
          <w:szCs w:val="24"/>
        </w:rPr>
      </w:pPr>
    </w:p>
    <w:p w14:paraId="77179D01"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contd.</w:t>
      </w:r>
    </w:p>
    <w:p w14:paraId="5FEF375B" w14:textId="77777777" w:rsidR="001D2D5F" w:rsidRDefault="001D2D5F">
      <w:pPr>
        <w:pStyle w:val="Normal1"/>
        <w:spacing w:line="360" w:lineRule="auto"/>
        <w:ind w:left="720"/>
        <w:jc w:val="both"/>
        <w:rPr>
          <w:rFonts w:ascii="Times New Roman" w:eastAsia="Times New Roman" w:hAnsi="Times New Roman" w:cs="Times New Roman"/>
          <w:sz w:val="24"/>
          <w:szCs w:val="24"/>
        </w:rPr>
      </w:pPr>
    </w:p>
    <w:p w14:paraId="772B91F8" w14:textId="77777777" w:rsidR="001D2D5F" w:rsidRDefault="00553F2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Behavioral competencies define the abilities, behavior and attitude that can help to complete the task independently (Guerin and Toland, 2020). </w:t>
      </w:r>
    </w:p>
    <w:p w14:paraId="5D8BD738" w14:textId="77777777" w:rsidR="001D2D5F" w:rsidRDefault="00553F2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Cognitive competencies indicate the mental skill that is essential for successful job performance.</w:t>
      </w:r>
    </w:p>
    <w:p w14:paraId="58CC708F"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Behavioral competence refers to the abilities, behavior and attitude of the individual that can help them to complete a particular task independently.  This also creates a positive attitude among the individuals which is helpful for improving the performance. The behavioral abilities help to improve the adaptability of the person. Cognitive competence is a mental skill which helps people to do their job effectively. It also refers to the mental skills which are associated with cognitive capabilities. </w:t>
      </w:r>
    </w:p>
    <w:p w14:paraId="36070966" w14:textId="77777777" w:rsidR="001D2D5F" w:rsidRDefault="001D2D5F">
      <w:pPr>
        <w:pStyle w:val="Normal1"/>
        <w:spacing w:line="360" w:lineRule="auto"/>
        <w:jc w:val="both"/>
        <w:rPr>
          <w:rFonts w:ascii="Times New Roman" w:eastAsia="Times New Roman" w:hAnsi="Times New Roman" w:cs="Times New Roman"/>
          <w:b/>
          <w:sz w:val="24"/>
          <w:szCs w:val="24"/>
        </w:rPr>
      </w:pPr>
    </w:p>
    <w:p w14:paraId="470053AA" w14:textId="77777777" w:rsidR="001D2D5F" w:rsidRDefault="001D2D5F">
      <w:pPr>
        <w:pStyle w:val="Normal1"/>
        <w:spacing w:line="360" w:lineRule="auto"/>
        <w:jc w:val="both"/>
        <w:rPr>
          <w:rFonts w:ascii="Times New Roman" w:eastAsia="Times New Roman" w:hAnsi="Times New Roman" w:cs="Times New Roman"/>
          <w:b/>
          <w:sz w:val="24"/>
          <w:szCs w:val="24"/>
        </w:rPr>
      </w:pPr>
    </w:p>
    <w:p w14:paraId="729670C7"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contd.</w:t>
      </w:r>
    </w:p>
    <w:p w14:paraId="10718233" w14:textId="77777777" w:rsidR="001D2D5F" w:rsidRDefault="00553F2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competencies are the important skills for making an effective interpersonal relationship (</w:t>
      </w:r>
      <w:proofErr w:type="gramStart"/>
      <w:r>
        <w:rPr>
          <w:rFonts w:ascii="Times New Roman" w:eastAsia="Times New Roman" w:hAnsi="Times New Roman" w:cs="Times New Roman"/>
          <w:sz w:val="24"/>
          <w:szCs w:val="24"/>
        </w:rPr>
        <w:t>Lloyd-Jones</w:t>
      </w:r>
      <w:proofErr w:type="gramEnd"/>
      <w:r>
        <w:rPr>
          <w:rFonts w:ascii="Times New Roman" w:eastAsia="Times New Roman" w:hAnsi="Times New Roman" w:cs="Times New Roman"/>
          <w:sz w:val="24"/>
          <w:szCs w:val="24"/>
        </w:rPr>
        <w:t>, 2021).</w:t>
      </w:r>
    </w:p>
    <w:p w14:paraId="6D9C9466" w14:textId="77777777" w:rsidR="001D2D5F" w:rsidRDefault="00553F2B">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Organizational competencies are the skills that are necessary for organization maintenance.</w:t>
      </w:r>
    </w:p>
    <w:p w14:paraId="2AF5FDE6"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competencies are essential for emotional management. This type of competency includes emotional intelligence, </w:t>
      </w:r>
      <w:proofErr w:type="spellStart"/>
      <w:r>
        <w:rPr>
          <w:rFonts w:ascii="Times New Roman" w:eastAsia="Times New Roman" w:hAnsi="Times New Roman" w:cs="Times New Roman"/>
          <w:sz w:val="24"/>
          <w:szCs w:val="24"/>
        </w:rPr>
        <w:t>self awareness</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empathy. This can help to </w:t>
      </w:r>
      <w:proofErr w:type="gramStart"/>
      <w:r>
        <w:rPr>
          <w:rFonts w:ascii="Times New Roman" w:eastAsia="Times New Roman" w:hAnsi="Times New Roman" w:cs="Times New Roman"/>
          <w:sz w:val="24"/>
          <w:szCs w:val="24"/>
        </w:rPr>
        <w:t>make</w:t>
      </w:r>
      <w:proofErr w:type="gramEnd"/>
      <w:r>
        <w:rPr>
          <w:rFonts w:ascii="Times New Roman" w:eastAsia="Times New Roman" w:hAnsi="Times New Roman" w:cs="Times New Roman"/>
          <w:sz w:val="24"/>
          <w:szCs w:val="24"/>
        </w:rPr>
        <w:t xml:space="preserve"> interpersonal relationships among individuals. </w:t>
      </w:r>
      <w:proofErr w:type="gramStart"/>
      <w:r>
        <w:rPr>
          <w:rFonts w:ascii="Times New Roman" w:eastAsia="Times New Roman" w:hAnsi="Times New Roman" w:cs="Times New Roman"/>
          <w:sz w:val="24"/>
          <w:szCs w:val="24"/>
        </w:rPr>
        <w:t>The organizational</w:t>
      </w:r>
      <w:proofErr w:type="gramEnd"/>
      <w:r>
        <w:rPr>
          <w:rFonts w:ascii="Times New Roman" w:eastAsia="Times New Roman" w:hAnsi="Times New Roman" w:cs="Times New Roman"/>
          <w:sz w:val="24"/>
          <w:szCs w:val="24"/>
        </w:rPr>
        <w:t xml:space="preserve"> competences help the organization to maintain and grow its position as leader in the global business market. </w:t>
      </w:r>
    </w:p>
    <w:p w14:paraId="3A1A2950" w14:textId="77777777" w:rsidR="001D2D5F" w:rsidRDefault="001D2D5F">
      <w:pPr>
        <w:pStyle w:val="Normal1"/>
        <w:spacing w:line="360" w:lineRule="auto"/>
        <w:jc w:val="both"/>
        <w:rPr>
          <w:rFonts w:ascii="Times New Roman" w:eastAsia="Times New Roman" w:hAnsi="Times New Roman" w:cs="Times New Roman"/>
          <w:sz w:val="24"/>
          <w:szCs w:val="24"/>
        </w:rPr>
      </w:pPr>
    </w:p>
    <w:p w14:paraId="18AFA3DA"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w:t>
      </w:r>
      <w:r w:rsidR="00CC13E6">
        <w:rPr>
          <w:rFonts w:ascii="Times New Roman" w:eastAsia="Times New Roman" w:hAnsi="Times New Roman" w:cs="Times New Roman"/>
          <w:b/>
          <w:sz w:val="24"/>
          <w:szCs w:val="24"/>
        </w:rPr>
        <w:t xml:space="preserve">ance of competencies in HR </w:t>
      </w:r>
    </w:p>
    <w:p w14:paraId="252DA81B" w14:textId="77777777" w:rsidR="001D2D5F" w:rsidRDefault="00553F2B">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Competence can help HR to gain better performance (</w:t>
      </w:r>
      <w:proofErr w:type="spellStart"/>
      <w:r>
        <w:rPr>
          <w:rFonts w:ascii="Times New Roman" w:eastAsia="Times New Roman" w:hAnsi="Times New Roman" w:cs="Times New Roman"/>
          <w:sz w:val="24"/>
          <w:szCs w:val="24"/>
        </w:rPr>
        <w:t>Sabuhari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6396D957" w14:textId="77777777" w:rsidR="001D2D5F" w:rsidRDefault="00553F2B">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also improves the career progression of the individuals.</w:t>
      </w:r>
    </w:p>
    <w:p w14:paraId="2D1CCE06"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organization takes several strategies for improving their development and enhancing the competitive advantage in the global business market.  Competence is one of the important elements for the individual. In the organization, competence can help the HR to improve their performance.  Productivity and performance can directly relate with the career progression and on the other hand competence also helps to improve the career progression of </w:t>
      </w:r>
      <w:r>
        <w:rPr>
          <w:rFonts w:ascii="Times New Roman" w:eastAsia="Times New Roman" w:hAnsi="Times New Roman" w:cs="Times New Roman"/>
          <w:sz w:val="24"/>
          <w:szCs w:val="24"/>
        </w:rPr>
        <w:lastRenderedPageBreak/>
        <w:t xml:space="preserve">the HR. in the organization, competence not only benefited the HR but also provided several benefits to the employees. </w:t>
      </w:r>
    </w:p>
    <w:p w14:paraId="451899D7" w14:textId="77777777" w:rsidR="001D2D5F" w:rsidRDefault="001D2D5F">
      <w:pPr>
        <w:pStyle w:val="Normal1"/>
        <w:spacing w:line="360" w:lineRule="auto"/>
        <w:jc w:val="both"/>
        <w:rPr>
          <w:rFonts w:ascii="Times New Roman" w:eastAsia="Times New Roman" w:hAnsi="Times New Roman" w:cs="Times New Roman"/>
          <w:sz w:val="24"/>
          <w:szCs w:val="24"/>
        </w:rPr>
      </w:pPr>
    </w:p>
    <w:p w14:paraId="5BD2A8E4"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Contd.</w:t>
      </w:r>
    </w:p>
    <w:p w14:paraId="3BA62039" w14:textId="77777777" w:rsidR="001D2D5F" w:rsidRDefault="00553F2B">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Competencies help HR for the requirement process (</w:t>
      </w:r>
      <w:proofErr w:type="spellStart"/>
      <w:r>
        <w:rPr>
          <w:rFonts w:ascii="Times New Roman" w:eastAsia="Times New Roman" w:hAnsi="Times New Roman" w:cs="Times New Roman"/>
          <w:sz w:val="24"/>
          <w:szCs w:val="24"/>
        </w:rPr>
        <w:t>Abdeldayem</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Aldulaimi</w:t>
      </w:r>
      <w:proofErr w:type="spellEnd"/>
      <w:r>
        <w:rPr>
          <w:rFonts w:ascii="Times New Roman" w:eastAsia="Times New Roman" w:hAnsi="Times New Roman" w:cs="Times New Roman"/>
          <w:sz w:val="24"/>
          <w:szCs w:val="24"/>
        </w:rPr>
        <w:t>, 2020).</w:t>
      </w:r>
    </w:p>
    <w:p w14:paraId="6F2F0C09" w14:textId="77777777" w:rsidR="001D2D5F" w:rsidRDefault="00553F2B">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also maintains the performance management by the help of competencies. </w:t>
      </w:r>
    </w:p>
    <w:p w14:paraId="7AEDB398"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managers play an important role for the organization and they also play several responsibilities for the organization. Recruiting the people in the organization is a complex task and this process needs an expert HR professional who can do this process effectively. Competencies improve the ability of the HR for an effective recruitment process. Performance management is essential for the organization and HR can easily measure the performance of the employees easily by the help of competencies.  </w:t>
      </w:r>
    </w:p>
    <w:p w14:paraId="0C0FD804" w14:textId="77777777" w:rsidR="001D2D5F" w:rsidRDefault="001D2D5F">
      <w:pPr>
        <w:pStyle w:val="Normal1"/>
        <w:spacing w:line="360" w:lineRule="auto"/>
        <w:jc w:val="both"/>
        <w:rPr>
          <w:rFonts w:ascii="Times New Roman" w:eastAsia="Times New Roman" w:hAnsi="Times New Roman" w:cs="Times New Roman"/>
          <w:b/>
          <w:sz w:val="24"/>
          <w:szCs w:val="24"/>
        </w:rPr>
      </w:pPr>
    </w:p>
    <w:p w14:paraId="56DEC66D" w14:textId="77777777" w:rsidR="001D2D5F" w:rsidRDefault="001D2D5F">
      <w:pPr>
        <w:pStyle w:val="Normal1"/>
        <w:spacing w:line="360" w:lineRule="auto"/>
        <w:jc w:val="both"/>
        <w:rPr>
          <w:rFonts w:ascii="Times New Roman" w:eastAsia="Times New Roman" w:hAnsi="Times New Roman" w:cs="Times New Roman"/>
          <w:b/>
          <w:sz w:val="24"/>
          <w:szCs w:val="24"/>
        </w:rPr>
      </w:pPr>
    </w:p>
    <w:p w14:paraId="3B6F2D8C"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Contd.</w:t>
      </w:r>
    </w:p>
    <w:p w14:paraId="3333278E" w14:textId="77777777" w:rsidR="001D2D5F" w:rsidRDefault="00553F2B">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HR for maintaining training and development (</w:t>
      </w:r>
      <w:proofErr w:type="spellStart"/>
      <w:r>
        <w:rPr>
          <w:rFonts w:ascii="Times New Roman" w:eastAsia="Times New Roman" w:hAnsi="Times New Roman" w:cs="Times New Roman"/>
          <w:sz w:val="24"/>
          <w:szCs w:val="24"/>
        </w:rPr>
        <w:t>Otoo</w:t>
      </w:r>
      <w:proofErr w:type="spellEnd"/>
      <w:r w:rsidR="00165087">
        <w:rPr>
          <w:rFonts w:ascii="Times New Roman" w:eastAsia="Times New Roman" w:hAnsi="Times New Roman" w:cs="Times New Roman"/>
          <w:sz w:val="24"/>
          <w:szCs w:val="24"/>
        </w:rPr>
        <w:t>, 2019</w:t>
      </w:r>
      <w:r>
        <w:rPr>
          <w:rFonts w:ascii="Times New Roman" w:eastAsia="Times New Roman" w:hAnsi="Times New Roman" w:cs="Times New Roman"/>
          <w:sz w:val="24"/>
          <w:szCs w:val="24"/>
        </w:rPr>
        <w:t>).</w:t>
      </w:r>
    </w:p>
    <w:p w14:paraId="4C81484E" w14:textId="77777777" w:rsidR="001D2D5F" w:rsidRDefault="00553F2B">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Competencies provide ability to the HR to successful strategic planning. </w:t>
      </w:r>
    </w:p>
    <w:p w14:paraId="16BFAA63"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Competencies are important for the HR because it offers a framework to the HR for effectively organizing the training and development program for the employees. </w:t>
      </w:r>
      <w:proofErr w:type="gramStart"/>
      <w:r>
        <w:rPr>
          <w:rFonts w:ascii="Times New Roman" w:eastAsia="Times New Roman" w:hAnsi="Times New Roman" w:cs="Times New Roman"/>
          <w:sz w:val="24"/>
          <w:szCs w:val="24"/>
        </w:rPr>
        <w:t>Strategic</w:t>
      </w:r>
      <w:proofErr w:type="gramEnd"/>
      <w:r>
        <w:rPr>
          <w:rFonts w:ascii="Times New Roman" w:eastAsia="Times New Roman" w:hAnsi="Times New Roman" w:cs="Times New Roman"/>
          <w:sz w:val="24"/>
          <w:szCs w:val="24"/>
        </w:rPr>
        <w:t xml:space="preserve"> plan is important for the </w:t>
      </w:r>
      <w:proofErr w:type="gramStart"/>
      <w:r>
        <w:rPr>
          <w:rFonts w:ascii="Times New Roman" w:eastAsia="Times New Roman" w:hAnsi="Times New Roman" w:cs="Times New Roman"/>
          <w:sz w:val="24"/>
          <w:szCs w:val="24"/>
        </w:rPr>
        <w:t>organization</w:t>
      </w:r>
      <w:proofErr w:type="gramEnd"/>
      <w:r>
        <w:rPr>
          <w:rFonts w:ascii="Times New Roman" w:eastAsia="Times New Roman" w:hAnsi="Times New Roman" w:cs="Times New Roman"/>
          <w:sz w:val="24"/>
          <w:szCs w:val="24"/>
        </w:rPr>
        <w:t xml:space="preserve"> and it is a huge responsibility of the HR to properly plan this. Competencies help </w:t>
      </w:r>
      <w:proofErr w:type="gramStart"/>
      <w:r>
        <w:rPr>
          <w:rFonts w:ascii="Times New Roman" w:eastAsia="Times New Roman" w:hAnsi="Times New Roman" w:cs="Times New Roman"/>
          <w:sz w:val="24"/>
          <w:szCs w:val="24"/>
        </w:rPr>
        <w:t>the HR</w:t>
      </w:r>
      <w:proofErr w:type="gramEnd"/>
      <w:r>
        <w:rPr>
          <w:rFonts w:ascii="Times New Roman" w:eastAsia="Times New Roman" w:hAnsi="Times New Roman" w:cs="Times New Roman"/>
          <w:sz w:val="24"/>
          <w:szCs w:val="24"/>
        </w:rPr>
        <w:t xml:space="preserve"> to successful strategic </w:t>
      </w:r>
      <w:proofErr w:type="gramStart"/>
      <w:r>
        <w:rPr>
          <w:rFonts w:ascii="Times New Roman" w:eastAsia="Times New Roman" w:hAnsi="Times New Roman" w:cs="Times New Roman"/>
          <w:sz w:val="24"/>
          <w:szCs w:val="24"/>
        </w:rPr>
        <w:t>planning</w:t>
      </w:r>
      <w:proofErr w:type="gramEnd"/>
      <w:r>
        <w:rPr>
          <w:rFonts w:ascii="Times New Roman" w:eastAsia="Times New Roman" w:hAnsi="Times New Roman" w:cs="Times New Roman"/>
          <w:sz w:val="24"/>
          <w:szCs w:val="24"/>
        </w:rPr>
        <w:t xml:space="preserve"> and this can help to gain a competitive advantage for the organization. </w:t>
      </w:r>
    </w:p>
    <w:p w14:paraId="51F84778" w14:textId="77777777" w:rsidR="001D2D5F" w:rsidRDefault="00553F2B">
      <w:pPr>
        <w:pStyle w:val="Normal1"/>
        <w:spacing w:line="360" w:lineRule="auto"/>
        <w:jc w:val="both"/>
        <w:rPr>
          <w:rFonts w:ascii="Times New Roman" w:eastAsia="Times New Roman" w:hAnsi="Times New Roman" w:cs="Times New Roman"/>
          <w:b/>
          <w:sz w:val="24"/>
          <w:szCs w:val="24"/>
        </w:rPr>
      </w:pPr>
      <w:r>
        <w:br w:type="page"/>
      </w:r>
    </w:p>
    <w:p w14:paraId="3CDAA694"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Essential Human Resource competencies for develo</w:t>
      </w:r>
      <w:r w:rsidR="00CC13E6">
        <w:rPr>
          <w:rFonts w:ascii="Times New Roman" w:eastAsia="Times New Roman" w:hAnsi="Times New Roman" w:cs="Times New Roman"/>
          <w:b/>
          <w:sz w:val="24"/>
          <w:szCs w:val="24"/>
        </w:rPr>
        <w:t xml:space="preserve">pment of organization  </w:t>
      </w:r>
    </w:p>
    <w:p w14:paraId="2B354965" w14:textId="77777777" w:rsidR="001D2D5F" w:rsidRDefault="00553F2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is one of the most important competencies of Human resource (</w:t>
      </w:r>
      <w:proofErr w:type="spellStart"/>
      <w:r>
        <w:rPr>
          <w:rFonts w:ascii="Times New Roman" w:eastAsia="Times New Roman" w:hAnsi="Times New Roman" w:cs="Times New Roman"/>
          <w:sz w:val="24"/>
          <w:szCs w:val="24"/>
        </w:rPr>
        <w:t>Sima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14:paraId="364D6210" w14:textId="77777777" w:rsidR="001D2D5F" w:rsidRDefault="00553F2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Relationship building is another essential competency.</w:t>
      </w:r>
    </w:p>
    <w:p w14:paraId="51B7C665"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profession is a complex job </w:t>
      </w:r>
      <w:proofErr w:type="gramStart"/>
      <w:r>
        <w:rPr>
          <w:rFonts w:ascii="Times New Roman" w:eastAsia="Times New Roman" w:hAnsi="Times New Roman" w:cs="Times New Roman"/>
          <w:sz w:val="24"/>
          <w:szCs w:val="24"/>
        </w:rPr>
        <w:t>profile</w:t>
      </w:r>
      <w:proofErr w:type="gram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the HR</w:t>
      </w:r>
      <w:proofErr w:type="gramEnd"/>
      <w:r>
        <w:rPr>
          <w:rFonts w:ascii="Times New Roman" w:eastAsia="Times New Roman" w:hAnsi="Times New Roman" w:cs="Times New Roman"/>
          <w:sz w:val="24"/>
          <w:szCs w:val="24"/>
        </w:rPr>
        <w:t xml:space="preserve"> has several responsibilities that can maintain the business process properly. In the business organization, the competencies can help the HR to successfully maintain their responsibility. Effective communication is one the most important competencies of the human resource managers and this can help them to make an interpersonal relationship with the employees in the organization. Effective communication </w:t>
      </w:r>
      <w:proofErr w:type="gramStart"/>
      <w:r>
        <w:rPr>
          <w:rFonts w:ascii="Times New Roman" w:eastAsia="Times New Roman" w:hAnsi="Times New Roman" w:cs="Times New Roman"/>
          <w:sz w:val="24"/>
          <w:szCs w:val="24"/>
        </w:rPr>
        <w:t>is  a</w:t>
      </w:r>
      <w:proofErr w:type="gramEnd"/>
      <w:r>
        <w:rPr>
          <w:rFonts w:ascii="Times New Roman" w:eastAsia="Times New Roman" w:hAnsi="Times New Roman" w:cs="Times New Roman"/>
          <w:sz w:val="24"/>
          <w:szCs w:val="24"/>
        </w:rPr>
        <w:t xml:space="preserve"> strong skill for the HR and this can help them to understand the problem of the employees and also help to improve the condition. Relationship building is another significant competency of </w:t>
      </w:r>
      <w:proofErr w:type="gramStart"/>
      <w:r>
        <w:rPr>
          <w:rFonts w:ascii="Times New Roman" w:eastAsia="Times New Roman" w:hAnsi="Times New Roman" w:cs="Times New Roman"/>
          <w:sz w:val="24"/>
          <w:szCs w:val="24"/>
        </w:rPr>
        <w:t>the HR</w:t>
      </w:r>
      <w:proofErr w:type="gramEnd"/>
      <w:r>
        <w:rPr>
          <w:rFonts w:ascii="Times New Roman" w:eastAsia="Times New Roman" w:hAnsi="Times New Roman" w:cs="Times New Roman"/>
          <w:sz w:val="24"/>
          <w:szCs w:val="24"/>
        </w:rPr>
        <w:t xml:space="preserve"> that can help to improve </w:t>
      </w:r>
      <w:proofErr w:type="gramStart"/>
      <w:r>
        <w:rPr>
          <w:rFonts w:ascii="Times New Roman" w:eastAsia="Times New Roman" w:hAnsi="Times New Roman" w:cs="Times New Roman"/>
          <w:sz w:val="24"/>
          <w:szCs w:val="24"/>
        </w:rPr>
        <w:t>the  productivity</w:t>
      </w:r>
      <w:proofErr w:type="gramEnd"/>
      <w:r>
        <w:rPr>
          <w:rFonts w:ascii="Times New Roman" w:eastAsia="Times New Roman" w:hAnsi="Times New Roman" w:cs="Times New Roman"/>
          <w:sz w:val="24"/>
          <w:szCs w:val="24"/>
        </w:rPr>
        <w:t xml:space="preserve"> of the employees.  </w:t>
      </w:r>
    </w:p>
    <w:p w14:paraId="1242EE94" w14:textId="77777777" w:rsidR="001D2D5F" w:rsidRDefault="001D2D5F">
      <w:pPr>
        <w:pStyle w:val="Normal1"/>
        <w:spacing w:line="360" w:lineRule="auto"/>
        <w:jc w:val="both"/>
        <w:rPr>
          <w:rFonts w:ascii="Times New Roman" w:eastAsia="Times New Roman" w:hAnsi="Times New Roman" w:cs="Times New Roman"/>
          <w:b/>
          <w:sz w:val="24"/>
          <w:szCs w:val="24"/>
        </w:rPr>
      </w:pPr>
    </w:p>
    <w:p w14:paraId="2CC76E19"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Contd.</w:t>
      </w:r>
    </w:p>
    <w:p w14:paraId="79D76FBF" w14:textId="77777777" w:rsidR="001D2D5F" w:rsidRDefault="00553F2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thinking is an important skill of the HR professionals (</w:t>
      </w:r>
      <w:proofErr w:type="spellStart"/>
      <w:r>
        <w:rPr>
          <w:rFonts w:ascii="Times New Roman" w:eastAsia="Times New Roman" w:hAnsi="Times New Roman" w:cs="Times New Roman"/>
          <w:sz w:val="24"/>
          <w:szCs w:val="24"/>
        </w:rPr>
        <w:t>Dhanpat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14:paraId="58E6FB34" w14:textId="77777777" w:rsidR="001D2D5F" w:rsidRDefault="00553F2B">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Adaptability is another crucial competency of HR.</w:t>
      </w:r>
    </w:p>
    <w:p w14:paraId="303FEDCE" w14:textId="77777777" w:rsidR="001D2D5F" w:rsidRDefault="00553F2B">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HR</w:t>
      </w:r>
      <w:proofErr w:type="gramEnd"/>
      <w:r>
        <w:rPr>
          <w:rFonts w:ascii="Times New Roman" w:eastAsia="Times New Roman" w:hAnsi="Times New Roman" w:cs="Times New Roman"/>
          <w:sz w:val="24"/>
          <w:szCs w:val="24"/>
        </w:rPr>
        <w:t xml:space="preserve"> always manages the business operation properly and it is an essential responsibility for the HR to properly manage the people </w:t>
      </w:r>
      <w:proofErr w:type="gramStart"/>
      <w:r>
        <w:rPr>
          <w:rFonts w:ascii="Times New Roman" w:eastAsia="Times New Roman" w:hAnsi="Times New Roman" w:cs="Times New Roman"/>
          <w:sz w:val="24"/>
          <w:szCs w:val="24"/>
        </w:rPr>
        <w:t>and  resources</w:t>
      </w:r>
      <w:proofErr w:type="gramEnd"/>
      <w:r>
        <w:rPr>
          <w:rFonts w:ascii="Times New Roman" w:eastAsia="Times New Roman" w:hAnsi="Times New Roman" w:cs="Times New Roman"/>
          <w:sz w:val="24"/>
          <w:szCs w:val="24"/>
        </w:rPr>
        <w:t>. Critical thinking is another competency of the HR managers. This competency can help the HR to make a proper solution in a complex situation. It also helps the HR to improve their capability for taking the risk for business improvement. Adaptability is another important competency which is highly effective for the HR. The business organization rapidly changes its nature an</w:t>
      </w:r>
      <w:r w:rsidR="00165087">
        <w:rPr>
          <w:rFonts w:ascii="Times New Roman" w:eastAsia="Times New Roman" w:hAnsi="Times New Roman" w:cs="Times New Roman"/>
          <w:sz w:val="24"/>
          <w:szCs w:val="24"/>
        </w:rPr>
        <w:t>d along with this, the management</w:t>
      </w:r>
      <w:r>
        <w:rPr>
          <w:rFonts w:ascii="Times New Roman" w:eastAsia="Times New Roman" w:hAnsi="Times New Roman" w:cs="Times New Roman"/>
          <w:sz w:val="24"/>
          <w:szCs w:val="24"/>
        </w:rPr>
        <w:t xml:space="preserve"> and business operation also </w:t>
      </w:r>
      <w:proofErr w:type="gramStart"/>
      <w:r>
        <w:rPr>
          <w:rFonts w:ascii="Times New Roman" w:eastAsia="Times New Roman" w:hAnsi="Times New Roman" w:cs="Times New Roman"/>
          <w:sz w:val="24"/>
          <w:szCs w:val="24"/>
        </w:rPr>
        <w:t>changes</w:t>
      </w:r>
      <w:proofErr w:type="gramEnd"/>
      <w:r>
        <w:rPr>
          <w:rFonts w:ascii="Times New Roman" w:eastAsia="Times New Roman" w:hAnsi="Times New Roman" w:cs="Times New Roman"/>
          <w:sz w:val="24"/>
          <w:szCs w:val="24"/>
        </w:rPr>
        <w:t xml:space="preserve">. Adaptability can help the HR to make effective changes easily. </w:t>
      </w:r>
    </w:p>
    <w:p w14:paraId="1F92D19A"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Issues that related with lear</w:t>
      </w:r>
      <w:r w:rsidR="00CC13E6">
        <w:rPr>
          <w:rFonts w:ascii="Times New Roman" w:eastAsia="Times New Roman" w:hAnsi="Times New Roman" w:cs="Times New Roman"/>
          <w:b/>
          <w:sz w:val="24"/>
          <w:szCs w:val="24"/>
        </w:rPr>
        <w:t xml:space="preserve">ning and development  </w:t>
      </w:r>
    </w:p>
    <w:p w14:paraId="5E7FCBA6" w14:textId="77777777" w:rsidR="001D2D5F" w:rsidRDefault="00553F2B">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Insufficient budget for the learning and development team is one of the big </w:t>
      </w:r>
      <w:proofErr w:type="gramStart"/>
      <w:r>
        <w:rPr>
          <w:rFonts w:ascii="Times New Roman" w:eastAsia="Times New Roman" w:hAnsi="Times New Roman" w:cs="Times New Roman"/>
          <w:sz w:val="24"/>
          <w:szCs w:val="24"/>
        </w:rPr>
        <w:t>issue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Aldawood</w:t>
      </w:r>
      <w:proofErr w:type="spellEnd"/>
      <w:r>
        <w:rPr>
          <w:rFonts w:ascii="Times New Roman" w:eastAsia="Times New Roman" w:hAnsi="Times New Roman" w:cs="Times New Roman"/>
          <w:sz w:val="24"/>
          <w:szCs w:val="24"/>
        </w:rPr>
        <w:t xml:space="preserve"> and Skinner, 2019).</w:t>
      </w:r>
    </w:p>
    <w:p w14:paraId="67B47CD0" w14:textId="77777777" w:rsidR="001D2D5F" w:rsidRDefault="00553F2B">
      <w:pPr>
        <w:pStyle w:val="Normal1"/>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employee </w:t>
      </w:r>
      <w:r w:rsidR="00165087">
        <w:rPr>
          <w:rFonts w:ascii="Times New Roman" w:eastAsia="Times New Roman" w:hAnsi="Times New Roman" w:cs="Times New Roman"/>
          <w:sz w:val="24"/>
          <w:szCs w:val="24"/>
        </w:rPr>
        <w:t>engagement is</w:t>
      </w:r>
      <w:r>
        <w:rPr>
          <w:rFonts w:ascii="Times New Roman" w:eastAsia="Times New Roman" w:hAnsi="Times New Roman" w:cs="Times New Roman"/>
          <w:sz w:val="24"/>
          <w:szCs w:val="24"/>
        </w:rPr>
        <w:t xml:space="preserve"> another challenge of learning and development. </w:t>
      </w:r>
    </w:p>
    <w:p w14:paraId="6AA0A1AC" w14:textId="3D52B06A" w:rsidR="001D2D5F" w:rsidRPr="008914E1"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is an important process for the organization to develop their business effectively. But many business organizations make a small budget for this process. Due to this </w:t>
      </w:r>
      <w:r>
        <w:rPr>
          <w:rFonts w:ascii="Times New Roman" w:eastAsia="Times New Roman" w:hAnsi="Times New Roman" w:cs="Times New Roman"/>
          <w:sz w:val="24"/>
          <w:szCs w:val="24"/>
        </w:rPr>
        <w:lastRenderedPageBreak/>
        <w:t xml:space="preserve">reason, in many organizations, learning and development programs are not properly organized and organizations are not getting the benefits from it. In the business organization, learning and development programs are mainly organized for improving the knowledge and skill of the employees but lack of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engagement to this process i8s another important issue. Due to the lack of employee management the learning process was not properly executed. </w:t>
      </w:r>
    </w:p>
    <w:p w14:paraId="2F67372D" w14:textId="77777777" w:rsidR="001D2D5F" w:rsidRDefault="001D2D5F">
      <w:pPr>
        <w:pStyle w:val="Normal1"/>
        <w:spacing w:line="360" w:lineRule="auto"/>
        <w:jc w:val="both"/>
        <w:rPr>
          <w:rFonts w:ascii="Times New Roman" w:eastAsia="Times New Roman" w:hAnsi="Times New Roman" w:cs="Times New Roman"/>
          <w:b/>
          <w:sz w:val="24"/>
          <w:szCs w:val="24"/>
        </w:rPr>
      </w:pPr>
    </w:p>
    <w:p w14:paraId="25BC7E35" w14:textId="77777777" w:rsidR="001D2D5F" w:rsidRDefault="00CC13E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w:t>
      </w:r>
    </w:p>
    <w:p w14:paraId="4B428E52" w14:textId="77777777" w:rsidR="001D2D5F" w:rsidRDefault="00553F2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Innovative methods of training and development can help to improve the learning and development program (</w:t>
      </w:r>
      <w:proofErr w:type="spellStart"/>
      <w:r>
        <w:rPr>
          <w:rFonts w:ascii="Times New Roman" w:eastAsia="Times New Roman" w:hAnsi="Times New Roman" w:cs="Times New Roman"/>
          <w:sz w:val="24"/>
          <w:szCs w:val="24"/>
        </w:rPr>
        <w:t>Numonjonov</w:t>
      </w:r>
      <w:proofErr w:type="spellEnd"/>
      <w:r>
        <w:rPr>
          <w:rFonts w:ascii="Times New Roman" w:eastAsia="Times New Roman" w:hAnsi="Times New Roman" w:cs="Times New Roman"/>
          <w:sz w:val="24"/>
          <w:szCs w:val="24"/>
        </w:rPr>
        <w:t>, 2020).</w:t>
      </w:r>
    </w:p>
    <w:p w14:paraId="535ABC2D" w14:textId="77777777" w:rsidR="001D2D5F" w:rsidRDefault="00553F2B">
      <w:pPr>
        <w:pStyle w:val="Normal1"/>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social tools can help to improve it.</w:t>
      </w:r>
    </w:p>
    <w:p w14:paraId="5AF1E2C3" w14:textId="77777777" w:rsidR="001D2D5F" w:rsidRDefault="00553F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world is rapidly changing and for this reason the innovative approaches within the learning and development program also changes their nature. Innovation and an understandable method of training can help to improve the learning and development program. Digitalization in every sector brings changes highly.  Use of various social tools in the learning process can help to improve the development program. </w:t>
      </w:r>
    </w:p>
    <w:p w14:paraId="0C953992" w14:textId="77777777" w:rsidR="001D2D5F" w:rsidRDefault="001D2D5F">
      <w:pPr>
        <w:pStyle w:val="Normal1"/>
        <w:spacing w:line="360" w:lineRule="auto"/>
        <w:jc w:val="both"/>
        <w:rPr>
          <w:rFonts w:ascii="Times New Roman" w:eastAsia="Times New Roman" w:hAnsi="Times New Roman" w:cs="Times New Roman"/>
          <w:b/>
          <w:sz w:val="24"/>
          <w:szCs w:val="24"/>
        </w:rPr>
      </w:pPr>
    </w:p>
    <w:p w14:paraId="52B257B4" w14:textId="77777777" w:rsidR="001D2D5F" w:rsidRDefault="00553F2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References </w:t>
      </w:r>
    </w:p>
    <w:p w14:paraId="1EDB8888"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A., Khan, M.N. and Haque, M.A., 2020. Employer branding aids in enhancing employee attraction and retention. </w:t>
      </w:r>
      <w:r>
        <w:rPr>
          <w:rFonts w:ascii="Times New Roman" w:eastAsia="Times New Roman" w:hAnsi="Times New Roman" w:cs="Times New Roman"/>
          <w:i/>
          <w:sz w:val="24"/>
          <w:szCs w:val="24"/>
        </w:rPr>
        <w:t>Journal of Asia-Pacific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(1), pp.27-38.</w:t>
      </w:r>
    </w:p>
    <w:p w14:paraId="671191B6"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Harsch</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Festing</w:t>
      </w:r>
      <w:proofErr w:type="spellEnd"/>
      <w:r>
        <w:rPr>
          <w:rFonts w:ascii="Times New Roman" w:eastAsia="Times New Roman" w:hAnsi="Times New Roman" w:cs="Times New Roman"/>
          <w:sz w:val="24"/>
          <w:szCs w:val="24"/>
        </w:rPr>
        <w:t xml:space="preserve">, M., 2020. Dynamic talent management capabilities and organizational agility—A qualitative exploration. </w:t>
      </w:r>
      <w:r>
        <w:rPr>
          <w:rFonts w:ascii="Times New Roman" w:eastAsia="Times New Roman" w:hAnsi="Times New Roman" w:cs="Times New Roman"/>
          <w:i/>
          <w:sz w:val="24"/>
          <w:szCs w:val="24"/>
        </w:rPr>
        <w:t>Human Resource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59</w:t>
      </w:r>
      <w:r>
        <w:rPr>
          <w:rFonts w:ascii="Times New Roman" w:eastAsia="Times New Roman" w:hAnsi="Times New Roman" w:cs="Times New Roman"/>
          <w:sz w:val="24"/>
          <w:szCs w:val="24"/>
        </w:rPr>
        <w:t>(1), pp.43-61.</w:t>
      </w:r>
    </w:p>
    <w:p w14:paraId="280FD7D3"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Raza, A., Farrukh, M., Iqbal, M.K., Farhan, M. and Wu, Y., 2021. Corporate social responsibility and employees' voluntary pro‐environmental behavior: The role of organizational pride and employee engagement. </w:t>
      </w:r>
      <w:r>
        <w:rPr>
          <w:rFonts w:ascii="Times New Roman" w:eastAsia="Times New Roman" w:hAnsi="Times New Roman" w:cs="Times New Roman"/>
          <w:i/>
          <w:sz w:val="24"/>
          <w:szCs w:val="24"/>
        </w:rPr>
        <w:t>Corporate Social Responsibility and Environmental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(3), pp.1104-1116.</w:t>
      </w:r>
    </w:p>
    <w:p w14:paraId="02D771ED"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w:t>
      </w:r>
      <w:proofErr w:type="gramStart"/>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and Abdullah, N.N., 2019. The impact of staff training and development on teachers’ productivity. </w:t>
      </w:r>
      <w:r>
        <w:rPr>
          <w:rFonts w:ascii="Times New Roman" w:eastAsia="Times New Roman" w:hAnsi="Times New Roman" w:cs="Times New Roman"/>
          <w:i/>
          <w:sz w:val="24"/>
          <w:szCs w:val="24"/>
        </w:rPr>
        <w:t>Economics, Management and 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 pp.37-45.</w:t>
      </w:r>
    </w:p>
    <w:p w14:paraId="1E3A5463"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Pichardo, A.W., Oliver, J.L., Harrison, C.B., </w:t>
      </w:r>
      <w:proofErr w:type="spellStart"/>
      <w:r>
        <w:rPr>
          <w:rFonts w:ascii="Times New Roman" w:eastAsia="Times New Roman" w:hAnsi="Times New Roman" w:cs="Times New Roman"/>
          <w:sz w:val="24"/>
          <w:szCs w:val="24"/>
        </w:rPr>
        <w:t>Maulder</w:t>
      </w:r>
      <w:proofErr w:type="spellEnd"/>
      <w:r>
        <w:rPr>
          <w:rFonts w:ascii="Times New Roman" w:eastAsia="Times New Roman" w:hAnsi="Times New Roman" w:cs="Times New Roman"/>
          <w:sz w:val="24"/>
          <w:szCs w:val="24"/>
        </w:rPr>
        <w:t xml:space="preserve">, P.S., Lloyd, R.S. and Kandoi, R., 2019. Effects of combined resistance training and weightlifting on motor skill performance of adolescent male athletes. </w:t>
      </w:r>
      <w:r>
        <w:rPr>
          <w:rFonts w:ascii="Times New Roman" w:eastAsia="Times New Roman" w:hAnsi="Times New Roman" w:cs="Times New Roman"/>
          <w:i/>
          <w:sz w:val="24"/>
          <w:szCs w:val="24"/>
        </w:rPr>
        <w:t>The Journal of Strength &amp; Conditioning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(12), pp.3226-3235.</w:t>
      </w:r>
    </w:p>
    <w:p w14:paraId="3EC411CA"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Ozkeser</w:t>
      </w:r>
      <w:proofErr w:type="spellEnd"/>
      <w:r>
        <w:rPr>
          <w:rFonts w:ascii="Times New Roman" w:eastAsia="Times New Roman" w:hAnsi="Times New Roman" w:cs="Times New Roman"/>
          <w:sz w:val="24"/>
          <w:szCs w:val="24"/>
        </w:rPr>
        <w:t xml:space="preserve">, B., 2019. Impact of training on employee motivation in human resources management.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158</w:t>
      </w:r>
      <w:r>
        <w:rPr>
          <w:rFonts w:ascii="Times New Roman" w:eastAsia="Times New Roman" w:hAnsi="Times New Roman" w:cs="Times New Roman"/>
          <w:sz w:val="24"/>
          <w:szCs w:val="24"/>
        </w:rPr>
        <w:t>, pp.802-810.</w:t>
      </w:r>
    </w:p>
    <w:p w14:paraId="02EB493B"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Çakiroğlu</w:t>
      </w:r>
      <w:proofErr w:type="spellEnd"/>
      <w:r>
        <w:rPr>
          <w:rFonts w:ascii="Times New Roman" w:eastAsia="Times New Roman" w:hAnsi="Times New Roman" w:cs="Times New Roman"/>
          <w:sz w:val="24"/>
          <w:szCs w:val="24"/>
        </w:rPr>
        <w:t xml:space="preserve">, Ü. and </w:t>
      </w:r>
      <w:proofErr w:type="spellStart"/>
      <w:r>
        <w:rPr>
          <w:rFonts w:ascii="Times New Roman" w:eastAsia="Times New Roman" w:hAnsi="Times New Roman" w:cs="Times New Roman"/>
          <w:sz w:val="24"/>
          <w:szCs w:val="24"/>
        </w:rPr>
        <w:t>Gökoğlu</w:t>
      </w:r>
      <w:proofErr w:type="spellEnd"/>
      <w:r>
        <w:rPr>
          <w:rFonts w:ascii="Times New Roman" w:eastAsia="Times New Roman" w:hAnsi="Times New Roman" w:cs="Times New Roman"/>
          <w:sz w:val="24"/>
          <w:szCs w:val="24"/>
        </w:rPr>
        <w:t xml:space="preserve">, S., 2019. Development of fire safety behavioral skills via virtual reality. </w:t>
      </w:r>
      <w:r>
        <w:rPr>
          <w:rFonts w:ascii="Times New Roman" w:eastAsia="Times New Roman" w:hAnsi="Times New Roman" w:cs="Times New Roman"/>
          <w:i/>
          <w:sz w:val="24"/>
          <w:szCs w:val="24"/>
        </w:rPr>
        <w:t>Computers &amp;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133</w:t>
      </w:r>
      <w:r>
        <w:rPr>
          <w:rFonts w:ascii="Times New Roman" w:eastAsia="Times New Roman" w:hAnsi="Times New Roman" w:cs="Times New Roman"/>
          <w:sz w:val="24"/>
          <w:szCs w:val="24"/>
        </w:rPr>
        <w:t>, pp.56-68.</w:t>
      </w:r>
    </w:p>
    <w:p w14:paraId="1764FD8E"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Falloon</w:t>
      </w:r>
      <w:proofErr w:type="spellEnd"/>
      <w:r>
        <w:rPr>
          <w:rFonts w:ascii="Times New Roman" w:eastAsia="Times New Roman" w:hAnsi="Times New Roman" w:cs="Times New Roman"/>
          <w:sz w:val="24"/>
          <w:szCs w:val="24"/>
        </w:rPr>
        <w:t xml:space="preserve">, G., 2020. From digital literacy to digital competence: the teacher digital competency (TDC) framework. </w:t>
      </w:r>
      <w:r>
        <w:rPr>
          <w:rFonts w:ascii="Times New Roman" w:eastAsia="Times New Roman" w:hAnsi="Times New Roman" w:cs="Times New Roman"/>
          <w:i/>
          <w:sz w:val="24"/>
          <w:szCs w:val="24"/>
        </w:rPr>
        <w:t>Educational Technology Research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68</w:t>
      </w:r>
      <w:r>
        <w:rPr>
          <w:rFonts w:ascii="Times New Roman" w:eastAsia="Times New Roman" w:hAnsi="Times New Roman" w:cs="Times New Roman"/>
          <w:sz w:val="24"/>
          <w:szCs w:val="24"/>
        </w:rPr>
        <w:t>, pp.2449-2472.</w:t>
      </w:r>
    </w:p>
    <w:p w14:paraId="185FEF02"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Guerin, R.J. and Toland, M.D., 2020. An application of a modified theory of planned behavior model to investigate adolescents’ job safety knowledge, norms, </w:t>
      </w:r>
      <w:proofErr w:type="gramStart"/>
      <w:r>
        <w:rPr>
          <w:rFonts w:ascii="Times New Roman" w:eastAsia="Times New Roman" w:hAnsi="Times New Roman" w:cs="Times New Roman"/>
          <w:sz w:val="24"/>
          <w:szCs w:val="24"/>
        </w:rPr>
        <w:t>attitude</w:t>
      </w:r>
      <w:proofErr w:type="gramEnd"/>
      <w:r>
        <w:rPr>
          <w:rFonts w:ascii="Times New Roman" w:eastAsia="Times New Roman" w:hAnsi="Times New Roman" w:cs="Times New Roman"/>
          <w:sz w:val="24"/>
          <w:szCs w:val="24"/>
        </w:rPr>
        <w:t xml:space="preserve"> and intention to enact workplace safety and health skills. </w:t>
      </w:r>
      <w:r>
        <w:rPr>
          <w:rFonts w:ascii="Times New Roman" w:eastAsia="Times New Roman" w:hAnsi="Times New Roman" w:cs="Times New Roman"/>
          <w:i/>
          <w:sz w:val="24"/>
          <w:szCs w:val="24"/>
        </w:rPr>
        <w:t>Journal of safety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72</w:t>
      </w:r>
      <w:r>
        <w:rPr>
          <w:rFonts w:ascii="Times New Roman" w:eastAsia="Times New Roman" w:hAnsi="Times New Roman" w:cs="Times New Roman"/>
          <w:sz w:val="24"/>
          <w:szCs w:val="24"/>
        </w:rPr>
        <w:t>, pp.189-198.</w:t>
      </w:r>
    </w:p>
    <w:p w14:paraId="3360CF9B"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Lloyd-Jones</w:t>
      </w:r>
      <w:proofErr w:type="gramEnd"/>
      <w:r>
        <w:rPr>
          <w:rFonts w:ascii="Times New Roman" w:eastAsia="Times New Roman" w:hAnsi="Times New Roman" w:cs="Times New Roman"/>
          <w:sz w:val="24"/>
          <w:szCs w:val="24"/>
        </w:rPr>
        <w:t xml:space="preserve">, B., 2021. Developing competencies for emotional, instrumental, and informational student support during the COVID-19 pandemic: A human relations/human resource development approach. </w:t>
      </w:r>
      <w:r>
        <w:rPr>
          <w:rFonts w:ascii="Times New Roman" w:eastAsia="Times New Roman" w:hAnsi="Times New Roman" w:cs="Times New Roman"/>
          <w:i/>
          <w:sz w:val="24"/>
          <w:szCs w:val="24"/>
        </w:rPr>
        <w:t>Advances in Developing Human Resources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(1), pp.41-54.</w:t>
      </w:r>
    </w:p>
    <w:p w14:paraId="240949C6"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Sabuhari</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Sudiro</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Irawanto</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Rahayu</w:t>
      </w:r>
      <w:proofErr w:type="spellEnd"/>
      <w:r>
        <w:rPr>
          <w:rFonts w:ascii="Times New Roman" w:eastAsia="Times New Roman" w:hAnsi="Times New Roman" w:cs="Times New Roman"/>
          <w:sz w:val="24"/>
          <w:szCs w:val="24"/>
        </w:rPr>
        <w:t xml:space="preserve">, M., 2020. The effects of human resource flexibility, employee competency, organizational culture adaptation and job satisfaction on employee performance. </w:t>
      </w:r>
      <w:r>
        <w:rPr>
          <w:rFonts w:ascii="Times New Roman" w:eastAsia="Times New Roman" w:hAnsi="Times New Roman" w:cs="Times New Roman"/>
          <w:i/>
          <w:sz w:val="24"/>
          <w:szCs w:val="24"/>
        </w:rPr>
        <w:t>Management Science Letters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(8), pp.1775-1786.</w:t>
      </w:r>
    </w:p>
    <w:p w14:paraId="135FE9F4" w14:textId="77777777" w:rsidR="001D2D5F" w:rsidRDefault="00553F2B">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Abdeldayem</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M.M.</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Aldulaimi</w:t>
      </w:r>
      <w:proofErr w:type="spellEnd"/>
      <w:r>
        <w:rPr>
          <w:rFonts w:ascii="Times New Roman" w:eastAsia="Times New Roman" w:hAnsi="Times New Roman" w:cs="Times New Roman"/>
          <w:sz w:val="24"/>
          <w:szCs w:val="24"/>
        </w:rPr>
        <w:t xml:space="preserve">, S.H., 2020. Trends and opportunities of artificial intelligence in human resource management: Aspirations for public sector in Bahrain. </w:t>
      </w:r>
      <w:r>
        <w:rPr>
          <w:rFonts w:ascii="Times New Roman" w:eastAsia="Times New Roman" w:hAnsi="Times New Roman" w:cs="Times New Roman"/>
          <w:i/>
          <w:sz w:val="24"/>
          <w:szCs w:val="24"/>
        </w:rPr>
        <w:t>International Journal of Scientific and Technology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pp.3867-3871.</w:t>
      </w:r>
    </w:p>
    <w:p w14:paraId="378FB6A3" w14:textId="77777777" w:rsidR="001D2D5F" w:rsidRDefault="001D2D5F">
      <w:pPr>
        <w:pStyle w:val="Normal1"/>
        <w:spacing w:line="360" w:lineRule="auto"/>
        <w:jc w:val="both"/>
        <w:rPr>
          <w:rFonts w:ascii="Times New Roman" w:eastAsia="Times New Roman" w:hAnsi="Times New Roman" w:cs="Times New Roman"/>
          <w:sz w:val="24"/>
          <w:szCs w:val="24"/>
        </w:rPr>
      </w:pPr>
    </w:p>
    <w:sectPr w:rsidR="001D2D5F" w:rsidSect="001D2D5F">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C096E" w14:textId="77777777" w:rsidR="005458A9" w:rsidRDefault="005458A9" w:rsidP="001D2D5F">
      <w:pPr>
        <w:spacing w:line="240" w:lineRule="auto"/>
      </w:pPr>
      <w:r>
        <w:separator/>
      </w:r>
    </w:p>
  </w:endnote>
  <w:endnote w:type="continuationSeparator" w:id="0">
    <w:p w14:paraId="5A302417" w14:textId="77777777" w:rsidR="005458A9" w:rsidRDefault="005458A9" w:rsidP="001D2D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CD020" w14:textId="77777777" w:rsidR="005458A9" w:rsidRDefault="005458A9" w:rsidP="001D2D5F">
      <w:pPr>
        <w:spacing w:line="240" w:lineRule="auto"/>
      </w:pPr>
      <w:r>
        <w:separator/>
      </w:r>
    </w:p>
  </w:footnote>
  <w:footnote w:type="continuationSeparator" w:id="0">
    <w:p w14:paraId="20A4359D" w14:textId="77777777" w:rsidR="005458A9" w:rsidRDefault="005458A9" w:rsidP="001D2D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F9780" w14:textId="77777777" w:rsidR="001D2D5F" w:rsidRDefault="001D2D5F">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A4338"/>
    <w:multiLevelType w:val="multilevel"/>
    <w:tmpl w:val="1F7A1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143DDD"/>
    <w:multiLevelType w:val="multilevel"/>
    <w:tmpl w:val="F2B26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850DEE"/>
    <w:multiLevelType w:val="multilevel"/>
    <w:tmpl w:val="0B4CE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DB1B01"/>
    <w:multiLevelType w:val="multilevel"/>
    <w:tmpl w:val="67103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385504"/>
    <w:multiLevelType w:val="multilevel"/>
    <w:tmpl w:val="6BAAE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21224E"/>
    <w:multiLevelType w:val="multilevel"/>
    <w:tmpl w:val="68F28B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0625C6"/>
    <w:multiLevelType w:val="multilevel"/>
    <w:tmpl w:val="9DB006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0070DC"/>
    <w:multiLevelType w:val="multilevel"/>
    <w:tmpl w:val="0EA89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B681ED5"/>
    <w:multiLevelType w:val="multilevel"/>
    <w:tmpl w:val="11B46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A855D44"/>
    <w:multiLevelType w:val="multilevel"/>
    <w:tmpl w:val="AAF04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ED12877"/>
    <w:multiLevelType w:val="multilevel"/>
    <w:tmpl w:val="1B804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AFF5553"/>
    <w:multiLevelType w:val="multilevel"/>
    <w:tmpl w:val="12F82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5898649">
    <w:abstractNumId w:val="7"/>
  </w:num>
  <w:num w:numId="2" w16cid:durableId="1481772094">
    <w:abstractNumId w:val="3"/>
  </w:num>
  <w:num w:numId="3" w16cid:durableId="1312709170">
    <w:abstractNumId w:val="11"/>
  </w:num>
  <w:num w:numId="4" w16cid:durableId="2071070629">
    <w:abstractNumId w:val="9"/>
  </w:num>
  <w:num w:numId="5" w16cid:durableId="1695690183">
    <w:abstractNumId w:val="2"/>
  </w:num>
  <w:num w:numId="6" w16cid:durableId="187648173">
    <w:abstractNumId w:val="5"/>
  </w:num>
  <w:num w:numId="7" w16cid:durableId="1287127461">
    <w:abstractNumId w:val="8"/>
  </w:num>
  <w:num w:numId="8" w16cid:durableId="1420298349">
    <w:abstractNumId w:val="1"/>
  </w:num>
  <w:num w:numId="9" w16cid:durableId="340086582">
    <w:abstractNumId w:val="0"/>
  </w:num>
  <w:num w:numId="10" w16cid:durableId="897782002">
    <w:abstractNumId w:val="6"/>
  </w:num>
  <w:num w:numId="11" w16cid:durableId="637685120">
    <w:abstractNumId w:val="10"/>
  </w:num>
  <w:num w:numId="12" w16cid:durableId="2164774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2D5F"/>
    <w:rsid w:val="00165087"/>
    <w:rsid w:val="001D2D5F"/>
    <w:rsid w:val="00277A20"/>
    <w:rsid w:val="003A5959"/>
    <w:rsid w:val="003F47FD"/>
    <w:rsid w:val="004065F8"/>
    <w:rsid w:val="005458A9"/>
    <w:rsid w:val="00553F2B"/>
    <w:rsid w:val="008914E1"/>
    <w:rsid w:val="00B17928"/>
    <w:rsid w:val="00CC13E6"/>
    <w:rsid w:val="00DD1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CA122"/>
  <w15:docId w15:val="{30703AF9-7BF5-4188-8709-A51E857FF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D2D5F"/>
    <w:pPr>
      <w:keepNext/>
      <w:keepLines/>
      <w:spacing w:before="400" w:after="120"/>
      <w:outlineLvl w:val="0"/>
    </w:pPr>
    <w:rPr>
      <w:sz w:val="40"/>
      <w:szCs w:val="40"/>
    </w:rPr>
  </w:style>
  <w:style w:type="paragraph" w:styleId="Heading2">
    <w:name w:val="heading 2"/>
    <w:basedOn w:val="Normal1"/>
    <w:next w:val="Normal1"/>
    <w:rsid w:val="001D2D5F"/>
    <w:pPr>
      <w:keepNext/>
      <w:keepLines/>
      <w:spacing w:before="360" w:after="120"/>
      <w:outlineLvl w:val="1"/>
    </w:pPr>
    <w:rPr>
      <w:sz w:val="32"/>
      <w:szCs w:val="32"/>
    </w:rPr>
  </w:style>
  <w:style w:type="paragraph" w:styleId="Heading3">
    <w:name w:val="heading 3"/>
    <w:basedOn w:val="Normal1"/>
    <w:next w:val="Normal1"/>
    <w:rsid w:val="001D2D5F"/>
    <w:pPr>
      <w:keepNext/>
      <w:keepLines/>
      <w:spacing w:before="320" w:after="80"/>
      <w:outlineLvl w:val="2"/>
    </w:pPr>
    <w:rPr>
      <w:color w:val="434343"/>
      <w:sz w:val="28"/>
      <w:szCs w:val="28"/>
    </w:rPr>
  </w:style>
  <w:style w:type="paragraph" w:styleId="Heading4">
    <w:name w:val="heading 4"/>
    <w:basedOn w:val="Normal1"/>
    <w:next w:val="Normal1"/>
    <w:rsid w:val="001D2D5F"/>
    <w:pPr>
      <w:keepNext/>
      <w:keepLines/>
      <w:spacing w:before="280" w:after="80"/>
      <w:outlineLvl w:val="3"/>
    </w:pPr>
    <w:rPr>
      <w:color w:val="666666"/>
      <w:sz w:val="24"/>
      <w:szCs w:val="24"/>
    </w:rPr>
  </w:style>
  <w:style w:type="paragraph" w:styleId="Heading5">
    <w:name w:val="heading 5"/>
    <w:basedOn w:val="Normal1"/>
    <w:next w:val="Normal1"/>
    <w:rsid w:val="001D2D5F"/>
    <w:pPr>
      <w:keepNext/>
      <w:keepLines/>
      <w:spacing w:before="240" w:after="80"/>
      <w:outlineLvl w:val="4"/>
    </w:pPr>
    <w:rPr>
      <w:color w:val="666666"/>
    </w:rPr>
  </w:style>
  <w:style w:type="paragraph" w:styleId="Heading6">
    <w:name w:val="heading 6"/>
    <w:basedOn w:val="Normal1"/>
    <w:next w:val="Normal1"/>
    <w:rsid w:val="001D2D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D2D5F"/>
  </w:style>
  <w:style w:type="paragraph" w:styleId="Title">
    <w:name w:val="Title"/>
    <w:basedOn w:val="Normal1"/>
    <w:next w:val="Normal1"/>
    <w:rsid w:val="001D2D5F"/>
    <w:pPr>
      <w:keepNext/>
      <w:keepLines/>
      <w:spacing w:after="60"/>
    </w:pPr>
    <w:rPr>
      <w:sz w:val="52"/>
      <w:szCs w:val="52"/>
    </w:rPr>
  </w:style>
  <w:style w:type="paragraph" w:styleId="Subtitle">
    <w:name w:val="Subtitle"/>
    <w:basedOn w:val="Normal1"/>
    <w:next w:val="Normal1"/>
    <w:rsid w:val="001D2D5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D2D5F"/>
    <w:pPr>
      <w:spacing w:line="240" w:lineRule="auto"/>
    </w:pPr>
    <w:rPr>
      <w:sz w:val="20"/>
      <w:szCs w:val="20"/>
    </w:rPr>
  </w:style>
  <w:style w:type="character" w:customStyle="1" w:styleId="CommentTextChar">
    <w:name w:val="Comment Text Char"/>
    <w:basedOn w:val="DefaultParagraphFont"/>
    <w:link w:val="CommentText"/>
    <w:uiPriority w:val="99"/>
    <w:semiHidden/>
    <w:rsid w:val="001D2D5F"/>
    <w:rPr>
      <w:sz w:val="20"/>
      <w:szCs w:val="20"/>
    </w:rPr>
  </w:style>
  <w:style w:type="character" w:styleId="CommentReference">
    <w:name w:val="annotation reference"/>
    <w:basedOn w:val="DefaultParagraphFont"/>
    <w:uiPriority w:val="99"/>
    <w:semiHidden/>
    <w:unhideWhenUsed/>
    <w:rsid w:val="001D2D5F"/>
    <w:rPr>
      <w:sz w:val="16"/>
      <w:szCs w:val="16"/>
    </w:rPr>
  </w:style>
  <w:style w:type="paragraph" w:styleId="BalloonText">
    <w:name w:val="Balloon Text"/>
    <w:basedOn w:val="Normal"/>
    <w:link w:val="BalloonTextChar"/>
    <w:uiPriority w:val="99"/>
    <w:semiHidden/>
    <w:unhideWhenUsed/>
    <w:rsid w:val="001650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0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2986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2031</Words>
  <Characters>11579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dc:creator>
  <cp:lastModifiedBy>entherman4@gmail.com</cp:lastModifiedBy>
  <cp:revision>2</cp:revision>
  <dcterms:created xsi:type="dcterms:W3CDTF">2023-05-10T20:29:00Z</dcterms:created>
  <dcterms:modified xsi:type="dcterms:W3CDTF">2023-05-10T20:29:00Z</dcterms:modified>
</cp:coreProperties>
</file>