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5E773618">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E773618">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16A6962" w:rsidR="00DB116D" w:rsidRPr="00A406E5" w:rsidRDefault="00120313" w:rsidP="00E51AAC">
            <w:pPr>
              <w:spacing w:before="120" w:after="120"/>
              <w:jc w:val="both"/>
              <w:rPr>
                <w:rFonts w:ascii="Arial" w:hAnsi="Arial" w:cs="Arial"/>
                <w:b/>
                <w:sz w:val="22"/>
                <w:szCs w:val="22"/>
              </w:rPr>
            </w:pPr>
            <w:r>
              <w:rPr>
                <w:rFonts w:ascii="Arial" w:hAnsi="Arial" w:cs="Arial"/>
                <w:b/>
                <w:sz w:val="22"/>
                <w:szCs w:val="22"/>
              </w:rPr>
              <w:t xml:space="preserve">Cert He Law and Legal Practice </w:t>
            </w:r>
          </w:p>
        </w:tc>
      </w:tr>
      <w:tr w:rsidR="008F1308" w:rsidRPr="00A406E5" w14:paraId="76BEC845" w14:textId="77777777" w:rsidTr="5E773618">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FBFBEA0" w:rsidR="008F1308" w:rsidRPr="00A406E5" w:rsidRDefault="00B92E73" w:rsidP="00E51AAC">
            <w:pPr>
              <w:spacing w:before="120" w:after="120"/>
              <w:jc w:val="both"/>
              <w:rPr>
                <w:rFonts w:ascii="Arial" w:hAnsi="Arial" w:cs="Arial"/>
                <w:b/>
                <w:sz w:val="22"/>
                <w:szCs w:val="22"/>
              </w:rPr>
            </w:pPr>
            <w:r>
              <w:rPr>
                <w:rFonts w:ascii="Arial" w:hAnsi="Arial" w:cs="Arial"/>
                <w:b/>
                <w:sz w:val="22"/>
                <w:szCs w:val="22"/>
              </w:rPr>
              <w:t xml:space="preserve">Public law </w:t>
            </w:r>
          </w:p>
        </w:tc>
      </w:tr>
      <w:tr w:rsidR="00B84B5B" w:rsidRPr="00A406E5" w14:paraId="03569861" w14:textId="77777777" w:rsidTr="5E773618">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E7F983F" w:rsidR="00B84B5B" w:rsidRPr="00A406E5" w:rsidRDefault="00B92E73" w:rsidP="00152E9D">
            <w:pPr>
              <w:spacing w:before="120" w:after="120"/>
              <w:jc w:val="both"/>
              <w:rPr>
                <w:rFonts w:ascii="Arial" w:hAnsi="Arial" w:cs="Arial"/>
                <w:b/>
                <w:sz w:val="22"/>
                <w:szCs w:val="22"/>
              </w:rPr>
            </w:pPr>
            <w:r>
              <w:rPr>
                <w:rFonts w:ascii="Arial" w:hAnsi="Arial" w:cs="Arial"/>
                <w:b/>
                <w:sz w:val="22"/>
                <w:szCs w:val="22"/>
              </w:rPr>
              <w:t>BMLW40</w:t>
            </w:r>
            <w:r w:rsidR="00120313">
              <w:rPr>
                <w:rFonts w:ascii="Arial" w:hAnsi="Arial" w:cs="Arial"/>
                <w:b/>
                <w:sz w:val="22"/>
                <w:szCs w:val="22"/>
              </w:rPr>
              <w:t>07</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8A852AA" w:rsidR="00B84B5B" w:rsidRPr="00A406E5" w:rsidRDefault="00B92E7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5E773618">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450E904" w:rsidR="00DB116D" w:rsidRPr="00A406E5" w:rsidRDefault="00B92E73"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317CA2C" w:rsidR="00DB116D" w:rsidRPr="00A406E5" w:rsidRDefault="005304C3"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26C8A4AE" w14:textId="77777777" w:rsidTr="5E773618">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3DE3A85" w:rsidR="00DB116D" w:rsidRPr="00A406E5" w:rsidRDefault="00B92E73" w:rsidP="005F0579">
            <w:pPr>
              <w:spacing w:before="120" w:after="120"/>
              <w:jc w:val="both"/>
              <w:rPr>
                <w:rFonts w:ascii="Arial" w:hAnsi="Arial" w:cs="Arial"/>
                <w:b/>
                <w:sz w:val="22"/>
                <w:szCs w:val="22"/>
              </w:rPr>
            </w:pPr>
            <w:r>
              <w:rPr>
                <w:rFonts w:ascii="Arial" w:hAnsi="Arial" w:cs="Arial"/>
                <w:b/>
                <w:sz w:val="22"/>
                <w:szCs w:val="22"/>
              </w:rPr>
              <w:t>Abolish hereditary peers</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380696" w:rsidR="00DB116D" w:rsidRPr="00A406E5" w:rsidRDefault="00120313" w:rsidP="1DA31ED3">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1E935E6C" w14:textId="77777777" w:rsidTr="5E773618">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53D6638" w:rsidR="00B84B5B" w:rsidRPr="00A406E5" w:rsidRDefault="00120313" w:rsidP="005F0579">
            <w:pPr>
              <w:spacing w:before="120" w:after="120"/>
              <w:jc w:val="both"/>
              <w:rPr>
                <w:rFonts w:ascii="Arial" w:hAnsi="Arial" w:cs="Arial"/>
                <w:b/>
                <w:sz w:val="22"/>
                <w:szCs w:val="22"/>
              </w:rPr>
            </w:pPr>
            <w:r>
              <w:rPr>
                <w:rFonts w:ascii="Arial" w:hAnsi="Arial" w:cs="Arial"/>
                <w:b/>
                <w:sz w:val="22"/>
                <w:szCs w:val="22"/>
              </w:rPr>
              <w:t>9</w:t>
            </w:r>
            <w:r w:rsidRPr="00120313">
              <w:rPr>
                <w:rFonts w:ascii="Arial" w:hAnsi="Arial" w:cs="Arial"/>
                <w:b/>
                <w:sz w:val="22"/>
                <w:szCs w:val="22"/>
                <w:vertAlign w:val="superscript"/>
              </w:rPr>
              <w:t>th</w:t>
            </w:r>
            <w:r>
              <w:rPr>
                <w:rFonts w:ascii="Arial" w:hAnsi="Arial" w:cs="Arial"/>
                <w:b/>
                <w:sz w:val="22"/>
                <w:szCs w:val="22"/>
              </w:rPr>
              <w:t xml:space="preserve"> May 2025 23:59pm</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8A97B8A" w:rsidR="00B84B5B" w:rsidRPr="00A406E5" w:rsidRDefault="00120313" w:rsidP="005F0579">
            <w:pPr>
              <w:spacing w:before="120" w:after="120"/>
              <w:jc w:val="both"/>
              <w:rPr>
                <w:rFonts w:ascii="Arial" w:hAnsi="Arial" w:cs="Arial"/>
                <w:b/>
                <w:sz w:val="22"/>
                <w:szCs w:val="22"/>
              </w:rPr>
            </w:pPr>
            <w:r>
              <w:rPr>
                <w:rFonts w:ascii="Arial" w:hAnsi="Arial" w:cs="Arial"/>
                <w:b/>
                <w:sz w:val="22"/>
                <w:szCs w:val="22"/>
              </w:rPr>
              <w:t>6</w:t>
            </w:r>
            <w:r w:rsidRPr="00120313">
              <w:rPr>
                <w:rFonts w:ascii="Arial" w:hAnsi="Arial" w:cs="Arial"/>
                <w:b/>
                <w:sz w:val="22"/>
                <w:szCs w:val="22"/>
                <w:vertAlign w:val="superscript"/>
              </w:rPr>
              <w:t>th</w:t>
            </w:r>
            <w:r>
              <w:rPr>
                <w:rFonts w:ascii="Arial" w:hAnsi="Arial" w:cs="Arial"/>
                <w:b/>
                <w:sz w:val="22"/>
                <w:szCs w:val="22"/>
              </w:rPr>
              <w:t xml:space="preserve"> June 2025 23:59pm</w:t>
            </w:r>
          </w:p>
        </w:tc>
      </w:tr>
      <w:tr w:rsidR="00152E9D" w:rsidRPr="00A406E5" w14:paraId="53AF1309" w14:textId="77777777" w:rsidTr="5E773618">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70602C0" w:rsidR="00A342A4" w:rsidRDefault="7BD85279" w:rsidP="5E773618">
            <w:pPr>
              <w:spacing w:before="120" w:after="120"/>
              <w:jc w:val="both"/>
              <w:rPr>
                <w:rFonts w:ascii="Arial" w:hAnsi="Arial" w:cs="Arial"/>
                <w:b/>
                <w:bCs/>
                <w:sz w:val="22"/>
                <w:szCs w:val="22"/>
              </w:rPr>
            </w:pPr>
            <w:r w:rsidRPr="5E773618">
              <w:rPr>
                <w:rFonts w:ascii="Arial" w:hAnsi="Arial" w:cs="Arial"/>
                <w:b/>
                <w:bCs/>
                <w:sz w:val="22"/>
                <w:szCs w:val="22"/>
              </w:rPr>
              <w:t xml:space="preserve">Late submission of the </w:t>
            </w:r>
            <w:r w:rsidR="19A076D4" w:rsidRPr="5E773618">
              <w:rPr>
                <w:rFonts w:ascii="Arial" w:hAnsi="Arial" w:cs="Arial"/>
                <w:b/>
                <w:bCs/>
                <w:sz w:val="22"/>
                <w:szCs w:val="22"/>
              </w:rPr>
              <w:t xml:space="preserve">assessment to Turnitin </w:t>
            </w:r>
            <w:r w:rsidRPr="5E773618">
              <w:rPr>
                <w:rFonts w:ascii="Arial" w:hAnsi="Arial" w:cs="Arial"/>
                <w:b/>
                <w:bCs/>
                <w:sz w:val="22"/>
                <w:szCs w:val="22"/>
              </w:rPr>
              <w:t>will result in a late penalty mark</w:t>
            </w:r>
            <w:r w:rsidR="2EB0F51E" w:rsidRPr="5E773618">
              <w:rPr>
                <w:rFonts w:ascii="Arial" w:hAnsi="Arial" w:cs="Arial"/>
                <w:b/>
                <w:bCs/>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74087134" w:rsidR="00A406E5" w:rsidRPr="00A406E5" w:rsidRDefault="2EB0F51E" w:rsidP="5E773618">
            <w:pPr>
              <w:spacing w:before="120" w:after="120"/>
              <w:jc w:val="both"/>
              <w:rPr>
                <w:rFonts w:ascii="Arial" w:hAnsi="Arial" w:cs="Arial"/>
                <w:b/>
                <w:bCs/>
                <w:sz w:val="22"/>
                <w:szCs w:val="22"/>
              </w:rPr>
            </w:pPr>
            <w:r w:rsidRPr="5E773618">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5E773618">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578167AE" w:rsidR="00A406E5" w:rsidRPr="00A406E5" w:rsidRDefault="7BD85279" w:rsidP="00A406E5">
            <w:pPr>
              <w:spacing w:before="120" w:after="120"/>
              <w:jc w:val="both"/>
              <w:rPr>
                <w:rFonts w:ascii="Arial" w:hAnsi="Arial" w:cs="Arial"/>
                <w:sz w:val="22"/>
                <w:szCs w:val="22"/>
              </w:rPr>
            </w:pPr>
            <w:r w:rsidRPr="5E773618">
              <w:rPr>
                <w:rFonts w:ascii="Arial" w:hAnsi="Arial" w:cs="Arial"/>
                <w:sz w:val="22"/>
                <w:szCs w:val="22"/>
              </w:rPr>
              <w:t xml:space="preserve">Academic honesty is required. In the main body of your </w:t>
            </w:r>
            <w:r w:rsidR="09DE4E24" w:rsidRPr="5E773618">
              <w:rPr>
                <w:rFonts w:ascii="Arial" w:hAnsi="Arial" w:cs="Arial"/>
                <w:sz w:val="22"/>
                <w:szCs w:val="22"/>
              </w:rPr>
              <w:t>submission,</w:t>
            </w:r>
            <w:r w:rsidRPr="5E773618">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5E773618">
              <w:rPr>
                <w:rFonts w:ascii="Arial" w:hAnsi="Arial" w:cs="Arial"/>
                <w:sz w:val="22"/>
                <w:szCs w:val="22"/>
              </w:rPr>
              <w:t xml:space="preserve">used, </w:t>
            </w:r>
            <w:r w:rsidRPr="5E773618">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BEE3E38" w14:textId="77777777" w:rsidR="00E74D5F" w:rsidRDefault="00E74D5F" w:rsidP="00E74D5F">
            <w:pPr>
              <w:rPr>
                <w:rFonts w:ascii="Arial" w:hAnsi="Arial" w:cs="Arial"/>
                <w:sz w:val="22"/>
                <w:szCs w:val="22"/>
              </w:rPr>
            </w:pPr>
            <w:r w:rsidRPr="00A7105A">
              <w:rPr>
                <w:rFonts w:ascii="Arial" w:hAnsi="Arial" w:cs="Arial"/>
                <w:sz w:val="22"/>
                <w:szCs w:val="22"/>
              </w:rPr>
              <w:t xml:space="preserve">Upon the successful completion of this module, the student should be able to: </w:t>
            </w:r>
          </w:p>
          <w:p w14:paraId="1DD5B5CD" w14:textId="77777777" w:rsidR="00E74D5F" w:rsidRDefault="00E74D5F" w:rsidP="00E74D5F">
            <w:pPr>
              <w:ind w:left="360"/>
              <w:rPr>
                <w:rFonts w:ascii="Arial" w:hAnsi="Arial" w:cs="Arial"/>
                <w:sz w:val="22"/>
                <w:szCs w:val="22"/>
              </w:rPr>
            </w:pPr>
          </w:p>
          <w:p w14:paraId="2AAC2994" w14:textId="77777777" w:rsidR="00E74D5F" w:rsidRDefault="00E74D5F" w:rsidP="00E74D5F">
            <w:pPr>
              <w:ind w:left="360"/>
              <w:rPr>
                <w:rFonts w:ascii="Arial" w:hAnsi="Arial" w:cs="Arial"/>
                <w:sz w:val="22"/>
                <w:szCs w:val="22"/>
              </w:rPr>
            </w:pPr>
            <w:r w:rsidRPr="00A7105A">
              <w:rPr>
                <w:rFonts w:ascii="Arial" w:hAnsi="Arial" w:cs="Arial"/>
                <w:sz w:val="22"/>
                <w:szCs w:val="22"/>
              </w:rPr>
              <w:t xml:space="preserve">• Demonstrate knowledge and understanding of the British constitution, its core institutions, principles and processes. </w:t>
            </w:r>
          </w:p>
          <w:p w14:paraId="29C3DDC5" w14:textId="77777777" w:rsidR="00E74D5F" w:rsidRDefault="00E74D5F" w:rsidP="00E74D5F">
            <w:pPr>
              <w:ind w:left="360"/>
              <w:rPr>
                <w:rFonts w:ascii="Arial" w:hAnsi="Arial" w:cs="Arial"/>
                <w:sz w:val="22"/>
                <w:szCs w:val="22"/>
              </w:rPr>
            </w:pPr>
          </w:p>
          <w:p w14:paraId="5A1FA196" w14:textId="77777777" w:rsidR="00E74D5F" w:rsidRDefault="00E74D5F" w:rsidP="00E74D5F">
            <w:pPr>
              <w:ind w:left="360"/>
              <w:rPr>
                <w:rFonts w:ascii="Arial" w:hAnsi="Arial" w:cs="Arial"/>
                <w:sz w:val="22"/>
                <w:szCs w:val="22"/>
              </w:rPr>
            </w:pPr>
            <w:r w:rsidRPr="00A7105A">
              <w:rPr>
                <w:rFonts w:ascii="Arial" w:hAnsi="Arial" w:cs="Arial"/>
                <w:sz w:val="22"/>
                <w:szCs w:val="22"/>
              </w:rPr>
              <w:t xml:space="preserve">• Identify the social, environmental and political context in which public, constitutional and administrative law operates and an ability to debate such issues in relation to more general ethical perspectives; </w:t>
            </w:r>
          </w:p>
          <w:p w14:paraId="0A86DB3A" w14:textId="77777777" w:rsidR="00E74D5F" w:rsidRDefault="00E74D5F" w:rsidP="00E74D5F">
            <w:pPr>
              <w:ind w:left="360"/>
              <w:rPr>
                <w:rFonts w:ascii="Arial" w:hAnsi="Arial" w:cs="Arial"/>
                <w:sz w:val="22"/>
                <w:szCs w:val="22"/>
              </w:rPr>
            </w:pPr>
          </w:p>
          <w:p w14:paraId="1D2C4800" w14:textId="206E05C6" w:rsidR="00C01A3F" w:rsidRPr="00A406E5" w:rsidRDefault="00E74D5F" w:rsidP="00E74D5F">
            <w:pPr>
              <w:ind w:left="360"/>
              <w:rPr>
                <w:rFonts w:ascii="Arial" w:hAnsi="Arial" w:cs="Arial"/>
                <w:sz w:val="22"/>
                <w:szCs w:val="22"/>
              </w:rPr>
            </w:pPr>
            <w:r w:rsidRPr="00A7105A">
              <w:rPr>
                <w:rFonts w:ascii="Arial" w:hAnsi="Arial" w:cs="Arial"/>
                <w:sz w:val="22"/>
                <w:szCs w:val="22"/>
              </w:rPr>
              <w:t>• Evaluate the operation of constitutional and administrative law in a practical context, including areas such as judicial review and how and why constitutional values are changing in the United Kingdom</w:t>
            </w:r>
            <w:r>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02831D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9BCC6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64F979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EC024F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C090B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93C48E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976700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B92E73">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Default="00A67FB1" w:rsidP="00A67FB1">
      <w:pPr>
        <w:ind w:left="720"/>
        <w:rPr>
          <w:rFonts w:ascii="Arial" w:hAnsi="Arial" w:cs="Arial"/>
          <w:sz w:val="24"/>
          <w:szCs w:val="24"/>
        </w:rPr>
      </w:pPr>
    </w:p>
    <w:p w14:paraId="58287BE4" w14:textId="77777777" w:rsidR="00120313" w:rsidRDefault="00120313" w:rsidP="00A67FB1">
      <w:pPr>
        <w:ind w:left="720"/>
        <w:rPr>
          <w:rFonts w:ascii="Arial" w:hAnsi="Arial" w:cs="Arial"/>
          <w:sz w:val="24"/>
          <w:szCs w:val="24"/>
        </w:rPr>
      </w:pPr>
    </w:p>
    <w:p w14:paraId="56FFC68F" w14:textId="77777777" w:rsidR="00120313" w:rsidRDefault="00120313" w:rsidP="00A67FB1">
      <w:pPr>
        <w:ind w:left="720"/>
        <w:rPr>
          <w:rFonts w:ascii="Arial" w:hAnsi="Arial" w:cs="Arial"/>
          <w:sz w:val="24"/>
          <w:szCs w:val="24"/>
        </w:rPr>
      </w:pPr>
    </w:p>
    <w:p w14:paraId="6A408287" w14:textId="77777777" w:rsidR="00120313" w:rsidRDefault="00120313" w:rsidP="00A67FB1">
      <w:pPr>
        <w:ind w:left="720"/>
        <w:rPr>
          <w:rFonts w:ascii="Arial" w:hAnsi="Arial" w:cs="Arial"/>
          <w:sz w:val="24"/>
          <w:szCs w:val="24"/>
        </w:rPr>
      </w:pPr>
    </w:p>
    <w:p w14:paraId="6DC1B81E" w14:textId="77777777" w:rsidR="00120313" w:rsidRDefault="00120313" w:rsidP="00A67FB1">
      <w:pPr>
        <w:ind w:left="720"/>
        <w:rPr>
          <w:rFonts w:ascii="Arial" w:hAnsi="Arial" w:cs="Arial"/>
          <w:sz w:val="24"/>
          <w:szCs w:val="24"/>
        </w:rPr>
      </w:pPr>
    </w:p>
    <w:p w14:paraId="039BEDBF" w14:textId="77777777" w:rsidR="00120313" w:rsidRDefault="00120313" w:rsidP="00A67FB1">
      <w:pPr>
        <w:ind w:left="720"/>
        <w:rPr>
          <w:rFonts w:ascii="Arial" w:hAnsi="Arial" w:cs="Arial"/>
          <w:sz w:val="24"/>
          <w:szCs w:val="24"/>
        </w:rPr>
      </w:pPr>
    </w:p>
    <w:p w14:paraId="5F6A09FC" w14:textId="77777777" w:rsidR="00120313" w:rsidRPr="00A406E5" w:rsidRDefault="00120313"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68FA94BB" w:rsidR="00152E9D" w:rsidRPr="00A406E5" w:rsidRDefault="0FECADF6" w:rsidP="1DA31ED3">
      <w:pPr>
        <w:ind w:left="720"/>
        <w:rPr>
          <w:rFonts w:ascii="Arial" w:hAnsi="Arial" w:cs="Arial"/>
          <w:b/>
          <w:bCs/>
          <w:sz w:val="24"/>
          <w:szCs w:val="24"/>
        </w:rPr>
      </w:pPr>
      <w:r w:rsidRPr="1DA31ED3">
        <w:rPr>
          <w:rFonts w:ascii="Arial" w:hAnsi="Arial" w:cs="Arial"/>
          <w:b/>
          <w:bCs/>
          <w:sz w:val="24"/>
          <w:szCs w:val="24"/>
        </w:rPr>
        <w:lastRenderedPageBreak/>
        <w:t>Question:</w:t>
      </w:r>
    </w:p>
    <w:p w14:paraId="201C22DF" w14:textId="24EB0AF0" w:rsidR="00152E9D" w:rsidRPr="00A406E5" w:rsidRDefault="00152E9D" w:rsidP="002F1B00">
      <w:pPr>
        <w:rPr>
          <w:rFonts w:ascii="Arial" w:hAnsi="Arial" w:cs="Arial"/>
          <w:sz w:val="24"/>
          <w:szCs w:val="24"/>
        </w:rPr>
      </w:pPr>
    </w:p>
    <w:p w14:paraId="0E48640F" w14:textId="2E285D13" w:rsidR="00B92E73" w:rsidRDefault="2E856104" w:rsidP="1DA31ED3">
      <w:pPr>
        <w:ind w:left="720"/>
        <w:rPr>
          <w:rFonts w:ascii="Arial" w:hAnsi="Arial" w:cs="Arial"/>
          <w:i/>
          <w:iCs/>
          <w:sz w:val="24"/>
          <w:szCs w:val="24"/>
        </w:rPr>
      </w:pPr>
      <w:r w:rsidRPr="1DA31ED3">
        <w:rPr>
          <w:rFonts w:ascii="Arial" w:hAnsi="Arial" w:cs="Arial"/>
          <w:i/>
          <w:iCs/>
          <w:sz w:val="24"/>
          <w:szCs w:val="24"/>
        </w:rPr>
        <w:t>’Seats should no longer be reserved purely because of the family a peer was born into’’</w:t>
      </w:r>
    </w:p>
    <w:p w14:paraId="02235F71" w14:textId="281F9504" w:rsidR="2E856104" w:rsidRDefault="2E856104" w:rsidP="1DA31ED3">
      <w:pPr>
        <w:ind w:left="720"/>
        <w:rPr>
          <w:rFonts w:ascii="Arial" w:hAnsi="Arial" w:cs="Arial"/>
          <w:i/>
          <w:iCs/>
          <w:sz w:val="24"/>
          <w:szCs w:val="24"/>
        </w:rPr>
      </w:pPr>
      <w:r w:rsidRPr="1DA31ED3">
        <w:rPr>
          <w:rFonts w:ascii="Arial" w:hAnsi="Arial" w:cs="Arial"/>
          <w:sz w:val="24"/>
          <w:szCs w:val="24"/>
        </w:rPr>
        <w:t>(comment by Baroness Smith of Basildon, expressed in her discussion regarding the new House of Lords Bill set to remove the remaining hereditary peers)</w:t>
      </w:r>
    </w:p>
    <w:p w14:paraId="4CD3F3FF" w14:textId="5A8452E6" w:rsidR="1DA31ED3" w:rsidRDefault="1DA31ED3" w:rsidP="1DA31ED3">
      <w:pPr>
        <w:ind w:left="720"/>
        <w:rPr>
          <w:rFonts w:ascii="Arial" w:hAnsi="Arial" w:cs="Arial"/>
          <w:sz w:val="24"/>
          <w:szCs w:val="24"/>
        </w:rPr>
      </w:pPr>
    </w:p>
    <w:p w14:paraId="6A924003" w14:textId="12EC4B1D" w:rsidR="00B92E73" w:rsidRPr="00A406E5" w:rsidRDefault="00B92E73" w:rsidP="00B92E73">
      <w:pPr>
        <w:ind w:left="720"/>
        <w:rPr>
          <w:rFonts w:ascii="Arial" w:hAnsi="Arial" w:cs="Arial"/>
          <w:sz w:val="24"/>
          <w:szCs w:val="24"/>
        </w:rPr>
      </w:pPr>
      <w:r w:rsidRPr="1DA31ED3">
        <w:rPr>
          <w:rFonts w:ascii="Arial" w:hAnsi="Arial" w:cs="Arial"/>
          <w:sz w:val="24"/>
          <w:szCs w:val="24"/>
        </w:rPr>
        <w:t>In light of the above statement, discuss wh</w:t>
      </w:r>
      <w:r w:rsidR="004D0699" w:rsidRPr="1DA31ED3">
        <w:rPr>
          <w:rFonts w:ascii="Arial" w:hAnsi="Arial" w:cs="Arial"/>
          <w:sz w:val="24"/>
          <w:szCs w:val="24"/>
        </w:rPr>
        <w:t>ether</w:t>
      </w:r>
      <w:r w:rsidR="0A40F37C" w:rsidRPr="1DA31ED3">
        <w:rPr>
          <w:rFonts w:ascii="Arial" w:hAnsi="Arial" w:cs="Arial"/>
          <w:sz w:val="24"/>
          <w:szCs w:val="24"/>
        </w:rPr>
        <w:t xml:space="preserve"> the remaining </w:t>
      </w:r>
      <w:r w:rsidR="004D0699" w:rsidRPr="1DA31ED3">
        <w:rPr>
          <w:rFonts w:ascii="Arial" w:hAnsi="Arial" w:cs="Arial"/>
          <w:sz w:val="24"/>
          <w:szCs w:val="24"/>
        </w:rPr>
        <w:t xml:space="preserve">Hereditary Peers </w:t>
      </w:r>
      <w:r w:rsidR="2748CE2E" w:rsidRPr="1DA31ED3">
        <w:rPr>
          <w:rFonts w:ascii="Arial" w:hAnsi="Arial" w:cs="Arial"/>
          <w:sz w:val="24"/>
          <w:szCs w:val="24"/>
        </w:rPr>
        <w:t>should be removed.</w:t>
      </w:r>
      <w:r w:rsidR="004D0699" w:rsidRPr="1DA31ED3">
        <w:rPr>
          <w:rFonts w:ascii="Arial" w:hAnsi="Arial" w:cs="Arial"/>
          <w:sz w:val="24"/>
          <w:szCs w:val="24"/>
        </w:rPr>
        <w:t xml:space="preserve"> </w:t>
      </w:r>
    </w:p>
    <w:p w14:paraId="66BE954E" w14:textId="77777777" w:rsidR="00152E9D" w:rsidRDefault="00152E9D" w:rsidP="00A67FB1">
      <w:pPr>
        <w:ind w:left="720"/>
        <w:rPr>
          <w:rFonts w:ascii="Arial" w:hAnsi="Arial" w:cs="Arial"/>
          <w:sz w:val="24"/>
          <w:szCs w:val="24"/>
        </w:rPr>
      </w:pPr>
    </w:p>
    <w:p w14:paraId="30D342E7" w14:textId="1A54B3D8" w:rsidR="004D0699" w:rsidRDefault="004D0699" w:rsidP="00A67FB1">
      <w:pPr>
        <w:ind w:left="720"/>
        <w:rPr>
          <w:rFonts w:ascii="Arial" w:hAnsi="Arial" w:cs="Arial"/>
          <w:sz w:val="24"/>
          <w:szCs w:val="24"/>
        </w:rPr>
      </w:pPr>
      <w:r>
        <w:rPr>
          <w:rFonts w:ascii="Arial" w:hAnsi="Arial" w:cs="Arial"/>
          <w:sz w:val="24"/>
          <w:szCs w:val="24"/>
        </w:rPr>
        <w:t xml:space="preserve">Within your answer you may wish to discuss; </w:t>
      </w:r>
    </w:p>
    <w:p w14:paraId="70EDFD58" w14:textId="77777777" w:rsidR="004D0699" w:rsidRDefault="004D0699" w:rsidP="00A67FB1">
      <w:pPr>
        <w:ind w:left="720"/>
        <w:rPr>
          <w:rFonts w:ascii="Arial" w:hAnsi="Arial" w:cs="Arial"/>
          <w:sz w:val="24"/>
          <w:szCs w:val="24"/>
        </w:rPr>
      </w:pPr>
    </w:p>
    <w:p w14:paraId="77E5A41B" w14:textId="56244468" w:rsidR="004D0699" w:rsidRDefault="004D0699" w:rsidP="004D0699">
      <w:pPr>
        <w:rPr>
          <w:rFonts w:ascii="Arial" w:hAnsi="Arial" w:cs="Arial"/>
          <w:sz w:val="24"/>
          <w:szCs w:val="24"/>
        </w:rPr>
      </w:pPr>
    </w:p>
    <w:p w14:paraId="75C6BBA4" w14:textId="788557C7" w:rsidR="004D0699" w:rsidRDefault="004D0699" w:rsidP="004D0699">
      <w:pPr>
        <w:pStyle w:val="ListParagraph"/>
        <w:numPr>
          <w:ilvl w:val="0"/>
          <w:numId w:val="18"/>
        </w:numPr>
        <w:rPr>
          <w:rFonts w:ascii="Arial" w:hAnsi="Arial" w:cs="Arial"/>
          <w:sz w:val="24"/>
          <w:szCs w:val="24"/>
        </w:rPr>
      </w:pPr>
      <w:r w:rsidRPr="1DA31ED3">
        <w:rPr>
          <w:rFonts w:ascii="Arial" w:hAnsi="Arial" w:cs="Arial"/>
          <w:sz w:val="24"/>
          <w:szCs w:val="24"/>
        </w:rPr>
        <w:t xml:space="preserve">What is the </w:t>
      </w:r>
      <w:r w:rsidR="38108F01" w:rsidRPr="1DA31ED3">
        <w:rPr>
          <w:rFonts w:ascii="Arial" w:hAnsi="Arial" w:cs="Arial"/>
          <w:sz w:val="24"/>
          <w:szCs w:val="24"/>
        </w:rPr>
        <w:t>h</w:t>
      </w:r>
      <w:r w:rsidRPr="1DA31ED3">
        <w:rPr>
          <w:rFonts w:ascii="Arial" w:hAnsi="Arial" w:cs="Arial"/>
          <w:sz w:val="24"/>
          <w:szCs w:val="24"/>
        </w:rPr>
        <w:t xml:space="preserve">ouse of lords? (A brief description is needed here, to also include the composition of the house of lords) </w:t>
      </w:r>
    </w:p>
    <w:p w14:paraId="6969551C" w14:textId="075091C8" w:rsidR="004D0699" w:rsidRDefault="004D0699" w:rsidP="004D0699">
      <w:pPr>
        <w:pStyle w:val="ListParagraph"/>
        <w:numPr>
          <w:ilvl w:val="0"/>
          <w:numId w:val="18"/>
        </w:numPr>
        <w:rPr>
          <w:rFonts w:ascii="Arial" w:hAnsi="Arial" w:cs="Arial"/>
          <w:sz w:val="24"/>
          <w:szCs w:val="24"/>
        </w:rPr>
      </w:pPr>
      <w:r>
        <w:rPr>
          <w:rFonts w:ascii="Arial" w:hAnsi="Arial" w:cs="Arial"/>
          <w:sz w:val="24"/>
          <w:szCs w:val="24"/>
        </w:rPr>
        <w:t xml:space="preserve">What is a Hereditary Peer? </w:t>
      </w:r>
    </w:p>
    <w:p w14:paraId="3888B217" w14:textId="3705155B" w:rsidR="004D0699" w:rsidRDefault="004D0699" w:rsidP="004D0699">
      <w:pPr>
        <w:pStyle w:val="ListParagraph"/>
        <w:numPr>
          <w:ilvl w:val="0"/>
          <w:numId w:val="18"/>
        </w:numPr>
        <w:rPr>
          <w:rFonts w:ascii="Arial" w:hAnsi="Arial" w:cs="Arial"/>
          <w:sz w:val="24"/>
          <w:szCs w:val="24"/>
        </w:rPr>
      </w:pPr>
      <w:r w:rsidRPr="433E4A96">
        <w:rPr>
          <w:rFonts w:ascii="Arial" w:hAnsi="Arial" w:cs="Arial"/>
          <w:sz w:val="24"/>
          <w:szCs w:val="24"/>
        </w:rPr>
        <w:t xml:space="preserve">The </w:t>
      </w:r>
      <w:r w:rsidR="0F6C346E" w:rsidRPr="433E4A96">
        <w:rPr>
          <w:rFonts w:ascii="Arial" w:hAnsi="Arial" w:cs="Arial"/>
          <w:sz w:val="24"/>
          <w:szCs w:val="24"/>
        </w:rPr>
        <w:t>hi</w:t>
      </w:r>
      <w:r w:rsidRPr="433E4A96">
        <w:rPr>
          <w:rFonts w:ascii="Arial" w:hAnsi="Arial" w:cs="Arial"/>
          <w:sz w:val="24"/>
          <w:szCs w:val="24"/>
        </w:rPr>
        <w:t xml:space="preserve">story of Hereditary Peers (To include previous attempts to remove hereditary peers completely) </w:t>
      </w:r>
    </w:p>
    <w:p w14:paraId="4E3708D0" w14:textId="47543DA7" w:rsidR="004D0699" w:rsidRDefault="004D0699" w:rsidP="004D0699">
      <w:pPr>
        <w:pStyle w:val="ListParagraph"/>
        <w:numPr>
          <w:ilvl w:val="0"/>
          <w:numId w:val="18"/>
        </w:numPr>
        <w:rPr>
          <w:rFonts w:ascii="Arial" w:hAnsi="Arial" w:cs="Arial"/>
          <w:sz w:val="24"/>
          <w:szCs w:val="24"/>
        </w:rPr>
      </w:pPr>
      <w:r w:rsidRPr="433E4A96">
        <w:rPr>
          <w:rFonts w:ascii="Arial" w:hAnsi="Arial" w:cs="Arial"/>
          <w:sz w:val="24"/>
          <w:szCs w:val="24"/>
        </w:rPr>
        <w:t xml:space="preserve">Advantages and disadvantages of hereditary peers (To include the following format </w:t>
      </w:r>
      <w:r w:rsidR="34C665ED" w:rsidRPr="433E4A96">
        <w:rPr>
          <w:rFonts w:ascii="Arial" w:hAnsi="Arial" w:cs="Arial"/>
          <w:sz w:val="24"/>
          <w:szCs w:val="24"/>
        </w:rPr>
        <w:t>point,</w:t>
      </w:r>
      <w:r w:rsidRPr="433E4A96">
        <w:rPr>
          <w:rFonts w:ascii="Arial" w:hAnsi="Arial" w:cs="Arial"/>
          <w:sz w:val="24"/>
          <w:szCs w:val="24"/>
        </w:rPr>
        <w:t xml:space="preserve"> evidence, explain and link) (Reference should also be made here to the House of Lords (Hereditary Peers) Bill. </w:t>
      </w:r>
    </w:p>
    <w:p w14:paraId="4F930739" w14:textId="3BE15F03" w:rsidR="00813D09" w:rsidRPr="00120313" w:rsidRDefault="004D0699" w:rsidP="00120313">
      <w:pPr>
        <w:pStyle w:val="ListParagraph"/>
        <w:numPr>
          <w:ilvl w:val="0"/>
          <w:numId w:val="18"/>
        </w:numPr>
        <w:rPr>
          <w:rFonts w:ascii="Arial" w:hAnsi="Arial" w:cs="Arial"/>
          <w:sz w:val="24"/>
          <w:szCs w:val="24"/>
        </w:rPr>
      </w:pPr>
      <w:r>
        <w:rPr>
          <w:rFonts w:ascii="Arial" w:hAnsi="Arial" w:cs="Arial"/>
          <w:sz w:val="24"/>
          <w:szCs w:val="24"/>
        </w:rPr>
        <w:t xml:space="preserve">Reform Suggestions. </w:t>
      </w:r>
    </w:p>
    <w:p w14:paraId="617C9B73" w14:textId="77777777" w:rsidR="00813D09" w:rsidRDefault="00813D09" w:rsidP="00813D09">
      <w:pPr>
        <w:rPr>
          <w:rFonts w:ascii="Arial" w:hAnsi="Arial" w:cs="Arial"/>
          <w:sz w:val="24"/>
          <w:szCs w:val="24"/>
        </w:rPr>
      </w:pPr>
    </w:p>
    <w:p w14:paraId="49AAB234" w14:textId="34F53849" w:rsidR="00CF2BBC" w:rsidRPr="00CF2BBC" w:rsidRDefault="00CF2BBC" w:rsidP="00CF2BBC">
      <w:pPr>
        <w:rPr>
          <w:rFonts w:ascii="Arial" w:hAnsi="Arial" w:cs="Arial"/>
          <w:sz w:val="24"/>
          <w:szCs w:val="24"/>
        </w:rPr>
      </w:pPr>
      <w:r>
        <w:rPr>
          <w:rFonts w:ascii="Arial" w:hAnsi="Arial" w:cs="Arial"/>
          <w:sz w:val="24"/>
          <w:szCs w:val="24"/>
        </w:rPr>
        <w:t xml:space="preserve">   </w:t>
      </w: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CDBD3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0699" w:rsidRPr="00CF2BBC">
        <w:rPr>
          <w:rFonts w:ascii="Arial" w:hAnsi="Arial" w:cs="Arial"/>
          <w:i/>
          <w:sz w:val="22"/>
          <w:szCs w:val="22"/>
          <w:u w:val="single"/>
        </w:rPr>
        <w:t>Students should utilise a number of sources and they should be varied. This includes the use of books, journals and articles.</w:t>
      </w:r>
      <w:r w:rsidR="004D0699">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807FC5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2BBC" w:rsidRPr="00CF2BBC">
        <w:rPr>
          <w:rFonts w:ascii="Arial" w:hAnsi="Arial" w:cs="Arial"/>
          <w:i/>
          <w:sz w:val="22"/>
          <w:szCs w:val="22"/>
          <w:u w:val="single"/>
        </w:rPr>
        <w:t>Students should demonstrate a clear understanding of the composition of the house of lords and hereditary peers.</w:t>
      </w:r>
      <w:r w:rsidR="00CF2BBC">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2E1DD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2BBC" w:rsidRPr="00CF2BBC">
        <w:rPr>
          <w:rFonts w:ascii="Arial" w:hAnsi="Arial" w:cs="Arial"/>
          <w:i/>
          <w:sz w:val="22"/>
          <w:szCs w:val="22"/>
          <w:u w:val="single"/>
        </w:rPr>
        <w:t>Students should ensure that they are analysing throughout. This includes looking at both sides of the argument. Utilising point, evidence, explain and link throughout.</w:t>
      </w:r>
      <w:r w:rsidR="00CF2BBC">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006C18B" w:rsidR="00C01A3F" w:rsidRPr="00CF2BBC" w:rsidRDefault="008042F0" w:rsidP="00120313">
      <w:pPr>
        <w:jc w:val="both"/>
        <w:rPr>
          <w:rFonts w:ascii="Arial" w:hAnsi="Arial" w:cs="Arial"/>
          <w:i/>
          <w:sz w:val="22"/>
          <w:szCs w:val="22"/>
          <w:u w:val="single"/>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2AF46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0699" w:rsidRPr="004D0699">
        <w:rPr>
          <w:rFonts w:ascii="Arial" w:hAnsi="Arial" w:cs="Arial"/>
          <w:i/>
          <w:sz w:val="22"/>
          <w:szCs w:val="22"/>
          <w:u w:val="single"/>
        </w:rPr>
        <w:t>Students are to ensure that they are proof reading their work before submitting it. In addition, students should check their referencing before submitting the assignment.</w:t>
      </w:r>
      <w:r w:rsidR="004D0699">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2E0AC82" w:rsidR="00152E9D" w:rsidRPr="00A406E5" w:rsidRDefault="00CF2B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656BBCA" w:rsidR="00152E9D" w:rsidRPr="00A406E5" w:rsidRDefault="00CF2BBC" w:rsidP="00152E9D">
            <w:pPr>
              <w:jc w:val="center"/>
              <w:rPr>
                <w:rFonts w:ascii="Arial" w:hAnsi="Arial" w:cs="Arial"/>
                <w:sz w:val="32"/>
              </w:rPr>
            </w:pPr>
            <w:r>
              <w:rPr>
                <w:rFonts w:ascii="Arial" w:hAnsi="Arial" w:cs="Arial"/>
                <w:sz w:val="32"/>
              </w:rPr>
              <w:t>2</w:t>
            </w:r>
            <w:r w:rsidR="004D069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E7ABA44" w:rsidR="00152E9D" w:rsidRPr="00A406E5" w:rsidRDefault="004D069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7DD6E3E" w:rsidR="00152E9D" w:rsidRPr="00A406E5" w:rsidRDefault="00CF2BBC" w:rsidP="00152E9D">
            <w:pPr>
              <w:jc w:val="center"/>
              <w:rPr>
                <w:rFonts w:ascii="Arial" w:hAnsi="Arial" w:cs="Arial"/>
                <w:sz w:val="32"/>
              </w:rPr>
            </w:pPr>
            <w:r>
              <w:rPr>
                <w:rFonts w:ascii="Arial" w:hAnsi="Arial" w:cs="Arial"/>
                <w:sz w:val="32"/>
              </w:rPr>
              <w:t>2</w:t>
            </w:r>
            <w:r w:rsidR="004D069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1FA1134" w:rsidR="00152E9D" w:rsidRPr="00A406E5" w:rsidRDefault="00CF2BBC" w:rsidP="00152E9D">
            <w:pPr>
              <w:jc w:val="center"/>
              <w:rPr>
                <w:rFonts w:ascii="Arial" w:hAnsi="Arial" w:cs="Arial"/>
                <w:sz w:val="32"/>
              </w:rPr>
            </w:pPr>
            <w:r>
              <w:rPr>
                <w:rFonts w:ascii="Arial" w:hAnsi="Arial" w:cs="Arial"/>
                <w:sz w:val="32"/>
              </w:rPr>
              <w:t>2</w:t>
            </w:r>
            <w:r w:rsidR="004D069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92E73">
              <w:rPr>
                <w:rFonts w:ascii="Arial" w:hAnsi="Arial" w:cs="Arial"/>
                <w:lang w:val="it-IT"/>
              </w:rPr>
              <w:t xml:space="preserve">Can </w:t>
            </w:r>
            <w:proofErr w:type="spellStart"/>
            <w:r w:rsidRPr="00B92E73">
              <w:rPr>
                <w:rFonts w:ascii="Arial" w:hAnsi="Arial" w:cs="Arial"/>
                <w:lang w:val="it-IT"/>
              </w:rPr>
              <w:t>interpret</w:t>
            </w:r>
            <w:proofErr w:type="spellEnd"/>
            <w:r w:rsidRPr="00B92E73">
              <w:rPr>
                <w:rFonts w:ascii="Arial" w:hAnsi="Arial" w:cs="Arial"/>
                <w:lang w:val="it-IT"/>
              </w:rPr>
              <w:t xml:space="preserve"> qualitative and quantitative data </w:t>
            </w:r>
            <w:proofErr w:type="spellStart"/>
            <w:r w:rsidRPr="00B92E73">
              <w:rPr>
                <w:rFonts w:ascii="Arial" w:hAnsi="Arial" w:cs="Arial"/>
                <w:lang w:val="it-IT"/>
              </w:rPr>
              <w:t>accurately</w:t>
            </w:r>
            <w:proofErr w:type="spellEnd"/>
            <w:r w:rsidRPr="00B92E7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7D21D" w14:textId="77777777" w:rsidR="008153D0" w:rsidRDefault="008153D0">
      <w:r>
        <w:separator/>
      </w:r>
    </w:p>
  </w:endnote>
  <w:endnote w:type="continuationSeparator" w:id="0">
    <w:p w14:paraId="4AFC938B" w14:textId="77777777" w:rsidR="008153D0" w:rsidRDefault="00815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917DA" w14:textId="77777777" w:rsidR="008153D0" w:rsidRDefault="008153D0">
      <w:r>
        <w:separator/>
      </w:r>
    </w:p>
  </w:footnote>
  <w:footnote w:type="continuationSeparator" w:id="0">
    <w:p w14:paraId="59FCE925" w14:textId="77777777" w:rsidR="008153D0" w:rsidRDefault="008153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405C7A"/>
    <w:multiLevelType w:val="hybridMultilevel"/>
    <w:tmpl w:val="B18AA698"/>
    <w:lvl w:ilvl="0" w:tplc="AA921F42">
      <w:start w:val="1"/>
      <w:numFmt w:val="bullet"/>
      <w:lvlText w:val="-"/>
      <w:lvlJc w:val="left"/>
      <w:pPr>
        <w:ind w:left="900" w:hanging="360"/>
      </w:pPr>
      <w:rPr>
        <w:rFonts w:ascii="Arial" w:eastAsia="Times New Roman" w:hAnsi="Arial" w:cs="Aria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C75E2F"/>
    <w:multiLevelType w:val="hybridMultilevel"/>
    <w:tmpl w:val="642679FA"/>
    <w:lvl w:ilvl="0" w:tplc="4BF8C9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175D30"/>
    <w:multiLevelType w:val="hybridMultilevel"/>
    <w:tmpl w:val="9A3EC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2"/>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7947075">
    <w:abstractNumId w:val="11"/>
  </w:num>
  <w:num w:numId="18" w16cid:durableId="973562911">
    <w:abstractNumId w:val="18"/>
  </w:num>
  <w:num w:numId="19" w16cid:durableId="1661619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7E0"/>
    <w:rsid w:val="00075D42"/>
    <w:rsid w:val="000822E5"/>
    <w:rsid w:val="000971FC"/>
    <w:rsid w:val="000A2A3A"/>
    <w:rsid w:val="000A492A"/>
    <w:rsid w:val="000D2F80"/>
    <w:rsid w:val="000E413A"/>
    <w:rsid w:val="000F0467"/>
    <w:rsid w:val="000F5AA3"/>
    <w:rsid w:val="00100396"/>
    <w:rsid w:val="00100B5C"/>
    <w:rsid w:val="001106E9"/>
    <w:rsid w:val="00120313"/>
    <w:rsid w:val="00124CA5"/>
    <w:rsid w:val="00134F77"/>
    <w:rsid w:val="001363A5"/>
    <w:rsid w:val="00152E9D"/>
    <w:rsid w:val="00154487"/>
    <w:rsid w:val="0017512A"/>
    <w:rsid w:val="00196958"/>
    <w:rsid w:val="001A1E39"/>
    <w:rsid w:val="001A24F3"/>
    <w:rsid w:val="001B405C"/>
    <w:rsid w:val="001B5F45"/>
    <w:rsid w:val="001C1A64"/>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199F"/>
    <w:rsid w:val="002C449B"/>
    <w:rsid w:val="002C6040"/>
    <w:rsid w:val="002D5B3F"/>
    <w:rsid w:val="002E272E"/>
    <w:rsid w:val="002F1B00"/>
    <w:rsid w:val="002F5778"/>
    <w:rsid w:val="003223E0"/>
    <w:rsid w:val="00352C4A"/>
    <w:rsid w:val="00362560"/>
    <w:rsid w:val="003732FD"/>
    <w:rsid w:val="003753B2"/>
    <w:rsid w:val="00376559"/>
    <w:rsid w:val="00382BAA"/>
    <w:rsid w:val="00384D73"/>
    <w:rsid w:val="00393EB6"/>
    <w:rsid w:val="003A274F"/>
    <w:rsid w:val="003A3CE5"/>
    <w:rsid w:val="003B1834"/>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0699"/>
    <w:rsid w:val="004D5E9B"/>
    <w:rsid w:val="004D63D9"/>
    <w:rsid w:val="004E6585"/>
    <w:rsid w:val="004F38B4"/>
    <w:rsid w:val="0050249F"/>
    <w:rsid w:val="00524566"/>
    <w:rsid w:val="00527E60"/>
    <w:rsid w:val="005304C3"/>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3D09"/>
    <w:rsid w:val="008153D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13A"/>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66D"/>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E7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2BBC"/>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4D5F"/>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0F563E"/>
    <w:rsid w:val="04EF9154"/>
    <w:rsid w:val="0899E902"/>
    <w:rsid w:val="09DE4E24"/>
    <w:rsid w:val="0A40F37C"/>
    <w:rsid w:val="0F467FBA"/>
    <w:rsid w:val="0F531A13"/>
    <w:rsid w:val="0F6C346E"/>
    <w:rsid w:val="0FECADF6"/>
    <w:rsid w:val="12F2FBDF"/>
    <w:rsid w:val="14842AC0"/>
    <w:rsid w:val="160DD274"/>
    <w:rsid w:val="19A076D4"/>
    <w:rsid w:val="19A8BD6F"/>
    <w:rsid w:val="1DA31ED3"/>
    <w:rsid w:val="1DACF48A"/>
    <w:rsid w:val="219102DC"/>
    <w:rsid w:val="2463E203"/>
    <w:rsid w:val="2748CE2E"/>
    <w:rsid w:val="29739AF2"/>
    <w:rsid w:val="2E856104"/>
    <w:rsid w:val="2EB0F51E"/>
    <w:rsid w:val="32726549"/>
    <w:rsid w:val="34C665ED"/>
    <w:rsid w:val="37ED6437"/>
    <w:rsid w:val="38108F01"/>
    <w:rsid w:val="3AB146CB"/>
    <w:rsid w:val="3DDE72B6"/>
    <w:rsid w:val="40A14B67"/>
    <w:rsid w:val="426FC133"/>
    <w:rsid w:val="433E4A96"/>
    <w:rsid w:val="516D2DB6"/>
    <w:rsid w:val="53001678"/>
    <w:rsid w:val="55177380"/>
    <w:rsid w:val="5E773618"/>
    <w:rsid w:val="6655A5E9"/>
    <w:rsid w:val="6699A771"/>
    <w:rsid w:val="682494A6"/>
    <w:rsid w:val="73C4F074"/>
    <w:rsid w:val="79F2A606"/>
    <w:rsid w:val="7BD85279"/>
    <w:rsid w:val="7EC240A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6A981CA3-7590-4A78-8CC3-5C4523405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EF80A-E230-4755-B519-2B7913125DE1}">
  <ds:schemaRefs>
    <ds:schemaRef ds:uri="http://schemas.microsoft.com/sharepoint/v3/contenttype/forms"/>
  </ds:schemaRefs>
</ds:datastoreItem>
</file>

<file path=customXml/itemProps3.xml><?xml version="1.0" encoding="utf-8"?>
<ds:datastoreItem xmlns:ds="http://schemas.openxmlformats.org/officeDocument/2006/customXml" ds:itemID="{020F1995-A747-4F12-A2BE-3670C1FD7430}">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3048</Words>
  <Characters>18296</Characters>
  <Application>Microsoft Office Word</Application>
  <DocSecurity>0</DocSecurity>
  <Lines>152</Lines>
  <Paragraphs>42</Paragraphs>
  <ScaleCrop>false</ScaleCrop>
  <Company>S.I.H.E.</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2025-04-15T21:03:00Z</dcterms:created>
  <dcterms:modified xsi:type="dcterms:W3CDTF">2025-04-15T21:03:00Z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