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552845" w14:textId="77777777" w:rsidR="004F6CA0" w:rsidRPr="0054135B" w:rsidRDefault="004F6CA0" w:rsidP="00057440">
      <w:pPr>
        <w:pStyle w:val="Heading1"/>
      </w:pPr>
    </w:p>
    <w:p w14:paraId="58F6C03F" w14:textId="77777777" w:rsidR="004F6CA0" w:rsidRPr="0054135B" w:rsidRDefault="004F6CA0" w:rsidP="0054135B">
      <w:pPr>
        <w:pStyle w:val="Body"/>
        <w:spacing w:line="360" w:lineRule="auto"/>
        <w:rPr>
          <w:rFonts w:ascii="Times New Roman" w:hAnsi="Times New Roman" w:cs="Times New Roman"/>
          <w:b/>
          <w:bCs/>
          <w:sz w:val="24"/>
          <w:szCs w:val="24"/>
        </w:rPr>
      </w:pPr>
    </w:p>
    <w:p w14:paraId="0D3A2148" w14:textId="77777777" w:rsidR="004F6CA0" w:rsidRPr="0054135B" w:rsidRDefault="004F6CA0" w:rsidP="0054135B">
      <w:pPr>
        <w:pStyle w:val="Body"/>
        <w:spacing w:line="360" w:lineRule="auto"/>
        <w:rPr>
          <w:rFonts w:ascii="Times New Roman" w:hAnsi="Times New Roman" w:cs="Times New Roman"/>
          <w:b/>
          <w:bCs/>
          <w:sz w:val="24"/>
          <w:szCs w:val="24"/>
        </w:rPr>
      </w:pPr>
    </w:p>
    <w:p w14:paraId="0A1B8C52" w14:textId="77777777" w:rsidR="004F6CA0" w:rsidRPr="0054135B" w:rsidRDefault="004F6CA0" w:rsidP="0054135B">
      <w:pPr>
        <w:pStyle w:val="Body"/>
        <w:spacing w:line="360" w:lineRule="auto"/>
        <w:rPr>
          <w:rFonts w:ascii="Times New Roman" w:hAnsi="Times New Roman" w:cs="Times New Roman"/>
          <w:b/>
          <w:bCs/>
          <w:sz w:val="24"/>
          <w:szCs w:val="24"/>
        </w:rPr>
      </w:pPr>
    </w:p>
    <w:p w14:paraId="5DE2CC00" w14:textId="77777777" w:rsidR="004F6CA0" w:rsidRPr="0054135B" w:rsidRDefault="004F6CA0" w:rsidP="0054135B">
      <w:pPr>
        <w:pStyle w:val="Body"/>
        <w:spacing w:line="360" w:lineRule="auto"/>
        <w:rPr>
          <w:rFonts w:ascii="Times New Roman" w:hAnsi="Times New Roman" w:cs="Times New Roman"/>
          <w:b/>
          <w:bCs/>
          <w:sz w:val="24"/>
          <w:szCs w:val="24"/>
        </w:rPr>
      </w:pPr>
    </w:p>
    <w:p w14:paraId="60B90E44" w14:textId="77777777" w:rsidR="004F6CA0" w:rsidRPr="0054135B" w:rsidRDefault="004F6CA0" w:rsidP="0054135B">
      <w:pPr>
        <w:pStyle w:val="Body"/>
        <w:spacing w:line="360" w:lineRule="auto"/>
        <w:rPr>
          <w:rFonts w:ascii="Times New Roman" w:hAnsi="Times New Roman" w:cs="Times New Roman"/>
          <w:b/>
          <w:bCs/>
          <w:sz w:val="24"/>
          <w:szCs w:val="24"/>
        </w:rPr>
      </w:pPr>
    </w:p>
    <w:p w14:paraId="3665209E" w14:textId="77777777" w:rsidR="004F6CA0" w:rsidRPr="0054135B" w:rsidRDefault="004F6CA0" w:rsidP="0054135B">
      <w:pPr>
        <w:pStyle w:val="Body"/>
        <w:spacing w:line="360" w:lineRule="auto"/>
        <w:rPr>
          <w:rFonts w:ascii="Times New Roman" w:hAnsi="Times New Roman" w:cs="Times New Roman"/>
          <w:b/>
          <w:bCs/>
          <w:sz w:val="24"/>
          <w:szCs w:val="24"/>
        </w:rPr>
      </w:pPr>
    </w:p>
    <w:p w14:paraId="16C35AB0" w14:textId="2D6E9F0E" w:rsidR="009731EC" w:rsidRPr="00BF0622" w:rsidRDefault="009731EC" w:rsidP="009731EC">
      <w:pPr>
        <w:jc w:val="center"/>
        <w:rPr>
          <w:b/>
          <w:bCs/>
          <w:sz w:val="28"/>
          <w:szCs w:val="28"/>
          <w:lang w:val="en-GB"/>
        </w:rPr>
      </w:pPr>
      <w:r>
        <w:rPr>
          <w:b/>
          <w:bCs/>
          <w:sz w:val="28"/>
          <w:szCs w:val="28"/>
          <w:lang w:val="en-GB"/>
        </w:rPr>
        <w:t xml:space="preserve">GLOBAL BUSINESS ENVIRONMENT </w:t>
      </w:r>
      <w:r w:rsidRPr="00BF0622">
        <w:rPr>
          <w:b/>
          <w:bCs/>
          <w:sz w:val="28"/>
          <w:szCs w:val="28"/>
          <w:lang w:val="en-GB"/>
        </w:rPr>
        <w:t>(LCBB400</w:t>
      </w:r>
      <w:r>
        <w:rPr>
          <w:b/>
          <w:bCs/>
          <w:sz w:val="28"/>
          <w:szCs w:val="28"/>
          <w:lang w:val="en-GB"/>
        </w:rPr>
        <w:t>5</w:t>
      </w:r>
      <w:r w:rsidRPr="00BF0622">
        <w:rPr>
          <w:b/>
          <w:bCs/>
          <w:sz w:val="28"/>
          <w:szCs w:val="28"/>
          <w:lang w:val="en-GB"/>
        </w:rPr>
        <w:t>)</w:t>
      </w:r>
    </w:p>
    <w:p w14:paraId="2EC16C99" w14:textId="34769275" w:rsidR="004F6CA0" w:rsidRDefault="009731EC" w:rsidP="009731EC">
      <w:pPr>
        <w:jc w:val="center"/>
        <w:rPr>
          <w:b/>
          <w:bCs/>
          <w:sz w:val="28"/>
          <w:szCs w:val="28"/>
          <w:lang w:val="en-GB"/>
        </w:rPr>
      </w:pPr>
      <w:r w:rsidRPr="00BF0622">
        <w:rPr>
          <w:b/>
          <w:bCs/>
          <w:sz w:val="28"/>
          <w:szCs w:val="28"/>
          <w:lang w:val="en-GB"/>
        </w:rPr>
        <w:t xml:space="preserve"> Dr </w:t>
      </w:r>
      <w:r>
        <w:rPr>
          <w:b/>
          <w:bCs/>
          <w:sz w:val="28"/>
          <w:szCs w:val="28"/>
          <w:lang w:val="en-GB"/>
        </w:rPr>
        <w:t xml:space="preserve">Syed </w:t>
      </w:r>
      <w:proofErr w:type="spellStart"/>
      <w:r>
        <w:rPr>
          <w:b/>
          <w:bCs/>
          <w:sz w:val="28"/>
          <w:szCs w:val="28"/>
          <w:lang w:val="en-GB"/>
        </w:rPr>
        <w:t>Jaffery</w:t>
      </w:r>
      <w:proofErr w:type="spellEnd"/>
    </w:p>
    <w:p w14:paraId="43DD4EF9" w14:textId="77777777" w:rsidR="009731EC" w:rsidRPr="0054135B" w:rsidRDefault="009731EC" w:rsidP="009731EC">
      <w:pPr>
        <w:jc w:val="center"/>
        <w:rPr>
          <w:b/>
          <w:bCs/>
        </w:rPr>
      </w:pPr>
    </w:p>
    <w:p w14:paraId="2DE68D06" w14:textId="75F7A5AE" w:rsidR="004F6CA0" w:rsidRDefault="004F6CA0" w:rsidP="0054135B">
      <w:pPr>
        <w:pStyle w:val="Body"/>
        <w:spacing w:line="360" w:lineRule="auto"/>
        <w:rPr>
          <w:rFonts w:ascii="Times New Roman" w:eastAsia="Times New Roman" w:hAnsi="Times New Roman" w:cs="Times New Roman"/>
          <w:b/>
          <w:bCs/>
          <w:sz w:val="24"/>
          <w:szCs w:val="24"/>
        </w:rPr>
      </w:pPr>
    </w:p>
    <w:p w14:paraId="389C0158" w14:textId="53EC4DA2" w:rsidR="009731EC" w:rsidRDefault="009731EC" w:rsidP="0054135B">
      <w:pPr>
        <w:pStyle w:val="Body"/>
        <w:spacing w:line="360" w:lineRule="auto"/>
        <w:rPr>
          <w:rFonts w:ascii="Times New Roman" w:eastAsia="Times New Roman" w:hAnsi="Times New Roman" w:cs="Times New Roman"/>
          <w:b/>
          <w:bCs/>
          <w:sz w:val="24"/>
          <w:szCs w:val="24"/>
        </w:rPr>
      </w:pPr>
    </w:p>
    <w:p w14:paraId="2B6B1053" w14:textId="455E1D23" w:rsidR="009731EC" w:rsidRDefault="009731EC" w:rsidP="0054135B">
      <w:pPr>
        <w:pStyle w:val="Body"/>
        <w:spacing w:line="360" w:lineRule="auto"/>
        <w:rPr>
          <w:rFonts w:ascii="Times New Roman" w:eastAsia="Times New Roman" w:hAnsi="Times New Roman" w:cs="Times New Roman"/>
          <w:b/>
          <w:bCs/>
          <w:sz w:val="24"/>
          <w:szCs w:val="24"/>
        </w:rPr>
      </w:pPr>
    </w:p>
    <w:p w14:paraId="4690B183" w14:textId="77777777" w:rsidR="009731EC" w:rsidRPr="0054135B" w:rsidRDefault="009731EC" w:rsidP="0054135B">
      <w:pPr>
        <w:pStyle w:val="Body"/>
        <w:spacing w:line="360" w:lineRule="auto"/>
        <w:rPr>
          <w:rFonts w:ascii="Times New Roman" w:eastAsia="Times New Roman" w:hAnsi="Times New Roman" w:cs="Times New Roman"/>
          <w:b/>
          <w:bCs/>
          <w:sz w:val="24"/>
          <w:szCs w:val="24"/>
        </w:rPr>
      </w:pPr>
    </w:p>
    <w:p w14:paraId="00BCEDDC" w14:textId="77777777" w:rsidR="004F6CA0" w:rsidRPr="0054135B" w:rsidRDefault="004F6CA0" w:rsidP="0054135B">
      <w:pPr>
        <w:pStyle w:val="Body"/>
        <w:spacing w:line="360" w:lineRule="auto"/>
        <w:rPr>
          <w:rFonts w:ascii="Times New Roman" w:eastAsia="Times New Roman" w:hAnsi="Times New Roman" w:cs="Times New Roman"/>
          <w:b/>
          <w:bCs/>
          <w:sz w:val="24"/>
          <w:szCs w:val="24"/>
        </w:rPr>
      </w:pPr>
    </w:p>
    <w:p w14:paraId="0E66BDAA" w14:textId="77777777" w:rsidR="009731EC" w:rsidRPr="00BF0622" w:rsidRDefault="009731EC" w:rsidP="009731EC">
      <w:pPr>
        <w:jc w:val="center"/>
        <w:rPr>
          <w:b/>
          <w:bCs/>
          <w:sz w:val="28"/>
          <w:szCs w:val="28"/>
          <w:lang w:val="en-GB"/>
        </w:rPr>
      </w:pPr>
      <w:r w:rsidRPr="00BF0622">
        <w:rPr>
          <w:b/>
          <w:bCs/>
          <w:sz w:val="28"/>
          <w:szCs w:val="28"/>
          <w:lang w:val="en-GB"/>
        </w:rPr>
        <w:t>Raluca-Elena Bretea</w:t>
      </w:r>
    </w:p>
    <w:p w14:paraId="1686CED2" w14:textId="77777777" w:rsidR="009731EC" w:rsidRPr="00BF0622" w:rsidRDefault="009731EC" w:rsidP="009731EC">
      <w:pPr>
        <w:jc w:val="center"/>
        <w:rPr>
          <w:b/>
          <w:bCs/>
          <w:sz w:val="28"/>
          <w:szCs w:val="28"/>
          <w:lang w:val="en-GB"/>
        </w:rPr>
      </w:pPr>
      <w:r w:rsidRPr="00BF0622">
        <w:rPr>
          <w:b/>
          <w:bCs/>
          <w:sz w:val="28"/>
          <w:szCs w:val="28"/>
          <w:lang w:val="en-GB"/>
        </w:rPr>
        <w:t>Student ID 1917325</w:t>
      </w:r>
    </w:p>
    <w:p w14:paraId="6AFDB9C1" w14:textId="77777777" w:rsidR="004F6CA0" w:rsidRPr="0054135B" w:rsidRDefault="004F6CA0" w:rsidP="0054135B">
      <w:pPr>
        <w:pStyle w:val="Body"/>
        <w:spacing w:line="360" w:lineRule="auto"/>
        <w:rPr>
          <w:rFonts w:ascii="Times New Roman" w:eastAsia="Times New Roman" w:hAnsi="Times New Roman" w:cs="Times New Roman"/>
          <w:b/>
          <w:bCs/>
          <w:sz w:val="24"/>
          <w:szCs w:val="24"/>
        </w:rPr>
      </w:pPr>
    </w:p>
    <w:p w14:paraId="22CC2118" w14:textId="77777777" w:rsidR="004F6CA0" w:rsidRPr="0054135B" w:rsidRDefault="004F6CA0" w:rsidP="0054135B">
      <w:pPr>
        <w:pStyle w:val="Body"/>
        <w:spacing w:line="360" w:lineRule="auto"/>
        <w:rPr>
          <w:rFonts w:ascii="Times New Roman" w:eastAsia="Times New Roman" w:hAnsi="Times New Roman" w:cs="Times New Roman"/>
          <w:b/>
          <w:bCs/>
          <w:sz w:val="24"/>
          <w:szCs w:val="24"/>
        </w:rPr>
      </w:pPr>
    </w:p>
    <w:p w14:paraId="05D249D7" w14:textId="0393EA4F" w:rsidR="009731EC" w:rsidRDefault="009731EC" w:rsidP="009731EC">
      <w:pPr>
        <w:pStyle w:val="Body"/>
        <w:spacing w:line="360" w:lineRule="auto"/>
        <w:jc w:val="center"/>
        <w:rPr>
          <w:rFonts w:ascii="Times New Roman" w:hAnsi="Times New Roman" w:cs="Times New Roman"/>
          <w:b/>
          <w:bCs/>
          <w:sz w:val="24"/>
          <w:szCs w:val="24"/>
          <w:lang w:val="en-US"/>
        </w:rPr>
      </w:pPr>
      <w:r w:rsidRPr="0054135B">
        <w:rPr>
          <w:rFonts w:ascii="Times New Roman" w:hAnsi="Times New Roman" w:cs="Times New Roman"/>
          <w:b/>
          <w:bCs/>
          <w:sz w:val="24"/>
          <w:szCs w:val="24"/>
          <w:lang w:val="en-US"/>
        </w:rPr>
        <w:t xml:space="preserve">Environmental Analysis of </w:t>
      </w:r>
      <w:r>
        <w:rPr>
          <w:rFonts w:ascii="Times New Roman" w:hAnsi="Times New Roman" w:cs="Times New Roman"/>
          <w:b/>
          <w:bCs/>
          <w:sz w:val="24"/>
          <w:szCs w:val="24"/>
          <w:lang w:val="en-US"/>
        </w:rPr>
        <w:t>Automotive</w:t>
      </w:r>
      <w:r w:rsidRPr="0054135B">
        <w:rPr>
          <w:rFonts w:ascii="Times New Roman" w:hAnsi="Times New Roman" w:cs="Times New Roman"/>
          <w:b/>
          <w:bCs/>
          <w:sz w:val="24"/>
          <w:szCs w:val="24"/>
          <w:lang w:val="en-US"/>
        </w:rPr>
        <w:t xml:space="preserve"> </w:t>
      </w:r>
      <w:r>
        <w:rPr>
          <w:rFonts w:ascii="Times New Roman" w:hAnsi="Times New Roman" w:cs="Times New Roman"/>
          <w:b/>
          <w:bCs/>
          <w:sz w:val="24"/>
          <w:szCs w:val="24"/>
          <w:lang w:val="en-US"/>
        </w:rPr>
        <w:t>I</w:t>
      </w:r>
      <w:r w:rsidRPr="0054135B">
        <w:rPr>
          <w:rFonts w:ascii="Times New Roman" w:hAnsi="Times New Roman" w:cs="Times New Roman"/>
          <w:b/>
          <w:bCs/>
          <w:sz w:val="24"/>
          <w:szCs w:val="24"/>
          <w:lang w:val="en-US"/>
        </w:rPr>
        <w:t>ndustry</w:t>
      </w:r>
    </w:p>
    <w:p w14:paraId="5C9098D6" w14:textId="3244362A" w:rsidR="00BE5F9B" w:rsidRDefault="00BE5F9B" w:rsidP="009731EC">
      <w:pPr>
        <w:pStyle w:val="Body"/>
        <w:spacing w:line="360" w:lineRule="auto"/>
        <w:jc w:val="center"/>
        <w:rPr>
          <w:rFonts w:ascii="Times New Roman" w:hAnsi="Times New Roman" w:cs="Times New Roman"/>
          <w:b/>
          <w:bCs/>
          <w:sz w:val="24"/>
          <w:szCs w:val="24"/>
          <w:lang w:val="en-US"/>
        </w:rPr>
      </w:pPr>
    </w:p>
    <w:p w14:paraId="7DDEBCB9" w14:textId="77777777" w:rsidR="00BE5F9B" w:rsidRPr="0054135B" w:rsidRDefault="00BE5F9B" w:rsidP="009731EC">
      <w:pPr>
        <w:pStyle w:val="Body"/>
        <w:spacing w:line="360" w:lineRule="auto"/>
        <w:jc w:val="center"/>
        <w:rPr>
          <w:rFonts w:ascii="Times New Roman" w:eastAsia="Times New Roman" w:hAnsi="Times New Roman" w:cs="Times New Roman"/>
          <w:b/>
          <w:bCs/>
          <w:sz w:val="24"/>
          <w:szCs w:val="24"/>
        </w:rPr>
      </w:pPr>
    </w:p>
    <w:p w14:paraId="6F6761E5" w14:textId="77777777" w:rsidR="009731EC" w:rsidRPr="0054135B" w:rsidRDefault="009731EC" w:rsidP="009731EC">
      <w:pPr>
        <w:pStyle w:val="Body"/>
        <w:spacing w:line="360" w:lineRule="auto"/>
        <w:rPr>
          <w:rFonts w:ascii="Times New Roman" w:eastAsia="Times New Roman" w:hAnsi="Times New Roman" w:cs="Times New Roman"/>
          <w:b/>
          <w:bCs/>
          <w:sz w:val="24"/>
          <w:szCs w:val="24"/>
        </w:rPr>
      </w:pPr>
    </w:p>
    <w:p w14:paraId="75071155" w14:textId="0B084751" w:rsidR="0054135B" w:rsidRDefault="0054135B" w:rsidP="0054135B">
      <w:pPr>
        <w:pStyle w:val="Body"/>
        <w:spacing w:line="360" w:lineRule="auto"/>
        <w:rPr>
          <w:rFonts w:ascii="Times New Roman" w:eastAsia="Times New Roman" w:hAnsi="Times New Roman" w:cs="Times New Roman"/>
          <w:b/>
          <w:bCs/>
          <w:sz w:val="24"/>
          <w:szCs w:val="24"/>
        </w:rPr>
      </w:pPr>
    </w:p>
    <w:p w14:paraId="57A4A041" w14:textId="61A4AF6F" w:rsidR="0054135B" w:rsidRDefault="0054135B" w:rsidP="0054135B">
      <w:pPr>
        <w:pStyle w:val="Body"/>
        <w:spacing w:line="360" w:lineRule="auto"/>
        <w:rPr>
          <w:rFonts w:ascii="Times New Roman" w:eastAsia="Times New Roman" w:hAnsi="Times New Roman" w:cs="Times New Roman"/>
          <w:b/>
          <w:bCs/>
          <w:sz w:val="24"/>
          <w:szCs w:val="24"/>
        </w:rPr>
      </w:pPr>
    </w:p>
    <w:p w14:paraId="05EB1CA7" w14:textId="27B6F8A7" w:rsidR="0054135B" w:rsidRDefault="0054135B" w:rsidP="0054135B">
      <w:pPr>
        <w:pStyle w:val="Body"/>
        <w:spacing w:line="360" w:lineRule="auto"/>
        <w:rPr>
          <w:rFonts w:ascii="Times New Roman" w:eastAsia="Times New Roman" w:hAnsi="Times New Roman" w:cs="Times New Roman"/>
          <w:b/>
          <w:bCs/>
          <w:sz w:val="24"/>
          <w:szCs w:val="24"/>
        </w:rPr>
      </w:pPr>
    </w:p>
    <w:p w14:paraId="316DEB2C" w14:textId="60E3BBEB" w:rsidR="0054135B" w:rsidRDefault="0054135B" w:rsidP="0054135B">
      <w:pPr>
        <w:pStyle w:val="Body"/>
        <w:spacing w:line="360" w:lineRule="auto"/>
        <w:rPr>
          <w:rFonts w:ascii="Times New Roman" w:eastAsia="Times New Roman" w:hAnsi="Times New Roman" w:cs="Times New Roman"/>
          <w:b/>
          <w:bCs/>
          <w:sz w:val="24"/>
          <w:szCs w:val="24"/>
        </w:rPr>
      </w:pPr>
    </w:p>
    <w:p w14:paraId="1BAD0469" w14:textId="578EE20C" w:rsidR="0054135B" w:rsidRDefault="0054135B" w:rsidP="0054135B">
      <w:pPr>
        <w:pStyle w:val="Body"/>
        <w:spacing w:line="360" w:lineRule="auto"/>
        <w:rPr>
          <w:rFonts w:ascii="Times New Roman" w:eastAsia="Times New Roman" w:hAnsi="Times New Roman" w:cs="Times New Roman"/>
          <w:b/>
          <w:bCs/>
          <w:sz w:val="24"/>
          <w:szCs w:val="24"/>
        </w:rPr>
      </w:pPr>
    </w:p>
    <w:p w14:paraId="1F82BF27" w14:textId="75EBF802" w:rsidR="0054135B" w:rsidRDefault="0054135B" w:rsidP="0054135B">
      <w:pPr>
        <w:pStyle w:val="Body"/>
        <w:spacing w:line="360" w:lineRule="auto"/>
        <w:rPr>
          <w:rFonts w:ascii="Times New Roman" w:eastAsia="Times New Roman" w:hAnsi="Times New Roman" w:cs="Times New Roman"/>
          <w:b/>
          <w:bCs/>
          <w:sz w:val="24"/>
          <w:szCs w:val="24"/>
        </w:rPr>
      </w:pPr>
    </w:p>
    <w:p w14:paraId="78965172" w14:textId="39BF71D5" w:rsidR="0054135B" w:rsidRDefault="0054135B" w:rsidP="0054135B">
      <w:pPr>
        <w:pStyle w:val="Body"/>
        <w:spacing w:line="360" w:lineRule="auto"/>
        <w:rPr>
          <w:rFonts w:ascii="Times New Roman" w:eastAsia="Times New Roman" w:hAnsi="Times New Roman" w:cs="Times New Roman"/>
          <w:b/>
          <w:bCs/>
          <w:sz w:val="24"/>
          <w:szCs w:val="24"/>
        </w:rPr>
      </w:pPr>
    </w:p>
    <w:p w14:paraId="007ED61E" w14:textId="1CE8F94B" w:rsidR="0054135B" w:rsidRDefault="0054135B" w:rsidP="0054135B">
      <w:pPr>
        <w:pStyle w:val="Body"/>
        <w:spacing w:line="360" w:lineRule="auto"/>
        <w:rPr>
          <w:rFonts w:ascii="Times New Roman" w:eastAsia="Times New Roman" w:hAnsi="Times New Roman" w:cs="Times New Roman"/>
          <w:b/>
          <w:bCs/>
          <w:sz w:val="24"/>
          <w:szCs w:val="24"/>
        </w:rPr>
      </w:pPr>
    </w:p>
    <w:p w14:paraId="30B07529" w14:textId="7C8B6CBC" w:rsidR="0054135B" w:rsidRDefault="0054135B" w:rsidP="0054135B">
      <w:pPr>
        <w:pStyle w:val="Body"/>
        <w:spacing w:line="360" w:lineRule="auto"/>
        <w:rPr>
          <w:rFonts w:ascii="Times New Roman" w:eastAsia="Times New Roman" w:hAnsi="Times New Roman" w:cs="Times New Roman"/>
          <w:b/>
          <w:bCs/>
          <w:sz w:val="24"/>
          <w:szCs w:val="24"/>
        </w:rPr>
      </w:pPr>
    </w:p>
    <w:p w14:paraId="0BD771C2" w14:textId="77777777" w:rsidR="0054135B" w:rsidRPr="0054135B" w:rsidRDefault="0054135B" w:rsidP="0054135B">
      <w:pPr>
        <w:pStyle w:val="Body"/>
        <w:spacing w:line="360" w:lineRule="auto"/>
        <w:rPr>
          <w:rFonts w:ascii="Times New Roman" w:eastAsia="Times New Roman" w:hAnsi="Times New Roman" w:cs="Times New Roman"/>
          <w:b/>
          <w:bCs/>
          <w:sz w:val="24"/>
          <w:szCs w:val="24"/>
        </w:rPr>
      </w:pPr>
    </w:p>
    <w:p w14:paraId="0E90F961" w14:textId="77777777" w:rsidR="0054135B" w:rsidRPr="0054135B" w:rsidRDefault="0054135B" w:rsidP="0054135B">
      <w:pPr>
        <w:pStyle w:val="Body"/>
        <w:spacing w:line="360" w:lineRule="auto"/>
        <w:rPr>
          <w:rFonts w:ascii="Times New Roman" w:eastAsia="Times New Roman" w:hAnsi="Times New Roman" w:cs="Times New Roman"/>
          <w:b/>
          <w:bCs/>
          <w:sz w:val="24"/>
          <w:szCs w:val="24"/>
        </w:rPr>
      </w:pPr>
    </w:p>
    <w:p w14:paraId="7DC658EF" w14:textId="6CF479AE" w:rsidR="004F6CA0" w:rsidRPr="0054135B" w:rsidRDefault="004F6CA0" w:rsidP="0054135B">
      <w:pPr>
        <w:pStyle w:val="Body"/>
        <w:spacing w:line="360" w:lineRule="auto"/>
        <w:jc w:val="both"/>
        <w:rPr>
          <w:rFonts w:ascii="Times New Roman" w:eastAsia="Times New Roman" w:hAnsi="Times New Roman" w:cs="Times New Roman"/>
          <w:b/>
          <w:bCs/>
          <w:sz w:val="24"/>
          <w:szCs w:val="24"/>
        </w:rPr>
      </w:pPr>
    </w:p>
    <w:p w14:paraId="79ECFD3F" w14:textId="13BC4F9A" w:rsidR="0054135B" w:rsidRPr="0054135B" w:rsidRDefault="0054135B" w:rsidP="0054135B">
      <w:pPr>
        <w:pStyle w:val="Body"/>
        <w:spacing w:line="360" w:lineRule="auto"/>
        <w:jc w:val="both"/>
        <w:rPr>
          <w:rFonts w:ascii="Times New Roman" w:eastAsia="Times New Roman" w:hAnsi="Times New Roman" w:cs="Times New Roman"/>
          <w:b/>
          <w:bCs/>
          <w:sz w:val="24"/>
          <w:szCs w:val="24"/>
        </w:rPr>
      </w:pPr>
    </w:p>
    <w:sdt>
      <w:sdtPr>
        <w:rPr>
          <w:rFonts w:ascii="Times New Roman" w:eastAsia="Arial Unicode MS" w:hAnsi="Times New Roman" w:cs="Times New Roman"/>
          <w:color w:val="auto"/>
          <w:sz w:val="24"/>
          <w:szCs w:val="24"/>
          <w:bdr w:val="nil"/>
        </w:rPr>
        <w:id w:val="-1611819048"/>
        <w:docPartObj>
          <w:docPartGallery w:val="Table of Contents"/>
          <w:docPartUnique/>
        </w:docPartObj>
      </w:sdtPr>
      <w:sdtEndPr>
        <w:rPr>
          <w:b/>
          <w:bCs/>
          <w:noProof/>
        </w:rPr>
      </w:sdtEndPr>
      <w:sdtContent>
        <w:p w14:paraId="1A5A8BA8" w14:textId="49F17A8A" w:rsidR="0054135B" w:rsidRPr="0054135B" w:rsidRDefault="0054135B" w:rsidP="0054135B">
          <w:pPr>
            <w:pStyle w:val="TOCHeading"/>
            <w:spacing w:line="360" w:lineRule="auto"/>
            <w:jc w:val="center"/>
            <w:rPr>
              <w:rFonts w:ascii="Times New Roman" w:hAnsi="Times New Roman" w:cs="Times New Roman"/>
              <w:b/>
              <w:bCs/>
              <w:sz w:val="24"/>
              <w:szCs w:val="24"/>
            </w:rPr>
          </w:pPr>
          <w:r w:rsidRPr="0054135B">
            <w:rPr>
              <w:rFonts w:ascii="Times New Roman" w:hAnsi="Times New Roman" w:cs="Times New Roman"/>
              <w:b/>
              <w:bCs/>
              <w:sz w:val="24"/>
              <w:szCs w:val="24"/>
            </w:rPr>
            <w:t>Table of Contents</w:t>
          </w:r>
        </w:p>
        <w:p w14:paraId="67B467E3" w14:textId="336FE622" w:rsidR="0054135B" w:rsidRPr="0054135B" w:rsidRDefault="0054135B" w:rsidP="0054135B">
          <w:pPr>
            <w:pStyle w:val="TOC1"/>
            <w:tabs>
              <w:tab w:val="right" w:leader="dot" w:pos="9628"/>
            </w:tabs>
            <w:spacing w:line="360" w:lineRule="auto"/>
            <w:rPr>
              <w:noProof/>
            </w:rPr>
          </w:pPr>
          <w:r w:rsidRPr="0054135B">
            <w:fldChar w:fldCharType="begin"/>
          </w:r>
          <w:r w:rsidRPr="0054135B">
            <w:instrText xml:space="preserve"> TOC \o "1-3" \h \z \u </w:instrText>
          </w:r>
          <w:r w:rsidRPr="0054135B">
            <w:fldChar w:fldCharType="separate"/>
          </w:r>
          <w:hyperlink w:anchor="_Toc61035942" w:history="1">
            <w:r w:rsidRPr="0054135B">
              <w:rPr>
                <w:rStyle w:val="Hyperlink"/>
                <w:noProof/>
              </w:rPr>
              <w:t>Introduction</w:t>
            </w:r>
            <w:r w:rsidRPr="0054135B">
              <w:rPr>
                <w:noProof/>
                <w:webHidden/>
              </w:rPr>
              <w:tab/>
            </w:r>
            <w:r w:rsidRPr="0054135B">
              <w:rPr>
                <w:noProof/>
                <w:webHidden/>
              </w:rPr>
              <w:fldChar w:fldCharType="begin"/>
            </w:r>
            <w:r w:rsidRPr="0054135B">
              <w:rPr>
                <w:noProof/>
                <w:webHidden/>
              </w:rPr>
              <w:instrText xml:space="preserve"> PAGEREF _Toc61035942 \h </w:instrText>
            </w:r>
            <w:r w:rsidRPr="0054135B">
              <w:rPr>
                <w:noProof/>
                <w:webHidden/>
              </w:rPr>
            </w:r>
            <w:r w:rsidRPr="0054135B">
              <w:rPr>
                <w:noProof/>
                <w:webHidden/>
              </w:rPr>
              <w:fldChar w:fldCharType="separate"/>
            </w:r>
            <w:r w:rsidRPr="0054135B">
              <w:rPr>
                <w:noProof/>
                <w:webHidden/>
              </w:rPr>
              <w:t>3</w:t>
            </w:r>
            <w:r w:rsidRPr="0054135B">
              <w:rPr>
                <w:noProof/>
                <w:webHidden/>
              </w:rPr>
              <w:fldChar w:fldCharType="end"/>
            </w:r>
          </w:hyperlink>
        </w:p>
        <w:p w14:paraId="0F025838" w14:textId="134D8D0D" w:rsidR="0054135B" w:rsidRPr="0054135B" w:rsidRDefault="003265D1" w:rsidP="0054135B">
          <w:pPr>
            <w:pStyle w:val="TOC1"/>
            <w:tabs>
              <w:tab w:val="right" w:leader="dot" w:pos="9628"/>
            </w:tabs>
            <w:spacing w:line="360" w:lineRule="auto"/>
            <w:rPr>
              <w:noProof/>
            </w:rPr>
          </w:pPr>
          <w:hyperlink w:anchor="_Toc61035943" w:history="1">
            <w:r w:rsidR="0054135B" w:rsidRPr="0054135B">
              <w:rPr>
                <w:rStyle w:val="Hyperlink"/>
                <w:noProof/>
              </w:rPr>
              <w:t>Micro-economic and Macro-economic Foundations in the Market</w:t>
            </w:r>
            <w:r w:rsidR="0054135B" w:rsidRPr="0054135B">
              <w:rPr>
                <w:noProof/>
                <w:webHidden/>
              </w:rPr>
              <w:tab/>
            </w:r>
            <w:r w:rsidR="0054135B" w:rsidRPr="0054135B">
              <w:rPr>
                <w:noProof/>
                <w:webHidden/>
              </w:rPr>
              <w:fldChar w:fldCharType="begin"/>
            </w:r>
            <w:r w:rsidR="0054135B" w:rsidRPr="0054135B">
              <w:rPr>
                <w:noProof/>
                <w:webHidden/>
              </w:rPr>
              <w:instrText xml:space="preserve"> PAGEREF _Toc61035943 \h </w:instrText>
            </w:r>
            <w:r w:rsidR="0054135B" w:rsidRPr="0054135B">
              <w:rPr>
                <w:noProof/>
                <w:webHidden/>
              </w:rPr>
            </w:r>
            <w:r w:rsidR="0054135B" w:rsidRPr="0054135B">
              <w:rPr>
                <w:noProof/>
                <w:webHidden/>
              </w:rPr>
              <w:fldChar w:fldCharType="separate"/>
            </w:r>
            <w:r w:rsidR="0054135B" w:rsidRPr="0054135B">
              <w:rPr>
                <w:noProof/>
                <w:webHidden/>
              </w:rPr>
              <w:t>3</w:t>
            </w:r>
            <w:r w:rsidR="0054135B" w:rsidRPr="0054135B">
              <w:rPr>
                <w:noProof/>
                <w:webHidden/>
              </w:rPr>
              <w:fldChar w:fldCharType="end"/>
            </w:r>
          </w:hyperlink>
        </w:p>
        <w:p w14:paraId="67FF0D45" w14:textId="34FC772A" w:rsidR="0054135B" w:rsidRPr="0054135B" w:rsidRDefault="003265D1" w:rsidP="0054135B">
          <w:pPr>
            <w:pStyle w:val="TOC1"/>
            <w:tabs>
              <w:tab w:val="right" w:leader="dot" w:pos="9628"/>
            </w:tabs>
            <w:spacing w:line="360" w:lineRule="auto"/>
            <w:rPr>
              <w:noProof/>
            </w:rPr>
          </w:pPr>
          <w:hyperlink w:anchor="_Toc61035944" w:history="1">
            <w:r w:rsidR="0054135B" w:rsidRPr="0054135B">
              <w:rPr>
                <w:rStyle w:val="Hyperlink"/>
                <w:noProof/>
              </w:rPr>
              <w:t>PESTEL Analysis for Nissan</w:t>
            </w:r>
            <w:r w:rsidR="0054135B" w:rsidRPr="0054135B">
              <w:rPr>
                <w:noProof/>
                <w:webHidden/>
              </w:rPr>
              <w:tab/>
            </w:r>
            <w:r w:rsidR="0054135B" w:rsidRPr="0054135B">
              <w:rPr>
                <w:noProof/>
                <w:webHidden/>
              </w:rPr>
              <w:fldChar w:fldCharType="begin"/>
            </w:r>
            <w:r w:rsidR="0054135B" w:rsidRPr="0054135B">
              <w:rPr>
                <w:noProof/>
                <w:webHidden/>
              </w:rPr>
              <w:instrText xml:space="preserve"> PAGEREF _Toc61035944 \h </w:instrText>
            </w:r>
            <w:r w:rsidR="0054135B" w:rsidRPr="0054135B">
              <w:rPr>
                <w:noProof/>
                <w:webHidden/>
              </w:rPr>
            </w:r>
            <w:r w:rsidR="0054135B" w:rsidRPr="0054135B">
              <w:rPr>
                <w:noProof/>
                <w:webHidden/>
              </w:rPr>
              <w:fldChar w:fldCharType="separate"/>
            </w:r>
            <w:r w:rsidR="0054135B" w:rsidRPr="0054135B">
              <w:rPr>
                <w:noProof/>
                <w:webHidden/>
              </w:rPr>
              <w:t>4</w:t>
            </w:r>
            <w:r w:rsidR="0054135B" w:rsidRPr="0054135B">
              <w:rPr>
                <w:noProof/>
                <w:webHidden/>
              </w:rPr>
              <w:fldChar w:fldCharType="end"/>
            </w:r>
          </w:hyperlink>
        </w:p>
        <w:p w14:paraId="3EAD015C" w14:textId="3FCA62F3" w:rsidR="0054135B" w:rsidRPr="0054135B" w:rsidRDefault="003265D1" w:rsidP="0054135B">
          <w:pPr>
            <w:pStyle w:val="TOC1"/>
            <w:tabs>
              <w:tab w:val="right" w:leader="dot" w:pos="9628"/>
            </w:tabs>
            <w:spacing w:line="360" w:lineRule="auto"/>
            <w:rPr>
              <w:noProof/>
            </w:rPr>
          </w:pPr>
          <w:hyperlink w:anchor="_Toc61035945" w:history="1">
            <w:r w:rsidR="0054135B" w:rsidRPr="0054135B">
              <w:rPr>
                <w:rStyle w:val="Hyperlink"/>
                <w:noProof/>
              </w:rPr>
              <w:t>Porter’s Five Forces in Shaping the Business Environment</w:t>
            </w:r>
            <w:r w:rsidR="0054135B" w:rsidRPr="0054135B">
              <w:rPr>
                <w:noProof/>
                <w:webHidden/>
              </w:rPr>
              <w:tab/>
            </w:r>
            <w:r w:rsidR="0054135B" w:rsidRPr="0054135B">
              <w:rPr>
                <w:noProof/>
                <w:webHidden/>
              </w:rPr>
              <w:fldChar w:fldCharType="begin"/>
            </w:r>
            <w:r w:rsidR="0054135B" w:rsidRPr="0054135B">
              <w:rPr>
                <w:noProof/>
                <w:webHidden/>
              </w:rPr>
              <w:instrText xml:space="preserve"> PAGEREF _Toc61035945 \h </w:instrText>
            </w:r>
            <w:r w:rsidR="0054135B" w:rsidRPr="0054135B">
              <w:rPr>
                <w:noProof/>
                <w:webHidden/>
              </w:rPr>
            </w:r>
            <w:r w:rsidR="0054135B" w:rsidRPr="0054135B">
              <w:rPr>
                <w:noProof/>
                <w:webHidden/>
              </w:rPr>
              <w:fldChar w:fldCharType="separate"/>
            </w:r>
            <w:r w:rsidR="0054135B" w:rsidRPr="0054135B">
              <w:rPr>
                <w:noProof/>
                <w:webHidden/>
              </w:rPr>
              <w:t>6</w:t>
            </w:r>
            <w:r w:rsidR="0054135B" w:rsidRPr="0054135B">
              <w:rPr>
                <w:noProof/>
                <w:webHidden/>
              </w:rPr>
              <w:fldChar w:fldCharType="end"/>
            </w:r>
          </w:hyperlink>
        </w:p>
        <w:p w14:paraId="0E19F27A" w14:textId="19015D76" w:rsidR="0054135B" w:rsidRPr="0054135B" w:rsidRDefault="003265D1" w:rsidP="0054135B">
          <w:pPr>
            <w:pStyle w:val="TOC1"/>
            <w:tabs>
              <w:tab w:val="right" w:leader="dot" w:pos="9628"/>
            </w:tabs>
            <w:spacing w:line="360" w:lineRule="auto"/>
            <w:rPr>
              <w:noProof/>
            </w:rPr>
          </w:pPr>
          <w:hyperlink w:anchor="_Toc61035946" w:history="1">
            <w:r w:rsidR="0054135B" w:rsidRPr="0054135B">
              <w:rPr>
                <w:rStyle w:val="Hyperlink"/>
                <w:noProof/>
              </w:rPr>
              <w:t>Opportunties for Nissan</w:t>
            </w:r>
            <w:r w:rsidR="0054135B" w:rsidRPr="0054135B">
              <w:rPr>
                <w:noProof/>
                <w:webHidden/>
              </w:rPr>
              <w:tab/>
            </w:r>
            <w:r w:rsidR="0054135B" w:rsidRPr="0054135B">
              <w:rPr>
                <w:noProof/>
                <w:webHidden/>
              </w:rPr>
              <w:fldChar w:fldCharType="begin"/>
            </w:r>
            <w:r w:rsidR="0054135B" w:rsidRPr="0054135B">
              <w:rPr>
                <w:noProof/>
                <w:webHidden/>
              </w:rPr>
              <w:instrText xml:space="preserve"> PAGEREF _Toc61035946 \h </w:instrText>
            </w:r>
            <w:r w:rsidR="0054135B" w:rsidRPr="0054135B">
              <w:rPr>
                <w:noProof/>
                <w:webHidden/>
              </w:rPr>
            </w:r>
            <w:r w:rsidR="0054135B" w:rsidRPr="0054135B">
              <w:rPr>
                <w:noProof/>
                <w:webHidden/>
              </w:rPr>
              <w:fldChar w:fldCharType="separate"/>
            </w:r>
            <w:r w:rsidR="0054135B" w:rsidRPr="0054135B">
              <w:rPr>
                <w:noProof/>
                <w:webHidden/>
              </w:rPr>
              <w:t>7</w:t>
            </w:r>
            <w:r w:rsidR="0054135B" w:rsidRPr="0054135B">
              <w:rPr>
                <w:noProof/>
                <w:webHidden/>
              </w:rPr>
              <w:fldChar w:fldCharType="end"/>
            </w:r>
          </w:hyperlink>
        </w:p>
        <w:p w14:paraId="1477F3D0" w14:textId="509FA82E" w:rsidR="0054135B" w:rsidRPr="0054135B" w:rsidRDefault="003265D1" w:rsidP="0054135B">
          <w:pPr>
            <w:pStyle w:val="TOC1"/>
            <w:tabs>
              <w:tab w:val="right" w:leader="dot" w:pos="9628"/>
            </w:tabs>
            <w:spacing w:line="360" w:lineRule="auto"/>
            <w:rPr>
              <w:noProof/>
            </w:rPr>
          </w:pPr>
          <w:hyperlink w:anchor="_Toc61035947" w:history="1">
            <w:r w:rsidR="0054135B" w:rsidRPr="0054135B">
              <w:rPr>
                <w:rStyle w:val="Hyperlink"/>
                <w:noProof/>
              </w:rPr>
              <w:t>Challenges for Nissan</w:t>
            </w:r>
            <w:r w:rsidR="0054135B" w:rsidRPr="0054135B">
              <w:rPr>
                <w:noProof/>
                <w:webHidden/>
              </w:rPr>
              <w:tab/>
            </w:r>
            <w:r w:rsidR="0054135B" w:rsidRPr="0054135B">
              <w:rPr>
                <w:noProof/>
                <w:webHidden/>
              </w:rPr>
              <w:fldChar w:fldCharType="begin"/>
            </w:r>
            <w:r w:rsidR="0054135B" w:rsidRPr="0054135B">
              <w:rPr>
                <w:noProof/>
                <w:webHidden/>
              </w:rPr>
              <w:instrText xml:space="preserve"> PAGEREF _Toc61035947 \h </w:instrText>
            </w:r>
            <w:r w:rsidR="0054135B" w:rsidRPr="0054135B">
              <w:rPr>
                <w:noProof/>
                <w:webHidden/>
              </w:rPr>
            </w:r>
            <w:r w:rsidR="0054135B" w:rsidRPr="0054135B">
              <w:rPr>
                <w:noProof/>
                <w:webHidden/>
              </w:rPr>
              <w:fldChar w:fldCharType="separate"/>
            </w:r>
            <w:r w:rsidR="0054135B" w:rsidRPr="0054135B">
              <w:rPr>
                <w:noProof/>
                <w:webHidden/>
              </w:rPr>
              <w:t>8</w:t>
            </w:r>
            <w:r w:rsidR="0054135B" w:rsidRPr="0054135B">
              <w:rPr>
                <w:noProof/>
                <w:webHidden/>
              </w:rPr>
              <w:fldChar w:fldCharType="end"/>
            </w:r>
          </w:hyperlink>
        </w:p>
        <w:p w14:paraId="58D11C99" w14:textId="156DC1BF" w:rsidR="0054135B" w:rsidRPr="0054135B" w:rsidRDefault="003265D1" w:rsidP="0054135B">
          <w:pPr>
            <w:pStyle w:val="TOC1"/>
            <w:tabs>
              <w:tab w:val="right" w:leader="dot" w:pos="9628"/>
            </w:tabs>
            <w:spacing w:line="360" w:lineRule="auto"/>
            <w:rPr>
              <w:noProof/>
            </w:rPr>
          </w:pPr>
          <w:hyperlink w:anchor="_Toc61035948" w:history="1">
            <w:r w:rsidR="0054135B" w:rsidRPr="0054135B">
              <w:rPr>
                <w:rStyle w:val="Hyperlink"/>
                <w:noProof/>
              </w:rPr>
              <w:t>Competitive Advantages for Nissan</w:t>
            </w:r>
            <w:r w:rsidR="0054135B" w:rsidRPr="0054135B">
              <w:rPr>
                <w:noProof/>
                <w:webHidden/>
              </w:rPr>
              <w:tab/>
            </w:r>
            <w:r w:rsidR="0054135B" w:rsidRPr="0054135B">
              <w:rPr>
                <w:noProof/>
                <w:webHidden/>
              </w:rPr>
              <w:fldChar w:fldCharType="begin"/>
            </w:r>
            <w:r w:rsidR="0054135B" w:rsidRPr="0054135B">
              <w:rPr>
                <w:noProof/>
                <w:webHidden/>
              </w:rPr>
              <w:instrText xml:space="preserve"> PAGEREF _Toc61035948 \h </w:instrText>
            </w:r>
            <w:r w:rsidR="0054135B" w:rsidRPr="0054135B">
              <w:rPr>
                <w:noProof/>
                <w:webHidden/>
              </w:rPr>
            </w:r>
            <w:r w:rsidR="0054135B" w:rsidRPr="0054135B">
              <w:rPr>
                <w:noProof/>
                <w:webHidden/>
              </w:rPr>
              <w:fldChar w:fldCharType="separate"/>
            </w:r>
            <w:r w:rsidR="0054135B" w:rsidRPr="0054135B">
              <w:rPr>
                <w:noProof/>
                <w:webHidden/>
              </w:rPr>
              <w:t>8</w:t>
            </w:r>
            <w:r w:rsidR="0054135B" w:rsidRPr="0054135B">
              <w:rPr>
                <w:noProof/>
                <w:webHidden/>
              </w:rPr>
              <w:fldChar w:fldCharType="end"/>
            </w:r>
          </w:hyperlink>
        </w:p>
        <w:p w14:paraId="6942EF99" w14:textId="7A6DD26A" w:rsidR="0054135B" w:rsidRPr="0054135B" w:rsidRDefault="003265D1" w:rsidP="0054135B">
          <w:pPr>
            <w:pStyle w:val="TOC1"/>
            <w:tabs>
              <w:tab w:val="right" w:leader="dot" w:pos="9628"/>
            </w:tabs>
            <w:spacing w:line="360" w:lineRule="auto"/>
            <w:rPr>
              <w:noProof/>
            </w:rPr>
          </w:pPr>
          <w:hyperlink w:anchor="_Toc61035949" w:history="1">
            <w:r w:rsidR="0054135B" w:rsidRPr="0054135B">
              <w:rPr>
                <w:rStyle w:val="Hyperlink"/>
                <w:noProof/>
              </w:rPr>
              <w:t>Conclusion</w:t>
            </w:r>
            <w:r w:rsidR="0054135B" w:rsidRPr="0054135B">
              <w:rPr>
                <w:noProof/>
                <w:webHidden/>
              </w:rPr>
              <w:tab/>
            </w:r>
            <w:r w:rsidR="0054135B" w:rsidRPr="0054135B">
              <w:rPr>
                <w:noProof/>
                <w:webHidden/>
              </w:rPr>
              <w:fldChar w:fldCharType="begin"/>
            </w:r>
            <w:r w:rsidR="0054135B" w:rsidRPr="0054135B">
              <w:rPr>
                <w:noProof/>
                <w:webHidden/>
              </w:rPr>
              <w:instrText xml:space="preserve"> PAGEREF _Toc61035949 \h </w:instrText>
            </w:r>
            <w:r w:rsidR="0054135B" w:rsidRPr="0054135B">
              <w:rPr>
                <w:noProof/>
                <w:webHidden/>
              </w:rPr>
            </w:r>
            <w:r w:rsidR="0054135B" w:rsidRPr="0054135B">
              <w:rPr>
                <w:noProof/>
                <w:webHidden/>
              </w:rPr>
              <w:fldChar w:fldCharType="separate"/>
            </w:r>
            <w:r w:rsidR="0054135B" w:rsidRPr="0054135B">
              <w:rPr>
                <w:noProof/>
                <w:webHidden/>
              </w:rPr>
              <w:t>9</w:t>
            </w:r>
            <w:r w:rsidR="0054135B" w:rsidRPr="0054135B">
              <w:rPr>
                <w:noProof/>
                <w:webHidden/>
              </w:rPr>
              <w:fldChar w:fldCharType="end"/>
            </w:r>
          </w:hyperlink>
        </w:p>
        <w:p w14:paraId="47EEAE80" w14:textId="2C7A6A03" w:rsidR="0054135B" w:rsidRPr="0054135B" w:rsidRDefault="003265D1" w:rsidP="0054135B">
          <w:pPr>
            <w:pStyle w:val="TOC1"/>
            <w:tabs>
              <w:tab w:val="right" w:leader="dot" w:pos="9628"/>
            </w:tabs>
            <w:spacing w:line="360" w:lineRule="auto"/>
            <w:rPr>
              <w:noProof/>
            </w:rPr>
          </w:pPr>
          <w:hyperlink w:anchor="_Toc61035950" w:history="1">
            <w:r w:rsidR="0054135B" w:rsidRPr="0054135B">
              <w:rPr>
                <w:rStyle w:val="Hyperlink"/>
                <w:noProof/>
              </w:rPr>
              <w:t>References</w:t>
            </w:r>
            <w:r w:rsidR="0054135B" w:rsidRPr="0054135B">
              <w:rPr>
                <w:noProof/>
                <w:webHidden/>
              </w:rPr>
              <w:tab/>
            </w:r>
            <w:r w:rsidR="0054135B" w:rsidRPr="0054135B">
              <w:rPr>
                <w:noProof/>
                <w:webHidden/>
              </w:rPr>
              <w:fldChar w:fldCharType="begin"/>
            </w:r>
            <w:r w:rsidR="0054135B" w:rsidRPr="0054135B">
              <w:rPr>
                <w:noProof/>
                <w:webHidden/>
              </w:rPr>
              <w:instrText xml:space="preserve"> PAGEREF _Toc61035950 \h </w:instrText>
            </w:r>
            <w:r w:rsidR="0054135B" w:rsidRPr="0054135B">
              <w:rPr>
                <w:noProof/>
                <w:webHidden/>
              </w:rPr>
            </w:r>
            <w:r w:rsidR="0054135B" w:rsidRPr="0054135B">
              <w:rPr>
                <w:noProof/>
                <w:webHidden/>
              </w:rPr>
              <w:fldChar w:fldCharType="separate"/>
            </w:r>
            <w:r w:rsidR="0054135B" w:rsidRPr="0054135B">
              <w:rPr>
                <w:noProof/>
                <w:webHidden/>
              </w:rPr>
              <w:t>9</w:t>
            </w:r>
            <w:r w:rsidR="0054135B" w:rsidRPr="0054135B">
              <w:rPr>
                <w:noProof/>
                <w:webHidden/>
              </w:rPr>
              <w:fldChar w:fldCharType="end"/>
            </w:r>
          </w:hyperlink>
        </w:p>
        <w:p w14:paraId="1EAC59AA" w14:textId="6F41CA0E" w:rsidR="0054135B" w:rsidRPr="0054135B" w:rsidRDefault="0054135B" w:rsidP="0054135B">
          <w:pPr>
            <w:spacing w:line="360" w:lineRule="auto"/>
          </w:pPr>
          <w:r w:rsidRPr="0054135B">
            <w:rPr>
              <w:b/>
              <w:bCs/>
              <w:noProof/>
            </w:rPr>
            <w:fldChar w:fldCharType="end"/>
          </w:r>
        </w:p>
      </w:sdtContent>
    </w:sdt>
    <w:p w14:paraId="3A468835" w14:textId="3EE43B1C" w:rsidR="0054135B" w:rsidRPr="0054135B" w:rsidRDefault="0054135B" w:rsidP="0054135B">
      <w:pPr>
        <w:pStyle w:val="Body"/>
        <w:spacing w:line="360" w:lineRule="auto"/>
        <w:jc w:val="both"/>
        <w:rPr>
          <w:rFonts w:ascii="Times New Roman" w:eastAsia="Times New Roman" w:hAnsi="Times New Roman" w:cs="Times New Roman"/>
          <w:b/>
          <w:bCs/>
          <w:sz w:val="24"/>
          <w:szCs w:val="24"/>
        </w:rPr>
      </w:pPr>
    </w:p>
    <w:p w14:paraId="54BC838D" w14:textId="5F0FA504" w:rsidR="0054135B" w:rsidRPr="0054135B" w:rsidRDefault="0054135B" w:rsidP="0054135B">
      <w:pPr>
        <w:pStyle w:val="Body"/>
        <w:spacing w:line="360" w:lineRule="auto"/>
        <w:jc w:val="both"/>
        <w:rPr>
          <w:rFonts w:ascii="Times New Roman" w:eastAsia="Times New Roman" w:hAnsi="Times New Roman" w:cs="Times New Roman"/>
          <w:b/>
          <w:bCs/>
          <w:sz w:val="24"/>
          <w:szCs w:val="24"/>
        </w:rPr>
      </w:pPr>
    </w:p>
    <w:p w14:paraId="763A80C3" w14:textId="3D6AB1C6" w:rsidR="0054135B" w:rsidRPr="0054135B" w:rsidRDefault="0054135B" w:rsidP="0054135B">
      <w:pPr>
        <w:pStyle w:val="Body"/>
        <w:spacing w:line="360" w:lineRule="auto"/>
        <w:jc w:val="both"/>
        <w:rPr>
          <w:rFonts w:ascii="Times New Roman" w:eastAsia="Times New Roman" w:hAnsi="Times New Roman" w:cs="Times New Roman"/>
          <w:b/>
          <w:bCs/>
          <w:sz w:val="24"/>
          <w:szCs w:val="24"/>
        </w:rPr>
      </w:pPr>
    </w:p>
    <w:p w14:paraId="4132D95D" w14:textId="56C995DB" w:rsidR="0054135B" w:rsidRPr="0054135B" w:rsidRDefault="0054135B" w:rsidP="0054135B">
      <w:pPr>
        <w:pStyle w:val="Body"/>
        <w:spacing w:line="360" w:lineRule="auto"/>
        <w:jc w:val="both"/>
        <w:rPr>
          <w:rFonts w:ascii="Times New Roman" w:eastAsia="Times New Roman" w:hAnsi="Times New Roman" w:cs="Times New Roman"/>
          <w:b/>
          <w:bCs/>
          <w:sz w:val="24"/>
          <w:szCs w:val="24"/>
        </w:rPr>
      </w:pPr>
    </w:p>
    <w:p w14:paraId="0E86E0EE" w14:textId="676FD34A" w:rsidR="0054135B" w:rsidRPr="0054135B" w:rsidRDefault="0054135B" w:rsidP="0054135B">
      <w:pPr>
        <w:pStyle w:val="Body"/>
        <w:spacing w:line="360" w:lineRule="auto"/>
        <w:jc w:val="both"/>
        <w:rPr>
          <w:rFonts w:ascii="Times New Roman" w:eastAsia="Times New Roman" w:hAnsi="Times New Roman" w:cs="Times New Roman"/>
          <w:b/>
          <w:bCs/>
          <w:sz w:val="24"/>
          <w:szCs w:val="24"/>
        </w:rPr>
      </w:pPr>
    </w:p>
    <w:p w14:paraId="4809AD00" w14:textId="363EC127" w:rsidR="0054135B" w:rsidRPr="0054135B" w:rsidRDefault="0054135B" w:rsidP="0054135B">
      <w:pPr>
        <w:pStyle w:val="Body"/>
        <w:spacing w:line="360" w:lineRule="auto"/>
        <w:jc w:val="both"/>
        <w:rPr>
          <w:rFonts w:ascii="Times New Roman" w:eastAsia="Times New Roman" w:hAnsi="Times New Roman" w:cs="Times New Roman"/>
          <w:b/>
          <w:bCs/>
          <w:sz w:val="24"/>
          <w:szCs w:val="24"/>
        </w:rPr>
      </w:pPr>
    </w:p>
    <w:p w14:paraId="2084BB14" w14:textId="1F09B3CD" w:rsidR="0054135B" w:rsidRPr="0054135B" w:rsidRDefault="0054135B" w:rsidP="0054135B">
      <w:pPr>
        <w:pStyle w:val="Body"/>
        <w:spacing w:line="360" w:lineRule="auto"/>
        <w:jc w:val="both"/>
        <w:rPr>
          <w:rFonts w:ascii="Times New Roman" w:eastAsia="Times New Roman" w:hAnsi="Times New Roman" w:cs="Times New Roman"/>
          <w:b/>
          <w:bCs/>
          <w:sz w:val="24"/>
          <w:szCs w:val="24"/>
        </w:rPr>
      </w:pPr>
    </w:p>
    <w:p w14:paraId="52438887" w14:textId="03D980B5" w:rsidR="0054135B" w:rsidRPr="0054135B" w:rsidRDefault="0054135B" w:rsidP="0054135B">
      <w:pPr>
        <w:pStyle w:val="Body"/>
        <w:spacing w:line="360" w:lineRule="auto"/>
        <w:jc w:val="both"/>
        <w:rPr>
          <w:rFonts w:ascii="Times New Roman" w:eastAsia="Times New Roman" w:hAnsi="Times New Roman" w:cs="Times New Roman"/>
          <w:b/>
          <w:bCs/>
          <w:sz w:val="24"/>
          <w:szCs w:val="24"/>
        </w:rPr>
      </w:pPr>
    </w:p>
    <w:p w14:paraId="4A2B552D" w14:textId="7B6F8CBD" w:rsidR="0054135B" w:rsidRPr="0054135B" w:rsidRDefault="0054135B" w:rsidP="0054135B">
      <w:pPr>
        <w:pStyle w:val="Body"/>
        <w:spacing w:line="360" w:lineRule="auto"/>
        <w:jc w:val="both"/>
        <w:rPr>
          <w:rFonts w:ascii="Times New Roman" w:eastAsia="Times New Roman" w:hAnsi="Times New Roman" w:cs="Times New Roman"/>
          <w:b/>
          <w:bCs/>
          <w:sz w:val="24"/>
          <w:szCs w:val="24"/>
        </w:rPr>
      </w:pPr>
    </w:p>
    <w:p w14:paraId="0177365C" w14:textId="556D1919" w:rsidR="0054135B" w:rsidRPr="0054135B" w:rsidRDefault="0054135B" w:rsidP="0054135B">
      <w:pPr>
        <w:pStyle w:val="Body"/>
        <w:spacing w:line="360" w:lineRule="auto"/>
        <w:jc w:val="both"/>
        <w:rPr>
          <w:rFonts w:ascii="Times New Roman" w:eastAsia="Times New Roman" w:hAnsi="Times New Roman" w:cs="Times New Roman"/>
          <w:b/>
          <w:bCs/>
          <w:sz w:val="24"/>
          <w:szCs w:val="24"/>
        </w:rPr>
      </w:pPr>
    </w:p>
    <w:p w14:paraId="5568BE55" w14:textId="2E5A978D" w:rsidR="0054135B" w:rsidRPr="0054135B" w:rsidRDefault="0054135B" w:rsidP="0054135B">
      <w:pPr>
        <w:pStyle w:val="Body"/>
        <w:spacing w:line="360" w:lineRule="auto"/>
        <w:jc w:val="both"/>
        <w:rPr>
          <w:rFonts w:ascii="Times New Roman" w:eastAsia="Times New Roman" w:hAnsi="Times New Roman" w:cs="Times New Roman"/>
          <w:b/>
          <w:bCs/>
          <w:sz w:val="24"/>
          <w:szCs w:val="24"/>
        </w:rPr>
      </w:pPr>
    </w:p>
    <w:p w14:paraId="6474B970" w14:textId="6CFAE6E2" w:rsidR="0054135B" w:rsidRPr="0054135B" w:rsidRDefault="0054135B" w:rsidP="0054135B">
      <w:pPr>
        <w:pStyle w:val="Body"/>
        <w:spacing w:line="360" w:lineRule="auto"/>
        <w:jc w:val="both"/>
        <w:rPr>
          <w:rFonts w:ascii="Times New Roman" w:eastAsia="Times New Roman" w:hAnsi="Times New Roman" w:cs="Times New Roman"/>
          <w:b/>
          <w:bCs/>
          <w:sz w:val="24"/>
          <w:szCs w:val="24"/>
        </w:rPr>
      </w:pPr>
    </w:p>
    <w:p w14:paraId="70786D33" w14:textId="57023C88" w:rsidR="0054135B" w:rsidRPr="0054135B" w:rsidRDefault="0054135B" w:rsidP="0054135B">
      <w:pPr>
        <w:pStyle w:val="Body"/>
        <w:spacing w:line="360" w:lineRule="auto"/>
        <w:jc w:val="both"/>
        <w:rPr>
          <w:rFonts w:ascii="Times New Roman" w:eastAsia="Times New Roman" w:hAnsi="Times New Roman" w:cs="Times New Roman"/>
          <w:b/>
          <w:bCs/>
          <w:sz w:val="24"/>
          <w:szCs w:val="24"/>
        </w:rPr>
      </w:pPr>
    </w:p>
    <w:p w14:paraId="0BD902C1" w14:textId="1F4B5552" w:rsidR="0054135B" w:rsidRPr="0054135B" w:rsidRDefault="0054135B" w:rsidP="0054135B">
      <w:pPr>
        <w:pStyle w:val="Body"/>
        <w:spacing w:line="360" w:lineRule="auto"/>
        <w:jc w:val="both"/>
        <w:rPr>
          <w:rFonts w:ascii="Times New Roman" w:eastAsia="Times New Roman" w:hAnsi="Times New Roman" w:cs="Times New Roman"/>
          <w:b/>
          <w:bCs/>
          <w:sz w:val="24"/>
          <w:szCs w:val="24"/>
        </w:rPr>
      </w:pPr>
    </w:p>
    <w:p w14:paraId="2814EEE7" w14:textId="461DCBAA" w:rsidR="0054135B" w:rsidRPr="0054135B" w:rsidRDefault="0054135B" w:rsidP="0054135B">
      <w:pPr>
        <w:pStyle w:val="Body"/>
        <w:spacing w:line="360" w:lineRule="auto"/>
        <w:jc w:val="both"/>
        <w:rPr>
          <w:rFonts w:ascii="Times New Roman" w:eastAsia="Times New Roman" w:hAnsi="Times New Roman" w:cs="Times New Roman"/>
          <w:b/>
          <w:bCs/>
          <w:sz w:val="24"/>
          <w:szCs w:val="24"/>
        </w:rPr>
      </w:pPr>
    </w:p>
    <w:p w14:paraId="001B17FF" w14:textId="2A743FF2" w:rsidR="0054135B" w:rsidRPr="0054135B" w:rsidRDefault="0054135B" w:rsidP="0054135B">
      <w:pPr>
        <w:pStyle w:val="Body"/>
        <w:spacing w:line="360" w:lineRule="auto"/>
        <w:jc w:val="both"/>
        <w:rPr>
          <w:rFonts w:ascii="Times New Roman" w:eastAsia="Times New Roman" w:hAnsi="Times New Roman" w:cs="Times New Roman"/>
          <w:b/>
          <w:bCs/>
          <w:sz w:val="24"/>
          <w:szCs w:val="24"/>
        </w:rPr>
      </w:pPr>
    </w:p>
    <w:p w14:paraId="48C5E422" w14:textId="6ACDBD92" w:rsidR="0054135B" w:rsidRPr="0054135B" w:rsidRDefault="0054135B" w:rsidP="0054135B">
      <w:pPr>
        <w:pStyle w:val="Body"/>
        <w:spacing w:line="360" w:lineRule="auto"/>
        <w:jc w:val="both"/>
        <w:rPr>
          <w:rFonts w:ascii="Times New Roman" w:eastAsia="Times New Roman" w:hAnsi="Times New Roman" w:cs="Times New Roman"/>
          <w:b/>
          <w:bCs/>
          <w:sz w:val="24"/>
          <w:szCs w:val="24"/>
        </w:rPr>
      </w:pPr>
    </w:p>
    <w:p w14:paraId="71EE8658" w14:textId="66A4C4FE" w:rsidR="0054135B" w:rsidRPr="0054135B" w:rsidRDefault="0054135B" w:rsidP="0054135B">
      <w:pPr>
        <w:pStyle w:val="Body"/>
        <w:spacing w:line="360" w:lineRule="auto"/>
        <w:jc w:val="both"/>
        <w:rPr>
          <w:rFonts w:ascii="Times New Roman" w:eastAsia="Times New Roman" w:hAnsi="Times New Roman" w:cs="Times New Roman"/>
          <w:b/>
          <w:bCs/>
          <w:sz w:val="24"/>
          <w:szCs w:val="24"/>
        </w:rPr>
      </w:pPr>
    </w:p>
    <w:p w14:paraId="5A263B2F" w14:textId="07B95E08" w:rsidR="0054135B" w:rsidRPr="0054135B" w:rsidRDefault="0054135B" w:rsidP="0054135B">
      <w:pPr>
        <w:pStyle w:val="Body"/>
        <w:spacing w:line="360" w:lineRule="auto"/>
        <w:jc w:val="both"/>
        <w:rPr>
          <w:rFonts w:ascii="Times New Roman" w:eastAsia="Times New Roman" w:hAnsi="Times New Roman" w:cs="Times New Roman"/>
          <w:b/>
          <w:bCs/>
          <w:sz w:val="24"/>
          <w:szCs w:val="24"/>
        </w:rPr>
      </w:pPr>
    </w:p>
    <w:p w14:paraId="6D591838" w14:textId="0E0308D8" w:rsidR="0054135B" w:rsidRPr="0054135B" w:rsidRDefault="0054135B" w:rsidP="0054135B">
      <w:pPr>
        <w:pStyle w:val="Body"/>
        <w:spacing w:line="360" w:lineRule="auto"/>
        <w:jc w:val="both"/>
        <w:rPr>
          <w:rFonts w:ascii="Times New Roman" w:eastAsia="Times New Roman" w:hAnsi="Times New Roman" w:cs="Times New Roman"/>
          <w:b/>
          <w:bCs/>
          <w:sz w:val="24"/>
          <w:szCs w:val="24"/>
        </w:rPr>
      </w:pPr>
    </w:p>
    <w:p w14:paraId="2576FA8C" w14:textId="6076898D" w:rsidR="0054135B" w:rsidRPr="0054135B" w:rsidRDefault="0054135B" w:rsidP="0054135B">
      <w:pPr>
        <w:pStyle w:val="Body"/>
        <w:spacing w:line="360" w:lineRule="auto"/>
        <w:jc w:val="both"/>
        <w:rPr>
          <w:rFonts w:ascii="Times New Roman" w:eastAsia="Times New Roman" w:hAnsi="Times New Roman" w:cs="Times New Roman"/>
          <w:b/>
          <w:bCs/>
          <w:sz w:val="24"/>
          <w:szCs w:val="24"/>
        </w:rPr>
      </w:pPr>
    </w:p>
    <w:p w14:paraId="5A17A434" w14:textId="77777777" w:rsidR="0054135B" w:rsidRPr="0054135B" w:rsidRDefault="0054135B" w:rsidP="0054135B">
      <w:pPr>
        <w:pStyle w:val="Body"/>
        <w:spacing w:line="360" w:lineRule="auto"/>
        <w:jc w:val="both"/>
        <w:rPr>
          <w:rFonts w:ascii="Times New Roman" w:eastAsia="Times New Roman" w:hAnsi="Times New Roman" w:cs="Times New Roman"/>
          <w:b/>
          <w:bCs/>
          <w:sz w:val="24"/>
          <w:szCs w:val="24"/>
        </w:rPr>
      </w:pPr>
    </w:p>
    <w:p w14:paraId="3D4ECF05" w14:textId="77777777" w:rsidR="004F6CA0" w:rsidRPr="0054135B" w:rsidRDefault="007D5846" w:rsidP="0054135B">
      <w:pPr>
        <w:pStyle w:val="Heading1"/>
        <w:spacing w:line="360" w:lineRule="auto"/>
        <w:rPr>
          <w:rFonts w:ascii="Times New Roman" w:eastAsia="Times New Roman" w:hAnsi="Times New Roman" w:cs="Times New Roman"/>
          <w:b/>
          <w:bCs/>
          <w:sz w:val="24"/>
          <w:szCs w:val="24"/>
        </w:rPr>
      </w:pPr>
      <w:bookmarkStart w:id="0" w:name="_Toc61035942"/>
      <w:r w:rsidRPr="0054135B">
        <w:rPr>
          <w:rFonts w:ascii="Times New Roman" w:hAnsi="Times New Roman" w:cs="Times New Roman"/>
          <w:b/>
          <w:bCs/>
          <w:sz w:val="24"/>
          <w:szCs w:val="24"/>
        </w:rPr>
        <w:t>Introduction</w:t>
      </w:r>
      <w:bookmarkEnd w:id="0"/>
      <w:r w:rsidRPr="0054135B">
        <w:rPr>
          <w:rFonts w:ascii="Times New Roman" w:hAnsi="Times New Roman" w:cs="Times New Roman"/>
          <w:b/>
          <w:bCs/>
          <w:sz w:val="24"/>
          <w:szCs w:val="24"/>
        </w:rPr>
        <w:t xml:space="preserve"> </w:t>
      </w:r>
    </w:p>
    <w:p w14:paraId="20D9419E" w14:textId="77777777" w:rsidR="009E3523" w:rsidRDefault="009E3523" w:rsidP="0054135B">
      <w:pPr>
        <w:pStyle w:val="Body"/>
        <w:spacing w:line="360" w:lineRule="auto"/>
        <w:jc w:val="both"/>
        <w:rPr>
          <w:rFonts w:ascii="Times New Roman" w:hAnsi="Times New Roman" w:cs="Times New Roman"/>
          <w:sz w:val="24"/>
          <w:szCs w:val="24"/>
          <w:lang w:val="en-US"/>
        </w:rPr>
      </w:pPr>
    </w:p>
    <w:p w14:paraId="06600369" w14:textId="77777777" w:rsidR="007278F1" w:rsidRDefault="007D5846" w:rsidP="0054135B">
      <w:pPr>
        <w:pStyle w:val="Body"/>
        <w:spacing w:line="360" w:lineRule="auto"/>
        <w:jc w:val="both"/>
        <w:rPr>
          <w:rFonts w:ascii="Times New Roman" w:hAnsi="Times New Roman" w:cs="Times New Roman"/>
          <w:sz w:val="24"/>
          <w:szCs w:val="24"/>
          <w:lang w:val="en-US"/>
        </w:rPr>
      </w:pPr>
      <w:r w:rsidRPr="0054135B">
        <w:rPr>
          <w:rFonts w:ascii="Times New Roman" w:hAnsi="Times New Roman" w:cs="Times New Roman"/>
          <w:sz w:val="24"/>
          <w:szCs w:val="24"/>
          <w:lang w:val="en-US"/>
        </w:rPr>
        <w:t xml:space="preserve">The report frames the major forces shaping the business environment of the car manufacturing industry while highlighting the actions of Nissan with different theories and concepts. The strategically moving corporation and manufacturing venture, Nissan has preferred </w:t>
      </w:r>
      <w:r w:rsidR="0054135B" w:rsidRPr="0054135B">
        <w:rPr>
          <w:rFonts w:ascii="Times New Roman" w:hAnsi="Times New Roman" w:cs="Times New Roman"/>
          <w:sz w:val="24"/>
          <w:szCs w:val="24"/>
          <w:lang w:val="en-US"/>
        </w:rPr>
        <w:t>utilizing</w:t>
      </w:r>
      <w:r w:rsidRPr="0054135B">
        <w:rPr>
          <w:rFonts w:ascii="Times New Roman" w:hAnsi="Times New Roman" w:cs="Times New Roman"/>
          <w:sz w:val="24"/>
          <w:szCs w:val="24"/>
          <w:lang w:val="en-US"/>
        </w:rPr>
        <w:t xml:space="preserve"> every source of interest to grow in</w:t>
      </w:r>
      <w:r w:rsidR="009E3523">
        <w:rPr>
          <w:rFonts w:ascii="Times New Roman" w:hAnsi="Times New Roman" w:cs="Times New Roman"/>
          <w:sz w:val="24"/>
          <w:szCs w:val="24"/>
          <w:lang w:val="en-US"/>
        </w:rPr>
        <w:t xml:space="preserve"> </w:t>
      </w:r>
      <w:r w:rsidRPr="0054135B">
        <w:rPr>
          <w:rFonts w:ascii="Times New Roman" w:hAnsi="Times New Roman" w:cs="Times New Roman"/>
          <w:sz w:val="24"/>
          <w:szCs w:val="24"/>
          <w:lang w:val="en-US"/>
        </w:rPr>
        <w:t xml:space="preserve">the </w:t>
      </w:r>
      <w:r w:rsidR="0054135B" w:rsidRPr="0054135B">
        <w:rPr>
          <w:rFonts w:ascii="Times New Roman" w:hAnsi="Times New Roman" w:cs="Times New Roman"/>
          <w:sz w:val="24"/>
          <w:szCs w:val="24"/>
          <w:lang w:val="en-US"/>
        </w:rPr>
        <w:t>markets</w:t>
      </w:r>
      <w:r w:rsidRPr="0054135B">
        <w:rPr>
          <w:rFonts w:ascii="Times New Roman" w:hAnsi="Times New Roman" w:cs="Times New Roman"/>
          <w:sz w:val="24"/>
          <w:szCs w:val="24"/>
          <w:lang w:val="en-US"/>
        </w:rPr>
        <w:t xml:space="preserve"> with the segment vehicles on road. (</w:t>
      </w:r>
      <w:r w:rsidRPr="0054135B">
        <w:rPr>
          <w:rFonts w:ascii="Times New Roman" w:hAnsi="Times New Roman" w:cs="Times New Roman"/>
          <w:sz w:val="24"/>
          <w:szCs w:val="24"/>
        </w:rPr>
        <w:t>Odom,</w:t>
      </w:r>
      <w:r w:rsidRPr="0054135B">
        <w:rPr>
          <w:rFonts w:ascii="Times New Roman" w:hAnsi="Times New Roman" w:cs="Times New Roman"/>
          <w:sz w:val="24"/>
          <w:szCs w:val="24"/>
          <w:lang w:val="en-US"/>
        </w:rPr>
        <w:t xml:space="preserve"> 2017) </w:t>
      </w:r>
    </w:p>
    <w:p w14:paraId="10A91ADA" w14:textId="010B012F" w:rsidR="004F6CA0" w:rsidRDefault="007D5846" w:rsidP="0054135B">
      <w:pPr>
        <w:pStyle w:val="Body"/>
        <w:spacing w:line="360" w:lineRule="auto"/>
        <w:jc w:val="both"/>
        <w:rPr>
          <w:rFonts w:ascii="Times New Roman" w:hAnsi="Times New Roman" w:cs="Times New Roman"/>
          <w:sz w:val="24"/>
          <w:szCs w:val="24"/>
          <w:lang w:val="en-US"/>
        </w:rPr>
      </w:pPr>
      <w:r w:rsidRPr="0054135B">
        <w:rPr>
          <w:rFonts w:ascii="Times New Roman" w:hAnsi="Times New Roman" w:cs="Times New Roman"/>
          <w:sz w:val="24"/>
          <w:szCs w:val="24"/>
          <w:lang w:val="en-US"/>
        </w:rPr>
        <w:t xml:space="preserve">This has made the organisation look for better competitive challenges and opportunities, as further explained in the report, adding to the nurturing years of the advancing world. </w:t>
      </w:r>
    </w:p>
    <w:p w14:paraId="1B330A1C" w14:textId="77777777" w:rsidR="009E3523" w:rsidRDefault="009E3523" w:rsidP="009E3523">
      <w:pPr>
        <w:pStyle w:val="Body"/>
        <w:spacing w:line="360" w:lineRule="auto"/>
        <w:jc w:val="both"/>
        <w:rPr>
          <w:rFonts w:ascii="Times New Roman" w:hAnsi="Times New Roman" w:cs="Times New Roman"/>
          <w:sz w:val="24"/>
          <w:szCs w:val="24"/>
          <w:lang w:val="en-US"/>
        </w:rPr>
      </w:pPr>
    </w:p>
    <w:p w14:paraId="73FB82D2" w14:textId="7A38C6AD" w:rsidR="009E3523" w:rsidRPr="0054135B" w:rsidRDefault="009E3523" w:rsidP="009E3523">
      <w:pPr>
        <w:pStyle w:val="Body"/>
        <w:spacing w:line="360" w:lineRule="auto"/>
        <w:jc w:val="both"/>
        <w:rPr>
          <w:rFonts w:ascii="Times New Roman" w:eastAsia="Times New Roman" w:hAnsi="Times New Roman" w:cs="Times New Roman"/>
          <w:sz w:val="24"/>
          <w:szCs w:val="24"/>
        </w:rPr>
      </w:pPr>
      <w:r w:rsidRPr="0054135B">
        <w:rPr>
          <w:rFonts w:ascii="Times New Roman" w:hAnsi="Times New Roman" w:cs="Times New Roman"/>
          <w:sz w:val="24"/>
          <w:szCs w:val="24"/>
          <w:lang w:val="en-US"/>
        </w:rPr>
        <w:t xml:space="preserve">Nissan Motor Company offers its clients and customers huge advantages as a multinational company within the automobile and manufacturing </w:t>
      </w:r>
      <w:proofErr w:type="spellStart"/>
      <w:r w:rsidRPr="0054135B">
        <w:rPr>
          <w:rFonts w:ascii="Times New Roman" w:hAnsi="Times New Roman" w:cs="Times New Roman"/>
          <w:sz w:val="24"/>
          <w:szCs w:val="24"/>
          <w:lang w:val="en-US"/>
        </w:rPr>
        <w:t>organisation</w:t>
      </w:r>
      <w:proofErr w:type="spellEnd"/>
      <w:r w:rsidRPr="0054135B">
        <w:rPr>
          <w:rFonts w:ascii="Times New Roman" w:hAnsi="Times New Roman" w:cs="Times New Roman"/>
          <w:sz w:val="24"/>
          <w:szCs w:val="24"/>
          <w:lang w:val="en-US"/>
        </w:rPr>
        <w:t xml:space="preserve"> headquartered in Japan. The company, Nissan idealizes the actions to catch up as the world leading car manufacturing corporation within the hub while endorsing several robust benefits for their clients. The car industry held Nissan under sixth position after Toyota, General Motors, Volkswagen Group, Hyundai Motor Group as the world leading car manufacturing corporation in the year 2016. Nissan obtains a cut through many services and significant highlights from the car industry and maintains a distinctive vertex of the same. </w:t>
      </w:r>
      <w:r w:rsidRPr="0054135B">
        <w:rPr>
          <w:rFonts w:ascii="Times New Roman" w:hAnsi="Times New Roman" w:cs="Times New Roman"/>
          <w:sz w:val="24"/>
          <w:szCs w:val="24"/>
        </w:rPr>
        <w:t>(</w:t>
      </w:r>
      <w:proofErr w:type="spellStart"/>
      <w:r w:rsidRPr="0054135B">
        <w:rPr>
          <w:rFonts w:ascii="Times New Roman" w:hAnsi="Times New Roman" w:cs="Times New Roman"/>
          <w:sz w:val="24"/>
          <w:szCs w:val="24"/>
        </w:rPr>
        <w:t>Mokudai</w:t>
      </w:r>
      <w:proofErr w:type="spellEnd"/>
      <w:r w:rsidRPr="0054135B">
        <w:rPr>
          <w:rFonts w:ascii="Times New Roman" w:hAnsi="Times New Roman" w:cs="Times New Roman"/>
          <w:sz w:val="24"/>
          <w:szCs w:val="24"/>
        </w:rPr>
        <w:t>, 2020)</w:t>
      </w:r>
      <w:r w:rsidRPr="0054135B">
        <w:rPr>
          <w:rFonts w:ascii="Times New Roman" w:hAnsi="Times New Roman" w:cs="Times New Roman"/>
          <w:sz w:val="24"/>
          <w:szCs w:val="24"/>
          <w:lang w:val="en-US"/>
        </w:rPr>
        <w:t xml:space="preserve"> </w:t>
      </w:r>
    </w:p>
    <w:p w14:paraId="10359E03" w14:textId="77777777" w:rsidR="009E3523" w:rsidRPr="0054135B" w:rsidRDefault="009E3523" w:rsidP="0054135B">
      <w:pPr>
        <w:pStyle w:val="Body"/>
        <w:spacing w:line="360" w:lineRule="auto"/>
        <w:jc w:val="both"/>
        <w:rPr>
          <w:rFonts w:ascii="Times New Roman" w:eastAsia="Times New Roman" w:hAnsi="Times New Roman" w:cs="Times New Roman"/>
          <w:sz w:val="24"/>
          <w:szCs w:val="24"/>
        </w:rPr>
      </w:pPr>
    </w:p>
    <w:p w14:paraId="0B44F45F" w14:textId="77777777" w:rsidR="004F6CA0" w:rsidRPr="0054135B" w:rsidRDefault="007D5846" w:rsidP="0054135B">
      <w:pPr>
        <w:pStyle w:val="Heading1"/>
        <w:spacing w:line="360" w:lineRule="auto"/>
        <w:rPr>
          <w:rFonts w:ascii="Times New Roman" w:eastAsia="Times New Roman" w:hAnsi="Times New Roman" w:cs="Times New Roman"/>
          <w:b/>
          <w:bCs/>
          <w:sz w:val="24"/>
          <w:szCs w:val="24"/>
        </w:rPr>
      </w:pPr>
      <w:bookmarkStart w:id="1" w:name="_Toc61035943"/>
      <w:r w:rsidRPr="0054135B">
        <w:rPr>
          <w:rFonts w:ascii="Times New Roman" w:hAnsi="Times New Roman" w:cs="Times New Roman"/>
          <w:b/>
          <w:bCs/>
          <w:sz w:val="24"/>
          <w:szCs w:val="24"/>
        </w:rPr>
        <w:t>Micro-economic and Macro-economic Foundations in the Market</w:t>
      </w:r>
      <w:bookmarkEnd w:id="1"/>
    </w:p>
    <w:p w14:paraId="43EA9DFC" w14:textId="56D2F031" w:rsidR="004F6CA0" w:rsidRPr="0054135B" w:rsidRDefault="007D5846" w:rsidP="0054135B">
      <w:pPr>
        <w:pStyle w:val="Body"/>
        <w:spacing w:line="360" w:lineRule="auto"/>
        <w:jc w:val="both"/>
        <w:rPr>
          <w:rFonts w:ascii="Times New Roman" w:eastAsia="Times New Roman" w:hAnsi="Times New Roman" w:cs="Times New Roman"/>
          <w:sz w:val="24"/>
          <w:szCs w:val="24"/>
        </w:rPr>
      </w:pPr>
      <w:r w:rsidRPr="0054135B">
        <w:rPr>
          <w:rFonts w:ascii="Times New Roman" w:hAnsi="Times New Roman" w:cs="Times New Roman"/>
          <w:sz w:val="24"/>
          <w:szCs w:val="24"/>
          <w:lang w:val="en-US"/>
        </w:rPr>
        <w:t xml:space="preserve">Nissan has ordered the challenges with the competing businesses in the market through numerous trends. Keeping the strategies and horizontal or vertical aspects of competitive works in mind, there is change for Nissan to grow organically well. It obtains specific unique considerations for the market to enrich with both micro-economic foundations and macro-economic foundations. It engages the overall prototypes from the resolutions in the passing years to lay strong foundations that can benefit the potential segment through large inputs and sources. The aspects from the operation handling field and management department looks up to the positions that can </w:t>
      </w:r>
      <w:r w:rsidR="0054135B" w:rsidRPr="0054135B">
        <w:rPr>
          <w:rFonts w:ascii="Times New Roman" w:hAnsi="Times New Roman" w:cs="Times New Roman"/>
          <w:sz w:val="24"/>
          <w:szCs w:val="24"/>
          <w:lang w:val="en-US"/>
        </w:rPr>
        <w:t>maximize</w:t>
      </w:r>
      <w:r w:rsidRPr="0054135B">
        <w:rPr>
          <w:rFonts w:ascii="Times New Roman" w:hAnsi="Times New Roman" w:cs="Times New Roman"/>
          <w:sz w:val="24"/>
          <w:szCs w:val="24"/>
          <w:lang w:val="en-US"/>
        </w:rPr>
        <w:t xml:space="preserve"> the business interests in the competitive world. Furthermore, Nissan engages its audience with several strong and unique product designs and future maintenance schemes </w:t>
      </w:r>
      <w:r w:rsidR="0054135B" w:rsidRPr="0054135B">
        <w:rPr>
          <w:rFonts w:ascii="Times New Roman" w:hAnsi="Times New Roman" w:cs="Times New Roman"/>
          <w:sz w:val="24"/>
          <w:szCs w:val="24"/>
          <w:lang w:val="en-US"/>
        </w:rPr>
        <w:t>the</w:t>
      </w:r>
      <w:r w:rsidRPr="0054135B">
        <w:rPr>
          <w:rFonts w:ascii="Times New Roman" w:hAnsi="Times New Roman" w:cs="Times New Roman"/>
          <w:sz w:val="24"/>
          <w:szCs w:val="24"/>
          <w:lang w:val="en-US"/>
        </w:rPr>
        <w:t xml:space="preserve"> ability to yield such drafts along with the significant strategies, make Nissan special for the industry and the competitive sector. (</w:t>
      </w:r>
      <w:r w:rsidRPr="0054135B">
        <w:rPr>
          <w:rFonts w:ascii="Times New Roman" w:hAnsi="Times New Roman" w:cs="Times New Roman"/>
          <w:sz w:val="24"/>
          <w:szCs w:val="24"/>
        </w:rPr>
        <w:t>Chau,</w:t>
      </w:r>
      <w:r w:rsidRPr="0054135B">
        <w:rPr>
          <w:rFonts w:ascii="Times New Roman" w:hAnsi="Times New Roman" w:cs="Times New Roman"/>
          <w:sz w:val="24"/>
          <w:szCs w:val="24"/>
          <w:lang w:val="en-US"/>
        </w:rPr>
        <w:t xml:space="preserve"> 2008) </w:t>
      </w:r>
    </w:p>
    <w:p w14:paraId="1ABB96A7" w14:textId="77777777" w:rsidR="004F6CA0" w:rsidRPr="0054135B" w:rsidRDefault="007D5846" w:rsidP="0054135B">
      <w:pPr>
        <w:pStyle w:val="Heading1"/>
        <w:spacing w:line="360" w:lineRule="auto"/>
        <w:rPr>
          <w:rFonts w:ascii="Times New Roman" w:eastAsia="Times New Roman" w:hAnsi="Times New Roman" w:cs="Times New Roman"/>
          <w:b/>
          <w:bCs/>
          <w:sz w:val="24"/>
          <w:szCs w:val="24"/>
        </w:rPr>
      </w:pPr>
      <w:bookmarkStart w:id="2" w:name="_Toc61035944"/>
      <w:r w:rsidRPr="0054135B">
        <w:rPr>
          <w:rFonts w:ascii="Times New Roman" w:hAnsi="Times New Roman" w:cs="Times New Roman"/>
          <w:b/>
          <w:bCs/>
          <w:sz w:val="24"/>
          <w:szCs w:val="24"/>
        </w:rPr>
        <w:lastRenderedPageBreak/>
        <w:t>PESTEL Analysis for Nissan</w:t>
      </w:r>
      <w:bookmarkEnd w:id="2"/>
    </w:p>
    <w:p w14:paraId="298F50CC" w14:textId="68057CF2" w:rsidR="004F6CA0" w:rsidRPr="0054135B" w:rsidRDefault="007D5846" w:rsidP="0054135B">
      <w:pPr>
        <w:pStyle w:val="Body"/>
        <w:spacing w:line="360" w:lineRule="auto"/>
        <w:jc w:val="both"/>
        <w:rPr>
          <w:rFonts w:ascii="Times New Roman" w:eastAsia="Times New Roman" w:hAnsi="Times New Roman" w:cs="Times New Roman"/>
          <w:sz w:val="24"/>
          <w:szCs w:val="24"/>
        </w:rPr>
      </w:pPr>
      <w:r w:rsidRPr="0054135B">
        <w:rPr>
          <w:rFonts w:ascii="Times New Roman" w:hAnsi="Times New Roman" w:cs="Times New Roman"/>
          <w:sz w:val="24"/>
          <w:szCs w:val="24"/>
          <w:lang w:val="en-US"/>
        </w:rPr>
        <w:t>Nissan creates an impact on a large world through its effective and conditioned field of interests with the car industry. Therefore, highlighting it in the market and framing it with better potentials, engages every department of Nissan to work according to the needs as seen from the analytical approaches. (</w:t>
      </w:r>
      <w:r w:rsidRPr="0054135B">
        <w:rPr>
          <w:rFonts w:ascii="Times New Roman" w:hAnsi="Times New Roman" w:cs="Times New Roman"/>
          <w:sz w:val="24"/>
          <w:szCs w:val="24"/>
        </w:rPr>
        <w:t>Tomsová,</w:t>
      </w:r>
      <w:r w:rsidRPr="0054135B">
        <w:rPr>
          <w:rFonts w:ascii="Times New Roman" w:hAnsi="Times New Roman" w:cs="Times New Roman"/>
          <w:sz w:val="24"/>
          <w:szCs w:val="24"/>
          <w:lang w:val="en-US"/>
        </w:rPr>
        <w:t xml:space="preserve"> 2019) Therefore, this PESTEL analysis may help the company bring about certain changes that can obtains </w:t>
      </w:r>
      <w:r w:rsidR="0054135B" w:rsidRPr="0054135B">
        <w:rPr>
          <w:rFonts w:ascii="Times New Roman" w:hAnsi="Times New Roman" w:cs="Times New Roman"/>
          <w:sz w:val="24"/>
          <w:szCs w:val="24"/>
          <w:lang w:val="en-US"/>
        </w:rPr>
        <w:t>colorful</w:t>
      </w:r>
      <w:r w:rsidRPr="0054135B">
        <w:rPr>
          <w:rFonts w:ascii="Times New Roman" w:hAnsi="Times New Roman" w:cs="Times New Roman"/>
          <w:sz w:val="24"/>
          <w:szCs w:val="24"/>
          <w:lang w:val="en-US"/>
        </w:rPr>
        <w:t xml:space="preserve"> results for the company as well as the advancing market in both national and international aspects:</w:t>
      </w:r>
    </w:p>
    <w:p w14:paraId="7A1B6A90" w14:textId="77777777" w:rsidR="004F6CA0" w:rsidRPr="0054135B" w:rsidRDefault="004F6CA0" w:rsidP="0054135B">
      <w:pPr>
        <w:pStyle w:val="Body"/>
        <w:spacing w:line="360" w:lineRule="auto"/>
        <w:jc w:val="both"/>
        <w:rPr>
          <w:rFonts w:ascii="Times New Roman" w:eastAsia="Times New Roman" w:hAnsi="Times New Roman" w:cs="Times New Roman"/>
          <w:b/>
          <w:bCs/>
          <w:sz w:val="24"/>
          <w:szCs w:val="24"/>
        </w:rPr>
      </w:pPr>
    </w:p>
    <w:p w14:paraId="08D408F5" w14:textId="5833E9B6" w:rsidR="004F6CA0" w:rsidRPr="0054135B" w:rsidRDefault="007D5846" w:rsidP="0054135B">
      <w:pPr>
        <w:pStyle w:val="Body"/>
        <w:spacing w:line="360" w:lineRule="auto"/>
        <w:jc w:val="both"/>
        <w:rPr>
          <w:rFonts w:ascii="Times New Roman" w:eastAsia="Times New Roman" w:hAnsi="Times New Roman" w:cs="Times New Roman"/>
          <w:sz w:val="24"/>
          <w:szCs w:val="24"/>
        </w:rPr>
      </w:pPr>
      <w:r w:rsidRPr="0054135B">
        <w:rPr>
          <w:rFonts w:ascii="Times New Roman" w:hAnsi="Times New Roman" w:cs="Times New Roman"/>
          <w:b/>
          <w:bCs/>
          <w:sz w:val="24"/>
          <w:szCs w:val="24"/>
          <w:lang w:val="en-US"/>
        </w:rPr>
        <w:t xml:space="preserve">Political: </w:t>
      </w:r>
      <w:r w:rsidRPr="0054135B">
        <w:rPr>
          <w:rFonts w:ascii="Times New Roman" w:hAnsi="Times New Roman" w:cs="Times New Roman"/>
          <w:sz w:val="24"/>
          <w:szCs w:val="24"/>
          <w:lang w:val="en-US"/>
        </w:rPr>
        <w:t xml:space="preserve">Some of the political capacities of Nissan raise the section to look after the Brexit engagement. Brexit may require certain changes or updates in the Nissan’s UK business segment. It will help the nurturing of the company in a significant way and address the corporate enforcements to obtain logical actions while framing the conditions for </w:t>
      </w:r>
      <w:r w:rsidR="0054135B" w:rsidRPr="0054135B">
        <w:rPr>
          <w:rFonts w:ascii="Times New Roman" w:hAnsi="Times New Roman" w:cs="Times New Roman"/>
          <w:sz w:val="24"/>
          <w:szCs w:val="24"/>
          <w:lang w:val="en-US"/>
        </w:rPr>
        <w:t>customers. The</w:t>
      </w:r>
      <w:r w:rsidRPr="0054135B">
        <w:rPr>
          <w:rFonts w:ascii="Times New Roman" w:hAnsi="Times New Roman" w:cs="Times New Roman"/>
          <w:sz w:val="24"/>
          <w:szCs w:val="24"/>
          <w:lang w:val="en-US"/>
        </w:rPr>
        <w:t xml:space="preserve"> political engagement of Nissan must also </w:t>
      </w:r>
      <w:r w:rsidR="0054135B" w:rsidRPr="0054135B">
        <w:rPr>
          <w:rFonts w:ascii="Times New Roman" w:hAnsi="Times New Roman" w:cs="Times New Roman"/>
          <w:sz w:val="24"/>
          <w:szCs w:val="24"/>
          <w:lang w:val="en-US"/>
        </w:rPr>
        <w:t>follow</w:t>
      </w:r>
      <w:r w:rsidRPr="0054135B">
        <w:rPr>
          <w:rFonts w:ascii="Times New Roman" w:hAnsi="Times New Roman" w:cs="Times New Roman"/>
          <w:sz w:val="24"/>
          <w:szCs w:val="24"/>
          <w:lang w:val="en-US"/>
        </w:rPr>
        <w:t xml:space="preserve"> the expansion in the Iranian markets after the convenience of driving the sanctions on </w:t>
      </w:r>
      <w:r w:rsidR="0054135B" w:rsidRPr="0054135B">
        <w:rPr>
          <w:rFonts w:ascii="Times New Roman" w:hAnsi="Times New Roman" w:cs="Times New Roman"/>
          <w:sz w:val="24"/>
          <w:szCs w:val="24"/>
          <w:lang w:val="en-US"/>
        </w:rPr>
        <w:t>the</w:t>
      </w:r>
      <w:r w:rsidRPr="0054135B">
        <w:rPr>
          <w:rFonts w:ascii="Times New Roman" w:hAnsi="Times New Roman" w:cs="Times New Roman"/>
          <w:sz w:val="24"/>
          <w:szCs w:val="24"/>
          <w:lang w:val="en-US"/>
        </w:rPr>
        <w:t xml:space="preserve"> conditioned vibes. The entailed decisions would firmly address the acceptable bonds for the firm to look out for the connecting actions. (</w:t>
      </w:r>
      <w:r w:rsidRPr="0054135B">
        <w:rPr>
          <w:rFonts w:ascii="Times New Roman" w:hAnsi="Times New Roman" w:cs="Times New Roman"/>
          <w:sz w:val="24"/>
          <w:szCs w:val="24"/>
        </w:rPr>
        <w:t>Himawan,</w:t>
      </w:r>
      <w:r w:rsidRPr="0054135B">
        <w:rPr>
          <w:rFonts w:ascii="Times New Roman" w:hAnsi="Times New Roman" w:cs="Times New Roman"/>
          <w:sz w:val="24"/>
          <w:szCs w:val="24"/>
          <w:lang w:val="en-US"/>
        </w:rPr>
        <w:t xml:space="preserve"> 2016)</w:t>
      </w:r>
    </w:p>
    <w:p w14:paraId="49684F2F" w14:textId="77777777" w:rsidR="004F6CA0" w:rsidRPr="0054135B" w:rsidRDefault="004F6CA0" w:rsidP="0054135B">
      <w:pPr>
        <w:pStyle w:val="Body"/>
        <w:spacing w:line="360" w:lineRule="auto"/>
        <w:jc w:val="both"/>
        <w:rPr>
          <w:rFonts w:ascii="Times New Roman" w:eastAsia="Times New Roman" w:hAnsi="Times New Roman" w:cs="Times New Roman"/>
          <w:sz w:val="24"/>
          <w:szCs w:val="24"/>
        </w:rPr>
      </w:pPr>
    </w:p>
    <w:p w14:paraId="41B2900C" w14:textId="24E0E865" w:rsidR="004F6CA0" w:rsidRPr="0054135B" w:rsidRDefault="007D5846" w:rsidP="0054135B">
      <w:pPr>
        <w:pStyle w:val="Body"/>
        <w:spacing w:line="360" w:lineRule="auto"/>
        <w:jc w:val="both"/>
        <w:rPr>
          <w:rFonts w:ascii="Times New Roman" w:eastAsia="Times New Roman" w:hAnsi="Times New Roman" w:cs="Times New Roman"/>
          <w:sz w:val="24"/>
          <w:szCs w:val="24"/>
        </w:rPr>
      </w:pPr>
      <w:r w:rsidRPr="0054135B">
        <w:rPr>
          <w:rFonts w:ascii="Times New Roman" w:hAnsi="Times New Roman" w:cs="Times New Roman"/>
          <w:b/>
          <w:bCs/>
          <w:sz w:val="24"/>
          <w:szCs w:val="24"/>
          <w:lang w:val="en-US"/>
        </w:rPr>
        <w:t xml:space="preserve">Economical: </w:t>
      </w:r>
      <w:r w:rsidRPr="0054135B">
        <w:rPr>
          <w:rFonts w:ascii="Times New Roman" w:hAnsi="Times New Roman" w:cs="Times New Roman"/>
          <w:sz w:val="24"/>
          <w:szCs w:val="24"/>
          <w:lang w:val="en-US"/>
        </w:rPr>
        <w:t xml:space="preserve">Economical possibilities for Nissan hold only the trade protectionist policies that are winding under the Trump administration for now. These </w:t>
      </w:r>
      <w:r w:rsidR="0054135B" w:rsidRPr="0054135B">
        <w:rPr>
          <w:rFonts w:ascii="Times New Roman" w:hAnsi="Times New Roman" w:cs="Times New Roman"/>
          <w:sz w:val="24"/>
          <w:szCs w:val="24"/>
          <w:lang w:val="en-US"/>
        </w:rPr>
        <w:t>economic</w:t>
      </w:r>
      <w:r w:rsidRPr="0054135B">
        <w:rPr>
          <w:rFonts w:ascii="Times New Roman" w:hAnsi="Times New Roman" w:cs="Times New Roman"/>
          <w:sz w:val="24"/>
          <w:szCs w:val="24"/>
          <w:lang w:val="en-US"/>
        </w:rPr>
        <w:t xml:space="preserve"> policies may add up towards an enriching possibility for Nissan while taking over the competitive market in exchange of new vibes and trends. </w:t>
      </w:r>
      <w:r w:rsidR="0054135B" w:rsidRPr="0054135B">
        <w:rPr>
          <w:rFonts w:ascii="Times New Roman" w:hAnsi="Times New Roman" w:cs="Times New Roman"/>
          <w:sz w:val="24"/>
          <w:szCs w:val="24"/>
          <w:lang w:val="en-US"/>
        </w:rPr>
        <w:t>Economic</w:t>
      </w:r>
      <w:r w:rsidRPr="0054135B">
        <w:rPr>
          <w:rFonts w:ascii="Times New Roman" w:hAnsi="Times New Roman" w:cs="Times New Roman"/>
          <w:sz w:val="24"/>
          <w:szCs w:val="24"/>
          <w:lang w:val="en-US"/>
        </w:rPr>
        <w:t xml:space="preserve"> conditions further help the market grow individually and pro-actively for the sake of new advancing world and careful results. These </w:t>
      </w:r>
      <w:r w:rsidR="0054135B" w:rsidRPr="0054135B">
        <w:rPr>
          <w:rFonts w:ascii="Times New Roman" w:hAnsi="Times New Roman" w:cs="Times New Roman"/>
          <w:sz w:val="24"/>
          <w:szCs w:val="24"/>
          <w:lang w:val="en-US"/>
        </w:rPr>
        <w:t>economic</w:t>
      </w:r>
      <w:r w:rsidRPr="0054135B">
        <w:rPr>
          <w:rFonts w:ascii="Times New Roman" w:hAnsi="Times New Roman" w:cs="Times New Roman"/>
          <w:sz w:val="24"/>
          <w:szCs w:val="24"/>
          <w:lang w:val="en-US"/>
        </w:rPr>
        <w:t xml:space="preserve"> conditions may even encourage the proposal of new wanted world that can look after a potent managerial sector within the car industry. (</w:t>
      </w:r>
      <w:r w:rsidRPr="0054135B">
        <w:rPr>
          <w:rFonts w:ascii="Times New Roman" w:hAnsi="Times New Roman" w:cs="Times New Roman"/>
          <w:sz w:val="24"/>
          <w:szCs w:val="24"/>
          <w:lang w:val="es-ES_tradnl"/>
        </w:rPr>
        <w:t>Juan,</w:t>
      </w:r>
      <w:r w:rsidRPr="0054135B">
        <w:rPr>
          <w:rFonts w:ascii="Times New Roman" w:hAnsi="Times New Roman" w:cs="Times New Roman"/>
          <w:sz w:val="24"/>
          <w:szCs w:val="24"/>
          <w:lang w:val="en-US"/>
        </w:rPr>
        <w:t xml:space="preserve"> 2014)</w:t>
      </w:r>
    </w:p>
    <w:p w14:paraId="7A4CEB41" w14:textId="77777777" w:rsidR="004F6CA0" w:rsidRPr="0054135B" w:rsidRDefault="004F6CA0" w:rsidP="0054135B">
      <w:pPr>
        <w:pStyle w:val="Body"/>
        <w:spacing w:line="360" w:lineRule="auto"/>
        <w:jc w:val="both"/>
        <w:rPr>
          <w:rFonts w:ascii="Times New Roman" w:eastAsia="Times New Roman" w:hAnsi="Times New Roman" w:cs="Times New Roman"/>
          <w:b/>
          <w:bCs/>
          <w:sz w:val="24"/>
          <w:szCs w:val="24"/>
        </w:rPr>
      </w:pPr>
    </w:p>
    <w:p w14:paraId="73EA2714" w14:textId="77777777" w:rsidR="004F6CA0" w:rsidRPr="0054135B" w:rsidRDefault="007D5846" w:rsidP="0054135B">
      <w:pPr>
        <w:pStyle w:val="Body"/>
        <w:spacing w:line="360" w:lineRule="auto"/>
        <w:jc w:val="both"/>
        <w:rPr>
          <w:rFonts w:ascii="Times New Roman" w:eastAsia="Times New Roman" w:hAnsi="Times New Roman" w:cs="Times New Roman"/>
          <w:sz w:val="24"/>
          <w:szCs w:val="24"/>
        </w:rPr>
      </w:pPr>
      <w:r w:rsidRPr="0054135B">
        <w:rPr>
          <w:rFonts w:ascii="Times New Roman" w:hAnsi="Times New Roman" w:cs="Times New Roman"/>
          <w:b/>
          <w:bCs/>
          <w:sz w:val="24"/>
          <w:szCs w:val="24"/>
          <w:lang w:val="en-US"/>
        </w:rPr>
        <w:t xml:space="preserve">Social: </w:t>
      </w:r>
      <w:r w:rsidRPr="0054135B">
        <w:rPr>
          <w:rFonts w:ascii="Times New Roman" w:hAnsi="Times New Roman" w:cs="Times New Roman"/>
          <w:sz w:val="24"/>
          <w:szCs w:val="24"/>
          <w:lang w:val="en-US"/>
        </w:rPr>
        <w:t xml:space="preserve">Social mainframes from the Nissan corporation add to the consumer preferences that are developed for the environmental reach outs for a friendly transportation. It includes the submerging of beneficial data and construction policies for the society’s reach. It even engages the consumers to attend a friendly and co-operative environment in terms of nature. This modifies the growing possibilities for the environment and nearing future outcomes globally. </w:t>
      </w:r>
    </w:p>
    <w:p w14:paraId="78EA1DE0" w14:textId="77777777" w:rsidR="004F6CA0" w:rsidRPr="0054135B" w:rsidRDefault="004F6CA0" w:rsidP="0054135B">
      <w:pPr>
        <w:pStyle w:val="Body"/>
        <w:spacing w:line="360" w:lineRule="auto"/>
        <w:jc w:val="both"/>
        <w:rPr>
          <w:rFonts w:ascii="Times New Roman" w:eastAsia="Times New Roman" w:hAnsi="Times New Roman" w:cs="Times New Roman"/>
          <w:b/>
          <w:bCs/>
          <w:sz w:val="24"/>
          <w:szCs w:val="24"/>
        </w:rPr>
      </w:pPr>
    </w:p>
    <w:p w14:paraId="48892511" w14:textId="77777777" w:rsidR="004F6CA0" w:rsidRPr="0054135B" w:rsidRDefault="007D5846" w:rsidP="0054135B">
      <w:pPr>
        <w:pStyle w:val="Body"/>
        <w:spacing w:line="360" w:lineRule="auto"/>
        <w:jc w:val="both"/>
        <w:rPr>
          <w:rFonts w:ascii="Times New Roman" w:eastAsia="Times New Roman" w:hAnsi="Times New Roman" w:cs="Times New Roman"/>
          <w:sz w:val="24"/>
          <w:szCs w:val="24"/>
        </w:rPr>
      </w:pPr>
      <w:r w:rsidRPr="0054135B">
        <w:rPr>
          <w:rFonts w:ascii="Times New Roman" w:hAnsi="Times New Roman" w:cs="Times New Roman"/>
          <w:b/>
          <w:bCs/>
          <w:sz w:val="24"/>
          <w:szCs w:val="24"/>
          <w:lang w:val="en-US"/>
        </w:rPr>
        <w:t xml:space="preserve">Technological: </w:t>
      </w:r>
      <w:r w:rsidRPr="0054135B">
        <w:rPr>
          <w:rFonts w:ascii="Times New Roman" w:hAnsi="Times New Roman" w:cs="Times New Roman"/>
          <w:sz w:val="24"/>
          <w:szCs w:val="24"/>
          <w:lang w:val="en-US"/>
        </w:rPr>
        <w:t xml:space="preserve">Technological factors from the organisation highlight the importance to be achieved from initiatives under Nissan Intelligent Mobility Program. These initiatives help the firm grow on a regular basis and obtain satisfactory results for a competitive reach in both national and international aspects. It may even engage customer satisfaction during this period through narrative ideas and there’s on the structural performances and conditioned working frames for the active enlistments. The </w:t>
      </w:r>
      <w:r w:rsidRPr="0054135B">
        <w:rPr>
          <w:rFonts w:ascii="Times New Roman" w:hAnsi="Times New Roman" w:cs="Times New Roman"/>
          <w:sz w:val="24"/>
          <w:szCs w:val="24"/>
          <w:lang w:val="en-US"/>
        </w:rPr>
        <w:lastRenderedPageBreak/>
        <w:t>technological factors can even help the organisation explore the results through various aspects while leading the market in a new successful trend while maintaining the sustainable turn-out. (</w:t>
      </w:r>
      <w:r w:rsidRPr="0054135B">
        <w:rPr>
          <w:rFonts w:ascii="Times New Roman" w:hAnsi="Times New Roman" w:cs="Times New Roman"/>
          <w:sz w:val="24"/>
          <w:szCs w:val="24"/>
        </w:rPr>
        <w:t>Chodakowska,</w:t>
      </w:r>
      <w:r w:rsidRPr="0054135B">
        <w:rPr>
          <w:rFonts w:ascii="Times New Roman" w:hAnsi="Times New Roman" w:cs="Times New Roman"/>
          <w:sz w:val="24"/>
          <w:szCs w:val="24"/>
          <w:lang w:val="en-US"/>
        </w:rPr>
        <w:t xml:space="preserve"> 2018)</w:t>
      </w:r>
    </w:p>
    <w:p w14:paraId="505FDF68" w14:textId="77777777" w:rsidR="004F6CA0" w:rsidRPr="0054135B" w:rsidRDefault="004F6CA0" w:rsidP="0054135B">
      <w:pPr>
        <w:pStyle w:val="Body"/>
        <w:spacing w:line="360" w:lineRule="auto"/>
        <w:jc w:val="both"/>
        <w:rPr>
          <w:rFonts w:ascii="Times New Roman" w:eastAsia="Times New Roman" w:hAnsi="Times New Roman" w:cs="Times New Roman"/>
          <w:sz w:val="24"/>
          <w:szCs w:val="24"/>
        </w:rPr>
      </w:pPr>
    </w:p>
    <w:p w14:paraId="090A77A5" w14:textId="6BB3BCBD" w:rsidR="004F6CA0" w:rsidRPr="0054135B" w:rsidRDefault="007D5846" w:rsidP="0054135B">
      <w:pPr>
        <w:pStyle w:val="Body"/>
        <w:spacing w:line="360" w:lineRule="auto"/>
        <w:jc w:val="both"/>
        <w:rPr>
          <w:rFonts w:ascii="Times New Roman" w:eastAsia="Times New Roman" w:hAnsi="Times New Roman" w:cs="Times New Roman"/>
          <w:sz w:val="24"/>
          <w:szCs w:val="24"/>
        </w:rPr>
      </w:pPr>
      <w:r w:rsidRPr="0054135B">
        <w:rPr>
          <w:rFonts w:ascii="Times New Roman" w:hAnsi="Times New Roman" w:cs="Times New Roman"/>
          <w:b/>
          <w:bCs/>
          <w:sz w:val="24"/>
          <w:szCs w:val="24"/>
          <w:lang w:val="en-US"/>
        </w:rPr>
        <w:t xml:space="preserve">Environmental: </w:t>
      </w:r>
      <w:r w:rsidRPr="0054135B">
        <w:rPr>
          <w:rFonts w:ascii="Times New Roman" w:hAnsi="Times New Roman" w:cs="Times New Roman"/>
          <w:sz w:val="24"/>
          <w:szCs w:val="24"/>
          <w:lang w:val="en-US"/>
        </w:rPr>
        <w:t xml:space="preserve">Environmental benefits should be maintained to captivate the pursuits for future generations too. This occupies the performance scale of the companies or organisations to dictate their work according to the environmental conditions leading the global revolution. The sustainable reach should be a necessary look out to get on every successful aspect a healthy turnover. The environment needs, therefore, prove a healthy and wealthy environment for the people in the society and the organisations as well. </w:t>
      </w:r>
      <w:r w:rsidR="009B727F" w:rsidRPr="0054135B">
        <w:rPr>
          <w:rFonts w:ascii="Times New Roman" w:hAnsi="Times New Roman" w:cs="Times New Roman"/>
          <w:sz w:val="24"/>
          <w:szCs w:val="24"/>
          <w:lang w:val="en-US"/>
        </w:rPr>
        <w:t>It,</w:t>
      </w:r>
      <w:r w:rsidRPr="0054135B">
        <w:rPr>
          <w:rFonts w:ascii="Times New Roman" w:hAnsi="Times New Roman" w:cs="Times New Roman"/>
          <w:sz w:val="24"/>
          <w:szCs w:val="24"/>
          <w:lang w:val="en-US"/>
        </w:rPr>
        <w:t xml:space="preserve"> therefore, obtains </w:t>
      </w:r>
      <w:r w:rsidR="003170CF">
        <w:rPr>
          <w:rFonts w:ascii="Times New Roman" w:hAnsi="Times New Roman" w:cs="Times New Roman"/>
          <w:sz w:val="24"/>
          <w:szCs w:val="24"/>
          <w:lang w:val="en-US"/>
        </w:rPr>
        <w:t>p</w:t>
      </w:r>
      <w:r w:rsidRPr="0054135B">
        <w:rPr>
          <w:rFonts w:ascii="Times New Roman" w:hAnsi="Times New Roman" w:cs="Times New Roman"/>
          <w:sz w:val="24"/>
          <w:szCs w:val="24"/>
          <w:lang w:val="en-US"/>
        </w:rPr>
        <w:t>ersuasion of twin goals that offer zero emissions and zero fatalities. Furthermore, it carries the schemes while participating in United Nations Global Compact and other environmental initiatives to watch out the sustainable approaches while running the car industry well. (</w:t>
      </w:r>
      <w:r w:rsidRPr="0054135B">
        <w:rPr>
          <w:rFonts w:ascii="Times New Roman" w:hAnsi="Times New Roman" w:cs="Times New Roman"/>
          <w:sz w:val="24"/>
          <w:szCs w:val="24"/>
        </w:rPr>
        <w:t>Debnath,</w:t>
      </w:r>
      <w:r w:rsidRPr="0054135B">
        <w:rPr>
          <w:rFonts w:ascii="Times New Roman" w:hAnsi="Times New Roman" w:cs="Times New Roman"/>
          <w:sz w:val="24"/>
          <w:szCs w:val="24"/>
          <w:lang w:val="en-US"/>
        </w:rPr>
        <w:t xml:space="preserve"> 2015) </w:t>
      </w:r>
    </w:p>
    <w:p w14:paraId="719CA6C4" w14:textId="77777777" w:rsidR="004F6CA0" w:rsidRPr="0054135B" w:rsidRDefault="004F6CA0" w:rsidP="0054135B">
      <w:pPr>
        <w:pStyle w:val="Body"/>
        <w:spacing w:line="360" w:lineRule="auto"/>
        <w:jc w:val="both"/>
        <w:rPr>
          <w:rFonts w:ascii="Times New Roman" w:eastAsia="Times New Roman" w:hAnsi="Times New Roman" w:cs="Times New Roman"/>
          <w:b/>
          <w:bCs/>
          <w:sz w:val="24"/>
          <w:szCs w:val="24"/>
        </w:rPr>
      </w:pPr>
    </w:p>
    <w:p w14:paraId="21B6A564" w14:textId="56D06271" w:rsidR="004F6CA0" w:rsidRPr="0054135B" w:rsidRDefault="007D5846" w:rsidP="0054135B">
      <w:pPr>
        <w:pStyle w:val="Body"/>
        <w:spacing w:line="360" w:lineRule="auto"/>
        <w:jc w:val="both"/>
        <w:rPr>
          <w:rFonts w:ascii="Times New Roman" w:eastAsia="Times New Roman" w:hAnsi="Times New Roman" w:cs="Times New Roman"/>
          <w:sz w:val="24"/>
          <w:szCs w:val="24"/>
        </w:rPr>
      </w:pPr>
      <w:r w:rsidRPr="0054135B">
        <w:rPr>
          <w:rFonts w:ascii="Times New Roman" w:hAnsi="Times New Roman" w:cs="Times New Roman"/>
          <w:b/>
          <w:bCs/>
          <w:sz w:val="24"/>
          <w:szCs w:val="24"/>
          <w:lang w:val="en-US"/>
        </w:rPr>
        <w:t xml:space="preserve">Legal: </w:t>
      </w:r>
      <w:r w:rsidRPr="0054135B">
        <w:rPr>
          <w:rFonts w:ascii="Times New Roman" w:hAnsi="Times New Roman" w:cs="Times New Roman"/>
          <w:sz w:val="24"/>
          <w:szCs w:val="24"/>
          <w:lang w:val="en-US"/>
        </w:rPr>
        <w:t xml:space="preserve">Legal factors within the national and international segmentation of Nissan capture the elucidative possibilities through non-standard regulations with regards to the autonomous vehicles. It </w:t>
      </w:r>
      <w:r w:rsidR="0054135B" w:rsidRPr="0054135B">
        <w:rPr>
          <w:rFonts w:ascii="Times New Roman" w:hAnsi="Times New Roman" w:cs="Times New Roman"/>
          <w:sz w:val="24"/>
          <w:szCs w:val="24"/>
          <w:lang w:val="en-US"/>
        </w:rPr>
        <w:t>emphasizes</w:t>
      </w:r>
      <w:r w:rsidRPr="0054135B">
        <w:rPr>
          <w:rFonts w:ascii="Times New Roman" w:hAnsi="Times New Roman" w:cs="Times New Roman"/>
          <w:sz w:val="24"/>
          <w:szCs w:val="24"/>
          <w:lang w:val="en-US"/>
        </w:rPr>
        <w:t xml:space="preserve"> on the active deals within the current trends that can modify the norms and accepts the laws while keeping both the customers as well as the organisation in benefit. These legal traits and possibilities </w:t>
      </w:r>
      <w:r w:rsidR="0054135B" w:rsidRPr="0054135B">
        <w:rPr>
          <w:rFonts w:ascii="Times New Roman" w:hAnsi="Times New Roman" w:cs="Times New Roman"/>
          <w:sz w:val="24"/>
          <w:szCs w:val="24"/>
          <w:lang w:val="en-US"/>
        </w:rPr>
        <w:t>accept</w:t>
      </w:r>
      <w:r w:rsidRPr="0054135B">
        <w:rPr>
          <w:rFonts w:ascii="Times New Roman" w:hAnsi="Times New Roman" w:cs="Times New Roman"/>
          <w:sz w:val="24"/>
          <w:szCs w:val="24"/>
          <w:lang w:val="en-US"/>
        </w:rPr>
        <w:t xml:space="preserve"> Nissan in the notes and terms of future enrolments too, for hiring new advantages according to the advancing explorations. </w:t>
      </w:r>
    </w:p>
    <w:p w14:paraId="76F3AE4A" w14:textId="77777777" w:rsidR="004F6CA0" w:rsidRPr="0054135B" w:rsidRDefault="004F6CA0" w:rsidP="0054135B">
      <w:pPr>
        <w:pStyle w:val="Body"/>
        <w:spacing w:line="360" w:lineRule="auto"/>
        <w:jc w:val="both"/>
        <w:rPr>
          <w:rFonts w:ascii="Times New Roman" w:eastAsia="Times New Roman" w:hAnsi="Times New Roman" w:cs="Times New Roman"/>
          <w:b/>
          <w:bCs/>
          <w:sz w:val="24"/>
          <w:szCs w:val="24"/>
        </w:rPr>
      </w:pPr>
    </w:p>
    <w:p w14:paraId="7D72393A" w14:textId="77777777" w:rsidR="004F6CA0" w:rsidRPr="0054135B" w:rsidRDefault="007D5846" w:rsidP="0054135B">
      <w:pPr>
        <w:pStyle w:val="Heading1"/>
        <w:spacing w:line="360" w:lineRule="auto"/>
        <w:rPr>
          <w:rFonts w:ascii="Times New Roman" w:eastAsia="Times New Roman" w:hAnsi="Times New Roman" w:cs="Times New Roman"/>
          <w:b/>
          <w:bCs/>
          <w:sz w:val="24"/>
          <w:szCs w:val="24"/>
        </w:rPr>
      </w:pPr>
      <w:bookmarkStart w:id="3" w:name="_Toc61035945"/>
      <w:r w:rsidRPr="0054135B">
        <w:rPr>
          <w:rFonts w:ascii="Times New Roman" w:hAnsi="Times New Roman" w:cs="Times New Roman"/>
          <w:b/>
          <w:bCs/>
          <w:sz w:val="24"/>
          <w:szCs w:val="24"/>
        </w:rPr>
        <w:t>Porter’s Five Forces in Shaping the Business Environment</w:t>
      </w:r>
      <w:bookmarkEnd w:id="3"/>
    </w:p>
    <w:p w14:paraId="220A5916" w14:textId="04AC91D4" w:rsidR="004F6CA0" w:rsidRPr="0054135B" w:rsidRDefault="007D5846" w:rsidP="0054135B">
      <w:pPr>
        <w:pStyle w:val="Body"/>
        <w:spacing w:line="360" w:lineRule="auto"/>
        <w:jc w:val="both"/>
        <w:rPr>
          <w:rFonts w:ascii="Times New Roman" w:eastAsia="Times New Roman" w:hAnsi="Times New Roman" w:cs="Times New Roman"/>
          <w:sz w:val="24"/>
          <w:szCs w:val="24"/>
        </w:rPr>
      </w:pPr>
      <w:r w:rsidRPr="0054135B">
        <w:rPr>
          <w:rFonts w:ascii="Times New Roman" w:hAnsi="Times New Roman" w:cs="Times New Roman"/>
          <w:b/>
          <w:bCs/>
          <w:sz w:val="24"/>
          <w:szCs w:val="24"/>
          <w:lang w:val="en-US"/>
        </w:rPr>
        <w:t xml:space="preserve">Bargaining Power of Buyers: </w:t>
      </w:r>
      <w:r w:rsidRPr="0054135B">
        <w:rPr>
          <w:rFonts w:ascii="Times New Roman" w:hAnsi="Times New Roman" w:cs="Times New Roman"/>
          <w:sz w:val="24"/>
          <w:szCs w:val="24"/>
          <w:lang w:val="en-US"/>
        </w:rPr>
        <w:t xml:space="preserve">Bargaining Power of Buyers relates to the possession of the power to control the consortia prices. However, Nissan sanctions low buying power to the consumers because of its </w:t>
      </w:r>
      <w:r w:rsidR="0054135B" w:rsidRPr="0054135B">
        <w:rPr>
          <w:rFonts w:ascii="Times New Roman" w:hAnsi="Times New Roman" w:cs="Times New Roman"/>
          <w:sz w:val="24"/>
          <w:szCs w:val="24"/>
          <w:lang w:val="en-US"/>
        </w:rPr>
        <w:t>high-cost</w:t>
      </w:r>
      <w:r w:rsidRPr="0054135B">
        <w:rPr>
          <w:rFonts w:ascii="Times New Roman" w:hAnsi="Times New Roman" w:cs="Times New Roman"/>
          <w:sz w:val="24"/>
          <w:szCs w:val="24"/>
          <w:lang w:val="en-US"/>
        </w:rPr>
        <w:t xml:space="preserve"> dealings in the market. In fact, consumers get fragmented from the </w:t>
      </w:r>
      <w:r w:rsidR="0054135B" w:rsidRPr="0054135B">
        <w:rPr>
          <w:rFonts w:ascii="Times New Roman" w:hAnsi="Times New Roman" w:cs="Times New Roman"/>
          <w:sz w:val="24"/>
          <w:szCs w:val="24"/>
          <w:lang w:val="en-US"/>
        </w:rPr>
        <w:t>existing</w:t>
      </w:r>
      <w:r w:rsidR="009B727F">
        <w:rPr>
          <w:rFonts w:ascii="Times New Roman" w:hAnsi="Times New Roman" w:cs="Times New Roman"/>
          <w:sz w:val="24"/>
          <w:szCs w:val="24"/>
          <w:lang w:val="en-US"/>
        </w:rPr>
        <w:t xml:space="preserve"> g</w:t>
      </w:r>
      <w:r w:rsidR="0054135B" w:rsidRPr="0054135B">
        <w:rPr>
          <w:rFonts w:ascii="Times New Roman" w:hAnsi="Times New Roman" w:cs="Times New Roman"/>
          <w:sz w:val="24"/>
          <w:szCs w:val="24"/>
          <w:lang w:val="en-US"/>
        </w:rPr>
        <w:t>lobal</w:t>
      </w:r>
      <w:r w:rsidRPr="0054135B">
        <w:rPr>
          <w:rFonts w:ascii="Times New Roman" w:hAnsi="Times New Roman" w:cs="Times New Roman"/>
          <w:sz w:val="24"/>
          <w:szCs w:val="24"/>
          <w:lang w:val="en-US"/>
        </w:rPr>
        <w:t xml:space="preserve"> possibilities with the car industry. The solutions to many circumstances engage new cars to be sold by dealers and therefore, there is a less changes of bargaining or entitling the heavy prices on the vehicles under Nissan organisation. </w:t>
      </w:r>
      <w:r w:rsidRPr="0054135B">
        <w:rPr>
          <w:rFonts w:ascii="Times New Roman" w:hAnsi="Times New Roman" w:cs="Times New Roman"/>
          <w:sz w:val="24"/>
          <w:szCs w:val="24"/>
        </w:rPr>
        <w:t>(Himawan, 2016)</w:t>
      </w:r>
    </w:p>
    <w:p w14:paraId="020873F1" w14:textId="77777777" w:rsidR="004F6CA0" w:rsidRPr="0054135B" w:rsidRDefault="004F6CA0" w:rsidP="0054135B">
      <w:pPr>
        <w:pStyle w:val="Body"/>
        <w:spacing w:line="360" w:lineRule="auto"/>
        <w:jc w:val="both"/>
        <w:rPr>
          <w:rFonts w:ascii="Times New Roman" w:eastAsia="Times New Roman" w:hAnsi="Times New Roman" w:cs="Times New Roman"/>
          <w:sz w:val="24"/>
          <w:szCs w:val="24"/>
        </w:rPr>
      </w:pPr>
    </w:p>
    <w:p w14:paraId="19549AF4" w14:textId="77777777" w:rsidR="004F6CA0" w:rsidRPr="0054135B" w:rsidRDefault="007D5846" w:rsidP="0054135B">
      <w:pPr>
        <w:pStyle w:val="Body"/>
        <w:spacing w:line="360" w:lineRule="auto"/>
        <w:jc w:val="both"/>
        <w:rPr>
          <w:rFonts w:ascii="Times New Roman" w:eastAsia="Times New Roman" w:hAnsi="Times New Roman" w:cs="Times New Roman"/>
          <w:sz w:val="24"/>
          <w:szCs w:val="24"/>
        </w:rPr>
      </w:pPr>
      <w:r w:rsidRPr="0054135B">
        <w:rPr>
          <w:rFonts w:ascii="Times New Roman" w:hAnsi="Times New Roman" w:cs="Times New Roman"/>
          <w:b/>
          <w:bCs/>
          <w:sz w:val="24"/>
          <w:szCs w:val="24"/>
          <w:lang w:val="en-US"/>
        </w:rPr>
        <w:t xml:space="preserve">Bargaining Power of Suppliers: </w:t>
      </w:r>
      <w:r w:rsidRPr="0054135B">
        <w:rPr>
          <w:rFonts w:ascii="Times New Roman" w:hAnsi="Times New Roman" w:cs="Times New Roman"/>
          <w:sz w:val="24"/>
          <w:szCs w:val="24"/>
          <w:lang w:val="en-US"/>
        </w:rPr>
        <w:t xml:space="preserve">Since automobile is complex machine and engages many tangling aspects and mechanics, there is a high chance for the suppliers’ bargaining power. It identifies the components from the trusted suppliers to check on quality requirements and narrate trusted substances. Therefore, certain cases reveal that Nissan has a high profit margin and so, the suppliers increase the cost of raw materials to earn extra shares of the refits earned by Nissan. This cycle </w:t>
      </w:r>
      <w:r w:rsidRPr="0054135B">
        <w:rPr>
          <w:rFonts w:ascii="Times New Roman" w:hAnsi="Times New Roman" w:cs="Times New Roman"/>
          <w:sz w:val="24"/>
          <w:szCs w:val="24"/>
          <w:lang w:val="en-US"/>
        </w:rPr>
        <w:lastRenderedPageBreak/>
        <w:t xml:space="preserve">exchanges serval benefits from both parties and is a result of high bargaining power of supplies. </w:t>
      </w:r>
      <w:r w:rsidRPr="0054135B">
        <w:rPr>
          <w:rFonts w:ascii="Times New Roman" w:hAnsi="Times New Roman" w:cs="Times New Roman"/>
          <w:sz w:val="24"/>
          <w:szCs w:val="24"/>
        </w:rPr>
        <w:t>(Himawan, 2016)</w:t>
      </w:r>
      <w:r w:rsidRPr="0054135B">
        <w:rPr>
          <w:rFonts w:ascii="Times New Roman" w:hAnsi="Times New Roman" w:cs="Times New Roman"/>
          <w:sz w:val="24"/>
          <w:szCs w:val="24"/>
          <w:lang w:val="en-US"/>
        </w:rPr>
        <w:t xml:space="preserve"> </w:t>
      </w:r>
    </w:p>
    <w:p w14:paraId="5DC9312C" w14:textId="77777777" w:rsidR="004F6CA0" w:rsidRPr="0054135B" w:rsidRDefault="007D5846" w:rsidP="0054135B">
      <w:pPr>
        <w:pStyle w:val="Body"/>
        <w:spacing w:line="360" w:lineRule="auto"/>
        <w:jc w:val="both"/>
        <w:rPr>
          <w:rFonts w:ascii="Times New Roman" w:eastAsia="Times New Roman" w:hAnsi="Times New Roman" w:cs="Times New Roman"/>
          <w:b/>
          <w:bCs/>
          <w:sz w:val="24"/>
          <w:szCs w:val="24"/>
        </w:rPr>
      </w:pPr>
      <w:r w:rsidRPr="0054135B">
        <w:rPr>
          <w:rFonts w:ascii="Times New Roman" w:hAnsi="Times New Roman" w:cs="Times New Roman"/>
          <w:sz w:val="24"/>
          <w:szCs w:val="24"/>
          <w:lang w:val="en-US"/>
        </w:rPr>
        <w:t xml:space="preserve"> </w:t>
      </w:r>
    </w:p>
    <w:p w14:paraId="0A704E1D" w14:textId="5590E538" w:rsidR="004F6CA0" w:rsidRPr="0054135B" w:rsidRDefault="007D5846" w:rsidP="0054135B">
      <w:pPr>
        <w:pStyle w:val="Body"/>
        <w:spacing w:line="360" w:lineRule="auto"/>
        <w:jc w:val="both"/>
        <w:rPr>
          <w:rFonts w:ascii="Times New Roman" w:eastAsia="Times New Roman" w:hAnsi="Times New Roman" w:cs="Times New Roman"/>
          <w:sz w:val="24"/>
          <w:szCs w:val="24"/>
        </w:rPr>
      </w:pPr>
      <w:r w:rsidRPr="0054135B">
        <w:rPr>
          <w:rFonts w:ascii="Times New Roman" w:hAnsi="Times New Roman" w:cs="Times New Roman"/>
          <w:b/>
          <w:bCs/>
          <w:sz w:val="24"/>
          <w:szCs w:val="24"/>
          <w:lang w:val="en-US"/>
        </w:rPr>
        <w:t xml:space="preserve">Threats of New Entrants: </w:t>
      </w:r>
      <w:r w:rsidRPr="0054135B">
        <w:rPr>
          <w:rFonts w:ascii="Times New Roman" w:hAnsi="Times New Roman" w:cs="Times New Roman"/>
          <w:sz w:val="24"/>
          <w:szCs w:val="24"/>
          <w:lang w:val="en-US"/>
        </w:rPr>
        <w:t xml:space="preserve">Threats of </w:t>
      </w:r>
      <w:r w:rsidR="009B727F">
        <w:rPr>
          <w:rFonts w:ascii="Times New Roman" w:hAnsi="Times New Roman" w:cs="Times New Roman"/>
          <w:sz w:val="24"/>
          <w:szCs w:val="24"/>
          <w:lang w:val="en-US"/>
        </w:rPr>
        <w:t>n</w:t>
      </w:r>
      <w:r w:rsidRPr="0054135B">
        <w:rPr>
          <w:rFonts w:ascii="Times New Roman" w:hAnsi="Times New Roman" w:cs="Times New Roman"/>
          <w:sz w:val="24"/>
          <w:szCs w:val="24"/>
          <w:lang w:val="en-US"/>
        </w:rPr>
        <w:t xml:space="preserve">ew entrants actually depends on the existing barriers and mainframes in the industry. The section </w:t>
      </w:r>
      <w:r w:rsidR="0054135B" w:rsidRPr="0054135B">
        <w:rPr>
          <w:rFonts w:ascii="Times New Roman" w:hAnsi="Times New Roman" w:cs="Times New Roman"/>
          <w:sz w:val="24"/>
          <w:szCs w:val="24"/>
          <w:lang w:val="en-US"/>
        </w:rPr>
        <w:t>organizes</w:t>
      </w:r>
      <w:r w:rsidRPr="0054135B">
        <w:rPr>
          <w:rFonts w:ascii="Times New Roman" w:hAnsi="Times New Roman" w:cs="Times New Roman"/>
          <w:sz w:val="24"/>
          <w:szCs w:val="24"/>
          <w:lang w:val="en-US"/>
        </w:rPr>
        <w:t xml:space="preserve"> the events in such a way that new entrants come up with new possible solutions and new schemes. Therefore, the exciting organisations have to again push a little harder to reach the bench mark in the competitive world. (</w:t>
      </w:r>
      <w:r w:rsidRPr="0054135B">
        <w:rPr>
          <w:rFonts w:ascii="Times New Roman" w:hAnsi="Times New Roman" w:cs="Times New Roman"/>
          <w:sz w:val="24"/>
          <w:szCs w:val="24"/>
          <w:lang w:val="es-ES_tradnl"/>
        </w:rPr>
        <w:t>Juan,</w:t>
      </w:r>
      <w:r w:rsidRPr="0054135B">
        <w:rPr>
          <w:rFonts w:ascii="Times New Roman" w:hAnsi="Times New Roman" w:cs="Times New Roman"/>
          <w:sz w:val="24"/>
          <w:szCs w:val="24"/>
          <w:lang w:val="en-US"/>
        </w:rPr>
        <w:t xml:space="preserve"> 2014) The vertices involved to ideate these conditions and standards of new entrants and corporate the effective essences towards automotive industry. Since, this industry requires huge </w:t>
      </w:r>
      <w:r w:rsidR="0054135B" w:rsidRPr="0054135B">
        <w:rPr>
          <w:rFonts w:ascii="Times New Roman" w:hAnsi="Times New Roman" w:cs="Times New Roman"/>
          <w:sz w:val="24"/>
          <w:szCs w:val="24"/>
          <w:lang w:val="en-US"/>
        </w:rPr>
        <w:t>capitalization</w:t>
      </w:r>
      <w:r w:rsidRPr="0054135B">
        <w:rPr>
          <w:rFonts w:ascii="Times New Roman" w:hAnsi="Times New Roman" w:cs="Times New Roman"/>
          <w:sz w:val="24"/>
          <w:szCs w:val="24"/>
          <w:lang w:val="en-US"/>
        </w:rPr>
        <w:t xml:space="preserve"> for any startup or events in the economic scales, there is a wise chance for Nissan to cover up difficult conditions in a smooth manner being a pre-existing run-up in the national and international markets. </w:t>
      </w:r>
      <w:r w:rsidRPr="0054135B">
        <w:rPr>
          <w:rFonts w:ascii="Times New Roman" w:hAnsi="Times New Roman" w:cs="Times New Roman"/>
          <w:sz w:val="24"/>
          <w:szCs w:val="24"/>
        </w:rPr>
        <w:t>(Himawan, 2016)</w:t>
      </w:r>
    </w:p>
    <w:p w14:paraId="11715BF2" w14:textId="77777777" w:rsidR="004F6CA0" w:rsidRPr="0054135B" w:rsidRDefault="007D5846" w:rsidP="0054135B">
      <w:pPr>
        <w:pStyle w:val="Body"/>
        <w:spacing w:line="360" w:lineRule="auto"/>
        <w:jc w:val="both"/>
        <w:rPr>
          <w:rFonts w:ascii="Times New Roman" w:eastAsia="Times New Roman" w:hAnsi="Times New Roman" w:cs="Times New Roman"/>
          <w:b/>
          <w:bCs/>
          <w:sz w:val="24"/>
          <w:szCs w:val="24"/>
        </w:rPr>
      </w:pPr>
      <w:r w:rsidRPr="0054135B">
        <w:rPr>
          <w:rFonts w:ascii="Times New Roman" w:hAnsi="Times New Roman" w:cs="Times New Roman"/>
          <w:b/>
          <w:bCs/>
          <w:sz w:val="24"/>
          <w:szCs w:val="24"/>
          <w:lang w:val="en-US"/>
        </w:rPr>
        <w:t xml:space="preserve"> </w:t>
      </w:r>
    </w:p>
    <w:p w14:paraId="44E1093D" w14:textId="24627C2F" w:rsidR="004F6CA0" w:rsidRPr="0054135B" w:rsidRDefault="007D5846" w:rsidP="0054135B">
      <w:pPr>
        <w:pStyle w:val="Body"/>
        <w:spacing w:line="360" w:lineRule="auto"/>
        <w:jc w:val="both"/>
        <w:rPr>
          <w:rFonts w:ascii="Times New Roman" w:eastAsia="Times New Roman" w:hAnsi="Times New Roman" w:cs="Times New Roman"/>
          <w:sz w:val="24"/>
          <w:szCs w:val="24"/>
        </w:rPr>
      </w:pPr>
      <w:r w:rsidRPr="0054135B">
        <w:rPr>
          <w:rFonts w:ascii="Times New Roman" w:hAnsi="Times New Roman" w:cs="Times New Roman"/>
          <w:b/>
          <w:bCs/>
          <w:sz w:val="24"/>
          <w:szCs w:val="24"/>
          <w:lang w:val="en-US"/>
        </w:rPr>
        <w:t xml:space="preserve">Threats from the substitute Products: </w:t>
      </w:r>
      <w:r w:rsidRPr="0054135B">
        <w:rPr>
          <w:rFonts w:ascii="Times New Roman" w:hAnsi="Times New Roman" w:cs="Times New Roman"/>
          <w:sz w:val="24"/>
          <w:szCs w:val="24"/>
          <w:lang w:val="en-US"/>
        </w:rPr>
        <w:t xml:space="preserve">Threats from the substitute products </w:t>
      </w:r>
      <w:r w:rsidR="0054135B" w:rsidRPr="0054135B">
        <w:rPr>
          <w:rFonts w:ascii="Times New Roman" w:hAnsi="Times New Roman" w:cs="Times New Roman"/>
          <w:sz w:val="24"/>
          <w:szCs w:val="24"/>
          <w:lang w:val="en-US"/>
        </w:rPr>
        <w:t>idealize</w:t>
      </w:r>
      <w:r w:rsidRPr="0054135B">
        <w:rPr>
          <w:rFonts w:ascii="Times New Roman" w:hAnsi="Times New Roman" w:cs="Times New Roman"/>
          <w:sz w:val="24"/>
          <w:szCs w:val="24"/>
          <w:lang w:val="en-US"/>
        </w:rPr>
        <w:t xml:space="preserve"> the will or desire of the company now, to induce new scales or new inputs through various factors. It indulges the facts of the substitute products to involve public transport fares such as bus or any other vehicle, traffic congestion leads, or environment protection case in the frame. (</w:t>
      </w:r>
      <w:r w:rsidRPr="0054135B">
        <w:rPr>
          <w:rFonts w:ascii="Times New Roman" w:hAnsi="Times New Roman" w:cs="Times New Roman"/>
          <w:sz w:val="24"/>
          <w:szCs w:val="24"/>
          <w:lang w:val="es-ES_tradnl"/>
        </w:rPr>
        <w:t>Juan,</w:t>
      </w:r>
      <w:r w:rsidRPr="0054135B">
        <w:rPr>
          <w:rFonts w:ascii="Times New Roman" w:hAnsi="Times New Roman" w:cs="Times New Roman"/>
          <w:sz w:val="24"/>
          <w:szCs w:val="24"/>
          <w:lang w:val="en-US"/>
        </w:rPr>
        <w:t xml:space="preserve"> 2014) The substitute products from Hyundai or Toyota and more are posing a threat to Nissan where, the actual perks and benefits are being positioned in a </w:t>
      </w:r>
      <w:r w:rsidR="0054135B" w:rsidRPr="0054135B">
        <w:rPr>
          <w:rFonts w:ascii="Times New Roman" w:hAnsi="Times New Roman" w:cs="Times New Roman"/>
          <w:sz w:val="24"/>
          <w:szCs w:val="24"/>
          <w:lang w:val="en-US"/>
        </w:rPr>
        <w:t>finer</w:t>
      </w:r>
      <w:r w:rsidRPr="0054135B">
        <w:rPr>
          <w:rFonts w:ascii="Times New Roman" w:hAnsi="Times New Roman" w:cs="Times New Roman"/>
          <w:sz w:val="24"/>
          <w:szCs w:val="24"/>
          <w:lang w:val="en-US"/>
        </w:rPr>
        <w:t xml:space="preserve"> way by others creating a hassling approach for the organisation in the industry. However, Nissan loyalties who prefer this brand, have still been on the light choose to accept higher prices than switching the brand itself. </w:t>
      </w:r>
      <w:r w:rsidRPr="0054135B">
        <w:rPr>
          <w:rFonts w:ascii="Times New Roman" w:hAnsi="Times New Roman" w:cs="Times New Roman"/>
          <w:sz w:val="24"/>
          <w:szCs w:val="24"/>
        </w:rPr>
        <w:t>(Himawan, 2016)</w:t>
      </w:r>
    </w:p>
    <w:p w14:paraId="082C3717" w14:textId="77777777" w:rsidR="004F6CA0" w:rsidRPr="0054135B" w:rsidRDefault="004F6CA0" w:rsidP="0054135B">
      <w:pPr>
        <w:pStyle w:val="Body"/>
        <w:spacing w:line="360" w:lineRule="auto"/>
        <w:jc w:val="both"/>
        <w:rPr>
          <w:rFonts w:ascii="Times New Roman" w:eastAsia="Times New Roman" w:hAnsi="Times New Roman" w:cs="Times New Roman"/>
          <w:b/>
          <w:bCs/>
          <w:sz w:val="24"/>
          <w:szCs w:val="24"/>
        </w:rPr>
      </w:pPr>
    </w:p>
    <w:p w14:paraId="234A1D3D" w14:textId="77777777" w:rsidR="004F6CA0" w:rsidRPr="0054135B" w:rsidRDefault="007D5846" w:rsidP="0054135B">
      <w:pPr>
        <w:pStyle w:val="Body"/>
        <w:spacing w:line="360" w:lineRule="auto"/>
        <w:jc w:val="both"/>
        <w:rPr>
          <w:rFonts w:ascii="Times New Roman" w:eastAsia="Times New Roman" w:hAnsi="Times New Roman" w:cs="Times New Roman"/>
          <w:sz w:val="24"/>
          <w:szCs w:val="24"/>
        </w:rPr>
      </w:pPr>
      <w:r w:rsidRPr="0054135B">
        <w:rPr>
          <w:rFonts w:ascii="Times New Roman" w:hAnsi="Times New Roman" w:cs="Times New Roman"/>
          <w:b/>
          <w:bCs/>
          <w:sz w:val="24"/>
          <w:szCs w:val="24"/>
          <w:lang w:val="en-US"/>
        </w:rPr>
        <w:t xml:space="preserve">Rivalry of Existing Players: </w:t>
      </w:r>
      <w:r w:rsidRPr="0054135B">
        <w:rPr>
          <w:rFonts w:ascii="Times New Roman" w:hAnsi="Times New Roman" w:cs="Times New Roman"/>
          <w:sz w:val="24"/>
          <w:szCs w:val="24"/>
          <w:lang w:val="en-US"/>
        </w:rPr>
        <w:t xml:space="preserve">The existing players from the automobile industry pose a fair and intense competition to the Nissan corporation. The local or international competitors (national or international aspects) with the Toyota, Hyundai, Honda, and more have offered varying proportions in the industry to engage a higher competitive rate. It sets up Nissan to work on the qualitative as well as the quantitative advantages for the company and the consumers to approach the best deals. Nissan is therefore, trying to increase the market reach by joining hands with Renault through a strategic alliance while competing with Toyota in the national and international markets. </w:t>
      </w:r>
      <w:r w:rsidRPr="0054135B">
        <w:rPr>
          <w:rFonts w:ascii="Times New Roman" w:hAnsi="Times New Roman" w:cs="Times New Roman"/>
          <w:sz w:val="24"/>
          <w:szCs w:val="24"/>
        </w:rPr>
        <w:t>(Himawan, 2016)</w:t>
      </w:r>
    </w:p>
    <w:p w14:paraId="3FFCBA5C" w14:textId="4756905A" w:rsidR="004F6CA0" w:rsidRPr="0054135B" w:rsidRDefault="0054135B" w:rsidP="0054135B">
      <w:pPr>
        <w:pStyle w:val="Heading1"/>
        <w:spacing w:line="360" w:lineRule="auto"/>
        <w:rPr>
          <w:rFonts w:ascii="Times New Roman" w:eastAsia="Times New Roman" w:hAnsi="Times New Roman" w:cs="Times New Roman"/>
          <w:b/>
          <w:bCs/>
          <w:sz w:val="24"/>
          <w:szCs w:val="24"/>
        </w:rPr>
      </w:pPr>
      <w:bookmarkStart w:id="4" w:name="_Toc61035946"/>
      <w:r w:rsidRPr="0054135B">
        <w:rPr>
          <w:rFonts w:ascii="Times New Roman" w:hAnsi="Times New Roman" w:cs="Times New Roman"/>
          <w:b/>
          <w:bCs/>
          <w:sz w:val="24"/>
          <w:szCs w:val="24"/>
        </w:rPr>
        <w:t>Opportunities</w:t>
      </w:r>
      <w:r w:rsidR="007D5846" w:rsidRPr="0054135B">
        <w:rPr>
          <w:rFonts w:ascii="Times New Roman" w:hAnsi="Times New Roman" w:cs="Times New Roman"/>
          <w:b/>
          <w:bCs/>
          <w:sz w:val="24"/>
          <w:szCs w:val="24"/>
        </w:rPr>
        <w:t xml:space="preserve"> for Nissan</w:t>
      </w:r>
      <w:bookmarkEnd w:id="4"/>
    </w:p>
    <w:p w14:paraId="5D863E1A" w14:textId="77777777" w:rsidR="004F6CA0" w:rsidRPr="0054135B" w:rsidRDefault="007D5846" w:rsidP="0054135B">
      <w:pPr>
        <w:pStyle w:val="Body"/>
        <w:spacing w:line="360" w:lineRule="auto"/>
        <w:jc w:val="both"/>
        <w:rPr>
          <w:rFonts w:ascii="Times New Roman" w:eastAsia="Times New Roman" w:hAnsi="Times New Roman" w:cs="Times New Roman"/>
          <w:b/>
          <w:bCs/>
          <w:sz w:val="24"/>
          <w:szCs w:val="24"/>
        </w:rPr>
      </w:pPr>
      <w:r w:rsidRPr="0054135B">
        <w:rPr>
          <w:rFonts w:ascii="Times New Roman" w:hAnsi="Times New Roman" w:cs="Times New Roman"/>
          <w:b/>
          <w:bCs/>
          <w:sz w:val="24"/>
          <w:szCs w:val="24"/>
          <w:lang w:val="en-US"/>
        </w:rPr>
        <w:t xml:space="preserve">Asian Markets: </w:t>
      </w:r>
      <w:r w:rsidRPr="0054135B">
        <w:rPr>
          <w:rFonts w:ascii="Times New Roman" w:hAnsi="Times New Roman" w:cs="Times New Roman"/>
          <w:sz w:val="24"/>
          <w:szCs w:val="24"/>
          <w:lang w:val="en-US"/>
        </w:rPr>
        <w:t xml:space="preserve">Asian markets are a great opportunity works for Nissan in the industry and take off major standings of the market for the organisation to benefit the terms and refits of the organisation. </w:t>
      </w:r>
    </w:p>
    <w:p w14:paraId="02094DC1" w14:textId="77777777" w:rsidR="004F6CA0" w:rsidRPr="0054135B" w:rsidRDefault="007D5846" w:rsidP="0054135B">
      <w:pPr>
        <w:pStyle w:val="Body"/>
        <w:spacing w:line="360" w:lineRule="auto"/>
        <w:jc w:val="both"/>
        <w:rPr>
          <w:rFonts w:ascii="Times New Roman" w:eastAsia="Times New Roman" w:hAnsi="Times New Roman" w:cs="Times New Roman"/>
          <w:sz w:val="24"/>
          <w:szCs w:val="24"/>
        </w:rPr>
      </w:pPr>
      <w:r w:rsidRPr="0054135B">
        <w:rPr>
          <w:rFonts w:ascii="Times New Roman" w:hAnsi="Times New Roman" w:cs="Times New Roman"/>
          <w:b/>
          <w:bCs/>
          <w:sz w:val="24"/>
          <w:szCs w:val="24"/>
          <w:lang w:val="en-US"/>
        </w:rPr>
        <w:t xml:space="preserve">Electrified Cars: </w:t>
      </w:r>
      <w:r w:rsidRPr="0054135B">
        <w:rPr>
          <w:rFonts w:ascii="Times New Roman" w:hAnsi="Times New Roman" w:cs="Times New Roman"/>
          <w:sz w:val="24"/>
          <w:szCs w:val="24"/>
          <w:lang w:val="en-US"/>
        </w:rPr>
        <w:t>With the new advancing era and modified technologies of the world, electrified cars are taking up a boost and Nissan is gaining a hike of consumer interests deals on the same. (</w:t>
      </w:r>
      <w:r w:rsidRPr="0054135B">
        <w:rPr>
          <w:rFonts w:ascii="Times New Roman" w:hAnsi="Times New Roman" w:cs="Times New Roman"/>
          <w:sz w:val="24"/>
          <w:szCs w:val="24"/>
        </w:rPr>
        <w:t>Chodakowska,</w:t>
      </w:r>
      <w:r w:rsidRPr="0054135B">
        <w:rPr>
          <w:rFonts w:ascii="Times New Roman" w:hAnsi="Times New Roman" w:cs="Times New Roman"/>
          <w:sz w:val="24"/>
          <w:szCs w:val="24"/>
          <w:lang w:val="en-US"/>
        </w:rPr>
        <w:t xml:space="preserve"> 2018)</w:t>
      </w:r>
    </w:p>
    <w:p w14:paraId="12CE95D7" w14:textId="054F7515" w:rsidR="004F6CA0" w:rsidRPr="0054135B" w:rsidRDefault="007D5846" w:rsidP="0054135B">
      <w:pPr>
        <w:pStyle w:val="Body"/>
        <w:spacing w:line="360" w:lineRule="auto"/>
        <w:jc w:val="both"/>
        <w:rPr>
          <w:rFonts w:ascii="Times New Roman" w:eastAsia="Times New Roman" w:hAnsi="Times New Roman" w:cs="Times New Roman"/>
          <w:sz w:val="24"/>
          <w:szCs w:val="24"/>
        </w:rPr>
      </w:pPr>
      <w:r w:rsidRPr="0054135B">
        <w:rPr>
          <w:rFonts w:ascii="Times New Roman" w:hAnsi="Times New Roman" w:cs="Times New Roman"/>
          <w:b/>
          <w:bCs/>
          <w:sz w:val="24"/>
          <w:szCs w:val="24"/>
          <w:lang w:val="en-US"/>
        </w:rPr>
        <w:lastRenderedPageBreak/>
        <w:t>Research and Innovation:</w:t>
      </w:r>
      <w:r w:rsidRPr="0054135B">
        <w:rPr>
          <w:rFonts w:ascii="Times New Roman" w:hAnsi="Times New Roman" w:cs="Times New Roman"/>
          <w:sz w:val="24"/>
          <w:szCs w:val="24"/>
          <w:lang w:val="en-US"/>
        </w:rPr>
        <w:t xml:space="preserve"> With an increasing competition rate, the automobile industry needs the best possible way with innovations and actions to highlight difficult situations with the latest technologies.</w:t>
      </w:r>
    </w:p>
    <w:p w14:paraId="1A571BF2" w14:textId="77777777" w:rsidR="004F6CA0" w:rsidRPr="0054135B" w:rsidRDefault="007D5846" w:rsidP="0054135B">
      <w:pPr>
        <w:pStyle w:val="Heading1"/>
        <w:spacing w:line="360" w:lineRule="auto"/>
        <w:rPr>
          <w:rFonts w:ascii="Times New Roman" w:eastAsia="Times New Roman" w:hAnsi="Times New Roman" w:cs="Times New Roman"/>
          <w:b/>
          <w:bCs/>
          <w:sz w:val="24"/>
          <w:szCs w:val="24"/>
        </w:rPr>
      </w:pPr>
      <w:bookmarkStart w:id="5" w:name="_Toc61035947"/>
      <w:r w:rsidRPr="0054135B">
        <w:rPr>
          <w:rFonts w:ascii="Times New Roman" w:hAnsi="Times New Roman" w:cs="Times New Roman"/>
          <w:b/>
          <w:bCs/>
          <w:sz w:val="24"/>
          <w:szCs w:val="24"/>
        </w:rPr>
        <w:t>Challenges for Nissan</w:t>
      </w:r>
      <w:bookmarkEnd w:id="5"/>
    </w:p>
    <w:p w14:paraId="1AD7C74B" w14:textId="77777777" w:rsidR="004F6CA0" w:rsidRPr="0054135B" w:rsidRDefault="007D5846" w:rsidP="0054135B">
      <w:pPr>
        <w:pStyle w:val="Body"/>
        <w:spacing w:line="360" w:lineRule="auto"/>
        <w:jc w:val="both"/>
        <w:rPr>
          <w:rFonts w:ascii="Times New Roman" w:eastAsia="Times New Roman" w:hAnsi="Times New Roman" w:cs="Times New Roman"/>
          <w:sz w:val="24"/>
          <w:szCs w:val="24"/>
        </w:rPr>
      </w:pPr>
      <w:r w:rsidRPr="0054135B">
        <w:rPr>
          <w:rFonts w:ascii="Times New Roman" w:hAnsi="Times New Roman" w:cs="Times New Roman"/>
          <w:b/>
          <w:bCs/>
          <w:sz w:val="24"/>
          <w:szCs w:val="24"/>
          <w:lang w:val="en-US"/>
        </w:rPr>
        <w:t xml:space="preserve">Competition: </w:t>
      </w:r>
      <w:r w:rsidRPr="0054135B">
        <w:rPr>
          <w:rFonts w:ascii="Times New Roman" w:hAnsi="Times New Roman" w:cs="Times New Roman"/>
          <w:sz w:val="24"/>
          <w:szCs w:val="24"/>
          <w:lang w:val="en-US"/>
        </w:rPr>
        <w:t xml:space="preserve">Competition for the car industries is increasing day-by-day and is leading the new growing world into an innovated zone with every different step. Therefore, Nissan has to bear the challenges and focus on improving every day to meet the demands and deadlines of the required world. </w:t>
      </w:r>
    </w:p>
    <w:p w14:paraId="63053A72" w14:textId="77777777" w:rsidR="004F6CA0" w:rsidRPr="0054135B" w:rsidRDefault="007D5846" w:rsidP="0054135B">
      <w:pPr>
        <w:pStyle w:val="Body"/>
        <w:spacing w:line="360" w:lineRule="auto"/>
        <w:jc w:val="both"/>
        <w:rPr>
          <w:rFonts w:ascii="Times New Roman" w:eastAsia="Times New Roman" w:hAnsi="Times New Roman" w:cs="Times New Roman"/>
          <w:b/>
          <w:bCs/>
          <w:sz w:val="24"/>
          <w:szCs w:val="24"/>
        </w:rPr>
      </w:pPr>
      <w:r w:rsidRPr="0054135B">
        <w:rPr>
          <w:rFonts w:ascii="Times New Roman" w:hAnsi="Times New Roman" w:cs="Times New Roman"/>
          <w:b/>
          <w:bCs/>
          <w:sz w:val="24"/>
          <w:szCs w:val="24"/>
          <w:lang w:val="en-US"/>
        </w:rPr>
        <w:t xml:space="preserve">Regulatory pressure: </w:t>
      </w:r>
      <w:r w:rsidRPr="0054135B">
        <w:rPr>
          <w:rFonts w:ascii="Times New Roman" w:hAnsi="Times New Roman" w:cs="Times New Roman"/>
          <w:sz w:val="24"/>
          <w:szCs w:val="24"/>
          <w:lang w:val="en-US"/>
        </w:rPr>
        <w:t xml:space="preserve">With intense competition for the car industry, Nissan has to cope with new innovations every day. This engages it to have regulatory pressure on maintaining the reliance and focus of the customers on itself throughout. </w:t>
      </w:r>
    </w:p>
    <w:p w14:paraId="4B61FDFC" w14:textId="47BEFF28" w:rsidR="004F6CA0" w:rsidRPr="0054135B" w:rsidRDefault="007D5846" w:rsidP="0054135B">
      <w:pPr>
        <w:pStyle w:val="Body"/>
        <w:spacing w:line="360" w:lineRule="auto"/>
        <w:jc w:val="both"/>
        <w:rPr>
          <w:rFonts w:ascii="Times New Roman" w:eastAsia="Times New Roman" w:hAnsi="Times New Roman" w:cs="Times New Roman"/>
          <w:sz w:val="24"/>
          <w:szCs w:val="24"/>
        </w:rPr>
      </w:pPr>
      <w:r w:rsidRPr="0054135B">
        <w:rPr>
          <w:rFonts w:ascii="Times New Roman" w:hAnsi="Times New Roman" w:cs="Times New Roman"/>
          <w:b/>
          <w:bCs/>
          <w:sz w:val="24"/>
          <w:szCs w:val="24"/>
          <w:lang w:val="en-US"/>
        </w:rPr>
        <w:t xml:space="preserve">Changing industrial environment: </w:t>
      </w:r>
      <w:r w:rsidRPr="0054135B">
        <w:rPr>
          <w:rFonts w:ascii="Times New Roman" w:hAnsi="Times New Roman" w:cs="Times New Roman"/>
          <w:sz w:val="24"/>
          <w:szCs w:val="24"/>
          <w:lang w:val="en-US"/>
        </w:rPr>
        <w:t>Since the advancing era is reaching out new possibilities like electrified cars, Nissan has further to check on the growing structural solutions for the consumers that can work along with the changing industrial environment through sustainable affects. (</w:t>
      </w:r>
      <w:r w:rsidRPr="0054135B">
        <w:rPr>
          <w:rFonts w:ascii="Times New Roman" w:hAnsi="Times New Roman" w:cs="Times New Roman"/>
          <w:sz w:val="24"/>
          <w:szCs w:val="24"/>
        </w:rPr>
        <w:t>Debnath,</w:t>
      </w:r>
      <w:r w:rsidRPr="0054135B">
        <w:rPr>
          <w:rFonts w:ascii="Times New Roman" w:hAnsi="Times New Roman" w:cs="Times New Roman"/>
          <w:sz w:val="24"/>
          <w:szCs w:val="24"/>
          <w:lang w:val="en-US"/>
        </w:rPr>
        <w:t xml:space="preserve"> 2015)</w:t>
      </w:r>
    </w:p>
    <w:p w14:paraId="09599AC5" w14:textId="77777777" w:rsidR="004F6CA0" w:rsidRPr="0054135B" w:rsidRDefault="007D5846" w:rsidP="0054135B">
      <w:pPr>
        <w:pStyle w:val="Heading1"/>
        <w:spacing w:line="360" w:lineRule="auto"/>
        <w:rPr>
          <w:rFonts w:ascii="Times New Roman" w:eastAsia="Times New Roman" w:hAnsi="Times New Roman" w:cs="Times New Roman"/>
          <w:b/>
          <w:bCs/>
          <w:sz w:val="24"/>
          <w:szCs w:val="24"/>
        </w:rPr>
      </w:pPr>
      <w:bookmarkStart w:id="6" w:name="_Toc61035948"/>
      <w:r w:rsidRPr="0054135B">
        <w:rPr>
          <w:rFonts w:ascii="Times New Roman" w:hAnsi="Times New Roman" w:cs="Times New Roman"/>
          <w:b/>
          <w:bCs/>
          <w:sz w:val="24"/>
          <w:szCs w:val="24"/>
        </w:rPr>
        <w:t>Competitive Advantages for Nissan</w:t>
      </w:r>
      <w:bookmarkEnd w:id="6"/>
    </w:p>
    <w:p w14:paraId="2303A9DE" w14:textId="2A95F183" w:rsidR="004F6CA0" w:rsidRPr="0054135B" w:rsidRDefault="007D5846" w:rsidP="0054135B">
      <w:pPr>
        <w:pStyle w:val="Body"/>
        <w:spacing w:line="360" w:lineRule="auto"/>
        <w:jc w:val="both"/>
        <w:rPr>
          <w:rFonts w:ascii="Times New Roman" w:eastAsia="Times New Roman" w:hAnsi="Times New Roman" w:cs="Times New Roman"/>
          <w:sz w:val="24"/>
          <w:szCs w:val="24"/>
        </w:rPr>
      </w:pPr>
      <w:r w:rsidRPr="0054135B">
        <w:rPr>
          <w:rFonts w:ascii="Times New Roman" w:hAnsi="Times New Roman" w:cs="Times New Roman"/>
          <w:sz w:val="24"/>
          <w:szCs w:val="24"/>
          <w:lang w:val="en-US"/>
        </w:rPr>
        <w:t>Nissan has been an effective working organisation in the positions through adopted leadership straps and inventions of its own. These make the organisation add to the benefits for the consumers. Goring the niche into a modified version, the organisation can bring up new trends and additions through business standards little segregation outmodes. (</w:t>
      </w:r>
      <w:r w:rsidRPr="0054135B">
        <w:rPr>
          <w:rFonts w:ascii="Times New Roman" w:hAnsi="Times New Roman" w:cs="Times New Roman"/>
          <w:sz w:val="24"/>
          <w:szCs w:val="24"/>
        </w:rPr>
        <w:t>Himawan,</w:t>
      </w:r>
      <w:r w:rsidRPr="0054135B">
        <w:rPr>
          <w:rFonts w:ascii="Times New Roman" w:hAnsi="Times New Roman" w:cs="Times New Roman"/>
          <w:sz w:val="24"/>
          <w:szCs w:val="24"/>
          <w:lang w:val="en-US"/>
        </w:rPr>
        <w:t xml:space="preserve"> 2016) Competitive advantages may</w:t>
      </w:r>
      <w:r w:rsidR="009B727F">
        <w:rPr>
          <w:rFonts w:ascii="Times New Roman" w:hAnsi="Times New Roman" w:cs="Times New Roman"/>
          <w:sz w:val="24"/>
          <w:szCs w:val="24"/>
          <w:lang w:val="en-US"/>
        </w:rPr>
        <w:t xml:space="preserve"> </w:t>
      </w:r>
      <w:r w:rsidRPr="0054135B">
        <w:rPr>
          <w:rFonts w:ascii="Times New Roman" w:hAnsi="Times New Roman" w:cs="Times New Roman"/>
          <w:sz w:val="24"/>
          <w:szCs w:val="24"/>
          <w:lang w:val="en-US"/>
        </w:rPr>
        <w:t>be achieved through managers acquisition of best interests. Competing businesses use the standards to raise the market shares and grow through the enterprising opportunities and implementation of operation management departments on the run from the organisation. These competitive measures lead to the advantages for the organisation and the consumers as well while looking up for the native environment too. (</w:t>
      </w:r>
      <w:r w:rsidRPr="0054135B">
        <w:rPr>
          <w:rFonts w:ascii="Times New Roman" w:hAnsi="Times New Roman" w:cs="Times New Roman"/>
          <w:sz w:val="24"/>
          <w:szCs w:val="24"/>
        </w:rPr>
        <w:t>Mokudai,</w:t>
      </w:r>
      <w:r w:rsidRPr="0054135B">
        <w:rPr>
          <w:rFonts w:ascii="Times New Roman" w:hAnsi="Times New Roman" w:cs="Times New Roman"/>
          <w:sz w:val="24"/>
          <w:szCs w:val="24"/>
          <w:lang w:val="en-US"/>
        </w:rPr>
        <w:t xml:space="preserve"> 2020)</w:t>
      </w:r>
    </w:p>
    <w:p w14:paraId="5E986AAF" w14:textId="77777777" w:rsidR="004F6CA0" w:rsidRPr="0054135B" w:rsidRDefault="007D5846" w:rsidP="0054135B">
      <w:pPr>
        <w:pStyle w:val="Heading1"/>
        <w:spacing w:line="360" w:lineRule="auto"/>
        <w:rPr>
          <w:rFonts w:ascii="Times New Roman" w:eastAsia="Times New Roman" w:hAnsi="Times New Roman" w:cs="Times New Roman"/>
          <w:b/>
          <w:bCs/>
          <w:sz w:val="24"/>
          <w:szCs w:val="24"/>
        </w:rPr>
      </w:pPr>
      <w:bookmarkStart w:id="7" w:name="_Toc61035949"/>
      <w:r w:rsidRPr="0054135B">
        <w:rPr>
          <w:rFonts w:ascii="Times New Roman" w:hAnsi="Times New Roman" w:cs="Times New Roman"/>
          <w:b/>
          <w:bCs/>
          <w:sz w:val="24"/>
          <w:szCs w:val="24"/>
        </w:rPr>
        <w:t>Conclusion</w:t>
      </w:r>
      <w:bookmarkEnd w:id="7"/>
    </w:p>
    <w:p w14:paraId="1841AEE4" w14:textId="63FECE84" w:rsidR="004F6CA0" w:rsidRPr="0054135B" w:rsidRDefault="007D5846" w:rsidP="0054135B">
      <w:pPr>
        <w:pStyle w:val="Body"/>
        <w:spacing w:line="360" w:lineRule="auto"/>
        <w:jc w:val="both"/>
        <w:rPr>
          <w:rFonts w:ascii="Times New Roman" w:eastAsia="Times New Roman" w:hAnsi="Times New Roman" w:cs="Times New Roman"/>
          <w:sz w:val="24"/>
          <w:szCs w:val="24"/>
        </w:rPr>
      </w:pPr>
      <w:r w:rsidRPr="0054135B">
        <w:rPr>
          <w:rFonts w:ascii="Times New Roman" w:hAnsi="Times New Roman" w:cs="Times New Roman"/>
          <w:sz w:val="24"/>
          <w:szCs w:val="24"/>
          <w:lang w:val="en-US"/>
        </w:rPr>
        <w:t>Th</w:t>
      </w:r>
      <w:r w:rsidR="009B727F">
        <w:rPr>
          <w:rFonts w:ascii="Times New Roman" w:hAnsi="Times New Roman" w:cs="Times New Roman"/>
          <w:sz w:val="24"/>
          <w:szCs w:val="24"/>
          <w:lang w:val="en-US"/>
        </w:rPr>
        <w:t>is</w:t>
      </w:r>
      <w:r w:rsidRPr="0054135B">
        <w:rPr>
          <w:rFonts w:ascii="Times New Roman" w:hAnsi="Times New Roman" w:cs="Times New Roman"/>
          <w:sz w:val="24"/>
          <w:szCs w:val="24"/>
          <w:lang w:val="en-US"/>
        </w:rPr>
        <w:t xml:space="preserve"> report has tried </w:t>
      </w:r>
      <w:r w:rsidR="009B727F">
        <w:rPr>
          <w:rFonts w:ascii="Times New Roman" w:hAnsi="Times New Roman" w:cs="Times New Roman"/>
          <w:sz w:val="24"/>
          <w:szCs w:val="24"/>
          <w:lang w:val="en-US"/>
        </w:rPr>
        <w:t xml:space="preserve">in </w:t>
      </w:r>
      <w:r w:rsidRPr="0054135B">
        <w:rPr>
          <w:rFonts w:ascii="Times New Roman" w:hAnsi="Times New Roman" w:cs="Times New Roman"/>
          <w:sz w:val="24"/>
          <w:szCs w:val="24"/>
          <w:lang w:val="en-US"/>
        </w:rPr>
        <w:t xml:space="preserve">every </w:t>
      </w:r>
      <w:r w:rsidR="0054135B" w:rsidRPr="0054135B">
        <w:rPr>
          <w:rFonts w:ascii="Times New Roman" w:hAnsi="Times New Roman" w:cs="Times New Roman"/>
          <w:sz w:val="24"/>
          <w:szCs w:val="24"/>
          <w:lang w:val="en-US"/>
        </w:rPr>
        <w:t>aspect</w:t>
      </w:r>
      <w:r w:rsidRPr="0054135B">
        <w:rPr>
          <w:rFonts w:ascii="Times New Roman" w:hAnsi="Times New Roman" w:cs="Times New Roman"/>
          <w:sz w:val="24"/>
          <w:szCs w:val="24"/>
          <w:lang w:val="en-US"/>
        </w:rPr>
        <w:t xml:space="preserve"> to </w:t>
      </w:r>
      <w:proofErr w:type="spellStart"/>
      <w:r w:rsidR="009B727F">
        <w:rPr>
          <w:rFonts w:ascii="Times New Roman" w:hAnsi="Times New Roman" w:cs="Times New Roman"/>
          <w:sz w:val="24"/>
          <w:szCs w:val="24"/>
          <w:lang w:val="en-US"/>
        </w:rPr>
        <w:t>a</w:t>
      </w:r>
      <w:r w:rsidR="0054135B" w:rsidRPr="0054135B">
        <w:rPr>
          <w:rFonts w:ascii="Times New Roman" w:hAnsi="Times New Roman" w:cs="Times New Roman"/>
          <w:sz w:val="24"/>
          <w:szCs w:val="24"/>
          <w:lang w:val="en-US"/>
        </w:rPr>
        <w:t>nalyse</w:t>
      </w:r>
      <w:proofErr w:type="spellEnd"/>
      <w:r w:rsidRPr="0054135B">
        <w:rPr>
          <w:rFonts w:ascii="Times New Roman" w:hAnsi="Times New Roman" w:cs="Times New Roman"/>
          <w:sz w:val="24"/>
          <w:szCs w:val="24"/>
          <w:lang w:val="en-US"/>
        </w:rPr>
        <w:t xml:space="preserve"> and interpret the best competitive advantages for Nissan to hold and upgrade for a motivative future. It frames the major forces shaping the business environment of the car manufacturing industry while highlighting the actions of Nissan with different theories and concepts. Its inputs are largely traded within the required operational approaches for everyone’s convenience. To add an effective recommendation strategy and vertex, it also engages these models and theories to explain the propositions well for a successful setup as a car industry in </w:t>
      </w:r>
      <w:r w:rsidRPr="0054135B">
        <w:rPr>
          <w:rFonts w:ascii="Times New Roman" w:hAnsi="Times New Roman" w:cs="Times New Roman"/>
          <w:sz w:val="24"/>
          <w:szCs w:val="24"/>
          <w:lang w:val="en-US"/>
        </w:rPr>
        <w:lastRenderedPageBreak/>
        <w:t>the field. It engages its consumers well with its features and services while hosting the competitive environment of the industry in a thorough manner.</w:t>
      </w:r>
    </w:p>
    <w:p w14:paraId="2ADF2936" w14:textId="2E5F378D" w:rsidR="004F6CA0" w:rsidRPr="0054135B" w:rsidRDefault="004F6CA0" w:rsidP="0054135B">
      <w:pPr>
        <w:pStyle w:val="Body"/>
        <w:spacing w:line="360" w:lineRule="auto"/>
        <w:jc w:val="both"/>
        <w:rPr>
          <w:rFonts w:ascii="Times New Roman" w:eastAsia="Times New Roman" w:hAnsi="Times New Roman" w:cs="Times New Roman"/>
          <w:sz w:val="24"/>
          <w:szCs w:val="24"/>
        </w:rPr>
      </w:pPr>
    </w:p>
    <w:p w14:paraId="15E2DFA9" w14:textId="3BAB1C27" w:rsidR="0054135B" w:rsidRPr="0054135B" w:rsidRDefault="0054135B" w:rsidP="0054135B">
      <w:pPr>
        <w:pStyle w:val="Body"/>
        <w:spacing w:line="360" w:lineRule="auto"/>
        <w:jc w:val="both"/>
        <w:rPr>
          <w:rFonts w:ascii="Times New Roman" w:eastAsia="Times New Roman" w:hAnsi="Times New Roman" w:cs="Times New Roman"/>
          <w:sz w:val="24"/>
          <w:szCs w:val="24"/>
        </w:rPr>
      </w:pPr>
    </w:p>
    <w:p w14:paraId="2E63E221" w14:textId="48E6DD49" w:rsidR="0054135B" w:rsidRPr="0054135B" w:rsidRDefault="0054135B" w:rsidP="0054135B">
      <w:pPr>
        <w:pStyle w:val="Body"/>
        <w:spacing w:line="360" w:lineRule="auto"/>
        <w:jc w:val="both"/>
        <w:rPr>
          <w:rFonts w:ascii="Times New Roman" w:eastAsia="Times New Roman" w:hAnsi="Times New Roman" w:cs="Times New Roman"/>
          <w:sz w:val="24"/>
          <w:szCs w:val="24"/>
        </w:rPr>
      </w:pPr>
    </w:p>
    <w:p w14:paraId="5BC4166E" w14:textId="0C9D5CCB" w:rsidR="0054135B" w:rsidRPr="0054135B" w:rsidRDefault="0054135B" w:rsidP="0054135B">
      <w:pPr>
        <w:pStyle w:val="Body"/>
        <w:spacing w:line="360" w:lineRule="auto"/>
        <w:jc w:val="both"/>
        <w:rPr>
          <w:rFonts w:ascii="Times New Roman" w:eastAsia="Times New Roman" w:hAnsi="Times New Roman" w:cs="Times New Roman"/>
          <w:sz w:val="24"/>
          <w:szCs w:val="24"/>
        </w:rPr>
      </w:pPr>
    </w:p>
    <w:p w14:paraId="0BFDA1A1" w14:textId="1C2E54B7" w:rsidR="0054135B" w:rsidRPr="0054135B" w:rsidRDefault="0054135B" w:rsidP="0054135B">
      <w:pPr>
        <w:pStyle w:val="Body"/>
        <w:spacing w:line="360" w:lineRule="auto"/>
        <w:jc w:val="both"/>
        <w:rPr>
          <w:rFonts w:ascii="Times New Roman" w:eastAsia="Times New Roman" w:hAnsi="Times New Roman" w:cs="Times New Roman"/>
          <w:sz w:val="24"/>
          <w:szCs w:val="24"/>
        </w:rPr>
      </w:pPr>
    </w:p>
    <w:p w14:paraId="38749EF0" w14:textId="6D022857" w:rsidR="0054135B" w:rsidRPr="0054135B" w:rsidRDefault="0054135B" w:rsidP="0054135B">
      <w:pPr>
        <w:pStyle w:val="Body"/>
        <w:spacing w:line="360" w:lineRule="auto"/>
        <w:jc w:val="both"/>
        <w:rPr>
          <w:rFonts w:ascii="Times New Roman" w:eastAsia="Times New Roman" w:hAnsi="Times New Roman" w:cs="Times New Roman"/>
          <w:sz w:val="24"/>
          <w:szCs w:val="24"/>
        </w:rPr>
      </w:pPr>
    </w:p>
    <w:p w14:paraId="06D27291" w14:textId="5281D9F3" w:rsidR="0054135B" w:rsidRPr="0054135B" w:rsidRDefault="0054135B" w:rsidP="0054135B">
      <w:pPr>
        <w:pStyle w:val="Body"/>
        <w:spacing w:line="360" w:lineRule="auto"/>
        <w:jc w:val="both"/>
        <w:rPr>
          <w:rFonts w:ascii="Times New Roman" w:eastAsia="Times New Roman" w:hAnsi="Times New Roman" w:cs="Times New Roman"/>
          <w:sz w:val="24"/>
          <w:szCs w:val="24"/>
        </w:rPr>
      </w:pPr>
    </w:p>
    <w:p w14:paraId="5A931EBC" w14:textId="590EFBDF" w:rsidR="0054135B" w:rsidRPr="0054135B" w:rsidRDefault="0054135B" w:rsidP="0054135B">
      <w:pPr>
        <w:pStyle w:val="Body"/>
        <w:spacing w:line="360" w:lineRule="auto"/>
        <w:jc w:val="both"/>
        <w:rPr>
          <w:rFonts w:ascii="Times New Roman" w:eastAsia="Times New Roman" w:hAnsi="Times New Roman" w:cs="Times New Roman"/>
          <w:sz w:val="24"/>
          <w:szCs w:val="24"/>
        </w:rPr>
      </w:pPr>
    </w:p>
    <w:p w14:paraId="2EE1713B" w14:textId="19C1A865" w:rsidR="0054135B" w:rsidRPr="0054135B" w:rsidRDefault="0054135B" w:rsidP="0054135B">
      <w:pPr>
        <w:pStyle w:val="Body"/>
        <w:spacing w:line="360" w:lineRule="auto"/>
        <w:jc w:val="both"/>
        <w:rPr>
          <w:rFonts w:ascii="Times New Roman" w:eastAsia="Times New Roman" w:hAnsi="Times New Roman" w:cs="Times New Roman"/>
          <w:sz w:val="24"/>
          <w:szCs w:val="24"/>
        </w:rPr>
      </w:pPr>
    </w:p>
    <w:p w14:paraId="3565FADE" w14:textId="2455D7C3" w:rsidR="0054135B" w:rsidRPr="0054135B" w:rsidRDefault="0054135B" w:rsidP="0054135B">
      <w:pPr>
        <w:pStyle w:val="Body"/>
        <w:spacing w:line="360" w:lineRule="auto"/>
        <w:jc w:val="both"/>
        <w:rPr>
          <w:rFonts w:ascii="Times New Roman" w:eastAsia="Times New Roman" w:hAnsi="Times New Roman" w:cs="Times New Roman"/>
          <w:sz w:val="24"/>
          <w:szCs w:val="24"/>
        </w:rPr>
      </w:pPr>
    </w:p>
    <w:p w14:paraId="0C4327C3" w14:textId="0759281A" w:rsidR="0054135B" w:rsidRPr="0054135B" w:rsidRDefault="0054135B" w:rsidP="0054135B">
      <w:pPr>
        <w:pStyle w:val="Body"/>
        <w:spacing w:line="360" w:lineRule="auto"/>
        <w:jc w:val="both"/>
        <w:rPr>
          <w:rFonts w:ascii="Times New Roman" w:eastAsia="Times New Roman" w:hAnsi="Times New Roman" w:cs="Times New Roman"/>
          <w:sz w:val="24"/>
          <w:szCs w:val="24"/>
        </w:rPr>
      </w:pPr>
    </w:p>
    <w:p w14:paraId="02643322" w14:textId="5CC0DADC" w:rsidR="0054135B" w:rsidRDefault="0054135B" w:rsidP="0054135B">
      <w:pPr>
        <w:pStyle w:val="Body"/>
        <w:spacing w:line="360" w:lineRule="auto"/>
        <w:jc w:val="both"/>
        <w:rPr>
          <w:rFonts w:ascii="Times New Roman" w:eastAsia="Times New Roman" w:hAnsi="Times New Roman" w:cs="Times New Roman"/>
          <w:sz w:val="24"/>
          <w:szCs w:val="24"/>
        </w:rPr>
      </w:pPr>
    </w:p>
    <w:p w14:paraId="6D990987" w14:textId="230F778E" w:rsidR="0054135B" w:rsidRDefault="0054135B" w:rsidP="0054135B">
      <w:pPr>
        <w:pStyle w:val="Body"/>
        <w:spacing w:line="360" w:lineRule="auto"/>
        <w:jc w:val="both"/>
        <w:rPr>
          <w:rFonts w:ascii="Times New Roman" w:eastAsia="Times New Roman" w:hAnsi="Times New Roman" w:cs="Times New Roman"/>
          <w:sz w:val="24"/>
          <w:szCs w:val="24"/>
        </w:rPr>
      </w:pPr>
    </w:p>
    <w:p w14:paraId="236A51A3" w14:textId="0E601489" w:rsidR="0054135B" w:rsidRDefault="0054135B" w:rsidP="0054135B">
      <w:pPr>
        <w:pStyle w:val="Body"/>
        <w:spacing w:line="360" w:lineRule="auto"/>
        <w:jc w:val="both"/>
        <w:rPr>
          <w:rFonts w:ascii="Times New Roman" w:eastAsia="Times New Roman" w:hAnsi="Times New Roman" w:cs="Times New Roman"/>
          <w:sz w:val="24"/>
          <w:szCs w:val="24"/>
        </w:rPr>
      </w:pPr>
    </w:p>
    <w:p w14:paraId="1700798E" w14:textId="06DE206D" w:rsidR="0054135B" w:rsidRDefault="0054135B" w:rsidP="0054135B">
      <w:pPr>
        <w:pStyle w:val="Body"/>
        <w:spacing w:line="360" w:lineRule="auto"/>
        <w:jc w:val="both"/>
        <w:rPr>
          <w:rFonts w:ascii="Times New Roman" w:eastAsia="Times New Roman" w:hAnsi="Times New Roman" w:cs="Times New Roman"/>
          <w:sz w:val="24"/>
          <w:szCs w:val="24"/>
        </w:rPr>
      </w:pPr>
    </w:p>
    <w:p w14:paraId="128E9A17" w14:textId="5217B86B" w:rsidR="0054135B" w:rsidRDefault="0054135B" w:rsidP="0054135B">
      <w:pPr>
        <w:pStyle w:val="Body"/>
        <w:spacing w:line="360" w:lineRule="auto"/>
        <w:jc w:val="both"/>
        <w:rPr>
          <w:rFonts w:ascii="Times New Roman" w:eastAsia="Times New Roman" w:hAnsi="Times New Roman" w:cs="Times New Roman"/>
          <w:sz w:val="24"/>
          <w:szCs w:val="24"/>
        </w:rPr>
      </w:pPr>
    </w:p>
    <w:p w14:paraId="730ABA68" w14:textId="56179029" w:rsidR="0054135B" w:rsidRDefault="0054135B" w:rsidP="0054135B">
      <w:pPr>
        <w:pStyle w:val="Body"/>
        <w:spacing w:line="360" w:lineRule="auto"/>
        <w:jc w:val="both"/>
        <w:rPr>
          <w:rFonts w:ascii="Times New Roman" w:eastAsia="Times New Roman" w:hAnsi="Times New Roman" w:cs="Times New Roman"/>
          <w:sz w:val="24"/>
          <w:szCs w:val="24"/>
        </w:rPr>
      </w:pPr>
    </w:p>
    <w:p w14:paraId="61024D75" w14:textId="059E51D4" w:rsidR="0054135B" w:rsidRDefault="0054135B" w:rsidP="0054135B">
      <w:pPr>
        <w:pStyle w:val="Body"/>
        <w:spacing w:line="360" w:lineRule="auto"/>
        <w:jc w:val="both"/>
        <w:rPr>
          <w:rFonts w:ascii="Times New Roman" w:eastAsia="Times New Roman" w:hAnsi="Times New Roman" w:cs="Times New Roman"/>
          <w:sz w:val="24"/>
          <w:szCs w:val="24"/>
        </w:rPr>
      </w:pPr>
    </w:p>
    <w:p w14:paraId="25B5ECE9" w14:textId="03622B24" w:rsidR="0054135B" w:rsidRDefault="0054135B" w:rsidP="0054135B">
      <w:pPr>
        <w:pStyle w:val="Body"/>
        <w:spacing w:line="360" w:lineRule="auto"/>
        <w:jc w:val="both"/>
        <w:rPr>
          <w:rFonts w:ascii="Times New Roman" w:eastAsia="Times New Roman" w:hAnsi="Times New Roman" w:cs="Times New Roman"/>
          <w:sz w:val="24"/>
          <w:szCs w:val="24"/>
        </w:rPr>
      </w:pPr>
    </w:p>
    <w:p w14:paraId="681DA618" w14:textId="07BDC222" w:rsidR="0054135B" w:rsidRDefault="0054135B" w:rsidP="0054135B">
      <w:pPr>
        <w:pStyle w:val="Body"/>
        <w:spacing w:line="360" w:lineRule="auto"/>
        <w:jc w:val="both"/>
        <w:rPr>
          <w:rFonts w:ascii="Times New Roman" w:eastAsia="Times New Roman" w:hAnsi="Times New Roman" w:cs="Times New Roman"/>
          <w:sz w:val="24"/>
          <w:szCs w:val="24"/>
        </w:rPr>
      </w:pPr>
    </w:p>
    <w:p w14:paraId="15CD46A8" w14:textId="43C0AAF9" w:rsidR="0054135B" w:rsidRDefault="0054135B" w:rsidP="0054135B">
      <w:pPr>
        <w:pStyle w:val="Body"/>
        <w:spacing w:line="360" w:lineRule="auto"/>
        <w:jc w:val="both"/>
        <w:rPr>
          <w:rFonts w:ascii="Times New Roman" w:eastAsia="Times New Roman" w:hAnsi="Times New Roman" w:cs="Times New Roman"/>
          <w:sz w:val="24"/>
          <w:szCs w:val="24"/>
        </w:rPr>
      </w:pPr>
    </w:p>
    <w:p w14:paraId="516BDDE9" w14:textId="174C1228" w:rsidR="0054135B" w:rsidRDefault="0054135B" w:rsidP="0054135B">
      <w:pPr>
        <w:pStyle w:val="Body"/>
        <w:spacing w:line="360" w:lineRule="auto"/>
        <w:jc w:val="both"/>
        <w:rPr>
          <w:rFonts w:ascii="Times New Roman" w:eastAsia="Times New Roman" w:hAnsi="Times New Roman" w:cs="Times New Roman"/>
          <w:sz w:val="24"/>
          <w:szCs w:val="24"/>
        </w:rPr>
      </w:pPr>
    </w:p>
    <w:p w14:paraId="5C6145E5" w14:textId="5BF45267" w:rsidR="0054135B" w:rsidRDefault="0054135B" w:rsidP="0054135B">
      <w:pPr>
        <w:pStyle w:val="Body"/>
        <w:spacing w:line="360" w:lineRule="auto"/>
        <w:jc w:val="both"/>
        <w:rPr>
          <w:rFonts w:ascii="Times New Roman" w:eastAsia="Times New Roman" w:hAnsi="Times New Roman" w:cs="Times New Roman"/>
          <w:sz w:val="24"/>
          <w:szCs w:val="24"/>
        </w:rPr>
      </w:pPr>
    </w:p>
    <w:p w14:paraId="470A270A" w14:textId="7683E17E" w:rsidR="0054135B" w:rsidRDefault="0054135B" w:rsidP="0054135B">
      <w:pPr>
        <w:pStyle w:val="Body"/>
        <w:spacing w:line="360" w:lineRule="auto"/>
        <w:jc w:val="both"/>
        <w:rPr>
          <w:rFonts w:ascii="Times New Roman" w:eastAsia="Times New Roman" w:hAnsi="Times New Roman" w:cs="Times New Roman"/>
          <w:sz w:val="24"/>
          <w:szCs w:val="24"/>
        </w:rPr>
      </w:pPr>
    </w:p>
    <w:p w14:paraId="3C6E8EF1" w14:textId="5D1304FB" w:rsidR="0054135B" w:rsidRDefault="0054135B" w:rsidP="0054135B">
      <w:pPr>
        <w:pStyle w:val="Body"/>
        <w:spacing w:line="360" w:lineRule="auto"/>
        <w:jc w:val="both"/>
        <w:rPr>
          <w:rFonts w:ascii="Times New Roman" w:eastAsia="Times New Roman" w:hAnsi="Times New Roman" w:cs="Times New Roman"/>
          <w:sz w:val="24"/>
          <w:szCs w:val="24"/>
        </w:rPr>
      </w:pPr>
    </w:p>
    <w:p w14:paraId="3DB2F60A" w14:textId="350C9086" w:rsidR="0054135B" w:rsidRDefault="0054135B" w:rsidP="0054135B">
      <w:pPr>
        <w:pStyle w:val="Body"/>
        <w:spacing w:line="360" w:lineRule="auto"/>
        <w:jc w:val="both"/>
        <w:rPr>
          <w:rFonts w:ascii="Times New Roman" w:eastAsia="Times New Roman" w:hAnsi="Times New Roman" w:cs="Times New Roman"/>
          <w:sz w:val="24"/>
          <w:szCs w:val="24"/>
        </w:rPr>
      </w:pPr>
    </w:p>
    <w:p w14:paraId="3E1143D7" w14:textId="33249A98" w:rsidR="0054135B" w:rsidRDefault="0054135B" w:rsidP="0054135B">
      <w:pPr>
        <w:pStyle w:val="Body"/>
        <w:spacing w:line="360" w:lineRule="auto"/>
        <w:jc w:val="both"/>
        <w:rPr>
          <w:rFonts w:ascii="Times New Roman" w:eastAsia="Times New Roman" w:hAnsi="Times New Roman" w:cs="Times New Roman"/>
          <w:sz w:val="24"/>
          <w:szCs w:val="24"/>
        </w:rPr>
      </w:pPr>
    </w:p>
    <w:p w14:paraId="1E4B977B" w14:textId="247E4EDC" w:rsidR="0054135B" w:rsidRDefault="0054135B" w:rsidP="0054135B">
      <w:pPr>
        <w:pStyle w:val="Body"/>
        <w:spacing w:line="360" w:lineRule="auto"/>
        <w:jc w:val="both"/>
        <w:rPr>
          <w:rFonts w:ascii="Times New Roman" w:eastAsia="Times New Roman" w:hAnsi="Times New Roman" w:cs="Times New Roman"/>
          <w:sz w:val="24"/>
          <w:szCs w:val="24"/>
        </w:rPr>
      </w:pPr>
    </w:p>
    <w:p w14:paraId="1CA409B8" w14:textId="63A1B919" w:rsidR="0054135B" w:rsidRDefault="0054135B" w:rsidP="0054135B">
      <w:pPr>
        <w:pStyle w:val="Body"/>
        <w:spacing w:line="360" w:lineRule="auto"/>
        <w:jc w:val="both"/>
        <w:rPr>
          <w:rFonts w:ascii="Times New Roman" w:eastAsia="Times New Roman" w:hAnsi="Times New Roman" w:cs="Times New Roman"/>
          <w:sz w:val="24"/>
          <w:szCs w:val="24"/>
        </w:rPr>
      </w:pPr>
    </w:p>
    <w:p w14:paraId="4E46DEEE" w14:textId="77777777" w:rsidR="0054135B" w:rsidRPr="0054135B" w:rsidRDefault="0054135B" w:rsidP="0054135B">
      <w:pPr>
        <w:pStyle w:val="Body"/>
        <w:spacing w:line="360" w:lineRule="auto"/>
        <w:jc w:val="both"/>
        <w:rPr>
          <w:rFonts w:ascii="Times New Roman" w:eastAsia="Times New Roman" w:hAnsi="Times New Roman" w:cs="Times New Roman"/>
          <w:sz w:val="24"/>
          <w:szCs w:val="24"/>
        </w:rPr>
      </w:pPr>
    </w:p>
    <w:p w14:paraId="4E3CC1ED" w14:textId="77777777" w:rsidR="004F6CA0" w:rsidRPr="0054135B" w:rsidRDefault="007D5846" w:rsidP="0054135B">
      <w:pPr>
        <w:pStyle w:val="Heading1"/>
        <w:spacing w:line="360" w:lineRule="auto"/>
        <w:rPr>
          <w:rFonts w:ascii="Times New Roman" w:eastAsia="Times New Roman" w:hAnsi="Times New Roman" w:cs="Times New Roman"/>
          <w:b/>
          <w:bCs/>
          <w:sz w:val="24"/>
          <w:szCs w:val="24"/>
        </w:rPr>
      </w:pPr>
      <w:bookmarkStart w:id="8" w:name="_Toc61035950"/>
      <w:r w:rsidRPr="0054135B">
        <w:rPr>
          <w:rFonts w:ascii="Times New Roman" w:hAnsi="Times New Roman" w:cs="Times New Roman"/>
          <w:b/>
          <w:bCs/>
          <w:sz w:val="24"/>
          <w:szCs w:val="24"/>
        </w:rPr>
        <w:lastRenderedPageBreak/>
        <w:t>References</w:t>
      </w:r>
      <w:bookmarkEnd w:id="8"/>
      <w:r w:rsidRPr="0054135B">
        <w:rPr>
          <w:rFonts w:ascii="Times New Roman" w:hAnsi="Times New Roman" w:cs="Times New Roman"/>
          <w:b/>
          <w:bCs/>
          <w:sz w:val="24"/>
          <w:szCs w:val="24"/>
        </w:rPr>
        <w:t xml:space="preserve"> </w:t>
      </w:r>
    </w:p>
    <w:p w14:paraId="602BFE01" w14:textId="5BF229A8" w:rsidR="0054135B" w:rsidRPr="0054135B" w:rsidRDefault="0054135B" w:rsidP="001143B8">
      <w:pPr>
        <w:pStyle w:val="Default"/>
        <w:spacing w:before="0" w:line="360" w:lineRule="auto"/>
        <w:jc w:val="both"/>
        <w:rPr>
          <w:rFonts w:ascii="Times New Roman" w:hAnsi="Times New Roman" w:cs="Times New Roman"/>
          <w:color w:val="222222"/>
          <w:shd w:val="clear" w:color="auto" w:fill="FFFFFF"/>
        </w:rPr>
      </w:pPr>
      <w:r w:rsidRPr="0054135B">
        <w:rPr>
          <w:rFonts w:ascii="Times New Roman" w:hAnsi="Times New Roman" w:cs="Times New Roman"/>
          <w:color w:val="222222"/>
          <w:shd w:val="clear" w:color="auto" w:fill="FFFFFF"/>
        </w:rPr>
        <w:t>Chodakowska, A. (2018). The mobility revolution in the automobile industry. Electric cars and battery management.</w:t>
      </w:r>
    </w:p>
    <w:p w14:paraId="7434F4EF" w14:textId="6E806673" w:rsidR="0054135B" w:rsidRPr="00180D55" w:rsidRDefault="0054135B" w:rsidP="001143B8">
      <w:pPr>
        <w:pStyle w:val="Default"/>
        <w:spacing w:before="0" w:line="360" w:lineRule="auto"/>
        <w:rPr>
          <w:rFonts w:ascii="Times New Roman" w:eastAsia="Times New Roman" w:hAnsi="Times New Roman" w:cs="Times New Roman"/>
          <w:color w:val="222222"/>
          <w:shd w:val="clear" w:color="auto" w:fill="FFFFFF"/>
        </w:rPr>
      </w:pPr>
      <w:r w:rsidRPr="0054135B">
        <w:rPr>
          <w:rFonts w:ascii="Times New Roman" w:hAnsi="Times New Roman" w:cs="Times New Roman"/>
          <w:color w:val="222222"/>
          <w:shd w:val="clear" w:color="auto" w:fill="FFFFFF"/>
        </w:rPr>
        <w:t>Chau, V. S., &amp; Witcher, B. J. (2008) Dynamic capabilities for strategic team performance management: the case of Nissan. </w:t>
      </w:r>
      <w:r w:rsidRPr="0054135B">
        <w:rPr>
          <w:rFonts w:ascii="Times New Roman" w:hAnsi="Times New Roman" w:cs="Times New Roman"/>
          <w:i/>
          <w:iCs/>
          <w:color w:val="222222"/>
          <w:shd w:val="clear" w:color="auto" w:fill="FFFFFF"/>
        </w:rPr>
        <w:t>Team Performance Managemen</w:t>
      </w:r>
      <w:r w:rsidR="00984CA5">
        <w:rPr>
          <w:rFonts w:ascii="Times New Roman" w:hAnsi="Times New Roman" w:cs="Times New Roman"/>
          <w:i/>
          <w:iCs/>
          <w:color w:val="222222"/>
          <w:shd w:val="clear" w:color="auto" w:fill="FFFFFF"/>
        </w:rPr>
        <w:t>t,</w:t>
      </w:r>
      <w:r w:rsidR="00180D55">
        <w:rPr>
          <w:rFonts w:ascii="Times New Roman" w:hAnsi="Times New Roman" w:cs="Times New Roman"/>
          <w:i/>
          <w:iCs/>
          <w:color w:val="222222"/>
          <w:shd w:val="clear" w:color="auto" w:fill="FFFFFF"/>
        </w:rPr>
        <w:t xml:space="preserve"> 14, </w:t>
      </w:r>
      <w:r w:rsidR="00180D55" w:rsidRPr="00180D55">
        <w:rPr>
          <w:rFonts w:ascii="Times New Roman" w:hAnsi="Times New Roman" w:cs="Times New Roman"/>
          <w:color w:val="222222"/>
          <w:shd w:val="clear" w:color="auto" w:fill="FFFFFF"/>
        </w:rPr>
        <w:t>DOI: 10.1108/13527590810883442</w:t>
      </w:r>
    </w:p>
    <w:p w14:paraId="71A368E1" w14:textId="77777777" w:rsidR="001143B8" w:rsidRDefault="007D5846" w:rsidP="001143B8">
      <w:pPr>
        <w:pStyle w:val="Default"/>
        <w:spacing w:before="0" w:line="360" w:lineRule="auto"/>
        <w:jc w:val="both"/>
        <w:rPr>
          <w:rFonts w:ascii="Times New Roman" w:hAnsi="Times New Roman" w:cs="Times New Roman"/>
          <w:color w:val="222222"/>
          <w:shd w:val="clear" w:color="auto" w:fill="FFFFFF"/>
          <w:lang w:val="it-IT"/>
        </w:rPr>
      </w:pPr>
      <w:r w:rsidRPr="0054135B">
        <w:rPr>
          <w:rFonts w:ascii="Times New Roman" w:hAnsi="Times New Roman" w:cs="Times New Roman"/>
          <w:color w:val="222222"/>
          <w:shd w:val="clear" w:color="auto" w:fill="FFFFFF"/>
        </w:rPr>
        <w:t>Debnath, S. C. (2015). Environmental regulations become restriction or a cause for innovation—A case study of Toyota Prius and Nissan Leaf</w:t>
      </w:r>
      <w:r w:rsidR="00A32433">
        <w:rPr>
          <w:rFonts w:ascii="Times New Roman" w:hAnsi="Times New Roman" w:cs="Times New Roman"/>
          <w:color w:val="222222"/>
          <w:shd w:val="clear" w:color="auto" w:fill="FFFFFF"/>
        </w:rPr>
        <w:t>,</w:t>
      </w:r>
      <w:r w:rsidRPr="0054135B">
        <w:rPr>
          <w:rFonts w:ascii="Times New Roman" w:hAnsi="Times New Roman" w:cs="Times New Roman"/>
          <w:color w:val="222222"/>
          <w:shd w:val="clear" w:color="auto" w:fill="FFFFFF"/>
        </w:rPr>
        <w:t> </w:t>
      </w:r>
      <w:r w:rsidRPr="0054135B">
        <w:rPr>
          <w:rFonts w:ascii="Times New Roman" w:hAnsi="Times New Roman" w:cs="Times New Roman"/>
          <w:i/>
          <w:iCs/>
          <w:color w:val="222222"/>
          <w:shd w:val="clear" w:color="auto" w:fill="FFFFFF"/>
        </w:rPr>
        <w:t>Procedia-Social and Behavioral Sciences</w:t>
      </w:r>
      <w:r w:rsidRPr="0054135B">
        <w:rPr>
          <w:rFonts w:ascii="Times New Roman" w:hAnsi="Times New Roman" w:cs="Times New Roman"/>
          <w:color w:val="222222"/>
          <w:shd w:val="clear" w:color="auto" w:fill="FFFFFF"/>
        </w:rPr>
        <w:t>, </w:t>
      </w:r>
      <w:r w:rsidRPr="0054135B">
        <w:rPr>
          <w:rFonts w:ascii="Times New Roman" w:hAnsi="Times New Roman" w:cs="Times New Roman"/>
          <w:i/>
          <w:iCs/>
          <w:color w:val="222222"/>
          <w:shd w:val="clear" w:color="auto" w:fill="FFFFFF"/>
        </w:rPr>
        <w:t>195</w:t>
      </w:r>
      <w:r w:rsidRPr="0054135B">
        <w:rPr>
          <w:rFonts w:ascii="Times New Roman" w:hAnsi="Times New Roman" w:cs="Times New Roman"/>
          <w:color w:val="222222"/>
          <w:shd w:val="clear" w:color="auto" w:fill="FFFFFF"/>
          <w:lang w:val="it-IT"/>
        </w:rPr>
        <w:t>, 324-333</w:t>
      </w:r>
    </w:p>
    <w:p w14:paraId="38B8E0EB" w14:textId="13244623" w:rsidR="001143B8" w:rsidRPr="001143B8" w:rsidRDefault="001143B8" w:rsidP="001143B8">
      <w:pPr>
        <w:pStyle w:val="Default"/>
        <w:spacing w:before="0" w:line="360" w:lineRule="auto"/>
        <w:jc w:val="both"/>
        <w:rPr>
          <w:rFonts w:ascii="Times New Roman" w:hAnsi="Times New Roman" w:cs="Times New Roman"/>
          <w:color w:val="222222"/>
          <w:shd w:val="clear" w:color="auto" w:fill="FFFFFF"/>
          <w:lang w:val="it-IT"/>
        </w:rPr>
      </w:pPr>
      <w:proofErr w:type="spellStart"/>
      <w:r w:rsidRPr="001143B8">
        <w:rPr>
          <w:rFonts w:ascii="Times New Roman" w:eastAsia="Times New Roman" w:hAnsi="Times New Roman" w:cs="Times New Roman"/>
          <w:color w:val="222222"/>
          <w:shd w:val="clear" w:color="auto" w:fill="FFFFFF"/>
        </w:rPr>
        <w:t>Dodourova</w:t>
      </w:r>
      <w:proofErr w:type="spellEnd"/>
      <w:r w:rsidRPr="001143B8">
        <w:rPr>
          <w:rFonts w:ascii="Times New Roman" w:eastAsia="Times New Roman" w:hAnsi="Times New Roman" w:cs="Times New Roman"/>
          <w:color w:val="222222"/>
          <w:shd w:val="clear" w:color="auto" w:fill="FFFFFF"/>
        </w:rPr>
        <w:t>,</w:t>
      </w:r>
      <w:r>
        <w:rPr>
          <w:rFonts w:ascii="Times New Roman" w:eastAsia="Times New Roman" w:hAnsi="Times New Roman" w:cs="Times New Roman"/>
          <w:color w:val="222222"/>
          <w:shd w:val="clear" w:color="auto" w:fill="FFFFFF"/>
        </w:rPr>
        <w:t xml:space="preserve"> M. and </w:t>
      </w:r>
      <w:r w:rsidRPr="001143B8">
        <w:rPr>
          <w:rFonts w:ascii="Times New Roman" w:eastAsia="Times New Roman" w:hAnsi="Times New Roman" w:cs="Times New Roman"/>
          <w:color w:val="222222"/>
          <w:shd w:val="clear" w:color="auto" w:fill="FFFFFF"/>
        </w:rPr>
        <w:t>Bevis,</w:t>
      </w:r>
      <w:r>
        <w:rPr>
          <w:rFonts w:ascii="Times New Roman" w:eastAsia="Times New Roman" w:hAnsi="Times New Roman" w:cs="Times New Roman"/>
          <w:color w:val="222222"/>
          <w:shd w:val="clear" w:color="auto" w:fill="FFFFFF"/>
        </w:rPr>
        <w:t xml:space="preserve"> K. (2014) </w:t>
      </w:r>
      <w:r w:rsidRPr="001143B8">
        <w:rPr>
          <w:rFonts w:ascii="Times New Roman" w:eastAsia="Times New Roman" w:hAnsi="Times New Roman" w:cs="Times New Roman"/>
          <w:color w:val="222222"/>
          <w:shd w:val="clear" w:color="auto" w:fill="FFFFFF"/>
        </w:rPr>
        <w:t xml:space="preserve">Networking innovation in the European car industry: Does the Open Innovation model </w:t>
      </w:r>
      <w:r w:rsidRPr="001143B8">
        <w:rPr>
          <w:rFonts w:ascii="Times New Roman" w:eastAsia="Times New Roman" w:hAnsi="Times New Roman" w:cs="Times New Roman"/>
          <w:color w:val="222222"/>
          <w:shd w:val="clear" w:color="auto" w:fill="FFFFFF"/>
        </w:rPr>
        <w:t>fit?</w:t>
      </w:r>
      <w:r>
        <w:rPr>
          <w:rFonts w:ascii="Times New Roman" w:eastAsia="Times New Roman" w:hAnsi="Times New Roman" w:cs="Times New Roman"/>
          <w:color w:val="222222"/>
          <w:shd w:val="clear" w:color="auto" w:fill="FFFFFF"/>
        </w:rPr>
        <w:t xml:space="preserve"> </w:t>
      </w:r>
      <w:r w:rsidRPr="001143B8">
        <w:rPr>
          <w:rFonts w:ascii="Times New Roman" w:eastAsia="Times New Roman" w:hAnsi="Times New Roman" w:cs="Times New Roman"/>
          <w:i/>
          <w:iCs/>
          <w:color w:val="222222"/>
          <w:shd w:val="clear" w:color="auto" w:fill="FFFFFF"/>
        </w:rPr>
        <w:t>Transportation Research Part A: Policy and Practice</w:t>
      </w:r>
      <w:r w:rsidRPr="001143B8">
        <w:rPr>
          <w:rFonts w:ascii="Times New Roman" w:eastAsia="Times New Roman" w:hAnsi="Times New Roman" w:cs="Times New Roman"/>
          <w:color w:val="222222"/>
          <w:shd w:val="clear" w:color="auto" w:fill="FFFFFF"/>
        </w:rPr>
        <w:t>,</w:t>
      </w:r>
      <w:r>
        <w:rPr>
          <w:rFonts w:ascii="Times New Roman" w:eastAsia="Times New Roman" w:hAnsi="Times New Roman" w:cs="Times New Roman"/>
          <w:color w:val="222222"/>
          <w:shd w:val="clear" w:color="auto" w:fill="FFFFFF"/>
        </w:rPr>
        <w:t xml:space="preserve"> vol </w:t>
      </w:r>
      <w:r w:rsidRPr="001143B8">
        <w:rPr>
          <w:rFonts w:ascii="Times New Roman" w:eastAsia="Times New Roman" w:hAnsi="Times New Roman" w:cs="Times New Roman"/>
          <w:color w:val="222222"/>
          <w:shd w:val="clear" w:color="auto" w:fill="FFFFFF"/>
        </w:rPr>
        <w:t>69,</w:t>
      </w:r>
      <w:r>
        <w:rPr>
          <w:rFonts w:ascii="Times New Roman" w:eastAsia="Times New Roman" w:hAnsi="Times New Roman" w:cs="Times New Roman"/>
          <w:color w:val="222222"/>
          <w:shd w:val="clear" w:color="auto" w:fill="FFFFFF"/>
        </w:rPr>
        <w:t xml:space="preserve"> p.</w:t>
      </w:r>
      <w:r w:rsidRPr="001143B8">
        <w:rPr>
          <w:rFonts w:ascii="Times New Roman" w:eastAsia="Times New Roman" w:hAnsi="Times New Roman" w:cs="Times New Roman"/>
          <w:color w:val="222222"/>
          <w:shd w:val="clear" w:color="auto" w:fill="FFFFFF"/>
        </w:rPr>
        <w:t xml:space="preserve"> 252-271,</w:t>
      </w:r>
      <w:r>
        <w:rPr>
          <w:rFonts w:ascii="Times New Roman" w:eastAsia="Times New Roman" w:hAnsi="Times New Roman" w:cs="Times New Roman"/>
          <w:color w:val="222222"/>
          <w:shd w:val="clear" w:color="auto" w:fill="FFFFFF"/>
        </w:rPr>
        <w:t xml:space="preserve"> </w:t>
      </w:r>
      <w:r w:rsidRPr="001143B8">
        <w:rPr>
          <w:rFonts w:ascii="Times New Roman" w:eastAsia="Times New Roman" w:hAnsi="Times New Roman" w:cs="Times New Roman"/>
          <w:color w:val="222222"/>
          <w:shd w:val="clear" w:color="auto" w:fill="FFFFFF"/>
        </w:rPr>
        <w:t>https://doi.org/10.1016/j.tra.2014.08.021.</w:t>
      </w:r>
    </w:p>
    <w:p w14:paraId="76EDEB14" w14:textId="38F497FF" w:rsidR="0054135B" w:rsidRPr="0054135B" w:rsidRDefault="0054135B" w:rsidP="001143B8">
      <w:pPr>
        <w:pStyle w:val="Default"/>
        <w:spacing w:before="0" w:line="360" w:lineRule="auto"/>
        <w:jc w:val="both"/>
        <w:rPr>
          <w:rFonts w:ascii="Times New Roman" w:eastAsia="Times New Roman" w:hAnsi="Times New Roman" w:cs="Times New Roman"/>
          <w:color w:val="222222"/>
          <w:shd w:val="clear" w:color="auto" w:fill="FFFFFF"/>
        </w:rPr>
      </w:pPr>
      <w:r w:rsidRPr="0054135B">
        <w:rPr>
          <w:rFonts w:ascii="Times New Roman" w:hAnsi="Times New Roman" w:cs="Times New Roman"/>
          <w:color w:val="222222"/>
          <w:shd w:val="clear" w:color="auto" w:fill="FFFFFF"/>
        </w:rPr>
        <w:t>Himawan, C.</w:t>
      </w:r>
      <w:r w:rsidR="00180D55">
        <w:rPr>
          <w:rFonts w:ascii="Times New Roman" w:hAnsi="Times New Roman" w:cs="Times New Roman"/>
          <w:color w:val="222222"/>
          <w:shd w:val="clear" w:color="auto" w:fill="FFFFFF"/>
        </w:rPr>
        <w:t xml:space="preserve"> et al (2016)</w:t>
      </w:r>
      <w:r w:rsidRPr="0054135B">
        <w:rPr>
          <w:rFonts w:ascii="Times New Roman" w:hAnsi="Times New Roman" w:cs="Times New Roman"/>
          <w:color w:val="222222"/>
          <w:shd w:val="clear" w:color="auto" w:fill="FFFFFF"/>
        </w:rPr>
        <w:t xml:space="preserve"> I</w:t>
      </w:r>
      <w:r w:rsidR="00180D55">
        <w:rPr>
          <w:rFonts w:ascii="Times New Roman" w:hAnsi="Times New Roman" w:cs="Times New Roman"/>
          <w:color w:val="222222"/>
          <w:shd w:val="clear" w:color="auto" w:fill="FFFFFF"/>
        </w:rPr>
        <w:t xml:space="preserve">mplementation of Customer Relationship Management for PT Nissan Motor Indonesia, </w:t>
      </w:r>
      <w:r w:rsidR="00A32433" w:rsidRPr="00A32433">
        <w:rPr>
          <w:rFonts w:ascii="Times New Roman" w:hAnsi="Times New Roman" w:cs="Times New Roman"/>
          <w:i/>
          <w:iCs/>
          <w:color w:val="222222"/>
          <w:shd w:val="clear" w:color="auto" w:fill="FFFFFF"/>
        </w:rPr>
        <w:t>Proceeding</w:t>
      </w:r>
      <w:r w:rsidR="00A32433">
        <w:rPr>
          <w:rFonts w:ascii="Times New Roman" w:hAnsi="Times New Roman" w:cs="Times New Roman"/>
          <w:color w:val="222222"/>
          <w:shd w:val="clear" w:color="auto" w:fill="FFFFFF"/>
        </w:rPr>
        <w:t>,</w:t>
      </w:r>
      <w:r w:rsidR="00180D55">
        <w:rPr>
          <w:rFonts w:ascii="Times New Roman" w:hAnsi="Times New Roman" w:cs="Times New Roman"/>
          <w:color w:val="222222"/>
          <w:shd w:val="clear" w:color="auto" w:fill="FFFFFF"/>
        </w:rPr>
        <w:t xml:space="preserve"> </w:t>
      </w:r>
      <w:r w:rsidR="00180D55" w:rsidRPr="00180D55">
        <w:rPr>
          <w:rFonts w:ascii="Times New Roman" w:hAnsi="Times New Roman" w:cs="Times New Roman"/>
          <w:color w:val="222222"/>
          <w:shd w:val="clear" w:color="auto" w:fill="FFFFFF"/>
        </w:rPr>
        <w:t>1</w:t>
      </w:r>
      <w:r w:rsidR="00180D55">
        <w:rPr>
          <w:rFonts w:ascii="Times New Roman" w:hAnsi="Times New Roman" w:cs="Times New Roman"/>
          <w:color w:val="222222"/>
          <w:shd w:val="clear" w:color="auto" w:fill="FFFFFF"/>
        </w:rPr>
        <w:t>(1)</w:t>
      </w:r>
    </w:p>
    <w:p w14:paraId="05233323" w14:textId="5A6071A6" w:rsidR="004F6CA0" w:rsidRPr="0054135B" w:rsidRDefault="0054135B" w:rsidP="001143B8">
      <w:pPr>
        <w:pStyle w:val="Default"/>
        <w:spacing w:before="0" w:line="360" w:lineRule="auto"/>
        <w:jc w:val="both"/>
        <w:rPr>
          <w:rFonts w:ascii="Times New Roman" w:hAnsi="Times New Roman" w:cs="Times New Roman"/>
        </w:rPr>
      </w:pPr>
      <w:r w:rsidRPr="0054135B">
        <w:rPr>
          <w:rFonts w:ascii="Times New Roman" w:hAnsi="Times New Roman" w:cs="Times New Roman"/>
          <w:color w:val="222222"/>
          <w:shd w:val="clear" w:color="auto" w:fill="FFFFFF"/>
        </w:rPr>
        <w:t>Juan, M. P. D. (2014) The Auto Industry in Mexico: A SWOT analysis</w:t>
      </w:r>
    </w:p>
    <w:p w14:paraId="59AC4D6B" w14:textId="64C1129C" w:rsidR="004F6CA0" w:rsidRPr="0054135B" w:rsidRDefault="007D5846" w:rsidP="001143B8">
      <w:pPr>
        <w:pStyle w:val="Default"/>
        <w:spacing w:before="0" w:line="360" w:lineRule="auto"/>
        <w:jc w:val="both"/>
        <w:rPr>
          <w:rFonts w:ascii="Times New Roman" w:eastAsia="Times New Roman" w:hAnsi="Times New Roman" w:cs="Times New Roman"/>
          <w:color w:val="222222"/>
          <w:shd w:val="clear" w:color="auto" w:fill="FFFFFF"/>
        </w:rPr>
      </w:pPr>
      <w:r w:rsidRPr="0054135B">
        <w:rPr>
          <w:rFonts w:ascii="Times New Roman" w:hAnsi="Times New Roman" w:cs="Times New Roman"/>
          <w:color w:val="222222"/>
          <w:shd w:val="clear" w:color="auto" w:fill="FFFFFF"/>
        </w:rPr>
        <w:t>Mokudai, T. (2020). Strategic flexibility in shifting to electrification: a real options reasoning perspective on Toyota and Nissan. </w:t>
      </w:r>
      <w:r w:rsidRPr="0054135B">
        <w:rPr>
          <w:rFonts w:ascii="Times New Roman" w:hAnsi="Times New Roman" w:cs="Times New Roman"/>
          <w:i/>
          <w:iCs/>
          <w:color w:val="222222"/>
          <w:shd w:val="clear" w:color="auto" w:fill="FFFFFF"/>
        </w:rPr>
        <w:t>International Journal of Automotive Technology and Management</w:t>
      </w:r>
      <w:r w:rsidRPr="0054135B">
        <w:rPr>
          <w:rFonts w:ascii="Times New Roman" w:hAnsi="Times New Roman" w:cs="Times New Roman"/>
          <w:color w:val="222222"/>
          <w:shd w:val="clear" w:color="auto" w:fill="FFFFFF"/>
        </w:rPr>
        <w:t>, </w:t>
      </w:r>
      <w:r w:rsidRPr="0054135B">
        <w:rPr>
          <w:rFonts w:ascii="Times New Roman" w:hAnsi="Times New Roman" w:cs="Times New Roman"/>
          <w:i/>
          <w:iCs/>
          <w:color w:val="222222"/>
          <w:shd w:val="clear" w:color="auto" w:fill="FFFFFF"/>
        </w:rPr>
        <w:t>20</w:t>
      </w:r>
      <w:r w:rsidRPr="0054135B">
        <w:rPr>
          <w:rFonts w:ascii="Times New Roman" w:hAnsi="Times New Roman" w:cs="Times New Roman"/>
          <w:color w:val="222222"/>
          <w:shd w:val="clear" w:color="auto" w:fill="FFFFFF"/>
        </w:rPr>
        <w:t>(2), 137-155.</w:t>
      </w:r>
    </w:p>
    <w:p w14:paraId="4222F509" w14:textId="0C03EB89" w:rsidR="004F6CA0" w:rsidRPr="0054135B" w:rsidRDefault="007D5846" w:rsidP="001143B8">
      <w:pPr>
        <w:pStyle w:val="Default"/>
        <w:spacing w:before="0" w:line="360" w:lineRule="auto"/>
        <w:jc w:val="both"/>
        <w:rPr>
          <w:rFonts w:ascii="Times New Roman" w:eastAsia="Times New Roman" w:hAnsi="Times New Roman" w:cs="Times New Roman"/>
          <w:color w:val="222222"/>
          <w:shd w:val="clear" w:color="auto" w:fill="FFFFFF"/>
        </w:rPr>
      </w:pPr>
      <w:r w:rsidRPr="0054135B">
        <w:rPr>
          <w:rFonts w:ascii="Times New Roman" w:hAnsi="Times New Roman" w:cs="Times New Roman"/>
          <w:color w:val="222222"/>
          <w:shd w:val="clear" w:color="auto" w:fill="FFFFFF"/>
        </w:rPr>
        <w:t>Odom, K. (2017) General Motors Strategic Audit</w:t>
      </w:r>
    </w:p>
    <w:p w14:paraId="5DF3CC60" w14:textId="0D6FA3C4" w:rsidR="0054135B" w:rsidRPr="0054135B" w:rsidRDefault="0054135B" w:rsidP="001143B8">
      <w:pPr>
        <w:pStyle w:val="Default"/>
        <w:spacing w:before="0" w:line="360" w:lineRule="auto"/>
        <w:jc w:val="both"/>
        <w:rPr>
          <w:rFonts w:ascii="Times New Roman" w:eastAsia="Times New Roman" w:hAnsi="Times New Roman" w:cs="Times New Roman"/>
          <w:color w:val="222222"/>
          <w:shd w:val="clear" w:color="auto" w:fill="FFFFFF"/>
        </w:rPr>
      </w:pPr>
      <w:r w:rsidRPr="0054135B">
        <w:rPr>
          <w:rFonts w:ascii="Times New Roman" w:hAnsi="Times New Roman" w:cs="Times New Roman"/>
          <w:color w:val="222222"/>
          <w:shd w:val="clear" w:color="auto" w:fill="FFFFFF"/>
        </w:rPr>
        <w:t>Tomsová, E. (2019) Corporate environmentally significant behaviour.</w:t>
      </w:r>
    </w:p>
    <w:p w14:paraId="521F3B13" w14:textId="77777777" w:rsidR="004F6CA0" w:rsidRPr="0054135B" w:rsidRDefault="004F6CA0" w:rsidP="00984CA5">
      <w:pPr>
        <w:pStyle w:val="Default"/>
        <w:spacing w:before="0" w:line="360" w:lineRule="auto"/>
        <w:jc w:val="both"/>
        <w:rPr>
          <w:rFonts w:ascii="Times New Roman" w:eastAsia="Times New Roman" w:hAnsi="Times New Roman" w:cs="Times New Roman"/>
          <w:color w:val="222222"/>
          <w:shd w:val="clear" w:color="auto" w:fill="FFFFFF"/>
        </w:rPr>
      </w:pPr>
    </w:p>
    <w:sectPr w:rsidR="004F6CA0" w:rsidRPr="0054135B">
      <w:headerReference w:type="default" r:id="rId7"/>
      <w:footerReference w:type="default" r:id="rId8"/>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A2DD79" w14:textId="77777777" w:rsidR="003265D1" w:rsidRDefault="003265D1">
      <w:r>
        <w:separator/>
      </w:r>
    </w:p>
  </w:endnote>
  <w:endnote w:type="continuationSeparator" w:id="0">
    <w:p w14:paraId="25192A68" w14:textId="77777777" w:rsidR="003265D1" w:rsidRDefault="003265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447839" w14:textId="77777777" w:rsidR="004F6CA0" w:rsidRDefault="007D5846">
    <w:pPr>
      <w:pStyle w:val="HeaderFooter"/>
      <w:tabs>
        <w:tab w:val="clear" w:pos="9020"/>
        <w:tab w:val="center" w:pos="4819"/>
        <w:tab w:val="right" w:pos="9638"/>
      </w:tabs>
      <w:rPr>
        <w:rFonts w:hint="eastAsia"/>
      </w:rPr>
    </w:pPr>
    <w:r>
      <w:tab/>
    </w:r>
    <w:r>
      <w:tab/>
    </w:r>
    <w:r>
      <w:fldChar w:fldCharType="begin"/>
    </w:r>
    <w:r>
      <w:instrText xml:space="preserve"> PAGE </w:instrText>
    </w:r>
    <w:r>
      <w:fldChar w:fldCharType="separate"/>
    </w:r>
    <w:r w:rsidR="0054135B">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1CBDE6" w14:textId="77777777" w:rsidR="003265D1" w:rsidRDefault="003265D1">
      <w:r>
        <w:separator/>
      </w:r>
    </w:p>
  </w:footnote>
  <w:footnote w:type="continuationSeparator" w:id="0">
    <w:p w14:paraId="10A23866" w14:textId="77777777" w:rsidR="003265D1" w:rsidRDefault="003265D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1CE901" w14:textId="454D02A5" w:rsidR="0054135B" w:rsidRDefault="0054135B">
    <w:pPr>
      <w:pStyle w:val="Header"/>
      <w:jc w:val="right"/>
    </w:pPr>
  </w:p>
  <w:p w14:paraId="5C2D93E4" w14:textId="77777777" w:rsidR="004F6CA0" w:rsidRDefault="004F6CA0"/>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6CA0"/>
    <w:rsid w:val="00057440"/>
    <w:rsid w:val="001143B8"/>
    <w:rsid w:val="00180D55"/>
    <w:rsid w:val="00315AFA"/>
    <w:rsid w:val="003170CF"/>
    <w:rsid w:val="003265D1"/>
    <w:rsid w:val="004B39AE"/>
    <w:rsid w:val="004F6CA0"/>
    <w:rsid w:val="0054135B"/>
    <w:rsid w:val="007278F1"/>
    <w:rsid w:val="007D5846"/>
    <w:rsid w:val="009731EC"/>
    <w:rsid w:val="00984CA5"/>
    <w:rsid w:val="009B727F"/>
    <w:rsid w:val="009E3523"/>
    <w:rsid w:val="00A32433"/>
    <w:rsid w:val="00BB3C55"/>
    <w:rsid w:val="00BE5F9B"/>
    <w:rsid w:val="00DA67A6"/>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3DE89"/>
  <w15:docId w15:val="{78277D76-9D54-43C8-994C-8AE8859E4D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IN" w:eastAsia="en-IN" w:bidi="hi-IN"/>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bidi="ar-SA"/>
    </w:rPr>
  </w:style>
  <w:style w:type="paragraph" w:styleId="Heading1">
    <w:name w:val="heading 1"/>
    <w:basedOn w:val="Normal"/>
    <w:next w:val="Normal"/>
    <w:link w:val="Heading1Char"/>
    <w:uiPriority w:val="9"/>
    <w:qFormat/>
    <w:rsid w:val="0054135B"/>
    <w:pPr>
      <w:keepNext/>
      <w:keepLines/>
      <w:spacing w:before="240"/>
      <w:outlineLvl w:val="0"/>
    </w:pPr>
    <w:rPr>
      <w:rFonts w:asciiTheme="majorHAnsi" w:eastAsiaTheme="majorEastAsia" w:hAnsiTheme="majorHAnsi" w:cstheme="majorBidi"/>
      <w:color w:val="0079BF"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rPr>
      <w:rFonts w:ascii="Helvetica Neue" w:hAnsi="Helvetica Neue" w:cs="Arial Unicode MS"/>
      <w:color w:val="000000"/>
      <w:sz w:val="22"/>
      <w:szCs w:val="22"/>
      <w14:textOutline w14:w="0" w14:cap="flat" w14:cmpd="sng" w14:algn="ctr">
        <w14:noFill/>
        <w14:prstDash w14:val="solid"/>
        <w14:bevel/>
      </w14:textOutline>
    </w:rPr>
  </w:style>
  <w:style w:type="paragraph" w:customStyle="1" w:styleId="Default">
    <w:name w:val="Default"/>
    <w:pPr>
      <w:spacing w:before="160"/>
    </w:pPr>
    <w:rPr>
      <w:rFonts w:ascii="Helvetica Neue" w:hAnsi="Helvetica Neue" w:cs="Arial Unicode MS"/>
      <w:color w:val="000000"/>
      <w:sz w:val="24"/>
      <w:szCs w:val="24"/>
      <w:lang w:val="en-US"/>
      <w14:textOutline w14:w="0" w14:cap="flat" w14:cmpd="sng" w14:algn="ctr">
        <w14:noFill/>
        <w14:prstDash w14:val="solid"/>
        <w14:bevel/>
      </w14:textOutline>
    </w:rPr>
  </w:style>
  <w:style w:type="paragraph" w:styleId="Header">
    <w:name w:val="header"/>
    <w:basedOn w:val="Normal"/>
    <w:link w:val="HeaderChar"/>
    <w:uiPriority w:val="99"/>
    <w:unhideWhenUsed/>
    <w:rsid w:val="0054135B"/>
    <w:pPr>
      <w:tabs>
        <w:tab w:val="center" w:pos="4513"/>
        <w:tab w:val="right" w:pos="9026"/>
      </w:tabs>
    </w:pPr>
  </w:style>
  <w:style w:type="character" w:customStyle="1" w:styleId="HeaderChar">
    <w:name w:val="Header Char"/>
    <w:basedOn w:val="DefaultParagraphFont"/>
    <w:link w:val="Header"/>
    <w:uiPriority w:val="99"/>
    <w:rsid w:val="0054135B"/>
    <w:rPr>
      <w:sz w:val="24"/>
      <w:szCs w:val="24"/>
      <w:lang w:val="en-US" w:eastAsia="en-US" w:bidi="ar-SA"/>
    </w:rPr>
  </w:style>
  <w:style w:type="paragraph" w:styleId="Footer">
    <w:name w:val="footer"/>
    <w:basedOn w:val="Normal"/>
    <w:link w:val="FooterChar"/>
    <w:uiPriority w:val="99"/>
    <w:unhideWhenUsed/>
    <w:rsid w:val="0054135B"/>
    <w:pPr>
      <w:tabs>
        <w:tab w:val="center" w:pos="4513"/>
        <w:tab w:val="right" w:pos="9026"/>
      </w:tabs>
    </w:pPr>
  </w:style>
  <w:style w:type="character" w:customStyle="1" w:styleId="FooterChar">
    <w:name w:val="Footer Char"/>
    <w:basedOn w:val="DefaultParagraphFont"/>
    <w:link w:val="Footer"/>
    <w:uiPriority w:val="99"/>
    <w:rsid w:val="0054135B"/>
    <w:rPr>
      <w:sz w:val="24"/>
      <w:szCs w:val="24"/>
      <w:lang w:val="en-US" w:eastAsia="en-US" w:bidi="ar-SA"/>
    </w:rPr>
  </w:style>
  <w:style w:type="character" w:customStyle="1" w:styleId="Heading1Char">
    <w:name w:val="Heading 1 Char"/>
    <w:basedOn w:val="DefaultParagraphFont"/>
    <w:link w:val="Heading1"/>
    <w:uiPriority w:val="9"/>
    <w:rsid w:val="0054135B"/>
    <w:rPr>
      <w:rFonts w:asciiTheme="majorHAnsi" w:eastAsiaTheme="majorEastAsia" w:hAnsiTheme="majorHAnsi" w:cstheme="majorBidi"/>
      <w:color w:val="0079BF" w:themeColor="accent1" w:themeShade="BF"/>
      <w:sz w:val="32"/>
      <w:szCs w:val="32"/>
      <w:lang w:val="en-US" w:eastAsia="en-US" w:bidi="ar-SA"/>
    </w:rPr>
  </w:style>
  <w:style w:type="paragraph" w:styleId="TOCHeading">
    <w:name w:val="TOC Heading"/>
    <w:basedOn w:val="Heading1"/>
    <w:next w:val="Normal"/>
    <w:uiPriority w:val="39"/>
    <w:unhideWhenUsed/>
    <w:qFormat/>
    <w:rsid w:val="0054135B"/>
    <w:pPr>
      <w:pBdr>
        <w:top w:val="none" w:sz="0" w:space="0" w:color="auto"/>
        <w:left w:val="none" w:sz="0" w:space="0" w:color="auto"/>
        <w:bottom w:val="none" w:sz="0" w:space="0" w:color="auto"/>
        <w:right w:val="none" w:sz="0" w:space="0" w:color="auto"/>
        <w:between w:val="none" w:sz="0" w:space="0" w:color="auto"/>
        <w:bar w:val="none" w:sz="0" w:color="auto"/>
      </w:pBdr>
      <w:spacing w:line="259" w:lineRule="auto"/>
      <w:outlineLvl w:val="9"/>
    </w:pPr>
    <w:rPr>
      <w:bdr w:val="none" w:sz="0" w:space="0" w:color="auto"/>
    </w:rPr>
  </w:style>
  <w:style w:type="paragraph" w:styleId="TOC1">
    <w:name w:val="toc 1"/>
    <w:basedOn w:val="Normal"/>
    <w:next w:val="Normal"/>
    <w:autoRedefine/>
    <w:uiPriority w:val="39"/>
    <w:unhideWhenUsed/>
    <w:rsid w:val="0054135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BBD5A1-994D-4275-8031-FB30C799A1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9</Pages>
  <Words>2338</Words>
  <Characters>13330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Raluca</dc:creator>
  <cp:lastModifiedBy>Raluca-elena Bretea (1917325)</cp:lastModifiedBy>
  <cp:revision>7</cp:revision>
  <dcterms:created xsi:type="dcterms:W3CDTF">2021-01-08T19:58:00Z</dcterms:created>
  <dcterms:modified xsi:type="dcterms:W3CDTF">2021-01-08T21:33:00Z</dcterms:modified>
</cp:coreProperties>
</file>