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628F036" w:rsidR="008F2FE9" w:rsidRPr="00A918FA" w:rsidRDefault="32ADAAF6" w:rsidP="001424CE">
      <w:pPr>
        <w:spacing w:line="360" w:lineRule="auto"/>
        <w:jc w:val="center"/>
      </w:pPr>
      <w:r>
        <w:rPr>
          <w:noProof/>
        </w:rPr>
        <w:drawing>
          <wp:inline distT="0" distB="0" distL="0" distR="0" wp14:anchorId="18E8561F" wp14:editId="1631BA26">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2F4AFBDC" w:rsidR="021F216E" w:rsidRPr="00A918FA" w:rsidRDefault="021F216E" w:rsidP="009B20D6">
      <w:pPr>
        <w:spacing w:line="360" w:lineRule="auto"/>
        <w:jc w:val="both"/>
        <w:rPr>
          <w:rFonts w:ascii="Arial Nova" w:eastAsia="Arial Nova" w:hAnsi="Arial Nova" w:cs="Arial Nova"/>
        </w:rPr>
      </w:pPr>
    </w:p>
    <w:p w14:paraId="57CCABA7" w14:textId="530C33DA" w:rsidR="7F623CFE" w:rsidRDefault="7F623CFE" w:rsidP="009B20D6">
      <w:pPr>
        <w:spacing w:line="360" w:lineRule="auto"/>
        <w:jc w:val="both"/>
        <w:rPr>
          <w:rFonts w:ascii="Arial Nova" w:eastAsia="Arial Nova" w:hAnsi="Arial Nova" w:cs="Arial Nova"/>
          <w:sz w:val="36"/>
          <w:szCs w:val="36"/>
        </w:rPr>
      </w:pPr>
      <w:r w:rsidRPr="052EB7E1">
        <w:rPr>
          <w:rFonts w:ascii="Arial Nova" w:eastAsia="Arial Nova" w:hAnsi="Arial Nova" w:cs="Arial Nova"/>
          <w:sz w:val="36"/>
          <w:szCs w:val="36"/>
        </w:rPr>
        <w:t xml:space="preserve">BSc Health and Social Care </w:t>
      </w:r>
    </w:p>
    <w:p w14:paraId="695A313B" w14:textId="08CB810A" w:rsidR="5A75CDEC" w:rsidRDefault="5A75CDEC" w:rsidP="009B20D6">
      <w:pPr>
        <w:spacing w:line="360" w:lineRule="auto"/>
        <w:jc w:val="both"/>
        <w:rPr>
          <w:rFonts w:ascii="Arial Nova" w:eastAsia="Arial Nova" w:hAnsi="Arial Nova" w:cs="Arial Nova"/>
          <w:sz w:val="36"/>
          <w:szCs w:val="36"/>
        </w:rPr>
      </w:pPr>
      <w:r w:rsidRPr="052EB7E1">
        <w:rPr>
          <w:rFonts w:ascii="Arial Nova" w:eastAsia="Arial Nova" w:hAnsi="Arial Nova" w:cs="Arial Nova"/>
          <w:sz w:val="36"/>
          <w:szCs w:val="36"/>
        </w:rPr>
        <w:t xml:space="preserve">Changemakers: Creativity &amp; Value Creation </w:t>
      </w:r>
    </w:p>
    <w:p w14:paraId="0F9D242B" w14:textId="40DAE4D9" w:rsidR="5A75CDEC" w:rsidRDefault="5A75CDEC" w:rsidP="009B20D6">
      <w:pPr>
        <w:spacing w:line="360" w:lineRule="auto"/>
        <w:jc w:val="both"/>
        <w:rPr>
          <w:rFonts w:ascii="Arial Nova" w:eastAsia="Arial Nova" w:hAnsi="Arial Nova" w:cs="Arial Nova"/>
          <w:sz w:val="36"/>
          <w:szCs w:val="36"/>
        </w:rPr>
      </w:pPr>
      <w:r w:rsidRPr="052EB7E1">
        <w:rPr>
          <w:rFonts w:ascii="Arial Nova" w:eastAsia="Arial Nova" w:hAnsi="Arial Nova" w:cs="Arial Nova"/>
          <w:sz w:val="36"/>
          <w:szCs w:val="36"/>
        </w:rPr>
        <w:t xml:space="preserve">BMHP5014 </w:t>
      </w:r>
    </w:p>
    <w:p w14:paraId="6844EBA0" w14:textId="575939C8" w:rsidR="021F216E" w:rsidRDefault="021F216E" w:rsidP="009B20D6">
      <w:pPr>
        <w:spacing w:line="360" w:lineRule="auto"/>
        <w:jc w:val="both"/>
        <w:rPr>
          <w:rFonts w:ascii="Arial Nova" w:eastAsia="Arial Nova" w:hAnsi="Arial Nova" w:cs="Arial Nova"/>
          <w:sz w:val="28"/>
          <w:szCs w:val="28"/>
        </w:rPr>
      </w:pPr>
    </w:p>
    <w:p w14:paraId="2A28D574" w14:textId="68D84DF0" w:rsidR="052EB7E1" w:rsidRDefault="052EB7E1" w:rsidP="009B20D6">
      <w:pPr>
        <w:spacing w:line="360" w:lineRule="auto"/>
        <w:jc w:val="both"/>
        <w:rPr>
          <w:rFonts w:ascii="Arial Nova" w:eastAsia="Arial Nova" w:hAnsi="Arial Nova" w:cs="Arial Nova"/>
          <w:sz w:val="32"/>
          <w:szCs w:val="32"/>
        </w:rPr>
      </w:pPr>
    </w:p>
    <w:p w14:paraId="33535727" w14:textId="6DA53A91" w:rsidR="021F216E" w:rsidRDefault="00892274" w:rsidP="009B20D6">
      <w:pPr>
        <w:spacing w:line="360" w:lineRule="auto"/>
        <w:jc w:val="both"/>
        <w:rPr>
          <w:rFonts w:ascii="Arial Nova" w:eastAsia="Arial Nova" w:hAnsi="Arial Nova" w:cs="Arial Nova"/>
          <w:sz w:val="32"/>
          <w:szCs w:val="32"/>
        </w:rPr>
      </w:pPr>
      <w:r w:rsidRPr="052EB7E1">
        <w:rPr>
          <w:rFonts w:ascii="Arial Nova" w:eastAsia="Arial Nova" w:hAnsi="Arial Nova" w:cs="Arial Nova"/>
          <w:sz w:val="32"/>
          <w:szCs w:val="32"/>
        </w:rPr>
        <w:t xml:space="preserve">Student </w:t>
      </w:r>
      <w:r w:rsidR="2D507F81" w:rsidRPr="052EB7E1">
        <w:rPr>
          <w:rFonts w:ascii="Arial Nova" w:eastAsia="Arial Nova" w:hAnsi="Arial Nova" w:cs="Arial Nova"/>
          <w:sz w:val="32"/>
          <w:szCs w:val="32"/>
        </w:rPr>
        <w:t>N</w:t>
      </w:r>
      <w:r w:rsidRPr="052EB7E1">
        <w:rPr>
          <w:rFonts w:ascii="Arial Nova" w:eastAsia="Arial Nova" w:hAnsi="Arial Nova" w:cs="Arial Nova"/>
          <w:sz w:val="32"/>
          <w:szCs w:val="32"/>
        </w:rPr>
        <w:t xml:space="preserve">ame: Misba Mahmood </w:t>
      </w:r>
    </w:p>
    <w:p w14:paraId="326C2501" w14:textId="52F3AC04" w:rsidR="00892274" w:rsidRDefault="00892274" w:rsidP="009B20D6">
      <w:pPr>
        <w:spacing w:line="360" w:lineRule="auto"/>
        <w:jc w:val="both"/>
        <w:rPr>
          <w:rFonts w:ascii="Arial Nova" w:eastAsia="Arial Nova" w:hAnsi="Arial Nova" w:cs="Arial Nova"/>
          <w:sz w:val="32"/>
          <w:szCs w:val="32"/>
        </w:rPr>
      </w:pPr>
      <w:r w:rsidRPr="052EB7E1">
        <w:rPr>
          <w:rFonts w:ascii="Arial Nova" w:eastAsia="Arial Nova" w:hAnsi="Arial Nova" w:cs="Arial Nova"/>
          <w:sz w:val="32"/>
          <w:szCs w:val="32"/>
        </w:rPr>
        <w:t xml:space="preserve">Student </w:t>
      </w:r>
      <w:r w:rsidR="23D8197B" w:rsidRPr="052EB7E1">
        <w:rPr>
          <w:rFonts w:ascii="Arial Nova" w:eastAsia="Arial Nova" w:hAnsi="Arial Nova" w:cs="Arial Nova"/>
          <w:sz w:val="32"/>
          <w:szCs w:val="32"/>
        </w:rPr>
        <w:t>N</w:t>
      </w:r>
      <w:r w:rsidRPr="052EB7E1">
        <w:rPr>
          <w:rFonts w:ascii="Arial Nova" w:eastAsia="Arial Nova" w:hAnsi="Arial Nova" w:cs="Arial Nova"/>
          <w:sz w:val="32"/>
          <w:szCs w:val="32"/>
        </w:rPr>
        <w:t>umber: 2413669</w:t>
      </w:r>
    </w:p>
    <w:p w14:paraId="12700A82" w14:textId="0C57D644" w:rsidR="7B02824C" w:rsidRDefault="7B02824C" w:rsidP="009B20D6">
      <w:pPr>
        <w:spacing w:line="360" w:lineRule="auto"/>
        <w:jc w:val="both"/>
        <w:rPr>
          <w:rFonts w:ascii="Arial Nova" w:eastAsia="Arial Nova" w:hAnsi="Arial Nova" w:cs="Arial Nova"/>
          <w:sz w:val="32"/>
          <w:szCs w:val="32"/>
        </w:rPr>
      </w:pPr>
      <w:r w:rsidRPr="052EB7E1">
        <w:rPr>
          <w:rFonts w:ascii="Arial Nova" w:eastAsia="Arial Nova" w:hAnsi="Arial Nova" w:cs="Arial Nova"/>
          <w:sz w:val="32"/>
          <w:szCs w:val="32"/>
        </w:rPr>
        <w:t xml:space="preserve">Lecturer </w:t>
      </w:r>
      <w:r w:rsidR="717DDD00" w:rsidRPr="052EB7E1">
        <w:rPr>
          <w:rFonts w:ascii="Arial Nova" w:eastAsia="Arial Nova" w:hAnsi="Arial Nova" w:cs="Arial Nova"/>
          <w:sz w:val="32"/>
          <w:szCs w:val="32"/>
        </w:rPr>
        <w:t>N</w:t>
      </w:r>
      <w:r w:rsidRPr="052EB7E1">
        <w:rPr>
          <w:rFonts w:ascii="Arial Nova" w:eastAsia="Arial Nova" w:hAnsi="Arial Nova" w:cs="Arial Nova"/>
          <w:sz w:val="32"/>
          <w:szCs w:val="32"/>
        </w:rPr>
        <w:t>ame</w:t>
      </w:r>
      <w:r w:rsidR="517F9FE3" w:rsidRPr="052EB7E1">
        <w:rPr>
          <w:rFonts w:ascii="Arial Nova" w:eastAsia="Arial Nova" w:hAnsi="Arial Nova" w:cs="Arial Nova"/>
          <w:sz w:val="32"/>
          <w:szCs w:val="32"/>
        </w:rPr>
        <w:t>: Rahe</w:t>
      </w:r>
      <w:r w:rsidR="6A953493" w:rsidRPr="052EB7E1">
        <w:rPr>
          <w:rFonts w:ascii="Arial Nova" w:eastAsia="Arial Nova" w:hAnsi="Arial Nova" w:cs="Arial Nova"/>
          <w:sz w:val="32"/>
          <w:szCs w:val="32"/>
        </w:rPr>
        <w:t>e</w:t>
      </w:r>
      <w:r w:rsidR="517F9FE3" w:rsidRPr="052EB7E1">
        <w:rPr>
          <w:rFonts w:ascii="Arial Nova" w:eastAsia="Arial Nova" w:hAnsi="Arial Nova" w:cs="Arial Nova"/>
          <w:sz w:val="32"/>
          <w:szCs w:val="32"/>
        </w:rPr>
        <w:t xml:space="preserve">la </w:t>
      </w:r>
      <w:r w:rsidR="41C26D86" w:rsidRPr="052EB7E1">
        <w:rPr>
          <w:rFonts w:ascii="Arial Nova" w:eastAsia="Arial Nova" w:hAnsi="Arial Nova" w:cs="Arial Nova"/>
          <w:sz w:val="32"/>
          <w:szCs w:val="32"/>
        </w:rPr>
        <w:t xml:space="preserve">Shaikh </w:t>
      </w:r>
    </w:p>
    <w:p w14:paraId="0ED889DF" w14:textId="0C283C80" w:rsidR="3046402F" w:rsidRDefault="3046402F" w:rsidP="009B20D6">
      <w:pPr>
        <w:spacing w:line="360" w:lineRule="auto"/>
        <w:jc w:val="both"/>
        <w:rPr>
          <w:rFonts w:ascii="Arial Nova" w:eastAsia="Arial Nova" w:hAnsi="Arial Nova" w:cs="Arial Nova"/>
          <w:sz w:val="32"/>
          <w:szCs w:val="32"/>
        </w:rPr>
      </w:pPr>
      <w:r w:rsidRPr="052EB7E1">
        <w:rPr>
          <w:rFonts w:ascii="Arial Nova" w:eastAsia="Arial Nova" w:hAnsi="Arial Nova" w:cs="Arial Nova"/>
          <w:sz w:val="32"/>
          <w:szCs w:val="32"/>
        </w:rPr>
        <w:t>Assignment</w:t>
      </w:r>
      <w:r w:rsidR="7B02824C" w:rsidRPr="052EB7E1">
        <w:rPr>
          <w:rFonts w:ascii="Arial Nova" w:eastAsia="Arial Nova" w:hAnsi="Arial Nova" w:cs="Arial Nova"/>
          <w:sz w:val="32"/>
          <w:szCs w:val="32"/>
        </w:rPr>
        <w:t xml:space="preserve"> </w:t>
      </w:r>
      <w:r w:rsidR="2F4239C6" w:rsidRPr="052EB7E1">
        <w:rPr>
          <w:rFonts w:ascii="Arial Nova" w:eastAsia="Arial Nova" w:hAnsi="Arial Nova" w:cs="Arial Nova"/>
          <w:sz w:val="32"/>
          <w:szCs w:val="32"/>
        </w:rPr>
        <w:t>T</w:t>
      </w:r>
      <w:r w:rsidR="7B02824C" w:rsidRPr="052EB7E1">
        <w:rPr>
          <w:rFonts w:ascii="Arial Nova" w:eastAsia="Arial Nova" w:hAnsi="Arial Nova" w:cs="Arial Nova"/>
          <w:sz w:val="32"/>
          <w:szCs w:val="32"/>
        </w:rPr>
        <w:t>itle</w:t>
      </w:r>
      <w:r w:rsidR="43967987" w:rsidRPr="052EB7E1">
        <w:rPr>
          <w:rFonts w:ascii="Arial Nova" w:eastAsia="Arial Nova" w:hAnsi="Arial Nova" w:cs="Arial Nova"/>
          <w:sz w:val="32"/>
          <w:szCs w:val="32"/>
        </w:rPr>
        <w:t xml:space="preserve">: </w:t>
      </w:r>
      <w:r w:rsidR="587E3363" w:rsidRPr="052EB7E1">
        <w:rPr>
          <w:rFonts w:ascii="Arial Nova" w:eastAsia="Arial Nova" w:hAnsi="Arial Nova" w:cs="Arial Nova"/>
          <w:sz w:val="32"/>
          <w:szCs w:val="32"/>
        </w:rPr>
        <w:t xml:space="preserve">Component 1: Online </w:t>
      </w:r>
      <w:r w:rsidR="55DAF4DF" w:rsidRPr="052EB7E1">
        <w:rPr>
          <w:rFonts w:ascii="Arial Nova" w:eastAsia="Arial Nova" w:hAnsi="Arial Nova" w:cs="Arial Nova"/>
          <w:sz w:val="32"/>
          <w:szCs w:val="32"/>
        </w:rPr>
        <w:t>Portfolio</w:t>
      </w:r>
      <w:r w:rsidR="587E3363" w:rsidRPr="052EB7E1">
        <w:rPr>
          <w:rFonts w:ascii="Arial Nova" w:eastAsia="Arial Nova" w:hAnsi="Arial Nova" w:cs="Arial Nova"/>
          <w:sz w:val="32"/>
          <w:szCs w:val="32"/>
        </w:rPr>
        <w:t xml:space="preserve"> </w:t>
      </w:r>
      <w:r w:rsidR="784028FD" w:rsidRPr="052EB7E1">
        <w:rPr>
          <w:rFonts w:ascii="Arial Nova" w:eastAsia="Arial Nova" w:hAnsi="Arial Nova" w:cs="Arial Nova"/>
          <w:sz w:val="32"/>
          <w:szCs w:val="32"/>
        </w:rPr>
        <w:t>of</w:t>
      </w:r>
      <w:r w:rsidR="587E3363" w:rsidRPr="052EB7E1">
        <w:rPr>
          <w:rFonts w:ascii="Arial Nova" w:eastAsia="Arial Nova" w:hAnsi="Arial Nova" w:cs="Arial Nova"/>
          <w:sz w:val="32"/>
          <w:szCs w:val="32"/>
        </w:rPr>
        <w:t xml:space="preserve"> Set </w:t>
      </w:r>
      <w:r w:rsidR="0CB3335B" w:rsidRPr="052EB7E1">
        <w:rPr>
          <w:rFonts w:ascii="Arial Nova" w:eastAsia="Arial Nova" w:hAnsi="Arial Nova" w:cs="Arial Nova"/>
          <w:sz w:val="32"/>
          <w:szCs w:val="32"/>
        </w:rPr>
        <w:t>Exercise</w:t>
      </w:r>
      <w:r w:rsidR="587E3363" w:rsidRPr="052EB7E1">
        <w:rPr>
          <w:rFonts w:ascii="Arial Nova" w:eastAsia="Arial Nova" w:hAnsi="Arial Nova" w:cs="Arial Nova"/>
          <w:sz w:val="32"/>
          <w:szCs w:val="32"/>
        </w:rPr>
        <w:t xml:space="preserve"> </w:t>
      </w:r>
    </w:p>
    <w:p w14:paraId="47762485" w14:textId="3C552B26" w:rsidR="7B02824C" w:rsidRDefault="7B02824C" w:rsidP="009B20D6">
      <w:pPr>
        <w:spacing w:line="360" w:lineRule="auto"/>
        <w:jc w:val="both"/>
        <w:rPr>
          <w:rFonts w:ascii="Arial Nova" w:eastAsia="Arial Nova" w:hAnsi="Arial Nova" w:cs="Arial Nova"/>
          <w:sz w:val="32"/>
          <w:szCs w:val="32"/>
        </w:rPr>
      </w:pPr>
      <w:r w:rsidRPr="052EB7E1">
        <w:rPr>
          <w:rFonts w:ascii="Arial Nova" w:eastAsia="Arial Nova" w:hAnsi="Arial Nova" w:cs="Arial Nova"/>
          <w:sz w:val="32"/>
          <w:szCs w:val="32"/>
        </w:rPr>
        <w:t xml:space="preserve">Submission </w:t>
      </w:r>
      <w:r w:rsidR="51B5906C" w:rsidRPr="052EB7E1">
        <w:rPr>
          <w:rFonts w:ascii="Arial Nova" w:eastAsia="Arial Nova" w:hAnsi="Arial Nova" w:cs="Arial Nova"/>
          <w:sz w:val="32"/>
          <w:szCs w:val="32"/>
        </w:rPr>
        <w:t>D</w:t>
      </w:r>
      <w:r w:rsidRPr="052EB7E1">
        <w:rPr>
          <w:rFonts w:ascii="Arial Nova" w:eastAsia="Arial Nova" w:hAnsi="Arial Nova" w:cs="Arial Nova"/>
          <w:sz w:val="32"/>
          <w:szCs w:val="32"/>
        </w:rPr>
        <w:t>ate</w:t>
      </w:r>
      <w:r w:rsidR="6E9DF6B0" w:rsidRPr="052EB7E1">
        <w:rPr>
          <w:rFonts w:ascii="Arial Nova" w:eastAsia="Arial Nova" w:hAnsi="Arial Nova" w:cs="Arial Nova"/>
          <w:sz w:val="32"/>
          <w:szCs w:val="32"/>
        </w:rPr>
        <w:t>: Wednesday 25</w:t>
      </w:r>
      <w:r w:rsidR="6E9DF6B0" w:rsidRPr="052EB7E1">
        <w:rPr>
          <w:rFonts w:ascii="Arial Nova" w:eastAsia="Arial Nova" w:hAnsi="Arial Nova" w:cs="Arial Nova"/>
          <w:sz w:val="32"/>
          <w:szCs w:val="32"/>
          <w:vertAlign w:val="superscript"/>
        </w:rPr>
        <w:t>th</w:t>
      </w:r>
      <w:r w:rsidR="6E9DF6B0" w:rsidRPr="052EB7E1">
        <w:rPr>
          <w:rFonts w:ascii="Arial Nova" w:eastAsia="Arial Nova" w:hAnsi="Arial Nova" w:cs="Arial Nova"/>
          <w:sz w:val="32"/>
          <w:szCs w:val="32"/>
        </w:rPr>
        <w:t xml:space="preserve"> March 2026 </w:t>
      </w:r>
    </w:p>
    <w:p w14:paraId="314CE16A" w14:textId="01BBB4E8" w:rsidR="00892274" w:rsidRPr="00892274" w:rsidRDefault="00892274" w:rsidP="009B20D6">
      <w:pPr>
        <w:spacing w:line="360" w:lineRule="auto"/>
        <w:jc w:val="both"/>
        <w:rPr>
          <w:rFonts w:ascii="Arial Nova" w:eastAsia="Arial Nova" w:hAnsi="Arial Nova" w:cs="Arial Nova"/>
          <w:sz w:val="28"/>
          <w:szCs w:val="28"/>
        </w:rPr>
      </w:pPr>
    </w:p>
    <w:p w14:paraId="74D064F3" w14:textId="17FF30DE" w:rsidR="021F216E" w:rsidRPr="00A918FA" w:rsidRDefault="021F216E" w:rsidP="009B20D6">
      <w:pPr>
        <w:spacing w:line="360" w:lineRule="auto"/>
        <w:jc w:val="both"/>
        <w:rPr>
          <w:rFonts w:ascii="Arial Nova" w:eastAsia="Arial Nova" w:hAnsi="Arial Nova" w:cs="Arial Nova"/>
          <w:sz w:val="72"/>
          <w:szCs w:val="72"/>
        </w:rPr>
      </w:pPr>
    </w:p>
    <w:p w14:paraId="5ED067C8" w14:textId="346EE323" w:rsidR="32ADAAF6" w:rsidRPr="00A918FA" w:rsidRDefault="32ADAAF6" w:rsidP="009B20D6">
      <w:pPr>
        <w:spacing w:line="360" w:lineRule="auto"/>
        <w:jc w:val="both"/>
        <w:rPr>
          <w:rFonts w:ascii="Arial Nova" w:eastAsia="Arial Nova" w:hAnsi="Arial Nova" w:cs="Arial Nova"/>
          <w:sz w:val="72"/>
          <w:szCs w:val="72"/>
        </w:rPr>
      </w:pPr>
      <w:r w:rsidRPr="052EB7E1">
        <w:rPr>
          <w:rFonts w:ascii="Arial Nova" w:eastAsia="Arial Nova" w:hAnsi="Arial Nova" w:cs="Arial Nova"/>
          <w:sz w:val="44"/>
          <w:szCs w:val="44"/>
        </w:rPr>
        <w:lastRenderedPageBreak/>
        <w:t>Task 1 – Concept Map</w:t>
      </w:r>
    </w:p>
    <w:p w14:paraId="27BB731D" w14:textId="73BCD9A6" w:rsidR="32ADAAF6" w:rsidRDefault="32ADAAF6" w:rsidP="009B20D6">
      <w:pPr>
        <w:spacing w:line="360" w:lineRule="auto"/>
        <w:jc w:val="both"/>
        <w:rPr>
          <w:rFonts w:ascii="Arial Nova" w:eastAsia="Arial Nova" w:hAnsi="Arial Nova" w:cs="Arial Nova"/>
          <w:i/>
          <w:iCs/>
          <w:color w:val="000000" w:themeColor="text1"/>
        </w:rPr>
      </w:pPr>
      <w:r w:rsidRPr="76E955A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sidRPr="76E955AC">
        <w:rPr>
          <w:rFonts w:ascii="Arial Nova" w:eastAsia="Arial Nova" w:hAnsi="Arial Nova" w:cs="Arial Nova"/>
          <w:i/>
          <w:iCs/>
          <w:color w:val="000000" w:themeColor="text1"/>
        </w:rPr>
        <w:t>Within the concept map</w:t>
      </w:r>
      <w:r w:rsidRPr="76E955AC">
        <w:rPr>
          <w:rFonts w:ascii="Arial Nova" w:eastAsia="Arial Nova" w:hAnsi="Arial Nova" w:cs="Arial Nova"/>
          <w:i/>
          <w:iCs/>
          <w:color w:val="000000" w:themeColor="text1"/>
        </w:rPr>
        <w:t xml:space="preserve"> explain how these concepts interact in a health and social care context (250 words</w:t>
      </w:r>
      <w:r w:rsidR="00753B15" w:rsidRPr="00753B15">
        <w:rPr>
          <w:rFonts w:ascii="Arial Nova" w:eastAsia="Arial Nova" w:hAnsi="Arial Nova" w:cs="Arial Nova"/>
          <w:i/>
          <w:iCs/>
          <w:color w:val="000000" w:themeColor="text1"/>
        </w:rPr>
        <w:t>).</w:t>
      </w:r>
    </w:p>
    <w:p w14:paraId="2D9D5A33" w14:textId="3B2B2249" w:rsidR="00A918FA" w:rsidRDefault="00830DFE" w:rsidP="009B20D6">
      <w:pPr>
        <w:spacing w:line="360" w:lineRule="auto"/>
        <w:jc w:val="both"/>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4" behindDoc="0" locked="0" layoutInCell="1" allowOverlap="1" wp14:anchorId="1C521A1D" wp14:editId="24F217C3">
                <wp:simplePos x="0" y="0"/>
                <wp:positionH relativeFrom="column">
                  <wp:posOffset>1988070</wp:posOffset>
                </wp:positionH>
                <wp:positionV relativeFrom="paragraph">
                  <wp:posOffset>219190</wp:posOffset>
                </wp:positionV>
                <wp:extent cx="1336963" cy="353291"/>
                <wp:effectExtent l="0" t="0" r="15875" b="27940"/>
                <wp:wrapNone/>
                <wp:docPr id="1877846460" name="Flowchart: Alternate Process 5"/>
                <wp:cNvGraphicFramePr/>
                <a:graphic xmlns:a="http://schemas.openxmlformats.org/drawingml/2006/main">
                  <a:graphicData uri="http://schemas.microsoft.com/office/word/2010/wordprocessingShape">
                    <wps:wsp>
                      <wps:cNvSpPr/>
                      <wps:spPr>
                        <a:xfrm>
                          <a:off x="0" y="0"/>
                          <a:ext cx="1336963" cy="353291"/>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C48C79D" w14:textId="3C3C4E40" w:rsidR="00451344" w:rsidRDefault="00451344" w:rsidP="00451344">
                            <w:pPr>
                              <w:jc w:val="center"/>
                            </w:pPr>
                            <w:r>
                              <w:t xml:space="preserve">Concept map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v:shapetype id="_x0000_t176" coordsize="21600,21600" o:spt="176" adj="2700" path="m@0,qx0@0l0@2qy@0,21600l@1,21600qx21600@2l21600@0qy@1,xe" w14:anchorId="1C521A1D">
                <v:stroke joinstyle="miter"/>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v:shapetype>
              <v:shape id="Flowchart: Alternate Process 5" style="position:absolute;left:0;text-align:left;margin-left:156.55pt;margin-top:17.25pt;width:105.25pt;height:27.8pt;z-index:2516582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">
                <v:textbox>
                  <w:txbxContent>
                    <w:p w:rsidR="00451344" w:rsidP="00451344" w:rsidRDefault="00451344" w14:paraId="7C48C79D" w14:textId="3C3C4E40">
                      <w:pPr>
                        <w:jc w:val="center"/>
                      </w:pPr>
                      <w:r>
                        <w:t xml:space="preserve">Concept map </w:t>
                      </w:r>
                    </w:p>
                  </w:txbxContent>
                </v:textbox>
              </v:shape>
            </w:pict>
          </mc:Fallback>
        </mc:AlternateContent>
      </w:r>
    </w:p>
    <w:p w14:paraId="5AC4D134" w14:textId="0C254C3B" w:rsidR="00A918FA" w:rsidRDefault="00D74061" w:rsidP="009B20D6">
      <w:pPr>
        <w:spacing w:line="360" w:lineRule="auto"/>
        <w:jc w:val="both"/>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0" behindDoc="0" locked="0" layoutInCell="1" allowOverlap="1" wp14:anchorId="4946AA4E" wp14:editId="6D4AAEA3">
                <wp:simplePos x="0" y="0"/>
                <wp:positionH relativeFrom="column">
                  <wp:posOffset>2660765</wp:posOffset>
                </wp:positionH>
                <wp:positionV relativeFrom="paragraph">
                  <wp:posOffset>208338</wp:posOffset>
                </wp:positionV>
                <wp:extent cx="0" cy="588818"/>
                <wp:effectExtent l="0" t="0" r="38100" b="20955"/>
                <wp:wrapNone/>
                <wp:docPr id="1585758747" name="Straight Connector 4"/>
                <wp:cNvGraphicFramePr/>
                <a:graphic xmlns:a="http://schemas.openxmlformats.org/drawingml/2006/main">
                  <a:graphicData uri="http://schemas.microsoft.com/office/word/2010/wordprocessingShape">
                    <wps:wsp>
                      <wps:cNvCnPr/>
                      <wps:spPr>
                        <a:xfrm flipH="1">
                          <a:off x="0" y="0"/>
                          <a:ext cx="0" cy="58881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4"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09.5pt,16.4pt" to="209.5pt,62.75pt" w14:anchorId="740723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">
                <v:stroke joinstyle="miter"/>
              </v:line>
            </w:pict>
          </mc:Fallback>
        </mc:AlternateContent>
      </w:r>
    </w:p>
    <w:p w14:paraId="4C39A1BA" w14:textId="11001642" w:rsidR="00A918FA" w:rsidRDefault="00A514D6" w:rsidP="009B20D6">
      <w:pPr>
        <w:spacing w:line="360" w:lineRule="auto"/>
        <w:jc w:val="both"/>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2" behindDoc="0" locked="0" layoutInCell="1" allowOverlap="1" wp14:anchorId="72287D4E" wp14:editId="2331309A">
                <wp:simplePos x="0" y="0"/>
                <wp:positionH relativeFrom="column">
                  <wp:posOffset>480060</wp:posOffset>
                </wp:positionH>
                <wp:positionV relativeFrom="paragraph">
                  <wp:posOffset>280670</wp:posOffset>
                </wp:positionV>
                <wp:extent cx="4594860" cy="30480"/>
                <wp:effectExtent l="0" t="0" r="34290" b="26670"/>
                <wp:wrapNone/>
                <wp:docPr id="1114343460" name="Straight Connector 9"/>
                <wp:cNvGraphicFramePr/>
                <a:graphic xmlns:a="http://schemas.openxmlformats.org/drawingml/2006/main">
                  <a:graphicData uri="http://schemas.microsoft.com/office/word/2010/wordprocessingShape">
                    <wps:wsp>
                      <wps:cNvCnPr/>
                      <wps:spPr>
                        <a:xfrm flipV="1">
                          <a:off x="0" y="0"/>
                          <a:ext cx="4594860" cy="30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9" style="position:absolute;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from="37.8pt,22.1pt" to="399.6pt,24.5pt" w14:anchorId="52FE6D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">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8241" behindDoc="0" locked="0" layoutInCell="1" allowOverlap="1" wp14:anchorId="30916470" wp14:editId="0D0D7CBC">
                <wp:simplePos x="0" y="0"/>
                <wp:positionH relativeFrom="column">
                  <wp:posOffset>469553</wp:posOffset>
                </wp:positionH>
                <wp:positionV relativeFrom="paragraph">
                  <wp:posOffset>308321</wp:posOffset>
                </wp:positionV>
                <wp:extent cx="0" cy="175260"/>
                <wp:effectExtent l="0" t="0" r="38100" b="15240"/>
                <wp:wrapNone/>
                <wp:docPr id="286227973" name="Straight Connector 8"/>
                <wp:cNvGraphicFramePr/>
                <a:graphic xmlns:a="http://schemas.openxmlformats.org/drawingml/2006/main">
                  <a:graphicData uri="http://schemas.microsoft.com/office/word/2010/wordprocessingShape">
                    <wps:wsp>
                      <wps:cNvCnPr/>
                      <wps:spPr>
                        <a:xfrm flipH="1" flipV="1">
                          <a:off x="0" y="0"/>
                          <a:ext cx="0" cy="175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8" style="position:absolute;flip:x 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from="36.95pt,24.3pt" to="36.95pt,38.1pt" w14:anchorId="0BA83A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">
                <v:stroke joinstyle="miter"/>
              </v:line>
            </w:pict>
          </mc:Fallback>
        </mc:AlternateContent>
      </w:r>
    </w:p>
    <w:p w14:paraId="31BA3366" w14:textId="55D80BD2" w:rsidR="00A918FA" w:rsidRDefault="00977BC0" w:rsidP="009B20D6">
      <w:pPr>
        <w:spacing w:line="360" w:lineRule="auto"/>
        <w:jc w:val="both"/>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5" behindDoc="0" locked="0" layoutInCell="1" allowOverlap="1" wp14:anchorId="671E6F55" wp14:editId="2C13F9C5">
                <wp:simplePos x="0" y="0"/>
                <wp:positionH relativeFrom="margin">
                  <wp:posOffset>114300</wp:posOffset>
                </wp:positionH>
                <wp:positionV relativeFrom="paragraph">
                  <wp:posOffset>226695</wp:posOffset>
                </wp:positionV>
                <wp:extent cx="983673" cy="304800"/>
                <wp:effectExtent l="0" t="0" r="26035" b="19050"/>
                <wp:wrapNone/>
                <wp:docPr id="1800154510" name="Flowchart: Alternate Process 6"/>
                <wp:cNvGraphicFramePr/>
                <a:graphic xmlns:a="http://schemas.openxmlformats.org/drawingml/2006/main">
                  <a:graphicData uri="http://schemas.microsoft.com/office/word/2010/wordprocessingShape">
                    <wps:wsp>
                      <wps:cNvSpPr/>
                      <wps:spPr>
                        <a:xfrm>
                          <a:off x="0" y="0"/>
                          <a:ext cx="983673" cy="30480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688FC179" w14:textId="270C2199" w:rsidR="00166B73" w:rsidRDefault="00166B73" w:rsidP="00166B73">
                            <w:pPr>
                              <w:jc w:val="center"/>
                            </w:pPr>
                            <w:r>
                              <w:t xml:space="preserve">Creativity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6" style="position:absolute;left:0;text-align:left;margin-left:9pt;margin-top:17.85pt;width:77.45pt;height:24pt;z-index:251658245;visibility:visible;mso-wrap-style:square;mso-wrap-distance-left:9pt;mso-wrap-distance-top:0;mso-wrap-distance-right:9pt;mso-wrap-distance-bottom:0;mso-position-horizontal:absolute;mso-position-horizontal-relative:margin;mso-position-vertical:absolute;mso-position-vertical-relative:text;v-text-anchor:middle" o:spid="_x0000_s1027"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" w14:anchorId="671E6F55">
                <v:textbox>
                  <w:txbxContent>
                    <w:p w:rsidR="00166B73" w:rsidP="00166B73" w:rsidRDefault="00166B73" w14:paraId="688FC179" w14:textId="270C2199">
                      <w:pPr>
                        <w:jc w:val="center"/>
                      </w:pPr>
                      <w:r>
                        <w:t xml:space="preserve">Creativity </w:t>
                      </w:r>
                    </w:p>
                  </w:txbxContent>
                </v:textbox>
                <w10:wrap anchorx="margin"/>
              </v:shape>
            </w:pict>
          </mc:Fallback>
        </mc:AlternateContent>
      </w:r>
      <w:r w:rsidR="005927DC">
        <w:rPr>
          <w:rFonts w:ascii="Arial Nova" w:eastAsia="Arial Nova" w:hAnsi="Arial Nova" w:cs="Arial Nova"/>
          <w:i/>
          <w:iCs/>
          <w:noProof/>
          <w:color w:val="000000" w:themeColor="text1"/>
        </w:rPr>
        <mc:AlternateContent>
          <mc:Choice Requires="wps">
            <w:drawing>
              <wp:anchor distT="0" distB="0" distL="114300" distR="114300" simplePos="0" relativeHeight="251658246" behindDoc="0" locked="0" layoutInCell="1" allowOverlap="1" wp14:anchorId="54EA5C93" wp14:editId="05D6F1F8">
                <wp:simplePos x="0" y="0"/>
                <wp:positionH relativeFrom="column">
                  <wp:posOffset>2119745</wp:posOffset>
                </wp:positionH>
                <wp:positionV relativeFrom="paragraph">
                  <wp:posOffset>213822</wp:posOffset>
                </wp:positionV>
                <wp:extent cx="1309948" cy="317500"/>
                <wp:effectExtent l="0" t="0" r="24130" b="25400"/>
                <wp:wrapNone/>
                <wp:docPr id="1829772784" name="Flowchart: Alternate Process 7"/>
                <wp:cNvGraphicFramePr/>
                <a:graphic xmlns:a="http://schemas.openxmlformats.org/drawingml/2006/main">
                  <a:graphicData uri="http://schemas.microsoft.com/office/word/2010/wordprocessingShape">
                    <wps:wsp>
                      <wps:cNvSpPr/>
                      <wps:spPr>
                        <a:xfrm>
                          <a:off x="0" y="0"/>
                          <a:ext cx="1309948" cy="31750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E112860" w14:textId="3CAC8511" w:rsidR="00166B73" w:rsidRDefault="00166B73" w:rsidP="00166B73">
                            <w:pPr>
                              <w:jc w:val="center"/>
                            </w:pPr>
                            <w:r>
                              <w:t>Value</w:t>
                            </w:r>
                            <w:r w:rsidR="005927DC">
                              <w:t xml:space="preserve"> creation </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7" style="position:absolute;left:0;text-align:left;margin-left:166.9pt;margin-top:16.85pt;width:103.15pt;height: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" w14:anchorId="54EA5C93">
                <v:textbox>
                  <w:txbxContent>
                    <w:p w:rsidR="00166B73" w:rsidP="00166B73" w:rsidRDefault="00166B73" w14:paraId="7E112860" w14:textId="3CAC8511">
                      <w:pPr>
                        <w:jc w:val="center"/>
                      </w:pPr>
                      <w:r>
                        <w:t>Value</w:t>
                      </w:r>
                      <w:r w:rsidR="005927DC">
                        <w:t xml:space="preserve"> creation </w:t>
                      </w:r>
                      <w:r>
                        <w:t xml:space="preserve"> </w:t>
                      </w:r>
                    </w:p>
                  </w:txbxContent>
                </v:textbox>
              </v:shape>
            </w:pict>
          </mc:Fallback>
        </mc:AlternateContent>
      </w:r>
      <w:r w:rsidR="00154F2B">
        <w:rPr>
          <w:rFonts w:ascii="Arial Nova" w:eastAsia="Arial Nova" w:hAnsi="Arial Nova" w:cs="Arial Nova"/>
          <w:i/>
          <w:iCs/>
          <w:noProof/>
          <w:color w:val="000000" w:themeColor="text1"/>
        </w:rPr>
        <mc:AlternateContent>
          <mc:Choice Requires="wps">
            <w:drawing>
              <wp:anchor distT="0" distB="0" distL="114300" distR="114300" simplePos="0" relativeHeight="251658243" behindDoc="0" locked="0" layoutInCell="1" allowOverlap="1" wp14:anchorId="44C054C4" wp14:editId="354A20B9">
                <wp:simplePos x="0" y="0"/>
                <wp:positionH relativeFrom="column">
                  <wp:posOffset>5078730</wp:posOffset>
                </wp:positionH>
                <wp:positionV relativeFrom="paragraph">
                  <wp:posOffset>11430</wp:posOffset>
                </wp:positionV>
                <wp:extent cx="6928" cy="193964"/>
                <wp:effectExtent l="0" t="0" r="31750" b="34925"/>
                <wp:wrapNone/>
                <wp:docPr id="153890744" name="Straight Connector 10"/>
                <wp:cNvGraphicFramePr/>
                <a:graphic xmlns:a="http://schemas.openxmlformats.org/drawingml/2006/main">
                  <a:graphicData uri="http://schemas.microsoft.com/office/word/2010/wordprocessingShape">
                    <wps:wsp>
                      <wps:cNvCnPr/>
                      <wps:spPr>
                        <a:xfrm flipH="1">
                          <a:off x="0" y="0"/>
                          <a:ext cx="6928" cy="19396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10" style="position:absolute;flip:x;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99.9pt,.9pt" to="400.45pt,16.15pt" w14:anchorId="1F0BD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">
                <v:stroke joinstyle="miter"/>
              </v:line>
            </w:pict>
          </mc:Fallback>
        </mc:AlternateContent>
      </w:r>
      <w:r w:rsidR="00A514D6">
        <w:rPr>
          <w:rFonts w:ascii="Arial Nova" w:eastAsia="Arial Nova" w:hAnsi="Arial Nova" w:cs="Arial Nova"/>
          <w:i/>
          <w:iCs/>
          <w:noProof/>
          <w:color w:val="000000" w:themeColor="text1"/>
        </w:rPr>
        <mc:AlternateContent>
          <mc:Choice Requires="wps">
            <w:drawing>
              <wp:anchor distT="0" distB="0" distL="114300" distR="114300" simplePos="0" relativeHeight="251658247" behindDoc="0" locked="0" layoutInCell="1" allowOverlap="1" wp14:anchorId="1F15DE4B" wp14:editId="28C8B89E">
                <wp:simplePos x="0" y="0"/>
                <wp:positionH relativeFrom="margin">
                  <wp:align>right</wp:align>
                </wp:positionH>
                <wp:positionV relativeFrom="paragraph">
                  <wp:posOffset>188595</wp:posOffset>
                </wp:positionV>
                <wp:extent cx="1653540" cy="472440"/>
                <wp:effectExtent l="0" t="0" r="22860" b="22860"/>
                <wp:wrapNone/>
                <wp:docPr id="1446320399" name="Flowchart: Alternate Process 8"/>
                <wp:cNvGraphicFramePr/>
                <a:graphic xmlns:a="http://schemas.openxmlformats.org/drawingml/2006/main">
                  <a:graphicData uri="http://schemas.microsoft.com/office/word/2010/wordprocessingShape">
                    <wps:wsp>
                      <wps:cNvSpPr/>
                      <wps:spPr>
                        <a:xfrm>
                          <a:off x="0" y="0"/>
                          <a:ext cx="1653540" cy="47244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335796F" w14:textId="3985F7ED" w:rsidR="00D611A0" w:rsidRPr="00D611A0" w:rsidRDefault="00005736" w:rsidP="00D611A0">
                            <w:pPr>
                              <w:jc w:val="center"/>
                              <w:rPr>
                                <w:rFonts w:ascii="Arial" w:hAnsi="Arial" w:cs="Arial"/>
                                <w:sz w:val="22"/>
                                <w:szCs w:val="22"/>
                              </w:rPr>
                            </w:pPr>
                            <w:r w:rsidRPr="00D611A0">
                              <w:rPr>
                                <w:rFonts w:ascii="Arial" w:hAnsi="Arial" w:cs="Arial"/>
                                <w:sz w:val="22"/>
                                <w:szCs w:val="22"/>
                              </w:rPr>
                              <w:t xml:space="preserve">Health and Social </w:t>
                            </w:r>
                            <w:r w:rsidR="00D611A0" w:rsidRPr="00D611A0">
                              <w:rPr>
                                <w:rFonts w:ascii="Arial" w:hAnsi="Arial" w:cs="Arial"/>
                                <w:sz w:val="22"/>
                                <w:szCs w:val="22"/>
                              </w:rPr>
                              <w:t xml:space="preserve">Care Improvement </w:t>
                            </w:r>
                          </w:p>
                          <w:p w14:paraId="483F322E" w14:textId="77777777" w:rsidR="00D611A0" w:rsidRDefault="00D611A0" w:rsidP="00D611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8" style="position:absolute;left:0;text-align:left;margin-left:79pt;margin-top:14.85pt;width:130.2pt;height:37.2pt;z-index:25165824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9"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" w14:anchorId="1F15DE4B">
                <v:textbox>
                  <w:txbxContent>
                    <w:p w:rsidRPr="00D611A0" w:rsidR="00D611A0" w:rsidP="00D611A0" w:rsidRDefault="00005736" w14:paraId="7335796F" w14:textId="3985F7ED">
                      <w:pPr>
                        <w:jc w:val="center"/>
                        <w:rPr>
                          <w:rFonts w:ascii="Arial" w:hAnsi="Arial" w:cs="Arial"/>
                          <w:sz w:val="22"/>
                          <w:szCs w:val="22"/>
                        </w:rPr>
                      </w:pPr>
                      <w:r w:rsidRPr="00D611A0">
                        <w:rPr>
                          <w:rFonts w:ascii="Arial" w:hAnsi="Arial" w:cs="Arial"/>
                          <w:sz w:val="22"/>
                          <w:szCs w:val="22"/>
                        </w:rPr>
                        <w:t xml:space="preserve">Health and Social </w:t>
                      </w:r>
                      <w:r w:rsidRPr="00D611A0" w:rsidR="00D611A0">
                        <w:rPr>
                          <w:rFonts w:ascii="Arial" w:hAnsi="Arial" w:cs="Arial"/>
                          <w:sz w:val="22"/>
                          <w:szCs w:val="22"/>
                        </w:rPr>
                        <w:t xml:space="preserve">Care Improvement </w:t>
                      </w:r>
                    </w:p>
                    <w:p w:rsidR="00D611A0" w:rsidP="00D611A0" w:rsidRDefault="00D611A0" w14:paraId="483F322E" w14:textId="77777777">
                      <w:pPr>
                        <w:jc w:val="center"/>
                      </w:pPr>
                    </w:p>
                  </w:txbxContent>
                </v:textbox>
                <w10:wrap anchorx="margin"/>
              </v:shape>
            </w:pict>
          </mc:Fallback>
        </mc:AlternateContent>
      </w:r>
    </w:p>
    <w:p w14:paraId="08BDCD0B" w14:textId="7AE5B442" w:rsidR="00A918FA" w:rsidRDefault="00977BC0" w:rsidP="009B20D6">
      <w:pPr>
        <w:spacing w:line="360" w:lineRule="auto"/>
        <w:jc w:val="both"/>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73" behindDoc="0" locked="0" layoutInCell="1" allowOverlap="1" wp14:anchorId="3D2C89B8" wp14:editId="352524F2">
                <wp:simplePos x="0" y="0"/>
                <wp:positionH relativeFrom="column">
                  <wp:posOffset>-83820</wp:posOffset>
                </wp:positionH>
                <wp:positionV relativeFrom="paragraph">
                  <wp:posOffset>217805</wp:posOffset>
                </wp:positionV>
                <wp:extent cx="1379855" cy="1493520"/>
                <wp:effectExtent l="0" t="0" r="10795" b="11430"/>
                <wp:wrapNone/>
                <wp:docPr id="948122878" name="Flowchart: Alternate Process 43"/>
                <wp:cNvGraphicFramePr/>
                <a:graphic xmlns:a="http://schemas.openxmlformats.org/drawingml/2006/main">
                  <a:graphicData uri="http://schemas.microsoft.com/office/word/2010/wordprocessingShape">
                    <wps:wsp>
                      <wps:cNvSpPr/>
                      <wps:spPr>
                        <a:xfrm>
                          <a:off x="0" y="0"/>
                          <a:ext cx="1379855" cy="1493520"/>
                        </a:xfrm>
                        <a:prstGeom prst="flowChartAlternateProcess">
                          <a:avLst/>
                        </a:prstGeom>
                        <a:ln/>
                      </wps:spPr>
                      <wps:style>
                        <a:lnRef idx="2">
                          <a:schemeClr val="accent6"/>
                        </a:lnRef>
                        <a:fillRef idx="1">
                          <a:schemeClr val="lt1"/>
                        </a:fillRef>
                        <a:effectRef idx="0">
                          <a:scrgbClr r="0" g="0" b="0"/>
                        </a:effectRef>
                        <a:fontRef idx="minor">
                          <a:schemeClr val="dk1"/>
                        </a:fontRef>
                      </wps:style>
                      <wps:txbx>
                        <w:txbxContent>
                          <w:p w14:paraId="0A7ED3BB" w14:textId="77777777" w:rsidR="0078180A" w:rsidRPr="00977BC0" w:rsidRDefault="00E64DEF" w:rsidP="00E64DEF">
                            <w:pPr>
                              <w:spacing w:line="276" w:lineRule="auto"/>
                              <w:jc w:val="center"/>
                              <w:rPr>
                                <w:rFonts w:ascii="Arial" w:hAnsi="Arial" w:cs="Arial"/>
                                <w:color w:val="000000" w:themeColor="dark1"/>
                                <w:sz w:val="16"/>
                                <w:szCs w:val="16"/>
                              </w:rPr>
                            </w:pPr>
                            <w:r w:rsidRPr="00977BC0">
                              <w:rPr>
                                <w:rFonts w:ascii="Arial" w:hAnsi="Arial" w:cs="Arial"/>
                                <w:color w:val="000000" w:themeColor="dark1"/>
                                <w:sz w:val="16"/>
                                <w:szCs w:val="16"/>
                              </w:rPr>
                              <w:t xml:space="preserve">A multi-faceted cognitive process involving the generation of new and valuable ideas, influenced by motivation, wellbeing, and the working environment </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43" style="position:absolute;left:0;text-align:left;margin-left:-6.6pt;margin-top:17.15pt;width:108.65pt;height:117.6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" w14:anchorId="3D2C89B8">
                <v:textbox>
                  <w:txbxContent>
                    <w:p w:rsidRPr="00977BC0" w:rsidR="0078180A" w:rsidP="00E64DEF" w:rsidRDefault="00E64DEF" w14:paraId="0A7ED3BB" w14:textId="77777777">
                      <w:pPr>
                        <w:spacing w:line="276" w:lineRule="auto"/>
                        <w:jc w:val="center"/>
                        <w:rPr>
                          <w:rFonts w:ascii="Arial" w:hAnsi="Arial" w:cs="Arial"/>
                          <w:color w:val="000000" w:themeColor="dark1"/>
                          <w:sz w:val="16"/>
                          <w:szCs w:val="16"/>
                        </w:rPr>
                      </w:pPr>
                      <w:r w:rsidRPr="00977BC0">
                        <w:rPr>
                          <w:rFonts w:ascii="Arial" w:hAnsi="Arial" w:cs="Arial"/>
                          <w:color w:val="000000" w:themeColor="dark1"/>
                          <w:sz w:val="16"/>
                          <w:szCs w:val="16"/>
                        </w:rPr>
                        <w:t xml:space="preserve">A multi-faceted cognitive process involving the generation of new and valuable ideas, influenced by motivation, wellbeing, and the working environment </w:t>
                      </w:r>
                    </w:p>
                  </w:txbxContent>
                </v:textbox>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8274" behindDoc="0" locked="0" layoutInCell="1" allowOverlap="1" wp14:anchorId="55640C66" wp14:editId="6ABB6DD3">
                <wp:simplePos x="0" y="0"/>
                <wp:positionH relativeFrom="column">
                  <wp:posOffset>2164080</wp:posOffset>
                </wp:positionH>
                <wp:positionV relativeFrom="paragraph">
                  <wp:posOffset>220345</wp:posOffset>
                </wp:positionV>
                <wp:extent cx="1310640" cy="1310640"/>
                <wp:effectExtent l="0" t="0" r="22860" b="22860"/>
                <wp:wrapNone/>
                <wp:docPr id="2082737010" name="Flowchart: Alternate Process 44"/>
                <wp:cNvGraphicFramePr/>
                <a:graphic xmlns:a="http://schemas.openxmlformats.org/drawingml/2006/main">
                  <a:graphicData uri="http://schemas.microsoft.com/office/word/2010/wordprocessingShape">
                    <wps:wsp>
                      <wps:cNvSpPr/>
                      <wps:spPr>
                        <a:xfrm>
                          <a:off x="0" y="0"/>
                          <a:ext cx="1310640" cy="131064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D7026DC" w14:textId="44C254C3" w:rsidR="00934A60" w:rsidRPr="00977BC0" w:rsidRDefault="00934A60" w:rsidP="00934A60">
                            <w:pPr>
                              <w:jc w:val="center"/>
                              <w:rPr>
                                <w:rFonts w:ascii="Arial" w:hAnsi="Arial" w:cs="Arial"/>
                                <w:sz w:val="16"/>
                                <w:szCs w:val="16"/>
                              </w:rPr>
                            </w:pPr>
                            <w:r w:rsidRPr="00977BC0">
                              <w:rPr>
                                <w:rFonts w:ascii="Arial" w:hAnsi="Arial" w:cs="Arial"/>
                                <w:sz w:val="16"/>
                                <w:szCs w:val="16"/>
                              </w:rPr>
                              <w:t xml:space="preserve">The process of turning labour and resources into </w:t>
                            </w:r>
                            <w:r w:rsidR="006E6964" w:rsidRPr="00977BC0">
                              <w:rPr>
                                <w:rFonts w:ascii="Arial" w:hAnsi="Arial" w:cs="Arial"/>
                                <w:sz w:val="16"/>
                                <w:szCs w:val="16"/>
                              </w:rPr>
                              <w:t xml:space="preserve">services that meet needs by achieving the best outcomes while using resources efficiently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44" style="position:absolute;left:0;text-align:left;margin-left:170.4pt;margin-top:17.35pt;width:103.2pt;height:103.2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" w14:anchorId="55640C66">
                <v:textbox>
                  <w:txbxContent>
                    <w:p w:rsidRPr="00977BC0" w:rsidR="00934A60" w:rsidP="00934A60" w:rsidRDefault="00934A60" w14:paraId="0D7026DC" w14:textId="44C254C3">
                      <w:pPr>
                        <w:jc w:val="center"/>
                        <w:rPr>
                          <w:rFonts w:ascii="Arial" w:hAnsi="Arial" w:cs="Arial"/>
                          <w:sz w:val="16"/>
                          <w:szCs w:val="16"/>
                        </w:rPr>
                      </w:pPr>
                      <w:r w:rsidRPr="00977BC0">
                        <w:rPr>
                          <w:rFonts w:ascii="Arial" w:hAnsi="Arial" w:cs="Arial"/>
                          <w:sz w:val="16"/>
                          <w:szCs w:val="16"/>
                        </w:rPr>
                        <w:t xml:space="preserve">The process of turning labour and resources into </w:t>
                      </w:r>
                      <w:r w:rsidRPr="00977BC0" w:rsidR="006E6964">
                        <w:rPr>
                          <w:rFonts w:ascii="Arial" w:hAnsi="Arial" w:cs="Arial"/>
                          <w:sz w:val="16"/>
                          <w:szCs w:val="16"/>
                        </w:rPr>
                        <w:t xml:space="preserve">services that meet needs by achieving the best outcomes while using resources efficiently </w:t>
                      </w:r>
                    </w:p>
                  </w:txbxContent>
                </v:textbox>
              </v:shape>
            </w:pict>
          </mc:Fallback>
        </mc:AlternateContent>
      </w:r>
    </w:p>
    <w:p w14:paraId="420C7F55" w14:textId="49BE7691" w:rsidR="00A918FA" w:rsidRDefault="00E14738" w:rsidP="009B20D6">
      <w:pPr>
        <w:spacing w:line="360" w:lineRule="auto"/>
        <w:jc w:val="both"/>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75" behindDoc="0" locked="0" layoutInCell="1" allowOverlap="1" wp14:anchorId="0CB13683" wp14:editId="27F7909E">
                <wp:simplePos x="0" y="0"/>
                <wp:positionH relativeFrom="column">
                  <wp:posOffset>4358640</wp:posOffset>
                </wp:positionH>
                <wp:positionV relativeFrom="paragraph">
                  <wp:posOffset>26035</wp:posOffset>
                </wp:positionV>
                <wp:extent cx="1417320" cy="1280160"/>
                <wp:effectExtent l="0" t="0" r="11430" b="15240"/>
                <wp:wrapNone/>
                <wp:docPr id="542369168" name="Flowchart: Alternate Process 45"/>
                <wp:cNvGraphicFramePr/>
                <a:graphic xmlns:a="http://schemas.openxmlformats.org/drawingml/2006/main">
                  <a:graphicData uri="http://schemas.microsoft.com/office/word/2010/wordprocessingShape">
                    <wps:wsp>
                      <wps:cNvSpPr/>
                      <wps:spPr>
                        <a:xfrm>
                          <a:off x="0" y="0"/>
                          <a:ext cx="1417320" cy="128016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53FE96F2" w14:textId="44162FEF" w:rsidR="002D3C97" w:rsidRPr="00977BC0" w:rsidRDefault="002D3C97" w:rsidP="002D3C97">
                            <w:pPr>
                              <w:jc w:val="center"/>
                              <w:rPr>
                                <w:rFonts w:ascii="Arial" w:hAnsi="Arial" w:cs="Arial"/>
                                <w:sz w:val="16"/>
                                <w:szCs w:val="16"/>
                              </w:rPr>
                            </w:pPr>
                            <w:r w:rsidRPr="00977BC0">
                              <w:rPr>
                                <w:rFonts w:ascii="Arial" w:hAnsi="Arial" w:cs="Arial"/>
                                <w:sz w:val="16"/>
                                <w:szCs w:val="16"/>
                              </w:rPr>
                              <w:t>Improving the quality, effectiveness</w:t>
                            </w:r>
                            <w:r w:rsidR="009D3013" w:rsidRPr="00977BC0">
                              <w:rPr>
                                <w:rFonts w:ascii="Arial" w:hAnsi="Arial" w:cs="Arial"/>
                                <w:sz w:val="16"/>
                                <w:szCs w:val="16"/>
                              </w:rPr>
                              <w:t xml:space="preserve">, and outcomes of health and social care services to support wellbeing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45" style="position:absolute;left:0;text-align:left;margin-left:343.2pt;margin-top:2.05pt;width:111.6pt;height:100.8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" w14:anchorId="0CB13683">
                <v:textbox>
                  <w:txbxContent>
                    <w:p w:rsidRPr="00977BC0" w:rsidR="002D3C97" w:rsidP="002D3C97" w:rsidRDefault="002D3C97" w14:paraId="53FE96F2" w14:textId="44162FEF">
                      <w:pPr>
                        <w:jc w:val="center"/>
                        <w:rPr>
                          <w:rFonts w:ascii="Arial" w:hAnsi="Arial" w:cs="Arial"/>
                          <w:sz w:val="16"/>
                          <w:szCs w:val="16"/>
                        </w:rPr>
                      </w:pPr>
                      <w:r w:rsidRPr="00977BC0">
                        <w:rPr>
                          <w:rFonts w:ascii="Arial" w:hAnsi="Arial" w:cs="Arial"/>
                          <w:sz w:val="16"/>
                          <w:szCs w:val="16"/>
                        </w:rPr>
                        <w:t>Improving the quality, effectiveness</w:t>
                      </w:r>
                      <w:r w:rsidRPr="00977BC0" w:rsidR="009D3013">
                        <w:rPr>
                          <w:rFonts w:ascii="Arial" w:hAnsi="Arial" w:cs="Arial"/>
                          <w:sz w:val="16"/>
                          <w:szCs w:val="16"/>
                        </w:rPr>
                        <w:t xml:space="preserve">, and outcomes of health and social care services to support wellbeing </w:t>
                      </w:r>
                    </w:p>
                  </w:txbxContent>
                </v:textbox>
              </v:shape>
            </w:pict>
          </mc:Fallback>
        </mc:AlternateContent>
      </w:r>
    </w:p>
    <w:p w14:paraId="7C97A429" w14:textId="74A35811" w:rsidR="00A918FA" w:rsidRDefault="000D2096" w:rsidP="009B20D6">
      <w:pPr>
        <w:spacing w:line="360" w:lineRule="auto"/>
        <w:jc w:val="both"/>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54" behindDoc="0" locked="0" layoutInCell="1" allowOverlap="1" wp14:anchorId="7E8D51BA" wp14:editId="1062CA33">
                <wp:simplePos x="0" y="0"/>
                <wp:positionH relativeFrom="column">
                  <wp:posOffset>501650</wp:posOffset>
                </wp:positionH>
                <wp:positionV relativeFrom="paragraph">
                  <wp:posOffset>160020</wp:posOffset>
                </wp:positionV>
                <wp:extent cx="0" cy="408305"/>
                <wp:effectExtent l="0" t="0" r="38100" b="29845"/>
                <wp:wrapNone/>
                <wp:docPr id="110916958" name="Straight Connector 15"/>
                <wp:cNvGraphicFramePr/>
                <a:graphic xmlns:a="http://schemas.openxmlformats.org/drawingml/2006/main">
                  <a:graphicData uri="http://schemas.microsoft.com/office/word/2010/wordprocessingShape">
                    <wps:wsp>
                      <wps:cNvCnPr/>
                      <wps:spPr>
                        <a:xfrm>
                          <a:off x="0" y="0"/>
                          <a:ext cx="0" cy="4083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15" style="position:absolute;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9.5pt,12.6pt" to="39.5pt,44.75pt" w14:anchorId="656C1A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">
                <v:stroke joinstyle="miter"/>
              </v:line>
            </w:pict>
          </mc:Fallback>
        </mc:AlternateContent>
      </w:r>
    </w:p>
    <w:p w14:paraId="7EA0995A" w14:textId="1F5807BB" w:rsidR="00A918FA" w:rsidRDefault="00E14738" w:rsidP="009B20D6">
      <w:pPr>
        <w:spacing w:line="360" w:lineRule="auto"/>
        <w:jc w:val="both"/>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0" behindDoc="0" locked="0" layoutInCell="1" allowOverlap="1" wp14:anchorId="7AA95713" wp14:editId="57FC526D">
                <wp:simplePos x="0" y="0"/>
                <wp:positionH relativeFrom="column">
                  <wp:posOffset>5734685</wp:posOffset>
                </wp:positionH>
                <wp:positionV relativeFrom="paragraph">
                  <wp:posOffset>146685</wp:posOffset>
                </wp:positionV>
                <wp:extent cx="0" cy="914400"/>
                <wp:effectExtent l="0" t="0" r="38100" b="19050"/>
                <wp:wrapNone/>
                <wp:docPr id="2007397188" name="Straight Connector 28"/>
                <wp:cNvGraphicFramePr/>
                <a:graphic xmlns:a="http://schemas.openxmlformats.org/drawingml/2006/main">
                  <a:graphicData uri="http://schemas.microsoft.com/office/word/2010/wordprocessingShape">
                    <wps:wsp>
                      <wps:cNvCnPr/>
                      <wps:spPr>
                        <a:xfrm>
                          <a:off x="0" y="0"/>
                          <a:ext cx="0" cy="914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28" style="position:absolute;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451.55pt,11.55pt" to="451.55pt,83.55pt" w14:anchorId="09083D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">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8259" behindDoc="0" locked="0" layoutInCell="1" allowOverlap="1" wp14:anchorId="589A6DD9" wp14:editId="12DFE4ED">
                <wp:simplePos x="0" y="0"/>
                <wp:positionH relativeFrom="column">
                  <wp:posOffset>4550583</wp:posOffset>
                </wp:positionH>
                <wp:positionV relativeFrom="paragraph">
                  <wp:posOffset>155979</wp:posOffset>
                </wp:positionV>
                <wp:extent cx="0" cy="782782"/>
                <wp:effectExtent l="0" t="0" r="38100" b="36830"/>
                <wp:wrapNone/>
                <wp:docPr id="6247285" name="Straight Connector 27"/>
                <wp:cNvGraphicFramePr/>
                <a:graphic xmlns:a="http://schemas.openxmlformats.org/drawingml/2006/main">
                  <a:graphicData uri="http://schemas.microsoft.com/office/word/2010/wordprocessingShape">
                    <wps:wsp>
                      <wps:cNvCnPr/>
                      <wps:spPr>
                        <a:xfrm flipH="1">
                          <a:off x="0" y="0"/>
                          <a:ext cx="0" cy="7827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27" style="position:absolute;flip:x;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58.3pt,12.3pt" to="358.3pt,73.95pt" w14:anchorId="03304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">
                <v:stroke joinstyle="miter"/>
              </v:line>
            </w:pict>
          </mc:Fallback>
        </mc:AlternateContent>
      </w:r>
    </w:p>
    <w:p w14:paraId="095D419A" w14:textId="434620AB" w:rsidR="00A918FA" w:rsidRDefault="00327700" w:rsidP="009B20D6">
      <w:pPr>
        <w:spacing w:line="360" w:lineRule="auto"/>
        <w:jc w:val="both"/>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55" behindDoc="0" locked="0" layoutInCell="1" allowOverlap="1" wp14:anchorId="4AD3209C" wp14:editId="276331EF">
                <wp:simplePos x="0" y="0"/>
                <wp:positionH relativeFrom="column">
                  <wp:posOffset>-68580</wp:posOffset>
                </wp:positionH>
                <wp:positionV relativeFrom="paragraph">
                  <wp:posOffset>61595</wp:posOffset>
                </wp:positionV>
                <wp:extent cx="7620" cy="502920"/>
                <wp:effectExtent l="0" t="0" r="30480" b="30480"/>
                <wp:wrapNone/>
                <wp:docPr id="2074265751" name="Straight Connector 17"/>
                <wp:cNvGraphicFramePr/>
                <a:graphic xmlns:a="http://schemas.openxmlformats.org/drawingml/2006/main">
                  <a:graphicData uri="http://schemas.microsoft.com/office/word/2010/wordprocessingShape">
                    <wps:wsp>
                      <wps:cNvCnPr/>
                      <wps:spPr>
                        <a:xfrm flipH="1">
                          <a:off x="0" y="0"/>
                          <a:ext cx="7620" cy="5029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17" style="position:absolute;flip:x;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5.4pt,4.85pt" to="-4.8pt,44.45pt" w14:anchorId="2F605C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">
                <v:stroke joinstyle="miter"/>
              </v:line>
            </w:pict>
          </mc:Fallback>
        </mc:AlternateContent>
      </w:r>
      <w:r w:rsidR="00686E2E">
        <w:rPr>
          <w:rFonts w:ascii="Arial Nova" w:eastAsia="Arial Nova" w:hAnsi="Arial Nova" w:cs="Arial Nova"/>
          <w:i/>
          <w:iCs/>
          <w:noProof/>
          <w:color w:val="000000" w:themeColor="text1"/>
        </w:rPr>
        <mc:AlternateContent>
          <mc:Choice Requires="wps">
            <w:drawing>
              <wp:anchor distT="0" distB="0" distL="114300" distR="114300" simplePos="0" relativeHeight="251658257" behindDoc="0" locked="0" layoutInCell="1" allowOverlap="1" wp14:anchorId="7AA50B0F" wp14:editId="789DDD7C">
                <wp:simplePos x="0" y="0"/>
                <wp:positionH relativeFrom="column">
                  <wp:posOffset>3412490</wp:posOffset>
                </wp:positionH>
                <wp:positionV relativeFrom="paragraph">
                  <wp:posOffset>62865</wp:posOffset>
                </wp:positionV>
                <wp:extent cx="15240" cy="707390"/>
                <wp:effectExtent l="0" t="0" r="22860" b="35560"/>
                <wp:wrapNone/>
                <wp:docPr id="1886273899" name="Straight Connector 22"/>
                <wp:cNvGraphicFramePr/>
                <a:graphic xmlns:a="http://schemas.openxmlformats.org/drawingml/2006/main">
                  <a:graphicData uri="http://schemas.microsoft.com/office/word/2010/wordprocessingShape">
                    <wps:wsp>
                      <wps:cNvCnPr/>
                      <wps:spPr>
                        <a:xfrm>
                          <a:off x="0" y="0"/>
                          <a:ext cx="15240" cy="7073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22" style="position:absolute;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68.7pt,4.95pt" to="269.9pt,60.65pt" w14:anchorId="73C7C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">
                <v:stroke joinstyle="miter"/>
              </v:line>
            </w:pict>
          </mc:Fallback>
        </mc:AlternateContent>
      </w:r>
      <w:r w:rsidR="00E14738">
        <w:rPr>
          <w:rFonts w:ascii="Arial Nova" w:eastAsia="Arial Nova" w:hAnsi="Arial Nova" w:cs="Arial Nova"/>
          <w:i/>
          <w:iCs/>
          <w:noProof/>
          <w:color w:val="000000" w:themeColor="text1"/>
        </w:rPr>
        <mc:AlternateContent>
          <mc:Choice Requires="wps">
            <w:drawing>
              <wp:anchor distT="0" distB="0" distL="114300" distR="114300" simplePos="0" relativeHeight="251658258" behindDoc="0" locked="0" layoutInCell="1" allowOverlap="1" wp14:anchorId="682BA5CC" wp14:editId="283F280A">
                <wp:simplePos x="0" y="0"/>
                <wp:positionH relativeFrom="column">
                  <wp:posOffset>2161309</wp:posOffset>
                </wp:positionH>
                <wp:positionV relativeFrom="paragraph">
                  <wp:posOffset>20031</wp:posOffset>
                </wp:positionV>
                <wp:extent cx="6927" cy="574964"/>
                <wp:effectExtent l="0" t="0" r="31750" b="34925"/>
                <wp:wrapNone/>
                <wp:docPr id="304157867" name="Straight Connector 23"/>
                <wp:cNvGraphicFramePr/>
                <a:graphic xmlns:a="http://schemas.openxmlformats.org/drawingml/2006/main">
                  <a:graphicData uri="http://schemas.microsoft.com/office/word/2010/wordprocessingShape">
                    <wps:wsp>
                      <wps:cNvCnPr/>
                      <wps:spPr>
                        <a:xfrm>
                          <a:off x="0" y="0"/>
                          <a:ext cx="6927" cy="5749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23" style="position:absolute;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from="170.2pt,1.6pt" to="170.75pt,46.85pt" w14:anchorId="0FF501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">
                <v:stroke joinstyle="miter"/>
              </v:line>
            </w:pict>
          </mc:Fallback>
        </mc:AlternateContent>
      </w:r>
      <w:r w:rsidR="00E14738">
        <w:rPr>
          <w:rFonts w:ascii="Arial Nova" w:eastAsia="Arial Nova" w:hAnsi="Arial Nova" w:cs="Arial Nova"/>
          <w:i/>
          <w:iCs/>
          <w:noProof/>
          <w:color w:val="000000" w:themeColor="text1"/>
        </w:rPr>
        <mc:AlternateContent>
          <mc:Choice Requires="wps">
            <w:drawing>
              <wp:anchor distT="0" distB="0" distL="114300" distR="114300" simplePos="0" relativeHeight="251658256" behindDoc="0" locked="0" layoutInCell="1" allowOverlap="1" wp14:anchorId="3C2F3C79" wp14:editId="476CEE27">
                <wp:simplePos x="0" y="0"/>
                <wp:positionH relativeFrom="column">
                  <wp:posOffset>925484</wp:posOffset>
                </wp:positionH>
                <wp:positionV relativeFrom="paragraph">
                  <wp:posOffset>8255</wp:posOffset>
                </wp:positionV>
                <wp:extent cx="0" cy="601980"/>
                <wp:effectExtent l="0" t="0" r="38100" b="26670"/>
                <wp:wrapNone/>
                <wp:docPr id="1999254568" name="Straight Connector 18"/>
                <wp:cNvGraphicFramePr/>
                <a:graphic xmlns:a="http://schemas.openxmlformats.org/drawingml/2006/main">
                  <a:graphicData uri="http://schemas.microsoft.com/office/word/2010/wordprocessingShape">
                    <wps:wsp>
                      <wps:cNvCnPr/>
                      <wps:spPr>
                        <a:xfrm>
                          <a:off x="0" y="0"/>
                          <a:ext cx="0" cy="6019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18" style="position:absolute;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72.85pt,.65pt" to="72.85pt,48.05pt" w14:anchorId="5C651E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">
                <v:stroke joinstyle="miter"/>
              </v:line>
            </w:pict>
          </mc:Fallback>
        </mc:AlternateContent>
      </w:r>
    </w:p>
    <w:p w14:paraId="7CA12F59" w14:textId="257DF583" w:rsidR="00154F2B" w:rsidRDefault="00977BC0" w:rsidP="009B20D6">
      <w:pPr>
        <w:spacing w:line="360" w:lineRule="auto"/>
        <w:jc w:val="both"/>
        <w:rPr>
          <w:rFonts w:ascii="Arial Nova" w:eastAsia="Arial Nova" w:hAnsi="Arial Nova" w:cs="Arial Nova"/>
          <w:i/>
          <w:iCs/>
          <w:color w:val="000000" w:themeColor="text1"/>
        </w:rPr>
      </w:pPr>
      <w:r w:rsidRPr="00154F2B">
        <w:rPr>
          <w:rFonts w:ascii="Arial" w:eastAsia="Arial Nova" w:hAnsi="Arial" w:cs="Arial"/>
          <w:i/>
          <w:iCs/>
          <w:noProof/>
          <w:color w:val="000000" w:themeColor="text1"/>
          <w:sz w:val="22"/>
          <w:szCs w:val="22"/>
        </w:rPr>
        <mc:AlternateContent>
          <mc:Choice Requires="wps">
            <w:drawing>
              <wp:anchor distT="0" distB="0" distL="114300" distR="114300" simplePos="0" relativeHeight="251658248" behindDoc="0" locked="0" layoutInCell="1" allowOverlap="1" wp14:anchorId="08EDFBDD" wp14:editId="00430187">
                <wp:simplePos x="0" y="0"/>
                <wp:positionH relativeFrom="column">
                  <wp:posOffset>-411480</wp:posOffset>
                </wp:positionH>
                <wp:positionV relativeFrom="paragraph">
                  <wp:posOffset>325120</wp:posOffset>
                </wp:positionV>
                <wp:extent cx="1013460" cy="533400"/>
                <wp:effectExtent l="0" t="0" r="15240" b="19050"/>
                <wp:wrapNone/>
                <wp:docPr id="629898783" name="Flowchart: Alternate Process 9"/>
                <wp:cNvGraphicFramePr/>
                <a:graphic xmlns:a="http://schemas.openxmlformats.org/drawingml/2006/main">
                  <a:graphicData uri="http://schemas.microsoft.com/office/word/2010/wordprocessingShape">
                    <wps:wsp>
                      <wps:cNvSpPr/>
                      <wps:spPr>
                        <a:xfrm>
                          <a:off x="0" y="0"/>
                          <a:ext cx="1013460" cy="53340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265DE726" w14:textId="2D4526FC" w:rsidR="00154F2B" w:rsidRDefault="00154F2B" w:rsidP="00154F2B">
                            <w:pPr>
                              <w:jc w:val="center"/>
                            </w:pPr>
                            <w:r>
                              <w:t xml:space="preserve">Secondary idea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9" style="position:absolute;left:0;text-align:left;margin-left:-32.4pt;margin-top:25.6pt;width:79.8pt;height:4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" w14:anchorId="08EDFBDD">
                <v:textbox>
                  <w:txbxContent>
                    <w:p w:rsidR="00154F2B" w:rsidP="00154F2B" w:rsidRDefault="00154F2B" w14:paraId="265DE726" w14:textId="2D4526FC">
                      <w:pPr>
                        <w:jc w:val="center"/>
                      </w:pPr>
                      <w:r>
                        <w:t xml:space="preserve">Secondary idea </w:t>
                      </w:r>
                    </w:p>
                  </w:txbxContent>
                </v:textbox>
              </v:shape>
            </w:pict>
          </mc:Fallback>
        </mc:AlternateContent>
      </w:r>
      <w:r w:rsidR="00E14738">
        <w:rPr>
          <w:rFonts w:ascii="Arial Nova" w:eastAsia="Arial Nova" w:hAnsi="Arial Nova" w:cs="Arial Nova"/>
          <w:i/>
          <w:iCs/>
          <w:noProof/>
          <w:color w:val="000000" w:themeColor="text1"/>
        </w:rPr>
        <mc:AlternateContent>
          <mc:Choice Requires="wps">
            <w:drawing>
              <wp:anchor distT="0" distB="0" distL="114300" distR="114300" simplePos="0" relativeHeight="251658250" behindDoc="0" locked="0" layoutInCell="1" allowOverlap="1" wp14:anchorId="76B35C73" wp14:editId="5DCC5CCF">
                <wp:simplePos x="0" y="0"/>
                <wp:positionH relativeFrom="column">
                  <wp:posOffset>1745673</wp:posOffset>
                </wp:positionH>
                <wp:positionV relativeFrom="paragraph">
                  <wp:posOffset>294756</wp:posOffset>
                </wp:positionV>
                <wp:extent cx="982980" cy="495300"/>
                <wp:effectExtent l="0" t="0" r="26670" b="19050"/>
                <wp:wrapNone/>
                <wp:docPr id="633544182" name="Flowchart: Alternate Process 11"/>
                <wp:cNvGraphicFramePr/>
                <a:graphic xmlns:a="http://schemas.openxmlformats.org/drawingml/2006/main">
                  <a:graphicData uri="http://schemas.microsoft.com/office/word/2010/wordprocessingShape">
                    <wps:wsp>
                      <wps:cNvSpPr/>
                      <wps:spPr>
                        <a:xfrm>
                          <a:off x="0" y="0"/>
                          <a:ext cx="982980" cy="49530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1455ED62" w14:textId="03223E4C" w:rsidR="00154F2B" w:rsidRPr="00154F2B" w:rsidRDefault="00154F2B" w:rsidP="00154F2B">
                            <w:pPr>
                              <w:jc w:val="center"/>
                              <w:rPr>
                                <w:rFonts w:ascii="Arial" w:hAnsi="Arial" w:cs="Arial"/>
                                <w:sz w:val="22"/>
                                <w:szCs w:val="22"/>
                              </w:rPr>
                            </w:pPr>
                            <w:r w:rsidRPr="00154F2B">
                              <w:rPr>
                                <w:rFonts w:ascii="Arial" w:hAnsi="Arial" w:cs="Arial"/>
                                <w:sz w:val="22"/>
                                <w:szCs w:val="22"/>
                              </w:rPr>
                              <w:t xml:space="preserve">Secondary idea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11" style="position:absolute;left:0;text-align:left;margin-left:137.45pt;margin-top:23.2pt;width:77.4pt;height:39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4"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" w14:anchorId="76B35C73">
                <v:textbox>
                  <w:txbxContent>
                    <w:p w:rsidRPr="00154F2B" w:rsidR="00154F2B" w:rsidP="00154F2B" w:rsidRDefault="00154F2B" w14:paraId="1455ED62" w14:textId="03223E4C">
                      <w:pPr>
                        <w:jc w:val="center"/>
                        <w:rPr>
                          <w:rFonts w:ascii="Arial" w:hAnsi="Arial" w:cs="Arial"/>
                          <w:sz w:val="22"/>
                          <w:szCs w:val="22"/>
                        </w:rPr>
                      </w:pPr>
                      <w:r w:rsidRPr="00154F2B">
                        <w:rPr>
                          <w:rFonts w:ascii="Arial" w:hAnsi="Arial" w:cs="Arial"/>
                          <w:sz w:val="22"/>
                          <w:szCs w:val="22"/>
                        </w:rPr>
                        <w:t xml:space="preserve">Secondary idea </w:t>
                      </w:r>
                    </w:p>
                  </w:txbxContent>
                </v:textbox>
              </v:shape>
            </w:pict>
          </mc:Fallback>
        </mc:AlternateContent>
      </w:r>
    </w:p>
    <w:p w14:paraId="0ED8397B" w14:textId="0918885A" w:rsidR="00154F2B" w:rsidRDefault="00686E2E" w:rsidP="009B20D6">
      <w:pPr>
        <w:spacing w:line="360" w:lineRule="auto"/>
        <w:jc w:val="both"/>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53" behindDoc="0" locked="0" layoutInCell="1" allowOverlap="1" wp14:anchorId="740BEA70" wp14:editId="0D8FF69C">
                <wp:simplePos x="0" y="0"/>
                <wp:positionH relativeFrom="column">
                  <wp:posOffset>5236845</wp:posOffset>
                </wp:positionH>
                <wp:positionV relativeFrom="paragraph">
                  <wp:posOffset>134620</wp:posOffset>
                </wp:positionV>
                <wp:extent cx="782320" cy="335280"/>
                <wp:effectExtent l="0" t="0" r="17780" b="26670"/>
                <wp:wrapNone/>
                <wp:docPr id="2099157764" name="Flowchart: Alternate Process 14"/>
                <wp:cNvGraphicFramePr/>
                <a:graphic xmlns:a="http://schemas.openxmlformats.org/drawingml/2006/main">
                  <a:graphicData uri="http://schemas.microsoft.com/office/word/2010/wordprocessingShape">
                    <wps:wsp>
                      <wps:cNvSpPr/>
                      <wps:spPr>
                        <a:xfrm>
                          <a:off x="0" y="0"/>
                          <a:ext cx="782320" cy="33528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FB5804C" w14:textId="287394E2" w:rsidR="00154F2B" w:rsidRDefault="00154F2B" w:rsidP="00154F2B">
                            <w:pPr>
                              <w:jc w:val="center"/>
                            </w:pPr>
                            <w:r w:rsidRPr="00154F2B">
                              <w:rPr>
                                <w:rFonts w:ascii="Arial" w:hAnsi="Arial" w:cs="Arial"/>
                                <w:sz w:val="22"/>
                                <w:szCs w:val="22"/>
                              </w:rPr>
                              <w:t>Exampl</w:t>
                            </w:r>
                            <w:r>
                              <w:t xml:space="preserve">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14" style="position:absolute;left:0;text-align:left;margin-left:412.35pt;margin-top:10.6pt;width:61.6pt;height:26.4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5"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" w14:anchorId="740BEA70">
                <v:textbox>
                  <w:txbxContent>
                    <w:p w:rsidR="00154F2B" w:rsidP="00154F2B" w:rsidRDefault="00154F2B" w14:paraId="0FB5804C" w14:textId="287394E2">
                      <w:pPr>
                        <w:jc w:val="center"/>
                      </w:pPr>
                      <w:r w:rsidRPr="00154F2B">
                        <w:rPr>
                          <w:rFonts w:ascii="Arial" w:hAnsi="Arial" w:cs="Arial"/>
                          <w:sz w:val="22"/>
                          <w:szCs w:val="22"/>
                        </w:rPr>
                        <w:t>Exampl</w:t>
                      </w:r>
                      <w:r>
                        <w:t xml:space="preserve">e  </w:t>
                      </w:r>
                    </w:p>
                  </w:txbxContent>
                </v:textbox>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8251" behindDoc="0" locked="0" layoutInCell="1" allowOverlap="1" wp14:anchorId="54A96FCB" wp14:editId="3E0F27C4">
                <wp:simplePos x="0" y="0"/>
                <wp:positionH relativeFrom="column">
                  <wp:posOffset>2924810</wp:posOffset>
                </wp:positionH>
                <wp:positionV relativeFrom="paragraph">
                  <wp:posOffset>133985</wp:posOffset>
                </wp:positionV>
                <wp:extent cx="824230" cy="373380"/>
                <wp:effectExtent l="0" t="0" r="13970" b="26670"/>
                <wp:wrapNone/>
                <wp:docPr id="1532951654" name="Flowchart: Alternate Process 12"/>
                <wp:cNvGraphicFramePr/>
                <a:graphic xmlns:a="http://schemas.openxmlformats.org/drawingml/2006/main">
                  <a:graphicData uri="http://schemas.microsoft.com/office/word/2010/wordprocessingShape">
                    <wps:wsp>
                      <wps:cNvSpPr/>
                      <wps:spPr>
                        <a:xfrm>
                          <a:off x="0" y="0"/>
                          <a:ext cx="824230" cy="37338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289140C6" w14:textId="48594771" w:rsidR="00154F2B" w:rsidRPr="00154F2B" w:rsidRDefault="00154F2B" w:rsidP="00154F2B">
                            <w:pPr>
                              <w:jc w:val="center"/>
                              <w:rPr>
                                <w:rFonts w:ascii="Arial" w:hAnsi="Arial" w:cs="Arial"/>
                                <w:sz w:val="22"/>
                                <w:szCs w:val="22"/>
                              </w:rPr>
                            </w:pPr>
                            <w:r w:rsidRPr="00154F2B">
                              <w:rPr>
                                <w:rFonts w:ascii="Arial" w:hAnsi="Arial" w:cs="Arial"/>
                                <w:sz w:val="22"/>
                                <w:szCs w:val="22"/>
                              </w:rPr>
                              <w:t xml:space="preserve">Example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12" style="position:absolute;left:0;text-align:left;margin-left:230.3pt;margin-top:10.55pt;width:64.9pt;height:29.4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36"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" w14:anchorId="54A96FCB">
                <v:textbox>
                  <w:txbxContent>
                    <w:p w:rsidRPr="00154F2B" w:rsidR="00154F2B" w:rsidP="00154F2B" w:rsidRDefault="00154F2B" w14:paraId="289140C6" w14:textId="48594771">
                      <w:pPr>
                        <w:jc w:val="center"/>
                        <w:rPr>
                          <w:rFonts w:ascii="Arial" w:hAnsi="Arial" w:cs="Arial"/>
                          <w:sz w:val="22"/>
                          <w:szCs w:val="22"/>
                        </w:rPr>
                      </w:pPr>
                      <w:r w:rsidRPr="00154F2B">
                        <w:rPr>
                          <w:rFonts w:ascii="Arial" w:hAnsi="Arial" w:cs="Arial"/>
                          <w:sz w:val="22"/>
                          <w:szCs w:val="22"/>
                        </w:rPr>
                        <w:t xml:space="preserve">Example </w:t>
                      </w:r>
                    </w:p>
                  </w:txbxContent>
                </v:textbox>
              </v:shape>
            </w:pict>
          </mc:Fallback>
        </mc:AlternateContent>
      </w:r>
      <w:r w:rsidR="00977BC0">
        <w:rPr>
          <w:rFonts w:ascii="Arial Nova" w:eastAsia="Arial Nova" w:hAnsi="Arial Nova" w:cs="Arial Nova"/>
          <w:i/>
          <w:iCs/>
          <w:noProof/>
          <w:color w:val="000000" w:themeColor="text1"/>
        </w:rPr>
        <mc:AlternateContent>
          <mc:Choice Requires="wps">
            <w:drawing>
              <wp:anchor distT="0" distB="0" distL="114300" distR="114300" simplePos="0" relativeHeight="251658249" behindDoc="0" locked="0" layoutInCell="1" allowOverlap="1" wp14:anchorId="5C261FEB" wp14:editId="4F996820">
                <wp:simplePos x="0" y="0"/>
                <wp:positionH relativeFrom="column">
                  <wp:posOffset>639445</wp:posOffset>
                </wp:positionH>
                <wp:positionV relativeFrom="paragraph">
                  <wp:posOffset>28575</wp:posOffset>
                </wp:positionV>
                <wp:extent cx="960120" cy="289560"/>
                <wp:effectExtent l="0" t="0" r="11430" b="15240"/>
                <wp:wrapNone/>
                <wp:docPr id="1745265299" name="Flowchart: Alternate Process 10"/>
                <wp:cNvGraphicFramePr/>
                <a:graphic xmlns:a="http://schemas.openxmlformats.org/drawingml/2006/main">
                  <a:graphicData uri="http://schemas.microsoft.com/office/word/2010/wordprocessingShape">
                    <wps:wsp>
                      <wps:cNvSpPr/>
                      <wps:spPr>
                        <a:xfrm>
                          <a:off x="0" y="0"/>
                          <a:ext cx="960120" cy="28956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30CB2230" w14:textId="1EE40A0B" w:rsidR="00154F2B" w:rsidRPr="00154F2B" w:rsidRDefault="00154F2B" w:rsidP="00154F2B">
                            <w:pPr>
                              <w:jc w:val="center"/>
                              <w:rPr>
                                <w:rFonts w:ascii="Arial" w:hAnsi="Arial" w:cs="Arial"/>
                                <w:sz w:val="22"/>
                                <w:szCs w:val="22"/>
                              </w:rPr>
                            </w:pPr>
                            <w:r w:rsidRPr="00154F2B">
                              <w:rPr>
                                <w:rFonts w:ascii="Arial" w:hAnsi="Arial" w:cs="Arial"/>
                                <w:sz w:val="22"/>
                                <w:szCs w:val="22"/>
                              </w:rPr>
                              <w:t xml:space="preserve">Example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10" style="position:absolute;left:0;text-align:left;margin-left:50.35pt;margin-top:2.25pt;width:75.6pt;height:22.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7"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" w14:anchorId="5C261FEB">
                <v:textbox>
                  <w:txbxContent>
                    <w:p w:rsidRPr="00154F2B" w:rsidR="00154F2B" w:rsidP="00154F2B" w:rsidRDefault="00154F2B" w14:paraId="30CB2230" w14:textId="1EE40A0B">
                      <w:pPr>
                        <w:jc w:val="center"/>
                        <w:rPr>
                          <w:rFonts w:ascii="Arial" w:hAnsi="Arial" w:cs="Arial"/>
                          <w:sz w:val="22"/>
                          <w:szCs w:val="22"/>
                        </w:rPr>
                      </w:pPr>
                      <w:r w:rsidRPr="00154F2B">
                        <w:rPr>
                          <w:rFonts w:ascii="Arial" w:hAnsi="Arial" w:cs="Arial"/>
                          <w:sz w:val="22"/>
                          <w:szCs w:val="22"/>
                        </w:rPr>
                        <w:t xml:space="preserve">Example </w:t>
                      </w:r>
                    </w:p>
                  </w:txbxContent>
                </v:textbox>
              </v:shape>
            </w:pict>
          </mc:Fallback>
        </mc:AlternateContent>
      </w:r>
      <w:r w:rsidR="00E14738">
        <w:rPr>
          <w:rFonts w:ascii="Arial Nova" w:eastAsia="Arial Nova" w:hAnsi="Arial Nova" w:cs="Arial Nova"/>
          <w:i/>
          <w:iCs/>
          <w:noProof/>
          <w:color w:val="000000" w:themeColor="text1"/>
        </w:rPr>
        <mc:AlternateContent>
          <mc:Choice Requires="wps">
            <w:drawing>
              <wp:anchor distT="0" distB="0" distL="114300" distR="114300" simplePos="0" relativeHeight="251658252" behindDoc="0" locked="0" layoutInCell="1" allowOverlap="1" wp14:anchorId="1B0EE04C" wp14:editId="0F111701">
                <wp:simplePos x="0" y="0"/>
                <wp:positionH relativeFrom="column">
                  <wp:posOffset>4137429</wp:posOffset>
                </wp:positionH>
                <wp:positionV relativeFrom="paragraph">
                  <wp:posOffset>27594</wp:posOffset>
                </wp:positionV>
                <wp:extent cx="934720" cy="563880"/>
                <wp:effectExtent l="0" t="0" r="17780" b="26670"/>
                <wp:wrapNone/>
                <wp:docPr id="695356805" name="Flowchart: Alternate Process 13"/>
                <wp:cNvGraphicFramePr/>
                <a:graphic xmlns:a="http://schemas.openxmlformats.org/drawingml/2006/main">
                  <a:graphicData uri="http://schemas.microsoft.com/office/word/2010/wordprocessingShape">
                    <wps:wsp>
                      <wps:cNvSpPr/>
                      <wps:spPr>
                        <a:xfrm>
                          <a:off x="0" y="0"/>
                          <a:ext cx="934720" cy="56388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5052EEE" w14:textId="70D4DAC0" w:rsidR="00154F2B" w:rsidRPr="00154F2B" w:rsidRDefault="00154F2B" w:rsidP="00154F2B">
                            <w:pPr>
                              <w:jc w:val="center"/>
                              <w:rPr>
                                <w:rFonts w:ascii="Arial" w:hAnsi="Arial" w:cs="Arial"/>
                                <w:sz w:val="22"/>
                                <w:szCs w:val="22"/>
                              </w:rPr>
                            </w:pPr>
                            <w:r w:rsidRPr="00154F2B">
                              <w:rPr>
                                <w:rFonts w:ascii="Arial" w:hAnsi="Arial" w:cs="Arial"/>
                                <w:sz w:val="22"/>
                                <w:szCs w:val="22"/>
                              </w:rPr>
                              <w:t xml:space="preserve">Secondary idea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13" style="position:absolute;left:0;text-align:left;margin-left:325.8pt;margin-top:2.15pt;width:73.6pt;height:44.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8"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" w14:anchorId="1B0EE04C">
                <v:textbox>
                  <w:txbxContent>
                    <w:p w:rsidRPr="00154F2B" w:rsidR="00154F2B" w:rsidP="00154F2B" w:rsidRDefault="00154F2B" w14:paraId="05052EEE" w14:textId="70D4DAC0">
                      <w:pPr>
                        <w:jc w:val="center"/>
                        <w:rPr>
                          <w:rFonts w:ascii="Arial" w:hAnsi="Arial" w:cs="Arial"/>
                          <w:sz w:val="22"/>
                          <w:szCs w:val="22"/>
                        </w:rPr>
                      </w:pPr>
                      <w:r w:rsidRPr="00154F2B">
                        <w:rPr>
                          <w:rFonts w:ascii="Arial" w:hAnsi="Arial" w:cs="Arial"/>
                          <w:sz w:val="22"/>
                          <w:szCs w:val="22"/>
                        </w:rPr>
                        <w:t xml:space="preserve">Secondary idea </w:t>
                      </w:r>
                    </w:p>
                  </w:txbxContent>
                </v:textbox>
              </v:shape>
            </w:pict>
          </mc:Fallback>
        </mc:AlternateContent>
      </w:r>
    </w:p>
    <w:p w14:paraId="0E4B00E2" w14:textId="2C347177" w:rsidR="00154F2B" w:rsidRDefault="00327700" w:rsidP="009B20D6">
      <w:pPr>
        <w:spacing w:line="360" w:lineRule="auto"/>
        <w:jc w:val="both"/>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1" behindDoc="0" locked="0" layoutInCell="1" allowOverlap="1" wp14:anchorId="369684D9" wp14:editId="3BE8F152">
                <wp:simplePos x="0" y="0"/>
                <wp:positionH relativeFrom="leftMargin">
                  <wp:posOffset>998220</wp:posOffset>
                </wp:positionH>
                <wp:positionV relativeFrom="paragraph">
                  <wp:posOffset>234315</wp:posOffset>
                </wp:positionV>
                <wp:extent cx="7620" cy="259080"/>
                <wp:effectExtent l="0" t="0" r="30480" b="26670"/>
                <wp:wrapNone/>
                <wp:docPr id="1069519861" name="Straight Connector 31"/>
                <wp:cNvGraphicFramePr/>
                <a:graphic xmlns:a="http://schemas.openxmlformats.org/drawingml/2006/main">
                  <a:graphicData uri="http://schemas.microsoft.com/office/word/2010/wordprocessingShape">
                    <wps:wsp>
                      <wps:cNvCnPr/>
                      <wps:spPr>
                        <a:xfrm>
                          <a:off x="0" y="0"/>
                          <a:ext cx="7620" cy="259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31" style="position:absolute;z-index:251658261;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spid="_x0000_s1026" strokecolor="black [3200]" strokeweight=".5pt" from="78.6pt,18.45pt" to="79.2pt,38.85pt" w14:anchorId="5FEF7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">
                <v:stroke joinstyle="miter"/>
                <w10:wrap anchorx="margin"/>
              </v:line>
            </w:pict>
          </mc:Fallback>
        </mc:AlternateContent>
      </w:r>
      <w:r w:rsidR="00686E2E">
        <w:rPr>
          <w:rFonts w:ascii="Arial Nova" w:eastAsia="Arial Nova" w:hAnsi="Arial Nova" w:cs="Arial Nova"/>
          <w:i/>
          <w:iCs/>
          <w:noProof/>
          <w:color w:val="000000" w:themeColor="text1"/>
        </w:rPr>
        <mc:AlternateContent>
          <mc:Choice Requires="wps">
            <w:drawing>
              <wp:anchor distT="0" distB="0" distL="114300" distR="114300" simplePos="0" relativeHeight="251658270" behindDoc="0" locked="0" layoutInCell="1" allowOverlap="1" wp14:anchorId="20D7A1B2" wp14:editId="33033280">
                <wp:simplePos x="0" y="0"/>
                <wp:positionH relativeFrom="column">
                  <wp:posOffset>3265170</wp:posOffset>
                </wp:positionH>
                <wp:positionV relativeFrom="paragraph">
                  <wp:posOffset>172085</wp:posOffset>
                </wp:positionV>
                <wp:extent cx="7620" cy="281940"/>
                <wp:effectExtent l="0" t="0" r="30480" b="22860"/>
                <wp:wrapNone/>
                <wp:docPr id="1175087039" name="Straight Connector 40"/>
                <wp:cNvGraphicFramePr/>
                <a:graphic xmlns:a="http://schemas.openxmlformats.org/drawingml/2006/main">
                  <a:graphicData uri="http://schemas.microsoft.com/office/word/2010/wordprocessingShape">
                    <wps:wsp>
                      <wps:cNvCnPr/>
                      <wps:spPr>
                        <a:xfrm flipH="1">
                          <a:off x="0" y="0"/>
                          <a:ext cx="7620" cy="2819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40" style="position:absolute;flip:x;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57.1pt,13.55pt" to="257.7pt,35.75pt" w14:anchorId="02910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">
                <v:stroke joinstyle="miter"/>
              </v:line>
            </w:pict>
          </mc:Fallback>
        </mc:AlternateContent>
      </w:r>
      <w:r w:rsidR="00977BC0">
        <w:rPr>
          <w:rFonts w:ascii="Arial Nova" w:eastAsia="Arial Nova" w:hAnsi="Arial Nova" w:cs="Arial Nova"/>
          <w:i/>
          <w:iCs/>
          <w:noProof/>
          <w:color w:val="000000" w:themeColor="text1"/>
        </w:rPr>
        <mc:AlternateContent>
          <mc:Choice Requires="wps">
            <w:drawing>
              <wp:anchor distT="0" distB="0" distL="114300" distR="114300" simplePos="0" relativeHeight="251658262" behindDoc="0" locked="0" layoutInCell="1" allowOverlap="1" wp14:anchorId="43A4A050" wp14:editId="5A93ACF3">
                <wp:simplePos x="0" y="0"/>
                <wp:positionH relativeFrom="column">
                  <wp:posOffset>982980</wp:posOffset>
                </wp:positionH>
                <wp:positionV relativeFrom="paragraph">
                  <wp:posOffset>74295</wp:posOffset>
                </wp:positionV>
                <wp:extent cx="0" cy="396240"/>
                <wp:effectExtent l="0" t="0" r="38100" b="22860"/>
                <wp:wrapNone/>
                <wp:docPr id="1279388701" name="Straight Connector 32"/>
                <wp:cNvGraphicFramePr/>
                <a:graphic xmlns:a="http://schemas.openxmlformats.org/drawingml/2006/main">
                  <a:graphicData uri="http://schemas.microsoft.com/office/word/2010/wordprocessingShape">
                    <wps:wsp>
                      <wps:cNvCnPr/>
                      <wps:spPr>
                        <a:xfrm>
                          <a:off x="0" y="0"/>
                          <a:ext cx="0" cy="396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32" style="position:absolute;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77.4pt,5.85pt" to="77.4pt,37.05pt" w14:anchorId="544D3A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">
                <v:stroke joinstyle="miter"/>
              </v:line>
            </w:pict>
          </mc:Fallback>
        </mc:AlternateContent>
      </w:r>
      <w:r w:rsidR="00E14738">
        <w:rPr>
          <w:rFonts w:ascii="Arial Nova" w:eastAsia="Arial Nova" w:hAnsi="Arial Nova" w:cs="Arial Nova"/>
          <w:i/>
          <w:iCs/>
          <w:noProof/>
          <w:color w:val="000000" w:themeColor="text1"/>
        </w:rPr>
        <mc:AlternateContent>
          <mc:Choice Requires="wps">
            <w:drawing>
              <wp:anchor distT="0" distB="0" distL="114300" distR="114300" simplePos="0" relativeHeight="251658269" behindDoc="0" locked="0" layoutInCell="1" allowOverlap="1" wp14:anchorId="343712B5" wp14:editId="0C744F49">
                <wp:simplePos x="0" y="0"/>
                <wp:positionH relativeFrom="column">
                  <wp:posOffset>2355273</wp:posOffset>
                </wp:positionH>
                <wp:positionV relativeFrom="paragraph">
                  <wp:posOffset>201756</wp:posOffset>
                </wp:positionV>
                <wp:extent cx="13854" cy="183573"/>
                <wp:effectExtent l="0" t="0" r="24765" b="26035"/>
                <wp:wrapNone/>
                <wp:docPr id="85753146" name="Straight Connector 39"/>
                <wp:cNvGraphicFramePr/>
                <a:graphic xmlns:a="http://schemas.openxmlformats.org/drawingml/2006/main">
                  <a:graphicData uri="http://schemas.microsoft.com/office/word/2010/wordprocessingShape">
                    <wps:wsp>
                      <wps:cNvCnPr/>
                      <wps:spPr>
                        <a:xfrm flipH="1">
                          <a:off x="0" y="0"/>
                          <a:ext cx="13854" cy="1835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39" style="position:absolute;flip:x;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185.45pt,15.9pt" to="186.55pt,30.35pt" w14:anchorId="1A2D92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">
                <v:stroke joinstyle="miter"/>
              </v:line>
            </w:pict>
          </mc:Fallback>
        </mc:AlternateContent>
      </w:r>
    </w:p>
    <w:p w14:paraId="7CDE27C7" w14:textId="30A840DB" w:rsidR="00154F2B" w:rsidRPr="00A918FA" w:rsidRDefault="00327700" w:rsidP="009B20D6">
      <w:pPr>
        <w:spacing w:line="360" w:lineRule="auto"/>
        <w:jc w:val="both"/>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3" behindDoc="0" locked="0" layoutInCell="1" allowOverlap="1" wp14:anchorId="27207C58" wp14:editId="68D4EEBF">
                <wp:simplePos x="0" y="0"/>
                <wp:positionH relativeFrom="column">
                  <wp:posOffset>-342900</wp:posOffset>
                </wp:positionH>
                <wp:positionV relativeFrom="paragraph">
                  <wp:posOffset>200025</wp:posOffset>
                </wp:positionV>
                <wp:extent cx="705485" cy="1851660"/>
                <wp:effectExtent l="0" t="0" r="18415" b="15240"/>
                <wp:wrapNone/>
                <wp:docPr id="1721598144" name="Flowchart: Alternate Process 33"/>
                <wp:cNvGraphicFramePr/>
                <a:graphic xmlns:a="http://schemas.openxmlformats.org/drawingml/2006/main">
                  <a:graphicData uri="http://schemas.microsoft.com/office/word/2010/wordprocessingShape">
                    <wps:wsp>
                      <wps:cNvSpPr/>
                      <wps:spPr>
                        <a:xfrm>
                          <a:off x="0" y="0"/>
                          <a:ext cx="705485" cy="185166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3959969D" w14:textId="76B216D7" w:rsidR="00D7112A" w:rsidRPr="00E14738" w:rsidRDefault="00D7112A" w:rsidP="00D7112A">
                            <w:pPr>
                              <w:jc w:val="center"/>
                              <w:rPr>
                                <w:rFonts w:ascii="Arial" w:hAnsi="Arial" w:cs="Arial"/>
                                <w:sz w:val="16"/>
                                <w:szCs w:val="16"/>
                              </w:rPr>
                            </w:pPr>
                            <w:r w:rsidRPr="00E14738">
                              <w:rPr>
                                <w:rFonts w:ascii="Arial" w:hAnsi="Arial" w:cs="Arial"/>
                                <w:sz w:val="16"/>
                                <w:szCs w:val="16"/>
                              </w:rPr>
                              <w:t xml:space="preserve">Motivation </w:t>
                            </w:r>
                            <w:r w:rsidR="003D0756" w:rsidRPr="00E14738">
                              <w:rPr>
                                <w:rFonts w:ascii="Arial" w:hAnsi="Arial" w:cs="Arial"/>
                                <w:sz w:val="16"/>
                                <w:szCs w:val="16"/>
                              </w:rPr>
                              <w:t>and well-being support creative thi</w:t>
                            </w:r>
                            <w:r w:rsidR="00BD61F0" w:rsidRPr="00E14738">
                              <w:rPr>
                                <w:rFonts w:ascii="Arial" w:hAnsi="Arial" w:cs="Arial"/>
                                <w:sz w:val="16"/>
                                <w:szCs w:val="16"/>
                              </w:rPr>
                              <w:t xml:space="preserve">nking and problem-solving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33" style="position:absolute;left:0;text-align:left;margin-left:-27pt;margin-top:15.75pt;width:55.55pt;height:145.8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9"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" w14:anchorId="27207C58">
                <v:textbox>
                  <w:txbxContent>
                    <w:p w:rsidRPr="00E14738" w:rsidR="00D7112A" w:rsidP="00D7112A" w:rsidRDefault="00D7112A" w14:paraId="3959969D" w14:textId="76B216D7">
                      <w:pPr>
                        <w:jc w:val="center"/>
                        <w:rPr>
                          <w:rFonts w:ascii="Arial" w:hAnsi="Arial" w:cs="Arial"/>
                          <w:sz w:val="16"/>
                          <w:szCs w:val="16"/>
                        </w:rPr>
                      </w:pPr>
                      <w:r w:rsidRPr="00E14738">
                        <w:rPr>
                          <w:rFonts w:ascii="Arial" w:hAnsi="Arial" w:cs="Arial"/>
                          <w:sz w:val="16"/>
                          <w:szCs w:val="16"/>
                        </w:rPr>
                        <w:t xml:space="preserve">Motivation </w:t>
                      </w:r>
                      <w:r w:rsidRPr="00E14738" w:rsidR="003D0756">
                        <w:rPr>
                          <w:rFonts w:ascii="Arial" w:hAnsi="Arial" w:cs="Arial"/>
                          <w:sz w:val="16"/>
                          <w:szCs w:val="16"/>
                        </w:rPr>
                        <w:t>and well-being support creative thi</w:t>
                      </w:r>
                      <w:r w:rsidRPr="00E14738" w:rsidR="00BD61F0">
                        <w:rPr>
                          <w:rFonts w:ascii="Arial" w:hAnsi="Arial" w:cs="Arial"/>
                          <w:sz w:val="16"/>
                          <w:szCs w:val="16"/>
                        </w:rPr>
                        <w:t xml:space="preserve">nking and problem-solving </w:t>
                      </w:r>
                    </w:p>
                  </w:txbxContent>
                </v:textbox>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8264" behindDoc="0" locked="0" layoutInCell="1" allowOverlap="1" wp14:anchorId="3E32863E" wp14:editId="476A3EDF">
                <wp:simplePos x="0" y="0"/>
                <wp:positionH relativeFrom="column">
                  <wp:posOffset>647700</wp:posOffset>
                </wp:positionH>
                <wp:positionV relativeFrom="paragraph">
                  <wp:posOffset>200025</wp:posOffset>
                </wp:positionV>
                <wp:extent cx="822960" cy="1653540"/>
                <wp:effectExtent l="0" t="0" r="15240" b="22860"/>
                <wp:wrapNone/>
                <wp:docPr id="1256235472" name="Flowchart: Alternate Process 34"/>
                <wp:cNvGraphicFramePr/>
                <a:graphic xmlns:a="http://schemas.openxmlformats.org/drawingml/2006/main">
                  <a:graphicData uri="http://schemas.microsoft.com/office/word/2010/wordprocessingShape">
                    <wps:wsp>
                      <wps:cNvSpPr/>
                      <wps:spPr>
                        <a:xfrm>
                          <a:off x="0" y="0"/>
                          <a:ext cx="822960" cy="165354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6FDF503C" w14:textId="65B519FF" w:rsidR="00FD7A04" w:rsidRPr="00E14738" w:rsidRDefault="00FD7A04" w:rsidP="00FD7A04">
                            <w:pPr>
                              <w:jc w:val="center"/>
                              <w:rPr>
                                <w:rFonts w:ascii="Arial" w:hAnsi="Arial" w:cs="Arial"/>
                                <w:sz w:val="16"/>
                                <w:szCs w:val="16"/>
                              </w:rPr>
                            </w:pPr>
                            <w:r w:rsidRPr="00E14738">
                              <w:rPr>
                                <w:rFonts w:ascii="Arial" w:hAnsi="Arial" w:cs="Arial"/>
                                <w:sz w:val="16"/>
                                <w:szCs w:val="16"/>
                              </w:rPr>
                              <w:t xml:space="preserve">Health and social care professionals use creative thinking to adapt services and meet service users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34" style="position:absolute;left:0;text-align:left;margin-left:51pt;margin-top:15.75pt;width:64.8pt;height:130.2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0"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" w14:anchorId="3E32863E">
                <v:textbox>
                  <w:txbxContent>
                    <w:p w:rsidRPr="00E14738" w:rsidR="00FD7A04" w:rsidP="00FD7A04" w:rsidRDefault="00FD7A04" w14:paraId="6FDF503C" w14:textId="65B519FF">
                      <w:pPr>
                        <w:jc w:val="center"/>
                        <w:rPr>
                          <w:rFonts w:ascii="Arial" w:hAnsi="Arial" w:cs="Arial"/>
                          <w:sz w:val="16"/>
                          <w:szCs w:val="16"/>
                        </w:rPr>
                      </w:pPr>
                      <w:r w:rsidRPr="00E14738">
                        <w:rPr>
                          <w:rFonts w:ascii="Arial" w:hAnsi="Arial" w:cs="Arial"/>
                          <w:sz w:val="16"/>
                          <w:szCs w:val="16"/>
                        </w:rPr>
                        <w:t xml:space="preserve">Health and social care professionals use creative thinking to adapt services and meet service users </w:t>
                      </w:r>
                    </w:p>
                  </w:txbxContent>
                </v:textbox>
              </v:shape>
            </w:pict>
          </mc:Fallback>
        </mc:AlternateContent>
      </w:r>
      <w:r w:rsidR="00686E2E">
        <w:rPr>
          <w:rFonts w:ascii="Arial Nova" w:eastAsia="Arial Nova" w:hAnsi="Arial Nova" w:cs="Arial Nova"/>
          <w:i/>
          <w:iCs/>
          <w:noProof/>
          <w:color w:val="000000" w:themeColor="text1"/>
        </w:rPr>
        <mc:AlternateContent>
          <mc:Choice Requires="wps">
            <w:drawing>
              <wp:anchor distT="0" distB="0" distL="114300" distR="114300" simplePos="0" relativeHeight="251658272" behindDoc="0" locked="0" layoutInCell="1" allowOverlap="1" wp14:anchorId="7FF2AAA5" wp14:editId="380033D4">
                <wp:simplePos x="0" y="0"/>
                <wp:positionH relativeFrom="rightMargin">
                  <wp:posOffset>-307340</wp:posOffset>
                </wp:positionH>
                <wp:positionV relativeFrom="paragraph">
                  <wp:posOffset>11430</wp:posOffset>
                </wp:positionV>
                <wp:extent cx="7620" cy="563880"/>
                <wp:effectExtent l="0" t="0" r="30480" b="26670"/>
                <wp:wrapNone/>
                <wp:docPr id="1393426070" name="Straight Connector 42"/>
                <wp:cNvGraphicFramePr/>
                <a:graphic xmlns:a="http://schemas.openxmlformats.org/drawingml/2006/main">
                  <a:graphicData uri="http://schemas.microsoft.com/office/word/2010/wordprocessingShape">
                    <wps:wsp>
                      <wps:cNvCnPr/>
                      <wps:spPr>
                        <a:xfrm flipH="1">
                          <a:off x="0" y="0"/>
                          <a:ext cx="7620" cy="5638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42" style="position:absolute;flip:x;z-index:251658273;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spid="_x0000_s1026" strokecolor="black [3200]" strokeweight=".5pt" from="-24.2pt,.9pt" to="-23.6pt,45.3pt" w14:anchorId="6D1175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">
                <v:stroke joinstyle="miter"/>
                <w10:wrap anchorx="margin"/>
              </v:line>
            </w:pict>
          </mc:Fallback>
        </mc:AlternateContent>
      </w:r>
      <w:r w:rsidR="00686E2E">
        <w:rPr>
          <w:rFonts w:ascii="Arial Nova" w:eastAsia="Arial Nova" w:hAnsi="Arial Nova" w:cs="Arial Nova"/>
          <w:i/>
          <w:iCs/>
          <w:noProof/>
          <w:color w:val="000000" w:themeColor="text1"/>
        </w:rPr>
        <mc:AlternateContent>
          <mc:Choice Requires="wps">
            <w:drawing>
              <wp:anchor distT="0" distB="0" distL="114300" distR="114300" simplePos="0" relativeHeight="251658266" behindDoc="0" locked="0" layoutInCell="1" allowOverlap="1" wp14:anchorId="1B0BB368" wp14:editId="1F9D4BE0">
                <wp:simplePos x="0" y="0"/>
                <wp:positionH relativeFrom="column">
                  <wp:posOffset>2834640</wp:posOffset>
                </wp:positionH>
                <wp:positionV relativeFrom="paragraph">
                  <wp:posOffset>169545</wp:posOffset>
                </wp:positionV>
                <wp:extent cx="769620" cy="1927860"/>
                <wp:effectExtent l="0" t="0" r="11430" b="15240"/>
                <wp:wrapNone/>
                <wp:docPr id="1600830893" name="Flowchart: Alternate Process 36"/>
                <wp:cNvGraphicFramePr/>
                <a:graphic xmlns:a="http://schemas.openxmlformats.org/drawingml/2006/main">
                  <a:graphicData uri="http://schemas.microsoft.com/office/word/2010/wordprocessingShape">
                    <wps:wsp>
                      <wps:cNvSpPr/>
                      <wps:spPr>
                        <a:xfrm>
                          <a:off x="0" y="0"/>
                          <a:ext cx="769620" cy="192786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486BDE12" w14:textId="58D10387" w:rsidR="00CB6563" w:rsidRPr="00E14738" w:rsidRDefault="00CB6563" w:rsidP="00CB6563">
                            <w:pPr>
                              <w:jc w:val="center"/>
                              <w:rPr>
                                <w:rFonts w:ascii="Arial" w:hAnsi="Arial" w:cs="Arial"/>
                                <w:sz w:val="16"/>
                                <w:szCs w:val="16"/>
                              </w:rPr>
                            </w:pPr>
                            <w:r w:rsidRPr="00E14738">
                              <w:rPr>
                                <w:rFonts w:ascii="Arial" w:hAnsi="Arial" w:cs="Arial"/>
                                <w:sz w:val="16"/>
                                <w:szCs w:val="16"/>
                              </w:rPr>
                              <w:t xml:space="preserve">Efficient </w:t>
                            </w:r>
                            <w:r w:rsidR="00996FBE" w:rsidRPr="00E14738">
                              <w:rPr>
                                <w:rFonts w:ascii="Arial" w:hAnsi="Arial" w:cs="Arial"/>
                                <w:sz w:val="16"/>
                                <w:szCs w:val="16"/>
                              </w:rPr>
                              <w:t xml:space="preserve">use of resources improves service quality and reduces waste </w:t>
                            </w:r>
                            <w:r w:rsidR="005D01C6" w:rsidRPr="00E14738">
                              <w:rPr>
                                <w:rFonts w:ascii="Arial" w:hAnsi="Arial" w:cs="Arial"/>
                                <w:sz w:val="16"/>
                                <w:szCs w:val="16"/>
                              </w:rPr>
                              <w:t xml:space="preserve">while maintaining person-centred care. </w:t>
                            </w:r>
                            <w:r w:rsidRPr="00E14738">
                              <w:rPr>
                                <w:rFonts w:ascii="Arial" w:hAnsi="Arial" w:cs="Arial"/>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0BB36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6" o:spid="_x0000_s1041" type="#_x0000_t176" style="position:absolute;left:0;text-align:left;margin-left:223.2pt;margin-top:13.35pt;width:60.6pt;height:151.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" fillcolor="white [3201]" strokecolor="#4ea72e [3209]" strokeweight="1pt">
                <v:textbox>
                  <w:txbxContent>
                    <w:p w14:paraId="486BDE12" w14:textId="58D10387" w:rsidR="00CB6563" w:rsidRPr="00E14738" w:rsidRDefault="00CB6563" w:rsidP="00CB6563">
                      <w:pPr>
                        <w:jc w:val="center"/>
                        <w:rPr>
                          <w:rFonts w:ascii="Arial" w:hAnsi="Arial" w:cs="Arial"/>
                          <w:sz w:val="16"/>
                          <w:szCs w:val="16"/>
                        </w:rPr>
                      </w:pPr>
                      <w:r w:rsidRPr="00E14738">
                        <w:rPr>
                          <w:rFonts w:ascii="Arial" w:hAnsi="Arial" w:cs="Arial"/>
                          <w:sz w:val="16"/>
                          <w:szCs w:val="16"/>
                        </w:rPr>
                        <w:t xml:space="preserve">Efficient </w:t>
                      </w:r>
                      <w:r w:rsidR="00996FBE" w:rsidRPr="00E14738">
                        <w:rPr>
                          <w:rFonts w:ascii="Arial" w:hAnsi="Arial" w:cs="Arial"/>
                          <w:sz w:val="16"/>
                          <w:szCs w:val="16"/>
                        </w:rPr>
                        <w:t xml:space="preserve">use of resources improves service quality and reduces waste </w:t>
                      </w:r>
                      <w:r w:rsidR="005D01C6" w:rsidRPr="00E14738">
                        <w:rPr>
                          <w:rFonts w:ascii="Arial" w:hAnsi="Arial" w:cs="Arial"/>
                          <w:sz w:val="16"/>
                          <w:szCs w:val="16"/>
                        </w:rPr>
                        <w:t xml:space="preserve">while maintaining person-centred care. </w:t>
                      </w:r>
                      <w:r w:rsidRPr="00E14738">
                        <w:rPr>
                          <w:rFonts w:ascii="Arial" w:hAnsi="Arial" w:cs="Arial"/>
                          <w:sz w:val="16"/>
                          <w:szCs w:val="16"/>
                        </w:rPr>
                        <w:t xml:space="preserve"> </w:t>
                      </w:r>
                    </w:p>
                  </w:txbxContent>
                </v:textbox>
              </v:shape>
            </w:pict>
          </mc:Fallback>
        </mc:AlternateContent>
      </w:r>
      <w:r w:rsidR="00686E2E">
        <w:rPr>
          <w:rFonts w:ascii="Arial Nova" w:eastAsia="Arial Nova" w:hAnsi="Arial Nova" w:cs="Arial Nova"/>
          <w:i/>
          <w:iCs/>
          <w:noProof/>
          <w:color w:val="000000" w:themeColor="text1"/>
        </w:rPr>
        <mc:AlternateContent>
          <mc:Choice Requires="wps">
            <w:drawing>
              <wp:anchor distT="0" distB="0" distL="114300" distR="114300" simplePos="0" relativeHeight="251658265" behindDoc="0" locked="0" layoutInCell="1" allowOverlap="1" wp14:anchorId="5CB129E7" wp14:editId="4518BFC4">
                <wp:simplePos x="0" y="0"/>
                <wp:positionH relativeFrom="column">
                  <wp:posOffset>1706880</wp:posOffset>
                </wp:positionH>
                <wp:positionV relativeFrom="paragraph">
                  <wp:posOffset>146685</wp:posOffset>
                </wp:positionV>
                <wp:extent cx="838200" cy="1958340"/>
                <wp:effectExtent l="0" t="0" r="19050" b="22860"/>
                <wp:wrapNone/>
                <wp:docPr id="1005209580" name="Flowchart: Alternate Process 35"/>
                <wp:cNvGraphicFramePr/>
                <a:graphic xmlns:a="http://schemas.openxmlformats.org/drawingml/2006/main">
                  <a:graphicData uri="http://schemas.microsoft.com/office/word/2010/wordprocessingShape">
                    <wps:wsp>
                      <wps:cNvSpPr/>
                      <wps:spPr>
                        <a:xfrm>
                          <a:off x="0" y="0"/>
                          <a:ext cx="838200" cy="195834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305B22B9" w14:textId="2888A22E" w:rsidR="00713603" w:rsidRPr="00E14738" w:rsidRDefault="00713603" w:rsidP="00713603">
                            <w:pPr>
                              <w:jc w:val="center"/>
                              <w:rPr>
                                <w:rFonts w:ascii="Arial" w:hAnsi="Arial" w:cs="Arial"/>
                                <w:sz w:val="16"/>
                                <w:szCs w:val="16"/>
                              </w:rPr>
                            </w:pPr>
                            <w:r w:rsidRPr="00E14738">
                              <w:rPr>
                                <w:rFonts w:ascii="Arial" w:hAnsi="Arial" w:cs="Arial"/>
                                <w:sz w:val="16"/>
                                <w:szCs w:val="16"/>
                              </w:rPr>
                              <w:t xml:space="preserve">Value </w:t>
                            </w:r>
                            <w:r w:rsidR="00EF5B52" w:rsidRPr="00E14738">
                              <w:rPr>
                                <w:rFonts w:ascii="Arial" w:hAnsi="Arial" w:cs="Arial"/>
                                <w:sz w:val="16"/>
                                <w:szCs w:val="16"/>
                              </w:rPr>
                              <w:t>includes allocative, technical, and personalised value, focusing on quality</w:t>
                            </w:r>
                            <w:r w:rsidR="00DE3987" w:rsidRPr="00E14738">
                              <w:rPr>
                                <w:rFonts w:ascii="Arial" w:hAnsi="Arial" w:cs="Arial"/>
                                <w:sz w:val="16"/>
                                <w:szCs w:val="16"/>
                              </w:rPr>
                              <w:t xml:space="preserve">, effectiveness, equity, and person-centred care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35" style="position:absolute;left:0;text-align:left;margin-left:134.4pt;margin-top:11.55pt;width:66pt;height:154.2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2"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" w14:anchorId="5CB129E7">
                <v:textbox>
                  <w:txbxContent>
                    <w:p w:rsidRPr="00E14738" w:rsidR="00713603" w:rsidP="00713603" w:rsidRDefault="00713603" w14:paraId="305B22B9" w14:textId="2888A22E">
                      <w:pPr>
                        <w:jc w:val="center"/>
                        <w:rPr>
                          <w:rFonts w:ascii="Arial" w:hAnsi="Arial" w:cs="Arial"/>
                          <w:sz w:val="16"/>
                          <w:szCs w:val="16"/>
                        </w:rPr>
                      </w:pPr>
                      <w:r w:rsidRPr="00E14738">
                        <w:rPr>
                          <w:rFonts w:ascii="Arial" w:hAnsi="Arial" w:cs="Arial"/>
                          <w:sz w:val="16"/>
                          <w:szCs w:val="16"/>
                        </w:rPr>
                        <w:t xml:space="preserve">Value </w:t>
                      </w:r>
                      <w:r w:rsidRPr="00E14738" w:rsidR="00EF5B52">
                        <w:rPr>
                          <w:rFonts w:ascii="Arial" w:hAnsi="Arial" w:cs="Arial"/>
                          <w:sz w:val="16"/>
                          <w:szCs w:val="16"/>
                        </w:rPr>
                        <w:t>includes allocative, technical, and personalised value, focusing on quality</w:t>
                      </w:r>
                      <w:r w:rsidRPr="00E14738" w:rsidR="00DE3987">
                        <w:rPr>
                          <w:rFonts w:ascii="Arial" w:hAnsi="Arial" w:cs="Arial"/>
                          <w:sz w:val="16"/>
                          <w:szCs w:val="16"/>
                        </w:rPr>
                        <w:t xml:space="preserve">, effectiveness, equity, and person-centred care </w:t>
                      </w:r>
                    </w:p>
                  </w:txbxContent>
                </v:textbox>
              </v:shape>
            </w:pict>
          </mc:Fallback>
        </mc:AlternateContent>
      </w:r>
      <w:r w:rsidR="00E14738">
        <w:rPr>
          <w:rFonts w:ascii="Arial Nova" w:eastAsia="Arial Nova" w:hAnsi="Arial Nova" w:cs="Arial Nova"/>
          <w:i/>
          <w:iCs/>
          <w:noProof/>
          <w:color w:val="000000" w:themeColor="text1"/>
        </w:rPr>
        <mc:AlternateContent>
          <mc:Choice Requires="wps">
            <w:drawing>
              <wp:anchor distT="0" distB="0" distL="114300" distR="114300" simplePos="0" relativeHeight="251658271" behindDoc="0" locked="0" layoutInCell="1" allowOverlap="1" wp14:anchorId="5A69E886" wp14:editId="6CBFC283">
                <wp:simplePos x="0" y="0"/>
                <wp:positionH relativeFrom="column">
                  <wp:posOffset>4689764</wp:posOffset>
                </wp:positionH>
                <wp:positionV relativeFrom="paragraph">
                  <wp:posOffset>3290</wp:posOffset>
                </wp:positionV>
                <wp:extent cx="13854" cy="469670"/>
                <wp:effectExtent l="0" t="0" r="24765" b="26035"/>
                <wp:wrapNone/>
                <wp:docPr id="1932274274" name="Straight Connector 41"/>
                <wp:cNvGraphicFramePr/>
                <a:graphic xmlns:a="http://schemas.openxmlformats.org/drawingml/2006/main">
                  <a:graphicData uri="http://schemas.microsoft.com/office/word/2010/wordprocessingShape">
                    <wps:wsp>
                      <wps:cNvCnPr/>
                      <wps:spPr>
                        <a:xfrm>
                          <a:off x="0" y="0"/>
                          <a:ext cx="13854" cy="4696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41" style="position:absolute;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69.25pt,.25pt" to="370.35pt,37.25pt" w14:anchorId="7EA201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">
                <v:stroke joinstyle="miter"/>
              </v:line>
            </w:pict>
          </mc:Fallback>
        </mc:AlternateContent>
      </w:r>
    </w:p>
    <w:p w14:paraId="5E7EF2D3" w14:textId="4AA2EABD" w:rsidR="00FD7A04" w:rsidRDefault="00686E2E" w:rsidP="009B20D6">
      <w:pPr>
        <w:spacing w:before="100" w:beforeAutospacing="1" w:after="100" w:afterAutospacing="1" w:line="360" w:lineRule="auto"/>
        <w:jc w:val="both"/>
        <w:rPr>
          <w:rFonts w:ascii="Arial" w:hAnsi="Arial" w:cs="Arial"/>
          <w:sz w:val="22"/>
          <w:szCs w:val="22"/>
          <w:lang w:eastAsia="en-GB"/>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8" behindDoc="0" locked="0" layoutInCell="1" allowOverlap="1" wp14:anchorId="30C77F57" wp14:editId="0D73A8BA">
                <wp:simplePos x="0" y="0"/>
                <wp:positionH relativeFrom="column">
                  <wp:posOffset>5166360</wp:posOffset>
                </wp:positionH>
                <wp:positionV relativeFrom="paragraph">
                  <wp:posOffset>219710</wp:posOffset>
                </wp:positionV>
                <wp:extent cx="952500" cy="1455420"/>
                <wp:effectExtent l="0" t="0" r="19050" b="11430"/>
                <wp:wrapNone/>
                <wp:docPr id="1620136847" name="Flowchart: Alternate Process 38"/>
                <wp:cNvGraphicFramePr/>
                <a:graphic xmlns:a="http://schemas.openxmlformats.org/drawingml/2006/main">
                  <a:graphicData uri="http://schemas.microsoft.com/office/word/2010/wordprocessingShape">
                    <wps:wsp>
                      <wps:cNvSpPr/>
                      <wps:spPr>
                        <a:xfrm>
                          <a:off x="0" y="0"/>
                          <a:ext cx="952500" cy="145542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5DC14CA7" w14:textId="0C1CD957" w:rsidR="006D410B" w:rsidRPr="00327700" w:rsidRDefault="006D410B" w:rsidP="006D410B">
                            <w:pPr>
                              <w:jc w:val="center"/>
                              <w:rPr>
                                <w:rFonts w:ascii="Arial" w:hAnsi="Arial" w:cs="Arial"/>
                                <w:sz w:val="16"/>
                                <w:szCs w:val="16"/>
                              </w:rPr>
                            </w:pPr>
                            <w:r w:rsidRPr="00327700">
                              <w:rPr>
                                <w:rFonts w:ascii="Arial" w:hAnsi="Arial" w:cs="Arial"/>
                                <w:sz w:val="16"/>
                                <w:szCs w:val="16"/>
                              </w:rPr>
                              <w:t xml:space="preserve">Improved </w:t>
                            </w:r>
                            <w:r w:rsidR="00A059BA" w:rsidRPr="00327700">
                              <w:rPr>
                                <w:rFonts w:ascii="Arial" w:hAnsi="Arial" w:cs="Arial"/>
                                <w:sz w:val="16"/>
                                <w:szCs w:val="16"/>
                              </w:rPr>
                              <w:t xml:space="preserve">services lead to better access, improved wellbeing, and positive health outcomes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38" style="position:absolute;left:0;text-align:left;margin-left:406.8pt;margin-top:17.3pt;width:75pt;height:114.6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3"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" w14:anchorId="30C77F57">
                <v:textbox>
                  <w:txbxContent>
                    <w:p w:rsidRPr="00327700" w:rsidR="006D410B" w:rsidP="006D410B" w:rsidRDefault="006D410B" w14:paraId="5DC14CA7" w14:textId="0C1CD957">
                      <w:pPr>
                        <w:jc w:val="center"/>
                        <w:rPr>
                          <w:rFonts w:ascii="Arial" w:hAnsi="Arial" w:cs="Arial"/>
                          <w:sz w:val="16"/>
                          <w:szCs w:val="16"/>
                        </w:rPr>
                      </w:pPr>
                      <w:r w:rsidRPr="00327700">
                        <w:rPr>
                          <w:rFonts w:ascii="Arial" w:hAnsi="Arial" w:cs="Arial"/>
                          <w:sz w:val="16"/>
                          <w:szCs w:val="16"/>
                        </w:rPr>
                        <w:t xml:space="preserve">Improved </w:t>
                      </w:r>
                      <w:r w:rsidRPr="00327700" w:rsidR="00A059BA">
                        <w:rPr>
                          <w:rFonts w:ascii="Arial" w:hAnsi="Arial" w:cs="Arial"/>
                          <w:sz w:val="16"/>
                          <w:szCs w:val="16"/>
                        </w:rPr>
                        <w:t xml:space="preserve">services lead to better access, improved wellbeing, and positive health outcomes </w:t>
                      </w:r>
                    </w:p>
                  </w:txbxContent>
                </v:textbox>
              </v:shape>
            </w:pict>
          </mc:Fallback>
        </mc:AlternateContent>
      </w:r>
      <w:r w:rsidR="00A059BA">
        <w:rPr>
          <w:rFonts w:ascii="Arial Nova" w:eastAsia="Arial Nova" w:hAnsi="Arial Nova" w:cs="Arial Nova"/>
          <w:i/>
          <w:iCs/>
          <w:noProof/>
          <w:color w:val="000000" w:themeColor="text1"/>
        </w:rPr>
        <mc:AlternateContent>
          <mc:Choice Requires="wps">
            <w:drawing>
              <wp:anchor distT="0" distB="0" distL="114300" distR="114300" simplePos="0" relativeHeight="251658267" behindDoc="0" locked="0" layoutInCell="1" allowOverlap="1" wp14:anchorId="2DD1CEB0" wp14:editId="29622920">
                <wp:simplePos x="0" y="0"/>
                <wp:positionH relativeFrom="column">
                  <wp:posOffset>3924301</wp:posOffset>
                </wp:positionH>
                <wp:positionV relativeFrom="paragraph">
                  <wp:posOffset>82550</wp:posOffset>
                </wp:positionV>
                <wp:extent cx="1104900" cy="1690255"/>
                <wp:effectExtent l="0" t="0" r="19050" b="24765"/>
                <wp:wrapNone/>
                <wp:docPr id="1268415579" name="Flowchart: Alternate Process 37"/>
                <wp:cNvGraphicFramePr/>
                <a:graphic xmlns:a="http://schemas.openxmlformats.org/drawingml/2006/main">
                  <a:graphicData uri="http://schemas.microsoft.com/office/word/2010/wordprocessingShape">
                    <wps:wsp>
                      <wps:cNvSpPr/>
                      <wps:spPr>
                        <a:xfrm>
                          <a:off x="0" y="0"/>
                          <a:ext cx="1104900" cy="169025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4A3FA3DC" w14:textId="64133109" w:rsidR="00313DAC" w:rsidRPr="00327700" w:rsidRDefault="00313DAC" w:rsidP="00313DAC">
                            <w:pPr>
                              <w:jc w:val="center"/>
                              <w:rPr>
                                <w:rFonts w:ascii="Arial" w:hAnsi="Arial" w:cs="Arial"/>
                                <w:sz w:val="16"/>
                                <w:szCs w:val="16"/>
                              </w:rPr>
                            </w:pPr>
                            <w:r w:rsidRPr="00327700">
                              <w:rPr>
                                <w:rFonts w:ascii="Arial" w:hAnsi="Arial" w:cs="Arial"/>
                                <w:sz w:val="16"/>
                                <w:szCs w:val="16"/>
                              </w:rPr>
                              <w:t xml:space="preserve">Improvement </w:t>
                            </w:r>
                            <w:r w:rsidR="00BA0196" w:rsidRPr="00327700">
                              <w:rPr>
                                <w:rFonts w:ascii="Arial" w:hAnsi="Arial" w:cs="Arial"/>
                                <w:sz w:val="16"/>
                                <w:szCs w:val="16"/>
                              </w:rPr>
                              <w:t>includes patie</w:t>
                            </w:r>
                            <w:r w:rsidR="00C87EC8" w:rsidRPr="00327700">
                              <w:rPr>
                                <w:rFonts w:ascii="Arial" w:hAnsi="Arial" w:cs="Arial"/>
                                <w:sz w:val="16"/>
                                <w:szCs w:val="16"/>
                              </w:rPr>
                              <w:t>nt-centred care, preventive</w:t>
                            </w:r>
                            <w:r w:rsidR="00E83007" w:rsidRPr="00327700">
                              <w:rPr>
                                <w:rFonts w:ascii="Arial" w:hAnsi="Arial" w:cs="Arial"/>
                                <w:sz w:val="16"/>
                                <w:szCs w:val="16"/>
                              </w:rPr>
                              <w:t xml:space="preserve"> care technology and innovation</w:t>
                            </w:r>
                            <w:r w:rsidR="00FF2EBB" w:rsidRPr="00327700">
                              <w:rPr>
                                <w:rFonts w:ascii="Arial" w:hAnsi="Arial" w:cs="Arial"/>
                                <w:sz w:val="16"/>
                                <w:szCs w:val="16"/>
                              </w:rPr>
                              <w:t xml:space="preserve">, community engagement, and population </w:t>
                            </w:r>
                            <w:r w:rsidR="006D410B" w:rsidRPr="00327700">
                              <w:rPr>
                                <w:rFonts w:ascii="Arial" w:hAnsi="Arial" w:cs="Arial"/>
                                <w:sz w:val="16"/>
                                <w:szCs w:val="16"/>
                              </w:rPr>
                              <w:t xml:space="preserve">health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Flowchart: Alternate Process 37" style="position:absolute;left:0;text-align:left;margin-left:309pt;margin-top:6.5pt;width:87pt;height:133.1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4"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" w14:anchorId="2DD1CEB0">
                <v:textbox>
                  <w:txbxContent>
                    <w:p w:rsidRPr="00327700" w:rsidR="00313DAC" w:rsidP="00313DAC" w:rsidRDefault="00313DAC" w14:paraId="4A3FA3DC" w14:textId="64133109">
                      <w:pPr>
                        <w:jc w:val="center"/>
                        <w:rPr>
                          <w:rFonts w:ascii="Arial" w:hAnsi="Arial" w:cs="Arial"/>
                          <w:sz w:val="16"/>
                          <w:szCs w:val="16"/>
                        </w:rPr>
                      </w:pPr>
                      <w:r w:rsidRPr="00327700">
                        <w:rPr>
                          <w:rFonts w:ascii="Arial" w:hAnsi="Arial" w:cs="Arial"/>
                          <w:sz w:val="16"/>
                          <w:szCs w:val="16"/>
                        </w:rPr>
                        <w:t xml:space="preserve">Improvement </w:t>
                      </w:r>
                      <w:r w:rsidRPr="00327700" w:rsidR="00BA0196">
                        <w:rPr>
                          <w:rFonts w:ascii="Arial" w:hAnsi="Arial" w:cs="Arial"/>
                          <w:sz w:val="16"/>
                          <w:szCs w:val="16"/>
                        </w:rPr>
                        <w:t>includes patie</w:t>
                      </w:r>
                      <w:r w:rsidRPr="00327700" w:rsidR="00C87EC8">
                        <w:rPr>
                          <w:rFonts w:ascii="Arial" w:hAnsi="Arial" w:cs="Arial"/>
                          <w:sz w:val="16"/>
                          <w:szCs w:val="16"/>
                        </w:rPr>
                        <w:t>nt-centred care, preventive</w:t>
                      </w:r>
                      <w:r w:rsidRPr="00327700" w:rsidR="00E83007">
                        <w:rPr>
                          <w:rFonts w:ascii="Arial" w:hAnsi="Arial" w:cs="Arial"/>
                          <w:sz w:val="16"/>
                          <w:szCs w:val="16"/>
                        </w:rPr>
                        <w:t xml:space="preserve"> care technology and innovation</w:t>
                      </w:r>
                      <w:r w:rsidRPr="00327700" w:rsidR="00FF2EBB">
                        <w:rPr>
                          <w:rFonts w:ascii="Arial" w:hAnsi="Arial" w:cs="Arial"/>
                          <w:sz w:val="16"/>
                          <w:szCs w:val="16"/>
                        </w:rPr>
                        <w:t xml:space="preserve">, community engagement, and population </w:t>
                      </w:r>
                      <w:r w:rsidRPr="00327700" w:rsidR="006D410B">
                        <w:rPr>
                          <w:rFonts w:ascii="Arial" w:hAnsi="Arial" w:cs="Arial"/>
                          <w:sz w:val="16"/>
                          <w:szCs w:val="16"/>
                        </w:rPr>
                        <w:t xml:space="preserve">health management </w:t>
                      </w:r>
                    </w:p>
                  </w:txbxContent>
                </v:textbox>
              </v:shape>
            </w:pict>
          </mc:Fallback>
        </mc:AlternateContent>
      </w:r>
    </w:p>
    <w:p w14:paraId="486D32D8" w14:textId="01C5A124" w:rsidR="000D2096" w:rsidRDefault="000D2096" w:rsidP="009B20D6">
      <w:pPr>
        <w:spacing w:before="100" w:beforeAutospacing="1" w:after="100" w:afterAutospacing="1" w:line="360" w:lineRule="auto"/>
        <w:jc w:val="both"/>
        <w:rPr>
          <w:rFonts w:ascii="Arial" w:hAnsi="Arial" w:cs="Arial"/>
          <w:sz w:val="22"/>
          <w:szCs w:val="22"/>
          <w:lang w:eastAsia="en-GB"/>
        </w:rPr>
      </w:pPr>
    </w:p>
    <w:p w14:paraId="1160C809" w14:textId="0657A092" w:rsidR="00A918FA" w:rsidRPr="00977BC0" w:rsidRDefault="00A918FA" w:rsidP="009B20D6">
      <w:pPr>
        <w:pStyle w:val="p1"/>
        <w:spacing w:line="360" w:lineRule="auto"/>
        <w:jc w:val="both"/>
        <w:rPr>
          <w:rFonts w:ascii="Arial" w:hAnsi="Arial" w:cs="Arial"/>
          <w:sz w:val="22"/>
          <w:szCs w:val="22"/>
        </w:rPr>
      </w:pPr>
      <w:r w:rsidRPr="052EB7E1">
        <w:rPr>
          <w:rStyle w:val="s1"/>
          <w:rFonts w:ascii="Arial" w:hAnsi="Arial" w:cs="Arial"/>
          <w:sz w:val="22"/>
          <w:szCs w:val="22"/>
        </w:rPr>
        <w:t>C</w:t>
      </w:r>
    </w:p>
    <w:p w14:paraId="2E074379" w14:textId="1D48A396" w:rsidR="00B166A2" w:rsidRDefault="00B166A2" w:rsidP="00081D97">
      <w:pPr>
        <w:pStyle w:val="p1"/>
        <w:spacing w:line="360" w:lineRule="auto"/>
        <w:jc w:val="both"/>
        <w:rPr>
          <w:rStyle w:val="s1"/>
          <w:rFonts w:ascii="Arial" w:hAnsi="Arial" w:cs="Arial"/>
          <w:sz w:val="22"/>
          <w:szCs w:val="22"/>
        </w:rPr>
      </w:pPr>
    </w:p>
    <w:p w14:paraId="60D15F9C" w14:textId="79A2520C" w:rsidR="00B166A2" w:rsidRPr="009E7943" w:rsidRDefault="00B166A2" w:rsidP="00081D97">
      <w:pPr>
        <w:pStyle w:val="p1"/>
        <w:spacing w:line="360" w:lineRule="auto"/>
        <w:jc w:val="both"/>
        <w:rPr>
          <w:rFonts w:ascii="Arial" w:hAnsi="Arial" w:cs="Arial"/>
          <w:sz w:val="22"/>
          <w:szCs w:val="22"/>
        </w:rPr>
      </w:pPr>
      <w:r w:rsidRPr="009E7943">
        <w:rPr>
          <w:rFonts w:ascii="Arial" w:hAnsi="Arial" w:cs="Arial"/>
          <w:sz w:val="22"/>
          <w:szCs w:val="22"/>
        </w:rPr>
        <w:lastRenderedPageBreak/>
        <w:t>Creativity plays an important role in improving health and social care services by encouraging new ways of thinking and problem solving (Abraham, 2015). When professionals are internally motivated, they are more likely to contribute creative ideas that improve practice (Ryan and Deci, 2000). This can help services make better use of resources, improve person-centred care, and achieve better outcomes for service users. Creative approaches can also support innovation and wellbeing, particularly in mental health care (</w:t>
      </w:r>
      <w:proofErr w:type="spellStart"/>
      <w:r w:rsidRPr="009E7943">
        <w:rPr>
          <w:rFonts w:ascii="Arial" w:hAnsi="Arial" w:cs="Arial"/>
          <w:sz w:val="22"/>
          <w:szCs w:val="22"/>
        </w:rPr>
        <w:t>Coulton</w:t>
      </w:r>
      <w:proofErr w:type="spellEnd"/>
      <w:r w:rsidRPr="009E7943">
        <w:rPr>
          <w:rFonts w:ascii="Arial" w:hAnsi="Arial" w:cs="Arial"/>
          <w:sz w:val="22"/>
          <w:szCs w:val="22"/>
        </w:rPr>
        <w:t xml:space="preserve"> et al., 2015; Mental Health Foundation, 2020), helping to promote continuous improvement in care delivery.</w:t>
      </w:r>
    </w:p>
    <w:p w14:paraId="66B8D534" w14:textId="5B4DD5F0" w:rsidR="00A918FA" w:rsidRPr="00977BC0" w:rsidRDefault="00A918FA" w:rsidP="000C16BF">
      <w:pPr>
        <w:pStyle w:val="p1"/>
        <w:spacing w:line="360" w:lineRule="auto"/>
        <w:ind w:firstLine="720"/>
        <w:jc w:val="both"/>
        <w:rPr>
          <w:rStyle w:val="s1"/>
          <w:rFonts w:ascii="Arial" w:hAnsi="Arial" w:cs="Arial"/>
          <w:sz w:val="22"/>
          <w:szCs w:val="22"/>
        </w:rPr>
      </w:pPr>
    </w:p>
    <w:p w14:paraId="10689218" w14:textId="08B4809A" w:rsidR="009E3B96" w:rsidRDefault="009E3B96" w:rsidP="009B20D6">
      <w:pPr>
        <w:pStyle w:val="p1"/>
        <w:spacing w:line="360" w:lineRule="auto"/>
        <w:jc w:val="both"/>
      </w:pPr>
    </w:p>
    <w:p w14:paraId="4FBEAA68" w14:textId="16B96EB3" w:rsidR="00A918FA" w:rsidRPr="00A918FA" w:rsidRDefault="00A918FA" w:rsidP="009B20D6">
      <w:pPr>
        <w:pStyle w:val="p1"/>
        <w:spacing w:line="360" w:lineRule="auto"/>
        <w:jc w:val="both"/>
        <w:rPr>
          <w:rFonts w:ascii="Arial" w:hAnsi="Arial" w:cs="Arial"/>
          <w:sz w:val="22"/>
          <w:szCs w:val="22"/>
        </w:rPr>
      </w:pPr>
    </w:p>
    <w:p w14:paraId="609C3909" w14:textId="77777777" w:rsidR="00A918FA" w:rsidRPr="00A918FA" w:rsidRDefault="00A918FA" w:rsidP="009B20D6">
      <w:pPr>
        <w:spacing w:line="360" w:lineRule="auto"/>
        <w:jc w:val="both"/>
      </w:pPr>
    </w:p>
    <w:p w14:paraId="58FB7A83" w14:textId="778CDFC7" w:rsidR="1AEA2BF4" w:rsidRPr="00A918FA" w:rsidRDefault="1AEA2BF4" w:rsidP="009B20D6">
      <w:pPr>
        <w:spacing w:line="360" w:lineRule="auto"/>
        <w:jc w:val="both"/>
        <w:rPr>
          <w:rFonts w:ascii="Arial Nova" w:eastAsia="Arial Nova" w:hAnsi="Arial Nova" w:cs="Arial Nova"/>
          <w:i/>
          <w:iCs/>
          <w:color w:val="FF0000"/>
        </w:rPr>
      </w:pPr>
    </w:p>
    <w:p w14:paraId="0BC7D9FC" w14:textId="38E14C93" w:rsidR="021F216E" w:rsidRPr="00A918FA" w:rsidRDefault="021F216E" w:rsidP="009B20D6">
      <w:pPr>
        <w:spacing w:line="360" w:lineRule="auto"/>
        <w:jc w:val="both"/>
        <w:rPr>
          <w:rFonts w:ascii="Arial Nova" w:eastAsia="Arial Nova" w:hAnsi="Arial Nova" w:cs="Arial Nova"/>
          <w:i/>
          <w:iCs/>
          <w:color w:val="000000" w:themeColor="text1"/>
        </w:rPr>
      </w:pPr>
    </w:p>
    <w:p w14:paraId="783924C5" w14:textId="72BEDB2F" w:rsidR="021F216E" w:rsidRPr="00A918FA" w:rsidRDefault="021F216E" w:rsidP="009B20D6">
      <w:pPr>
        <w:spacing w:line="360" w:lineRule="auto"/>
        <w:jc w:val="both"/>
        <w:rPr>
          <w:rFonts w:ascii="Arial Nova" w:eastAsia="Arial Nova" w:hAnsi="Arial Nova" w:cs="Arial Nova"/>
          <w:i/>
          <w:iCs/>
          <w:color w:val="000000" w:themeColor="text1"/>
        </w:rPr>
      </w:pPr>
    </w:p>
    <w:p w14:paraId="1603AB69" w14:textId="2F7B5545" w:rsidR="021F216E" w:rsidRPr="00A918FA" w:rsidRDefault="021F216E" w:rsidP="009B20D6">
      <w:pPr>
        <w:spacing w:line="360" w:lineRule="auto"/>
        <w:jc w:val="both"/>
        <w:rPr>
          <w:rFonts w:ascii="Arial Nova" w:eastAsia="Arial Nova" w:hAnsi="Arial Nova" w:cs="Arial Nova"/>
          <w:i/>
          <w:iCs/>
          <w:color w:val="000000" w:themeColor="text1"/>
        </w:rPr>
      </w:pPr>
    </w:p>
    <w:p w14:paraId="1048E5B8" w14:textId="4F027B0A" w:rsidR="052EB7E1" w:rsidRDefault="052EB7E1" w:rsidP="009B20D6">
      <w:pPr>
        <w:spacing w:line="360" w:lineRule="auto"/>
        <w:jc w:val="both"/>
        <w:rPr>
          <w:rFonts w:ascii="Arial Nova" w:eastAsia="Arial Nova" w:hAnsi="Arial Nova" w:cs="Arial Nova"/>
          <w:color w:val="000000" w:themeColor="text1"/>
          <w:sz w:val="44"/>
          <w:szCs w:val="44"/>
        </w:rPr>
      </w:pPr>
    </w:p>
    <w:p w14:paraId="2871651F" w14:textId="77777777" w:rsidR="00081D97" w:rsidRDefault="00081D97" w:rsidP="009B20D6">
      <w:pPr>
        <w:spacing w:line="360" w:lineRule="auto"/>
        <w:jc w:val="both"/>
        <w:rPr>
          <w:rFonts w:ascii="Arial Nova" w:eastAsia="Arial Nova" w:hAnsi="Arial Nova" w:cs="Arial Nova"/>
          <w:color w:val="000000" w:themeColor="text1"/>
          <w:sz w:val="44"/>
          <w:szCs w:val="44"/>
        </w:rPr>
      </w:pPr>
    </w:p>
    <w:p w14:paraId="2C07012C" w14:textId="4D9ACD49" w:rsidR="36D3B9B6" w:rsidRDefault="36D3B9B6" w:rsidP="36D3B9B6">
      <w:pPr>
        <w:spacing w:line="360" w:lineRule="auto"/>
        <w:jc w:val="both"/>
        <w:rPr>
          <w:rFonts w:ascii="Arial Nova" w:eastAsia="Arial Nova" w:hAnsi="Arial Nova" w:cs="Arial Nova"/>
          <w:color w:val="000000" w:themeColor="text1"/>
          <w:sz w:val="44"/>
          <w:szCs w:val="44"/>
        </w:rPr>
      </w:pPr>
    </w:p>
    <w:p w14:paraId="07909D5B" w14:textId="77777777" w:rsidR="00AD687B" w:rsidRDefault="469F9A50" w:rsidP="36D3B9B6">
      <w:pPr>
        <w:spacing w:line="360" w:lineRule="auto"/>
        <w:jc w:val="both"/>
        <w:rPr>
          <w:rFonts w:ascii="Arial Nova" w:eastAsia="Arial Nova" w:hAnsi="Arial Nova" w:cs="Arial Nova"/>
          <w:color w:val="000000" w:themeColor="text1"/>
          <w:sz w:val="44"/>
          <w:szCs w:val="44"/>
        </w:rPr>
      </w:pPr>
      <w:r>
        <w:br/>
      </w:r>
    </w:p>
    <w:p w14:paraId="31419B18" w14:textId="77777777" w:rsidR="00AD687B" w:rsidRDefault="00AD687B" w:rsidP="36D3B9B6">
      <w:pPr>
        <w:spacing w:line="360" w:lineRule="auto"/>
        <w:jc w:val="both"/>
        <w:rPr>
          <w:rFonts w:ascii="Arial Nova" w:eastAsia="Arial Nova" w:hAnsi="Arial Nova" w:cs="Arial Nova"/>
          <w:color w:val="000000" w:themeColor="text1"/>
          <w:sz w:val="44"/>
          <w:szCs w:val="44"/>
        </w:rPr>
      </w:pPr>
    </w:p>
    <w:p w14:paraId="78587690" w14:textId="51F14DC7" w:rsidR="32ADAAF6" w:rsidRPr="00A918FA" w:rsidRDefault="469F9A50" w:rsidP="36D3B9B6">
      <w:pPr>
        <w:spacing w:line="360" w:lineRule="auto"/>
        <w:jc w:val="both"/>
        <w:rPr>
          <w:rFonts w:ascii="Arial Nova" w:eastAsia="Arial Nova" w:hAnsi="Arial Nova" w:cs="Arial Nova"/>
          <w:color w:val="000000" w:themeColor="text1"/>
          <w:sz w:val="44"/>
          <w:szCs w:val="44"/>
        </w:rPr>
      </w:pPr>
      <w:r w:rsidRPr="36D3B9B6">
        <w:rPr>
          <w:rFonts w:ascii="Arial Nova" w:eastAsia="Arial Nova" w:hAnsi="Arial Nova" w:cs="Arial Nova"/>
          <w:color w:val="000000" w:themeColor="text1"/>
          <w:sz w:val="44"/>
          <w:szCs w:val="44"/>
        </w:rPr>
        <w:lastRenderedPageBreak/>
        <w:t xml:space="preserve">Task 2 - </w:t>
      </w:r>
      <w:r w:rsidR="32ADAAF6" w:rsidRPr="36D3B9B6">
        <w:rPr>
          <w:rFonts w:ascii="Arial Nova" w:eastAsia="Arial Nova" w:hAnsi="Arial Nova" w:cs="Arial Nova"/>
          <w:color w:val="000000" w:themeColor="text1"/>
          <w:sz w:val="44"/>
          <w:szCs w:val="44"/>
        </w:rPr>
        <w:t>Self-Reflection of Group Activity</w:t>
      </w:r>
    </w:p>
    <w:p w14:paraId="189F2616" w14:textId="6E1322DD" w:rsidR="3575C376" w:rsidRDefault="32ADAAF6" w:rsidP="009B20D6">
      <w:pPr>
        <w:spacing w:line="360" w:lineRule="auto"/>
        <w:jc w:val="both"/>
        <w:rPr>
          <w:rFonts w:ascii="Arial Nova" w:eastAsia="Arial Nova" w:hAnsi="Arial Nova" w:cs="Arial Nova"/>
          <w:i/>
          <w:iCs/>
          <w:color w:val="000000" w:themeColor="text1"/>
        </w:rPr>
      </w:pPr>
      <w:r w:rsidRPr="052EB7E1">
        <w:rPr>
          <w:rFonts w:ascii="Arial Nova" w:eastAsia="Arial Nova" w:hAnsi="Arial Nova" w:cs="Arial Nova"/>
          <w:i/>
          <w:iCs/>
          <w:color w:val="000000" w:themeColor="text1"/>
        </w:rPr>
        <w:t>Complete a self-Reflection on the Convergent/Divergent</w:t>
      </w:r>
      <w:r w:rsidR="009C5459" w:rsidRPr="052EB7E1">
        <w:rPr>
          <w:rFonts w:ascii="Arial Nova" w:eastAsia="Arial Nova" w:hAnsi="Arial Nova" w:cs="Arial Nova"/>
          <w:i/>
          <w:iCs/>
          <w:color w:val="000000" w:themeColor="text1"/>
        </w:rPr>
        <w:t xml:space="preserve"> paperclip</w:t>
      </w:r>
      <w:r w:rsidRPr="052EB7E1">
        <w:rPr>
          <w:rFonts w:ascii="Arial Nova" w:eastAsia="Arial Nova" w:hAnsi="Arial Nova" w:cs="Arial Nova"/>
          <w:i/>
          <w:iCs/>
          <w:color w:val="000000" w:themeColor="text1"/>
        </w:rPr>
        <w:t xml:space="preserve"> thinking class activity using a reflective model (250 words, 1 source</w:t>
      </w:r>
      <w:r w:rsidR="00BC4E92" w:rsidRPr="052EB7E1">
        <w:rPr>
          <w:rFonts w:ascii="Arial Nova" w:eastAsia="Arial Nova" w:hAnsi="Arial Nova" w:cs="Arial Nova"/>
          <w:i/>
          <w:iCs/>
          <w:color w:val="000000" w:themeColor="text1"/>
        </w:rPr>
        <w:t>)</w:t>
      </w:r>
    </w:p>
    <w:p w14:paraId="4CFCEB83" w14:textId="26F1DBE1" w:rsidR="052EB7E1" w:rsidRDefault="052EB7E1" w:rsidP="009B20D6">
      <w:pPr>
        <w:spacing w:line="360" w:lineRule="auto"/>
        <w:jc w:val="both"/>
        <w:rPr>
          <w:rFonts w:ascii="Arial Nova" w:eastAsia="Arial Nova" w:hAnsi="Arial Nova" w:cs="Arial Nova"/>
          <w:i/>
          <w:iCs/>
          <w:color w:val="000000" w:themeColor="text1"/>
        </w:rPr>
      </w:pPr>
    </w:p>
    <w:p w14:paraId="1E0E3FAF" w14:textId="77777777" w:rsidR="00BC4E92" w:rsidRPr="003F60CD" w:rsidRDefault="00BC4E92" w:rsidP="009B20D6">
      <w:pPr>
        <w:pStyle w:val="p1"/>
        <w:spacing w:line="360" w:lineRule="auto"/>
        <w:jc w:val="both"/>
        <w:rPr>
          <w:rFonts w:ascii="Arial" w:hAnsi="Arial" w:cs="Arial"/>
          <w:sz w:val="22"/>
          <w:szCs w:val="22"/>
        </w:rPr>
      </w:pPr>
      <w:r w:rsidRPr="76E955AC">
        <w:rPr>
          <w:rStyle w:val="s1"/>
          <w:rFonts w:ascii="Arial" w:hAnsi="Arial" w:cs="Arial"/>
          <w:sz w:val="22"/>
          <w:szCs w:val="22"/>
        </w:rPr>
        <w:t xml:space="preserve">This reflection is based on </w:t>
      </w:r>
      <w:r w:rsidRPr="76E955AC">
        <w:rPr>
          <w:rStyle w:val="s2"/>
          <w:rFonts w:ascii="Arial" w:hAnsi="Arial" w:cs="Arial"/>
          <w:sz w:val="22"/>
          <w:szCs w:val="22"/>
        </w:rPr>
        <w:t>Gibbs’ Reflective Cycle (1988)</w:t>
      </w:r>
      <w:r w:rsidRPr="76E955AC">
        <w:rPr>
          <w:rStyle w:val="s1"/>
          <w:rFonts w:ascii="Arial" w:hAnsi="Arial" w:cs="Arial"/>
          <w:sz w:val="22"/>
          <w:szCs w:val="22"/>
        </w:rPr>
        <w:t xml:space="preserve"> and explores my experience of the convergent and divergent paperclip thinking activity completed in Week 2.</w:t>
      </w:r>
    </w:p>
    <w:p w14:paraId="5F2FE797" w14:textId="77777777" w:rsidR="00BC4E92" w:rsidRPr="00A91266" w:rsidRDefault="00BC4E92" w:rsidP="009B20D6">
      <w:pPr>
        <w:pStyle w:val="p1"/>
        <w:spacing w:line="360" w:lineRule="auto"/>
        <w:jc w:val="both"/>
        <w:rPr>
          <w:rFonts w:ascii="Arial" w:hAnsi="Arial" w:cs="Arial"/>
          <w:b/>
          <w:bCs/>
          <w:sz w:val="22"/>
          <w:szCs w:val="22"/>
        </w:rPr>
      </w:pPr>
      <w:r w:rsidRPr="76E955AC">
        <w:rPr>
          <w:rStyle w:val="s2"/>
          <w:rFonts w:ascii="Arial" w:hAnsi="Arial" w:cs="Arial"/>
          <w:b/>
          <w:bCs/>
          <w:sz w:val="22"/>
          <w:szCs w:val="22"/>
        </w:rPr>
        <w:t>Description:</w:t>
      </w:r>
    </w:p>
    <w:p w14:paraId="305677EE" w14:textId="26CEB104" w:rsidR="00BC4E92" w:rsidRPr="003F60CD" w:rsidRDefault="00BC4E92" w:rsidP="009B20D6">
      <w:pPr>
        <w:pStyle w:val="p1"/>
        <w:spacing w:line="360" w:lineRule="auto"/>
        <w:jc w:val="both"/>
        <w:rPr>
          <w:rFonts w:ascii="Arial" w:hAnsi="Arial" w:cs="Arial"/>
          <w:sz w:val="22"/>
          <w:szCs w:val="22"/>
        </w:rPr>
      </w:pPr>
      <w:r w:rsidRPr="76E955AC">
        <w:rPr>
          <w:rStyle w:val="s1"/>
          <w:rFonts w:ascii="Arial" w:hAnsi="Arial" w:cs="Arial"/>
          <w:sz w:val="22"/>
          <w:szCs w:val="22"/>
        </w:rPr>
        <w:t>Our group began the activity by sharing our ideas with the class. We first used divergent thinking to suggest as many different uses for a paperclip as possible and recorded what we did and how many ideas we came up with on post</w:t>
      </w:r>
      <w:r w:rsidR="00753B15" w:rsidRPr="00753B15">
        <w:rPr>
          <w:rStyle w:val="s1"/>
          <w:rFonts w:ascii="Arial" w:hAnsi="Arial" w:cs="Arial"/>
          <w:sz w:val="22"/>
          <w:szCs w:val="22"/>
        </w:rPr>
        <w:t xml:space="preserve"> </w:t>
      </w:r>
      <w:r w:rsidRPr="76E955AC">
        <w:rPr>
          <w:rStyle w:val="s1"/>
          <w:rFonts w:ascii="Arial" w:hAnsi="Arial" w:cs="Arial"/>
          <w:sz w:val="22"/>
          <w:szCs w:val="22"/>
        </w:rPr>
        <w:t>it notes. Everyone in the group was engaged; however, I played a key role in helping the group get started with sharing our ideas to the class. I also contributed most of the identified risks. As a group, we tested selected ideas by shaping the paperclips and created a heart bracelet, a key ring, and a zip-up replacement. We then used convergent thinking to narrow the ideas down by focusing on practicality and safety.</w:t>
      </w:r>
    </w:p>
    <w:p w14:paraId="0043ADD9" w14:textId="77777777" w:rsidR="00BC4E92" w:rsidRPr="00A91266" w:rsidRDefault="00BC4E92" w:rsidP="009B20D6">
      <w:pPr>
        <w:pStyle w:val="p1"/>
        <w:spacing w:line="360" w:lineRule="auto"/>
        <w:jc w:val="both"/>
        <w:rPr>
          <w:rFonts w:ascii="Arial" w:hAnsi="Arial" w:cs="Arial"/>
          <w:b/>
          <w:bCs/>
          <w:sz w:val="22"/>
          <w:szCs w:val="22"/>
        </w:rPr>
      </w:pPr>
      <w:r w:rsidRPr="76E955AC">
        <w:rPr>
          <w:rStyle w:val="s2"/>
          <w:rFonts w:ascii="Arial" w:hAnsi="Arial" w:cs="Arial"/>
          <w:b/>
          <w:bCs/>
          <w:sz w:val="22"/>
          <w:szCs w:val="22"/>
        </w:rPr>
        <w:t>Feelings:</w:t>
      </w:r>
    </w:p>
    <w:p w14:paraId="6C9E38CE" w14:textId="00CE4CD7" w:rsidR="00BC4E92" w:rsidRPr="003F60CD" w:rsidRDefault="00BC4E92" w:rsidP="009B20D6">
      <w:pPr>
        <w:pStyle w:val="p1"/>
        <w:spacing w:line="360" w:lineRule="auto"/>
        <w:jc w:val="both"/>
        <w:rPr>
          <w:rFonts w:ascii="Arial" w:hAnsi="Arial" w:cs="Arial"/>
          <w:sz w:val="22"/>
          <w:szCs w:val="22"/>
        </w:rPr>
      </w:pPr>
      <w:r w:rsidRPr="76E955AC">
        <w:rPr>
          <w:rStyle w:val="s1"/>
          <w:rFonts w:ascii="Arial" w:hAnsi="Arial" w:cs="Arial"/>
          <w:sz w:val="22"/>
          <w:szCs w:val="22"/>
        </w:rPr>
        <w:t>At the beginning, I felt hesitant about speaking in front of the class. However, once I started sharing ideas and supporting my group, I began to feel more confident. Taking responsibility for explaining ideas and highlighting risks helped increase my confidence and sense of involvement.</w:t>
      </w:r>
    </w:p>
    <w:p w14:paraId="0CF62F40" w14:textId="77777777" w:rsidR="00BC4E92" w:rsidRPr="00A91266" w:rsidRDefault="00BC4E92" w:rsidP="009B20D6">
      <w:pPr>
        <w:pStyle w:val="p1"/>
        <w:spacing w:line="360" w:lineRule="auto"/>
        <w:jc w:val="both"/>
        <w:rPr>
          <w:rFonts w:ascii="Arial" w:hAnsi="Arial" w:cs="Arial"/>
          <w:b/>
          <w:bCs/>
          <w:sz w:val="22"/>
          <w:szCs w:val="22"/>
        </w:rPr>
      </w:pPr>
      <w:r w:rsidRPr="76E955AC">
        <w:rPr>
          <w:rStyle w:val="s2"/>
          <w:rFonts w:ascii="Arial" w:hAnsi="Arial" w:cs="Arial"/>
          <w:b/>
          <w:bCs/>
          <w:sz w:val="22"/>
          <w:szCs w:val="22"/>
        </w:rPr>
        <w:t>Evaluation:</w:t>
      </w:r>
    </w:p>
    <w:p w14:paraId="2EE02A94" w14:textId="0BB8694E" w:rsidR="00A059BA" w:rsidRPr="003E1F00" w:rsidRDefault="00BC4E92" w:rsidP="009B20D6">
      <w:pPr>
        <w:pStyle w:val="p1"/>
        <w:spacing w:line="360" w:lineRule="auto"/>
        <w:jc w:val="both"/>
        <w:rPr>
          <w:rStyle w:val="s2"/>
          <w:rFonts w:ascii="Arial" w:hAnsi="Arial" w:cs="Arial"/>
          <w:sz w:val="22"/>
          <w:szCs w:val="22"/>
        </w:rPr>
      </w:pPr>
      <w:r w:rsidRPr="052EB7E1">
        <w:rPr>
          <w:rStyle w:val="s1"/>
          <w:rFonts w:ascii="Arial" w:hAnsi="Arial" w:cs="Arial"/>
          <w:sz w:val="22"/>
          <w:szCs w:val="22"/>
        </w:rPr>
        <w:t>The activity worked well because everyone participated and respected each other’s ideas. Using post-</w:t>
      </w:r>
      <w:r w:rsidR="00753B15" w:rsidRPr="00753B15">
        <w:rPr>
          <w:rStyle w:val="s1"/>
          <w:rFonts w:ascii="Arial" w:hAnsi="Arial" w:cs="Arial"/>
          <w:sz w:val="22"/>
          <w:szCs w:val="22"/>
        </w:rPr>
        <w:t>op</w:t>
      </w:r>
      <w:r w:rsidRPr="052EB7E1">
        <w:rPr>
          <w:rStyle w:val="s1"/>
          <w:rFonts w:ascii="Arial" w:hAnsi="Arial" w:cs="Arial"/>
          <w:sz w:val="22"/>
          <w:szCs w:val="22"/>
        </w:rPr>
        <w:t xml:space="preserve"> notes helped organise our thinking, and physically making the paperclip items made the task more engaging. Identifying risks such as injury, choking hazards, and damage to clothing or bags encouraged critical thinking. A limitation was that some creative ideas were dismissed quickly due to safety concerns.</w:t>
      </w:r>
    </w:p>
    <w:p w14:paraId="361762A4" w14:textId="1E19060F" w:rsidR="052EB7E1" w:rsidRDefault="052EB7E1" w:rsidP="009B20D6">
      <w:pPr>
        <w:pStyle w:val="p1"/>
        <w:spacing w:line="360" w:lineRule="auto"/>
        <w:jc w:val="both"/>
        <w:rPr>
          <w:rStyle w:val="s2"/>
          <w:rFonts w:ascii="Arial" w:hAnsi="Arial" w:cs="Arial"/>
          <w:b/>
          <w:bCs/>
          <w:sz w:val="22"/>
          <w:szCs w:val="22"/>
        </w:rPr>
      </w:pPr>
    </w:p>
    <w:p w14:paraId="5E7FF399" w14:textId="7D2C7DB9" w:rsidR="00BC4E92" w:rsidRPr="00A91266" w:rsidRDefault="00BC4E92" w:rsidP="009B20D6">
      <w:pPr>
        <w:pStyle w:val="p1"/>
        <w:spacing w:line="360" w:lineRule="auto"/>
        <w:jc w:val="both"/>
        <w:rPr>
          <w:rFonts w:ascii="Arial" w:hAnsi="Arial" w:cs="Arial"/>
          <w:b/>
          <w:bCs/>
          <w:sz w:val="22"/>
          <w:szCs w:val="22"/>
        </w:rPr>
      </w:pPr>
      <w:r w:rsidRPr="76E955AC">
        <w:rPr>
          <w:rStyle w:val="s2"/>
          <w:rFonts w:ascii="Arial" w:hAnsi="Arial" w:cs="Arial"/>
          <w:b/>
          <w:bCs/>
          <w:sz w:val="22"/>
          <w:szCs w:val="22"/>
        </w:rPr>
        <w:lastRenderedPageBreak/>
        <w:t>Analysis:</w:t>
      </w:r>
    </w:p>
    <w:p w14:paraId="3D99EA5D" w14:textId="17B2D8F2" w:rsidR="00BC4E92" w:rsidRPr="003F60CD" w:rsidRDefault="00BC4E92" w:rsidP="009B20D6">
      <w:pPr>
        <w:pStyle w:val="p1"/>
        <w:spacing w:line="360" w:lineRule="auto"/>
        <w:jc w:val="both"/>
        <w:rPr>
          <w:rFonts w:ascii="Arial" w:hAnsi="Arial" w:cs="Arial"/>
          <w:sz w:val="22"/>
          <w:szCs w:val="22"/>
        </w:rPr>
      </w:pPr>
      <w:r w:rsidRPr="76E955AC">
        <w:rPr>
          <w:rStyle w:val="s1"/>
          <w:rFonts w:ascii="Arial" w:hAnsi="Arial" w:cs="Arial"/>
          <w:sz w:val="22"/>
          <w:szCs w:val="22"/>
        </w:rPr>
        <w:t>This activity showed me how divergent thinking encourages creativity, while convergent thinking helps refine ideas into realistic solutions (Gibbs, 1988).</w:t>
      </w:r>
    </w:p>
    <w:p w14:paraId="54C0BB24" w14:textId="77777777" w:rsidR="00BC4E92" w:rsidRPr="00A91266" w:rsidRDefault="00BC4E92" w:rsidP="009B20D6">
      <w:pPr>
        <w:pStyle w:val="p1"/>
        <w:spacing w:line="360" w:lineRule="auto"/>
        <w:jc w:val="both"/>
        <w:rPr>
          <w:rFonts w:ascii="Arial" w:hAnsi="Arial" w:cs="Arial"/>
          <w:b/>
          <w:bCs/>
          <w:sz w:val="22"/>
          <w:szCs w:val="22"/>
        </w:rPr>
      </w:pPr>
      <w:r w:rsidRPr="76E955AC">
        <w:rPr>
          <w:rStyle w:val="s2"/>
          <w:rFonts w:ascii="Arial" w:hAnsi="Arial" w:cs="Arial"/>
          <w:b/>
          <w:bCs/>
          <w:sz w:val="22"/>
          <w:szCs w:val="22"/>
        </w:rPr>
        <w:t>Conclusion and Action Plan:</w:t>
      </w:r>
    </w:p>
    <w:p w14:paraId="00D82741" w14:textId="77777777" w:rsidR="00BC4E92" w:rsidRPr="003F60CD" w:rsidRDefault="00BC4E92" w:rsidP="009B20D6">
      <w:pPr>
        <w:pStyle w:val="p1"/>
        <w:spacing w:line="360" w:lineRule="auto"/>
        <w:jc w:val="both"/>
        <w:rPr>
          <w:rFonts w:ascii="Arial" w:hAnsi="Arial" w:cs="Arial"/>
          <w:sz w:val="22"/>
          <w:szCs w:val="22"/>
        </w:rPr>
      </w:pPr>
      <w:r w:rsidRPr="76E955AC">
        <w:rPr>
          <w:rStyle w:val="s1"/>
          <w:rFonts w:ascii="Arial" w:hAnsi="Arial" w:cs="Arial"/>
          <w:sz w:val="22"/>
          <w:szCs w:val="22"/>
        </w:rPr>
        <w:t>Overall, the activity improved my confidence in group discussions. In future activities, I will continue to take initiative and support group communication.</w:t>
      </w:r>
    </w:p>
    <w:p w14:paraId="7F668D8D" w14:textId="73E66293" w:rsidR="00BC4E92" w:rsidRDefault="00BC4E92" w:rsidP="009B20D6">
      <w:pPr>
        <w:pStyle w:val="p2"/>
        <w:spacing w:line="360" w:lineRule="auto"/>
        <w:jc w:val="both"/>
      </w:pPr>
    </w:p>
    <w:p w14:paraId="4F1A1835" w14:textId="179AECB9" w:rsidR="6A58956F" w:rsidRDefault="6A58956F" w:rsidP="440F85C1">
      <w:pPr>
        <w:pStyle w:val="p2"/>
        <w:spacing w:line="360" w:lineRule="auto"/>
        <w:jc w:val="both"/>
      </w:pPr>
      <w:r>
        <w:rPr>
          <w:noProof/>
        </w:rPr>
        <w:drawing>
          <wp:inline distT="0" distB="0" distL="0" distR="0" wp14:anchorId="226DC704" wp14:editId="7CECC786">
            <wp:extent cx="3937000" cy="2952750"/>
            <wp:effectExtent l="0" t="0" r="0" b="0"/>
            <wp:docPr id="8178291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29164" name="Picture 817829164"/>
                    <pic:cNvPicPr/>
                  </pic:nvPicPr>
                  <pic:blipFill>
                    <a:blip r:embed="rId9">
                      <a:extLst>
                        <a:ext uri="{28A0092B-C50C-407E-A947-70E740481C1C}">
                          <a14:useLocalDpi xmlns:a14="http://schemas.microsoft.com/office/drawing/2010/main"/>
                        </a:ext>
                      </a:extLst>
                    </a:blip>
                    <a:stretch>
                      <a:fillRect/>
                    </a:stretch>
                  </pic:blipFill>
                  <pic:spPr>
                    <a:xfrm>
                      <a:off x="0" y="0"/>
                      <a:ext cx="3937000" cy="2952750"/>
                    </a:xfrm>
                    <a:prstGeom prst="rect">
                      <a:avLst/>
                    </a:prstGeom>
                  </pic:spPr>
                </pic:pic>
              </a:graphicData>
            </a:graphic>
          </wp:inline>
        </w:drawing>
      </w:r>
    </w:p>
    <w:p w14:paraId="6E0836A7" w14:textId="7A1A5124" w:rsidR="36D3B9B6" w:rsidRDefault="36D3B9B6" w:rsidP="36D3B9B6">
      <w:pPr>
        <w:spacing w:line="360" w:lineRule="auto"/>
        <w:jc w:val="both"/>
      </w:pPr>
    </w:p>
    <w:p w14:paraId="1ECBE139" w14:textId="77777777" w:rsidR="00AD687B" w:rsidRDefault="00AD687B" w:rsidP="73378841">
      <w:pPr>
        <w:spacing w:line="360" w:lineRule="auto"/>
        <w:jc w:val="both"/>
        <w:rPr>
          <w:rFonts w:ascii="Arial Nova" w:eastAsia="Arial Nova" w:hAnsi="Arial Nova" w:cs="Arial Nova"/>
          <w:color w:val="000000" w:themeColor="text1"/>
          <w:sz w:val="44"/>
          <w:szCs w:val="44"/>
        </w:rPr>
      </w:pPr>
    </w:p>
    <w:p w14:paraId="2D6C1203" w14:textId="77777777" w:rsidR="00AD687B" w:rsidRDefault="00AD687B" w:rsidP="73378841">
      <w:pPr>
        <w:spacing w:line="360" w:lineRule="auto"/>
        <w:jc w:val="both"/>
        <w:rPr>
          <w:rFonts w:ascii="Arial Nova" w:eastAsia="Arial Nova" w:hAnsi="Arial Nova" w:cs="Arial Nova"/>
          <w:color w:val="000000" w:themeColor="text1"/>
          <w:sz w:val="44"/>
          <w:szCs w:val="44"/>
        </w:rPr>
      </w:pPr>
    </w:p>
    <w:p w14:paraId="473533DE" w14:textId="77777777" w:rsidR="00AD687B" w:rsidRDefault="00AD687B" w:rsidP="73378841">
      <w:pPr>
        <w:spacing w:line="360" w:lineRule="auto"/>
        <w:jc w:val="both"/>
        <w:rPr>
          <w:rFonts w:ascii="Arial Nova" w:eastAsia="Arial Nova" w:hAnsi="Arial Nova" w:cs="Arial Nova"/>
          <w:color w:val="000000" w:themeColor="text1"/>
          <w:sz w:val="44"/>
          <w:szCs w:val="44"/>
        </w:rPr>
      </w:pPr>
    </w:p>
    <w:p w14:paraId="3D8E9ECA" w14:textId="25FBC805" w:rsidR="32ADAAF6" w:rsidRPr="00A918FA" w:rsidRDefault="2A01ADFD" w:rsidP="73378841">
      <w:pPr>
        <w:spacing w:line="360" w:lineRule="auto"/>
        <w:jc w:val="both"/>
        <w:rPr>
          <w:rFonts w:ascii="Arial Nova" w:eastAsia="Arial Nova" w:hAnsi="Arial Nova" w:cs="Arial Nova"/>
          <w:color w:val="000000" w:themeColor="text1"/>
          <w:sz w:val="44"/>
          <w:szCs w:val="44"/>
        </w:rPr>
      </w:pPr>
      <w:r w:rsidRPr="73378841">
        <w:rPr>
          <w:rFonts w:ascii="Arial Nova" w:eastAsia="Arial Nova" w:hAnsi="Arial Nova" w:cs="Arial Nova"/>
          <w:color w:val="000000" w:themeColor="text1"/>
          <w:sz w:val="44"/>
          <w:szCs w:val="44"/>
        </w:rPr>
        <w:lastRenderedPageBreak/>
        <w:t xml:space="preserve">Task 3 - </w:t>
      </w:r>
      <w:r w:rsidR="32ADAAF6" w:rsidRPr="73378841">
        <w:rPr>
          <w:rFonts w:ascii="Arial Nova" w:eastAsia="Arial Nova" w:hAnsi="Arial Nova" w:cs="Arial Nova"/>
          <w:color w:val="000000" w:themeColor="text1"/>
          <w:sz w:val="44"/>
          <w:szCs w:val="44"/>
        </w:rPr>
        <w:t>Case Study of a UK innovation</w:t>
      </w:r>
    </w:p>
    <w:p w14:paraId="31203949" w14:textId="68943C91" w:rsidR="32ADAAF6" w:rsidRPr="00977BC0" w:rsidRDefault="32ADAAF6" w:rsidP="009B20D6">
      <w:pPr>
        <w:spacing w:line="360" w:lineRule="auto"/>
        <w:jc w:val="both"/>
        <w:rPr>
          <w:rFonts w:ascii="Arial" w:eastAsia="Arial Nova" w:hAnsi="Arial" w:cs="Arial"/>
        </w:rPr>
      </w:pPr>
      <w:r w:rsidRPr="76E955AC">
        <w:rPr>
          <w:rFonts w:ascii="Arial" w:eastAsia="Arial Nova" w:hAnsi="Arial" w:cs="Arial"/>
          <w:color w:val="000000" w:themeColor="text1"/>
        </w:rPr>
        <w:t xml:space="preserve">Write a concise case study analysis of an innovative project or initiative within the NHS or UK social care. Focus on how creativity was used to drive change and the value it </w:t>
      </w:r>
      <w:r w:rsidRPr="76E955AC">
        <w:rPr>
          <w:rFonts w:ascii="Arial" w:eastAsia="Arial Nova" w:hAnsi="Arial" w:cs="Arial"/>
        </w:rPr>
        <w:t>created for patients or service users (400 words, 2 sources).</w:t>
      </w:r>
    </w:p>
    <w:p w14:paraId="63CCD820" w14:textId="77777777" w:rsidR="009031D1" w:rsidRPr="00977BC0" w:rsidRDefault="009031D1" w:rsidP="009B20D6">
      <w:pPr>
        <w:spacing w:line="360" w:lineRule="auto"/>
        <w:jc w:val="both"/>
        <w:rPr>
          <w:rFonts w:ascii="Arial" w:eastAsia="Arial Nova" w:hAnsi="Arial" w:cs="Arial"/>
          <w:sz w:val="22"/>
          <w:szCs w:val="22"/>
        </w:rPr>
      </w:pPr>
      <w:r w:rsidRPr="76E955AC">
        <w:rPr>
          <w:rFonts w:ascii="Arial" w:eastAsia="Arial Nova" w:hAnsi="Arial" w:cs="Arial"/>
          <w:sz w:val="22"/>
          <w:szCs w:val="22"/>
        </w:rPr>
        <w:t> </w:t>
      </w:r>
    </w:p>
    <w:p w14:paraId="1DBEDF4D" w14:textId="51E90FE6" w:rsidR="000C16BF" w:rsidRDefault="000C16BF" w:rsidP="009B20D6">
      <w:pPr>
        <w:spacing w:line="360" w:lineRule="auto"/>
        <w:jc w:val="both"/>
        <w:rPr>
          <w:rFonts w:ascii="Arial" w:eastAsia="Arial Nova" w:hAnsi="Arial" w:cs="Arial"/>
          <w:b/>
          <w:bCs/>
          <w:sz w:val="22"/>
          <w:szCs w:val="22"/>
        </w:rPr>
      </w:pPr>
    </w:p>
    <w:p w14:paraId="7BC3CA43" w14:textId="4E012A41" w:rsidR="009031D1" w:rsidRPr="009A120E" w:rsidRDefault="009031D1" w:rsidP="009B20D6">
      <w:pPr>
        <w:spacing w:line="360" w:lineRule="auto"/>
        <w:jc w:val="both"/>
        <w:rPr>
          <w:rFonts w:ascii="Arial" w:eastAsia="Arial Nova" w:hAnsi="Arial" w:cs="Arial"/>
        </w:rPr>
      </w:pPr>
      <w:r w:rsidRPr="009A120E">
        <w:rPr>
          <w:rFonts w:ascii="Arial" w:eastAsia="Arial Nova" w:hAnsi="Arial" w:cs="Arial"/>
          <w:b/>
          <w:bCs/>
        </w:rPr>
        <w:t>Case Study: NHS at Home Initiative</w:t>
      </w:r>
      <w:r w:rsidRPr="009A120E">
        <w:rPr>
          <w:rFonts w:ascii="Arial" w:eastAsia="Arial Nova" w:hAnsi="Arial" w:cs="Arial"/>
        </w:rPr>
        <w:t> </w:t>
      </w:r>
    </w:p>
    <w:p w14:paraId="4E9E0DCF" w14:textId="6AE14F50" w:rsidR="009031D1" w:rsidRPr="009A120E" w:rsidRDefault="009031D1" w:rsidP="009B20D6">
      <w:pPr>
        <w:spacing w:line="360" w:lineRule="auto"/>
        <w:jc w:val="both"/>
        <w:rPr>
          <w:rFonts w:ascii="Arial" w:eastAsia="Arial Nova" w:hAnsi="Arial" w:cs="Arial"/>
        </w:rPr>
      </w:pPr>
      <w:r w:rsidRPr="009A120E">
        <w:rPr>
          <w:rFonts w:ascii="Arial" w:eastAsia="Arial Nova" w:hAnsi="Arial" w:cs="Arial"/>
          <w:b/>
          <w:bCs/>
        </w:rPr>
        <w:t>Introduction</w:t>
      </w:r>
      <w:r w:rsidRPr="009A120E">
        <w:rPr>
          <w:rFonts w:ascii="Arial" w:eastAsia="Arial Nova" w:hAnsi="Arial" w:cs="Arial"/>
        </w:rPr>
        <w:t>  </w:t>
      </w:r>
    </w:p>
    <w:p w14:paraId="26D819ED" w14:textId="4B6757BD" w:rsidR="00C21CDA" w:rsidRPr="00977BC0" w:rsidRDefault="00C21CDA" w:rsidP="009B20D6">
      <w:pPr>
        <w:spacing w:line="360" w:lineRule="auto"/>
        <w:jc w:val="both"/>
        <w:rPr>
          <w:rFonts w:ascii="Arial" w:eastAsia="Arial Nova" w:hAnsi="Arial" w:cs="Arial"/>
          <w:sz w:val="22"/>
          <w:szCs w:val="22"/>
        </w:rPr>
      </w:pPr>
      <w:r w:rsidRPr="00191407">
        <w:rPr>
          <w:rFonts w:ascii="Arial" w:eastAsia="Times New Roman" w:hAnsi="Arial" w:cs="Arial"/>
          <w:color w:val="111111"/>
          <w:sz w:val="22"/>
          <w:szCs w:val="22"/>
        </w:rPr>
        <w:t>The NHS at Home initiative was developed in response to increasing pressure on hospital</w:t>
      </w:r>
      <w:r>
        <w:rPr>
          <w:rFonts w:ascii="Arial" w:eastAsia="Times New Roman" w:hAnsi="Arial" w:cs="Arial"/>
          <w:color w:val="111111"/>
          <w:sz w:val="22"/>
          <w:szCs w:val="22"/>
        </w:rPr>
        <w:t xml:space="preserve"> </w:t>
      </w:r>
      <w:r w:rsidRPr="00191407">
        <w:rPr>
          <w:rFonts w:ascii="Arial" w:eastAsia="Times New Roman" w:hAnsi="Arial" w:cs="Arial"/>
          <w:color w:val="111111"/>
          <w:sz w:val="22"/>
          <w:szCs w:val="22"/>
        </w:rPr>
        <w:t>services caused by rising admissions linked to long-term conditions such as cardiovascular disease, diabetes, and respiratory illness (NHS England, 2022). The initiative aimed to creatively redesign care delivery by shifting aspects of monitoring and management from hospital settings into patients’ homes (NHS England, 2022). By embedding digital technology into routine care, the NHS sought to improve patient outcomes while reducing avoidable hospital admissions and strain on healthcare resources (NHS England, 2022).</w:t>
      </w:r>
    </w:p>
    <w:p w14:paraId="5B4280CB" w14:textId="4313EB41" w:rsidR="36D3B9B6" w:rsidRDefault="36D3B9B6" w:rsidP="36D3B9B6">
      <w:pPr>
        <w:spacing w:line="360" w:lineRule="auto"/>
        <w:jc w:val="both"/>
        <w:rPr>
          <w:rFonts w:ascii="Arial" w:eastAsia="Arial Nova" w:hAnsi="Arial" w:cs="Arial"/>
          <w:b/>
          <w:bCs/>
        </w:rPr>
      </w:pPr>
    </w:p>
    <w:p w14:paraId="24E5A847" w14:textId="0D80BEEF" w:rsidR="009031D1" w:rsidRPr="009A120E" w:rsidRDefault="009031D1" w:rsidP="009B20D6">
      <w:pPr>
        <w:spacing w:line="360" w:lineRule="auto"/>
        <w:jc w:val="both"/>
        <w:rPr>
          <w:rFonts w:ascii="Arial" w:eastAsia="Arial Nova" w:hAnsi="Arial" w:cs="Arial"/>
        </w:rPr>
      </w:pPr>
      <w:r w:rsidRPr="009A120E">
        <w:rPr>
          <w:rFonts w:ascii="Arial" w:eastAsia="Arial Nova" w:hAnsi="Arial" w:cs="Arial"/>
          <w:b/>
          <w:bCs/>
        </w:rPr>
        <w:t>Creativity and Innovation</w:t>
      </w:r>
      <w:r w:rsidRPr="009A120E">
        <w:rPr>
          <w:rFonts w:ascii="Arial" w:eastAsia="Arial Nova" w:hAnsi="Arial" w:cs="Arial"/>
        </w:rPr>
        <w:t> </w:t>
      </w:r>
    </w:p>
    <w:p w14:paraId="19B28998" w14:textId="3C969669" w:rsidR="009427BA" w:rsidRPr="00C21CDA" w:rsidRDefault="009427BA" w:rsidP="003C379C">
      <w:pPr>
        <w:spacing w:before="100" w:beforeAutospacing="1" w:after="100" w:afterAutospacing="1" w:line="360" w:lineRule="auto"/>
        <w:jc w:val="both"/>
        <w:rPr>
          <w:rFonts w:ascii="Arial" w:hAnsi="Arial" w:cs="Arial"/>
          <w:sz w:val="22"/>
          <w:szCs w:val="22"/>
          <w:lang w:eastAsia="en-GB"/>
        </w:rPr>
      </w:pPr>
      <w:r w:rsidRPr="00C21CDA">
        <w:rPr>
          <w:rFonts w:ascii="Arial" w:hAnsi="Arial" w:cs="Arial"/>
          <w:sz w:val="22"/>
          <w:szCs w:val="22"/>
          <w:lang w:eastAsia="en-GB"/>
        </w:rPr>
        <w:t>Creativity within the NHS at Home initiative was demonstrated through the innovative use of digital health technologies to transform traditional models of care (NHS England, 2023). A key strategy involved providing service users with wearable devices to monitor vital signs such as heart rate, blood pressure, and glucose levels at home (NHS England, 2023). This reimagined hospital-based monitoring into a more flexible and patient-centred approach, allowing care to be delivered beyond clinical settings (NHS England, 2023).</w:t>
      </w:r>
    </w:p>
    <w:p w14:paraId="6F39F8AB" w14:textId="779DD451" w:rsidR="009427BA" w:rsidRPr="00C21CDA" w:rsidRDefault="009427BA" w:rsidP="003C379C">
      <w:pPr>
        <w:spacing w:before="100" w:beforeAutospacing="1" w:after="100" w:afterAutospacing="1" w:line="360" w:lineRule="auto"/>
        <w:jc w:val="both"/>
        <w:rPr>
          <w:rFonts w:ascii="Arial" w:hAnsi="Arial" w:cs="Arial"/>
          <w:sz w:val="22"/>
          <w:szCs w:val="22"/>
          <w:lang w:eastAsia="en-GB"/>
        </w:rPr>
      </w:pPr>
      <w:r w:rsidRPr="00C21CDA">
        <w:rPr>
          <w:rFonts w:ascii="Arial" w:hAnsi="Arial" w:cs="Arial"/>
          <w:sz w:val="22"/>
          <w:szCs w:val="22"/>
          <w:lang w:eastAsia="en-GB"/>
        </w:rPr>
        <w:t xml:space="preserve">For individuals with more complex health needs, home-based monitoring equipment, including portable ECG machines and spirometers, was introduced (Care Quality Commission, 2021). These devices enabled service users to conduct advanced health checks remotely, with data securely transmitted to healthcare professionals (Care Quality Commission, 2021). This creative </w:t>
      </w:r>
      <w:r w:rsidRPr="00C21CDA">
        <w:rPr>
          <w:rFonts w:ascii="Arial" w:hAnsi="Arial" w:cs="Arial"/>
          <w:sz w:val="22"/>
          <w:szCs w:val="22"/>
          <w:lang w:eastAsia="en-GB"/>
        </w:rPr>
        <w:lastRenderedPageBreak/>
        <w:t>approach reduced the need for frequent face-to-face appointments and helped overcome barriers such as limited hospital capacity and workforce pressures (Care Quality Commission, 2021).</w:t>
      </w:r>
    </w:p>
    <w:p w14:paraId="5B4C679B" w14:textId="63CF5EB4" w:rsidR="009427BA" w:rsidRPr="00C21CDA" w:rsidRDefault="009427BA" w:rsidP="003C379C">
      <w:pPr>
        <w:spacing w:before="100" w:beforeAutospacing="1" w:after="100" w:afterAutospacing="1" w:line="360" w:lineRule="auto"/>
        <w:jc w:val="both"/>
        <w:rPr>
          <w:rFonts w:ascii="Arial" w:hAnsi="Arial" w:cs="Arial"/>
          <w:sz w:val="22"/>
          <w:szCs w:val="22"/>
          <w:lang w:eastAsia="en-GB"/>
        </w:rPr>
      </w:pPr>
      <w:r w:rsidRPr="00C21CDA">
        <w:rPr>
          <w:rFonts w:ascii="Arial" w:hAnsi="Arial" w:cs="Arial"/>
          <w:sz w:val="22"/>
          <w:szCs w:val="22"/>
          <w:lang w:eastAsia="en-GB"/>
        </w:rPr>
        <w:t>The initiative also incorporated artificial intelligence (AI) and predictive analytics to analyse patient data in real time (NHS England, 2023). These tools supported early identification of deterioration, allowing clinicians to intervene before conditions worsened (NHS England, 2023). This marked a shift from reactive care towards proactive and preventative practice, improving continuity of care and reducing emergency admissions (NHS England, 2023).</w:t>
      </w:r>
    </w:p>
    <w:p w14:paraId="1D2F9481" w14:textId="77777777" w:rsidR="009427BA" w:rsidRPr="00C21CDA" w:rsidRDefault="009427BA" w:rsidP="003C379C">
      <w:pPr>
        <w:spacing w:before="100" w:beforeAutospacing="1" w:after="100" w:afterAutospacing="1" w:line="360" w:lineRule="auto"/>
        <w:jc w:val="both"/>
        <w:rPr>
          <w:rFonts w:ascii="Arial" w:hAnsi="Arial" w:cs="Arial"/>
          <w:sz w:val="22"/>
          <w:szCs w:val="22"/>
          <w:lang w:eastAsia="en-GB"/>
        </w:rPr>
      </w:pPr>
      <w:r w:rsidRPr="00C21CDA">
        <w:rPr>
          <w:rFonts w:ascii="Arial" w:hAnsi="Arial" w:cs="Arial"/>
          <w:sz w:val="22"/>
          <w:szCs w:val="22"/>
          <w:lang w:eastAsia="en-GB"/>
        </w:rPr>
        <w:t>Patient education was a further innovative element of the initiative (Care Quality Commission, 2021). Service users were supported to understand and interpret their health data, enabling informed decision-making and greater involvement in managing their conditions (Care Quality Commission, 2021). This focus on empowerment encouraged active participation in care and improved long-term self-management.</w:t>
      </w:r>
    </w:p>
    <w:p w14:paraId="4560E19E" w14:textId="77777777" w:rsidR="009427BA" w:rsidRPr="009427BA" w:rsidRDefault="009427BA" w:rsidP="009427BA">
      <w:pPr>
        <w:spacing w:before="100" w:beforeAutospacing="1" w:after="100" w:afterAutospacing="1" w:line="240" w:lineRule="auto"/>
        <w:rPr>
          <w:rFonts w:ascii="Times New Roman" w:hAnsi="Times New Roman" w:cs="Times New Roman"/>
          <w:lang w:eastAsia="en-GB"/>
        </w:rPr>
      </w:pPr>
    </w:p>
    <w:p w14:paraId="43B7B121" w14:textId="03DD8D9F" w:rsidR="009427BA" w:rsidRPr="009A120E" w:rsidRDefault="009427BA" w:rsidP="009A120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9427BA">
        <w:rPr>
          <w:rFonts w:ascii="Times New Roman" w:eastAsia="Times New Roman" w:hAnsi="Times New Roman" w:cs="Times New Roman"/>
          <w:b/>
          <w:bCs/>
          <w:sz w:val="27"/>
          <w:szCs w:val="27"/>
          <w:lang w:eastAsia="en-GB"/>
        </w:rPr>
        <w:t>Impact and Value Creation</w:t>
      </w:r>
    </w:p>
    <w:p w14:paraId="79132AE2" w14:textId="77777777" w:rsidR="009427BA" w:rsidRPr="003C379C" w:rsidRDefault="009427BA" w:rsidP="003C379C">
      <w:pPr>
        <w:spacing w:before="100" w:beforeAutospacing="1" w:after="100" w:afterAutospacing="1" w:line="360" w:lineRule="auto"/>
        <w:jc w:val="both"/>
        <w:rPr>
          <w:rFonts w:ascii="Arial" w:hAnsi="Arial" w:cs="Arial"/>
          <w:sz w:val="22"/>
          <w:szCs w:val="22"/>
          <w:lang w:eastAsia="en-GB"/>
        </w:rPr>
      </w:pPr>
      <w:r w:rsidRPr="003C379C">
        <w:rPr>
          <w:rFonts w:ascii="Arial" w:hAnsi="Arial" w:cs="Arial"/>
          <w:sz w:val="22"/>
          <w:szCs w:val="22"/>
          <w:lang w:eastAsia="en-GB"/>
        </w:rPr>
        <w:t>The NHS at Home initiative created significant value for both service users and the healthcare system (NHS England, 2022). Patients benefited from improved health outcomes, increased independence, and enhanced quality of life through continuous monitoring and early intervention (NHS England, 2022). From a service perspective, the initiative contributed to reduced hospital admissions and more efficient use of NHS resources (NHS England, 2022). However, challenges such as digital exclusion highlight the need for inclusive implementation and ongoing support to ensure equitable access to technology (Care Quality Commission, 2021).</w:t>
      </w:r>
    </w:p>
    <w:p w14:paraId="17C447CD" w14:textId="20E40BE9" w:rsidR="009031D1" w:rsidRPr="00640DB6" w:rsidRDefault="009031D1" w:rsidP="009B20D6">
      <w:pPr>
        <w:spacing w:line="360" w:lineRule="auto"/>
        <w:jc w:val="both"/>
        <w:rPr>
          <w:rFonts w:ascii="Arial Nova" w:eastAsia="Arial Nova" w:hAnsi="Arial Nova" w:cs="Arial Nova"/>
          <w:i/>
          <w:iCs/>
        </w:rPr>
      </w:pPr>
    </w:p>
    <w:p w14:paraId="213B2AB8" w14:textId="77777777" w:rsidR="005D2480" w:rsidRDefault="009031D1" w:rsidP="009B20D6">
      <w:pPr>
        <w:spacing w:line="360" w:lineRule="auto"/>
        <w:jc w:val="both"/>
        <w:rPr>
          <w:rFonts w:ascii="Arial Nova" w:eastAsia="Arial Nova" w:hAnsi="Arial Nova" w:cs="Arial Nova"/>
          <w:i/>
          <w:iCs/>
        </w:rPr>
      </w:pPr>
      <w:r w:rsidRPr="73378841">
        <w:rPr>
          <w:rFonts w:ascii="Arial Nova" w:eastAsia="Arial Nova" w:hAnsi="Arial Nova" w:cs="Arial Nova"/>
          <w:i/>
          <w:iCs/>
        </w:rPr>
        <w:t> </w:t>
      </w:r>
    </w:p>
    <w:p w14:paraId="67081334" w14:textId="07125F5D" w:rsidR="73378841" w:rsidRDefault="73378841" w:rsidP="73378841">
      <w:pPr>
        <w:spacing w:line="360" w:lineRule="auto"/>
        <w:jc w:val="both"/>
        <w:rPr>
          <w:rFonts w:ascii="Arial Nova" w:eastAsia="Arial Nova" w:hAnsi="Arial Nova" w:cs="Arial Nova"/>
          <w:i/>
          <w:iCs/>
          <w:color w:val="FF0000"/>
        </w:rPr>
      </w:pPr>
    </w:p>
    <w:p w14:paraId="4FCF3E61" w14:textId="6FC6141B" w:rsidR="73378841" w:rsidRDefault="73378841" w:rsidP="73378841">
      <w:pPr>
        <w:spacing w:line="360" w:lineRule="auto"/>
        <w:jc w:val="both"/>
        <w:rPr>
          <w:rFonts w:ascii="Arial Nova" w:eastAsia="Arial Nova" w:hAnsi="Arial Nova" w:cs="Arial Nova"/>
          <w:i/>
          <w:iCs/>
          <w:color w:val="FF0000"/>
        </w:rPr>
      </w:pPr>
    </w:p>
    <w:p w14:paraId="12F6F737" w14:textId="3F3A807F" w:rsidR="79E626CA" w:rsidRPr="00AD687B" w:rsidRDefault="79E626CA" w:rsidP="36D3B9B6">
      <w:pPr>
        <w:spacing w:line="360" w:lineRule="auto"/>
        <w:jc w:val="both"/>
        <w:rPr>
          <w:rFonts w:ascii="Arial Nova" w:eastAsia="Arial Nova" w:hAnsi="Arial Nova" w:cs="Arial Nova"/>
          <w:i/>
          <w:iCs/>
        </w:rPr>
      </w:pPr>
    </w:p>
    <w:p w14:paraId="7E7EEBF1" w14:textId="5AD81CE2" w:rsidR="79E626CA" w:rsidRPr="005D2480" w:rsidRDefault="11DCB36E" w:rsidP="36D3B9B6">
      <w:pPr>
        <w:spacing w:line="360" w:lineRule="auto"/>
        <w:jc w:val="both"/>
        <w:rPr>
          <w:rFonts w:ascii="Arial Nova" w:eastAsia="Arial Nova" w:hAnsi="Arial Nova" w:cs="Arial Nova"/>
          <w:i/>
          <w:iCs/>
        </w:rPr>
      </w:pPr>
      <w:r w:rsidRPr="36D3B9B6">
        <w:rPr>
          <w:rFonts w:ascii="Arial Nova" w:eastAsia="Arial Nova" w:hAnsi="Arial Nova" w:cs="Arial Nova"/>
          <w:color w:val="000000" w:themeColor="text1"/>
          <w:sz w:val="44"/>
          <w:szCs w:val="44"/>
        </w:rPr>
        <w:lastRenderedPageBreak/>
        <w:t xml:space="preserve">Task 4 - </w:t>
      </w:r>
      <w:r w:rsidR="79E626CA" w:rsidRPr="36D3B9B6">
        <w:rPr>
          <w:rFonts w:ascii="Arial Nova" w:eastAsia="Arial Nova" w:hAnsi="Arial Nova" w:cs="Arial Nova"/>
          <w:color w:val="000000" w:themeColor="text1"/>
          <w:sz w:val="44"/>
          <w:szCs w:val="44"/>
        </w:rPr>
        <w:t>Research Task</w:t>
      </w:r>
    </w:p>
    <w:p w14:paraId="61B12125" w14:textId="23AA8942" w:rsidR="00AD687B" w:rsidRDefault="79E626CA" w:rsidP="009B20D6">
      <w:pPr>
        <w:spacing w:line="360" w:lineRule="auto"/>
        <w:jc w:val="both"/>
        <w:rPr>
          <w:rFonts w:ascii="Arial Nova" w:eastAsia="Arial Nova" w:hAnsi="Arial Nova" w:cs="Arial Nova"/>
          <w:i/>
          <w:iCs/>
          <w:color w:val="000000" w:themeColor="text1"/>
        </w:rPr>
      </w:pPr>
      <w:r w:rsidRPr="052EB7E1">
        <w:rPr>
          <w:rFonts w:ascii="Arial Nova" w:eastAsia="Arial Nova" w:hAnsi="Arial Nova" w:cs="Arial Nova"/>
          <w:i/>
          <w:iCs/>
          <w:color w:val="000000" w:themeColor="text1"/>
        </w:rPr>
        <w:t>Identify a current issue in health and social care (e.g</w:t>
      </w:r>
      <w:r w:rsidR="00337274" w:rsidRPr="052EB7E1">
        <w:rPr>
          <w:rFonts w:ascii="Arial Nova" w:eastAsia="Arial Nova" w:hAnsi="Arial Nova" w:cs="Arial Nova"/>
          <w:i/>
          <w:iCs/>
          <w:color w:val="000000" w:themeColor="text1"/>
        </w:rPr>
        <w:t>. e.g., mental health stigma, access to care for vulnerable populations</w:t>
      </w:r>
      <w:r w:rsidRPr="052EB7E1">
        <w:rPr>
          <w:rFonts w:ascii="Arial Nova" w:eastAsia="Arial Nova" w:hAnsi="Arial Nova" w:cs="Arial Nova"/>
          <w:i/>
          <w:iCs/>
          <w:color w:val="000000" w:themeColor="text1"/>
        </w:rPr>
        <w:t xml:space="preserve">). Find two pieces of </w:t>
      </w:r>
      <w:r w:rsidR="00255A0D" w:rsidRPr="052EB7E1">
        <w:rPr>
          <w:rFonts w:ascii="Arial Nova" w:eastAsia="Arial Nova" w:hAnsi="Arial Nova" w:cs="Arial Nova"/>
          <w:i/>
          <w:iCs/>
          <w:color w:val="000000" w:themeColor="text1"/>
        </w:rPr>
        <w:t xml:space="preserve">academic </w:t>
      </w:r>
      <w:r w:rsidRPr="052EB7E1">
        <w:rPr>
          <w:rFonts w:ascii="Arial Nova" w:eastAsia="Arial Nova" w:hAnsi="Arial Nova" w:cs="Arial Nova"/>
          <w:i/>
          <w:iCs/>
          <w:color w:val="000000" w:themeColor="text1"/>
        </w:rPr>
        <w:t>research</w:t>
      </w:r>
      <w:r w:rsidR="00255A0D" w:rsidRPr="052EB7E1">
        <w:rPr>
          <w:rFonts w:ascii="Arial Nova" w:eastAsia="Arial Nova" w:hAnsi="Arial Nova" w:cs="Arial Nova"/>
          <w:i/>
          <w:iCs/>
          <w:color w:val="000000" w:themeColor="text1"/>
        </w:rPr>
        <w:t xml:space="preserve"> (journal articles)</w:t>
      </w:r>
      <w:r w:rsidRPr="052EB7E1">
        <w:rPr>
          <w:rFonts w:ascii="Arial Nova" w:eastAsia="Arial Nova" w:hAnsi="Arial Nova" w:cs="Arial Nova"/>
          <w:i/>
          <w:iCs/>
          <w:color w:val="000000" w:themeColor="text1"/>
        </w:rPr>
        <w:t xml:space="preserve"> that explain the reason for this problem. Paraphrase the findings of each article (300 words, 2 sources).</w:t>
      </w:r>
    </w:p>
    <w:p w14:paraId="532463C9" w14:textId="47869F23" w:rsidR="000C16BF" w:rsidRPr="00637FAE" w:rsidRDefault="7B3696A4" w:rsidP="00637FAE">
      <w:pPr>
        <w:pStyle w:val="Heading3"/>
        <w:spacing w:before="281" w:after="281" w:line="360" w:lineRule="auto"/>
        <w:jc w:val="both"/>
        <w:rPr>
          <w:rFonts w:ascii="Arial" w:eastAsia="Arial" w:hAnsi="Arial" w:cs="Arial"/>
          <w:b/>
          <w:bCs/>
          <w:color w:val="auto"/>
          <w:sz w:val="24"/>
          <w:szCs w:val="24"/>
        </w:rPr>
      </w:pPr>
      <w:r w:rsidRPr="00637FAE">
        <w:rPr>
          <w:rFonts w:ascii="Arial" w:eastAsia="Arial" w:hAnsi="Arial" w:cs="Arial"/>
          <w:b/>
          <w:bCs/>
          <w:color w:val="auto"/>
          <w:sz w:val="24"/>
          <w:szCs w:val="24"/>
        </w:rPr>
        <w:t>Mental Health Stigma in Young People</w:t>
      </w:r>
    </w:p>
    <w:p w14:paraId="0B5690C7" w14:textId="77777777" w:rsidR="00F0070B" w:rsidRPr="002854DE" w:rsidRDefault="00F0070B" w:rsidP="00F0070B">
      <w:pPr>
        <w:spacing w:before="100" w:beforeAutospacing="1" w:after="100" w:afterAutospacing="1" w:line="360" w:lineRule="auto"/>
        <w:jc w:val="both"/>
        <w:rPr>
          <w:rFonts w:ascii="Arial" w:hAnsi="Arial" w:cs="Arial"/>
          <w:sz w:val="22"/>
          <w:szCs w:val="22"/>
          <w:lang w:eastAsia="en-GB"/>
        </w:rPr>
      </w:pPr>
      <w:proofErr w:type="spellStart"/>
      <w:r w:rsidRPr="002854DE">
        <w:rPr>
          <w:rFonts w:ascii="Arial" w:hAnsi="Arial" w:cs="Arial"/>
          <w:sz w:val="22"/>
          <w:szCs w:val="22"/>
          <w:lang w:eastAsia="en-GB"/>
        </w:rPr>
        <w:t>Rickwood</w:t>
      </w:r>
      <w:proofErr w:type="spellEnd"/>
      <w:r w:rsidRPr="002854DE">
        <w:rPr>
          <w:rFonts w:ascii="Arial" w:hAnsi="Arial" w:cs="Arial"/>
          <w:sz w:val="22"/>
          <w:szCs w:val="22"/>
          <w:lang w:eastAsia="en-GB"/>
        </w:rPr>
        <w:t>, Deane and Wilson et al. (2007) investigated why young people may avoid seeking help for mental health problems. The study used survey data from young people aged 12–25 to examine attitudes towards mental health support. The findings showed that stigma was a major barrier preventing young people from accessing professional help. Many participants reported concerns about embarrassment and fear of negative reactions from others if they disclosed their mental health difficulties. The research also found that some young people preferred to rely on friends rather than professionals because they feared being labelled or misunderstood. In addition, lack of knowledge about available services was identified as another reason why support was not always accessed. The study concluded that stigma, fear of judgement and limited awareness of services all contribute to delays in help-seeking among young people.</w:t>
      </w:r>
    </w:p>
    <w:p w14:paraId="145A4012" w14:textId="77777777" w:rsidR="00F0070B" w:rsidRDefault="00F0070B" w:rsidP="009B20D6">
      <w:pPr>
        <w:spacing w:before="240" w:after="240" w:line="360" w:lineRule="auto"/>
        <w:jc w:val="both"/>
        <w:rPr>
          <w:rFonts w:ascii="Arial" w:eastAsia="Arial" w:hAnsi="Arial" w:cs="Arial"/>
          <w:sz w:val="22"/>
          <w:szCs w:val="22"/>
        </w:rPr>
      </w:pPr>
    </w:p>
    <w:p w14:paraId="6F3BB065" w14:textId="5A1D5482" w:rsidR="7B3696A4" w:rsidRDefault="7B3696A4" w:rsidP="009B20D6">
      <w:pPr>
        <w:spacing w:before="240" w:after="240" w:line="360" w:lineRule="auto"/>
        <w:jc w:val="both"/>
        <w:rPr>
          <w:rFonts w:ascii="Arial" w:eastAsia="Arial" w:hAnsi="Arial" w:cs="Arial"/>
          <w:sz w:val="22"/>
          <w:szCs w:val="22"/>
        </w:rPr>
      </w:pPr>
      <w:r w:rsidRPr="76E955AC">
        <w:rPr>
          <w:rFonts w:ascii="Arial" w:eastAsia="Arial" w:hAnsi="Arial" w:cs="Arial"/>
          <w:sz w:val="22"/>
          <w:szCs w:val="22"/>
        </w:rPr>
        <w:t xml:space="preserve">Hermann, </w:t>
      </w:r>
      <w:proofErr w:type="spellStart"/>
      <w:r w:rsidRPr="76E955AC">
        <w:rPr>
          <w:rFonts w:ascii="Arial" w:eastAsia="Arial" w:hAnsi="Arial" w:cs="Arial"/>
          <w:sz w:val="22"/>
          <w:szCs w:val="22"/>
        </w:rPr>
        <w:t>Durbeej</w:t>
      </w:r>
      <w:proofErr w:type="spellEnd"/>
      <w:r w:rsidRPr="76E955AC">
        <w:rPr>
          <w:rFonts w:ascii="Arial" w:eastAsia="Arial" w:hAnsi="Arial" w:cs="Arial"/>
          <w:sz w:val="22"/>
          <w:szCs w:val="22"/>
        </w:rPr>
        <w:t xml:space="preserve"> and </w:t>
      </w:r>
      <w:proofErr w:type="spellStart"/>
      <w:r w:rsidRPr="76E955AC">
        <w:rPr>
          <w:rFonts w:ascii="Arial" w:eastAsia="Arial" w:hAnsi="Arial" w:cs="Arial"/>
          <w:sz w:val="22"/>
          <w:szCs w:val="22"/>
        </w:rPr>
        <w:t>Karlsson</w:t>
      </w:r>
      <w:proofErr w:type="spellEnd"/>
      <w:r w:rsidRPr="76E955AC">
        <w:rPr>
          <w:rFonts w:ascii="Arial" w:eastAsia="Arial" w:hAnsi="Arial" w:cs="Arial"/>
          <w:sz w:val="22"/>
          <w:szCs w:val="22"/>
        </w:rPr>
        <w:t xml:space="preserve"> et al. (2022) explored how adolescents understand mental health problems and stigma. They interviewed 32 young people aged 15–18. Many participants described mental health difficulties as common among their generation. Despite this, stigma was still present. Young people reported that fear of judgement from peers, school pressure and gender expectations influenced how mental health problems were viewed. For example, boys may feel pressure to hide emotions. Participants also explained that when people lack knowledge or personal experience of mental illness, they may respond negatively or without understanding.</w:t>
      </w:r>
    </w:p>
    <w:p w14:paraId="3037556E" w14:textId="721633BD" w:rsidR="73378841" w:rsidRPr="00AD687B" w:rsidRDefault="00690444" w:rsidP="00AD687B">
      <w:pPr>
        <w:spacing w:before="100" w:beforeAutospacing="1" w:after="100" w:afterAutospacing="1" w:line="360" w:lineRule="auto"/>
        <w:jc w:val="both"/>
        <w:rPr>
          <w:rFonts w:ascii="Arial" w:hAnsi="Arial" w:cs="Arial"/>
          <w:sz w:val="22"/>
          <w:szCs w:val="22"/>
          <w:lang w:eastAsia="en-GB"/>
        </w:rPr>
      </w:pPr>
      <w:r w:rsidRPr="73378841">
        <w:rPr>
          <w:rFonts w:ascii="Arial" w:hAnsi="Arial" w:cs="Arial"/>
          <w:sz w:val="22"/>
          <w:szCs w:val="22"/>
          <w:lang w:eastAsia="en-GB"/>
        </w:rPr>
        <w:t xml:space="preserve">Overall, both studies show that mental health stigma continues because of fear of negative judgement, limited understanding of mental health and social pressures. These factors can prevent young people from openly discussing their mental health and may delay access to </w:t>
      </w:r>
      <w:r w:rsidR="005B782A" w:rsidRPr="73378841">
        <w:rPr>
          <w:rFonts w:ascii="Arial" w:hAnsi="Arial" w:cs="Arial"/>
          <w:sz w:val="22"/>
          <w:szCs w:val="22"/>
          <w:lang w:eastAsia="en-GB"/>
        </w:rPr>
        <w:t>proper support</w:t>
      </w:r>
    </w:p>
    <w:p w14:paraId="443966C0" w14:textId="4C82DF41" w:rsidR="6D65878B" w:rsidRPr="00A918FA" w:rsidRDefault="72B6EECC" w:rsidP="009B20D6">
      <w:pPr>
        <w:spacing w:before="240" w:after="240" w:line="360" w:lineRule="auto"/>
        <w:jc w:val="both"/>
        <w:rPr>
          <w:rFonts w:ascii="Arial Nova" w:eastAsia="Arial Nova" w:hAnsi="Arial Nova" w:cs="Arial Nova"/>
          <w:color w:val="000000" w:themeColor="text1"/>
          <w:sz w:val="44"/>
          <w:szCs w:val="44"/>
        </w:rPr>
      </w:pPr>
      <w:r w:rsidRPr="052EB7E1">
        <w:rPr>
          <w:rFonts w:ascii="Arial Nova" w:eastAsia="Arial Nova" w:hAnsi="Arial Nova" w:cs="Arial Nova"/>
          <w:color w:val="000000" w:themeColor="text1"/>
          <w:sz w:val="44"/>
          <w:szCs w:val="44"/>
        </w:rPr>
        <w:lastRenderedPageBreak/>
        <w:t xml:space="preserve">Task </w:t>
      </w:r>
      <w:r w:rsidR="00563EB8" w:rsidRPr="052EB7E1">
        <w:rPr>
          <w:rFonts w:ascii="Arial Nova" w:eastAsia="Arial Nova" w:hAnsi="Arial Nova" w:cs="Arial Nova"/>
          <w:color w:val="000000" w:themeColor="text1"/>
          <w:sz w:val="44"/>
          <w:szCs w:val="44"/>
        </w:rPr>
        <w:t>5</w:t>
      </w:r>
      <w:r w:rsidRPr="052EB7E1">
        <w:rPr>
          <w:rFonts w:ascii="Arial Nova" w:eastAsia="Arial Nova" w:hAnsi="Arial Nova" w:cs="Arial Nova"/>
          <w:color w:val="000000" w:themeColor="text1"/>
          <w:sz w:val="44"/>
          <w:szCs w:val="44"/>
        </w:rPr>
        <w:t xml:space="preserve"> - </w:t>
      </w:r>
      <w:r w:rsidR="6D65878B" w:rsidRPr="052EB7E1">
        <w:rPr>
          <w:rFonts w:ascii="Arial Nova" w:eastAsia="Arial Nova" w:hAnsi="Arial Nova" w:cs="Arial Nova"/>
          <w:color w:val="000000" w:themeColor="text1"/>
          <w:sz w:val="44"/>
          <w:szCs w:val="44"/>
        </w:rPr>
        <w:t>Podcast</w:t>
      </w:r>
    </w:p>
    <w:p w14:paraId="4372D88E" w14:textId="78DE6A64" w:rsidR="118E4763" w:rsidRPr="007A4138" w:rsidRDefault="6D65878B" w:rsidP="009B20D6">
      <w:pPr>
        <w:spacing w:line="360" w:lineRule="auto"/>
        <w:jc w:val="both"/>
        <w:rPr>
          <w:rFonts w:ascii="Arial Nova" w:eastAsia="Arial Nova" w:hAnsi="Arial Nova" w:cs="Arial Nova"/>
          <w:i/>
          <w:iCs/>
        </w:rPr>
      </w:pPr>
      <w:r w:rsidRPr="76E955AC">
        <w:rPr>
          <w:rFonts w:ascii="Arial Nova" w:eastAsia="Arial Nova" w:hAnsi="Arial Nova" w:cs="Arial Nova"/>
          <w:i/>
          <w:iCs/>
          <w:color w:val="000000" w:themeColor="text1"/>
        </w:rPr>
        <w:t xml:space="preserve">Record a two-minute Podcast introducing your idea for component 2 using </w:t>
      </w:r>
      <w:hyperlink r:id="rId10">
        <w:r w:rsidRPr="76E955AC">
          <w:rPr>
            <w:rStyle w:val="Hyperlink"/>
            <w:rFonts w:ascii="Arial Nova" w:eastAsia="Arial Nova" w:hAnsi="Arial Nova" w:cs="Arial Nova"/>
            <w:i/>
            <w:iCs/>
          </w:rPr>
          <w:t>https://www.rev.com/onlinevoicerecorder</w:t>
        </w:r>
      </w:hyperlink>
      <w:r w:rsidRPr="76E955AC">
        <w:rPr>
          <w:rFonts w:ascii="Arial Nova" w:eastAsia="Arial Nova" w:hAnsi="Arial Nova" w:cs="Arial Nova"/>
          <w:i/>
          <w:iCs/>
        </w:rPr>
        <w:t xml:space="preserve"> The MP3 audio must be downloaded and embedded as a file</w:t>
      </w:r>
      <w:r w:rsidR="3299FD2E" w:rsidRPr="76E955AC">
        <w:rPr>
          <w:rFonts w:ascii="Arial Nova" w:eastAsia="Arial Nova" w:hAnsi="Arial Nova" w:cs="Arial Nova"/>
          <w:i/>
          <w:iCs/>
        </w:rPr>
        <w:t xml:space="preserve"> (see guidance </w:t>
      </w:r>
      <w:r w:rsidR="4CDDFD23" w:rsidRPr="76E955AC">
        <w:rPr>
          <w:rFonts w:ascii="Arial Nova" w:eastAsia="Arial Nova" w:hAnsi="Arial Nova" w:cs="Arial Nova"/>
          <w:i/>
          <w:iCs/>
        </w:rPr>
        <w:t>video</w:t>
      </w:r>
      <w:r w:rsidR="3299FD2E" w:rsidRPr="76E955AC">
        <w:rPr>
          <w:rFonts w:ascii="Arial Nova" w:eastAsia="Arial Nova" w:hAnsi="Arial Nova" w:cs="Arial Nova"/>
          <w:i/>
          <w:iCs/>
        </w:rPr>
        <w:t xml:space="preserve"> on how to do this</w:t>
      </w:r>
      <w:r w:rsidR="5D1B1139" w:rsidRPr="76E955AC">
        <w:rPr>
          <w:rFonts w:ascii="Arial Nova" w:eastAsia="Arial Nova" w:hAnsi="Arial Nova" w:cs="Arial Nova"/>
          <w:i/>
          <w:iCs/>
        </w:rPr>
        <w:t xml:space="preserve"> here: https://www.youtube.com/watch?v=D21isId0agw</w:t>
      </w:r>
      <w:r w:rsidR="3299FD2E" w:rsidRPr="76E955AC">
        <w:rPr>
          <w:rFonts w:ascii="Arial Nova" w:eastAsia="Arial Nova" w:hAnsi="Arial Nova" w:cs="Arial Nova"/>
          <w:i/>
          <w:iCs/>
        </w:rPr>
        <w:t>)</w:t>
      </w:r>
      <w:r w:rsidRPr="76E955AC">
        <w:rPr>
          <w:rFonts w:ascii="Arial Nova" w:eastAsia="Arial Nova" w:hAnsi="Arial Nova" w:cs="Arial Nova"/>
          <w:i/>
          <w:iCs/>
        </w:rPr>
        <w:t xml:space="preserve"> or </w:t>
      </w:r>
      <w:r w:rsidR="04D995C7" w:rsidRPr="76E955AC">
        <w:rPr>
          <w:rFonts w:ascii="Arial Nova" w:eastAsia="Arial Nova" w:hAnsi="Arial Nova" w:cs="Arial Nova"/>
          <w:i/>
          <w:iCs/>
        </w:rPr>
        <w:t>an accessible OneDrive link</w:t>
      </w:r>
      <w:r w:rsidR="02449CD0" w:rsidRPr="76E955AC">
        <w:rPr>
          <w:rFonts w:ascii="Arial Nova" w:eastAsia="Arial Nova" w:hAnsi="Arial Nova" w:cs="Arial Nova"/>
          <w:i/>
          <w:iCs/>
        </w:rPr>
        <w:t xml:space="preserve"> if using a </w:t>
      </w:r>
      <w:r w:rsidR="00A918FA" w:rsidRPr="76E955AC">
        <w:rPr>
          <w:rFonts w:ascii="Arial Nova" w:eastAsia="Arial Nova" w:hAnsi="Arial Nova" w:cs="Arial Nova"/>
          <w:i/>
          <w:iCs/>
        </w:rPr>
        <w:t>Chromebook</w:t>
      </w:r>
      <w:r w:rsidR="04D995C7" w:rsidRPr="76E955AC">
        <w:rPr>
          <w:rFonts w:ascii="Arial Nova" w:eastAsia="Arial Nova" w:hAnsi="Arial Nova" w:cs="Arial Nova"/>
          <w:i/>
          <w:iCs/>
        </w:rPr>
        <w:t xml:space="preserve"> (make accessibility – anybody) before inserting</w:t>
      </w:r>
      <w:r w:rsidR="4D842DEF" w:rsidRPr="76E955AC">
        <w:rPr>
          <w:rFonts w:ascii="Arial Nova" w:eastAsia="Arial Nova" w:hAnsi="Arial Nova" w:cs="Arial Nova"/>
          <w:i/>
          <w:iCs/>
        </w:rPr>
        <w:t xml:space="preserve"> into your portfolio</w:t>
      </w:r>
      <w:r w:rsidR="04D995C7" w:rsidRPr="76E955AC">
        <w:rPr>
          <w:rFonts w:ascii="Arial Nova" w:eastAsia="Arial Nova" w:hAnsi="Arial Nova" w:cs="Arial Nova"/>
          <w:i/>
          <w:iCs/>
        </w:rPr>
        <w:t>. Check the accessibility of the link before submitting.</w:t>
      </w:r>
    </w:p>
    <w:p w14:paraId="296C1697" w14:textId="3AA17712" w:rsidR="021F216E" w:rsidRPr="00A918FA" w:rsidRDefault="007A4138" w:rsidP="009B20D6">
      <w:pPr>
        <w:spacing w:line="360" w:lineRule="auto"/>
        <w:jc w:val="both"/>
        <w:rPr>
          <w:rFonts w:ascii="Arial Nova" w:eastAsia="Arial Nova" w:hAnsi="Arial Nova" w:cs="Arial Nova"/>
          <w:i/>
          <w:iCs/>
        </w:rPr>
      </w:pPr>
      <w:r>
        <w:rPr>
          <w:noProof/>
        </w:rPr>
        <mc:AlternateContent>
          <mc:Choice Requires="wps">
            <w:drawing>
              <wp:anchor distT="45720" distB="45720" distL="114300" distR="114300" simplePos="0" relativeHeight="251658276" behindDoc="0" locked="0" layoutInCell="1" allowOverlap="1" wp14:anchorId="5F61D158" wp14:editId="46A8F4B6">
                <wp:simplePos x="0" y="0"/>
                <wp:positionH relativeFrom="column">
                  <wp:posOffset>0</wp:posOffset>
                </wp:positionH>
                <wp:positionV relativeFrom="paragraph">
                  <wp:posOffset>365125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4772A61" w14:textId="129CCA24" w:rsidR="007A4138" w:rsidRDefault="006D5186" w:rsidP="007A4138">
                            <w:r w:rsidRPr="00753B15">
                              <w:rPr>
                                <w:noProof/>
                              </w:rPr>
                              <w:drawing>
                                <wp:inline distT="0" distB="0" distL="0" distR="0" wp14:anchorId="23D3EEA6" wp14:editId="77DBB00E">
                                  <wp:extent cx="2175510" cy="693420"/>
                                  <wp:effectExtent l="0" t="0" r="0" b="0"/>
                                  <wp:docPr id="2" name="Object 2"/>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Object 2"/>
                                          <pic:cNvPicPr>
                                            <a:picLocks noGrp="1" noRot="1" noChangeAspect="1" noResize="1" noEditPoints="1" noAdjustHandles="1" noChangeArrowheads="1" noChangeShapeType="1" noCrop="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5510" cy="693420"/>
                                          </a:xfrm>
                                          <a:prstGeom prst="rect">
                                            <a:avLst/>
                                          </a:prstGeom>
                                          <a:noFill/>
                                          <a:ln>
                                            <a:noFill/>
                                          </a:ln>
                                        </pic:spPr>
                                      </pic:pic>
                                    </a:graphicData>
                                  </a:graphic>
                                </wp:inline>
                              </w:drawing>
                            </w:r>
                          </w:p>
                        </w:txbxContent>
                      </wps:txbx>
                      <wps:bodyPr rot="0" vert="horz" wrap="non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202" coordsize="21600,21600" o:spt="202" path="m,l,21600r21600,l21600,xe" w14:anchorId="5F61D158">
                <v:stroke joinstyle="miter"/>
                <v:path gradientshapeok="t" o:connecttype="rect"/>
              </v:shapetype>
              <v:shape id="Text Box 2" style="position:absolute;left:0;text-align:left;margin-left:0;margin-top:28.75pt;width:185.9pt;height:110.6pt;z-index:251658276;visibility:visible;mso-wrap-style:non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spid="_x0000_s10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">
                <v:textbox style="mso-fit-shape-to-text:t">
                  <w:txbxContent>
                    <w:p w:rsidR="007A4138" w:rsidP="007A4138" w:rsidRDefault="006D5186" w14:paraId="14772A61" w14:textId="129CCA24">
                      <w:r w:rsidRPr="00753B15">
                        <w:rPr>
                          <w:noProof/>
                        </w:rPr>
                        <w:drawing>
                          <wp:inline distT="0" distB="0" distL="0" distR="0" wp14:anchorId="23D3EEA6" wp14:editId="77DBB00E">
                            <wp:extent cx="2175510" cy="693420"/>
                            <wp:effectExtent l="0" t="0" r="0" b="0"/>
                            <wp:docPr id="2" name="Object 2"/>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Object 2"/>
                                    <pic:cNvPicPr>
                                      <a:picLocks noGrp="1" noRot="1" noChangeAspect="1" noResize="1" noEditPoints="1" noAdjustHandles="1" noChangeArrowheads="1" noChangeShapeType="1" noCrop="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5510" cy="693420"/>
                                    </a:xfrm>
                                    <a:prstGeom prst="rect">
                                      <a:avLst/>
                                    </a:prstGeom>
                                    <a:noFill/>
                                    <a:ln>
                                      <a:noFill/>
                                    </a:ln>
                                  </pic:spPr>
                                </pic:pic>
                              </a:graphicData>
                            </a:graphic>
                          </wp:inline>
                        </w:drawing>
                      </w:r>
                    </w:p>
                  </w:txbxContent>
                </v:textbox>
                <w10:wrap type="square"/>
              </v:shape>
            </w:pict>
          </mc:Fallback>
        </mc:AlternateContent>
      </w:r>
    </w:p>
    <w:p w14:paraId="2056293E" w14:textId="0D1BD613" w:rsidR="021F216E" w:rsidRPr="00A918FA" w:rsidRDefault="021F216E" w:rsidP="009B20D6">
      <w:pPr>
        <w:spacing w:line="360" w:lineRule="auto"/>
        <w:jc w:val="both"/>
        <w:rPr>
          <w:rFonts w:ascii="Arial Nova" w:eastAsia="Arial Nova" w:hAnsi="Arial Nova" w:cs="Arial Nova"/>
          <w:i/>
          <w:iCs/>
        </w:rPr>
      </w:pPr>
    </w:p>
    <w:p w14:paraId="5E0DE9C8" w14:textId="65B8D423" w:rsidR="5F8CB76B" w:rsidRDefault="5F8CB76B" w:rsidP="009B20D6">
      <w:pPr>
        <w:spacing w:line="360" w:lineRule="auto"/>
        <w:jc w:val="both"/>
        <w:rPr>
          <w:rFonts w:ascii="Arial Nova" w:eastAsia="Arial Nova" w:hAnsi="Arial Nova" w:cs="Arial Nova"/>
          <w:i/>
          <w:iCs/>
        </w:rPr>
      </w:pPr>
    </w:p>
    <w:p w14:paraId="5C32C4AB" w14:textId="46E11C59" w:rsidR="2E42B546" w:rsidRDefault="2E42B546" w:rsidP="009B20D6">
      <w:pPr>
        <w:spacing w:before="240" w:after="240" w:line="360" w:lineRule="auto"/>
        <w:jc w:val="both"/>
      </w:pPr>
    </w:p>
    <w:p w14:paraId="47116308" w14:textId="76748AA7" w:rsidR="5F8CB76B" w:rsidRDefault="5F8CB76B" w:rsidP="009B20D6">
      <w:pPr>
        <w:spacing w:line="360" w:lineRule="auto"/>
        <w:jc w:val="both"/>
        <w:rPr>
          <w:rFonts w:ascii="Arial Nova" w:eastAsia="Arial Nova" w:hAnsi="Arial Nova" w:cs="Arial Nova"/>
          <w:i/>
          <w:iCs/>
        </w:rPr>
      </w:pPr>
    </w:p>
    <w:p w14:paraId="0D0443BA" w14:textId="520F57D8" w:rsidR="021F216E" w:rsidRPr="00A918FA" w:rsidRDefault="021F216E" w:rsidP="009B20D6">
      <w:pPr>
        <w:spacing w:line="360" w:lineRule="auto"/>
        <w:jc w:val="both"/>
        <w:rPr>
          <w:rFonts w:ascii="Arial Nova" w:eastAsia="Arial Nova" w:hAnsi="Arial Nova" w:cs="Arial Nova"/>
          <w:i/>
          <w:iCs/>
        </w:rPr>
      </w:pPr>
    </w:p>
    <w:p w14:paraId="6CD6835C" w14:textId="0BAA246E" w:rsidR="021F216E" w:rsidRPr="00A918FA" w:rsidRDefault="021F216E" w:rsidP="009B20D6">
      <w:pPr>
        <w:spacing w:line="360" w:lineRule="auto"/>
        <w:jc w:val="both"/>
        <w:rPr>
          <w:rFonts w:ascii="Arial Nova" w:eastAsia="Arial Nova" w:hAnsi="Arial Nova" w:cs="Arial Nova"/>
          <w:i/>
          <w:iCs/>
        </w:rPr>
      </w:pPr>
    </w:p>
    <w:p w14:paraId="0B927ECD" w14:textId="77777777" w:rsidR="00337274" w:rsidRPr="00A918FA" w:rsidRDefault="00337274" w:rsidP="009B20D6">
      <w:pPr>
        <w:spacing w:line="360" w:lineRule="auto"/>
        <w:jc w:val="both"/>
        <w:rPr>
          <w:rFonts w:ascii="Arial Nova" w:eastAsia="Arial Nova" w:hAnsi="Arial Nova" w:cs="Arial Nova"/>
          <w:color w:val="000000" w:themeColor="text1"/>
          <w:sz w:val="44"/>
          <w:szCs w:val="44"/>
        </w:rPr>
      </w:pPr>
    </w:p>
    <w:p w14:paraId="4C71D2BC" w14:textId="77777777" w:rsidR="00637FAE" w:rsidRDefault="00637FAE" w:rsidP="009B20D6">
      <w:pPr>
        <w:spacing w:line="360" w:lineRule="auto"/>
        <w:jc w:val="both"/>
        <w:rPr>
          <w:rFonts w:ascii="Arial Nova" w:eastAsia="Arial Nova" w:hAnsi="Arial Nova" w:cs="Arial Nova"/>
          <w:color w:val="000000" w:themeColor="text1"/>
          <w:sz w:val="44"/>
          <w:szCs w:val="44"/>
        </w:rPr>
      </w:pPr>
    </w:p>
    <w:p w14:paraId="2547FB81" w14:textId="77777777" w:rsidR="005D2480" w:rsidRDefault="005D2480" w:rsidP="009B20D6">
      <w:pPr>
        <w:spacing w:line="360" w:lineRule="auto"/>
        <w:jc w:val="both"/>
        <w:rPr>
          <w:rFonts w:ascii="Arial Nova" w:eastAsia="Arial Nova" w:hAnsi="Arial Nova" w:cs="Arial Nova"/>
          <w:color w:val="000000" w:themeColor="text1"/>
          <w:sz w:val="44"/>
          <w:szCs w:val="44"/>
        </w:rPr>
      </w:pPr>
    </w:p>
    <w:p w14:paraId="1B1F16C0" w14:textId="77777777" w:rsidR="00AD687B" w:rsidRDefault="00AD687B" w:rsidP="73378841">
      <w:pPr>
        <w:spacing w:line="360" w:lineRule="auto"/>
        <w:jc w:val="both"/>
        <w:rPr>
          <w:rFonts w:ascii="Arial Nova" w:eastAsia="Arial Nova" w:hAnsi="Arial Nova" w:cs="Arial Nova"/>
          <w:color w:val="000000" w:themeColor="text1"/>
          <w:sz w:val="44"/>
          <w:szCs w:val="44"/>
        </w:rPr>
      </w:pPr>
    </w:p>
    <w:p w14:paraId="4BBF86DA" w14:textId="77777777" w:rsidR="00AD687B" w:rsidRDefault="00AD687B" w:rsidP="73378841">
      <w:pPr>
        <w:spacing w:line="360" w:lineRule="auto"/>
        <w:jc w:val="both"/>
        <w:rPr>
          <w:rFonts w:ascii="Arial Nova" w:eastAsia="Arial Nova" w:hAnsi="Arial Nova" w:cs="Arial Nova"/>
          <w:color w:val="000000" w:themeColor="text1"/>
          <w:sz w:val="44"/>
          <w:szCs w:val="44"/>
        </w:rPr>
      </w:pPr>
    </w:p>
    <w:p w14:paraId="58A63EFA" w14:textId="12B8847E" w:rsidR="17E92B46" w:rsidRPr="00A918FA" w:rsidRDefault="21B62BFC" w:rsidP="73378841">
      <w:pPr>
        <w:spacing w:line="360" w:lineRule="auto"/>
        <w:jc w:val="both"/>
        <w:rPr>
          <w:rFonts w:ascii="Arial Nova" w:eastAsia="Arial Nova" w:hAnsi="Arial Nova" w:cs="Arial Nova"/>
          <w:color w:val="000000" w:themeColor="text1"/>
          <w:sz w:val="44"/>
          <w:szCs w:val="44"/>
        </w:rPr>
      </w:pPr>
      <w:r w:rsidRPr="73378841">
        <w:rPr>
          <w:rFonts w:ascii="Arial Nova" w:eastAsia="Arial Nova" w:hAnsi="Arial Nova" w:cs="Arial Nova"/>
          <w:color w:val="000000" w:themeColor="text1"/>
          <w:sz w:val="44"/>
          <w:szCs w:val="44"/>
        </w:rPr>
        <w:lastRenderedPageBreak/>
        <w:t xml:space="preserve">Task </w:t>
      </w:r>
      <w:r w:rsidR="00563EB8" w:rsidRPr="73378841">
        <w:rPr>
          <w:rFonts w:ascii="Arial Nova" w:eastAsia="Arial Nova" w:hAnsi="Arial Nova" w:cs="Arial Nova"/>
          <w:color w:val="000000" w:themeColor="text1"/>
          <w:sz w:val="44"/>
          <w:szCs w:val="44"/>
        </w:rPr>
        <w:t>6</w:t>
      </w:r>
      <w:r w:rsidRPr="73378841">
        <w:rPr>
          <w:rFonts w:ascii="Arial Nova" w:eastAsia="Arial Nova" w:hAnsi="Arial Nova" w:cs="Arial Nova"/>
          <w:color w:val="000000" w:themeColor="text1"/>
          <w:sz w:val="44"/>
          <w:szCs w:val="44"/>
        </w:rPr>
        <w:t xml:space="preserve"> - </w:t>
      </w:r>
      <w:r w:rsidR="17E92B46" w:rsidRPr="73378841">
        <w:rPr>
          <w:rFonts w:ascii="Arial Nova" w:eastAsia="Arial Nova" w:hAnsi="Arial Nova" w:cs="Arial Nova"/>
          <w:color w:val="000000" w:themeColor="text1"/>
          <w:sz w:val="44"/>
          <w:szCs w:val="44"/>
        </w:rPr>
        <w:t>NHS Leadership Framework Analysis</w:t>
      </w:r>
    </w:p>
    <w:p w14:paraId="3C1485BD" w14:textId="7AE0F664" w:rsidR="17E92B46" w:rsidRPr="00A918FA" w:rsidRDefault="17E92B46" w:rsidP="009B20D6">
      <w:pPr>
        <w:spacing w:line="360" w:lineRule="auto"/>
        <w:jc w:val="both"/>
        <w:rPr>
          <w:rFonts w:ascii="Arial Nova" w:eastAsia="Arial Nova" w:hAnsi="Arial Nova" w:cs="Arial Nova"/>
          <w:i/>
          <w:iCs/>
          <w:color w:val="000000" w:themeColor="text1"/>
        </w:rPr>
      </w:pPr>
      <w:r w:rsidRPr="76E955AC">
        <w:rPr>
          <w:rFonts w:ascii="Arial Nova" w:eastAsia="Arial Nova" w:hAnsi="Arial Nova" w:cs="Arial Nova"/>
          <w:i/>
          <w:iCs/>
          <w:color w:val="000000" w:themeColor="text1"/>
        </w:rPr>
        <w:t>Write a short summary (</w:t>
      </w:r>
      <w:r w:rsidR="00563EB8" w:rsidRPr="76E955AC">
        <w:rPr>
          <w:rFonts w:ascii="Arial Nova" w:eastAsia="Arial Nova" w:hAnsi="Arial Nova" w:cs="Arial Nova"/>
          <w:i/>
          <w:iCs/>
          <w:color w:val="000000" w:themeColor="text1"/>
        </w:rPr>
        <w:t>200</w:t>
      </w:r>
      <w:r w:rsidRPr="76E955A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sidRPr="76E955AC">
        <w:rPr>
          <w:rFonts w:ascii="Arial Nova" w:eastAsia="Arial Nova" w:hAnsi="Arial Nova" w:cs="Arial Nova"/>
          <w:i/>
          <w:iCs/>
          <w:color w:val="000000" w:themeColor="text1"/>
        </w:rPr>
        <w:t>50</w:t>
      </w:r>
      <w:r w:rsidRPr="76E955AC">
        <w:rPr>
          <w:rFonts w:ascii="Arial Nova" w:eastAsia="Arial Nova" w:hAnsi="Arial Nova" w:cs="Arial Nova"/>
          <w:i/>
          <w:iCs/>
          <w:color w:val="000000" w:themeColor="text1"/>
        </w:rPr>
        <w:t xml:space="preserve"> words) how a leader might use it to encourage creativity and improve care in the NHS (2 sources).</w:t>
      </w:r>
    </w:p>
    <w:p w14:paraId="76399F39" w14:textId="39086EC3" w:rsidR="08455257" w:rsidRPr="00682F5D" w:rsidRDefault="08455257" w:rsidP="009B20D6">
      <w:pPr>
        <w:spacing w:line="360" w:lineRule="auto"/>
        <w:jc w:val="both"/>
        <w:rPr>
          <w:rFonts w:ascii="Arial" w:eastAsia="Arial Nova" w:hAnsi="Arial" w:cs="Arial"/>
          <w:color w:val="FF0000"/>
          <w:sz w:val="22"/>
          <w:szCs w:val="22"/>
        </w:rPr>
      </w:pPr>
    </w:p>
    <w:p w14:paraId="05A5EF6D" w14:textId="596222FD" w:rsidR="00682F5D" w:rsidRPr="00682F5D" w:rsidRDefault="00682F5D" w:rsidP="009B20D6">
      <w:pPr>
        <w:spacing w:line="360" w:lineRule="auto"/>
        <w:jc w:val="both"/>
        <w:rPr>
          <w:rFonts w:ascii="Arial" w:eastAsia="Arial Nova" w:hAnsi="Arial" w:cs="Arial"/>
          <w:b/>
          <w:bCs/>
          <w:color w:val="000000" w:themeColor="text1"/>
          <w:sz w:val="22"/>
          <w:szCs w:val="22"/>
        </w:rPr>
      </w:pPr>
      <w:r w:rsidRPr="00682F5D">
        <w:rPr>
          <w:rFonts w:ascii="Arial" w:eastAsia="Arial Nova" w:hAnsi="Arial" w:cs="Arial"/>
          <w:b/>
          <w:bCs/>
          <w:color w:val="000000" w:themeColor="text1"/>
          <w:sz w:val="22"/>
          <w:szCs w:val="22"/>
        </w:rPr>
        <w:t xml:space="preserve">NHS Leadership Framework Summary </w:t>
      </w:r>
    </w:p>
    <w:p w14:paraId="6D9AB6AD" w14:textId="6DB1FE85" w:rsidR="00020585" w:rsidRPr="005E6687" w:rsidRDefault="00020585" w:rsidP="005E6687">
      <w:pPr>
        <w:spacing w:before="100" w:beforeAutospacing="1" w:after="100" w:afterAutospacing="1" w:line="360" w:lineRule="auto"/>
        <w:jc w:val="both"/>
        <w:rPr>
          <w:rFonts w:ascii="Arial" w:hAnsi="Arial" w:cs="Arial"/>
          <w:sz w:val="22"/>
          <w:szCs w:val="22"/>
          <w:lang w:eastAsia="en-GB"/>
        </w:rPr>
      </w:pPr>
      <w:r w:rsidRPr="005E6687">
        <w:rPr>
          <w:rFonts w:ascii="Arial" w:hAnsi="Arial" w:cs="Arial"/>
          <w:sz w:val="22"/>
          <w:szCs w:val="22"/>
          <w:lang w:eastAsia="en-GB"/>
        </w:rPr>
        <w:t>The NHS Leadership Framework outlines the knowledge, skills and behaviours required for effective leadership across health and social care (NHS Leadership Academy, 2011). It is designed to support the delivery of safe, high-quality and person-centred care (NHS Leadership Academy, 2011). The framework is structured around seven core domains: demonstrating personal qualities, working with others, managing services, improving services, setting direction, creating the vision, and delivering the strategy (NHS Leadership Academy, 2011).</w:t>
      </w:r>
    </w:p>
    <w:p w14:paraId="4C71EEEC" w14:textId="3B3FF229" w:rsidR="00020585" w:rsidRPr="005E6687" w:rsidRDefault="00020585" w:rsidP="005E6687">
      <w:pPr>
        <w:spacing w:before="100" w:beforeAutospacing="1" w:after="100" w:afterAutospacing="1" w:line="360" w:lineRule="auto"/>
        <w:jc w:val="both"/>
        <w:rPr>
          <w:rFonts w:ascii="Arial" w:hAnsi="Arial" w:cs="Arial"/>
          <w:sz w:val="22"/>
          <w:szCs w:val="22"/>
          <w:lang w:eastAsia="en-GB"/>
        </w:rPr>
      </w:pPr>
      <w:r w:rsidRPr="005E6687">
        <w:rPr>
          <w:rFonts w:ascii="Arial" w:hAnsi="Arial" w:cs="Arial"/>
          <w:sz w:val="22"/>
          <w:szCs w:val="22"/>
          <w:lang w:eastAsia="en-GB"/>
        </w:rPr>
        <w:t>The first domain emphasises self-awareness, integrity and commitment to personal development (NHS Leadership Academy, 2011). Working with others focuses on collaboration, communication and relationship-building (NHS Leadership Academy, 2011). Managing services involves planning, organising resources and ensuring accountability (NHS Leadership Academy, 2011). Improving services highlights the importance of evaluation, patient safety and innovation (NHS Leadership Academy, 2011). Setting direction requires leaders to understand the wider healthcare environment and make evidence-based decisions (NHS Leadership Academy, 2011). Creating the vision centres on inspiring shared goals and organisational values (NHS Leadership Academy, 2011). Finally, delivering the strategy ensures that plans are translated into effective action (NHS Leadership Academy, 2011).</w:t>
      </w:r>
    </w:p>
    <w:p w14:paraId="69D3E638" w14:textId="3FF3C40E" w:rsidR="00E46952" w:rsidRDefault="00020585" w:rsidP="73378841">
      <w:pPr>
        <w:spacing w:beforeAutospacing="1" w:afterAutospacing="1" w:line="360" w:lineRule="auto"/>
        <w:jc w:val="both"/>
        <w:rPr>
          <w:rFonts w:ascii="Arial" w:hAnsi="Arial" w:cs="Arial"/>
          <w:sz w:val="22"/>
          <w:szCs w:val="22"/>
          <w:lang w:eastAsia="en-GB"/>
        </w:rPr>
      </w:pPr>
      <w:r w:rsidRPr="73378841">
        <w:rPr>
          <w:rFonts w:ascii="Arial" w:hAnsi="Arial" w:cs="Arial"/>
          <w:sz w:val="22"/>
          <w:szCs w:val="22"/>
          <w:lang w:eastAsia="en-GB"/>
        </w:rPr>
        <w:t>Overall, the framework promotes consistent leadership standards and recognises that leadership is a shared responsibility at all levels of the NHS (NHS Leadership Academy, 2011). Strong leadership is linked to improved staff engagement, better teamwork and enhanced patient outcomes (West et al., 2014)</w:t>
      </w:r>
    </w:p>
    <w:p w14:paraId="157E53A0" w14:textId="77777777" w:rsidR="00AD687B" w:rsidRDefault="00AD687B" w:rsidP="73378841">
      <w:pPr>
        <w:spacing w:beforeAutospacing="1" w:afterAutospacing="1" w:line="360" w:lineRule="auto"/>
        <w:jc w:val="both"/>
        <w:rPr>
          <w:rFonts w:ascii="Arial" w:hAnsi="Arial" w:cs="Arial"/>
          <w:sz w:val="22"/>
          <w:szCs w:val="22"/>
          <w:lang w:eastAsia="en-GB"/>
        </w:rPr>
      </w:pPr>
    </w:p>
    <w:p w14:paraId="7394D4CB" w14:textId="2D2B1BBD" w:rsidR="00682F5D" w:rsidRPr="00585E05" w:rsidRDefault="00682F5D" w:rsidP="009B20D6">
      <w:pPr>
        <w:spacing w:line="360" w:lineRule="auto"/>
        <w:jc w:val="both"/>
        <w:rPr>
          <w:rFonts w:ascii="Arial" w:eastAsia="Arial Nova" w:hAnsi="Arial" w:cs="Arial"/>
          <w:b/>
          <w:bCs/>
          <w:color w:val="000000" w:themeColor="text1"/>
        </w:rPr>
      </w:pPr>
      <w:r w:rsidRPr="00585E05">
        <w:rPr>
          <w:rFonts w:ascii="Arial" w:eastAsia="Arial Nova" w:hAnsi="Arial" w:cs="Arial"/>
          <w:b/>
          <w:bCs/>
          <w:color w:val="000000" w:themeColor="text1"/>
        </w:rPr>
        <w:lastRenderedPageBreak/>
        <w:t xml:space="preserve">Component: Improving Services </w:t>
      </w:r>
    </w:p>
    <w:p w14:paraId="20DBBA4B" w14:textId="633297CE" w:rsidR="00040CB1" w:rsidRPr="00874737" w:rsidRDefault="00040CB1" w:rsidP="00DA30C4">
      <w:pPr>
        <w:spacing w:after="100" w:afterAutospacing="1" w:line="360" w:lineRule="auto"/>
        <w:jc w:val="both"/>
        <w:rPr>
          <w:rFonts w:ascii="Arial" w:hAnsi="Arial" w:cs="Arial"/>
          <w:sz w:val="22"/>
          <w:szCs w:val="22"/>
          <w:lang w:eastAsia="en-GB"/>
        </w:rPr>
      </w:pPr>
      <w:r w:rsidRPr="00874737">
        <w:rPr>
          <w:rFonts w:ascii="Arial" w:hAnsi="Arial" w:cs="Arial"/>
          <w:sz w:val="22"/>
          <w:szCs w:val="22"/>
          <w:lang w:eastAsia="en-GB"/>
        </w:rPr>
        <w:t>The “Improving Services” domain encourages leaders to focus on quality improvement, patient safety and innovation (NHS Leadership Academy, 2011). A leader can use this component to promote creativity by encouraging staff to question current practices and suggest new approaches (NHS Leadership Academy, 2011). For example, leaders might support regular reflective meetings where teams review patient feedback, analyse outcomes and identify areas for change (NHS Leadership Academy, 2011).</w:t>
      </w:r>
    </w:p>
    <w:p w14:paraId="4C5A38FB" w14:textId="5B9FB07B" w:rsidR="00040CB1" w:rsidRPr="00874737" w:rsidRDefault="00040CB1" w:rsidP="00DA30C4">
      <w:pPr>
        <w:spacing w:after="100" w:afterAutospacing="1" w:line="360" w:lineRule="auto"/>
        <w:jc w:val="both"/>
        <w:rPr>
          <w:rFonts w:ascii="Arial" w:hAnsi="Arial" w:cs="Arial"/>
          <w:sz w:val="22"/>
          <w:szCs w:val="22"/>
          <w:lang w:eastAsia="en-GB"/>
        </w:rPr>
      </w:pPr>
      <w:r w:rsidRPr="00874737">
        <w:rPr>
          <w:rFonts w:ascii="Arial" w:hAnsi="Arial" w:cs="Arial"/>
          <w:sz w:val="22"/>
          <w:szCs w:val="22"/>
          <w:lang w:eastAsia="en-GB"/>
        </w:rPr>
        <w:t xml:space="preserve">By creating a supportive environment, leaders enable staff to test new ideas safely and learn from experience (NHS Leadership Academy, 2011). Transformational leadership theory highlights the importance of intellectual stimulation, where leaders encourage critical thinking and problem-solving (Bass, </w:t>
      </w:r>
      <w:proofErr w:type="spellStart"/>
      <w:r w:rsidRPr="00874737">
        <w:rPr>
          <w:rFonts w:ascii="Arial" w:hAnsi="Arial" w:cs="Arial"/>
          <w:sz w:val="22"/>
          <w:szCs w:val="22"/>
          <w:lang w:eastAsia="en-GB"/>
        </w:rPr>
        <w:t>Avolio</w:t>
      </w:r>
      <w:proofErr w:type="spellEnd"/>
      <w:r w:rsidRPr="00874737">
        <w:rPr>
          <w:rFonts w:ascii="Arial" w:hAnsi="Arial" w:cs="Arial"/>
          <w:sz w:val="22"/>
          <w:szCs w:val="22"/>
          <w:lang w:eastAsia="en-GB"/>
        </w:rPr>
        <w:t xml:space="preserve"> and Atwater, 1996). When staff feel empowered to contribute ideas, they are more likely to develop innovative solutions that enhance service delivery (Bass, </w:t>
      </w:r>
      <w:proofErr w:type="spellStart"/>
      <w:r w:rsidRPr="00874737">
        <w:rPr>
          <w:rFonts w:ascii="Arial" w:hAnsi="Arial" w:cs="Arial"/>
          <w:sz w:val="22"/>
          <w:szCs w:val="22"/>
          <w:lang w:eastAsia="en-GB"/>
        </w:rPr>
        <w:t>Avolio</w:t>
      </w:r>
      <w:proofErr w:type="spellEnd"/>
      <w:r w:rsidRPr="00874737">
        <w:rPr>
          <w:rFonts w:ascii="Arial" w:hAnsi="Arial" w:cs="Arial"/>
          <w:sz w:val="22"/>
          <w:szCs w:val="22"/>
          <w:lang w:eastAsia="en-GB"/>
        </w:rPr>
        <w:t xml:space="preserve"> and Atwater, 1996).</w:t>
      </w:r>
    </w:p>
    <w:p w14:paraId="3C48D312" w14:textId="77777777" w:rsidR="00040CB1" w:rsidRPr="00874737" w:rsidRDefault="00040CB1" w:rsidP="00DA30C4">
      <w:pPr>
        <w:spacing w:after="100" w:afterAutospacing="1" w:line="360" w:lineRule="auto"/>
        <w:jc w:val="both"/>
        <w:rPr>
          <w:rFonts w:ascii="Arial" w:hAnsi="Arial" w:cs="Arial"/>
          <w:sz w:val="22"/>
          <w:szCs w:val="22"/>
          <w:lang w:eastAsia="en-GB"/>
        </w:rPr>
      </w:pPr>
      <w:r w:rsidRPr="00874737">
        <w:rPr>
          <w:rFonts w:ascii="Arial" w:hAnsi="Arial" w:cs="Arial"/>
          <w:sz w:val="22"/>
          <w:szCs w:val="22"/>
          <w:lang w:eastAsia="en-GB"/>
        </w:rPr>
        <w:t>Using this approach, leaders can improve care quality while maintaining safety and accountability, ensuring that improvements are meaningful and sustainable (NHS Leadership Academy, 2011; West et al., 2014).</w:t>
      </w:r>
    </w:p>
    <w:p w14:paraId="156F27C2" w14:textId="301D9C6F" w:rsidR="021F216E" w:rsidRPr="00A918FA" w:rsidRDefault="021F216E" w:rsidP="009B20D6">
      <w:pPr>
        <w:spacing w:line="360" w:lineRule="auto"/>
        <w:jc w:val="both"/>
        <w:rPr>
          <w:rFonts w:ascii="Arial Nova" w:eastAsia="Arial Nova" w:hAnsi="Arial Nova" w:cs="Arial Nova"/>
          <w:i/>
          <w:iCs/>
          <w:color w:val="000000" w:themeColor="text1"/>
        </w:rPr>
      </w:pPr>
    </w:p>
    <w:p w14:paraId="5C013B84" w14:textId="27A6DBC6" w:rsidR="021F216E" w:rsidRPr="00A918FA" w:rsidRDefault="021F216E" w:rsidP="009B20D6">
      <w:pPr>
        <w:spacing w:line="360" w:lineRule="auto"/>
        <w:jc w:val="both"/>
        <w:rPr>
          <w:rFonts w:ascii="Arial Nova" w:eastAsia="Arial Nova" w:hAnsi="Arial Nova" w:cs="Arial Nova"/>
          <w:i/>
          <w:iCs/>
          <w:color w:val="000000" w:themeColor="text1"/>
        </w:rPr>
      </w:pPr>
    </w:p>
    <w:p w14:paraId="06C8C088" w14:textId="03EA1888" w:rsidR="021F216E" w:rsidRPr="00A918FA" w:rsidRDefault="021F216E" w:rsidP="009B20D6">
      <w:pPr>
        <w:spacing w:line="360" w:lineRule="auto"/>
        <w:jc w:val="both"/>
        <w:rPr>
          <w:rFonts w:ascii="Arial Nova" w:eastAsia="Arial Nova" w:hAnsi="Arial Nova" w:cs="Arial Nova"/>
          <w:i/>
          <w:iCs/>
          <w:color w:val="000000" w:themeColor="text1"/>
        </w:rPr>
      </w:pPr>
    </w:p>
    <w:p w14:paraId="4AE2467A" w14:textId="09996E39" w:rsidR="021F216E" w:rsidRPr="00A918FA" w:rsidRDefault="021F216E" w:rsidP="009B20D6">
      <w:pPr>
        <w:spacing w:line="360" w:lineRule="auto"/>
        <w:jc w:val="both"/>
        <w:rPr>
          <w:rFonts w:ascii="Arial Nova" w:eastAsia="Arial Nova" w:hAnsi="Arial Nova" w:cs="Arial Nova"/>
          <w:i/>
          <w:iCs/>
          <w:color w:val="000000" w:themeColor="text1"/>
        </w:rPr>
      </w:pPr>
    </w:p>
    <w:p w14:paraId="55EC1DF8" w14:textId="4F81E306" w:rsidR="08455257" w:rsidRDefault="08455257" w:rsidP="009B20D6">
      <w:pPr>
        <w:spacing w:line="360" w:lineRule="auto"/>
        <w:jc w:val="both"/>
        <w:rPr>
          <w:rFonts w:ascii="Arial Nova" w:eastAsia="Arial Nova" w:hAnsi="Arial Nova" w:cs="Arial Nova"/>
          <w:i/>
          <w:iCs/>
          <w:color w:val="000000" w:themeColor="text1"/>
        </w:rPr>
      </w:pPr>
    </w:p>
    <w:p w14:paraId="7AAD990E" w14:textId="77777777" w:rsidR="003B3298" w:rsidRDefault="003B3298" w:rsidP="009B20D6">
      <w:pPr>
        <w:spacing w:line="360" w:lineRule="auto"/>
        <w:jc w:val="both"/>
        <w:rPr>
          <w:rFonts w:ascii="Arial Nova" w:eastAsia="Arial Nova" w:hAnsi="Arial Nova" w:cs="Arial Nova"/>
          <w:color w:val="000000" w:themeColor="text1"/>
          <w:sz w:val="44"/>
          <w:szCs w:val="44"/>
        </w:rPr>
      </w:pPr>
    </w:p>
    <w:p w14:paraId="4CBACA9A" w14:textId="77777777" w:rsidR="003B3298" w:rsidRDefault="003B3298" w:rsidP="009B20D6">
      <w:pPr>
        <w:spacing w:line="360" w:lineRule="auto"/>
        <w:jc w:val="both"/>
        <w:rPr>
          <w:rFonts w:ascii="Arial Nova" w:eastAsia="Arial Nova" w:hAnsi="Arial Nova" w:cs="Arial Nova"/>
          <w:color w:val="000000" w:themeColor="text1"/>
          <w:sz w:val="44"/>
          <w:szCs w:val="44"/>
        </w:rPr>
      </w:pPr>
    </w:p>
    <w:p w14:paraId="7BD13023" w14:textId="77777777" w:rsidR="00AD687B" w:rsidRDefault="00AD687B" w:rsidP="009B20D6">
      <w:pPr>
        <w:spacing w:line="360" w:lineRule="auto"/>
        <w:jc w:val="both"/>
        <w:rPr>
          <w:rFonts w:ascii="Arial Nova" w:eastAsia="Arial Nova" w:hAnsi="Arial Nova" w:cs="Arial Nova"/>
          <w:color w:val="000000" w:themeColor="text1"/>
          <w:sz w:val="44"/>
          <w:szCs w:val="44"/>
        </w:rPr>
      </w:pPr>
    </w:p>
    <w:p w14:paraId="743C7137" w14:textId="389629CC" w:rsidR="17E92B46" w:rsidRPr="00A918FA" w:rsidRDefault="38F3069B" w:rsidP="73378841">
      <w:pPr>
        <w:spacing w:line="360" w:lineRule="auto"/>
        <w:jc w:val="both"/>
        <w:rPr>
          <w:rFonts w:ascii="Arial Nova" w:eastAsia="Arial Nova" w:hAnsi="Arial Nova" w:cs="Arial Nova"/>
          <w:color w:val="000000" w:themeColor="text1"/>
          <w:sz w:val="44"/>
          <w:szCs w:val="44"/>
        </w:rPr>
      </w:pPr>
      <w:r w:rsidRPr="73378841">
        <w:rPr>
          <w:rFonts w:ascii="Arial Nova" w:eastAsia="Arial Nova" w:hAnsi="Arial Nova" w:cs="Arial Nova"/>
          <w:color w:val="000000" w:themeColor="text1"/>
          <w:sz w:val="44"/>
          <w:szCs w:val="44"/>
        </w:rPr>
        <w:lastRenderedPageBreak/>
        <w:t xml:space="preserve">Task </w:t>
      </w:r>
      <w:r w:rsidR="00563EB8" w:rsidRPr="73378841">
        <w:rPr>
          <w:rFonts w:ascii="Arial Nova" w:eastAsia="Arial Nova" w:hAnsi="Arial Nova" w:cs="Arial Nova"/>
          <w:color w:val="000000" w:themeColor="text1"/>
          <w:sz w:val="44"/>
          <w:szCs w:val="44"/>
        </w:rPr>
        <w:t>7</w:t>
      </w:r>
      <w:r w:rsidRPr="73378841">
        <w:rPr>
          <w:rFonts w:ascii="Arial Nova" w:eastAsia="Arial Nova" w:hAnsi="Arial Nova" w:cs="Arial Nova"/>
          <w:color w:val="000000" w:themeColor="text1"/>
          <w:sz w:val="44"/>
          <w:szCs w:val="44"/>
        </w:rPr>
        <w:t xml:space="preserve"> - </w:t>
      </w:r>
      <w:r w:rsidR="17E92B46" w:rsidRPr="73378841">
        <w:rPr>
          <w:rFonts w:ascii="Arial Nova" w:eastAsia="Arial Nova" w:hAnsi="Arial Nova" w:cs="Arial Nova"/>
          <w:color w:val="000000" w:themeColor="text1"/>
          <w:sz w:val="44"/>
          <w:szCs w:val="44"/>
        </w:rPr>
        <w:t>Self-Reflection Journal Entry</w:t>
      </w:r>
    </w:p>
    <w:p w14:paraId="5040CF5E" w14:textId="215BFBEF" w:rsidR="17E92B46" w:rsidRPr="00A918FA" w:rsidRDefault="17E92B46" w:rsidP="009B20D6">
      <w:pPr>
        <w:spacing w:line="360" w:lineRule="auto"/>
        <w:jc w:val="both"/>
        <w:rPr>
          <w:rFonts w:ascii="Arial Nova" w:eastAsia="Arial Nova" w:hAnsi="Arial Nova" w:cs="Arial Nova"/>
          <w:i/>
          <w:iCs/>
          <w:color w:val="000000" w:themeColor="text1"/>
        </w:rPr>
      </w:pPr>
      <w:r w:rsidRPr="76E955A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sidRPr="76E955AC">
        <w:rPr>
          <w:rFonts w:ascii="Arial Nova" w:eastAsia="Arial Nova" w:hAnsi="Arial Nova" w:cs="Arial Nova"/>
          <w:i/>
          <w:iCs/>
          <w:color w:val="000000" w:themeColor="text1"/>
        </w:rPr>
        <w:t>20</w:t>
      </w:r>
      <w:r w:rsidRPr="76E955AC">
        <w:rPr>
          <w:rFonts w:ascii="Arial Nova" w:eastAsia="Arial Nova" w:hAnsi="Arial Nova" w:cs="Arial Nova"/>
          <w:i/>
          <w:iCs/>
          <w:color w:val="000000" w:themeColor="text1"/>
        </w:rPr>
        <w:t>0 words).</w:t>
      </w:r>
    </w:p>
    <w:p w14:paraId="11710E1B" w14:textId="6B61F835" w:rsidR="021F216E" w:rsidRPr="00A918FA" w:rsidRDefault="021F216E" w:rsidP="009B20D6">
      <w:pPr>
        <w:spacing w:line="360" w:lineRule="auto"/>
        <w:jc w:val="both"/>
        <w:rPr>
          <w:rFonts w:ascii="Arial Nova" w:eastAsia="Arial Nova" w:hAnsi="Arial Nova" w:cs="Arial Nova"/>
          <w:i/>
          <w:iCs/>
          <w:color w:val="000000" w:themeColor="text1"/>
        </w:rPr>
      </w:pPr>
    </w:p>
    <w:p w14:paraId="74D6731F" w14:textId="0A93DA2A" w:rsidR="021F216E" w:rsidRPr="00461D49" w:rsidRDefault="08DE74FC" w:rsidP="009B20D6">
      <w:pPr>
        <w:pStyle w:val="Heading3"/>
        <w:spacing w:before="281" w:after="281" w:line="360" w:lineRule="auto"/>
        <w:jc w:val="both"/>
        <w:rPr>
          <w:rFonts w:ascii="Arial" w:eastAsia="Arial" w:hAnsi="Arial" w:cs="Arial"/>
          <w:b/>
          <w:bCs/>
          <w:color w:val="auto"/>
          <w:sz w:val="22"/>
          <w:szCs w:val="22"/>
        </w:rPr>
      </w:pPr>
      <w:r w:rsidRPr="00461D49">
        <w:rPr>
          <w:rFonts w:ascii="Arial" w:eastAsia="Arial" w:hAnsi="Arial" w:cs="Arial"/>
          <w:b/>
          <w:bCs/>
          <w:color w:val="auto"/>
          <w:sz w:val="22"/>
          <w:szCs w:val="22"/>
        </w:rPr>
        <w:t xml:space="preserve">Self-Reflection Journal Entry </w:t>
      </w:r>
    </w:p>
    <w:p w14:paraId="666BC46C" w14:textId="77777777" w:rsidR="00461D49" w:rsidRPr="00461D49" w:rsidRDefault="00461D49" w:rsidP="009B20D6">
      <w:pPr>
        <w:spacing w:line="360" w:lineRule="auto"/>
        <w:jc w:val="both"/>
        <w:rPr>
          <w:rFonts w:ascii="Arial" w:hAnsi="Arial" w:cs="Arial"/>
          <w:sz w:val="22"/>
          <w:szCs w:val="22"/>
        </w:rPr>
      </w:pPr>
      <w:r w:rsidRPr="00461D49">
        <w:rPr>
          <w:rFonts w:ascii="Arial" w:hAnsi="Arial" w:cs="Arial"/>
          <w:sz w:val="22"/>
          <w:szCs w:val="22"/>
        </w:rPr>
        <w:t>Throughout this module, my understanding of creativity and innovation in health and social care has developed significantly. At first, I associated creativity with major inventions or large organisational change. I now recognise that creativity is also shown through everyday problem-solving, adapting communication styles and finding better ways to meet service users’ needs. Creative leadership involves using imagination to guide teams through complex challenges and encouraging staff to think differently (Buller, 2015). This has helped me understand that innovation often grows from small, practical improvements within teams.</w:t>
      </w:r>
    </w:p>
    <w:p w14:paraId="4F5B6097" w14:textId="77777777" w:rsidR="00461D49" w:rsidRPr="00461D49" w:rsidRDefault="00461D49" w:rsidP="009B20D6">
      <w:pPr>
        <w:spacing w:line="360" w:lineRule="auto"/>
        <w:jc w:val="both"/>
        <w:rPr>
          <w:rFonts w:ascii="Arial" w:hAnsi="Arial" w:cs="Arial"/>
          <w:sz w:val="22"/>
          <w:szCs w:val="22"/>
        </w:rPr>
      </w:pPr>
      <w:r w:rsidRPr="00461D49">
        <w:rPr>
          <w:rFonts w:ascii="Arial" w:hAnsi="Arial" w:cs="Arial"/>
          <w:sz w:val="22"/>
          <w:szCs w:val="22"/>
        </w:rPr>
        <w:t>My view of value creation has also expanded. Previously, I focused mainly on efficiency and managing resources. I now appreciate that value in health and social care includes improving patient safety, enhancing experiences and supporting staff wellbeing. Developing a creative mindset supports ongoing improvement and sustainable services, particularly in times of pressure (Amer, 2017).</w:t>
      </w:r>
    </w:p>
    <w:p w14:paraId="7F955645" w14:textId="77777777" w:rsidR="00461D49" w:rsidRPr="00461D49" w:rsidRDefault="00461D49" w:rsidP="009B20D6">
      <w:pPr>
        <w:spacing w:line="360" w:lineRule="auto"/>
        <w:jc w:val="both"/>
        <w:rPr>
          <w:rFonts w:ascii="Arial" w:hAnsi="Arial" w:cs="Arial"/>
          <w:sz w:val="22"/>
          <w:szCs w:val="22"/>
        </w:rPr>
      </w:pPr>
      <w:r w:rsidRPr="73378841">
        <w:rPr>
          <w:rFonts w:ascii="Arial" w:hAnsi="Arial" w:cs="Arial"/>
          <w:sz w:val="22"/>
          <w:szCs w:val="22"/>
        </w:rPr>
        <w:t>Learning about reflective practice has strengthened my professional development. Applying Gibbs’ reflective cycle has encouraged me to think more critically about my experiences and plan meaningful improvements (Gibbs, 1988). Overall, this module has increased my confidence in contributing ideas, embracing innovation and supporting positive change within health and social care settings.</w:t>
      </w:r>
    </w:p>
    <w:p w14:paraId="2ACAF264" w14:textId="3051B471" w:rsidR="73378841" w:rsidRDefault="73378841" w:rsidP="73378841">
      <w:pPr>
        <w:spacing w:line="360" w:lineRule="auto"/>
        <w:jc w:val="both"/>
        <w:rPr>
          <w:rFonts w:ascii="Arial Nova" w:eastAsia="Arial Nova" w:hAnsi="Arial Nova" w:cs="Arial Nova"/>
          <w:color w:val="000000" w:themeColor="text1"/>
          <w:sz w:val="48"/>
          <w:szCs w:val="48"/>
        </w:rPr>
      </w:pPr>
    </w:p>
    <w:p w14:paraId="1CB36A8E" w14:textId="77777777" w:rsidR="00AD687B" w:rsidRDefault="00AD687B" w:rsidP="73378841">
      <w:pPr>
        <w:spacing w:line="360" w:lineRule="auto"/>
        <w:jc w:val="both"/>
        <w:rPr>
          <w:rFonts w:ascii="Arial Nova" w:eastAsia="Arial Nova" w:hAnsi="Arial Nova" w:cs="Arial Nova"/>
          <w:color w:val="000000" w:themeColor="text1"/>
          <w:sz w:val="48"/>
          <w:szCs w:val="48"/>
        </w:rPr>
      </w:pPr>
    </w:p>
    <w:p w14:paraId="45701BE0" w14:textId="7F1F0103" w:rsidR="021F216E" w:rsidRPr="00F4161D" w:rsidRDefault="3EA1690F" w:rsidP="73378841">
      <w:pPr>
        <w:spacing w:line="360" w:lineRule="auto"/>
        <w:jc w:val="both"/>
        <w:rPr>
          <w:rFonts w:ascii="Arial Nova" w:eastAsia="Arial Nova" w:hAnsi="Arial Nova" w:cs="Arial Nova"/>
          <w:color w:val="000000" w:themeColor="text1"/>
          <w:sz w:val="48"/>
          <w:szCs w:val="48"/>
        </w:rPr>
      </w:pPr>
      <w:r w:rsidRPr="73378841">
        <w:rPr>
          <w:rFonts w:ascii="Arial Nova" w:eastAsia="Arial Nova" w:hAnsi="Arial Nova" w:cs="Arial Nova"/>
          <w:color w:val="000000" w:themeColor="text1"/>
          <w:sz w:val="48"/>
          <w:szCs w:val="48"/>
        </w:rPr>
        <w:lastRenderedPageBreak/>
        <w:t>Reference List</w:t>
      </w:r>
    </w:p>
    <w:p w14:paraId="6B5EADE0"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t xml:space="preserve">Abraham, A.G. (2015) ‘Gender and creativity: An overview of psychological and </w:t>
      </w:r>
      <w:proofErr w:type="spellStart"/>
      <w:r w:rsidRPr="000449F4">
        <w:rPr>
          <w:rFonts w:ascii="Arial" w:hAnsi="Arial" w:cs="Arial"/>
          <w:sz w:val="22"/>
          <w:szCs w:val="22"/>
          <w:lang w:eastAsia="en-GB"/>
        </w:rPr>
        <w:t>neuroscientific</w:t>
      </w:r>
      <w:proofErr w:type="spellEnd"/>
      <w:r w:rsidRPr="000449F4">
        <w:rPr>
          <w:rFonts w:ascii="Arial" w:hAnsi="Arial" w:cs="Arial"/>
          <w:sz w:val="22"/>
          <w:szCs w:val="22"/>
          <w:lang w:eastAsia="en-GB"/>
        </w:rPr>
        <w:t xml:space="preserve"> literature’, Brain Imaging and Behaviour, 10, pp. 609–618.</w:t>
      </w:r>
    </w:p>
    <w:p w14:paraId="2A4151ED"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proofErr w:type="spellStart"/>
      <w:r w:rsidRPr="000449F4">
        <w:rPr>
          <w:rFonts w:ascii="Arial" w:hAnsi="Arial" w:cs="Arial"/>
          <w:sz w:val="22"/>
          <w:szCs w:val="22"/>
          <w:lang w:eastAsia="en-GB"/>
        </w:rPr>
        <w:t>Amer</w:t>
      </w:r>
      <w:proofErr w:type="spellEnd"/>
      <w:r w:rsidRPr="000449F4">
        <w:rPr>
          <w:rFonts w:ascii="Arial" w:hAnsi="Arial" w:cs="Arial"/>
          <w:sz w:val="22"/>
          <w:szCs w:val="22"/>
          <w:lang w:eastAsia="en-GB"/>
        </w:rPr>
        <w:t>, W. (2017) ‘The art of creative leadership’, Strategic Finance.</w:t>
      </w:r>
    </w:p>
    <w:p w14:paraId="26F0CBFD"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t xml:space="preserve">Bass, B.M., </w:t>
      </w:r>
      <w:proofErr w:type="spellStart"/>
      <w:r w:rsidRPr="000449F4">
        <w:rPr>
          <w:rFonts w:ascii="Arial" w:hAnsi="Arial" w:cs="Arial"/>
          <w:sz w:val="22"/>
          <w:szCs w:val="22"/>
          <w:lang w:eastAsia="en-GB"/>
        </w:rPr>
        <w:t>Avolio</w:t>
      </w:r>
      <w:proofErr w:type="spellEnd"/>
      <w:r w:rsidRPr="000449F4">
        <w:rPr>
          <w:rFonts w:ascii="Arial" w:hAnsi="Arial" w:cs="Arial"/>
          <w:sz w:val="22"/>
          <w:szCs w:val="22"/>
          <w:lang w:eastAsia="en-GB"/>
        </w:rPr>
        <w:t>, B.J. and Atwater, L. (1996) ‘The transformational and transactional leadership of men and women’, Applied Psychology: An International Review, 45(1), pp. 5–34.</w:t>
      </w:r>
    </w:p>
    <w:p w14:paraId="7ECE690C"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t>Buller, J.L. (2015) Change leadership in higher education. San Francisco: John Wiley &amp; Sons.</w:t>
      </w:r>
    </w:p>
    <w:p w14:paraId="4FA0DDC8" w14:textId="77777777" w:rsidR="00B720D2" w:rsidRPr="000449F4" w:rsidRDefault="00B720D2" w:rsidP="00671213">
      <w:pPr>
        <w:spacing w:before="100" w:beforeAutospacing="1" w:after="100" w:afterAutospacing="1" w:line="360" w:lineRule="auto"/>
        <w:rPr>
          <w:rFonts w:ascii="Arial" w:hAnsi="Arial" w:cs="Arial"/>
          <w:sz w:val="22"/>
          <w:szCs w:val="22"/>
          <w:lang w:eastAsia="en-GB"/>
        </w:rPr>
      </w:pPr>
      <w:r w:rsidRPr="00181214">
        <w:rPr>
          <w:rFonts w:ascii="Arial" w:hAnsi="Arial" w:cs="Arial"/>
          <w:sz w:val="22"/>
          <w:szCs w:val="22"/>
          <w:lang w:eastAsia="en-GB"/>
        </w:rPr>
        <w:t xml:space="preserve">Care Quality Commission (2021) Enabling innovation and adoption in health and social care: Developing a shared view. Available at: </w:t>
      </w:r>
      <w:hyperlink r:id="rId13" w:history="1">
        <w:r w:rsidRPr="00954428">
          <w:rPr>
            <w:rStyle w:val="Hyperlink"/>
            <w:rFonts w:ascii="Arial" w:hAnsi="Arial" w:cs="Arial"/>
            <w:sz w:val="22"/>
            <w:szCs w:val="22"/>
            <w:lang w:eastAsia="en-GB"/>
          </w:rPr>
          <w:t>https://www.cqc.org.uk/sites/default/files/20210208_InnovationPrinciples_report.pdf</w:t>
        </w:r>
      </w:hyperlink>
      <w:r>
        <w:rPr>
          <w:rFonts w:ascii="Arial" w:hAnsi="Arial" w:cs="Arial"/>
          <w:sz w:val="22"/>
          <w:szCs w:val="22"/>
          <w:lang w:eastAsia="en-GB"/>
        </w:rPr>
        <w:t xml:space="preserve"> </w:t>
      </w:r>
      <w:r w:rsidRPr="00181214">
        <w:rPr>
          <w:rFonts w:ascii="Arial" w:hAnsi="Arial" w:cs="Arial"/>
          <w:sz w:val="22"/>
          <w:szCs w:val="22"/>
          <w:lang w:eastAsia="en-GB"/>
        </w:rPr>
        <w:t>(Accessed: 30 January 2026).</w:t>
      </w:r>
    </w:p>
    <w:p w14:paraId="69691533"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proofErr w:type="spellStart"/>
      <w:r w:rsidRPr="000449F4">
        <w:rPr>
          <w:rFonts w:ascii="Arial" w:hAnsi="Arial" w:cs="Arial"/>
          <w:sz w:val="22"/>
          <w:szCs w:val="22"/>
          <w:lang w:eastAsia="en-GB"/>
        </w:rPr>
        <w:t>Coulton</w:t>
      </w:r>
      <w:proofErr w:type="spellEnd"/>
      <w:r w:rsidRPr="000449F4">
        <w:rPr>
          <w:rFonts w:ascii="Arial" w:hAnsi="Arial" w:cs="Arial"/>
          <w:sz w:val="22"/>
          <w:szCs w:val="22"/>
          <w:lang w:eastAsia="en-GB"/>
        </w:rPr>
        <w:t xml:space="preserve">, S., Clift, S., </w:t>
      </w:r>
      <w:proofErr w:type="spellStart"/>
      <w:r w:rsidRPr="000449F4">
        <w:rPr>
          <w:rFonts w:ascii="Arial" w:hAnsi="Arial" w:cs="Arial"/>
          <w:sz w:val="22"/>
          <w:szCs w:val="22"/>
          <w:lang w:eastAsia="en-GB"/>
        </w:rPr>
        <w:t>Skingley</w:t>
      </w:r>
      <w:proofErr w:type="spellEnd"/>
      <w:r w:rsidRPr="000449F4">
        <w:rPr>
          <w:rFonts w:ascii="Arial" w:hAnsi="Arial" w:cs="Arial"/>
          <w:sz w:val="22"/>
          <w:szCs w:val="22"/>
          <w:lang w:eastAsia="en-GB"/>
        </w:rPr>
        <w:t>, A. and Rodriguez, J. (2015) ‘Effectiveness and cost-effectiveness of community singing on mental health-related quality of life of older people: Randomised controlled trial’, British Journal of Psychiatry, 207(3), pp. 250–256.</w:t>
      </w:r>
    </w:p>
    <w:p w14:paraId="7F5F33AB"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t>Gibbs, G. (1988) Learning by doing: A guide to teaching and learning methods. Oxford: Oxford Polytechnic.</w:t>
      </w:r>
    </w:p>
    <w:p w14:paraId="024E27C7"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t xml:space="preserve">Hermann, V., </w:t>
      </w:r>
      <w:proofErr w:type="spellStart"/>
      <w:r w:rsidRPr="000449F4">
        <w:rPr>
          <w:rFonts w:ascii="Arial" w:hAnsi="Arial" w:cs="Arial"/>
          <w:sz w:val="22"/>
          <w:szCs w:val="22"/>
          <w:lang w:eastAsia="en-GB"/>
        </w:rPr>
        <w:t>Durbeej</w:t>
      </w:r>
      <w:proofErr w:type="spellEnd"/>
      <w:r w:rsidRPr="000449F4">
        <w:rPr>
          <w:rFonts w:ascii="Arial" w:hAnsi="Arial" w:cs="Arial"/>
          <w:sz w:val="22"/>
          <w:szCs w:val="22"/>
          <w:lang w:eastAsia="en-GB"/>
        </w:rPr>
        <w:t xml:space="preserve">, N., </w:t>
      </w:r>
      <w:proofErr w:type="spellStart"/>
      <w:r w:rsidRPr="000449F4">
        <w:rPr>
          <w:rFonts w:ascii="Arial" w:hAnsi="Arial" w:cs="Arial"/>
          <w:sz w:val="22"/>
          <w:szCs w:val="22"/>
          <w:lang w:eastAsia="en-GB"/>
        </w:rPr>
        <w:t>Karlsson</w:t>
      </w:r>
      <w:proofErr w:type="spellEnd"/>
      <w:r w:rsidRPr="000449F4">
        <w:rPr>
          <w:rFonts w:ascii="Arial" w:hAnsi="Arial" w:cs="Arial"/>
          <w:sz w:val="22"/>
          <w:szCs w:val="22"/>
          <w:lang w:eastAsia="en-GB"/>
        </w:rPr>
        <w:t>, A-C. et al. (2022) ‘Feeling mentally unwell is the “new normal”: A qualitative study on adolescents’ views of mental health problems and related stigma’, Children and Youth Services Review, 137.</w:t>
      </w:r>
    </w:p>
    <w:p w14:paraId="0B58AC20"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t xml:space="preserve">Mental Health Foundation (2020) Creativity and innovation: Findings from the Mental Health Fellowships. Available at: </w:t>
      </w:r>
      <w:hyperlink r:id="rId14" w:history="1">
        <w:r w:rsidRPr="00954428">
          <w:rPr>
            <w:rStyle w:val="Hyperlink"/>
            <w:rFonts w:ascii="Arial" w:hAnsi="Arial" w:cs="Arial"/>
            <w:sz w:val="22"/>
            <w:szCs w:val="22"/>
            <w:lang w:eastAsia="en-GB"/>
          </w:rPr>
          <w:t>https://www.mentalhealth.org.uk/sites/default/files/2022-06/MHF-Winston-Churchill-Memorial-Trust-Creativity-Innovation-findings.pdf</w:t>
        </w:r>
      </w:hyperlink>
      <w:r>
        <w:rPr>
          <w:rFonts w:ascii="Arial" w:hAnsi="Arial" w:cs="Arial"/>
          <w:sz w:val="22"/>
          <w:szCs w:val="22"/>
          <w:lang w:eastAsia="en-GB"/>
        </w:rPr>
        <w:t xml:space="preserve"> </w:t>
      </w:r>
      <w:r w:rsidRPr="000449F4">
        <w:rPr>
          <w:rFonts w:ascii="Arial" w:hAnsi="Arial" w:cs="Arial"/>
          <w:sz w:val="22"/>
          <w:szCs w:val="22"/>
          <w:lang w:eastAsia="en-GB"/>
        </w:rPr>
        <w:t xml:space="preserve"> (Accessed: 4 January 2025).</w:t>
      </w:r>
    </w:p>
    <w:p w14:paraId="63D00F42"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t xml:space="preserve">NHS Digital (2023) Mental health of children and young people in England 2023. Leeds: NHS Digital. Available at: </w:t>
      </w:r>
      <w:hyperlink r:id="rId15" w:history="1">
        <w:r w:rsidRPr="00954428">
          <w:rPr>
            <w:rStyle w:val="Hyperlink"/>
            <w:rFonts w:ascii="Arial" w:hAnsi="Arial" w:cs="Arial"/>
            <w:sz w:val="22"/>
            <w:szCs w:val="22"/>
            <w:lang w:eastAsia="en-GB"/>
          </w:rPr>
          <w:t>https://digital.nhs.uk</w:t>
        </w:r>
      </w:hyperlink>
      <w:r>
        <w:rPr>
          <w:rFonts w:ascii="Arial" w:hAnsi="Arial" w:cs="Arial"/>
          <w:sz w:val="22"/>
          <w:szCs w:val="22"/>
          <w:lang w:eastAsia="en-GB"/>
        </w:rPr>
        <w:t xml:space="preserve"> </w:t>
      </w:r>
      <w:r w:rsidRPr="000449F4">
        <w:rPr>
          <w:rFonts w:ascii="Arial" w:hAnsi="Arial" w:cs="Arial"/>
          <w:sz w:val="22"/>
          <w:szCs w:val="22"/>
          <w:lang w:eastAsia="en-GB"/>
        </w:rPr>
        <w:t xml:space="preserve"> (Accessed: 21 February 2026).</w:t>
      </w:r>
    </w:p>
    <w:p w14:paraId="3FE63A53"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lastRenderedPageBreak/>
        <w:t xml:space="preserve">NHS England (2022) Delivering a digital-first primary care system. Available at: </w:t>
      </w:r>
      <w:hyperlink r:id="rId16" w:history="1">
        <w:r w:rsidRPr="00954428">
          <w:rPr>
            <w:rStyle w:val="Hyperlink"/>
            <w:rFonts w:ascii="Arial" w:hAnsi="Arial" w:cs="Arial"/>
            <w:sz w:val="22"/>
            <w:szCs w:val="22"/>
            <w:lang w:eastAsia="en-GB"/>
          </w:rPr>
          <w:t>https://www.england.nhs.uk/publication/delivering-a-digital-first-primary-care-system/</w:t>
        </w:r>
      </w:hyperlink>
      <w:r>
        <w:rPr>
          <w:rFonts w:ascii="Arial" w:hAnsi="Arial" w:cs="Arial"/>
          <w:sz w:val="22"/>
          <w:szCs w:val="22"/>
          <w:lang w:eastAsia="en-GB"/>
        </w:rPr>
        <w:t xml:space="preserve"> </w:t>
      </w:r>
      <w:r w:rsidRPr="000449F4">
        <w:rPr>
          <w:rFonts w:ascii="Arial" w:hAnsi="Arial" w:cs="Arial"/>
          <w:sz w:val="22"/>
          <w:szCs w:val="22"/>
          <w:lang w:eastAsia="en-GB"/>
        </w:rPr>
        <w:t>(Accessed: 30 January 2026).</w:t>
      </w:r>
    </w:p>
    <w:p w14:paraId="7E584728"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t xml:space="preserve">NHS England (2023) Virtual wards and remote monitoring. Available at: </w:t>
      </w:r>
      <w:hyperlink r:id="rId17" w:history="1">
        <w:r w:rsidRPr="00954428">
          <w:rPr>
            <w:rStyle w:val="Hyperlink"/>
            <w:rFonts w:ascii="Arial" w:hAnsi="Arial" w:cs="Arial"/>
            <w:sz w:val="22"/>
            <w:szCs w:val="22"/>
            <w:lang w:eastAsia="en-GB"/>
          </w:rPr>
          <w:t>https://www.england.nhs.uk/virtual-wards/</w:t>
        </w:r>
      </w:hyperlink>
      <w:r>
        <w:rPr>
          <w:rFonts w:ascii="Arial" w:hAnsi="Arial" w:cs="Arial"/>
          <w:sz w:val="22"/>
          <w:szCs w:val="22"/>
          <w:lang w:eastAsia="en-GB"/>
        </w:rPr>
        <w:t xml:space="preserve"> </w:t>
      </w:r>
      <w:r w:rsidRPr="000449F4">
        <w:rPr>
          <w:rFonts w:ascii="Arial" w:hAnsi="Arial" w:cs="Arial"/>
          <w:sz w:val="22"/>
          <w:szCs w:val="22"/>
          <w:lang w:eastAsia="en-GB"/>
        </w:rPr>
        <w:t xml:space="preserve"> (Accessed: 30 January 2026).</w:t>
      </w:r>
    </w:p>
    <w:p w14:paraId="1BAED4E7"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t>NHS Leadership Academy (2011) NHS leadership framework. Leeds: NHS Leadership Academy.</w:t>
      </w:r>
    </w:p>
    <w:p w14:paraId="1D2A4FB4"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proofErr w:type="spellStart"/>
      <w:r w:rsidRPr="000449F4">
        <w:rPr>
          <w:rFonts w:ascii="Arial" w:hAnsi="Arial" w:cs="Arial"/>
          <w:sz w:val="22"/>
          <w:szCs w:val="22"/>
          <w:lang w:eastAsia="en-GB"/>
        </w:rPr>
        <w:t>Rickwood</w:t>
      </w:r>
      <w:proofErr w:type="spellEnd"/>
      <w:r w:rsidRPr="000449F4">
        <w:rPr>
          <w:rFonts w:ascii="Arial" w:hAnsi="Arial" w:cs="Arial"/>
          <w:sz w:val="22"/>
          <w:szCs w:val="22"/>
          <w:lang w:eastAsia="en-GB"/>
        </w:rPr>
        <w:t xml:space="preserve">, D., Deane, F.P., Wilson, C.J. and </w:t>
      </w:r>
      <w:proofErr w:type="spellStart"/>
      <w:r w:rsidRPr="000449F4">
        <w:rPr>
          <w:rFonts w:ascii="Arial" w:hAnsi="Arial" w:cs="Arial"/>
          <w:sz w:val="22"/>
          <w:szCs w:val="22"/>
          <w:lang w:eastAsia="en-GB"/>
        </w:rPr>
        <w:t>Ciarrochi</w:t>
      </w:r>
      <w:proofErr w:type="spellEnd"/>
      <w:r w:rsidRPr="000449F4">
        <w:rPr>
          <w:rFonts w:ascii="Arial" w:hAnsi="Arial" w:cs="Arial"/>
          <w:sz w:val="22"/>
          <w:szCs w:val="22"/>
          <w:lang w:eastAsia="en-GB"/>
        </w:rPr>
        <w:t>, J. (2005) ‘Young people’s help-seeking for mental health problems’, Australian e-Journal for the Advancement of Mental Health, 4(3), pp. 218–231.</w:t>
      </w:r>
    </w:p>
    <w:p w14:paraId="7B405F30"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t>Ryan, R.M. and Deci, E.L. (2000) ‘Intrinsic and extrinsic motivations: Classic definitions and new directions’, Contemporary Educational Psychology, 25(1), pp. 54–67.</w:t>
      </w:r>
    </w:p>
    <w:p w14:paraId="6F90BA7B"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t xml:space="preserve">Sawyer, S.M., </w:t>
      </w:r>
      <w:proofErr w:type="spellStart"/>
      <w:r w:rsidRPr="000449F4">
        <w:rPr>
          <w:rFonts w:ascii="Arial" w:hAnsi="Arial" w:cs="Arial"/>
          <w:sz w:val="22"/>
          <w:szCs w:val="22"/>
          <w:lang w:eastAsia="en-GB"/>
        </w:rPr>
        <w:t>Afifi</w:t>
      </w:r>
      <w:proofErr w:type="spellEnd"/>
      <w:r w:rsidRPr="000449F4">
        <w:rPr>
          <w:rFonts w:ascii="Arial" w:hAnsi="Arial" w:cs="Arial"/>
          <w:sz w:val="22"/>
          <w:szCs w:val="22"/>
          <w:lang w:eastAsia="en-GB"/>
        </w:rPr>
        <w:t xml:space="preserve">, R.A., </w:t>
      </w:r>
      <w:proofErr w:type="spellStart"/>
      <w:r w:rsidRPr="000449F4">
        <w:rPr>
          <w:rFonts w:ascii="Arial" w:hAnsi="Arial" w:cs="Arial"/>
          <w:sz w:val="22"/>
          <w:szCs w:val="22"/>
          <w:lang w:eastAsia="en-GB"/>
        </w:rPr>
        <w:t>Bearinger</w:t>
      </w:r>
      <w:proofErr w:type="spellEnd"/>
      <w:r w:rsidRPr="000449F4">
        <w:rPr>
          <w:rFonts w:ascii="Arial" w:hAnsi="Arial" w:cs="Arial"/>
          <w:sz w:val="22"/>
          <w:szCs w:val="22"/>
          <w:lang w:eastAsia="en-GB"/>
        </w:rPr>
        <w:t xml:space="preserve">, L.H., Blakemore, S-J., Dick, B., </w:t>
      </w:r>
      <w:proofErr w:type="spellStart"/>
      <w:r w:rsidRPr="000449F4">
        <w:rPr>
          <w:rFonts w:ascii="Arial" w:hAnsi="Arial" w:cs="Arial"/>
          <w:sz w:val="22"/>
          <w:szCs w:val="22"/>
          <w:lang w:eastAsia="en-GB"/>
        </w:rPr>
        <w:t>Ezeh</w:t>
      </w:r>
      <w:proofErr w:type="spellEnd"/>
      <w:r w:rsidRPr="000449F4">
        <w:rPr>
          <w:rFonts w:ascii="Arial" w:hAnsi="Arial" w:cs="Arial"/>
          <w:sz w:val="22"/>
          <w:szCs w:val="22"/>
          <w:lang w:eastAsia="en-GB"/>
        </w:rPr>
        <w:t>, A.C. and Patton, G.C. (2012) ‘Adolescence: A foundation for future health’, The Lancet, 379(9826), pp. 1630–1640.</w:t>
      </w:r>
    </w:p>
    <w:p w14:paraId="1E4EFF3D" w14:textId="77777777" w:rsidR="00B720D2" w:rsidRPr="000449F4" w:rsidRDefault="00B720D2" w:rsidP="00671213">
      <w:pPr>
        <w:spacing w:before="100" w:beforeAutospacing="1" w:after="100" w:afterAutospacing="1" w:line="360" w:lineRule="auto"/>
        <w:jc w:val="both"/>
        <w:rPr>
          <w:rFonts w:ascii="Arial" w:hAnsi="Arial" w:cs="Arial"/>
          <w:sz w:val="22"/>
          <w:szCs w:val="22"/>
          <w:lang w:eastAsia="en-GB"/>
        </w:rPr>
      </w:pPr>
      <w:r w:rsidRPr="000449F4">
        <w:rPr>
          <w:rFonts w:ascii="Arial" w:hAnsi="Arial" w:cs="Arial"/>
          <w:sz w:val="22"/>
          <w:szCs w:val="22"/>
          <w:lang w:eastAsia="en-GB"/>
        </w:rPr>
        <w:t xml:space="preserve">West, M., </w:t>
      </w:r>
      <w:proofErr w:type="spellStart"/>
      <w:r w:rsidRPr="000449F4">
        <w:rPr>
          <w:rFonts w:ascii="Arial" w:hAnsi="Arial" w:cs="Arial"/>
          <w:sz w:val="22"/>
          <w:szCs w:val="22"/>
          <w:lang w:eastAsia="en-GB"/>
        </w:rPr>
        <w:t>Armit</w:t>
      </w:r>
      <w:proofErr w:type="spellEnd"/>
      <w:r w:rsidRPr="000449F4">
        <w:rPr>
          <w:rFonts w:ascii="Arial" w:hAnsi="Arial" w:cs="Arial"/>
          <w:sz w:val="22"/>
          <w:szCs w:val="22"/>
          <w:lang w:eastAsia="en-GB"/>
        </w:rPr>
        <w:t xml:space="preserve">, K., </w:t>
      </w:r>
      <w:proofErr w:type="spellStart"/>
      <w:r w:rsidRPr="000449F4">
        <w:rPr>
          <w:rFonts w:ascii="Arial" w:hAnsi="Arial" w:cs="Arial"/>
          <w:sz w:val="22"/>
          <w:szCs w:val="22"/>
          <w:lang w:eastAsia="en-GB"/>
        </w:rPr>
        <w:t>Loewenthal</w:t>
      </w:r>
      <w:proofErr w:type="spellEnd"/>
      <w:r w:rsidRPr="000449F4">
        <w:rPr>
          <w:rFonts w:ascii="Arial" w:hAnsi="Arial" w:cs="Arial"/>
          <w:sz w:val="22"/>
          <w:szCs w:val="22"/>
          <w:lang w:eastAsia="en-GB"/>
        </w:rPr>
        <w:t xml:space="preserve">, L., </w:t>
      </w:r>
      <w:proofErr w:type="spellStart"/>
      <w:r w:rsidRPr="000449F4">
        <w:rPr>
          <w:rFonts w:ascii="Arial" w:hAnsi="Arial" w:cs="Arial"/>
          <w:sz w:val="22"/>
          <w:szCs w:val="22"/>
          <w:lang w:eastAsia="en-GB"/>
        </w:rPr>
        <w:t>Eckert</w:t>
      </w:r>
      <w:proofErr w:type="spellEnd"/>
      <w:r w:rsidRPr="000449F4">
        <w:rPr>
          <w:rFonts w:ascii="Arial" w:hAnsi="Arial" w:cs="Arial"/>
          <w:sz w:val="22"/>
          <w:szCs w:val="22"/>
          <w:lang w:eastAsia="en-GB"/>
        </w:rPr>
        <w:t>, R., West, T. and Lee, A. (2014) Leadership and leadership development in health care: The evidence base. London: The King’s Fund.</w:t>
      </w:r>
    </w:p>
    <w:p w14:paraId="65B0CD3B" w14:textId="5AD15519" w:rsidR="08455257" w:rsidRDefault="08455257" w:rsidP="009B20D6">
      <w:pPr>
        <w:spacing w:before="240" w:after="240" w:line="360" w:lineRule="auto"/>
        <w:jc w:val="both"/>
        <w:rPr>
          <w:rFonts w:ascii="Arial" w:eastAsia="Arial" w:hAnsi="Arial" w:cs="Arial"/>
          <w:sz w:val="22"/>
          <w:szCs w:val="22"/>
        </w:rPr>
      </w:pPr>
    </w:p>
    <w:p w14:paraId="00AA99EF" w14:textId="0DDB0053" w:rsidR="76E955AC" w:rsidRDefault="76E955AC" w:rsidP="009B20D6">
      <w:pPr>
        <w:pStyle w:val="p1"/>
        <w:spacing w:line="360" w:lineRule="auto"/>
        <w:jc w:val="both"/>
        <w:rPr>
          <w:rStyle w:val="s1"/>
        </w:rPr>
      </w:pPr>
    </w:p>
    <w:p w14:paraId="6BB25047" w14:textId="766DBABD" w:rsidR="021F216E" w:rsidRPr="00A918FA" w:rsidRDefault="021F216E" w:rsidP="009B20D6">
      <w:pPr>
        <w:spacing w:line="360" w:lineRule="auto"/>
        <w:jc w:val="both"/>
        <w:rPr>
          <w:rFonts w:ascii="Aptos" w:eastAsia="Aptos" w:hAnsi="Aptos" w:cs="Aptos"/>
          <w:color w:val="000000" w:themeColor="text1"/>
        </w:rPr>
      </w:pPr>
    </w:p>
    <w:p w14:paraId="3974B5FE" w14:textId="58F4730D" w:rsidR="021F216E" w:rsidRPr="006E7C4F" w:rsidRDefault="00CE528A" w:rsidP="009B20D6">
      <w:pPr>
        <w:spacing w:line="360" w:lineRule="auto"/>
        <w:jc w:val="both"/>
        <w:rPr>
          <w:rFonts w:ascii="Arial" w:eastAsia="Arial Nova" w:hAnsi="Arial" w:cs="Arial"/>
          <w:i/>
          <w:iCs/>
          <w:sz w:val="22"/>
          <w:szCs w:val="22"/>
        </w:rPr>
      </w:pPr>
      <w:r w:rsidRPr="76E955AC">
        <w:rPr>
          <w:rFonts w:ascii="Arial Nova" w:eastAsia="Arial Nova" w:hAnsi="Arial Nova" w:cs="Arial Nova"/>
          <w:i/>
          <w:iCs/>
        </w:rPr>
        <w:t> </w:t>
      </w:r>
    </w:p>
    <w:p w14:paraId="39D61FC0" w14:textId="2F10F095" w:rsidR="021F216E" w:rsidRPr="00A918FA" w:rsidRDefault="021F216E" w:rsidP="009B20D6">
      <w:pPr>
        <w:spacing w:line="360" w:lineRule="auto"/>
        <w:jc w:val="both"/>
        <w:rPr>
          <w:rFonts w:ascii="Aptos" w:eastAsia="Aptos" w:hAnsi="Aptos" w:cs="Aptos"/>
          <w:color w:val="000000" w:themeColor="text1"/>
        </w:rPr>
      </w:pPr>
    </w:p>
    <w:p w14:paraId="1AB1E2C7" w14:textId="5F54C5AD" w:rsidR="021F216E" w:rsidRPr="00A918FA" w:rsidRDefault="021F216E" w:rsidP="009B20D6">
      <w:pPr>
        <w:spacing w:line="360" w:lineRule="auto"/>
        <w:jc w:val="both"/>
        <w:rPr>
          <w:rFonts w:ascii="Aptos" w:eastAsia="Aptos" w:hAnsi="Aptos" w:cs="Aptos"/>
          <w:color w:val="000000" w:themeColor="text1"/>
        </w:rPr>
      </w:pPr>
    </w:p>
    <w:p w14:paraId="6BB63F87" w14:textId="72FB10C2" w:rsidR="021F216E" w:rsidRPr="00A918FA" w:rsidRDefault="021F216E" w:rsidP="009B20D6">
      <w:pPr>
        <w:spacing w:line="360" w:lineRule="auto"/>
        <w:jc w:val="both"/>
        <w:rPr>
          <w:rFonts w:ascii="Aptos" w:eastAsia="Aptos" w:hAnsi="Aptos" w:cs="Aptos"/>
          <w:color w:val="000000" w:themeColor="text1"/>
        </w:rPr>
      </w:pPr>
    </w:p>
    <w:p w14:paraId="7978F55E" w14:textId="54439AB5" w:rsidR="021F216E" w:rsidRPr="00A918FA" w:rsidRDefault="021F216E" w:rsidP="009B20D6">
      <w:pPr>
        <w:spacing w:line="360" w:lineRule="auto"/>
        <w:jc w:val="both"/>
        <w:rPr>
          <w:rFonts w:ascii="Aptos" w:eastAsia="Aptos" w:hAnsi="Aptos" w:cs="Aptos"/>
          <w:color w:val="000000" w:themeColor="text1"/>
        </w:rPr>
      </w:pPr>
    </w:p>
    <w:p w14:paraId="47E96089" w14:textId="62FF98E7" w:rsidR="021F216E" w:rsidRPr="00A918FA" w:rsidRDefault="021F216E" w:rsidP="009B20D6">
      <w:pPr>
        <w:spacing w:line="360" w:lineRule="auto"/>
        <w:jc w:val="both"/>
        <w:rPr>
          <w:rFonts w:ascii="Aptos" w:eastAsia="Aptos" w:hAnsi="Aptos" w:cs="Aptos"/>
          <w:color w:val="000000" w:themeColor="text1"/>
        </w:rPr>
      </w:pPr>
    </w:p>
    <w:p w14:paraId="5838B94D" w14:textId="325CE51E" w:rsidR="021F216E" w:rsidRPr="00A918FA" w:rsidRDefault="021F216E" w:rsidP="009B20D6">
      <w:pPr>
        <w:spacing w:line="360" w:lineRule="auto"/>
        <w:jc w:val="both"/>
        <w:rPr>
          <w:rFonts w:ascii="Aptos" w:eastAsia="Aptos" w:hAnsi="Aptos" w:cs="Aptos"/>
          <w:color w:val="000000" w:themeColor="text1"/>
        </w:rPr>
      </w:pPr>
    </w:p>
    <w:p w14:paraId="42B9099D" w14:textId="61B09283" w:rsidR="021F216E" w:rsidRPr="00A918FA" w:rsidRDefault="021F216E" w:rsidP="009B20D6">
      <w:pPr>
        <w:spacing w:line="360" w:lineRule="auto"/>
        <w:jc w:val="both"/>
        <w:rPr>
          <w:rFonts w:ascii="Aptos" w:eastAsia="Aptos" w:hAnsi="Aptos" w:cs="Aptos"/>
          <w:color w:val="000000" w:themeColor="text1"/>
        </w:rPr>
      </w:pPr>
    </w:p>
    <w:p w14:paraId="5ADAB55E" w14:textId="2D018DD8" w:rsidR="021F216E" w:rsidRPr="00A918FA" w:rsidRDefault="021F216E" w:rsidP="009B20D6">
      <w:pPr>
        <w:spacing w:line="360" w:lineRule="auto"/>
        <w:jc w:val="both"/>
        <w:rPr>
          <w:rFonts w:ascii="Aptos" w:eastAsia="Aptos" w:hAnsi="Aptos" w:cs="Aptos"/>
          <w:color w:val="000000" w:themeColor="text1"/>
        </w:rPr>
      </w:pPr>
    </w:p>
    <w:p w14:paraId="2EFCA715" w14:textId="7974847F" w:rsidR="021F216E" w:rsidRPr="00A918FA" w:rsidRDefault="021F216E" w:rsidP="009B20D6">
      <w:pPr>
        <w:spacing w:line="360" w:lineRule="auto"/>
        <w:jc w:val="both"/>
        <w:rPr>
          <w:rFonts w:ascii="Aptos" w:eastAsia="Aptos" w:hAnsi="Aptos" w:cs="Aptos"/>
          <w:color w:val="000000" w:themeColor="text1"/>
        </w:rPr>
      </w:pPr>
    </w:p>
    <w:p w14:paraId="6677326B" w14:textId="697B058B" w:rsidR="021F216E" w:rsidRPr="00A918FA" w:rsidRDefault="021F216E" w:rsidP="009B20D6">
      <w:pPr>
        <w:spacing w:line="360" w:lineRule="auto"/>
        <w:jc w:val="both"/>
        <w:rPr>
          <w:rFonts w:ascii="Aptos" w:eastAsia="Aptos" w:hAnsi="Aptos" w:cs="Aptos"/>
          <w:color w:val="000000" w:themeColor="text1"/>
        </w:rPr>
      </w:pPr>
    </w:p>
    <w:p w14:paraId="170F35C7" w14:textId="7D637D5C" w:rsidR="021F216E" w:rsidRPr="00A918FA" w:rsidRDefault="021F216E" w:rsidP="009B20D6">
      <w:pPr>
        <w:spacing w:line="360" w:lineRule="auto"/>
        <w:jc w:val="both"/>
        <w:rPr>
          <w:rFonts w:ascii="Aptos" w:eastAsia="Aptos" w:hAnsi="Aptos" w:cs="Aptos"/>
          <w:color w:val="000000" w:themeColor="text1"/>
        </w:rPr>
      </w:pPr>
    </w:p>
    <w:p w14:paraId="7045CDF3" w14:textId="7443E3D2" w:rsidR="021F216E" w:rsidRPr="00A918FA" w:rsidRDefault="021F216E" w:rsidP="009B20D6">
      <w:pPr>
        <w:spacing w:line="360" w:lineRule="auto"/>
        <w:jc w:val="both"/>
        <w:rPr>
          <w:rFonts w:ascii="Aptos" w:eastAsia="Aptos" w:hAnsi="Aptos" w:cs="Aptos"/>
          <w:color w:val="000000" w:themeColor="text1"/>
        </w:rPr>
      </w:pPr>
    </w:p>
    <w:p w14:paraId="5D9B1DB9" w14:textId="47E69874" w:rsidR="021F216E" w:rsidRPr="00A918FA" w:rsidRDefault="021F216E" w:rsidP="009B20D6">
      <w:pPr>
        <w:spacing w:line="360" w:lineRule="auto"/>
        <w:jc w:val="both"/>
        <w:rPr>
          <w:rFonts w:ascii="Aptos" w:eastAsia="Aptos" w:hAnsi="Aptos" w:cs="Aptos"/>
          <w:i/>
          <w:iCs/>
          <w:color w:val="000000" w:themeColor="text1"/>
        </w:rPr>
      </w:pPr>
    </w:p>
    <w:p w14:paraId="6FB9AA9B" w14:textId="7E6A8AEF" w:rsidR="021F216E" w:rsidRDefault="021F216E" w:rsidP="009B20D6">
      <w:pPr>
        <w:spacing w:line="360" w:lineRule="auto"/>
        <w:jc w:val="both"/>
        <w:rPr>
          <w:sz w:val="44"/>
          <w:szCs w:val="44"/>
        </w:rPr>
      </w:pPr>
    </w:p>
    <w:sectPr w:rsidR="021F216E">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138F5" w14:textId="77777777" w:rsidR="00C01E94" w:rsidRPr="00A918FA" w:rsidRDefault="00C01E94" w:rsidP="00255A0D">
      <w:pPr>
        <w:spacing w:after="0" w:line="240" w:lineRule="auto"/>
      </w:pPr>
      <w:r w:rsidRPr="00A918FA">
        <w:separator/>
      </w:r>
    </w:p>
  </w:endnote>
  <w:endnote w:type="continuationSeparator" w:id="0">
    <w:p w14:paraId="720E4334" w14:textId="77777777" w:rsidR="00C01E94" w:rsidRPr="00A918FA" w:rsidRDefault="00C01E94" w:rsidP="00255A0D">
      <w:pPr>
        <w:spacing w:after="0" w:line="240" w:lineRule="auto"/>
      </w:pPr>
      <w:r w:rsidRPr="00A918F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458AA" w14:textId="77777777" w:rsidR="00640DB6" w:rsidRDefault="00640D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03F63" w14:textId="565C65C8" w:rsidR="052EB7E1" w:rsidRDefault="052EB7E1" w:rsidP="052EB7E1">
    <w:pPr>
      <w:pStyle w:val="Footer"/>
      <w:jc w:val="right"/>
    </w:pPr>
    <w:r>
      <w:fldChar w:fldCharType="begin"/>
    </w:r>
    <w:r>
      <w:instrText>PAGE</w:instrText>
    </w:r>
    <w:r>
      <w:fldChar w:fldCharType="separate"/>
    </w:r>
    <w:r w:rsidR="00F256B6">
      <w:rPr>
        <w:noProof/>
      </w:rPr>
      <w:t>1</w:t>
    </w:r>
    <w:r>
      <w:fldChar w:fldCharType="end"/>
    </w:r>
  </w:p>
  <w:p w14:paraId="5D3F767E" w14:textId="77777777" w:rsidR="00640DB6" w:rsidRDefault="00640D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DFC0A" w14:textId="77777777" w:rsidR="00640DB6" w:rsidRDefault="00640D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2C329" w14:textId="77777777" w:rsidR="00C01E94" w:rsidRPr="00A918FA" w:rsidRDefault="00C01E94" w:rsidP="00255A0D">
      <w:pPr>
        <w:spacing w:after="0" w:line="240" w:lineRule="auto"/>
      </w:pPr>
      <w:r w:rsidRPr="00A918FA">
        <w:separator/>
      </w:r>
    </w:p>
  </w:footnote>
  <w:footnote w:type="continuationSeparator" w:id="0">
    <w:p w14:paraId="219A55B7" w14:textId="77777777" w:rsidR="00C01E94" w:rsidRPr="00A918FA" w:rsidRDefault="00C01E94" w:rsidP="00255A0D">
      <w:pPr>
        <w:spacing w:after="0" w:line="240" w:lineRule="auto"/>
      </w:pPr>
      <w:r w:rsidRPr="00A918F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92250" w14:textId="77777777" w:rsidR="00640DB6" w:rsidRDefault="00640D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E3DDA" w14:textId="77777777" w:rsidR="00640DB6" w:rsidRDefault="00640D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E09C1" w14:textId="77777777" w:rsidR="00640DB6" w:rsidRDefault="00640D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658"/>
    <w:rsid w:val="00002F30"/>
    <w:rsid w:val="00005736"/>
    <w:rsid w:val="00017BE3"/>
    <w:rsid w:val="00020585"/>
    <w:rsid w:val="00024C23"/>
    <w:rsid w:val="00040CB1"/>
    <w:rsid w:val="0004179B"/>
    <w:rsid w:val="00044CF7"/>
    <w:rsid w:val="00062571"/>
    <w:rsid w:val="000644B5"/>
    <w:rsid w:val="00073A93"/>
    <w:rsid w:val="00081D97"/>
    <w:rsid w:val="00081F0E"/>
    <w:rsid w:val="00094EFD"/>
    <w:rsid w:val="000A1E9B"/>
    <w:rsid w:val="000B4CE0"/>
    <w:rsid w:val="000B7016"/>
    <w:rsid w:val="000C16BF"/>
    <w:rsid w:val="000D2096"/>
    <w:rsid w:val="000D2218"/>
    <w:rsid w:val="000E013A"/>
    <w:rsid w:val="001079BB"/>
    <w:rsid w:val="0011024D"/>
    <w:rsid w:val="00111403"/>
    <w:rsid w:val="00121040"/>
    <w:rsid w:val="001424CE"/>
    <w:rsid w:val="00142DEA"/>
    <w:rsid w:val="00151213"/>
    <w:rsid w:val="001538C2"/>
    <w:rsid w:val="00154F2B"/>
    <w:rsid w:val="00157C36"/>
    <w:rsid w:val="00163951"/>
    <w:rsid w:val="00166B73"/>
    <w:rsid w:val="0017097F"/>
    <w:rsid w:val="00191407"/>
    <w:rsid w:val="001942F9"/>
    <w:rsid w:val="001A0E8E"/>
    <w:rsid w:val="001A55DF"/>
    <w:rsid w:val="001C40BE"/>
    <w:rsid w:val="001D19EE"/>
    <w:rsid w:val="001D21CD"/>
    <w:rsid w:val="001D2C7D"/>
    <w:rsid w:val="001F378C"/>
    <w:rsid w:val="002045F8"/>
    <w:rsid w:val="00255A0D"/>
    <w:rsid w:val="00275117"/>
    <w:rsid w:val="002854DE"/>
    <w:rsid w:val="002B0E02"/>
    <w:rsid w:val="002D3C97"/>
    <w:rsid w:val="002D670E"/>
    <w:rsid w:val="00313DAC"/>
    <w:rsid w:val="00327700"/>
    <w:rsid w:val="00336C70"/>
    <w:rsid w:val="00337274"/>
    <w:rsid w:val="00344F80"/>
    <w:rsid w:val="00352BC6"/>
    <w:rsid w:val="00355849"/>
    <w:rsid w:val="0037180A"/>
    <w:rsid w:val="003A5CD2"/>
    <w:rsid w:val="003B1478"/>
    <w:rsid w:val="003B3298"/>
    <w:rsid w:val="003B5F2A"/>
    <w:rsid w:val="003C379C"/>
    <w:rsid w:val="003D05BD"/>
    <w:rsid w:val="003D0756"/>
    <w:rsid w:val="003D391C"/>
    <w:rsid w:val="003E1F00"/>
    <w:rsid w:val="003F4BD6"/>
    <w:rsid w:val="003F60CD"/>
    <w:rsid w:val="00451344"/>
    <w:rsid w:val="00454D25"/>
    <w:rsid w:val="00456C61"/>
    <w:rsid w:val="00461D49"/>
    <w:rsid w:val="00474A92"/>
    <w:rsid w:val="00474EE6"/>
    <w:rsid w:val="004A072A"/>
    <w:rsid w:val="004A2239"/>
    <w:rsid w:val="004B3E39"/>
    <w:rsid w:val="004F0E09"/>
    <w:rsid w:val="00503B09"/>
    <w:rsid w:val="00517AC4"/>
    <w:rsid w:val="00563EB8"/>
    <w:rsid w:val="005759AC"/>
    <w:rsid w:val="00577423"/>
    <w:rsid w:val="0058508F"/>
    <w:rsid w:val="00585E05"/>
    <w:rsid w:val="00591597"/>
    <w:rsid w:val="0059230F"/>
    <w:rsid w:val="005927DC"/>
    <w:rsid w:val="005B608F"/>
    <w:rsid w:val="005B782A"/>
    <w:rsid w:val="005D01C6"/>
    <w:rsid w:val="005D2182"/>
    <w:rsid w:val="005D2480"/>
    <w:rsid w:val="005E6687"/>
    <w:rsid w:val="005F269F"/>
    <w:rsid w:val="00637FAE"/>
    <w:rsid w:val="00640DB6"/>
    <w:rsid w:val="00653125"/>
    <w:rsid w:val="00682956"/>
    <w:rsid w:val="00682F5D"/>
    <w:rsid w:val="00686E2E"/>
    <w:rsid w:val="00690444"/>
    <w:rsid w:val="006A69E2"/>
    <w:rsid w:val="006BA039"/>
    <w:rsid w:val="006C756D"/>
    <w:rsid w:val="006D410B"/>
    <w:rsid w:val="006D5186"/>
    <w:rsid w:val="006D5585"/>
    <w:rsid w:val="006E1F40"/>
    <w:rsid w:val="006E6964"/>
    <w:rsid w:val="006E7AA2"/>
    <w:rsid w:val="006E7C4F"/>
    <w:rsid w:val="006F6B63"/>
    <w:rsid w:val="00713603"/>
    <w:rsid w:val="00722652"/>
    <w:rsid w:val="00723A57"/>
    <w:rsid w:val="007525B5"/>
    <w:rsid w:val="00753B15"/>
    <w:rsid w:val="0075422A"/>
    <w:rsid w:val="00754478"/>
    <w:rsid w:val="00760167"/>
    <w:rsid w:val="00761A8E"/>
    <w:rsid w:val="0078180A"/>
    <w:rsid w:val="00787506"/>
    <w:rsid w:val="007A4138"/>
    <w:rsid w:val="007B4D84"/>
    <w:rsid w:val="007F0718"/>
    <w:rsid w:val="007F1D6D"/>
    <w:rsid w:val="00811F41"/>
    <w:rsid w:val="00830DFE"/>
    <w:rsid w:val="00832C17"/>
    <w:rsid w:val="00844C57"/>
    <w:rsid w:val="0086752A"/>
    <w:rsid w:val="00874737"/>
    <w:rsid w:val="00892274"/>
    <w:rsid w:val="008A33CA"/>
    <w:rsid w:val="008A60CA"/>
    <w:rsid w:val="008B0DDA"/>
    <w:rsid w:val="008B187D"/>
    <w:rsid w:val="008B7603"/>
    <w:rsid w:val="008C0D4C"/>
    <w:rsid w:val="008C7D89"/>
    <w:rsid w:val="008E7E17"/>
    <w:rsid w:val="008F2FE9"/>
    <w:rsid w:val="008F6D0A"/>
    <w:rsid w:val="00900C0F"/>
    <w:rsid w:val="009031D1"/>
    <w:rsid w:val="00910BF0"/>
    <w:rsid w:val="00934A60"/>
    <w:rsid w:val="009427BA"/>
    <w:rsid w:val="00953562"/>
    <w:rsid w:val="0095575A"/>
    <w:rsid w:val="00963D77"/>
    <w:rsid w:val="00977BC0"/>
    <w:rsid w:val="009830EA"/>
    <w:rsid w:val="0098696E"/>
    <w:rsid w:val="009925B6"/>
    <w:rsid w:val="00996FBE"/>
    <w:rsid w:val="009A120E"/>
    <w:rsid w:val="009A1D0F"/>
    <w:rsid w:val="009B20D6"/>
    <w:rsid w:val="009C5459"/>
    <w:rsid w:val="009D3013"/>
    <w:rsid w:val="009D696F"/>
    <w:rsid w:val="009E2328"/>
    <w:rsid w:val="009E3B96"/>
    <w:rsid w:val="009E4AA8"/>
    <w:rsid w:val="009E7943"/>
    <w:rsid w:val="00A02BFD"/>
    <w:rsid w:val="00A031FE"/>
    <w:rsid w:val="00A059BA"/>
    <w:rsid w:val="00A331B6"/>
    <w:rsid w:val="00A411BF"/>
    <w:rsid w:val="00A44502"/>
    <w:rsid w:val="00A507D8"/>
    <w:rsid w:val="00A514D6"/>
    <w:rsid w:val="00A800F6"/>
    <w:rsid w:val="00A91266"/>
    <w:rsid w:val="00A918FA"/>
    <w:rsid w:val="00AB1C81"/>
    <w:rsid w:val="00AD105F"/>
    <w:rsid w:val="00AD687B"/>
    <w:rsid w:val="00AE1B2E"/>
    <w:rsid w:val="00AE2D20"/>
    <w:rsid w:val="00AE7D30"/>
    <w:rsid w:val="00AF2EA6"/>
    <w:rsid w:val="00B006E4"/>
    <w:rsid w:val="00B1588E"/>
    <w:rsid w:val="00B166A2"/>
    <w:rsid w:val="00B245A6"/>
    <w:rsid w:val="00B31EB4"/>
    <w:rsid w:val="00B41A31"/>
    <w:rsid w:val="00B42C6B"/>
    <w:rsid w:val="00B63DCD"/>
    <w:rsid w:val="00B671AC"/>
    <w:rsid w:val="00B720D2"/>
    <w:rsid w:val="00BA0196"/>
    <w:rsid w:val="00BB4EE1"/>
    <w:rsid w:val="00BC053C"/>
    <w:rsid w:val="00BC39BD"/>
    <w:rsid w:val="00BC3B9D"/>
    <w:rsid w:val="00BC4E92"/>
    <w:rsid w:val="00BC66BC"/>
    <w:rsid w:val="00BD61F0"/>
    <w:rsid w:val="00C01E94"/>
    <w:rsid w:val="00C21CDA"/>
    <w:rsid w:val="00C33242"/>
    <w:rsid w:val="00C47D4F"/>
    <w:rsid w:val="00C61B6D"/>
    <w:rsid w:val="00C87EC8"/>
    <w:rsid w:val="00CA384C"/>
    <w:rsid w:val="00CB1417"/>
    <w:rsid w:val="00CB6563"/>
    <w:rsid w:val="00CD7DD3"/>
    <w:rsid w:val="00CE528A"/>
    <w:rsid w:val="00CF4BEA"/>
    <w:rsid w:val="00D018CD"/>
    <w:rsid w:val="00D048EE"/>
    <w:rsid w:val="00D37876"/>
    <w:rsid w:val="00D43946"/>
    <w:rsid w:val="00D50DFE"/>
    <w:rsid w:val="00D60225"/>
    <w:rsid w:val="00D611A0"/>
    <w:rsid w:val="00D61AA9"/>
    <w:rsid w:val="00D7112A"/>
    <w:rsid w:val="00D74061"/>
    <w:rsid w:val="00D83D68"/>
    <w:rsid w:val="00DA30C4"/>
    <w:rsid w:val="00DC2ECF"/>
    <w:rsid w:val="00DE3987"/>
    <w:rsid w:val="00E03309"/>
    <w:rsid w:val="00E14738"/>
    <w:rsid w:val="00E27A2D"/>
    <w:rsid w:val="00E356CE"/>
    <w:rsid w:val="00E3606F"/>
    <w:rsid w:val="00E46952"/>
    <w:rsid w:val="00E52840"/>
    <w:rsid w:val="00E64DEF"/>
    <w:rsid w:val="00E77F30"/>
    <w:rsid w:val="00E83007"/>
    <w:rsid w:val="00E86DEA"/>
    <w:rsid w:val="00E92981"/>
    <w:rsid w:val="00E9388E"/>
    <w:rsid w:val="00EA482D"/>
    <w:rsid w:val="00EB2854"/>
    <w:rsid w:val="00EB477B"/>
    <w:rsid w:val="00EB57F9"/>
    <w:rsid w:val="00ED1DF5"/>
    <w:rsid w:val="00EF0075"/>
    <w:rsid w:val="00EF5B52"/>
    <w:rsid w:val="00F0070B"/>
    <w:rsid w:val="00F256B6"/>
    <w:rsid w:val="00F27258"/>
    <w:rsid w:val="00F4161D"/>
    <w:rsid w:val="00F42668"/>
    <w:rsid w:val="00F45B40"/>
    <w:rsid w:val="00F5406B"/>
    <w:rsid w:val="00F71B12"/>
    <w:rsid w:val="00F8607E"/>
    <w:rsid w:val="00FA141C"/>
    <w:rsid w:val="00FD7A04"/>
    <w:rsid w:val="00FF2EBB"/>
    <w:rsid w:val="00FF5A34"/>
    <w:rsid w:val="00FF6691"/>
    <w:rsid w:val="01CC17F6"/>
    <w:rsid w:val="021F216E"/>
    <w:rsid w:val="02449CD0"/>
    <w:rsid w:val="0265074D"/>
    <w:rsid w:val="0301BA44"/>
    <w:rsid w:val="04CA36DE"/>
    <w:rsid w:val="04D995C7"/>
    <w:rsid w:val="052EB7E1"/>
    <w:rsid w:val="073417F5"/>
    <w:rsid w:val="081F19E1"/>
    <w:rsid w:val="08455257"/>
    <w:rsid w:val="08AE4B92"/>
    <w:rsid w:val="08DE74FC"/>
    <w:rsid w:val="08E26401"/>
    <w:rsid w:val="093155E7"/>
    <w:rsid w:val="0CB3335B"/>
    <w:rsid w:val="0F5D0B49"/>
    <w:rsid w:val="0FA6EFD7"/>
    <w:rsid w:val="0FE8DA04"/>
    <w:rsid w:val="111C6C6B"/>
    <w:rsid w:val="118E4763"/>
    <w:rsid w:val="11DCB36E"/>
    <w:rsid w:val="1260D88E"/>
    <w:rsid w:val="126EC67D"/>
    <w:rsid w:val="135599C1"/>
    <w:rsid w:val="14410AF1"/>
    <w:rsid w:val="156A671F"/>
    <w:rsid w:val="156A7D0E"/>
    <w:rsid w:val="15FF774E"/>
    <w:rsid w:val="16AAC293"/>
    <w:rsid w:val="1751A648"/>
    <w:rsid w:val="17E92B46"/>
    <w:rsid w:val="18928BEE"/>
    <w:rsid w:val="1AD7CC6F"/>
    <w:rsid w:val="1AEA2BF4"/>
    <w:rsid w:val="1AF057C9"/>
    <w:rsid w:val="1B3BD200"/>
    <w:rsid w:val="1C5BE815"/>
    <w:rsid w:val="1D4C7ABC"/>
    <w:rsid w:val="1E06596B"/>
    <w:rsid w:val="1FBFDD29"/>
    <w:rsid w:val="21B62BFC"/>
    <w:rsid w:val="21D4CAE5"/>
    <w:rsid w:val="22567C85"/>
    <w:rsid w:val="2355C7FA"/>
    <w:rsid w:val="23D8197B"/>
    <w:rsid w:val="240D90F5"/>
    <w:rsid w:val="248DF7E5"/>
    <w:rsid w:val="2503090B"/>
    <w:rsid w:val="251C0B80"/>
    <w:rsid w:val="252470C1"/>
    <w:rsid w:val="25F04AE7"/>
    <w:rsid w:val="265BA042"/>
    <w:rsid w:val="27053207"/>
    <w:rsid w:val="2793E3C8"/>
    <w:rsid w:val="284520E4"/>
    <w:rsid w:val="284F49DD"/>
    <w:rsid w:val="29B85BB0"/>
    <w:rsid w:val="2A01ADFD"/>
    <w:rsid w:val="2A23208A"/>
    <w:rsid w:val="2AFE097D"/>
    <w:rsid w:val="2B5B509A"/>
    <w:rsid w:val="2B7DCDE6"/>
    <w:rsid w:val="2D507F81"/>
    <w:rsid w:val="2DB7F175"/>
    <w:rsid w:val="2E42B546"/>
    <w:rsid w:val="2F4239C6"/>
    <w:rsid w:val="2F74FD20"/>
    <w:rsid w:val="3046402F"/>
    <w:rsid w:val="3166B542"/>
    <w:rsid w:val="3299FD2E"/>
    <w:rsid w:val="32ADAAF6"/>
    <w:rsid w:val="3575C376"/>
    <w:rsid w:val="3622B505"/>
    <w:rsid w:val="368DDAC6"/>
    <w:rsid w:val="36D3B9B6"/>
    <w:rsid w:val="36FBD366"/>
    <w:rsid w:val="387BE15F"/>
    <w:rsid w:val="38F3069B"/>
    <w:rsid w:val="3902228D"/>
    <w:rsid w:val="39E5AD7F"/>
    <w:rsid w:val="3A0A1854"/>
    <w:rsid w:val="3EA1690F"/>
    <w:rsid w:val="3EF52F69"/>
    <w:rsid w:val="3F99161F"/>
    <w:rsid w:val="40228D07"/>
    <w:rsid w:val="41C26D86"/>
    <w:rsid w:val="43967987"/>
    <w:rsid w:val="440F85C1"/>
    <w:rsid w:val="44DC9A6C"/>
    <w:rsid w:val="44ED6CBC"/>
    <w:rsid w:val="469F9A50"/>
    <w:rsid w:val="46D528BA"/>
    <w:rsid w:val="47853A3C"/>
    <w:rsid w:val="47EFAAA7"/>
    <w:rsid w:val="47F71378"/>
    <w:rsid w:val="49964205"/>
    <w:rsid w:val="4BAEE247"/>
    <w:rsid w:val="4CDDFD23"/>
    <w:rsid w:val="4D842DEF"/>
    <w:rsid w:val="4E18E85F"/>
    <w:rsid w:val="4FBCB652"/>
    <w:rsid w:val="50D1133C"/>
    <w:rsid w:val="50F1DE52"/>
    <w:rsid w:val="5137FA03"/>
    <w:rsid w:val="517F9FE3"/>
    <w:rsid w:val="51B5906C"/>
    <w:rsid w:val="52DBDF98"/>
    <w:rsid w:val="55DAF4DF"/>
    <w:rsid w:val="56F46507"/>
    <w:rsid w:val="5790A825"/>
    <w:rsid w:val="57C02EDF"/>
    <w:rsid w:val="587E3363"/>
    <w:rsid w:val="59B2A8F6"/>
    <w:rsid w:val="5A75CDEC"/>
    <w:rsid w:val="5AF64592"/>
    <w:rsid w:val="5C25A517"/>
    <w:rsid w:val="5C476CA7"/>
    <w:rsid w:val="5CF1A851"/>
    <w:rsid w:val="5D1B1139"/>
    <w:rsid w:val="5F3AB454"/>
    <w:rsid w:val="5F8CB76B"/>
    <w:rsid w:val="648C21D4"/>
    <w:rsid w:val="6497533F"/>
    <w:rsid w:val="685225A5"/>
    <w:rsid w:val="690D492B"/>
    <w:rsid w:val="6A58956F"/>
    <w:rsid w:val="6A953493"/>
    <w:rsid w:val="6D60DCDE"/>
    <w:rsid w:val="6D65878B"/>
    <w:rsid w:val="6E3F844B"/>
    <w:rsid w:val="6E9DF6B0"/>
    <w:rsid w:val="6F4F07BE"/>
    <w:rsid w:val="6FCD73A5"/>
    <w:rsid w:val="6FCF1E0C"/>
    <w:rsid w:val="6FE7966A"/>
    <w:rsid w:val="7016E409"/>
    <w:rsid w:val="717DDD00"/>
    <w:rsid w:val="722B3E23"/>
    <w:rsid w:val="723804E2"/>
    <w:rsid w:val="72B6EECC"/>
    <w:rsid w:val="73378841"/>
    <w:rsid w:val="74CDA03C"/>
    <w:rsid w:val="74CF99F4"/>
    <w:rsid w:val="761B3D0B"/>
    <w:rsid w:val="7644A276"/>
    <w:rsid w:val="7686EE1B"/>
    <w:rsid w:val="76E955AC"/>
    <w:rsid w:val="776AEF63"/>
    <w:rsid w:val="784028FD"/>
    <w:rsid w:val="78EB0FE3"/>
    <w:rsid w:val="79E626CA"/>
    <w:rsid w:val="7B02824C"/>
    <w:rsid w:val="7B3696A4"/>
    <w:rsid w:val="7C8D29A9"/>
    <w:rsid w:val="7CBF7D04"/>
    <w:rsid w:val="7D5800DE"/>
    <w:rsid w:val="7DA3B185"/>
    <w:rsid w:val="7E634706"/>
    <w:rsid w:val="7F623CFE"/>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696D261F-1CF2-477F-B6F7-108D4DCE5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6E955AC"/>
    <w:rPr>
      <w:lang w:val="en-GB"/>
    </w:rPr>
  </w:style>
  <w:style w:type="paragraph" w:styleId="Heading1">
    <w:name w:val="heading 1"/>
    <w:basedOn w:val="Normal"/>
    <w:next w:val="Normal"/>
    <w:link w:val="Heading1Char"/>
    <w:uiPriority w:val="9"/>
    <w:qFormat/>
    <w:rsid w:val="76E95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76E95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76E9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76E9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76E9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76E9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76E9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76E955AC"/>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76E955AC"/>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76E955AC"/>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76E955AC"/>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76E955AC"/>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76E95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6E955AC"/>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76E95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76E95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customStyle="1" w:styleId="p1">
    <w:name w:val="p1"/>
    <w:basedOn w:val="Normal"/>
    <w:rsid w:val="76E955AC"/>
    <w:pPr>
      <w:spacing w:beforeAutospacing="1" w:afterAutospacing="1" w:line="240" w:lineRule="auto"/>
    </w:pPr>
    <w:rPr>
      <w:rFonts w:ascii="Times New Roman" w:hAnsi="Times New Roman" w:cs="Times New Roman"/>
      <w:lang w:eastAsia="en-GB"/>
    </w:rPr>
  </w:style>
  <w:style w:type="character" w:customStyle="1" w:styleId="s1">
    <w:name w:val="s1"/>
    <w:basedOn w:val="DefaultParagraphFont"/>
    <w:rsid w:val="00BC4E92"/>
  </w:style>
  <w:style w:type="character" w:customStyle="1" w:styleId="s2">
    <w:name w:val="s2"/>
    <w:basedOn w:val="DefaultParagraphFont"/>
    <w:rsid w:val="00BC4E92"/>
  </w:style>
  <w:style w:type="character" w:customStyle="1" w:styleId="s3">
    <w:name w:val="s3"/>
    <w:basedOn w:val="DefaultParagraphFont"/>
    <w:rsid w:val="00BC4E92"/>
  </w:style>
  <w:style w:type="paragraph" w:customStyle="1" w:styleId="p2">
    <w:name w:val="p2"/>
    <w:basedOn w:val="Normal"/>
    <w:rsid w:val="76E955AC"/>
    <w:pPr>
      <w:spacing w:beforeAutospacing="1" w:afterAutospacing="1" w:line="240" w:lineRule="auto"/>
    </w:pPr>
    <w:rPr>
      <w:rFonts w:ascii="Times New Roman" w:hAnsi="Times New Roman" w:cs="Times New Roman"/>
      <w:lang w:eastAsia="en-GB"/>
    </w:rPr>
  </w:style>
  <w:style w:type="character" w:styleId="UnresolvedMention">
    <w:name w:val="Unresolved Mention"/>
    <w:basedOn w:val="DefaultParagraphFont"/>
    <w:uiPriority w:val="99"/>
    <w:semiHidden/>
    <w:unhideWhenUsed/>
    <w:rsid w:val="006E7C4F"/>
    <w:rPr>
      <w:color w:val="605E5C"/>
      <w:shd w:val="clear" w:color="auto" w:fill="E1DFDD"/>
    </w:rPr>
  </w:style>
  <w:style w:type="character" w:customStyle="1" w:styleId="apple-converted-space">
    <w:name w:val="apple-converted-space"/>
    <w:basedOn w:val="DefaultParagraphFont"/>
    <w:rsid w:val="00D83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qc.org.uk/sites/default/files/20210208_InnovationPrinciples_report.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s://www.england.nhs.uk/virtual-ward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ngland.nhs.uk/publication/delivering-a-digital-first-primary-care-syste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igital.nhs.uk" TargetMode="External"/><Relationship Id="rId23" Type="http://schemas.openxmlformats.org/officeDocument/2006/relationships/footer" Target="footer3.xml"/><Relationship Id="rId10" Type="http://schemas.openxmlformats.org/officeDocument/2006/relationships/hyperlink" Target="https://www.rev.com/onlinevoicerecorde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entalhealth.org.uk/sites/default/files/2022-06/MHF-Winston-Churchill-Memorial-Trust-Creativity-Innovation-findings.pdf"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B4A7C-A711-45B9-BECD-84234FFD9C6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2686</Words>
  <Characters>15316</Characters>
  <Application>Microsoft Office Word</Application>
  <DocSecurity>0</DocSecurity>
  <Lines>127</Lines>
  <Paragraphs>35</Paragraphs>
  <ScaleCrop>false</ScaleCrop>
  <Company/>
  <LinksUpToDate>false</LinksUpToDate>
  <CharactersWithSpaces>17967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Misba Mahmood (2413669)</cp:lastModifiedBy>
  <cp:revision>168</cp:revision>
  <dcterms:created xsi:type="dcterms:W3CDTF">2026-01-20T15:46:00Z</dcterms:created>
  <dcterms:modified xsi:type="dcterms:W3CDTF">2026-03-19T06:08:00Z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eb8cab83-dcb3-48cb-a2a9-026142ccb782</vt:lpwstr>
  </property>
</Properties>
</file>