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195" w:rsidRDefault="00ED3287">
      <w:r>
        <w:t xml:space="preserve">                                                          Sally Gordon (1100769)</w:t>
      </w:r>
    </w:p>
    <w:p w:rsidR="00ED3287" w:rsidRDefault="00ED3287">
      <w:r>
        <w:t xml:space="preserve">                                                   Communication and Counselling </w:t>
      </w:r>
    </w:p>
    <w:p w:rsidR="00840A7C" w:rsidRDefault="00ED3287">
      <w:r>
        <w:t xml:space="preserve">                                                                 Assignment </w:t>
      </w:r>
      <w:r w:rsidR="008B0B99">
        <w:t>2</w:t>
      </w:r>
    </w:p>
    <w:p w:rsidR="008B0B99" w:rsidRDefault="008B0B99"/>
    <w:p w:rsidR="00880938" w:rsidRDefault="00840A7C">
      <w:r>
        <w:t xml:space="preserve">        This assignment discusses three specific theories used within the counselling practice .</w:t>
      </w:r>
      <w:r w:rsidR="00B96A09">
        <w:t xml:space="preserve"> </w:t>
      </w:r>
      <w:r>
        <w:t>Cognitive behavioural theory</w:t>
      </w:r>
      <w:r w:rsidR="00A5028B">
        <w:t xml:space="preserve"> </w:t>
      </w:r>
      <w:r w:rsidR="00AE1A6C">
        <w:t>pioneered</w:t>
      </w:r>
      <w:r w:rsidR="00CD48D4">
        <w:t xml:space="preserve"> by Albert Ellis in the 1950’s and </w:t>
      </w:r>
      <w:r w:rsidR="00AE1A6C">
        <w:t xml:space="preserve"> </w:t>
      </w:r>
      <w:r w:rsidR="00E43DF0">
        <w:t>Aaron T. Beck</w:t>
      </w:r>
      <w:r w:rsidR="00B96A09">
        <w:t xml:space="preserve"> </w:t>
      </w:r>
      <w:r w:rsidR="00E43DF0">
        <w:t>in the 1960s (Dryden, 2016).P</w:t>
      </w:r>
      <w:r>
        <w:t>sychodynamic therapy</w:t>
      </w:r>
      <w:r w:rsidR="00E43DF0">
        <w:t xml:space="preserve"> founded by</w:t>
      </w:r>
      <w:r w:rsidR="006D021C">
        <w:t xml:space="preserve"> Sigmund</w:t>
      </w:r>
      <w:r w:rsidR="00E43DF0">
        <w:t xml:space="preserve"> </w:t>
      </w:r>
      <w:r w:rsidR="006D021C">
        <w:t xml:space="preserve">Freud between 1890s and the 1930s </w:t>
      </w:r>
      <w:r w:rsidR="00CF673C">
        <w:t>(Freud ,1992).</w:t>
      </w:r>
      <w:r w:rsidR="006D021C">
        <w:t xml:space="preserve"> </w:t>
      </w:r>
      <w:r>
        <w:t xml:space="preserve"> </w:t>
      </w:r>
      <w:r w:rsidR="00E43DF0">
        <w:t>A</w:t>
      </w:r>
      <w:r>
        <w:t>nd the humanistic approach to counselling</w:t>
      </w:r>
      <w:r w:rsidR="00CF673C">
        <w:t xml:space="preserve"> which </w:t>
      </w:r>
      <w:r w:rsidR="00871873">
        <w:t xml:space="preserve">rose to prominence </w:t>
      </w:r>
      <w:r w:rsidR="00CF673C">
        <w:t xml:space="preserve">by Carl Rogers in </w:t>
      </w:r>
      <w:r w:rsidR="00460A0E">
        <w:t xml:space="preserve">the mid </w:t>
      </w:r>
      <w:r w:rsidR="00871873">
        <w:t>194</w:t>
      </w:r>
      <w:r w:rsidR="00460A0E">
        <w:t>0</w:t>
      </w:r>
      <w:r w:rsidR="00DA66DB">
        <w:t>’</w:t>
      </w:r>
      <w:r w:rsidR="00460A0E">
        <w:t>s</w:t>
      </w:r>
      <w:r w:rsidR="00871873">
        <w:t xml:space="preserve"> </w:t>
      </w:r>
      <w:r w:rsidR="00460A0E">
        <w:t>(Rogers, 2008)</w:t>
      </w:r>
      <w:r>
        <w:t xml:space="preserve"> </w:t>
      </w:r>
      <w:r w:rsidR="000143EC">
        <w:t>.These are three</w:t>
      </w:r>
      <w:r w:rsidR="00500E0B">
        <w:t xml:space="preserve"> of the</w:t>
      </w:r>
      <w:r w:rsidR="000143EC">
        <w:t xml:space="preserve"> most popular approaches </w:t>
      </w:r>
      <w:r w:rsidR="00AE57E5">
        <w:t xml:space="preserve">within counselling theories </w:t>
      </w:r>
      <w:r w:rsidR="000143EC">
        <w:t xml:space="preserve">according to </w:t>
      </w:r>
      <w:r w:rsidR="004D52DE">
        <w:t>(McL</w:t>
      </w:r>
      <w:r w:rsidR="00671029">
        <w:t>eod</w:t>
      </w:r>
      <w:r w:rsidR="004D52DE">
        <w:t xml:space="preserve"> 1998)</w:t>
      </w:r>
      <w:r w:rsidR="00671029">
        <w:t xml:space="preserve"> </w:t>
      </w:r>
      <w:r w:rsidR="000143EC">
        <w:t xml:space="preserve">.All </w:t>
      </w:r>
      <w:r>
        <w:t>will all be examined and compared .</w:t>
      </w:r>
      <w:r w:rsidR="001C0012">
        <w:t xml:space="preserve"> Each theory will be </w:t>
      </w:r>
      <w:r w:rsidR="00B96A09">
        <w:t xml:space="preserve">explored </w:t>
      </w:r>
      <w:r w:rsidR="0082224F">
        <w:t xml:space="preserve">and explained </w:t>
      </w:r>
      <w:r w:rsidR="004E70C9">
        <w:t>with a</w:t>
      </w:r>
      <w:r w:rsidR="0082224F">
        <w:t xml:space="preserve"> demonstration of the similarities and differences</w:t>
      </w:r>
      <w:r w:rsidR="004E70C9">
        <w:t>.</w:t>
      </w:r>
      <w:r w:rsidR="00CD3A8B">
        <w:t xml:space="preserve"> </w:t>
      </w:r>
      <w:r w:rsidR="008B0B99">
        <w:t>S</w:t>
      </w:r>
      <w:r w:rsidR="00CD3A8B">
        <w:t>upport</w:t>
      </w:r>
      <w:r w:rsidR="004E70C9">
        <w:t xml:space="preserve">ing </w:t>
      </w:r>
      <w:r w:rsidR="00CD3A8B">
        <w:t xml:space="preserve"> evidence</w:t>
      </w:r>
      <w:r w:rsidR="008B0B99">
        <w:t xml:space="preserve"> will be given</w:t>
      </w:r>
      <w:r w:rsidR="00CD3A8B">
        <w:t xml:space="preserve"> based on factual findings </w:t>
      </w:r>
      <w:r w:rsidR="00B96A09">
        <w:t>.</w:t>
      </w:r>
      <w:r w:rsidR="001C0012">
        <w:t>Strengths and weaknesses will b</w:t>
      </w:r>
      <w:r w:rsidR="008B0B99">
        <w:t>e</w:t>
      </w:r>
      <w:r w:rsidR="001C0012">
        <w:t xml:space="preserve"> </w:t>
      </w:r>
      <w:r w:rsidR="004E70C9">
        <w:t xml:space="preserve">noted </w:t>
      </w:r>
      <w:r w:rsidR="001C0012">
        <w:t>.</w:t>
      </w:r>
      <w:r w:rsidR="008B0B99">
        <w:t>I</w:t>
      </w:r>
      <w:r w:rsidR="00DC7FF0">
        <w:t>ncluded</w:t>
      </w:r>
      <w:r w:rsidR="00182D1A">
        <w:t xml:space="preserve"> in this assignment </w:t>
      </w:r>
      <w:r w:rsidR="00DC7FF0">
        <w:t xml:space="preserve"> will be an analysis of confidentiality within the British association </w:t>
      </w:r>
      <w:r w:rsidR="007024F1">
        <w:t>for Counselling and Psychotherapy</w:t>
      </w:r>
      <w:r w:rsidR="00DC7FF0">
        <w:t xml:space="preserve"> (BACP).Giving a</w:t>
      </w:r>
      <w:r w:rsidR="00784770">
        <w:t xml:space="preserve"> brief</w:t>
      </w:r>
      <w:r w:rsidR="00DC7FF0">
        <w:t xml:space="preserve"> overview of its importance with regards to professional practice within the counselling profession .</w:t>
      </w:r>
      <w:r w:rsidR="004E70C9">
        <w:t>To</w:t>
      </w:r>
      <w:r w:rsidR="00182D1A">
        <w:t xml:space="preserve"> </w:t>
      </w:r>
      <w:r w:rsidR="004E70C9">
        <w:t>d</w:t>
      </w:r>
      <w:r w:rsidR="00735379">
        <w:t>iscuss its purpose and values .</w:t>
      </w:r>
    </w:p>
    <w:p w:rsidR="00470697" w:rsidRDefault="000D6268">
      <w:r>
        <w:t xml:space="preserve">         </w:t>
      </w:r>
      <w:r w:rsidR="004E70C9">
        <w:t>The theories to be explored  have</w:t>
      </w:r>
      <w:r w:rsidR="006E798F">
        <w:t xml:space="preserve"> three different perspectives </w:t>
      </w:r>
      <w:r w:rsidR="004E70C9">
        <w:t>.</w:t>
      </w:r>
      <w:r w:rsidR="006E798F">
        <w:t xml:space="preserve">Carl Rogers’s person centred approach concentrates on the here and now ,whereas Freuds psychodynamic theory  involves looking at the past and childhood experiences and alternatively Ellis </w:t>
      </w:r>
      <w:r w:rsidR="00976DA3">
        <w:t xml:space="preserve"> and Becks </w:t>
      </w:r>
      <w:r w:rsidR="006E798F">
        <w:t xml:space="preserve">on the other hand considers </w:t>
      </w:r>
      <w:r w:rsidR="009B3AF7">
        <w:t>h</w:t>
      </w:r>
      <w:r w:rsidR="006E798F">
        <w:t xml:space="preserve">ow </w:t>
      </w:r>
      <w:r w:rsidR="003368E5">
        <w:t>individuals</w:t>
      </w:r>
      <w:r w:rsidR="006E798F">
        <w:t xml:space="preserve"> think </w:t>
      </w:r>
      <w:r w:rsidR="00B12E5A">
        <w:t>by</w:t>
      </w:r>
      <w:r w:rsidR="006E798F">
        <w:t xml:space="preserve"> remodelling negative thoughts and behaviours . </w:t>
      </w:r>
      <w:r w:rsidR="002F767D">
        <w:t xml:space="preserve">According to McLeod (2015) </w:t>
      </w:r>
      <w:r w:rsidR="00FC2E6A">
        <w:t xml:space="preserve">Cognitive behavioural therapy or CBT is </w:t>
      </w:r>
      <w:r w:rsidR="003209FA">
        <w:t>a client /counsellor led talking therapy</w:t>
      </w:r>
      <w:r w:rsidR="00B464E8">
        <w:t xml:space="preserve"> used often within the healthcare setting </w:t>
      </w:r>
      <w:r w:rsidR="003209FA">
        <w:t xml:space="preserve"> whereby both collaborate together to find achievable defined goals</w:t>
      </w:r>
      <w:r w:rsidR="00F33520">
        <w:t xml:space="preserve"> .This differs to the humanistic approach which is client led or the psychodynamic approach which is counsellor led</w:t>
      </w:r>
      <w:r w:rsidR="003209FA">
        <w:t xml:space="preserve"> .</w:t>
      </w:r>
      <w:r w:rsidR="00562DF8">
        <w:t>Unlike the humanistic approach</w:t>
      </w:r>
      <w:r w:rsidR="00F33520">
        <w:t xml:space="preserve"> </w:t>
      </w:r>
      <w:r w:rsidR="008D755D">
        <w:t xml:space="preserve"> </w:t>
      </w:r>
      <w:r w:rsidR="00562DF8">
        <w:t>t</w:t>
      </w:r>
      <w:r w:rsidR="00E506C9">
        <w:t xml:space="preserve">here is homework involved usually based over an 6-8 week timescale finding strategies and tools </w:t>
      </w:r>
      <w:r w:rsidR="0021172D">
        <w:t xml:space="preserve">which can be used for a lifetime </w:t>
      </w:r>
      <w:r w:rsidR="00E506C9">
        <w:t>to help the client to change negative or irrational thinking patterns to a more healthy positive outlook</w:t>
      </w:r>
      <w:r w:rsidR="00555AC7">
        <w:t xml:space="preserve"> </w:t>
      </w:r>
      <w:r w:rsidR="00E506C9">
        <w:t xml:space="preserve"> </w:t>
      </w:r>
      <w:r w:rsidR="003031E1">
        <w:t>.T</w:t>
      </w:r>
      <w:r w:rsidR="00E506C9">
        <w:t>he client can then use these strategies in the future within their daily life</w:t>
      </w:r>
      <w:r w:rsidR="00153F71">
        <w:t xml:space="preserve"> so it is a therapy which does require maintenance unlike the other two theories</w:t>
      </w:r>
      <w:r w:rsidR="00E506C9">
        <w:t xml:space="preserve"> .</w:t>
      </w:r>
      <w:r w:rsidR="002F767D">
        <w:t>T</w:t>
      </w:r>
      <w:r w:rsidR="00E506C9">
        <w:t xml:space="preserve">his theory is based on the idea that how </w:t>
      </w:r>
      <w:r w:rsidR="007F2966">
        <w:t>one</w:t>
      </w:r>
      <w:r w:rsidR="00E506C9">
        <w:t xml:space="preserve"> think</w:t>
      </w:r>
      <w:r w:rsidR="007F2966">
        <w:t>s</w:t>
      </w:r>
      <w:r w:rsidR="00E506C9">
        <w:t xml:space="preserve"> </w:t>
      </w:r>
      <w:r w:rsidR="00CF3456">
        <w:t>,feel</w:t>
      </w:r>
      <w:r w:rsidR="007F2966">
        <w:t>s</w:t>
      </w:r>
      <w:r w:rsidR="00CF3456">
        <w:t xml:space="preserve"> and act</w:t>
      </w:r>
      <w:r w:rsidR="007F2966">
        <w:t xml:space="preserve">s </w:t>
      </w:r>
      <w:r w:rsidR="00CF3456">
        <w:t xml:space="preserve"> interact together with o</w:t>
      </w:r>
      <w:r w:rsidR="007F2966">
        <w:t>ne’s</w:t>
      </w:r>
      <w:r w:rsidR="00CF3456">
        <w:t xml:space="preserve"> thoughts</w:t>
      </w:r>
      <w:r w:rsidR="005E2735">
        <w:t xml:space="preserve"> which </w:t>
      </w:r>
      <w:r w:rsidR="00CF3456">
        <w:t xml:space="preserve"> determi</w:t>
      </w:r>
      <w:r w:rsidR="005E2735">
        <w:t>nes</w:t>
      </w:r>
      <w:r w:rsidR="00CF3456">
        <w:t xml:space="preserve"> </w:t>
      </w:r>
      <w:r w:rsidR="007F2966">
        <w:t>a person’s</w:t>
      </w:r>
      <w:r w:rsidR="00CF3456">
        <w:t xml:space="preserve"> behaviour</w:t>
      </w:r>
      <w:r w:rsidR="002D291C">
        <w:t xml:space="preserve"> .</w:t>
      </w:r>
      <w:r w:rsidR="005E2735">
        <w:t xml:space="preserve"> </w:t>
      </w:r>
      <w:r w:rsidR="002D291C">
        <w:t xml:space="preserve">According to Ellis (1957)people </w:t>
      </w:r>
      <w:r w:rsidR="008C5333">
        <w:t>have irrational assumptions about the</w:t>
      </w:r>
      <w:r w:rsidR="00D6352D">
        <w:t xml:space="preserve"> self</w:t>
      </w:r>
      <w:r w:rsidR="008C5333">
        <w:t xml:space="preserve"> as in the idea that one should be competent at everything ,that it is catastrophic when things don’t turn out how one wanted , that</w:t>
      </w:r>
      <w:r w:rsidR="00EE16B7">
        <w:t xml:space="preserve"> a person has </w:t>
      </w:r>
      <w:r w:rsidR="008C5333">
        <w:t xml:space="preserve"> no control over one’s own happiness</w:t>
      </w:r>
      <w:r w:rsidR="00724377">
        <w:t>.</w:t>
      </w:r>
      <w:r w:rsidR="008C5333">
        <w:t xml:space="preserve"> </w:t>
      </w:r>
      <w:r w:rsidR="00C750C2">
        <w:t xml:space="preserve">Ellis </w:t>
      </w:r>
      <w:r w:rsidR="008C5333">
        <w:t xml:space="preserve"> believed that people often hold on to this illogical way of thinking and therefore highly emotive techniques are used to reinforce change in this pattern </w:t>
      </w:r>
      <w:r w:rsidR="00CF3456">
        <w:t>.</w:t>
      </w:r>
      <w:r w:rsidR="008C5333">
        <w:t>C</w:t>
      </w:r>
      <w:r w:rsidR="005528BE">
        <w:t>ognitive behavioural therapy</w:t>
      </w:r>
      <w:r w:rsidR="00CF3456">
        <w:t xml:space="preserve"> aims to help people become aware of negative interpretations and habits </w:t>
      </w:r>
      <w:r w:rsidR="00DE0CD4">
        <w:t>.N</w:t>
      </w:r>
      <w:r w:rsidR="00CF3456">
        <w:t xml:space="preserve">egative and </w:t>
      </w:r>
      <w:r w:rsidR="00C2129E">
        <w:t>un</w:t>
      </w:r>
      <w:r w:rsidR="00CF3456">
        <w:t>realistic thoughts can cause distress and depression which can spiral into a negative self</w:t>
      </w:r>
      <w:r w:rsidR="005E2735">
        <w:t>-</w:t>
      </w:r>
      <w:r w:rsidR="00CF3456">
        <w:t xml:space="preserve">image and destructive pattern </w:t>
      </w:r>
      <w:r w:rsidR="0026772F">
        <w:t>,</w:t>
      </w:r>
      <w:r w:rsidR="00384E85">
        <w:t xml:space="preserve"> a vicious cycle of behaviour can occur</w:t>
      </w:r>
      <w:r w:rsidR="00CF3456">
        <w:t xml:space="preserve"> </w:t>
      </w:r>
      <w:r w:rsidR="00C021B7">
        <w:t>.</w:t>
      </w:r>
      <w:r w:rsidR="00C2129E">
        <w:t>It is about empowering and enabling the client to move forward with a more positive outlook .</w:t>
      </w:r>
      <w:r w:rsidR="00100ACC">
        <w:t>It is about giving the client strategies to enable the  process</w:t>
      </w:r>
      <w:r w:rsidR="007630E6">
        <w:t xml:space="preserve"> of</w:t>
      </w:r>
      <w:r w:rsidR="00100ACC">
        <w:t xml:space="preserve"> negative thoughts into more positive realistic ones .</w:t>
      </w:r>
      <w:r w:rsidR="00384E85">
        <w:t xml:space="preserve">Questions are asked </w:t>
      </w:r>
      <w:r w:rsidR="002D291C">
        <w:t xml:space="preserve">so as to help the client understand </w:t>
      </w:r>
      <w:r w:rsidR="00CC570E">
        <w:t xml:space="preserve">specific </w:t>
      </w:r>
      <w:r w:rsidR="002D291C">
        <w:t xml:space="preserve">behaviour more clearly </w:t>
      </w:r>
      <w:r w:rsidR="00105ACF">
        <w:t>and d</w:t>
      </w:r>
      <w:r w:rsidR="002D291C">
        <w:t xml:space="preserve">iaries are used </w:t>
      </w:r>
      <w:r w:rsidR="00105ACF">
        <w:t xml:space="preserve">unlike within the Humanistic approach whereby </w:t>
      </w:r>
      <w:r w:rsidR="00105ACF" w:rsidRPr="00105ACF">
        <w:t>according to M</w:t>
      </w:r>
      <w:r w:rsidR="006D4D39">
        <w:t>cL</w:t>
      </w:r>
      <w:r w:rsidR="00105ACF" w:rsidRPr="00105ACF">
        <w:t>eod</w:t>
      </w:r>
      <w:r w:rsidR="006D4D39">
        <w:t xml:space="preserve"> </w:t>
      </w:r>
      <w:r w:rsidR="00105ACF" w:rsidRPr="00105ACF">
        <w:t xml:space="preserve">(2015) </w:t>
      </w:r>
      <w:r w:rsidR="00105ACF">
        <w:t>the counsellor tries to empower the client to work out a solution to  problems by themselves .</w:t>
      </w:r>
      <w:r w:rsidR="0087589B">
        <w:t xml:space="preserve"> </w:t>
      </w:r>
      <w:r w:rsidR="00A23894">
        <w:t xml:space="preserve">Some of the </w:t>
      </w:r>
      <w:r w:rsidR="00771C8E">
        <w:t xml:space="preserve"> strengths within </w:t>
      </w:r>
      <w:r w:rsidR="00131D31">
        <w:t>the</w:t>
      </w:r>
      <w:r w:rsidR="00771C8E">
        <w:t xml:space="preserve"> cognitive behavioural theory are that this model focuses on human thought and cognitive abilities .Therefore really helping people with psychological disorders </w:t>
      </w:r>
      <w:r w:rsidR="00C46D03">
        <w:t>especially</w:t>
      </w:r>
      <w:r w:rsidR="00771C8E">
        <w:t xml:space="preserve"> depression </w:t>
      </w:r>
      <w:r w:rsidR="00C46D03">
        <w:t>and anxiety</w:t>
      </w:r>
      <w:r w:rsidR="00771C8E">
        <w:t xml:space="preserve"> </w:t>
      </w:r>
      <w:r w:rsidR="00294CE3">
        <w:t xml:space="preserve">and sexual disorders </w:t>
      </w:r>
      <w:r w:rsidR="00771C8E">
        <w:t>according to beck</w:t>
      </w:r>
      <w:r w:rsidR="002841B6">
        <w:t xml:space="preserve"> </w:t>
      </w:r>
      <w:r w:rsidR="00771C8E">
        <w:t>et al (1983)</w:t>
      </w:r>
      <w:r w:rsidR="004C52EC">
        <w:t>.</w:t>
      </w:r>
    </w:p>
    <w:p w:rsidR="000D6268" w:rsidRDefault="00250D4D">
      <w:r>
        <w:lastRenderedPageBreak/>
        <w:t xml:space="preserve">           </w:t>
      </w:r>
      <w:r w:rsidR="00455CFE">
        <w:t xml:space="preserve">The humanistic approach  differs from the other two theories mentioned whereby </w:t>
      </w:r>
      <w:r w:rsidR="00AF5BE4">
        <w:t>it is a person centred approach</w:t>
      </w:r>
      <w:r w:rsidR="00032F77">
        <w:t xml:space="preserve">, it is client led and client driven </w:t>
      </w:r>
      <w:r w:rsidR="003B0B68">
        <w:t>.</w:t>
      </w:r>
      <w:r w:rsidR="00C13483">
        <w:t>T</w:t>
      </w:r>
      <w:r w:rsidR="003B0B68">
        <w:t xml:space="preserve">he counsellor believes the client is an expert on </w:t>
      </w:r>
      <w:r w:rsidR="00DE0610">
        <w:t>one</w:t>
      </w:r>
      <w:r w:rsidR="009E63A1">
        <w:t xml:space="preserve">’s </w:t>
      </w:r>
      <w:r w:rsidR="00DE0610">
        <w:t>self</w:t>
      </w:r>
      <w:r w:rsidR="003B0B68">
        <w:t xml:space="preserve"> and helps the client to gain self acceptance alternatively within psychodynamic</w:t>
      </w:r>
      <w:r w:rsidR="00A768BC">
        <w:t xml:space="preserve"> therapy </w:t>
      </w:r>
      <w:r w:rsidR="003B0B68">
        <w:t xml:space="preserve"> the counsellor is the expert and helps the client to realise how childhood events may have an effect on  adult life and equally within cognitive behavioural therapy the counsellor is the expert helping the client to think in a more rational manner </w:t>
      </w:r>
      <w:r w:rsidR="00AF5BE4">
        <w:t xml:space="preserve"> .</w:t>
      </w:r>
      <w:r w:rsidR="008A7524">
        <w:t>T</w:t>
      </w:r>
      <w:r w:rsidR="00FD7226">
        <w:t>here are three core conditions</w:t>
      </w:r>
      <w:r w:rsidR="009902BF">
        <w:t xml:space="preserve"> </w:t>
      </w:r>
      <w:r w:rsidR="0043641E">
        <w:t>within humanism</w:t>
      </w:r>
      <w:r w:rsidR="00FD7226">
        <w:t xml:space="preserve"> as noted by </w:t>
      </w:r>
      <w:r w:rsidR="00FF7CFC">
        <w:t>Rogers (2000)</w:t>
      </w:r>
      <w:r w:rsidR="00FD7226">
        <w:t xml:space="preserve"> one being empathy or imagining </w:t>
      </w:r>
      <w:r w:rsidR="00A768BC">
        <w:t>one</w:t>
      </w:r>
      <w:r w:rsidR="00FD7226">
        <w:t xml:space="preserve">self in someone else’s position ,one being </w:t>
      </w:r>
      <w:r w:rsidR="002A32F6">
        <w:t xml:space="preserve">unconditional positive regard meaning </w:t>
      </w:r>
      <w:r w:rsidR="002C5B7C">
        <w:t>warm and positive feelings towards the client regardless of behaviour and the other being congruence meaning honesty and openness</w:t>
      </w:r>
      <w:r w:rsidR="008D4F17">
        <w:t xml:space="preserve"> </w:t>
      </w:r>
      <w:r w:rsidR="002C5B7C">
        <w:t>.</w:t>
      </w:r>
      <w:r w:rsidR="008D4F17">
        <w:t xml:space="preserve"> </w:t>
      </w:r>
      <w:r w:rsidR="008A7524">
        <w:t>By contrast core conditions are desirable but not necessary within the other two theories discussed .</w:t>
      </w:r>
      <w:r w:rsidR="008D4F17">
        <w:t xml:space="preserve">Sometimes the humanistic approach is called phenomenological meaning that the personality is studied from the point of view of the individuals subjective conscious experience </w:t>
      </w:r>
      <w:r w:rsidR="006E798F">
        <w:t>,</w:t>
      </w:r>
      <w:r w:rsidR="008D4F17">
        <w:t xml:space="preserve">as opposed to Freud’s </w:t>
      </w:r>
      <w:r w:rsidR="00DE0CD4">
        <w:t xml:space="preserve"> psychodynamic </w:t>
      </w:r>
      <w:r w:rsidR="008D4F17">
        <w:t xml:space="preserve"> theory that revolves around a person’s unconscious thoughts</w:t>
      </w:r>
      <w:r w:rsidR="006E798F">
        <w:t>,</w:t>
      </w:r>
      <w:r w:rsidR="00B2616D">
        <w:t xml:space="preserve"> or cognitive behavioural therapy which concentrates on positive reinforcement of negative thoughts or habits </w:t>
      </w:r>
      <w:r w:rsidR="008D4F17">
        <w:t xml:space="preserve"> .</w:t>
      </w:r>
      <w:r w:rsidR="00D83916">
        <w:t xml:space="preserve"> Rogers redirected </w:t>
      </w:r>
      <w:r w:rsidR="006D4D39">
        <w:t>psychology towards the study of self</w:t>
      </w:r>
      <w:r w:rsidR="00434A79" w:rsidRPr="00434A79">
        <w:t xml:space="preserve"> as noted by McLeod (2015) </w:t>
      </w:r>
      <w:r w:rsidR="006D4D39">
        <w:t xml:space="preserve"> which differs from the other two approaches that are discusse</w:t>
      </w:r>
      <w:r w:rsidR="00034607">
        <w:t>d</w:t>
      </w:r>
      <w:r w:rsidR="006D4D39">
        <w:t xml:space="preserve"> .</w:t>
      </w:r>
      <w:r w:rsidR="0056717E">
        <w:t xml:space="preserve"> Active listening </w:t>
      </w:r>
      <w:r w:rsidR="0056408A">
        <w:t xml:space="preserve">is crucial as Carl Rogers and Richard </w:t>
      </w:r>
      <w:proofErr w:type="spellStart"/>
      <w:r w:rsidR="0056408A">
        <w:t>Far</w:t>
      </w:r>
      <w:r w:rsidR="003F510A">
        <w:t>s</w:t>
      </w:r>
      <w:r w:rsidR="00DE0CD4">
        <w:t>on</w:t>
      </w:r>
      <w:proofErr w:type="spellEnd"/>
      <w:r w:rsidR="00034607">
        <w:t xml:space="preserve"> </w:t>
      </w:r>
      <w:r w:rsidR="0056408A">
        <w:t xml:space="preserve">(1957) point out </w:t>
      </w:r>
      <w:r w:rsidR="0056717E">
        <w:t>and open ended questions are used</w:t>
      </w:r>
      <w:r w:rsidR="00FF537B">
        <w:t xml:space="preserve"> therefore</w:t>
      </w:r>
      <w:r w:rsidR="0056717E">
        <w:t xml:space="preserve"> helping the client to identify for themselves the root of the problem</w:t>
      </w:r>
      <w:r w:rsidR="00E51A23">
        <w:t xml:space="preserve"> .Tone of voice and body language are also considered </w:t>
      </w:r>
      <w:r w:rsidR="00CA47D8">
        <w:t xml:space="preserve"> .On the contrary this approach is not used within the other two theories</w:t>
      </w:r>
      <w:r w:rsidR="0056717E">
        <w:t xml:space="preserve"> .</w:t>
      </w:r>
      <w:r w:rsidR="004C52EC">
        <w:t xml:space="preserve"> </w:t>
      </w:r>
      <w:r w:rsidR="0056717E">
        <w:t>As described by Aldridge and Rigby (2015)</w:t>
      </w:r>
      <w:r w:rsidR="004C52EC">
        <w:t xml:space="preserve"> </w:t>
      </w:r>
      <w:r w:rsidR="0056717E">
        <w:t xml:space="preserve">trust and empathy are fundamental within humanism </w:t>
      </w:r>
      <w:r w:rsidR="00C969B6">
        <w:t xml:space="preserve">, </w:t>
      </w:r>
      <w:r w:rsidR="0056717E">
        <w:t>as it is with all three approaches</w:t>
      </w:r>
      <w:r w:rsidR="006E798F">
        <w:t>. Trust and empathy are  also needed within any healthcare environment</w:t>
      </w:r>
      <w:r w:rsidR="0056717E">
        <w:t xml:space="preserve"> </w:t>
      </w:r>
      <w:r w:rsidR="006E798F">
        <w:t xml:space="preserve">and is fundamental to </w:t>
      </w:r>
      <w:r w:rsidR="00331CDE">
        <w:t xml:space="preserve">being able to communicate positively  </w:t>
      </w:r>
      <w:r w:rsidR="0056717E">
        <w:t>.</w:t>
      </w:r>
      <w:r w:rsidR="00FC71B4">
        <w:t xml:space="preserve">The counsellor challenges the client to explore </w:t>
      </w:r>
      <w:r w:rsidR="00703D46">
        <w:t>one</w:t>
      </w:r>
      <w:r w:rsidR="00333E88">
        <w:t>’</w:t>
      </w:r>
      <w:r w:rsidR="00703D46">
        <w:t xml:space="preserve">s own thoughts which is </w:t>
      </w:r>
      <w:r w:rsidR="008A7524">
        <w:t xml:space="preserve">again </w:t>
      </w:r>
      <w:r w:rsidR="00703D46">
        <w:t>contra</w:t>
      </w:r>
      <w:r w:rsidR="00C969B6">
        <w:t>ry to</w:t>
      </w:r>
      <w:r w:rsidR="00703D46">
        <w:t xml:space="preserve"> the other theories mentioned .</w:t>
      </w:r>
      <w:r w:rsidR="003C7BC6">
        <w:t xml:space="preserve">The humanistic person centred approach  is a non- directive approach meaning that the client takes the lead whereas cognitive behavioural therapy and psychodynamics are directive approaches meaning that the counsellor may suggest actions and exercises or homework </w:t>
      </w:r>
      <w:r w:rsidR="00333E88">
        <w:t>.The strengths within the humanistic approach is that the focus is upon the behaviour of the individual and the whole person rather than the unconscious mind or genes or observable behaviour .It also values personal ideals and self- fulfilment and the idea of what being human means  It is a more holistic approach</w:t>
      </w:r>
      <w:r w:rsidR="00624DC6">
        <w:t xml:space="preserve"> and highlights the value of individualistic study according to McLeod (2015)</w:t>
      </w:r>
      <w:r w:rsidR="00333E88">
        <w:t xml:space="preserve"> </w:t>
      </w:r>
      <w:r w:rsidR="003C7BC6">
        <w:t>.</w:t>
      </w:r>
      <w:r w:rsidR="00333E88">
        <w:t>Alternatively w</w:t>
      </w:r>
      <w:r w:rsidR="005F0426">
        <w:t xml:space="preserve">ithin the psychodynamic approach </w:t>
      </w:r>
      <w:r w:rsidR="00B85E1C">
        <w:t>it is suggested that all of a person</w:t>
      </w:r>
      <w:r w:rsidR="00034607">
        <w:t>’</w:t>
      </w:r>
      <w:r w:rsidR="00B85E1C">
        <w:t xml:space="preserve">s behaviour is based on the idea that </w:t>
      </w:r>
      <w:r w:rsidR="00034607">
        <w:t xml:space="preserve">a person’s </w:t>
      </w:r>
      <w:r w:rsidR="00B85E1C">
        <w:t>past has a bearing on present feelings and relationships possibly from childhood .According to Freud (1915) the unconscious mind is the primary source of human behaviour</w:t>
      </w:r>
      <w:r w:rsidR="00034607">
        <w:t xml:space="preserve"> .For example  Freud uses the analogy that </w:t>
      </w:r>
      <w:r w:rsidR="00B85E1C">
        <w:t xml:space="preserve"> just like an iceberg the most important part of the mind is the part you cannot see</w:t>
      </w:r>
      <w:r w:rsidR="00170BA3">
        <w:t xml:space="preserve"> </w:t>
      </w:r>
      <w:r w:rsidR="00492059">
        <w:t>.A</w:t>
      </w:r>
      <w:r w:rsidR="00170BA3">
        <w:t>n active collection of a lifetime of hidden desires ,a person’s deepest instincts and the struggles to contain these forces</w:t>
      </w:r>
      <w:r w:rsidR="00892083">
        <w:t xml:space="preserve"> and that </w:t>
      </w:r>
      <w:r w:rsidR="00F843B1">
        <w:t>one’s</w:t>
      </w:r>
      <w:r w:rsidR="00892083">
        <w:t xml:space="preserve"> judgements</w:t>
      </w:r>
      <w:r w:rsidR="00492059">
        <w:t>,</w:t>
      </w:r>
      <w:r w:rsidR="00892083">
        <w:t xml:space="preserve"> feelings and motives are driven by and extremely influenced by </w:t>
      </w:r>
      <w:r w:rsidR="00F843B1">
        <w:t>one’s</w:t>
      </w:r>
      <w:r w:rsidR="00892083">
        <w:t xml:space="preserve"> past experiences</w:t>
      </w:r>
      <w:r w:rsidR="00170BA3">
        <w:t xml:space="preserve"> .Freud</w:t>
      </w:r>
      <w:r w:rsidR="00E844BA">
        <w:t xml:space="preserve">’s psychodynamic theory </w:t>
      </w:r>
      <w:r w:rsidR="00170BA3">
        <w:t xml:space="preserve"> believed that most of what happens in </w:t>
      </w:r>
      <w:r w:rsidR="001F2AB3">
        <w:t>a person’s</w:t>
      </w:r>
      <w:r w:rsidR="00170BA3">
        <w:t xml:space="preserve"> mind is hidden</w:t>
      </w:r>
      <w:r w:rsidR="00892083">
        <w:t xml:space="preserve"> </w:t>
      </w:r>
      <w:r w:rsidR="00B85E1C">
        <w:t xml:space="preserve">. </w:t>
      </w:r>
      <w:r w:rsidR="00892083">
        <w:t>That our childhood experiences shape our adult personality .</w:t>
      </w:r>
      <w:r w:rsidR="00BB126D">
        <w:t>Wilson(</w:t>
      </w:r>
      <w:r w:rsidR="00FE033F">
        <w:t>200</w:t>
      </w:r>
      <w:r w:rsidR="00892083">
        <w:t>4</w:t>
      </w:r>
      <w:r w:rsidR="00FE033F">
        <w:t>) observed that the unconscious mind comprises of mental processes that are not accessible to the conscious mind but that influence judgements and decision making</w:t>
      </w:r>
      <w:r w:rsidR="00892083">
        <w:t xml:space="preserve"> .</w:t>
      </w:r>
      <w:r w:rsidR="00B156C0">
        <w:t xml:space="preserve">Within </w:t>
      </w:r>
      <w:r w:rsidR="007A56A4">
        <w:t>psychodynamics the counsellor aims to be neutral similarly within the person centred approach .</w:t>
      </w:r>
      <w:r w:rsidR="00657171">
        <w:t>As believed by Freud (1954) the personality has three parts namely the id ,the ego and the superego . The id</w:t>
      </w:r>
      <w:r w:rsidR="00C41F44">
        <w:t xml:space="preserve"> is an instinctive and primitive component of personality and consists of inherited and biological parts of the personality which are present at birth ,it </w:t>
      </w:r>
      <w:r w:rsidR="00657171">
        <w:t xml:space="preserve"> portrays sex drive </w:t>
      </w:r>
      <w:r w:rsidR="00C41F44">
        <w:t xml:space="preserve">or instinct </w:t>
      </w:r>
      <w:r w:rsidR="00657171">
        <w:t xml:space="preserve">and aggression </w:t>
      </w:r>
      <w:r w:rsidR="00C41F44">
        <w:t>,hunger and thirst and characterises o</w:t>
      </w:r>
      <w:r w:rsidR="00BF1B9B">
        <w:t>ne’s</w:t>
      </w:r>
      <w:r w:rsidR="00C41F44">
        <w:t xml:space="preserve"> hard wired responses ,it operates on the pleasure principle and instant gratification within oneself .The ego is the decision making component of the personality or referee</w:t>
      </w:r>
      <w:r w:rsidR="009B0A93">
        <w:t>, as a consequence it</w:t>
      </w:r>
      <w:r w:rsidR="00C41F44">
        <w:t xml:space="preserve"> balances the needs of the instinctive id against the demands and expectations of society in daily life </w:t>
      </w:r>
      <w:r w:rsidR="009B0A93">
        <w:t xml:space="preserve">.It tries </w:t>
      </w:r>
      <w:r w:rsidR="007A4161">
        <w:t xml:space="preserve">to find a satisfactory balance of ones needs </w:t>
      </w:r>
      <w:r w:rsidR="007A4161">
        <w:lastRenderedPageBreak/>
        <w:t xml:space="preserve">or expectations and the superego represents social rules and morals and taboos </w:t>
      </w:r>
      <w:r w:rsidR="00364228">
        <w:t>learned from ones parents and peers</w:t>
      </w:r>
      <w:r w:rsidR="009B0A93">
        <w:t xml:space="preserve"> </w:t>
      </w:r>
      <w:r w:rsidR="00364228">
        <w:t>.</w:t>
      </w:r>
      <w:r w:rsidR="009B0A93">
        <w:t>Freud</w:t>
      </w:r>
      <w:r w:rsidR="00364228">
        <w:t xml:space="preserve"> believed that the id and the superego are in conflict within the conscious and unconscious mind on a constant daily basis throughout one’s life .Freuds opinion contrary to Rogers and Ellis</w:t>
      </w:r>
      <w:r w:rsidR="009E744E">
        <w:t xml:space="preserve"> and becks </w:t>
      </w:r>
      <w:r w:rsidR="00364228">
        <w:t xml:space="preserve"> was that o</w:t>
      </w:r>
      <w:r w:rsidR="00374943">
        <w:t>ne’s</w:t>
      </w:r>
      <w:bookmarkStart w:id="0" w:name="_GoBack"/>
      <w:bookmarkEnd w:id="0"/>
      <w:r w:rsidR="00364228">
        <w:t xml:space="preserve"> behaviour and feelings as adults including psychological problems are determined by childhood experiences</w:t>
      </w:r>
      <w:r w:rsidR="00702DA5">
        <w:t xml:space="preserve"> and can be  linked back to unresolved issues</w:t>
      </w:r>
      <w:r w:rsidR="00B16CF3">
        <w:t xml:space="preserve"> as if the past is presented into the future and problems have been repressed </w:t>
      </w:r>
      <w:r w:rsidR="00364228">
        <w:t>.</w:t>
      </w:r>
      <w:r w:rsidR="0048482B">
        <w:t>According to Gabbard (2017)many clients receiving psychotherapy feel that something is haunting them from the past and causing distress but they need a therapist to help them identify what that something is .</w:t>
      </w:r>
      <w:r w:rsidR="00E32A7A">
        <w:t xml:space="preserve">One of the  strengths that could be argued is that Freuds theory according to McLeod (2017) is the first to highlight the importance of childhood within  mental health which is extensively  used in healthcare and counselling situations today .This </w:t>
      </w:r>
      <w:r w:rsidR="00CC4123">
        <w:t xml:space="preserve">is the only </w:t>
      </w:r>
      <w:r w:rsidR="00E32A7A">
        <w:t>approach</w:t>
      </w:r>
      <w:r w:rsidR="00CC4123">
        <w:t xml:space="preserve"> that</w:t>
      </w:r>
      <w:r w:rsidR="00E32A7A">
        <w:t xml:space="preserve"> takes both the nature and the nurture </w:t>
      </w:r>
      <w:r w:rsidR="00CC4123">
        <w:t>debate into account .</w:t>
      </w:r>
      <w:r w:rsidR="00CA06A6">
        <w:t xml:space="preserve"> Within any counselling according to Corey (2015) it is not beneficial to give clients advice or give clients answers to one’s own questions ,counselling is a task put in place to assist individuals in finding answers that are most important to one’s own values .A counsellor using any of the three methods described may not agree with some of the clients values but needs to respect the right to hold different values .This is especially true when counselling clients with a different cultural background .</w:t>
      </w:r>
    </w:p>
    <w:p w:rsidR="00D80F1E" w:rsidRDefault="00D80F1E">
      <w:r>
        <w:t xml:space="preserve">          </w:t>
      </w:r>
      <w:r w:rsidR="00CC3439">
        <w:t xml:space="preserve">Within the British association </w:t>
      </w:r>
      <w:r w:rsidR="00B27035">
        <w:t>for Counselling and Psychotherapy</w:t>
      </w:r>
      <w:r>
        <w:t xml:space="preserve"> </w:t>
      </w:r>
      <w:r w:rsidR="00CC3439">
        <w:t>(BACP) c</w:t>
      </w:r>
      <w:r w:rsidR="0022410A">
        <w:t>onfidentiality is paramount and extremely importan</w:t>
      </w:r>
      <w:r w:rsidR="00CC3439">
        <w:t>t as it is within the</w:t>
      </w:r>
      <w:r w:rsidR="0022410A">
        <w:t xml:space="preserve"> healthcare profession </w:t>
      </w:r>
      <w:r w:rsidR="00F264EC">
        <w:t xml:space="preserve">Its purpose is to protect all parties involved </w:t>
      </w:r>
      <w:r w:rsidR="0014587A">
        <w:t>.I</w:t>
      </w:r>
      <w:r w:rsidR="001907CF">
        <w:t xml:space="preserve">ts values </w:t>
      </w:r>
      <w:r w:rsidR="0014587A">
        <w:t xml:space="preserve">include respecting human rights and dignity , alleviating symptoms of personal distress and suffering while enhancing peoples wellbeing and capabilities and  striving for the fair and adequate provision of services .Facilitating a sense of self that is meaningful to the person concerned within ones personal and cultural context and appreciating the variety of human experience and culture is important  </w:t>
      </w:r>
      <w:r w:rsidR="0022410A">
        <w:t>.There is a duty of conduct</w:t>
      </w:r>
      <w:r w:rsidR="0014587A">
        <w:t xml:space="preserve"> and commitment </w:t>
      </w:r>
      <w:r w:rsidR="0022410A">
        <w:t xml:space="preserve"> to the wellbeing of the service user .Counselling is used on a daily basis and appropriate relationships are built which involves trust</w:t>
      </w:r>
      <w:r w:rsidR="00CC3439">
        <w:t xml:space="preserve"> and privacy </w:t>
      </w:r>
      <w:r w:rsidR="0022410A">
        <w:t xml:space="preserve"> .</w:t>
      </w:r>
      <w:r w:rsidR="00CC3439">
        <w:t xml:space="preserve">The BACP is put in place to protect this by protecting personal information </w:t>
      </w:r>
      <w:r w:rsidR="00410C20">
        <w:t>and</w:t>
      </w:r>
      <w:r w:rsidR="00F87602">
        <w:t xml:space="preserve"> </w:t>
      </w:r>
      <w:r w:rsidR="00410C20">
        <w:t>data</w:t>
      </w:r>
      <w:r w:rsidR="00EF34E3">
        <w:t xml:space="preserve"> and by actively protecting information about clients from unauthorized access or disclosure</w:t>
      </w:r>
      <w:r w:rsidR="00410C20">
        <w:t xml:space="preserve"> .Legal requirements are put in place that the service user is made aware of and client consent is needed</w:t>
      </w:r>
      <w:r w:rsidR="00E77FD0">
        <w:t xml:space="preserve"> and all recipients must agree to such information as confidential and what has been agreed with the client for legal reasons to protect individuals .</w:t>
      </w:r>
      <w:r w:rsidR="00EF34E3">
        <w:t xml:space="preserve"> </w:t>
      </w:r>
      <w:r w:rsidR="00567F67">
        <w:t xml:space="preserve">Also ensuring that disclosure of personally identifiable information about clients is authorized by the clients consent </w:t>
      </w:r>
      <w:r w:rsidR="00D80115">
        <w:t>.</w:t>
      </w:r>
      <w:r w:rsidR="00E77FD0">
        <w:t>I</w:t>
      </w:r>
      <w:r w:rsidR="00EF34E3">
        <w:t xml:space="preserve">nforming clients </w:t>
      </w:r>
      <w:r w:rsidR="00E77FD0">
        <w:t xml:space="preserve">about how the use of personal data and information that they share will be used and who is within the circle of confidentiality ,especially with access to personally identifiable information . Clients must be informed of any reasonably foreseeable limitations of privacy and confidentiality in advance of working together </w:t>
      </w:r>
      <w:r w:rsidR="00410C20">
        <w:t xml:space="preserve"> .All communications between colleagues and client should be on a professional basis and respectful and consistent with the BACP guidelines</w:t>
      </w:r>
      <w:r w:rsidR="004766D4">
        <w:t xml:space="preserve"> </w:t>
      </w:r>
      <w:r w:rsidR="00410C20">
        <w:t>.</w:t>
      </w:r>
      <w:r w:rsidR="004766D4">
        <w:t>P</w:t>
      </w:r>
      <w:r w:rsidR="00C3211B">
        <w:t>rofes</w:t>
      </w:r>
      <w:r w:rsidR="004766D4">
        <w:t>s</w:t>
      </w:r>
      <w:r w:rsidR="00C3211B">
        <w:t>ional boundaries are</w:t>
      </w:r>
      <w:r w:rsidR="004666DB">
        <w:t xml:space="preserve"> also </w:t>
      </w:r>
      <w:r w:rsidR="00C3211B">
        <w:t xml:space="preserve"> put in place as stated in the </w:t>
      </w:r>
      <w:r w:rsidR="004766D4">
        <w:t>BACP Ethical Framework for Counselling Professions (201</w:t>
      </w:r>
      <w:r w:rsidR="00EF34E3">
        <w:t>6</w:t>
      </w:r>
      <w:r w:rsidR="004766D4">
        <w:t>).</w:t>
      </w:r>
      <w:r w:rsidR="00FA7A64">
        <w:t>Therapists have a duty of care to the client and ensure there is a safe environment in which to work as clients may feel particularly vulnerable and need to be helped to feel as completely at ease as possible .</w:t>
      </w:r>
      <w:r w:rsidR="00EF34E3">
        <w:t>Issues for consideration within confidentiality in counselling and psychotherapy are to be fully aware of the implications for self and other parties concerned and third parties .</w:t>
      </w:r>
    </w:p>
    <w:p w:rsidR="004666DB" w:rsidRDefault="004666DB">
      <w:r>
        <w:t xml:space="preserve">           In conclusion </w:t>
      </w:r>
      <w:r w:rsidRPr="004666DB">
        <w:t>A theory of psychotherapy is like a map ,it guides the therapist through the process of understanding the client and any problems and helping to find solutions .While some professional counsellors use one approach others are more flexible and might use techniques from more than one method  .There are many different approaches</w:t>
      </w:r>
      <w:r w:rsidR="00245A76">
        <w:t>.</w:t>
      </w:r>
      <w:r w:rsidR="00245A76" w:rsidRPr="00245A76">
        <w:t xml:space="preserve"> All three of the above mentioned counselling styles and many others are used depending on the needs of the client</w:t>
      </w:r>
      <w:r w:rsidR="006F568E">
        <w:t xml:space="preserve"> .</w:t>
      </w:r>
      <w:r w:rsidR="006F568E" w:rsidRPr="006F568E">
        <w:t xml:space="preserve"> </w:t>
      </w:r>
      <w:r w:rsidR="0067092C">
        <w:t>T</w:t>
      </w:r>
      <w:r w:rsidR="006F568E" w:rsidRPr="006F568E">
        <w:t xml:space="preserve">herapy </w:t>
      </w:r>
      <w:r w:rsidR="0067092C">
        <w:t xml:space="preserve">may </w:t>
      </w:r>
      <w:r w:rsidR="006F568E" w:rsidRPr="006F568E">
        <w:t xml:space="preserve"> begin with an exploration of the client’s expectations and goals. </w:t>
      </w:r>
      <w:r w:rsidR="0067092C">
        <w:t>Some c</w:t>
      </w:r>
      <w:r w:rsidR="006F568E" w:rsidRPr="006F568E">
        <w:t>lients</w:t>
      </w:r>
      <w:r w:rsidR="0067092C">
        <w:t xml:space="preserve"> may</w:t>
      </w:r>
      <w:r w:rsidR="006F568E" w:rsidRPr="006F568E">
        <w:t xml:space="preserve"> initially tend to </w:t>
      </w:r>
      <w:r w:rsidR="006F568E" w:rsidRPr="006F568E">
        <w:lastRenderedPageBreak/>
        <w:t xml:space="preserve">have vague ideas of what they expect from therapy. They may be seeking solutions to problems, they may want to stop hurting, they may want to change others so they can live with less anxiety, or they may seek to be different so that some </w:t>
      </w:r>
      <w:r w:rsidR="0067092C">
        <w:t>significan</w:t>
      </w:r>
      <w:r w:rsidR="006F568E" w:rsidRPr="006F568E">
        <w:t>t persons in their lives will be more accepting of them. In some cases clients have no goals; they are in the therapist’s ofﬁce simply because they were sent for counse</w:t>
      </w:r>
      <w:r w:rsidR="0067092C">
        <w:t>l</w:t>
      </w:r>
      <w:r w:rsidR="006F568E" w:rsidRPr="006F568E">
        <w:t>ling by their</w:t>
      </w:r>
      <w:r w:rsidR="0067092C">
        <w:t xml:space="preserve"> Dr or teacher for instance . Whichever is true counselling has helped many individuals face the difficult times throughout society today and in the past and the pioneers mentioned above have helped pave the way for therapists today to help people in difficulty .</w:t>
      </w:r>
      <w:r w:rsidR="00045B86">
        <w:t>And most importantly with the BACP in place to protect individuals along the way .</w:t>
      </w:r>
    </w:p>
    <w:p w:rsidR="00C06483" w:rsidRDefault="00250D4D">
      <w:r>
        <w:t xml:space="preserve">     </w:t>
      </w:r>
      <w:r w:rsidR="004666DB">
        <w:t xml:space="preserve">   </w:t>
      </w:r>
      <w:r>
        <w:t xml:space="preserve">      </w:t>
      </w:r>
    </w:p>
    <w:p w:rsidR="000D6268" w:rsidRDefault="000D6268"/>
    <w:p w:rsidR="00880938" w:rsidRDefault="00880938"/>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rsidP="00E43469">
      <w:r>
        <w:lastRenderedPageBreak/>
        <w:t xml:space="preserve">                                                                        References </w:t>
      </w:r>
    </w:p>
    <w:p w:rsidR="00E43469" w:rsidRDefault="00E43469" w:rsidP="00E43469"/>
    <w:p w:rsidR="00E43469" w:rsidRDefault="00E43469" w:rsidP="00E43469">
      <w:r>
        <w:t>Aldridge, S. and Rigby, S. eds., 2001. Counselling skills in context. Hodder &amp; Stoughton.</w:t>
      </w:r>
    </w:p>
    <w:p w:rsidR="00E43469" w:rsidRDefault="00E43469" w:rsidP="00E43469">
      <w:r>
        <w:t>Beck, A.T., Epstein, N. and Harrison, R., 1983. Cognitions, attitudes and personality dimensions in depression. British Journal of Cognitive Psychotherapy.</w:t>
      </w:r>
    </w:p>
    <w:p w:rsidR="00E43469" w:rsidRDefault="00E43469" w:rsidP="00E43469">
      <w:r>
        <w:t>Corey, G., 2015. Theory and practice of counselling and psychotherapy. Nelson Education.</w:t>
      </w:r>
    </w:p>
    <w:p w:rsidR="00E43469" w:rsidRDefault="00E43469" w:rsidP="00E43469">
      <w:r>
        <w:t>Corey, G., 2015. Theory and practice of counselling and psychotherapy. Nelson Education.</w:t>
      </w:r>
    </w:p>
    <w:p w:rsidR="00E43469" w:rsidRDefault="00E43469" w:rsidP="00E43469">
      <w:r>
        <w:t>Dryden, W., 2016. Single-Session Integrated CBT (SSI-CBT): Distinctive Features. Routledge.</w:t>
      </w:r>
    </w:p>
    <w:p w:rsidR="00E43469" w:rsidRDefault="00E43469" w:rsidP="00E43469">
      <w:r>
        <w:t>Ellis, A. (1957). Rational Psychotherapy and Individual Psychology. Journal of Individual Psychology.</w:t>
      </w:r>
    </w:p>
    <w:p w:rsidR="00E43469" w:rsidRDefault="00E43469" w:rsidP="00E43469">
      <w:r>
        <w:t xml:space="preserve">Freud, A., 1992. The ego and the mechanisms of defence. </w:t>
      </w:r>
      <w:proofErr w:type="spellStart"/>
      <w:r>
        <w:t>Karnac</w:t>
      </w:r>
      <w:proofErr w:type="spellEnd"/>
      <w:r>
        <w:t xml:space="preserve"> Books.</w:t>
      </w:r>
    </w:p>
    <w:p w:rsidR="00E43469" w:rsidRDefault="00E43469" w:rsidP="00E43469">
      <w:r>
        <w:t>Freud, S. (1915). The unconscious. SE, 14: 159-204.</w:t>
      </w:r>
    </w:p>
    <w:p w:rsidR="00E43469" w:rsidRDefault="00E43469" w:rsidP="00E43469">
      <w:r>
        <w:t>Freud, S. and Bonaparte, P.M., 1954. The origins of psychoanalysis (Vol. 216). London: Imago.</w:t>
      </w:r>
    </w:p>
    <w:p w:rsidR="00E43469" w:rsidRDefault="00E43469" w:rsidP="00E43469">
      <w:r>
        <w:t>Gabbard, G.O., 2017. Long-term psychodynamic psychotherapy: A basic text. American Psychiatric Pub.</w:t>
      </w:r>
    </w:p>
    <w:p w:rsidR="00E43469" w:rsidRDefault="00E43469" w:rsidP="00E43469">
      <w:r>
        <w:t>https://www.bacp.co.uk/media/2638/bacp-what-therapists-mean-by-professional-boundaries-c4.pdf</w:t>
      </w:r>
    </w:p>
    <w:p w:rsidR="00E43469" w:rsidRDefault="00E43469" w:rsidP="00E43469">
      <w:r>
        <w:t xml:space="preserve">McLeod, J. and McLeod, J., 1998. An introduction to counselling. Buckingham: Open University Press. </w:t>
      </w:r>
    </w:p>
    <w:p w:rsidR="00E43469" w:rsidRDefault="00E43469" w:rsidP="00E43469">
      <w:r>
        <w:t xml:space="preserve">McLeod, S. A. (2015). Cognitive </w:t>
      </w:r>
      <w:proofErr w:type="spellStart"/>
      <w:r>
        <w:t>behavioral</w:t>
      </w:r>
      <w:proofErr w:type="spellEnd"/>
      <w:r>
        <w:t xml:space="preserve"> therapy. Retrieved from https://www.simplypsychology.org/cognitive-therapy.html (25/11/18)</w:t>
      </w:r>
    </w:p>
    <w:p w:rsidR="00E43469" w:rsidRDefault="00E43469" w:rsidP="00E43469">
      <w:r>
        <w:t xml:space="preserve">McLeod, S. A. (2015). Humanism. Retrieved from https://www.simplypsychology.org/humanistic.html (25/11/18) </w:t>
      </w:r>
    </w:p>
    <w:p w:rsidR="00E43469" w:rsidRDefault="00E43469" w:rsidP="00E43469">
      <w:r>
        <w:t xml:space="preserve"> McLeod, S. A. (2017). Psychodynamic approach. Retrieved from https://www.simplypsychology.org/psychodynamic.html (25/11/18)</w:t>
      </w:r>
    </w:p>
    <w:p w:rsidR="00E43469" w:rsidRDefault="00E43469" w:rsidP="00E43469">
      <w:r>
        <w:t>Rogers, C., 2000. Person-centred therapy. Six Key Approaches to Counselling and Therapy.</w:t>
      </w:r>
    </w:p>
    <w:p w:rsidR="00E43469" w:rsidRDefault="00E43469" w:rsidP="00E43469">
      <w:r>
        <w:t xml:space="preserve">Rogers, C., 2008. Carl Rogers. New World </w:t>
      </w:r>
      <w:proofErr w:type="spellStart"/>
      <w:r>
        <w:t>Encyclopedia</w:t>
      </w:r>
      <w:proofErr w:type="spellEnd"/>
      <w:r>
        <w:t xml:space="preserve"> online.</w:t>
      </w:r>
    </w:p>
    <w:p w:rsidR="00E43469" w:rsidRDefault="00E43469" w:rsidP="00E43469">
      <w:r>
        <w:t xml:space="preserve">Rogers, C.R. and </w:t>
      </w:r>
      <w:proofErr w:type="spellStart"/>
      <w:r>
        <w:t>Farson</w:t>
      </w:r>
      <w:proofErr w:type="spellEnd"/>
      <w:r>
        <w:t>, R.E., 1957. Active listening. Industrial Relations Centre of the University of Chicago.</w:t>
      </w:r>
    </w:p>
    <w:p w:rsidR="00E43469" w:rsidRDefault="00E43469" w:rsidP="00E43469">
      <w:r>
        <w:t>Wilson ,T.D (2004). Strangers to ourselves .Harvard University Press.</w:t>
      </w:r>
    </w:p>
    <w:p w:rsidR="00E43469" w:rsidRDefault="00E43469" w:rsidP="00E43469">
      <w:r>
        <w:t xml:space="preserve">www.bacp.co.uk/events-and-resources/ethics-and-standards/ethical-framework-for-the-counselling-professions/ </w:t>
      </w:r>
    </w:p>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p w:rsidR="00E43469" w:rsidRDefault="00E43469"/>
    <w:sectPr w:rsidR="00E4346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2A0C" w:rsidRDefault="00D32A0C" w:rsidP="00C3211B">
      <w:pPr>
        <w:spacing w:after="0" w:line="240" w:lineRule="auto"/>
      </w:pPr>
      <w:r>
        <w:separator/>
      </w:r>
    </w:p>
  </w:endnote>
  <w:endnote w:type="continuationSeparator" w:id="0">
    <w:p w:rsidR="00D32A0C" w:rsidRDefault="00D32A0C" w:rsidP="00C32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6528423"/>
      <w:docPartObj>
        <w:docPartGallery w:val="Page Numbers (Bottom of Page)"/>
        <w:docPartUnique/>
      </w:docPartObj>
    </w:sdtPr>
    <w:sdtEndPr>
      <w:rPr>
        <w:noProof/>
      </w:rPr>
    </w:sdtEndPr>
    <w:sdtContent>
      <w:p w:rsidR="00ED17C7" w:rsidRDefault="00ED17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D17C7" w:rsidRDefault="00ED1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2A0C" w:rsidRDefault="00D32A0C" w:rsidP="00C3211B">
      <w:pPr>
        <w:spacing w:after="0" w:line="240" w:lineRule="auto"/>
      </w:pPr>
      <w:r>
        <w:separator/>
      </w:r>
    </w:p>
  </w:footnote>
  <w:footnote w:type="continuationSeparator" w:id="0">
    <w:p w:rsidR="00D32A0C" w:rsidRDefault="00D32A0C" w:rsidP="00C321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87"/>
    <w:rsid w:val="000143EC"/>
    <w:rsid w:val="00032F77"/>
    <w:rsid w:val="00034607"/>
    <w:rsid w:val="00045B86"/>
    <w:rsid w:val="00052300"/>
    <w:rsid w:val="00073348"/>
    <w:rsid w:val="000D230E"/>
    <w:rsid w:val="000D6268"/>
    <w:rsid w:val="000E07B3"/>
    <w:rsid w:val="000F79F3"/>
    <w:rsid w:val="00100ACC"/>
    <w:rsid w:val="00105ACF"/>
    <w:rsid w:val="00131D31"/>
    <w:rsid w:val="0014587A"/>
    <w:rsid w:val="001467CC"/>
    <w:rsid w:val="00153F71"/>
    <w:rsid w:val="00164776"/>
    <w:rsid w:val="00170BA3"/>
    <w:rsid w:val="00182D1A"/>
    <w:rsid w:val="001907CF"/>
    <w:rsid w:val="001A0E78"/>
    <w:rsid w:val="001B0EF6"/>
    <w:rsid w:val="001C0012"/>
    <w:rsid w:val="001F2AB3"/>
    <w:rsid w:val="0021172D"/>
    <w:rsid w:val="0022410A"/>
    <w:rsid w:val="00245A76"/>
    <w:rsid w:val="00250D4D"/>
    <w:rsid w:val="0026772F"/>
    <w:rsid w:val="002841B6"/>
    <w:rsid w:val="002848AF"/>
    <w:rsid w:val="00294CE3"/>
    <w:rsid w:val="002A32F6"/>
    <w:rsid w:val="002C5B7C"/>
    <w:rsid w:val="002D291C"/>
    <w:rsid w:val="002F767D"/>
    <w:rsid w:val="003031E1"/>
    <w:rsid w:val="003209FA"/>
    <w:rsid w:val="00331CDE"/>
    <w:rsid w:val="00333E88"/>
    <w:rsid w:val="003368E5"/>
    <w:rsid w:val="00364228"/>
    <w:rsid w:val="00374943"/>
    <w:rsid w:val="00384E85"/>
    <w:rsid w:val="003B0B68"/>
    <w:rsid w:val="003C7BC6"/>
    <w:rsid w:val="003F510A"/>
    <w:rsid w:val="00410387"/>
    <w:rsid w:val="00410C20"/>
    <w:rsid w:val="00434A79"/>
    <w:rsid w:val="0043641E"/>
    <w:rsid w:val="00455CFE"/>
    <w:rsid w:val="00460A0E"/>
    <w:rsid w:val="004666DB"/>
    <w:rsid w:val="00470697"/>
    <w:rsid w:val="00474BF4"/>
    <w:rsid w:val="004766D4"/>
    <w:rsid w:val="0048482B"/>
    <w:rsid w:val="00492059"/>
    <w:rsid w:val="004C52EC"/>
    <w:rsid w:val="004D52DE"/>
    <w:rsid w:val="004E70C9"/>
    <w:rsid w:val="00500E0B"/>
    <w:rsid w:val="00544045"/>
    <w:rsid w:val="005528BE"/>
    <w:rsid w:val="00555AC7"/>
    <w:rsid w:val="00562DF8"/>
    <w:rsid w:val="0056408A"/>
    <w:rsid w:val="0056717E"/>
    <w:rsid w:val="00567F67"/>
    <w:rsid w:val="0058594A"/>
    <w:rsid w:val="005C6B2A"/>
    <w:rsid w:val="005E2735"/>
    <w:rsid w:val="005F0426"/>
    <w:rsid w:val="00601A6F"/>
    <w:rsid w:val="00624DC6"/>
    <w:rsid w:val="00657171"/>
    <w:rsid w:val="006649AA"/>
    <w:rsid w:val="0067092C"/>
    <w:rsid w:val="00671029"/>
    <w:rsid w:val="006C1B1A"/>
    <w:rsid w:val="006C4B35"/>
    <w:rsid w:val="006D021C"/>
    <w:rsid w:val="006D4D39"/>
    <w:rsid w:val="006E798F"/>
    <w:rsid w:val="006E7AAF"/>
    <w:rsid w:val="006F568E"/>
    <w:rsid w:val="007024F1"/>
    <w:rsid w:val="00702DA5"/>
    <w:rsid w:val="00703D46"/>
    <w:rsid w:val="00724377"/>
    <w:rsid w:val="00735379"/>
    <w:rsid w:val="007365BA"/>
    <w:rsid w:val="007630E6"/>
    <w:rsid w:val="00771C8E"/>
    <w:rsid w:val="00784770"/>
    <w:rsid w:val="00791A96"/>
    <w:rsid w:val="007A30B0"/>
    <w:rsid w:val="007A3C92"/>
    <w:rsid w:val="007A4161"/>
    <w:rsid w:val="007A56A4"/>
    <w:rsid w:val="007F2966"/>
    <w:rsid w:val="00806433"/>
    <w:rsid w:val="008221AB"/>
    <w:rsid w:val="0082224F"/>
    <w:rsid w:val="00840A7C"/>
    <w:rsid w:val="00871873"/>
    <w:rsid w:val="0087589B"/>
    <w:rsid w:val="00880938"/>
    <w:rsid w:val="00892083"/>
    <w:rsid w:val="008A7524"/>
    <w:rsid w:val="008B0B99"/>
    <w:rsid w:val="008B341B"/>
    <w:rsid w:val="008C5333"/>
    <w:rsid w:val="008D4F17"/>
    <w:rsid w:val="008D755D"/>
    <w:rsid w:val="00976DA3"/>
    <w:rsid w:val="009902BF"/>
    <w:rsid w:val="009A0AC8"/>
    <w:rsid w:val="009B0A93"/>
    <w:rsid w:val="009B3AF7"/>
    <w:rsid w:val="009D6E64"/>
    <w:rsid w:val="009D6FD8"/>
    <w:rsid w:val="009E63A1"/>
    <w:rsid w:val="009E744E"/>
    <w:rsid w:val="00A23894"/>
    <w:rsid w:val="00A5028B"/>
    <w:rsid w:val="00A651CC"/>
    <w:rsid w:val="00A768BC"/>
    <w:rsid w:val="00AC7DC4"/>
    <w:rsid w:val="00AE1A6C"/>
    <w:rsid w:val="00AE57E5"/>
    <w:rsid w:val="00AF5BE4"/>
    <w:rsid w:val="00AF7CD2"/>
    <w:rsid w:val="00B05F2C"/>
    <w:rsid w:val="00B07E8F"/>
    <w:rsid w:val="00B12E5A"/>
    <w:rsid w:val="00B156C0"/>
    <w:rsid w:val="00B16CF3"/>
    <w:rsid w:val="00B2616D"/>
    <w:rsid w:val="00B27035"/>
    <w:rsid w:val="00B43E93"/>
    <w:rsid w:val="00B464E8"/>
    <w:rsid w:val="00B623E7"/>
    <w:rsid w:val="00B85E1C"/>
    <w:rsid w:val="00B96A09"/>
    <w:rsid w:val="00BA316E"/>
    <w:rsid w:val="00BA6E4F"/>
    <w:rsid w:val="00BB126D"/>
    <w:rsid w:val="00BB1478"/>
    <w:rsid w:val="00BF1B9B"/>
    <w:rsid w:val="00C021B7"/>
    <w:rsid w:val="00C06483"/>
    <w:rsid w:val="00C13483"/>
    <w:rsid w:val="00C14195"/>
    <w:rsid w:val="00C2129E"/>
    <w:rsid w:val="00C3211B"/>
    <w:rsid w:val="00C41F44"/>
    <w:rsid w:val="00C46D03"/>
    <w:rsid w:val="00C750C2"/>
    <w:rsid w:val="00C969B6"/>
    <w:rsid w:val="00CA06A6"/>
    <w:rsid w:val="00CA4196"/>
    <w:rsid w:val="00CA44D2"/>
    <w:rsid w:val="00CA47D8"/>
    <w:rsid w:val="00CC3439"/>
    <w:rsid w:val="00CC4123"/>
    <w:rsid w:val="00CC570E"/>
    <w:rsid w:val="00CD3A8B"/>
    <w:rsid w:val="00CD48D4"/>
    <w:rsid w:val="00CE30A6"/>
    <w:rsid w:val="00CE4FBB"/>
    <w:rsid w:val="00CE729B"/>
    <w:rsid w:val="00CF3456"/>
    <w:rsid w:val="00CF673C"/>
    <w:rsid w:val="00D32A0C"/>
    <w:rsid w:val="00D6352D"/>
    <w:rsid w:val="00D80115"/>
    <w:rsid w:val="00D80F1E"/>
    <w:rsid w:val="00D83916"/>
    <w:rsid w:val="00DA66DB"/>
    <w:rsid w:val="00DC7FF0"/>
    <w:rsid w:val="00DE0410"/>
    <w:rsid w:val="00DE0610"/>
    <w:rsid w:val="00DE0CD4"/>
    <w:rsid w:val="00DF6F0C"/>
    <w:rsid w:val="00E32A7A"/>
    <w:rsid w:val="00E43469"/>
    <w:rsid w:val="00E43DF0"/>
    <w:rsid w:val="00E506C9"/>
    <w:rsid w:val="00E51A23"/>
    <w:rsid w:val="00E77FD0"/>
    <w:rsid w:val="00E803EC"/>
    <w:rsid w:val="00E8309C"/>
    <w:rsid w:val="00E844BA"/>
    <w:rsid w:val="00E86070"/>
    <w:rsid w:val="00E921B6"/>
    <w:rsid w:val="00EC182A"/>
    <w:rsid w:val="00ED1619"/>
    <w:rsid w:val="00ED17C7"/>
    <w:rsid w:val="00ED3287"/>
    <w:rsid w:val="00EE16B7"/>
    <w:rsid w:val="00EF2B53"/>
    <w:rsid w:val="00EF34E3"/>
    <w:rsid w:val="00F264EC"/>
    <w:rsid w:val="00F275FC"/>
    <w:rsid w:val="00F33520"/>
    <w:rsid w:val="00F70214"/>
    <w:rsid w:val="00F843B1"/>
    <w:rsid w:val="00F87602"/>
    <w:rsid w:val="00F93B4F"/>
    <w:rsid w:val="00FA7A64"/>
    <w:rsid w:val="00FC2E6A"/>
    <w:rsid w:val="00FC71B4"/>
    <w:rsid w:val="00FD493E"/>
    <w:rsid w:val="00FD7226"/>
    <w:rsid w:val="00FE033F"/>
    <w:rsid w:val="00FF537B"/>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9400"/>
  <w15:chartTrackingRefBased/>
  <w15:docId w15:val="{63368A36-A3F3-4C3B-9583-EBA3B8D3A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11B"/>
  </w:style>
  <w:style w:type="paragraph" w:styleId="Footer">
    <w:name w:val="footer"/>
    <w:basedOn w:val="Normal"/>
    <w:link w:val="FooterChar"/>
    <w:uiPriority w:val="99"/>
    <w:unhideWhenUsed/>
    <w:rsid w:val="00C32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11B"/>
  </w:style>
  <w:style w:type="paragraph" w:styleId="BalloonText">
    <w:name w:val="Balloon Text"/>
    <w:basedOn w:val="Normal"/>
    <w:link w:val="BalloonTextChar"/>
    <w:uiPriority w:val="99"/>
    <w:semiHidden/>
    <w:unhideWhenUsed/>
    <w:rsid w:val="00E83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0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2415</Words>
  <Characters>13769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Gordon (1100769)</dc:creator>
  <cp:keywords/>
  <dc:description/>
  <cp:lastModifiedBy>S Gordon</cp:lastModifiedBy>
  <cp:revision>178</cp:revision>
  <cp:lastPrinted>2018-12-30T14:04:00Z</cp:lastPrinted>
  <dcterms:created xsi:type="dcterms:W3CDTF">2018-11-17T10:42:00Z</dcterms:created>
  <dcterms:modified xsi:type="dcterms:W3CDTF">2019-01-10T11:40:00Z</dcterms:modified>
</cp:coreProperties>
</file>