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ED3F7" w14:textId="77777777" w:rsidR="00A334B0" w:rsidRDefault="00A334B0" w:rsidP="00405362">
      <w:pPr>
        <w:jc w:val="center"/>
        <w:rPr>
          <w:sz w:val="36"/>
          <w:szCs w:val="36"/>
          <w:bdr w:val="nil"/>
          <w:lang w:val="en-US"/>
        </w:rPr>
      </w:pPr>
      <w:bookmarkStart w:id="0" w:name="_Toc107513771"/>
    </w:p>
    <w:p w14:paraId="0A0B56D3" w14:textId="77777777" w:rsidR="00A334B0" w:rsidRDefault="00A334B0" w:rsidP="00405362">
      <w:pPr>
        <w:jc w:val="center"/>
        <w:rPr>
          <w:sz w:val="36"/>
          <w:szCs w:val="36"/>
          <w:bdr w:val="nil"/>
          <w:lang w:val="en-US"/>
        </w:rPr>
      </w:pPr>
    </w:p>
    <w:p w14:paraId="79715705" w14:textId="77777777" w:rsidR="00A334B0" w:rsidRDefault="00A334B0" w:rsidP="00405362">
      <w:pPr>
        <w:jc w:val="center"/>
        <w:rPr>
          <w:sz w:val="36"/>
          <w:szCs w:val="36"/>
          <w:bdr w:val="nil"/>
          <w:lang w:val="en-US"/>
        </w:rPr>
      </w:pPr>
    </w:p>
    <w:p w14:paraId="6882AF0C" w14:textId="77777777" w:rsidR="00A334B0" w:rsidRDefault="00A334B0" w:rsidP="00405362">
      <w:pPr>
        <w:jc w:val="center"/>
        <w:rPr>
          <w:sz w:val="36"/>
          <w:szCs w:val="36"/>
          <w:bdr w:val="nil"/>
          <w:lang w:val="en-US"/>
        </w:rPr>
      </w:pPr>
    </w:p>
    <w:p w14:paraId="38013DE1" w14:textId="77777777" w:rsidR="00A334B0" w:rsidRDefault="00A334B0" w:rsidP="00405362">
      <w:pPr>
        <w:jc w:val="center"/>
        <w:rPr>
          <w:sz w:val="36"/>
          <w:szCs w:val="36"/>
          <w:bdr w:val="nil"/>
          <w:lang w:val="en-US"/>
        </w:rPr>
      </w:pPr>
    </w:p>
    <w:p w14:paraId="4A28565A" w14:textId="77777777" w:rsidR="00A334B0" w:rsidRDefault="00A334B0" w:rsidP="00405362">
      <w:pPr>
        <w:jc w:val="center"/>
        <w:rPr>
          <w:sz w:val="36"/>
          <w:szCs w:val="36"/>
          <w:bdr w:val="nil"/>
          <w:lang w:val="en-US"/>
        </w:rPr>
      </w:pPr>
    </w:p>
    <w:p w14:paraId="7F39046E" w14:textId="0885973C" w:rsidR="005A2668" w:rsidRDefault="005A2668" w:rsidP="00405362">
      <w:pPr>
        <w:jc w:val="center"/>
        <w:rPr>
          <w:sz w:val="36"/>
          <w:szCs w:val="36"/>
          <w:bdr w:val="nil"/>
          <w:lang w:val="en-US"/>
        </w:rPr>
      </w:pPr>
      <w:r w:rsidRPr="00405362">
        <w:rPr>
          <w:sz w:val="36"/>
          <w:szCs w:val="36"/>
          <w:bdr w:val="nil"/>
          <w:lang w:val="en-US"/>
        </w:rPr>
        <w:t>Name – kuljit Kaur</w:t>
      </w:r>
    </w:p>
    <w:p w14:paraId="080798CA" w14:textId="1719DA37" w:rsidR="00A334B0" w:rsidRPr="00405362" w:rsidRDefault="00A334B0" w:rsidP="00405362">
      <w:pPr>
        <w:jc w:val="center"/>
        <w:rPr>
          <w:sz w:val="36"/>
          <w:szCs w:val="36"/>
          <w:bdr w:val="nil"/>
          <w:lang w:val="en-US"/>
        </w:rPr>
      </w:pPr>
      <w:r>
        <w:rPr>
          <w:sz w:val="36"/>
          <w:szCs w:val="36"/>
          <w:bdr w:val="nil"/>
          <w:lang w:val="en-US"/>
        </w:rPr>
        <w:t xml:space="preserve">Student </w:t>
      </w:r>
      <w:proofErr w:type="gramStart"/>
      <w:r>
        <w:rPr>
          <w:sz w:val="36"/>
          <w:szCs w:val="36"/>
          <w:bdr w:val="nil"/>
          <w:lang w:val="en-US"/>
        </w:rPr>
        <w:t>number :</w:t>
      </w:r>
      <w:proofErr w:type="gramEnd"/>
      <w:r>
        <w:rPr>
          <w:sz w:val="36"/>
          <w:szCs w:val="36"/>
          <w:bdr w:val="nil"/>
          <w:lang w:val="en-US"/>
        </w:rPr>
        <w:t xml:space="preserve"> 2028451</w:t>
      </w:r>
    </w:p>
    <w:p w14:paraId="5BA3CE39" w14:textId="03529ECD" w:rsidR="005A2668" w:rsidRPr="00405362" w:rsidRDefault="005A2668" w:rsidP="00405362">
      <w:pPr>
        <w:jc w:val="center"/>
        <w:rPr>
          <w:sz w:val="36"/>
          <w:szCs w:val="36"/>
          <w:bdr w:val="nil"/>
          <w:lang w:val="en-US"/>
        </w:rPr>
      </w:pPr>
      <w:r w:rsidRPr="00405362">
        <w:rPr>
          <w:sz w:val="36"/>
          <w:szCs w:val="36"/>
          <w:bdr w:val="nil"/>
          <w:lang w:val="en-US"/>
        </w:rPr>
        <w:t>Changemaker-Creative and value Creation</w:t>
      </w:r>
    </w:p>
    <w:p w14:paraId="3B1736E4" w14:textId="4631DAC4" w:rsidR="005A2668" w:rsidRPr="00405362" w:rsidRDefault="005A2668" w:rsidP="00405362">
      <w:pPr>
        <w:jc w:val="center"/>
        <w:rPr>
          <w:sz w:val="36"/>
          <w:szCs w:val="36"/>
          <w:bdr w:val="nil"/>
          <w:lang w:val="en-US"/>
        </w:rPr>
      </w:pPr>
      <w:r w:rsidRPr="00405362">
        <w:rPr>
          <w:sz w:val="36"/>
          <w:szCs w:val="36"/>
          <w:bdr w:val="nil"/>
          <w:lang w:val="en-US"/>
        </w:rPr>
        <w:t>Module -BMHP5014</w:t>
      </w:r>
    </w:p>
    <w:p w14:paraId="01A26953" w14:textId="6AD245F3" w:rsidR="005A2668" w:rsidRPr="00405362" w:rsidRDefault="005A2668" w:rsidP="00405362">
      <w:pPr>
        <w:jc w:val="center"/>
        <w:rPr>
          <w:sz w:val="36"/>
          <w:szCs w:val="36"/>
          <w:bdr w:val="nil"/>
          <w:lang w:val="en-US"/>
        </w:rPr>
      </w:pPr>
      <w:r w:rsidRPr="00405362">
        <w:rPr>
          <w:sz w:val="36"/>
          <w:szCs w:val="36"/>
          <w:bdr w:val="nil"/>
          <w:lang w:val="en-US"/>
        </w:rPr>
        <w:t>Lecturer-</w:t>
      </w:r>
      <w:proofErr w:type="spellStart"/>
      <w:r w:rsidRPr="00405362">
        <w:rPr>
          <w:sz w:val="36"/>
          <w:szCs w:val="36"/>
          <w:bdr w:val="nil"/>
          <w:lang w:val="en-US"/>
        </w:rPr>
        <w:t>Azora</w:t>
      </w:r>
      <w:proofErr w:type="spellEnd"/>
      <w:r w:rsidRPr="00405362">
        <w:rPr>
          <w:sz w:val="36"/>
          <w:szCs w:val="36"/>
          <w:bdr w:val="nil"/>
          <w:lang w:val="en-US"/>
        </w:rPr>
        <w:t xml:space="preserve"> Hurd</w:t>
      </w:r>
    </w:p>
    <w:p w14:paraId="1FD26BE6" w14:textId="268212E3" w:rsidR="005A2668" w:rsidRDefault="005A2668" w:rsidP="00405362">
      <w:pPr>
        <w:jc w:val="center"/>
        <w:rPr>
          <w:sz w:val="36"/>
          <w:szCs w:val="36"/>
          <w:bdr w:val="nil"/>
          <w:lang w:val="en-US"/>
        </w:rPr>
      </w:pPr>
      <w:r w:rsidRPr="00405362">
        <w:rPr>
          <w:sz w:val="36"/>
          <w:szCs w:val="36"/>
          <w:bdr w:val="nil"/>
          <w:lang w:val="en-US"/>
        </w:rPr>
        <w:t xml:space="preserve">Assignment </w:t>
      </w:r>
      <w:r w:rsidR="006D29A5" w:rsidRPr="00405362">
        <w:rPr>
          <w:sz w:val="36"/>
          <w:szCs w:val="36"/>
          <w:bdr w:val="nil"/>
          <w:lang w:val="en-US"/>
        </w:rPr>
        <w:t>title: --</w:t>
      </w:r>
      <w:r w:rsidRPr="00405362">
        <w:rPr>
          <w:sz w:val="36"/>
          <w:szCs w:val="36"/>
          <w:bdr w:val="nil"/>
          <w:lang w:val="en-US"/>
        </w:rPr>
        <w:t xml:space="preserve"> Project </w:t>
      </w:r>
      <w:r w:rsidR="006D29A5" w:rsidRPr="00405362">
        <w:rPr>
          <w:sz w:val="36"/>
          <w:szCs w:val="36"/>
          <w:bdr w:val="nil"/>
          <w:lang w:val="en-US"/>
        </w:rPr>
        <w:t>outcome</w:t>
      </w:r>
      <w:r w:rsidRPr="00405362">
        <w:rPr>
          <w:sz w:val="36"/>
          <w:szCs w:val="36"/>
          <w:bdr w:val="nil"/>
          <w:lang w:val="en-US"/>
        </w:rPr>
        <w:t xml:space="preserve"> written assignment</w:t>
      </w:r>
    </w:p>
    <w:p w14:paraId="39F65CDD" w14:textId="77777777" w:rsidR="00831D74" w:rsidRDefault="00831D74" w:rsidP="00405362">
      <w:pPr>
        <w:jc w:val="center"/>
        <w:rPr>
          <w:sz w:val="36"/>
          <w:szCs w:val="36"/>
          <w:bdr w:val="nil"/>
          <w:lang w:val="en-US"/>
        </w:rPr>
      </w:pPr>
    </w:p>
    <w:p w14:paraId="543FC4B2" w14:textId="77777777" w:rsidR="00831D74" w:rsidRDefault="00831D74" w:rsidP="00405362">
      <w:pPr>
        <w:jc w:val="center"/>
        <w:rPr>
          <w:sz w:val="36"/>
          <w:szCs w:val="36"/>
          <w:bdr w:val="nil"/>
          <w:lang w:val="en-US"/>
        </w:rPr>
      </w:pPr>
    </w:p>
    <w:p w14:paraId="4CBA31CF" w14:textId="77777777" w:rsidR="00831D74" w:rsidRDefault="00831D74" w:rsidP="00405362">
      <w:pPr>
        <w:jc w:val="center"/>
        <w:rPr>
          <w:sz w:val="36"/>
          <w:szCs w:val="36"/>
          <w:bdr w:val="nil"/>
          <w:lang w:val="en-US"/>
        </w:rPr>
      </w:pPr>
    </w:p>
    <w:p w14:paraId="42C5F2AA" w14:textId="77777777" w:rsidR="00831D74" w:rsidRDefault="00831D74" w:rsidP="00405362">
      <w:pPr>
        <w:jc w:val="center"/>
        <w:rPr>
          <w:sz w:val="36"/>
          <w:szCs w:val="36"/>
          <w:bdr w:val="nil"/>
          <w:lang w:val="en-US"/>
        </w:rPr>
      </w:pPr>
    </w:p>
    <w:p w14:paraId="46A7F191" w14:textId="77777777" w:rsidR="00831D74" w:rsidRDefault="00831D74" w:rsidP="00405362">
      <w:pPr>
        <w:jc w:val="center"/>
        <w:rPr>
          <w:sz w:val="36"/>
          <w:szCs w:val="36"/>
          <w:bdr w:val="nil"/>
          <w:lang w:val="en-US"/>
        </w:rPr>
      </w:pPr>
    </w:p>
    <w:p w14:paraId="5CD968FD" w14:textId="77777777" w:rsidR="00831D74" w:rsidRDefault="00831D74" w:rsidP="00405362">
      <w:pPr>
        <w:jc w:val="center"/>
        <w:rPr>
          <w:sz w:val="36"/>
          <w:szCs w:val="36"/>
          <w:bdr w:val="nil"/>
          <w:lang w:val="en-US"/>
        </w:rPr>
      </w:pPr>
    </w:p>
    <w:p w14:paraId="076B8664" w14:textId="77777777" w:rsidR="00831D74" w:rsidRDefault="00831D74" w:rsidP="00405362">
      <w:pPr>
        <w:jc w:val="center"/>
        <w:rPr>
          <w:sz w:val="36"/>
          <w:szCs w:val="36"/>
          <w:bdr w:val="nil"/>
          <w:lang w:val="en-US"/>
        </w:rPr>
      </w:pPr>
    </w:p>
    <w:p w14:paraId="3DA5CF7E" w14:textId="77777777" w:rsidR="00831D74" w:rsidRDefault="00831D74" w:rsidP="00405362">
      <w:pPr>
        <w:jc w:val="center"/>
        <w:rPr>
          <w:sz w:val="36"/>
          <w:szCs w:val="36"/>
          <w:bdr w:val="nil"/>
          <w:lang w:val="en-US"/>
        </w:rPr>
      </w:pPr>
    </w:p>
    <w:p w14:paraId="47011259" w14:textId="29078AB5" w:rsidR="00405362" w:rsidRPr="00A334B0" w:rsidRDefault="00A334B0" w:rsidP="00A334B0">
      <w:pPr>
        <w:rPr>
          <w:sz w:val="40"/>
          <w:szCs w:val="40"/>
          <w:bdr w:val="nil"/>
          <w:lang w:val="en-US"/>
        </w:rPr>
      </w:pPr>
      <w:r>
        <w:rPr>
          <w:sz w:val="36"/>
          <w:szCs w:val="36"/>
          <w:bdr w:val="nil"/>
          <w:lang w:val="en-US"/>
        </w:rPr>
        <w:lastRenderedPageBreak/>
        <w:t xml:space="preserve">                             Table of </w:t>
      </w:r>
      <w:r w:rsidR="00405362" w:rsidRPr="00A334B0">
        <w:rPr>
          <w:sz w:val="40"/>
          <w:szCs w:val="40"/>
          <w:bdr w:val="nil"/>
          <w:lang w:val="en-US"/>
        </w:rPr>
        <w:t xml:space="preserve">Content </w:t>
      </w:r>
    </w:p>
    <w:p w14:paraId="40956D83" w14:textId="77777777" w:rsidR="00A334B0" w:rsidRDefault="00A334B0" w:rsidP="00A334B0">
      <w:pPr>
        <w:rPr>
          <w:sz w:val="36"/>
          <w:szCs w:val="36"/>
          <w:bdr w:val="nil"/>
          <w:lang w:val="en-US"/>
        </w:rPr>
      </w:pPr>
    </w:p>
    <w:p w14:paraId="1AC11087" w14:textId="5BD9761F" w:rsidR="00405362" w:rsidRPr="00A334B0" w:rsidRDefault="00405362" w:rsidP="00A334B0">
      <w:pPr>
        <w:rPr>
          <w:sz w:val="36"/>
          <w:szCs w:val="36"/>
          <w:bdr w:val="nil"/>
          <w:lang w:val="en-US"/>
        </w:rPr>
      </w:pPr>
      <w:r w:rsidRPr="00A334B0">
        <w:rPr>
          <w:sz w:val="36"/>
          <w:szCs w:val="36"/>
          <w:bdr w:val="nil"/>
          <w:lang w:val="en-US"/>
        </w:rPr>
        <w:t>Introduction……………………………2</w:t>
      </w:r>
    </w:p>
    <w:p w14:paraId="3F7B5DB2" w14:textId="4DFA055A" w:rsidR="00405362" w:rsidRPr="00A334B0" w:rsidRDefault="00405362" w:rsidP="00A334B0">
      <w:pPr>
        <w:rPr>
          <w:sz w:val="36"/>
          <w:szCs w:val="36"/>
          <w:bdr w:val="nil"/>
          <w:lang w:val="en-US"/>
        </w:rPr>
      </w:pPr>
      <w:r w:rsidRPr="00A334B0">
        <w:rPr>
          <w:sz w:val="36"/>
          <w:szCs w:val="36"/>
          <w:bdr w:val="nil"/>
          <w:lang w:val="en-US"/>
        </w:rPr>
        <w:t xml:space="preserve">Unit </w:t>
      </w:r>
      <w:r w:rsidR="00216873" w:rsidRPr="00A334B0">
        <w:rPr>
          <w:sz w:val="36"/>
          <w:szCs w:val="36"/>
          <w:bdr w:val="nil"/>
          <w:lang w:val="en-US"/>
        </w:rPr>
        <w:t>1: Idea</w:t>
      </w:r>
      <w:r w:rsidRPr="00A334B0">
        <w:rPr>
          <w:sz w:val="36"/>
          <w:szCs w:val="36"/>
          <w:bdr w:val="nil"/>
          <w:lang w:val="en-US"/>
        </w:rPr>
        <w:t xml:space="preserve"> and value………………</w:t>
      </w:r>
      <w:r w:rsidR="00216873" w:rsidRPr="00A334B0">
        <w:rPr>
          <w:sz w:val="36"/>
          <w:szCs w:val="36"/>
          <w:bdr w:val="nil"/>
          <w:lang w:val="en-US"/>
        </w:rPr>
        <w:t>….3</w:t>
      </w:r>
    </w:p>
    <w:p w14:paraId="72315410" w14:textId="72854F67" w:rsidR="00405362" w:rsidRPr="00A334B0" w:rsidRDefault="00405362" w:rsidP="00A334B0">
      <w:pPr>
        <w:rPr>
          <w:sz w:val="36"/>
          <w:szCs w:val="36"/>
          <w:bdr w:val="nil"/>
          <w:lang w:val="en-US"/>
        </w:rPr>
      </w:pPr>
      <w:r w:rsidRPr="00A334B0">
        <w:rPr>
          <w:sz w:val="36"/>
          <w:szCs w:val="36"/>
          <w:bdr w:val="nil"/>
          <w:lang w:val="en-US"/>
        </w:rPr>
        <w:t>Who I am? My Sense of self……………</w:t>
      </w:r>
      <w:r w:rsidR="00216873" w:rsidRPr="00A334B0">
        <w:rPr>
          <w:sz w:val="36"/>
          <w:szCs w:val="36"/>
          <w:bdr w:val="nil"/>
          <w:lang w:val="en-US"/>
        </w:rPr>
        <w:t>….</w:t>
      </w:r>
      <w:r w:rsidR="00A334B0" w:rsidRPr="00A334B0">
        <w:rPr>
          <w:sz w:val="36"/>
          <w:szCs w:val="36"/>
          <w:bdr w:val="nil"/>
          <w:lang w:val="en-US"/>
        </w:rPr>
        <w:t>4</w:t>
      </w:r>
    </w:p>
    <w:p w14:paraId="17F5C615" w14:textId="7F4421CB" w:rsidR="00405362" w:rsidRPr="00A334B0" w:rsidRDefault="00405362" w:rsidP="00A334B0">
      <w:pPr>
        <w:rPr>
          <w:sz w:val="36"/>
          <w:szCs w:val="36"/>
          <w:bdr w:val="nil"/>
          <w:lang w:val="en-US"/>
        </w:rPr>
      </w:pPr>
      <w:r w:rsidRPr="00A334B0">
        <w:rPr>
          <w:sz w:val="36"/>
          <w:szCs w:val="36"/>
          <w:bdr w:val="nil"/>
          <w:lang w:val="en-US"/>
        </w:rPr>
        <w:t xml:space="preserve">Unit </w:t>
      </w:r>
      <w:r w:rsidR="006D29A5" w:rsidRPr="00A334B0">
        <w:rPr>
          <w:sz w:val="36"/>
          <w:szCs w:val="36"/>
          <w:bdr w:val="nil"/>
          <w:lang w:val="en-US"/>
        </w:rPr>
        <w:t>2: Creative</w:t>
      </w:r>
      <w:r w:rsidRPr="00A334B0">
        <w:rPr>
          <w:sz w:val="36"/>
          <w:szCs w:val="36"/>
          <w:bdr w:val="nil"/>
          <w:lang w:val="en-US"/>
        </w:rPr>
        <w:t xml:space="preserve"> solutions…………………</w:t>
      </w:r>
      <w:r w:rsidR="006D29A5" w:rsidRPr="00A334B0">
        <w:rPr>
          <w:sz w:val="36"/>
          <w:szCs w:val="36"/>
          <w:bdr w:val="nil"/>
          <w:lang w:val="en-US"/>
        </w:rPr>
        <w:t>….</w:t>
      </w:r>
      <w:r w:rsidR="00A334B0" w:rsidRPr="00A334B0">
        <w:rPr>
          <w:sz w:val="36"/>
          <w:szCs w:val="36"/>
          <w:bdr w:val="nil"/>
          <w:lang w:val="en-US"/>
        </w:rPr>
        <w:t>5</w:t>
      </w:r>
    </w:p>
    <w:p w14:paraId="38C63CE2" w14:textId="44383E13" w:rsidR="00405362" w:rsidRPr="00A334B0" w:rsidRDefault="00405362" w:rsidP="00A334B0">
      <w:pPr>
        <w:rPr>
          <w:sz w:val="36"/>
          <w:szCs w:val="36"/>
          <w:bdr w:val="nil"/>
          <w:lang w:val="en-US"/>
        </w:rPr>
      </w:pPr>
      <w:r w:rsidRPr="00A334B0">
        <w:rPr>
          <w:sz w:val="36"/>
          <w:szCs w:val="36"/>
          <w:bdr w:val="nil"/>
          <w:lang w:val="en-US"/>
        </w:rPr>
        <w:t>Seeking Solutions……………………………………</w:t>
      </w:r>
      <w:r w:rsidR="00A334B0" w:rsidRPr="00A334B0">
        <w:rPr>
          <w:sz w:val="36"/>
          <w:szCs w:val="36"/>
          <w:bdr w:val="nil"/>
          <w:lang w:val="en-US"/>
        </w:rPr>
        <w:t>6</w:t>
      </w:r>
    </w:p>
    <w:p w14:paraId="583C26F8" w14:textId="1D8AD370" w:rsidR="00405362" w:rsidRPr="00A334B0" w:rsidRDefault="00405362" w:rsidP="00A334B0">
      <w:pPr>
        <w:rPr>
          <w:sz w:val="36"/>
          <w:szCs w:val="36"/>
          <w:bdr w:val="nil"/>
          <w:lang w:val="en-US"/>
        </w:rPr>
      </w:pPr>
      <w:r w:rsidRPr="00A334B0">
        <w:rPr>
          <w:sz w:val="36"/>
          <w:szCs w:val="36"/>
          <w:bdr w:val="nil"/>
          <w:lang w:val="en-US"/>
        </w:rPr>
        <w:t>Unit</w:t>
      </w:r>
      <w:r w:rsidR="006D29A5" w:rsidRPr="00A334B0">
        <w:rPr>
          <w:sz w:val="36"/>
          <w:szCs w:val="36"/>
          <w:bdr w:val="nil"/>
          <w:lang w:val="en-US"/>
        </w:rPr>
        <w:t>3: Mobilizing</w:t>
      </w:r>
      <w:r w:rsidRPr="00A334B0">
        <w:rPr>
          <w:sz w:val="36"/>
          <w:szCs w:val="36"/>
          <w:bdr w:val="nil"/>
          <w:lang w:val="en-US"/>
        </w:rPr>
        <w:t xml:space="preserve"> support……………………………</w:t>
      </w:r>
      <w:r w:rsidR="00A334B0" w:rsidRPr="00A334B0">
        <w:rPr>
          <w:sz w:val="36"/>
          <w:szCs w:val="36"/>
          <w:bdr w:val="nil"/>
          <w:lang w:val="en-US"/>
        </w:rPr>
        <w:t>7</w:t>
      </w:r>
    </w:p>
    <w:p w14:paraId="02656F35" w14:textId="73C3BF3C" w:rsidR="00405362" w:rsidRPr="00A334B0" w:rsidRDefault="00405362" w:rsidP="00A334B0">
      <w:pPr>
        <w:rPr>
          <w:sz w:val="36"/>
          <w:szCs w:val="36"/>
          <w:bdr w:val="nil"/>
          <w:lang w:val="en-US"/>
        </w:rPr>
      </w:pPr>
      <w:r w:rsidRPr="00A334B0">
        <w:rPr>
          <w:sz w:val="36"/>
          <w:szCs w:val="36"/>
          <w:bdr w:val="nil"/>
          <w:lang w:val="en-US"/>
        </w:rPr>
        <w:t xml:space="preserve">Funding your </w:t>
      </w:r>
      <w:r w:rsidR="006D29A5" w:rsidRPr="00A334B0">
        <w:rPr>
          <w:sz w:val="36"/>
          <w:szCs w:val="36"/>
          <w:bdr w:val="nil"/>
          <w:lang w:val="en-US"/>
        </w:rPr>
        <w:t>idea</w:t>
      </w:r>
      <w:r w:rsidRPr="00A334B0">
        <w:rPr>
          <w:sz w:val="36"/>
          <w:szCs w:val="36"/>
          <w:bdr w:val="nil"/>
          <w:lang w:val="en-US"/>
        </w:rPr>
        <w:t>…………………………………</w:t>
      </w:r>
      <w:r w:rsidR="006D29A5" w:rsidRPr="00A334B0">
        <w:rPr>
          <w:sz w:val="36"/>
          <w:szCs w:val="36"/>
          <w:bdr w:val="nil"/>
          <w:lang w:val="en-US"/>
        </w:rPr>
        <w:t>….</w:t>
      </w:r>
      <w:r w:rsidR="00A334B0" w:rsidRPr="00A334B0">
        <w:rPr>
          <w:sz w:val="36"/>
          <w:szCs w:val="36"/>
          <w:bdr w:val="nil"/>
          <w:lang w:val="en-US"/>
        </w:rPr>
        <w:t>8</w:t>
      </w:r>
    </w:p>
    <w:p w14:paraId="663DE5C9" w14:textId="1E529BAF" w:rsidR="00831D74" w:rsidRPr="00A334B0" w:rsidRDefault="00831D74" w:rsidP="00A334B0">
      <w:pPr>
        <w:rPr>
          <w:sz w:val="36"/>
          <w:szCs w:val="36"/>
          <w:bdr w:val="nil"/>
          <w:lang w:val="en-US"/>
        </w:rPr>
      </w:pPr>
      <w:r w:rsidRPr="00A334B0">
        <w:rPr>
          <w:sz w:val="36"/>
          <w:szCs w:val="36"/>
          <w:bdr w:val="nil"/>
          <w:lang w:val="en-US"/>
        </w:rPr>
        <w:t>Unit</w:t>
      </w:r>
      <w:r w:rsidR="006D29A5" w:rsidRPr="00A334B0">
        <w:rPr>
          <w:sz w:val="36"/>
          <w:szCs w:val="36"/>
          <w:bdr w:val="nil"/>
          <w:lang w:val="en-US"/>
        </w:rPr>
        <w:t>4: Evaluation</w:t>
      </w:r>
      <w:r w:rsidRPr="00A334B0">
        <w:rPr>
          <w:sz w:val="36"/>
          <w:szCs w:val="36"/>
          <w:bdr w:val="nil"/>
          <w:lang w:val="en-US"/>
        </w:rPr>
        <w:t>………………………………………….</w:t>
      </w:r>
      <w:r w:rsidR="00A334B0" w:rsidRPr="00A334B0">
        <w:rPr>
          <w:sz w:val="36"/>
          <w:szCs w:val="36"/>
          <w:bdr w:val="nil"/>
          <w:lang w:val="en-US"/>
        </w:rPr>
        <w:t>9</w:t>
      </w:r>
    </w:p>
    <w:p w14:paraId="6808969B" w14:textId="016EAF01" w:rsidR="00831D74" w:rsidRPr="00A334B0" w:rsidRDefault="00831D74" w:rsidP="00A334B0">
      <w:pPr>
        <w:rPr>
          <w:sz w:val="36"/>
          <w:szCs w:val="36"/>
          <w:bdr w:val="nil"/>
          <w:lang w:val="en-US"/>
        </w:rPr>
      </w:pPr>
      <w:r w:rsidRPr="00A334B0">
        <w:rPr>
          <w:sz w:val="36"/>
          <w:szCs w:val="36"/>
          <w:bdr w:val="nil"/>
          <w:lang w:val="en-US"/>
        </w:rPr>
        <w:t>Measuring success…………………………………</w:t>
      </w:r>
      <w:r w:rsidR="006D29A5" w:rsidRPr="00A334B0">
        <w:rPr>
          <w:sz w:val="36"/>
          <w:szCs w:val="36"/>
          <w:bdr w:val="nil"/>
          <w:lang w:val="en-US"/>
        </w:rPr>
        <w:t>….</w:t>
      </w:r>
      <w:r w:rsidR="00A334B0" w:rsidRPr="00A334B0">
        <w:rPr>
          <w:sz w:val="36"/>
          <w:szCs w:val="36"/>
          <w:bdr w:val="nil"/>
          <w:lang w:val="en-US"/>
        </w:rPr>
        <w:t>10</w:t>
      </w:r>
    </w:p>
    <w:p w14:paraId="66164144" w14:textId="40A3B4B5" w:rsidR="00216873" w:rsidRPr="00A334B0" w:rsidRDefault="00216873" w:rsidP="00A334B0">
      <w:pPr>
        <w:rPr>
          <w:sz w:val="36"/>
          <w:szCs w:val="36"/>
          <w:bdr w:val="nil"/>
          <w:lang w:val="en-US"/>
        </w:rPr>
      </w:pPr>
      <w:r w:rsidRPr="00A334B0">
        <w:rPr>
          <w:sz w:val="36"/>
          <w:szCs w:val="36"/>
          <w:bdr w:val="nil"/>
          <w:lang w:val="en-US"/>
        </w:rPr>
        <w:t>Conclusion ………………………………………………</w:t>
      </w:r>
      <w:proofErr w:type="gramStart"/>
      <w:r w:rsidRPr="00A334B0">
        <w:rPr>
          <w:sz w:val="36"/>
          <w:szCs w:val="36"/>
          <w:bdr w:val="nil"/>
          <w:lang w:val="en-US"/>
        </w:rPr>
        <w:t>…..</w:t>
      </w:r>
      <w:proofErr w:type="gramEnd"/>
      <w:r w:rsidR="00A334B0" w:rsidRPr="00A334B0">
        <w:rPr>
          <w:sz w:val="36"/>
          <w:szCs w:val="36"/>
          <w:bdr w:val="nil"/>
          <w:lang w:val="en-US"/>
        </w:rPr>
        <w:t>11</w:t>
      </w:r>
    </w:p>
    <w:p w14:paraId="2494CAF7" w14:textId="53262D92" w:rsidR="00A334B0" w:rsidRDefault="00831D74" w:rsidP="00A334B0">
      <w:pPr>
        <w:rPr>
          <w:sz w:val="36"/>
          <w:szCs w:val="36"/>
          <w:bdr w:val="nil"/>
          <w:lang w:val="en-US"/>
        </w:rPr>
      </w:pPr>
      <w:r w:rsidRPr="00A334B0">
        <w:rPr>
          <w:sz w:val="36"/>
          <w:szCs w:val="36"/>
          <w:bdr w:val="nil"/>
          <w:lang w:val="en-US"/>
        </w:rPr>
        <w:t>Reference…………………………………………………….</w:t>
      </w:r>
      <w:r w:rsidR="00A334B0">
        <w:rPr>
          <w:sz w:val="36"/>
          <w:szCs w:val="36"/>
          <w:bdr w:val="nil"/>
          <w:lang w:val="en-US"/>
        </w:rPr>
        <w:t>12</w:t>
      </w:r>
    </w:p>
    <w:p w14:paraId="28ACB09D" w14:textId="77777777" w:rsidR="00A334B0" w:rsidRDefault="00A334B0" w:rsidP="00A334B0">
      <w:pPr>
        <w:rPr>
          <w:sz w:val="36"/>
          <w:szCs w:val="36"/>
          <w:bdr w:val="nil"/>
          <w:lang w:val="en-US"/>
        </w:rPr>
      </w:pPr>
    </w:p>
    <w:p w14:paraId="175A1F05" w14:textId="77777777" w:rsidR="00A334B0" w:rsidRDefault="00A334B0" w:rsidP="00A334B0">
      <w:pPr>
        <w:rPr>
          <w:sz w:val="36"/>
          <w:szCs w:val="36"/>
          <w:bdr w:val="nil"/>
          <w:lang w:val="en-US"/>
        </w:rPr>
      </w:pPr>
    </w:p>
    <w:p w14:paraId="70A34B08" w14:textId="77777777" w:rsidR="00A334B0" w:rsidRDefault="00A334B0" w:rsidP="00A334B0">
      <w:pPr>
        <w:rPr>
          <w:sz w:val="36"/>
          <w:szCs w:val="36"/>
          <w:bdr w:val="nil"/>
          <w:lang w:val="en-US"/>
        </w:rPr>
      </w:pPr>
    </w:p>
    <w:p w14:paraId="7D7A7843" w14:textId="77777777" w:rsidR="00A334B0" w:rsidRDefault="00A334B0" w:rsidP="00A334B0">
      <w:pPr>
        <w:rPr>
          <w:sz w:val="36"/>
          <w:szCs w:val="36"/>
          <w:bdr w:val="nil"/>
          <w:lang w:val="en-US"/>
        </w:rPr>
      </w:pPr>
    </w:p>
    <w:p w14:paraId="5460AFF7" w14:textId="77777777" w:rsidR="00A334B0" w:rsidRDefault="00A334B0" w:rsidP="00A334B0">
      <w:pPr>
        <w:rPr>
          <w:sz w:val="36"/>
          <w:szCs w:val="36"/>
          <w:bdr w:val="nil"/>
          <w:lang w:val="en-US"/>
        </w:rPr>
      </w:pPr>
    </w:p>
    <w:p w14:paraId="172CEB90" w14:textId="77777777" w:rsidR="00A334B0" w:rsidRDefault="00A334B0" w:rsidP="00A334B0">
      <w:pPr>
        <w:rPr>
          <w:sz w:val="36"/>
          <w:szCs w:val="36"/>
          <w:bdr w:val="nil"/>
          <w:lang w:val="en-US"/>
        </w:rPr>
      </w:pPr>
    </w:p>
    <w:p w14:paraId="424A92BF" w14:textId="77777777" w:rsidR="00A334B0" w:rsidRDefault="00A334B0" w:rsidP="00A334B0">
      <w:pPr>
        <w:rPr>
          <w:sz w:val="36"/>
          <w:szCs w:val="36"/>
          <w:bdr w:val="nil"/>
          <w:lang w:val="en-US"/>
        </w:rPr>
      </w:pPr>
    </w:p>
    <w:p w14:paraId="3A117E5C" w14:textId="19CCF0C3" w:rsidR="005A2668" w:rsidRPr="00A334B0" w:rsidRDefault="00A334B0" w:rsidP="00A334B0">
      <w:pPr>
        <w:rPr>
          <w:sz w:val="36"/>
          <w:szCs w:val="36"/>
          <w:bdr w:val="nil"/>
          <w:lang w:val="en-US"/>
        </w:rPr>
      </w:pPr>
      <w:r>
        <w:rPr>
          <w:sz w:val="36"/>
          <w:szCs w:val="36"/>
          <w:bdr w:val="nil"/>
          <w:lang w:val="en-US"/>
        </w:rPr>
        <w:lastRenderedPageBreak/>
        <w:t xml:space="preserve">                                   </w:t>
      </w:r>
      <w:r w:rsidR="005A2668" w:rsidRPr="005A2668">
        <w:rPr>
          <w:rFonts w:ascii="Times New Roman" w:eastAsia="Times New Roman" w:hAnsi="Times New Roman" w:cs="Times New Roman"/>
          <w:b/>
          <w:bCs/>
          <w:sz w:val="32"/>
          <w:szCs w:val="32"/>
          <w:bdr w:val="nil"/>
          <w:lang w:val="en-US"/>
        </w:rPr>
        <w:t>Introduction</w:t>
      </w:r>
      <w:bookmarkEnd w:id="0"/>
    </w:p>
    <w:p w14:paraId="6A627BC9" w14:textId="606FDE68" w:rsidR="003507C0" w:rsidRDefault="005A2668" w:rsidP="005A2668">
      <w:pPr>
        <w:pBdr>
          <w:top w:val="nil"/>
          <w:left w:val="nil"/>
          <w:bottom w:val="nil"/>
          <w:right w:val="nil"/>
          <w:between w:val="nil"/>
          <w:bar w:val="nil"/>
        </w:pBdr>
        <w:tabs>
          <w:tab w:val="left" w:pos="220"/>
          <w:tab w:val="left" w:pos="720"/>
        </w:tabs>
        <w:spacing w:after="211" w:line="480" w:lineRule="auto"/>
        <w:ind w:firstLine="720"/>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 xml:space="preserve">At the beginning of the module, I had mixed emotions, stress, and excitement. I had little understanding of the module topics, and I was uncertain whether it would be an exciting course. Despite this, I kept motivating myself that there was nothing hard and I just had to follow the teacher’s </w:t>
      </w:r>
      <w:r w:rsidR="006D29A5" w:rsidRPr="003507C0">
        <w:rPr>
          <w:rFonts w:ascii="Times New Roman" w:eastAsia="Arial Unicode MS" w:hAnsi="Times New Roman" w:cs="Times New Roman"/>
          <w:sz w:val="28"/>
          <w:szCs w:val="28"/>
          <w:bdr w:val="nil"/>
          <w:lang w:val="en-US"/>
        </w:rPr>
        <w:t>instructions,</w:t>
      </w:r>
      <w:r w:rsidRPr="003507C0">
        <w:rPr>
          <w:rFonts w:ascii="Times New Roman" w:eastAsia="Arial Unicode MS" w:hAnsi="Times New Roman" w:cs="Times New Roman"/>
          <w:sz w:val="28"/>
          <w:szCs w:val="28"/>
          <w:bdr w:val="nil"/>
          <w:lang w:val="en-US"/>
        </w:rPr>
        <w:t xml:space="preserve"> and everything would go well. The module materials provided by the course instructor at the beginning of the course gave me a glimpse of what to expect during the course. The familiarity with the course content eased the tension I had already developed. I started </w:t>
      </w:r>
      <w:proofErr w:type="gramStart"/>
      <w:r w:rsidR="003507C0">
        <w:rPr>
          <w:rFonts w:ascii="Times New Roman" w:eastAsia="Arial Unicode MS" w:hAnsi="Times New Roman" w:cs="Times New Roman"/>
          <w:sz w:val="28"/>
          <w:szCs w:val="28"/>
          <w:bdr w:val="nil"/>
          <w:lang w:val="en-US"/>
        </w:rPr>
        <w:t>develop</w:t>
      </w:r>
      <w:proofErr w:type="gramEnd"/>
    </w:p>
    <w:p w14:paraId="4C295EB2" w14:textId="2BF4D37F" w:rsidR="005A2668" w:rsidRPr="003507C0" w:rsidRDefault="005A2668" w:rsidP="005A2668">
      <w:pPr>
        <w:pBdr>
          <w:top w:val="nil"/>
          <w:left w:val="nil"/>
          <w:bottom w:val="nil"/>
          <w:right w:val="nil"/>
          <w:between w:val="nil"/>
          <w:bar w:val="nil"/>
        </w:pBdr>
        <w:tabs>
          <w:tab w:val="left" w:pos="220"/>
          <w:tab w:val="left" w:pos="720"/>
        </w:tabs>
        <w:spacing w:after="211" w:line="480" w:lineRule="auto"/>
        <w:ind w:firstLine="720"/>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 xml:space="preserve">ping an interest in the course and could read ahead of others to ensure that I increased my knowledge of creativity and innovation. As a result of my hard work and commitment to the course, I was able to learn a lot of things and to summarize what I learned through the online e-learning materials, I would say that I learned how to learn. </w:t>
      </w:r>
    </w:p>
    <w:p w14:paraId="4EF2780C" w14:textId="77777777" w:rsidR="00A334B0" w:rsidRPr="003507C0" w:rsidRDefault="00A334B0" w:rsidP="005A2668">
      <w:pPr>
        <w:keepNext/>
        <w:keepLines/>
        <w:pBdr>
          <w:top w:val="nil"/>
          <w:left w:val="nil"/>
          <w:bottom w:val="nil"/>
          <w:right w:val="nil"/>
          <w:between w:val="nil"/>
          <w:bar w:val="nil"/>
        </w:pBdr>
        <w:spacing w:before="480" w:after="0" w:line="480" w:lineRule="auto"/>
        <w:jc w:val="center"/>
        <w:outlineLvl w:val="0"/>
        <w:rPr>
          <w:rFonts w:ascii="Times New Roman" w:eastAsia="Times New Roman" w:hAnsi="Times New Roman" w:cs="Times New Roman"/>
          <w:b/>
          <w:bCs/>
          <w:sz w:val="28"/>
          <w:szCs w:val="28"/>
          <w:bdr w:val="nil"/>
          <w:lang w:val="en-US"/>
        </w:rPr>
      </w:pPr>
      <w:bookmarkStart w:id="1" w:name="_Toc107513772"/>
    </w:p>
    <w:p w14:paraId="0D4BD85F" w14:textId="77777777" w:rsidR="00A334B0" w:rsidRPr="003507C0" w:rsidRDefault="00A334B0" w:rsidP="00A334B0">
      <w:pPr>
        <w:keepNext/>
        <w:keepLines/>
        <w:pBdr>
          <w:top w:val="nil"/>
          <w:left w:val="nil"/>
          <w:bottom w:val="nil"/>
          <w:right w:val="nil"/>
          <w:between w:val="nil"/>
          <w:bar w:val="nil"/>
        </w:pBdr>
        <w:spacing w:before="480" w:after="0" w:line="480" w:lineRule="auto"/>
        <w:outlineLvl w:val="0"/>
        <w:rPr>
          <w:rFonts w:ascii="Times New Roman" w:eastAsia="Times New Roman" w:hAnsi="Times New Roman" w:cs="Times New Roman"/>
          <w:b/>
          <w:bCs/>
          <w:sz w:val="28"/>
          <w:szCs w:val="28"/>
          <w:bdr w:val="nil"/>
          <w:lang w:val="en-US"/>
        </w:rPr>
      </w:pPr>
    </w:p>
    <w:p w14:paraId="6A22B33F" w14:textId="40C7E4A6" w:rsidR="005A2668" w:rsidRPr="003507C0" w:rsidRDefault="00A334B0" w:rsidP="00A334B0">
      <w:pPr>
        <w:keepNext/>
        <w:keepLines/>
        <w:pBdr>
          <w:top w:val="nil"/>
          <w:left w:val="nil"/>
          <w:bottom w:val="nil"/>
          <w:right w:val="nil"/>
          <w:between w:val="nil"/>
          <w:bar w:val="nil"/>
        </w:pBdr>
        <w:spacing w:before="480" w:after="0" w:line="480" w:lineRule="auto"/>
        <w:outlineLvl w:val="0"/>
        <w:rPr>
          <w:rFonts w:ascii="Times New Roman" w:eastAsia="Times New Roman" w:hAnsi="Times New Roman" w:cs="Times New Roman"/>
          <w:b/>
          <w:bCs/>
          <w:sz w:val="28"/>
          <w:szCs w:val="28"/>
          <w:bdr w:val="nil"/>
          <w:lang w:val="en-US"/>
        </w:rPr>
      </w:pPr>
      <w:r w:rsidRPr="003507C0">
        <w:rPr>
          <w:rFonts w:ascii="Times New Roman" w:eastAsia="Times New Roman" w:hAnsi="Times New Roman" w:cs="Times New Roman"/>
          <w:b/>
          <w:bCs/>
          <w:sz w:val="28"/>
          <w:szCs w:val="28"/>
          <w:bdr w:val="nil"/>
          <w:lang w:val="en-US"/>
        </w:rPr>
        <w:t xml:space="preserve">                                                        </w:t>
      </w:r>
      <w:r w:rsidR="005A2668" w:rsidRPr="003507C0">
        <w:rPr>
          <w:rFonts w:ascii="Times New Roman" w:eastAsia="Times New Roman" w:hAnsi="Times New Roman" w:cs="Times New Roman"/>
          <w:b/>
          <w:bCs/>
          <w:sz w:val="28"/>
          <w:szCs w:val="28"/>
          <w:bdr w:val="nil"/>
          <w:lang w:val="en-US"/>
        </w:rPr>
        <w:t>Unit 1: Ideas and Values</w:t>
      </w:r>
      <w:bookmarkEnd w:id="1"/>
    </w:p>
    <w:p w14:paraId="504356E5" w14:textId="77777777" w:rsidR="005A2668" w:rsidRPr="003507C0" w:rsidRDefault="005A2668" w:rsidP="005A2668">
      <w:pPr>
        <w:spacing w:before="100" w:beforeAutospacing="1" w:after="100" w:afterAutospacing="1" w:line="480" w:lineRule="auto"/>
        <w:outlineLvl w:val="1"/>
        <w:rPr>
          <w:rFonts w:ascii="Times New Roman" w:eastAsia="Times New Roman" w:hAnsi="Times New Roman" w:cs="Times New Roman"/>
          <w:b/>
          <w:bCs/>
          <w:sz w:val="28"/>
          <w:szCs w:val="28"/>
          <w:lang w:val="en-US"/>
        </w:rPr>
      </w:pPr>
      <w:bookmarkStart w:id="2" w:name="_Toc107513773"/>
      <w:r w:rsidRPr="003507C0">
        <w:rPr>
          <w:rFonts w:ascii="Times New Roman" w:eastAsia="Times New Roman" w:hAnsi="Times New Roman" w:cs="Times New Roman"/>
          <w:b/>
          <w:bCs/>
          <w:sz w:val="28"/>
          <w:szCs w:val="28"/>
          <w:lang w:val="en-US"/>
        </w:rPr>
        <w:t>Who I am? My Sense of Self</w:t>
      </w:r>
      <w:bookmarkEnd w:id="2"/>
    </w:p>
    <w:p w14:paraId="42697552"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The unit on ideas and values discusses the topic of Sense of Self. A sense of self is the way an individual thinks about and views their traits, purpose, and beliefs in the world. Every person has a sense of self, irrespective of whether they are conscious of it or not. This section provides the key learning points from the online e-learning material on Who I am? My Sense of Self. </w:t>
      </w:r>
    </w:p>
    <w:p w14:paraId="62C6945E"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One key point I have learned about my sense of self is that it comprises the personality traits that contribute to my self-image and my unique identity as a person. It includes my dislikes, likes and abilities, my moral codes, and my belief system. Although it is impossible for an individual to lack a sense of self and the extent to which persons can describe the aspects of their self-identity varies. Individuals with a strong sense of self can easily describe the aspects of their self-identity, whereas persons with a weak sense of self have challenges defining their sense of self. Personally, I think that I possess a strong sense of self since I can </w:t>
      </w:r>
      <w:r w:rsidRPr="003507C0">
        <w:rPr>
          <w:rFonts w:ascii="Times New Roman" w:eastAsia="Arial Unicode MS" w:hAnsi="Times New Roman" w:cs="Times New Roman"/>
          <w:sz w:val="28"/>
          <w:szCs w:val="28"/>
          <w:bdr w:val="nil"/>
          <w:lang w:val="en-US"/>
        </w:rPr>
        <w:lastRenderedPageBreak/>
        <w:t xml:space="preserve">clearly define the various aspects of my self-identity. I understand my abilities, likes and dislikes, and belief system. </w:t>
      </w:r>
    </w:p>
    <w:p w14:paraId="7736C239"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Another key point I have learned on the sense of self is the importance of knowing about your identity or sense of self. Knowing who you are can allow one to live a life of purpose. An individual with a strong sense of self knows their value and makes choices that align with their identity. Besides, a strong sense of self is essential as it allows one to create valuable relationships that would contribute positively to their overall emotional health. As the saying goes, like-minded people attract one another; also, individuals with a strong sense of self and similar interests and beliefs will be drawn to one another.</w:t>
      </w: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r>
    </w:p>
    <w:p w14:paraId="0AC5EA03"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Also, I have learned that one can build a strong sense of self. According to </w:t>
      </w:r>
      <w:proofErr w:type="spellStart"/>
      <w:r w:rsidRPr="003507C0">
        <w:rPr>
          <w:rFonts w:ascii="Times New Roman" w:eastAsia="Arial Unicode MS" w:hAnsi="Times New Roman" w:cs="Times New Roman"/>
          <w:sz w:val="28"/>
          <w:szCs w:val="28"/>
          <w:bdr w:val="nil"/>
          <w:shd w:val="clear" w:color="auto" w:fill="FFFFFF"/>
          <w:lang w:val="en-US"/>
        </w:rPr>
        <w:t>Raypole</w:t>
      </w:r>
      <w:proofErr w:type="spellEnd"/>
      <w:r w:rsidRPr="003507C0">
        <w:rPr>
          <w:rFonts w:ascii="Times New Roman" w:eastAsia="Arial Unicode MS" w:hAnsi="Times New Roman" w:cs="Times New Roman"/>
          <w:sz w:val="28"/>
          <w:szCs w:val="28"/>
          <w:bdr w:val="nil"/>
          <w:shd w:val="clear" w:color="auto" w:fill="FFFFFF"/>
          <w:lang w:val="en-US"/>
        </w:rPr>
        <w:t xml:space="preserve"> (2020),</w:t>
      </w:r>
      <w:r w:rsidRPr="003507C0">
        <w:rPr>
          <w:rFonts w:ascii="Times New Roman" w:eastAsia="Arial Unicode MS" w:hAnsi="Times New Roman" w:cs="Times New Roman"/>
          <w:sz w:val="28"/>
          <w:szCs w:val="28"/>
          <w:bdr w:val="nil"/>
          <w:lang w:val="en-US"/>
        </w:rPr>
        <w:t xml:space="preserve"> a weak sense of self can make one feel unfulfilled hence the need for people to establish a strong self-identity. One can develop a strong sense of self by distinguishing their selves from their surroundings and allowing their selves to be more aware of their selves. Before settling on a decision, one should establish what they want and how they would want things to be done and not necessarily what others would prefer. Besides, an individual can establish a strong sense of self by seeing problems as an opportunity for them to know themselves better. </w:t>
      </w:r>
      <w:r w:rsidRPr="003507C0">
        <w:rPr>
          <w:rFonts w:ascii="Times New Roman" w:eastAsia="Arial Unicode MS" w:hAnsi="Times New Roman" w:cs="Times New Roman"/>
          <w:sz w:val="28"/>
          <w:szCs w:val="28"/>
          <w:bdr w:val="nil"/>
          <w:lang w:val="en-US"/>
        </w:rPr>
        <w:lastRenderedPageBreak/>
        <w:t xml:space="preserve">Challenges allow one to act in ways they consider appropriate and make decisions that reflect their personality. </w:t>
      </w:r>
    </w:p>
    <w:p w14:paraId="65AF3EBE" w14:textId="77777777" w:rsidR="005A2668" w:rsidRPr="003507C0" w:rsidRDefault="005A2668" w:rsidP="005A2668">
      <w:pPr>
        <w:keepNext/>
        <w:keepLines/>
        <w:pBdr>
          <w:top w:val="nil"/>
          <w:left w:val="nil"/>
          <w:bottom w:val="nil"/>
          <w:right w:val="nil"/>
          <w:between w:val="nil"/>
          <w:bar w:val="nil"/>
        </w:pBdr>
        <w:spacing w:before="480" w:after="0" w:line="480" w:lineRule="auto"/>
        <w:jc w:val="center"/>
        <w:outlineLvl w:val="0"/>
        <w:rPr>
          <w:rFonts w:ascii="Times New Roman" w:eastAsia="Times New Roman" w:hAnsi="Times New Roman" w:cs="Times New Roman"/>
          <w:b/>
          <w:bCs/>
          <w:sz w:val="28"/>
          <w:szCs w:val="28"/>
          <w:bdr w:val="nil"/>
          <w:lang w:val="en-US"/>
        </w:rPr>
      </w:pPr>
      <w:bookmarkStart w:id="3" w:name="_Toc107513774"/>
      <w:r w:rsidRPr="003507C0">
        <w:rPr>
          <w:rFonts w:ascii="Times New Roman" w:eastAsia="Times New Roman" w:hAnsi="Times New Roman" w:cs="Times New Roman"/>
          <w:b/>
          <w:bCs/>
          <w:sz w:val="28"/>
          <w:szCs w:val="28"/>
          <w:bdr w:val="nil"/>
          <w:lang w:val="en-US"/>
        </w:rPr>
        <w:t>Unit 2: Creative Solutions</w:t>
      </w:r>
      <w:bookmarkEnd w:id="3"/>
    </w:p>
    <w:p w14:paraId="0F06EE12" w14:textId="77777777" w:rsidR="005A2668" w:rsidRPr="003507C0" w:rsidRDefault="005A2668" w:rsidP="005A2668">
      <w:pPr>
        <w:spacing w:before="100" w:beforeAutospacing="1" w:after="100" w:afterAutospacing="1" w:line="480" w:lineRule="auto"/>
        <w:outlineLvl w:val="1"/>
        <w:rPr>
          <w:rFonts w:ascii="Times New Roman" w:eastAsia="Times New Roman" w:hAnsi="Times New Roman" w:cs="Times New Roman"/>
          <w:b/>
          <w:bCs/>
          <w:sz w:val="28"/>
          <w:szCs w:val="28"/>
          <w:lang w:val="en-US"/>
        </w:rPr>
      </w:pPr>
      <w:bookmarkStart w:id="4" w:name="_Toc107513775"/>
      <w:r w:rsidRPr="003507C0">
        <w:rPr>
          <w:rFonts w:ascii="Times New Roman" w:eastAsia="Times New Roman" w:hAnsi="Times New Roman" w:cs="Times New Roman"/>
          <w:b/>
          <w:bCs/>
          <w:sz w:val="28"/>
          <w:szCs w:val="28"/>
          <w:lang w:val="en-US"/>
        </w:rPr>
        <w:t>Seeking Solutions</w:t>
      </w:r>
      <w:bookmarkEnd w:id="4"/>
      <w:r w:rsidRPr="003507C0">
        <w:rPr>
          <w:rFonts w:ascii="Times New Roman" w:eastAsia="Times New Roman" w:hAnsi="Times New Roman" w:cs="Times New Roman"/>
          <w:b/>
          <w:bCs/>
          <w:sz w:val="28"/>
          <w:szCs w:val="28"/>
          <w:lang w:val="en-US"/>
        </w:rPr>
        <w:t xml:space="preserve"> </w:t>
      </w:r>
    </w:p>
    <w:p w14:paraId="17E7E35C"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The unit on creative solutions discusses the topic of seeking solutions. Seeking a solution is the ability to uncover solutions to problems. The ability to develop solutions to problems is a vital life skill. It entails a series of steps that should be followed systematically to arrive at the best decision or solution to the problem. This section provides the key learning points on the topic of seeking solutions. </w:t>
      </w:r>
    </w:p>
    <w:p w14:paraId="360A0A74" w14:textId="470F4543"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One key learning point from the topic on seeking solutions is the role of creativity and innovation in developing solutions to problems. Creativity is the ability to develop new ideas and to discover new methods of looking at problems and opportunities. Innovation, on the other hand, is the ability to apply creative solutions to problems. Although anyone can present a solution to a problem, creative and innovative individuals develop unique solutions to issues through a systematic process of problem identification and resolution planning. According to </w:t>
      </w:r>
      <w:r w:rsidRPr="003507C0">
        <w:rPr>
          <w:rFonts w:ascii="Times New Roman" w:eastAsia="Arial Unicode MS" w:hAnsi="Times New Roman" w:cs="Times New Roman"/>
          <w:sz w:val="28"/>
          <w:szCs w:val="28"/>
          <w:bdr w:val="nil"/>
          <w:shd w:val="clear" w:color="auto" w:fill="FFFFFF"/>
          <w:lang w:val="en-US"/>
        </w:rPr>
        <w:t xml:space="preserve">Indeed Editorial Team (2021), </w:t>
      </w:r>
      <w:r w:rsidRPr="003507C0">
        <w:rPr>
          <w:rFonts w:ascii="Times New Roman" w:eastAsia="Arial Unicode MS" w:hAnsi="Times New Roman" w:cs="Times New Roman"/>
          <w:sz w:val="28"/>
          <w:szCs w:val="28"/>
          <w:bdr w:val="nil"/>
          <w:lang w:val="en-US"/>
        </w:rPr>
        <w:t xml:space="preserve">developing the skills of creative problem-solving </w:t>
      </w:r>
      <w:r w:rsidRPr="003507C0">
        <w:rPr>
          <w:rFonts w:ascii="Times New Roman" w:eastAsia="Arial Unicode MS" w:hAnsi="Times New Roman" w:cs="Times New Roman"/>
          <w:sz w:val="28"/>
          <w:szCs w:val="28"/>
          <w:bdr w:val="nil"/>
          <w:lang w:val="en-US"/>
        </w:rPr>
        <w:lastRenderedPageBreak/>
        <w:t xml:space="preserve">needs consistent improvement to build an environment of consistent innovation. </w:t>
      </w:r>
      <w:r w:rsidR="00216873" w:rsidRPr="003507C0">
        <w:rPr>
          <w:rFonts w:ascii="Times New Roman" w:eastAsia="Arial Unicode MS" w:hAnsi="Times New Roman" w:cs="Times New Roman"/>
          <w:sz w:val="28"/>
          <w:szCs w:val="28"/>
          <w:bdr w:val="nil"/>
          <w:lang w:val="en-US"/>
        </w:rPr>
        <w:t>Therefore,</w:t>
      </w:r>
      <w:r w:rsidRPr="003507C0">
        <w:rPr>
          <w:rFonts w:ascii="Times New Roman" w:eastAsia="Arial Unicode MS" w:hAnsi="Times New Roman" w:cs="Times New Roman"/>
          <w:sz w:val="28"/>
          <w:szCs w:val="28"/>
          <w:bdr w:val="nil"/>
          <w:lang w:val="en-US"/>
        </w:rPr>
        <w:t xml:space="preserve"> individuals need to employ innovativeness and creativity in their day-to-day lives since creative solution-seeking as a skill is established over time and with practice. </w:t>
      </w:r>
    </w:p>
    <w:p w14:paraId="42B11313" w14:textId="77777777" w:rsidR="003507C0" w:rsidRDefault="005A2668" w:rsidP="003507C0">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Besides, I have learned also learned what the process of creative solution-seeking entails. The first step of solution-seeking is identifying the real problem or goal. The process of identifying a problem may seem easy, but often, what is believed to be a problem may not be the real problem or goal. The best way of identifying a problem is to inquire from others about the problem to confirm that it is indeed a problem. The next step would be to research the problem to understand it better. There are various places one can research the issue, including libraries, from friends, colleagues, and family members. After undertaking extensive research on the issue, one should develop creative challenges. According to </w:t>
      </w:r>
      <w:r w:rsidRPr="003507C0">
        <w:rPr>
          <w:rFonts w:ascii="Times New Roman" w:eastAsia="Arial Unicode MS" w:hAnsi="Times New Roman" w:cs="Times New Roman"/>
          <w:sz w:val="28"/>
          <w:szCs w:val="28"/>
          <w:bdr w:val="nil"/>
          <w:shd w:val="clear" w:color="auto" w:fill="FFFFFF"/>
          <w:lang w:val="en-US"/>
        </w:rPr>
        <w:t xml:space="preserve">Baumgartner (2022), </w:t>
      </w:r>
      <w:r w:rsidRPr="003507C0">
        <w:rPr>
          <w:rFonts w:ascii="Times New Roman" w:eastAsia="Arial Unicode MS" w:hAnsi="Times New Roman" w:cs="Times New Roman"/>
          <w:sz w:val="28"/>
          <w:szCs w:val="28"/>
          <w:bdr w:val="nil"/>
          <w:lang w:val="en-US"/>
        </w:rPr>
        <w:t xml:space="preserve">creative challenges are simple questions created to motivate ideas or suggestions. Ideas on how to solve the problem can then be generated through critical thinking and brainstorming. These ideas are then evaluated to select the best ideas. Finally, an action plan should be drawn on how the creative ideas or solutions to the problem would be implemented. </w:t>
      </w:r>
      <w:bookmarkStart w:id="5" w:name="_Toc107513776"/>
    </w:p>
    <w:p w14:paraId="08D3A5A6" w14:textId="77777777" w:rsidR="003507C0" w:rsidRDefault="003507C0" w:rsidP="003507C0">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3C1A5B8D" w14:textId="7B8F5060" w:rsidR="005A2668" w:rsidRPr="003507C0" w:rsidRDefault="003507C0" w:rsidP="003507C0">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Pr>
          <w:rFonts w:ascii="Times New Roman" w:eastAsia="Arial Unicode MS" w:hAnsi="Times New Roman" w:cs="Times New Roman"/>
          <w:sz w:val="28"/>
          <w:szCs w:val="28"/>
          <w:bdr w:val="nil"/>
          <w:lang w:val="en-US"/>
        </w:rPr>
        <w:lastRenderedPageBreak/>
        <w:t xml:space="preserve">                          </w:t>
      </w:r>
      <w:r w:rsidR="005A2668" w:rsidRPr="003507C0">
        <w:rPr>
          <w:rFonts w:ascii="Times New Roman" w:eastAsia="Times New Roman" w:hAnsi="Times New Roman" w:cs="Times New Roman"/>
          <w:b/>
          <w:bCs/>
          <w:sz w:val="28"/>
          <w:szCs w:val="28"/>
          <w:bdr w:val="nil"/>
          <w:lang w:val="en-US"/>
        </w:rPr>
        <w:t>Unit 3: Mobilizing Support</w:t>
      </w:r>
      <w:bookmarkEnd w:id="5"/>
    </w:p>
    <w:p w14:paraId="5A36FC20" w14:textId="77777777" w:rsidR="005A2668" w:rsidRPr="003507C0" w:rsidRDefault="005A2668" w:rsidP="005A2668">
      <w:pPr>
        <w:spacing w:before="100" w:beforeAutospacing="1" w:after="100" w:afterAutospacing="1" w:line="480" w:lineRule="auto"/>
        <w:outlineLvl w:val="1"/>
        <w:rPr>
          <w:rFonts w:ascii="Times New Roman" w:eastAsia="Times New Roman" w:hAnsi="Times New Roman" w:cs="Times New Roman"/>
          <w:b/>
          <w:bCs/>
          <w:sz w:val="28"/>
          <w:szCs w:val="28"/>
          <w:lang w:val="en-US"/>
        </w:rPr>
      </w:pPr>
      <w:bookmarkStart w:id="6" w:name="_Toc107513777"/>
      <w:r w:rsidRPr="003507C0">
        <w:rPr>
          <w:rFonts w:ascii="Times New Roman" w:eastAsia="Times New Roman" w:hAnsi="Times New Roman" w:cs="Times New Roman"/>
          <w:b/>
          <w:bCs/>
          <w:sz w:val="28"/>
          <w:szCs w:val="28"/>
          <w:lang w:val="en-US"/>
        </w:rPr>
        <w:t>Funding Your Idea</w:t>
      </w:r>
      <w:bookmarkEnd w:id="6"/>
      <w:r w:rsidRPr="003507C0">
        <w:rPr>
          <w:rFonts w:ascii="Times New Roman" w:eastAsia="Times New Roman" w:hAnsi="Times New Roman" w:cs="Times New Roman"/>
          <w:b/>
          <w:bCs/>
          <w:sz w:val="28"/>
          <w:szCs w:val="28"/>
          <w:lang w:val="en-US"/>
        </w:rPr>
        <w:t xml:space="preserve"> </w:t>
      </w:r>
    </w:p>
    <w:p w14:paraId="0A73318B"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The unit on mobilizing support discusses the topic of funding your idea. Funding is the process of providing resources to find a project or program. Funding an idea is an essential process in getting a project operational. The funds are the fuel on which the ideas can be actualized hence the need for mobilizing support for funding projects. This section provides the critical learning areas on funding your idea. </w:t>
      </w:r>
    </w:p>
    <w:p w14:paraId="004053C7" w14:textId="6B1B912F"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 xml:space="preserve">One central learning area on the topic of funding an idea is that there are various sources of funding that would help one get their ideas operational. One crucial source of funding for a project could be friends and family members. Sometimes, one can be too involved to recognize the value and contribution that friends and family members can provide in support of one’s ideas. However, the closest persons are the best people to consider for funding before going for external funding. Before approaching friends and family members, one should ensure that they have a plan or sketch of the project, which would help explain and convince them to support the implementation of the project. Another source of funding for a project idea is government grants. One can obtain grants from different levels of the government to get their project running. Additionally, business angels can be a </w:t>
      </w:r>
      <w:r w:rsidRPr="003507C0">
        <w:rPr>
          <w:rFonts w:ascii="Times New Roman" w:eastAsia="Arial Unicode MS" w:hAnsi="Times New Roman" w:cs="Times New Roman"/>
          <w:sz w:val="28"/>
          <w:szCs w:val="28"/>
          <w:bdr w:val="nil"/>
          <w:lang w:val="en-US"/>
        </w:rPr>
        <w:lastRenderedPageBreak/>
        <w:t xml:space="preserve">valuable source of funding for business ideas. Business angels are the </w:t>
      </w:r>
      <w:r w:rsidR="00AC47B3" w:rsidRPr="003507C0">
        <w:rPr>
          <w:rFonts w:ascii="Times New Roman" w:eastAsia="Arial Unicode MS" w:hAnsi="Times New Roman" w:cs="Times New Roman"/>
          <w:sz w:val="28"/>
          <w:szCs w:val="28"/>
          <w:bdr w:val="nil"/>
          <w:lang w:val="en-US"/>
        </w:rPr>
        <w:t>high-net-worth</w:t>
      </w:r>
      <w:r w:rsidRPr="003507C0">
        <w:rPr>
          <w:rFonts w:ascii="Times New Roman" w:eastAsia="Arial Unicode MS" w:hAnsi="Times New Roman" w:cs="Times New Roman"/>
          <w:sz w:val="28"/>
          <w:szCs w:val="28"/>
          <w:bdr w:val="nil"/>
          <w:lang w:val="en-US"/>
        </w:rPr>
        <w:t xml:space="preserve"> persons who invest directly into entrepreneurial activities for equity. The funds provided by angel investors are not for charity but </w:t>
      </w:r>
      <w:proofErr w:type="gramStart"/>
      <w:r w:rsidRPr="003507C0">
        <w:rPr>
          <w:rFonts w:ascii="Times New Roman" w:eastAsia="Arial Unicode MS" w:hAnsi="Times New Roman" w:cs="Times New Roman"/>
          <w:sz w:val="28"/>
          <w:szCs w:val="28"/>
          <w:bdr w:val="nil"/>
          <w:lang w:val="en-US"/>
        </w:rPr>
        <w:t>have to</w:t>
      </w:r>
      <w:proofErr w:type="gramEnd"/>
      <w:r w:rsidRPr="003507C0">
        <w:rPr>
          <w:rFonts w:ascii="Times New Roman" w:eastAsia="Arial Unicode MS" w:hAnsi="Times New Roman" w:cs="Times New Roman"/>
          <w:sz w:val="28"/>
          <w:szCs w:val="28"/>
          <w:bdr w:val="nil"/>
          <w:lang w:val="en-US"/>
        </w:rPr>
        <w:t xml:space="preserve"> be returned as profits or shares. </w:t>
      </w:r>
    </w:p>
    <w:p w14:paraId="3EDAA833"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b/>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Another key learning point on the topic of funding your idea concerns how to successfully develop and present a pitch for investors to mobilize support for a project. When creating a presentation, it is essential to take time to put together your thoughts and ideas in a way that would appeal to the investors</w:t>
      </w:r>
      <w:r w:rsidRPr="003507C0">
        <w:rPr>
          <w:rFonts w:ascii="Times New Roman" w:eastAsia="Arial Unicode MS" w:hAnsi="Times New Roman" w:cs="Times New Roman"/>
          <w:sz w:val="28"/>
          <w:szCs w:val="28"/>
          <w:bdr w:val="nil"/>
          <w:shd w:val="clear" w:color="auto" w:fill="FFFFFF"/>
          <w:lang w:val="en-US"/>
        </w:rPr>
        <w:t xml:space="preserve"> (Cummings, 2022)</w:t>
      </w:r>
      <w:r w:rsidRPr="003507C0">
        <w:rPr>
          <w:rFonts w:ascii="Times New Roman" w:eastAsia="Arial Unicode MS" w:hAnsi="Times New Roman" w:cs="Times New Roman"/>
          <w:sz w:val="28"/>
          <w:szCs w:val="28"/>
          <w:bdr w:val="nil"/>
          <w:lang w:val="en-US"/>
        </w:rPr>
        <w:t xml:space="preserve">. Besides, it is also vital to incorporate a compelling story concerning the problem you seek to solve through your idea in the pitch. The story should engage the audience and motivate them to be part of the solution to the problem identified. Moreover, to successfully deliver a pitch to investors, one should often practice ensuring that they can quickly speak each element of the project. Finally, when delivering the presentation, one should share the uniqueness of the idea and how it will address the problem. Since investors are interested in how their money will regenerate, it is essential to emphasize the benefits the investors will realize. </w:t>
      </w:r>
    </w:p>
    <w:p w14:paraId="65737B20" w14:textId="77777777" w:rsidR="005A2668" w:rsidRPr="003507C0" w:rsidRDefault="005A2668" w:rsidP="005A2668">
      <w:pPr>
        <w:keepNext/>
        <w:keepLines/>
        <w:pBdr>
          <w:top w:val="nil"/>
          <w:left w:val="nil"/>
          <w:bottom w:val="nil"/>
          <w:right w:val="nil"/>
          <w:between w:val="nil"/>
          <w:bar w:val="nil"/>
        </w:pBdr>
        <w:spacing w:before="480" w:after="0" w:line="480" w:lineRule="auto"/>
        <w:jc w:val="center"/>
        <w:outlineLvl w:val="0"/>
        <w:rPr>
          <w:rFonts w:ascii="Times New Roman" w:eastAsia="Times New Roman" w:hAnsi="Times New Roman" w:cs="Times New Roman"/>
          <w:b/>
          <w:bCs/>
          <w:sz w:val="28"/>
          <w:szCs w:val="28"/>
          <w:bdr w:val="nil"/>
          <w:lang w:val="en-US"/>
        </w:rPr>
      </w:pPr>
      <w:bookmarkStart w:id="7" w:name="_Toc107513778"/>
      <w:r w:rsidRPr="003507C0">
        <w:rPr>
          <w:rFonts w:ascii="Times New Roman" w:eastAsia="Times New Roman" w:hAnsi="Times New Roman" w:cs="Times New Roman"/>
          <w:b/>
          <w:bCs/>
          <w:sz w:val="28"/>
          <w:szCs w:val="28"/>
          <w:bdr w:val="nil"/>
          <w:lang w:val="en-US"/>
        </w:rPr>
        <w:t>Unit 4: Evaluation</w:t>
      </w:r>
      <w:bookmarkEnd w:id="7"/>
    </w:p>
    <w:p w14:paraId="1A47779C" w14:textId="77777777" w:rsidR="005A2668" w:rsidRPr="003507C0" w:rsidRDefault="005A2668" w:rsidP="005A2668">
      <w:pPr>
        <w:spacing w:before="100" w:beforeAutospacing="1" w:after="100" w:afterAutospacing="1" w:line="480" w:lineRule="auto"/>
        <w:outlineLvl w:val="1"/>
        <w:rPr>
          <w:rFonts w:ascii="Times New Roman" w:eastAsia="Times New Roman" w:hAnsi="Times New Roman" w:cs="Times New Roman"/>
          <w:b/>
          <w:bCs/>
          <w:sz w:val="28"/>
          <w:szCs w:val="28"/>
          <w:lang w:val="en-US"/>
        </w:rPr>
      </w:pPr>
      <w:bookmarkStart w:id="8" w:name="_Toc107513779"/>
      <w:r w:rsidRPr="003507C0">
        <w:rPr>
          <w:rFonts w:ascii="Times New Roman" w:eastAsia="Times New Roman" w:hAnsi="Times New Roman" w:cs="Times New Roman"/>
          <w:b/>
          <w:bCs/>
          <w:sz w:val="28"/>
          <w:szCs w:val="28"/>
          <w:lang w:val="en-US"/>
        </w:rPr>
        <w:t>Measuring Success</w:t>
      </w:r>
      <w:bookmarkEnd w:id="8"/>
    </w:p>
    <w:p w14:paraId="42C44E40"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lastRenderedPageBreak/>
        <w:tab/>
      </w:r>
      <w:r w:rsidRPr="003507C0">
        <w:rPr>
          <w:rFonts w:ascii="Times New Roman" w:eastAsia="Arial Unicode MS" w:hAnsi="Times New Roman" w:cs="Times New Roman"/>
          <w:sz w:val="28"/>
          <w:szCs w:val="28"/>
          <w:bdr w:val="nil"/>
          <w:lang w:val="en-US"/>
        </w:rPr>
        <w:tab/>
        <w:t xml:space="preserve">The unit on evaluation discusses the topic of measuring success. Measuring project success is the process of reviewing the scope of the project and its specifications using some metrics. Measuring success is vital since it helps determine how effective the project has been. The success factor of a project is dependent on the goals of the project, including its subjective and objective metrics. This section provides the key learning points from online learning materials on the topic of measuring success. </w:t>
      </w:r>
    </w:p>
    <w:p w14:paraId="7FFAB806" w14:textId="77777777" w:rsidR="005A2668" w:rsidRPr="003507C0" w:rsidRDefault="005A2668"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r>
      <w:r w:rsidRPr="003507C0">
        <w:rPr>
          <w:rFonts w:ascii="Times New Roman" w:eastAsia="Arial Unicode MS" w:hAnsi="Times New Roman" w:cs="Times New Roman"/>
          <w:sz w:val="28"/>
          <w:szCs w:val="28"/>
          <w:bdr w:val="nil"/>
          <w:lang w:val="en-US"/>
        </w:rPr>
        <w:tab/>
        <w:t>The key learning point on measuring success is the metrics used in determining the success of the undertaking. A project is a success if its costs fall within the planned budget. When the project’s expenditure exceeds the initial budget, it indicates poor planning and project failure. However, when the actual spending is within the planned budget, then the project or undertaking is successful. Another vital metric in measuring project success is the extent to which it meets the schedule requirements. If the project is completed within the scheduled time, it is considered to have been a success. However, if the project is behind schedule, then it is an indication of failure. Besides, at the end of the project, if all the objectives that the project seeks to achieve are accomplished, it means it was successful. The project will have succeeded since all the issues that were supposed to be tackled will have been solved.</w:t>
      </w:r>
    </w:p>
    <w:p w14:paraId="41310685" w14:textId="77777777" w:rsidR="00B54D7A" w:rsidRPr="003507C0" w:rsidRDefault="005A2668"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lastRenderedPageBreak/>
        <w:tab/>
      </w:r>
      <w:r w:rsidRPr="003507C0">
        <w:rPr>
          <w:rFonts w:ascii="Times New Roman" w:eastAsia="Arial Unicode MS" w:hAnsi="Times New Roman" w:cs="Times New Roman"/>
          <w:sz w:val="28"/>
          <w:szCs w:val="28"/>
          <w:bdr w:val="nil"/>
          <w:lang w:val="en-US"/>
        </w:rPr>
        <w:tab/>
        <w:t>Another key learning point on measuring success is the need or importance of measuring success. Measuring success is essential I n any kind of program or project. It helps the project managers track their performance and determine whether they are on track in ensuring that the project objectives are achieved. Besides, measuring success is essential as it helps the program managers determine the strong and the weak points in a project and work on improving the project’s weak points. Additionally, measuring success is vital as it enables the project managers to know the condition of the project and hence be able to make appropriate decisions to ensure its success. Additionally, I have learned that measuring success can be interpreted differently by people since various people have different perspectives on success. Despite this, it is always essential to have a way of measuring success to know how one is doing in their project</w:t>
      </w:r>
    </w:p>
    <w:p w14:paraId="0367D954" w14:textId="77777777" w:rsidR="003507C0" w:rsidRDefault="00B54D7A"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 xml:space="preserve">                                                     </w:t>
      </w:r>
    </w:p>
    <w:p w14:paraId="72BA6AA9"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6EA8B24D"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50D39110"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0B89A4F4"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56629AFD"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4F3C4685" w14:textId="6B28270F" w:rsidR="003A3F1D" w:rsidRP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36"/>
          <w:szCs w:val="36"/>
          <w:bdr w:val="nil"/>
          <w:lang w:val="en-US"/>
        </w:rPr>
      </w:pPr>
      <w:r>
        <w:rPr>
          <w:rFonts w:ascii="Times New Roman" w:eastAsia="Arial Unicode MS" w:hAnsi="Times New Roman" w:cs="Times New Roman"/>
          <w:sz w:val="28"/>
          <w:szCs w:val="28"/>
          <w:bdr w:val="nil"/>
          <w:lang w:val="en-US"/>
        </w:rPr>
        <w:lastRenderedPageBreak/>
        <w:t xml:space="preserve">                                          </w:t>
      </w:r>
      <w:r w:rsidR="00B54D7A" w:rsidRPr="003507C0">
        <w:rPr>
          <w:rFonts w:ascii="Times New Roman" w:eastAsia="Arial Unicode MS" w:hAnsi="Times New Roman" w:cs="Times New Roman"/>
          <w:sz w:val="28"/>
          <w:szCs w:val="28"/>
          <w:bdr w:val="nil"/>
          <w:lang w:val="en-US"/>
        </w:rPr>
        <w:t xml:space="preserve">  </w:t>
      </w:r>
      <w:r w:rsidR="00AC47B3" w:rsidRPr="003507C0">
        <w:rPr>
          <w:rFonts w:ascii="Times New Roman" w:eastAsia="Arial Unicode MS" w:hAnsi="Times New Roman" w:cs="Times New Roman"/>
          <w:sz w:val="36"/>
          <w:szCs w:val="36"/>
          <w:bdr w:val="nil"/>
          <w:lang w:val="en-US"/>
        </w:rPr>
        <w:t xml:space="preserve">Conclusion </w:t>
      </w:r>
    </w:p>
    <w:p w14:paraId="64A5FC07" w14:textId="528EBF51" w:rsidR="003A3F1D" w:rsidRPr="003507C0" w:rsidRDefault="003A3F1D" w:rsidP="00B54D7A">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 xml:space="preserve">I have understood that the various approaches to taking information have various versions of understanding. Although the course was full of ups and downs with challenging assignments, I learned to articulate and apply creative thinking in developing innovative solutions, mobilize support to fund project ideas, and the ways of measuring project performance. </w:t>
      </w:r>
      <w:r w:rsidRPr="003507C0">
        <w:rPr>
          <w:rFonts w:ascii="Times New Roman" w:eastAsia="Arial Unicode MS" w:hAnsi="Times New Roman" w:cs="Times New Roman"/>
          <w:sz w:val="28"/>
          <w:szCs w:val="28"/>
          <w:bdr w:val="nil"/>
          <w:lang w:val="en-US"/>
        </w:rPr>
        <w:t xml:space="preserve">My lecturer was also my big support she explains things very clearly so I can understand easily. She was very </w:t>
      </w:r>
      <w:r w:rsidR="00B54D7A" w:rsidRPr="003507C0">
        <w:rPr>
          <w:rFonts w:ascii="Times New Roman" w:eastAsia="Arial Unicode MS" w:hAnsi="Times New Roman" w:cs="Times New Roman"/>
          <w:sz w:val="28"/>
          <w:szCs w:val="28"/>
          <w:bdr w:val="nil"/>
          <w:lang w:val="en-US"/>
        </w:rPr>
        <w:t>inspiring,</w:t>
      </w:r>
      <w:r w:rsidRPr="003507C0">
        <w:rPr>
          <w:rFonts w:ascii="Times New Roman" w:eastAsia="Arial Unicode MS" w:hAnsi="Times New Roman" w:cs="Times New Roman"/>
          <w:sz w:val="28"/>
          <w:szCs w:val="28"/>
          <w:bdr w:val="nil"/>
          <w:lang w:val="en-US"/>
        </w:rPr>
        <w:t xml:space="preserve"> motivated person I learn many things from her which I can used in my daily based life</w:t>
      </w:r>
    </w:p>
    <w:p w14:paraId="08CABDA2" w14:textId="7435CE67" w:rsidR="00AC47B3" w:rsidRPr="003507C0" w:rsidRDefault="005A2668"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ab/>
        <w:t xml:space="preserve"> </w:t>
      </w:r>
      <w:bookmarkStart w:id="9" w:name="_Toc107513780"/>
    </w:p>
    <w:p w14:paraId="35DEF2FD" w14:textId="77777777" w:rsidR="003507C0" w:rsidRDefault="00AC47B3"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3507C0">
        <w:rPr>
          <w:rFonts w:ascii="Times New Roman" w:eastAsia="Arial Unicode MS" w:hAnsi="Times New Roman" w:cs="Times New Roman"/>
          <w:sz w:val="28"/>
          <w:szCs w:val="28"/>
          <w:bdr w:val="nil"/>
          <w:lang w:val="en-US"/>
        </w:rPr>
        <w:t xml:space="preserve">                                              </w:t>
      </w:r>
    </w:p>
    <w:p w14:paraId="7864EEDE"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744E62DB"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14135C87"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0A48807A"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2837D17D"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5D4F289C" w14:textId="77777777" w:rsid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p>
    <w:p w14:paraId="53AFC704" w14:textId="2EF3DAEB" w:rsidR="005A2668" w:rsidRPr="003507C0" w:rsidRDefault="003507C0" w:rsidP="00AC47B3">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Pr>
          <w:rFonts w:ascii="Times New Roman" w:eastAsia="Arial Unicode MS" w:hAnsi="Times New Roman" w:cs="Times New Roman"/>
          <w:sz w:val="28"/>
          <w:szCs w:val="28"/>
          <w:bdr w:val="nil"/>
          <w:lang w:val="en-US"/>
        </w:rPr>
        <w:lastRenderedPageBreak/>
        <w:t xml:space="preserve">                                            </w:t>
      </w:r>
      <w:r w:rsidR="00AC47B3">
        <w:rPr>
          <w:rFonts w:ascii="Times New Roman" w:eastAsia="Arial Unicode MS" w:hAnsi="Times New Roman" w:cs="Times New Roman"/>
          <w:sz w:val="24"/>
          <w:szCs w:val="24"/>
          <w:bdr w:val="nil"/>
          <w:lang w:val="en-US"/>
        </w:rPr>
        <w:t xml:space="preserve">  </w:t>
      </w:r>
      <w:r w:rsidR="005A2668" w:rsidRPr="00AC47B3">
        <w:rPr>
          <w:rFonts w:ascii="Times New Roman" w:eastAsia="Times New Roman" w:hAnsi="Times New Roman" w:cs="Times New Roman"/>
          <w:b/>
          <w:bCs/>
          <w:sz w:val="36"/>
          <w:szCs w:val="36"/>
          <w:bdr w:val="nil"/>
          <w:lang w:val="en-US"/>
        </w:rPr>
        <w:t>Reference</w:t>
      </w:r>
      <w:bookmarkEnd w:id="9"/>
    </w:p>
    <w:p w14:paraId="1972C929" w14:textId="64F76605" w:rsidR="005A2668" w:rsidRPr="00216873" w:rsidRDefault="00B54D7A" w:rsidP="005A2668">
      <w:pPr>
        <w:spacing w:after="180" w:line="480" w:lineRule="auto"/>
        <w:ind w:left="450" w:hanging="450"/>
        <w:rPr>
          <w:rFonts w:ascii="Times New Roman" w:eastAsia="Times New Roman" w:hAnsi="Times New Roman" w:cs="Times New Roman"/>
          <w:color w:val="000000"/>
          <w:sz w:val="28"/>
          <w:szCs w:val="28"/>
          <w:lang w:val="en-US"/>
        </w:rPr>
      </w:pPr>
      <w:r>
        <w:rPr>
          <w:rFonts w:ascii="Times New Roman" w:eastAsia="Times New Roman" w:hAnsi="Times New Roman" w:cs="Times New Roman"/>
          <w:color w:val="000000"/>
          <w:sz w:val="24"/>
          <w:szCs w:val="24"/>
          <w:lang w:val="en-US"/>
        </w:rPr>
        <w:t xml:space="preserve">       </w:t>
      </w:r>
      <w:r w:rsidR="005A2668" w:rsidRPr="00216873">
        <w:rPr>
          <w:rFonts w:ascii="Times New Roman" w:eastAsia="Times New Roman" w:hAnsi="Times New Roman" w:cs="Times New Roman"/>
          <w:color w:val="000000"/>
          <w:sz w:val="28"/>
          <w:szCs w:val="28"/>
          <w:lang w:val="en-US"/>
        </w:rPr>
        <w:t>Baumgartner, J., 2022. </w:t>
      </w:r>
      <w:r w:rsidR="005A2668" w:rsidRPr="00216873">
        <w:rPr>
          <w:rFonts w:ascii="Times New Roman" w:eastAsia="Times New Roman" w:hAnsi="Times New Roman" w:cs="Times New Roman"/>
          <w:i/>
          <w:iCs/>
          <w:color w:val="000000"/>
          <w:sz w:val="28"/>
          <w:szCs w:val="28"/>
          <w:lang w:val="en-US"/>
        </w:rPr>
        <w:t>The Basics of Creative Problem Solving</w:t>
      </w:r>
      <w:r w:rsidR="005A2668" w:rsidRPr="00216873">
        <w:rPr>
          <w:rFonts w:ascii="Times New Roman" w:eastAsia="Times New Roman" w:hAnsi="Times New Roman" w:cs="Times New Roman"/>
          <w:color w:val="000000"/>
          <w:sz w:val="28"/>
          <w:szCs w:val="28"/>
          <w:lang w:val="en-US"/>
        </w:rPr>
        <w:t xml:space="preserve">. [online] </w:t>
      </w:r>
      <w:proofErr w:type="spellStart"/>
      <w:r w:rsidR="005A2668" w:rsidRPr="00216873">
        <w:rPr>
          <w:rFonts w:ascii="Times New Roman" w:eastAsia="Times New Roman" w:hAnsi="Times New Roman" w:cs="Times New Roman"/>
          <w:color w:val="000000"/>
          <w:sz w:val="28"/>
          <w:szCs w:val="28"/>
          <w:lang w:val="en-US"/>
        </w:rPr>
        <w:t>InnovationManagement</w:t>
      </w:r>
      <w:proofErr w:type="spellEnd"/>
      <w:r w:rsidR="005A2668" w:rsidRPr="00216873">
        <w:rPr>
          <w:rFonts w:ascii="Times New Roman" w:eastAsia="Times New Roman" w:hAnsi="Times New Roman" w:cs="Times New Roman"/>
          <w:color w:val="000000"/>
          <w:sz w:val="28"/>
          <w:szCs w:val="28"/>
          <w:lang w:val="en-US"/>
        </w:rPr>
        <w:t>. Available at: &lt;https://innovationmanagement.se/2010/06/02/the-basics-of-creative-problem-solving-cps/&gt; [Accessed 30 June 2022].</w:t>
      </w:r>
    </w:p>
    <w:p w14:paraId="639BE22A" w14:textId="62C1258F" w:rsidR="005A2668" w:rsidRPr="00216873" w:rsidRDefault="00B54D7A" w:rsidP="005A2668">
      <w:pPr>
        <w:spacing w:after="180" w:line="480" w:lineRule="auto"/>
        <w:ind w:left="450" w:hanging="450"/>
        <w:rPr>
          <w:rFonts w:ascii="Times New Roman" w:eastAsia="Times New Roman" w:hAnsi="Times New Roman" w:cs="Times New Roman"/>
          <w:color w:val="000000"/>
          <w:sz w:val="28"/>
          <w:szCs w:val="28"/>
          <w:lang w:val="en-US"/>
        </w:rPr>
      </w:pPr>
      <w:r w:rsidRPr="00216873">
        <w:rPr>
          <w:rFonts w:ascii="Times New Roman" w:eastAsia="Times New Roman" w:hAnsi="Times New Roman" w:cs="Times New Roman"/>
          <w:color w:val="000000"/>
          <w:sz w:val="28"/>
          <w:szCs w:val="28"/>
          <w:lang w:val="en-US"/>
        </w:rPr>
        <w:t xml:space="preserve">       </w:t>
      </w:r>
      <w:r w:rsidR="005A2668" w:rsidRPr="00216873">
        <w:rPr>
          <w:rFonts w:ascii="Times New Roman" w:eastAsia="Times New Roman" w:hAnsi="Times New Roman" w:cs="Times New Roman"/>
          <w:color w:val="000000"/>
          <w:sz w:val="28"/>
          <w:szCs w:val="28"/>
          <w:lang w:val="en-US"/>
        </w:rPr>
        <w:t>Cummings, C., 2022. </w:t>
      </w:r>
      <w:r w:rsidR="005A2668" w:rsidRPr="00216873">
        <w:rPr>
          <w:rFonts w:ascii="Times New Roman" w:eastAsia="Times New Roman" w:hAnsi="Times New Roman" w:cs="Times New Roman"/>
          <w:i/>
          <w:iCs/>
          <w:color w:val="000000"/>
          <w:sz w:val="28"/>
          <w:szCs w:val="28"/>
          <w:lang w:val="en-US"/>
        </w:rPr>
        <w:t>15 Tips to Successfully Pitch Your Business Idea to Investors in 2022</w:t>
      </w:r>
      <w:r w:rsidR="005A2668" w:rsidRPr="00216873">
        <w:rPr>
          <w:rFonts w:ascii="Times New Roman" w:eastAsia="Times New Roman" w:hAnsi="Times New Roman" w:cs="Times New Roman"/>
          <w:color w:val="000000"/>
          <w:sz w:val="28"/>
          <w:szCs w:val="28"/>
          <w:lang w:val="en-US"/>
        </w:rPr>
        <w:t>. [online] Articles.bplans.com. Available at: &lt;https://articles.bplans.com/how-to-pitch-to-investors-in-10-minutes-and-get-funded/&gt; [Accessed 30 June 2022].</w:t>
      </w:r>
    </w:p>
    <w:p w14:paraId="26CAC6F4" w14:textId="28FF7676" w:rsidR="00216873" w:rsidRPr="00216873" w:rsidRDefault="00216873" w:rsidP="005A2668">
      <w:pPr>
        <w:spacing w:after="180" w:line="480" w:lineRule="auto"/>
        <w:ind w:left="450" w:hanging="450"/>
        <w:rPr>
          <w:rFonts w:ascii="Arial" w:hAnsi="Arial" w:cs="Arial"/>
          <w:color w:val="222222"/>
          <w:sz w:val="28"/>
          <w:szCs w:val="28"/>
          <w:shd w:val="clear" w:color="auto" w:fill="FFFFFF"/>
        </w:rPr>
      </w:pPr>
      <w:r w:rsidRPr="00216873">
        <w:rPr>
          <w:rFonts w:ascii="Arial" w:hAnsi="Arial" w:cs="Arial"/>
          <w:color w:val="222222"/>
          <w:sz w:val="28"/>
          <w:szCs w:val="28"/>
          <w:shd w:val="clear" w:color="auto" w:fill="FFFFFF"/>
        </w:rPr>
        <w:t xml:space="preserve">      </w:t>
      </w:r>
      <w:proofErr w:type="spellStart"/>
      <w:r w:rsidRPr="00216873">
        <w:rPr>
          <w:rFonts w:ascii="Arial" w:hAnsi="Arial" w:cs="Arial"/>
          <w:color w:val="222222"/>
          <w:sz w:val="28"/>
          <w:szCs w:val="28"/>
          <w:shd w:val="clear" w:color="auto" w:fill="FFFFFF"/>
        </w:rPr>
        <w:t>Cropley</w:t>
      </w:r>
      <w:proofErr w:type="spellEnd"/>
      <w:r w:rsidRPr="00216873">
        <w:rPr>
          <w:rFonts w:ascii="Arial" w:hAnsi="Arial" w:cs="Arial"/>
          <w:color w:val="222222"/>
          <w:sz w:val="28"/>
          <w:szCs w:val="28"/>
          <w:shd w:val="clear" w:color="auto" w:fill="FFFFFF"/>
        </w:rPr>
        <w:t>, A.J., 2001. </w:t>
      </w:r>
      <w:r w:rsidRPr="00216873">
        <w:rPr>
          <w:rFonts w:ascii="Arial" w:hAnsi="Arial" w:cs="Arial"/>
          <w:i/>
          <w:iCs/>
          <w:color w:val="222222"/>
          <w:sz w:val="28"/>
          <w:szCs w:val="28"/>
          <w:shd w:val="clear" w:color="auto" w:fill="FFFFFF"/>
        </w:rPr>
        <w:t>Creativity in education &amp; learning: A guide for teachers and educators</w:t>
      </w:r>
      <w:r w:rsidRPr="00216873">
        <w:rPr>
          <w:rFonts w:ascii="Arial" w:hAnsi="Arial" w:cs="Arial"/>
          <w:color w:val="222222"/>
          <w:sz w:val="28"/>
          <w:szCs w:val="28"/>
          <w:shd w:val="clear" w:color="auto" w:fill="FFFFFF"/>
        </w:rPr>
        <w:t>. Psychology Press.</w:t>
      </w:r>
    </w:p>
    <w:p w14:paraId="6E404EE7" w14:textId="3F9EA372" w:rsidR="005A2668" w:rsidRPr="00216873" w:rsidRDefault="00216873" w:rsidP="00216873">
      <w:pPr>
        <w:spacing w:after="180" w:line="480" w:lineRule="auto"/>
        <w:rPr>
          <w:rFonts w:ascii="Times New Roman" w:eastAsia="Times New Roman" w:hAnsi="Times New Roman" w:cs="Times New Roman"/>
          <w:color w:val="000000"/>
          <w:sz w:val="28"/>
          <w:szCs w:val="28"/>
          <w:lang w:val="en-US"/>
        </w:rPr>
      </w:pPr>
      <w:r w:rsidRPr="00216873">
        <w:rPr>
          <w:rFonts w:ascii="Times New Roman" w:eastAsia="Times New Roman" w:hAnsi="Times New Roman" w:cs="Times New Roman"/>
          <w:color w:val="000000"/>
          <w:sz w:val="28"/>
          <w:szCs w:val="28"/>
          <w:lang w:val="en-US"/>
        </w:rPr>
        <w:t xml:space="preserve">  </w:t>
      </w:r>
      <w:r w:rsidR="00B54D7A" w:rsidRPr="00216873">
        <w:rPr>
          <w:rFonts w:ascii="Times New Roman" w:eastAsia="Times New Roman" w:hAnsi="Times New Roman" w:cs="Times New Roman"/>
          <w:color w:val="000000"/>
          <w:sz w:val="28"/>
          <w:szCs w:val="28"/>
          <w:lang w:val="en-US"/>
        </w:rPr>
        <w:t xml:space="preserve">  </w:t>
      </w:r>
      <w:proofErr w:type="gramStart"/>
      <w:r w:rsidR="005A2668" w:rsidRPr="00216873">
        <w:rPr>
          <w:rFonts w:ascii="Times New Roman" w:eastAsia="Times New Roman" w:hAnsi="Times New Roman" w:cs="Times New Roman"/>
          <w:color w:val="000000"/>
          <w:sz w:val="28"/>
          <w:szCs w:val="28"/>
          <w:lang w:val="en-US"/>
        </w:rPr>
        <w:t>Indeed</w:t>
      </w:r>
      <w:proofErr w:type="gramEnd"/>
      <w:r w:rsidR="005A2668" w:rsidRPr="00216873">
        <w:rPr>
          <w:rFonts w:ascii="Times New Roman" w:eastAsia="Times New Roman" w:hAnsi="Times New Roman" w:cs="Times New Roman"/>
          <w:color w:val="000000"/>
          <w:sz w:val="28"/>
          <w:szCs w:val="28"/>
          <w:lang w:val="en-US"/>
        </w:rPr>
        <w:t xml:space="preserve"> Editorial Team, 2021. </w:t>
      </w:r>
      <w:r w:rsidR="005A2668" w:rsidRPr="00216873">
        <w:rPr>
          <w:rFonts w:ascii="Times New Roman" w:eastAsia="Times New Roman" w:hAnsi="Times New Roman" w:cs="Times New Roman"/>
          <w:i/>
          <w:iCs/>
          <w:color w:val="000000"/>
          <w:sz w:val="28"/>
          <w:szCs w:val="28"/>
          <w:lang w:val="en-US"/>
        </w:rPr>
        <w:t xml:space="preserve">10 Ways </w:t>
      </w:r>
      <w:proofErr w:type="gramStart"/>
      <w:r w:rsidR="005A2668" w:rsidRPr="00216873">
        <w:rPr>
          <w:rFonts w:ascii="Times New Roman" w:eastAsia="Times New Roman" w:hAnsi="Times New Roman" w:cs="Times New Roman"/>
          <w:i/>
          <w:iCs/>
          <w:color w:val="000000"/>
          <w:sz w:val="28"/>
          <w:szCs w:val="28"/>
          <w:lang w:val="en-US"/>
        </w:rPr>
        <w:t>To</w:t>
      </w:r>
      <w:proofErr w:type="gramEnd"/>
      <w:r w:rsidR="005A2668" w:rsidRPr="00216873">
        <w:rPr>
          <w:rFonts w:ascii="Times New Roman" w:eastAsia="Times New Roman" w:hAnsi="Times New Roman" w:cs="Times New Roman"/>
          <w:i/>
          <w:iCs/>
          <w:color w:val="000000"/>
          <w:sz w:val="28"/>
          <w:szCs w:val="28"/>
          <w:lang w:val="en-US"/>
        </w:rPr>
        <w:t xml:space="preserve"> Improve Your Creative Problem-Solving Skills</w:t>
      </w:r>
      <w:r w:rsidR="005A2668" w:rsidRPr="00216873">
        <w:rPr>
          <w:rFonts w:ascii="Times New Roman" w:eastAsia="Times New Roman" w:hAnsi="Times New Roman" w:cs="Times New Roman"/>
          <w:color w:val="000000"/>
          <w:sz w:val="28"/>
          <w:szCs w:val="28"/>
          <w:lang w:val="en-US"/>
        </w:rPr>
        <w:t>. [online] Indeed Career Guide. Available at: &lt;https://www.indeed.com/career-advice/career-development/improve-creative-problem-solving-skills&gt; [Accessed 30 June 2022].</w:t>
      </w:r>
    </w:p>
    <w:p w14:paraId="55E1C3C7" w14:textId="77777777" w:rsidR="00B54D7A" w:rsidRPr="00216873" w:rsidRDefault="00B54D7A" w:rsidP="005A2668">
      <w:pPr>
        <w:spacing w:after="180" w:line="480" w:lineRule="auto"/>
        <w:ind w:left="450" w:hanging="450"/>
        <w:rPr>
          <w:rFonts w:ascii="Arial" w:hAnsi="Arial" w:cs="Arial"/>
          <w:color w:val="222222"/>
          <w:sz w:val="28"/>
          <w:szCs w:val="28"/>
          <w:shd w:val="clear" w:color="auto" w:fill="FFFFFF"/>
        </w:rPr>
      </w:pPr>
      <w:r w:rsidRPr="00216873">
        <w:rPr>
          <w:rFonts w:ascii="Times New Roman" w:eastAsia="Times New Roman" w:hAnsi="Times New Roman" w:cs="Times New Roman"/>
          <w:color w:val="000000"/>
          <w:sz w:val="28"/>
          <w:szCs w:val="28"/>
          <w:lang w:val="en-US"/>
        </w:rPr>
        <w:t xml:space="preserve">        </w:t>
      </w:r>
      <w:proofErr w:type="spellStart"/>
      <w:r w:rsidR="005A2668" w:rsidRPr="00216873">
        <w:rPr>
          <w:rFonts w:ascii="Times New Roman" w:eastAsia="Times New Roman" w:hAnsi="Times New Roman" w:cs="Times New Roman"/>
          <w:color w:val="000000"/>
          <w:sz w:val="28"/>
          <w:szCs w:val="28"/>
          <w:lang w:val="en-US"/>
        </w:rPr>
        <w:t>Raypole</w:t>
      </w:r>
      <w:proofErr w:type="spellEnd"/>
      <w:r w:rsidR="005A2668" w:rsidRPr="00216873">
        <w:rPr>
          <w:rFonts w:ascii="Times New Roman" w:eastAsia="Times New Roman" w:hAnsi="Times New Roman" w:cs="Times New Roman"/>
          <w:color w:val="000000"/>
          <w:sz w:val="28"/>
          <w:szCs w:val="28"/>
          <w:lang w:val="en-US"/>
        </w:rPr>
        <w:t>, C., 2020. </w:t>
      </w:r>
      <w:r w:rsidR="005A2668" w:rsidRPr="00216873">
        <w:rPr>
          <w:rFonts w:ascii="Times New Roman" w:eastAsia="Times New Roman" w:hAnsi="Times New Roman" w:cs="Times New Roman"/>
          <w:i/>
          <w:iCs/>
          <w:color w:val="000000"/>
          <w:sz w:val="28"/>
          <w:szCs w:val="28"/>
          <w:lang w:val="en-US"/>
        </w:rPr>
        <w:t>Sense of Self: What It Is and How to Build It</w:t>
      </w:r>
      <w:r w:rsidR="005A2668" w:rsidRPr="00216873">
        <w:rPr>
          <w:rFonts w:ascii="Times New Roman" w:eastAsia="Times New Roman" w:hAnsi="Times New Roman" w:cs="Times New Roman"/>
          <w:color w:val="000000"/>
          <w:sz w:val="28"/>
          <w:szCs w:val="28"/>
          <w:lang w:val="en-US"/>
        </w:rPr>
        <w:t>. [online] Healthline. Available at: &lt;https://www.healthline.com/health/sense-of-self#importance&gt; [Accessed 30 June 2022].</w:t>
      </w:r>
      <w:r w:rsidRPr="00216873">
        <w:rPr>
          <w:rFonts w:ascii="Arial" w:hAnsi="Arial" w:cs="Arial"/>
          <w:color w:val="222222"/>
          <w:sz w:val="28"/>
          <w:szCs w:val="28"/>
          <w:shd w:val="clear" w:color="auto" w:fill="FFFFFF"/>
        </w:rPr>
        <w:t xml:space="preserve"> </w:t>
      </w:r>
    </w:p>
    <w:p w14:paraId="341FF878" w14:textId="4F37E1DE" w:rsidR="005A2668" w:rsidRPr="00216873" w:rsidRDefault="00B54D7A" w:rsidP="005A2668">
      <w:pPr>
        <w:spacing w:after="180" w:line="480" w:lineRule="auto"/>
        <w:ind w:left="450" w:hanging="450"/>
        <w:rPr>
          <w:rFonts w:ascii="Times New Roman" w:eastAsia="Times New Roman" w:hAnsi="Times New Roman" w:cs="Times New Roman"/>
          <w:color w:val="000000"/>
          <w:sz w:val="28"/>
          <w:szCs w:val="28"/>
          <w:lang w:val="en-US"/>
        </w:rPr>
      </w:pPr>
      <w:r w:rsidRPr="00216873">
        <w:rPr>
          <w:rFonts w:ascii="Arial" w:hAnsi="Arial" w:cs="Arial"/>
          <w:color w:val="222222"/>
          <w:sz w:val="28"/>
          <w:szCs w:val="28"/>
          <w:shd w:val="clear" w:color="auto" w:fill="FFFFFF"/>
        </w:rPr>
        <w:lastRenderedPageBreak/>
        <w:t xml:space="preserve">       </w:t>
      </w:r>
      <w:proofErr w:type="spellStart"/>
      <w:r w:rsidRPr="00216873">
        <w:rPr>
          <w:rFonts w:ascii="Arial" w:hAnsi="Arial" w:cs="Arial"/>
          <w:color w:val="222222"/>
          <w:sz w:val="28"/>
          <w:szCs w:val="28"/>
          <w:shd w:val="clear" w:color="auto" w:fill="FFFFFF"/>
        </w:rPr>
        <w:t>Shaheen</w:t>
      </w:r>
      <w:proofErr w:type="spellEnd"/>
      <w:r w:rsidRPr="00216873">
        <w:rPr>
          <w:rFonts w:ascii="Arial" w:hAnsi="Arial" w:cs="Arial"/>
          <w:color w:val="222222"/>
          <w:sz w:val="28"/>
          <w:szCs w:val="28"/>
          <w:shd w:val="clear" w:color="auto" w:fill="FFFFFF"/>
        </w:rPr>
        <w:t>, R., 2010. Creativity and education. </w:t>
      </w:r>
      <w:r w:rsidRPr="00216873">
        <w:rPr>
          <w:rFonts w:ascii="Arial" w:hAnsi="Arial" w:cs="Arial"/>
          <w:i/>
          <w:iCs/>
          <w:color w:val="222222"/>
          <w:sz w:val="28"/>
          <w:szCs w:val="28"/>
          <w:shd w:val="clear" w:color="auto" w:fill="FFFFFF"/>
        </w:rPr>
        <w:t>Creative education</w:t>
      </w:r>
      <w:r w:rsidRPr="00216873">
        <w:rPr>
          <w:rFonts w:ascii="Arial" w:hAnsi="Arial" w:cs="Arial"/>
          <w:color w:val="222222"/>
          <w:sz w:val="28"/>
          <w:szCs w:val="28"/>
          <w:shd w:val="clear" w:color="auto" w:fill="FFFFFF"/>
        </w:rPr>
        <w:t>, </w:t>
      </w:r>
      <w:r w:rsidRPr="00216873">
        <w:rPr>
          <w:rFonts w:ascii="Arial" w:hAnsi="Arial" w:cs="Arial"/>
          <w:i/>
          <w:iCs/>
          <w:color w:val="222222"/>
          <w:sz w:val="28"/>
          <w:szCs w:val="28"/>
          <w:shd w:val="clear" w:color="auto" w:fill="FFFFFF"/>
        </w:rPr>
        <w:t>1</w:t>
      </w:r>
      <w:r w:rsidRPr="00216873">
        <w:rPr>
          <w:rFonts w:ascii="Arial" w:hAnsi="Arial" w:cs="Arial"/>
          <w:color w:val="222222"/>
          <w:sz w:val="28"/>
          <w:szCs w:val="28"/>
          <w:shd w:val="clear" w:color="auto" w:fill="FFFFFF"/>
        </w:rPr>
        <w:t>(03), p.166.</w:t>
      </w:r>
    </w:p>
    <w:p w14:paraId="1F1E1A82" w14:textId="6D1064FF" w:rsidR="00B54D7A" w:rsidRPr="00216873" w:rsidRDefault="00216873" w:rsidP="005A2668">
      <w:pPr>
        <w:spacing w:after="180" w:line="480" w:lineRule="auto"/>
        <w:ind w:left="450" w:hanging="450"/>
        <w:rPr>
          <w:rFonts w:ascii="Times New Roman" w:eastAsia="Times New Roman" w:hAnsi="Times New Roman" w:cs="Times New Roman"/>
          <w:color w:val="000000"/>
          <w:sz w:val="28"/>
          <w:szCs w:val="28"/>
          <w:lang w:val="en-US"/>
        </w:rPr>
      </w:pPr>
      <w:r w:rsidRPr="00216873">
        <w:rPr>
          <w:rFonts w:ascii="Arial" w:hAnsi="Arial" w:cs="Arial"/>
          <w:color w:val="222222"/>
          <w:sz w:val="28"/>
          <w:szCs w:val="28"/>
          <w:shd w:val="clear" w:color="auto" w:fill="FFFFFF"/>
        </w:rPr>
        <w:t xml:space="preserve">     </w:t>
      </w:r>
      <w:r w:rsidRPr="00216873">
        <w:rPr>
          <w:rFonts w:ascii="Arial" w:hAnsi="Arial" w:cs="Arial"/>
          <w:color w:val="222222"/>
          <w:sz w:val="28"/>
          <w:szCs w:val="28"/>
          <w:shd w:val="clear" w:color="auto" w:fill="FFFFFF"/>
        </w:rPr>
        <w:t>Mas, J.P. and Hsueh, B., 2017. An investor perspective on forming and funding your medical device start-up. </w:t>
      </w:r>
      <w:r w:rsidRPr="00216873">
        <w:rPr>
          <w:rFonts w:ascii="Arial" w:hAnsi="Arial" w:cs="Arial"/>
          <w:i/>
          <w:iCs/>
          <w:color w:val="222222"/>
          <w:sz w:val="28"/>
          <w:szCs w:val="28"/>
          <w:shd w:val="clear" w:color="auto" w:fill="FFFFFF"/>
        </w:rPr>
        <w:t>Techniques in vascular and interventional radiology</w:t>
      </w:r>
      <w:r w:rsidRPr="00216873">
        <w:rPr>
          <w:rFonts w:ascii="Arial" w:hAnsi="Arial" w:cs="Arial"/>
          <w:color w:val="222222"/>
          <w:sz w:val="28"/>
          <w:szCs w:val="28"/>
          <w:shd w:val="clear" w:color="auto" w:fill="FFFFFF"/>
        </w:rPr>
        <w:t>, </w:t>
      </w:r>
      <w:r w:rsidRPr="00216873">
        <w:rPr>
          <w:rFonts w:ascii="Arial" w:hAnsi="Arial" w:cs="Arial"/>
          <w:i/>
          <w:iCs/>
          <w:color w:val="222222"/>
          <w:sz w:val="28"/>
          <w:szCs w:val="28"/>
          <w:shd w:val="clear" w:color="auto" w:fill="FFFFFF"/>
        </w:rPr>
        <w:t>20</w:t>
      </w:r>
      <w:r w:rsidRPr="00216873">
        <w:rPr>
          <w:rFonts w:ascii="Arial" w:hAnsi="Arial" w:cs="Arial"/>
          <w:color w:val="222222"/>
          <w:sz w:val="28"/>
          <w:szCs w:val="28"/>
          <w:shd w:val="clear" w:color="auto" w:fill="FFFFFF"/>
        </w:rPr>
        <w:t>(2), pp.101-108.</w:t>
      </w:r>
    </w:p>
    <w:p w14:paraId="498BD382" w14:textId="3EABC7F0" w:rsidR="005A2668" w:rsidRPr="00216873" w:rsidRDefault="00216873" w:rsidP="005A2668">
      <w:pPr>
        <w:pBdr>
          <w:top w:val="nil"/>
          <w:left w:val="nil"/>
          <w:bottom w:val="nil"/>
          <w:right w:val="nil"/>
          <w:between w:val="nil"/>
          <w:bar w:val="nil"/>
        </w:pBdr>
        <w:tabs>
          <w:tab w:val="left" w:pos="220"/>
          <w:tab w:val="left" w:pos="720"/>
        </w:tabs>
        <w:spacing w:after="211" w:line="480" w:lineRule="auto"/>
        <w:rPr>
          <w:rFonts w:ascii="Times New Roman" w:eastAsia="Arial Unicode MS" w:hAnsi="Times New Roman" w:cs="Times New Roman"/>
          <w:sz w:val="28"/>
          <w:szCs w:val="28"/>
          <w:bdr w:val="nil"/>
          <w:lang w:val="en-US"/>
        </w:rPr>
      </w:pPr>
      <w:r w:rsidRPr="00216873">
        <w:rPr>
          <w:rFonts w:ascii="Arial" w:hAnsi="Arial" w:cs="Arial"/>
          <w:color w:val="222222"/>
          <w:sz w:val="28"/>
          <w:szCs w:val="28"/>
          <w:shd w:val="clear" w:color="auto" w:fill="FFFFFF"/>
        </w:rPr>
        <w:t xml:space="preserve">     </w:t>
      </w:r>
      <w:r w:rsidRPr="00216873">
        <w:rPr>
          <w:rFonts w:ascii="Arial" w:hAnsi="Arial" w:cs="Arial"/>
          <w:color w:val="222222"/>
          <w:sz w:val="28"/>
          <w:szCs w:val="28"/>
          <w:shd w:val="clear" w:color="auto" w:fill="FFFFFF"/>
        </w:rPr>
        <w:t xml:space="preserve">Rea-Dickins, P., Germaine, </w:t>
      </w:r>
      <w:proofErr w:type="gramStart"/>
      <w:r w:rsidRPr="00216873">
        <w:rPr>
          <w:rFonts w:ascii="Arial" w:hAnsi="Arial" w:cs="Arial"/>
          <w:color w:val="222222"/>
          <w:sz w:val="28"/>
          <w:szCs w:val="28"/>
          <w:shd w:val="clear" w:color="auto" w:fill="FFFFFF"/>
        </w:rPr>
        <w:t>K.</w:t>
      </w:r>
      <w:proofErr w:type="gramEnd"/>
      <w:r w:rsidRPr="00216873">
        <w:rPr>
          <w:rFonts w:ascii="Arial" w:hAnsi="Arial" w:cs="Arial"/>
          <w:color w:val="222222"/>
          <w:sz w:val="28"/>
          <w:szCs w:val="28"/>
          <w:shd w:val="clear" w:color="auto" w:fill="FFFFFF"/>
        </w:rPr>
        <w:t xml:space="preserve"> and Germaine, K.P., 1992. </w:t>
      </w:r>
      <w:r w:rsidRPr="00216873">
        <w:rPr>
          <w:rFonts w:ascii="Arial" w:hAnsi="Arial" w:cs="Arial"/>
          <w:i/>
          <w:iCs/>
          <w:color w:val="222222"/>
          <w:sz w:val="28"/>
          <w:szCs w:val="28"/>
          <w:shd w:val="clear" w:color="auto" w:fill="FFFFFF"/>
        </w:rPr>
        <w:t>Evaluation</w:t>
      </w:r>
      <w:r w:rsidRPr="00216873">
        <w:rPr>
          <w:rFonts w:ascii="Arial" w:hAnsi="Arial" w:cs="Arial"/>
          <w:color w:val="222222"/>
          <w:sz w:val="28"/>
          <w:szCs w:val="28"/>
          <w:shd w:val="clear" w:color="auto" w:fill="FFFFFF"/>
        </w:rPr>
        <w:t>. Oxford University Press.</w:t>
      </w:r>
    </w:p>
    <w:p w14:paraId="143DF9BF" w14:textId="77777777" w:rsidR="005A2668" w:rsidRPr="00216873" w:rsidRDefault="005A2668" w:rsidP="005A2668">
      <w:pPr>
        <w:pBdr>
          <w:top w:val="nil"/>
          <w:left w:val="nil"/>
          <w:bottom w:val="nil"/>
          <w:right w:val="nil"/>
          <w:between w:val="nil"/>
          <w:bar w:val="nil"/>
        </w:pBdr>
        <w:tabs>
          <w:tab w:val="left" w:pos="220"/>
          <w:tab w:val="left" w:pos="720"/>
        </w:tabs>
        <w:spacing w:after="211" w:line="480" w:lineRule="auto"/>
        <w:ind w:left="720" w:hanging="720"/>
        <w:rPr>
          <w:rFonts w:ascii="Times New Roman" w:eastAsia="Arial Unicode MS" w:hAnsi="Times New Roman" w:cs="Times New Roman"/>
          <w:sz w:val="28"/>
          <w:szCs w:val="28"/>
          <w:bdr w:val="nil"/>
          <w:lang w:val="en-US"/>
        </w:rPr>
      </w:pPr>
      <w:r w:rsidRPr="00216873">
        <w:rPr>
          <w:rFonts w:ascii="Times New Roman" w:eastAsia="Arial Unicode MS" w:hAnsi="Times New Roman" w:cs="Times New Roman"/>
          <w:sz w:val="28"/>
          <w:szCs w:val="28"/>
          <w:bdr w:val="nil"/>
          <w:lang w:val="en-US"/>
        </w:rPr>
        <w:t xml:space="preserve">. </w:t>
      </w:r>
    </w:p>
    <w:p w14:paraId="28A2CDDC" w14:textId="77777777" w:rsidR="005A2668" w:rsidRPr="00216873" w:rsidRDefault="005A2668" w:rsidP="005A2668">
      <w:pPr>
        <w:pBdr>
          <w:top w:val="nil"/>
          <w:left w:val="nil"/>
          <w:bottom w:val="nil"/>
          <w:right w:val="nil"/>
          <w:between w:val="nil"/>
          <w:bar w:val="nil"/>
        </w:pBdr>
        <w:spacing w:after="0" w:line="480" w:lineRule="auto"/>
        <w:rPr>
          <w:rFonts w:ascii="Times New Roman" w:eastAsia="Arial Unicode MS" w:hAnsi="Times New Roman" w:cs="Times New Roman"/>
          <w:sz w:val="28"/>
          <w:szCs w:val="28"/>
          <w:bdr w:val="nil"/>
          <w:lang w:val="en-US"/>
        </w:rPr>
      </w:pPr>
    </w:p>
    <w:p w14:paraId="14A94502" w14:textId="77777777" w:rsidR="005A2668" w:rsidRPr="00216873" w:rsidRDefault="005A2668">
      <w:pPr>
        <w:rPr>
          <w:sz w:val="28"/>
          <w:szCs w:val="28"/>
        </w:rPr>
      </w:pPr>
    </w:p>
    <w:sectPr w:rsidR="005A2668" w:rsidRPr="00216873">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E266E" w14:textId="77777777" w:rsidR="005413E6" w:rsidRDefault="005413E6">
      <w:pPr>
        <w:spacing w:after="0" w:line="240" w:lineRule="auto"/>
      </w:pPr>
      <w:r>
        <w:separator/>
      </w:r>
    </w:p>
  </w:endnote>
  <w:endnote w:type="continuationSeparator" w:id="0">
    <w:p w14:paraId="6353CBF3" w14:textId="77777777" w:rsidR="005413E6" w:rsidRDefault="00541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B83A5" w14:textId="77777777" w:rsidR="005413E6" w:rsidRDefault="005413E6">
      <w:pPr>
        <w:spacing w:after="0" w:line="240" w:lineRule="auto"/>
      </w:pPr>
      <w:r>
        <w:separator/>
      </w:r>
    </w:p>
  </w:footnote>
  <w:footnote w:type="continuationSeparator" w:id="0">
    <w:p w14:paraId="0A333AD5" w14:textId="77777777" w:rsidR="005413E6" w:rsidRDefault="005413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0309D" w14:textId="6A6E63A0" w:rsidR="005B0963" w:rsidRDefault="00000000" w:rsidP="00AC47B3"/>
  <w:p w14:paraId="5015B9A5" w14:textId="77777777" w:rsidR="005B0963"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668"/>
    <w:rsid w:val="00216873"/>
    <w:rsid w:val="003507C0"/>
    <w:rsid w:val="003A3F1D"/>
    <w:rsid w:val="00405362"/>
    <w:rsid w:val="005413E6"/>
    <w:rsid w:val="005A2668"/>
    <w:rsid w:val="006D29A5"/>
    <w:rsid w:val="00831D74"/>
    <w:rsid w:val="00A334B0"/>
    <w:rsid w:val="00AC47B3"/>
    <w:rsid w:val="00B54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DA02F"/>
  <w15:chartTrackingRefBased/>
  <w15:docId w15:val="{F6E0E943-5013-42E7-90C2-C365671DE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2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668"/>
  </w:style>
  <w:style w:type="paragraph" w:styleId="Footer">
    <w:name w:val="footer"/>
    <w:basedOn w:val="Normal"/>
    <w:link w:val="FooterChar"/>
    <w:uiPriority w:val="99"/>
    <w:unhideWhenUsed/>
    <w:rsid w:val="006D2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2088</Words>
  <Characters>11906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2</cp:revision>
  <dcterms:created xsi:type="dcterms:W3CDTF">2022-07-28T10:45:00Z</dcterms:created>
  <dcterms:modified xsi:type="dcterms:W3CDTF">2022-07-28T10:45:00Z</dcterms:modified>
</cp:coreProperties>
</file>