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4863" w:rsidRDefault="006F4863" w:rsidP="006F4863">
      <w:pPr>
        <w:spacing w:line="480" w:lineRule="auto"/>
        <w:jc w:val="center"/>
        <w:rPr>
          <w:rFonts w:ascii="Times New Roman" w:hAnsi="Times New Roman" w:cs="Times New Roman"/>
          <w:b/>
          <w:sz w:val="24"/>
          <w:szCs w:val="24"/>
        </w:rPr>
      </w:pPr>
      <w:bookmarkStart w:id="0" w:name="_Toc90334572"/>
    </w:p>
    <w:p w:rsidR="006F4863" w:rsidRDefault="006F4863" w:rsidP="006F4863">
      <w:pPr>
        <w:spacing w:line="480" w:lineRule="auto"/>
        <w:jc w:val="center"/>
        <w:rPr>
          <w:rFonts w:ascii="Times New Roman" w:hAnsi="Times New Roman" w:cs="Times New Roman"/>
          <w:b/>
          <w:sz w:val="24"/>
          <w:szCs w:val="24"/>
        </w:rPr>
      </w:pPr>
    </w:p>
    <w:p w:rsidR="006F4863" w:rsidRDefault="006F4863" w:rsidP="006F4863">
      <w:pPr>
        <w:spacing w:line="480" w:lineRule="auto"/>
        <w:jc w:val="center"/>
        <w:rPr>
          <w:rFonts w:ascii="Times New Roman" w:hAnsi="Times New Roman" w:cs="Times New Roman"/>
          <w:b/>
          <w:sz w:val="24"/>
          <w:szCs w:val="24"/>
        </w:rPr>
      </w:pPr>
    </w:p>
    <w:p w:rsidR="006F4863" w:rsidRDefault="006F4863" w:rsidP="006F4863">
      <w:pPr>
        <w:spacing w:line="480" w:lineRule="auto"/>
        <w:jc w:val="center"/>
        <w:rPr>
          <w:rFonts w:ascii="Times New Roman" w:hAnsi="Times New Roman" w:cs="Times New Roman"/>
          <w:b/>
          <w:sz w:val="24"/>
          <w:szCs w:val="24"/>
        </w:rPr>
      </w:pPr>
    </w:p>
    <w:p w:rsidR="006F4863" w:rsidRDefault="006F4863" w:rsidP="006F4863">
      <w:pPr>
        <w:spacing w:line="480" w:lineRule="auto"/>
        <w:jc w:val="center"/>
        <w:rPr>
          <w:rFonts w:ascii="Times New Roman" w:hAnsi="Times New Roman" w:cs="Times New Roman"/>
          <w:b/>
          <w:sz w:val="24"/>
          <w:szCs w:val="24"/>
        </w:rPr>
      </w:pPr>
    </w:p>
    <w:p w:rsidR="006F4863" w:rsidRDefault="006F4863" w:rsidP="006F4863">
      <w:pPr>
        <w:spacing w:line="480" w:lineRule="auto"/>
        <w:jc w:val="center"/>
        <w:rPr>
          <w:rFonts w:ascii="Times New Roman" w:hAnsi="Times New Roman" w:cs="Times New Roman"/>
          <w:b/>
          <w:sz w:val="24"/>
          <w:szCs w:val="24"/>
        </w:rPr>
      </w:pPr>
    </w:p>
    <w:p w:rsidR="006F4863" w:rsidRDefault="006F4863" w:rsidP="006F4863">
      <w:pPr>
        <w:spacing w:line="480" w:lineRule="auto"/>
        <w:jc w:val="center"/>
        <w:rPr>
          <w:rFonts w:ascii="Times New Roman" w:hAnsi="Times New Roman" w:cs="Times New Roman"/>
          <w:b/>
          <w:sz w:val="24"/>
          <w:szCs w:val="24"/>
        </w:rPr>
      </w:pPr>
    </w:p>
    <w:p w:rsidR="006F4863" w:rsidRDefault="006F4863" w:rsidP="006F4863">
      <w:pPr>
        <w:spacing w:line="480" w:lineRule="auto"/>
        <w:jc w:val="center"/>
        <w:rPr>
          <w:rFonts w:ascii="Times New Roman" w:hAnsi="Times New Roman" w:cs="Times New Roman"/>
          <w:b/>
          <w:sz w:val="24"/>
          <w:szCs w:val="24"/>
        </w:rPr>
      </w:pPr>
    </w:p>
    <w:p w:rsidR="006F4863" w:rsidRPr="00AA532F" w:rsidRDefault="006F4863" w:rsidP="006F4863">
      <w:pPr>
        <w:spacing w:line="480" w:lineRule="auto"/>
        <w:jc w:val="center"/>
        <w:rPr>
          <w:rFonts w:ascii="Times New Roman" w:hAnsi="Times New Roman" w:cs="Times New Roman"/>
          <w:b/>
          <w:sz w:val="24"/>
          <w:szCs w:val="24"/>
        </w:rPr>
      </w:pPr>
      <w:r w:rsidRPr="00AA532F">
        <w:rPr>
          <w:rFonts w:ascii="Times New Roman" w:hAnsi="Times New Roman" w:cs="Times New Roman"/>
          <w:b/>
          <w:sz w:val="24"/>
          <w:szCs w:val="24"/>
        </w:rPr>
        <w:t>GLOBAL BUSINESS ENVIRONMENT ASSESSMENT</w:t>
      </w:r>
    </w:p>
    <w:p w:rsidR="006F4863" w:rsidRDefault="006F4863" w:rsidP="006F4863">
      <w:pPr>
        <w:spacing w:line="480" w:lineRule="auto"/>
        <w:jc w:val="center"/>
        <w:rPr>
          <w:rFonts w:ascii="Times New Roman" w:hAnsi="Times New Roman" w:cs="Times New Roman"/>
          <w:sz w:val="24"/>
          <w:szCs w:val="24"/>
        </w:rPr>
      </w:pPr>
    </w:p>
    <w:p w:rsidR="006F4863" w:rsidRDefault="006F4863" w:rsidP="006F4863">
      <w:pPr>
        <w:spacing w:line="480" w:lineRule="auto"/>
        <w:jc w:val="center"/>
        <w:rPr>
          <w:rFonts w:ascii="Times New Roman" w:hAnsi="Times New Roman" w:cs="Times New Roman"/>
          <w:sz w:val="24"/>
          <w:szCs w:val="24"/>
        </w:rPr>
      </w:pPr>
    </w:p>
    <w:p w:rsidR="006F4863" w:rsidRDefault="006F4863" w:rsidP="006F4863">
      <w:pPr>
        <w:spacing w:line="480" w:lineRule="auto"/>
        <w:jc w:val="center"/>
        <w:rPr>
          <w:rFonts w:ascii="Times New Roman" w:hAnsi="Times New Roman" w:cs="Times New Roman"/>
          <w:sz w:val="24"/>
          <w:szCs w:val="24"/>
        </w:rPr>
      </w:pPr>
    </w:p>
    <w:p w:rsidR="006F4863" w:rsidRDefault="006F4863" w:rsidP="006F4863">
      <w:pPr>
        <w:spacing w:line="480" w:lineRule="auto"/>
        <w:jc w:val="center"/>
        <w:rPr>
          <w:rFonts w:ascii="Times New Roman" w:hAnsi="Times New Roman" w:cs="Times New Roman"/>
          <w:sz w:val="24"/>
          <w:szCs w:val="24"/>
        </w:rPr>
      </w:pPr>
    </w:p>
    <w:p w:rsidR="006F4863" w:rsidRDefault="006F4863" w:rsidP="006F4863">
      <w:pPr>
        <w:spacing w:line="480" w:lineRule="auto"/>
        <w:jc w:val="center"/>
        <w:rPr>
          <w:rFonts w:ascii="Times New Roman" w:hAnsi="Times New Roman" w:cs="Times New Roman"/>
          <w:sz w:val="24"/>
          <w:szCs w:val="24"/>
        </w:rPr>
      </w:pPr>
    </w:p>
    <w:p w:rsidR="006F4863" w:rsidRDefault="006F4863" w:rsidP="006F4863">
      <w:pPr>
        <w:spacing w:line="480" w:lineRule="auto"/>
        <w:jc w:val="center"/>
        <w:rPr>
          <w:rFonts w:ascii="Times New Roman" w:hAnsi="Times New Roman" w:cs="Times New Roman"/>
          <w:sz w:val="24"/>
          <w:szCs w:val="24"/>
        </w:rPr>
      </w:pPr>
    </w:p>
    <w:p w:rsidR="006F4863" w:rsidRPr="00AA532F" w:rsidRDefault="006F4863" w:rsidP="006F4863">
      <w:pPr>
        <w:spacing w:line="480" w:lineRule="auto"/>
        <w:jc w:val="center"/>
        <w:rPr>
          <w:rFonts w:ascii="Times New Roman" w:hAnsi="Times New Roman" w:cs="Times New Roman"/>
          <w:sz w:val="24"/>
          <w:szCs w:val="24"/>
        </w:rPr>
      </w:pPr>
      <w:r w:rsidRPr="00AA532F">
        <w:rPr>
          <w:rFonts w:ascii="Times New Roman" w:hAnsi="Times New Roman" w:cs="Times New Roman"/>
          <w:sz w:val="24"/>
          <w:szCs w:val="24"/>
        </w:rPr>
        <w:t>Student’s Name</w:t>
      </w:r>
    </w:p>
    <w:p w:rsidR="006F4863" w:rsidRPr="00AA532F" w:rsidRDefault="006F4863" w:rsidP="006F4863">
      <w:pPr>
        <w:spacing w:line="480" w:lineRule="auto"/>
        <w:jc w:val="center"/>
        <w:rPr>
          <w:rFonts w:ascii="Times New Roman" w:hAnsi="Times New Roman" w:cs="Times New Roman"/>
          <w:sz w:val="24"/>
          <w:szCs w:val="24"/>
        </w:rPr>
      </w:pPr>
      <w:r w:rsidRPr="00AA532F">
        <w:rPr>
          <w:rFonts w:ascii="Times New Roman" w:hAnsi="Times New Roman" w:cs="Times New Roman"/>
          <w:sz w:val="24"/>
          <w:szCs w:val="24"/>
        </w:rPr>
        <w:t>Institutional Affiliation</w:t>
      </w:r>
    </w:p>
    <w:p w:rsidR="006F4863" w:rsidRPr="00AA532F" w:rsidRDefault="006F4863" w:rsidP="006F4863">
      <w:pPr>
        <w:spacing w:line="480" w:lineRule="auto"/>
        <w:jc w:val="center"/>
        <w:rPr>
          <w:rFonts w:ascii="Times New Roman" w:eastAsiaTheme="majorEastAsia" w:hAnsi="Times New Roman" w:cs="Times New Roman"/>
          <w:b/>
          <w:sz w:val="24"/>
          <w:szCs w:val="24"/>
        </w:rPr>
      </w:pPr>
      <w:r w:rsidRPr="00AA532F">
        <w:rPr>
          <w:rFonts w:ascii="Times New Roman" w:hAnsi="Times New Roman" w:cs="Times New Roman"/>
          <w:sz w:val="24"/>
          <w:szCs w:val="24"/>
        </w:rPr>
        <w:t>Date</w:t>
      </w:r>
      <w:r w:rsidRPr="00AA532F">
        <w:rPr>
          <w:rFonts w:ascii="Times New Roman" w:hAnsi="Times New Roman" w:cs="Times New Roman"/>
          <w:b/>
          <w:sz w:val="24"/>
          <w:szCs w:val="24"/>
        </w:rPr>
        <w:br w:type="page"/>
      </w:r>
    </w:p>
    <w:p w:rsidR="006F4863" w:rsidRDefault="006F4863" w:rsidP="006F4863">
      <w:pPr>
        <w:pStyle w:val="Heading1"/>
        <w:spacing w:line="480" w:lineRule="auto"/>
        <w:rPr>
          <w:rFonts w:ascii="Times New Roman" w:hAnsi="Times New Roman" w:cs="Times New Roman"/>
          <w:b/>
          <w:color w:val="auto"/>
          <w:sz w:val="24"/>
          <w:szCs w:val="24"/>
        </w:rPr>
      </w:pPr>
      <w:bookmarkStart w:id="1" w:name="_Toc90334548"/>
      <w:bookmarkStart w:id="2" w:name="_Toc90837647"/>
      <w:r w:rsidRPr="00AA532F">
        <w:rPr>
          <w:rFonts w:ascii="Times New Roman" w:hAnsi="Times New Roman" w:cs="Times New Roman"/>
          <w:b/>
          <w:color w:val="auto"/>
          <w:sz w:val="24"/>
          <w:szCs w:val="24"/>
        </w:rPr>
        <w:lastRenderedPageBreak/>
        <w:t>TABLE OF CONTENTS</w:t>
      </w:r>
      <w:bookmarkEnd w:id="1"/>
      <w:bookmarkEnd w:id="2"/>
    </w:p>
    <w:sdt>
      <w:sdtPr>
        <w:id w:val="1870329897"/>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6F4863" w:rsidRDefault="006F4863">
          <w:pPr>
            <w:pStyle w:val="TOCHeading"/>
          </w:pPr>
        </w:p>
        <w:p w:rsidR="006F4863" w:rsidRPr="006F4863" w:rsidRDefault="006F4863" w:rsidP="006F4863">
          <w:pPr>
            <w:pStyle w:val="TOC1"/>
            <w:tabs>
              <w:tab w:val="right" w:leader="dot" w:pos="9350"/>
            </w:tabs>
            <w:spacing w:line="480" w:lineRule="auto"/>
            <w:rPr>
              <w:rFonts w:ascii="Times New Roman" w:hAnsi="Times New Roman" w:cs="Times New Roman"/>
              <w:noProof/>
              <w:sz w:val="24"/>
              <w:szCs w:val="24"/>
            </w:rPr>
          </w:pPr>
          <w:r>
            <w:fldChar w:fldCharType="begin"/>
          </w:r>
          <w:r>
            <w:instrText xml:space="preserve"> TOC \o "1-3" \h \z \u </w:instrText>
          </w:r>
          <w:r>
            <w:fldChar w:fldCharType="separate"/>
          </w:r>
          <w:hyperlink w:anchor="_Toc90837647" w:history="1">
            <w:r w:rsidRPr="006F4863">
              <w:rPr>
                <w:rStyle w:val="Hyperlink"/>
                <w:rFonts w:ascii="Times New Roman" w:hAnsi="Times New Roman" w:cs="Times New Roman"/>
                <w:b/>
                <w:noProof/>
                <w:sz w:val="24"/>
                <w:szCs w:val="24"/>
              </w:rPr>
              <w:t>TABLE OF CONTENTS</w:t>
            </w:r>
            <w:r w:rsidRPr="006F4863">
              <w:rPr>
                <w:rFonts w:ascii="Times New Roman" w:hAnsi="Times New Roman" w:cs="Times New Roman"/>
                <w:noProof/>
                <w:webHidden/>
                <w:sz w:val="24"/>
                <w:szCs w:val="24"/>
              </w:rPr>
              <w:tab/>
            </w:r>
            <w:r w:rsidRPr="006F4863">
              <w:rPr>
                <w:rFonts w:ascii="Times New Roman" w:hAnsi="Times New Roman" w:cs="Times New Roman"/>
                <w:noProof/>
                <w:webHidden/>
                <w:sz w:val="24"/>
                <w:szCs w:val="24"/>
              </w:rPr>
              <w:fldChar w:fldCharType="begin"/>
            </w:r>
            <w:r w:rsidRPr="006F4863">
              <w:rPr>
                <w:rFonts w:ascii="Times New Roman" w:hAnsi="Times New Roman" w:cs="Times New Roman"/>
                <w:noProof/>
                <w:webHidden/>
                <w:sz w:val="24"/>
                <w:szCs w:val="24"/>
              </w:rPr>
              <w:instrText xml:space="preserve"> PAGEREF _Toc90837647 \h </w:instrText>
            </w:r>
            <w:r w:rsidRPr="006F4863">
              <w:rPr>
                <w:rFonts w:ascii="Times New Roman" w:hAnsi="Times New Roman" w:cs="Times New Roman"/>
                <w:noProof/>
                <w:webHidden/>
                <w:sz w:val="24"/>
                <w:szCs w:val="24"/>
              </w:rPr>
            </w:r>
            <w:r w:rsidRPr="006F4863">
              <w:rPr>
                <w:rFonts w:ascii="Times New Roman" w:hAnsi="Times New Roman" w:cs="Times New Roman"/>
                <w:noProof/>
                <w:webHidden/>
                <w:sz w:val="24"/>
                <w:szCs w:val="24"/>
              </w:rPr>
              <w:fldChar w:fldCharType="separate"/>
            </w:r>
            <w:r w:rsidRPr="006F4863">
              <w:rPr>
                <w:rFonts w:ascii="Times New Roman" w:hAnsi="Times New Roman" w:cs="Times New Roman"/>
                <w:noProof/>
                <w:webHidden/>
                <w:sz w:val="24"/>
                <w:szCs w:val="24"/>
              </w:rPr>
              <w:t>2</w:t>
            </w:r>
            <w:r w:rsidRPr="006F4863">
              <w:rPr>
                <w:rFonts w:ascii="Times New Roman" w:hAnsi="Times New Roman" w:cs="Times New Roman"/>
                <w:noProof/>
                <w:webHidden/>
                <w:sz w:val="24"/>
                <w:szCs w:val="24"/>
              </w:rPr>
              <w:fldChar w:fldCharType="end"/>
            </w:r>
          </w:hyperlink>
        </w:p>
        <w:p w:rsidR="006F4863" w:rsidRPr="006F4863" w:rsidRDefault="006F4863" w:rsidP="006F4863">
          <w:pPr>
            <w:pStyle w:val="TOC1"/>
            <w:tabs>
              <w:tab w:val="right" w:leader="dot" w:pos="9350"/>
            </w:tabs>
            <w:spacing w:line="480" w:lineRule="auto"/>
            <w:rPr>
              <w:rFonts w:ascii="Times New Roman" w:hAnsi="Times New Roman" w:cs="Times New Roman"/>
              <w:noProof/>
              <w:sz w:val="24"/>
              <w:szCs w:val="24"/>
            </w:rPr>
          </w:pPr>
          <w:hyperlink w:anchor="_Toc90837648" w:history="1">
            <w:r w:rsidRPr="006F4863">
              <w:rPr>
                <w:rStyle w:val="Hyperlink"/>
                <w:rFonts w:ascii="Times New Roman" w:hAnsi="Times New Roman" w:cs="Times New Roman"/>
                <w:b/>
                <w:noProof/>
                <w:sz w:val="24"/>
                <w:szCs w:val="24"/>
              </w:rPr>
              <w:t>ASSESSMENT 2: IMPACT OF THE PANDEMIC ON THE AUTOMOBILE INDUSTRY</w:t>
            </w:r>
            <w:r w:rsidRPr="006F4863">
              <w:rPr>
                <w:rFonts w:ascii="Times New Roman" w:hAnsi="Times New Roman" w:cs="Times New Roman"/>
                <w:noProof/>
                <w:webHidden/>
                <w:sz w:val="24"/>
                <w:szCs w:val="24"/>
              </w:rPr>
              <w:tab/>
            </w:r>
            <w:r w:rsidRPr="006F4863">
              <w:rPr>
                <w:rFonts w:ascii="Times New Roman" w:hAnsi="Times New Roman" w:cs="Times New Roman"/>
                <w:noProof/>
                <w:webHidden/>
                <w:sz w:val="24"/>
                <w:szCs w:val="24"/>
              </w:rPr>
              <w:fldChar w:fldCharType="begin"/>
            </w:r>
            <w:r w:rsidRPr="006F4863">
              <w:rPr>
                <w:rFonts w:ascii="Times New Roman" w:hAnsi="Times New Roman" w:cs="Times New Roman"/>
                <w:noProof/>
                <w:webHidden/>
                <w:sz w:val="24"/>
                <w:szCs w:val="24"/>
              </w:rPr>
              <w:instrText xml:space="preserve"> PAGEREF _Toc90837648 \h </w:instrText>
            </w:r>
            <w:r w:rsidRPr="006F4863">
              <w:rPr>
                <w:rFonts w:ascii="Times New Roman" w:hAnsi="Times New Roman" w:cs="Times New Roman"/>
                <w:noProof/>
                <w:webHidden/>
                <w:sz w:val="24"/>
                <w:szCs w:val="24"/>
              </w:rPr>
            </w:r>
            <w:r w:rsidRPr="006F4863">
              <w:rPr>
                <w:rFonts w:ascii="Times New Roman" w:hAnsi="Times New Roman" w:cs="Times New Roman"/>
                <w:noProof/>
                <w:webHidden/>
                <w:sz w:val="24"/>
                <w:szCs w:val="24"/>
              </w:rPr>
              <w:fldChar w:fldCharType="separate"/>
            </w:r>
            <w:r w:rsidRPr="006F4863">
              <w:rPr>
                <w:rFonts w:ascii="Times New Roman" w:hAnsi="Times New Roman" w:cs="Times New Roman"/>
                <w:noProof/>
                <w:webHidden/>
                <w:sz w:val="24"/>
                <w:szCs w:val="24"/>
              </w:rPr>
              <w:t>3</w:t>
            </w:r>
            <w:r w:rsidRPr="006F4863">
              <w:rPr>
                <w:rFonts w:ascii="Times New Roman" w:hAnsi="Times New Roman" w:cs="Times New Roman"/>
                <w:noProof/>
                <w:webHidden/>
                <w:sz w:val="24"/>
                <w:szCs w:val="24"/>
              </w:rPr>
              <w:fldChar w:fldCharType="end"/>
            </w:r>
          </w:hyperlink>
        </w:p>
        <w:p w:rsidR="006F4863" w:rsidRPr="006F4863" w:rsidRDefault="006F4863" w:rsidP="006F4863">
          <w:pPr>
            <w:pStyle w:val="TOC2"/>
            <w:tabs>
              <w:tab w:val="right" w:leader="dot" w:pos="9350"/>
            </w:tabs>
            <w:spacing w:line="480" w:lineRule="auto"/>
            <w:rPr>
              <w:rFonts w:ascii="Times New Roman" w:hAnsi="Times New Roman" w:cs="Times New Roman"/>
              <w:noProof/>
              <w:sz w:val="24"/>
              <w:szCs w:val="24"/>
            </w:rPr>
          </w:pPr>
          <w:hyperlink w:anchor="_Toc90837649" w:history="1">
            <w:r w:rsidRPr="006F4863">
              <w:rPr>
                <w:rStyle w:val="Hyperlink"/>
                <w:rFonts w:ascii="Times New Roman" w:hAnsi="Times New Roman" w:cs="Times New Roman"/>
                <w:b/>
                <w:noProof/>
                <w:sz w:val="24"/>
                <w:szCs w:val="24"/>
              </w:rPr>
              <w:t>Impact of the Pandemic on the Automobile Industry</w:t>
            </w:r>
            <w:r w:rsidRPr="006F4863">
              <w:rPr>
                <w:rFonts w:ascii="Times New Roman" w:hAnsi="Times New Roman" w:cs="Times New Roman"/>
                <w:noProof/>
                <w:webHidden/>
                <w:sz w:val="24"/>
                <w:szCs w:val="24"/>
              </w:rPr>
              <w:tab/>
            </w:r>
            <w:r w:rsidRPr="006F4863">
              <w:rPr>
                <w:rFonts w:ascii="Times New Roman" w:hAnsi="Times New Roman" w:cs="Times New Roman"/>
                <w:noProof/>
                <w:webHidden/>
                <w:sz w:val="24"/>
                <w:szCs w:val="24"/>
              </w:rPr>
              <w:fldChar w:fldCharType="begin"/>
            </w:r>
            <w:r w:rsidRPr="006F4863">
              <w:rPr>
                <w:rFonts w:ascii="Times New Roman" w:hAnsi="Times New Roman" w:cs="Times New Roman"/>
                <w:noProof/>
                <w:webHidden/>
                <w:sz w:val="24"/>
                <w:szCs w:val="24"/>
              </w:rPr>
              <w:instrText xml:space="preserve"> PAGEREF _Toc90837649 \h </w:instrText>
            </w:r>
            <w:r w:rsidRPr="006F4863">
              <w:rPr>
                <w:rFonts w:ascii="Times New Roman" w:hAnsi="Times New Roman" w:cs="Times New Roman"/>
                <w:noProof/>
                <w:webHidden/>
                <w:sz w:val="24"/>
                <w:szCs w:val="24"/>
              </w:rPr>
            </w:r>
            <w:r w:rsidRPr="006F4863">
              <w:rPr>
                <w:rFonts w:ascii="Times New Roman" w:hAnsi="Times New Roman" w:cs="Times New Roman"/>
                <w:noProof/>
                <w:webHidden/>
                <w:sz w:val="24"/>
                <w:szCs w:val="24"/>
              </w:rPr>
              <w:fldChar w:fldCharType="separate"/>
            </w:r>
            <w:r w:rsidRPr="006F4863">
              <w:rPr>
                <w:rFonts w:ascii="Times New Roman" w:hAnsi="Times New Roman" w:cs="Times New Roman"/>
                <w:noProof/>
                <w:webHidden/>
                <w:sz w:val="24"/>
                <w:szCs w:val="24"/>
              </w:rPr>
              <w:t>3</w:t>
            </w:r>
            <w:r w:rsidRPr="006F4863">
              <w:rPr>
                <w:rFonts w:ascii="Times New Roman" w:hAnsi="Times New Roman" w:cs="Times New Roman"/>
                <w:noProof/>
                <w:webHidden/>
                <w:sz w:val="24"/>
                <w:szCs w:val="24"/>
              </w:rPr>
              <w:fldChar w:fldCharType="end"/>
            </w:r>
          </w:hyperlink>
        </w:p>
        <w:p w:rsidR="006F4863" w:rsidRPr="006F4863" w:rsidRDefault="006F4863" w:rsidP="006F4863">
          <w:pPr>
            <w:pStyle w:val="TOC3"/>
            <w:tabs>
              <w:tab w:val="right" w:leader="dot" w:pos="9350"/>
            </w:tabs>
            <w:spacing w:line="480" w:lineRule="auto"/>
            <w:rPr>
              <w:rFonts w:ascii="Times New Roman" w:hAnsi="Times New Roman" w:cs="Times New Roman"/>
              <w:noProof/>
              <w:sz w:val="24"/>
              <w:szCs w:val="24"/>
            </w:rPr>
          </w:pPr>
          <w:hyperlink w:anchor="_Toc90837650" w:history="1">
            <w:r w:rsidRPr="006F4863">
              <w:rPr>
                <w:rStyle w:val="Hyperlink"/>
                <w:rFonts w:ascii="Times New Roman" w:hAnsi="Times New Roman" w:cs="Times New Roman"/>
                <w:i/>
                <w:noProof/>
                <w:sz w:val="24"/>
                <w:szCs w:val="24"/>
              </w:rPr>
              <w:t>Shutting down in Manufacturing</w:t>
            </w:r>
            <w:r w:rsidRPr="006F4863">
              <w:rPr>
                <w:rFonts w:ascii="Times New Roman" w:hAnsi="Times New Roman" w:cs="Times New Roman"/>
                <w:noProof/>
                <w:webHidden/>
                <w:sz w:val="24"/>
                <w:szCs w:val="24"/>
              </w:rPr>
              <w:tab/>
            </w:r>
            <w:r w:rsidRPr="006F4863">
              <w:rPr>
                <w:rFonts w:ascii="Times New Roman" w:hAnsi="Times New Roman" w:cs="Times New Roman"/>
                <w:noProof/>
                <w:webHidden/>
                <w:sz w:val="24"/>
                <w:szCs w:val="24"/>
              </w:rPr>
              <w:fldChar w:fldCharType="begin"/>
            </w:r>
            <w:r w:rsidRPr="006F4863">
              <w:rPr>
                <w:rFonts w:ascii="Times New Roman" w:hAnsi="Times New Roman" w:cs="Times New Roman"/>
                <w:noProof/>
                <w:webHidden/>
                <w:sz w:val="24"/>
                <w:szCs w:val="24"/>
              </w:rPr>
              <w:instrText xml:space="preserve"> PAGEREF _Toc90837650 \h </w:instrText>
            </w:r>
            <w:r w:rsidRPr="006F4863">
              <w:rPr>
                <w:rFonts w:ascii="Times New Roman" w:hAnsi="Times New Roman" w:cs="Times New Roman"/>
                <w:noProof/>
                <w:webHidden/>
                <w:sz w:val="24"/>
                <w:szCs w:val="24"/>
              </w:rPr>
            </w:r>
            <w:r w:rsidRPr="006F4863">
              <w:rPr>
                <w:rFonts w:ascii="Times New Roman" w:hAnsi="Times New Roman" w:cs="Times New Roman"/>
                <w:noProof/>
                <w:webHidden/>
                <w:sz w:val="24"/>
                <w:szCs w:val="24"/>
              </w:rPr>
              <w:fldChar w:fldCharType="separate"/>
            </w:r>
            <w:r w:rsidRPr="006F4863">
              <w:rPr>
                <w:rFonts w:ascii="Times New Roman" w:hAnsi="Times New Roman" w:cs="Times New Roman"/>
                <w:noProof/>
                <w:webHidden/>
                <w:sz w:val="24"/>
                <w:szCs w:val="24"/>
              </w:rPr>
              <w:t>3</w:t>
            </w:r>
            <w:r w:rsidRPr="006F4863">
              <w:rPr>
                <w:rFonts w:ascii="Times New Roman" w:hAnsi="Times New Roman" w:cs="Times New Roman"/>
                <w:noProof/>
                <w:webHidden/>
                <w:sz w:val="24"/>
                <w:szCs w:val="24"/>
              </w:rPr>
              <w:fldChar w:fldCharType="end"/>
            </w:r>
          </w:hyperlink>
        </w:p>
        <w:p w:rsidR="006F4863" w:rsidRPr="006F4863" w:rsidRDefault="006F4863" w:rsidP="006F4863">
          <w:pPr>
            <w:pStyle w:val="TOC3"/>
            <w:tabs>
              <w:tab w:val="right" w:leader="dot" w:pos="9350"/>
            </w:tabs>
            <w:spacing w:line="480" w:lineRule="auto"/>
            <w:rPr>
              <w:rFonts w:ascii="Times New Roman" w:hAnsi="Times New Roman" w:cs="Times New Roman"/>
              <w:noProof/>
              <w:sz w:val="24"/>
              <w:szCs w:val="24"/>
            </w:rPr>
          </w:pPr>
          <w:hyperlink w:anchor="_Toc90837651" w:history="1">
            <w:r w:rsidRPr="006F4863">
              <w:rPr>
                <w:rStyle w:val="Hyperlink"/>
                <w:rFonts w:ascii="Times New Roman" w:hAnsi="Times New Roman" w:cs="Times New Roman"/>
                <w:i/>
                <w:noProof/>
                <w:sz w:val="24"/>
                <w:szCs w:val="24"/>
              </w:rPr>
              <w:t>Disruptions in the Supply Chain</w:t>
            </w:r>
            <w:r w:rsidRPr="006F4863">
              <w:rPr>
                <w:rFonts w:ascii="Times New Roman" w:hAnsi="Times New Roman" w:cs="Times New Roman"/>
                <w:noProof/>
                <w:webHidden/>
                <w:sz w:val="24"/>
                <w:szCs w:val="24"/>
              </w:rPr>
              <w:tab/>
            </w:r>
            <w:r w:rsidRPr="006F4863">
              <w:rPr>
                <w:rFonts w:ascii="Times New Roman" w:hAnsi="Times New Roman" w:cs="Times New Roman"/>
                <w:noProof/>
                <w:webHidden/>
                <w:sz w:val="24"/>
                <w:szCs w:val="24"/>
              </w:rPr>
              <w:fldChar w:fldCharType="begin"/>
            </w:r>
            <w:r w:rsidRPr="006F4863">
              <w:rPr>
                <w:rFonts w:ascii="Times New Roman" w:hAnsi="Times New Roman" w:cs="Times New Roman"/>
                <w:noProof/>
                <w:webHidden/>
                <w:sz w:val="24"/>
                <w:szCs w:val="24"/>
              </w:rPr>
              <w:instrText xml:space="preserve"> PAGEREF _Toc90837651 \h </w:instrText>
            </w:r>
            <w:r w:rsidRPr="006F4863">
              <w:rPr>
                <w:rFonts w:ascii="Times New Roman" w:hAnsi="Times New Roman" w:cs="Times New Roman"/>
                <w:noProof/>
                <w:webHidden/>
                <w:sz w:val="24"/>
                <w:szCs w:val="24"/>
              </w:rPr>
            </w:r>
            <w:r w:rsidRPr="006F4863">
              <w:rPr>
                <w:rFonts w:ascii="Times New Roman" w:hAnsi="Times New Roman" w:cs="Times New Roman"/>
                <w:noProof/>
                <w:webHidden/>
                <w:sz w:val="24"/>
                <w:szCs w:val="24"/>
              </w:rPr>
              <w:fldChar w:fldCharType="separate"/>
            </w:r>
            <w:r w:rsidRPr="006F4863">
              <w:rPr>
                <w:rFonts w:ascii="Times New Roman" w:hAnsi="Times New Roman" w:cs="Times New Roman"/>
                <w:noProof/>
                <w:webHidden/>
                <w:sz w:val="24"/>
                <w:szCs w:val="24"/>
              </w:rPr>
              <w:t>4</w:t>
            </w:r>
            <w:r w:rsidRPr="006F4863">
              <w:rPr>
                <w:rFonts w:ascii="Times New Roman" w:hAnsi="Times New Roman" w:cs="Times New Roman"/>
                <w:noProof/>
                <w:webHidden/>
                <w:sz w:val="24"/>
                <w:szCs w:val="24"/>
              </w:rPr>
              <w:fldChar w:fldCharType="end"/>
            </w:r>
          </w:hyperlink>
          <w:bookmarkStart w:id="3" w:name="_GoBack"/>
          <w:bookmarkEnd w:id="3"/>
        </w:p>
        <w:p w:rsidR="006F4863" w:rsidRPr="006F4863" w:rsidRDefault="006F4863" w:rsidP="006F4863">
          <w:pPr>
            <w:pStyle w:val="TOC3"/>
            <w:tabs>
              <w:tab w:val="right" w:leader="dot" w:pos="9350"/>
            </w:tabs>
            <w:spacing w:line="480" w:lineRule="auto"/>
            <w:rPr>
              <w:rFonts w:ascii="Times New Roman" w:hAnsi="Times New Roman" w:cs="Times New Roman"/>
              <w:noProof/>
              <w:sz w:val="24"/>
              <w:szCs w:val="24"/>
            </w:rPr>
          </w:pPr>
          <w:hyperlink w:anchor="_Toc90837652" w:history="1">
            <w:r w:rsidRPr="006F4863">
              <w:rPr>
                <w:rStyle w:val="Hyperlink"/>
                <w:rFonts w:ascii="Times New Roman" w:hAnsi="Times New Roman" w:cs="Times New Roman"/>
                <w:i/>
                <w:noProof/>
                <w:sz w:val="24"/>
                <w:szCs w:val="24"/>
              </w:rPr>
              <w:t>Change in Customer Behaviour</w:t>
            </w:r>
            <w:r w:rsidRPr="006F4863">
              <w:rPr>
                <w:rFonts w:ascii="Times New Roman" w:hAnsi="Times New Roman" w:cs="Times New Roman"/>
                <w:noProof/>
                <w:webHidden/>
                <w:sz w:val="24"/>
                <w:szCs w:val="24"/>
              </w:rPr>
              <w:tab/>
            </w:r>
            <w:r w:rsidRPr="006F4863">
              <w:rPr>
                <w:rFonts w:ascii="Times New Roman" w:hAnsi="Times New Roman" w:cs="Times New Roman"/>
                <w:noProof/>
                <w:webHidden/>
                <w:sz w:val="24"/>
                <w:szCs w:val="24"/>
              </w:rPr>
              <w:fldChar w:fldCharType="begin"/>
            </w:r>
            <w:r w:rsidRPr="006F4863">
              <w:rPr>
                <w:rFonts w:ascii="Times New Roman" w:hAnsi="Times New Roman" w:cs="Times New Roman"/>
                <w:noProof/>
                <w:webHidden/>
                <w:sz w:val="24"/>
                <w:szCs w:val="24"/>
              </w:rPr>
              <w:instrText xml:space="preserve"> PAGEREF _Toc90837652 \h </w:instrText>
            </w:r>
            <w:r w:rsidRPr="006F4863">
              <w:rPr>
                <w:rFonts w:ascii="Times New Roman" w:hAnsi="Times New Roman" w:cs="Times New Roman"/>
                <w:noProof/>
                <w:webHidden/>
                <w:sz w:val="24"/>
                <w:szCs w:val="24"/>
              </w:rPr>
            </w:r>
            <w:r w:rsidRPr="006F4863">
              <w:rPr>
                <w:rFonts w:ascii="Times New Roman" w:hAnsi="Times New Roman" w:cs="Times New Roman"/>
                <w:noProof/>
                <w:webHidden/>
                <w:sz w:val="24"/>
                <w:szCs w:val="24"/>
              </w:rPr>
              <w:fldChar w:fldCharType="separate"/>
            </w:r>
            <w:r w:rsidRPr="006F4863">
              <w:rPr>
                <w:rFonts w:ascii="Times New Roman" w:hAnsi="Times New Roman" w:cs="Times New Roman"/>
                <w:noProof/>
                <w:webHidden/>
                <w:sz w:val="24"/>
                <w:szCs w:val="24"/>
              </w:rPr>
              <w:t>4</w:t>
            </w:r>
            <w:r w:rsidRPr="006F4863">
              <w:rPr>
                <w:rFonts w:ascii="Times New Roman" w:hAnsi="Times New Roman" w:cs="Times New Roman"/>
                <w:noProof/>
                <w:webHidden/>
                <w:sz w:val="24"/>
                <w:szCs w:val="24"/>
              </w:rPr>
              <w:fldChar w:fldCharType="end"/>
            </w:r>
          </w:hyperlink>
        </w:p>
        <w:p w:rsidR="006F4863" w:rsidRPr="006F4863" w:rsidRDefault="006F4863" w:rsidP="006F4863">
          <w:pPr>
            <w:pStyle w:val="TOC3"/>
            <w:tabs>
              <w:tab w:val="right" w:leader="dot" w:pos="9350"/>
            </w:tabs>
            <w:spacing w:line="480" w:lineRule="auto"/>
            <w:rPr>
              <w:rFonts w:ascii="Times New Roman" w:hAnsi="Times New Roman" w:cs="Times New Roman"/>
              <w:noProof/>
              <w:sz w:val="24"/>
              <w:szCs w:val="24"/>
            </w:rPr>
          </w:pPr>
          <w:hyperlink w:anchor="_Toc90837653" w:history="1">
            <w:r w:rsidRPr="006F4863">
              <w:rPr>
                <w:rStyle w:val="Hyperlink"/>
                <w:rFonts w:ascii="Times New Roman" w:hAnsi="Times New Roman" w:cs="Times New Roman"/>
                <w:i/>
                <w:noProof/>
                <w:sz w:val="24"/>
                <w:szCs w:val="24"/>
              </w:rPr>
              <w:t>Decrease in Working Capital</w:t>
            </w:r>
            <w:r w:rsidRPr="006F4863">
              <w:rPr>
                <w:rFonts w:ascii="Times New Roman" w:hAnsi="Times New Roman" w:cs="Times New Roman"/>
                <w:noProof/>
                <w:webHidden/>
                <w:sz w:val="24"/>
                <w:szCs w:val="24"/>
              </w:rPr>
              <w:tab/>
            </w:r>
            <w:r w:rsidRPr="006F4863">
              <w:rPr>
                <w:rFonts w:ascii="Times New Roman" w:hAnsi="Times New Roman" w:cs="Times New Roman"/>
                <w:noProof/>
                <w:webHidden/>
                <w:sz w:val="24"/>
                <w:szCs w:val="24"/>
              </w:rPr>
              <w:fldChar w:fldCharType="begin"/>
            </w:r>
            <w:r w:rsidRPr="006F4863">
              <w:rPr>
                <w:rFonts w:ascii="Times New Roman" w:hAnsi="Times New Roman" w:cs="Times New Roman"/>
                <w:noProof/>
                <w:webHidden/>
                <w:sz w:val="24"/>
                <w:szCs w:val="24"/>
              </w:rPr>
              <w:instrText xml:space="preserve"> PAGEREF _Toc90837653 \h </w:instrText>
            </w:r>
            <w:r w:rsidRPr="006F4863">
              <w:rPr>
                <w:rFonts w:ascii="Times New Roman" w:hAnsi="Times New Roman" w:cs="Times New Roman"/>
                <w:noProof/>
                <w:webHidden/>
                <w:sz w:val="24"/>
                <w:szCs w:val="24"/>
              </w:rPr>
            </w:r>
            <w:r w:rsidRPr="006F4863">
              <w:rPr>
                <w:rFonts w:ascii="Times New Roman" w:hAnsi="Times New Roman" w:cs="Times New Roman"/>
                <w:noProof/>
                <w:webHidden/>
                <w:sz w:val="24"/>
                <w:szCs w:val="24"/>
              </w:rPr>
              <w:fldChar w:fldCharType="separate"/>
            </w:r>
            <w:r w:rsidRPr="006F4863">
              <w:rPr>
                <w:rFonts w:ascii="Times New Roman" w:hAnsi="Times New Roman" w:cs="Times New Roman"/>
                <w:noProof/>
                <w:webHidden/>
                <w:sz w:val="24"/>
                <w:szCs w:val="24"/>
              </w:rPr>
              <w:t>4</w:t>
            </w:r>
            <w:r w:rsidRPr="006F4863">
              <w:rPr>
                <w:rFonts w:ascii="Times New Roman" w:hAnsi="Times New Roman" w:cs="Times New Roman"/>
                <w:noProof/>
                <w:webHidden/>
                <w:sz w:val="24"/>
                <w:szCs w:val="24"/>
              </w:rPr>
              <w:fldChar w:fldCharType="end"/>
            </w:r>
          </w:hyperlink>
        </w:p>
        <w:p w:rsidR="006F4863" w:rsidRPr="006F4863" w:rsidRDefault="006F4863" w:rsidP="006F4863">
          <w:pPr>
            <w:pStyle w:val="TOC2"/>
            <w:tabs>
              <w:tab w:val="right" w:leader="dot" w:pos="9350"/>
            </w:tabs>
            <w:spacing w:line="480" w:lineRule="auto"/>
            <w:rPr>
              <w:rFonts w:ascii="Times New Roman" w:hAnsi="Times New Roman" w:cs="Times New Roman"/>
              <w:noProof/>
              <w:sz w:val="24"/>
              <w:szCs w:val="24"/>
            </w:rPr>
          </w:pPr>
          <w:hyperlink w:anchor="_Toc90837654" w:history="1">
            <w:r w:rsidRPr="006F4863">
              <w:rPr>
                <w:rStyle w:val="Hyperlink"/>
                <w:rFonts w:ascii="Times New Roman" w:hAnsi="Times New Roman" w:cs="Times New Roman"/>
                <w:b/>
                <w:noProof/>
                <w:sz w:val="24"/>
                <w:szCs w:val="24"/>
              </w:rPr>
              <w:t>Megatrends in the Automobile Industry</w:t>
            </w:r>
            <w:r w:rsidRPr="006F4863">
              <w:rPr>
                <w:rFonts w:ascii="Times New Roman" w:hAnsi="Times New Roman" w:cs="Times New Roman"/>
                <w:noProof/>
                <w:webHidden/>
                <w:sz w:val="24"/>
                <w:szCs w:val="24"/>
              </w:rPr>
              <w:tab/>
            </w:r>
            <w:r w:rsidRPr="006F4863">
              <w:rPr>
                <w:rFonts w:ascii="Times New Roman" w:hAnsi="Times New Roman" w:cs="Times New Roman"/>
                <w:noProof/>
                <w:webHidden/>
                <w:sz w:val="24"/>
                <w:szCs w:val="24"/>
              </w:rPr>
              <w:fldChar w:fldCharType="begin"/>
            </w:r>
            <w:r w:rsidRPr="006F4863">
              <w:rPr>
                <w:rFonts w:ascii="Times New Roman" w:hAnsi="Times New Roman" w:cs="Times New Roman"/>
                <w:noProof/>
                <w:webHidden/>
                <w:sz w:val="24"/>
                <w:szCs w:val="24"/>
              </w:rPr>
              <w:instrText xml:space="preserve"> PAGEREF _Toc90837654 \h </w:instrText>
            </w:r>
            <w:r w:rsidRPr="006F4863">
              <w:rPr>
                <w:rFonts w:ascii="Times New Roman" w:hAnsi="Times New Roman" w:cs="Times New Roman"/>
                <w:noProof/>
                <w:webHidden/>
                <w:sz w:val="24"/>
                <w:szCs w:val="24"/>
              </w:rPr>
            </w:r>
            <w:r w:rsidRPr="006F4863">
              <w:rPr>
                <w:rFonts w:ascii="Times New Roman" w:hAnsi="Times New Roman" w:cs="Times New Roman"/>
                <w:noProof/>
                <w:webHidden/>
                <w:sz w:val="24"/>
                <w:szCs w:val="24"/>
              </w:rPr>
              <w:fldChar w:fldCharType="separate"/>
            </w:r>
            <w:r w:rsidRPr="006F4863">
              <w:rPr>
                <w:rFonts w:ascii="Times New Roman" w:hAnsi="Times New Roman" w:cs="Times New Roman"/>
                <w:noProof/>
                <w:webHidden/>
                <w:sz w:val="24"/>
                <w:szCs w:val="24"/>
              </w:rPr>
              <w:t>5</w:t>
            </w:r>
            <w:r w:rsidRPr="006F4863">
              <w:rPr>
                <w:rFonts w:ascii="Times New Roman" w:hAnsi="Times New Roman" w:cs="Times New Roman"/>
                <w:noProof/>
                <w:webHidden/>
                <w:sz w:val="24"/>
                <w:szCs w:val="24"/>
              </w:rPr>
              <w:fldChar w:fldCharType="end"/>
            </w:r>
          </w:hyperlink>
        </w:p>
        <w:p w:rsidR="006F4863" w:rsidRPr="006F4863" w:rsidRDefault="006F4863" w:rsidP="006F4863">
          <w:pPr>
            <w:pStyle w:val="TOC3"/>
            <w:tabs>
              <w:tab w:val="right" w:leader="dot" w:pos="9350"/>
            </w:tabs>
            <w:spacing w:line="480" w:lineRule="auto"/>
            <w:rPr>
              <w:rFonts w:ascii="Times New Roman" w:hAnsi="Times New Roman" w:cs="Times New Roman"/>
              <w:noProof/>
              <w:sz w:val="24"/>
              <w:szCs w:val="24"/>
            </w:rPr>
          </w:pPr>
          <w:hyperlink w:anchor="_Toc90837655" w:history="1">
            <w:r w:rsidRPr="006F4863">
              <w:rPr>
                <w:rStyle w:val="Hyperlink"/>
                <w:rFonts w:ascii="Times New Roman" w:hAnsi="Times New Roman" w:cs="Times New Roman"/>
                <w:i/>
                <w:noProof/>
                <w:sz w:val="24"/>
                <w:szCs w:val="24"/>
              </w:rPr>
              <w:t>Advanced Manufacturing</w:t>
            </w:r>
            <w:r w:rsidRPr="006F4863">
              <w:rPr>
                <w:rFonts w:ascii="Times New Roman" w:hAnsi="Times New Roman" w:cs="Times New Roman"/>
                <w:noProof/>
                <w:webHidden/>
                <w:sz w:val="24"/>
                <w:szCs w:val="24"/>
              </w:rPr>
              <w:tab/>
            </w:r>
            <w:r w:rsidRPr="006F4863">
              <w:rPr>
                <w:rFonts w:ascii="Times New Roman" w:hAnsi="Times New Roman" w:cs="Times New Roman"/>
                <w:noProof/>
                <w:webHidden/>
                <w:sz w:val="24"/>
                <w:szCs w:val="24"/>
              </w:rPr>
              <w:fldChar w:fldCharType="begin"/>
            </w:r>
            <w:r w:rsidRPr="006F4863">
              <w:rPr>
                <w:rFonts w:ascii="Times New Roman" w:hAnsi="Times New Roman" w:cs="Times New Roman"/>
                <w:noProof/>
                <w:webHidden/>
                <w:sz w:val="24"/>
                <w:szCs w:val="24"/>
              </w:rPr>
              <w:instrText xml:space="preserve"> PAGEREF _Toc90837655 \h </w:instrText>
            </w:r>
            <w:r w:rsidRPr="006F4863">
              <w:rPr>
                <w:rFonts w:ascii="Times New Roman" w:hAnsi="Times New Roman" w:cs="Times New Roman"/>
                <w:noProof/>
                <w:webHidden/>
                <w:sz w:val="24"/>
                <w:szCs w:val="24"/>
              </w:rPr>
            </w:r>
            <w:r w:rsidRPr="006F4863">
              <w:rPr>
                <w:rFonts w:ascii="Times New Roman" w:hAnsi="Times New Roman" w:cs="Times New Roman"/>
                <w:noProof/>
                <w:webHidden/>
                <w:sz w:val="24"/>
                <w:szCs w:val="24"/>
              </w:rPr>
              <w:fldChar w:fldCharType="separate"/>
            </w:r>
            <w:r w:rsidRPr="006F4863">
              <w:rPr>
                <w:rFonts w:ascii="Times New Roman" w:hAnsi="Times New Roman" w:cs="Times New Roman"/>
                <w:noProof/>
                <w:webHidden/>
                <w:sz w:val="24"/>
                <w:szCs w:val="24"/>
              </w:rPr>
              <w:t>5</w:t>
            </w:r>
            <w:r w:rsidRPr="006F4863">
              <w:rPr>
                <w:rFonts w:ascii="Times New Roman" w:hAnsi="Times New Roman" w:cs="Times New Roman"/>
                <w:noProof/>
                <w:webHidden/>
                <w:sz w:val="24"/>
                <w:szCs w:val="24"/>
              </w:rPr>
              <w:fldChar w:fldCharType="end"/>
            </w:r>
          </w:hyperlink>
        </w:p>
        <w:p w:rsidR="006F4863" w:rsidRPr="006F4863" w:rsidRDefault="006F4863" w:rsidP="006F4863">
          <w:pPr>
            <w:pStyle w:val="TOC3"/>
            <w:tabs>
              <w:tab w:val="right" w:leader="dot" w:pos="9350"/>
            </w:tabs>
            <w:spacing w:line="480" w:lineRule="auto"/>
            <w:rPr>
              <w:rFonts w:ascii="Times New Roman" w:hAnsi="Times New Roman" w:cs="Times New Roman"/>
              <w:noProof/>
              <w:sz w:val="24"/>
              <w:szCs w:val="24"/>
            </w:rPr>
          </w:pPr>
          <w:hyperlink w:anchor="_Toc90837656" w:history="1">
            <w:r w:rsidRPr="006F4863">
              <w:rPr>
                <w:rStyle w:val="Hyperlink"/>
                <w:rFonts w:ascii="Times New Roman" w:hAnsi="Times New Roman" w:cs="Times New Roman"/>
                <w:i/>
                <w:noProof/>
                <w:sz w:val="24"/>
                <w:szCs w:val="24"/>
              </w:rPr>
              <w:t>Digitization of the Automobile Value Chain</w:t>
            </w:r>
            <w:r w:rsidRPr="006F4863">
              <w:rPr>
                <w:rFonts w:ascii="Times New Roman" w:hAnsi="Times New Roman" w:cs="Times New Roman"/>
                <w:noProof/>
                <w:webHidden/>
                <w:sz w:val="24"/>
                <w:szCs w:val="24"/>
              </w:rPr>
              <w:tab/>
            </w:r>
            <w:r w:rsidRPr="006F4863">
              <w:rPr>
                <w:rFonts w:ascii="Times New Roman" w:hAnsi="Times New Roman" w:cs="Times New Roman"/>
                <w:noProof/>
                <w:webHidden/>
                <w:sz w:val="24"/>
                <w:szCs w:val="24"/>
              </w:rPr>
              <w:fldChar w:fldCharType="begin"/>
            </w:r>
            <w:r w:rsidRPr="006F4863">
              <w:rPr>
                <w:rFonts w:ascii="Times New Roman" w:hAnsi="Times New Roman" w:cs="Times New Roman"/>
                <w:noProof/>
                <w:webHidden/>
                <w:sz w:val="24"/>
                <w:szCs w:val="24"/>
              </w:rPr>
              <w:instrText xml:space="preserve"> PAGEREF _Toc90837656 \h </w:instrText>
            </w:r>
            <w:r w:rsidRPr="006F4863">
              <w:rPr>
                <w:rFonts w:ascii="Times New Roman" w:hAnsi="Times New Roman" w:cs="Times New Roman"/>
                <w:noProof/>
                <w:webHidden/>
                <w:sz w:val="24"/>
                <w:szCs w:val="24"/>
              </w:rPr>
            </w:r>
            <w:r w:rsidRPr="006F4863">
              <w:rPr>
                <w:rFonts w:ascii="Times New Roman" w:hAnsi="Times New Roman" w:cs="Times New Roman"/>
                <w:noProof/>
                <w:webHidden/>
                <w:sz w:val="24"/>
                <w:szCs w:val="24"/>
              </w:rPr>
              <w:fldChar w:fldCharType="separate"/>
            </w:r>
            <w:r w:rsidRPr="006F4863">
              <w:rPr>
                <w:rFonts w:ascii="Times New Roman" w:hAnsi="Times New Roman" w:cs="Times New Roman"/>
                <w:noProof/>
                <w:webHidden/>
                <w:sz w:val="24"/>
                <w:szCs w:val="24"/>
              </w:rPr>
              <w:t>5</w:t>
            </w:r>
            <w:r w:rsidRPr="006F4863">
              <w:rPr>
                <w:rFonts w:ascii="Times New Roman" w:hAnsi="Times New Roman" w:cs="Times New Roman"/>
                <w:noProof/>
                <w:webHidden/>
                <w:sz w:val="24"/>
                <w:szCs w:val="24"/>
              </w:rPr>
              <w:fldChar w:fldCharType="end"/>
            </w:r>
          </w:hyperlink>
        </w:p>
        <w:p w:rsidR="006F4863" w:rsidRPr="006F4863" w:rsidRDefault="006F4863" w:rsidP="006F4863">
          <w:pPr>
            <w:pStyle w:val="TOC3"/>
            <w:tabs>
              <w:tab w:val="right" w:leader="dot" w:pos="9350"/>
            </w:tabs>
            <w:spacing w:line="480" w:lineRule="auto"/>
            <w:rPr>
              <w:rFonts w:ascii="Times New Roman" w:hAnsi="Times New Roman" w:cs="Times New Roman"/>
              <w:noProof/>
              <w:sz w:val="24"/>
              <w:szCs w:val="24"/>
            </w:rPr>
          </w:pPr>
          <w:hyperlink w:anchor="_Toc90837657" w:history="1">
            <w:r w:rsidRPr="006F4863">
              <w:rPr>
                <w:rStyle w:val="Hyperlink"/>
                <w:rFonts w:ascii="Times New Roman" w:hAnsi="Times New Roman" w:cs="Times New Roman"/>
                <w:i/>
                <w:noProof/>
                <w:sz w:val="24"/>
                <w:szCs w:val="24"/>
              </w:rPr>
              <w:t>Introduction of New Products and Materials</w:t>
            </w:r>
            <w:r w:rsidRPr="006F4863">
              <w:rPr>
                <w:rFonts w:ascii="Times New Roman" w:hAnsi="Times New Roman" w:cs="Times New Roman"/>
                <w:noProof/>
                <w:webHidden/>
                <w:sz w:val="24"/>
                <w:szCs w:val="24"/>
              </w:rPr>
              <w:tab/>
            </w:r>
            <w:r w:rsidRPr="006F4863">
              <w:rPr>
                <w:rFonts w:ascii="Times New Roman" w:hAnsi="Times New Roman" w:cs="Times New Roman"/>
                <w:noProof/>
                <w:webHidden/>
                <w:sz w:val="24"/>
                <w:szCs w:val="24"/>
              </w:rPr>
              <w:fldChar w:fldCharType="begin"/>
            </w:r>
            <w:r w:rsidRPr="006F4863">
              <w:rPr>
                <w:rFonts w:ascii="Times New Roman" w:hAnsi="Times New Roman" w:cs="Times New Roman"/>
                <w:noProof/>
                <w:webHidden/>
                <w:sz w:val="24"/>
                <w:szCs w:val="24"/>
              </w:rPr>
              <w:instrText xml:space="preserve"> PAGEREF _Toc90837657 \h </w:instrText>
            </w:r>
            <w:r w:rsidRPr="006F4863">
              <w:rPr>
                <w:rFonts w:ascii="Times New Roman" w:hAnsi="Times New Roman" w:cs="Times New Roman"/>
                <w:noProof/>
                <w:webHidden/>
                <w:sz w:val="24"/>
                <w:szCs w:val="24"/>
              </w:rPr>
            </w:r>
            <w:r w:rsidRPr="006F4863">
              <w:rPr>
                <w:rFonts w:ascii="Times New Roman" w:hAnsi="Times New Roman" w:cs="Times New Roman"/>
                <w:noProof/>
                <w:webHidden/>
                <w:sz w:val="24"/>
                <w:szCs w:val="24"/>
              </w:rPr>
              <w:fldChar w:fldCharType="separate"/>
            </w:r>
            <w:r w:rsidRPr="006F4863">
              <w:rPr>
                <w:rFonts w:ascii="Times New Roman" w:hAnsi="Times New Roman" w:cs="Times New Roman"/>
                <w:noProof/>
                <w:webHidden/>
                <w:sz w:val="24"/>
                <w:szCs w:val="24"/>
              </w:rPr>
              <w:t>6</w:t>
            </w:r>
            <w:r w:rsidRPr="006F4863">
              <w:rPr>
                <w:rFonts w:ascii="Times New Roman" w:hAnsi="Times New Roman" w:cs="Times New Roman"/>
                <w:noProof/>
                <w:webHidden/>
                <w:sz w:val="24"/>
                <w:szCs w:val="24"/>
              </w:rPr>
              <w:fldChar w:fldCharType="end"/>
            </w:r>
          </w:hyperlink>
        </w:p>
        <w:p w:rsidR="006F4863" w:rsidRPr="006F4863" w:rsidRDefault="006F4863" w:rsidP="006F4863">
          <w:pPr>
            <w:pStyle w:val="TOC3"/>
            <w:tabs>
              <w:tab w:val="right" w:leader="dot" w:pos="9350"/>
            </w:tabs>
            <w:spacing w:line="480" w:lineRule="auto"/>
            <w:rPr>
              <w:rFonts w:ascii="Times New Roman" w:hAnsi="Times New Roman" w:cs="Times New Roman"/>
              <w:noProof/>
              <w:sz w:val="24"/>
              <w:szCs w:val="24"/>
            </w:rPr>
          </w:pPr>
          <w:hyperlink w:anchor="_Toc90837658" w:history="1">
            <w:r w:rsidRPr="006F4863">
              <w:rPr>
                <w:rStyle w:val="Hyperlink"/>
                <w:rFonts w:ascii="Times New Roman" w:hAnsi="Times New Roman" w:cs="Times New Roman"/>
                <w:i/>
                <w:noProof/>
                <w:sz w:val="24"/>
                <w:szCs w:val="24"/>
              </w:rPr>
              <w:t>Globalization of Production</w:t>
            </w:r>
            <w:r w:rsidRPr="006F4863">
              <w:rPr>
                <w:rFonts w:ascii="Times New Roman" w:hAnsi="Times New Roman" w:cs="Times New Roman"/>
                <w:noProof/>
                <w:webHidden/>
                <w:sz w:val="24"/>
                <w:szCs w:val="24"/>
              </w:rPr>
              <w:tab/>
            </w:r>
            <w:r w:rsidRPr="006F4863">
              <w:rPr>
                <w:rFonts w:ascii="Times New Roman" w:hAnsi="Times New Roman" w:cs="Times New Roman"/>
                <w:noProof/>
                <w:webHidden/>
                <w:sz w:val="24"/>
                <w:szCs w:val="24"/>
              </w:rPr>
              <w:fldChar w:fldCharType="begin"/>
            </w:r>
            <w:r w:rsidRPr="006F4863">
              <w:rPr>
                <w:rFonts w:ascii="Times New Roman" w:hAnsi="Times New Roman" w:cs="Times New Roman"/>
                <w:noProof/>
                <w:webHidden/>
                <w:sz w:val="24"/>
                <w:szCs w:val="24"/>
              </w:rPr>
              <w:instrText xml:space="preserve"> PAGEREF _Toc90837658 \h </w:instrText>
            </w:r>
            <w:r w:rsidRPr="006F4863">
              <w:rPr>
                <w:rFonts w:ascii="Times New Roman" w:hAnsi="Times New Roman" w:cs="Times New Roman"/>
                <w:noProof/>
                <w:webHidden/>
                <w:sz w:val="24"/>
                <w:szCs w:val="24"/>
              </w:rPr>
            </w:r>
            <w:r w:rsidRPr="006F4863">
              <w:rPr>
                <w:rFonts w:ascii="Times New Roman" w:hAnsi="Times New Roman" w:cs="Times New Roman"/>
                <w:noProof/>
                <w:webHidden/>
                <w:sz w:val="24"/>
                <w:szCs w:val="24"/>
              </w:rPr>
              <w:fldChar w:fldCharType="separate"/>
            </w:r>
            <w:r w:rsidRPr="006F4863">
              <w:rPr>
                <w:rFonts w:ascii="Times New Roman" w:hAnsi="Times New Roman" w:cs="Times New Roman"/>
                <w:noProof/>
                <w:webHidden/>
                <w:sz w:val="24"/>
                <w:szCs w:val="24"/>
              </w:rPr>
              <w:t>7</w:t>
            </w:r>
            <w:r w:rsidRPr="006F4863">
              <w:rPr>
                <w:rFonts w:ascii="Times New Roman" w:hAnsi="Times New Roman" w:cs="Times New Roman"/>
                <w:noProof/>
                <w:webHidden/>
                <w:sz w:val="24"/>
                <w:szCs w:val="24"/>
              </w:rPr>
              <w:fldChar w:fldCharType="end"/>
            </w:r>
          </w:hyperlink>
        </w:p>
        <w:p w:rsidR="006F4863" w:rsidRPr="006F4863" w:rsidRDefault="006F4863" w:rsidP="006F4863">
          <w:pPr>
            <w:pStyle w:val="TOC2"/>
            <w:tabs>
              <w:tab w:val="right" w:leader="dot" w:pos="9350"/>
            </w:tabs>
            <w:spacing w:line="480" w:lineRule="auto"/>
            <w:rPr>
              <w:rFonts w:ascii="Times New Roman" w:hAnsi="Times New Roman" w:cs="Times New Roman"/>
              <w:noProof/>
              <w:sz w:val="24"/>
              <w:szCs w:val="24"/>
            </w:rPr>
          </w:pPr>
          <w:hyperlink w:anchor="_Toc90837659" w:history="1">
            <w:r w:rsidRPr="006F4863">
              <w:rPr>
                <w:rStyle w:val="Hyperlink"/>
                <w:rFonts w:ascii="Times New Roman" w:hAnsi="Times New Roman" w:cs="Times New Roman"/>
                <w:b/>
                <w:noProof/>
                <w:sz w:val="24"/>
                <w:szCs w:val="24"/>
              </w:rPr>
              <w:t>Post Pandemic Survival Strategies for the Automobile Industry</w:t>
            </w:r>
            <w:r w:rsidRPr="006F4863">
              <w:rPr>
                <w:rFonts w:ascii="Times New Roman" w:hAnsi="Times New Roman" w:cs="Times New Roman"/>
                <w:noProof/>
                <w:webHidden/>
                <w:sz w:val="24"/>
                <w:szCs w:val="24"/>
              </w:rPr>
              <w:tab/>
            </w:r>
            <w:r w:rsidRPr="006F4863">
              <w:rPr>
                <w:rFonts w:ascii="Times New Roman" w:hAnsi="Times New Roman" w:cs="Times New Roman"/>
                <w:noProof/>
                <w:webHidden/>
                <w:sz w:val="24"/>
                <w:szCs w:val="24"/>
              </w:rPr>
              <w:fldChar w:fldCharType="begin"/>
            </w:r>
            <w:r w:rsidRPr="006F4863">
              <w:rPr>
                <w:rFonts w:ascii="Times New Roman" w:hAnsi="Times New Roman" w:cs="Times New Roman"/>
                <w:noProof/>
                <w:webHidden/>
                <w:sz w:val="24"/>
                <w:szCs w:val="24"/>
              </w:rPr>
              <w:instrText xml:space="preserve"> PAGEREF _Toc90837659 \h </w:instrText>
            </w:r>
            <w:r w:rsidRPr="006F4863">
              <w:rPr>
                <w:rFonts w:ascii="Times New Roman" w:hAnsi="Times New Roman" w:cs="Times New Roman"/>
                <w:noProof/>
                <w:webHidden/>
                <w:sz w:val="24"/>
                <w:szCs w:val="24"/>
              </w:rPr>
            </w:r>
            <w:r w:rsidRPr="006F4863">
              <w:rPr>
                <w:rFonts w:ascii="Times New Roman" w:hAnsi="Times New Roman" w:cs="Times New Roman"/>
                <w:noProof/>
                <w:webHidden/>
                <w:sz w:val="24"/>
                <w:szCs w:val="24"/>
              </w:rPr>
              <w:fldChar w:fldCharType="separate"/>
            </w:r>
            <w:r w:rsidRPr="006F4863">
              <w:rPr>
                <w:rFonts w:ascii="Times New Roman" w:hAnsi="Times New Roman" w:cs="Times New Roman"/>
                <w:noProof/>
                <w:webHidden/>
                <w:sz w:val="24"/>
                <w:szCs w:val="24"/>
              </w:rPr>
              <w:t>7</w:t>
            </w:r>
            <w:r w:rsidRPr="006F4863">
              <w:rPr>
                <w:rFonts w:ascii="Times New Roman" w:hAnsi="Times New Roman" w:cs="Times New Roman"/>
                <w:noProof/>
                <w:webHidden/>
                <w:sz w:val="24"/>
                <w:szCs w:val="24"/>
              </w:rPr>
              <w:fldChar w:fldCharType="end"/>
            </w:r>
          </w:hyperlink>
        </w:p>
        <w:p w:rsidR="006F4863" w:rsidRPr="006F4863" w:rsidRDefault="006F4863" w:rsidP="006F4863">
          <w:pPr>
            <w:pStyle w:val="TOC3"/>
            <w:tabs>
              <w:tab w:val="right" w:leader="dot" w:pos="9350"/>
            </w:tabs>
            <w:spacing w:line="480" w:lineRule="auto"/>
            <w:rPr>
              <w:rFonts w:ascii="Times New Roman" w:hAnsi="Times New Roman" w:cs="Times New Roman"/>
              <w:noProof/>
              <w:sz w:val="24"/>
              <w:szCs w:val="24"/>
            </w:rPr>
          </w:pPr>
          <w:hyperlink w:anchor="_Toc90837660" w:history="1">
            <w:r w:rsidRPr="006F4863">
              <w:rPr>
                <w:rStyle w:val="Hyperlink"/>
                <w:rFonts w:ascii="Times New Roman" w:hAnsi="Times New Roman" w:cs="Times New Roman"/>
                <w:i/>
                <w:noProof/>
                <w:sz w:val="24"/>
                <w:szCs w:val="24"/>
              </w:rPr>
              <w:t>Reopening Manufacturing Processes</w:t>
            </w:r>
            <w:r w:rsidRPr="006F4863">
              <w:rPr>
                <w:rFonts w:ascii="Times New Roman" w:hAnsi="Times New Roman" w:cs="Times New Roman"/>
                <w:noProof/>
                <w:webHidden/>
                <w:sz w:val="24"/>
                <w:szCs w:val="24"/>
              </w:rPr>
              <w:tab/>
            </w:r>
            <w:r w:rsidRPr="006F4863">
              <w:rPr>
                <w:rFonts w:ascii="Times New Roman" w:hAnsi="Times New Roman" w:cs="Times New Roman"/>
                <w:noProof/>
                <w:webHidden/>
                <w:sz w:val="24"/>
                <w:szCs w:val="24"/>
              </w:rPr>
              <w:fldChar w:fldCharType="begin"/>
            </w:r>
            <w:r w:rsidRPr="006F4863">
              <w:rPr>
                <w:rFonts w:ascii="Times New Roman" w:hAnsi="Times New Roman" w:cs="Times New Roman"/>
                <w:noProof/>
                <w:webHidden/>
                <w:sz w:val="24"/>
                <w:szCs w:val="24"/>
              </w:rPr>
              <w:instrText xml:space="preserve"> PAGEREF _Toc90837660 \h </w:instrText>
            </w:r>
            <w:r w:rsidRPr="006F4863">
              <w:rPr>
                <w:rFonts w:ascii="Times New Roman" w:hAnsi="Times New Roman" w:cs="Times New Roman"/>
                <w:noProof/>
                <w:webHidden/>
                <w:sz w:val="24"/>
                <w:szCs w:val="24"/>
              </w:rPr>
            </w:r>
            <w:r w:rsidRPr="006F4863">
              <w:rPr>
                <w:rFonts w:ascii="Times New Roman" w:hAnsi="Times New Roman" w:cs="Times New Roman"/>
                <w:noProof/>
                <w:webHidden/>
                <w:sz w:val="24"/>
                <w:szCs w:val="24"/>
              </w:rPr>
              <w:fldChar w:fldCharType="separate"/>
            </w:r>
            <w:r w:rsidRPr="006F4863">
              <w:rPr>
                <w:rFonts w:ascii="Times New Roman" w:hAnsi="Times New Roman" w:cs="Times New Roman"/>
                <w:noProof/>
                <w:webHidden/>
                <w:sz w:val="24"/>
                <w:szCs w:val="24"/>
              </w:rPr>
              <w:t>7</w:t>
            </w:r>
            <w:r w:rsidRPr="006F4863">
              <w:rPr>
                <w:rFonts w:ascii="Times New Roman" w:hAnsi="Times New Roman" w:cs="Times New Roman"/>
                <w:noProof/>
                <w:webHidden/>
                <w:sz w:val="24"/>
                <w:szCs w:val="24"/>
              </w:rPr>
              <w:fldChar w:fldCharType="end"/>
            </w:r>
          </w:hyperlink>
        </w:p>
        <w:p w:rsidR="006F4863" w:rsidRPr="006F4863" w:rsidRDefault="006F4863" w:rsidP="006F4863">
          <w:pPr>
            <w:pStyle w:val="TOC3"/>
            <w:tabs>
              <w:tab w:val="right" w:leader="dot" w:pos="9350"/>
            </w:tabs>
            <w:spacing w:line="480" w:lineRule="auto"/>
            <w:rPr>
              <w:rFonts w:ascii="Times New Roman" w:hAnsi="Times New Roman" w:cs="Times New Roman"/>
              <w:noProof/>
              <w:sz w:val="24"/>
              <w:szCs w:val="24"/>
            </w:rPr>
          </w:pPr>
          <w:hyperlink w:anchor="_Toc90837661" w:history="1">
            <w:r w:rsidRPr="006F4863">
              <w:rPr>
                <w:rStyle w:val="Hyperlink"/>
                <w:rFonts w:ascii="Times New Roman" w:hAnsi="Times New Roman" w:cs="Times New Roman"/>
                <w:i/>
                <w:noProof/>
                <w:sz w:val="24"/>
                <w:szCs w:val="24"/>
              </w:rPr>
              <w:t>Diversification of Products and Services</w:t>
            </w:r>
            <w:r w:rsidRPr="006F4863">
              <w:rPr>
                <w:rFonts w:ascii="Times New Roman" w:hAnsi="Times New Roman" w:cs="Times New Roman"/>
                <w:noProof/>
                <w:webHidden/>
                <w:sz w:val="24"/>
                <w:szCs w:val="24"/>
              </w:rPr>
              <w:tab/>
            </w:r>
            <w:r w:rsidRPr="006F4863">
              <w:rPr>
                <w:rFonts w:ascii="Times New Roman" w:hAnsi="Times New Roman" w:cs="Times New Roman"/>
                <w:noProof/>
                <w:webHidden/>
                <w:sz w:val="24"/>
                <w:szCs w:val="24"/>
              </w:rPr>
              <w:fldChar w:fldCharType="begin"/>
            </w:r>
            <w:r w:rsidRPr="006F4863">
              <w:rPr>
                <w:rFonts w:ascii="Times New Roman" w:hAnsi="Times New Roman" w:cs="Times New Roman"/>
                <w:noProof/>
                <w:webHidden/>
                <w:sz w:val="24"/>
                <w:szCs w:val="24"/>
              </w:rPr>
              <w:instrText xml:space="preserve"> PAGEREF _Toc90837661 \h </w:instrText>
            </w:r>
            <w:r w:rsidRPr="006F4863">
              <w:rPr>
                <w:rFonts w:ascii="Times New Roman" w:hAnsi="Times New Roman" w:cs="Times New Roman"/>
                <w:noProof/>
                <w:webHidden/>
                <w:sz w:val="24"/>
                <w:szCs w:val="24"/>
              </w:rPr>
            </w:r>
            <w:r w:rsidRPr="006F4863">
              <w:rPr>
                <w:rFonts w:ascii="Times New Roman" w:hAnsi="Times New Roman" w:cs="Times New Roman"/>
                <w:noProof/>
                <w:webHidden/>
                <w:sz w:val="24"/>
                <w:szCs w:val="24"/>
              </w:rPr>
              <w:fldChar w:fldCharType="separate"/>
            </w:r>
            <w:r w:rsidRPr="006F4863">
              <w:rPr>
                <w:rFonts w:ascii="Times New Roman" w:hAnsi="Times New Roman" w:cs="Times New Roman"/>
                <w:noProof/>
                <w:webHidden/>
                <w:sz w:val="24"/>
                <w:szCs w:val="24"/>
              </w:rPr>
              <w:t>8</w:t>
            </w:r>
            <w:r w:rsidRPr="006F4863">
              <w:rPr>
                <w:rFonts w:ascii="Times New Roman" w:hAnsi="Times New Roman" w:cs="Times New Roman"/>
                <w:noProof/>
                <w:webHidden/>
                <w:sz w:val="24"/>
                <w:szCs w:val="24"/>
              </w:rPr>
              <w:fldChar w:fldCharType="end"/>
            </w:r>
          </w:hyperlink>
        </w:p>
        <w:p w:rsidR="006F4863" w:rsidRPr="006F4863" w:rsidRDefault="006F4863" w:rsidP="006F4863">
          <w:pPr>
            <w:pStyle w:val="TOC3"/>
            <w:tabs>
              <w:tab w:val="right" w:leader="dot" w:pos="9350"/>
            </w:tabs>
            <w:spacing w:line="480" w:lineRule="auto"/>
            <w:rPr>
              <w:rFonts w:ascii="Times New Roman" w:hAnsi="Times New Roman" w:cs="Times New Roman"/>
              <w:noProof/>
              <w:sz w:val="24"/>
              <w:szCs w:val="24"/>
            </w:rPr>
          </w:pPr>
          <w:hyperlink w:anchor="_Toc90837662" w:history="1">
            <w:r w:rsidRPr="006F4863">
              <w:rPr>
                <w:rStyle w:val="Hyperlink"/>
                <w:rFonts w:ascii="Times New Roman" w:hAnsi="Times New Roman" w:cs="Times New Roman"/>
                <w:i/>
                <w:noProof/>
                <w:sz w:val="24"/>
                <w:szCs w:val="24"/>
              </w:rPr>
              <w:t>Introduction of Multiple Suppliers in the Supply Chain</w:t>
            </w:r>
            <w:r w:rsidRPr="006F4863">
              <w:rPr>
                <w:rFonts w:ascii="Times New Roman" w:hAnsi="Times New Roman" w:cs="Times New Roman"/>
                <w:noProof/>
                <w:webHidden/>
                <w:sz w:val="24"/>
                <w:szCs w:val="24"/>
              </w:rPr>
              <w:tab/>
            </w:r>
            <w:r w:rsidRPr="006F4863">
              <w:rPr>
                <w:rFonts w:ascii="Times New Roman" w:hAnsi="Times New Roman" w:cs="Times New Roman"/>
                <w:noProof/>
                <w:webHidden/>
                <w:sz w:val="24"/>
                <w:szCs w:val="24"/>
              </w:rPr>
              <w:fldChar w:fldCharType="begin"/>
            </w:r>
            <w:r w:rsidRPr="006F4863">
              <w:rPr>
                <w:rFonts w:ascii="Times New Roman" w:hAnsi="Times New Roman" w:cs="Times New Roman"/>
                <w:noProof/>
                <w:webHidden/>
                <w:sz w:val="24"/>
                <w:szCs w:val="24"/>
              </w:rPr>
              <w:instrText xml:space="preserve"> PAGEREF _Toc90837662 \h </w:instrText>
            </w:r>
            <w:r w:rsidRPr="006F4863">
              <w:rPr>
                <w:rFonts w:ascii="Times New Roman" w:hAnsi="Times New Roman" w:cs="Times New Roman"/>
                <w:noProof/>
                <w:webHidden/>
                <w:sz w:val="24"/>
                <w:szCs w:val="24"/>
              </w:rPr>
            </w:r>
            <w:r w:rsidRPr="006F4863">
              <w:rPr>
                <w:rFonts w:ascii="Times New Roman" w:hAnsi="Times New Roman" w:cs="Times New Roman"/>
                <w:noProof/>
                <w:webHidden/>
                <w:sz w:val="24"/>
                <w:szCs w:val="24"/>
              </w:rPr>
              <w:fldChar w:fldCharType="separate"/>
            </w:r>
            <w:r w:rsidRPr="006F4863">
              <w:rPr>
                <w:rFonts w:ascii="Times New Roman" w:hAnsi="Times New Roman" w:cs="Times New Roman"/>
                <w:noProof/>
                <w:webHidden/>
                <w:sz w:val="24"/>
                <w:szCs w:val="24"/>
              </w:rPr>
              <w:t>9</w:t>
            </w:r>
            <w:r w:rsidRPr="006F4863">
              <w:rPr>
                <w:rFonts w:ascii="Times New Roman" w:hAnsi="Times New Roman" w:cs="Times New Roman"/>
                <w:noProof/>
                <w:webHidden/>
                <w:sz w:val="24"/>
                <w:szCs w:val="24"/>
              </w:rPr>
              <w:fldChar w:fldCharType="end"/>
            </w:r>
          </w:hyperlink>
        </w:p>
        <w:p w:rsidR="006F4863" w:rsidRPr="006F4863" w:rsidRDefault="006F4863" w:rsidP="006F4863">
          <w:pPr>
            <w:pStyle w:val="TOC3"/>
            <w:tabs>
              <w:tab w:val="right" w:leader="dot" w:pos="9350"/>
            </w:tabs>
            <w:spacing w:line="480" w:lineRule="auto"/>
            <w:rPr>
              <w:rFonts w:ascii="Times New Roman" w:hAnsi="Times New Roman" w:cs="Times New Roman"/>
              <w:noProof/>
              <w:sz w:val="24"/>
              <w:szCs w:val="24"/>
            </w:rPr>
          </w:pPr>
          <w:hyperlink w:anchor="_Toc90837663" w:history="1">
            <w:r w:rsidRPr="006F4863">
              <w:rPr>
                <w:rStyle w:val="Hyperlink"/>
                <w:rFonts w:ascii="Times New Roman" w:hAnsi="Times New Roman" w:cs="Times New Roman"/>
                <w:i/>
                <w:noProof/>
                <w:sz w:val="24"/>
                <w:szCs w:val="24"/>
              </w:rPr>
              <w:t>Creating of a Control Tower for the Stabilization of the Supply Chain</w:t>
            </w:r>
            <w:r w:rsidRPr="006F4863">
              <w:rPr>
                <w:rFonts w:ascii="Times New Roman" w:hAnsi="Times New Roman" w:cs="Times New Roman"/>
                <w:noProof/>
                <w:webHidden/>
                <w:sz w:val="24"/>
                <w:szCs w:val="24"/>
              </w:rPr>
              <w:tab/>
            </w:r>
            <w:r w:rsidRPr="006F4863">
              <w:rPr>
                <w:rFonts w:ascii="Times New Roman" w:hAnsi="Times New Roman" w:cs="Times New Roman"/>
                <w:noProof/>
                <w:webHidden/>
                <w:sz w:val="24"/>
                <w:szCs w:val="24"/>
              </w:rPr>
              <w:fldChar w:fldCharType="begin"/>
            </w:r>
            <w:r w:rsidRPr="006F4863">
              <w:rPr>
                <w:rFonts w:ascii="Times New Roman" w:hAnsi="Times New Roman" w:cs="Times New Roman"/>
                <w:noProof/>
                <w:webHidden/>
                <w:sz w:val="24"/>
                <w:szCs w:val="24"/>
              </w:rPr>
              <w:instrText xml:space="preserve"> PAGEREF _Toc90837663 \h </w:instrText>
            </w:r>
            <w:r w:rsidRPr="006F4863">
              <w:rPr>
                <w:rFonts w:ascii="Times New Roman" w:hAnsi="Times New Roman" w:cs="Times New Roman"/>
                <w:noProof/>
                <w:webHidden/>
                <w:sz w:val="24"/>
                <w:szCs w:val="24"/>
              </w:rPr>
            </w:r>
            <w:r w:rsidRPr="006F4863">
              <w:rPr>
                <w:rFonts w:ascii="Times New Roman" w:hAnsi="Times New Roman" w:cs="Times New Roman"/>
                <w:noProof/>
                <w:webHidden/>
                <w:sz w:val="24"/>
                <w:szCs w:val="24"/>
              </w:rPr>
              <w:fldChar w:fldCharType="separate"/>
            </w:r>
            <w:r w:rsidRPr="006F4863">
              <w:rPr>
                <w:rFonts w:ascii="Times New Roman" w:hAnsi="Times New Roman" w:cs="Times New Roman"/>
                <w:noProof/>
                <w:webHidden/>
                <w:sz w:val="24"/>
                <w:szCs w:val="24"/>
              </w:rPr>
              <w:t>9</w:t>
            </w:r>
            <w:r w:rsidRPr="006F4863">
              <w:rPr>
                <w:rFonts w:ascii="Times New Roman" w:hAnsi="Times New Roman" w:cs="Times New Roman"/>
                <w:noProof/>
                <w:webHidden/>
                <w:sz w:val="24"/>
                <w:szCs w:val="24"/>
              </w:rPr>
              <w:fldChar w:fldCharType="end"/>
            </w:r>
          </w:hyperlink>
        </w:p>
        <w:p w:rsidR="006F4863" w:rsidRPr="006F4863" w:rsidRDefault="006F4863" w:rsidP="006F4863">
          <w:pPr>
            <w:pStyle w:val="TOC1"/>
            <w:tabs>
              <w:tab w:val="right" w:leader="dot" w:pos="9350"/>
            </w:tabs>
            <w:spacing w:line="480" w:lineRule="auto"/>
            <w:rPr>
              <w:rFonts w:ascii="Times New Roman" w:hAnsi="Times New Roman" w:cs="Times New Roman"/>
              <w:noProof/>
              <w:sz w:val="24"/>
              <w:szCs w:val="24"/>
            </w:rPr>
          </w:pPr>
          <w:hyperlink w:anchor="_Toc90837664" w:history="1">
            <w:r w:rsidRPr="006F4863">
              <w:rPr>
                <w:rStyle w:val="Hyperlink"/>
                <w:rFonts w:ascii="Times New Roman" w:hAnsi="Times New Roman" w:cs="Times New Roman"/>
                <w:b/>
                <w:noProof/>
                <w:sz w:val="24"/>
                <w:szCs w:val="24"/>
              </w:rPr>
              <w:t>CONCLUSION</w:t>
            </w:r>
            <w:r w:rsidRPr="006F4863">
              <w:rPr>
                <w:rFonts w:ascii="Times New Roman" w:hAnsi="Times New Roman" w:cs="Times New Roman"/>
                <w:noProof/>
                <w:webHidden/>
                <w:sz w:val="24"/>
                <w:szCs w:val="24"/>
              </w:rPr>
              <w:tab/>
            </w:r>
            <w:r w:rsidRPr="006F4863">
              <w:rPr>
                <w:rFonts w:ascii="Times New Roman" w:hAnsi="Times New Roman" w:cs="Times New Roman"/>
                <w:noProof/>
                <w:webHidden/>
                <w:sz w:val="24"/>
                <w:szCs w:val="24"/>
              </w:rPr>
              <w:fldChar w:fldCharType="begin"/>
            </w:r>
            <w:r w:rsidRPr="006F4863">
              <w:rPr>
                <w:rFonts w:ascii="Times New Roman" w:hAnsi="Times New Roman" w:cs="Times New Roman"/>
                <w:noProof/>
                <w:webHidden/>
                <w:sz w:val="24"/>
                <w:szCs w:val="24"/>
              </w:rPr>
              <w:instrText xml:space="preserve"> PAGEREF _Toc90837664 \h </w:instrText>
            </w:r>
            <w:r w:rsidRPr="006F4863">
              <w:rPr>
                <w:rFonts w:ascii="Times New Roman" w:hAnsi="Times New Roman" w:cs="Times New Roman"/>
                <w:noProof/>
                <w:webHidden/>
                <w:sz w:val="24"/>
                <w:szCs w:val="24"/>
              </w:rPr>
            </w:r>
            <w:r w:rsidRPr="006F4863">
              <w:rPr>
                <w:rFonts w:ascii="Times New Roman" w:hAnsi="Times New Roman" w:cs="Times New Roman"/>
                <w:noProof/>
                <w:webHidden/>
                <w:sz w:val="24"/>
                <w:szCs w:val="24"/>
              </w:rPr>
              <w:fldChar w:fldCharType="separate"/>
            </w:r>
            <w:r w:rsidRPr="006F4863">
              <w:rPr>
                <w:rFonts w:ascii="Times New Roman" w:hAnsi="Times New Roman" w:cs="Times New Roman"/>
                <w:noProof/>
                <w:webHidden/>
                <w:sz w:val="24"/>
                <w:szCs w:val="24"/>
              </w:rPr>
              <w:t>9</w:t>
            </w:r>
            <w:r w:rsidRPr="006F4863">
              <w:rPr>
                <w:rFonts w:ascii="Times New Roman" w:hAnsi="Times New Roman" w:cs="Times New Roman"/>
                <w:noProof/>
                <w:webHidden/>
                <w:sz w:val="24"/>
                <w:szCs w:val="24"/>
              </w:rPr>
              <w:fldChar w:fldCharType="end"/>
            </w:r>
          </w:hyperlink>
        </w:p>
        <w:p w:rsidR="006F4863" w:rsidRDefault="006F4863" w:rsidP="006F4863">
          <w:pPr>
            <w:pStyle w:val="TOC1"/>
            <w:tabs>
              <w:tab w:val="right" w:leader="dot" w:pos="9350"/>
            </w:tabs>
            <w:spacing w:line="480" w:lineRule="auto"/>
            <w:rPr>
              <w:noProof/>
            </w:rPr>
          </w:pPr>
          <w:hyperlink w:anchor="_Toc90837665" w:history="1">
            <w:r w:rsidRPr="006F4863">
              <w:rPr>
                <w:rStyle w:val="Hyperlink"/>
                <w:rFonts w:ascii="Times New Roman" w:hAnsi="Times New Roman" w:cs="Times New Roman"/>
                <w:b/>
                <w:noProof/>
                <w:sz w:val="24"/>
                <w:szCs w:val="24"/>
              </w:rPr>
              <w:t>BIBLIOGRAPHY</w:t>
            </w:r>
            <w:r w:rsidRPr="006F4863">
              <w:rPr>
                <w:rFonts w:ascii="Times New Roman" w:hAnsi="Times New Roman" w:cs="Times New Roman"/>
                <w:noProof/>
                <w:webHidden/>
                <w:sz w:val="24"/>
                <w:szCs w:val="24"/>
              </w:rPr>
              <w:tab/>
            </w:r>
            <w:r w:rsidRPr="006F4863">
              <w:rPr>
                <w:rFonts w:ascii="Times New Roman" w:hAnsi="Times New Roman" w:cs="Times New Roman"/>
                <w:noProof/>
                <w:webHidden/>
                <w:sz w:val="24"/>
                <w:szCs w:val="24"/>
              </w:rPr>
              <w:fldChar w:fldCharType="begin"/>
            </w:r>
            <w:r w:rsidRPr="006F4863">
              <w:rPr>
                <w:rFonts w:ascii="Times New Roman" w:hAnsi="Times New Roman" w:cs="Times New Roman"/>
                <w:noProof/>
                <w:webHidden/>
                <w:sz w:val="24"/>
                <w:szCs w:val="24"/>
              </w:rPr>
              <w:instrText xml:space="preserve"> PAGEREF _Toc90837665 \h </w:instrText>
            </w:r>
            <w:r w:rsidRPr="006F4863">
              <w:rPr>
                <w:rFonts w:ascii="Times New Roman" w:hAnsi="Times New Roman" w:cs="Times New Roman"/>
                <w:noProof/>
                <w:webHidden/>
                <w:sz w:val="24"/>
                <w:szCs w:val="24"/>
              </w:rPr>
            </w:r>
            <w:r w:rsidRPr="006F4863">
              <w:rPr>
                <w:rFonts w:ascii="Times New Roman" w:hAnsi="Times New Roman" w:cs="Times New Roman"/>
                <w:noProof/>
                <w:webHidden/>
                <w:sz w:val="24"/>
                <w:szCs w:val="24"/>
              </w:rPr>
              <w:fldChar w:fldCharType="separate"/>
            </w:r>
            <w:r w:rsidRPr="006F4863">
              <w:rPr>
                <w:rFonts w:ascii="Times New Roman" w:hAnsi="Times New Roman" w:cs="Times New Roman"/>
                <w:noProof/>
                <w:webHidden/>
                <w:sz w:val="24"/>
                <w:szCs w:val="24"/>
              </w:rPr>
              <w:t>11</w:t>
            </w:r>
            <w:r w:rsidRPr="006F4863">
              <w:rPr>
                <w:rFonts w:ascii="Times New Roman" w:hAnsi="Times New Roman" w:cs="Times New Roman"/>
                <w:noProof/>
                <w:webHidden/>
                <w:sz w:val="24"/>
                <w:szCs w:val="24"/>
              </w:rPr>
              <w:fldChar w:fldCharType="end"/>
            </w:r>
          </w:hyperlink>
        </w:p>
        <w:p w:rsidR="006F4863" w:rsidRDefault="006F4863">
          <w:r>
            <w:rPr>
              <w:b/>
              <w:bCs/>
              <w:noProof/>
            </w:rPr>
            <w:fldChar w:fldCharType="end"/>
          </w:r>
        </w:p>
      </w:sdtContent>
    </w:sdt>
    <w:p w:rsidR="006F4863" w:rsidRDefault="006F4863">
      <w:pPr>
        <w:rPr>
          <w:rFonts w:ascii="Times New Roman" w:eastAsiaTheme="majorEastAsia" w:hAnsi="Times New Roman" w:cs="Times New Roman"/>
          <w:b/>
          <w:sz w:val="24"/>
          <w:szCs w:val="24"/>
        </w:rPr>
      </w:pPr>
      <w:r>
        <w:rPr>
          <w:rFonts w:ascii="Times New Roman" w:hAnsi="Times New Roman" w:cs="Times New Roman"/>
          <w:b/>
          <w:sz w:val="24"/>
          <w:szCs w:val="24"/>
        </w:rPr>
        <w:br w:type="page"/>
      </w:r>
    </w:p>
    <w:p w:rsidR="006F4863" w:rsidRPr="00AA532F" w:rsidRDefault="006F4863" w:rsidP="006F4863">
      <w:pPr>
        <w:pStyle w:val="Heading1"/>
        <w:spacing w:line="480" w:lineRule="auto"/>
        <w:jc w:val="center"/>
        <w:rPr>
          <w:rFonts w:ascii="Times New Roman" w:hAnsi="Times New Roman" w:cs="Times New Roman"/>
          <w:b/>
          <w:color w:val="auto"/>
          <w:sz w:val="24"/>
          <w:szCs w:val="24"/>
        </w:rPr>
      </w:pPr>
      <w:bookmarkStart w:id="4" w:name="_Toc90837648"/>
      <w:r w:rsidRPr="00AA532F">
        <w:rPr>
          <w:rFonts w:ascii="Times New Roman" w:hAnsi="Times New Roman" w:cs="Times New Roman"/>
          <w:b/>
          <w:color w:val="auto"/>
          <w:sz w:val="24"/>
          <w:szCs w:val="24"/>
        </w:rPr>
        <w:lastRenderedPageBreak/>
        <w:t>ASSESSMENT 2: IMPACT OF THE PANDEMIC ON THE AUTOMOBILE INDUSTRY</w:t>
      </w:r>
      <w:bookmarkEnd w:id="0"/>
      <w:bookmarkEnd w:id="4"/>
    </w:p>
    <w:p w:rsidR="006F4863" w:rsidRPr="00AA532F" w:rsidRDefault="006F4863" w:rsidP="006F4863">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The Covid-19 pandemic has had both positive and negative impacts on the business industry. The pandemic has made business rethink their strategies to include more sustainable actions for businesses to survive pandemics in the future. The automobile industry suffered greatly from the pandemic seeing as it is a labour intensive and hands-on industry and the pandemic limited the ability of labour as a factor of production from being fully involved in the automobile industry. This section of the paper will look at the impact of the pandemic on the automobile industry, megatrends around the automobile industry during the pandemic and develop survival strategies for the automobile industry in the face of the pandemic and beyond.</w:t>
      </w:r>
    </w:p>
    <w:p w:rsidR="006F4863" w:rsidRPr="00AA532F" w:rsidRDefault="006F4863" w:rsidP="006F4863">
      <w:pPr>
        <w:pStyle w:val="Heading2"/>
        <w:spacing w:line="480" w:lineRule="auto"/>
        <w:jc w:val="center"/>
        <w:rPr>
          <w:rFonts w:ascii="Times New Roman" w:hAnsi="Times New Roman" w:cs="Times New Roman"/>
          <w:b/>
          <w:color w:val="auto"/>
          <w:sz w:val="24"/>
          <w:szCs w:val="24"/>
        </w:rPr>
      </w:pPr>
      <w:bookmarkStart w:id="5" w:name="_Toc90334573"/>
      <w:bookmarkStart w:id="6" w:name="_Toc90837649"/>
      <w:r w:rsidRPr="00AA532F">
        <w:rPr>
          <w:rFonts w:ascii="Times New Roman" w:hAnsi="Times New Roman" w:cs="Times New Roman"/>
          <w:b/>
          <w:color w:val="auto"/>
          <w:sz w:val="24"/>
          <w:szCs w:val="24"/>
        </w:rPr>
        <w:t>Impact of the Pandemic on the Automobile Industry</w:t>
      </w:r>
      <w:bookmarkEnd w:id="5"/>
      <w:bookmarkEnd w:id="6"/>
    </w:p>
    <w:p w:rsidR="006F4863" w:rsidRPr="00AA532F" w:rsidRDefault="006F4863" w:rsidP="006F4863">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Before the pandemic, the advancement of technology was the biggest trend in the automobile industry. Automobiles brands were focused on transitioning from fuel driven cars to electric cars, better safety protocols for the cars, and manufacture of autonomous vehicles. The pandemic not only slowed this technological advancement in the automobile industry but has also created new challenges as discussed below.</w:t>
      </w:r>
    </w:p>
    <w:p w:rsidR="006F4863" w:rsidRPr="00AA532F" w:rsidRDefault="006F4863" w:rsidP="006F4863">
      <w:pPr>
        <w:pStyle w:val="Heading3"/>
        <w:spacing w:line="480" w:lineRule="auto"/>
        <w:rPr>
          <w:rFonts w:ascii="Times New Roman" w:hAnsi="Times New Roman" w:cs="Times New Roman"/>
          <w:i/>
          <w:color w:val="auto"/>
          <w:u w:val="single"/>
        </w:rPr>
      </w:pPr>
      <w:bookmarkStart w:id="7" w:name="_Toc90334574"/>
      <w:bookmarkStart w:id="8" w:name="_Toc90837650"/>
      <w:r w:rsidRPr="00AA532F">
        <w:rPr>
          <w:rFonts w:ascii="Times New Roman" w:hAnsi="Times New Roman" w:cs="Times New Roman"/>
          <w:i/>
          <w:color w:val="auto"/>
          <w:u w:val="single"/>
        </w:rPr>
        <w:t>Shutting down in Manufacturing</w:t>
      </w:r>
      <w:bookmarkEnd w:id="7"/>
      <w:bookmarkEnd w:id="8"/>
      <w:r w:rsidRPr="00AA532F">
        <w:rPr>
          <w:rFonts w:ascii="Times New Roman" w:hAnsi="Times New Roman" w:cs="Times New Roman"/>
          <w:i/>
          <w:color w:val="auto"/>
          <w:u w:val="single"/>
        </w:rPr>
        <w:t xml:space="preserve"> </w:t>
      </w:r>
    </w:p>
    <w:p w:rsidR="006F4863" w:rsidRPr="00AA532F" w:rsidRDefault="006F4863" w:rsidP="006F4863">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Manufacturing in the automobile industry is labour intensive and requires constant human input in various aspects of manufacturing. Quarantine measures meant that there was a reduced workforce or no workforce at all in manufacturing of automobiles. The stall in production also affected manufacture for original equipment manufacturers who support the automobile industry with part that are not made by the brand companies </w:t>
      </w:r>
      <w:r w:rsidRPr="00AA532F">
        <w:rPr>
          <w:rFonts w:ascii="Times New Roman" w:hAnsi="Times New Roman" w:cs="Times New Roman"/>
          <w:color w:val="000000"/>
          <w:sz w:val="24"/>
          <w:szCs w:val="24"/>
          <w:shd w:val="clear" w:color="auto" w:fill="FFFFFF"/>
        </w:rPr>
        <w:t>(Accenture, 2020)</w:t>
      </w:r>
      <w:r w:rsidRPr="00AA532F">
        <w:rPr>
          <w:rFonts w:ascii="Times New Roman" w:hAnsi="Times New Roman" w:cs="Times New Roman"/>
          <w:sz w:val="24"/>
          <w:szCs w:val="24"/>
        </w:rPr>
        <w:t>.</w:t>
      </w:r>
    </w:p>
    <w:p w:rsidR="006F4863" w:rsidRPr="00AA532F" w:rsidRDefault="006F4863" w:rsidP="006F4863">
      <w:pPr>
        <w:pStyle w:val="Heading3"/>
        <w:spacing w:line="480" w:lineRule="auto"/>
        <w:rPr>
          <w:rFonts w:ascii="Times New Roman" w:hAnsi="Times New Roman" w:cs="Times New Roman"/>
          <w:i/>
          <w:color w:val="auto"/>
          <w:u w:val="single"/>
        </w:rPr>
      </w:pPr>
      <w:bookmarkStart w:id="9" w:name="_Toc90334575"/>
      <w:bookmarkStart w:id="10" w:name="_Toc90837651"/>
      <w:r w:rsidRPr="00AA532F">
        <w:rPr>
          <w:rFonts w:ascii="Times New Roman" w:hAnsi="Times New Roman" w:cs="Times New Roman"/>
          <w:i/>
          <w:color w:val="auto"/>
          <w:u w:val="single"/>
        </w:rPr>
        <w:lastRenderedPageBreak/>
        <w:t>Disruptions in the Supply Chain</w:t>
      </w:r>
      <w:bookmarkEnd w:id="9"/>
      <w:bookmarkEnd w:id="10"/>
    </w:p>
    <w:p w:rsidR="006F4863" w:rsidRPr="00AA532F" w:rsidRDefault="006F4863" w:rsidP="006F4863">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The automobile industry relies on supplies of parts and services from different parts of the world. Countries like China, Japan, and Germany are major suppliers of parts and services used in the automobile industry in the UK. Quarantine measures included grounding of transport and other barriers to trade around countries which stalled the production of the automobile industry and in some cases completely shut down production </w:t>
      </w:r>
      <w:r w:rsidRPr="00AA532F">
        <w:rPr>
          <w:rFonts w:ascii="Times New Roman" w:hAnsi="Times New Roman" w:cs="Times New Roman"/>
          <w:color w:val="000000"/>
          <w:sz w:val="24"/>
          <w:szCs w:val="24"/>
          <w:shd w:val="clear" w:color="auto" w:fill="FFFFFF"/>
        </w:rPr>
        <w:t>(Accenture, 2020)</w:t>
      </w:r>
      <w:r w:rsidRPr="00AA532F">
        <w:rPr>
          <w:rFonts w:ascii="Times New Roman" w:hAnsi="Times New Roman" w:cs="Times New Roman"/>
          <w:sz w:val="24"/>
          <w:szCs w:val="24"/>
        </w:rPr>
        <w:t>.</w:t>
      </w:r>
    </w:p>
    <w:p w:rsidR="006F4863" w:rsidRPr="00AA532F" w:rsidRDefault="006F4863" w:rsidP="006F4863">
      <w:pPr>
        <w:pStyle w:val="Heading3"/>
        <w:spacing w:line="480" w:lineRule="auto"/>
        <w:rPr>
          <w:rFonts w:ascii="Times New Roman" w:hAnsi="Times New Roman" w:cs="Times New Roman"/>
          <w:i/>
          <w:color w:val="auto"/>
          <w:u w:val="single"/>
        </w:rPr>
      </w:pPr>
      <w:bookmarkStart w:id="11" w:name="_Toc90334576"/>
      <w:bookmarkStart w:id="12" w:name="_Toc90837652"/>
      <w:r w:rsidRPr="00AA532F">
        <w:rPr>
          <w:rFonts w:ascii="Times New Roman" w:hAnsi="Times New Roman" w:cs="Times New Roman"/>
          <w:i/>
          <w:color w:val="auto"/>
          <w:u w:val="single"/>
        </w:rPr>
        <w:t>Change in Customer Behaviour</w:t>
      </w:r>
      <w:bookmarkEnd w:id="11"/>
      <w:bookmarkEnd w:id="12"/>
    </w:p>
    <w:p w:rsidR="006F4863" w:rsidRPr="00AA532F" w:rsidRDefault="006F4863" w:rsidP="006F4863">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Mobility needs of the citizens have changed with the pandemic. Before the pandemic, demand for owning vehicles was on a high in order to increase mobility for the citizens. With the pandemic, there was little or no movement. That coupled with the online shopping where goods were delivered on their doorstep meant there was no need to buy cars </w:t>
      </w:r>
      <w:r w:rsidRPr="00AA532F">
        <w:rPr>
          <w:rFonts w:ascii="Times New Roman" w:hAnsi="Times New Roman" w:cs="Times New Roman"/>
          <w:color w:val="000000"/>
          <w:sz w:val="24"/>
          <w:szCs w:val="24"/>
          <w:shd w:val="clear" w:color="auto" w:fill="FFFFFF"/>
        </w:rPr>
        <w:t>(Accenture, 2020)</w:t>
      </w:r>
      <w:r w:rsidRPr="00AA532F">
        <w:rPr>
          <w:rFonts w:ascii="Times New Roman" w:hAnsi="Times New Roman" w:cs="Times New Roman"/>
          <w:sz w:val="24"/>
          <w:szCs w:val="24"/>
        </w:rPr>
        <w:t>. The change in customer behaviour and needs towards vehicles results in reduced demand and sale of cars and subsequently reduced revenues for the automobile industry.</w:t>
      </w:r>
    </w:p>
    <w:p w:rsidR="006F4863" w:rsidRPr="00AA532F" w:rsidRDefault="006F4863" w:rsidP="006F4863">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The fear on an impending economic recession that was associated with the pandemic contributed significantly to the reduced sales and revenue for the automobile industry. During pandemics and recessions, people’s spending is limited to basic needs and not to luxuries which is the category associated with the automobile industry </w:t>
      </w:r>
      <w:r w:rsidRPr="00AA532F">
        <w:rPr>
          <w:rFonts w:ascii="Times New Roman" w:hAnsi="Times New Roman" w:cs="Times New Roman"/>
          <w:color w:val="000000"/>
          <w:sz w:val="24"/>
          <w:szCs w:val="24"/>
          <w:shd w:val="clear" w:color="auto" w:fill="FFFFFF"/>
        </w:rPr>
        <w:t>(Nayak et al., 2021)</w:t>
      </w:r>
      <w:r w:rsidRPr="00AA532F">
        <w:rPr>
          <w:rFonts w:ascii="Times New Roman" w:hAnsi="Times New Roman" w:cs="Times New Roman"/>
          <w:sz w:val="24"/>
          <w:szCs w:val="24"/>
        </w:rPr>
        <w:t>. Further, dealerships and other car yards that were responsible for marketing and sale of cars were closed due to the pandemic which reduced the sale and revenues of the automobile industry.</w:t>
      </w:r>
    </w:p>
    <w:p w:rsidR="006F4863" w:rsidRPr="00AA532F" w:rsidRDefault="006F4863" w:rsidP="006F4863">
      <w:pPr>
        <w:pStyle w:val="Heading3"/>
        <w:spacing w:line="480" w:lineRule="auto"/>
        <w:rPr>
          <w:rFonts w:ascii="Times New Roman" w:hAnsi="Times New Roman" w:cs="Times New Roman"/>
          <w:i/>
          <w:color w:val="auto"/>
          <w:u w:val="single"/>
        </w:rPr>
      </w:pPr>
      <w:bookmarkStart w:id="13" w:name="_Toc90334577"/>
      <w:bookmarkStart w:id="14" w:name="_Toc90837653"/>
      <w:r w:rsidRPr="00AA532F">
        <w:rPr>
          <w:rFonts w:ascii="Times New Roman" w:hAnsi="Times New Roman" w:cs="Times New Roman"/>
          <w:i/>
          <w:color w:val="auto"/>
          <w:u w:val="single"/>
        </w:rPr>
        <w:t>Decrease in Working Capital</w:t>
      </w:r>
      <w:bookmarkEnd w:id="13"/>
      <w:bookmarkEnd w:id="14"/>
      <w:r w:rsidRPr="00AA532F">
        <w:rPr>
          <w:rFonts w:ascii="Times New Roman" w:hAnsi="Times New Roman" w:cs="Times New Roman"/>
          <w:i/>
          <w:color w:val="auto"/>
          <w:u w:val="single"/>
        </w:rPr>
        <w:t xml:space="preserve"> </w:t>
      </w:r>
    </w:p>
    <w:p w:rsidR="006F4863" w:rsidRPr="00AA532F" w:rsidRDefault="006F4863" w:rsidP="006F4863">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The automobile industry is capital intensive and require huge amounts of capital in production of the vehicles. The pandemic resulted in a decline in cash flow for the automobile industry as demand for cars dropped while costs of rents and salaries continued to be paid. The </w:t>
      </w:r>
      <w:r w:rsidRPr="00AA532F">
        <w:rPr>
          <w:rFonts w:ascii="Times New Roman" w:hAnsi="Times New Roman" w:cs="Times New Roman"/>
          <w:sz w:val="24"/>
          <w:szCs w:val="24"/>
        </w:rPr>
        <w:lastRenderedPageBreak/>
        <w:t xml:space="preserve">cash reserves for the automobile companies was bound to be exhausted in a short period and hence the stall in production and running of other activities associated with the automobile industry </w:t>
      </w:r>
      <w:r w:rsidRPr="00AA532F">
        <w:rPr>
          <w:rFonts w:ascii="Times New Roman" w:hAnsi="Times New Roman" w:cs="Times New Roman"/>
          <w:color w:val="000000"/>
          <w:sz w:val="24"/>
          <w:szCs w:val="24"/>
          <w:shd w:val="clear" w:color="auto" w:fill="FFFFFF"/>
        </w:rPr>
        <w:t>(OECD, 2021)</w:t>
      </w:r>
      <w:r w:rsidRPr="00AA532F">
        <w:rPr>
          <w:rFonts w:ascii="Times New Roman" w:hAnsi="Times New Roman" w:cs="Times New Roman"/>
          <w:sz w:val="24"/>
          <w:szCs w:val="24"/>
        </w:rPr>
        <w:t xml:space="preserve">. </w:t>
      </w:r>
    </w:p>
    <w:p w:rsidR="006F4863" w:rsidRPr="00AA532F" w:rsidRDefault="006F4863" w:rsidP="006F4863">
      <w:pPr>
        <w:pStyle w:val="Heading2"/>
        <w:spacing w:line="480" w:lineRule="auto"/>
        <w:jc w:val="center"/>
        <w:rPr>
          <w:rFonts w:ascii="Times New Roman" w:hAnsi="Times New Roman" w:cs="Times New Roman"/>
          <w:b/>
          <w:color w:val="auto"/>
          <w:sz w:val="24"/>
          <w:szCs w:val="24"/>
        </w:rPr>
      </w:pPr>
      <w:bookmarkStart w:id="15" w:name="_Toc90334578"/>
      <w:bookmarkStart w:id="16" w:name="_Toc90837654"/>
      <w:r w:rsidRPr="00AA532F">
        <w:rPr>
          <w:rFonts w:ascii="Times New Roman" w:hAnsi="Times New Roman" w:cs="Times New Roman"/>
          <w:b/>
          <w:color w:val="auto"/>
          <w:sz w:val="24"/>
          <w:szCs w:val="24"/>
        </w:rPr>
        <w:t>Megatrends in the Automobile Industry</w:t>
      </w:r>
      <w:bookmarkEnd w:id="15"/>
      <w:bookmarkEnd w:id="16"/>
    </w:p>
    <w:p w:rsidR="006F4863" w:rsidRPr="00AA532F" w:rsidRDefault="006F4863" w:rsidP="006F4863">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Megatrends in the automobile industry are the collective similar trends of the different companies in the automobile industry towards the introduction of new products and services to the market. The automobile industry has grown through many changes over the years and this has been enabled by globalization, technology, climate change, changes in governmental regulations and changes in the demographical needs of the people </w:t>
      </w:r>
      <w:r w:rsidRPr="00AA532F">
        <w:rPr>
          <w:rFonts w:ascii="Times New Roman" w:hAnsi="Times New Roman" w:cs="Times New Roman"/>
          <w:color w:val="000000"/>
          <w:sz w:val="24"/>
          <w:szCs w:val="24"/>
          <w:shd w:val="clear" w:color="auto" w:fill="FFFFFF"/>
        </w:rPr>
        <w:t>(KPMG, 2019)</w:t>
      </w:r>
      <w:r w:rsidRPr="00AA532F">
        <w:rPr>
          <w:rFonts w:ascii="Times New Roman" w:hAnsi="Times New Roman" w:cs="Times New Roman"/>
          <w:sz w:val="24"/>
          <w:szCs w:val="24"/>
        </w:rPr>
        <w:t>.</w:t>
      </w:r>
    </w:p>
    <w:p w:rsidR="006F4863" w:rsidRPr="00AA532F" w:rsidRDefault="006F4863" w:rsidP="006F4863">
      <w:pPr>
        <w:pStyle w:val="Heading3"/>
        <w:spacing w:line="480" w:lineRule="auto"/>
        <w:rPr>
          <w:rFonts w:ascii="Times New Roman" w:hAnsi="Times New Roman" w:cs="Times New Roman"/>
          <w:i/>
          <w:color w:val="auto"/>
          <w:u w:val="single"/>
        </w:rPr>
      </w:pPr>
      <w:bookmarkStart w:id="17" w:name="_Toc90334579"/>
      <w:bookmarkStart w:id="18" w:name="_Toc90837655"/>
      <w:r w:rsidRPr="00AA532F">
        <w:rPr>
          <w:rFonts w:ascii="Times New Roman" w:hAnsi="Times New Roman" w:cs="Times New Roman"/>
          <w:i/>
          <w:color w:val="auto"/>
          <w:u w:val="single"/>
        </w:rPr>
        <w:t>Advanced Manufacturing</w:t>
      </w:r>
      <w:bookmarkEnd w:id="17"/>
      <w:bookmarkEnd w:id="18"/>
    </w:p>
    <w:p w:rsidR="006F4863" w:rsidRPr="00AA532F" w:rsidRDefault="006F4863" w:rsidP="006F4863">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Advanced technology has enable the integration of artificial intelligence, analytics, sensor technologies, internet of things and robotics in manufacturing and in the end products, that is cars, in the automobile industry. Smart manufacturing by robots has shortened production timelines thus increasing efficiency and accuracy of manufacture. Machines cannot completely replace human labour in the automobile industry, it is largely used for repetitive tasks in the manufacturing process </w:t>
      </w:r>
      <w:r w:rsidRPr="00AA532F">
        <w:rPr>
          <w:rFonts w:ascii="Times New Roman" w:hAnsi="Times New Roman" w:cs="Times New Roman"/>
          <w:color w:val="000000"/>
          <w:sz w:val="24"/>
          <w:szCs w:val="24"/>
          <w:shd w:val="clear" w:color="auto" w:fill="FFFFFF"/>
        </w:rPr>
        <w:t>(ILO, 2021)</w:t>
      </w:r>
      <w:r w:rsidRPr="00AA532F">
        <w:rPr>
          <w:rFonts w:ascii="Times New Roman" w:hAnsi="Times New Roman" w:cs="Times New Roman"/>
          <w:sz w:val="24"/>
          <w:szCs w:val="24"/>
        </w:rPr>
        <w:t>.</w:t>
      </w:r>
    </w:p>
    <w:p w:rsidR="006F4863" w:rsidRPr="00AA532F" w:rsidRDefault="006F4863" w:rsidP="006F4863">
      <w:pPr>
        <w:pStyle w:val="Heading3"/>
        <w:spacing w:line="480" w:lineRule="auto"/>
        <w:rPr>
          <w:rFonts w:ascii="Times New Roman" w:hAnsi="Times New Roman" w:cs="Times New Roman"/>
          <w:i/>
          <w:color w:val="auto"/>
          <w:u w:val="single"/>
        </w:rPr>
      </w:pPr>
      <w:bookmarkStart w:id="19" w:name="_Toc90334580"/>
      <w:bookmarkStart w:id="20" w:name="_Toc90837656"/>
      <w:r w:rsidRPr="00AA532F">
        <w:rPr>
          <w:rFonts w:ascii="Times New Roman" w:hAnsi="Times New Roman" w:cs="Times New Roman"/>
          <w:i/>
          <w:color w:val="auto"/>
          <w:u w:val="single"/>
        </w:rPr>
        <w:t>Digitization of the Automobile Value Chain</w:t>
      </w:r>
      <w:bookmarkEnd w:id="19"/>
      <w:bookmarkEnd w:id="20"/>
    </w:p>
    <w:p w:rsidR="006F4863" w:rsidRPr="00AA532F" w:rsidRDefault="006F4863" w:rsidP="006F4863">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Interconnected supply chains across the world has increased transparency in the supply chain which increases efficiency in the industry. The main players in the supply chain in the automobile industry are the Original Equipment Manufacturers, spare parts providers and independent service centres among others. Digitization has allowed drivers and general car uses to use the in-vehicle diagnosis features to prevent total failure of vehicle parts which increases the efficiency of maintaining automobiles </w:t>
      </w:r>
      <w:r w:rsidRPr="00AA532F">
        <w:rPr>
          <w:rFonts w:ascii="Times New Roman" w:hAnsi="Times New Roman" w:cs="Times New Roman"/>
          <w:color w:val="000000"/>
          <w:sz w:val="24"/>
          <w:szCs w:val="24"/>
          <w:shd w:val="clear" w:color="auto" w:fill="FFFFFF"/>
        </w:rPr>
        <w:t>(ILO, 2021)</w:t>
      </w:r>
      <w:r w:rsidRPr="00AA532F">
        <w:rPr>
          <w:rFonts w:ascii="Times New Roman" w:hAnsi="Times New Roman" w:cs="Times New Roman"/>
          <w:sz w:val="24"/>
          <w:szCs w:val="24"/>
        </w:rPr>
        <w:t xml:space="preserve">. Digitization has changes how car dealers, </w:t>
      </w:r>
      <w:r w:rsidRPr="00AA532F">
        <w:rPr>
          <w:rFonts w:ascii="Times New Roman" w:hAnsi="Times New Roman" w:cs="Times New Roman"/>
          <w:sz w:val="24"/>
          <w:szCs w:val="24"/>
        </w:rPr>
        <w:lastRenderedPageBreak/>
        <w:t>customers and manufacturers interact and pass information to increase transparency of the supply chain and hence increase efficiency in the automobile industry.</w:t>
      </w:r>
    </w:p>
    <w:p w:rsidR="006F4863" w:rsidRPr="00AA532F" w:rsidRDefault="006F4863" w:rsidP="006F4863">
      <w:pPr>
        <w:pStyle w:val="Heading3"/>
        <w:spacing w:line="480" w:lineRule="auto"/>
        <w:rPr>
          <w:rFonts w:ascii="Times New Roman" w:hAnsi="Times New Roman" w:cs="Times New Roman"/>
          <w:i/>
          <w:color w:val="auto"/>
          <w:u w:val="single"/>
        </w:rPr>
      </w:pPr>
      <w:bookmarkStart w:id="21" w:name="_Toc90334581"/>
      <w:bookmarkStart w:id="22" w:name="_Toc90837657"/>
      <w:r w:rsidRPr="00AA532F">
        <w:rPr>
          <w:rFonts w:ascii="Times New Roman" w:hAnsi="Times New Roman" w:cs="Times New Roman"/>
          <w:i/>
          <w:color w:val="auto"/>
          <w:u w:val="single"/>
        </w:rPr>
        <w:t>Introduction of New Products and Materials</w:t>
      </w:r>
      <w:bookmarkEnd w:id="21"/>
      <w:bookmarkEnd w:id="22"/>
    </w:p>
    <w:p w:rsidR="006F4863" w:rsidRPr="00AA532F" w:rsidRDefault="006F4863" w:rsidP="006F4863">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The automobile industry has joined other economic sectors to produce materials that are not only efficient for all but also that are conscious to the wellbeing of the environment.</w:t>
      </w:r>
    </w:p>
    <w:p w:rsidR="006F4863" w:rsidRPr="00AA532F" w:rsidRDefault="006F4863" w:rsidP="006F4863">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Introduction of electric vehicles, introduced by the Tesla brand, has grown rapidly over the decades and predicted to make about 70% of all vehicles sold in China and 50% in Europe by 2030. Not only are electric vehicles good for the environment due to the reduced carbon emissions to the environment, but they are cheaper and faster to assemble as they have fewer parts in manufacture compared to vehicles with an internal combustions engine </w:t>
      </w:r>
      <w:r w:rsidRPr="00AA532F">
        <w:rPr>
          <w:rFonts w:ascii="Times New Roman" w:hAnsi="Times New Roman" w:cs="Times New Roman"/>
          <w:color w:val="000000"/>
          <w:sz w:val="24"/>
          <w:szCs w:val="24"/>
          <w:shd w:val="clear" w:color="auto" w:fill="FFFFFF"/>
        </w:rPr>
        <w:t>(ILO, 2021)</w:t>
      </w:r>
      <w:r w:rsidRPr="00AA532F">
        <w:rPr>
          <w:rFonts w:ascii="Times New Roman" w:hAnsi="Times New Roman" w:cs="Times New Roman"/>
          <w:sz w:val="24"/>
          <w:szCs w:val="24"/>
        </w:rPr>
        <w:t xml:space="preserve">. The fewer parts mean that such vehicles have reduced reliance on the supply chain which presents complication in the automobile industry </w:t>
      </w:r>
      <w:r w:rsidRPr="00AA532F">
        <w:rPr>
          <w:rFonts w:ascii="Times New Roman" w:hAnsi="Times New Roman" w:cs="Times New Roman"/>
          <w:color w:val="000000"/>
          <w:sz w:val="24"/>
          <w:szCs w:val="24"/>
          <w:shd w:val="clear" w:color="auto" w:fill="FFFFFF"/>
        </w:rPr>
        <w:t>(Winkler and Mehl, 2021)</w:t>
      </w:r>
      <w:r w:rsidRPr="00AA532F">
        <w:rPr>
          <w:rFonts w:ascii="Times New Roman" w:hAnsi="Times New Roman" w:cs="Times New Roman"/>
          <w:sz w:val="24"/>
          <w:szCs w:val="24"/>
        </w:rPr>
        <w:t>.</w:t>
      </w:r>
    </w:p>
    <w:p w:rsidR="006F4863" w:rsidRPr="00AA532F" w:rsidRDefault="006F4863" w:rsidP="006F4863">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Automated vehicles are also new products in the automobile industry. These work by combining technologies such as GPS systems, sensors, Ai and analysis of big data to operate as a human driver. Though not very widespread and largely still under testing, these cars are predicted to play a huge role in enabling movement especially for people with physical disabilities that limit their operation of normal cars </w:t>
      </w:r>
      <w:r w:rsidRPr="00AA532F">
        <w:rPr>
          <w:rFonts w:ascii="Times New Roman" w:hAnsi="Times New Roman" w:cs="Times New Roman"/>
          <w:color w:val="000000"/>
          <w:sz w:val="24"/>
          <w:szCs w:val="24"/>
          <w:shd w:val="clear" w:color="auto" w:fill="FFFFFF"/>
        </w:rPr>
        <w:t>(PWC, 2018)</w:t>
      </w:r>
      <w:r w:rsidRPr="00AA532F">
        <w:rPr>
          <w:rFonts w:ascii="Times New Roman" w:hAnsi="Times New Roman" w:cs="Times New Roman"/>
          <w:sz w:val="24"/>
          <w:szCs w:val="24"/>
        </w:rPr>
        <w:t>.</w:t>
      </w:r>
    </w:p>
    <w:p w:rsidR="006F4863" w:rsidRPr="00AA532F" w:rsidRDefault="006F4863" w:rsidP="006F4863">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The automobile industry has also introduced new material in manufacture of vehicles that are largely lightweight, durable, multifunctional and flexible to replace metal as the traditional material of production and increase efficient production.</w:t>
      </w:r>
    </w:p>
    <w:p w:rsidR="006F4863" w:rsidRPr="00AA532F" w:rsidRDefault="006F4863" w:rsidP="006F4863">
      <w:pPr>
        <w:pStyle w:val="Heading3"/>
        <w:spacing w:line="480" w:lineRule="auto"/>
        <w:rPr>
          <w:rFonts w:ascii="Times New Roman" w:hAnsi="Times New Roman" w:cs="Times New Roman"/>
          <w:i/>
          <w:color w:val="auto"/>
          <w:u w:val="single"/>
        </w:rPr>
      </w:pPr>
      <w:bookmarkStart w:id="23" w:name="_Toc90334582"/>
      <w:bookmarkStart w:id="24" w:name="_Toc90837658"/>
      <w:r w:rsidRPr="00AA532F">
        <w:rPr>
          <w:rFonts w:ascii="Times New Roman" w:hAnsi="Times New Roman" w:cs="Times New Roman"/>
          <w:i/>
          <w:color w:val="auto"/>
          <w:u w:val="single"/>
        </w:rPr>
        <w:lastRenderedPageBreak/>
        <w:t>Globalization of Production</w:t>
      </w:r>
      <w:bookmarkEnd w:id="23"/>
      <w:bookmarkEnd w:id="24"/>
    </w:p>
    <w:p w:rsidR="006F4863" w:rsidRPr="00AA532F" w:rsidRDefault="006F4863" w:rsidP="006F4863">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Outsourcing design, supply chains, production and distribution is now common in the automobile sector. Trade liberation has allowed automobile companies to source for labour, parts and materials globally. Some countries like China and India have evolved as hubs for production of parts and major players in the supply chain of the automobile industry </w:t>
      </w:r>
      <w:r w:rsidRPr="00AA532F">
        <w:rPr>
          <w:rFonts w:ascii="Times New Roman" w:hAnsi="Times New Roman" w:cs="Times New Roman"/>
          <w:color w:val="000000"/>
          <w:sz w:val="24"/>
          <w:szCs w:val="24"/>
          <w:shd w:val="clear" w:color="auto" w:fill="FFFFFF"/>
        </w:rPr>
        <w:t>(ILO, 2021)</w:t>
      </w:r>
      <w:r w:rsidRPr="00AA532F">
        <w:rPr>
          <w:rFonts w:ascii="Times New Roman" w:hAnsi="Times New Roman" w:cs="Times New Roman"/>
          <w:sz w:val="24"/>
          <w:szCs w:val="24"/>
        </w:rPr>
        <w:t>.</w:t>
      </w:r>
    </w:p>
    <w:p w:rsidR="006F4863" w:rsidRPr="00AA532F" w:rsidRDefault="006F4863" w:rsidP="006F4863">
      <w:pPr>
        <w:pStyle w:val="Heading2"/>
        <w:spacing w:line="480" w:lineRule="auto"/>
        <w:jc w:val="center"/>
        <w:rPr>
          <w:rFonts w:ascii="Times New Roman" w:hAnsi="Times New Roman" w:cs="Times New Roman"/>
          <w:b/>
          <w:color w:val="auto"/>
          <w:sz w:val="24"/>
          <w:szCs w:val="24"/>
        </w:rPr>
      </w:pPr>
      <w:bookmarkStart w:id="25" w:name="_Toc90334583"/>
      <w:bookmarkStart w:id="26" w:name="_Toc90837659"/>
      <w:r w:rsidRPr="00AA532F">
        <w:rPr>
          <w:rFonts w:ascii="Times New Roman" w:hAnsi="Times New Roman" w:cs="Times New Roman"/>
          <w:b/>
          <w:color w:val="auto"/>
          <w:sz w:val="24"/>
          <w:szCs w:val="24"/>
        </w:rPr>
        <w:t>Post Pandemic Survival Strategies for the Automobile Industry</w:t>
      </w:r>
      <w:bookmarkEnd w:id="25"/>
      <w:bookmarkEnd w:id="26"/>
    </w:p>
    <w:p w:rsidR="006F4863" w:rsidRPr="00AA532F" w:rsidRDefault="006F4863" w:rsidP="006F4863">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Recovery for the automobile industry after the effects of the pandemic will take time. The synchronization of the complex supply chain associated with the automobile industry will take time to restart as it takes time for certification of safety, availability of infrastructure and workforce, availability of parts and the new regulations to trade introduced after the pandemic </w:t>
      </w:r>
      <w:r w:rsidRPr="00AA532F">
        <w:rPr>
          <w:rFonts w:ascii="Times New Roman" w:hAnsi="Times New Roman" w:cs="Times New Roman"/>
          <w:color w:val="000000"/>
          <w:sz w:val="24"/>
          <w:szCs w:val="24"/>
          <w:shd w:val="clear" w:color="auto" w:fill="FFFFFF"/>
        </w:rPr>
        <w:t>(International Finance Group, 2020).</w:t>
      </w:r>
      <w:r w:rsidRPr="00AA532F">
        <w:rPr>
          <w:rFonts w:ascii="Times New Roman" w:hAnsi="Times New Roman" w:cs="Times New Roman"/>
          <w:sz w:val="24"/>
          <w:szCs w:val="24"/>
        </w:rPr>
        <w:t xml:space="preserve"> Certain strategies need to be adopted by the automobile industry if production and running of the automobile sector is to return to normalcy.</w:t>
      </w:r>
    </w:p>
    <w:p w:rsidR="006F4863" w:rsidRPr="00AA532F" w:rsidRDefault="006F4863" w:rsidP="006F4863">
      <w:pPr>
        <w:pStyle w:val="Heading3"/>
        <w:spacing w:line="480" w:lineRule="auto"/>
        <w:rPr>
          <w:rFonts w:ascii="Times New Roman" w:hAnsi="Times New Roman" w:cs="Times New Roman"/>
          <w:i/>
          <w:color w:val="auto"/>
          <w:u w:val="single"/>
        </w:rPr>
      </w:pPr>
      <w:bookmarkStart w:id="27" w:name="_Toc90334584"/>
      <w:bookmarkStart w:id="28" w:name="_Toc90837660"/>
      <w:r w:rsidRPr="00AA532F">
        <w:rPr>
          <w:rFonts w:ascii="Times New Roman" w:hAnsi="Times New Roman" w:cs="Times New Roman"/>
          <w:i/>
          <w:color w:val="auto"/>
          <w:u w:val="single"/>
        </w:rPr>
        <w:t>Reopening Manufacturing Processes</w:t>
      </w:r>
      <w:bookmarkEnd w:id="27"/>
      <w:bookmarkEnd w:id="28"/>
    </w:p>
    <w:p w:rsidR="006F4863" w:rsidRPr="00AA532F" w:rsidRDefault="006F4863" w:rsidP="006F4863">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This survival strategy is short term and a quick response for the pandemic. The automobile industry may not benefit from work from home policies especially in its production function. It is possible for employees to go back to work but under strict adherence to Covid-19 protocols. Automobile companies need to consider health safety while reopening their activities to ensure the workforce is safe while at work </w:t>
      </w:r>
      <w:r w:rsidRPr="00AA532F">
        <w:rPr>
          <w:rFonts w:ascii="Times New Roman" w:hAnsi="Times New Roman" w:cs="Times New Roman"/>
          <w:color w:val="000000"/>
          <w:sz w:val="24"/>
          <w:szCs w:val="24"/>
          <w:shd w:val="clear" w:color="auto" w:fill="FFFFFF"/>
        </w:rPr>
        <w:t>(Dressler, 2020)</w:t>
      </w:r>
      <w:r w:rsidRPr="00AA532F">
        <w:rPr>
          <w:rFonts w:ascii="Times New Roman" w:hAnsi="Times New Roman" w:cs="Times New Roman"/>
          <w:sz w:val="24"/>
          <w:szCs w:val="24"/>
        </w:rPr>
        <w:t>.</w:t>
      </w:r>
    </w:p>
    <w:p w:rsidR="006F4863" w:rsidRPr="00AA532F" w:rsidRDefault="006F4863" w:rsidP="006F4863">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There is an opportunity to adopt robotics in future manufacturing to avoid stalling of the production process in the future which is in line with the megatrends in the automobile industry.</w:t>
      </w:r>
    </w:p>
    <w:p w:rsidR="006F4863" w:rsidRPr="00AA532F" w:rsidRDefault="006F4863" w:rsidP="006F4863">
      <w:pPr>
        <w:pStyle w:val="Heading3"/>
        <w:spacing w:line="480" w:lineRule="auto"/>
        <w:rPr>
          <w:rFonts w:ascii="Times New Roman" w:hAnsi="Times New Roman" w:cs="Times New Roman"/>
          <w:i/>
          <w:color w:val="auto"/>
          <w:u w:val="single"/>
        </w:rPr>
      </w:pPr>
      <w:bookmarkStart w:id="29" w:name="_Toc90334585"/>
      <w:bookmarkStart w:id="30" w:name="_Toc90837661"/>
      <w:r w:rsidRPr="00AA532F">
        <w:rPr>
          <w:rFonts w:ascii="Times New Roman" w:hAnsi="Times New Roman" w:cs="Times New Roman"/>
          <w:i/>
          <w:color w:val="auto"/>
          <w:u w:val="single"/>
        </w:rPr>
        <w:lastRenderedPageBreak/>
        <w:t>Diversification of Products and Services</w:t>
      </w:r>
      <w:bookmarkEnd w:id="29"/>
      <w:bookmarkEnd w:id="30"/>
    </w:p>
    <w:p w:rsidR="006F4863" w:rsidRPr="00AA532F" w:rsidRDefault="006F4863" w:rsidP="006F4863">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Automobile have to diversify their portfolio to survive the pandemic and for increased future revenues. Many of the automobile companies in the UK specialize in luxury brands which have been badly hit by the pandemic. Diversification will mean that the companies find a way to produce goods and services that allow a diversification of prices to reach all income groups in the country </w:t>
      </w:r>
      <w:r w:rsidRPr="00AA532F">
        <w:rPr>
          <w:rFonts w:ascii="Times New Roman" w:hAnsi="Times New Roman" w:cs="Times New Roman"/>
          <w:color w:val="000000"/>
          <w:sz w:val="24"/>
          <w:szCs w:val="24"/>
          <w:shd w:val="clear" w:color="auto" w:fill="FFFFFF"/>
        </w:rPr>
        <w:t>(Vitale and Schiller, 2021)</w:t>
      </w:r>
      <w:r w:rsidRPr="00AA532F">
        <w:rPr>
          <w:rFonts w:ascii="Times New Roman" w:hAnsi="Times New Roman" w:cs="Times New Roman"/>
          <w:sz w:val="24"/>
          <w:szCs w:val="24"/>
        </w:rPr>
        <w:t>.</w:t>
      </w:r>
    </w:p>
    <w:p w:rsidR="006F4863" w:rsidRPr="00AA532F" w:rsidRDefault="006F4863" w:rsidP="006F4863">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The Aston Martin has benefited from diversification during the pandemic in various ways. The most significant diversification by the company was its participation in the Formula One Championships, through a collaboration with Red Bull, where it has gained increased brand recognition. The company even made a mark in the Geneva motor show with its custom engines made for their F1 racing cars. During the lockdown, the company formed an e-sports team that participates in sim-racing activities and got attention for the company. The company created a limited edition luxury bicycle as part of its diversification strategy </w:t>
      </w:r>
      <w:r w:rsidRPr="00AA532F">
        <w:rPr>
          <w:rFonts w:ascii="Times New Roman" w:hAnsi="Times New Roman" w:cs="Times New Roman"/>
          <w:color w:val="000000"/>
          <w:sz w:val="24"/>
          <w:szCs w:val="24"/>
          <w:shd w:val="clear" w:color="auto" w:fill="FFFFFF"/>
        </w:rPr>
        <w:t>(Bello, 2020)</w:t>
      </w:r>
      <w:r w:rsidRPr="00AA532F">
        <w:rPr>
          <w:rFonts w:ascii="Times New Roman" w:hAnsi="Times New Roman" w:cs="Times New Roman"/>
          <w:sz w:val="24"/>
          <w:szCs w:val="24"/>
        </w:rPr>
        <w:t xml:space="preserve">. </w:t>
      </w:r>
    </w:p>
    <w:p w:rsidR="006F4863" w:rsidRPr="00AA532F" w:rsidRDefault="006F4863" w:rsidP="006F4863">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The UK automobile industry can also diversify by creating the manufacture of spare parts for other automobile industries globally. China identified this gap in the global automobile industry and diversified into manufacture of spare parts and now is the biggest worldwide supplier of spare parts </w:t>
      </w:r>
      <w:r w:rsidRPr="00AA532F">
        <w:rPr>
          <w:rFonts w:ascii="Times New Roman" w:hAnsi="Times New Roman" w:cs="Times New Roman"/>
          <w:color w:val="000000"/>
          <w:sz w:val="24"/>
          <w:szCs w:val="24"/>
          <w:shd w:val="clear" w:color="auto" w:fill="FFFFFF"/>
        </w:rPr>
        <w:t>(Bhatt and Varghese, 2020)</w:t>
      </w:r>
      <w:r w:rsidRPr="00AA532F">
        <w:rPr>
          <w:rFonts w:ascii="Times New Roman" w:hAnsi="Times New Roman" w:cs="Times New Roman"/>
          <w:sz w:val="24"/>
          <w:szCs w:val="24"/>
        </w:rPr>
        <w:t xml:space="preserve">. UK being centrally positioned in Europe would benefit from this type of diversification. The move to increase production of spare parts would create a reliable supply chain for the automobile industry in the UK </w:t>
      </w:r>
      <w:r w:rsidRPr="00AA532F">
        <w:rPr>
          <w:rFonts w:ascii="Times New Roman" w:hAnsi="Times New Roman" w:cs="Times New Roman"/>
          <w:color w:val="000000"/>
          <w:sz w:val="24"/>
          <w:szCs w:val="24"/>
          <w:shd w:val="clear" w:color="auto" w:fill="FFFFFF"/>
        </w:rPr>
        <w:t>(Vitale and Schiller, 2021)</w:t>
      </w:r>
      <w:r w:rsidRPr="00AA532F">
        <w:rPr>
          <w:rFonts w:ascii="Times New Roman" w:hAnsi="Times New Roman" w:cs="Times New Roman"/>
          <w:sz w:val="24"/>
          <w:szCs w:val="24"/>
        </w:rPr>
        <w:t>.</w:t>
      </w:r>
    </w:p>
    <w:p w:rsidR="006F4863" w:rsidRPr="00AA532F" w:rsidRDefault="006F4863" w:rsidP="006F4863">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There is also need to change production to light vehicles with reduced fuel consumption rates. The reduced spending ability of the citizens as a result of the pandemic mean that people are now preferring lighter smaller vehicles with efficient fuel consumption </w:t>
      </w:r>
      <w:r w:rsidRPr="00AA532F">
        <w:rPr>
          <w:rFonts w:ascii="Times New Roman" w:hAnsi="Times New Roman" w:cs="Times New Roman"/>
          <w:color w:val="000000"/>
          <w:sz w:val="24"/>
          <w:szCs w:val="24"/>
          <w:shd w:val="clear" w:color="auto" w:fill="FFFFFF"/>
        </w:rPr>
        <w:t>(Demirjian, 2020)</w:t>
      </w:r>
      <w:r w:rsidRPr="00AA532F">
        <w:rPr>
          <w:rFonts w:ascii="Times New Roman" w:hAnsi="Times New Roman" w:cs="Times New Roman"/>
          <w:sz w:val="24"/>
          <w:szCs w:val="24"/>
        </w:rPr>
        <w:t xml:space="preserve">. </w:t>
      </w:r>
      <w:r w:rsidRPr="00AA532F">
        <w:rPr>
          <w:rFonts w:ascii="Times New Roman" w:hAnsi="Times New Roman" w:cs="Times New Roman"/>
          <w:sz w:val="24"/>
          <w:szCs w:val="24"/>
        </w:rPr>
        <w:lastRenderedPageBreak/>
        <w:t>The luxury brands that are common in the UK need to relook their products to reflect the current needs of the society.</w:t>
      </w:r>
    </w:p>
    <w:p w:rsidR="006F4863" w:rsidRPr="00AA532F" w:rsidRDefault="006F4863" w:rsidP="006F4863">
      <w:pPr>
        <w:pStyle w:val="Heading3"/>
        <w:spacing w:line="480" w:lineRule="auto"/>
        <w:rPr>
          <w:rFonts w:ascii="Times New Roman" w:hAnsi="Times New Roman" w:cs="Times New Roman"/>
          <w:i/>
          <w:color w:val="auto"/>
          <w:u w:val="single"/>
        </w:rPr>
      </w:pPr>
      <w:bookmarkStart w:id="31" w:name="_Toc90334586"/>
      <w:bookmarkStart w:id="32" w:name="_Toc90837662"/>
      <w:r w:rsidRPr="00AA532F">
        <w:rPr>
          <w:rFonts w:ascii="Times New Roman" w:hAnsi="Times New Roman" w:cs="Times New Roman"/>
          <w:i/>
          <w:color w:val="auto"/>
          <w:u w:val="single"/>
        </w:rPr>
        <w:t>Introduction of Multiple Suppliers in the Supply Chain</w:t>
      </w:r>
      <w:bookmarkEnd w:id="31"/>
      <w:bookmarkEnd w:id="32"/>
    </w:p>
    <w:p w:rsidR="006F4863" w:rsidRPr="00AA532F" w:rsidRDefault="006F4863" w:rsidP="006F4863">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Currently, China is the largest supplier of vehicle parts in the automobile industry. Approximately 60% of auto production in China was shut down and this in turn affected suppliers who move the goods from China to other parts of the world. Further restrictions on movement meant that supply of goods in the form of vehicles for export or vehicle parts was delayed or completely stopped </w:t>
      </w:r>
      <w:r w:rsidRPr="00AA532F">
        <w:rPr>
          <w:rFonts w:ascii="Times New Roman" w:hAnsi="Times New Roman" w:cs="Times New Roman"/>
          <w:color w:val="000000"/>
          <w:sz w:val="24"/>
          <w:szCs w:val="24"/>
          <w:shd w:val="clear" w:color="auto" w:fill="FFFFFF"/>
        </w:rPr>
        <w:t>(IHS Markit, 2020)</w:t>
      </w:r>
      <w:r w:rsidRPr="00AA532F">
        <w:rPr>
          <w:rFonts w:ascii="Times New Roman" w:hAnsi="Times New Roman" w:cs="Times New Roman"/>
          <w:sz w:val="24"/>
          <w:szCs w:val="24"/>
        </w:rPr>
        <w:t>. There is need for the automobile industry in the UK to expand its supply chain to other countries and to promote production of parts within the country to avoid the reliance on China as the world’s largest supply chain for vehicles parts and services.</w:t>
      </w:r>
    </w:p>
    <w:p w:rsidR="006F4863" w:rsidRPr="00AA532F" w:rsidRDefault="006F4863" w:rsidP="006F4863">
      <w:pPr>
        <w:pStyle w:val="Heading3"/>
        <w:spacing w:line="480" w:lineRule="auto"/>
        <w:rPr>
          <w:rFonts w:ascii="Times New Roman" w:hAnsi="Times New Roman" w:cs="Times New Roman"/>
          <w:i/>
          <w:color w:val="auto"/>
          <w:u w:val="single"/>
        </w:rPr>
      </w:pPr>
      <w:bookmarkStart w:id="33" w:name="_Toc90334587"/>
      <w:bookmarkStart w:id="34" w:name="_Toc90837663"/>
      <w:r w:rsidRPr="00AA532F">
        <w:rPr>
          <w:rFonts w:ascii="Times New Roman" w:hAnsi="Times New Roman" w:cs="Times New Roman"/>
          <w:i/>
          <w:color w:val="auto"/>
          <w:u w:val="single"/>
        </w:rPr>
        <w:t>Creating of a Control Tower for the Stabilization of the Supply Chain</w:t>
      </w:r>
      <w:bookmarkEnd w:id="33"/>
      <w:bookmarkEnd w:id="34"/>
    </w:p>
    <w:p w:rsidR="006F4863" w:rsidRPr="00AA532F" w:rsidRDefault="006F4863" w:rsidP="006F4863">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The supply chain in the automobile industry is largely uncontrolled and works autonomously making if the most susceptible to effects of any pandemic. The control tower would act as identify and prioritize interventions in unforeseen situations. The control tower would identify the relevant stakeholders in the industry and create governance and communication mechanisms for regulation of the supply chain and especially during a crisis </w:t>
      </w:r>
      <w:r w:rsidRPr="00AA532F">
        <w:rPr>
          <w:rFonts w:ascii="Times New Roman" w:hAnsi="Times New Roman" w:cs="Times New Roman"/>
          <w:color w:val="000000"/>
          <w:sz w:val="24"/>
          <w:szCs w:val="24"/>
          <w:shd w:val="clear" w:color="auto" w:fill="FFFFFF"/>
        </w:rPr>
        <w:t>(Ramaswami, 2021)</w:t>
      </w:r>
      <w:r w:rsidRPr="00AA532F">
        <w:rPr>
          <w:rFonts w:ascii="Times New Roman" w:hAnsi="Times New Roman" w:cs="Times New Roman"/>
          <w:sz w:val="24"/>
          <w:szCs w:val="24"/>
        </w:rPr>
        <w:t>. The control tower would be of benefit to the automobile industry as it would act as a single point of responsibility that coordinates efforts during a pandemic.</w:t>
      </w:r>
    </w:p>
    <w:p w:rsidR="006F4863" w:rsidRPr="00AA532F" w:rsidRDefault="006F4863" w:rsidP="006F4863">
      <w:pPr>
        <w:pStyle w:val="Heading1"/>
        <w:spacing w:line="480" w:lineRule="auto"/>
        <w:jc w:val="center"/>
        <w:rPr>
          <w:rFonts w:ascii="Times New Roman" w:hAnsi="Times New Roman" w:cs="Times New Roman"/>
          <w:b/>
          <w:color w:val="auto"/>
          <w:sz w:val="24"/>
          <w:szCs w:val="24"/>
        </w:rPr>
      </w:pPr>
      <w:bookmarkStart w:id="35" w:name="_Toc90334588"/>
      <w:bookmarkStart w:id="36" w:name="_Toc90837664"/>
      <w:r w:rsidRPr="00AA532F">
        <w:rPr>
          <w:rFonts w:ascii="Times New Roman" w:hAnsi="Times New Roman" w:cs="Times New Roman"/>
          <w:b/>
          <w:color w:val="auto"/>
          <w:sz w:val="24"/>
          <w:szCs w:val="24"/>
        </w:rPr>
        <w:t>CONCLUSION</w:t>
      </w:r>
      <w:bookmarkEnd w:id="35"/>
      <w:bookmarkEnd w:id="36"/>
    </w:p>
    <w:p w:rsidR="006F4863" w:rsidRPr="00AA532F" w:rsidRDefault="006F4863" w:rsidP="006F4863">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The Covid-19 pandemic affected all economic sectors especially the automobile industry which not only requires a huge labour and capital investment, but one that relies of people </w:t>
      </w:r>
      <w:r w:rsidRPr="00AA532F">
        <w:rPr>
          <w:rFonts w:ascii="Times New Roman" w:hAnsi="Times New Roman" w:cs="Times New Roman"/>
          <w:sz w:val="24"/>
          <w:szCs w:val="24"/>
        </w:rPr>
        <w:lastRenderedPageBreak/>
        <w:t>having extra money to spend on non-basic items. The pandemic has made the industry players rethink business models to more resilient and efficient ones. While the automobile sector was largely negatively affected by the pandemic, there stands a chance to rethink the industry in a way that still promotes the megatrends while at the same time being cautious of the complexities of a pandemic.</w:t>
      </w:r>
    </w:p>
    <w:p w:rsidR="006F4863" w:rsidRPr="00AA532F" w:rsidRDefault="006F4863" w:rsidP="006F4863">
      <w:pPr>
        <w:spacing w:line="480" w:lineRule="auto"/>
        <w:rPr>
          <w:rFonts w:ascii="Times New Roman" w:eastAsiaTheme="majorEastAsia" w:hAnsi="Times New Roman" w:cs="Times New Roman"/>
          <w:b/>
          <w:sz w:val="24"/>
          <w:szCs w:val="24"/>
        </w:rPr>
      </w:pPr>
      <w:r w:rsidRPr="00AA532F">
        <w:rPr>
          <w:rFonts w:ascii="Times New Roman" w:hAnsi="Times New Roman" w:cs="Times New Roman"/>
          <w:b/>
          <w:sz w:val="24"/>
          <w:szCs w:val="24"/>
        </w:rPr>
        <w:br w:type="page"/>
      </w:r>
    </w:p>
    <w:p w:rsidR="006F4863" w:rsidRPr="00AA532F" w:rsidRDefault="006F4863" w:rsidP="006F4863">
      <w:pPr>
        <w:pStyle w:val="Heading1"/>
        <w:spacing w:line="480" w:lineRule="auto"/>
        <w:jc w:val="center"/>
        <w:rPr>
          <w:rFonts w:ascii="Times New Roman" w:hAnsi="Times New Roman" w:cs="Times New Roman"/>
          <w:b/>
          <w:color w:val="auto"/>
          <w:sz w:val="24"/>
          <w:szCs w:val="24"/>
        </w:rPr>
      </w:pPr>
      <w:bookmarkStart w:id="37" w:name="_Toc90334589"/>
      <w:bookmarkStart w:id="38" w:name="_Toc90837665"/>
      <w:r w:rsidRPr="00AA532F">
        <w:rPr>
          <w:rFonts w:ascii="Times New Roman" w:hAnsi="Times New Roman" w:cs="Times New Roman"/>
          <w:b/>
          <w:color w:val="auto"/>
          <w:sz w:val="24"/>
          <w:szCs w:val="24"/>
        </w:rPr>
        <w:lastRenderedPageBreak/>
        <w:t>BIBLIOGRAPHY</w:t>
      </w:r>
      <w:bookmarkEnd w:id="37"/>
      <w:bookmarkEnd w:id="38"/>
    </w:p>
    <w:p w:rsidR="006F4863" w:rsidRPr="00AA532F" w:rsidRDefault="006F4863" w:rsidP="006F4863">
      <w:pPr>
        <w:pStyle w:val="ListParagraph"/>
        <w:numPr>
          <w:ilvl w:val="0"/>
          <w:numId w:val="1"/>
        </w:numPr>
        <w:spacing w:line="480" w:lineRule="auto"/>
        <w:rPr>
          <w:rFonts w:ascii="Times New Roman" w:hAnsi="Times New Roman" w:cs="Times New Roman"/>
          <w:color w:val="000000"/>
          <w:sz w:val="24"/>
          <w:szCs w:val="24"/>
          <w:shd w:val="clear" w:color="auto" w:fill="FFFFFF"/>
        </w:rPr>
      </w:pPr>
      <w:r w:rsidRPr="00AA532F">
        <w:rPr>
          <w:rFonts w:ascii="Times New Roman" w:hAnsi="Times New Roman" w:cs="Times New Roman"/>
          <w:color w:val="000000"/>
          <w:sz w:val="24"/>
          <w:szCs w:val="24"/>
          <w:shd w:val="clear" w:color="auto" w:fill="FFFFFF"/>
        </w:rPr>
        <w:t>Accenture, 2020. [online] Accenture.com. Available at: &lt;https://www.accenture.com/_acnmedia/PDF-121/Accenture-Covid-19-Impact-Automotive-Industry.pdf&gt; [Accessed 12 December 2021].</w:t>
      </w:r>
    </w:p>
    <w:p w:rsidR="006F4863" w:rsidRPr="00AA532F" w:rsidRDefault="006F4863" w:rsidP="006F4863">
      <w:pPr>
        <w:pStyle w:val="ListParagraph"/>
        <w:numPr>
          <w:ilvl w:val="0"/>
          <w:numId w:val="1"/>
        </w:numPr>
        <w:spacing w:line="480" w:lineRule="auto"/>
        <w:rPr>
          <w:rFonts w:ascii="Times New Roman" w:hAnsi="Times New Roman" w:cs="Times New Roman"/>
          <w:color w:val="000000"/>
          <w:sz w:val="24"/>
          <w:szCs w:val="24"/>
          <w:shd w:val="clear" w:color="auto" w:fill="FFFFFF"/>
        </w:rPr>
      </w:pPr>
      <w:r w:rsidRPr="00AA532F">
        <w:rPr>
          <w:rFonts w:ascii="Times New Roman" w:hAnsi="Times New Roman" w:cs="Times New Roman"/>
          <w:color w:val="000000"/>
          <w:sz w:val="24"/>
          <w:szCs w:val="24"/>
          <w:shd w:val="clear" w:color="auto" w:fill="FFFFFF"/>
        </w:rPr>
        <w:t>Bello, R., 2020. </w:t>
      </w:r>
      <w:r w:rsidRPr="00AA532F">
        <w:rPr>
          <w:rFonts w:ascii="Times New Roman" w:hAnsi="Times New Roman" w:cs="Times New Roman"/>
          <w:i/>
          <w:iCs/>
          <w:color w:val="000000"/>
          <w:sz w:val="24"/>
          <w:szCs w:val="24"/>
          <w:shd w:val="clear" w:color="auto" w:fill="FFFFFF"/>
        </w:rPr>
        <w:t>Not just Luxury Cars: Aston Martin Diversification Strategy</w:t>
      </w:r>
      <w:r w:rsidRPr="00AA532F">
        <w:rPr>
          <w:rFonts w:ascii="Times New Roman" w:hAnsi="Times New Roman" w:cs="Times New Roman"/>
          <w:color w:val="000000"/>
          <w:sz w:val="24"/>
          <w:szCs w:val="24"/>
          <w:shd w:val="clear" w:color="auto" w:fill="FFFFFF"/>
        </w:rPr>
        <w:t>. [online] RccDB Cars - Automotive | Business | Research. Available at: &lt;https://www.rccdbcars.com/automotive-blog/not-just-luxury-cars-aston-martin-diversification-strategy&gt; [Accessed 12 December 2021].</w:t>
      </w:r>
    </w:p>
    <w:p w:rsidR="006F4863" w:rsidRPr="00AA532F" w:rsidRDefault="006F4863" w:rsidP="006F4863">
      <w:pPr>
        <w:pStyle w:val="ListParagraph"/>
        <w:numPr>
          <w:ilvl w:val="0"/>
          <w:numId w:val="1"/>
        </w:numPr>
        <w:spacing w:line="480" w:lineRule="auto"/>
        <w:rPr>
          <w:rFonts w:ascii="Times New Roman" w:hAnsi="Times New Roman" w:cs="Times New Roman"/>
          <w:color w:val="000000"/>
          <w:sz w:val="24"/>
          <w:szCs w:val="24"/>
          <w:shd w:val="clear" w:color="auto" w:fill="FFFFFF"/>
        </w:rPr>
      </w:pPr>
      <w:r w:rsidRPr="00AA532F">
        <w:rPr>
          <w:rFonts w:ascii="Times New Roman" w:hAnsi="Times New Roman" w:cs="Times New Roman"/>
          <w:color w:val="000000"/>
          <w:sz w:val="24"/>
          <w:szCs w:val="24"/>
          <w:shd w:val="clear" w:color="auto" w:fill="FFFFFF"/>
        </w:rPr>
        <w:t>Bhatt, P. and Varghese, S., 2020. Strategizing Under Economic Uncertainties: Lessons from the COVID-19 Pandemic for the Indian Auto Sector. </w:t>
      </w:r>
      <w:r w:rsidRPr="00AA532F">
        <w:rPr>
          <w:rFonts w:ascii="Times New Roman" w:hAnsi="Times New Roman" w:cs="Times New Roman"/>
          <w:i/>
          <w:iCs/>
          <w:color w:val="000000"/>
          <w:sz w:val="24"/>
          <w:szCs w:val="24"/>
          <w:shd w:val="clear" w:color="auto" w:fill="FFFFFF"/>
        </w:rPr>
        <w:t>Journal of Operations and Strategic Planning</w:t>
      </w:r>
      <w:r w:rsidRPr="00AA532F">
        <w:rPr>
          <w:rFonts w:ascii="Times New Roman" w:hAnsi="Times New Roman" w:cs="Times New Roman"/>
          <w:color w:val="000000"/>
          <w:sz w:val="24"/>
          <w:szCs w:val="24"/>
          <w:shd w:val="clear" w:color="auto" w:fill="FFFFFF"/>
        </w:rPr>
        <w:t>, [online] 3(2), pp.194-225. Available at: &lt;https://journals.sagepub.com/doi/full/10.1177/2516600X20967813&gt; [Accessed 12 December 2021].</w:t>
      </w:r>
    </w:p>
    <w:p w:rsidR="006F4863" w:rsidRPr="00AA532F" w:rsidRDefault="006F4863" w:rsidP="006F4863">
      <w:pPr>
        <w:pStyle w:val="ListParagraph"/>
        <w:numPr>
          <w:ilvl w:val="0"/>
          <w:numId w:val="1"/>
        </w:numPr>
        <w:spacing w:line="480" w:lineRule="auto"/>
        <w:rPr>
          <w:rFonts w:ascii="Times New Roman" w:hAnsi="Times New Roman" w:cs="Times New Roman"/>
          <w:color w:val="000000"/>
          <w:sz w:val="24"/>
          <w:szCs w:val="24"/>
          <w:shd w:val="clear" w:color="auto" w:fill="FFFFFF"/>
        </w:rPr>
      </w:pPr>
      <w:r w:rsidRPr="00AA532F">
        <w:rPr>
          <w:rFonts w:ascii="Times New Roman" w:hAnsi="Times New Roman" w:cs="Times New Roman"/>
          <w:color w:val="000000"/>
          <w:sz w:val="24"/>
          <w:szCs w:val="24"/>
          <w:shd w:val="clear" w:color="auto" w:fill="FFFFFF"/>
        </w:rPr>
        <w:t>Demirjian, R., 2020. </w:t>
      </w:r>
      <w:r w:rsidRPr="00AA532F">
        <w:rPr>
          <w:rFonts w:ascii="Times New Roman" w:hAnsi="Times New Roman" w:cs="Times New Roman"/>
          <w:i/>
          <w:iCs/>
          <w:color w:val="000000"/>
          <w:sz w:val="24"/>
          <w:szCs w:val="24"/>
          <w:shd w:val="clear" w:color="auto" w:fill="FFFFFF"/>
        </w:rPr>
        <w:t>Diversification of supply chain, customer base crucial during COVID-19</w:t>
      </w:r>
      <w:r w:rsidRPr="00AA532F">
        <w:rPr>
          <w:rFonts w:ascii="Times New Roman" w:hAnsi="Times New Roman" w:cs="Times New Roman"/>
          <w:color w:val="000000"/>
          <w:sz w:val="24"/>
          <w:szCs w:val="24"/>
          <w:shd w:val="clear" w:color="auto" w:fill="FFFFFF"/>
        </w:rPr>
        <w:t>. [online] Vehicleservicepros.com. Available at: &lt;https://www.vehicleservicepros.com/distribution/parts-distributor/industry-news/article/21201411/diversification-of-supply-chain-customer-base-crucial-during-covid19&gt; [Accessed 12 December 2021].</w:t>
      </w:r>
    </w:p>
    <w:p w:rsidR="006F4863" w:rsidRPr="00AA532F" w:rsidRDefault="006F4863" w:rsidP="006F4863">
      <w:pPr>
        <w:pStyle w:val="ListParagraph"/>
        <w:numPr>
          <w:ilvl w:val="0"/>
          <w:numId w:val="1"/>
        </w:numPr>
        <w:spacing w:line="480" w:lineRule="auto"/>
        <w:rPr>
          <w:rFonts w:ascii="Times New Roman" w:hAnsi="Times New Roman" w:cs="Times New Roman"/>
          <w:color w:val="000000"/>
          <w:sz w:val="24"/>
          <w:szCs w:val="24"/>
          <w:shd w:val="clear" w:color="auto" w:fill="FFFFFF"/>
        </w:rPr>
      </w:pPr>
      <w:r w:rsidRPr="00AA532F">
        <w:rPr>
          <w:rFonts w:ascii="Times New Roman" w:hAnsi="Times New Roman" w:cs="Times New Roman"/>
          <w:color w:val="000000"/>
          <w:sz w:val="24"/>
          <w:szCs w:val="24"/>
          <w:shd w:val="clear" w:color="auto" w:fill="FFFFFF"/>
        </w:rPr>
        <w:t>Dressler, N., 2020. </w:t>
      </w:r>
      <w:r w:rsidRPr="00AA532F">
        <w:rPr>
          <w:rFonts w:ascii="Times New Roman" w:hAnsi="Times New Roman" w:cs="Times New Roman"/>
          <w:i/>
          <w:iCs/>
          <w:color w:val="000000"/>
          <w:sz w:val="24"/>
          <w:szCs w:val="24"/>
          <w:shd w:val="clear" w:color="auto" w:fill="FFFFFF"/>
        </w:rPr>
        <w:t>How automotive companies can secure short-term survival and prepare for a post-coronavirus future</w:t>
      </w:r>
      <w:r w:rsidRPr="00AA532F">
        <w:rPr>
          <w:rFonts w:ascii="Times New Roman" w:hAnsi="Times New Roman" w:cs="Times New Roman"/>
          <w:color w:val="000000"/>
          <w:sz w:val="24"/>
          <w:szCs w:val="24"/>
          <w:shd w:val="clear" w:color="auto" w:fill="FFFFFF"/>
        </w:rPr>
        <w:t>. [online] Roland Berger. Available at: &lt;https://www.rolandberger.com/en/Insights/Publications/How-automotive-companies-can-secure-short-term-survival-and-prepare-for-a.html&gt; [Accessed 12 December 2021].</w:t>
      </w:r>
    </w:p>
    <w:p w:rsidR="006F4863" w:rsidRPr="00AA532F" w:rsidRDefault="006F4863" w:rsidP="006F4863">
      <w:pPr>
        <w:pStyle w:val="ListParagraph"/>
        <w:numPr>
          <w:ilvl w:val="0"/>
          <w:numId w:val="1"/>
        </w:numPr>
        <w:spacing w:line="480" w:lineRule="auto"/>
        <w:rPr>
          <w:rFonts w:ascii="Times New Roman" w:hAnsi="Times New Roman" w:cs="Times New Roman"/>
          <w:color w:val="000000"/>
          <w:sz w:val="24"/>
          <w:szCs w:val="24"/>
          <w:shd w:val="clear" w:color="auto" w:fill="FFFFFF"/>
        </w:rPr>
      </w:pPr>
      <w:r w:rsidRPr="00AA532F">
        <w:rPr>
          <w:rFonts w:ascii="Times New Roman" w:hAnsi="Times New Roman" w:cs="Times New Roman"/>
          <w:color w:val="000000"/>
          <w:sz w:val="24"/>
          <w:szCs w:val="24"/>
          <w:shd w:val="clear" w:color="auto" w:fill="FFFFFF"/>
        </w:rPr>
        <w:lastRenderedPageBreak/>
        <w:t>IHS Markit, 2020. </w:t>
      </w:r>
      <w:r w:rsidRPr="00AA532F">
        <w:rPr>
          <w:rFonts w:ascii="Times New Roman" w:hAnsi="Times New Roman" w:cs="Times New Roman"/>
          <w:i/>
          <w:iCs/>
          <w:color w:val="000000"/>
          <w:sz w:val="24"/>
          <w:szCs w:val="24"/>
          <w:shd w:val="clear" w:color="auto" w:fill="FFFFFF"/>
        </w:rPr>
        <w:t>Coronavirus Impact on Automotive Industry</w:t>
      </w:r>
      <w:r w:rsidRPr="00AA532F">
        <w:rPr>
          <w:rFonts w:ascii="Times New Roman" w:hAnsi="Times New Roman" w:cs="Times New Roman"/>
          <w:color w:val="000000"/>
          <w:sz w:val="24"/>
          <w:szCs w:val="24"/>
          <w:shd w:val="clear" w:color="auto" w:fill="FFFFFF"/>
        </w:rPr>
        <w:t>. [online] IHS Markit. Available at: &lt;https://ihsmarkit.com/research-analysis/coronavirus-impact-on-automotive-industry.html&gt; [Accessed 12 December 2021].</w:t>
      </w:r>
    </w:p>
    <w:p w:rsidR="006F4863" w:rsidRPr="00AA532F" w:rsidRDefault="006F4863" w:rsidP="006F4863">
      <w:pPr>
        <w:pStyle w:val="ListParagraph"/>
        <w:numPr>
          <w:ilvl w:val="0"/>
          <w:numId w:val="1"/>
        </w:numPr>
        <w:spacing w:line="480" w:lineRule="auto"/>
        <w:rPr>
          <w:rFonts w:ascii="Times New Roman" w:hAnsi="Times New Roman" w:cs="Times New Roman"/>
          <w:color w:val="000000"/>
          <w:sz w:val="24"/>
          <w:szCs w:val="24"/>
          <w:shd w:val="clear" w:color="auto" w:fill="FFFFFF"/>
        </w:rPr>
      </w:pPr>
      <w:r w:rsidRPr="00AA532F">
        <w:rPr>
          <w:rFonts w:ascii="Times New Roman" w:hAnsi="Times New Roman" w:cs="Times New Roman"/>
          <w:color w:val="000000"/>
          <w:sz w:val="24"/>
          <w:szCs w:val="24"/>
          <w:shd w:val="clear" w:color="auto" w:fill="FFFFFF"/>
        </w:rPr>
        <w:t>International Finance Group, 2020. </w:t>
      </w:r>
      <w:r w:rsidRPr="00AA532F">
        <w:rPr>
          <w:rFonts w:ascii="Times New Roman" w:hAnsi="Times New Roman" w:cs="Times New Roman"/>
          <w:i/>
          <w:iCs/>
          <w:color w:val="000000"/>
          <w:sz w:val="24"/>
          <w:szCs w:val="24"/>
          <w:shd w:val="clear" w:color="auto" w:fill="FFFFFF"/>
        </w:rPr>
        <w:t>How Firms are Responding and Adapting During COVID-19 and Recovery: Opportunities For Accelerated Inclusion In Emerging Markets</w:t>
      </w:r>
      <w:r w:rsidRPr="00AA532F">
        <w:rPr>
          <w:rFonts w:ascii="Times New Roman" w:hAnsi="Times New Roman" w:cs="Times New Roman"/>
          <w:color w:val="000000"/>
          <w:sz w:val="24"/>
          <w:szCs w:val="24"/>
          <w:shd w:val="clear" w:color="auto" w:fill="FFFFFF"/>
        </w:rPr>
        <w:t>. [online] Washington: International Finance Group. Available at: &lt;https://www.ifc.org/wps/wcm/connect/08f1c445-87af-4868-a77c-29dee3e1ac4e/Report_How_Firms_Are_Responding_And_Adapting_During_COVID-19_And_Recovery_March21-web.pdf?MOD=AJPERES&amp;CVID=nwjXW4G&gt; [Accessed 12 December 2021].</w:t>
      </w:r>
    </w:p>
    <w:p w:rsidR="006F4863" w:rsidRPr="00AA532F" w:rsidRDefault="006F4863" w:rsidP="006F4863">
      <w:pPr>
        <w:pStyle w:val="ListParagraph"/>
        <w:numPr>
          <w:ilvl w:val="0"/>
          <w:numId w:val="1"/>
        </w:numPr>
        <w:spacing w:line="480" w:lineRule="auto"/>
        <w:rPr>
          <w:rFonts w:ascii="Times New Roman" w:hAnsi="Times New Roman" w:cs="Times New Roman"/>
          <w:color w:val="000000"/>
          <w:sz w:val="24"/>
          <w:szCs w:val="24"/>
          <w:shd w:val="clear" w:color="auto" w:fill="FFFFFF"/>
        </w:rPr>
      </w:pPr>
      <w:r w:rsidRPr="00AA532F">
        <w:rPr>
          <w:rFonts w:ascii="Times New Roman" w:hAnsi="Times New Roman" w:cs="Times New Roman"/>
          <w:color w:val="000000"/>
          <w:sz w:val="24"/>
          <w:szCs w:val="24"/>
          <w:shd w:val="clear" w:color="auto" w:fill="FFFFFF"/>
        </w:rPr>
        <w:t>International Labour Organization, 2021. </w:t>
      </w:r>
      <w:r w:rsidRPr="00AA532F">
        <w:rPr>
          <w:rFonts w:ascii="Times New Roman" w:hAnsi="Times New Roman" w:cs="Times New Roman"/>
          <w:i/>
          <w:iCs/>
          <w:color w:val="000000"/>
          <w:sz w:val="24"/>
          <w:szCs w:val="24"/>
          <w:shd w:val="clear" w:color="auto" w:fill="FFFFFF"/>
        </w:rPr>
        <w:t>The future of work in the automotive industry: The need to invest in people’s capabilities and decent and sustainable work</w:t>
      </w:r>
      <w:r w:rsidRPr="00AA532F">
        <w:rPr>
          <w:rFonts w:ascii="Times New Roman" w:hAnsi="Times New Roman" w:cs="Times New Roman"/>
          <w:color w:val="000000"/>
          <w:sz w:val="24"/>
          <w:szCs w:val="24"/>
          <w:shd w:val="clear" w:color="auto" w:fill="FFFFFF"/>
        </w:rPr>
        <w:t>. [online] Geneva: International Labour Organization. Available at: &lt;https://www.ilo.org/wcmsp5/groups/public/---ed_dialogue/---sector/documents/meetingdocument/wcms_741659.pdf&gt; [Accessed 12 December 2021].</w:t>
      </w:r>
    </w:p>
    <w:p w:rsidR="006F4863" w:rsidRPr="00AA532F" w:rsidRDefault="006F4863" w:rsidP="006F4863">
      <w:pPr>
        <w:pStyle w:val="ListParagraph"/>
        <w:numPr>
          <w:ilvl w:val="0"/>
          <w:numId w:val="1"/>
        </w:numPr>
        <w:spacing w:line="480" w:lineRule="auto"/>
        <w:rPr>
          <w:rFonts w:ascii="Times New Roman" w:hAnsi="Times New Roman" w:cs="Times New Roman"/>
          <w:color w:val="000000"/>
          <w:sz w:val="24"/>
          <w:szCs w:val="24"/>
          <w:shd w:val="clear" w:color="auto" w:fill="FFFFFF"/>
        </w:rPr>
      </w:pPr>
      <w:r w:rsidRPr="00AA532F">
        <w:rPr>
          <w:rFonts w:ascii="Times New Roman" w:hAnsi="Times New Roman" w:cs="Times New Roman"/>
          <w:color w:val="000000"/>
          <w:sz w:val="24"/>
          <w:szCs w:val="24"/>
          <w:shd w:val="clear" w:color="auto" w:fill="FFFFFF"/>
        </w:rPr>
        <w:t>KPMG, 2019. </w:t>
      </w:r>
      <w:r w:rsidRPr="00AA532F">
        <w:rPr>
          <w:rFonts w:ascii="Times New Roman" w:hAnsi="Times New Roman" w:cs="Times New Roman"/>
          <w:i/>
          <w:iCs/>
          <w:color w:val="000000"/>
          <w:sz w:val="24"/>
          <w:szCs w:val="24"/>
          <w:shd w:val="clear" w:color="auto" w:fill="FFFFFF"/>
        </w:rPr>
        <w:t>Automotive key trends</w:t>
      </w:r>
      <w:r w:rsidRPr="00AA532F">
        <w:rPr>
          <w:rFonts w:ascii="Times New Roman" w:hAnsi="Times New Roman" w:cs="Times New Roman"/>
          <w:color w:val="000000"/>
          <w:sz w:val="24"/>
          <w:szCs w:val="24"/>
          <w:shd w:val="clear" w:color="auto" w:fill="FFFFFF"/>
        </w:rPr>
        <w:t>. [online] Automotive-institute.kpmg.de. Available at: &lt;https://automotive-institute.kpmg.de/GAES2019/megatrends-beyond-the-obvious/automotive-key-trends&gt; [Accessed 12 December 2021].</w:t>
      </w:r>
    </w:p>
    <w:p w:rsidR="006F4863" w:rsidRPr="00AA532F" w:rsidRDefault="006F4863" w:rsidP="006F4863">
      <w:pPr>
        <w:pStyle w:val="ListParagraph"/>
        <w:numPr>
          <w:ilvl w:val="0"/>
          <w:numId w:val="1"/>
        </w:numPr>
        <w:spacing w:line="480" w:lineRule="auto"/>
        <w:rPr>
          <w:rFonts w:ascii="Times New Roman" w:hAnsi="Times New Roman" w:cs="Times New Roman"/>
          <w:color w:val="000000"/>
          <w:sz w:val="24"/>
          <w:szCs w:val="24"/>
          <w:shd w:val="clear" w:color="auto" w:fill="FFFFFF"/>
        </w:rPr>
      </w:pPr>
      <w:r w:rsidRPr="00AA532F">
        <w:rPr>
          <w:rFonts w:ascii="Times New Roman" w:hAnsi="Times New Roman" w:cs="Times New Roman"/>
          <w:color w:val="000000"/>
          <w:sz w:val="24"/>
          <w:szCs w:val="24"/>
          <w:shd w:val="clear" w:color="auto" w:fill="FFFFFF"/>
        </w:rPr>
        <w:t>Nayak, J., Mishra, M., Naik, B., Swapnarekha, H., Cengiz, K. and Shanmuganathan, V., 2021. An impact study of COVID ‐19 on six different industries: Automobile, energy and power, agriculture, education, travel and tourism and consumer electronics. </w:t>
      </w:r>
      <w:r w:rsidRPr="00AA532F">
        <w:rPr>
          <w:rFonts w:ascii="Times New Roman" w:hAnsi="Times New Roman" w:cs="Times New Roman"/>
          <w:i/>
          <w:iCs/>
          <w:color w:val="000000"/>
          <w:sz w:val="24"/>
          <w:szCs w:val="24"/>
          <w:shd w:val="clear" w:color="auto" w:fill="FFFFFF"/>
        </w:rPr>
        <w:t>Expert Systems</w:t>
      </w:r>
      <w:r w:rsidRPr="00AA532F">
        <w:rPr>
          <w:rFonts w:ascii="Times New Roman" w:hAnsi="Times New Roman" w:cs="Times New Roman"/>
          <w:color w:val="000000"/>
          <w:sz w:val="24"/>
          <w:szCs w:val="24"/>
          <w:shd w:val="clear" w:color="auto" w:fill="FFFFFF"/>
        </w:rPr>
        <w:t>, [online] Available at: &lt;https://www.ncbi.nlm.nih.gov/pmc/articles/PMC8014102/&gt; [Accessed 12 December 2021].</w:t>
      </w:r>
    </w:p>
    <w:p w:rsidR="006F4863" w:rsidRPr="00AA532F" w:rsidRDefault="006F4863" w:rsidP="006F4863">
      <w:pPr>
        <w:pStyle w:val="ListParagraph"/>
        <w:numPr>
          <w:ilvl w:val="0"/>
          <w:numId w:val="1"/>
        </w:numPr>
        <w:spacing w:line="480" w:lineRule="auto"/>
        <w:rPr>
          <w:rFonts w:ascii="Times New Roman" w:hAnsi="Times New Roman" w:cs="Times New Roman"/>
          <w:color w:val="000000"/>
          <w:sz w:val="24"/>
          <w:szCs w:val="24"/>
          <w:shd w:val="clear" w:color="auto" w:fill="FFFFFF"/>
        </w:rPr>
      </w:pPr>
      <w:r w:rsidRPr="00AA532F">
        <w:rPr>
          <w:rFonts w:ascii="Times New Roman" w:hAnsi="Times New Roman" w:cs="Times New Roman"/>
          <w:color w:val="000000"/>
          <w:sz w:val="24"/>
          <w:szCs w:val="24"/>
          <w:shd w:val="clear" w:color="auto" w:fill="FFFFFF"/>
        </w:rPr>
        <w:lastRenderedPageBreak/>
        <w:t>OECD, 2021. The impacts of the COVID-19 crisis on the automotive sector in Central and Eastern European Countries. </w:t>
      </w:r>
      <w:r w:rsidRPr="00AA532F">
        <w:rPr>
          <w:rFonts w:ascii="Times New Roman" w:hAnsi="Times New Roman" w:cs="Times New Roman"/>
          <w:i/>
          <w:iCs/>
          <w:color w:val="000000"/>
          <w:sz w:val="24"/>
          <w:szCs w:val="24"/>
          <w:shd w:val="clear" w:color="auto" w:fill="FFFFFF"/>
        </w:rPr>
        <w:t>OECD Economics Department Working Papers</w:t>
      </w:r>
      <w:r w:rsidRPr="00AA532F">
        <w:rPr>
          <w:rFonts w:ascii="Times New Roman" w:hAnsi="Times New Roman" w:cs="Times New Roman"/>
          <w:color w:val="000000"/>
          <w:sz w:val="24"/>
          <w:szCs w:val="24"/>
          <w:shd w:val="clear" w:color="auto" w:fill="FFFFFF"/>
        </w:rPr>
        <w:t>.</w:t>
      </w:r>
    </w:p>
    <w:p w:rsidR="006F4863" w:rsidRPr="00AA532F" w:rsidRDefault="006F4863" w:rsidP="006F4863">
      <w:pPr>
        <w:pStyle w:val="ListParagraph"/>
        <w:numPr>
          <w:ilvl w:val="0"/>
          <w:numId w:val="1"/>
        </w:numPr>
        <w:spacing w:line="480" w:lineRule="auto"/>
        <w:rPr>
          <w:rFonts w:ascii="Times New Roman" w:hAnsi="Times New Roman" w:cs="Times New Roman"/>
          <w:color w:val="000000"/>
          <w:sz w:val="24"/>
          <w:szCs w:val="24"/>
          <w:shd w:val="clear" w:color="auto" w:fill="FFFFFF"/>
        </w:rPr>
      </w:pPr>
      <w:r w:rsidRPr="00AA532F">
        <w:rPr>
          <w:rFonts w:ascii="Times New Roman" w:hAnsi="Times New Roman" w:cs="Times New Roman"/>
          <w:color w:val="000000"/>
          <w:sz w:val="24"/>
          <w:szCs w:val="24"/>
          <w:shd w:val="clear" w:color="auto" w:fill="FFFFFF"/>
        </w:rPr>
        <w:t>PWC, 2018. </w:t>
      </w:r>
      <w:r w:rsidRPr="00AA532F">
        <w:rPr>
          <w:rFonts w:ascii="Times New Roman" w:hAnsi="Times New Roman" w:cs="Times New Roman"/>
          <w:i/>
          <w:iCs/>
          <w:color w:val="000000"/>
          <w:sz w:val="24"/>
          <w:szCs w:val="24"/>
          <w:shd w:val="clear" w:color="auto" w:fill="FFFFFF"/>
        </w:rPr>
        <w:t>Five trends transforming the Automotive Industry</w:t>
      </w:r>
      <w:r w:rsidRPr="00AA532F">
        <w:rPr>
          <w:rFonts w:ascii="Times New Roman" w:hAnsi="Times New Roman" w:cs="Times New Roman"/>
          <w:color w:val="000000"/>
          <w:sz w:val="24"/>
          <w:szCs w:val="24"/>
          <w:shd w:val="clear" w:color="auto" w:fill="FFFFFF"/>
        </w:rPr>
        <w:t>. [online] PWC. Available at: &lt;https://www.pwc.at/de/publikationen/branchen-und-wirtschaftsstudien/eascy-five-trends-transforming-the-automotive-industry_2018.pdf&gt; [Accessed 12 December 2021].</w:t>
      </w:r>
    </w:p>
    <w:p w:rsidR="006F4863" w:rsidRPr="00AA532F" w:rsidRDefault="006F4863" w:rsidP="006F4863">
      <w:pPr>
        <w:pStyle w:val="ListParagraph"/>
        <w:numPr>
          <w:ilvl w:val="0"/>
          <w:numId w:val="1"/>
        </w:numPr>
        <w:spacing w:line="480" w:lineRule="auto"/>
        <w:rPr>
          <w:rFonts w:ascii="Times New Roman" w:hAnsi="Times New Roman" w:cs="Times New Roman"/>
          <w:color w:val="000000"/>
          <w:sz w:val="24"/>
          <w:szCs w:val="24"/>
          <w:shd w:val="clear" w:color="auto" w:fill="FFFFFF"/>
        </w:rPr>
      </w:pPr>
      <w:r w:rsidRPr="00AA532F">
        <w:rPr>
          <w:rFonts w:ascii="Times New Roman" w:hAnsi="Times New Roman" w:cs="Times New Roman"/>
          <w:color w:val="000000"/>
          <w:sz w:val="24"/>
          <w:szCs w:val="24"/>
          <w:shd w:val="clear" w:color="auto" w:fill="FFFFFF"/>
        </w:rPr>
        <w:t>Ramaswami, R., 2021. </w:t>
      </w:r>
      <w:r w:rsidRPr="00AA532F">
        <w:rPr>
          <w:rFonts w:ascii="Times New Roman" w:hAnsi="Times New Roman" w:cs="Times New Roman"/>
          <w:i/>
          <w:iCs/>
          <w:color w:val="000000"/>
          <w:sz w:val="24"/>
          <w:szCs w:val="24"/>
          <w:shd w:val="clear" w:color="auto" w:fill="FFFFFF"/>
        </w:rPr>
        <w:t>Microsoft BrandVoice: Securing Your Supply Chain: A Resilience Road Map For The C-Suite</w:t>
      </w:r>
      <w:r w:rsidRPr="00AA532F">
        <w:rPr>
          <w:rFonts w:ascii="Times New Roman" w:hAnsi="Times New Roman" w:cs="Times New Roman"/>
          <w:color w:val="000000"/>
          <w:sz w:val="24"/>
          <w:szCs w:val="24"/>
          <w:shd w:val="clear" w:color="auto" w:fill="FFFFFF"/>
        </w:rPr>
        <w:t>. [online] Forbes. Available at: &lt;https://www.forbes.com/sites/microsoft_/2021/06/30/securing-your-supply-chain-a-resilience-road-map-for-the-c-suite/?sh=203627863813&gt; [Accessed 12 December 2021].</w:t>
      </w:r>
    </w:p>
    <w:p w:rsidR="006F4863" w:rsidRPr="00AA532F" w:rsidRDefault="006F4863" w:rsidP="006F4863">
      <w:pPr>
        <w:pStyle w:val="ListParagraph"/>
        <w:numPr>
          <w:ilvl w:val="0"/>
          <w:numId w:val="1"/>
        </w:numPr>
        <w:spacing w:line="480" w:lineRule="auto"/>
        <w:rPr>
          <w:rFonts w:ascii="Times New Roman" w:hAnsi="Times New Roman" w:cs="Times New Roman"/>
          <w:color w:val="000000"/>
          <w:sz w:val="24"/>
          <w:szCs w:val="24"/>
          <w:shd w:val="clear" w:color="auto" w:fill="FFFFFF"/>
        </w:rPr>
      </w:pPr>
      <w:r w:rsidRPr="00AA532F">
        <w:rPr>
          <w:rFonts w:ascii="Times New Roman" w:hAnsi="Times New Roman" w:cs="Times New Roman"/>
          <w:color w:val="000000"/>
          <w:sz w:val="24"/>
          <w:szCs w:val="24"/>
          <w:shd w:val="clear" w:color="auto" w:fill="FFFFFF"/>
        </w:rPr>
        <w:t>Vitale, J. and Schiller, T., 2021. </w:t>
      </w:r>
      <w:r w:rsidRPr="00AA532F">
        <w:rPr>
          <w:rFonts w:ascii="Times New Roman" w:hAnsi="Times New Roman" w:cs="Times New Roman"/>
          <w:i/>
          <w:iCs/>
          <w:color w:val="000000"/>
          <w:sz w:val="24"/>
          <w:szCs w:val="24"/>
          <w:shd w:val="clear" w:color="auto" w:fill="FFFFFF"/>
        </w:rPr>
        <w:t>The Future of the Automotive Value Chain Supplier industry outlook 2025</w:t>
      </w:r>
      <w:r w:rsidRPr="00AA532F">
        <w:rPr>
          <w:rFonts w:ascii="Times New Roman" w:hAnsi="Times New Roman" w:cs="Times New Roman"/>
          <w:color w:val="000000"/>
          <w:sz w:val="24"/>
          <w:szCs w:val="24"/>
          <w:shd w:val="clear" w:color="auto" w:fill="FFFFFF"/>
        </w:rPr>
        <w:t>. [online] London: Deloitte. Available at: &lt;https://www2.deloitte.com/content/dam/Deloitte/us/Documents/consumer-business/us-cb-future-of-the-automotive-supplier-industry-outlook.pdf&gt; [Accessed 12 December 2021].</w:t>
      </w:r>
    </w:p>
    <w:p w:rsidR="006F4863" w:rsidRPr="00AA532F" w:rsidRDefault="006F4863" w:rsidP="006F4863">
      <w:pPr>
        <w:pStyle w:val="ListParagraph"/>
        <w:numPr>
          <w:ilvl w:val="0"/>
          <w:numId w:val="1"/>
        </w:numPr>
        <w:spacing w:line="480" w:lineRule="auto"/>
        <w:rPr>
          <w:rFonts w:ascii="Times New Roman" w:hAnsi="Times New Roman" w:cs="Times New Roman"/>
          <w:color w:val="000000"/>
          <w:sz w:val="24"/>
          <w:szCs w:val="24"/>
          <w:shd w:val="clear" w:color="auto" w:fill="FFFFFF"/>
        </w:rPr>
      </w:pPr>
      <w:r w:rsidRPr="00AA532F">
        <w:rPr>
          <w:rFonts w:ascii="Times New Roman" w:hAnsi="Times New Roman" w:cs="Times New Roman"/>
          <w:color w:val="000000"/>
          <w:sz w:val="24"/>
          <w:szCs w:val="24"/>
          <w:shd w:val="clear" w:color="auto" w:fill="FFFFFF"/>
        </w:rPr>
        <w:t>Winkler, M. and Mehl, R., 2021. </w:t>
      </w:r>
      <w:r w:rsidRPr="00AA532F">
        <w:rPr>
          <w:rFonts w:ascii="Times New Roman" w:hAnsi="Times New Roman" w:cs="Times New Roman"/>
          <w:i/>
          <w:iCs/>
          <w:color w:val="000000"/>
          <w:sz w:val="24"/>
          <w:szCs w:val="24"/>
          <w:shd w:val="clear" w:color="auto" w:fill="FFFFFF"/>
        </w:rPr>
        <w:t>Finding a new balance in the automotive industry: Driving responsible innovation and transformation for the next decade</w:t>
      </w:r>
      <w:r w:rsidRPr="00AA532F">
        <w:rPr>
          <w:rFonts w:ascii="Times New Roman" w:hAnsi="Times New Roman" w:cs="Times New Roman"/>
          <w:color w:val="000000"/>
          <w:sz w:val="24"/>
          <w:szCs w:val="24"/>
          <w:shd w:val="clear" w:color="auto" w:fill="FFFFFF"/>
        </w:rPr>
        <w:t>. [online] Paris: Capgemini. Available at: &lt;https://www.capgemini.com/wp-content/uploads/2021/01/Capgemini_New-Balance-in-the-Automotive-Industry_pov_20210129.pdf&gt; [Accessed 12 December 2021].</w:t>
      </w:r>
    </w:p>
    <w:p w:rsidR="006F4863" w:rsidRPr="00AA532F" w:rsidRDefault="006F4863" w:rsidP="006F4863">
      <w:pPr>
        <w:spacing w:line="480" w:lineRule="auto"/>
        <w:rPr>
          <w:rFonts w:ascii="Times New Roman" w:hAnsi="Times New Roman" w:cs="Times New Roman"/>
          <w:color w:val="000000"/>
          <w:sz w:val="24"/>
          <w:szCs w:val="24"/>
          <w:shd w:val="clear" w:color="auto" w:fill="FFFFFF"/>
        </w:rPr>
      </w:pPr>
    </w:p>
    <w:p w:rsidR="006F4863" w:rsidRPr="00AA532F" w:rsidRDefault="006F4863" w:rsidP="006F4863">
      <w:pPr>
        <w:spacing w:line="480" w:lineRule="auto"/>
        <w:rPr>
          <w:rFonts w:ascii="Times New Roman" w:hAnsi="Times New Roman" w:cs="Times New Roman"/>
          <w:b/>
          <w:sz w:val="24"/>
          <w:szCs w:val="24"/>
        </w:rPr>
      </w:pPr>
    </w:p>
    <w:p w:rsidR="002D7826" w:rsidRDefault="002D7826"/>
    <w:sectPr w:rsidR="002D7826" w:rsidSect="006F4863">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3B8A" w:rsidRDefault="00653B8A" w:rsidP="006F4863">
      <w:pPr>
        <w:spacing w:after="0" w:line="240" w:lineRule="auto"/>
      </w:pPr>
      <w:r>
        <w:separator/>
      </w:r>
    </w:p>
  </w:endnote>
  <w:endnote w:type="continuationSeparator" w:id="0">
    <w:p w:rsidR="00653B8A" w:rsidRDefault="00653B8A" w:rsidP="006F4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8140076"/>
      <w:docPartObj>
        <w:docPartGallery w:val="Page Numbers (Bottom of Page)"/>
        <w:docPartUnique/>
      </w:docPartObj>
    </w:sdtPr>
    <w:sdtEndPr>
      <w:rPr>
        <w:noProof/>
      </w:rPr>
    </w:sdtEndPr>
    <w:sdtContent>
      <w:p w:rsidR="006F4863" w:rsidRDefault="006F4863">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rsidR="006F4863" w:rsidRDefault="006F48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3B8A" w:rsidRDefault="00653B8A" w:rsidP="006F4863">
      <w:pPr>
        <w:spacing w:after="0" w:line="240" w:lineRule="auto"/>
      </w:pPr>
      <w:r>
        <w:separator/>
      </w:r>
    </w:p>
  </w:footnote>
  <w:footnote w:type="continuationSeparator" w:id="0">
    <w:p w:rsidR="00653B8A" w:rsidRDefault="00653B8A" w:rsidP="006F48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227025"/>
    <w:multiLevelType w:val="hybridMultilevel"/>
    <w:tmpl w:val="250CB1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863"/>
    <w:rsid w:val="002D7826"/>
    <w:rsid w:val="00653B8A"/>
    <w:rsid w:val="006F48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A188B"/>
  <w15:chartTrackingRefBased/>
  <w15:docId w15:val="{03A5DE4B-7DE1-4E49-B0E0-3C939FBB2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4863"/>
  </w:style>
  <w:style w:type="paragraph" w:styleId="Heading1">
    <w:name w:val="heading 1"/>
    <w:basedOn w:val="Normal"/>
    <w:next w:val="Normal"/>
    <w:link w:val="Heading1Char"/>
    <w:uiPriority w:val="9"/>
    <w:qFormat/>
    <w:rsid w:val="006F486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F486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F486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486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F4863"/>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F4863"/>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6F4863"/>
    <w:pPr>
      <w:ind w:left="720"/>
      <w:contextualSpacing/>
    </w:pPr>
  </w:style>
  <w:style w:type="paragraph" w:styleId="TOCHeading">
    <w:name w:val="TOC Heading"/>
    <w:basedOn w:val="Heading1"/>
    <w:next w:val="Normal"/>
    <w:uiPriority w:val="39"/>
    <w:unhideWhenUsed/>
    <w:qFormat/>
    <w:rsid w:val="006F4863"/>
    <w:pPr>
      <w:outlineLvl w:val="9"/>
    </w:pPr>
  </w:style>
  <w:style w:type="paragraph" w:styleId="TOC1">
    <w:name w:val="toc 1"/>
    <w:basedOn w:val="Normal"/>
    <w:next w:val="Normal"/>
    <w:autoRedefine/>
    <w:uiPriority w:val="39"/>
    <w:unhideWhenUsed/>
    <w:rsid w:val="006F4863"/>
    <w:pPr>
      <w:spacing w:after="100"/>
    </w:pPr>
  </w:style>
  <w:style w:type="paragraph" w:styleId="TOC2">
    <w:name w:val="toc 2"/>
    <w:basedOn w:val="Normal"/>
    <w:next w:val="Normal"/>
    <w:autoRedefine/>
    <w:uiPriority w:val="39"/>
    <w:unhideWhenUsed/>
    <w:rsid w:val="006F4863"/>
    <w:pPr>
      <w:spacing w:after="100"/>
      <w:ind w:left="220"/>
    </w:pPr>
  </w:style>
  <w:style w:type="paragraph" w:styleId="TOC3">
    <w:name w:val="toc 3"/>
    <w:basedOn w:val="Normal"/>
    <w:next w:val="Normal"/>
    <w:autoRedefine/>
    <w:uiPriority w:val="39"/>
    <w:unhideWhenUsed/>
    <w:rsid w:val="006F4863"/>
    <w:pPr>
      <w:spacing w:after="100"/>
      <w:ind w:left="440"/>
    </w:pPr>
  </w:style>
  <w:style w:type="character" w:styleId="Hyperlink">
    <w:name w:val="Hyperlink"/>
    <w:basedOn w:val="DefaultParagraphFont"/>
    <w:uiPriority w:val="99"/>
    <w:unhideWhenUsed/>
    <w:rsid w:val="006F4863"/>
    <w:rPr>
      <w:color w:val="0563C1" w:themeColor="hyperlink"/>
      <w:u w:val="single"/>
    </w:rPr>
  </w:style>
  <w:style w:type="paragraph" w:styleId="Header">
    <w:name w:val="header"/>
    <w:basedOn w:val="Normal"/>
    <w:link w:val="HeaderChar"/>
    <w:uiPriority w:val="99"/>
    <w:unhideWhenUsed/>
    <w:rsid w:val="006F48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4863"/>
  </w:style>
  <w:style w:type="paragraph" w:styleId="Footer">
    <w:name w:val="footer"/>
    <w:basedOn w:val="Normal"/>
    <w:link w:val="FooterChar"/>
    <w:uiPriority w:val="99"/>
    <w:unhideWhenUsed/>
    <w:rsid w:val="006F48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48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B2B245-B731-4934-BD71-156199055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2886</Words>
  <Characters>16456</Characters>
  <Application>Microsoft Office Word</Application>
  <DocSecurity>0</DocSecurity>
  <Lines>137</Lines>
  <Paragraphs>38</Paragraphs>
  <ScaleCrop>false</ScaleCrop>
  <Company/>
  <LinksUpToDate>false</LinksUpToDate>
  <CharactersWithSpaces>19304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AKO Tracy</dc:creator>
  <cp:keywords/>
  <dc:description/>
  <cp:lastModifiedBy>AKO Tracy</cp:lastModifiedBy>
  <cp:revision>1</cp:revision>
  <dcterms:created xsi:type="dcterms:W3CDTF">2021-12-19T17:19:00Z</dcterms:created>
  <dcterms:modified xsi:type="dcterms:W3CDTF">2021-12-19T17:21:00Z</dcterms:modified>
</cp:coreProperties>
</file>