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61CA7" w:rsidRPr="00D878BB" w:rsidRDefault="00D61CA7">
      <w:pPr>
        <w:spacing w:line="360" w:lineRule="auto"/>
        <w:jc w:val="center"/>
        <w:rPr>
          <w:rFonts w:ascii="Times New Roman" w:eastAsia="Times New Roman" w:hAnsi="Times New Roman" w:cs="Times New Roman"/>
          <w:b/>
          <w:sz w:val="32"/>
          <w:szCs w:val="32"/>
          <w:highlight w:val="white"/>
          <w:lang w:val="en-GB"/>
        </w:rPr>
      </w:pPr>
    </w:p>
    <w:p w:rsidR="00D61CA7" w:rsidRPr="00D878BB" w:rsidRDefault="00D61CA7">
      <w:pPr>
        <w:spacing w:line="360" w:lineRule="auto"/>
        <w:jc w:val="center"/>
        <w:rPr>
          <w:rFonts w:ascii="Times New Roman" w:eastAsia="Times New Roman" w:hAnsi="Times New Roman" w:cs="Times New Roman"/>
          <w:b/>
          <w:sz w:val="32"/>
          <w:szCs w:val="32"/>
          <w:highlight w:val="white"/>
          <w:lang w:val="en-GB"/>
        </w:rPr>
      </w:pPr>
    </w:p>
    <w:p w:rsidR="00D61CA7" w:rsidRPr="00D878BB" w:rsidRDefault="00D61CA7">
      <w:pPr>
        <w:spacing w:line="360" w:lineRule="auto"/>
        <w:jc w:val="center"/>
        <w:rPr>
          <w:rFonts w:ascii="Times New Roman" w:eastAsia="Times New Roman" w:hAnsi="Times New Roman" w:cs="Times New Roman"/>
          <w:b/>
          <w:sz w:val="32"/>
          <w:szCs w:val="32"/>
          <w:highlight w:val="white"/>
          <w:lang w:val="en-GB"/>
        </w:rPr>
      </w:pPr>
    </w:p>
    <w:p w:rsidR="00D61CA7" w:rsidRPr="00D878BB" w:rsidRDefault="00D61CA7">
      <w:pPr>
        <w:spacing w:line="360" w:lineRule="auto"/>
        <w:jc w:val="center"/>
        <w:rPr>
          <w:rFonts w:ascii="Times New Roman" w:eastAsia="Times New Roman" w:hAnsi="Times New Roman" w:cs="Times New Roman"/>
          <w:b/>
          <w:sz w:val="32"/>
          <w:szCs w:val="32"/>
          <w:highlight w:val="white"/>
          <w:lang w:val="en-GB"/>
        </w:rPr>
      </w:pPr>
    </w:p>
    <w:p w:rsidR="00D61CA7" w:rsidRPr="00D878BB" w:rsidRDefault="00D61CA7">
      <w:pPr>
        <w:spacing w:line="360" w:lineRule="auto"/>
        <w:jc w:val="center"/>
        <w:rPr>
          <w:rFonts w:ascii="Times New Roman" w:eastAsia="Times New Roman" w:hAnsi="Times New Roman" w:cs="Times New Roman"/>
          <w:b/>
          <w:sz w:val="32"/>
          <w:szCs w:val="32"/>
          <w:highlight w:val="white"/>
          <w:lang w:val="en-GB"/>
        </w:rPr>
      </w:pPr>
    </w:p>
    <w:p w:rsidR="00D61CA7" w:rsidRPr="00D878BB" w:rsidRDefault="00D61CA7">
      <w:pPr>
        <w:spacing w:line="360" w:lineRule="auto"/>
        <w:jc w:val="center"/>
        <w:rPr>
          <w:rFonts w:ascii="Times New Roman" w:eastAsia="Times New Roman" w:hAnsi="Times New Roman" w:cs="Times New Roman"/>
          <w:b/>
          <w:sz w:val="32"/>
          <w:szCs w:val="32"/>
          <w:highlight w:val="white"/>
          <w:lang w:val="en-GB"/>
        </w:rPr>
      </w:pPr>
    </w:p>
    <w:p w:rsidR="00360321" w:rsidRPr="00D878BB" w:rsidRDefault="00360321">
      <w:pPr>
        <w:spacing w:line="360" w:lineRule="auto"/>
        <w:jc w:val="center"/>
        <w:rPr>
          <w:rFonts w:ascii="Times New Roman" w:eastAsia="Times New Roman" w:hAnsi="Times New Roman" w:cs="Times New Roman"/>
          <w:b/>
          <w:sz w:val="32"/>
          <w:szCs w:val="32"/>
          <w:highlight w:val="white"/>
          <w:lang w:val="en-GB"/>
        </w:rPr>
      </w:pPr>
    </w:p>
    <w:p w:rsidR="00360321" w:rsidRPr="00D878BB" w:rsidRDefault="00360321">
      <w:pPr>
        <w:spacing w:line="360" w:lineRule="auto"/>
        <w:jc w:val="center"/>
        <w:rPr>
          <w:rFonts w:ascii="Times New Roman" w:eastAsia="Times New Roman" w:hAnsi="Times New Roman" w:cs="Times New Roman"/>
          <w:b/>
          <w:sz w:val="32"/>
          <w:szCs w:val="32"/>
          <w:highlight w:val="white"/>
          <w:lang w:val="en-GB"/>
        </w:rPr>
      </w:pPr>
    </w:p>
    <w:p w:rsidR="00360321" w:rsidRPr="00D878BB" w:rsidRDefault="00360321">
      <w:pPr>
        <w:spacing w:line="360" w:lineRule="auto"/>
        <w:jc w:val="center"/>
        <w:rPr>
          <w:rFonts w:ascii="Times New Roman" w:eastAsia="Times New Roman" w:hAnsi="Times New Roman" w:cs="Times New Roman"/>
          <w:b/>
          <w:sz w:val="32"/>
          <w:szCs w:val="32"/>
          <w:highlight w:val="white"/>
          <w:lang w:val="en-GB"/>
        </w:rPr>
      </w:pPr>
    </w:p>
    <w:p w:rsidR="00360321" w:rsidRPr="00D878BB" w:rsidRDefault="00360321">
      <w:pPr>
        <w:spacing w:line="360" w:lineRule="auto"/>
        <w:jc w:val="center"/>
        <w:rPr>
          <w:rFonts w:ascii="Times New Roman" w:eastAsia="Times New Roman" w:hAnsi="Times New Roman" w:cs="Times New Roman"/>
          <w:b/>
          <w:sz w:val="32"/>
          <w:szCs w:val="32"/>
          <w:highlight w:val="white"/>
          <w:lang w:val="en-GB"/>
        </w:rPr>
      </w:pPr>
    </w:p>
    <w:p w:rsidR="00360321" w:rsidRPr="00D878BB" w:rsidRDefault="00360321">
      <w:pPr>
        <w:spacing w:line="360" w:lineRule="auto"/>
        <w:jc w:val="center"/>
        <w:rPr>
          <w:rFonts w:ascii="Times New Roman" w:eastAsia="Times New Roman" w:hAnsi="Times New Roman" w:cs="Times New Roman"/>
          <w:b/>
          <w:sz w:val="32"/>
          <w:szCs w:val="32"/>
          <w:highlight w:val="white"/>
          <w:lang w:val="en-GB"/>
        </w:rPr>
      </w:pPr>
    </w:p>
    <w:p w:rsidR="00D878BB" w:rsidRDefault="001D526C">
      <w:pPr>
        <w:spacing w:line="360" w:lineRule="auto"/>
        <w:jc w:val="center"/>
        <w:rPr>
          <w:rFonts w:ascii="Times New Roman" w:eastAsia="Times New Roman" w:hAnsi="Times New Roman" w:cs="Times New Roman"/>
          <w:b/>
          <w:sz w:val="32"/>
          <w:szCs w:val="32"/>
          <w:lang w:val="en-GB"/>
        </w:rPr>
      </w:pPr>
      <w:r w:rsidRPr="00D878BB">
        <w:rPr>
          <w:rFonts w:ascii="Times New Roman" w:eastAsia="Times New Roman" w:hAnsi="Times New Roman" w:cs="Times New Roman"/>
          <w:b/>
          <w:sz w:val="32"/>
          <w:szCs w:val="32"/>
          <w:highlight w:val="white"/>
          <w:lang w:val="en-GB"/>
        </w:rPr>
        <w:t>COMMUNITY ENGAGEMENT</w:t>
      </w:r>
      <w:r w:rsidR="00D878BB">
        <w:rPr>
          <w:rFonts w:ascii="Times New Roman" w:eastAsia="Times New Roman" w:hAnsi="Times New Roman" w:cs="Times New Roman"/>
          <w:b/>
          <w:sz w:val="32"/>
          <w:szCs w:val="32"/>
          <w:lang w:val="en-GB"/>
        </w:rPr>
        <w:t xml:space="preserve"> A2</w:t>
      </w:r>
    </w:p>
    <w:p w:rsidR="00D878BB" w:rsidRDefault="00D878BB" w:rsidP="00D878BB">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REFLECTION </w:t>
      </w:r>
    </w:p>
    <w:p w:rsidR="00D878BB" w:rsidRDefault="00D878BB" w:rsidP="00D878BB">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Name: </w:t>
      </w:r>
      <w:r w:rsidRPr="005B3491">
        <w:rPr>
          <w:rFonts w:ascii="Times New Roman" w:eastAsia="Times New Roman" w:hAnsi="Times New Roman" w:cs="Times New Roman"/>
          <w:b/>
          <w:sz w:val="32"/>
          <w:szCs w:val="32"/>
          <w:lang w:val="en-GB"/>
        </w:rPr>
        <w:t>Irena Naydova</w:t>
      </w:r>
    </w:p>
    <w:p w:rsidR="00D878BB" w:rsidRDefault="00D878BB" w:rsidP="00D878BB">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ID: </w:t>
      </w:r>
      <w:r w:rsidRPr="005B3491">
        <w:rPr>
          <w:rFonts w:ascii="Times New Roman" w:eastAsia="Times New Roman" w:hAnsi="Times New Roman" w:cs="Times New Roman"/>
          <w:b/>
          <w:sz w:val="32"/>
          <w:szCs w:val="32"/>
          <w:lang w:val="en-GB"/>
        </w:rPr>
        <w:t>1816779</w:t>
      </w:r>
    </w:p>
    <w:p w:rsidR="006926DB" w:rsidRPr="00D878BB" w:rsidRDefault="001D526C">
      <w:pPr>
        <w:spacing w:line="360" w:lineRule="auto"/>
        <w:jc w:val="center"/>
        <w:rPr>
          <w:rFonts w:ascii="Times New Roman" w:eastAsia="Times New Roman" w:hAnsi="Times New Roman" w:cs="Times New Roman"/>
          <w:b/>
          <w:sz w:val="28"/>
          <w:szCs w:val="28"/>
          <w:highlight w:val="white"/>
          <w:lang w:val="en-GB"/>
        </w:rPr>
      </w:pPr>
      <w:r w:rsidRPr="00D878BB">
        <w:rPr>
          <w:lang w:val="en-GB"/>
        </w:rPr>
        <w:br w:type="page"/>
      </w:r>
    </w:p>
    <w:p w:rsidR="00D61CA7" w:rsidRPr="00D878BB" w:rsidRDefault="00D61CA7" w:rsidP="00D61CA7">
      <w:pPr>
        <w:spacing w:line="360" w:lineRule="auto"/>
        <w:jc w:val="center"/>
        <w:rPr>
          <w:rFonts w:ascii="Times New Roman" w:eastAsia="Times New Roman" w:hAnsi="Times New Roman" w:cs="Times New Roman"/>
          <w:b/>
          <w:sz w:val="28"/>
          <w:szCs w:val="28"/>
          <w:highlight w:val="white"/>
          <w:lang w:val="en-GB"/>
        </w:rPr>
      </w:pPr>
      <w:r w:rsidRPr="00D878BB">
        <w:rPr>
          <w:rFonts w:ascii="Times New Roman" w:eastAsia="Times New Roman" w:hAnsi="Times New Roman" w:cs="Times New Roman"/>
          <w:b/>
          <w:sz w:val="28"/>
          <w:szCs w:val="28"/>
          <w:highlight w:val="white"/>
          <w:lang w:val="en-GB"/>
        </w:rPr>
        <w:lastRenderedPageBreak/>
        <w:t>Executive summary</w:t>
      </w:r>
    </w:p>
    <w:p w:rsidR="00D61CA7" w:rsidRPr="00D878BB" w:rsidRDefault="00D61CA7" w:rsidP="00A85AC6">
      <w:pPr>
        <w:spacing w:line="360" w:lineRule="auto"/>
        <w:jc w:val="both"/>
        <w:rPr>
          <w:rFonts w:ascii="Times New Roman" w:eastAsia="Times New Roman" w:hAnsi="Times New Roman" w:cs="Times New Roman"/>
          <w:b/>
          <w:sz w:val="28"/>
          <w:szCs w:val="28"/>
          <w:highlight w:val="white"/>
          <w:lang w:val="en-GB"/>
        </w:rPr>
      </w:pPr>
      <w:r w:rsidRPr="00D878BB">
        <w:rPr>
          <w:rFonts w:ascii="Times New Roman" w:eastAsia="Times New Roman" w:hAnsi="Times New Roman" w:cs="Times New Roman"/>
          <w:sz w:val="24"/>
          <w:szCs w:val="28"/>
          <w:highlight w:val="white"/>
          <w:lang w:val="en-GB"/>
        </w:rPr>
        <w:t xml:space="preserve">The reflective reports highlights over my personal feeling and experience that I have gathered from working in </w:t>
      </w:r>
      <w:r w:rsidRPr="00D878BB">
        <w:rPr>
          <w:rFonts w:ascii="Times New Roman" w:eastAsia="Times New Roman" w:hAnsi="Times New Roman" w:cs="Times New Roman"/>
          <w:sz w:val="24"/>
          <w:szCs w:val="28"/>
          <w:lang w:val="en-GB"/>
        </w:rPr>
        <w:t xml:space="preserve">Debenhams. Moreover, company analysis of </w:t>
      </w:r>
      <w:r w:rsidR="00A85AC6" w:rsidRPr="00D878BB">
        <w:rPr>
          <w:rFonts w:ascii="Times New Roman" w:eastAsia="Times New Roman" w:hAnsi="Times New Roman" w:cs="Times New Roman"/>
          <w:sz w:val="24"/>
          <w:szCs w:val="28"/>
          <w:lang w:val="en-GB"/>
        </w:rPr>
        <w:t xml:space="preserve">Debenhams is executed by me which clarify the information regarding the specific role of HR manager in the company. </w:t>
      </w:r>
      <w:r w:rsidRPr="00D878BB">
        <w:rPr>
          <w:rFonts w:ascii="Times New Roman" w:eastAsia="Times New Roman" w:hAnsi="Times New Roman" w:cs="Times New Roman"/>
          <w:sz w:val="24"/>
          <w:szCs w:val="28"/>
          <w:lang w:val="en-GB"/>
        </w:rPr>
        <w:t xml:space="preserve">In addition, I have used Gibbs reflective </w:t>
      </w:r>
      <w:r w:rsidR="00A85AC6" w:rsidRPr="00D878BB">
        <w:rPr>
          <w:rFonts w:ascii="Times New Roman" w:eastAsia="Times New Roman" w:hAnsi="Times New Roman" w:cs="Times New Roman"/>
          <w:sz w:val="24"/>
          <w:szCs w:val="28"/>
          <w:lang w:val="en-GB"/>
        </w:rPr>
        <w:t>model</w:t>
      </w:r>
      <w:r w:rsidRPr="00D878BB">
        <w:rPr>
          <w:rFonts w:ascii="Times New Roman" w:eastAsia="Times New Roman" w:hAnsi="Times New Roman" w:cs="Times New Roman"/>
          <w:sz w:val="24"/>
          <w:szCs w:val="28"/>
          <w:lang w:val="en-GB"/>
        </w:rPr>
        <w:t xml:space="preserve"> for identifying personal feeling and experiences in the situation. </w:t>
      </w:r>
      <w:r w:rsidR="00A85AC6" w:rsidRPr="00D878BB">
        <w:rPr>
          <w:rFonts w:ascii="Times New Roman" w:eastAsia="Times New Roman" w:hAnsi="Times New Roman" w:cs="Times New Roman"/>
          <w:sz w:val="24"/>
          <w:szCs w:val="28"/>
          <w:lang w:val="en-GB"/>
        </w:rPr>
        <w:t xml:space="preserve">I have identified that communication skill have the capacity to handle a critical situation in </w:t>
      </w:r>
      <w:r w:rsidR="00575EF4" w:rsidRPr="00D878BB">
        <w:rPr>
          <w:rFonts w:ascii="Times New Roman" w:eastAsia="Times New Roman" w:hAnsi="Times New Roman" w:cs="Times New Roman"/>
          <w:sz w:val="24"/>
          <w:szCs w:val="28"/>
          <w:lang w:val="en-GB"/>
        </w:rPr>
        <w:t>a</w:t>
      </w:r>
      <w:r w:rsidR="00A85AC6" w:rsidRPr="00D878BB">
        <w:rPr>
          <w:rFonts w:ascii="Times New Roman" w:eastAsia="Times New Roman" w:hAnsi="Times New Roman" w:cs="Times New Roman"/>
          <w:sz w:val="24"/>
          <w:szCs w:val="28"/>
          <w:lang w:val="en-GB"/>
        </w:rPr>
        <w:t xml:space="preserve"> creative manner. On the other hand, project management skill is required by an individual for handling customer demand. Task and cost of the product are analysed by me through utilizing the mentioned skill. The skill support my beauty consultant role in terms of handle the situation in a creative manner so that customer get convince to buy next product from the same company. </w:t>
      </w:r>
      <w:r w:rsidR="002023DB" w:rsidRPr="00D878BB">
        <w:rPr>
          <w:rFonts w:ascii="Times New Roman" w:eastAsia="Times New Roman" w:hAnsi="Times New Roman" w:cs="Times New Roman"/>
          <w:sz w:val="24"/>
          <w:szCs w:val="28"/>
          <w:lang w:val="en-GB"/>
        </w:rPr>
        <w:t>The PDP plan has supported t</w:t>
      </w:r>
      <w:r w:rsidR="00873483" w:rsidRPr="00D878BB">
        <w:rPr>
          <w:rFonts w:ascii="Times New Roman" w:eastAsia="Times New Roman" w:hAnsi="Times New Roman" w:cs="Times New Roman"/>
          <w:sz w:val="24"/>
          <w:szCs w:val="28"/>
          <w:lang w:val="en-GB"/>
        </w:rPr>
        <w:t>odevelop</w:t>
      </w:r>
      <w:r w:rsidR="002023DB" w:rsidRPr="00D878BB">
        <w:rPr>
          <w:rFonts w:ascii="Times New Roman" w:eastAsia="Times New Roman" w:hAnsi="Times New Roman" w:cs="Times New Roman"/>
          <w:sz w:val="24"/>
          <w:szCs w:val="28"/>
          <w:lang w:val="en-GB"/>
        </w:rPr>
        <w:t xml:space="preserve"> the weak skills </w:t>
      </w:r>
      <w:r w:rsidR="00873483" w:rsidRPr="00D878BB">
        <w:rPr>
          <w:rFonts w:ascii="Times New Roman" w:eastAsia="Times New Roman" w:hAnsi="Times New Roman" w:cs="Times New Roman"/>
          <w:sz w:val="24"/>
          <w:szCs w:val="28"/>
          <w:lang w:val="en-GB"/>
        </w:rPr>
        <w:t>for</w:t>
      </w:r>
      <w:r w:rsidR="002023DB" w:rsidRPr="00D878BB">
        <w:rPr>
          <w:rFonts w:ascii="Times New Roman" w:eastAsia="Times New Roman" w:hAnsi="Times New Roman" w:cs="Times New Roman"/>
          <w:sz w:val="24"/>
          <w:szCs w:val="28"/>
          <w:lang w:val="en-GB"/>
        </w:rPr>
        <w:t xml:space="preserve"> achieving a better and </w:t>
      </w:r>
      <w:r w:rsidR="00873483" w:rsidRPr="00D878BB">
        <w:rPr>
          <w:rFonts w:ascii="Times New Roman" w:eastAsia="Times New Roman" w:hAnsi="Times New Roman" w:cs="Times New Roman"/>
          <w:sz w:val="24"/>
          <w:szCs w:val="28"/>
          <w:lang w:val="en-GB"/>
        </w:rPr>
        <w:t>successful</w:t>
      </w:r>
      <w:r w:rsidR="002023DB" w:rsidRPr="00D878BB">
        <w:rPr>
          <w:rFonts w:ascii="Times New Roman" w:eastAsia="Times New Roman" w:hAnsi="Times New Roman" w:cs="Times New Roman"/>
          <w:sz w:val="24"/>
          <w:szCs w:val="28"/>
          <w:lang w:val="en-GB"/>
        </w:rPr>
        <w:t xml:space="preserve"> career in the future</w:t>
      </w:r>
      <w:r w:rsidRPr="00D878BB">
        <w:rPr>
          <w:rFonts w:ascii="Times New Roman" w:eastAsia="Times New Roman" w:hAnsi="Times New Roman" w:cs="Times New Roman"/>
          <w:b/>
          <w:sz w:val="28"/>
          <w:szCs w:val="28"/>
          <w:highlight w:val="white"/>
          <w:lang w:val="en-GB"/>
        </w:rPr>
        <w:br w:type="page"/>
      </w:r>
    </w:p>
    <w:p w:rsidR="00D61CA7" w:rsidRPr="00D878BB" w:rsidRDefault="00D61CA7" w:rsidP="00D61CA7">
      <w:pPr>
        <w:spacing w:line="360" w:lineRule="auto"/>
        <w:jc w:val="center"/>
        <w:rPr>
          <w:rFonts w:ascii="Times New Roman" w:eastAsia="Times New Roman" w:hAnsi="Times New Roman" w:cs="Times New Roman"/>
          <w:b/>
          <w:sz w:val="28"/>
          <w:szCs w:val="28"/>
          <w:highlight w:val="white"/>
          <w:lang w:val="en-GB"/>
        </w:rPr>
      </w:pPr>
      <w:r w:rsidRPr="00D878BB">
        <w:rPr>
          <w:rFonts w:ascii="Times New Roman" w:eastAsia="Times New Roman" w:hAnsi="Times New Roman" w:cs="Times New Roman"/>
          <w:b/>
          <w:sz w:val="28"/>
          <w:szCs w:val="28"/>
          <w:highlight w:val="white"/>
          <w:lang w:val="en-GB"/>
        </w:rPr>
        <w:lastRenderedPageBreak/>
        <w:t>Table of content</w:t>
      </w:r>
    </w:p>
    <w:sdt>
      <w:sdtPr>
        <w:rPr>
          <w:rFonts w:ascii="Arial" w:eastAsia="Arial" w:hAnsi="Arial" w:cs="Arial"/>
          <w:color w:val="auto"/>
          <w:sz w:val="22"/>
          <w:szCs w:val="22"/>
        </w:rPr>
        <w:id w:val="-2008357630"/>
        <w:docPartObj>
          <w:docPartGallery w:val="Table of Contents"/>
          <w:docPartUnique/>
        </w:docPartObj>
      </w:sdtPr>
      <w:sdtEndPr>
        <w:rPr>
          <w:b/>
          <w:bCs/>
          <w:noProof/>
        </w:rPr>
      </w:sdtEndPr>
      <w:sdtContent>
        <w:p w:rsidR="00D61CA7" w:rsidRPr="00D878BB" w:rsidRDefault="00D61CA7">
          <w:pPr>
            <w:pStyle w:val="TOCHeading"/>
            <w:rPr>
              <w:color w:val="auto"/>
            </w:rPr>
          </w:pPr>
        </w:p>
        <w:p w:rsidR="00601B2A" w:rsidRPr="00D878BB" w:rsidRDefault="00B83800" w:rsidP="00601B2A">
          <w:pPr>
            <w:pStyle w:val="TOC1"/>
            <w:tabs>
              <w:tab w:val="right" w:leader="dot" w:pos="9019"/>
            </w:tabs>
            <w:spacing w:line="360" w:lineRule="auto"/>
            <w:jc w:val="both"/>
            <w:rPr>
              <w:rFonts w:ascii="Times New Roman" w:eastAsiaTheme="minorEastAsia" w:hAnsi="Times New Roman" w:cs="Times New Roman"/>
              <w:noProof/>
              <w:sz w:val="24"/>
            </w:rPr>
          </w:pPr>
          <w:r w:rsidRPr="00D878BB">
            <w:rPr>
              <w:rFonts w:ascii="Times New Roman" w:hAnsi="Times New Roman" w:cs="Times New Roman"/>
              <w:sz w:val="24"/>
              <w:szCs w:val="24"/>
            </w:rPr>
            <w:fldChar w:fldCharType="begin"/>
          </w:r>
          <w:r w:rsidR="00D61CA7" w:rsidRPr="00D878BB">
            <w:rPr>
              <w:rFonts w:ascii="Times New Roman" w:hAnsi="Times New Roman" w:cs="Times New Roman"/>
              <w:sz w:val="24"/>
              <w:szCs w:val="24"/>
            </w:rPr>
            <w:instrText xml:space="preserve"> TOC \o "1-3" \h \z \u </w:instrText>
          </w:r>
          <w:r w:rsidRPr="00D878BB">
            <w:rPr>
              <w:rFonts w:ascii="Times New Roman" w:hAnsi="Times New Roman" w:cs="Times New Roman"/>
              <w:sz w:val="24"/>
              <w:szCs w:val="24"/>
            </w:rPr>
            <w:fldChar w:fldCharType="separate"/>
          </w:r>
          <w:hyperlink w:anchor="_Toc39678073" w:history="1">
            <w:r w:rsidR="00601B2A" w:rsidRPr="00D878BB">
              <w:rPr>
                <w:rStyle w:val="Hyperlink"/>
                <w:rFonts w:ascii="Times New Roman" w:hAnsi="Times New Roman" w:cs="Times New Roman"/>
                <w:noProof/>
                <w:color w:val="auto"/>
                <w:sz w:val="24"/>
                <w:lang w:val="en-GB"/>
              </w:rPr>
              <w:t>Introduction</w:t>
            </w:r>
            <w:r w:rsidR="00601B2A" w:rsidRPr="00D878BB">
              <w:rPr>
                <w:rFonts w:ascii="Times New Roman" w:hAnsi="Times New Roman" w:cs="Times New Roman"/>
                <w:noProof/>
                <w:webHidden/>
                <w:sz w:val="24"/>
              </w:rPr>
              <w:tab/>
            </w:r>
            <w:r w:rsidRPr="00D878BB">
              <w:rPr>
                <w:rFonts w:ascii="Times New Roman" w:hAnsi="Times New Roman" w:cs="Times New Roman"/>
                <w:noProof/>
                <w:webHidden/>
                <w:sz w:val="24"/>
              </w:rPr>
              <w:fldChar w:fldCharType="begin"/>
            </w:r>
            <w:r w:rsidR="00601B2A" w:rsidRPr="00D878BB">
              <w:rPr>
                <w:rFonts w:ascii="Times New Roman" w:hAnsi="Times New Roman" w:cs="Times New Roman"/>
                <w:noProof/>
                <w:webHidden/>
                <w:sz w:val="24"/>
              </w:rPr>
              <w:instrText xml:space="preserve"> PAGEREF _Toc39678073 \h </w:instrText>
            </w:r>
            <w:r w:rsidRPr="00D878BB">
              <w:rPr>
                <w:rFonts w:ascii="Times New Roman" w:hAnsi="Times New Roman" w:cs="Times New Roman"/>
                <w:noProof/>
                <w:webHidden/>
                <w:sz w:val="24"/>
              </w:rPr>
            </w:r>
            <w:r w:rsidRPr="00D878BB">
              <w:rPr>
                <w:rFonts w:ascii="Times New Roman" w:hAnsi="Times New Roman" w:cs="Times New Roman"/>
                <w:noProof/>
                <w:webHidden/>
                <w:sz w:val="24"/>
              </w:rPr>
              <w:fldChar w:fldCharType="separate"/>
            </w:r>
            <w:r w:rsidR="00601B2A" w:rsidRPr="00D878BB">
              <w:rPr>
                <w:rFonts w:ascii="Times New Roman" w:hAnsi="Times New Roman" w:cs="Times New Roman"/>
                <w:noProof/>
                <w:webHidden/>
                <w:sz w:val="24"/>
              </w:rPr>
              <w:t>4</w:t>
            </w:r>
            <w:r w:rsidRPr="00D878BB">
              <w:rPr>
                <w:rFonts w:ascii="Times New Roman" w:hAnsi="Times New Roman" w:cs="Times New Roman"/>
                <w:noProof/>
                <w:webHidden/>
                <w:sz w:val="24"/>
              </w:rPr>
              <w:fldChar w:fldCharType="end"/>
            </w:r>
          </w:hyperlink>
        </w:p>
        <w:p w:rsidR="00601B2A" w:rsidRPr="00D878BB" w:rsidRDefault="00564D54" w:rsidP="00601B2A">
          <w:pPr>
            <w:pStyle w:val="TOC2"/>
            <w:tabs>
              <w:tab w:val="right" w:leader="dot" w:pos="9019"/>
            </w:tabs>
            <w:spacing w:line="360" w:lineRule="auto"/>
            <w:jc w:val="both"/>
            <w:rPr>
              <w:rFonts w:ascii="Times New Roman" w:eastAsiaTheme="minorEastAsia" w:hAnsi="Times New Roman" w:cs="Times New Roman"/>
              <w:noProof/>
              <w:sz w:val="24"/>
            </w:rPr>
          </w:pPr>
          <w:hyperlink w:anchor="_Toc39678074" w:history="1">
            <w:r w:rsidR="00601B2A" w:rsidRPr="00D878BB">
              <w:rPr>
                <w:rStyle w:val="Hyperlink"/>
                <w:rFonts w:ascii="Times New Roman" w:hAnsi="Times New Roman" w:cs="Times New Roman"/>
                <w:noProof/>
                <w:color w:val="auto"/>
                <w:sz w:val="24"/>
                <w:lang w:val="en-GB"/>
              </w:rPr>
              <w:t>Gibbs Reflective model</w:t>
            </w:r>
            <w:r w:rsidR="00601B2A" w:rsidRPr="00D878BB">
              <w:rPr>
                <w:rFonts w:ascii="Times New Roman" w:hAnsi="Times New Roman" w:cs="Times New Roman"/>
                <w:noProof/>
                <w:webHidden/>
                <w:sz w:val="24"/>
              </w:rPr>
              <w:tab/>
            </w:r>
            <w:r w:rsidR="00B83800" w:rsidRPr="00D878BB">
              <w:rPr>
                <w:rFonts w:ascii="Times New Roman" w:hAnsi="Times New Roman" w:cs="Times New Roman"/>
                <w:noProof/>
                <w:webHidden/>
                <w:sz w:val="24"/>
              </w:rPr>
              <w:fldChar w:fldCharType="begin"/>
            </w:r>
            <w:r w:rsidR="00601B2A" w:rsidRPr="00D878BB">
              <w:rPr>
                <w:rFonts w:ascii="Times New Roman" w:hAnsi="Times New Roman" w:cs="Times New Roman"/>
                <w:noProof/>
                <w:webHidden/>
                <w:sz w:val="24"/>
              </w:rPr>
              <w:instrText xml:space="preserve"> PAGEREF _Toc39678074 \h </w:instrText>
            </w:r>
            <w:r w:rsidR="00B83800" w:rsidRPr="00D878BB">
              <w:rPr>
                <w:rFonts w:ascii="Times New Roman" w:hAnsi="Times New Roman" w:cs="Times New Roman"/>
                <w:noProof/>
                <w:webHidden/>
                <w:sz w:val="24"/>
              </w:rPr>
            </w:r>
            <w:r w:rsidR="00B83800" w:rsidRPr="00D878BB">
              <w:rPr>
                <w:rFonts w:ascii="Times New Roman" w:hAnsi="Times New Roman" w:cs="Times New Roman"/>
                <w:noProof/>
                <w:webHidden/>
                <w:sz w:val="24"/>
              </w:rPr>
              <w:fldChar w:fldCharType="separate"/>
            </w:r>
            <w:r w:rsidR="00601B2A" w:rsidRPr="00D878BB">
              <w:rPr>
                <w:rFonts w:ascii="Times New Roman" w:hAnsi="Times New Roman" w:cs="Times New Roman"/>
                <w:noProof/>
                <w:webHidden/>
                <w:sz w:val="24"/>
              </w:rPr>
              <w:t>4</w:t>
            </w:r>
            <w:r w:rsidR="00B83800" w:rsidRPr="00D878BB">
              <w:rPr>
                <w:rFonts w:ascii="Times New Roman" w:hAnsi="Times New Roman" w:cs="Times New Roman"/>
                <w:noProof/>
                <w:webHidden/>
                <w:sz w:val="24"/>
              </w:rPr>
              <w:fldChar w:fldCharType="end"/>
            </w:r>
          </w:hyperlink>
        </w:p>
        <w:p w:rsidR="00601B2A" w:rsidRPr="00D878BB" w:rsidRDefault="00564D54" w:rsidP="00601B2A">
          <w:pPr>
            <w:pStyle w:val="TOC3"/>
            <w:tabs>
              <w:tab w:val="right" w:leader="dot" w:pos="9019"/>
            </w:tabs>
            <w:spacing w:line="360" w:lineRule="auto"/>
            <w:jc w:val="both"/>
            <w:rPr>
              <w:rFonts w:ascii="Times New Roman" w:eastAsiaTheme="minorEastAsia" w:hAnsi="Times New Roman" w:cs="Times New Roman"/>
              <w:noProof/>
              <w:sz w:val="24"/>
            </w:rPr>
          </w:pPr>
          <w:hyperlink w:anchor="_Toc39678075" w:history="1">
            <w:r w:rsidR="00601B2A" w:rsidRPr="00D878BB">
              <w:rPr>
                <w:rStyle w:val="Hyperlink"/>
                <w:rFonts w:ascii="Times New Roman" w:hAnsi="Times New Roman" w:cs="Times New Roman"/>
                <w:noProof/>
                <w:color w:val="auto"/>
                <w:sz w:val="24"/>
                <w:lang w:val="en-GB"/>
              </w:rPr>
              <w:t>1.   Description</w:t>
            </w:r>
            <w:r w:rsidR="00601B2A" w:rsidRPr="00D878BB">
              <w:rPr>
                <w:rFonts w:ascii="Times New Roman" w:hAnsi="Times New Roman" w:cs="Times New Roman"/>
                <w:noProof/>
                <w:webHidden/>
                <w:sz w:val="24"/>
              </w:rPr>
              <w:tab/>
            </w:r>
            <w:r w:rsidR="00B83800" w:rsidRPr="00D878BB">
              <w:rPr>
                <w:rFonts w:ascii="Times New Roman" w:hAnsi="Times New Roman" w:cs="Times New Roman"/>
                <w:noProof/>
                <w:webHidden/>
                <w:sz w:val="24"/>
              </w:rPr>
              <w:fldChar w:fldCharType="begin"/>
            </w:r>
            <w:r w:rsidR="00601B2A" w:rsidRPr="00D878BB">
              <w:rPr>
                <w:rFonts w:ascii="Times New Roman" w:hAnsi="Times New Roman" w:cs="Times New Roman"/>
                <w:noProof/>
                <w:webHidden/>
                <w:sz w:val="24"/>
              </w:rPr>
              <w:instrText xml:space="preserve"> PAGEREF _Toc39678075 \h </w:instrText>
            </w:r>
            <w:r w:rsidR="00B83800" w:rsidRPr="00D878BB">
              <w:rPr>
                <w:rFonts w:ascii="Times New Roman" w:hAnsi="Times New Roman" w:cs="Times New Roman"/>
                <w:noProof/>
                <w:webHidden/>
                <w:sz w:val="24"/>
              </w:rPr>
            </w:r>
            <w:r w:rsidR="00B83800" w:rsidRPr="00D878BB">
              <w:rPr>
                <w:rFonts w:ascii="Times New Roman" w:hAnsi="Times New Roman" w:cs="Times New Roman"/>
                <w:noProof/>
                <w:webHidden/>
                <w:sz w:val="24"/>
              </w:rPr>
              <w:fldChar w:fldCharType="separate"/>
            </w:r>
            <w:r w:rsidR="00601B2A" w:rsidRPr="00D878BB">
              <w:rPr>
                <w:rFonts w:ascii="Times New Roman" w:hAnsi="Times New Roman" w:cs="Times New Roman"/>
                <w:noProof/>
                <w:webHidden/>
                <w:sz w:val="24"/>
              </w:rPr>
              <w:t>4</w:t>
            </w:r>
            <w:r w:rsidR="00B83800" w:rsidRPr="00D878BB">
              <w:rPr>
                <w:rFonts w:ascii="Times New Roman" w:hAnsi="Times New Roman" w:cs="Times New Roman"/>
                <w:noProof/>
                <w:webHidden/>
                <w:sz w:val="24"/>
              </w:rPr>
              <w:fldChar w:fldCharType="end"/>
            </w:r>
          </w:hyperlink>
        </w:p>
        <w:p w:rsidR="00601B2A" w:rsidRPr="00D878BB" w:rsidRDefault="00564D54" w:rsidP="00601B2A">
          <w:pPr>
            <w:pStyle w:val="TOC3"/>
            <w:tabs>
              <w:tab w:val="right" w:leader="dot" w:pos="9019"/>
            </w:tabs>
            <w:spacing w:line="360" w:lineRule="auto"/>
            <w:jc w:val="both"/>
            <w:rPr>
              <w:rFonts w:ascii="Times New Roman" w:eastAsiaTheme="minorEastAsia" w:hAnsi="Times New Roman" w:cs="Times New Roman"/>
              <w:noProof/>
              <w:sz w:val="24"/>
            </w:rPr>
          </w:pPr>
          <w:hyperlink w:anchor="_Toc39678076" w:history="1">
            <w:r w:rsidR="00601B2A" w:rsidRPr="00D878BB">
              <w:rPr>
                <w:rStyle w:val="Hyperlink"/>
                <w:rFonts w:ascii="Times New Roman" w:hAnsi="Times New Roman" w:cs="Times New Roman"/>
                <w:noProof/>
                <w:color w:val="auto"/>
                <w:sz w:val="24"/>
                <w:lang w:val="en-GB"/>
              </w:rPr>
              <w:t>2. Feelings</w:t>
            </w:r>
            <w:r w:rsidR="00601B2A" w:rsidRPr="00D878BB">
              <w:rPr>
                <w:rFonts w:ascii="Times New Roman" w:hAnsi="Times New Roman" w:cs="Times New Roman"/>
                <w:noProof/>
                <w:webHidden/>
                <w:sz w:val="24"/>
              </w:rPr>
              <w:tab/>
            </w:r>
            <w:r w:rsidR="00B83800" w:rsidRPr="00D878BB">
              <w:rPr>
                <w:rFonts w:ascii="Times New Roman" w:hAnsi="Times New Roman" w:cs="Times New Roman"/>
                <w:noProof/>
                <w:webHidden/>
                <w:sz w:val="24"/>
              </w:rPr>
              <w:fldChar w:fldCharType="begin"/>
            </w:r>
            <w:r w:rsidR="00601B2A" w:rsidRPr="00D878BB">
              <w:rPr>
                <w:rFonts w:ascii="Times New Roman" w:hAnsi="Times New Roman" w:cs="Times New Roman"/>
                <w:noProof/>
                <w:webHidden/>
                <w:sz w:val="24"/>
              </w:rPr>
              <w:instrText xml:space="preserve"> PAGEREF _Toc39678076 \h </w:instrText>
            </w:r>
            <w:r w:rsidR="00B83800" w:rsidRPr="00D878BB">
              <w:rPr>
                <w:rFonts w:ascii="Times New Roman" w:hAnsi="Times New Roman" w:cs="Times New Roman"/>
                <w:noProof/>
                <w:webHidden/>
                <w:sz w:val="24"/>
              </w:rPr>
            </w:r>
            <w:r w:rsidR="00B83800" w:rsidRPr="00D878BB">
              <w:rPr>
                <w:rFonts w:ascii="Times New Roman" w:hAnsi="Times New Roman" w:cs="Times New Roman"/>
                <w:noProof/>
                <w:webHidden/>
                <w:sz w:val="24"/>
              </w:rPr>
              <w:fldChar w:fldCharType="separate"/>
            </w:r>
            <w:r w:rsidR="00601B2A" w:rsidRPr="00D878BB">
              <w:rPr>
                <w:rFonts w:ascii="Times New Roman" w:hAnsi="Times New Roman" w:cs="Times New Roman"/>
                <w:noProof/>
                <w:webHidden/>
                <w:sz w:val="24"/>
              </w:rPr>
              <w:t>5</w:t>
            </w:r>
            <w:r w:rsidR="00B83800" w:rsidRPr="00D878BB">
              <w:rPr>
                <w:rFonts w:ascii="Times New Roman" w:hAnsi="Times New Roman" w:cs="Times New Roman"/>
                <w:noProof/>
                <w:webHidden/>
                <w:sz w:val="24"/>
              </w:rPr>
              <w:fldChar w:fldCharType="end"/>
            </w:r>
          </w:hyperlink>
        </w:p>
        <w:p w:rsidR="00601B2A" w:rsidRPr="00D878BB" w:rsidRDefault="00564D54" w:rsidP="00601B2A">
          <w:pPr>
            <w:pStyle w:val="TOC3"/>
            <w:tabs>
              <w:tab w:val="right" w:leader="dot" w:pos="9019"/>
            </w:tabs>
            <w:spacing w:line="360" w:lineRule="auto"/>
            <w:jc w:val="both"/>
            <w:rPr>
              <w:rFonts w:ascii="Times New Roman" w:eastAsiaTheme="minorEastAsia" w:hAnsi="Times New Roman" w:cs="Times New Roman"/>
              <w:noProof/>
              <w:sz w:val="24"/>
            </w:rPr>
          </w:pPr>
          <w:hyperlink w:anchor="_Toc39678077" w:history="1">
            <w:r w:rsidR="00601B2A" w:rsidRPr="00D878BB">
              <w:rPr>
                <w:rStyle w:val="Hyperlink"/>
                <w:rFonts w:ascii="Times New Roman" w:hAnsi="Times New Roman" w:cs="Times New Roman"/>
                <w:noProof/>
                <w:color w:val="auto"/>
                <w:sz w:val="24"/>
                <w:lang w:val="en-GB"/>
              </w:rPr>
              <w:t>3. Evaluation</w:t>
            </w:r>
            <w:r w:rsidR="00601B2A" w:rsidRPr="00D878BB">
              <w:rPr>
                <w:rFonts w:ascii="Times New Roman" w:hAnsi="Times New Roman" w:cs="Times New Roman"/>
                <w:noProof/>
                <w:webHidden/>
                <w:sz w:val="24"/>
              </w:rPr>
              <w:tab/>
            </w:r>
            <w:r w:rsidR="00B83800" w:rsidRPr="00D878BB">
              <w:rPr>
                <w:rFonts w:ascii="Times New Roman" w:hAnsi="Times New Roman" w:cs="Times New Roman"/>
                <w:noProof/>
                <w:webHidden/>
                <w:sz w:val="24"/>
              </w:rPr>
              <w:fldChar w:fldCharType="begin"/>
            </w:r>
            <w:r w:rsidR="00601B2A" w:rsidRPr="00D878BB">
              <w:rPr>
                <w:rFonts w:ascii="Times New Roman" w:hAnsi="Times New Roman" w:cs="Times New Roman"/>
                <w:noProof/>
                <w:webHidden/>
                <w:sz w:val="24"/>
              </w:rPr>
              <w:instrText xml:space="preserve"> PAGEREF _Toc39678077 \h </w:instrText>
            </w:r>
            <w:r w:rsidR="00B83800" w:rsidRPr="00D878BB">
              <w:rPr>
                <w:rFonts w:ascii="Times New Roman" w:hAnsi="Times New Roman" w:cs="Times New Roman"/>
                <w:noProof/>
                <w:webHidden/>
                <w:sz w:val="24"/>
              </w:rPr>
            </w:r>
            <w:r w:rsidR="00B83800" w:rsidRPr="00D878BB">
              <w:rPr>
                <w:rFonts w:ascii="Times New Roman" w:hAnsi="Times New Roman" w:cs="Times New Roman"/>
                <w:noProof/>
                <w:webHidden/>
                <w:sz w:val="24"/>
              </w:rPr>
              <w:fldChar w:fldCharType="separate"/>
            </w:r>
            <w:r w:rsidR="00601B2A" w:rsidRPr="00D878BB">
              <w:rPr>
                <w:rFonts w:ascii="Times New Roman" w:hAnsi="Times New Roman" w:cs="Times New Roman"/>
                <w:noProof/>
                <w:webHidden/>
                <w:sz w:val="24"/>
              </w:rPr>
              <w:t>6</w:t>
            </w:r>
            <w:r w:rsidR="00B83800" w:rsidRPr="00D878BB">
              <w:rPr>
                <w:rFonts w:ascii="Times New Roman" w:hAnsi="Times New Roman" w:cs="Times New Roman"/>
                <w:noProof/>
                <w:webHidden/>
                <w:sz w:val="24"/>
              </w:rPr>
              <w:fldChar w:fldCharType="end"/>
            </w:r>
          </w:hyperlink>
        </w:p>
        <w:p w:rsidR="00601B2A" w:rsidRPr="00D878BB" w:rsidRDefault="00564D54" w:rsidP="00601B2A">
          <w:pPr>
            <w:pStyle w:val="TOC2"/>
            <w:tabs>
              <w:tab w:val="right" w:leader="dot" w:pos="9019"/>
            </w:tabs>
            <w:spacing w:line="360" w:lineRule="auto"/>
            <w:jc w:val="both"/>
            <w:rPr>
              <w:rFonts w:ascii="Times New Roman" w:eastAsiaTheme="minorEastAsia" w:hAnsi="Times New Roman" w:cs="Times New Roman"/>
              <w:noProof/>
              <w:sz w:val="24"/>
            </w:rPr>
          </w:pPr>
          <w:hyperlink w:anchor="_Toc39678078" w:history="1">
            <w:r w:rsidR="00601B2A" w:rsidRPr="00D878BB">
              <w:rPr>
                <w:rStyle w:val="Hyperlink"/>
                <w:rFonts w:ascii="Times New Roman" w:hAnsi="Times New Roman" w:cs="Times New Roman"/>
                <w:noProof/>
                <w:color w:val="auto"/>
                <w:sz w:val="24"/>
                <w:lang w:val="en-GB"/>
              </w:rPr>
              <w:t>4. Analysis</w:t>
            </w:r>
            <w:r w:rsidR="00601B2A" w:rsidRPr="00D878BB">
              <w:rPr>
                <w:rFonts w:ascii="Times New Roman" w:hAnsi="Times New Roman" w:cs="Times New Roman"/>
                <w:noProof/>
                <w:webHidden/>
                <w:sz w:val="24"/>
              </w:rPr>
              <w:tab/>
            </w:r>
            <w:r w:rsidR="00B83800" w:rsidRPr="00D878BB">
              <w:rPr>
                <w:rFonts w:ascii="Times New Roman" w:hAnsi="Times New Roman" w:cs="Times New Roman"/>
                <w:noProof/>
                <w:webHidden/>
                <w:sz w:val="24"/>
              </w:rPr>
              <w:fldChar w:fldCharType="begin"/>
            </w:r>
            <w:r w:rsidR="00601B2A" w:rsidRPr="00D878BB">
              <w:rPr>
                <w:rFonts w:ascii="Times New Roman" w:hAnsi="Times New Roman" w:cs="Times New Roman"/>
                <w:noProof/>
                <w:webHidden/>
                <w:sz w:val="24"/>
              </w:rPr>
              <w:instrText xml:space="preserve"> PAGEREF _Toc39678078 \h </w:instrText>
            </w:r>
            <w:r w:rsidR="00B83800" w:rsidRPr="00D878BB">
              <w:rPr>
                <w:rFonts w:ascii="Times New Roman" w:hAnsi="Times New Roman" w:cs="Times New Roman"/>
                <w:noProof/>
                <w:webHidden/>
                <w:sz w:val="24"/>
              </w:rPr>
            </w:r>
            <w:r w:rsidR="00B83800" w:rsidRPr="00D878BB">
              <w:rPr>
                <w:rFonts w:ascii="Times New Roman" w:hAnsi="Times New Roman" w:cs="Times New Roman"/>
                <w:noProof/>
                <w:webHidden/>
                <w:sz w:val="24"/>
              </w:rPr>
              <w:fldChar w:fldCharType="separate"/>
            </w:r>
            <w:r w:rsidR="00601B2A" w:rsidRPr="00D878BB">
              <w:rPr>
                <w:rFonts w:ascii="Times New Roman" w:hAnsi="Times New Roman" w:cs="Times New Roman"/>
                <w:noProof/>
                <w:webHidden/>
                <w:sz w:val="24"/>
              </w:rPr>
              <w:t>7</w:t>
            </w:r>
            <w:r w:rsidR="00B83800" w:rsidRPr="00D878BB">
              <w:rPr>
                <w:rFonts w:ascii="Times New Roman" w:hAnsi="Times New Roman" w:cs="Times New Roman"/>
                <w:noProof/>
                <w:webHidden/>
                <w:sz w:val="24"/>
              </w:rPr>
              <w:fldChar w:fldCharType="end"/>
            </w:r>
          </w:hyperlink>
        </w:p>
        <w:p w:rsidR="00601B2A" w:rsidRPr="00D878BB" w:rsidRDefault="00564D54" w:rsidP="00601B2A">
          <w:pPr>
            <w:pStyle w:val="TOC2"/>
            <w:tabs>
              <w:tab w:val="right" w:leader="dot" w:pos="9019"/>
            </w:tabs>
            <w:spacing w:line="360" w:lineRule="auto"/>
            <w:jc w:val="both"/>
            <w:rPr>
              <w:rFonts w:ascii="Times New Roman" w:eastAsiaTheme="minorEastAsia" w:hAnsi="Times New Roman" w:cs="Times New Roman"/>
              <w:noProof/>
              <w:sz w:val="24"/>
            </w:rPr>
          </w:pPr>
          <w:hyperlink w:anchor="_Toc39678079" w:history="1">
            <w:r w:rsidR="00601B2A" w:rsidRPr="00D878BB">
              <w:rPr>
                <w:rStyle w:val="Hyperlink"/>
                <w:rFonts w:ascii="Times New Roman" w:hAnsi="Times New Roman" w:cs="Times New Roman"/>
                <w:noProof/>
                <w:color w:val="auto"/>
                <w:sz w:val="24"/>
                <w:lang w:val="en-GB"/>
              </w:rPr>
              <w:t>5. Conclusion</w:t>
            </w:r>
            <w:r w:rsidR="00601B2A" w:rsidRPr="00D878BB">
              <w:rPr>
                <w:rFonts w:ascii="Times New Roman" w:hAnsi="Times New Roman" w:cs="Times New Roman"/>
                <w:noProof/>
                <w:webHidden/>
                <w:sz w:val="24"/>
              </w:rPr>
              <w:tab/>
            </w:r>
            <w:r w:rsidR="00B83800" w:rsidRPr="00D878BB">
              <w:rPr>
                <w:rFonts w:ascii="Times New Roman" w:hAnsi="Times New Roman" w:cs="Times New Roman"/>
                <w:noProof/>
                <w:webHidden/>
                <w:sz w:val="24"/>
              </w:rPr>
              <w:fldChar w:fldCharType="begin"/>
            </w:r>
            <w:r w:rsidR="00601B2A" w:rsidRPr="00D878BB">
              <w:rPr>
                <w:rFonts w:ascii="Times New Roman" w:hAnsi="Times New Roman" w:cs="Times New Roman"/>
                <w:noProof/>
                <w:webHidden/>
                <w:sz w:val="24"/>
              </w:rPr>
              <w:instrText xml:space="preserve"> PAGEREF _Toc39678079 \h </w:instrText>
            </w:r>
            <w:r w:rsidR="00B83800" w:rsidRPr="00D878BB">
              <w:rPr>
                <w:rFonts w:ascii="Times New Roman" w:hAnsi="Times New Roman" w:cs="Times New Roman"/>
                <w:noProof/>
                <w:webHidden/>
                <w:sz w:val="24"/>
              </w:rPr>
            </w:r>
            <w:r w:rsidR="00B83800" w:rsidRPr="00D878BB">
              <w:rPr>
                <w:rFonts w:ascii="Times New Roman" w:hAnsi="Times New Roman" w:cs="Times New Roman"/>
                <w:noProof/>
                <w:webHidden/>
                <w:sz w:val="24"/>
              </w:rPr>
              <w:fldChar w:fldCharType="separate"/>
            </w:r>
            <w:r w:rsidR="00601B2A" w:rsidRPr="00D878BB">
              <w:rPr>
                <w:rFonts w:ascii="Times New Roman" w:hAnsi="Times New Roman" w:cs="Times New Roman"/>
                <w:noProof/>
                <w:webHidden/>
                <w:sz w:val="24"/>
              </w:rPr>
              <w:t>7</w:t>
            </w:r>
            <w:r w:rsidR="00B83800" w:rsidRPr="00D878BB">
              <w:rPr>
                <w:rFonts w:ascii="Times New Roman" w:hAnsi="Times New Roman" w:cs="Times New Roman"/>
                <w:noProof/>
                <w:webHidden/>
                <w:sz w:val="24"/>
              </w:rPr>
              <w:fldChar w:fldCharType="end"/>
            </w:r>
          </w:hyperlink>
        </w:p>
        <w:p w:rsidR="00601B2A" w:rsidRPr="00D878BB" w:rsidRDefault="00564D54" w:rsidP="00601B2A">
          <w:pPr>
            <w:pStyle w:val="TOC2"/>
            <w:tabs>
              <w:tab w:val="right" w:leader="dot" w:pos="9019"/>
            </w:tabs>
            <w:spacing w:line="360" w:lineRule="auto"/>
            <w:jc w:val="both"/>
            <w:rPr>
              <w:rFonts w:ascii="Times New Roman" w:eastAsiaTheme="minorEastAsia" w:hAnsi="Times New Roman" w:cs="Times New Roman"/>
              <w:noProof/>
              <w:sz w:val="24"/>
            </w:rPr>
          </w:pPr>
          <w:hyperlink w:anchor="_Toc39678080" w:history="1">
            <w:r w:rsidR="00601B2A" w:rsidRPr="00D878BB">
              <w:rPr>
                <w:rStyle w:val="Hyperlink"/>
                <w:rFonts w:ascii="Times New Roman" w:hAnsi="Times New Roman" w:cs="Times New Roman"/>
                <w:noProof/>
                <w:color w:val="auto"/>
                <w:sz w:val="24"/>
                <w:lang w:val="en-GB"/>
              </w:rPr>
              <w:t>6. Action plan</w:t>
            </w:r>
            <w:r w:rsidR="00601B2A" w:rsidRPr="00D878BB">
              <w:rPr>
                <w:rFonts w:ascii="Times New Roman" w:hAnsi="Times New Roman" w:cs="Times New Roman"/>
                <w:noProof/>
                <w:webHidden/>
                <w:sz w:val="24"/>
              </w:rPr>
              <w:tab/>
            </w:r>
            <w:r w:rsidR="00B83800" w:rsidRPr="00D878BB">
              <w:rPr>
                <w:rFonts w:ascii="Times New Roman" w:hAnsi="Times New Roman" w:cs="Times New Roman"/>
                <w:noProof/>
                <w:webHidden/>
                <w:sz w:val="24"/>
              </w:rPr>
              <w:fldChar w:fldCharType="begin"/>
            </w:r>
            <w:r w:rsidR="00601B2A" w:rsidRPr="00D878BB">
              <w:rPr>
                <w:rFonts w:ascii="Times New Roman" w:hAnsi="Times New Roman" w:cs="Times New Roman"/>
                <w:noProof/>
                <w:webHidden/>
                <w:sz w:val="24"/>
              </w:rPr>
              <w:instrText xml:space="preserve"> PAGEREF _Toc39678080 \h </w:instrText>
            </w:r>
            <w:r w:rsidR="00B83800" w:rsidRPr="00D878BB">
              <w:rPr>
                <w:rFonts w:ascii="Times New Roman" w:hAnsi="Times New Roman" w:cs="Times New Roman"/>
                <w:noProof/>
                <w:webHidden/>
                <w:sz w:val="24"/>
              </w:rPr>
            </w:r>
            <w:r w:rsidR="00B83800" w:rsidRPr="00D878BB">
              <w:rPr>
                <w:rFonts w:ascii="Times New Roman" w:hAnsi="Times New Roman" w:cs="Times New Roman"/>
                <w:noProof/>
                <w:webHidden/>
                <w:sz w:val="24"/>
              </w:rPr>
              <w:fldChar w:fldCharType="separate"/>
            </w:r>
            <w:r w:rsidR="00601B2A" w:rsidRPr="00D878BB">
              <w:rPr>
                <w:rFonts w:ascii="Times New Roman" w:hAnsi="Times New Roman" w:cs="Times New Roman"/>
                <w:noProof/>
                <w:webHidden/>
                <w:sz w:val="24"/>
              </w:rPr>
              <w:t>8</w:t>
            </w:r>
            <w:r w:rsidR="00B83800" w:rsidRPr="00D878BB">
              <w:rPr>
                <w:rFonts w:ascii="Times New Roman" w:hAnsi="Times New Roman" w:cs="Times New Roman"/>
                <w:noProof/>
                <w:webHidden/>
                <w:sz w:val="24"/>
              </w:rPr>
              <w:fldChar w:fldCharType="end"/>
            </w:r>
          </w:hyperlink>
        </w:p>
        <w:p w:rsidR="00601B2A" w:rsidRPr="00D878BB" w:rsidRDefault="00564D54" w:rsidP="00601B2A">
          <w:pPr>
            <w:pStyle w:val="TOC1"/>
            <w:tabs>
              <w:tab w:val="right" w:leader="dot" w:pos="9019"/>
            </w:tabs>
            <w:spacing w:line="360" w:lineRule="auto"/>
            <w:jc w:val="both"/>
            <w:rPr>
              <w:rFonts w:ascii="Times New Roman" w:eastAsiaTheme="minorEastAsia" w:hAnsi="Times New Roman" w:cs="Times New Roman"/>
              <w:noProof/>
              <w:sz w:val="24"/>
            </w:rPr>
          </w:pPr>
          <w:hyperlink w:anchor="_Toc39678081" w:history="1">
            <w:r w:rsidR="00601B2A" w:rsidRPr="00D878BB">
              <w:rPr>
                <w:rStyle w:val="Hyperlink"/>
                <w:rFonts w:ascii="Times New Roman" w:hAnsi="Times New Roman" w:cs="Times New Roman"/>
                <w:noProof/>
                <w:color w:val="auto"/>
                <w:sz w:val="24"/>
                <w:lang w:val="en-GB"/>
              </w:rPr>
              <w:t>Conclusion</w:t>
            </w:r>
            <w:r w:rsidR="00601B2A" w:rsidRPr="00D878BB">
              <w:rPr>
                <w:rFonts w:ascii="Times New Roman" w:hAnsi="Times New Roman" w:cs="Times New Roman"/>
                <w:noProof/>
                <w:webHidden/>
                <w:sz w:val="24"/>
              </w:rPr>
              <w:tab/>
            </w:r>
            <w:r w:rsidR="00B83800" w:rsidRPr="00D878BB">
              <w:rPr>
                <w:rFonts w:ascii="Times New Roman" w:hAnsi="Times New Roman" w:cs="Times New Roman"/>
                <w:noProof/>
                <w:webHidden/>
                <w:sz w:val="24"/>
              </w:rPr>
              <w:fldChar w:fldCharType="begin"/>
            </w:r>
            <w:r w:rsidR="00601B2A" w:rsidRPr="00D878BB">
              <w:rPr>
                <w:rFonts w:ascii="Times New Roman" w:hAnsi="Times New Roman" w:cs="Times New Roman"/>
                <w:noProof/>
                <w:webHidden/>
                <w:sz w:val="24"/>
              </w:rPr>
              <w:instrText xml:space="preserve"> PAGEREF _Toc39678081 \h </w:instrText>
            </w:r>
            <w:r w:rsidR="00B83800" w:rsidRPr="00D878BB">
              <w:rPr>
                <w:rFonts w:ascii="Times New Roman" w:hAnsi="Times New Roman" w:cs="Times New Roman"/>
                <w:noProof/>
                <w:webHidden/>
                <w:sz w:val="24"/>
              </w:rPr>
            </w:r>
            <w:r w:rsidR="00B83800" w:rsidRPr="00D878BB">
              <w:rPr>
                <w:rFonts w:ascii="Times New Roman" w:hAnsi="Times New Roman" w:cs="Times New Roman"/>
                <w:noProof/>
                <w:webHidden/>
                <w:sz w:val="24"/>
              </w:rPr>
              <w:fldChar w:fldCharType="separate"/>
            </w:r>
            <w:r w:rsidR="00601B2A" w:rsidRPr="00D878BB">
              <w:rPr>
                <w:rFonts w:ascii="Times New Roman" w:hAnsi="Times New Roman" w:cs="Times New Roman"/>
                <w:noProof/>
                <w:webHidden/>
                <w:sz w:val="24"/>
              </w:rPr>
              <w:t>10</w:t>
            </w:r>
            <w:r w:rsidR="00B83800" w:rsidRPr="00D878BB">
              <w:rPr>
                <w:rFonts w:ascii="Times New Roman" w:hAnsi="Times New Roman" w:cs="Times New Roman"/>
                <w:noProof/>
                <w:webHidden/>
                <w:sz w:val="24"/>
              </w:rPr>
              <w:fldChar w:fldCharType="end"/>
            </w:r>
          </w:hyperlink>
        </w:p>
        <w:p w:rsidR="00601B2A" w:rsidRPr="00D878BB" w:rsidRDefault="00564D54" w:rsidP="00601B2A">
          <w:pPr>
            <w:pStyle w:val="TOC1"/>
            <w:tabs>
              <w:tab w:val="right" w:leader="dot" w:pos="9019"/>
            </w:tabs>
            <w:spacing w:line="360" w:lineRule="auto"/>
            <w:jc w:val="both"/>
            <w:rPr>
              <w:rFonts w:ascii="Times New Roman" w:eastAsiaTheme="minorEastAsia" w:hAnsi="Times New Roman" w:cs="Times New Roman"/>
              <w:noProof/>
              <w:sz w:val="24"/>
            </w:rPr>
          </w:pPr>
          <w:hyperlink w:anchor="_Toc39678082" w:history="1">
            <w:r w:rsidR="00601B2A" w:rsidRPr="00D878BB">
              <w:rPr>
                <w:rStyle w:val="Hyperlink"/>
                <w:rFonts w:ascii="Times New Roman" w:hAnsi="Times New Roman" w:cs="Times New Roman"/>
                <w:noProof/>
                <w:color w:val="auto"/>
                <w:sz w:val="24"/>
              </w:rPr>
              <w:t>References</w:t>
            </w:r>
            <w:r w:rsidR="00601B2A" w:rsidRPr="00D878BB">
              <w:rPr>
                <w:rFonts w:ascii="Times New Roman" w:hAnsi="Times New Roman" w:cs="Times New Roman"/>
                <w:noProof/>
                <w:webHidden/>
                <w:sz w:val="24"/>
              </w:rPr>
              <w:tab/>
            </w:r>
            <w:r w:rsidR="00B83800" w:rsidRPr="00D878BB">
              <w:rPr>
                <w:rFonts w:ascii="Times New Roman" w:hAnsi="Times New Roman" w:cs="Times New Roman"/>
                <w:noProof/>
                <w:webHidden/>
                <w:sz w:val="24"/>
              </w:rPr>
              <w:fldChar w:fldCharType="begin"/>
            </w:r>
            <w:r w:rsidR="00601B2A" w:rsidRPr="00D878BB">
              <w:rPr>
                <w:rFonts w:ascii="Times New Roman" w:hAnsi="Times New Roman" w:cs="Times New Roman"/>
                <w:noProof/>
                <w:webHidden/>
                <w:sz w:val="24"/>
              </w:rPr>
              <w:instrText xml:space="preserve"> PAGEREF _Toc39678082 \h </w:instrText>
            </w:r>
            <w:r w:rsidR="00B83800" w:rsidRPr="00D878BB">
              <w:rPr>
                <w:rFonts w:ascii="Times New Roman" w:hAnsi="Times New Roman" w:cs="Times New Roman"/>
                <w:noProof/>
                <w:webHidden/>
                <w:sz w:val="24"/>
              </w:rPr>
            </w:r>
            <w:r w:rsidR="00B83800" w:rsidRPr="00D878BB">
              <w:rPr>
                <w:rFonts w:ascii="Times New Roman" w:hAnsi="Times New Roman" w:cs="Times New Roman"/>
                <w:noProof/>
                <w:webHidden/>
                <w:sz w:val="24"/>
              </w:rPr>
              <w:fldChar w:fldCharType="separate"/>
            </w:r>
            <w:r w:rsidR="00601B2A" w:rsidRPr="00D878BB">
              <w:rPr>
                <w:rFonts w:ascii="Times New Roman" w:hAnsi="Times New Roman" w:cs="Times New Roman"/>
                <w:noProof/>
                <w:webHidden/>
                <w:sz w:val="24"/>
              </w:rPr>
              <w:t>11</w:t>
            </w:r>
            <w:r w:rsidR="00B83800" w:rsidRPr="00D878BB">
              <w:rPr>
                <w:rFonts w:ascii="Times New Roman" w:hAnsi="Times New Roman" w:cs="Times New Roman"/>
                <w:noProof/>
                <w:webHidden/>
                <w:sz w:val="24"/>
              </w:rPr>
              <w:fldChar w:fldCharType="end"/>
            </w:r>
          </w:hyperlink>
        </w:p>
        <w:p w:rsidR="00601B2A" w:rsidRPr="00D878BB" w:rsidRDefault="00564D54" w:rsidP="00601B2A">
          <w:pPr>
            <w:pStyle w:val="TOC1"/>
            <w:tabs>
              <w:tab w:val="right" w:leader="dot" w:pos="9019"/>
            </w:tabs>
            <w:spacing w:line="360" w:lineRule="auto"/>
            <w:jc w:val="both"/>
            <w:rPr>
              <w:rFonts w:ascii="Times New Roman" w:eastAsiaTheme="minorEastAsia" w:hAnsi="Times New Roman" w:cs="Times New Roman"/>
              <w:noProof/>
              <w:sz w:val="24"/>
            </w:rPr>
          </w:pPr>
          <w:hyperlink w:anchor="_Toc39678083" w:history="1">
            <w:r w:rsidR="00601B2A" w:rsidRPr="00D878BB">
              <w:rPr>
                <w:rStyle w:val="Hyperlink"/>
                <w:rFonts w:ascii="Times New Roman" w:hAnsi="Times New Roman" w:cs="Times New Roman"/>
                <w:noProof/>
                <w:color w:val="auto"/>
                <w:sz w:val="24"/>
              </w:rPr>
              <w:t>Appendices</w:t>
            </w:r>
            <w:r w:rsidR="00601B2A" w:rsidRPr="00D878BB">
              <w:rPr>
                <w:rFonts w:ascii="Times New Roman" w:hAnsi="Times New Roman" w:cs="Times New Roman"/>
                <w:noProof/>
                <w:webHidden/>
                <w:sz w:val="24"/>
              </w:rPr>
              <w:tab/>
            </w:r>
            <w:r w:rsidR="00B83800" w:rsidRPr="00D878BB">
              <w:rPr>
                <w:rFonts w:ascii="Times New Roman" w:hAnsi="Times New Roman" w:cs="Times New Roman"/>
                <w:noProof/>
                <w:webHidden/>
                <w:sz w:val="24"/>
              </w:rPr>
              <w:fldChar w:fldCharType="begin"/>
            </w:r>
            <w:r w:rsidR="00601B2A" w:rsidRPr="00D878BB">
              <w:rPr>
                <w:rFonts w:ascii="Times New Roman" w:hAnsi="Times New Roman" w:cs="Times New Roman"/>
                <w:noProof/>
                <w:webHidden/>
                <w:sz w:val="24"/>
              </w:rPr>
              <w:instrText xml:space="preserve"> PAGEREF _Toc39678083 \h </w:instrText>
            </w:r>
            <w:r w:rsidR="00B83800" w:rsidRPr="00D878BB">
              <w:rPr>
                <w:rFonts w:ascii="Times New Roman" w:hAnsi="Times New Roman" w:cs="Times New Roman"/>
                <w:noProof/>
                <w:webHidden/>
                <w:sz w:val="24"/>
              </w:rPr>
            </w:r>
            <w:r w:rsidR="00B83800" w:rsidRPr="00D878BB">
              <w:rPr>
                <w:rFonts w:ascii="Times New Roman" w:hAnsi="Times New Roman" w:cs="Times New Roman"/>
                <w:noProof/>
                <w:webHidden/>
                <w:sz w:val="24"/>
              </w:rPr>
              <w:fldChar w:fldCharType="separate"/>
            </w:r>
            <w:r w:rsidR="00601B2A" w:rsidRPr="00D878BB">
              <w:rPr>
                <w:rFonts w:ascii="Times New Roman" w:hAnsi="Times New Roman" w:cs="Times New Roman"/>
                <w:noProof/>
                <w:webHidden/>
                <w:sz w:val="24"/>
              </w:rPr>
              <w:t>12</w:t>
            </w:r>
            <w:r w:rsidR="00B83800" w:rsidRPr="00D878BB">
              <w:rPr>
                <w:rFonts w:ascii="Times New Roman" w:hAnsi="Times New Roman" w:cs="Times New Roman"/>
                <w:noProof/>
                <w:webHidden/>
                <w:sz w:val="24"/>
              </w:rPr>
              <w:fldChar w:fldCharType="end"/>
            </w:r>
          </w:hyperlink>
        </w:p>
        <w:p w:rsidR="00601B2A" w:rsidRPr="00D878BB" w:rsidRDefault="00564D54" w:rsidP="00601B2A">
          <w:pPr>
            <w:pStyle w:val="TOC2"/>
            <w:tabs>
              <w:tab w:val="right" w:leader="dot" w:pos="9019"/>
            </w:tabs>
            <w:spacing w:line="360" w:lineRule="auto"/>
            <w:jc w:val="both"/>
            <w:rPr>
              <w:rFonts w:ascii="Times New Roman" w:eastAsiaTheme="minorEastAsia" w:hAnsi="Times New Roman" w:cs="Times New Roman"/>
              <w:noProof/>
              <w:sz w:val="24"/>
            </w:rPr>
          </w:pPr>
          <w:hyperlink w:anchor="_Toc39678084" w:history="1">
            <w:r w:rsidR="00601B2A" w:rsidRPr="00D878BB">
              <w:rPr>
                <w:rStyle w:val="Hyperlink"/>
                <w:rFonts w:ascii="Times New Roman" w:hAnsi="Times New Roman" w:cs="Times New Roman"/>
                <w:noProof/>
                <w:color w:val="auto"/>
                <w:sz w:val="24"/>
              </w:rPr>
              <w:t>Appendix 1: project management (PM) skill</w:t>
            </w:r>
            <w:r w:rsidR="00601B2A" w:rsidRPr="00D878BB">
              <w:rPr>
                <w:rFonts w:ascii="Times New Roman" w:hAnsi="Times New Roman" w:cs="Times New Roman"/>
                <w:noProof/>
                <w:webHidden/>
                <w:sz w:val="24"/>
              </w:rPr>
              <w:tab/>
            </w:r>
            <w:r w:rsidR="00B83800" w:rsidRPr="00D878BB">
              <w:rPr>
                <w:rFonts w:ascii="Times New Roman" w:hAnsi="Times New Roman" w:cs="Times New Roman"/>
                <w:noProof/>
                <w:webHidden/>
                <w:sz w:val="24"/>
              </w:rPr>
              <w:fldChar w:fldCharType="begin"/>
            </w:r>
            <w:r w:rsidR="00601B2A" w:rsidRPr="00D878BB">
              <w:rPr>
                <w:rFonts w:ascii="Times New Roman" w:hAnsi="Times New Roman" w:cs="Times New Roman"/>
                <w:noProof/>
                <w:webHidden/>
                <w:sz w:val="24"/>
              </w:rPr>
              <w:instrText xml:space="preserve"> PAGEREF _Toc39678084 \h </w:instrText>
            </w:r>
            <w:r w:rsidR="00B83800" w:rsidRPr="00D878BB">
              <w:rPr>
                <w:rFonts w:ascii="Times New Roman" w:hAnsi="Times New Roman" w:cs="Times New Roman"/>
                <w:noProof/>
                <w:webHidden/>
                <w:sz w:val="24"/>
              </w:rPr>
            </w:r>
            <w:r w:rsidR="00B83800" w:rsidRPr="00D878BB">
              <w:rPr>
                <w:rFonts w:ascii="Times New Roman" w:hAnsi="Times New Roman" w:cs="Times New Roman"/>
                <w:noProof/>
                <w:webHidden/>
                <w:sz w:val="24"/>
              </w:rPr>
              <w:fldChar w:fldCharType="separate"/>
            </w:r>
            <w:r w:rsidR="00601B2A" w:rsidRPr="00D878BB">
              <w:rPr>
                <w:rFonts w:ascii="Times New Roman" w:hAnsi="Times New Roman" w:cs="Times New Roman"/>
                <w:noProof/>
                <w:webHidden/>
                <w:sz w:val="24"/>
              </w:rPr>
              <w:t>12</w:t>
            </w:r>
            <w:r w:rsidR="00B83800" w:rsidRPr="00D878BB">
              <w:rPr>
                <w:rFonts w:ascii="Times New Roman" w:hAnsi="Times New Roman" w:cs="Times New Roman"/>
                <w:noProof/>
                <w:webHidden/>
                <w:sz w:val="24"/>
              </w:rPr>
              <w:fldChar w:fldCharType="end"/>
            </w:r>
          </w:hyperlink>
        </w:p>
        <w:p w:rsidR="00601B2A" w:rsidRPr="00D878BB" w:rsidRDefault="00564D54" w:rsidP="00601B2A">
          <w:pPr>
            <w:pStyle w:val="TOC2"/>
            <w:tabs>
              <w:tab w:val="right" w:leader="dot" w:pos="9019"/>
            </w:tabs>
            <w:spacing w:line="360" w:lineRule="auto"/>
            <w:jc w:val="both"/>
            <w:rPr>
              <w:rFonts w:asciiTheme="minorHAnsi" w:eastAsiaTheme="minorEastAsia" w:hAnsiTheme="minorHAnsi" w:cstheme="minorBidi"/>
              <w:noProof/>
            </w:rPr>
          </w:pPr>
          <w:hyperlink w:anchor="_Toc39678085" w:history="1">
            <w:r w:rsidR="00601B2A" w:rsidRPr="00D878BB">
              <w:rPr>
                <w:rStyle w:val="Hyperlink"/>
                <w:rFonts w:ascii="Times New Roman" w:hAnsi="Times New Roman" w:cs="Times New Roman"/>
                <w:noProof/>
                <w:color w:val="auto"/>
                <w:sz w:val="24"/>
              </w:rPr>
              <w:t>Appendix 2: Kano Model of Customer satisfaction</w:t>
            </w:r>
            <w:r w:rsidR="00601B2A" w:rsidRPr="00D878BB">
              <w:rPr>
                <w:rFonts w:ascii="Times New Roman" w:hAnsi="Times New Roman" w:cs="Times New Roman"/>
                <w:noProof/>
                <w:webHidden/>
                <w:sz w:val="24"/>
              </w:rPr>
              <w:tab/>
            </w:r>
            <w:r w:rsidR="00B83800" w:rsidRPr="00D878BB">
              <w:rPr>
                <w:rFonts w:ascii="Times New Roman" w:hAnsi="Times New Roman" w:cs="Times New Roman"/>
                <w:noProof/>
                <w:webHidden/>
                <w:sz w:val="24"/>
              </w:rPr>
              <w:fldChar w:fldCharType="begin"/>
            </w:r>
            <w:r w:rsidR="00601B2A" w:rsidRPr="00D878BB">
              <w:rPr>
                <w:rFonts w:ascii="Times New Roman" w:hAnsi="Times New Roman" w:cs="Times New Roman"/>
                <w:noProof/>
                <w:webHidden/>
                <w:sz w:val="24"/>
              </w:rPr>
              <w:instrText xml:space="preserve"> PAGEREF _Toc39678085 \h </w:instrText>
            </w:r>
            <w:r w:rsidR="00B83800" w:rsidRPr="00D878BB">
              <w:rPr>
                <w:rFonts w:ascii="Times New Roman" w:hAnsi="Times New Roman" w:cs="Times New Roman"/>
                <w:noProof/>
                <w:webHidden/>
                <w:sz w:val="24"/>
              </w:rPr>
            </w:r>
            <w:r w:rsidR="00B83800" w:rsidRPr="00D878BB">
              <w:rPr>
                <w:rFonts w:ascii="Times New Roman" w:hAnsi="Times New Roman" w:cs="Times New Roman"/>
                <w:noProof/>
                <w:webHidden/>
                <w:sz w:val="24"/>
              </w:rPr>
              <w:fldChar w:fldCharType="separate"/>
            </w:r>
            <w:r w:rsidR="00601B2A" w:rsidRPr="00D878BB">
              <w:rPr>
                <w:rFonts w:ascii="Times New Roman" w:hAnsi="Times New Roman" w:cs="Times New Roman"/>
                <w:noProof/>
                <w:webHidden/>
                <w:sz w:val="24"/>
              </w:rPr>
              <w:t>13</w:t>
            </w:r>
            <w:r w:rsidR="00B83800" w:rsidRPr="00D878BB">
              <w:rPr>
                <w:rFonts w:ascii="Times New Roman" w:hAnsi="Times New Roman" w:cs="Times New Roman"/>
                <w:noProof/>
                <w:webHidden/>
                <w:sz w:val="24"/>
              </w:rPr>
              <w:fldChar w:fldCharType="end"/>
            </w:r>
          </w:hyperlink>
        </w:p>
        <w:p w:rsidR="00D61CA7" w:rsidRPr="00D878BB" w:rsidRDefault="00B83800" w:rsidP="00D61CA7">
          <w:pPr>
            <w:spacing w:line="360" w:lineRule="auto"/>
            <w:jc w:val="both"/>
          </w:pPr>
          <w:r w:rsidRPr="00D878BB">
            <w:rPr>
              <w:rFonts w:ascii="Times New Roman" w:hAnsi="Times New Roman" w:cs="Times New Roman"/>
              <w:b/>
              <w:bCs/>
              <w:noProof/>
              <w:sz w:val="24"/>
              <w:szCs w:val="24"/>
            </w:rPr>
            <w:fldChar w:fldCharType="end"/>
          </w:r>
        </w:p>
      </w:sdtContent>
    </w:sdt>
    <w:p w:rsidR="00D61CA7" w:rsidRPr="00D878BB" w:rsidRDefault="00D61CA7">
      <w:pPr>
        <w:rPr>
          <w:rFonts w:ascii="Times New Roman" w:eastAsia="Times New Roman" w:hAnsi="Times New Roman" w:cs="Times New Roman"/>
          <w:b/>
          <w:sz w:val="28"/>
          <w:szCs w:val="28"/>
          <w:highlight w:val="white"/>
          <w:lang w:val="en-GB"/>
        </w:rPr>
      </w:pPr>
      <w:r w:rsidRPr="00D878BB">
        <w:rPr>
          <w:rFonts w:ascii="Times New Roman" w:eastAsia="Times New Roman" w:hAnsi="Times New Roman" w:cs="Times New Roman"/>
          <w:b/>
          <w:sz w:val="28"/>
          <w:szCs w:val="28"/>
          <w:highlight w:val="white"/>
          <w:lang w:val="en-GB"/>
        </w:rPr>
        <w:br w:type="page"/>
      </w:r>
    </w:p>
    <w:p w:rsidR="006926DB" w:rsidRPr="00D878BB" w:rsidRDefault="001D526C" w:rsidP="00D61CA7">
      <w:pPr>
        <w:pStyle w:val="Heading1"/>
        <w:rPr>
          <w:highlight w:val="white"/>
          <w:lang w:val="en-GB"/>
        </w:rPr>
      </w:pPr>
      <w:bookmarkStart w:id="0" w:name="_Toc39678073"/>
      <w:r w:rsidRPr="00D878BB">
        <w:rPr>
          <w:highlight w:val="white"/>
          <w:lang w:val="en-GB"/>
        </w:rPr>
        <w:lastRenderedPageBreak/>
        <w:t>Introduction</w:t>
      </w:r>
      <w:bookmarkEnd w:id="0"/>
    </w:p>
    <w:p w:rsidR="006926DB" w:rsidRPr="00D878BB" w:rsidRDefault="001D526C">
      <w:pPr>
        <w:spacing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 xml:space="preserve">The reflective report focuses on Gibbs’s reflective model which describes my personal feeling and experience regarding the development of different professional skills. I have developed different management skills while working as beauty consultant in Debenhams which is </w:t>
      </w:r>
      <w:r w:rsidR="00D61CA7" w:rsidRPr="00D878BB">
        <w:rPr>
          <w:rFonts w:ascii="Times New Roman" w:eastAsia="Times New Roman" w:hAnsi="Times New Roman" w:cs="Times New Roman"/>
          <w:sz w:val="24"/>
          <w:szCs w:val="24"/>
          <w:highlight w:val="white"/>
          <w:lang w:val="en-GB"/>
        </w:rPr>
        <w:t>analysed</w:t>
      </w:r>
      <w:r w:rsidRPr="00D878BB">
        <w:rPr>
          <w:rFonts w:ascii="Times New Roman" w:eastAsia="Times New Roman" w:hAnsi="Times New Roman" w:cs="Times New Roman"/>
          <w:sz w:val="24"/>
          <w:szCs w:val="24"/>
          <w:highlight w:val="white"/>
          <w:lang w:val="en-GB"/>
        </w:rPr>
        <w:t xml:space="preserve"> in the report. On the other hand, a personal weakness that creates limitations n company analysis and customer handling is also evaluated in the report. </w:t>
      </w:r>
    </w:p>
    <w:p w:rsidR="006926DB" w:rsidRPr="00D878BB" w:rsidRDefault="001D526C" w:rsidP="00D61CA7">
      <w:pPr>
        <w:pStyle w:val="Heading2"/>
        <w:rPr>
          <w:highlight w:val="white"/>
          <w:lang w:val="en-GB"/>
        </w:rPr>
      </w:pPr>
      <w:bookmarkStart w:id="1" w:name="_Toc39678074"/>
      <w:r w:rsidRPr="00D878BB">
        <w:rPr>
          <w:highlight w:val="white"/>
          <w:lang w:val="en-GB"/>
        </w:rPr>
        <w:t xml:space="preserve">Gibbs </w:t>
      </w:r>
      <w:r w:rsidR="00D61CA7" w:rsidRPr="00D878BB">
        <w:rPr>
          <w:highlight w:val="white"/>
          <w:lang w:val="en-GB"/>
        </w:rPr>
        <w:t>Reflective model</w:t>
      </w:r>
      <w:bookmarkEnd w:id="1"/>
    </w:p>
    <w:p w:rsidR="006926DB" w:rsidRPr="00D878BB" w:rsidRDefault="001D526C">
      <w:pPr>
        <w:spacing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 xml:space="preserve">As cited by Sweet </w:t>
      </w:r>
      <w:r w:rsidRPr="00D878BB">
        <w:rPr>
          <w:rFonts w:ascii="Times New Roman" w:eastAsia="Times New Roman" w:hAnsi="Times New Roman" w:cs="Times New Roman"/>
          <w:i/>
          <w:sz w:val="24"/>
          <w:szCs w:val="24"/>
          <w:highlight w:val="white"/>
          <w:lang w:val="en-GB"/>
        </w:rPr>
        <w:t xml:space="preserve">et al. </w:t>
      </w:r>
      <w:r w:rsidRPr="00D878BB">
        <w:rPr>
          <w:rFonts w:ascii="Times New Roman" w:eastAsia="Times New Roman" w:hAnsi="Times New Roman" w:cs="Times New Roman"/>
          <w:sz w:val="24"/>
          <w:szCs w:val="24"/>
          <w:highlight w:val="white"/>
          <w:lang w:val="en-GB"/>
        </w:rPr>
        <w:t xml:space="preserve">(2019), the Gibbs Reflective model is considered a systematic way of conveying personal experiences while involves in a specific activity or situation. Self-evaluation of strength and weakness is one of the major principles of the mentioned model. On the other hand, as discussed by Moon (2004), personal feelings while engaged in the activity are also </w:t>
      </w:r>
      <w:r w:rsidR="00D61CA7" w:rsidRPr="00D878BB">
        <w:rPr>
          <w:rFonts w:ascii="Times New Roman" w:eastAsia="Times New Roman" w:hAnsi="Times New Roman" w:cs="Times New Roman"/>
          <w:sz w:val="24"/>
          <w:szCs w:val="24"/>
          <w:highlight w:val="white"/>
          <w:lang w:val="en-GB"/>
        </w:rPr>
        <w:t>analysed</w:t>
      </w:r>
      <w:r w:rsidRPr="00D878BB">
        <w:rPr>
          <w:rFonts w:ascii="Times New Roman" w:eastAsia="Times New Roman" w:hAnsi="Times New Roman" w:cs="Times New Roman"/>
          <w:sz w:val="24"/>
          <w:szCs w:val="24"/>
          <w:highlight w:val="white"/>
          <w:lang w:val="en-GB"/>
        </w:rPr>
        <w:t xml:space="preserve"> by an individual. Apart from this, as mentioned by Day (2006), future actions that will be taken by an individual while facing similar situations are also determined through this model. </w:t>
      </w:r>
    </w:p>
    <w:p w:rsidR="006926DB" w:rsidRPr="00D878BB" w:rsidRDefault="001D526C" w:rsidP="00D61CA7">
      <w:pPr>
        <w:pStyle w:val="Heading3"/>
        <w:rPr>
          <w:highlight w:val="white"/>
          <w:lang w:val="en-GB"/>
        </w:rPr>
      </w:pPr>
      <w:bookmarkStart w:id="2" w:name="_Toc39678075"/>
      <w:r w:rsidRPr="00D878BB">
        <w:rPr>
          <w:highlight w:val="white"/>
          <w:lang w:val="en-GB"/>
        </w:rPr>
        <w:t>1.   Description</w:t>
      </w:r>
      <w:bookmarkEnd w:id="2"/>
    </w:p>
    <w:p w:rsidR="006926DB" w:rsidRPr="00D878BB" w:rsidRDefault="001D526C">
      <w:pPr>
        <w:spacing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 xml:space="preserve">I have utilized creative problem-solving skills while working as a beauty consultant at Debenhams in terms of handling complaints launched by the customers regarding skin allergy by using floral fragrances. In this context, I have also utilized both verbal and nonverbal communication skills for conveying the company policy regarding returning the product. On the other hand, customers are directly involved in the situation. Apart from this, I get success in conveying the information that the floral fragrances are one of the </w:t>
      </w:r>
      <w:r w:rsidR="00D61CA7" w:rsidRPr="00D878BB">
        <w:rPr>
          <w:rFonts w:ascii="Times New Roman" w:eastAsia="Times New Roman" w:hAnsi="Times New Roman" w:cs="Times New Roman"/>
          <w:sz w:val="24"/>
          <w:szCs w:val="24"/>
          <w:highlight w:val="white"/>
          <w:lang w:val="en-GB"/>
        </w:rPr>
        <w:t>bestselling</w:t>
      </w:r>
      <w:r w:rsidRPr="00D878BB">
        <w:rPr>
          <w:rFonts w:ascii="Times New Roman" w:eastAsia="Times New Roman" w:hAnsi="Times New Roman" w:cs="Times New Roman"/>
          <w:sz w:val="24"/>
          <w:szCs w:val="24"/>
          <w:highlight w:val="white"/>
          <w:lang w:val="en-GB"/>
        </w:rPr>
        <w:t xml:space="preserve"> products of the company which influences the customer buying decisions. </w:t>
      </w:r>
    </w:p>
    <w:p w:rsidR="006926DB" w:rsidRPr="00D878BB" w:rsidRDefault="001D526C">
      <w:pPr>
        <w:spacing w:line="360" w:lineRule="auto"/>
        <w:jc w:val="both"/>
        <w:rPr>
          <w:rFonts w:ascii="Times New Roman" w:eastAsia="Times New Roman" w:hAnsi="Times New Roman" w:cs="Times New Roman"/>
          <w:b/>
          <w:i/>
          <w:sz w:val="24"/>
          <w:szCs w:val="24"/>
          <w:highlight w:val="white"/>
          <w:lang w:val="en-GB"/>
        </w:rPr>
      </w:pPr>
      <w:r w:rsidRPr="00D878BB">
        <w:rPr>
          <w:rFonts w:ascii="Times New Roman" w:eastAsia="Times New Roman" w:hAnsi="Times New Roman" w:cs="Times New Roman"/>
          <w:sz w:val="24"/>
          <w:szCs w:val="24"/>
          <w:highlight w:val="white"/>
          <w:lang w:val="en-GB"/>
        </w:rPr>
        <w:t xml:space="preserve">Apart from this, I have evaluates the past record of the customer buying history through utilizing my project management (PM) skill for conforming to the buying information. In addition, tasks and costs of the beauty product have been cross-checked by me with the complaint launched by the customer. As stated by Aria </w:t>
      </w:r>
      <w:r w:rsidRPr="00D878BB">
        <w:rPr>
          <w:rFonts w:ascii="Times New Roman" w:eastAsia="Times New Roman" w:hAnsi="Times New Roman" w:cs="Times New Roman"/>
          <w:i/>
          <w:sz w:val="24"/>
          <w:szCs w:val="24"/>
          <w:highlight w:val="white"/>
          <w:lang w:val="en-GB"/>
        </w:rPr>
        <w:t>et al.</w:t>
      </w:r>
      <w:r w:rsidRPr="00D878BB">
        <w:rPr>
          <w:rFonts w:ascii="Times New Roman" w:eastAsia="Times New Roman" w:hAnsi="Times New Roman" w:cs="Times New Roman"/>
          <w:sz w:val="24"/>
          <w:szCs w:val="24"/>
          <w:highlight w:val="white"/>
          <w:lang w:val="en-GB"/>
        </w:rPr>
        <w:t xml:space="preserve"> (2018), the cross-checking of information is a part of PM that is directly linked with risk management. Before handling the situation previous information of purchase influences me in delivery accurate solution to the customer of Debenhams </w:t>
      </w:r>
      <w:r w:rsidRPr="00D878BB">
        <w:rPr>
          <w:rFonts w:ascii="Times New Roman" w:eastAsia="Times New Roman" w:hAnsi="Times New Roman" w:cs="Times New Roman"/>
          <w:b/>
          <w:i/>
          <w:sz w:val="24"/>
          <w:szCs w:val="24"/>
          <w:highlight w:val="white"/>
          <w:lang w:val="en-GB"/>
        </w:rPr>
        <w:t xml:space="preserve">(refer to appendix 1). </w:t>
      </w:r>
    </w:p>
    <w:p w:rsidR="006926DB" w:rsidRPr="00D878BB" w:rsidRDefault="001D526C">
      <w:pPr>
        <w:spacing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 xml:space="preserve">Apart from this, while evaluating community engagement through estimating Debenhams overview I have developed conflict resolution skills that improve my performance in </w:t>
      </w:r>
      <w:r w:rsidRPr="00D878BB">
        <w:rPr>
          <w:rFonts w:ascii="Times New Roman" w:eastAsia="Times New Roman" w:hAnsi="Times New Roman" w:cs="Times New Roman"/>
          <w:sz w:val="24"/>
          <w:szCs w:val="24"/>
          <w:highlight w:val="white"/>
          <w:lang w:val="en-GB"/>
        </w:rPr>
        <w:lastRenderedPageBreak/>
        <w:t xml:space="preserve">Debenhams as a beauty consultant. Apart from this, the analysis of the company I have identified and gathered knowledge regarding different roles of HR manager. In addition, the requirement of skill for carrying the HR manager role is also </w:t>
      </w:r>
      <w:r w:rsidR="00D61CA7" w:rsidRPr="00D878BB">
        <w:rPr>
          <w:rFonts w:ascii="Times New Roman" w:eastAsia="Times New Roman" w:hAnsi="Times New Roman" w:cs="Times New Roman"/>
          <w:sz w:val="24"/>
          <w:szCs w:val="24"/>
          <w:highlight w:val="white"/>
          <w:lang w:val="en-GB"/>
        </w:rPr>
        <w:t>analysed</w:t>
      </w:r>
      <w:r w:rsidRPr="00D878BB">
        <w:rPr>
          <w:rFonts w:ascii="Times New Roman" w:eastAsia="Times New Roman" w:hAnsi="Times New Roman" w:cs="Times New Roman"/>
          <w:sz w:val="24"/>
          <w:szCs w:val="24"/>
          <w:highlight w:val="white"/>
          <w:lang w:val="en-GB"/>
        </w:rPr>
        <w:t xml:space="preserve"> by me during company analysis.</w:t>
      </w:r>
    </w:p>
    <w:p w:rsidR="006926DB" w:rsidRPr="00D878BB" w:rsidRDefault="001D526C">
      <w:pPr>
        <w:spacing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 xml:space="preserve">I have </w:t>
      </w:r>
      <w:r w:rsidR="00D61CA7" w:rsidRPr="00D878BB">
        <w:rPr>
          <w:rFonts w:ascii="Times New Roman" w:eastAsia="Times New Roman" w:hAnsi="Times New Roman" w:cs="Times New Roman"/>
          <w:sz w:val="24"/>
          <w:szCs w:val="24"/>
          <w:highlight w:val="white"/>
          <w:lang w:val="en-GB"/>
        </w:rPr>
        <w:t>analysed</w:t>
      </w:r>
      <w:r w:rsidRPr="00D878BB">
        <w:rPr>
          <w:rFonts w:ascii="Times New Roman" w:eastAsia="Times New Roman" w:hAnsi="Times New Roman" w:cs="Times New Roman"/>
          <w:sz w:val="24"/>
          <w:szCs w:val="24"/>
          <w:highlight w:val="white"/>
          <w:lang w:val="en-GB"/>
        </w:rPr>
        <w:t xml:space="preserve"> that decision-making skills are one of the major skills which are required for remaining mentally alert. As alleged by Thabet</w:t>
      </w:r>
      <w:r w:rsidRPr="00D878BB">
        <w:rPr>
          <w:rFonts w:ascii="Times New Roman" w:eastAsia="Times New Roman" w:hAnsi="Times New Roman" w:cs="Times New Roman"/>
          <w:i/>
          <w:sz w:val="24"/>
          <w:szCs w:val="24"/>
          <w:highlight w:val="white"/>
          <w:lang w:val="en-GB"/>
        </w:rPr>
        <w:t xml:space="preserve">et al. </w:t>
      </w:r>
      <w:r w:rsidRPr="00D878BB">
        <w:rPr>
          <w:rFonts w:ascii="Times New Roman" w:eastAsia="Times New Roman" w:hAnsi="Times New Roman" w:cs="Times New Roman"/>
          <w:sz w:val="24"/>
          <w:szCs w:val="24"/>
          <w:highlight w:val="white"/>
          <w:lang w:val="en-GB"/>
        </w:rPr>
        <w:t xml:space="preserve">(2017), decision making skill has the capacity to improve the cognitive skill as well as self-presentation skill that support in conflict handling in an </w:t>
      </w:r>
      <w:r w:rsidR="00D61CA7" w:rsidRPr="00D878BB">
        <w:rPr>
          <w:rFonts w:ascii="Times New Roman" w:eastAsia="Times New Roman" w:hAnsi="Times New Roman" w:cs="Times New Roman"/>
          <w:sz w:val="24"/>
          <w:szCs w:val="24"/>
          <w:highlight w:val="white"/>
          <w:lang w:val="en-GB"/>
        </w:rPr>
        <w:t>critical</w:t>
      </w:r>
      <w:r w:rsidRPr="00D878BB">
        <w:rPr>
          <w:rFonts w:ascii="Times New Roman" w:eastAsia="Times New Roman" w:hAnsi="Times New Roman" w:cs="Times New Roman"/>
          <w:sz w:val="24"/>
          <w:szCs w:val="24"/>
          <w:highlight w:val="white"/>
          <w:lang w:val="en-GB"/>
        </w:rPr>
        <w:t xml:space="preserve"> manner. On the other hand, I have </w:t>
      </w:r>
      <w:r w:rsidR="00D61CA7" w:rsidRPr="00D878BB">
        <w:rPr>
          <w:rFonts w:ascii="Times New Roman" w:eastAsia="Times New Roman" w:hAnsi="Times New Roman" w:cs="Times New Roman"/>
          <w:sz w:val="24"/>
          <w:szCs w:val="24"/>
          <w:highlight w:val="white"/>
          <w:lang w:val="en-GB"/>
        </w:rPr>
        <w:t>analysed</w:t>
      </w:r>
      <w:r w:rsidRPr="00D878BB">
        <w:rPr>
          <w:rFonts w:ascii="Times New Roman" w:eastAsia="Times New Roman" w:hAnsi="Times New Roman" w:cs="Times New Roman"/>
          <w:sz w:val="24"/>
          <w:szCs w:val="24"/>
          <w:highlight w:val="white"/>
          <w:lang w:val="en-GB"/>
        </w:rPr>
        <w:t xml:space="preserve"> the importance of training for self-development purposes as an employee </w:t>
      </w:r>
      <w:r w:rsidR="00D61CA7" w:rsidRPr="00D878BB">
        <w:rPr>
          <w:rFonts w:ascii="Times New Roman" w:eastAsia="Times New Roman" w:hAnsi="Times New Roman" w:cs="Times New Roman"/>
          <w:sz w:val="24"/>
          <w:szCs w:val="24"/>
          <w:highlight w:val="white"/>
          <w:lang w:val="en-GB"/>
        </w:rPr>
        <w:t>of Debenhams</w:t>
      </w:r>
      <w:r w:rsidRPr="00D878BB">
        <w:rPr>
          <w:rFonts w:ascii="Times New Roman" w:eastAsia="Times New Roman" w:hAnsi="Times New Roman" w:cs="Times New Roman"/>
          <w:sz w:val="24"/>
          <w:szCs w:val="24"/>
          <w:highlight w:val="white"/>
          <w:lang w:val="en-GB"/>
        </w:rPr>
        <w:t xml:space="preserve">. In addition, I have identified threats and opportunities of the company by determining the strength and weaknesses of the company. SWOT analytical tool facilities in </w:t>
      </w:r>
      <w:r w:rsidR="00D61CA7" w:rsidRPr="00D878BB">
        <w:rPr>
          <w:rFonts w:ascii="Times New Roman" w:eastAsia="Times New Roman" w:hAnsi="Times New Roman" w:cs="Times New Roman"/>
          <w:sz w:val="24"/>
          <w:szCs w:val="24"/>
          <w:highlight w:val="white"/>
          <w:lang w:val="en-GB"/>
        </w:rPr>
        <w:t>analysing</w:t>
      </w:r>
      <w:r w:rsidRPr="00D878BB">
        <w:rPr>
          <w:rFonts w:ascii="Times New Roman" w:eastAsia="Times New Roman" w:hAnsi="Times New Roman" w:cs="Times New Roman"/>
          <w:sz w:val="24"/>
          <w:szCs w:val="24"/>
          <w:highlight w:val="white"/>
          <w:lang w:val="en-GB"/>
        </w:rPr>
        <w:t xml:space="preserve"> four internal aspects of the company </w:t>
      </w:r>
    </w:p>
    <w:p w:rsidR="006926DB" w:rsidRPr="00D878BB" w:rsidRDefault="001D526C" w:rsidP="00D61CA7">
      <w:pPr>
        <w:pStyle w:val="Heading3"/>
        <w:rPr>
          <w:highlight w:val="white"/>
          <w:lang w:val="en-GB"/>
        </w:rPr>
      </w:pPr>
      <w:bookmarkStart w:id="3" w:name="_Toc39678076"/>
      <w:r w:rsidRPr="00D878BB">
        <w:rPr>
          <w:highlight w:val="white"/>
          <w:lang w:val="en-GB"/>
        </w:rPr>
        <w:t>2. Feelings</w:t>
      </w:r>
      <w:bookmarkEnd w:id="3"/>
    </w:p>
    <w:p w:rsidR="006926DB" w:rsidRPr="00D878BB" w:rsidRDefault="001D526C">
      <w:pPr>
        <w:spacing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 xml:space="preserve">As a beauty consultant, I have felt that Self-presentation and professionalism in working styles are required for convincing customers regarding their complaints. In addition, supporting the feedback provided by customers increases customer satisfaction towards the company which I have </w:t>
      </w:r>
      <w:r w:rsidR="00D61CA7" w:rsidRPr="00D878BB">
        <w:rPr>
          <w:rFonts w:ascii="Times New Roman" w:eastAsia="Times New Roman" w:hAnsi="Times New Roman" w:cs="Times New Roman"/>
          <w:sz w:val="24"/>
          <w:szCs w:val="24"/>
          <w:highlight w:val="white"/>
          <w:lang w:val="en-GB"/>
        </w:rPr>
        <w:t>analysed</w:t>
      </w:r>
      <w:r w:rsidRPr="00D878BB">
        <w:rPr>
          <w:rFonts w:ascii="Times New Roman" w:eastAsia="Times New Roman" w:hAnsi="Times New Roman" w:cs="Times New Roman"/>
          <w:sz w:val="24"/>
          <w:szCs w:val="24"/>
          <w:highlight w:val="white"/>
          <w:lang w:val="en-GB"/>
        </w:rPr>
        <w:t xml:space="preserve"> while working in Debenhams as beauty consultant. Moreover, I have felt that I have poor time management skills while </w:t>
      </w:r>
      <w:r w:rsidR="00D61CA7" w:rsidRPr="00D878BB">
        <w:rPr>
          <w:rFonts w:ascii="Times New Roman" w:eastAsia="Times New Roman" w:hAnsi="Times New Roman" w:cs="Times New Roman"/>
          <w:sz w:val="24"/>
          <w:szCs w:val="24"/>
          <w:highlight w:val="white"/>
          <w:lang w:val="en-GB"/>
        </w:rPr>
        <w:t>analysing</w:t>
      </w:r>
      <w:r w:rsidRPr="00D878BB">
        <w:rPr>
          <w:rFonts w:ascii="Times New Roman" w:eastAsia="Times New Roman" w:hAnsi="Times New Roman" w:cs="Times New Roman"/>
          <w:sz w:val="24"/>
          <w:szCs w:val="24"/>
          <w:highlight w:val="white"/>
          <w:lang w:val="en-GB"/>
        </w:rPr>
        <w:t xml:space="preserve"> the internal factor of the company. In addition, I have felt that professional improvement is required for operation management in an organization. On the other hand, I have felt that to identify the factor that creates employee satisfaction, </w:t>
      </w:r>
      <w:r w:rsidRPr="00D878BB">
        <w:rPr>
          <w:rFonts w:ascii="Times New Roman" w:eastAsia="Times New Roman" w:hAnsi="Times New Roman" w:cs="Times New Roman"/>
          <w:b/>
          <w:i/>
          <w:sz w:val="24"/>
          <w:szCs w:val="24"/>
          <w:highlight w:val="white"/>
          <w:lang w:val="en-GB"/>
        </w:rPr>
        <w:t>Kano Model of Customer satisfaction</w:t>
      </w:r>
      <w:r w:rsidRPr="00D878BB">
        <w:rPr>
          <w:rFonts w:ascii="Times New Roman" w:eastAsia="Times New Roman" w:hAnsi="Times New Roman" w:cs="Times New Roman"/>
          <w:sz w:val="24"/>
          <w:szCs w:val="24"/>
          <w:highlight w:val="white"/>
          <w:lang w:val="en-GB"/>
        </w:rPr>
        <w:t xml:space="preserve"> is beneficial. </w:t>
      </w:r>
      <w:r w:rsidR="00D61CA7" w:rsidRPr="00D878BB">
        <w:rPr>
          <w:rFonts w:ascii="Times New Roman" w:eastAsia="Times New Roman" w:hAnsi="Times New Roman" w:cs="Times New Roman"/>
          <w:sz w:val="24"/>
          <w:szCs w:val="24"/>
          <w:highlight w:val="white"/>
          <w:lang w:val="en-GB"/>
        </w:rPr>
        <w:t xml:space="preserve">As cited by </w:t>
      </w:r>
      <w:r w:rsidR="00D61CA7" w:rsidRPr="00D878BB">
        <w:rPr>
          <w:rFonts w:ascii="Times New Roman" w:hAnsi="Times New Roman" w:cs="Times New Roman"/>
          <w:sz w:val="24"/>
        </w:rPr>
        <w:t>Bokhorst-Heng and Marshall (2019), t</w:t>
      </w:r>
      <w:r w:rsidRPr="00D878BB">
        <w:rPr>
          <w:rFonts w:ascii="Times New Roman" w:eastAsia="Times New Roman" w:hAnsi="Times New Roman" w:cs="Times New Roman"/>
          <w:sz w:val="24"/>
          <w:szCs w:val="24"/>
          <w:highlight w:val="white"/>
          <w:lang w:val="en-GB"/>
        </w:rPr>
        <w:t xml:space="preserve">he model classifies the product according to the demand of the customer </w:t>
      </w:r>
      <w:r w:rsidRPr="00D878BB">
        <w:rPr>
          <w:rFonts w:ascii="Times New Roman" w:eastAsia="Times New Roman" w:hAnsi="Times New Roman" w:cs="Times New Roman"/>
          <w:b/>
          <w:i/>
          <w:sz w:val="24"/>
          <w:szCs w:val="24"/>
          <w:highlight w:val="white"/>
          <w:lang w:val="en-GB"/>
        </w:rPr>
        <w:t>(refer to appendix 2)</w:t>
      </w:r>
      <w:r w:rsidRPr="00D878BB">
        <w:rPr>
          <w:rFonts w:ascii="Times New Roman" w:eastAsia="Times New Roman" w:hAnsi="Times New Roman" w:cs="Times New Roman"/>
          <w:sz w:val="24"/>
          <w:szCs w:val="24"/>
          <w:highlight w:val="white"/>
          <w:lang w:val="en-GB"/>
        </w:rPr>
        <w:t xml:space="preserve">. </w:t>
      </w:r>
    </w:p>
    <w:p w:rsidR="006926DB" w:rsidRPr="00D878BB" w:rsidRDefault="001D526C">
      <w:pPr>
        <w:spacing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 xml:space="preserve">On the other hand, I have felt after the company analysis that I need to develop research skills within my personal professional skill. </w:t>
      </w:r>
      <w:r w:rsidR="00D61CA7" w:rsidRPr="00D878BB">
        <w:rPr>
          <w:rFonts w:ascii="Times New Roman" w:eastAsia="Times New Roman" w:hAnsi="Times New Roman" w:cs="Times New Roman"/>
          <w:sz w:val="24"/>
          <w:szCs w:val="24"/>
          <w:highlight w:val="white"/>
          <w:lang w:val="en-GB"/>
        </w:rPr>
        <w:t>Research</w:t>
      </w:r>
      <w:r w:rsidRPr="00D878BB">
        <w:rPr>
          <w:rFonts w:ascii="Times New Roman" w:eastAsia="Times New Roman" w:hAnsi="Times New Roman" w:cs="Times New Roman"/>
          <w:sz w:val="24"/>
          <w:szCs w:val="24"/>
          <w:highlight w:val="white"/>
          <w:lang w:val="en-GB"/>
        </w:rPr>
        <w:t xml:space="preserve"> skill has the potentiality to identify accurate information in a short time period. Lack of research skills creates a negative impact over my time management skill. On the other hand, as a beauty consultant, I have felt that I need to incorporate </w:t>
      </w:r>
      <w:r w:rsidRPr="00D878BB">
        <w:rPr>
          <w:rFonts w:ascii="Times New Roman" w:eastAsia="Times New Roman" w:hAnsi="Times New Roman" w:cs="Times New Roman"/>
          <w:b/>
          <w:i/>
          <w:sz w:val="24"/>
          <w:szCs w:val="24"/>
          <w:highlight w:val="white"/>
          <w:lang w:val="en-GB"/>
        </w:rPr>
        <w:t>Pedagogical theory</w:t>
      </w:r>
      <w:r w:rsidRPr="00D878BB">
        <w:rPr>
          <w:rFonts w:ascii="Times New Roman" w:eastAsia="Times New Roman" w:hAnsi="Times New Roman" w:cs="Times New Roman"/>
          <w:sz w:val="24"/>
          <w:szCs w:val="24"/>
          <w:highlight w:val="white"/>
          <w:lang w:val="en-GB"/>
        </w:rPr>
        <w:t xml:space="preserve"> for critical handle situations through improving my learning styles. Utilization of practical situations as a part of learning material can support me in handling the customer service operation in an efficient manner. </w:t>
      </w:r>
    </w:p>
    <w:p w:rsidR="006926DB" w:rsidRPr="00D878BB" w:rsidRDefault="001D526C">
      <w:pPr>
        <w:spacing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 xml:space="preserve">I will develop my learning styles through the identification of my weakness by using the mentioned model. I have felt that a customer who has a complaint against the floral fragrance product of Debenhams satisfied with the service I have provided by selecting the product on </w:t>
      </w:r>
      <w:r w:rsidRPr="00D878BB">
        <w:rPr>
          <w:rFonts w:ascii="Times New Roman" w:eastAsia="Times New Roman" w:hAnsi="Times New Roman" w:cs="Times New Roman"/>
          <w:sz w:val="24"/>
          <w:szCs w:val="24"/>
          <w:highlight w:val="white"/>
          <w:lang w:val="en-GB"/>
        </w:rPr>
        <w:lastRenderedPageBreak/>
        <w:t xml:space="preserve">the basis of the demand for regular use. On the other hand, again buying of the beauty product by that customer from the same company on my recommendation. I have </w:t>
      </w:r>
      <w:r w:rsidR="00D61CA7" w:rsidRPr="00D878BB">
        <w:rPr>
          <w:rFonts w:ascii="Times New Roman" w:eastAsia="Times New Roman" w:hAnsi="Times New Roman" w:cs="Times New Roman"/>
          <w:sz w:val="24"/>
          <w:szCs w:val="24"/>
          <w:highlight w:val="white"/>
          <w:lang w:val="en-GB"/>
        </w:rPr>
        <w:t>analysed</w:t>
      </w:r>
      <w:r w:rsidRPr="00D878BB">
        <w:rPr>
          <w:rFonts w:ascii="Times New Roman" w:eastAsia="Times New Roman" w:hAnsi="Times New Roman" w:cs="Times New Roman"/>
          <w:sz w:val="24"/>
          <w:szCs w:val="24"/>
          <w:highlight w:val="white"/>
          <w:lang w:val="en-GB"/>
        </w:rPr>
        <w:t xml:space="preserve"> that the customer feels satisfied with my service. </w:t>
      </w:r>
    </w:p>
    <w:p w:rsidR="006926DB" w:rsidRPr="00D878BB" w:rsidRDefault="001D526C" w:rsidP="00D61CA7">
      <w:pPr>
        <w:pStyle w:val="Heading3"/>
        <w:rPr>
          <w:highlight w:val="white"/>
          <w:lang w:val="en-GB"/>
        </w:rPr>
      </w:pPr>
      <w:bookmarkStart w:id="4" w:name="_Toc39678077"/>
      <w:r w:rsidRPr="00D878BB">
        <w:rPr>
          <w:highlight w:val="white"/>
          <w:lang w:val="en-GB"/>
        </w:rPr>
        <w:t>3. Evaluation</w:t>
      </w:r>
      <w:bookmarkEnd w:id="4"/>
    </w:p>
    <w:p w:rsidR="006926DB" w:rsidRPr="00D878BB" w:rsidRDefault="001D526C">
      <w:pPr>
        <w:spacing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My communication skill influences me in hand</w:t>
      </w:r>
      <w:r w:rsidR="00D61CA7" w:rsidRPr="00D878BB">
        <w:rPr>
          <w:rFonts w:ascii="Times New Roman" w:eastAsia="Times New Roman" w:hAnsi="Times New Roman" w:cs="Times New Roman"/>
          <w:sz w:val="24"/>
          <w:szCs w:val="24"/>
          <w:highlight w:val="white"/>
          <w:lang w:val="en-GB"/>
        </w:rPr>
        <w:t xml:space="preserve">ling the critical situation in </w:t>
      </w:r>
      <w:r w:rsidRPr="00D878BB">
        <w:rPr>
          <w:rFonts w:ascii="Times New Roman" w:eastAsia="Times New Roman" w:hAnsi="Times New Roman" w:cs="Times New Roman"/>
          <w:sz w:val="24"/>
          <w:szCs w:val="24"/>
          <w:highlight w:val="white"/>
          <w:lang w:val="en-GB"/>
        </w:rPr>
        <w:t>an efficient manner. However, my analysis skill supports me in company analysis which develops my knowledge regarding im</w:t>
      </w:r>
      <w:r w:rsidR="00D61CA7" w:rsidRPr="00D878BB">
        <w:rPr>
          <w:rFonts w:ascii="Times New Roman" w:eastAsia="Times New Roman" w:hAnsi="Times New Roman" w:cs="Times New Roman"/>
          <w:sz w:val="24"/>
          <w:szCs w:val="24"/>
          <w:highlight w:val="white"/>
          <w:lang w:val="en-GB"/>
        </w:rPr>
        <w:t xml:space="preserve">portance of recruitment which </w:t>
      </w:r>
      <w:r w:rsidRPr="00D878BB">
        <w:rPr>
          <w:rFonts w:ascii="Times New Roman" w:eastAsia="Times New Roman" w:hAnsi="Times New Roman" w:cs="Times New Roman"/>
          <w:sz w:val="24"/>
          <w:szCs w:val="24"/>
          <w:highlight w:val="white"/>
          <w:lang w:val="en-GB"/>
        </w:rPr>
        <w:t xml:space="preserve">is one of the major roles of HR manager. Apart from this, I have developed patience skills from the consultancy services which support me in selling other beauty product to that specific customer who has problem regarding the quality of one of the </w:t>
      </w:r>
      <w:r w:rsidR="00D61CA7" w:rsidRPr="00D878BB">
        <w:rPr>
          <w:rFonts w:ascii="Times New Roman" w:eastAsia="Times New Roman" w:hAnsi="Times New Roman" w:cs="Times New Roman"/>
          <w:sz w:val="24"/>
          <w:szCs w:val="24"/>
          <w:highlight w:val="white"/>
          <w:lang w:val="en-GB"/>
        </w:rPr>
        <w:t>bestselling</w:t>
      </w:r>
      <w:r w:rsidRPr="00D878BB">
        <w:rPr>
          <w:rFonts w:ascii="Times New Roman" w:eastAsia="Times New Roman" w:hAnsi="Times New Roman" w:cs="Times New Roman"/>
          <w:sz w:val="24"/>
          <w:szCs w:val="24"/>
          <w:highlight w:val="white"/>
          <w:lang w:val="en-GB"/>
        </w:rPr>
        <w:t xml:space="preserve"> product of Debenhams. Apart from this, a lack of researching skills creates a limitation in company analysis. The research time exceeds that creates negative value over my time management skill. </w:t>
      </w:r>
    </w:p>
    <w:p w:rsidR="006926DB" w:rsidRPr="00D878BB" w:rsidRDefault="001D526C">
      <w:pPr>
        <w:spacing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 xml:space="preserve">I have used my </w:t>
      </w:r>
      <w:r w:rsidR="00D61CA7" w:rsidRPr="00D878BB">
        <w:rPr>
          <w:rFonts w:ascii="Times New Roman" w:eastAsia="Times New Roman" w:hAnsi="Times New Roman" w:cs="Times New Roman"/>
          <w:sz w:val="24"/>
          <w:szCs w:val="24"/>
          <w:highlight w:val="white"/>
          <w:lang w:val="en-GB"/>
        </w:rPr>
        <w:t>OM as</w:t>
      </w:r>
      <w:r w:rsidRPr="00D878BB">
        <w:rPr>
          <w:rFonts w:ascii="Times New Roman" w:eastAsia="Times New Roman" w:hAnsi="Times New Roman" w:cs="Times New Roman"/>
          <w:sz w:val="24"/>
          <w:szCs w:val="24"/>
          <w:highlight w:val="white"/>
          <w:lang w:val="en-GB"/>
        </w:rPr>
        <w:t xml:space="preserve"> well as PM skills for </w:t>
      </w:r>
      <w:r w:rsidR="00D61CA7" w:rsidRPr="00D878BB">
        <w:rPr>
          <w:rFonts w:ascii="Times New Roman" w:eastAsia="Times New Roman" w:hAnsi="Times New Roman" w:cs="Times New Roman"/>
          <w:sz w:val="24"/>
          <w:szCs w:val="24"/>
          <w:highlight w:val="white"/>
          <w:lang w:val="en-GB"/>
        </w:rPr>
        <w:t>analysing</w:t>
      </w:r>
      <w:r w:rsidRPr="00D878BB">
        <w:rPr>
          <w:rFonts w:ascii="Times New Roman" w:eastAsia="Times New Roman" w:hAnsi="Times New Roman" w:cs="Times New Roman"/>
          <w:sz w:val="24"/>
          <w:szCs w:val="24"/>
          <w:highlight w:val="white"/>
          <w:lang w:val="en-GB"/>
        </w:rPr>
        <w:t xml:space="preserve"> the situation that arises regarding the quality of the product. Evaluating both the situation of the customer long with that company policy I have generated quality interaction with the customer for the reduction of negative responses of customers regarding purchased products. Good communication is executed by the customer which supports me to convey the refunding policy of Debenhams. </w:t>
      </w:r>
    </w:p>
    <w:p w:rsidR="00D61CA7" w:rsidRPr="00D878BB" w:rsidRDefault="00D61CA7">
      <w:pPr>
        <w:spacing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noProof/>
          <w:sz w:val="24"/>
          <w:szCs w:val="24"/>
          <w:lang w:val="en-IN" w:eastAsia="en-IN"/>
        </w:rPr>
        <w:drawing>
          <wp:inline distT="0" distB="0" distL="0" distR="0">
            <wp:extent cx="5486400" cy="3200400"/>
            <wp:effectExtent l="63500" t="50800" r="63500" b="508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6926DB" w:rsidRPr="00D878BB" w:rsidRDefault="001D526C">
      <w:pPr>
        <w:spacing w:line="360" w:lineRule="auto"/>
        <w:jc w:val="center"/>
        <w:rPr>
          <w:rFonts w:ascii="Times New Roman" w:eastAsia="Times New Roman" w:hAnsi="Times New Roman" w:cs="Times New Roman"/>
          <w:b/>
          <w:sz w:val="24"/>
          <w:szCs w:val="24"/>
          <w:highlight w:val="white"/>
          <w:lang w:val="en-GB"/>
        </w:rPr>
      </w:pPr>
      <w:r w:rsidRPr="00D878BB">
        <w:rPr>
          <w:rFonts w:ascii="Times New Roman" w:eastAsia="Times New Roman" w:hAnsi="Times New Roman" w:cs="Times New Roman"/>
          <w:b/>
          <w:sz w:val="24"/>
          <w:szCs w:val="24"/>
          <w:highlight w:val="white"/>
          <w:lang w:val="en-GB"/>
        </w:rPr>
        <w:t xml:space="preserve">Figure 1: stages of the Gibbs </w:t>
      </w:r>
      <w:r w:rsidR="00D61CA7" w:rsidRPr="00D878BB">
        <w:rPr>
          <w:rFonts w:ascii="Times New Roman" w:eastAsia="Times New Roman" w:hAnsi="Times New Roman" w:cs="Times New Roman"/>
          <w:b/>
          <w:sz w:val="24"/>
          <w:szCs w:val="24"/>
          <w:highlight w:val="white"/>
          <w:lang w:val="en-GB"/>
        </w:rPr>
        <w:t>Reflective model</w:t>
      </w:r>
    </w:p>
    <w:p w:rsidR="006926DB" w:rsidRPr="00D878BB" w:rsidRDefault="001D526C">
      <w:pPr>
        <w:spacing w:line="360" w:lineRule="auto"/>
        <w:jc w:val="center"/>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(Sources: Moon, 2004)</w:t>
      </w:r>
    </w:p>
    <w:p w:rsidR="000841AE" w:rsidRPr="00D878BB" w:rsidRDefault="000841AE" w:rsidP="00601B2A">
      <w:pPr>
        <w:pStyle w:val="Heading2"/>
        <w:rPr>
          <w:highlight w:val="white"/>
          <w:lang w:val="en-GB"/>
        </w:rPr>
      </w:pPr>
      <w:bookmarkStart w:id="5" w:name="_Toc39678078"/>
      <w:r w:rsidRPr="00D878BB">
        <w:rPr>
          <w:highlight w:val="white"/>
          <w:lang w:val="en-GB"/>
        </w:rPr>
        <w:lastRenderedPageBreak/>
        <w:t>4. Analysis</w:t>
      </w:r>
      <w:bookmarkEnd w:id="5"/>
    </w:p>
    <w:p w:rsidR="000841AE" w:rsidRPr="00D878BB" w:rsidRDefault="000841AE" w:rsidP="000841AE">
      <w:pPr>
        <w:spacing w:before="240" w:after="240"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 xml:space="preserve">As opined by Tanaka </w:t>
      </w:r>
      <w:r w:rsidRPr="00D878BB">
        <w:rPr>
          <w:rFonts w:ascii="Times New Roman" w:eastAsia="Times New Roman" w:hAnsi="Times New Roman" w:cs="Times New Roman"/>
          <w:i/>
          <w:sz w:val="24"/>
          <w:szCs w:val="24"/>
          <w:highlight w:val="white"/>
          <w:lang w:val="en-GB"/>
        </w:rPr>
        <w:t>et al.</w:t>
      </w:r>
      <w:r w:rsidRPr="00D878BB">
        <w:rPr>
          <w:rFonts w:ascii="Times New Roman" w:eastAsia="Times New Roman" w:hAnsi="Times New Roman" w:cs="Times New Roman"/>
          <w:sz w:val="24"/>
          <w:szCs w:val="24"/>
          <w:highlight w:val="white"/>
          <w:lang w:val="en-GB"/>
        </w:rPr>
        <w:t xml:space="preserve"> (2018), this step of this model helps the people t(2018) states regarding experience learned from a specific situation or activity. In this context, as a beauty consultant while encountering one of my customers I have learned that it is important to maintain professionalism. In addition to this, the maintenance of professionalism is one of the professional ethics which help people to achieve a successful career. Along with that, for maintaining the professional attitude with my customers I have become more reliable as well as a credible person within my workplace. As mentioned by Ardian</w:t>
      </w:r>
      <w:r w:rsidRPr="00D878BB">
        <w:rPr>
          <w:rFonts w:ascii="Times New Roman" w:eastAsia="Times New Roman" w:hAnsi="Times New Roman" w:cs="Times New Roman"/>
          <w:i/>
          <w:sz w:val="24"/>
          <w:szCs w:val="24"/>
          <w:highlight w:val="white"/>
          <w:lang w:val="en-GB"/>
        </w:rPr>
        <w:t>et al.</w:t>
      </w:r>
      <w:r w:rsidRPr="00D878BB">
        <w:rPr>
          <w:rFonts w:ascii="Times New Roman" w:eastAsia="Times New Roman" w:hAnsi="Times New Roman" w:cs="Times New Roman"/>
          <w:sz w:val="24"/>
          <w:szCs w:val="24"/>
          <w:highlight w:val="white"/>
          <w:lang w:val="en-GB"/>
        </w:rPr>
        <w:t xml:space="preserve"> (2019), it is important for a person to represent them in an appropriate manner in order to convey necessary action based on the situation. In this aspect, I have analysed and learned from the situation in which I have interacted with the customer is that my self-presentation skill is strong. In addition to this, I have given an immediate solution to the problem faced by my client while using the products of Debenhams effectively. </w:t>
      </w:r>
    </w:p>
    <w:p w:rsidR="000841AE" w:rsidRPr="00D878BB" w:rsidRDefault="000841AE" w:rsidP="000841AE">
      <w:pPr>
        <w:spacing w:before="240" w:after="240"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 xml:space="preserve">Furthermore, the sharing of the valuable feedback from my customer end has supported me to understand that the management needs to make some appropriate changes regarding the product return. In this context, I have learned that listening activity is the essential factor of the learning style which can help people to learn something new from their life. As stated by Gilchrist (2009), reflective practice has the highest number advantage as it supports to increase the self-awareness skills among the people in a positive way. In this perspective, my reflective skill is strong as it has supported to improve my creative thinking skills in an efficient way. In addition to this, with the help of creative thinking skills, I was able to provide immediate solution to the issues faced by the customers our company product. </w:t>
      </w:r>
    </w:p>
    <w:p w:rsidR="000841AE" w:rsidRPr="00D878BB" w:rsidRDefault="000841AE" w:rsidP="00601B2A">
      <w:pPr>
        <w:pStyle w:val="Heading2"/>
        <w:rPr>
          <w:highlight w:val="white"/>
          <w:lang w:val="en-GB"/>
        </w:rPr>
      </w:pPr>
      <w:bookmarkStart w:id="6" w:name="_Toc39678079"/>
      <w:r w:rsidRPr="00D878BB">
        <w:rPr>
          <w:highlight w:val="white"/>
          <w:lang w:val="en-GB"/>
        </w:rPr>
        <w:t>5. Conclusion</w:t>
      </w:r>
      <w:bookmarkEnd w:id="6"/>
    </w:p>
    <w:p w:rsidR="000841AE" w:rsidRPr="00D878BB" w:rsidRDefault="000841AE" w:rsidP="000841AE">
      <w:pPr>
        <w:spacing w:before="240" w:after="240"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 xml:space="preserve">This stage of the reflection model has supported me to look at the different professional skills of mice and determine the skills which are required to be developed for further career development. As per the view of Rochester </w:t>
      </w:r>
      <w:r w:rsidRPr="00D878BB">
        <w:rPr>
          <w:rFonts w:ascii="Times New Roman" w:eastAsia="Times New Roman" w:hAnsi="Times New Roman" w:cs="Times New Roman"/>
          <w:i/>
          <w:sz w:val="24"/>
          <w:szCs w:val="24"/>
          <w:highlight w:val="white"/>
          <w:lang w:val="en-GB"/>
        </w:rPr>
        <w:t>et al.</w:t>
      </w:r>
      <w:r w:rsidRPr="00D878BB">
        <w:rPr>
          <w:rFonts w:ascii="Times New Roman" w:eastAsia="Times New Roman" w:hAnsi="Times New Roman" w:cs="Times New Roman"/>
          <w:sz w:val="24"/>
          <w:szCs w:val="24"/>
          <w:highlight w:val="white"/>
          <w:lang w:val="en-GB"/>
        </w:rPr>
        <w:t xml:space="preserve"> (2012), this stage provides the brief reflection of the personal skills identification and the action should be taken for developing it. In this context, while verifying all the mentioned skills in the above stages, I have identified some of my weak skills which are becoming obstacles for a career of mine. Apart from that, I have also gathered experience that I have to develop appropriate strategic plans for developing my weak skills in an efficient way. Along with that, I have also learned that I </w:t>
      </w:r>
      <w:r w:rsidRPr="00D878BB">
        <w:rPr>
          <w:rFonts w:ascii="Times New Roman" w:eastAsia="Times New Roman" w:hAnsi="Times New Roman" w:cs="Times New Roman"/>
          <w:sz w:val="24"/>
          <w:szCs w:val="24"/>
          <w:highlight w:val="white"/>
          <w:lang w:val="en-GB"/>
        </w:rPr>
        <w:lastRenderedPageBreak/>
        <w:t xml:space="preserve">need to pass on the advice given by the customers to the management level in order to develop your company performance and remain in the competitive advantage effectively. </w:t>
      </w:r>
    </w:p>
    <w:p w:rsidR="000841AE" w:rsidRPr="00D878BB" w:rsidRDefault="000841AE" w:rsidP="000841AE">
      <w:pPr>
        <w:spacing w:before="240" w:after="240"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 xml:space="preserve">Moreover, I have also gained knowledge that it is necessary to maintain professionalism while interacting with the customers for maintaining the ethics of the customers in a positive manner. In addition to this, acknowledging the professional ethics can support me to achieve a successful career in future. However, I have also learned that it is essential to properly introduce to ownself to the customers. In addition to this, it is also important to provide transparent information regarding the products as well as services in order to make them satisfied. In this aspect, by giving necessary answers to the question can help to make the customer satisfied due to which the performance of the company might be positively influenced. Hence, development of the weak skills can help me to gain a successful career in my future professional life in an efficient way. </w:t>
      </w:r>
    </w:p>
    <w:p w:rsidR="007E5FD7" w:rsidRPr="00D878BB" w:rsidRDefault="007E5FD7" w:rsidP="007E5FD7">
      <w:pPr>
        <w:spacing w:before="240" w:after="240" w:line="360" w:lineRule="auto"/>
        <w:jc w:val="center"/>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noProof/>
          <w:sz w:val="24"/>
          <w:szCs w:val="24"/>
          <w:lang w:val="en-IN" w:eastAsia="en-IN"/>
        </w:rPr>
        <w:drawing>
          <wp:inline distT="0" distB="0" distL="0" distR="0">
            <wp:extent cx="5486400" cy="3200400"/>
            <wp:effectExtent l="0" t="1270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1E18F8" w:rsidRPr="00D878BB" w:rsidRDefault="001E18F8" w:rsidP="001E18F8">
      <w:pPr>
        <w:spacing w:before="240" w:after="240" w:line="360" w:lineRule="auto"/>
        <w:jc w:val="center"/>
        <w:rPr>
          <w:rFonts w:ascii="Times New Roman" w:eastAsia="Times New Roman" w:hAnsi="Times New Roman" w:cs="Times New Roman"/>
          <w:b/>
          <w:sz w:val="24"/>
          <w:szCs w:val="24"/>
          <w:highlight w:val="white"/>
          <w:lang w:val="en-GB"/>
        </w:rPr>
      </w:pPr>
      <w:r w:rsidRPr="00D878BB">
        <w:rPr>
          <w:rFonts w:ascii="Times New Roman" w:eastAsia="Times New Roman" w:hAnsi="Times New Roman" w:cs="Times New Roman"/>
          <w:b/>
          <w:sz w:val="24"/>
          <w:szCs w:val="24"/>
          <w:highlight w:val="white"/>
          <w:lang w:val="en-GB"/>
        </w:rPr>
        <w:t>Figure 2: Gibbs Reflective Model</w:t>
      </w:r>
    </w:p>
    <w:p w:rsidR="001E18F8" w:rsidRPr="00D878BB" w:rsidRDefault="001E18F8" w:rsidP="001E18F8">
      <w:pPr>
        <w:spacing w:before="240" w:after="240" w:line="360" w:lineRule="auto"/>
        <w:jc w:val="center"/>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 xml:space="preserve">(Source: Rochester </w:t>
      </w:r>
      <w:r w:rsidRPr="00D878BB">
        <w:rPr>
          <w:rFonts w:ascii="Times New Roman" w:eastAsia="Times New Roman" w:hAnsi="Times New Roman" w:cs="Times New Roman"/>
          <w:i/>
          <w:sz w:val="24"/>
          <w:szCs w:val="24"/>
          <w:highlight w:val="white"/>
          <w:lang w:val="en-GB"/>
        </w:rPr>
        <w:t>et al.</w:t>
      </w:r>
      <w:r w:rsidRPr="00D878BB">
        <w:rPr>
          <w:rFonts w:ascii="Times New Roman" w:eastAsia="Times New Roman" w:hAnsi="Times New Roman" w:cs="Times New Roman"/>
          <w:sz w:val="24"/>
          <w:szCs w:val="24"/>
          <w:highlight w:val="white"/>
          <w:lang w:val="en-GB"/>
        </w:rPr>
        <w:t>2012)</w:t>
      </w:r>
    </w:p>
    <w:p w:rsidR="000841AE" w:rsidRPr="00D878BB" w:rsidRDefault="000841AE" w:rsidP="00601B2A">
      <w:pPr>
        <w:pStyle w:val="Heading2"/>
        <w:rPr>
          <w:highlight w:val="white"/>
          <w:lang w:val="en-GB"/>
        </w:rPr>
      </w:pPr>
      <w:bookmarkStart w:id="7" w:name="_Toc39678080"/>
      <w:r w:rsidRPr="00D878BB">
        <w:rPr>
          <w:highlight w:val="white"/>
          <w:lang w:val="en-GB"/>
        </w:rPr>
        <w:t>6. Action plan</w:t>
      </w:r>
      <w:bookmarkEnd w:id="7"/>
    </w:p>
    <w:tbl>
      <w:tblPr>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3435"/>
        <w:gridCol w:w="2205"/>
        <w:gridCol w:w="1815"/>
      </w:tblGrid>
      <w:tr w:rsidR="00D878BB" w:rsidRPr="00D878BB" w:rsidTr="006F4F7B">
        <w:tc>
          <w:tcPr>
            <w:tcW w:w="1905" w:type="dxa"/>
            <w:shd w:val="clear" w:color="auto" w:fill="auto"/>
            <w:tcMar>
              <w:top w:w="100" w:type="dxa"/>
              <w:left w:w="100" w:type="dxa"/>
              <w:bottom w:w="100" w:type="dxa"/>
              <w:right w:w="100" w:type="dxa"/>
            </w:tcMar>
          </w:tcPr>
          <w:p w:rsidR="000841AE" w:rsidRPr="00D878BB" w:rsidRDefault="000841AE" w:rsidP="006F4F7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D878BB">
              <w:rPr>
                <w:rFonts w:ascii="Times New Roman" w:eastAsia="Times New Roman" w:hAnsi="Times New Roman" w:cs="Times New Roman"/>
                <w:b/>
                <w:sz w:val="24"/>
                <w:szCs w:val="24"/>
                <w:highlight w:val="white"/>
                <w:lang w:val="en-GB"/>
              </w:rPr>
              <w:t>Skills</w:t>
            </w:r>
          </w:p>
        </w:tc>
        <w:tc>
          <w:tcPr>
            <w:tcW w:w="3435" w:type="dxa"/>
            <w:shd w:val="clear" w:color="auto" w:fill="auto"/>
            <w:tcMar>
              <w:top w:w="100" w:type="dxa"/>
              <w:left w:w="100" w:type="dxa"/>
              <w:bottom w:w="100" w:type="dxa"/>
              <w:right w:w="100" w:type="dxa"/>
            </w:tcMar>
          </w:tcPr>
          <w:p w:rsidR="000841AE" w:rsidRPr="00D878BB" w:rsidRDefault="000841AE" w:rsidP="006F4F7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D878BB">
              <w:rPr>
                <w:rFonts w:ascii="Times New Roman" w:eastAsia="Times New Roman" w:hAnsi="Times New Roman" w:cs="Times New Roman"/>
                <w:b/>
                <w:sz w:val="24"/>
                <w:szCs w:val="24"/>
                <w:highlight w:val="white"/>
                <w:lang w:val="en-GB"/>
              </w:rPr>
              <w:t>Description</w:t>
            </w:r>
          </w:p>
        </w:tc>
        <w:tc>
          <w:tcPr>
            <w:tcW w:w="2205" w:type="dxa"/>
            <w:shd w:val="clear" w:color="auto" w:fill="auto"/>
            <w:tcMar>
              <w:top w:w="100" w:type="dxa"/>
              <w:left w:w="100" w:type="dxa"/>
              <w:bottom w:w="100" w:type="dxa"/>
              <w:right w:w="100" w:type="dxa"/>
            </w:tcMar>
          </w:tcPr>
          <w:p w:rsidR="000841AE" w:rsidRPr="00D878BB" w:rsidRDefault="000841AE" w:rsidP="006F4F7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D878BB">
              <w:rPr>
                <w:rFonts w:ascii="Times New Roman" w:eastAsia="Times New Roman" w:hAnsi="Times New Roman" w:cs="Times New Roman"/>
                <w:b/>
                <w:sz w:val="24"/>
                <w:szCs w:val="24"/>
                <w:highlight w:val="white"/>
                <w:lang w:val="en-GB"/>
              </w:rPr>
              <w:t>Resources</w:t>
            </w:r>
          </w:p>
        </w:tc>
        <w:tc>
          <w:tcPr>
            <w:tcW w:w="1815" w:type="dxa"/>
            <w:shd w:val="clear" w:color="auto" w:fill="auto"/>
            <w:tcMar>
              <w:top w:w="100" w:type="dxa"/>
              <w:left w:w="100" w:type="dxa"/>
              <w:bottom w:w="100" w:type="dxa"/>
              <w:right w:w="100" w:type="dxa"/>
            </w:tcMar>
          </w:tcPr>
          <w:p w:rsidR="000841AE" w:rsidRPr="00D878BB" w:rsidRDefault="000841AE" w:rsidP="006F4F7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D878BB">
              <w:rPr>
                <w:rFonts w:ascii="Times New Roman" w:eastAsia="Times New Roman" w:hAnsi="Times New Roman" w:cs="Times New Roman"/>
                <w:b/>
                <w:sz w:val="24"/>
                <w:szCs w:val="24"/>
                <w:highlight w:val="white"/>
                <w:lang w:val="en-GB"/>
              </w:rPr>
              <w:t>Time</w:t>
            </w:r>
          </w:p>
        </w:tc>
      </w:tr>
      <w:tr w:rsidR="00D878BB" w:rsidRPr="00D878BB" w:rsidTr="006F4F7B">
        <w:tc>
          <w:tcPr>
            <w:tcW w:w="1905" w:type="dxa"/>
            <w:shd w:val="clear" w:color="auto" w:fill="auto"/>
            <w:tcMar>
              <w:top w:w="100" w:type="dxa"/>
              <w:left w:w="100" w:type="dxa"/>
              <w:bottom w:w="100" w:type="dxa"/>
              <w:right w:w="100" w:type="dxa"/>
            </w:tcMar>
          </w:tcPr>
          <w:p w:rsidR="000841AE" w:rsidRPr="00D878BB" w:rsidRDefault="000841AE" w:rsidP="006F4F7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lastRenderedPageBreak/>
              <w:t>Time management skill</w:t>
            </w:r>
          </w:p>
        </w:tc>
        <w:tc>
          <w:tcPr>
            <w:tcW w:w="3435" w:type="dxa"/>
            <w:shd w:val="clear" w:color="auto" w:fill="auto"/>
            <w:tcMar>
              <w:top w:w="100" w:type="dxa"/>
              <w:left w:w="100" w:type="dxa"/>
              <w:bottom w:w="100" w:type="dxa"/>
              <w:right w:w="100" w:type="dxa"/>
            </w:tcMar>
          </w:tcPr>
          <w:p w:rsidR="000841AE" w:rsidRPr="00D878BB" w:rsidRDefault="000841AE" w:rsidP="006F4F7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 xml:space="preserve">It is important to develop this skill as it will help me to complete my work by maintaining the given time period. </w:t>
            </w:r>
          </w:p>
        </w:tc>
        <w:tc>
          <w:tcPr>
            <w:tcW w:w="2205" w:type="dxa"/>
            <w:shd w:val="clear" w:color="auto" w:fill="auto"/>
            <w:tcMar>
              <w:top w:w="100" w:type="dxa"/>
              <w:left w:w="100" w:type="dxa"/>
              <w:bottom w:w="100" w:type="dxa"/>
              <w:right w:w="100" w:type="dxa"/>
            </w:tcMar>
          </w:tcPr>
          <w:p w:rsidR="000841AE" w:rsidRPr="00D878BB" w:rsidRDefault="000841AE" w:rsidP="006F4F7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It can be developed by scheduling the assigned activities. By creating deadlines for the individual tasks.</w:t>
            </w:r>
          </w:p>
        </w:tc>
        <w:tc>
          <w:tcPr>
            <w:tcW w:w="1815" w:type="dxa"/>
            <w:shd w:val="clear" w:color="auto" w:fill="auto"/>
            <w:tcMar>
              <w:top w:w="100" w:type="dxa"/>
              <w:left w:w="100" w:type="dxa"/>
              <w:bottom w:w="100" w:type="dxa"/>
              <w:right w:w="100" w:type="dxa"/>
            </w:tcMar>
          </w:tcPr>
          <w:p w:rsidR="000841AE" w:rsidRPr="00D878BB" w:rsidRDefault="000841AE" w:rsidP="006F4F7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2 months</w:t>
            </w:r>
          </w:p>
        </w:tc>
      </w:tr>
      <w:tr w:rsidR="00D878BB" w:rsidRPr="00D878BB" w:rsidTr="006F4F7B">
        <w:tc>
          <w:tcPr>
            <w:tcW w:w="1905" w:type="dxa"/>
            <w:shd w:val="clear" w:color="auto" w:fill="auto"/>
            <w:tcMar>
              <w:top w:w="100" w:type="dxa"/>
              <w:left w:w="100" w:type="dxa"/>
              <w:bottom w:w="100" w:type="dxa"/>
              <w:right w:w="100" w:type="dxa"/>
            </w:tcMar>
          </w:tcPr>
          <w:p w:rsidR="000841AE" w:rsidRPr="00D878BB" w:rsidRDefault="000841AE" w:rsidP="006F4F7B">
            <w:pPr>
              <w:spacing w:before="240" w:after="240"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Operation Management</w:t>
            </w:r>
          </w:p>
        </w:tc>
        <w:tc>
          <w:tcPr>
            <w:tcW w:w="3435" w:type="dxa"/>
            <w:shd w:val="clear" w:color="auto" w:fill="auto"/>
            <w:tcMar>
              <w:top w:w="100" w:type="dxa"/>
              <w:left w:w="100" w:type="dxa"/>
              <w:bottom w:w="100" w:type="dxa"/>
              <w:right w:w="100" w:type="dxa"/>
            </w:tcMar>
          </w:tcPr>
          <w:p w:rsidR="000841AE" w:rsidRPr="00D878BB" w:rsidRDefault="000841AE" w:rsidP="006F4F7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 xml:space="preserve">It is significant to improve this skill as it can help me to understand the policy if my company and also provide appropriate solution to the problems of my customers. </w:t>
            </w:r>
          </w:p>
        </w:tc>
        <w:tc>
          <w:tcPr>
            <w:tcW w:w="2205" w:type="dxa"/>
            <w:shd w:val="clear" w:color="auto" w:fill="auto"/>
            <w:tcMar>
              <w:top w:w="100" w:type="dxa"/>
              <w:left w:w="100" w:type="dxa"/>
              <w:bottom w:w="100" w:type="dxa"/>
              <w:right w:w="100" w:type="dxa"/>
            </w:tcMar>
          </w:tcPr>
          <w:p w:rsidR="000841AE" w:rsidRPr="00D878BB" w:rsidRDefault="000841AE" w:rsidP="006F4F7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 xml:space="preserve">It can develop by coordinating with other people and listening to their problems. </w:t>
            </w:r>
          </w:p>
        </w:tc>
        <w:tc>
          <w:tcPr>
            <w:tcW w:w="1815" w:type="dxa"/>
            <w:shd w:val="clear" w:color="auto" w:fill="auto"/>
            <w:tcMar>
              <w:top w:w="100" w:type="dxa"/>
              <w:left w:w="100" w:type="dxa"/>
              <w:bottom w:w="100" w:type="dxa"/>
              <w:right w:w="100" w:type="dxa"/>
            </w:tcMar>
          </w:tcPr>
          <w:p w:rsidR="000841AE" w:rsidRPr="00D878BB" w:rsidRDefault="000841AE" w:rsidP="006F4F7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3 months</w:t>
            </w:r>
          </w:p>
        </w:tc>
      </w:tr>
      <w:tr w:rsidR="00D878BB" w:rsidRPr="00D878BB" w:rsidTr="006F4F7B">
        <w:tc>
          <w:tcPr>
            <w:tcW w:w="1905" w:type="dxa"/>
            <w:shd w:val="clear" w:color="auto" w:fill="auto"/>
            <w:tcMar>
              <w:top w:w="100" w:type="dxa"/>
              <w:left w:w="100" w:type="dxa"/>
              <w:bottom w:w="100" w:type="dxa"/>
              <w:right w:w="100" w:type="dxa"/>
            </w:tcMar>
          </w:tcPr>
          <w:p w:rsidR="000841AE" w:rsidRPr="00D878BB" w:rsidRDefault="000841AE" w:rsidP="006F4F7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Project Management skill</w:t>
            </w:r>
          </w:p>
        </w:tc>
        <w:tc>
          <w:tcPr>
            <w:tcW w:w="3435" w:type="dxa"/>
            <w:shd w:val="clear" w:color="auto" w:fill="auto"/>
            <w:tcMar>
              <w:top w:w="100" w:type="dxa"/>
              <w:left w:w="100" w:type="dxa"/>
              <w:bottom w:w="100" w:type="dxa"/>
              <w:right w:w="100" w:type="dxa"/>
            </w:tcMar>
          </w:tcPr>
          <w:p w:rsidR="000841AE" w:rsidRPr="00D878BB" w:rsidRDefault="000841AE" w:rsidP="006F4F7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 xml:space="preserve">It is essential for me to improve this skill because it will help me take appropriate action for managing the risk happening within the project. </w:t>
            </w:r>
          </w:p>
        </w:tc>
        <w:tc>
          <w:tcPr>
            <w:tcW w:w="2205" w:type="dxa"/>
            <w:shd w:val="clear" w:color="auto" w:fill="auto"/>
            <w:tcMar>
              <w:top w:w="100" w:type="dxa"/>
              <w:left w:w="100" w:type="dxa"/>
              <w:bottom w:w="100" w:type="dxa"/>
              <w:right w:w="100" w:type="dxa"/>
            </w:tcMar>
          </w:tcPr>
          <w:p w:rsidR="000841AE" w:rsidRPr="00D878BB" w:rsidRDefault="000841AE" w:rsidP="006F4F7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By identifying the correct PM tool for managing the risk. By creating the goals for the company</w:t>
            </w:r>
          </w:p>
        </w:tc>
        <w:tc>
          <w:tcPr>
            <w:tcW w:w="1815" w:type="dxa"/>
            <w:shd w:val="clear" w:color="auto" w:fill="auto"/>
            <w:tcMar>
              <w:top w:w="100" w:type="dxa"/>
              <w:left w:w="100" w:type="dxa"/>
              <w:bottom w:w="100" w:type="dxa"/>
              <w:right w:w="100" w:type="dxa"/>
            </w:tcMar>
          </w:tcPr>
          <w:p w:rsidR="000841AE" w:rsidRPr="00D878BB" w:rsidRDefault="000841AE" w:rsidP="006F4F7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4 months</w:t>
            </w:r>
          </w:p>
        </w:tc>
      </w:tr>
    </w:tbl>
    <w:p w:rsidR="000841AE" w:rsidRPr="00D878BB" w:rsidRDefault="000841AE" w:rsidP="000841AE">
      <w:pPr>
        <w:spacing w:before="240" w:after="240" w:line="360" w:lineRule="auto"/>
        <w:jc w:val="center"/>
        <w:rPr>
          <w:rFonts w:ascii="Times New Roman" w:eastAsia="Times New Roman" w:hAnsi="Times New Roman" w:cs="Times New Roman"/>
          <w:b/>
          <w:sz w:val="24"/>
          <w:szCs w:val="24"/>
          <w:highlight w:val="white"/>
          <w:lang w:val="en-GB"/>
        </w:rPr>
      </w:pPr>
      <w:r w:rsidRPr="00D878BB">
        <w:rPr>
          <w:rFonts w:ascii="Times New Roman" w:eastAsia="Times New Roman" w:hAnsi="Times New Roman" w:cs="Times New Roman"/>
          <w:b/>
          <w:sz w:val="24"/>
          <w:szCs w:val="24"/>
          <w:highlight w:val="white"/>
          <w:lang w:val="en-GB"/>
        </w:rPr>
        <w:t>Table 1: Personal Development Plan</w:t>
      </w:r>
    </w:p>
    <w:p w:rsidR="000841AE" w:rsidRPr="00D878BB" w:rsidRDefault="000841AE" w:rsidP="000841AE">
      <w:pPr>
        <w:spacing w:before="240" w:after="240" w:line="360" w:lineRule="auto"/>
        <w:jc w:val="center"/>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(Source: Brierley,2019)</w:t>
      </w:r>
    </w:p>
    <w:p w:rsidR="000841AE" w:rsidRPr="00D878BB" w:rsidRDefault="000841AE" w:rsidP="000841AE">
      <w:pPr>
        <w:spacing w:before="240" w:after="240"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 xml:space="preserve">In this aspect, the developed PDP plan can support me to improve my weak skills in order to gain a successful career in future in a positive manner. Along with that, the appropriate strategy as well as action plan will help me to reach my career objective in a successful manner. Apart from that, by developing the time management skill, I can be able to manage all my tasks as well as schedule in a proper way. In addition to this,due to this weak skill, I am facing challenges for handling my customers and activities effectively. However, for developing the required skills, I have mentioned the time period for obtaining these skills successfully. In this context, it is important to make appropriate strategic planning for the development for which the mentioned time is needed efficiently. </w:t>
      </w:r>
    </w:p>
    <w:p w:rsidR="000841AE" w:rsidRPr="00D878BB" w:rsidRDefault="000841AE" w:rsidP="00601B2A">
      <w:pPr>
        <w:pStyle w:val="Heading1"/>
        <w:rPr>
          <w:highlight w:val="white"/>
          <w:lang w:val="en-GB"/>
        </w:rPr>
      </w:pPr>
      <w:bookmarkStart w:id="8" w:name="_Toc39678081"/>
      <w:r w:rsidRPr="00D878BB">
        <w:rPr>
          <w:highlight w:val="white"/>
          <w:lang w:val="en-GB"/>
        </w:rPr>
        <w:lastRenderedPageBreak/>
        <w:t>Conclusion</w:t>
      </w:r>
      <w:bookmarkEnd w:id="8"/>
    </w:p>
    <w:p w:rsidR="000841AE" w:rsidRPr="00D878BB" w:rsidRDefault="000841AE" w:rsidP="000841AE">
      <w:pPr>
        <w:spacing w:before="240" w:after="240" w:line="360" w:lineRule="auto"/>
        <w:jc w:val="both"/>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t xml:space="preserve">Thus, it can be concluded that the reflective model has supported me to learn the strong as well as weak skills of mine for which a necessary action plan has been prepared. In this perspective, I have identified that due to the weak skills of mine, it is becoming stable for me to achieve effective career goals. Along with that, I have also gained knowledge that some of skills like communication as well as professionalism and self-representation skills were strong which has supported me to handle my customers in an effective way. Apart from that, I have also learned that the feedback of the customers plays an essential role for the development of the company. </w:t>
      </w:r>
    </w:p>
    <w:p w:rsidR="000841AE" w:rsidRPr="00D878BB" w:rsidRDefault="000841AE" w:rsidP="000841AE">
      <w:pPr>
        <w:rPr>
          <w:rFonts w:ascii="Times New Roman" w:eastAsia="Times New Roman" w:hAnsi="Times New Roman" w:cs="Times New Roman"/>
          <w:sz w:val="24"/>
          <w:szCs w:val="24"/>
          <w:highlight w:val="white"/>
          <w:lang w:val="en-GB"/>
        </w:rPr>
      </w:pPr>
      <w:r w:rsidRPr="00D878BB">
        <w:rPr>
          <w:rFonts w:ascii="Times New Roman" w:eastAsia="Times New Roman" w:hAnsi="Times New Roman" w:cs="Times New Roman"/>
          <w:sz w:val="24"/>
          <w:szCs w:val="24"/>
          <w:highlight w:val="white"/>
          <w:lang w:val="en-GB"/>
        </w:rPr>
        <w:br w:type="page"/>
      </w:r>
    </w:p>
    <w:p w:rsidR="00D61CA7" w:rsidRPr="00D878BB" w:rsidRDefault="00D61CA7" w:rsidP="00D61CA7">
      <w:pPr>
        <w:pStyle w:val="Heading1"/>
      </w:pPr>
      <w:bookmarkStart w:id="9" w:name="_Toc39678082"/>
      <w:r w:rsidRPr="00D878BB">
        <w:lastRenderedPageBreak/>
        <w:t>References</w:t>
      </w:r>
      <w:bookmarkEnd w:id="9"/>
    </w:p>
    <w:p w:rsidR="00B13096" w:rsidRPr="00D878BB" w:rsidRDefault="00B13096" w:rsidP="00B13096">
      <w:pPr>
        <w:spacing w:line="360" w:lineRule="auto"/>
        <w:jc w:val="both"/>
        <w:rPr>
          <w:rFonts w:ascii="Times New Roman" w:hAnsi="Times New Roman" w:cs="Times New Roman"/>
          <w:sz w:val="24"/>
        </w:rPr>
      </w:pPr>
      <w:r w:rsidRPr="00D878BB">
        <w:rPr>
          <w:rFonts w:ascii="Times New Roman" w:hAnsi="Times New Roman" w:cs="Times New Roman"/>
          <w:sz w:val="24"/>
        </w:rPr>
        <w:t>Ardian, P., Hariyati, R.T.S. and Afifah, E., (2019). Correlation between implementation case reflection discussion based on the Graham Gibbs Cycle and nurses’ critical thinking skills. </w:t>
      </w:r>
      <w:r w:rsidRPr="00D878BB">
        <w:rPr>
          <w:rFonts w:ascii="Times New Roman" w:hAnsi="Times New Roman" w:cs="Times New Roman"/>
          <w:i/>
          <w:iCs/>
          <w:sz w:val="24"/>
        </w:rPr>
        <w:t>Enfermeriaclinica</w:t>
      </w:r>
      <w:r w:rsidRPr="00D878BB">
        <w:rPr>
          <w:rFonts w:ascii="Times New Roman" w:hAnsi="Times New Roman" w:cs="Times New Roman"/>
          <w:sz w:val="24"/>
        </w:rPr>
        <w:t>, </w:t>
      </w:r>
      <w:r w:rsidRPr="00D878BB">
        <w:rPr>
          <w:rFonts w:ascii="Times New Roman" w:hAnsi="Times New Roman" w:cs="Times New Roman"/>
          <w:i/>
          <w:iCs/>
          <w:sz w:val="24"/>
        </w:rPr>
        <w:t>29</w:t>
      </w:r>
      <w:r w:rsidRPr="00D878BB">
        <w:rPr>
          <w:rFonts w:ascii="Times New Roman" w:hAnsi="Times New Roman" w:cs="Times New Roman"/>
          <w:iCs/>
          <w:sz w:val="24"/>
        </w:rPr>
        <w:t>(1)</w:t>
      </w:r>
      <w:r w:rsidRPr="00D878BB">
        <w:rPr>
          <w:rFonts w:ascii="Times New Roman" w:hAnsi="Times New Roman" w:cs="Times New Roman"/>
          <w:sz w:val="24"/>
        </w:rPr>
        <w:t>, pp.588-593.</w:t>
      </w:r>
    </w:p>
    <w:p w:rsidR="00B13096" w:rsidRPr="00D878BB" w:rsidRDefault="00B13096" w:rsidP="00D61CA7">
      <w:pPr>
        <w:spacing w:line="360" w:lineRule="auto"/>
        <w:jc w:val="both"/>
        <w:rPr>
          <w:rFonts w:ascii="Times New Roman" w:hAnsi="Times New Roman" w:cs="Times New Roman"/>
          <w:sz w:val="24"/>
        </w:rPr>
      </w:pPr>
      <w:r w:rsidRPr="00D878BB">
        <w:rPr>
          <w:rFonts w:ascii="Times New Roman" w:hAnsi="Times New Roman" w:cs="Times New Roman"/>
          <w:sz w:val="24"/>
        </w:rPr>
        <w:t xml:space="preserve">Aria, M., Capaldo, G., Iorio, C., Orefice, C.I., Riccardi, M. and Siciliano, R., (2018). PLS Path Modeling for causal detection of project management skills: a research field in National Research Council in Italy. </w:t>
      </w:r>
      <w:r w:rsidRPr="00D878BB">
        <w:rPr>
          <w:rFonts w:ascii="Times New Roman" w:hAnsi="Times New Roman" w:cs="Times New Roman"/>
          <w:i/>
          <w:sz w:val="24"/>
        </w:rPr>
        <w:t>Electronic Journal of Applied Statistical Analysis, 11</w:t>
      </w:r>
      <w:r w:rsidRPr="00D878BB">
        <w:rPr>
          <w:rFonts w:ascii="Times New Roman" w:hAnsi="Times New Roman" w:cs="Times New Roman"/>
          <w:sz w:val="24"/>
        </w:rPr>
        <w:t>(2), pp.516-545.</w:t>
      </w:r>
    </w:p>
    <w:p w:rsidR="00B13096" w:rsidRPr="00D878BB" w:rsidRDefault="00B13096" w:rsidP="00D61CA7">
      <w:pPr>
        <w:spacing w:line="360" w:lineRule="auto"/>
        <w:jc w:val="both"/>
        <w:rPr>
          <w:rFonts w:ascii="Times New Roman" w:hAnsi="Times New Roman" w:cs="Times New Roman"/>
          <w:sz w:val="24"/>
        </w:rPr>
      </w:pPr>
      <w:r w:rsidRPr="00D878BB">
        <w:rPr>
          <w:rFonts w:ascii="Times New Roman" w:hAnsi="Times New Roman" w:cs="Times New Roman"/>
          <w:sz w:val="24"/>
        </w:rPr>
        <w:t xml:space="preserve">Bokhorst-Heng, W. and Marshall, K.K., (2019). Informing research (practices) through pedagogical theory: focus groups with adolescents. </w:t>
      </w:r>
      <w:r w:rsidRPr="00D878BB">
        <w:rPr>
          <w:rFonts w:ascii="Times New Roman" w:hAnsi="Times New Roman" w:cs="Times New Roman"/>
          <w:i/>
          <w:sz w:val="24"/>
        </w:rPr>
        <w:t>International Journal of Research &amp; Method in Education, 42</w:t>
      </w:r>
      <w:r w:rsidRPr="00D878BB">
        <w:rPr>
          <w:rFonts w:ascii="Times New Roman" w:hAnsi="Times New Roman" w:cs="Times New Roman"/>
          <w:sz w:val="24"/>
        </w:rPr>
        <w:t>(2), pp.148-162.</w:t>
      </w:r>
    </w:p>
    <w:p w:rsidR="00B13096" w:rsidRPr="00D878BB" w:rsidRDefault="00B13096" w:rsidP="00B13096">
      <w:pPr>
        <w:spacing w:line="360" w:lineRule="auto"/>
        <w:jc w:val="both"/>
        <w:rPr>
          <w:rFonts w:ascii="Times New Roman" w:hAnsi="Times New Roman" w:cs="Times New Roman"/>
          <w:sz w:val="24"/>
        </w:rPr>
      </w:pPr>
      <w:r w:rsidRPr="00D878BB">
        <w:rPr>
          <w:rFonts w:ascii="Times New Roman" w:hAnsi="Times New Roman" w:cs="Times New Roman"/>
          <w:sz w:val="24"/>
        </w:rPr>
        <w:t>Brierley, J., (2019). </w:t>
      </w:r>
      <w:r w:rsidRPr="00D878BB">
        <w:rPr>
          <w:rFonts w:ascii="Times New Roman" w:hAnsi="Times New Roman" w:cs="Times New Roman"/>
          <w:i/>
          <w:iCs/>
          <w:sz w:val="24"/>
        </w:rPr>
        <w:t>Working with Two-year-olds: Developing Reflective Practice</w:t>
      </w:r>
      <w:r w:rsidRPr="00D878BB">
        <w:rPr>
          <w:rFonts w:ascii="Times New Roman" w:hAnsi="Times New Roman" w:cs="Times New Roman"/>
          <w:sz w:val="24"/>
        </w:rPr>
        <w:t>. UK: Routledge.</w:t>
      </w:r>
    </w:p>
    <w:p w:rsidR="00B13096" w:rsidRPr="00D878BB" w:rsidRDefault="00B13096" w:rsidP="00D61CA7">
      <w:pPr>
        <w:spacing w:line="360" w:lineRule="auto"/>
        <w:jc w:val="both"/>
        <w:rPr>
          <w:rFonts w:ascii="Times New Roman" w:hAnsi="Times New Roman" w:cs="Times New Roman"/>
          <w:sz w:val="24"/>
        </w:rPr>
      </w:pPr>
      <w:r w:rsidRPr="00D878BB">
        <w:rPr>
          <w:rFonts w:ascii="Times New Roman" w:hAnsi="Times New Roman" w:cs="Times New Roman"/>
          <w:sz w:val="24"/>
        </w:rPr>
        <w:t xml:space="preserve">Day, G. (2006). </w:t>
      </w:r>
      <w:r w:rsidRPr="00D878BB">
        <w:rPr>
          <w:rFonts w:ascii="Times New Roman" w:hAnsi="Times New Roman" w:cs="Times New Roman"/>
          <w:i/>
          <w:sz w:val="24"/>
        </w:rPr>
        <w:t>Community and everyday life.</w:t>
      </w:r>
      <w:r w:rsidRPr="00D878BB">
        <w:rPr>
          <w:rFonts w:ascii="Times New Roman" w:hAnsi="Times New Roman" w:cs="Times New Roman"/>
          <w:sz w:val="24"/>
        </w:rPr>
        <w:t xml:space="preserve"> UK: Routledge.</w:t>
      </w:r>
    </w:p>
    <w:p w:rsidR="00B13096" w:rsidRPr="00D878BB" w:rsidRDefault="00B13096" w:rsidP="00B13096">
      <w:pPr>
        <w:spacing w:line="360" w:lineRule="auto"/>
        <w:jc w:val="both"/>
        <w:rPr>
          <w:rFonts w:ascii="Times New Roman" w:hAnsi="Times New Roman" w:cs="Times New Roman"/>
          <w:sz w:val="24"/>
        </w:rPr>
      </w:pPr>
      <w:r w:rsidRPr="00D878BB">
        <w:rPr>
          <w:rFonts w:ascii="Times New Roman" w:hAnsi="Times New Roman" w:cs="Times New Roman"/>
          <w:sz w:val="24"/>
        </w:rPr>
        <w:t xml:space="preserve">Gilchrist, A., (2009). </w:t>
      </w:r>
      <w:r w:rsidRPr="00D878BB">
        <w:rPr>
          <w:rFonts w:ascii="Times New Roman" w:hAnsi="Times New Roman" w:cs="Times New Roman"/>
          <w:i/>
          <w:sz w:val="24"/>
        </w:rPr>
        <w:t>The Well-Connected Community, a networking approach to Community Development</w:t>
      </w:r>
      <w:r w:rsidRPr="00D878BB">
        <w:rPr>
          <w:rFonts w:ascii="Times New Roman" w:hAnsi="Times New Roman" w:cs="Times New Roman"/>
          <w:sz w:val="24"/>
        </w:rPr>
        <w:t>. London: Policy Press</w:t>
      </w:r>
    </w:p>
    <w:p w:rsidR="00B13096" w:rsidRPr="00D878BB" w:rsidRDefault="00B13096" w:rsidP="00D61CA7">
      <w:pPr>
        <w:spacing w:line="360" w:lineRule="auto"/>
        <w:jc w:val="both"/>
        <w:rPr>
          <w:rFonts w:ascii="Times New Roman" w:hAnsi="Times New Roman" w:cs="Times New Roman"/>
          <w:sz w:val="24"/>
        </w:rPr>
      </w:pPr>
      <w:r w:rsidRPr="00D878BB">
        <w:rPr>
          <w:rFonts w:ascii="Times New Roman" w:hAnsi="Times New Roman" w:cs="Times New Roman"/>
          <w:sz w:val="24"/>
        </w:rPr>
        <w:t xml:space="preserve">Moon, J.A., (2004). A handbook of reflective and experiential learning: </w:t>
      </w:r>
      <w:r w:rsidRPr="00D878BB">
        <w:rPr>
          <w:rFonts w:ascii="Times New Roman" w:hAnsi="Times New Roman" w:cs="Times New Roman"/>
          <w:i/>
          <w:sz w:val="24"/>
        </w:rPr>
        <w:t>Theory and practice. Psychology Press.</w:t>
      </w:r>
      <w:r w:rsidRPr="00D878BB">
        <w:rPr>
          <w:rFonts w:ascii="Times New Roman" w:hAnsi="Times New Roman" w:cs="Times New Roman"/>
          <w:sz w:val="24"/>
        </w:rPr>
        <w:t>UK: Routledge</w:t>
      </w:r>
    </w:p>
    <w:p w:rsidR="00B13096" w:rsidRPr="00D878BB" w:rsidRDefault="00B13096" w:rsidP="00B13096">
      <w:pPr>
        <w:spacing w:line="360" w:lineRule="auto"/>
        <w:jc w:val="both"/>
        <w:rPr>
          <w:rFonts w:ascii="Times New Roman" w:hAnsi="Times New Roman" w:cs="Times New Roman"/>
          <w:sz w:val="24"/>
        </w:rPr>
      </w:pPr>
      <w:r w:rsidRPr="00D878BB">
        <w:rPr>
          <w:rFonts w:ascii="Times New Roman" w:hAnsi="Times New Roman" w:cs="Times New Roman"/>
          <w:sz w:val="24"/>
        </w:rPr>
        <w:t xml:space="preserve">Rochester, C., Ellis Paine, A., Howlett, S. (2012). </w:t>
      </w:r>
      <w:r w:rsidRPr="00D878BB">
        <w:rPr>
          <w:rFonts w:ascii="Times New Roman" w:hAnsi="Times New Roman" w:cs="Times New Roman"/>
          <w:i/>
          <w:sz w:val="24"/>
        </w:rPr>
        <w:t>Volunteering and Society in the 21st Century</w:t>
      </w:r>
      <w:r w:rsidRPr="00D878BB">
        <w:rPr>
          <w:rFonts w:ascii="Times New Roman" w:hAnsi="Times New Roman" w:cs="Times New Roman"/>
          <w:sz w:val="24"/>
        </w:rPr>
        <w:t>. London: Palgrave: Macmillan</w:t>
      </w:r>
    </w:p>
    <w:p w:rsidR="00B13096" w:rsidRPr="00D878BB" w:rsidRDefault="00B13096" w:rsidP="00D61CA7">
      <w:pPr>
        <w:spacing w:line="360" w:lineRule="auto"/>
        <w:jc w:val="both"/>
        <w:rPr>
          <w:rFonts w:ascii="Times New Roman" w:hAnsi="Times New Roman" w:cs="Times New Roman"/>
          <w:sz w:val="24"/>
        </w:rPr>
      </w:pPr>
      <w:r w:rsidRPr="00D878BB">
        <w:rPr>
          <w:rFonts w:ascii="Times New Roman" w:hAnsi="Times New Roman" w:cs="Times New Roman"/>
          <w:sz w:val="24"/>
        </w:rPr>
        <w:t xml:space="preserve">Sweet, L., Bass, J., Sidebotham, M., Fenwick, J. and Graham, K., (2019). Developing reflective capacities in midwifery students: Enhancing learning through reflective writing. </w:t>
      </w:r>
      <w:r w:rsidRPr="00D878BB">
        <w:rPr>
          <w:rFonts w:ascii="Times New Roman" w:hAnsi="Times New Roman" w:cs="Times New Roman"/>
          <w:i/>
          <w:sz w:val="24"/>
        </w:rPr>
        <w:t>Women and Birth, 32</w:t>
      </w:r>
      <w:r w:rsidRPr="00D878BB">
        <w:rPr>
          <w:rFonts w:ascii="Times New Roman" w:hAnsi="Times New Roman" w:cs="Times New Roman"/>
          <w:sz w:val="24"/>
        </w:rPr>
        <w:t>(2), pp.119-126.</w:t>
      </w:r>
    </w:p>
    <w:p w:rsidR="00B13096" w:rsidRPr="00D878BB" w:rsidRDefault="00B13096" w:rsidP="00B13096">
      <w:pPr>
        <w:spacing w:line="360" w:lineRule="auto"/>
        <w:jc w:val="both"/>
        <w:rPr>
          <w:rFonts w:ascii="Times New Roman" w:hAnsi="Times New Roman" w:cs="Times New Roman"/>
          <w:sz w:val="24"/>
        </w:rPr>
      </w:pPr>
      <w:r w:rsidRPr="00D878BB">
        <w:rPr>
          <w:rFonts w:ascii="Times New Roman" w:hAnsi="Times New Roman" w:cs="Times New Roman"/>
          <w:sz w:val="24"/>
        </w:rPr>
        <w:t>Tanaka, M., Okamoto, R. and Koide, K., (2018). Relationship between Reflective Practice Skills and Volume of Writing in a Reflective Journal. </w:t>
      </w:r>
      <w:r w:rsidRPr="00D878BB">
        <w:rPr>
          <w:rFonts w:ascii="Times New Roman" w:hAnsi="Times New Roman" w:cs="Times New Roman"/>
          <w:i/>
          <w:iCs/>
          <w:sz w:val="24"/>
        </w:rPr>
        <w:t>Health</w:t>
      </w:r>
      <w:r w:rsidRPr="00D878BB">
        <w:rPr>
          <w:rFonts w:ascii="Times New Roman" w:hAnsi="Times New Roman" w:cs="Times New Roman"/>
          <w:sz w:val="24"/>
        </w:rPr>
        <w:t>, </w:t>
      </w:r>
      <w:r w:rsidRPr="00D878BB">
        <w:rPr>
          <w:rFonts w:ascii="Times New Roman" w:hAnsi="Times New Roman" w:cs="Times New Roman"/>
          <w:i/>
          <w:iCs/>
          <w:sz w:val="24"/>
        </w:rPr>
        <w:t>10</w:t>
      </w:r>
      <w:r w:rsidRPr="00D878BB">
        <w:rPr>
          <w:rFonts w:ascii="Times New Roman" w:hAnsi="Times New Roman" w:cs="Times New Roman"/>
          <w:sz w:val="24"/>
        </w:rPr>
        <w:t>(3), pp.283-288.</w:t>
      </w:r>
    </w:p>
    <w:p w:rsidR="00B13096" w:rsidRPr="00D878BB" w:rsidRDefault="00B13096" w:rsidP="00D61CA7">
      <w:pPr>
        <w:spacing w:line="360" w:lineRule="auto"/>
        <w:jc w:val="both"/>
        <w:rPr>
          <w:rFonts w:ascii="Times New Roman" w:hAnsi="Times New Roman" w:cs="Times New Roman"/>
          <w:sz w:val="24"/>
        </w:rPr>
      </w:pPr>
      <w:r w:rsidRPr="00D878BB">
        <w:rPr>
          <w:rFonts w:ascii="Times New Roman" w:hAnsi="Times New Roman" w:cs="Times New Roman"/>
          <w:sz w:val="24"/>
        </w:rPr>
        <w:t xml:space="preserve">Thabet, M., Taha, E.E.L.S., Abood, S.A. and Morsy, S.R., (2017). The effect of problem-based learning on nursing students’ decision making skills and styles. </w:t>
      </w:r>
      <w:r w:rsidRPr="00D878BB">
        <w:rPr>
          <w:rFonts w:ascii="Times New Roman" w:hAnsi="Times New Roman" w:cs="Times New Roman"/>
          <w:i/>
          <w:sz w:val="24"/>
        </w:rPr>
        <w:t>Journal of Nursing Education and Practice, 7</w:t>
      </w:r>
      <w:r w:rsidRPr="00D878BB">
        <w:rPr>
          <w:rFonts w:ascii="Times New Roman" w:hAnsi="Times New Roman" w:cs="Times New Roman"/>
          <w:sz w:val="24"/>
        </w:rPr>
        <w:t>(6), pp.108-116.</w:t>
      </w:r>
    </w:p>
    <w:p w:rsidR="00D61CA7" w:rsidRPr="00D878BB" w:rsidRDefault="00D61CA7" w:rsidP="00D61CA7">
      <w:pPr>
        <w:rPr>
          <w:rFonts w:ascii="Times New Roman" w:hAnsi="Times New Roman" w:cs="Times New Roman"/>
          <w:sz w:val="24"/>
        </w:rPr>
      </w:pPr>
      <w:r w:rsidRPr="00D878BB">
        <w:rPr>
          <w:rFonts w:ascii="Times New Roman" w:hAnsi="Times New Roman" w:cs="Times New Roman"/>
          <w:sz w:val="24"/>
        </w:rPr>
        <w:br w:type="page"/>
      </w:r>
    </w:p>
    <w:p w:rsidR="00D61CA7" w:rsidRPr="00D878BB" w:rsidRDefault="00D61CA7" w:rsidP="00D61CA7">
      <w:pPr>
        <w:pStyle w:val="Heading1"/>
      </w:pPr>
      <w:bookmarkStart w:id="10" w:name="_Toc39678083"/>
      <w:r w:rsidRPr="00D878BB">
        <w:lastRenderedPageBreak/>
        <w:t>Appendices</w:t>
      </w:r>
      <w:bookmarkEnd w:id="10"/>
    </w:p>
    <w:p w:rsidR="00D61CA7" w:rsidRPr="00D878BB" w:rsidRDefault="00D61CA7" w:rsidP="00D61CA7">
      <w:pPr>
        <w:pStyle w:val="Heading2"/>
      </w:pPr>
      <w:bookmarkStart w:id="11" w:name="_Toc39678084"/>
      <w:r w:rsidRPr="00D878BB">
        <w:t>Appendix 1: project management (PM) skill</w:t>
      </w:r>
      <w:bookmarkEnd w:id="11"/>
    </w:p>
    <w:p w:rsidR="00D61CA7" w:rsidRPr="00D878BB" w:rsidRDefault="00D61CA7" w:rsidP="00D61CA7">
      <w:pPr>
        <w:spacing w:line="360" w:lineRule="auto"/>
        <w:jc w:val="center"/>
        <w:rPr>
          <w:rFonts w:ascii="Times New Roman" w:hAnsi="Times New Roman" w:cs="Times New Roman"/>
          <w:sz w:val="24"/>
        </w:rPr>
      </w:pPr>
      <w:r w:rsidRPr="00D878BB">
        <w:rPr>
          <w:noProof/>
          <w:lang w:val="en-IN" w:eastAsia="en-IN"/>
        </w:rPr>
        <w:drawing>
          <wp:inline distT="0" distB="0" distL="0" distR="0">
            <wp:extent cx="2838450" cy="2857500"/>
            <wp:effectExtent l="0" t="0" r="0" b="0"/>
            <wp:docPr id="2" name="Picture 2" descr="What are the essentials Project Management Skills? - 1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the essentials Project Management Skills? - 1Traini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38450" cy="2857500"/>
                    </a:xfrm>
                    <a:prstGeom prst="rect">
                      <a:avLst/>
                    </a:prstGeom>
                    <a:noFill/>
                    <a:ln>
                      <a:noFill/>
                    </a:ln>
                  </pic:spPr>
                </pic:pic>
              </a:graphicData>
            </a:graphic>
          </wp:inline>
        </w:drawing>
      </w:r>
    </w:p>
    <w:p w:rsidR="00D61CA7" w:rsidRPr="00D878BB" w:rsidRDefault="00D61CA7" w:rsidP="00D61CA7">
      <w:pPr>
        <w:spacing w:line="360" w:lineRule="auto"/>
        <w:jc w:val="center"/>
        <w:rPr>
          <w:rFonts w:ascii="Times New Roman" w:hAnsi="Times New Roman" w:cs="Times New Roman"/>
          <w:sz w:val="24"/>
        </w:rPr>
      </w:pPr>
      <w:r w:rsidRPr="00D878BB">
        <w:rPr>
          <w:rFonts w:ascii="Times New Roman" w:hAnsi="Times New Roman" w:cs="Times New Roman"/>
          <w:sz w:val="24"/>
        </w:rPr>
        <w:t>(Sources: https://www.1training.org/wp-content/uploads/2017/10/7.jpg)</w:t>
      </w:r>
    </w:p>
    <w:p w:rsidR="00D61CA7" w:rsidRPr="00D878BB" w:rsidRDefault="00D61CA7" w:rsidP="00D61CA7">
      <w:pPr>
        <w:rPr>
          <w:rFonts w:ascii="Times New Roman" w:hAnsi="Times New Roman" w:cs="Times New Roman"/>
          <w:sz w:val="24"/>
        </w:rPr>
      </w:pPr>
      <w:r w:rsidRPr="00D878BB">
        <w:rPr>
          <w:rFonts w:ascii="Times New Roman" w:hAnsi="Times New Roman" w:cs="Times New Roman"/>
          <w:sz w:val="24"/>
        </w:rPr>
        <w:br w:type="page"/>
      </w:r>
    </w:p>
    <w:p w:rsidR="00D61CA7" w:rsidRPr="00D878BB" w:rsidRDefault="00D61CA7" w:rsidP="00D61CA7">
      <w:pPr>
        <w:pStyle w:val="Heading2"/>
      </w:pPr>
      <w:bookmarkStart w:id="12" w:name="_Toc39678085"/>
      <w:r w:rsidRPr="00D878BB">
        <w:lastRenderedPageBreak/>
        <w:t>Appendix 2: Kano Model of Customer satisfaction</w:t>
      </w:r>
      <w:bookmarkEnd w:id="12"/>
    </w:p>
    <w:p w:rsidR="00D61CA7" w:rsidRPr="00D878BB" w:rsidRDefault="00D61CA7" w:rsidP="00D61CA7">
      <w:pPr>
        <w:spacing w:line="360" w:lineRule="auto"/>
        <w:jc w:val="center"/>
        <w:rPr>
          <w:rFonts w:ascii="Times New Roman" w:hAnsi="Times New Roman" w:cs="Times New Roman"/>
          <w:sz w:val="24"/>
        </w:rPr>
      </w:pPr>
      <w:r w:rsidRPr="00D878BB">
        <w:rPr>
          <w:noProof/>
          <w:lang w:val="en-IN" w:eastAsia="en-IN"/>
        </w:rPr>
        <w:drawing>
          <wp:inline distT="0" distB="0" distL="0" distR="0">
            <wp:extent cx="4895850" cy="4457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95850" cy="4457700"/>
                    </a:xfrm>
                    <a:prstGeom prst="rect">
                      <a:avLst/>
                    </a:prstGeom>
                  </pic:spPr>
                </pic:pic>
              </a:graphicData>
            </a:graphic>
          </wp:inline>
        </w:drawing>
      </w:r>
    </w:p>
    <w:p w:rsidR="00D61CA7" w:rsidRPr="00D878BB" w:rsidRDefault="00D61CA7" w:rsidP="00D61CA7">
      <w:pPr>
        <w:spacing w:line="360" w:lineRule="auto"/>
        <w:jc w:val="center"/>
        <w:rPr>
          <w:rFonts w:ascii="Times New Roman" w:hAnsi="Times New Roman" w:cs="Times New Roman"/>
          <w:sz w:val="24"/>
        </w:rPr>
      </w:pPr>
      <w:r w:rsidRPr="00D878BB">
        <w:rPr>
          <w:rFonts w:ascii="Times New Roman" w:hAnsi="Times New Roman" w:cs="Times New Roman"/>
          <w:sz w:val="24"/>
        </w:rPr>
        <w:t xml:space="preserve">(Sources: </w:t>
      </w:r>
      <w:hyperlink r:id="rId19" w:history="1">
        <w:r w:rsidR="00D878BB" w:rsidRPr="00D878BB">
          <w:rPr>
            <w:rStyle w:val="Hyperlink"/>
            <w:rFonts w:ascii="Times New Roman" w:hAnsi="Times New Roman" w:cs="Times New Roman"/>
            <w:color w:val="auto"/>
            <w:sz w:val="24"/>
          </w:rPr>
          <w:t>https://www.isme.in/kano-model-of-customer-satisfaction-and-its-importance/</w:t>
        </w:r>
      </w:hyperlink>
      <w:r w:rsidRPr="00D878BB">
        <w:rPr>
          <w:rFonts w:ascii="Times New Roman" w:hAnsi="Times New Roman" w:cs="Times New Roman"/>
          <w:sz w:val="24"/>
        </w:rPr>
        <w:t>)</w:t>
      </w:r>
    </w:p>
    <w:p w:rsidR="00D878BB" w:rsidRPr="00D878BB" w:rsidRDefault="00D878BB" w:rsidP="00D61CA7">
      <w:pPr>
        <w:spacing w:line="360" w:lineRule="auto"/>
        <w:jc w:val="center"/>
        <w:rPr>
          <w:rFonts w:ascii="Times New Roman" w:hAnsi="Times New Roman" w:cs="Times New Roman"/>
          <w:sz w:val="24"/>
        </w:rPr>
      </w:pPr>
    </w:p>
    <w:p w:rsidR="00D878BB" w:rsidRPr="00D878BB" w:rsidRDefault="00D878BB" w:rsidP="00D878BB">
      <w:pPr>
        <w:pStyle w:val="Normal1"/>
      </w:pPr>
    </w:p>
    <w:p w:rsidR="00D878BB" w:rsidRPr="00D878BB" w:rsidRDefault="00D878BB" w:rsidP="00D61CA7">
      <w:pPr>
        <w:spacing w:line="360" w:lineRule="auto"/>
        <w:jc w:val="center"/>
        <w:rPr>
          <w:rFonts w:ascii="Times New Roman" w:hAnsi="Times New Roman" w:cs="Times New Roman"/>
          <w:sz w:val="24"/>
        </w:rPr>
      </w:pPr>
    </w:p>
    <w:p w:rsidR="00D61CA7" w:rsidRPr="00D878BB" w:rsidRDefault="00D61CA7" w:rsidP="00D61CA7">
      <w:pPr>
        <w:spacing w:line="360" w:lineRule="auto"/>
        <w:jc w:val="both"/>
        <w:rPr>
          <w:rFonts w:ascii="Times New Roman" w:hAnsi="Times New Roman" w:cs="Times New Roman"/>
          <w:sz w:val="24"/>
        </w:rPr>
      </w:pPr>
    </w:p>
    <w:p w:rsidR="00D61CA7" w:rsidRPr="00D878BB" w:rsidRDefault="00D61CA7" w:rsidP="00D61CA7">
      <w:pPr>
        <w:spacing w:line="360" w:lineRule="auto"/>
        <w:jc w:val="both"/>
        <w:rPr>
          <w:rFonts w:ascii="Times New Roman" w:hAnsi="Times New Roman" w:cs="Times New Roman"/>
          <w:sz w:val="24"/>
        </w:rPr>
      </w:pPr>
    </w:p>
    <w:p w:rsidR="00D61CA7" w:rsidRPr="00D878BB" w:rsidRDefault="00D61CA7" w:rsidP="00D61CA7">
      <w:pPr>
        <w:spacing w:line="360" w:lineRule="auto"/>
        <w:rPr>
          <w:rFonts w:ascii="Times New Roman" w:eastAsia="Times New Roman" w:hAnsi="Times New Roman" w:cs="Times New Roman"/>
          <w:sz w:val="24"/>
          <w:szCs w:val="24"/>
          <w:highlight w:val="white"/>
          <w:lang w:val="en-GB"/>
        </w:rPr>
      </w:pPr>
    </w:p>
    <w:sectPr w:rsidR="00D61CA7" w:rsidRPr="00D878BB" w:rsidSect="00B83800">
      <w:footerReference w:type="default" r:id="rId2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564D54" w:rsidRDefault="00564D54" w:rsidP="00D61CA7">
      <w:pPr>
        <w:spacing w:line="240" w:lineRule="auto"/>
      </w:pPr>
      <w:r>
        <w:separator/>
      </w:r>
    </w:p>
  </w:endnote>
  <w:endnote w:type="continuationSeparator" w:id="0">
    <w:p w:rsidR="00564D54" w:rsidRDefault="00564D54" w:rsidP="00D61C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3533643"/>
      <w:docPartObj>
        <w:docPartGallery w:val="Page Numbers (Bottom of Page)"/>
        <w:docPartUnique/>
      </w:docPartObj>
    </w:sdtPr>
    <w:sdtEndPr>
      <w:rPr>
        <w:noProof/>
      </w:rPr>
    </w:sdtEndPr>
    <w:sdtContent>
      <w:p w:rsidR="00D61CA7" w:rsidRDefault="00B83800">
        <w:pPr>
          <w:pStyle w:val="Footer"/>
          <w:jc w:val="right"/>
        </w:pPr>
        <w:r>
          <w:fldChar w:fldCharType="begin"/>
        </w:r>
        <w:r w:rsidR="00D61CA7">
          <w:instrText xml:space="preserve"> PAGE   \* MERGEFORMAT </w:instrText>
        </w:r>
        <w:r>
          <w:fldChar w:fldCharType="separate"/>
        </w:r>
        <w:r w:rsidR="00244A3D">
          <w:rPr>
            <w:noProof/>
          </w:rPr>
          <w:t>1</w:t>
        </w:r>
        <w:r>
          <w:rPr>
            <w:noProof/>
          </w:rPr>
          <w:fldChar w:fldCharType="end"/>
        </w:r>
      </w:p>
    </w:sdtContent>
  </w:sdt>
  <w:p w:rsidR="00D61CA7" w:rsidRDefault="00D61C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564D54" w:rsidRDefault="00564D54" w:rsidP="00D61CA7">
      <w:pPr>
        <w:spacing w:line="240" w:lineRule="auto"/>
      </w:pPr>
      <w:r>
        <w:separator/>
      </w:r>
    </w:p>
  </w:footnote>
  <w:footnote w:type="continuationSeparator" w:id="0">
    <w:p w:rsidR="00564D54" w:rsidRDefault="00564D54" w:rsidP="00D61CA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926DB"/>
    <w:rsid w:val="000841AE"/>
    <w:rsid w:val="000F12F3"/>
    <w:rsid w:val="001D526C"/>
    <w:rsid w:val="001E18F8"/>
    <w:rsid w:val="002023DB"/>
    <w:rsid w:val="00244A3D"/>
    <w:rsid w:val="00360321"/>
    <w:rsid w:val="003F3089"/>
    <w:rsid w:val="004779F5"/>
    <w:rsid w:val="00564D54"/>
    <w:rsid w:val="00575EF4"/>
    <w:rsid w:val="00601B2A"/>
    <w:rsid w:val="006926DB"/>
    <w:rsid w:val="006A0063"/>
    <w:rsid w:val="007E5FD7"/>
    <w:rsid w:val="00873483"/>
    <w:rsid w:val="00A85AC6"/>
    <w:rsid w:val="00B13096"/>
    <w:rsid w:val="00B83800"/>
    <w:rsid w:val="00D61CA7"/>
    <w:rsid w:val="00D878BB"/>
    <w:rsid w:val="00EE7572"/>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33939"/>
  <w15:docId w15:val="{14E70BA5-FC36-1641-A044-2B81743E9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83800"/>
  </w:style>
  <w:style w:type="paragraph" w:styleId="Heading1">
    <w:name w:val="heading 1"/>
    <w:basedOn w:val="Normal"/>
    <w:next w:val="Normal"/>
    <w:rsid w:val="00D61CA7"/>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
    <w:next w:val="Normal"/>
    <w:rsid w:val="00D61CA7"/>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
    <w:next w:val="Normal"/>
    <w:rsid w:val="00D61CA7"/>
    <w:pPr>
      <w:keepNext/>
      <w:keepLines/>
      <w:spacing w:before="320" w:after="80" w:line="360" w:lineRule="auto"/>
      <w:jc w:val="both"/>
      <w:outlineLvl w:val="2"/>
    </w:pPr>
    <w:rPr>
      <w:rFonts w:ascii="Times New Roman" w:hAnsi="Times New Roman"/>
      <w:b/>
      <w:sz w:val="24"/>
      <w:szCs w:val="28"/>
    </w:rPr>
  </w:style>
  <w:style w:type="paragraph" w:styleId="Heading4">
    <w:name w:val="heading 4"/>
    <w:basedOn w:val="Normal"/>
    <w:next w:val="Normal"/>
    <w:rsid w:val="00B83800"/>
    <w:pPr>
      <w:keepNext/>
      <w:keepLines/>
      <w:spacing w:before="280" w:after="80"/>
      <w:outlineLvl w:val="3"/>
    </w:pPr>
    <w:rPr>
      <w:color w:val="666666"/>
      <w:sz w:val="24"/>
      <w:szCs w:val="24"/>
    </w:rPr>
  </w:style>
  <w:style w:type="paragraph" w:styleId="Heading5">
    <w:name w:val="heading 5"/>
    <w:basedOn w:val="Normal"/>
    <w:next w:val="Normal"/>
    <w:rsid w:val="00B83800"/>
    <w:pPr>
      <w:keepNext/>
      <w:keepLines/>
      <w:spacing w:before="240" w:after="80"/>
      <w:outlineLvl w:val="4"/>
    </w:pPr>
    <w:rPr>
      <w:color w:val="666666"/>
    </w:rPr>
  </w:style>
  <w:style w:type="paragraph" w:styleId="Heading6">
    <w:name w:val="heading 6"/>
    <w:basedOn w:val="Normal"/>
    <w:next w:val="Normal"/>
    <w:rsid w:val="00B8380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B83800"/>
    <w:pPr>
      <w:keepNext/>
      <w:keepLines/>
      <w:spacing w:after="60"/>
    </w:pPr>
    <w:rPr>
      <w:sz w:val="52"/>
      <w:szCs w:val="52"/>
    </w:rPr>
  </w:style>
  <w:style w:type="paragraph" w:styleId="Subtitle">
    <w:name w:val="Subtitle"/>
    <w:basedOn w:val="Normal"/>
    <w:next w:val="Normal"/>
    <w:rsid w:val="00B83800"/>
    <w:pPr>
      <w:keepNext/>
      <w:keepLines/>
      <w:spacing w:after="320"/>
    </w:pPr>
    <w:rPr>
      <w:color w:val="666666"/>
      <w:sz w:val="30"/>
      <w:szCs w:val="30"/>
    </w:rPr>
  </w:style>
  <w:style w:type="paragraph" w:styleId="Header">
    <w:name w:val="header"/>
    <w:basedOn w:val="Normal"/>
    <w:link w:val="HeaderChar"/>
    <w:uiPriority w:val="99"/>
    <w:unhideWhenUsed/>
    <w:rsid w:val="00D61CA7"/>
    <w:pPr>
      <w:tabs>
        <w:tab w:val="center" w:pos="4680"/>
        <w:tab w:val="right" w:pos="9360"/>
      </w:tabs>
      <w:spacing w:line="240" w:lineRule="auto"/>
    </w:pPr>
  </w:style>
  <w:style w:type="character" w:customStyle="1" w:styleId="HeaderChar">
    <w:name w:val="Header Char"/>
    <w:basedOn w:val="DefaultParagraphFont"/>
    <w:link w:val="Header"/>
    <w:uiPriority w:val="99"/>
    <w:rsid w:val="00D61CA7"/>
  </w:style>
  <w:style w:type="paragraph" w:styleId="Footer">
    <w:name w:val="footer"/>
    <w:basedOn w:val="Normal"/>
    <w:link w:val="FooterChar"/>
    <w:uiPriority w:val="99"/>
    <w:unhideWhenUsed/>
    <w:rsid w:val="00D61CA7"/>
    <w:pPr>
      <w:tabs>
        <w:tab w:val="center" w:pos="4680"/>
        <w:tab w:val="right" w:pos="9360"/>
      </w:tabs>
      <w:spacing w:line="240" w:lineRule="auto"/>
    </w:pPr>
  </w:style>
  <w:style w:type="character" w:customStyle="1" w:styleId="FooterChar">
    <w:name w:val="Footer Char"/>
    <w:basedOn w:val="DefaultParagraphFont"/>
    <w:link w:val="Footer"/>
    <w:uiPriority w:val="99"/>
    <w:rsid w:val="00D61CA7"/>
  </w:style>
  <w:style w:type="paragraph" w:styleId="TOCHeading">
    <w:name w:val="TOC Heading"/>
    <w:basedOn w:val="Heading1"/>
    <w:next w:val="Normal"/>
    <w:uiPriority w:val="39"/>
    <w:unhideWhenUsed/>
    <w:qFormat/>
    <w:rsid w:val="00D61CA7"/>
    <w:pPr>
      <w:spacing w:before="240" w:after="0" w:line="259" w:lineRule="auto"/>
      <w:jc w:val="left"/>
      <w:outlineLvl w:val="9"/>
    </w:pPr>
    <w:rPr>
      <w:rFonts w:asciiTheme="majorHAnsi" w:eastAsiaTheme="majorEastAsia" w:hAnsiTheme="majorHAnsi" w:cstheme="majorBidi"/>
      <w:b w:val="0"/>
      <w:color w:val="365F91" w:themeColor="accent1" w:themeShade="BF"/>
      <w:szCs w:val="32"/>
    </w:rPr>
  </w:style>
  <w:style w:type="paragraph" w:styleId="TOC1">
    <w:name w:val="toc 1"/>
    <w:basedOn w:val="Normal"/>
    <w:next w:val="Normal"/>
    <w:autoRedefine/>
    <w:uiPriority w:val="39"/>
    <w:unhideWhenUsed/>
    <w:rsid w:val="00D61CA7"/>
    <w:pPr>
      <w:spacing w:after="100"/>
    </w:pPr>
  </w:style>
  <w:style w:type="paragraph" w:styleId="TOC2">
    <w:name w:val="toc 2"/>
    <w:basedOn w:val="Normal"/>
    <w:next w:val="Normal"/>
    <w:autoRedefine/>
    <w:uiPriority w:val="39"/>
    <w:unhideWhenUsed/>
    <w:rsid w:val="00D61CA7"/>
    <w:pPr>
      <w:spacing w:after="100"/>
      <w:ind w:left="220"/>
    </w:pPr>
  </w:style>
  <w:style w:type="paragraph" w:styleId="TOC3">
    <w:name w:val="toc 3"/>
    <w:basedOn w:val="Normal"/>
    <w:next w:val="Normal"/>
    <w:autoRedefine/>
    <w:uiPriority w:val="39"/>
    <w:unhideWhenUsed/>
    <w:rsid w:val="00D61CA7"/>
    <w:pPr>
      <w:spacing w:after="100"/>
      <w:ind w:left="440"/>
    </w:pPr>
  </w:style>
  <w:style w:type="character" w:styleId="Hyperlink">
    <w:name w:val="Hyperlink"/>
    <w:basedOn w:val="DefaultParagraphFont"/>
    <w:uiPriority w:val="99"/>
    <w:unhideWhenUsed/>
    <w:rsid w:val="00D61CA7"/>
    <w:rPr>
      <w:color w:val="0000FF" w:themeColor="hyperlink"/>
      <w:u w:val="single"/>
    </w:rPr>
  </w:style>
  <w:style w:type="paragraph" w:styleId="BalloonText">
    <w:name w:val="Balloon Text"/>
    <w:basedOn w:val="Normal"/>
    <w:link w:val="BalloonTextChar"/>
    <w:uiPriority w:val="99"/>
    <w:semiHidden/>
    <w:unhideWhenUsed/>
    <w:rsid w:val="00244A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4A3D"/>
    <w:rPr>
      <w:rFonts w:ascii="Tahoma" w:hAnsi="Tahoma" w:cs="Tahoma"/>
      <w:sz w:val="16"/>
      <w:szCs w:val="16"/>
    </w:rPr>
  </w:style>
  <w:style w:type="character" w:styleId="UnresolvedMention">
    <w:name w:val="Unresolved Mention"/>
    <w:basedOn w:val="DefaultParagraphFont"/>
    <w:uiPriority w:val="99"/>
    <w:semiHidden/>
    <w:unhideWhenUsed/>
    <w:rsid w:val="00D878BB"/>
    <w:rPr>
      <w:color w:val="605E5C"/>
      <w:shd w:val="clear" w:color="auto" w:fill="E1DFDD"/>
    </w:rPr>
  </w:style>
  <w:style w:type="paragraph" w:customStyle="1" w:styleId="Normal1">
    <w:name w:val="Normal1"/>
    <w:rsid w:val="00D878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image" Target="media/image1.jpeg"/><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Colors" Target="diagrams/colors2.xml"/><Relationship Id="rId10" Type="http://schemas.openxmlformats.org/officeDocument/2006/relationships/diagramColors" Target="diagrams/colors1.xml"/><Relationship Id="rId19" Type="http://schemas.openxmlformats.org/officeDocument/2006/relationships/hyperlink" Target="https://www.isme.in/kano-model-of-customer-satisfaction-and-its-importance/"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3">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B343CCB-40E8-4ED3-8663-255A238056E0}" type="doc">
      <dgm:prSet loTypeId="urn:microsoft.com/office/officeart/2005/8/layout/chevron2" loCatId="list" qsTypeId="urn:microsoft.com/office/officeart/2005/8/quickstyle/3d2#2" qsCatId="3D" csTypeId="urn:microsoft.com/office/officeart/2005/8/colors/colorful1#3" csCatId="colorful" phldr="1"/>
      <dgm:spPr/>
      <dgm:t>
        <a:bodyPr/>
        <a:lstStyle/>
        <a:p>
          <a:endParaRPr lang="en-US"/>
        </a:p>
      </dgm:t>
    </dgm:pt>
    <dgm:pt modelId="{5A868464-78DF-4EA1-B769-D61557E0B96C}">
      <dgm:prSet phldrT="[Text]"/>
      <dgm:spPr/>
      <dgm:t>
        <a:bodyPr/>
        <a:lstStyle/>
        <a:p>
          <a:r>
            <a:rPr lang="en-AU" b="1">
              <a:solidFill>
                <a:sysClr val="windowText" lastClr="000000"/>
              </a:solidFill>
            </a:rPr>
            <a:t>Description</a:t>
          </a:r>
          <a:endParaRPr lang="en-US">
            <a:solidFill>
              <a:sysClr val="windowText" lastClr="000000"/>
            </a:solidFill>
          </a:endParaRPr>
        </a:p>
      </dgm:t>
    </dgm:pt>
    <dgm:pt modelId="{2D893053-94E8-46DB-BBBE-B5D90FDB71CC}" type="parTrans" cxnId="{69EB3835-D907-43CB-AD58-2F7C7444A791}">
      <dgm:prSet/>
      <dgm:spPr/>
      <dgm:t>
        <a:bodyPr/>
        <a:lstStyle/>
        <a:p>
          <a:endParaRPr lang="en-US"/>
        </a:p>
      </dgm:t>
    </dgm:pt>
    <dgm:pt modelId="{AA574CC8-5424-40F7-A881-728D31E40490}" type="sibTrans" cxnId="{69EB3835-D907-43CB-AD58-2F7C7444A791}">
      <dgm:prSet/>
      <dgm:spPr/>
      <dgm:t>
        <a:bodyPr/>
        <a:lstStyle/>
        <a:p>
          <a:endParaRPr lang="en-US"/>
        </a:p>
      </dgm:t>
    </dgm:pt>
    <dgm:pt modelId="{8F4ED8C2-9E32-40D5-B350-A7D1A6F32F3C}">
      <dgm:prSet phldrT="[Text]"/>
      <dgm:spPr/>
      <dgm:t>
        <a:bodyPr/>
        <a:lstStyle/>
        <a:p>
          <a:r>
            <a:rPr lang="en-US" b="0" i="0" u="none"/>
            <a:t>I have utilized creative problem-solving skills while working as a beauty consultant at Debenhams </a:t>
          </a:r>
          <a:endParaRPr lang="en-US">
            <a:solidFill>
              <a:sysClr val="windowText" lastClr="000000"/>
            </a:solidFill>
          </a:endParaRPr>
        </a:p>
      </dgm:t>
    </dgm:pt>
    <dgm:pt modelId="{FEA3ACE8-FEB6-4FDF-8494-7B7F68A3694F}" type="parTrans" cxnId="{536EA602-57AA-43F9-A3DE-CC89052354A0}">
      <dgm:prSet/>
      <dgm:spPr/>
      <dgm:t>
        <a:bodyPr/>
        <a:lstStyle/>
        <a:p>
          <a:endParaRPr lang="en-US"/>
        </a:p>
      </dgm:t>
    </dgm:pt>
    <dgm:pt modelId="{3B3DC415-6083-402A-845D-2C240CE7BCA7}" type="sibTrans" cxnId="{536EA602-57AA-43F9-A3DE-CC89052354A0}">
      <dgm:prSet/>
      <dgm:spPr/>
      <dgm:t>
        <a:bodyPr/>
        <a:lstStyle/>
        <a:p>
          <a:endParaRPr lang="en-US"/>
        </a:p>
      </dgm:t>
    </dgm:pt>
    <dgm:pt modelId="{B131DDAF-6CBC-4393-9199-1AB7F9B5839C}">
      <dgm:prSet phldrT="[Text]"/>
      <dgm:spPr/>
      <dgm:t>
        <a:bodyPr/>
        <a:lstStyle/>
        <a:p>
          <a:r>
            <a:rPr lang="en-US" b="0" i="0" u="none"/>
            <a:t>Evaluating community engagement through estimating Debenhams overview I have developed conflict resolution skills that improve my performance in Debenhams as a beauty consultant</a:t>
          </a:r>
          <a:endParaRPr lang="en-US">
            <a:solidFill>
              <a:sysClr val="windowText" lastClr="000000"/>
            </a:solidFill>
          </a:endParaRPr>
        </a:p>
      </dgm:t>
    </dgm:pt>
    <dgm:pt modelId="{87FBF873-859B-407E-8F91-4499243EC25E}" type="parTrans" cxnId="{67ADFA00-3C44-4A74-A1BD-3C2C2B49C612}">
      <dgm:prSet/>
      <dgm:spPr/>
      <dgm:t>
        <a:bodyPr/>
        <a:lstStyle/>
        <a:p>
          <a:endParaRPr lang="en-US"/>
        </a:p>
      </dgm:t>
    </dgm:pt>
    <dgm:pt modelId="{4FB77AF1-1019-4CCF-98FA-604A5CB5CE83}" type="sibTrans" cxnId="{67ADFA00-3C44-4A74-A1BD-3C2C2B49C612}">
      <dgm:prSet/>
      <dgm:spPr/>
      <dgm:t>
        <a:bodyPr/>
        <a:lstStyle/>
        <a:p>
          <a:endParaRPr lang="en-US"/>
        </a:p>
      </dgm:t>
    </dgm:pt>
    <dgm:pt modelId="{7CC27EA0-441D-4643-88DD-2795D810CE30}">
      <dgm:prSet phldrT="[Text]"/>
      <dgm:spPr/>
      <dgm:t>
        <a:bodyPr/>
        <a:lstStyle/>
        <a:p>
          <a:r>
            <a:rPr lang="en-AU" b="1">
              <a:solidFill>
                <a:sysClr val="windowText" lastClr="000000"/>
              </a:solidFill>
            </a:rPr>
            <a:t>Feelings</a:t>
          </a:r>
          <a:endParaRPr lang="en-US">
            <a:solidFill>
              <a:sysClr val="windowText" lastClr="000000"/>
            </a:solidFill>
          </a:endParaRPr>
        </a:p>
      </dgm:t>
    </dgm:pt>
    <dgm:pt modelId="{8E41C37E-22DF-44BE-A2A6-124D5D00325A}" type="parTrans" cxnId="{D2C29E08-061B-44C2-91D4-7206B90BAD96}">
      <dgm:prSet/>
      <dgm:spPr/>
      <dgm:t>
        <a:bodyPr/>
        <a:lstStyle/>
        <a:p>
          <a:endParaRPr lang="en-US"/>
        </a:p>
      </dgm:t>
    </dgm:pt>
    <dgm:pt modelId="{C358FB66-8740-4898-942B-082BC63F85D4}" type="sibTrans" cxnId="{D2C29E08-061B-44C2-91D4-7206B90BAD96}">
      <dgm:prSet/>
      <dgm:spPr/>
      <dgm:t>
        <a:bodyPr/>
        <a:lstStyle/>
        <a:p>
          <a:endParaRPr lang="en-US"/>
        </a:p>
      </dgm:t>
    </dgm:pt>
    <dgm:pt modelId="{E1AFD705-CEEB-4BF1-A849-CE5D8C1D2E20}">
      <dgm:prSet phldrT="[Text]"/>
      <dgm:spPr/>
      <dgm:t>
        <a:bodyPr/>
        <a:lstStyle/>
        <a:p>
          <a:r>
            <a:rPr lang="en-US" b="0" i="0" u="none"/>
            <a:t>As a beauty consultant, I have felt that Self-presentation and professionalism in working styles are required for convincing customers regarding their complaints.</a:t>
          </a:r>
          <a:endParaRPr lang="en-US">
            <a:solidFill>
              <a:sysClr val="windowText" lastClr="000000"/>
            </a:solidFill>
          </a:endParaRPr>
        </a:p>
      </dgm:t>
    </dgm:pt>
    <dgm:pt modelId="{A154CF36-3668-48BB-83AC-36219D885301}" type="parTrans" cxnId="{A395FBE7-3599-4FA1-9E98-A05086369FA5}">
      <dgm:prSet/>
      <dgm:spPr/>
      <dgm:t>
        <a:bodyPr/>
        <a:lstStyle/>
        <a:p>
          <a:endParaRPr lang="en-US"/>
        </a:p>
      </dgm:t>
    </dgm:pt>
    <dgm:pt modelId="{5C0F5035-A821-4CFD-B538-A3C7F0882281}" type="sibTrans" cxnId="{A395FBE7-3599-4FA1-9E98-A05086369FA5}">
      <dgm:prSet/>
      <dgm:spPr/>
      <dgm:t>
        <a:bodyPr/>
        <a:lstStyle/>
        <a:p>
          <a:endParaRPr lang="en-US"/>
        </a:p>
      </dgm:t>
    </dgm:pt>
    <dgm:pt modelId="{0B1F6C50-A782-4A60-A558-277662B873B6}">
      <dgm:prSet phldrT="[Text]"/>
      <dgm:spPr/>
      <dgm:t>
        <a:bodyPr/>
        <a:lstStyle/>
        <a:p>
          <a:r>
            <a:rPr lang="en-AU" b="1">
              <a:solidFill>
                <a:sysClr val="windowText" lastClr="000000"/>
              </a:solidFill>
            </a:rPr>
            <a:t>Evaluation</a:t>
          </a:r>
          <a:endParaRPr lang="en-US">
            <a:solidFill>
              <a:sysClr val="windowText" lastClr="000000"/>
            </a:solidFill>
          </a:endParaRPr>
        </a:p>
      </dgm:t>
    </dgm:pt>
    <dgm:pt modelId="{57CC039C-08DF-4C7D-86E7-378FD853DA45}" type="parTrans" cxnId="{E6585639-110A-403D-B24A-3C67CD0066F5}">
      <dgm:prSet/>
      <dgm:spPr/>
      <dgm:t>
        <a:bodyPr/>
        <a:lstStyle/>
        <a:p>
          <a:endParaRPr lang="en-US"/>
        </a:p>
      </dgm:t>
    </dgm:pt>
    <dgm:pt modelId="{89CE4FA5-4773-4D6C-977B-DC0C57DA8608}" type="sibTrans" cxnId="{E6585639-110A-403D-B24A-3C67CD0066F5}">
      <dgm:prSet/>
      <dgm:spPr/>
      <dgm:t>
        <a:bodyPr/>
        <a:lstStyle/>
        <a:p>
          <a:endParaRPr lang="en-US"/>
        </a:p>
      </dgm:t>
    </dgm:pt>
    <dgm:pt modelId="{B3299AA6-5E51-4770-97DE-EDF84581684B}">
      <dgm:prSet phldrT="[Text]"/>
      <dgm:spPr/>
      <dgm:t>
        <a:bodyPr/>
        <a:lstStyle/>
        <a:p>
          <a:r>
            <a:rPr lang="en-US" b="0" i="0" u="none"/>
            <a:t>My communication skill influences me in handling the critical situation in aan efficient manner. </a:t>
          </a:r>
          <a:endParaRPr lang="en-US">
            <a:solidFill>
              <a:sysClr val="windowText" lastClr="000000"/>
            </a:solidFill>
          </a:endParaRPr>
        </a:p>
      </dgm:t>
    </dgm:pt>
    <dgm:pt modelId="{0EC6121F-3E96-4766-8B50-F0319F4CA215}" type="parTrans" cxnId="{2369AC42-2DCC-44F8-8A4C-1966BED74C5D}">
      <dgm:prSet/>
      <dgm:spPr/>
      <dgm:t>
        <a:bodyPr/>
        <a:lstStyle/>
        <a:p>
          <a:endParaRPr lang="en-US"/>
        </a:p>
      </dgm:t>
    </dgm:pt>
    <dgm:pt modelId="{7DE01372-A174-4EF1-895B-7B86AB7C8DC4}" type="sibTrans" cxnId="{2369AC42-2DCC-44F8-8A4C-1966BED74C5D}">
      <dgm:prSet/>
      <dgm:spPr/>
      <dgm:t>
        <a:bodyPr/>
        <a:lstStyle/>
        <a:p>
          <a:endParaRPr lang="en-US"/>
        </a:p>
      </dgm:t>
    </dgm:pt>
    <dgm:pt modelId="{D011C721-D797-4E70-A5B5-13EA04874A43}">
      <dgm:prSet phldrT="[Text]"/>
      <dgm:spPr/>
      <dgm:t>
        <a:bodyPr/>
        <a:lstStyle/>
        <a:p>
          <a:r>
            <a:rPr lang="en-US" b="0" i="0" u="none"/>
            <a:t>I have felt that professional improvement is required for operation management in an organization.</a:t>
          </a:r>
          <a:endParaRPr lang="en-US">
            <a:solidFill>
              <a:sysClr val="windowText" lastClr="000000"/>
            </a:solidFill>
          </a:endParaRPr>
        </a:p>
      </dgm:t>
    </dgm:pt>
    <dgm:pt modelId="{7E424488-4274-40B0-82ED-99F5C10390A3}" type="parTrans" cxnId="{3D5079E8-A1F1-4F5B-A42E-5ABAD681CA1D}">
      <dgm:prSet/>
      <dgm:spPr/>
      <dgm:t>
        <a:bodyPr/>
        <a:lstStyle/>
        <a:p>
          <a:endParaRPr lang="en-US"/>
        </a:p>
      </dgm:t>
    </dgm:pt>
    <dgm:pt modelId="{B469FC30-08DD-4CDD-B9C0-39BEF0C60738}" type="sibTrans" cxnId="{3D5079E8-A1F1-4F5B-A42E-5ABAD681CA1D}">
      <dgm:prSet/>
      <dgm:spPr/>
      <dgm:t>
        <a:bodyPr/>
        <a:lstStyle/>
        <a:p>
          <a:endParaRPr lang="en-US"/>
        </a:p>
      </dgm:t>
    </dgm:pt>
    <dgm:pt modelId="{DE4F7308-72CB-4F19-A8E9-D3131444EA65}">
      <dgm:prSet phldrT="[Text]"/>
      <dgm:spPr/>
      <dgm:t>
        <a:bodyPr/>
        <a:lstStyle/>
        <a:p>
          <a:r>
            <a:rPr lang="en-US" b="0" i="0" u="none"/>
            <a:t> My analysis skill supports me in company analysis which develops my knowledge regarding importance of recruitment which is one of the major roles of HR manager. </a:t>
          </a:r>
          <a:endParaRPr lang="en-US">
            <a:solidFill>
              <a:sysClr val="windowText" lastClr="000000"/>
            </a:solidFill>
          </a:endParaRPr>
        </a:p>
      </dgm:t>
    </dgm:pt>
    <dgm:pt modelId="{61E02084-EAA1-4C83-892D-9C260EB6E129}" type="parTrans" cxnId="{A5C27428-1651-45C0-A16D-BE42EEB0E508}">
      <dgm:prSet/>
      <dgm:spPr/>
      <dgm:t>
        <a:bodyPr/>
        <a:lstStyle/>
        <a:p>
          <a:endParaRPr lang="en-US"/>
        </a:p>
      </dgm:t>
    </dgm:pt>
    <dgm:pt modelId="{6314EEB3-588B-4DA4-9735-A0C37C2937EB}" type="sibTrans" cxnId="{A5C27428-1651-45C0-A16D-BE42EEB0E508}">
      <dgm:prSet/>
      <dgm:spPr/>
      <dgm:t>
        <a:bodyPr/>
        <a:lstStyle/>
        <a:p>
          <a:endParaRPr lang="en-US"/>
        </a:p>
      </dgm:t>
    </dgm:pt>
    <dgm:pt modelId="{C70A9A0B-45A7-49D6-BE2C-F113F5663286}" type="pres">
      <dgm:prSet presAssocID="{9B343CCB-40E8-4ED3-8663-255A238056E0}" presName="linearFlow" presStyleCnt="0">
        <dgm:presLayoutVars>
          <dgm:dir/>
          <dgm:animLvl val="lvl"/>
          <dgm:resizeHandles val="exact"/>
        </dgm:presLayoutVars>
      </dgm:prSet>
      <dgm:spPr/>
    </dgm:pt>
    <dgm:pt modelId="{775B7C4F-18F3-4C6D-9F53-043CC20F9270}" type="pres">
      <dgm:prSet presAssocID="{5A868464-78DF-4EA1-B769-D61557E0B96C}" presName="composite" presStyleCnt="0"/>
      <dgm:spPr/>
    </dgm:pt>
    <dgm:pt modelId="{F4F6A9E2-2625-4D02-ABC5-0BBC4FF10DBF}" type="pres">
      <dgm:prSet presAssocID="{5A868464-78DF-4EA1-B769-D61557E0B96C}" presName="parentText" presStyleLbl="alignNode1" presStyleIdx="0" presStyleCnt="3">
        <dgm:presLayoutVars>
          <dgm:chMax val="1"/>
          <dgm:bulletEnabled val="1"/>
        </dgm:presLayoutVars>
      </dgm:prSet>
      <dgm:spPr/>
    </dgm:pt>
    <dgm:pt modelId="{7D7E6C33-78DE-434D-A4F1-F19AFD3250E5}" type="pres">
      <dgm:prSet presAssocID="{5A868464-78DF-4EA1-B769-D61557E0B96C}" presName="descendantText" presStyleLbl="alignAcc1" presStyleIdx="0" presStyleCnt="3">
        <dgm:presLayoutVars>
          <dgm:bulletEnabled val="1"/>
        </dgm:presLayoutVars>
      </dgm:prSet>
      <dgm:spPr/>
    </dgm:pt>
    <dgm:pt modelId="{58979A03-580E-45DF-88ED-0013E6DCDDC5}" type="pres">
      <dgm:prSet presAssocID="{AA574CC8-5424-40F7-A881-728D31E40490}" presName="sp" presStyleCnt="0"/>
      <dgm:spPr/>
    </dgm:pt>
    <dgm:pt modelId="{4F9CFD89-1BB0-4112-9AB6-6E993640C117}" type="pres">
      <dgm:prSet presAssocID="{7CC27EA0-441D-4643-88DD-2795D810CE30}" presName="composite" presStyleCnt="0"/>
      <dgm:spPr/>
    </dgm:pt>
    <dgm:pt modelId="{2AAF41FF-C138-4A82-B741-0D018F319872}" type="pres">
      <dgm:prSet presAssocID="{7CC27EA0-441D-4643-88DD-2795D810CE30}" presName="parentText" presStyleLbl="alignNode1" presStyleIdx="1" presStyleCnt="3">
        <dgm:presLayoutVars>
          <dgm:chMax val="1"/>
          <dgm:bulletEnabled val="1"/>
        </dgm:presLayoutVars>
      </dgm:prSet>
      <dgm:spPr/>
    </dgm:pt>
    <dgm:pt modelId="{1B57B7D8-2175-456F-8A6F-94D2FA881A28}" type="pres">
      <dgm:prSet presAssocID="{7CC27EA0-441D-4643-88DD-2795D810CE30}" presName="descendantText" presStyleLbl="alignAcc1" presStyleIdx="1" presStyleCnt="3" custLinFactNeighborX="3280">
        <dgm:presLayoutVars>
          <dgm:bulletEnabled val="1"/>
        </dgm:presLayoutVars>
      </dgm:prSet>
      <dgm:spPr/>
    </dgm:pt>
    <dgm:pt modelId="{48319D54-72B5-441E-80CE-93D1AD1DF991}" type="pres">
      <dgm:prSet presAssocID="{C358FB66-8740-4898-942B-082BC63F85D4}" presName="sp" presStyleCnt="0"/>
      <dgm:spPr/>
    </dgm:pt>
    <dgm:pt modelId="{FA819675-3FF1-4E07-954C-FA267079BEB4}" type="pres">
      <dgm:prSet presAssocID="{0B1F6C50-A782-4A60-A558-277662B873B6}" presName="composite" presStyleCnt="0"/>
      <dgm:spPr/>
    </dgm:pt>
    <dgm:pt modelId="{5E7E7222-5C25-4561-9023-FC46F354A367}" type="pres">
      <dgm:prSet presAssocID="{0B1F6C50-A782-4A60-A558-277662B873B6}" presName="parentText" presStyleLbl="alignNode1" presStyleIdx="2" presStyleCnt="3">
        <dgm:presLayoutVars>
          <dgm:chMax val="1"/>
          <dgm:bulletEnabled val="1"/>
        </dgm:presLayoutVars>
      </dgm:prSet>
      <dgm:spPr/>
    </dgm:pt>
    <dgm:pt modelId="{4D34C069-49CB-4491-94E1-F1FB0EED4955}" type="pres">
      <dgm:prSet presAssocID="{0B1F6C50-A782-4A60-A558-277662B873B6}" presName="descendantText" presStyleLbl="alignAcc1" presStyleIdx="2" presStyleCnt="3">
        <dgm:presLayoutVars>
          <dgm:bulletEnabled val="1"/>
        </dgm:presLayoutVars>
      </dgm:prSet>
      <dgm:spPr/>
    </dgm:pt>
  </dgm:ptLst>
  <dgm:cxnLst>
    <dgm:cxn modelId="{67ADFA00-3C44-4A74-A1BD-3C2C2B49C612}" srcId="{5A868464-78DF-4EA1-B769-D61557E0B96C}" destId="{B131DDAF-6CBC-4393-9199-1AB7F9B5839C}" srcOrd="1" destOrd="0" parTransId="{87FBF873-859B-407E-8F91-4499243EC25E}" sibTransId="{4FB77AF1-1019-4CCF-98FA-604A5CB5CE83}"/>
    <dgm:cxn modelId="{536EA602-57AA-43F9-A3DE-CC89052354A0}" srcId="{5A868464-78DF-4EA1-B769-D61557E0B96C}" destId="{8F4ED8C2-9E32-40D5-B350-A7D1A6F32F3C}" srcOrd="0" destOrd="0" parTransId="{FEA3ACE8-FEB6-4FDF-8494-7B7F68A3694F}" sibTransId="{3B3DC415-6083-402A-845D-2C240CE7BCA7}"/>
    <dgm:cxn modelId="{D2C29E08-061B-44C2-91D4-7206B90BAD96}" srcId="{9B343CCB-40E8-4ED3-8663-255A238056E0}" destId="{7CC27EA0-441D-4643-88DD-2795D810CE30}" srcOrd="1" destOrd="0" parTransId="{8E41C37E-22DF-44BE-A2A6-124D5D00325A}" sibTransId="{C358FB66-8740-4898-942B-082BC63F85D4}"/>
    <dgm:cxn modelId="{2412B917-3B46-437E-8470-A601D6D728AE}" type="presOf" srcId="{8F4ED8C2-9E32-40D5-B350-A7D1A6F32F3C}" destId="{7D7E6C33-78DE-434D-A4F1-F19AFD3250E5}" srcOrd="0" destOrd="0" presId="urn:microsoft.com/office/officeart/2005/8/layout/chevron2"/>
    <dgm:cxn modelId="{A5C27428-1651-45C0-A16D-BE42EEB0E508}" srcId="{0B1F6C50-A782-4A60-A558-277662B873B6}" destId="{DE4F7308-72CB-4F19-A8E9-D3131444EA65}" srcOrd="1" destOrd="0" parTransId="{61E02084-EAA1-4C83-892D-9C260EB6E129}" sibTransId="{6314EEB3-588B-4DA4-9735-A0C37C2937EB}"/>
    <dgm:cxn modelId="{C7BB5D2C-111A-475D-B2E7-8405F1FDCB9E}" type="presOf" srcId="{7CC27EA0-441D-4643-88DD-2795D810CE30}" destId="{2AAF41FF-C138-4A82-B741-0D018F319872}" srcOrd="0" destOrd="0" presId="urn:microsoft.com/office/officeart/2005/8/layout/chevron2"/>
    <dgm:cxn modelId="{A136942D-5E43-4991-B1BB-83F01234C88C}" type="presOf" srcId="{B131DDAF-6CBC-4393-9199-1AB7F9B5839C}" destId="{7D7E6C33-78DE-434D-A4F1-F19AFD3250E5}" srcOrd="0" destOrd="1" presId="urn:microsoft.com/office/officeart/2005/8/layout/chevron2"/>
    <dgm:cxn modelId="{C5FEA12D-E3FA-4947-BB8F-A2A98383AA7F}" type="presOf" srcId="{B3299AA6-5E51-4770-97DE-EDF84581684B}" destId="{4D34C069-49CB-4491-94E1-F1FB0EED4955}" srcOrd="0" destOrd="0" presId="urn:microsoft.com/office/officeart/2005/8/layout/chevron2"/>
    <dgm:cxn modelId="{69EB3835-D907-43CB-AD58-2F7C7444A791}" srcId="{9B343CCB-40E8-4ED3-8663-255A238056E0}" destId="{5A868464-78DF-4EA1-B769-D61557E0B96C}" srcOrd="0" destOrd="0" parTransId="{2D893053-94E8-46DB-BBBE-B5D90FDB71CC}" sibTransId="{AA574CC8-5424-40F7-A881-728D31E40490}"/>
    <dgm:cxn modelId="{E6585639-110A-403D-B24A-3C67CD0066F5}" srcId="{9B343CCB-40E8-4ED3-8663-255A238056E0}" destId="{0B1F6C50-A782-4A60-A558-277662B873B6}" srcOrd="2" destOrd="0" parTransId="{57CC039C-08DF-4C7D-86E7-378FD853DA45}" sibTransId="{89CE4FA5-4773-4D6C-977B-DC0C57DA8608}"/>
    <dgm:cxn modelId="{2369AC42-2DCC-44F8-8A4C-1966BED74C5D}" srcId="{0B1F6C50-A782-4A60-A558-277662B873B6}" destId="{B3299AA6-5E51-4770-97DE-EDF84581684B}" srcOrd="0" destOrd="0" parTransId="{0EC6121F-3E96-4766-8B50-F0319F4CA215}" sibTransId="{7DE01372-A174-4EF1-895B-7B86AB7C8DC4}"/>
    <dgm:cxn modelId="{26195774-3EF7-4C87-BE58-8347E1D91079}" type="presOf" srcId="{0B1F6C50-A782-4A60-A558-277662B873B6}" destId="{5E7E7222-5C25-4561-9023-FC46F354A367}" srcOrd="0" destOrd="0" presId="urn:microsoft.com/office/officeart/2005/8/layout/chevron2"/>
    <dgm:cxn modelId="{29CBA596-88F7-462C-AA86-C719F8C63D11}" type="presOf" srcId="{9B343CCB-40E8-4ED3-8663-255A238056E0}" destId="{C70A9A0B-45A7-49D6-BE2C-F113F5663286}" srcOrd="0" destOrd="0" presId="urn:microsoft.com/office/officeart/2005/8/layout/chevron2"/>
    <dgm:cxn modelId="{E87EF6B2-B79C-4939-825C-8F635D91BB12}" type="presOf" srcId="{E1AFD705-CEEB-4BF1-A849-CE5D8C1D2E20}" destId="{1B57B7D8-2175-456F-8A6F-94D2FA881A28}" srcOrd="0" destOrd="0" presId="urn:microsoft.com/office/officeart/2005/8/layout/chevron2"/>
    <dgm:cxn modelId="{D043F2C9-11CC-4090-BC75-7F18040416B3}" type="presOf" srcId="{5A868464-78DF-4EA1-B769-D61557E0B96C}" destId="{F4F6A9E2-2625-4D02-ABC5-0BBC4FF10DBF}" srcOrd="0" destOrd="0" presId="urn:microsoft.com/office/officeart/2005/8/layout/chevron2"/>
    <dgm:cxn modelId="{E5B4B4D2-D0B0-40C7-AA0F-CC414EC1FEEA}" type="presOf" srcId="{DE4F7308-72CB-4F19-A8E9-D3131444EA65}" destId="{4D34C069-49CB-4491-94E1-F1FB0EED4955}" srcOrd="0" destOrd="1" presId="urn:microsoft.com/office/officeart/2005/8/layout/chevron2"/>
    <dgm:cxn modelId="{A395FBE7-3599-4FA1-9E98-A05086369FA5}" srcId="{7CC27EA0-441D-4643-88DD-2795D810CE30}" destId="{E1AFD705-CEEB-4BF1-A849-CE5D8C1D2E20}" srcOrd="0" destOrd="0" parTransId="{A154CF36-3668-48BB-83AC-36219D885301}" sibTransId="{5C0F5035-A821-4CFD-B538-A3C7F0882281}"/>
    <dgm:cxn modelId="{3D5079E8-A1F1-4F5B-A42E-5ABAD681CA1D}" srcId="{7CC27EA0-441D-4643-88DD-2795D810CE30}" destId="{D011C721-D797-4E70-A5B5-13EA04874A43}" srcOrd="1" destOrd="0" parTransId="{7E424488-4274-40B0-82ED-99F5C10390A3}" sibTransId="{B469FC30-08DD-4CDD-B9C0-39BEF0C60738}"/>
    <dgm:cxn modelId="{29FB20F1-2F96-4BE3-998D-0474E5FA42ED}" type="presOf" srcId="{D011C721-D797-4E70-A5B5-13EA04874A43}" destId="{1B57B7D8-2175-456F-8A6F-94D2FA881A28}" srcOrd="0" destOrd="1" presId="urn:microsoft.com/office/officeart/2005/8/layout/chevron2"/>
    <dgm:cxn modelId="{A972BEB7-C8B9-4A1A-8C82-371EE1313D58}" type="presParOf" srcId="{C70A9A0B-45A7-49D6-BE2C-F113F5663286}" destId="{775B7C4F-18F3-4C6D-9F53-043CC20F9270}" srcOrd="0" destOrd="0" presId="urn:microsoft.com/office/officeart/2005/8/layout/chevron2"/>
    <dgm:cxn modelId="{1E140C83-1DCD-4902-B687-131F5EBDD0FD}" type="presParOf" srcId="{775B7C4F-18F3-4C6D-9F53-043CC20F9270}" destId="{F4F6A9E2-2625-4D02-ABC5-0BBC4FF10DBF}" srcOrd="0" destOrd="0" presId="urn:microsoft.com/office/officeart/2005/8/layout/chevron2"/>
    <dgm:cxn modelId="{690774E9-980B-4444-A3E9-54BE0F66F558}" type="presParOf" srcId="{775B7C4F-18F3-4C6D-9F53-043CC20F9270}" destId="{7D7E6C33-78DE-434D-A4F1-F19AFD3250E5}" srcOrd="1" destOrd="0" presId="urn:microsoft.com/office/officeart/2005/8/layout/chevron2"/>
    <dgm:cxn modelId="{1FCEE2A7-C002-4739-B691-A2E612717BF0}" type="presParOf" srcId="{C70A9A0B-45A7-49D6-BE2C-F113F5663286}" destId="{58979A03-580E-45DF-88ED-0013E6DCDDC5}" srcOrd="1" destOrd="0" presId="urn:microsoft.com/office/officeart/2005/8/layout/chevron2"/>
    <dgm:cxn modelId="{5E70A49A-3974-42E5-91D3-65991CC0C141}" type="presParOf" srcId="{C70A9A0B-45A7-49D6-BE2C-F113F5663286}" destId="{4F9CFD89-1BB0-4112-9AB6-6E993640C117}" srcOrd="2" destOrd="0" presId="urn:microsoft.com/office/officeart/2005/8/layout/chevron2"/>
    <dgm:cxn modelId="{29338808-9F4E-4E5D-9764-FAFD2B3453B3}" type="presParOf" srcId="{4F9CFD89-1BB0-4112-9AB6-6E993640C117}" destId="{2AAF41FF-C138-4A82-B741-0D018F319872}" srcOrd="0" destOrd="0" presId="urn:microsoft.com/office/officeart/2005/8/layout/chevron2"/>
    <dgm:cxn modelId="{1FFFDB84-2B68-41A8-9147-0DFC932C3CC8}" type="presParOf" srcId="{4F9CFD89-1BB0-4112-9AB6-6E993640C117}" destId="{1B57B7D8-2175-456F-8A6F-94D2FA881A28}" srcOrd="1" destOrd="0" presId="urn:microsoft.com/office/officeart/2005/8/layout/chevron2"/>
    <dgm:cxn modelId="{B205CB93-F008-48DA-AFA8-8F33E5795AE7}" type="presParOf" srcId="{C70A9A0B-45A7-49D6-BE2C-F113F5663286}" destId="{48319D54-72B5-441E-80CE-93D1AD1DF991}" srcOrd="3" destOrd="0" presId="urn:microsoft.com/office/officeart/2005/8/layout/chevron2"/>
    <dgm:cxn modelId="{3E53B869-A6C1-4ACC-90C9-6A46EF048FFD}" type="presParOf" srcId="{C70A9A0B-45A7-49D6-BE2C-F113F5663286}" destId="{FA819675-3FF1-4E07-954C-FA267079BEB4}" srcOrd="4" destOrd="0" presId="urn:microsoft.com/office/officeart/2005/8/layout/chevron2"/>
    <dgm:cxn modelId="{9DC56B45-F5F0-4204-B383-5C65201D5ED8}" type="presParOf" srcId="{FA819675-3FF1-4E07-954C-FA267079BEB4}" destId="{5E7E7222-5C25-4561-9023-FC46F354A367}" srcOrd="0" destOrd="0" presId="urn:microsoft.com/office/officeart/2005/8/layout/chevron2"/>
    <dgm:cxn modelId="{18957BCE-B63D-4D78-AB07-A7D6D2309632}" type="presParOf" srcId="{FA819675-3FF1-4E07-954C-FA267079BEB4}" destId="{4D34C069-49CB-4491-94E1-F1FB0EED4955}" srcOrd="1" destOrd="0" presId="urn:microsoft.com/office/officeart/2005/8/layout/chevron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F029A00-9CF9-4531-AF86-7DA52C8B52F7}" type="doc">
      <dgm:prSet loTypeId="urn:microsoft.com/office/officeart/2005/8/layout/cycle2" loCatId="cycle" qsTypeId="urn:microsoft.com/office/officeart/2005/8/quickstyle/simple1" qsCatId="simple" csTypeId="urn:microsoft.com/office/officeart/2005/8/colors/colorful3" csCatId="colorful" phldr="1"/>
      <dgm:spPr/>
      <dgm:t>
        <a:bodyPr/>
        <a:lstStyle/>
        <a:p>
          <a:endParaRPr lang="en-US"/>
        </a:p>
      </dgm:t>
    </dgm:pt>
    <dgm:pt modelId="{B14619D6-058B-4F32-A67D-5A2B81BEC4C4}">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Descripti</a:t>
          </a:r>
          <a:r>
            <a:rPr lang="en-GB" b="1">
              <a:solidFill>
                <a:sysClr val="windowText" lastClr="000000"/>
              </a:solidFill>
              <a:latin typeface="Times New Roman" panose="02020603050405020304" pitchFamily="18" charset="0"/>
              <a:cs typeface="Times New Roman" panose="02020603050405020304" pitchFamily="18" charset="0"/>
            </a:rPr>
            <a:t>on</a:t>
          </a: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E4D1750C-95FC-469D-A6EF-97BAC52E2C77}" type="parTrans" cxnId="{1000E565-2A7A-4892-9110-BF95A5B5B026}">
      <dgm:prSet/>
      <dgm:spPr/>
      <dgm:t>
        <a:bodyPr/>
        <a:lstStyle/>
        <a:p>
          <a:endParaRPr lang="en-US"/>
        </a:p>
      </dgm:t>
    </dgm:pt>
    <dgm:pt modelId="{6A43400F-B5A1-4BB4-ADE3-4150AF31ABDC}" type="sibTrans" cxnId="{1000E565-2A7A-4892-9110-BF95A5B5B026}">
      <dgm:prSet/>
      <dgm:spPr/>
      <dgm:t>
        <a:bodyPr/>
        <a:lstStyle/>
        <a:p>
          <a:endParaRPr lang="en-US"/>
        </a:p>
      </dgm:t>
    </dgm:pt>
    <dgm:pt modelId="{E3F1154C-87F0-4BDB-9C7C-D7E40204E352}">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Feeling</a:t>
          </a:r>
        </a:p>
      </dgm:t>
    </dgm:pt>
    <dgm:pt modelId="{88AF8F31-0998-4C98-81E0-56D17A9B799E}" type="parTrans" cxnId="{661C94B0-F277-4421-B8E1-DC07B133D791}">
      <dgm:prSet/>
      <dgm:spPr/>
      <dgm:t>
        <a:bodyPr/>
        <a:lstStyle/>
        <a:p>
          <a:endParaRPr lang="en-US"/>
        </a:p>
      </dgm:t>
    </dgm:pt>
    <dgm:pt modelId="{86764812-33C2-458E-8362-D93AD0BB6A89}" type="sibTrans" cxnId="{661C94B0-F277-4421-B8E1-DC07B133D791}">
      <dgm:prSet/>
      <dgm:spPr/>
      <dgm:t>
        <a:bodyPr/>
        <a:lstStyle/>
        <a:p>
          <a:endParaRPr lang="en-US"/>
        </a:p>
      </dgm:t>
    </dgm:pt>
    <dgm:pt modelId="{1CBF1C1B-3B10-4D6F-ADBB-0B4D5B6C54E4}">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Evaluati</a:t>
          </a:r>
          <a:r>
            <a:rPr lang="en-GB" b="1">
              <a:solidFill>
                <a:sysClr val="windowText" lastClr="000000"/>
              </a:solidFill>
              <a:latin typeface="Times New Roman" panose="02020603050405020304" pitchFamily="18" charset="0"/>
              <a:cs typeface="Times New Roman" panose="02020603050405020304" pitchFamily="18" charset="0"/>
            </a:rPr>
            <a:t>on</a:t>
          </a: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CEBF7EC4-D9BE-43AA-BE3C-6F60C309E543}" type="parTrans" cxnId="{C2880E70-6AF3-42B6-8875-C18AE2C65F07}">
      <dgm:prSet/>
      <dgm:spPr/>
      <dgm:t>
        <a:bodyPr/>
        <a:lstStyle/>
        <a:p>
          <a:endParaRPr lang="en-US"/>
        </a:p>
      </dgm:t>
    </dgm:pt>
    <dgm:pt modelId="{1E81C7F2-AF7C-4983-81C5-A47F98B71168}" type="sibTrans" cxnId="{C2880E70-6AF3-42B6-8875-C18AE2C65F07}">
      <dgm:prSet/>
      <dgm:spPr/>
      <dgm:t>
        <a:bodyPr/>
        <a:lstStyle/>
        <a:p>
          <a:endParaRPr lang="en-US"/>
        </a:p>
      </dgm:t>
    </dgm:pt>
    <dgm:pt modelId="{913F89A4-7049-4D36-98DE-9221F22371F7}">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Analysis</a:t>
          </a:r>
        </a:p>
      </dgm:t>
    </dgm:pt>
    <dgm:pt modelId="{701269ED-F4E7-4EE8-BB69-F03FB3582F4B}" type="parTrans" cxnId="{760573DC-8419-4FA2-BC39-44439E123C53}">
      <dgm:prSet/>
      <dgm:spPr/>
      <dgm:t>
        <a:bodyPr/>
        <a:lstStyle/>
        <a:p>
          <a:endParaRPr lang="en-US"/>
        </a:p>
      </dgm:t>
    </dgm:pt>
    <dgm:pt modelId="{56E68F30-3D68-4797-9EF1-312E7D5B0C69}" type="sibTrans" cxnId="{760573DC-8419-4FA2-BC39-44439E123C53}">
      <dgm:prSet/>
      <dgm:spPr/>
      <dgm:t>
        <a:bodyPr/>
        <a:lstStyle/>
        <a:p>
          <a:endParaRPr lang="en-US"/>
        </a:p>
      </dgm:t>
    </dgm:pt>
    <dgm:pt modelId="{C2C14157-83B5-404C-9442-A71A3EE3D710}">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C</a:t>
          </a:r>
          <a:r>
            <a:rPr lang="en-GB" b="1">
              <a:solidFill>
                <a:sysClr val="windowText" lastClr="000000"/>
              </a:solidFill>
              <a:latin typeface="Times New Roman" panose="02020603050405020304" pitchFamily="18" charset="0"/>
              <a:cs typeface="Times New Roman" panose="02020603050405020304" pitchFamily="18" charset="0"/>
            </a:rPr>
            <a:t>onclusion</a:t>
          </a: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1CF205FA-C754-48EF-9288-D2B49431BA47}" type="parTrans" cxnId="{F698A903-5C10-4DA4-90BC-71C085150792}">
      <dgm:prSet/>
      <dgm:spPr/>
      <dgm:t>
        <a:bodyPr/>
        <a:lstStyle/>
        <a:p>
          <a:endParaRPr lang="en-US"/>
        </a:p>
      </dgm:t>
    </dgm:pt>
    <dgm:pt modelId="{9592CCC1-18E1-46A6-9AE8-E29D22556943}" type="sibTrans" cxnId="{F698A903-5C10-4DA4-90BC-71C085150792}">
      <dgm:prSet/>
      <dgm:spPr/>
      <dgm:t>
        <a:bodyPr/>
        <a:lstStyle/>
        <a:p>
          <a:endParaRPr lang="en-US"/>
        </a:p>
      </dgm:t>
    </dgm:pt>
    <dgm:pt modelId="{B4E34323-3BE3-4827-A90D-7691AF41AED6}">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Acti</a:t>
          </a:r>
          <a:r>
            <a:rPr lang="en-GB" b="1">
              <a:solidFill>
                <a:sysClr val="windowText" lastClr="000000"/>
              </a:solidFill>
              <a:latin typeface="Times New Roman" panose="02020603050405020304" pitchFamily="18" charset="0"/>
              <a:cs typeface="Times New Roman" panose="02020603050405020304" pitchFamily="18" charset="0"/>
            </a:rPr>
            <a:t>on plan</a:t>
          </a: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6CCDCB62-908B-4FA4-8EA3-B8EE8F7745A2}" type="parTrans" cxnId="{3DADB7D3-2924-4885-96D0-37F21DA52C09}">
      <dgm:prSet/>
      <dgm:spPr/>
    </dgm:pt>
    <dgm:pt modelId="{F6A6FE6F-043F-4E96-A88F-2CE05FC39799}" type="sibTrans" cxnId="{3DADB7D3-2924-4885-96D0-37F21DA52C09}">
      <dgm:prSet/>
      <dgm:spPr/>
      <dgm:t>
        <a:bodyPr/>
        <a:lstStyle/>
        <a:p>
          <a:endParaRPr lang="en-US"/>
        </a:p>
      </dgm:t>
    </dgm:pt>
    <dgm:pt modelId="{304E0830-7EAE-490C-A789-0C577088936A}" type="pres">
      <dgm:prSet presAssocID="{2F029A00-9CF9-4531-AF86-7DA52C8B52F7}" presName="cycle" presStyleCnt="0">
        <dgm:presLayoutVars>
          <dgm:dir/>
          <dgm:resizeHandles val="exact"/>
        </dgm:presLayoutVars>
      </dgm:prSet>
      <dgm:spPr/>
    </dgm:pt>
    <dgm:pt modelId="{8D9AD28C-B0DA-4135-92D2-1CD55103C8E4}" type="pres">
      <dgm:prSet presAssocID="{B14619D6-058B-4F32-A67D-5A2B81BEC4C4}" presName="node" presStyleLbl="node1" presStyleIdx="0" presStyleCnt="6">
        <dgm:presLayoutVars>
          <dgm:bulletEnabled val="1"/>
        </dgm:presLayoutVars>
      </dgm:prSet>
      <dgm:spPr/>
    </dgm:pt>
    <dgm:pt modelId="{15F66E7D-89A2-4E0C-87E3-667A38617FE2}" type="pres">
      <dgm:prSet presAssocID="{6A43400F-B5A1-4BB4-ADE3-4150AF31ABDC}" presName="sibTrans" presStyleLbl="sibTrans2D1" presStyleIdx="0" presStyleCnt="6"/>
      <dgm:spPr/>
    </dgm:pt>
    <dgm:pt modelId="{4C69E1C5-6439-4BE2-887F-D46932DDAEAE}" type="pres">
      <dgm:prSet presAssocID="{6A43400F-B5A1-4BB4-ADE3-4150AF31ABDC}" presName="connectorText" presStyleLbl="sibTrans2D1" presStyleIdx="0" presStyleCnt="6"/>
      <dgm:spPr/>
    </dgm:pt>
    <dgm:pt modelId="{2AB0B718-E79D-4C14-88E2-B391DB558906}" type="pres">
      <dgm:prSet presAssocID="{E3F1154C-87F0-4BDB-9C7C-D7E40204E352}" presName="node" presStyleLbl="node1" presStyleIdx="1" presStyleCnt="6">
        <dgm:presLayoutVars>
          <dgm:bulletEnabled val="1"/>
        </dgm:presLayoutVars>
      </dgm:prSet>
      <dgm:spPr/>
    </dgm:pt>
    <dgm:pt modelId="{8CEA7C5D-F46D-4601-8752-F75434115693}" type="pres">
      <dgm:prSet presAssocID="{86764812-33C2-458E-8362-D93AD0BB6A89}" presName="sibTrans" presStyleLbl="sibTrans2D1" presStyleIdx="1" presStyleCnt="6"/>
      <dgm:spPr/>
    </dgm:pt>
    <dgm:pt modelId="{E33EB570-EAF1-4077-B6D4-CFF1F81606B8}" type="pres">
      <dgm:prSet presAssocID="{86764812-33C2-458E-8362-D93AD0BB6A89}" presName="connectorText" presStyleLbl="sibTrans2D1" presStyleIdx="1" presStyleCnt="6"/>
      <dgm:spPr/>
    </dgm:pt>
    <dgm:pt modelId="{879247B6-C753-47BA-9780-6033628F997A}" type="pres">
      <dgm:prSet presAssocID="{1CBF1C1B-3B10-4D6F-ADBB-0B4D5B6C54E4}" presName="node" presStyleLbl="node1" presStyleIdx="2" presStyleCnt="6">
        <dgm:presLayoutVars>
          <dgm:bulletEnabled val="1"/>
        </dgm:presLayoutVars>
      </dgm:prSet>
      <dgm:spPr/>
    </dgm:pt>
    <dgm:pt modelId="{2C54FA12-B4AF-4AB9-B184-B868FF45CE2B}" type="pres">
      <dgm:prSet presAssocID="{1E81C7F2-AF7C-4983-81C5-A47F98B71168}" presName="sibTrans" presStyleLbl="sibTrans2D1" presStyleIdx="2" presStyleCnt="6"/>
      <dgm:spPr/>
    </dgm:pt>
    <dgm:pt modelId="{063264BA-6309-43B1-834C-07D56F8BE2FD}" type="pres">
      <dgm:prSet presAssocID="{1E81C7F2-AF7C-4983-81C5-A47F98B71168}" presName="connectorText" presStyleLbl="sibTrans2D1" presStyleIdx="2" presStyleCnt="6"/>
      <dgm:spPr/>
    </dgm:pt>
    <dgm:pt modelId="{536F1310-03F2-4A31-A206-54C3F19A51EB}" type="pres">
      <dgm:prSet presAssocID="{913F89A4-7049-4D36-98DE-9221F22371F7}" presName="node" presStyleLbl="node1" presStyleIdx="3" presStyleCnt="6">
        <dgm:presLayoutVars>
          <dgm:bulletEnabled val="1"/>
        </dgm:presLayoutVars>
      </dgm:prSet>
      <dgm:spPr/>
    </dgm:pt>
    <dgm:pt modelId="{4B2147B0-A8BE-4F92-9B3F-90E81DAB5F16}" type="pres">
      <dgm:prSet presAssocID="{56E68F30-3D68-4797-9EF1-312E7D5B0C69}" presName="sibTrans" presStyleLbl="sibTrans2D1" presStyleIdx="3" presStyleCnt="6"/>
      <dgm:spPr/>
    </dgm:pt>
    <dgm:pt modelId="{A39E6321-99B5-4178-8AE8-188D373932B9}" type="pres">
      <dgm:prSet presAssocID="{56E68F30-3D68-4797-9EF1-312E7D5B0C69}" presName="connectorText" presStyleLbl="sibTrans2D1" presStyleIdx="3" presStyleCnt="6"/>
      <dgm:spPr/>
    </dgm:pt>
    <dgm:pt modelId="{AB985589-F01D-421B-B34F-AD38B21FD44A}" type="pres">
      <dgm:prSet presAssocID="{C2C14157-83B5-404C-9442-A71A3EE3D710}" presName="node" presStyleLbl="node1" presStyleIdx="4" presStyleCnt="6">
        <dgm:presLayoutVars>
          <dgm:bulletEnabled val="1"/>
        </dgm:presLayoutVars>
      </dgm:prSet>
      <dgm:spPr/>
    </dgm:pt>
    <dgm:pt modelId="{536C4AF4-A955-4DA1-9420-E0E5F855747C}" type="pres">
      <dgm:prSet presAssocID="{9592CCC1-18E1-46A6-9AE8-E29D22556943}" presName="sibTrans" presStyleLbl="sibTrans2D1" presStyleIdx="4" presStyleCnt="6"/>
      <dgm:spPr/>
    </dgm:pt>
    <dgm:pt modelId="{186C38F1-E76B-4015-BBED-4DB613AA811B}" type="pres">
      <dgm:prSet presAssocID="{9592CCC1-18E1-46A6-9AE8-E29D22556943}" presName="connectorText" presStyleLbl="sibTrans2D1" presStyleIdx="4" presStyleCnt="6"/>
      <dgm:spPr/>
    </dgm:pt>
    <dgm:pt modelId="{DC8DE3C2-2224-428D-B275-3E747092BCAC}" type="pres">
      <dgm:prSet presAssocID="{B4E34323-3BE3-4827-A90D-7691AF41AED6}" presName="node" presStyleLbl="node1" presStyleIdx="5" presStyleCnt="6">
        <dgm:presLayoutVars>
          <dgm:bulletEnabled val="1"/>
        </dgm:presLayoutVars>
      </dgm:prSet>
      <dgm:spPr/>
    </dgm:pt>
    <dgm:pt modelId="{16F4FE5E-0A03-49B4-96B9-DF1A87B40584}" type="pres">
      <dgm:prSet presAssocID="{F6A6FE6F-043F-4E96-A88F-2CE05FC39799}" presName="sibTrans" presStyleLbl="sibTrans2D1" presStyleIdx="5" presStyleCnt="6"/>
      <dgm:spPr/>
    </dgm:pt>
    <dgm:pt modelId="{20056CD1-13E3-4D37-BF30-98F4F5B3F202}" type="pres">
      <dgm:prSet presAssocID="{F6A6FE6F-043F-4E96-A88F-2CE05FC39799}" presName="connectorText" presStyleLbl="sibTrans2D1" presStyleIdx="5" presStyleCnt="6"/>
      <dgm:spPr/>
    </dgm:pt>
  </dgm:ptLst>
  <dgm:cxnLst>
    <dgm:cxn modelId="{F698A903-5C10-4DA4-90BC-71C085150792}" srcId="{2F029A00-9CF9-4531-AF86-7DA52C8B52F7}" destId="{C2C14157-83B5-404C-9442-A71A3EE3D710}" srcOrd="4" destOrd="0" parTransId="{1CF205FA-C754-48EF-9288-D2B49431BA47}" sibTransId="{9592CCC1-18E1-46A6-9AE8-E29D22556943}"/>
    <dgm:cxn modelId="{78250F08-76CB-427B-AB55-4A90A61A1902}" type="presOf" srcId="{913F89A4-7049-4D36-98DE-9221F22371F7}" destId="{536F1310-03F2-4A31-A206-54C3F19A51EB}" srcOrd="0" destOrd="0" presId="urn:microsoft.com/office/officeart/2005/8/layout/cycle2"/>
    <dgm:cxn modelId="{8234EB18-9663-4049-B160-CED85E79A773}" type="presOf" srcId="{6A43400F-B5A1-4BB4-ADE3-4150AF31ABDC}" destId="{4C69E1C5-6439-4BE2-887F-D46932DDAEAE}" srcOrd="1" destOrd="0" presId="urn:microsoft.com/office/officeart/2005/8/layout/cycle2"/>
    <dgm:cxn modelId="{7093502B-4514-4157-97EB-4ED8031656AB}" type="presOf" srcId="{B14619D6-058B-4F32-A67D-5A2B81BEC4C4}" destId="{8D9AD28C-B0DA-4135-92D2-1CD55103C8E4}" srcOrd="0" destOrd="0" presId="urn:microsoft.com/office/officeart/2005/8/layout/cycle2"/>
    <dgm:cxn modelId="{0AD7DB2F-00FB-429B-B621-6D97E3F69E8F}" type="presOf" srcId="{9592CCC1-18E1-46A6-9AE8-E29D22556943}" destId="{536C4AF4-A955-4DA1-9420-E0E5F855747C}" srcOrd="0" destOrd="0" presId="urn:microsoft.com/office/officeart/2005/8/layout/cycle2"/>
    <dgm:cxn modelId="{5B1D7438-6265-4C71-BCA7-69177FD313EF}" type="presOf" srcId="{6A43400F-B5A1-4BB4-ADE3-4150AF31ABDC}" destId="{15F66E7D-89A2-4E0C-87E3-667A38617FE2}" srcOrd="0" destOrd="0" presId="urn:microsoft.com/office/officeart/2005/8/layout/cycle2"/>
    <dgm:cxn modelId="{E00A9B48-2E9D-4243-A5B1-1D32F50AE9A6}" type="presOf" srcId="{1E81C7F2-AF7C-4983-81C5-A47F98B71168}" destId="{063264BA-6309-43B1-834C-07D56F8BE2FD}" srcOrd="1" destOrd="0" presId="urn:microsoft.com/office/officeart/2005/8/layout/cycle2"/>
    <dgm:cxn modelId="{1000E565-2A7A-4892-9110-BF95A5B5B026}" srcId="{2F029A00-9CF9-4531-AF86-7DA52C8B52F7}" destId="{B14619D6-058B-4F32-A67D-5A2B81BEC4C4}" srcOrd="0" destOrd="0" parTransId="{E4D1750C-95FC-469D-A6EF-97BAC52E2C77}" sibTransId="{6A43400F-B5A1-4BB4-ADE3-4150AF31ABDC}"/>
    <dgm:cxn modelId="{C2880E70-6AF3-42B6-8875-C18AE2C65F07}" srcId="{2F029A00-9CF9-4531-AF86-7DA52C8B52F7}" destId="{1CBF1C1B-3B10-4D6F-ADBB-0B4D5B6C54E4}" srcOrd="2" destOrd="0" parTransId="{CEBF7EC4-D9BE-43AA-BE3C-6F60C309E543}" sibTransId="{1E81C7F2-AF7C-4983-81C5-A47F98B71168}"/>
    <dgm:cxn modelId="{4FFBAE8A-5BF5-4439-B6F6-104E484D6099}" type="presOf" srcId="{56E68F30-3D68-4797-9EF1-312E7D5B0C69}" destId="{4B2147B0-A8BE-4F92-9B3F-90E81DAB5F16}" srcOrd="0" destOrd="0" presId="urn:microsoft.com/office/officeart/2005/8/layout/cycle2"/>
    <dgm:cxn modelId="{FECEB59D-E7C5-48EB-93E4-D55FB1E5DF9B}" type="presOf" srcId="{F6A6FE6F-043F-4E96-A88F-2CE05FC39799}" destId="{20056CD1-13E3-4D37-BF30-98F4F5B3F202}" srcOrd="1" destOrd="0" presId="urn:microsoft.com/office/officeart/2005/8/layout/cycle2"/>
    <dgm:cxn modelId="{8BEF18A4-EF70-493D-99EA-8786160208D0}" type="presOf" srcId="{F6A6FE6F-043F-4E96-A88F-2CE05FC39799}" destId="{16F4FE5E-0A03-49B4-96B9-DF1A87B40584}" srcOrd="0" destOrd="0" presId="urn:microsoft.com/office/officeart/2005/8/layout/cycle2"/>
    <dgm:cxn modelId="{661C94B0-F277-4421-B8E1-DC07B133D791}" srcId="{2F029A00-9CF9-4531-AF86-7DA52C8B52F7}" destId="{E3F1154C-87F0-4BDB-9C7C-D7E40204E352}" srcOrd="1" destOrd="0" parTransId="{88AF8F31-0998-4C98-81E0-56D17A9B799E}" sibTransId="{86764812-33C2-458E-8362-D93AD0BB6A89}"/>
    <dgm:cxn modelId="{2C44E3C6-37B6-4D05-BC3E-B00B74FEC581}" type="presOf" srcId="{1E81C7F2-AF7C-4983-81C5-A47F98B71168}" destId="{2C54FA12-B4AF-4AB9-B184-B868FF45CE2B}" srcOrd="0" destOrd="0" presId="urn:microsoft.com/office/officeart/2005/8/layout/cycle2"/>
    <dgm:cxn modelId="{D922EEC7-A919-490B-95BB-1390305406B9}" type="presOf" srcId="{9592CCC1-18E1-46A6-9AE8-E29D22556943}" destId="{186C38F1-E76B-4015-BBED-4DB613AA811B}" srcOrd="1" destOrd="0" presId="urn:microsoft.com/office/officeart/2005/8/layout/cycle2"/>
    <dgm:cxn modelId="{8384F7CF-B8B5-476B-B41A-425FBF612BBC}" type="presOf" srcId="{1CBF1C1B-3B10-4D6F-ADBB-0B4D5B6C54E4}" destId="{879247B6-C753-47BA-9780-6033628F997A}" srcOrd="0" destOrd="0" presId="urn:microsoft.com/office/officeart/2005/8/layout/cycle2"/>
    <dgm:cxn modelId="{3DADB7D3-2924-4885-96D0-37F21DA52C09}" srcId="{2F029A00-9CF9-4531-AF86-7DA52C8B52F7}" destId="{B4E34323-3BE3-4827-A90D-7691AF41AED6}" srcOrd="5" destOrd="0" parTransId="{6CCDCB62-908B-4FA4-8EA3-B8EE8F7745A2}" sibTransId="{F6A6FE6F-043F-4E96-A88F-2CE05FC39799}"/>
    <dgm:cxn modelId="{DFE095D4-0212-4B0D-B2FD-E6799DC825A4}" type="presOf" srcId="{B4E34323-3BE3-4827-A90D-7691AF41AED6}" destId="{DC8DE3C2-2224-428D-B275-3E747092BCAC}" srcOrd="0" destOrd="0" presId="urn:microsoft.com/office/officeart/2005/8/layout/cycle2"/>
    <dgm:cxn modelId="{760573DC-8419-4FA2-BC39-44439E123C53}" srcId="{2F029A00-9CF9-4531-AF86-7DA52C8B52F7}" destId="{913F89A4-7049-4D36-98DE-9221F22371F7}" srcOrd="3" destOrd="0" parTransId="{701269ED-F4E7-4EE8-BB69-F03FB3582F4B}" sibTransId="{56E68F30-3D68-4797-9EF1-312E7D5B0C69}"/>
    <dgm:cxn modelId="{C7DB9AE8-8B0B-4CC7-A162-E72B8DB846EC}" type="presOf" srcId="{86764812-33C2-458E-8362-D93AD0BB6A89}" destId="{8CEA7C5D-F46D-4601-8752-F75434115693}" srcOrd="0" destOrd="0" presId="urn:microsoft.com/office/officeart/2005/8/layout/cycle2"/>
    <dgm:cxn modelId="{9D7E86EA-3CDD-445F-85C2-4C416C82F42D}" type="presOf" srcId="{C2C14157-83B5-404C-9442-A71A3EE3D710}" destId="{AB985589-F01D-421B-B34F-AD38B21FD44A}" srcOrd="0" destOrd="0" presId="urn:microsoft.com/office/officeart/2005/8/layout/cycle2"/>
    <dgm:cxn modelId="{F066CCEA-51D4-4923-895C-E7023B4E8DBD}" type="presOf" srcId="{2F029A00-9CF9-4531-AF86-7DA52C8B52F7}" destId="{304E0830-7EAE-490C-A789-0C577088936A}" srcOrd="0" destOrd="0" presId="urn:microsoft.com/office/officeart/2005/8/layout/cycle2"/>
    <dgm:cxn modelId="{F9E952EB-64B4-4BB2-BEFC-9F596AD13A00}" type="presOf" srcId="{86764812-33C2-458E-8362-D93AD0BB6A89}" destId="{E33EB570-EAF1-4077-B6D4-CFF1F81606B8}" srcOrd="1" destOrd="0" presId="urn:microsoft.com/office/officeart/2005/8/layout/cycle2"/>
    <dgm:cxn modelId="{928B7CED-430A-4B3F-A615-08D29D1DB3AB}" type="presOf" srcId="{E3F1154C-87F0-4BDB-9C7C-D7E40204E352}" destId="{2AB0B718-E79D-4C14-88E2-B391DB558906}" srcOrd="0" destOrd="0" presId="urn:microsoft.com/office/officeart/2005/8/layout/cycle2"/>
    <dgm:cxn modelId="{F50412FF-8DE2-45EF-9644-3120D124A49E}" type="presOf" srcId="{56E68F30-3D68-4797-9EF1-312E7D5B0C69}" destId="{A39E6321-99B5-4178-8AE8-188D373932B9}" srcOrd="1" destOrd="0" presId="urn:microsoft.com/office/officeart/2005/8/layout/cycle2"/>
    <dgm:cxn modelId="{BDCC96A6-5B4A-4CD2-9CDE-636906F5769C}" type="presParOf" srcId="{304E0830-7EAE-490C-A789-0C577088936A}" destId="{8D9AD28C-B0DA-4135-92D2-1CD55103C8E4}" srcOrd="0" destOrd="0" presId="urn:microsoft.com/office/officeart/2005/8/layout/cycle2"/>
    <dgm:cxn modelId="{71C398EC-3F5D-40C5-97AD-0A4F987CF496}" type="presParOf" srcId="{304E0830-7EAE-490C-A789-0C577088936A}" destId="{15F66E7D-89A2-4E0C-87E3-667A38617FE2}" srcOrd="1" destOrd="0" presId="urn:microsoft.com/office/officeart/2005/8/layout/cycle2"/>
    <dgm:cxn modelId="{71BDFC61-6A18-458E-942E-254B0FBBA400}" type="presParOf" srcId="{15F66E7D-89A2-4E0C-87E3-667A38617FE2}" destId="{4C69E1C5-6439-4BE2-887F-D46932DDAEAE}" srcOrd="0" destOrd="0" presId="urn:microsoft.com/office/officeart/2005/8/layout/cycle2"/>
    <dgm:cxn modelId="{B4C42EE3-4633-4437-B65A-589DF6AD0CB1}" type="presParOf" srcId="{304E0830-7EAE-490C-A789-0C577088936A}" destId="{2AB0B718-E79D-4C14-88E2-B391DB558906}" srcOrd="2" destOrd="0" presId="urn:microsoft.com/office/officeart/2005/8/layout/cycle2"/>
    <dgm:cxn modelId="{D6530C31-1C65-4BA4-A4ED-6CE5C3629DD1}" type="presParOf" srcId="{304E0830-7EAE-490C-A789-0C577088936A}" destId="{8CEA7C5D-F46D-4601-8752-F75434115693}" srcOrd="3" destOrd="0" presId="urn:microsoft.com/office/officeart/2005/8/layout/cycle2"/>
    <dgm:cxn modelId="{B6DD152C-E413-460B-B281-8EC62768FDC0}" type="presParOf" srcId="{8CEA7C5D-F46D-4601-8752-F75434115693}" destId="{E33EB570-EAF1-4077-B6D4-CFF1F81606B8}" srcOrd="0" destOrd="0" presId="urn:microsoft.com/office/officeart/2005/8/layout/cycle2"/>
    <dgm:cxn modelId="{C70D237D-23F0-42C3-9A96-28F4C3DDADB2}" type="presParOf" srcId="{304E0830-7EAE-490C-A789-0C577088936A}" destId="{879247B6-C753-47BA-9780-6033628F997A}" srcOrd="4" destOrd="0" presId="urn:microsoft.com/office/officeart/2005/8/layout/cycle2"/>
    <dgm:cxn modelId="{0AD8D057-5441-496E-B6EE-A580FA9FFA2E}" type="presParOf" srcId="{304E0830-7EAE-490C-A789-0C577088936A}" destId="{2C54FA12-B4AF-4AB9-B184-B868FF45CE2B}" srcOrd="5" destOrd="0" presId="urn:microsoft.com/office/officeart/2005/8/layout/cycle2"/>
    <dgm:cxn modelId="{3B1016A0-F9A7-4546-8E31-577DA7A96A0B}" type="presParOf" srcId="{2C54FA12-B4AF-4AB9-B184-B868FF45CE2B}" destId="{063264BA-6309-43B1-834C-07D56F8BE2FD}" srcOrd="0" destOrd="0" presId="urn:microsoft.com/office/officeart/2005/8/layout/cycle2"/>
    <dgm:cxn modelId="{F2FD8BE1-E9BA-4E6D-B5EC-CBB31BD9FF4D}" type="presParOf" srcId="{304E0830-7EAE-490C-A789-0C577088936A}" destId="{536F1310-03F2-4A31-A206-54C3F19A51EB}" srcOrd="6" destOrd="0" presId="urn:microsoft.com/office/officeart/2005/8/layout/cycle2"/>
    <dgm:cxn modelId="{6D5F0D6D-EE7A-4A24-9AEB-933D262A6306}" type="presParOf" srcId="{304E0830-7EAE-490C-A789-0C577088936A}" destId="{4B2147B0-A8BE-4F92-9B3F-90E81DAB5F16}" srcOrd="7" destOrd="0" presId="urn:microsoft.com/office/officeart/2005/8/layout/cycle2"/>
    <dgm:cxn modelId="{1099766B-E0B0-4471-8445-E8B197B5BF0F}" type="presParOf" srcId="{4B2147B0-A8BE-4F92-9B3F-90E81DAB5F16}" destId="{A39E6321-99B5-4178-8AE8-188D373932B9}" srcOrd="0" destOrd="0" presId="urn:microsoft.com/office/officeart/2005/8/layout/cycle2"/>
    <dgm:cxn modelId="{72682B50-5114-43B6-A67E-6AFCB044761B}" type="presParOf" srcId="{304E0830-7EAE-490C-A789-0C577088936A}" destId="{AB985589-F01D-421B-B34F-AD38B21FD44A}" srcOrd="8" destOrd="0" presId="urn:microsoft.com/office/officeart/2005/8/layout/cycle2"/>
    <dgm:cxn modelId="{78C79CF3-0476-4FB6-99CB-4A0F220B9264}" type="presParOf" srcId="{304E0830-7EAE-490C-A789-0C577088936A}" destId="{536C4AF4-A955-4DA1-9420-E0E5F855747C}" srcOrd="9" destOrd="0" presId="urn:microsoft.com/office/officeart/2005/8/layout/cycle2"/>
    <dgm:cxn modelId="{41AF9681-875C-4C91-9EE2-57E980F15A72}" type="presParOf" srcId="{536C4AF4-A955-4DA1-9420-E0E5F855747C}" destId="{186C38F1-E76B-4015-BBED-4DB613AA811B}" srcOrd="0" destOrd="0" presId="urn:microsoft.com/office/officeart/2005/8/layout/cycle2"/>
    <dgm:cxn modelId="{F46EAF55-C862-4AD0-8E3C-3AC924932EBD}" type="presParOf" srcId="{304E0830-7EAE-490C-A789-0C577088936A}" destId="{DC8DE3C2-2224-428D-B275-3E747092BCAC}" srcOrd="10" destOrd="0" presId="urn:microsoft.com/office/officeart/2005/8/layout/cycle2"/>
    <dgm:cxn modelId="{4188732C-45E4-4F26-9A8B-06F4BF081312}" type="presParOf" srcId="{304E0830-7EAE-490C-A789-0C577088936A}" destId="{16F4FE5E-0A03-49B4-96B9-DF1A87B40584}" srcOrd="11" destOrd="0" presId="urn:microsoft.com/office/officeart/2005/8/layout/cycle2"/>
    <dgm:cxn modelId="{7BB6116F-5523-4340-90DD-8FB3B06AFC4C}" type="presParOf" srcId="{16F4FE5E-0A03-49B4-96B9-DF1A87B40584}" destId="{20056CD1-13E3-4D37-BF30-98F4F5B3F202}" srcOrd="0" destOrd="0" presId="urn:microsoft.com/office/officeart/2005/8/layout/cycle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F6A9E2-2625-4D02-ABC5-0BBC4FF10DBF}">
      <dsp:nvSpPr>
        <dsp:cNvPr id="0" name=""/>
        <dsp:cNvSpPr/>
      </dsp:nvSpPr>
      <dsp:spPr>
        <a:xfrm rot="5400000">
          <a:off x="-180022" y="180877"/>
          <a:ext cx="1200150" cy="840105"/>
        </a:xfrm>
        <a:prstGeom prst="chevron">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AU" sz="1200" b="1" kern="1200">
              <a:solidFill>
                <a:sysClr val="windowText" lastClr="000000"/>
              </a:solidFill>
            </a:rPr>
            <a:t>Description</a:t>
          </a:r>
          <a:endParaRPr lang="en-US" sz="1200" kern="1200">
            <a:solidFill>
              <a:sysClr val="windowText" lastClr="000000"/>
            </a:solidFill>
          </a:endParaRPr>
        </a:p>
      </dsp:txBody>
      <dsp:txXfrm rot="-5400000">
        <a:off x="1" y="420908"/>
        <a:ext cx="840105" cy="360045"/>
      </dsp:txXfrm>
    </dsp:sp>
    <dsp:sp modelId="{7D7E6C33-78DE-434D-A4F1-F19AFD3250E5}">
      <dsp:nvSpPr>
        <dsp:cNvPr id="0" name=""/>
        <dsp:cNvSpPr/>
      </dsp:nvSpPr>
      <dsp:spPr>
        <a:xfrm rot="5400000">
          <a:off x="2773203" y="-1932243"/>
          <a:ext cx="780097" cy="4646295"/>
        </a:xfrm>
        <a:prstGeom prst="round2SameRect">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US" sz="900" b="0" i="0" u="none" kern="1200"/>
            <a:t>I have utilized creative problem-solving skills while working as a beauty consultant at Debenhams </a:t>
          </a:r>
          <a:endParaRPr lang="en-US" sz="900" kern="1200">
            <a:solidFill>
              <a:sysClr val="windowText" lastClr="000000"/>
            </a:solidFill>
          </a:endParaRPr>
        </a:p>
        <a:p>
          <a:pPr marL="57150" lvl="1" indent="-57150" algn="l" defTabSz="400050">
            <a:lnSpc>
              <a:spcPct val="90000"/>
            </a:lnSpc>
            <a:spcBef>
              <a:spcPct val="0"/>
            </a:spcBef>
            <a:spcAft>
              <a:spcPct val="15000"/>
            </a:spcAft>
            <a:buChar char="•"/>
          </a:pPr>
          <a:r>
            <a:rPr lang="en-US" sz="900" b="0" i="0" u="none" kern="1200"/>
            <a:t>Evaluating community engagement through estimating Debenhams overview I have developed conflict resolution skills that improve my performance in Debenhams as a beauty consultant</a:t>
          </a:r>
          <a:endParaRPr lang="en-US" sz="900" kern="1200">
            <a:solidFill>
              <a:sysClr val="windowText" lastClr="000000"/>
            </a:solidFill>
          </a:endParaRPr>
        </a:p>
      </dsp:txBody>
      <dsp:txXfrm rot="-5400000">
        <a:off x="840105" y="38936"/>
        <a:ext cx="4608214" cy="703935"/>
      </dsp:txXfrm>
    </dsp:sp>
    <dsp:sp modelId="{2AAF41FF-C138-4A82-B741-0D018F319872}">
      <dsp:nvSpPr>
        <dsp:cNvPr id="0" name=""/>
        <dsp:cNvSpPr/>
      </dsp:nvSpPr>
      <dsp:spPr>
        <a:xfrm rot="5400000">
          <a:off x="-180022" y="1180147"/>
          <a:ext cx="1200150" cy="840105"/>
        </a:xfrm>
        <a:prstGeom prst="chevron">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AU" sz="1200" b="1" kern="1200">
              <a:solidFill>
                <a:sysClr val="windowText" lastClr="000000"/>
              </a:solidFill>
            </a:rPr>
            <a:t>Feelings</a:t>
          </a:r>
          <a:endParaRPr lang="en-US" sz="1200" kern="1200">
            <a:solidFill>
              <a:sysClr val="windowText" lastClr="000000"/>
            </a:solidFill>
          </a:endParaRPr>
        </a:p>
      </dsp:txBody>
      <dsp:txXfrm rot="-5400000">
        <a:off x="1" y="1420178"/>
        <a:ext cx="840105" cy="360045"/>
      </dsp:txXfrm>
    </dsp:sp>
    <dsp:sp modelId="{1B57B7D8-2175-456F-8A6F-94D2FA881A28}">
      <dsp:nvSpPr>
        <dsp:cNvPr id="0" name=""/>
        <dsp:cNvSpPr/>
      </dsp:nvSpPr>
      <dsp:spPr>
        <a:xfrm rot="5400000">
          <a:off x="2773203" y="-932973"/>
          <a:ext cx="780097" cy="4646295"/>
        </a:xfrm>
        <a:prstGeom prst="round2SameRect">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US" sz="900" b="0" i="0" u="none" kern="1200"/>
            <a:t>As a beauty consultant, I have felt that Self-presentation and professionalism in working styles are required for convincing customers regarding their complaints.</a:t>
          </a:r>
          <a:endParaRPr lang="en-US" sz="900" kern="1200">
            <a:solidFill>
              <a:sysClr val="windowText" lastClr="000000"/>
            </a:solidFill>
          </a:endParaRPr>
        </a:p>
        <a:p>
          <a:pPr marL="57150" lvl="1" indent="-57150" algn="l" defTabSz="400050">
            <a:lnSpc>
              <a:spcPct val="90000"/>
            </a:lnSpc>
            <a:spcBef>
              <a:spcPct val="0"/>
            </a:spcBef>
            <a:spcAft>
              <a:spcPct val="15000"/>
            </a:spcAft>
            <a:buChar char="•"/>
          </a:pPr>
          <a:r>
            <a:rPr lang="en-US" sz="900" b="0" i="0" u="none" kern="1200"/>
            <a:t>I have felt that professional improvement is required for operation management in an organization.</a:t>
          </a:r>
          <a:endParaRPr lang="en-US" sz="900" kern="1200">
            <a:solidFill>
              <a:sysClr val="windowText" lastClr="000000"/>
            </a:solidFill>
          </a:endParaRPr>
        </a:p>
      </dsp:txBody>
      <dsp:txXfrm rot="-5400000">
        <a:off x="840105" y="1038206"/>
        <a:ext cx="4608214" cy="703935"/>
      </dsp:txXfrm>
    </dsp:sp>
    <dsp:sp modelId="{5E7E7222-5C25-4561-9023-FC46F354A367}">
      <dsp:nvSpPr>
        <dsp:cNvPr id="0" name=""/>
        <dsp:cNvSpPr/>
      </dsp:nvSpPr>
      <dsp:spPr>
        <a:xfrm rot="5400000">
          <a:off x="-180022" y="2179417"/>
          <a:ext cx="1200150" cy="840105"/>
        </a:xfrm>
        <a:prstGeom prst="chevron">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AU" sz="1200" b="1" kern="1200">
              <a:solidFill>
                <a:sysClr val="windowText" lastClr="000000"/>
              </a:solidFill>
            </a:rPr>
            <a:t>Evaluation</a:t>
          </a:r>
          <a:endParaRPr lang="en-US" sz="1200" kern="1200">
            <a:solidFill>
              <a:sysClr val="windowText" lastClr="000000"/>
            </a:solidFill>
          </a:endParaRPr>
        </a:p>
      </dsp:txBody>
      <dsp:txXfrm rot="-5400000">
        <a:off x="1" y="2419448"/>
        <a:ext cx="840105" cy="360045"/>
      </dsp:txXfrm>
    </dsp:sp>
    <dsp:sp modelId="{4D34C069-49CB-4491-94E1-F1FB0EED4955}">
      <dsp:nvSpPr>
        <dsp:cNvPr id="0" name=""/>
        <dsp:cNvSpPr/>
      </dsp:nvSpPr>
      <dsp:spPr>
        <a:xfrm rot="5400000">
          <a:off x="2773203" y="66296"/>
          <a:ext cx="780097" cy="4646295"/>
        </a:xfrm>
        <a:prstGeom prst="round2SameRect">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US" sz="900" b="0" i="0" u="none" kern="1200"/>
            <a:t>My communication skill influences me in handling the critical situation in aan efficient manner. </a:t>
          </a:r>
          <a:endParaRPr lang="en-US" sz="900" kern="1200">
            <a:solidFill>
              <a:sysClr val="windowText" lastClr="000000"/>
            </a:solidFill>
          </a:endParaRPr>
        </a:p>
        <a:p>
          <a:pPr marL="57150" lvl="1" indent="-57150" algn="l" defTabSz="400050">
            <a:lnSpc>
              <a:spcPct val="90000"/>
            </a:lnSpc>
            <a:spcBef>
              <a:spcPct val="0"/>
            </a:spcBef>
            <a:spcAft>
              <a:spcPct val="15000"/>
            </a:spcAft>
            <a:buChar char="•"/>
          </a:pPr>
          <a:r>
            <a:rPr lang="en-US" sz="900" b="0" i="0" u="none" kern="1200"/>
            <a:t> My analysis skill supports me in company analysis which develops my knowledge regarding importance of recruitment which is one of the major roles of HR manager. </a:t>
          </a:r>
          <a:endParaRPr lang="en-US" sz="900" kern="1200">
            <a:solidFill>
              <a:sysClr val="windowText" lastClr="000000"/>
            </a:solidFill>
          </a:endParaRPr>
        </a:p>
      </dsp:txBody>
      <dsp:txXfrm rot="-5400000">
        <a:off x="840105" y="2037476"/>
        <a:ext cx="4608214" cy="70393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D9AD28C-B0DA-4135-92D2-1CD55103C8E4}">
      <dsp:nvSpPr>
        <dsp:cNvPr id="0" name=""/>
        <dsp:cNvSpPr/>
      </dsp:nvSpPr>
      <dsp:spPr>
        <a:xfrm>
          <a:off x="2344042" y="593"/>
          <a:ext cx="798314" cy="798314"/>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latin typeface="Times New Roman" panose="02020603050405020304" pitchFamily="18" charset="0"/>
              <a:cs typeface="Times New Roman" panose="02020603050405020304" pitchFamily="18" charset="0"/>
            </a:rPr>
            <a:t>Descripti</a:t>
          </a:r>
          <a:r>
            <a:rPr lang="en-GB" sz="800" b="1" kern="1200">
              <a:solidFill>
                <a:sysClr val="windowText" lastClr="000000"/>
              </a:solidFill>
              <a:latin typeface="Times New Roman" panose="02020603050405020304" pitchFamily="18" charset="0"/>
              <a:cs typeface="Times New Roman" panose="02020603050405020304" pitchFamily="18" charset="0"/>
            </a:rPr>
            <a:t>on</a:t>
          </a:r>
          <a:endParaRPr lang="en-US" sz="800" b="1" kern="1200">
            <a:solidFill>
              <a:sysClr val="windowText" lastClr="000000"/>
            </a:solidFill>
            <a:latin typeface="Times New Roman" panose="02020603050405020304" pitchFamily="18" charset="0"/>
            <a:cs typeface="Times New Roman" panose="02020603050405020304" pitchFamily="18" charset="0"/>
          </a:endParaRPr>
        </a:p>
      </dsp:txBody>
      <dsp:txXfrm>
        <a:off x="2460952" y="117503"/>
        <a:ext cx="564494" cy="564494"/>
      </dsp:txXfrm>
    </dsp:sp>
    <dsp:sp modelId="{15F66E7D-89A2-4E0C-87E3-667A38617FE2}">
      <dsp:nvSpPr>
        <dsp:cNvPr id="0" name=""/>
        <dsp:cNvSpPr/>
      </dsp:nvSpPr>
      <dsp:spPr>
        <a:xfrm rot="1800000">
          <a:off x="3151220" y="562131"/>
          <a:ext cx="213131" cy="269430"/>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3155503" y="600032"/>
        <a:ext cx="149192" cy="161658"/>
      </dsp:txXfrm>
    </dsp:sp>
    <dsp:sp modelId="{2AB0B718-E79D-4C14-88E2-B391DB558906}">
      <dsp:nvSpPr>
        <dsp:cNvPr id="0" name=""/>
        <dsp:cNvSpPr/>
      </dsp:nvSpPr>
      <dsp:spPr>
        <a:xfrm>
          <a:off x="3383662" y="600818"/>
          <a:ext cx="798314" cy="798314"/>
        </a:xfrm>
        <a:prstGeom prst="ellipse">
          <a:avLst/>
        </a:prstGeom>
        <a:solidFill>
          <a:schemeClr val="accent3">
            <a:hueOff val="2250053"/>
            <a:satOff val="-3376"/>
            <a:lumOff val="-54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latin typeface="Times New Roman" panose="02020603050405020304" pitchFamily="18" charset="0"/>
              <a:cs typeface="Times New Roman" panose="02020603050405020304" pitchFamily="18" charset="0"/>
            </a:rPr>
            <a:t>Feeling</a:t>
          </a:r>
        </a:p>
      </dsp:txBody>
      <dsp:txXfrm>
        <a:off x="3500572" y="717728"/>
        <a:ext cx="564494" cy="564494"/>
      </dsp:txXfrm>
    </dsp:sp>
    <dsp:sp modelId="{8CEA7C5D-F46D-4601-8752-F75434115693}">
      <dsp:nvSpPr>
        <dsp:cNvPr id="0" name=""/>
        <dsp:cNvSpPr/>
      </dsp:nvSpPr>
      <dsp:spPr>
        <a:xfrm rot="5400000">
          <a:off x="3676253" y="1459452"/>
          <a:ext cx="213131" cy="269430"/>
        </a:xfrm>
        <a:prstGeom prst="rightArrow">
          <a:avLst>
            <a:gd name="adj1" fmla="val 60000"/>
            <a:gd name="adj2" fmla="val 50000"/>
          </a:avLst>
        </a:prstGeom>
        <a:solidFill>
          <a:schemeClr val="accent3">
            <a:hueOff val="2250053"/>
            <a:satOff val="-3376"/>
            <a:lumOff val="-54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3708223" y="1481369"/>
        <a:ext cx="149192" cy="161658"/>
      </dsp:txXfrm>
    </dsp:sp>
    <dsp:sp modelId="{879247B6-C753-47BA-9780-6033628F997A}">
      <dsp:nvSpPr>
        <dsp:cNvPr id="0" name=""/>
        <dsp:cNvSpPr/>
      </dsp:nvSpPr>
      <dsp:spPr>
        <a:xfrm>
          <a:off x="3383662" y="1801267"/>
          <a:ext cx="798314" cy="798314"/>
        </a:xfrm>
        <a:prstGeom prst="ellipse">
          <a:avLst/>
        </a:prstGeom>
        <a:solidFill>
          <a:schemeClr val="accent3">
            <a:hueOff val="4500106"/>
            <a:satOff val="-6752"/>
            <a:lumOff val="-109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latin typeface="Times New Roman" panose="02020603050405020304" pitchFamily="18" charset="0"/>
              <a:cs typeface="Times New Roman" panose="02020603050405020304" pitchFamily="18" charset="0"/>
            </a:rPr>
            <a:t>Evaluati</a:t>
          </a:r>
          <a:r>
            <a:rPr lang="en-GB" sz="800" b="1" kern="1200">
              <a:solidFill>
                <a:sysClr val="windowText" lastClr="000000"/>
              </a:solidFill>
              <a:latin typeface="Times New Roman" panose="02020603050405020304" pitchFamily="18" charset="0"/>
              <a:cs typeface="Times New Roman" panose="02020603050405020304" pitchFamily="18" charset="0"/>
            </a:rPr>
            <a:t>on</a:t>
          </a:r>
          <a:endParaRPr lang="en-US" sz="800" b="1" kern="1200">
            <a:solidFill>
              <a:sysClr val="windowText" lastClr="000000"/>
            </a:solidFill>
            <a:latin typeface="Times New Roman" panose="02020603050405020304" pitchFamily="18" charset="0"/>
            <a:cs typeface="Times New Roman" panose="02020603050405020304" pitchFamily="18" charset="0"/>
          </a:endParaRPr>
        </a:p>
      </dsp:txBody>
      <dsp:txXfrm>
        <a:off x="3500572" y="1918177"/>
        <a:ext cx="564494" cy="564494"/>
      </dsp:txXfrm>
    </dsp:sp>
    <dsp:sp modelId="{2C54FA12-B4AF-4AB9-B184-B868FF45CE2B}">
      <dsp:nvSpPr>
        <dsp:cNvPr id="0" name=""/>
        <dsp:cNvSpPr/>
      </dsp:nvSpPr>
      <dsp:spPr>
        <a:xfrm rot="9000000">
          <a:off x="3161667" y="2362805"/>
          <a:ext cx="213131" cy="269430"/>
        </a:xfrm>
        <a:prstGeom prst="rightArrow">
          <a:avLst>
            <a:gd name="adj1" fmla="val 60000"/>
            <a:gd name="adj2" fmla="val 50000"/>
          </a:avLst>
        </a:prstGeom>
        <a:solidFill>
          <a:schemeClr val="accent3">
            <a:hueOff val="4500106"/>
            <a:satOff val="-6752"/>
            <a:lumOff val="-109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10800000">
        <a:off x="3221323" y="2400706"/>
        <a:ext cx="149192" cy="161658"/>
      </dsp:txXfrm>
    </dsp:sp>
    <dsp:sp modelId="{536F1310-03F2-4A31-A206-54C3F19A51EB}">
      <dsp:nvSpPr>
        <dsp:cNvPr id="0" name=""/>
        <dsp:cNvSpPr/>
      </dsp:nvSpPr>
      <dsp:spPr>
        <a:xfrm>
          <a:off x="2344042" y="2401491"/>
          <a:ext cx="798314" cy="798314"/>
        </a:xfrm>
        <a:prstGeom prst="ellipse">
          <a:avLst/>
        </a:prstGeom>
        <a:solidFill>
          <a:schemeClr val="accent3">
            <a:hueOff val="6750158"/>
            <a:satOff val="-10128"/>
            <a:lumOff val="-164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latin typeface="Times New Roman" panose="02020603050405020304" pitchFamily="18" charset="0"/>
              <a:cs typeface="Times New Roman" panose="02020603050405020304" pitchFamily="18" charset="0"/>
            </a:rPr>
            <a:t>Analysis</a:t>
          </a:r>
        </a:p>
      </dsp:txBody>
      <dsp:txXfrm>
        <a:off x="2460952" y="2518401"/>
        <a:ext cx="564494" cy="564494"/>
      </dsp:txXfrm>
    </dsp:sp>
    <dsp:sp modelId="{4B2147B0-A8BE-4F92-9B3F-90E81DAB5F16}">
      <dsp:nvSpPr>
        <dsp:cNvPr id="0" name=""/>
        <dsp:cNvSpPr/>
      </dsp:nvSpPr>
      <dsp:spPr>
        <a:xfrm rot="12600000">
          <a:off x="2122048" y="2368837"/>
          <a:ext cx="213131" cy="269430"/>
        </a:xfrm>
        <a:prstGeom prst="rightArrow">
          <a:avLst>
            <a:gd name="adj1" fmla="val 60000"/>
            <a:gd name="adj2" fmla="val 50000"/>
          </a:avLst>
        </a:prstGeom>
        <a:solidFill>
          <a:schemeClr val="accent3">
            <a:hueOff val="6750158"/>
            <a:satOff val="-10128"/>
            <a:lumOff val="-164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10800000">
        <a:off x="2181704" y="2438708"/>
        <a:ext cx="149192" cy="161658"/>
      </dsp:txXfrm>
    </dsp:sp>
    <dsp:sp modelId="{AB985589-F01D-421B-B34F-AD38B21FD44A}">
      <dsp:nvSpPr>
        <dsp:cNvPr id="0" name=""/>
        <dsp:cNvSpPr/>
      </dsp:nvSpPr>
      <dsp:spPr>
        <a:xfrm>
          <a:off x="1304423" y="1801267"/>
          <a:ext cx="798314" cy="798314"/>
        </a:xfrm>
        <a:prstGeom prst="ellipse">
          <a:avLst/>
        </a:prstGeom>
        <a:solidFill>
          <a:schemeClr val="accent3">
            <a:hueOff val="9000211"/>
            <a:satOff val="-13504"/>
            <a:lumOff val="-219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latin typeface="Times New Roman" panose="02020603050405020304" pitchFamily="18" charset="0"/>
              <a:cs typeface="Times New Roman" panose="02020603050405020304" pitchFamily="18" charset="0"/>
            </a:rPr>
            <a:t>C</a:t>
          </a:r>
          <a:r>
            <a:rPr lang="en-GB" sz="800" b="1" kern="1200">
              <a:solidFill>
                <a:sysClr val="windowText" lastClr="000000"/>
              </a:solidFill>
              <a:latin typeface="Times New Roman" panose="02020603050405020304" pitchFamily="18" charset="0"/>
              <a:cs typeface="Times New Roman" panose="02020603050405020304" pitchFamily="18" charset="0"/>
            </a:rPr>
            <a:t>onclusion</a:t>
          </a:r>
          <a:endParaRPr lang="en-US" sz="800" b="1" kern="1200">
            <a:solidFill>
              <a:sysClr val="windowText" lastClr="000000"/>
            </a:solidFill>
            <a:latin typeface="Times New Roman" panose="02020603050405020304" pitchFamily="18" charset="0"/>
            <a:cs typeface="Times New Roman" panose="02020603050405020304" pitchFamily="18" charset="0"/>
          </a:endParaRPr>
        </a:p>
      </dsp:txBody>
      <dsp:txXfrm>
        <a:off x="1421333" y="1918177"/>
        <a:ext cx="564494" cy="564494"/>
      </dsp:txXfrm>
    </dsp:sp>
    <dsp:sp modelId="{536C4AF4-A955-4DA1-9420-E0E5F855747C}">
      <dsp:nvSpPr>
        <dsp:cNvPr id="0" name=""/>
        <dsp:cNvSpPr/>
      </dsp:nvSpPr>
      <dsp:spPr>
        <a:xfrm rot="16200000">
          <a:off x="1597014" y="1471516"/>
          <a:ext cx="213131" cy="269430"/>
        </a:xfrm>
        <a:prstGeom prst="rightArrow">
          <a:avLst>
            <a:gd name="adj1" fmla="val 60000"/>
            <a:gd name="adj2" fmla="val 50000"/>
          </a:avLst>
        </a:prstGeom>
        <a:solidFill>
          <a:schemeClr val="accent3">
            <a:hueOff val="9000211"/>
            <a:satOff val="-13504"/>
            <a:lumOff val="-219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1628984" y="1557372"/>
        <a:ext cx="149192" cy="161658"/>
      </dsp:txXfrm>
    </dsp:sp>
    <dsp:sp modelId="{DC8DE3C2-2224-428D-B275-3E747092BCAC}">
      <dsp:nvSpPr>
        <dsp:cNvPr id="0" name=""/>
        <dsp:cNvSpPr/>
      </dsp:nvSpPr>
      <dsp:spPr>
        <a:xfrm>
          <a:off x="1304423" y="600818"/>
          <a:ext cx="798314" cy="798314"/>
        </a:xfrm>
        <a:prstGeom prst="ellipse">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latin typeface="Times New Roman" panose="02020603050405020304" pitchFamily="18" charset="0"/>
              <a:cs typeface="Times New Roman" panose="02020603050405020304" pitchFamily="18" charset="0"/>
            </a:rPr>
            <a:t>Acti</a:t>
          </a:r>
          <a:r>
            <a:rPr lang="en-GB" sz="800" b="1" kern="1200">
              <a:solidFill>
                <a:sysClr val="windowText" lastClr="000000"/>
              </a:solidFill>
              <a:latin typeface="Times New Roman" panose="02020603050405020304" pitchFamily="18" charset="0"/>
              <a:cs typeface="Times New Roman" panose="02020603050405020304" pitchFamily="18" charset="0"/>
            </a:rPr>
            <a:t>on plan</a:t>
          </a:r>
          <a:endParaRPr lang="en-US" sz="800" b="1" kern="1200">
            <a:solidFill>
              <a:sysClr val="windowText" lastClr="000000"/>
            </a:solidFill>
            <a:latin typeface="Times New Roman" panose="02020603050405020304" pitchFamily="18" charset="0"/>
            <a:cs typeface="Times New Roman" panose="02020603050405020304" pitchFamily="18" charset="0"/>
          </a:endParaRPr>
        </a:p>
      </dsp:txBody>
      <dsp:txXfrm>
        <a:off x="1421333" y="717728"/>
        <a:ext cx="564494" cy="564494"/>
      </dsp:txXfrm>
    </dsp:sp>
    <dsp:sp modelId="{16F4FE5E-0A03-49B4-96B9-DF1A87B40584}">
      <dsp:nvSpPr>
        <dsp:cNvPr id="0" name=""/>
        <dsp:cNvSpPr/>
      </dsp:nvSpPr>
      <dsp:spPr>
        <a:xfrm rot="19800000">
          <a:off x="2111600" y="568163"/>
          <a:ext cx="213131" cy="269430"/>
        </a:xfrm>
        <a:prstGeom prst="rightArrow">
          <a:avLst>
            <a:gd name="adj1" fmla="val 60000"/>
            <a:gd name="adj2" fmla="val 50000"/>
          </a:avLst>
        </a:prstGeom>
        <a:solidFill>
          <a:schemeClr val="accent3">
            <a:hueOff val="11250264"/>
            <a:satOff val="-16880"/>
            <a:lumOff val="-274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2115883" y="638034"/>
        <a:ext cx="149192" cy="161658"/>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2EA142-1B6B-40AB-964C-19E0900902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13</Pages>
  <Words>2703</Words>
  <Characters>14439</Characters>
  <Application>Microsoft Office Word</Application>
  <DocSecurity>0</DocSecurity>
  <Lines>248</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20</cp:revision>
  <dcterms:created xsi:type="dcterms:W3CDTF">2020-05-06T07:48:00Z</dcterms:created>
  <dcterms:modified xsi:type="dcterms:W3CDTF">2020-05-06T15:43:00Z</dcterms:modified>
</cp:coreProperties>
</file>