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FD7CCE">
        <w:tc>
          <w:tcPr>
            <w:tcW w:w="2093" w:type="dxa"/>
            <w:shd w:val="clear" w:color="auto" w:fill="D9D9D9" w:themeFill="background1" w:themeFillShade="D9"/>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FD7CCE">
        <w:tc>
          <w:tcPr>
            <w:tcW w:w="2093" w:type="dxa"/>
            <w:shd w:val="clear" w:color="auto" w:fill="D9D9D9" w:themeFill="background1" w:themeFillShade="D9"/>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4949650" w:rsidR="00DB116D" w:rsidRPr="00A406E5" w:rsidRDefault="00A17732" w:rsidP="00E51AAC">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008F1308" w:rsidRPr="00A406E5" w14:paraId="1E16D525" w14:textId="77777777" w:rsidTr="00FD7CCE">
        <w:tc>
          <w:tcPr>
            <w:tcW w:w="2093" w:type="dxa"/>
            <w:shd w:val="clear" w:color="auto" w:fill="D9D9D9" w:themeFill="background1" w:themeFillShade="D9"/>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543AED0A" w:rsidR="008F1308" w:rsidRPr="00A406E5" w:rsidRDefault="2A741D19" w:rsidP="6EB56F89">
            <w:pPr>
              <w:spacing w:before="120" w:after="120"/>
              <w:jc w:val="both"/>
              <w:rPr>
                <w:rFonts w:ascii="Arial" w:hAnsi="Arial" w:cs="Arial"/>
                <w:b/>
                <w:bCs/>
                <w:sz w:val="22"/>
                <w:szCs w:val="22"/>
              </w:rPr>
            </w:pPr>
            <w:r w:rsidRPr="6EB56F89">
              <w:rPr>
                <w:rFonts w:ascii="Arial" w:hAnsi="Arial" w:cs="Arial"/>
                <w:b/>
                <w:bCs/>
                <w:sz w:val="22"/>
                <w:szCs w:val="22"/>
              </w:rPr>
              <w:t>Psychological Classifications and Provisions</w:t>
            </w:r>
          </w:p>
        </w:tc>
      </w:tr>
      <w:tr w:rsidR="00B84B5B" w:rsidRPr="00A406E5" w14:paraId="374222DB" w14:textId="77777777" w:rsidTr="00FD7CCE">
        <w:tc>
          <w:tcPr>
            <w:tcW w:w="2093" w:type="dxa"/>
            <w:shd w:val="clear" w:color="auto" w:fill="D9D9D9" w:themeFill="background1" w:themeFillShade="D9"/>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1877EE3" w:rsidR="00B84B5B" w:rsidRPr="00A406E5" w:rsidRDefault="78A9C57B" w:rsidP="6EB56F89">
            <w:pPr>
              <w:spacing w:before="120" w:after="120"/>
              <w:jc w:val="both"/>
              <w:rPr>
                <w:rFonts w:ascii="Arial" w:hAnsi="Arial" w:cs="Arial"/>
                <w:b/>
                <w:bCs/>
                <w:sz w:val="22"/>
                <w:szCs w:val="22"/>
              </w:rPr>
            </w:pPr>
            <w:r w:rsidRPr="6EB56F89">
              <w:rPr>
                <w:rFonts w:ascii="Arial" w:hAnsi="Arial" w:cs="Arial"/>
                <w:b/>
                <w:bCs/>
                <w:sz w:val="22"/>
                <w:szCs w:val="22"/>
              </w:rPr>
              <w:t>BMHP6029</w:t>
            </w:r>
          </w:p>
        </w:tc>
        <w:tc>
          <w:tcPr>
            <w:tcW w:w="2268" w:type="dxa"/>
            <w:shd w:val="clear" w:color="auto" w:fill="D9D9D9" w:themeFill="background1" w:themeFillShade="D9"/>
          </w:tcPr>
          <w:p w14:paraId="73C7E00C" w14:textId="77777777" w:rsidR="00B84B5B" w:rsidRPr="004D5E9B" w:rsidRDefault="00B84B5B" w:rsidP="00FC47DC">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B230A3F" w:rsidR="00B84B5B" w:rsidRPr="00A406E5" w:rsidRDefault="2CDDF0E4" w:rsidP="00FC47DC">
            <w:pPr>
              <w:spacing w:before="120" w:after="120"/>
              <w:rPr>
                <w:rFonts w:ascii="Arial" w:hAnsi="Arial" w:cs="Arial"/>
                <w:b/>
                <w:bCs/>
                <w:sz w:val="22"/>
                <w:szCs w:val="22"/>
              </w:rPr>
            </w:pPr>
            <w:r w:rsidRPr="6EB56F89">
              <w:rPr>
                <w:rFonts w:ascii="Arial" w:hAnsi="Arial" w:cs="Arial"/>
                <w:b/>
                <w:bCs/>
                <w:sz w:val="22"/>
                <w:szCs w:val="22"/>
              </w:rPr>
              <w:t>50%</w:t>
            </w:r>
          </w:p>
        </w:tc>
      </w:tr>
      <w:tr w:rsidR="00DB116D" w:rsidRPr="00A406E5" w14:paraId="66606AEF" w14:textId="77777777" w:rsidTr="00FD7CCE">
        <w:tc>
          <w:tcPr>
            <w:tcW w:w="2093" w:type="dxa"/>
            <w:shd w:val="clear" w:color="auto" w:fill="D9D9D9" w:themeFill="background1" w:themeFillShade="D9"/>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2D437AD6" w:rsidR="00DB116D" w:rsidRPr="00A406E5" w:rsidRDefault="00DB116D" w:rsidP="00CD5A6C">
            <w:pPr>
              <w:spacing w:before="120" w:after="120"/>
              <w:rPr>
                <w:rFonts w:ascii="Arial" w:hAnsi="Arial" w:cs="Arial"/>
                <w:b/>
                <w:sz w:val="22"/>
                <w:szCs w:val="22"/>
              </w:rPr>
            </w:pPr>
          </w:p>
        </w:tc>
        <w:tc>
          <w:tcPr>
            <w:tcW w:w="2268" w:type="dxa"/>
            <w:shd w:val="clear" w:color="auto" w:fill="D9D9D9" w:themeFill="background1" w:themeFillShade="D9"/>
          </w:tcPr>
          <w:p w14:paraId="37E56863" w14:textId="77777777" w:rsidR="00DB116D" w:rsidRPr="00A406E5" w:rsidRDefault="00DB116D" w:rsidP="00FC47DC">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CF113EF" w:rsidR="00DB116D" w:rsidRPr="00A406E5" w:rsidRDefault="00A17732" w:rsidP="00FC47DC">
            <w:pPr>
              <w:spacing w:before="120" w:after="120"/>
              <w:rPr>
                <w:rFonts w:ascii="Arial" w:hAnsi="Arial" w:cs="Arial"/>
                <w:b/>
                <w:sz w:val="22"/>
                <w:szCs w:val="22"/>
              </w:rPr>
            </w:pPr>
            <w:r>
              <w:rPr>
                <w:rFonts w:ascii="Arial" w:hAnsi="Arial" w:cs="Arial"/>
                <w:b/>
                <w:sz w:val="22"/>
                <w:szCs w:val="22"/>
              </w:rPr>
              <w:t xml:space="preserve">Dr </w:t>
            </w:r>
            <w:r w:rsidRPr="00A17732">
              <w:rPr>
                <w:rFonts w:ascii="Arial" w:hAnsi="Arial" w:cs="Arial"/>
                <w:b/>
                <w:sz w:val="22"/>
                <w:szCs w:val="22"/>
              </w:rPr>
              <w:t>Eleni Koutsogeorgou</w:t>
            </w:r>
            <w:r>
              <w:rPr>
                <w:rFonts w:ascii="Arial" w:hAnsi="Arial" w:cs="Arial"/>
                <w:b/>
                <w:sz w:val="22"/>
                <w:szCs w:val="22"/>
              </w:rPr>
              <w:t>-Andreou</w:t>
            </w:r>
          </w:p>
        </w:tc>
      </w:tr>
      <w:tr w:rsidR="00DB116D" w:rsidRPr="00A406E5" w14:paraId="613C8D32" w14:textId="77777777" w:rsidTr="00FD7CCE">
        <w:tc>
          <w:tcPr>
            <w:tcW w:w="2093" w:type="dxa"/>
            <w:shd w:val="clear" w:color="auto" w:fill="D9D9D9" w:themeFill="background1" w:themeFillShade="D9"/>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91736F2" w:rsidR="00DB116D" w:rsidRPr="00A406E5" w:rsidRDefault="00A17732" w:rsidP="00FC47DC">
            <w:pPr>
              <w:spacing w:before="120" w:after="120"/>
              <w:rPr>
                <w:rFonts w:ascii="Arial" w:hAnsi="Arial" w:cs="Arial"/>
                <w:b/>
                <w:bCs/>
                <w:sz w:val="22"/>
                <w:szCs w:val="22"/>
              </w:rPr>
            </w:pPr>
            <w:r>
              <w:rPr>
                <w:rFonts w:ascii="Arial" w:hAnsi="Arial" w:cs="Arial"/>
                <w:b/>
                <w:bCs/>
                <w:sz w:val="22"/>
                <w:szCs w:val="22"/>
              </w:rPr>
              <w:t xml:space="preserve">Component </w:t>
            </w:r>
            <w:r w:rsidR="00FA607C">
              <w:rPr>
                <w:rFonts w:ascii="Arial" w:hAnsi="Arial" w:cs="Arial"/>
                <w:b/>
                <w:bCs/>
                <w:sz w:val="22"/>
                <w:szCs w:val="22"/>
              </w:rPr>
              <w:t>2: Written Assignment (Report)</w:t>
            </w:r>
          </w:p>
        </w:tc>
        <w:tc>
          <w:tcPr>
            <w:tcW w:w="2268" w:type="dxa"/>
            <w:shd w:val="clear" w:color="auto" w:fill="auto"/>
          </w:tcPr>
          <w:p w14:paraId="21C5FB1B" w14:textId="77777777" w:rsidR="00DB116D" w:rsidRPr="00A406E5" w:rsidRDefault="004D5E9B" w:rsidP="00FC47DC">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33EF4A7" w14:textId="6573C043" w:rsidR="00DB116D" w:rsidRPr="00A406E5" w:rsidRDefault="00FA607C" w:rsidP="00FC47DC">
            <w:pPr>
              <w:spacing w:before="120" w:after="120"/>
              <w:rPr>
                <w:rFonts w:ascii="Arial" w:hAnsi="Arial" w:cs="Arial"/>
                <w:b/>
                <w:bCs/>
                <w:sz w:val="22"/>
                <w:szCs w:val="22"/>
              </w:rPr>
            </w:pPr>
            <w:r>
              <w:rPr>
                <w:rFonts w:ascii="Arial" w:hAnsi="Arial" w:cs="Arial"/>
                <w:b/>
                <w:bCs/>
                <w:sz w:val="22"/>
                <w:szCs w:val="22"/>
              </w:rPr>
              <w:t>2,000 words</w:t>
            </w:r>
          </w:p>
        </w:tc>
      </w:tr>
      <w:tr w:rsidR="00B84B5B" w:rsidRPr="00A406E5" w14:paraId="22AAD465" w14:textId="77777777" w:rsidTr="00FD7CCE">
        <w:tc>
          <w:tcPr>
            <w:tcW w:w="2093" w:type="dxa"/>
            <w:shd w:val="clear" w:color="auto" w:fill="D9D9D9" w:themeFill="background1" w:themeFillShade="D9"/>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5E85BD" w14:textId="77777777" w:rsidR="00B84B5B" w:rsidRPr="00D06B3E" w:rsidRDefault="009275E5" w:rsidP="00FC47DC">
            <w:pPr>
              <w:spacing w:before="120" w:after="120"/>
              <w:rPr>
                <w:rFonts w:ascii="Arial" w:hAnsi="Arial" w:cs="Arial"/>
                <w:b/>
                <w:sz w:val="22"/>
                <w:szCs w:val="22"/>
              </w:rPr>
            </w:pPr>
            <w:r w:rsidRPr="00D06B3E">
              <w:rPr>
                <w:rFonts w:ascii="Arial" w:hAnsi="Arial" w:cs="Arial"/>
                <w:b/>
                <w:sz w:val="22"/>
                <w:szCs w:val="22"/>
              </w:rPr>
              <w:t>28</w:t>
            </w:r>
            <w:r w:rsidRPr="00D06B3E">
              <w:rPr>
                <w:rFonts w:ascii="Arial" w:hAnsi="Arial" w:cs="Arial"/>
                <w:b/>
                <w:sz w:val="22"/>
                <w:szCs w:val="22"/>
                <w:vertAlign w:val="superscript"/>
              </w:rPr>
              <w:t>th</w:t>
            </w:r>
            <w:r w:rsidRPr="00D06B3E">
              <w:rPr>
                <w:rFonts w:ascii="Arial" w:hAnsi="Arial" w:cs="Arial"/>
                <w:b/>
                <w:sz w:val="22"/>
                <w:szCs w:val="22"/>
              </w:rPr>
              <w:t xml:space="preserve"> March 2025</w:t>
            </w:r>
          </w:p>
          <w:p w14:paraId="3B128C43" w14:textId="5F0A2812" w:rsidR="00D06B3E" w:rsidRPr="00A406E5" w:rsidRDefault="00D06B3E" w:rsidP="00FC47DC">
            <w:pPr>
              <w:spacing w:before="120" w:after="120"/>
              <w:rPr>
                <w:rFonts w:ascii="Arial" w:hAnsi="Arial" w:cs="Arial"/>
                <w:b/>
                <w:sz w:val="22"/>
                <w:szCs w:val="22"/>
              </w:rPr>
            </w:pPr>
            <w:r w:rsidRPr="00D06B3E">
              <w:rPr>
                <w:rFonts w:ascii="Arial" w:hAnsi="Arial" w:cs="Arial"/>
                <w:b/>
                <w:sz w:val="22"/>
                <w:szCs w:val="22"/>
              </w:rPr>
              <w:t>14:00 (2PM)</w:t>
            </w:r>
          </w:p>
        </w:tc>
        <w:tc>
          <w:tcPr>
            <w:tcW w:w="2268" w:type="dxa"/>
            <w:shd w:val="clear" w:color="auto" w:fill="auto"/>
          </w:tcPr>
          <w:p w14:paraId="519BB9BC" w14:textId="77777777" w:rsidR="00B84B5B" w:rsidRPr="00A406E5" w:rsidRDefault="00552351" w:rsidP="00FC47DC">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5BB69A4" w:rsidR="00B84B5B" w:rsidRPr="00A406E5" w:rsidRDefault="00D06B3E" w:rsidP="00FC47DC">
            <w:pPr>
              <w:spacing w:before="120" w:after="120"/>
              <w:rPr>
                <w:rFonts w:ascii="Arial" w:hAnsi="Arial" w:cs="Arial"/>
                <w:b/>
                <w:sz w:val="22"/>
                <w:szCs w:val="22"/>
              </w:rPr>
            </w:pPr>
            <w:r>
              <w:rPr>
                <w:rFonts w:ascii="Arial" w:hAnsi="Arial" w:cs="Arial"/>
                <w:b/>
                <w:sz w:val="22"/>
                <w:szCs w:val="22"/>
              </w:rPr>
              <w:t>23</w:t>
            </w:r>
            <w:r w:rsidRPr="00D06B3E">
              <w:rPr>
                <w:rFonts w:ascii="Arial" w:hAnsi="Arial" w:cs="Arial"/>
                <w:b/>
                <w:sz w:val="22"/>
                <w:szCs w:val="22"/>
                <w:vertAlign w:val="superscript"/>
              </w:rPr>
              <w:t>rd</w:t>
            </w:r>
            <w:r>
              <w:rPr>
                <w:rFonts w:ascii="Arial" w:hAnsi="Arial" w:cs="Arial"/>
                <w:b/>
                <w:sz w:val="22"/>
                <w:szCs w:val="22"/>
              </w:rPr>
              <w:t xml:space="preserve"> April 2025</w:t>
            </w:r>
          </w:p>
        </w:tc>
      </w:tr>
      <w:tr w:rsidR="00152E9D" w:rsidRPr="00A406E5" w14:paraId="59C10BCB" w14:textId="77777777" w:rsidTr="00FD7CCE">
        <w:tc>
          <w:tcPr>
            <w:tcW w:w="2093" w:type="dxa"/>
            <w:shd w:val="clear" w:color="auto" w:fill="D9D9D9" w:themeFill="background1" w:themeFillShade="D9"/>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FD7CCE">
        <w:tc>
          <w:tcPr>
            <w:tcW w:w="2093" w:type="dxa"/>
            <w:shd w:val="clear" w:color="auto" w:fill="D9D9D9" w:themeFill="background1" w:themeFillShade="D9"/>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5F3E6469" w14:textId="24E8412C" w:rsidR="00A406E5" w:rsidRDefault="00A406E5" w:rsidP="6EB56F89">
      <w:pPr>
        <w:rPr>
          <w:rFonts w:ascii="Arial" w:hAnsi="Arial" w:cs="Arial"/>
          <w:sz w:val="32"/>
          <w:szCs w:val="32"/>
        </w:rPr>
      </w:pPr>
    </w:p>
    <w:p w14:paraId="66B541DF" w14:textId="77777777" w:rsidR="00A17732" w:rsidRDefault="00A17732" w:rsidP="6EB56F89">
      <w:pPr>
        <w:rPr>
          <w:rFonts w:ascii="Arial" w:hAnsi="Arial" w:cs="Arial"/>
          <w:sz w:val="32"/>
          <w:szCs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FA607C">
        <w:tc>
          <w:tcPr>
            <w:tcW w:w="9747" w:type="dxa"/>
            <w:shd w:val="clear" w:color="auto" w:fill="D9D9D9" w:themeFill="background1" w:themeFillShade="D9"/>
          </w:tcPr>
          <w:p w14:paraId="268EB9B4" w14:textId="77777777" w:rsidR="00C01A3F" w:rsidRPr="00DD0A7E" w:rsidRDefault="00C01A3F" w:rsidP="00273FEE">
            <w:pPr>
              <w:rPr>
                <w:rFonts w:ascii="Arial" w:hAnsi="Arial" w:cs="Arial"/>
                <w:b/>
                <w:sz w:val="24"/>
                <w:szCs w:val="24"/>
              </w:rPr>
            </w:pPr>
            <w:r w:rsidRPr="00DD0A7E">
              <w:rPr>
                <w:rFonts w:ascii="Arial" w:hAnsi="Arial" w:cs="Arial"/>
                <w:b/>
                <w:sz w:val="24"/>
                <w:szCs w:val="24"/>
              </w:rPr>
              <w:lastRenderedPageBreak/>
              <w:t xml:space="preserve">Module Learning Outcomes </w:t>
            </w:r>
          </w:p>
          <w:p w14:paraId="4C76F772" w14:textId="77777777" w:rsidR="00C01A3F" w:rsidRPr="00DD0A7E" w:rsidRDefault="00C01A3F" w:rsidP="00273FEE">
            <w:pPr>
              <w:rPr>
                <w:rFonts w:ascii="Arial" w:hAnsi="Arial" w:cs="Arial"/>
                <w:sz w:val="24"/>
                <w:szCs w:val="24"/>
              </w:rPr>
            </w:pPr>
            <w:r w:rsidRPr="00DD0A7E">
              <w:rPr>
                <w:rFonts w:ascii="Arial" w:hAnsi="Arial" w:cs="Arial"/>
                <w:b/>
                <w:sz w:val="24"/>
                <w:szCs w:val="24"/>
              </w:rPr>
              <w:t>(from module syllabus)</w:t>
            </w:r>
          </w:p>
        </w:tc>
      </w:tr>
      <w:tr w:rsidR="00C01A3F" w:rsidRPr="00A406E5" w14:paraId="013A2E3C" w14:textId="77777777" w:rsidTr="6EB56F89">
        <w:tc>
          <w:tcPr>
            <w:tcW w:w="9747" w:type="dxa"/>
          </w:tcPr>
          <w:p w14:paraId="0DC5EAB1" w14:textId="77777777" w:rsidR="00C01A3F" w:rsidRPr="00DD0A7E" w:rsidRDefault="00C01A3F" w:rsidP="00273FEE">
            <w:pPr>
              <w:rPr>
                <w:rFonts w:ascii="Arial" w:hAnsi="Arial" w:cs="Arial"/>
                <w:sz w:val="24"/>
                <w:szCs w:val="24"/>
              </w:rPr>
            </w:pPr>
          </w:p>
          <w:p w14:paraId="7CC94F54" w14:textId="5FC196B6" w:rsidR="00C01A3F" w:rsidRPr="00DD0A7E" w:rsidRDefault="02B42032" w:rsidP="00DD0A7E">
            <w:pPr>
              <w:pStyle w:val="ListParagraph"/>
              <w:numPr>
                <w:ilvl w:val="0"/>
                <w:numId w:val="20"/>
              </w:numPr>
              <w:ind w:left="483"/>
              <w:rPr>
                <w:rFonts w:ascii="Arial" w:hAnsi="Arial" w:cs="Arial"/>
                <w:sz w:val="24"/>
                <w:szCs w:val="24"/>
              </w:rPr>
            </w:pPr>
            <w:r w:rsidRPr="00DD0A7E">
              <w:rPr>
                <w:rFonts w:ascii="Arial" w:hAnsi="Arial" w:cs="Arial"/>
                <w:sz w:val="24"/>
                <w:szCs w:val="24"/>
              </w:rPr>
              <w:t>Critically examine the classification of mental and behavioural disorders as specified in the International Classification of Diseases</w:t>
            </w:r>
            <w:r w:rsidR="25650BD2" w:rsidRPr="00DD0A7E">
              <w:rPr>
                <w:rFonts w:ascii="Arial" w:hAnsi="Arial" w:cs="Arial"/>
                <w:sz w:val="24"/>
                <w:szCs w:val="24"/>
              </w:rPr>
              <w:t>.</w:t>
            </w:r>
          </w:p>
          <w:p w14:paraId="0959CA13" w14:textId="77777777" w:rsidR="00C01A3F" w:rsidRPr="00DD0A7E" w:rsidRDefault="02B42032" w:rsidP="00DD0A7E">
            <w:pPr>
              <w:pStyle w:val="ListParagraph"/>
              <w:numPr>
                <w:ilvl w:val="0"/>
                <w:numId w:val="20"/>
              </w:numPr>
              <w:ind w:left="483"/>
              <w:rPr>
                <w:rFonts w:ascii="Arial" w:hAnsi="Arial" w:cs="Arial"/>
                <w:sz w:val="24"/>
                <w:szCs w:val="24"/>
              </w:rPr>
            </w:pPr>
            <w:r w:rsidRPr="00DD0A7E">
              <w:rPr>
                <w:rFonts w:ascii="Arial" w:hAnsi="Arial" w:cs="Arial"/>
                <w:sz w:val="24"/>
                <w:szCs w:val="24"/>
              </w:rPr>
              <w:t>Cri</w:t>
            </w:r>
            <w:r w:rsidR="5EC618EA" w:rsidRPr="00DD0A7E">
              <w:rPr>
                <w:rFonts w:ascii="Arial" w:hAnsi="Arial" w:cs="Arial"/>
                <w:sz w:val="24"/>
                <w:szCs w:val="24"/>
              </w:rPr>
              <w:t>tically examine the relationship between historical and contemporary provision for those living with mental ill health or mental disorders.</w:t>
            </w:r>
          </w:p>
          <w:p w14:paraId="275EF718" w14:textId="0F393F71" w:rsidR="007B19CE" w:rsidRPr="00DD0A7E" w:rsidRDefault="007B19CE" w:rsidP="007B19CE">
            <w:pPr>
              <w:ind w:left="360"/>
              <w:rPr>
                <w:rFonts w:ascii="Arial" w:hAnsi="Arial" w:cs="Arial"/>
                <w:sz w:val="24"/>
                <w:szCs w:val="24"/>
              </w:rPr>
            </w:pPr>
          </w:p>
        </w:tc>
      </w:tr>
    </w:tbl>
    <w:p w14:paraId="300C7775" w14:textId="77777777" w:rsidR="00C01A3F" w:rsidRPr="00A406E5" w:rsidRDefault="00C01A3F" w:rsidP="00BA1176">
      <w:pPr>
        <w:rPr>
          <w:rFonts w:ascii="Arial" w:hAnsi="Arial" w:cs="Arial"/>
          <w:b/>
        </w:rPr>
      </w:pPr>
    </w:p>
    <w:p w14:paraId="694F9E2B" w14:textId="77777777" w:rsidR="00C01A3F" w:rsidRDefault="00C01A3F" w:rsidP="00BA1176">
      <w:pPr>
        <w:rPr>
          <w:rFonts w:ascii="Arial" w:hAnsi="Arial" w:cs="Arial"/>
          <w:b/>
        </w:rPr>
      </w:pPr>
    </w:p>
    <w:tbl>
      <w:tblPr>
        <w:tblW w:w="9645"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007B19CE" w:rsidRPr="007B19CE" w14:paraId="4E9A0008" w14:textId="77777777" w:rsidTr="007B19CE">
        <w:trPr>
          <w:trHeight w:val="536"/>
        </w:trPr>
        <w:tc>
          <w:tcPr>
            <w:tcW w:w="9639" w:type="dxa"/>
            <w:gridSpan w:val="5"/>
            <w:tcBorders>
              <w:top w:val="single" w:sz="6" w:space="0" w:color="000000"/>
              <w:left w:val="single" w:sz="6" w:space="0" w:color="000000"/>
              <w:bottom w:val="single" w:sz="6" w:space="0" w:color="000000"/>
              <w:right w:val="single" w:sz="6" w:space="0" w:color="000000"/>
            </w:tcBorders>
            <w:shd w:val="clear" w:color="auto" w:fill="FFFFFF" w:themeFill="background1"/>
            <w:hideMark/>
          </w:tcPr>
          <w:p w14:paraId="1719A9F6" w14:textId="77777777" w:rsidR="007B19CE" w:rsidRPr="00DD0A7E" w:rsidRDefault="007B19CE" w:rsidP="007B19CE">
            <w:pPr>
              <w:rPr>
                <w:rFonts w:ascii="Arial" w:hAnsi="Arial" w:cs="Arial"/>
                <w:b/>
                <w:sz w:val="24"/>
                <w:szCs w:val="24"/>
              </w:rPr>
            </w:pPr>
            <w:r w:rsidRPr="00DD0A7E">
              <w:rPr>
                <w:rFonts w:ascii="Arial" w:hAnsi="Arial" w:cs="Arial"/>
                <w:b/>
                <w:sz w:val="24"/>
                <w:szCs w:val="24"/>
              </w:rPr>
              <w:t>Assessment Grid</w:t>
            </w:r>
          </w:p>
        </w:tc>
      </w:tr>
      <w:tr w:rsidR="007B19CE" w:rsidRPr="007B19CE" w14:paraId="2CD99F59" w14:textId="77777777" w:rsidTr="007B19CE">
        <w:trPr>
          <w:trHeight w:hRule="exact" w:val="1140"/>
        </w:trPr>
        <w:tc>
          <w:tcPr>
            <w:tcW w:w="2976" w:type="dxa"/>
            <w:tcBorders>
              <w:top w:val="single" w:sz="6" w:space="0" w:color="000000"/>
              <w:left w:val="single" w:sz="6" w:space="0" w:color="000000"/>
              <w:bottom w:val="single" w:sz="6" w:space="0" w:color="000000"/>
              <w:right w:val="single" w:sz="6" w:space="0" w:color="000000"/>
            </w:tcBorders>
            <w:shd w:val="clear" w:color="auto" w:fill="D9D9D9"/>
            <w:hideMark/>
          </w:tcPr>
          <w:p w14:paraId="05001F8E" w14:textId="77777777" w:rsidR="007B19CE" w:rsidRPr="00DD0A7E" w:rsidRDefault="007B19CE" w:rsidP="007B19CE">
            <w:pPr>
              <w:rPr>
                <w:rFonts w:ascii="Arial" w:hAnsi="Arial" w:cs="Arial"/>
                <w:b/>
                <w:sz w:val="24"/>
                <w:szCs w:val="24"/>
              </w:rPr>
            </w:pPr>
            <w:r w:rsidRPr="00DD0A7E">
              <w:rPr>
                <w:rFonts w:ascii="Arial" w:hAnsi="Arial" w:cs="Arial"/>
                <w:b/>
                <w:sz w:val="24"/>
                <w:szCs w:val="24"/>
              </w:rPr>
              <w:t>Type of assessment</w:t>
            </w:r>
          </w:p>
        </w:tc>
        <w:tc>
          <w:tcPr>
            <w:tcW w:w="1843" w:type="dxa"/>
            <w:tcBorders>
              <w:top w:val="single" w:sz="6" w:space="0" w:color="000000"/>
              <w:left w:val="single" w:sz="6" w:space="0" w:color="000000"/>
              <w:bottom w:val="single" w:sz="6" w:space="0" w:color="000000"/>
              <w:right w:val="single" w:sz="6" w:space="0" w:color="000000"/>
            </w:tcBorders>
            <w:shd w:val="clear" w:color="auto" w:fill="D9D9D9"/>
            <w:hideMark/>
          </w:tcPr>
          <w:p w14:paraId="70C74C98" w14:textId="77777777" w:rsidR="007B19CE" w:rsidRPr="00DD0A7E" w:rsidRDefault="007B19CE" w:rsidP="007B19CE">
            <w:pPr>
              <w:rPr>
                <w:rFonts w:ascii="Arial" w:hAnsi="Arial" w:cs="Arial"/>
                <w:b/>
                <w:sz w:val="24"/>
                <w:szCs w:val="24"/>
              </w:rPr>
            </w:pPr>
            <w:r w:rsidRPr="00DD0A7E">
              <w:rPr>
                <w:rFonts w:ascii="Arial" w:hAnsi="Arial" w:cs="Arial"/>
                <w:b/>
                <w:sz w:val="24"/>
                <w:szCs w:val="24"/>
              </w:rPr>
              <w:t xml:space="preserve">Module </w:t>
            </w:r>
            <w:r w:rsidRPr="00DD0A7E">
              <w:rPr>
                <w:rFonts w:ascii="Arial" w:hAnsi="Arial" w:cs="Arial"/>
                <w:b/>
                <w:sz w:val="24"/>
                <w:szCs w:val="24"/>
              </w:rPr>
              <w:br/>
              <w:t xml:space="preserve">Learning </w:t>
            </w:r>
            <w:r w:rsidRPr="00DD0A7E">
              <w:rPr>
                <w:rFonts w:ascii="Arial" w:hAnsi="Arial" w:cs="Arial"/>
                <w:b/>
                <w:sz w:val="24"/>
                <w:szCs w:val="24"/>
              </w:rPr>
              <w:br/>
              <w:t>Outcome(s)</w:t>
            </w:r>
          </w:p>
        </w:tc>
        <w:tc>
          <w:tcPr>
            <w:tcW w:w="1701" w:type="dxa"/>
            <w:tcBorders>
              <w:top w:val="single" w:sz="6" w:space="0" w:color="000000"/>
              <w:left w:val="single" w:sz="6" w:space="0" w:color="000000"/>
              <w:bottom w:val="single" w:sz="6" w:space="0" w:color="000000"/>
              <w:right w:val="single" w:sz="6" w:space="0" w:color="000000"/>
            </w:tcBorders>
            <w:shd w:val="clear" w:color="auto" w:fill="D9D9D9"/>
            <w:hideMark/>
          </w:tcPr>
          <w:p w14:paraId="28D26466" w14:textId="77777777" w:rsidR="007B19CE" w:rsidRPr="00DD0A7E" w:rsidRDefault="007B19CE" w:rsidP="007B19CE">
            <w:pPr>
              <w:rPr>
                <w:rFonts w:ascii="Arial" w:hAnsi="Arial" w:cs="Arial"/>
                <w:b/>
                <w:sz w:val="24"/>
                <w:szCs w:val="24"/>
              </w:rPr>
            </w:pPr>
            <w:r w:rsidRPr="00DD0A7E">
              <w:rPr>
                <w:rFonts w:ascii="Arial" w:hAnsi="Arial" w:cs="Arial"/>
                <w:b/>
                <w:sz w:val="24"/>
                <w:szCs w:val="24"/>
              </w:rPr>
              <w:t xml:space="preserve">Word </w:t>
            </w:r>
            <w:r w:rsidRPr="00DD0A7E">
              <w:rPr>
                <w:rFonts w:ascii="Arial" w:hAnsi="Arial" w:cs="Arial"/>
                <w:b/>
                <w:sz w:val="24"/>
                <w:szCs w:val="24"/>
              </w:rPr>
              <w:br/>
              <w:t xml:space="preserve">count or </w:t>
            </w:r>
            <w:r w:rsidRPr="00DD0A7E">
              <w:rPr>
                <w:rFonts w:ascii="Arial" w:hAnsi="Arial" w:cs="Arial"/>
                <w:b/>
                <w:sz w:val="24"/>
                <w:szCs w:val="24"/>
              </w:rPr>
              <w:br/>
              <w:t>equivalent</w:t>
            </w:r>
          </w:p>
        </w:tc>
        <w:tc>
          <w:tcPr>
            <w:tcW w:w="1559" w:type="dxa"/>
            <w:tcBorders>
              <w:top w:val="single" w:sz="6" w:space="0" w:color="000000"/>
              <w:left w:val="single" w:sz="6" w:space="0" w:color="000000"/>
              <w:bottom w:val="single" w:sz="6" w:space="0" w:color="000000"/>
              <w:right w:val="single" w:sz="6" w:space="0" w:color="000000"/>
            </w:tcBorders>
            <w:shd w:val="clear" w:color="auto" w:fill="D9D9D9"/>
            <w:hideMark/>
          </w:tcPr>
          <w:p w14:paraId="2A62563A" w14:textId="77777777" w:rsidR="007B19CE" w:rsidRPr="00DD0A7E" w:rsidRDefault="007B19CE" w:rsidP="007B19CE">
            <w:pPr>
              <w:rPr>
                <w:rFonts w:ascii="Arial" w:hAnsi="Arial" w:cs="Arial"/>
                <w:b/>
                <w:sz w:val="24"/>
                <w:szCs w:val="24"/>
              </w:rPr>
            </w:pPr>
            <w:r w:rsidRPr="00DD0A7E">
              <w:rPr>
                <w:rFonts w:ascii="Arial" w:hAnsi="Arial" w:cs="Arial"/>
                <w:b/>
                <w:sz w:val="24"/>
                <w:szCs w:val="24"/>
              </w:rPr>
              <w:t>Pass mark</w:t>
            </w:r>
          </w:p>
        </w:tc>
        <w:tc>
          <w:tcPr>
            <w:tcW w:w="1560" w:type="dxa"/>
            <w:tcBorders>
              <w:top w:val="single" w:sz="6" w:space="0" w:color="000000"/>
              <w:left w:val="single" w:sz="6" w:space="0" w:color="000000"/>
              <w:bottom w:val="single" w:sz="6" w:space="0" w:color="000000"/>
              <w:right w:val="single" w:sz="6" w:space="0" w:color="000000"/>
            </w:tcBorders>
            <w:shd w:val="clear" w:color="auto" w:fill="D9D9D9"/>
            <w:hideMark/>
          </w:tcPr>
          <w:p w14:paraId="1992B941" w14:textId="77777777" w:rsidR="007B19CE" w:rsidRPr="00DD0A7E" w:rsidRDefault="007B19CE" w:rsidP="007B19CE">
            <w:pPr>
              <w:rPr>
                <w:rFonts w:ascii="Arial" w:hAnsi="Arial" w:cs="Arial"/>
                <w:b/>
                <w:sz w:val="24"/>
                <w:szCs w:val="24"/>
              </w:rPr>
            </w:pPr>
            <w:r w:rsidRPr="00DD0A7E">
              <w:rPr>
                <w:rFonts w:ascii="Arial" w:hAnsi="Arial" w:cs="Arial"/>
                <w:b/>
                <w:sz w:val="24"/>
                <w:szCs w:val="24"/>
              </w:rPr>
              <w:t>Weighting</w:t>
            </w:r>
          </w:p>
        </w:tc>
      </w:tr>
      <w:tr w:rsidR="007B19CE" w:rsidRPr="007B19CE" w14:paraId="0E9BDA7E" w14:textId="77777777" w:rsidTr="007B19CE">
        <w:trPr>
          <w:trHeight w:hRule="exact" w:val="844"/>
        </w:trPr>
        <w:tc>
          <w:tcPr>
            <w:tcW w:w="2976" w:type="dxa"/>
            <w:tcBorders>
              <w:top w:val="single" w:sz="6" w:space="0" w:color="000000"/>
              <w:left w:val="single" w:sz="6" w:space="0" w:color="000000"/>
              <w:bottom w:val="single" w:sz="6" w:space="0" w:color="000000"/>
              <w:right w:val="single" w:sz="6" w:space="0" w:color="000000"/>
            </w:tcBorders>
          </w:tcPr>
          <w:p w14:paraId="33C2DDAB" w14:textId="15D1A36D" w:rsidR="007B19CE" w:rsidRPr="00DD0A7E" w:rsidRDefault="000524C1" w:rsidP="007B19CE">
            <w:pPr>
              <w:rPr>
                <w:rFonts w:ascii="Arial" w:hAnsi="Arial" w:cs="Arial"/>
                <w:bCs/>
                <w:sz w:val="24"/>
                <w:szCs w:val="24"/>
              </w:rPr>
            </w:pPr>
            <w:r w:rsidRPr="00DD0A7E">
              <w:rPr>
                <w:rFonts w:ascii="Arial" w:hAnsi="Arial" w:cs="Arial"/>
                <w:bCs/>
                <w:sz w:val="24"/>
                <w:szCs w:val="24"/>
              </w:rPr>
              <w:t>Written Assignment (Report)</w:t>
            </w:r>
          </w:p>
          <w:p w14:paraId="55BEB5C6" w14:textId="77777777" w:rsidR="007B19CE" w:rsidRPr="00DD0A7E" w:rsidRDefault="007B19CE" w:rsidP="007B19CE">
            <w:pPr>
              <w:rPr>
                <w:rFonts w:ascii="Arial" w:hAnsi="Arial" w:cs="Arial"/>
                <w:bCs/>
                <w:sz w:val="24"/>
                <w:szCs w:val="24"/>
              </w:rPr>
            </w:pPr>
          </w:p>
          <w:p w14:paraId="10503FCE" w14:textId="77777777" w:rsidR="007B19CE" w:rsidRPr="00DD0A7E" w:rsidRDefault="007B19CE" w:rsidP="007B19CE">
            <w:pPr>
              <w:rPr>
                <w:rFonts w:ascii="Arial" w:hAnsi="Arial" w:cs="Arial"/>
                <w:bCs/>
                <w:sz w:val="24"/>
                <w:szCs w:val="24"/>
              </w:rPr>
            </w:pPr>
          </w:p>
          <w:p w14:paraId="71AC7143" w14:textId="77777777" w:rsidR="007B19CE" w:rsidRPr="00DD0A7E" w:rsidRDefault="007B19CE" w:rsidP="007B19CE">
            <w:pPr>
              <w:rPr>
                <w:rFonts w:ascii="Arial" w:hAnsi="Arial" w:cs="Arial"/>
                <w:bCs/>
                <w:sz w:val="24"/>
                <w:szCs w:val="24"/>
              </w:rPr>
            </w:pPr>
          </w:p>
          <w:p w14:paraId="7F8216B7" w14:textId="77777777" w:rsidR="007B19CE" w:rsidRPr="00DD0A7E" w:rsidRDefault="007B19CE" w:rsidP="007B19CE">
            <w:pPr>
              <w:rPr>
                <w:rFonts w:ascii="Arial" w:hAnsi="Arial" w:cs="Arial"/>
                <w:bCs/>
                <w:sz w:val="24"/>
                <w:szCs w:val="24"/>
              </w:rPr>
            </w:pPr>
          </w:p>
          <w:p w14:paraId="3CAE6297" w14:textId="77777777" w:rsidR="007B19CE" w:rsidRPr="00DD0A7E" w:rsidRDefault="007B19CE" w:rsidP="007B19CE">
            <w:pPr>
              <w:rPr>
                <w:rFonts w:ascii="Arial" w:hAnsi="Arial" w:cs="Arial"/>
                <w:bCs/>
                <w:sz w:val="24"/>
                <w:szCs w:val="24"/>
              </w:rPr>
            </w:pPr>
          </w:p>
        </w:tc>
        <w:tc>
          <w:tcPr>
            <w:tcW w:w="1843" w:type="dxa"/>
            <w:tcBorders>
              <w:top w:val="single" w:sz="6" w:space="0" w:color="000000"/>
              <w:left w:val="single" w:sz="6" w:space="0" w:color="000000"/>
              <w:bottom w:val="single" w:sz="6" w:space="0" w:color="000000"/>
              <w:right w:val="single" w:sz="6" w:space="0" w:color="000000"/>
            </w:tcBorders>
            <w:hideMark/>
          </w:tcPr>
          <w:p w14:paraId="09091B4B" w14:textId="77777777" w:rsidR="007B19CE" w:rsidRPr="00DD0A7E" w:rsidRDefault="007B19CE" w:rsidP="007B19CE">
            <w:pPr>
              <w:rPr>
                <w:rFonts w:ascii="Arial" w:hAnsi="Arial" w:cs="Arial"/>
                <w:bCs/>
                <w:sz w:val="24"/>
                <w:szCs w:val="24"/>
              </w:rPr>
            </w:pPr>
            <w:r w:rsidRPr="00DD0A7E">
              <w:rPr>
                <w:rFonts w:ascii="Arial" w:hAnsi="Arial" w:cs="Arial"/>
                <w:bCs/>
                <w:sz w:val="24"/>
                <w:szCs w:val="24"/>
              </w:rPr>
              <w:t>LO1, LO2</w:t>
            </w:r>
          </w:p>
        </w:tc>
        <w:tc>
          <w:tcPr>
            <w:tcW w:w="1701" w:type="dxa"/>
            <w:tcBorders>
              <w:top w:val="single" w:sz="6" w:space="0" w:color="000000"/>
              <w:left w:val="single" w:sz="6" w:space="0" w:color="000000"/>
              <w:bottom w:val="single" w:sz="6" w:space="0" w:color="000000"/>
              <w:right w:val="single" w:sz="6" w:space="0" w:color="000000"/>
            </w:tcBorders>
            <w:hideMark/>
          </w:tcPr>
          <w:p w14:paraId="3D68B6F5" w14:textId="2389956D" w:rsidR="007B19CE" w:rsidRPr="00DD0A7E" w:rsidRDefault="000524C1" w:rsidP="007B19CE">
            <w:pPr>
              <w:rPr>
                <w:rFonts w:ascii="Arial" w:hAnsi="Arial" w:cs="Arial"/>
                <w:bCs/>
                <w:sz w:val="24"/>
                <w:szCs w:val="24"/>
              </w:rPr>
            </w:pPr>
            <w:r w:rsidRPr="00DD0A7E">
              <w:rPr>
                <w:rFonts w:ascii="Arial" w:hAnsi="Arial" w:cs="Arial"/>
                <w:bCs/>
                <w:sz w:val="24"/>
                <w:szCs w:val="24"/>
              </w:rPr>
              <w:t>2,000 words</w:t>
            </w:r>
          </w:p>
        </w:tc>
        <w:tc>
          <w:tcPr>
            <w:tcW w:w="1559" w:type="dxa"/>
            <w:tcBorders>
              <w:top w:val="single" w:sz="6" w:space="0" w:color="000000"/>
              <w:left w:val="single" w:sz="6" w:space="0" w:color="000000"/>
              <w:bottom w:val="single" w:sz="6" w:space="0" w:color="000000"/>
              <w:right w:val="single" w:sz="6" w:space="0" w:color="000000"/>
            </w:tcBorders>
            <w:hideMark/>
          </w:tcPr>
          <w:p w14:paraId="753F9D02" w14:textId="77777777" w:rsidR="007B19CE" w:rsidRPr="00DD0A7E" w:rsidRDefault="007B19CE" w:rsidP="007B19CE">
            <w:pPr>
              <w:rPr>
                <w:rFonts w:ascii="Arial" w:hAnsi="Arial" w:cs="Arial"/>
                <w:bCs/>
                <w:sz w:val="24"/>
                <w:szCs w:val="24"/>
              </w:rPr>
            </w:pPr>
            <w:r w:rsidRPr="00DD0A7E">
              <w:rPr>
                <w:rFonts w:ascii="Arial" w:hAnsi="Arial" w:cs="Arial"/>
                <w:bCs/>
                <w:sz w:val="24"/>
                <w:szCs w:val="24"/>
              </w:rPr>
              <w:t>40</w:t>
            </w:r>
          </w:p>
        </w:tc>
        <w:tc>
          <w:tcPr>
            <w:tcW w:w="1560" w:type="dxa"/>
            <w:tcBorders>
              <w:top w:val="single" w:sz="6" w:space="0" w:color="000000"/>
              <w:left w:val="single" w:sz="6" w:space="0" w:color="000000"/>
              <w:bottom w:val="single" w:sz="6" w:space="0" w:color="000000"/>
              <w:right w:val="single" w:sz="6" w:space="0" w:color="000000"/>
            </w:tcBorders>
            <w:hideMark/>
          </w:tcPr>
          <w:p w14:paraId="247744EC" w14:textId="77777777" w:rsidR="007B19CE" w:rsidRPr="00DD0A7E" w:rsidRDefault="007B19CE" w:rsidP="007B19CE">
            <w:pPr>
              <w:rPr>
                <w:rFonts w:ascii="Arial" w:hAnsi="Arial" w:cs="Arial"/>
                <w:bCs/>
                <w:sz w:val="24"/>
                <w:szCs w:val="24"/>
              </w:rPr>
            </w:pPr>
            <w:r w:rsidRPr="00DD0A7E">
              <w:rPr>
                <w:rFonts w:ascii="Arial" w:hAnsi="Arial" w:cs="Arial"/>
                <w:bCs/>
                <w:sz w:val="24"/>
                <w:szCs w:val="24"/>
              </w:rPr>
              <w:t>50%</w:t>
            </w:r>
          </w:p>
        </w:tc>
      </w:tr>
    </w:tbl>
    <w:p w14:paraId="5A1942D6" w14:textId="77777777" w:rsidR="007B19CE" w:rsidRDefault="007B19CE" w:rsidP="00BA1176">
      <w:pPr>
        <w:rPr>
          <w:rFonts w:ascii="Arial" w:hAnsi="Arial" w:cs="Arial"/>
          <w:b/>
        </w:rPr>
      </w:pPr>
    </w:p>
    <w:p w14:paraId="3E513C5C" w14:textId="77777777" w:rsidR="007B19CE" w:rsidRPr="00A406E5" w:rsidRDefault="007B19CE"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FC08B10" w14:textId="68F1C96C" w:rsidR="6EB56F89" w:rsidRDefault="6EB56F89" w:rsidP="6EB56F89"/>
    <w:p w14:paraId="5A097410" w14:textId="3DFF51E0" w:rsidR="00A17732" w:rsidRPr="007B19CE" w:rsidRDefault="00A17732" w:rsidP="00DD0A7E">
      <w:pPr>
        <w:spacing w:line="360" w:lineRule="auto"/>
        <w:ind w:left="426"/>
        <w:rPr>
          <w:rFonts w:asciiTheme="minorBidi" w:hAnsiTheme="minorBidi" w:cstheme="minorBidi"/>
          <w:b/>
          <w:bCs/>
          <w:sz w:val="24"/>
          <w:szCs w:val="24"/>
          <w:u w:val="single"/>
        </w:rPr>
      </w:pPr>
      <w:r w:rsidRPr="007B19CE">
        <w:rPr>
          <w:rFonts w:asciiTheme="minorBidi" w:hAnsiTheme="minorBidi" w:cstheme="minorBidi"/>
          <w:b/>
          <w:bCs/>
          <w:sz w:val="24"/>
          <w:szCs w:val="24"/>
          <w:u w:val="single"/>
        </w:rPr>
        <w:t xml:space="preserve">Component </w:t>
      </w:r>
      <w:r w:rsidR="000524C1">
        <w:rPr>
          <w:rFonts w:asciiTheme="minorBidi" w:hAnsiTheme="minorBidi" w:cstheme="minorBidi"/>
          <w:b/>
          <w:bCs/>
          <w:sz w:val="24"/>
          <w:szCs w:val="24"/>
          <w:u w:val="single"/>
        </w:rPr>
        <w:t>2</w:t>
      </w:r>
      <w:r w:rsidR="007B19CE" w:rsidRPr="007B19CE">
        <w:rPr>
          <w:rFonts w:asciiTheme="minorBidi" w:hAnsiTheme="minorBidi" w:cstheme="minorBidi"/>
          <w:b/>
          <w:bCs/>
          <w:sz w:val="24"/>
          <w:szCs w:val="24"/>
          <w:u w:val="single"/>
        </w:rPr>
        <w:t xml:space="preserve">: </w:t>
      </w:r>
      <w:r w:rsidR="000524C1">
        <w:rPr>
          <w:rFonts w:asciiTheme="minorBidi" w:hAnsiTheme="minorBidi" w:cstheme="minorBidi"/>
          <w:b/>
          <w:bCs/>
          <w:sz w:val="24"/>
          <w:szCs w:val="24"/>
          <w:u w:val="single"/>
        </w:rPr>
        <w:t>Written Assignment (Report)</w:t>
      </w:r>
      <w:r w:rsidR="007B19CE" w:rsidRPr="007B19CE">
        <w:rPr>
          <w:rFonts w:asciiTheme="minorBidi" w:hAnsiTheme="minorBidi" w:cstheme="minorBidi"/>
          <w:b/>
          <w:bCs/>
          <w:sz w:val="24"/>
          <w:szCs w:val="24"/>
          <w:u w:val="single"/>
        </w:rPr>
        <w:t xml:space="preserve"> – </w:t>
      </w:r>
      <w:r w:rsidR="000524C1">
        <w:rPr>
          <w:rFonts w:asciiTheme="minorBidi" w:hAnsiTheme="minorBidi" w:cstheme="minorBidi"/>
          <w:b/>
          <w:bCs/>
          <w:sz w:val="24"/>
          <w:szCs w:val="24"/>
          <w:u w:val="single"/>
        </w:rPr>
        <w:t>2,000 words</w:t>
      </w:r>
      <w:r w:rsidR="007B19CE" w:rsidRPr="007B19CE">
        <w:rPr>
          <w:rFonts w:asciiTheme="minorBidi" w:hAnsiTheme="minorBidi" w:cstheme="minorBidi"/>
          <w:b/>
          <w:bCs/>
          <w:sz w:val="24"/>
          <w:szCs w:val="24"/>
          <w:u w:val="single"/>
        </w:rPr>
        <w:t xml:space="preserve"> – 50% weighting </w:t>
      </w:r>
    </w:p>
    <w:p w14:paraId="432571C0" w14:textId="77777777" w:rsidR="007B19CE" w:rsidRPr="007B19CE" w:rsidRDefault="007B19CE" w:rsidP="00DD0A7E">
      <w:pPr>
        <w:spacing w:line="360" w:lineRule="auto"/>
        <w:rPr>
          <w:rFonts w:asciiTheme="minorBidi" w:hAnsiTheme="minorBidi" w:cstheme="minorBidi"/>
          <w:sz w:val="24"/>
          <w:szCs w:val="24"/>
        </w:rPr>
      </w:pPr>
    </w:p>
    <w:p w14:paraId="355C4D09" w14:textId="77777777" w:rsid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 xml:space="preserve">You are required to prepare an individual </w:t>
      </w:r>
      <w:r w:rsidRPr="000524C1">
        <w:rPr>
          <w:rFonts w:asciiTheme="minorBidi" w:hAnsiTheme="minorBidi" w:cstheme="minorBidi"/>
          <w:b/>
          <w:bCs/>
          <w:sz w:val="24"/>
          <w:szCs w:val="24"/>
        </w:rPr>
        <w:t>written report of 2,000 words (+/- 10%)</w:t>
      </w:r>
      <w:r w:rsidRPr="000524C1">
        <w:rPr>
          <w:rFonts w:asciiTheme="minorBidi" w:hAnsiTheme="minorBidi" w:cstheme="minorBidi"/>
          <w:sz w:val="24"/>
          <w:szCs w:val="24"/>
        </w:rPr>
        <w:t xml:space="preserve"> in a Word document focusing on a specific mental or behavioural disorder of your choice as classified in </w:t>
      </w:r>
      <w:r w:rsidRPr="000524C1">
        <w:rPr>
          <w:rFonts w:asciiTheme="minorBidi" w:hAnsiTheme="minorBidi" w:cstheme="minorBidi"/>
          <w:b/>
          <w:bCs/>
          <w:sz w:val="24"/>
          <w:szCs w:val="24"/>
        </w:rPr>
        <w:t>ICD-11 Chapter 6: Mental, Behavioural or Neurodevelopmental Disorders</w:t>
      </w:r>
      <w:r w:rsidRPr="000524C1">
        <w:rPr>
          <w:rFonts w:asciiTheme="minorBidi" w:hAnsiTheme="minorBidi" w:cstheme="minorBidi"/>
          <w:sz w:val="24"/>
          <w:szCs w:val="24"/>
        </w:rPr>
        <w:t xml:space="preserve">. </w:t>
      </w:r>
    </w:p>
    <w:p w14:paraId="5C75C1D3" w14:textId="0F4DC3C6"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 xml:space="preserve">The chosen mental disorder must be different from the one selected in Component 1 of the module. </w:t>
      </w:r>
    </w:p>
    <w:p w14:paraId="024419E6" w14:textId="77777777" w:rsidR="00DD0A7E" w:rsidRDefault="00DD0A7E" w:rsidP="00DD0A7E">
      <w:pPr>
        <w:spacing w:line="360" w:lineRule="auto"/>
        <w:ind w:left="426"/>
        <w:rPr>
          <w:rFonts w:asciiTheme="minorBidi" w:hAnsiTheme="minorBidi" w:cstheme="minorBidi"/>
          <w:sz w:val="24"/>
          <w:szCs w:val="24"/>
        </w:rPr>
      </w:pPr>
    </w:p>
    <w:p w14:paraId="2C99B184" w14:textId="27CD18FB"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Your report should provide a critical examination of the selected condition, including its classification, diagnosis, treatment, and rehabilitation processes. Additionally, the report should explore current debates surrounding the chosen mental health disorder, informed by contemporary and recent academic literature, to ensure a thorough and up-to-date analysis of the topic.</w:t>
      </w:r>
    </w:p>
    <w:p w14:paraId="57A9A5E9" w14:textId="77777777" w:rsidR="000524C1" w:rsidRPr="000524C1" w:rsidRDefault="000524C1" w:rsidP="00DD0A7E">
      <w:pPr>
        <w:spacing w:line="360" w:lineRule="auto"/>
        <w:rPr>
          <w:rFonts w:asciiTheme="minorBidi" w:hAnsiTheme="minorBidi" w:cstheme="minorBidi"/>
          <w:sz w:val="24"/>
          <w:szCs w:val="24"/>
        </w:rPr>
      </w:pPr>
    </w:p>
    <w:p w14:paraId="224EC2E6" w14:textId="77777777" w:rsidR="000524C1" w:rsidRPr="00A54C87" w:rsidRDefault="000524C1" w:rsidP="00DD0A7E">
      <w:pPr>
        <w:spacing w:line="360" w:lineRule="auto"/>
        <w:ind w:left="426"/>
        <w:rPr>
          <w:rFonts w:asciiTheme="minorBidi" w:hAnsiTheme="minorBidi" w:cstheme="minorBidi"/>
          <w:b/>
          <w:bCs/>
          <w:sz w:val="24"/>
          <w:szCs w:val="24"/>
          <w:u w:val="single"/>
        </w:rPr>
      </w:pPr>
      <w:r w:rsidRPr="00A54C87">
        <w:rPr>
          <w:rFonts w:asciiTheme="minorBidi" w:hAnsiTheme="minorBidi" w:cstheme="minorBidi"/>
          <w:b/>
          <w:bCs/>
          <w:sz w:val="24"/>
          <w:szCs w:val="24"/>
          <w:u w:val="single"/>
        </w:rPr>
        <w:t xml:space="preserve">Further guidance: </w:t>
      </w:r>
    </w:p>
    <w:p w14:paraId="505DA1A9" w14:textId="621DEF59" w:rsidR="000524C1" w:rsidRPr="000524C1" w:rsidRDefault="000524C1" w:rsidP="00DD0A7E">
      <w:pPr>
        <w:spacing w:line="360" w:lineRule="auto"/>
        <w:ind w:left="426"/>
        <w:rPr>
          <w:rFonts w:asciiTheme="minorBidi" w:hAnsiTheme="minorBidi" w:cstheme="minorBidi"/>
          <w:b/>
          <w:bCs/>
          <w:sz w:val="24"/>
          <w:szCs w:val="24"/>
        </w:rPr>
      </w:pPr>
      <w:r w:rsidRPr="000524C1">
        <w:rPr>
          <w:rFonts w:asciiTheme="minorBidi" w:hAnsiTheme="minorBidi" w:cstheme="minorBidi"/>
          <w:b/>
          <w:bCs/>
          <w:sz w:val="24"/>
          <w:szCs w:val="24"/>
        </w:rPr>
        <w:t>Classification and Diagnosis:</w:t>
      </w:r>
    </w:p>
    <w:p w14:paraId="330FBB51" w14:textId="77777777"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Provide a detailed analysis of how the chosen condition is classified in ICD-11.</w:t>
      </w:r>
    </w:p>
    <w:p w14:paraId="7D91F3FB" w14:textId="77777777"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Discuss the diagnostic criteria and processes associated with the condition.</w:t>
      </w:r>
    </w:p>
    <w:p w14:paraId="6349D10D" w14:textId="77777777" w:rsid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Identify the language used in the classification (e.g., ‘disorder,’ ‘condition,’ ‘illness’).</w:t>
      </w:r>
    </w:p>
    <w:p w14:paraId="4B68381F" w14:textId="77777777" w:rsidR="000524C1" w:rsidRPr="000524C1" w:rsidRDefault="000524C1" w:rsidP="00DD0A7E">
      <w:pPr>
        <w:spacing w:line="360" w:lineRule="auto"/>
        <w:ind w:left="426"/>
        <w:rPr>
          <w:rFonts w:asciiTheme="minorBidi" w:hAnsiTheme="minorBidi" w:cstheme="minorBidi"/>
          <w:sz w:val="24"/>
          <w:szCs w:val="24"/>
        </w:rPr>
      </w:pPr>
    </w:p>
    <w:p w14:paraId="21E5DD14" w14:textId="76DC58D7" w:rsidR="000524C1" w:rsidRPr="000524C1" w:rsidRDefault="000524C1" w:rsidP="00DD0A7E">
      <w:pPr>
        <w:spacing w:line="360" w:lineRule="auto"/>
        <w:ind w:left="426"/>
        <w:rPr>
          <w:rFonts w:asciiTheme="minorBidi" w:hAnsiTheme="minorBidi" w:cstheme="minorBidi"/>
          <w:b/>
          <w:bCs/>
          <w:sz w:val="24"/>
          <w:szCs w:val="24"/>
        </w:rPr>
      </w:pPr>
      <w:r w:rsidRPr="000524C1">
        <w:rPr>
          <w:rFonts w:asciiTheme="minorBidi" w:hAnsiTheme="minorBidi" w:cstheme="minorBidi"/>
          <w:b/>
          <w:bCs/>
          <w:sz w:val="24"/>
          <w:szCs w:val="24"/>
        </w:rPr>
        <w:lastRenderedPageBreak/>
        <w:t>Treatment and Rehabilitation:</w:t>
      </w:r>
    </w:p>
    <w:p w14:paraId="0A5F1DB0" w14:textId="77777777"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Critically evaluate the standard treatment approaches for the condition.</w:t>
      </w:r>
    </w:p>
    <w:p w14:paraId="7E029F1B" w14:textId="77777777"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Examine the rehabilitation measures included in ICD-11 and in practice.</w:t>
      </w:r>
    </w:p>
    <w:p w14:paraId="459EDB86" w14:textId="77777777" w:rsid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Assess the effectiveness and limitations of these approaches.</w:t>
      </w:r>
    </w:p>
    <w:p w14:paraId="10805577" w14:textId="77777777" w:rsidR="000524C1" w:rsidRPr="000524C1" w:rsidRDefault="000524C1" w:rsidP="00DD0A7E">
      <w:pPr>
        <w:spacing w:line="360" w:lineRule="auto"/>
        <w:ind w:left="426"/>
        <w:rPr>
          <w:rFonts w:asciiTheme="minorBidi" w:hAnsiTheme="minorBidi" w:cstheme="minorBidi"/>
          <w:sz w:val="24"/>
          <w:szCs w:val="24"/>
        </w:rPr>
      </w:pPr>
    </w:p>
    <w:p w14:paraId="7A588250" w14:textId="265B831C" w:rsidR="000524C1" w:rsidRPr="000524C1" w:rsidRDefault="000524C1" w:rsidP="00DD0A7E">
      <w:pPr>
        <w:spacing w:line="360" w:lineRule="auto"/>
        <w:ind w:left="426"/>
        <w:rPr>
          <w:rFonts w:asciiTheme="minorBidi" w:hAnsiTheme="minorBidi" w:cstheme="minorBidi"/>
          <w:b/>
          <w:bCs/>
          <w:sz w:val="24"/>
          <w:szCs w:val="24"/>
        </w:rPr>
      </w:pPr>
      <w:r w:rsidRPr="000524C1">
        <w:rPr>
          <w:rFonts w:asciiTheme="minorBidi" w:hAnsiTheme="minorBidi" w:cstheme="minorBidi"/>
          <w:b/>
          <w:bCs/>
          <w:sz w:val="24"/>
          <w:szCs w:val="24"/>
        </w:rPr>
        <w:t>Current Debates and Emerging Issues:</w:t>
      </w:r>
    </w:p>
    <w:p w14:paraId="308C20B6" w14:textId="77777777"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Discuss the ongoing debates surrounding the classification and treatment of the condition.</w:t>
      </w:r>
    </w:p>
    <w:p w14:paraId="0ACFC475" w14:textId="77777777"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Critically assess the role of neurodivergence and any relevant reclassification issues.</w:t>
      </w:r>
    </w:p>
    <w:p w14:paraId="5FB063EA" w14:textId="77777777"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Consider the impact of these debates on practice and policy.</w:t>
      </w:r>
    </w:p>
    <w:p w14:paraId="0CF5F6AE" w14:textId="77777777" w:rsidR="000524C1" w:rsidRPr="000524C1" w:rsidRDefault="000524C1" w:rsidP="00DD0A7E">
      <w:pPr>
        <w:spacing w:line="360" w:lineRule="auto"/>
        <w:ind w:left="426"/>
        <w:rPr>
          <w:rFonts w:asciiTheme="minorBidi" w:hAnsiTheme="minorBidi" w:cstheme="minorBidi"/>
          <w:sz w:val="24"/>
          <w:szCs w:val="24"/>
        </w:rPr>
      </w:pPr>
    </w:p>
    <w:p w14:paraId="53052F8D" w14:textId="18F5CC9E" w:rsidR="000524C1" w:rsidRPr="000524C1" w:rsidRDefault="000524C1" w:rsidP="00DD0A7E">
      <w:pPr>
        <w:spacing w:line="360" w:lineRule="auto"/>
        <w:ind w:left="426"/>
        <w:rPr>
          <w:rFonts w:asciiTheme="minorBidi" w:hAnsiTheme="minorBidi" w:cstheme="minorBidi"/>
          <w:b/>
          <w:bCs/>
          <w:sz w:val="24"/>
          <w:szCs w:val="24"/>
        </w:rPr>
      </w:pPr>
      <w:r w:rsidRPr="000524C1">
        <w:rPr>
          <w:rFonts w:asciiTheme="minorBidi" w:hAnsiTheme="minorBidi" w:cstheme="minorBidi"/>
          <w:b/>
          <w:bCs/>
          <w:sz w:val="24"/>
          <w:szCs w:val="24"/>
        </w:rPr>
        <w:t>Recommendations:</w:t>
      </w:r>
    </w:p>
    <w:p w14:paraId="08FE12DC" w14:textId="77777777"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Provide well-reasoned recommendations for improving the classification, diagnosis, treatment, or rehabilitation of the selected condition.</w:t>
      </w:r>
    </w:p>
    <w:p w14:paraId="16264536" w14:textId="77777777"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Consider the implications of these recommendations for practice, policy, and further research.</w:t>
      </w:r>
    </w:p>
    <w:p w14:paraId="28640EE4" w14:textId="77777777" w:rsidR="000524C1" w:rsidRDefault="000524C1" w:rsidP="00DD0A7E">
      <w:pPr>
        <w:spacing w:line="360" w:lineRule="auto"/>
        <w:rPr>
          <w:rFonts w:asciiTheme="minorBidi" w:hAnsiTheme="minorBidi" w:cstheme="minorBidi"/>
          <w:sz w:val="24"/>
          <w:szCs w:val="24"/>
        </w:rPr>
      </w:pPr>
    </w:p>
    <w:p w14:paraId="73A0898D" w14:textId="77777777" w:rsidR="00DD0A7E" w:rsidRPr="000524C1" w:rsidRDefault="00DD0A7E" w:rsidP="00DD0A7E">
      <w:pPr>
        <w:spacing w:line="360" w:lineRule="auto"/>
        <w:rPr>
          <w:rFonts w:asciiTheme="minorBidi" w:hAnsiTheme="minorBidi" w:cstheme="minorBidi"/>
          <w:sz w:val="24"/>
          <w:szCs w:val="24"/>
        </w:rPr>
      </w:pPr>
    </w:p>
    <w:p w14:paraId="219C1161" w14:textId="2DFE416C" w:rsidR="000524C1" w:rsidRPr="00C0563B" w:rsidRDefault="00DD0A7E" w:rsidP="00DD0A7E">
      <w:pPr>
        <w:spacing w:line="360" w:lineRule="auto"/>
        <w:ind w:left="426"/>
        <w:rPr>
          <w:rFonts w:asciiTheme="minorBidi" w:hAnsiTheme="minorBidi" w:cstheme="minorBidi"/>
          <w:b/>
          <w:bCs/>
          <w:sz w:val="24"/>
          <w:szCs w:val="24"/>
        </w:rPr>
      </w:pPr>
      <w:r w:rsidRPr="00C0563B">
        <w:rPr>
          <w:rFonts w:asciiTheme="minorBidi" w:hAnsiTheme="minorBidi" w:cstheme="minorBidi"/>
          <w:b/>
          <w:bCs/>
          <w:sz w:val="24"/>
          <w:szCs w:val="24"/>
        </w:rPr>
        <w:t>General Submission Guidance:</w:t>
      </w:r>
    </w:p>
    <w:p w14:paraId="7B5373D3" w14:textId="77777777"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All submissions must include a cover page with your name, student number, lecturer’s name, module code and title.</w:t>
      </w:r>
    </w:p>
    <w:p w14:paraId="4B8F71B1" w14:textId="77777777" w:rsidR="000524C1" w:rsidRP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Use Arial font size 11 with 1.5 line spacing.</w:t>
      </w:r>
    </w:p>
    <w:p w14:paraId="42F07D68" w14:textId="59097FDF" w:rsidR="000524C1" w:rsidRDefault="000524C1" w:rsidP="00DD0A7E">
      <w:pPr>
        <w:spacing w:line="360" w:lineRule="auto"/>
        <w:ind w:left="426"/>
        <w:rPr>
          <w:rFonts w:asciiTheme="minorBidi" w:hAnsiTheme="minorBidi" w:cstheme="minorBidi"/>
          <w:sz w:val="24"/>
          <w:szCs w:val="24"/>
        </w:rPr>
      </w:pPr>
      <w:r w:rsidRPr="000524C1">
        <w:rPr>
          <w:rFonts w:asciiTheme="minorBidi" w:hAnsiTheme="minorBidi" w:cstheme="minorBidi"/>
          <w:sz w:val="24"/>
          <w:szCs w:val="24"/>
        </w:rPr>
        <w:t>•</w:t>
      </w:r>
      <w:r w:rsidRPr="000524C1">
        <w:rPr>
          <w:rFonts w:asciiTheme="minorBidi" w:hAnsiTheme="minorBidi" w:cstheme="minorBidi"/>
          <w:sz w:val="24"/>
          <w:szCs w:val="24"/>
        </w:rPr>
        <w:tab/>
        <w:t>Use an appropriate report structure including a contents page with page numbers, clear sections and a reference list following the University’s Harvard Referencing style.</w:t>
      </w:r>
    </w:p>
    <w:p w14:paraId="10DACE96" w14:textId="7D69484E" w:rsidR="6EB56F89" w:rsidRDefault="6EB56F89" w:rsidP="000524C1">
      <w:pPr>
        <w:spacing w:line="276" w:lineRule="auto"/>
        <w:rPr>
          <w:rFonts w:asciiTheme="minorBidi" w:eastAsia="Arial" w:hAnsiTheme="minorBidi" w:cstheme="minorBidi"/>
          <w:sz w:val="24"/>
          <w:szCs w:val="24"/>
        </w:rPr>
      </w:pPr>
    </w:p>
    <w:p w14:paraId="0C96D58D" w14:textId="77777777" w:rsidR="00DD0A7E" w:rsidRDefault="00DD0A7E" w:rsidP="000524C1">
      <w:pPr>
        <w:spacing w:line="276" w:lineRule="auto"/>
        <w:rPr>
          <w:rFonts w:asciiTheme="minorBidi" w:eastAsia="Arial" w:hAnsiTheme="minorBidi" w:cstheme="minorBidi"/>
          <w:sz w:val="24"/>
          <w:szCs w:val="24"/>
        </w:rPr>
      </w:pPr>
    </w:p>
    <w:p w14:paraId="74B0F77F" w14:textId="77777777" w:rsidR="00DD0A7E" w:rsidRDefault="00DD0A7E" w:rsidP="000524C1">
      <w:pPr>
        <w:spacing w:line="276" w:lineRule="auto"/>
        <w:rPr>
          <w:rFonts w:asciiTheme="minorBidi" w:eastAsia="Arial" w:hAnsiTheme="minorBidi" w:cstheme="minorBidi"/>
          <w:sz w:val="24"/>
          <w:szCs w:val="24"/>
        </w:rPr>
      </w:pPr>
    </w:p>
    <w:p w14:paraId="7883F6E9" w14:textId="77777777" w:rsidR="00DD0A7E" w:rsidRPr="00501E7E" w:rsidRDefault="00DD0A7E" w:rsidP="00DD0A7E">
      <w:pPr>
        <w:spacing w:line="360" w:lineRule="auto"/>
        <w:jc w:val="center"/>
        <w:rPr>
          <w:rFonts w:ascii="Arial" w:hAnsi="Arial" w:cs="Arial"/>
          <w:b/>
          <w:sz w:val="24"/>
          <w:szCs w:val="24"/>
        </w:rPr>
      </w:pPr>
      <w:r w:rsidRPr="00501E7E">
        <w:rPr>
          <w:rFonts w:ascii="Arial" w:hAnsi="Arial" w:cs="Arial"/>
          <w:b/>
          <w:sz w:val="24"/>
          <w:szCs w:val="24"/>
        </w:rPr>
        <w:t>Use of Generative AI in Assessment</w:t>
      </w: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DD0A7E" w:rsidRPr="00501E7E" w14:paraId="248D6673" w14:textId="77777777" w:rsidTr="00A5067D">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79A44EC3"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F6E9470"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4041616F"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2132582787"/>
                <w14:checkbox>
                  <w14:checked w14:val="0"/>
                  <w14:checkedState w14:val="2612" w14:font="MS Gothic"/>
                  <w14:uncheckedState w14:val="2610" w14:font="MS Gothic"/>
                </w14:checkbox>
              </w:sdtPr>
              <w:sdtEndPr/>
              <w:sdtContent>
                <w:r w:rsidRPr="00501E7E">
                  <w:rPr>
                    <w:rFonts w:ascii="Segoe UI Symbol" w:hAnsi="Segoe UI Symbol" w:cs="Segoe UI Symbol"/>
                    <w:sz w:val="24"/>
                    <w:szCs w:val="24"/>
                  </w:rPr>
                  <w:t>☐</w:t>
                </w:r>
              </w:sdtContent>
            </w:sdt>
          </w:p>
          <w:p w14:paraId="2743A383" w14:textId="77777777" w:rsidR="00DD0A7E" w:rsidRPr="00501E7E" w:rsidRDefault="00DD0A7E" w:rsidP="00A5067D">
            <w:pPr>
              <w:spacing w:line="360" w:lineRule="auto"/>
              <w:rPr>
                <w:rFonts w:ascii="Arial" w:hAnsi="Arial" w:cs="Arial"/>
                <w:sz w:val="24"/>
                <w:szCs w:val="24"/>
              </w:rPr>
            </w:pPr>
          </w:p>
          <w:p w14:paraId="68E4974D"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tc>
      </w:tr>
      <w:tr w:rsidR="00DD0A7E" w:rsidRPr="00501E7E" w14:paraId="38983C44" w14:textId="77777777" w:rsidTr="00A5067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FA01ED2"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CCB3E59"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C23B0ED"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p w14:paraId="404750B6" w14:textId="77777777" w:rsidR="00DD0A7E" w:rsidRPr="00501E7E" w:rsidRDefault="00DD0A7E" w:rsidP="00A5067D">
            <w:pPr>
              <w:spacing w:line="360" w:lineRule="auto"/>
              <w:rPr>
                <w:rFonts w:ascii="Arial" w:hAnsi="Arial" w:cs="Arial"/>
                <w:sz w:val="24"/>
                <w:szCs w:val="24"/>
              </w:rPr>
            </w:pPr>
          </w:p>
          <w:p w14:paraId="0AF01D14"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tc>
      </w:tr>
      <w:tr w:rsidR="00DD0A7E" w:rsidRPr="00501E7E" w14:paraId="20C8E8C6" w14:textId="77777777" w:rsidTr="00A5067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34CD8CA"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lastRenderedPageBreak/>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625A049"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C8307BC"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1324893659"/>
                <w14:checkbox>
                  <w14:checked w14:val="0"/>
                  <w14:checkedState w14:val="2612" w14:font="MS Gothic"/>
                  <w14:uncheckedState w14:val="2610" w14:font="MS Gothic"/>
                </w14:checkbox>
              </w:sdtPr>
              <w:sdtEndPr/>
              <w:sdtContent>
                <w:r w:rsidRPr="00501E7E">
                  <w:rPr>
                    <w:rFonts w:ascii="Segoe UI Symbol" w:hAnsi="Segoe UI Symbol" w:cs="Segoe UI Symbol"/>
                    <w:sz w:val="24"/>
                    <w:szCs w:val="24"/>
                  </w:rPr>
                  <w:t>☐</w:t>
                </w:r>
              </w:sdtContent>
            </w:sdt>
          </w:p>
          <w:p w14:paraId="69CC6A78" w14:textId="77777777" w:rsidR="00DD0A7E" w:rsidRPr="00501E7E" w:rsidRDefault="00DD0A7E" w:rsidP="00A5067D">
            <w:pPr>
              <w:spacing w:line="360" w:lineRule="auto"/>
              <w:rPr>
                <w:rFonts w:ascii="Arial" w:hAnsi="Arial" w:cs="Arial"/>
                <w:sz w:val="24"/>
                <w:szCs w:val="24"/>
              </w:rPr>
            </w:pPr>
          </w:p>
          <w:p w14:paraId="621D801E"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2147112077"/>
                <w14:checkbox>
                  <w14:checked w14:val="1"/>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tc>
      </w:tr>
      <w:tr w:rsidR="00DD0A7E" w:rsidRPr="00501E7E" w14:paraId="05A037B1" w14:textId="77777777" w:rsidTr="00A5067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696C0A8"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069C6DE"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4FF2AB0"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EndPr/>
              <w:sdtContent>
                <w:r w:rsidRPr="00501E7E">
                  <w:rPr>
                    <w:rFonts w:ascii="Segoe UI Symbol" w:hAnsi="Segoe UI Symbol" w:cs="Segoe UI Symbol"/>
                    <w:sz w:val="24"/>
                    <w:szCs w:val="24"/>
                  </w:rPr>
                  <w:t>☐</w:t>
                </w:r>
              </w:sdtContent>
            </w:sdt>
          </w:p>
          <w:p w14:paraId="6C15551C" w14:textId="77777777" w:rsidR="00DD0A7E" w:rsidRPr="00501E7E" w:rsidRDefault="00DD0A7E" w:rsidP="00A5067D">
            <w:pPr>
              <w:spacing w:line="360" w:lineRule="auto"/>
              <w:rPr>
                <w:rFonts w:ascii="Arial" w:hAnsi="Arial" w:cs="Arial"/>
                <w:sz w:val="24"/>
                <w:szCs w:val="24"/>
              </w:rPr>
            </w:pPr>
          </w:p>
          <w:p w14:paraId="096F15B3"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tc>
      </w:tr>
      <w:tr w:rsidR="00DD0A7E" w:rsidRPr="00501E7E" w14:paraId="0763256A" w14:textId="77777777" w:rsidTr="00A5067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E853599"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766268C"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4E174FD"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2010552085"/>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p w14:paraId="08520D97" w14:textId="77777777" w:rsidR="00DD0A7E" w:rsidRPr="00501E7E" w:rsidRDefault="00DD0A7E" w:rsidP="00A5067D">
            <w:pPr>
              <w:spacing w:line="360" w:lineRule="auto"/>
              <w:rPr>
                <w:rFonts w:ascii="Arial" w:hAnsi="Arial" w:cs="Arial"/>
                <w:sz w:val="24"/>
                <w:szCs w:val="24"/>
              </w:rPr>
            </w:pPr>
          </w:p>
          <w:p w14:paraId="4EE0211D"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tc>
      </w:tr>
      <w:tr w:rsidR="00DD0A7E" w:rsidRPr="00501E7E" w14:paraId="0E2E1D5A" w14:textId="77777777" w:rsidTr="00A5067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19EF8C0"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AB99BCA"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D9A7D82"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1136687853"/>
                <w14:checkbox>
                  <w14:checked w14:val="0"/>
                  <w14:checkedState w14:val="2612" w14:font="MS Gothic"/>
                  <w14:uncheckedState w14:val="2610" w14:font="MS Gothic"/>
                </w14:checkbox>
              </w:sdtPr>
              <w:sdtEndPr/>
              <w:sdtContent>
                <w:r w:rsidRPr="00501E7E">
                  <w:rPr>
                    <w:rFonts w:ascii="Segoe UI Symbol" w:hAnsi="Segoe UI Symbol" w:cs="Segoe UI Symbol"/>
                    <w:sz w:val="24"/>
                    <w:szCs w:val="24"/>
                  </w:rPr>
                  <w:t>☐</w:t>
                </w:r>
              </w:sdtContent>
            </w:sdt>
          </w:p>
          <w:p w14:paraId="3ACDC376" w14:textId="77777777" w:rsidR="00DD0A7E" w:rsidRPr="00501E7E" w:rsidRDefault="00DD0A7E" w:rsidP="00A5067D">
            <w:pPr>
              <w:spacing w:line="360" w:lineRule="auto"/>
              <w:rPr>
                <w:rFonts w:ascii="Arial" w:hAnsi="Arial" w:cs="Arial"/>
                <w:sz w:val="24"/>
                <w:szCs w:val="24"/>
              </w:rPr>
            </w:pPr>
          </w:p>
          <w:p w14:paraId="02D05A8A"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tc>
      </w:tr>
      <w:tr w:rsidR="00DD0A7E" w:rsidRPr="00501E7E" w14:paraId="71B98CD7" w14:textId="77777777" w:rsidTr="00A5067D">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1A28C889"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29A1FB26"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For this assessment, you are not allowed to use </w:t>
            </w:r>
            <w:r w:rsidRPr="00501E7E">
              <w:rPr>
                <w:rFonts w:ascii="Arial" w:hAnsi="Arial" w:cs="Arial"/>
                <w:b/>
                <w:bCs/>
                <w:sz w:val="24"/>
                <w:szCs w:val="24"/>
              </w:rPr>
              <w:t>any</w:t>
            </w:r>
            <w:r w:rsidRPr="00501E7E">
              <w:rPr>
                <w:rFonts w:ascii="Arial" w:hAnsi="Arial" w:cs="Arial"/>
                <w:sz w:val="24"/>
                <w:szCs w:val="24"/>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462CB04E"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Yes </w:t>
            </w:r>
            <w:sdt>
              <w:sdtPr>
                <w:rPr>
                  <w:rFonts w:ascii="Arial" w:hAnsi="Arial" w:cs="Arial"/>
                  <w:sz w:val="24"/>
                  <w:szCs w:val="24"/>
                </w:rPr>
                <w:id w:val="1610168832"/>
                <w14:checkbox>
                  <w14:checked w14:val="0"/>
                  <w14:checkedState w14:val="2612" w14:font="MS Gothic"/>
                  <w14:uncheckedState w14:val="2610" w14:font="MS Gothic"/>
                </w14:checkbox>
              </w:sdtPr>
              <w:sdtEndPr/>
              <w:sdtContent>
                <w:r w:rsidRPr="00501E7E">
                  <w:rPr>
                    <w:rFonts w:ascii="Segoe UI Symbol" w:hAnsi="Segoe UI Symbol" w:cs="Segoe UI Symbol"/>
                    <w:sz w:val="24"/>
                    <w:szCs w:val="24"/>
                  </w:rPr>
                  <w:t>☐</w:t>
                </w:r>
              </w:sdtContent>
            </w:sdt>
          </w:p>
          <w:p w14:paraId="3B746F76" w14:textId="77777777" w:rsidR="00DD0A7E" w:rsidRPr="00501E7E" w:rsidRDefault="00DD0A7E" w:rsidP="00A5067D">
            <w:pPr>
              <w:spacing w:line="360" w:lineRule="auto"/>
              <w:rPr>
                <w:rFonts w:ascii="Arial" w:hAnsi="Arial" w:cs="Arial"/>
                <w:sz w:val="24"/>
                <w:szCs w:val="24"/>
              </w:rPr>
            </w:pPr>
          </w:p>
          <w:p w14:paraId="7CE4D482" w14:textId="77777777" w:rsidR="00DD0A7E" w:rsidRPr="00501E7E" w:rsidRDefault="00DD0A7E" w:rsidP="00A5067D">
            <w:pPr>
              <w:spacing w:line="360" w:lineRule="auto"/>
              <w:rPr>
                <w:rFonts w:ascii="Arial" w:hAnsi="Arial" w:cs="Arial"/>
                <w:sz w:val="24"/>
                <w:szCs w:val="24"/>
              </w:rPr>
            </w:pPr>
            <w:r w:rsidRPr="00501E7E">
              <w:rPr>
                <w:rFonts w:ascii="Arial" w:hAnsi="Arial" w:cs="Arial"/>
                <w:sz w:val="24"/>
                <w:szCs w:val="24"/>
              </w:rPr>
              <w:t xml:space="preserve">No  </w:t>
            </w:r>
            <w:sdt>
              <w:sdtPr>
                <w:rPr>
                  <w:rFonts w:ascii="Arial" w:hAnsi="Arial" w:cs="Arial"/>
                  <w:sz w:val="24"/>
                  <w:szCs w:val="24"/>
                </w:rPr>
                <w:id w:val="1628280607"/>
                <w14:checkbox>
                  <w14:checked w14:val="0"/>
                  <w14:checkedState w14:val="2612" w14:font="MS Gothic"/>
                  <w14:uncheckedState w14:val="2610" w14:font="MS Gothic"/>
                </w14:checkbox>
              </w:sdtPr>
              <w:sdtEndPr/>
              <w:sdtContent>
                <w:r w:rsidRPr="00501E7E">
                  <w:rPr>
                    <w:rFonts w:ascii="Segoe UI Symbol" w:hAnsi="Segoe UI Symbol" w:cs="Segoe UI Symbol"/>
                    <w:sz w:val="24"/>
                    <w:szCs w:val="24"/>
                  </w:rPr>
                  <w:t>☐</w:t>
                </w:r>
              </w:sdtContent>
            </w:sdt>
          </w:p>
        </w:tc>
      </w:tr>
    </w:tbl>
    <w:p w14:paraId="765CF9A1" w14:textId="77777777" w:rsidR="00DD0A7E" w:rsidRDefault="00DD0A7E" w:rsidP="00DD0A7E">
      <w:pPr>
        <w:spacing w:line="360" w:lineRule="auto"/>
        <w:rPr>
          <w:rFonts w:ascii="Arial" w:hAnsi="Arial" w:cs="Arial"/>
          <w:sz w:val="24"/>
          <w:szCs w:val="24"/>
        </w:rPr>
      </w:pPr>
    </w:p>
    <w:p w14:paraId="67E19A7C" w14:textId="77777777" w:rsidR="00DD0A7E" w:rsidRDefault="00DD0A7E" w:rsidP="00DD0A7E">
      <w:pPr>
        <w:ind w:left="426"/>
        <w:rPr>
          <w:rFonts w:ascii="Arial" w:hAnsi="Arial" w:cs="Arial"/>
          <w:sz w:val="22"/>
          <w:szCs w:val="22"/>
        </w:rPr>
      </w:pPr>
      <w:r w:rsidRPr="00E00847">
        <w:rPr>
          <w:rFonts w:ascii="Arial" w:hAnsi="Arial" w:cs="Arial"/>
          <w:b/>
          <w:bCs/>
          <w:sz w:val="24"/>
          <w:szCs w:val="24"/>
        </w:rPr>
        <w:t>Note: All students</w:t>
      </w:r>
      <w:r>
        <w:rPr>
          <w:rFonts w:ascii="Arial" w:hAnsi="Arial" w:cs="Arial"/>
          <w:b/>
          <w:bCs/>
          <w:sz w:val="24"/>
          <w:szCs w:val="24"/>
        </w:rPr>
        <w:t xml:space="preserve"> who use AI in their assignments</w:t>
      </w:r>
      <w:r w:rsidRPr="00E00847">
        <w:rPr>
          <w:rFonts w:ascii="Arial" w:hAnsi="Arial" w:cs="Arial"/>
          <w:b/>
          <w:bCs/>
          <w:sz w:val="24"/>
          <w:szCs w:val="24"/>
        </w:rPr>
        <w:t xml:space="preserve"> must follow the University guidance for acknowledgement and use of AI (you can find the relevant information on the module’s page on Moodle). If you have any questions about this, please speak to your lecturer.</w:t>
      </w:r>
    </w:p>
    <w:p w14:paraId="0366BE90" w14:textId="479C4BE3" w:rsidR="007B19CE" w:rsidRDefault="007B19CE" w:rsidP="6EB56F89">
      <w:pPr>
        <w:rPr>
          <w:rFonts w:ascii="Arial" w:hAnsi="Arial" w:cs="Arial"/>
          <w:sz w:val="22"/>
          <w:szCs w:val="22"/>
        </w:rPr>
      </w:pPr>
    </w:p>
    <w:p w14:paraId="52182E76" w14:textId="77777777" w:rsidR="007B19CE" w:rsidRDefault="007B19CE">
      <w:pPr>
        <w:rPr>
          <w:rFonts w:ascii="Arial" w:hAnsi="Arial" w:cs="Arial"/>
          <w:sz w:val="22"/>
          <w:szCs w:val="22"/>
        </w:rPr>
      </w:pPr>
      <w:r>
        <w:rPr>
          <w:rFonts w:ascii="Arial" w:hAnsi="Arial" w:cs="Arial"/>
          <w:sz w:val="22"/>
          <w:szCs w:val="22"/>
        </w:rPr>
        <w:br w:type="page"/>
      </w:r>
    </w:p>
    <w:p w14:paraId="08A89D04" w14:textId="77777777" w:rsidR="00A3505D" w:rsidRPr="00A406E5" w:rsidRDefault="00A3505D" w:rsidP="6EB56F89">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29C822DA" w:rsidR="00C01A3F" w:rsidRPr="00A406E5" w:rsidRDefault="008042F0" w:rsidP="5A4EE05A">
      <w:pPr>
        <w:jc w:val="both"/>
        <w:rPr>
          <w:rFonts w:ascii="Arial" w:hAnsi="Arial" w:cs="Arial"/>
          <w:i/>
          <w:iCs/>
          <w:color w:val="0070C0"/>
          <w:sz w:val="22"/>
          <w:szCs w:val="22"/>
        </w:rPr>
      </w:pPr>
      <w:r w:rsidRPr="5A4EE05A">
        <w:rPr>
          <w:rFonts w:ascii="Arial" w:hAnsi="Arial" w:cs="Arial"/>
          <w:b/>
          <w:bCs/>
          <w:i/>
          <w:iCs/>
          <w:sz w:val="22"/>
          <w:szCs w:val="22"/>
        </w:rPr>
        <w:t>Guidance</w:t>
      </w:r>
      <w:r w:rsidR="00C01A3F" w:rsidRPr="5A4EE05A">
        <w:rPr>
          <w:rFonts w:ascii="Arial" w:hAnsi="Arial" w:cs="Arial"/>
          <w:b/>
          <w:bCs/>
          <w:i/>
          <w:iCs/>
          <w:sz w:val="22"/>
          <w:szCs w:val="22"/>
        </w:rPr>
        <w:t xml:space="preserve"> specific to this </w:t>
      </w:r>
      <w:r w:rsidR="004C4F19" w:rsidRPr="5A4EE05A">
        <w:rPr>
          <w:rFonts w:ascii="Arial" w:hAnsi="Arial" w:cs="Arial"/>
          <w:b/>
          <w:bCs/>
          <w:i/>
          <w:iCs/>
          <w:sz w:val="22"/>
          <w:szCs w:val="22"/>
        </w:rPr>
        <w:t>assessment</w:t>
      </w:r>
      <w:r w:rsidR="00C01A3F" w:rsidRPr="5A4EE05A">
        <w:rPr>
          <w:rFonts w:ascii="Arial" w:hAnsi="Arial" w:cs="Arial"/>
          <w:b/>
          <w:bCs/>
          <w:i/>
          <w:iCs/>
          <w:sz w:val="22"/>
          <w:szCs w:val="22"/>
        </w:rPr>
        <w:t>:</w:t>
      </w:r>
      <w:r w:rsidR="00C01A3F" w:rsidRPr="5A4EE05A">
        <w:rPr>
          <w:rFonts w:ascii="Arial" w:hAnsi="Arial" w:cs="Arial"/>
          <w:i/>
          <w:iCs/>
          <w:sz w:val="22"/>
          <w:szCs w:val="22"/>
        </w:rPr>
        <w:t xml:space="preserve"> </w:t>
      </w:r>
      <w:r w:rsidR="005E682A" w:rsidRPr="005E682A">
        <w:rPr>
          <w:rFonts w:ascii="Arial" w:eastAsia="Arial" w:hAnsi="Arial" w:cs="Arial"/>
          <w:i/>
          <w:iCs/>
          <w:color w:val="4F81BD"/>
          <w:sz w:val="22"/>
          <w:szCs w:val="22"/>
          <w:lang w:val="en-US" w:eastAsia="en-US"/>
        </w:rPr>
        <w:t>You must demonstrate strong engagement with recent academic literature by including a minimum of 12 credible and reliable references in your report. These references should be appropriately cited within the text and listed in your reference list. It is essential that you use the ICD-11 within your work, as guided in your lectures. Additionally, you must apply the</w:t>
      </w:r>
      <w:r w:rsidR="00DD0A7E">
        <w:rPr>
          <w:rFonts w:ascii="Arial" w:eastAsia="Arial" w:hAnsi="Arial" w:cs="Arial"/>
          <w:i/>
          <w:iCs/>
          <w:color w:val="4F81BD"/>
          <w:sz w:val="22"/>
          <w:szCs w:val="22"/>
          <w:lang w:val="en-US" w:eastAsia="en-US"/>
        </w:rPr>
        <w:t xml:space="preserve"> UWTSD</w:t>
      </w:r>
      <w:r w:rsidR="005E682A" w:rsidRPr="005E682A">
        <w:rPr>
          <w:rFonts w:ascii="Arial" w:eastAsia="Arial" w:hAnsi="Arial" w:cs="Arial"/>
          <w:i/>
          <w:iCs/>
          <w:color w:val="4F81BD"/>
          <w:sz w:val="22"/>
          <w:szCs w:val="22"/>
          <w:lang w:val="en-US" w:eastAsia="en-US"/>
        </w:rPr>
        <w:t> Harvard referencing style correctly for both in-text citations and the reference list, ensuring consistency and accuracy throughout your report.</w:t>
      </w:r>
    </w:p>
    <w:p w14:paraId="1798F68D" w14:textId="77777777" w:rsidR="00C01A3F" w:rsidRPr="00A406E5" w:rsidRDefault="00C01A3F" w:rsidP="5A4EE05A">
      <w:pPr>
        <w:jc w:val="both"/>
        <w:rPr>
          <w:rFonts w:ascii="Arial" w:hAnsi="Arial" w:cs="Arial"/>
          <w:color w:val="0070C0"/>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5A4EE05A">
      <w:pPr>
        <w:jc w:val="both"/>
        <w:rPr>
          <w:rFonts w:ascii="Arial" w:hAnsi="Arial" w:cs="Arial"/>
          <w:b/>
          <w:bCs/>
          <w:i/>
          <w:iCs/>
          <w:color w:val="0070C0"/>
          <w:sz w:val="22"/>
          <w:szCs w:val="22"/>
        </w:rPr>
      </w:pPr>
    </w:p>
    <w:p w14:paraId="53467308" w14:textId="2B5032E3" w:rsidR="00C01A3F" w:rsidRPr="00A406E5" w:rsidRDefault="008042F0" w:rsidP="5A4EE05A">
      <w:pPr>
        <w:jc w:val="both"/>
        <w:rPr>
          <w:rFonts w:ascii="Arial" w:hAnsi="Arial" w:cs="Arial"/>
          <w:i/>
          <w:iCs/>
          <w:sz w:val="22"/>
          <w:szCs w:val="22"/>
        </w:rPr>
      </w:pPr>
      <w:r w:rsidRPr="0098450B">
        <w:rPr>
          <w:rFonts w:ascii="Arial" w:hAnsi="Arial" w:cs="Arial"/>
          <w:b/>
          <w:bCs/>
          <w:i/>
          <w:iCs/>
          <w:sz w:val="22"/>
          <w:szCs w:val="22"/>
        </w:rPr>
        <w:t xml:space="preserve">Guidance </w:t>
      </w:r>
      <w:r w:rsidR="00C01A3F" w:rsidRPr="0098450B">
        <w:rPr>
          <w:rFonts w:ascii="Arial" w:hAnsi="Arial" w:cs="Arial"/>
          <w:b/>
          <w:bCs/>
          <w:i/>
          <w:iCs/>
          <w:sz w:val="22"/>
          <w:szCs w:val="22"/>
        </w:rPr>
        <w:t xml:space="preserve">specific to this </w:t>
      </w:r>
      <w:r w:rsidR="004C4F19" w:rsidRPr="0098450B">
        <w:rPr>
          <w:rFonts w:ascii="Arial" w:hAnsi="Arial" w:cs="Arial"/>
          <w:b/>
          <w:bCs/>
          <w:i/>
          <w:iCs/>
          <w:sz w:val="22"/>
          <w:szCs w:val="22"/>
        </w:rPr>
        <w:t>assessment</w:t>
      </w:r>
      <w:r w:rsidR="00C01A3F" w:rsidRPr="0098450B">
        <w:rPr>
          <w:rFonts w:ascii="Arial" w:hAnsi="Arial" w:cs="Arial"/>
          <w:b/>
          <w:bCs/>
          <w:i/>
          <w:iCs/>
          <w:sz w:val="22"/>
          <w:szCs w:val="22"/>
        </w:rPr>
        <w:t>:</w:t>
      </w:r>
      <w:r w:rsidR="00C01A3F" w:rsidRPr="0098450B">
        <w:rPr>
          <w:rFonts w:ascii="Arial" w:hAnsi="Arial" w:cs="Arial"/>
          <w:i/>
          <w:iCs/>
          <w:sz w:val="22"/>
          <w:szCs w:val="22"/>
        </w:rPr>
        <w:t xml:space="preserve"> </w:t>
      </w:r>
      <w:r w:rsidR="005E682A" w:rsidRPr="005E682A">
        <w:rPr>
          <w:rFonts w:ascii="Arial" w:eastAsia="Arial" w:hAnsi="Arial" w:cs="Arial"/>
          <w:i/>
          <w:iCs/>
          <w:color w:val="4F81BD"/>
          <w:sz w:val="22"/>
          <w:szCs w:val="22"/>
          <w:lang w:val="en-US" w:eastAsia="en-US"/>
        </w:rPr>
        <w:t>You must demonstrate a comprehensive understanding of the classification, diagnosis, treatment, and rehabilitation measures related to your chosen mental health disorder as outlined in ICD-11.</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w:t>
      </w:r>
      <w:r w:rsidR="00D22D9C" w:rsidRPr="00A406E5">
        <w:rPr>
          <w:rFonts w:ascii="Arial" w:hAnsi="Arial" w:cs="Arial"/>
          <w:sz w:val="22"/>
          <w:szCs w:val="22"/>
        </w:rPr>
        <w:lastRenderedPageBreak/>
        <w:t xml:space="preserve">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2D9B2223" w:rsidR="00C01A3F" w:rsidRPr="00A406E5" w:rsidRDefault="008042F0" w:rsidP="5A4EE05A">
      <w:pPr>
        <w:jc w:val="both"/>
        <w:rPr>
          <w:rFonts w:ascii="Arial" w:hAnsi="Arial" w:cs="Arial"/>
          <w:i/>
          <w:iCs/>
          <w:sz w:val="22"/>
          <w:szCs w:val="22"/>
        </w:rPr>
      </w:pPr>
      <w:r w:rsidRPr="5A4EE05A">
        <w:rPr>
          <w:rFonts w:ascii="Arial" w:hAnsi="Arial" w:cs="Arial"/>
          <w:b/>
          <w:bCs/>
          <w:i/>
          <w:iCs/>
          <w:sz w:val="22"/>
          <w:szCs w:val="22"/>
        </w:rPr>
        <w:t xml:space="preserve">Guidance </w:t>
      </w:r>
      <w:r w:rsidR="00C01A3F" w:rsidRPr="5A4EE05A">
        <w:rPr>
          <w:rFonts w:ascii="Arial" w:hAnsi="Arial" w:cs="Arial"/>
          <w:b/>
          <w:bCs/>
          <w:i/>
          <w:iCs/>
          <w:sz w:val="22"/>
          <w:szCs w:val="22"/>
        </w:rPr>
        <w:t xml:space="preserve">specific to this </w:t>
      </w:r>
      <w:r w:rsidR="004C4F19" w:rsidRPr="5A4EE05A">
        <w:rPr>
          <w:rFonts w:ascii="Arial" w:hAnsi="Arial" w:cs="Arial"/>
          <w:b/>
          <w:bCs/>
          <w:i/>
          <w:iCs/>
          <w:sz w:val="22"/>
          <w:szCs w:val="22"/>
        </w:rPr>
        <w:t>assessment</w:t>
      </w:r>
      <w:r w:rsidR="00C01A3F" w:rsidRPr="5A4EE05A">
        <w:rPr>
          <w:rFonts w:ascii="Arial" w:hAnsi="Arial" w:cs="Arial"/>
          <w:b/>
          <w:bCs/>
          <w:i/>
          <w:iCs/>
          <w:sz w:val="22"/>
          <w:szCs w:val="22"/>
        </w:rPr>
        <w:t>:</w:t>
      </w:r>
      <w:r w:rsidR="00C01A3F" w:rsidRPr="5A4EE05A">
        <w:rPr>
          <w:rFonts w:ascii="Arial" w:hAnsi="Arial" w:cs="Arial"/>
          <w:i/>
          <w:iCs/>
          <w:sz w:val="22"/>
          <w:szCs w:val="22"/>
        </w:rPr>
        <w:t xml:space="preserve"> </w:t>
      </w:r>
      <w:r w:rsidR="005E682A" w:rsidRPr="005E682A">
        <w:rPr>
          <w:rFonts w:ascii="Arial" w:eastAsia="Arial" w:hAnsi="Arial" w:cs="Arial"/>
          <w:i/>
          <w:iCs/>
          <w:color w:val="4F81BD"/>
          <w:sz w:val="22"/>
          <w:szCs w:val="22"/>
          <w:lang w:val="en-US" w:eastAsia="en-US"/>
        </w:rPr>
        <w:t>Discuss the ongoing debates surrounding the classification and treatment of the chosen mental</w:t>
      </w:r>
      <w:r w:rsidR="005E682A" w:rsidRPr="005E682A">
        <w:rPr>
          <w:rFonts w:ascii="Arial" w:eastAsia="Arial" w:hAnsi="Arial" w:cs="Arial"/>
          <w:i/>
          <w:iCs/>
          <w:color w:val="4F81BD"/>
          <w:spacing w:val="-6"/>
          <w:sz w:val="22"/>
          <w:szCs w:val="22"/>
          <w:lang w:val="en-US" w:eastAsia="en-US"/>
        </w:rPr>
        <w:t xml:space="preserve"> </w:t>
      </w:r>
      <w:r w:rsidR="005E682A" w:rsidRPr="005E682A">
        <w:rPr>
          <w:rFonts w:ascii="Arial" w:eastAsia="Arial" w:hAnsi="Arial" w:cs="Arial"/>
          <w:i/>
          <w:iCs/>
          <w:color w:val="4F81BD"/>
          <w:sz w:val="22"/>
          <w:szCs w:val="22"/>
          <w:lang w:val="en-US" w:eastAsia="en-US"/>
        </w:rPr>
        <w:t>health</w:t>
      </w:r>
      <w:r w:rsidR="005E682A" w:rsidRPr="005E682A">
        <w:rPr>
          <w:rFonts w:ascii="Arial" w:eastAsia="Arial" w:hAnsi="Arial" w:cs="Arial"/>
          <w:i/>
          <w:iCs/>
          <w:color w:val="4F81BD"/>
          <w:spacing w:val="-5"/>
          <w:sz w:val="22"/>
          <w:szCs w:val="22"/>
          <w:lang w:val="en-US" w:eastAsia="en-US"/>
        </w:rPr>
        <w:t xml:space="preserve"> </w:t>
      </w:r>
      <w:r w:rsidR="005E682A" w:rsidRPr="005E682A">
        <w:rPr>
          <w:rFonts w:ascii="Arial" w:eastAsia="Arial" w:hAnsi="Arial" w:cs="Arial"/>
          <w:i/>
          <w:iCs/>
          <w:color w:val="4F81BD"/>
          <w:sz w:val="22"/>
          <w:szCs w:val="22"/>
          <w:lang w:val="en-US" w:eastAsia="en-US"/>
        </w:rPr>
        <w:t>disorder</w:t>
      </w:r>
      <w:r w:rsidR="005E682A" w:rsidRPr="005E682A">
        <w:rPr>
          <w:rFonts w:ascii="Arial" w:eastAsia="Arial" w:hAnsi="Arial" w:cs="Arial"/>
          <w:i/>
          <w:iCs/>
          <w:color w:val="4F81BD"/>
          <w:spacing w:val="-4"/>
          <w:sz w:val="22"/>
          <w:szCs w:val="22"/>
          <w:lang w:val="en-US" w:eastAsia="en-US"/>
        </w:rPr>
        <w:t xml:space="preserve">. </w:t>
      </w:r>
      <w:r w:rsidR="005E682A" w:rsidRPr="005E682A">
        <w:rPr>
          <w:rFonts w:ascii="Arial" w:eastAsia="Arial" w:hAnsi="Arial" w:cs="Arial"/>
          <w:i/>
          <w:iCs/>
          <w:color w:val="4F81BD"/>
          <w:sz w:val="22"/>
          <w:szCs w:val="22"/>
          <w:lang w:val="en-US" w:eastAsia="en-US"/>
        </w:rPr>
        <w:t>Critically assess the role of neurodivergence and any relevant reclassification issues. Evaluate the impact of these debates on practice and policy.</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41FFFF10" w:rsidR="00C01A3F" w:rsidRPr="00A406E5" w:rsidRDefault="008042F0" w:rsidP="5A4EE05A">
      <w:pPr>
        <w:jc w:val="both"/>
        <w:rPr>
          <w:rFonts w:ascii="Arial" w:hAnsi="Arial" w:cs="Arial"/>
          <w:i/>
          <w:iCs/>
          <w:color w:val="0070C0"/>
          <w:sz w:val="22"/>
          <w:szCs w:val="22"/>
        </w:rPr>
      </w:pPr>
      <w:r w:rsidRPr="5A4EE05A">
        <w:rPr>
          <w:rFonts w:ascii="Arial" w:hAnsi="Arial" w:cs="Arial"/>
          <w:b/>
          <w:bCs/>
          <w:i/>
          <w:iCs/>
          <w:sz w:val="22"/>
          <w:szCs w:val="22"/>
        </w:rPr>
        <w:t xml:space="preserve">Guidance </w:t>
      </w:r>
      <w:r w:rsidR="00C01A3F" w:rsidRPr="5A4EE05A">
        <w:rPr>
          <w:rFonts w:ascii="Arial" w:hAnsi="Arial" w:cs="Arial"/>
          <w:b/>
          <w:bCs/>
          <w:i/>
          <w:iCs/>
          <w:sz w:val="22"/>
          <w:szCs w:val="22"/>
        </w:rPr>
        <w:t xml:space="preserve">specific to this </w:t>
      </w:r>
      <w:r w:rsidR="004C4F19" w:rsidRPr="5A4EE05A">
        <w:rPr>
          <w:rFonts w:ascii="Arial" w:hAnsi="Arial" w:cs="Arial"/>
          <w:b/>
          <w:bCs/>
          <w:i/>
          <w:iCs/>
          <w:sz w:val="22"/>
          <w:szCs w:val="22"/>
        </w:rPr>
        <w:t>assessment</w:t>
      </w:r>
      <w:r w:rsidR="00C01A3F" w:rsidRPr="5A4EE05A">
        <w:rPr>
          <w:rFonts w:ascii="Arial" w:hAnsi="Arial" w:cs="Arial"/>
          <w:b/>
          <w:bCs/>
          <w:i/>
          <w:iCs/>
          <w:sz w:val="22"/>
          <w:szCs w:val="22"/>
        </w:rPr>
        <w:t>:</w:t>
      </w:r>
      <w:r w:rsidR="00C01A3F" w:rsidRPr="5A4EE05A">
        <w:rPr>
          <w:rFonts w:ascii="Arial" w:hAnsi="Arial" w:cs="Arial"/>
          <w:i/>
          <w:iCs/>
          <w:color w:val="0070C0"/>
          <w:sz w:val="22"/>
          <w:szCs w:val="22"/>
        </w:rPr>
        <w:t xml:space="preserve"> </w:t>
      </w:r>
      <w:r w:rsidR="005E682A" w:rsidRPr="005E682A">
        <w:rPr>
          <w:rFonts w:ascii="Arial" w:eastAsia="Arial" w:hAnsi="Arial" w:cs="Arial"/>
          <w:i/>
          <w:iCs/>
          <w:color w:val="4F81BD"/>
          <w:sz w:val="22"/>
          <w:szCs w:val="22"/>
          <w:lang w:val="en-US" w:eastAsia="en-US"/>
        </w:rPr>
        <w:t>Demonstrate your knowledge of the application of treatments for the mental</w:t>
      </w:r>
      <w:r w:rsidR="005E682A" w:rsidRPr="005E682A">
        <w:rPr>
          <w:rFonts w:ascii="Arial" w:eastAsia="Arial" w:hAnsi="Arial" w:cs="Arial"/>
          <w:i/>
          <w:iCs/>
          <w:color w:val="4F81BD"/>
          <w:spacing w:val="-6"/>
          <w:sz w:val="22"/>
          <w:szCs w:val="22"/>
          <w:lang w:val="en-US" w:eastAsia="en-US"/>
        </w:rPr>
        <w:t xml:space="preserve"> </w:t>
      </w:r>
      <w:r w:rsidR="005E682A" w:rsidRPr="005E682A">
        <w:rPr>
          <w:rFonts w:ascii="Arial" w:eastAsia="Arial" w:hAnsi="Arial" w:cs="Arial"/>
          <w:i/>
          <w:iCs/>
          <w:color w:val="4F81BD"/>
          <w:sz w:val="22"/>
          <w:szCs w:val="22"/>
          <w:lang w:val="en-US" w:eastAsia="en-US"/>
        </w:rPr>
        <w:t>health</w:t>
      </w:r>
      <w:r w:rsidR="005E682A" w:rsidRPr="005E682A">
        <w:rPr>
          <w:rFonts w:ascii="Arial" w:eastAsia="Arial" w:hAnsi="Arial" w:cs="Arial"/>
          <w:i/>
          <w:iCs/>
          <w:color w:val="4F81BD"/>
          <w:spacing w:val="-5"/>
          <w:sz w:val="22"/>
          <w:szCs w:val="22"/>
          <w:lang w:val="en-US" w:eastAsia="en-US"/>
        </w:rPr>
        <w:t xml:space="preserve"> </w:t>
      </w:r>
      <w:r w:rsidR="005E682A" w:rsidRPr="005E682A">
        <w:rPr>
          <w:rFonts w:ascii="Arial" w:eastAsia="Arial" w:hAnsi="Arial" w:cs="Arial"/>
          <w:i/>
          <w:iCs/>
          <w:color w:val="4F81BD"/>
          <w:sz w:val="22"/>
          <w:szCs w:val="22"/>
          <w:lang w:val="en-US" w:eastAsia="en-US"/>
        </w:rPr>
        <w:t>disorder</w:t>
      </w:r>
      <w:r w:rsidR="005E682A" w:rsidRPr="005E682A">
        <w:rPr>
          <w:rFonts w:ascii="Arial" w:eastAsia="Arial" w:hAnsi="Arial" w:cs="Arial"/>
          <w:i/>
          <w:iCs/>
          <w:color w:val="4F81BD"/>
          <w:spacing w:val="-4"/>
          <w:sz w:val="22"/>
          <w:szCs w:val="22"/>
          <w:lang w:val="en-US" w:eastAsia="en-US"/>
        </w:rPr>
        <w:t xml:space="preserve"> </w:t>
      </w:r>
      <w:r w:rsidR="005E682A" w:rsidRPr="005E682A">
        <w:rPr>
          <w:rFonts w:ascii="Arial" w:eastAsia="Arial" w:hAnsi="Arial" w:cs="Arial"/>
          <w:i/>
          <w:iCs/>
          <w:color w:val="4F81BD"/>
          <w:sz w:val="22"/>
          <w:szCs w:val="22"/>
          <w:lang w:val="en-US" w:eastAsia="en-US"/>
        </w:rPr>
        <w:t>you</w:t>
      </w:r>
      <w:r w:rsidR="005E682A" w:rsidRPr="005E682A">
        <w:rPr>
          <w:rFonts w:ascii="Arial" w:eastAsia="Arial" w:hAnsi="Arial" w:cs="Arial"/>
          <w:i/>
          <w:iCs/>
          <w:color w:val="4F81BD"/>
          <w:spacing w:val="-6"/>
          <w:sz w:val="22"/>
          <w:szCs w:val="22"/>
          <w:lang w:val="en-US" w:eastAsia="en-US"/>
        </w:rPr>
        <w:t xml:space="preserve"> </w:t>
      </w:r>
      <w:r w:rsidR="005E682A" w:rsidRPr="005E682A">
        <w:rPr>
          <w:rFonts w:ascii="Arial" w:eastAsia="Arial" w:hAnsi="Arial" w:cs="Arial"/>
          <w:i/>
          <w:iCs/>
          <w:color w:val="4F81BD"/>
          <w:sz w:val="22"/>
          <w:szCs w:val="22"/>
          <w:lang w:val="en-US" w:eastAsia="en-US"/>
        </w:rPr>
        <w:t>have</w:t>
      </w:r>
      <w:r w:rsidR="005E682A" w:rsidRPr="005E682A">
        <w:rPr>
          <w:rFonts w:ascii="Arial" w:eastAsia="Arial" w:hAnsi="Arial" w:cs="Arial"/>
          <w:i/>
          <w:iCs/>
          <w:color w:val="4F81BD"/>
          <w:spacing w:val="-5"/>
          <w:sz w:val="22"/>
          <w:szCs w:val="22"/>
          <w:lang w:val="en-US" w:eastAsia="en-US"/>
        </w:rPr>
        <w:t xml:space="preserve"> </w:t>
      </w:r>
      <w:r w:rsidR="005E682A" w:rsidRPr="005E682A">
        <w:rPr>
          <w:rFonts w:ascii="Arial" w:eastAsia="Arial" w:hAnsi="Arial" w:cs="Arial"/>
          <w:i/>
          <w:iCs/>
          <w:color w:val="4F81BD"/>
          <w:sz w:val="22"/>
          <w:szCs w:val="22"/>
          <w:lang w:val="en-US" w:eastAsia="en-US"/>
        </w:rPr>
        <w:t>chosen.</w:t>
      </w:r>
      <w:r w:rsidR="005E682A" w:rsidRPr="005E682A">
        <w:rPr>
          <w:rFonts w:ascii="Arial" w:eastAsia="Arial" w:hAnsi="Arial" w:cs="Arial"/>
          <w:i/>
          <w:iCs/>
          <w:color w:val="4F81BD"/>
          <w:spacing w:val="-4"/>
          <w:sz w:val="22"/>
          <w:szCs w:val="22"/>
          <w:lang w:val="en-US" w:eastAsia="en-US"/>
        </w:rPr>
        <w:t xml:space="preserve"> </w:t>
      </w:r>
      <w:r w:rsidR="005E682A" w:rsidRPr="005E682A">
        <w:rPr>
          <w:rFonts w:ascii="Arial" w:eastAsia="Arial" w:hAnsi="Arial" w:cs="Arial"/>
          <w:i/>
          <w:iCs/>
          <w:color w:val="4F81BD"/>
          <w:sz w:val="22"/>
          <w:szCs w:val="22"/>
          <w:lang w:val="en-US" w:eastAsia="en-US"/>
        </w:rPr>
        <w:t>Examine the rehabilitation measures included in ICD-11 and in practice. Assess the effectiveness and limitations of these approaches. Provide well-reasoned recommendations for improving the classification, diagnosis, treatment, or rehabilitation of the mental</w:t>
      </w:r>
      <w:r w:rsidR="005E682A" w:rsidRPr="005E682A">
        <w:rPr>
          <w:rFonts w:ascii="Arial" w:eastAsia="Arial" w:hAnsi="Arial" w:cs="Arial"/>
          <w:i/>
          <w:iCs/>
          <w:color w:val="4F81BD"/>
          <w:spacing w:val="-6"/>
          <w:sz w:val="22"/>
          <w:szCs w:val="22"/>
          <w:lang w:val="en-US" w:eastAsia="en-US"/>
        </w:rPr>
        <w:t xml:space="preserve"> </w:t>
      </w:r>
      <w:r w:rsidR="005E682A" w:rsidRPr="005E682A">
        <w:rPr>
          <w:rFonts w:ascii="Arial" w:eastAsia="Arial" w:hAnsi="Arial" w:cs="Arial"/>
          <w:i/>
          <w:iCs/>
          <w:color w:val="4F81BD"/>
          <w:sz w:val="22"/>
          <w:szCs w:val="22"/>
          <w:lang w:val="en-US" w:eastAsia="en-US"/>
        </w:rPr>
        <w:t>health</w:t>
      </w:r>
      <w:r w:rsidR="005E682A" w:rsidRPr="005E682A">
        <w:rPr>
          <w:rFonts w:ascii="Arial" w:eastAsia="Arial" w:hAnsi="Arial" w:cs="Arial"/>
          <w:i/>
          <w:iCs/>
          <w:color w:val="4F81BD"/>
          <w:spacing w:val="-5"/>
          <w:sz w:val="22"/>
          <w:szCs w:val="22"/>
          <w:lang w:val="en-US" w:eastAsia="en-US"/>
        </w:rPr>
        <w:t xml:space="preserve"> </w:t>
      </w:r>
      <w:r w:rsidR="005E682A" w:rsidRPr="005E682A">
        <w:rPr>
          <w:rFonts w:ascii="Arial" w:eastAsia="Arial" w:hAnsi="Arial" w:cs="Arial"/>
          <w:i/>
          <w:iCs/>
          <w:color w:val="4F81BD"/>
          <w:sz w:val="22"/>
          <w:szCs w:val="22"/>
          <w:lang w:val="en-US" w:eastAsia="en-US"/>
        </w:rPr>
        <w:t>disorder.</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56D6FF1E" w:rsidR="00C01A3F" w:rsidRPr="00A406E5" w:rsidRDefault="008042F0" w:rsidP="5A4EE05A">
      <w:pPr>
        <w:jc w:val="both"/>
        <w:rPr>
          <w:rFonts w:ascii="Arial" w:hAnsi="Arial" w:cs="Arial"/>
          <w:i/>
          <w:iCs/>
          <w:sz w:val="22"/>
          <w:szCs w:val="22"/>
        </w:rPr>
      </w:pPr>
      <w:r w:rsidRPr="5A4EE05A">
        <w:rPr>
          <w:rFonts w:ascii="Arial" w:hAnsi="Arial" w:cs="Arial"/>
          <w:b/>
          <w:bCs/>
          <w:i/>
          <w:iCs/>
          <w:sz w:val="22"/>
          <w:szCs w:val="22"/>
        </w:rPr>
        <w:t xml:space="preserve">Guidance </w:t>
      </w:r>
      <w:r w:rsidR="00C01A3F" w:rsidRPr="5A4EE05A">
        <w:rPr>
          <w:rFonts w:ascii="Arial" w:hAnsi="Arial" w:cs="Arial"/>
          <w:b/>
          <w:bCs/>
          <w:i/>
          <w:iCs/>
          <w:sz w:val="22"/>
          <w:szCs w:val="22"/>
        </w:rPr>
        <w:t xml:space="preserve">specific to this </w:t>
      </w:r>
      <w:r w:rsidR="004C4F19" w:rsidRPr="5A4EE05A">
        <w:rPr>
          <w:rFonts w:ascii="Arial" w:hAnsi="Arial" w:cs="Arial"/>
          <w:b/>
          <w:bCs/>
          <w:i/>
          <w:iCs/>
          <w:sz w:val="22"/>
          <w:szCs w:val="22"/>
        </w:rPr>
        <w:t>assessment</w:t>
      </w:r>
      <w:r w:rsidR="00C01A3F" w:rsidRPr="5A4EE05A">
        <w:rPr>
          <w:rFonts w:ascii="Arial" w:hAnsi="Arial" w:cs="Arial"/>
          <w:b/>
          <w:bCs/>
          <w:i/>
          <w:iCs/>
          <w:sz w:val="22"/>
          <w:szCs w:val="22"/>
        </w:rPr>
        <w:t>:</w:t>
      </w:r>
      <w:r w:rsidR="00C01A3F" w:rsidRPr="5A4EE05A">
        <w:rPr>
          <w:rFonts w:ascii="Arial" w:hAnsi="Arial" w:cs="Arial"/>
          <w:i/>
          <w:iCs/>
          <w:sz w:val="22"/>
          <w:szCs w:val="22"/>
        </w:rPr>
        <w:t xml:space="preserve"> </w:t>
      </w:r>
      <w:r w:rsidR="005E682A" w:rsidRPr="005E682A">
        <w:rPr>
          <w:rFonts w:ascii="Arial" w:eastAsia="Arial" w:hAnsi="Arial" w:cs="Arial"/>
          <w:i/>
          <w:color w:val="4F81BD"/>
          <w:sz w:val="22"/>
          <w:szCs w:val="22"/>
          <w:lang w:val="en-US" w:eastAsia="en-US"/>
        </w:rPr>
        <w:t>The</w:t>
      </w:r>
      <w:r w:rsidR="005E682A" w:rsidRPr="005E682A">
        <w:rPr>
          <w:rFonts w:ascii="Arial" w:eastAsia="Arial" w:hAnsi="Arial" w:cs="Arial"/>
          <w:i/>
          <w:color w:val="4F81BD"/>
          <w:spacing w:val="-4"/>
          <w:sz w:val="22"/>
          <w:szCs w:val="22"/>
          <w:lang w:val="en-US" w:eastAsia="en-US"/>
        </w:rPr>
        <w:t xml:space="preserve"> </w:t>
      </w:r>
      <w:r w:rsidR="005E682A" w:rsidRPr="005E682A">
        <w:rPr>
          <w:rFonts w:ascii="Arial" w:eastAsia="Arial" w:hAnsi="Arial" w:cs="Arial"/>
          <w:i/>
          <w:color w:val="4F81BD"/>
          <w:sz w:val="22"/>
          <w:szCs w:val="22"/>
          <w:lang w:val="en-US" w:eastAsia="en-US"/>
        </w:rPr>
        <w:t>structure</w:t>
      </w:r>
      <w:r w:rsidR="005E682A" w:rsidRPr="005E682A">
        <w:rPr>
          <w:rFonts w:ascii="Arial" w:eastAsia="Arial" w:hAnsi="Arial" w:cs="Arial"/>
          <w:i/>
          <w:color w:val="4F81BD"/>
          <w:spacing w:val="-2"/>
          <w:sz w:val="22"/>
          <w:szCs w:val="22"/>
          <w:lang w:val="en-US" w:eastAsia="en-US"/>
        </w:rPr>
        <w:t xml:space="preserve"> </w:t>
      </w:r>
      <w:r w:rsidR="005E682A" w:rsidRPr="005E682A">
        <w:rPr>
          <w:rFonts w:ascii="Arial" w:eastAsia="Arial" w:hAnsi="Arial" w:cs="Arial"/>
          <w:i/>
          <w:color w:val="4F81BD"/>
          <w:sz w:val="22"/>
          <w:szCs w:val="22"/>
          <w:lang w:val="en-US" w:eastAsia="en-US"/>
        </w:rPr>
        <w:t>of</w:t>
      </w:r>
      <w:r w:rsidR="005E682A" w:rsidRPr="005E682A">
        <w:rPr>
          <w:rFonts w:ascii="Arial" w:eastAsia="Arial" w:hAnsi="Arial" w:cs="Arial"/>
          <w:i/>
          <w:color w:val="4F81BD"/>
          <w:spacing w:val="-3"/>
          <w:sz w:val="22"/>
          <w:szCs w:val="22"/>
          <w:lang w:val="en-US" w:eastAsia="en-US"/>
        </w:rPr>
        <w:t xml:space="preserve"> </w:t>
      </w:r>
      <w:r w:rsidR="005E682A" w:rsidRPr="005E682A">
        <w:rPr>
          <w:rFonts w:ascii="Arial" w:eastAsia="Arial" w:hAnsi="Arial" w:cs="Arial"/>
          <w:i/>
          <w:color w:val="4F81BD"/>
          <w:sz w:val="22"/>
          <w:szCs w:val="22"/>
          <w:lang w:val="en-US" w:eastAsia="en-US"/>
        </w:rPr>
        <w:t>the</w:t>
      </w:r>
      <w:r w:rsidR="005E682A" w:rsidRPr="005E682A">
        <w:rPr>
          <w:rFonts w:ascii="Arial" w:eastAsia="Arial" w:hAnsi="Arial" w:cs="Arial"/>
          <w:i/>
          <w:color w:val="4F81BD"/>
          <w:spacing w:val="-4"/>
          <w:sz w:val="22"/>
          <w:szCs w:val="22"/>
          <w:lang w:val="en-US" w:eastAsia="en-US"/>
        </w:rPr>
        <w:t xml:space="preserve"> </w:t>
      </w:r>
      <w:r w:rsidR="005E682A" w:rsidRPr="005E682A">
        <w:rPr>
          <w:rFonts w:ascii="Arial" w:eastAsia="Arial" w:hAnsi="Arial" w:cs="Arial"/>
          <w:i/>
          <w:color w:val="4F81BD"/>
          <w:sz w:val="22"/>
          <w:szCs w:val="22"/>
          <w:lang w:val="en-US" w:eastAsia="en-US"/>
        </w:rPr>
        <w:t>assignment</w:t>
      </w:r>
      <w:r w:rsidR="005E682A" w:rsidRPr="005E682A">
        <w:rPr>
          <w:rFonts w:ascii="Arial" w:eastAsia="Arial" w:hAnsi="Arial" w:cs="Arial"/>
          <w:i/>
          <w:color w:val="4F81BD"/>
          <w:spacing w:val="-3"/>
          <w:sz w:val="22"/>
          <w:szCs w:val="22"/>
          <w:lang w:val="en-US" w:eastAsia="en-US"/>
        </w:rPr>
        <w:t xml:space="preserve"> </w:t>
      </w:r>
      <w:r w:rsidR="005E682A" w:rsidRPr="005E682A">
        <w:rPr>
          <w:rFonts w:ascii="Arial" w:eastAsia="Arial" w:hAnsi="Arial" w:cs="Arial"/>
          <w:i/>
          <w:color w:val="4F81BD"/>
          <w:sz w:val="22"/>
          <w:szCs w:val="22"/>
          <w:lang w:val="en-US" w:eastAsia="en-US"/>
        </w:rPr>
        <w:t>should</w:t>
      </w:r>
      <w:r w:rsidR="005E682A" w:rsidRPr="005E682A">
        <w:rPr>
          <w:rFonts w:ascii="Arial" w:eastAsia="Arial" w:hAnsi="Arial" w:cs="Arial"/>
          <w:i/>
          <w:color w:val="4F81BD"/>
          <w:spacing w:val="-2"/>
          <w:sz w:val="22"/>
          <w:szCs w:val="22"/>
          <w:lang w:val="en-US" w:eastAsia="en-US"/>
        </w:rPr>
        <w:t xml:space="preserve"> </w:t>
      </w:r>
      <w:r w:rsidR="005E682A" w:rsidRPr="005E682A">
        <w:rPr>
          <w:rFonts w:ascii="Arial" w:eastAsia="Arial" w:hAnsi="Arial" w:cs="Arial"/>
          <w:i/>
          <w:color w:val="4F81BD"/>
          <w:sz w:val="22"/>
          <w:szCs w:val="22"/>
          <w:lang w:val="en-US" w:eastAsia="en-US"/>
        </w:rPr>
        <w:t>be</w:t>
      </w:r>
      <w:r w:rsidR="005E682A" w:rsidRPr="005E682A">
        <w:rPr>
          <w:rFonts w:ascii="Arial" w:eastAsia="Arial" w:hAnsi="Arial" w:cs="Arial"/>
          <w:i/>
          <w:color w:val="4F81BD"/>
          <w:spacing w:val="-4"/>
          <w:sz w:val="22"/>
          <w:szCs w:val="22"/>
          <w:lang w:val="en-US" w:eastAsia="en-US"/>
        </w:rPr>
        <w:t xml:space="preserve"> </w:t>
      </w:r>
      <w:r w:rsidR="005E682A" w:rsidRPr="005E682A">
        <w:rPr>
          <w:rFonts w:ascii="Arial" w:eastAsia="Arial" w:hAnsi="Arial" w:cs="Arial"/>
          <w:i/>
          <w:color w:val="4F81BD"/>
          <w:sz w:val="22"/>
          <w:szCs w:val="22"/>
          <w:lang w:val="en-US" w:eastAsia="en-US"/>
        </w:rPr>
        <w:t>clear</w:t>
      </w:r>
      <w:r w:rsidR="005E682A" w:rsidRPr="005E682A">
        <w:rPr>
          <w:rFonts w:ascii="Arial" w:eastAsia="Arial" w:hAnsi="Arial" w:cs="Arial"/>
          <w:i/>
          <w:color w:val="4F81BD"/>
          <w:spacing w:val="-1"/>
          <w:sz w:val="22"/>
          <w:szCs w:val="22"/>
          <w:lang w:val="en-US" w:eastAsia="en-US"/>
        </w:rPr>
        <w:t xml:space="preserve"> </w:t>
      </w:r>
      <w:r w:rsidR="005E682A" w:rsidRPr="005E682A">
        <w:rPr>
          <w:rFonts w:ascii="Arial" w:eastAsia="Arial" w:hAnsi="Arial" w:cs="Arial"/>
          <w:i/>
          <w:color w:val="4F81BD"/>
          <w:sz w:val="22"/>
          <w:szCs w:val="22"/>
          <w:lang w:val="en-US" w:eastAsia="en-US"/>
        </w:rPr>
        <w:t>and appropriate, showing the ability to effectively communicate information, arguments, and analysis in a variety of forms suitable for both specialist and non-specialist audiences. The assignment should not have any phrasing, grammatical, or spelling errors. Your work should be coherent and well-structured, ensuring that the content is logically organised and presented in a clear and professional manner.</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03257CE" w14:textId="5E486462" w:rsidR="001F50B6" w:rsidRPr="00A406E5" w:rsidRDefault="00C01A3F" w:rsidP="0098450B">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7B19CE">
          <w:footerReference w:type="default" r:id="rId12"/>
          <w:pgSz w:w="11894" w:h="16834"/>
          <w:pgMar w:top="720" w:right="1121"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152E9D" w:rsidRPr="00A406E5" w14:paraId="4116106C" w14:textId="77777777" w:rsidTr="00193C56">
        <w:trPr>
          <w:trHeight w:val="1002"/>
        </w:trPr>
        <w:tc>
          <w:tcPr>
            <w:tcW w:w="4169" w:type="pct"/>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193C56">
        <w:trPr>
          <w:trHeight w:val="450"/>
        </w:trPr>
        <w:tc>
          <w:tcPr>
            <w:tcW w:w="4169" w:type="pct"/>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127890D0"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0B64A59D" w14:textId="77777777" w:rsidR="00152E9D" w:rsidRPr="00A406E5" w:rsidRDefault="00152E9D" w:rsidP="00152E9D">
            <w:pPr>
              <w:jc w:val="center"/>
              <w:rPr>
                <w:rFonts w:ascii="Arial" w:hAnsi="Arial" w:cs="Arial"/>
                <w:sz w:val="32"/>
              </w:rPr>
            </w:pPr>
          </w:p>
        </w:tc>
        <w:tc>
          <w:tcPr>
            <w:tcW w:w="415" w:type="pct"/>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193C56" w:rsidRPr="00A406E5" w14:paraId="61DBE375" w14:textId="77777777" w:rsidTr="00193C56">
        <w:trPr>
          <w:trHeight w:val="1551"/>
        </w:trPr>
        <w:tc>
          <w:tcPr>
            <w:tcW w:w="4169" w:type="pct"/>
          </w:tcPr>
          <w:p w14:paraId="402AFC0E" w14:textId="554F2C9C" w:rsidR="00193C56" w:rsidRPr="005E682A" w:rsidRDefault="005E682A" w:rsidP="00A54C87">
            <w:pPr>
              <w:spacing w:after="120"/>
              <w:rPr>
                <w:rFonts w:ascii="Arial" w:hAnsi="Arial" w:cs="Arial"/>
              </w:rPr>
            </w:pPr>
            <w:r w:rsidRPr="005E682A">
              <w:rPr>
                <w:rFonts w:ascii="Arial" w:hAnsi="Arial" w:cs="Arial"/>
              </w:rPr>
              <w:t xml:space="preserve">You must demonstrate strong engagement with recent academic literature by including a minimum of 12 credible and reliable references in your report. These references should be appropriately cited within the text and listed in your reference list. It is essential that you use the ICD-11 within your work, as guided in your lectures. Additionally, you must apply the </w:t>
            </w:r>
            <w:r w:rsidR="00DD0A7E">
              <w:rPr>
                <w:rFonts w:ascii="Arial" w:hAnsi="Arial" w:cs="Arial"/>
              </w:rPr>
              <w:t xml:space="preserve">UWTSD </w:t>
            </w:r>
            <w:r w:rsidRPr="005E682A">
              <w:rPr>
                <w:rFonts w:ascii="Arial" w:hAnsi="Arial" w:cs="Arial"/>
              </w:rPr>
              <w:t>Harvard referencing style correctly for both in-text citations and the reference list, ensuring consistency and accuracy throughout your report.</w:t>
            </w:r>
          </w:p>
        </w:tc>
        <w:tc>
          <w:tcPr>
            <w:tcW w:w="416" w:type="pct"/>
          </w:tcPr>
          <w:p w14:paraId="4C14861E" w14:textId="72433FC9" w:rsidR="00193C56" w:rsidRPr="00A406E5" w:rsidRDefault="00193C56" w:rsidP="6EB56F89">
            <w:pPr>
              <w:jc w:val="center"/>
              <w:rPr>
                <w:rFonts w:ascii="Arial" w:hAnsi="Arial" w:cs="Arial"/>
                <w:sz w:val="32"/>
              </w:rPr>
            </w:pPr>
            <w:r w:rsidRPr="6EB56F89">
              <w:rPr>
                <w:rFonts w:ascii="Arial" w:hAnsi="Arial" w:cs="Arial"/>
                <w:sz w:val="32"/>
                <w:szCs w:val="32"/>
              </w:rPr>
              <w:t>20</w:t>
            </w:r>
          </w:p>
        </w:tc>
        <w:tc>
          <w:tcPr>
            <w:tcW w:w="415" w:type="pct"/>
          </w:tcPr>
          <w:p w14:paraId="4A6A0F5B" w14:textId="77777777" w:rsidR="00193C56" w:rsidRPr="00A406E5" w:rsidRDefault="00193C56" w:rsidP="00152E9D">
            <w:pPr>
              <w:jc w:val="center"/>
              <w:rPr>
                <w:rFonts w:ascii="Arial" w:hAnsi="Arial" w:cs="Arial"/>
                <w:sz w:val="32"/>
              </w:rPr>
            </w:pPr>
          </w:p>
        </w:tc>
      </w:tr>
      <w:tr w:rsidR="00152E9D" w:rsidRPr="00A406E5" w14:paraId="446F486E" w14:textId="77777777" w:rsidTr="00193C56">
        <w:trPr>
          <w:trHeight w:val="450"/>
        </w:trPr>
        <w:tc>
          <w:tcPr>
            <w:tcW w:w="4169" w:type="pct"/>
            <w:shd w:val="clear" w:color="auto" w:fill="D9D9D9" w:themeFill="background1" w:themeFillShade="D9"/>
          </w:tcPr>
          <w:p w14:paraId="7C2A9289" w14:textId="77777777" w:rsidR="00152E9D" w:rsidRPr="005E682A" w:rsidRDefault="00152E9D" w:rsidP="00152E9D">
            <w:pPr>
              <w:rPr>
                <w:rFonts w:ascii="Arial" w:hAnsi="Arial" w:cs="Arial"/>
                <w:b/>
              </w:rPr>
            </w:pPr>
            <w:r w:rsidRPr="005E682A">
              <w:rPr>
                <w:rFonts w:ascii="Arial" w:hAnsi="Arial" w:cs="Arial"/>
                <w:b/>
              </w:rPr>
              <w:t xml:space="preserve">2. Knowledge and Understanding </w:t>
            </w:r>
            <w:r w:rsidR="005F3A53" w:rsidRPr="005E682A">
              <w:rPr>
                <w:rFonts w:ascii="Arial" w:hAnsi="Arial" w:cs="Arial"/>
                <w:b/>
              </w:rPr>
              <w:t>Skills</w:t>
            </w:r>
          </w:p>
          <w:p w14:paraId="08449BF1" w14:textId="77777777" w:rsidR="00152E9D" w:rsidRPr="005E682A" w:rsidRDefault="00152E9D" w:rsidP="00152E9D">
            <w:pPr>
              <w:spacing w:after="120"/>
              <w:rPr>
                <w:rFonts w:ascii="Arial" w:hAnsi="Arial" w:cs="Arial"/>
              </w:rPr>
            </w:pPr>
          </w:p>
        </w:tc>
        <w:tc>
          <w:tcPr>
            <w:tcW w:w="416" w:type="pct"/>
            <w:shd w:val="clear" w:color="auto" w:fill="D9D9D9" w:themeFill="background1" w:themeFillShade="D9"/>
          </w:tcPr>
          <w:p w14:paraId="4B1F1DEE" w14:textId="77777777" w:rsidR="00152E9D" w:rsidRPr="00A406E5" w:rsidRDefault="00152E9D" w:rsidP="00152E9D">
            <w:pPr>
              <w:jc w:val="center"/>
              <w:rPr>
                <w:rFonts w:ascii="Arial" w:hAnsi="Arial" w:cs="Arial"/>
                <w:sz w:val="32"/>
              </w:rPr>
            </w:pPr>
          </w:p>
        </w:tc>
        <w:tc>
          <w:tcPr>
            <w:tcW w:w="415" w:type="pct"/>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193C56" w:rsidRPr="00A406E5" w14:paraId="50BE116E" w14:textId="77777777" w:rsidTr="005E682A">
        <w:trPr>
          <w:trHeight w:val="1238"/>
        </w:trPr>
        <w:tc>
          <w:tcPr>
            <w:tcW w:w="4169" w:type="pct"/>
          </w:tcPr>
          <w:p w14:paraId="327C6895" w14:textId="6F421AAD" w:rsidR="00193C56" w:rsidRPr="005E682A" w:rsidRDefault="005E682A" w:rsidP="00A54C87">
            <w:pPr>
              <w:spacing w:after="120"/>
              <w:rPr>
                <w:rFonts w:ascii="Arial" w:hAnsi="Arial" w:cs="Arial"/>
              </w:rPr>
            </w:pPr>
            <w:r w:rsidRPr="005E682A">
              <w:rPr>
                <w:rFonts w:ascii="Arial" w:hAnsi="Arial" w:cs="Arial"/>
              </w:rPr>
              <w:t>You must demonstrate a comprehensive understanding of the classification, diagnosis, treatment, and rehabilitation measures related to your chosen mental health disorder as outlined in ICD-11.</w:t>
            </w:r>
          </w:p>
        </w:tc>
        <w:tc>
          <w:tcPr>
            <w:tcW w:w="416" w:type="pct"/>
          </w:tcPr>
          <w:p w14:paraId="69C4EA6D" w14:textId="7F40DF11" w:rsidR="00193C56" w:rsidRPr="00A406E5" w:rsidRDefault="00193C56" w:rsidP="6EB56F89">
            <w:pPr>
              <w:jc w:val="center"/>
              <w:rPr>
                <w:rFonts w:ascii="Arial" w:hAnsi="Arial" w:cs="Arial"/>
                <w:sz w:val="32"/>
                <w:szCs w:val="32"/>
              </w:rPr>
            </w:pPr>
            <w:r w:rsidRPr="5A4EE05A">
              <w:rPr>
                <w:rFonts w:ascii="Arial" w:hAnsi="Arial" w:cs="Arial"/>
                <w:sz w:val="32"/>
                <w:szCs w:val="32"/>
              </w:rPr>
              <w:t>15</w:t>
            </w:r>
          </w:p>
        </w:tc>
        <w:tc>
          <w:tcPr>
            <w:tcW w:w="415" w:type="pct"/>
          </w:tcPr>
          <w:p w14:paraId="426250AF" w14:textId="77777777" w:rsidR="00193C56" w:rsidRPr="00A406E5" w:rsidRDefault="00193C56" w:rsidP="00152E9D">
            <w:pPr>
              <w:jc w:val="center"/>
              <w:rPr>
                <w:rFonts w:ascii="Arial" w:hAnsi="Arial" w:cs="Arial"/>
                <w:sz w:val="32"/>
              </w:rPr>
            </w:pPr>
          </w:p>
        </w:tc>
      </w:tr>
      <w:tr w:rsidR="00152E9D" w:rsidRPr="00A406E5" w14:paraId="10FADD6A" w14:textId="77777777" w:rsidTr="00193C56">
        <w:trPr>
          <w:trHeight w:val="450"/>
        </w:trPr>
        <w:tc>
          <w:tcPr>
            <w:tcW w:w="4169" w:type="pct"/>
            <w:shd w:val="clear" w:color="auto" w:fill="D9D9D9" w:themeFill="background1" w:themeFillShade="D9"/>
          </w:tcPr>
          <w:p w14:paraId="5B91DC97" w14:textId="77777777" w:rsidR="00152E9D" w:rsidRPr="005E682A" w:rsidRDefault="00152E9D" w:rsidP="00152E9D">
            <w:pPr>
              <w:rPr>
                <w:rFonts w:ascii="Arial" w:hAnsi="Arial" w:cs="Arial"/>
                <w:b/>
              </w:rPr>
            </w:pPr>
            <w:r w:rsidRPr="005E682A">
              <w:rPr>
                <w:rFonts w:ascii="Arial" w:hAnsi="Arial" w:cs="Arial"/>
                <w:b/>
              </w:rPr>
              <w:t xml:space="preserve">3. </w:t>
            </w:r>
            <w:r w:rsidR="004D5E9B" w:rsidRPr="005E682A">
              <w:rPr>
                <w:rFonts w:ascii="Arial" w:hAnsi="Arial" w:cs="Arial"/>
                <w:b/>
              </w:rPr>
              <w:t>Cognitive and Intellectual Skills</w:t>
            </w:r>
          </w:p>
          <w:p w14:paraId="05C87888" w14:textId="77777777" w:rsidR="00152E9D" w:rsidRPr="005E682A" w:rsidRDefault="00152E9D" w:rsidP="00152E9D">
            <w:pPr>
              <w:spacing w:after="120"/>
              <w:rPr>
                <w:rFonts w:ascii="Arial" w:hAnsi="Arial" w:cs="Arial"/>
              </w:rPr>
            </w:pPr>
          </w:p>
        </w:tc>
        <w:tc>
          <w:tcPr>
            <w:tcW w:w="416" w:type="pct"/>
            <w:shd w:val="clear" w:color="auto" w:fill="D9D9D9" w:themeFill="background1" w:themeFillShade="D9"/>
          </w:tcPr>
          <w:p w14:paraId="76C4AD8E" w14:textId="77777777" w:rsidR="00152E9D" w:rsidRPr="00A406E5" w:rsidRDefault="00152E9D" w:rsidP="00152E9D">
            <w:pPr>
              <w:jc w:val="center"/>
              <w:rPr>
                <w:rFonts w:ascii="Arial" w:hAnsi="Arial" w:cs="Arial"/>
                <w:sz w:val="32"/>
              </w:rPr>
            </w:pPr>
          </w:p>
        </w:tc>
        <w:tc>
          <w:tcPr>
            <w:tcW w:w="415" w:type="pct"/>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193C56" w:rsidRPr="00A406E5" w14:paraId="0BB7806D" w14:textId="77777777" w:rsidTr="005E682A">
        <w:trPr>
          <w:trHeight w:val="1236"/>
        </w:trPr>
        <w:tc>
          <w:tcPr>
            <w:tcW w:w="4169" w:type="pct"/>
          </w:tcPr>
          <w:p w14:paraId="675C423B" w14:textId="4196CA2E" w:rsidR="00193C56" w:rsidRPr="005E682A" w:rsidRDefault="005E682A" w:rsidP="00A54C87">
            <w:pPr>
              <w:spacing w:after="120"/>
              <w:rPr>
                <w:rFonts w:ascii="Arial" w:hAnsi="Arial" w:cs="Arial"/>
              </w:rPr>
            </w:pPr>
            <w:r w:rsidRPr="005E682A">
              <w:rPr>
                <w:rFonts w:ascii="Arial" w:hAnsi="Arial" w:cs="Arial"/>
              </w:rPr>
              <w:t>Discuss the ongoing debates surrounding the classification and treatment of the chosen mental health disorder. Critically assess the role of neurodivergence and any relevant reclassification issues. Evaluate the impact of these debates on practice and policy.</w:t>
            </w:r>
          </w:p>
        </w:tc>
        <w:tc>
          <w:tcPr>
            <w:tcW w:w="416" w:type="pct"/>
          </w:tcPr>
          <w:p w14:paraId="5965BAA2" w14:textId="4F6CF245" w:rsidR="00193C56" w:rsidRPr="00A406E5" w:rsidRDefault="00193C56" w:rsidP="6EB56F89">
            <w:pPr>
              <w:jc w:val="center"/>
              <w:rPr>
                <w:rFonts w:ascii="Arial" w:hAnsi="Arial" w:cs="Arial"/>
                <w:sz w:val="32"/>
              </w:rPr>
            </w:pPr>
            <w:r w:rsidRPr="6EB56F89">
              <w:rPr>
                <w:rFonts w:ascii="Arial" w:hAnsi="Arial" w:cs="Arial"/>
                <w:sz w:val="32"/>
                <w:szCs w:val="32"/>
              </w:rPr>
              <w:t>25</w:t>
            </w:r>
          </w:p>
        </w:tc>
        <w:tc>
          <w:tcPr>
            <w:tcW w:w="415" w:type="pct"/>
          </w:tcPr>
          <w:p w14:paraId="2EB5B397" w14:textId="77777777" w:rsidR="00193C56" w:rsidRPr="00A406E5" w:rsidRDefault="00193C56" w:rsidP="00152E9D">
            <w:pPr>
              <w:jc w:val="center"/>
              <w:rPr>
                <w:rFonts w:ascii="Arial" w:hAnsi="Arial" w:cs="Arial"/>
                <w:sz w:val="32"/>
              </w:rPr>
            </w:pPr>
          </w:p>
        </w:tc>
      </w:tr>
      <w:tr w:rsidR="00152E9D" w:rsidRPr="00A406E5" w14:paraId="434EDEC9" w14:textId="77777777" w:rsidTr="00193C56">
        <w:trPr>
          <w:trHeight w:val="450"/>
        </w:trPr>
        <w:tc>
          <w:tcPr>
            <w:tcW w:w="4169" w:type="pct"/>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418BFD69" w14:textId="77777777" w:rsidR="00152E9D" w:rsidRPr="00A406E5" w:rsidRDefault="00152E9D" w:rsidP="00152E9D">
            <w:pPr>
              <w:jc w:val="center"/>
              <w:rPr>
                <w:rFonts w:ascii="Arial" w:hAnsi="Arial" w:cs="Arial"/>
                <w:sz w:val="32"/>
              </w:rPr>
            </w:pPr>
          </w:p>
        </w:tc>
        <w:tc>
          <w:tcPr>
            <w:tcW w:w="415" w:type="pct"/>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193C56" w:rsidRPr="00A406E5" w14:paraId="4105CEE0" w14:textId="77777777" w:rsidTr="00186C8F">
        <w:trPr>
          <w:trHeight w:val="1551"/>
        </w:trPr>
        <w:tc>
          <w:tcPr>
            <w:tcW w:w="4169" w:type="pct"/>
          </w:tcPr>
          <w:p w14:paraId="23AAC475" w14:textId="62817EEA" w:rsidR="00193C56" w:rsidRPr="00193C56" w:rsidRDefault="005E682A" w:rsidP="00193C56">
            <w:pPr>
              <w:spacing w:after="120"/>
              <w:rPr>
                <w:rFonts w:ascii="Arial" w:hAnsi="Arial" w:cs="Arial"/>
              </w:rPr>
            </w:pPr>
            <w:r w:rsidRPr="005E682A">
              <w:rPr>
                <w:rFonts w:ascii="Arial" w:hAnsi="Arial" w:cs="Arial"/>
              </w:rPr>
              <w:t>Demonstrate your knowledge of the application of treatments for the mental health disorder you have chosen. Examine the rehabilitation measures included in ICD-11 and in practice. Assess the effectiveness and limitations of these approaches. Provide well-reasoned recommendations for improving the classification, diagnosis, treatment, or rehabilitation of the mental health disorder.</w:t>
            </w:r>
          </w:p>
          <w:p w14:paraId="693F7A18" w14:textId="77777777" w:rsidR="00193C56" w:rsidRPr="00A406E5" w:rsidRDefault="00193C56" w:rsidP="00152E9D">
            <w:pPr>
              <w:spacing w:after="120"/>
              <w:rPr>
                <w:rFonts w:ascii="Arial" w:hAnsi="Arial" w:cs="Arial"/>
                <w:sz w:val="14"/>
                <w:szCs w:val="14"/>
              </w:rPr>
            </w:pPr>
          </w:p>
        </w:tc>
        <w:tc>
          <w:tcPr>
            <w:tcW w:w="416" w:type="pct"/>
          </w:tcPr>
          <w:p w14:paraId="433BD066" w14:textId="544D9A27" w:rsidR="00193C56" w:rsidRPr="00A406E5" w:rsidRDefault="00193C56" w:rsidP="6EB56F89">
            <w:pPr>
              <w:jc w:val="center"/>
              <w:rPr>
                <w:rFonts w:ascii="Arial" w:hAnsi="Arial" w:cs="Arial"/>
                <w:sz w:val="32"/>
              </w:rPr>
            </w:pPr>
            <w:r w:rsidRPr="5A4EE05A">
              <w:rPr>
                <w:rFonts w:ascii="Arial" w:hAnsi="Arial" w:cs="Arial"/>
                <w:sz w:val="32"/>
                <w:szCs w:val="32"/>
              </w:rPr>
              <w:t>25</w:t>
            </w:r>
          </w:p>
        </w:tc>
        <w:tc>
          <w:tcPr>
            <w:tcW w:w="415" w:type="pct"/>
          </w:tcPr>
          <w:p w14:paraId="68B69F2F" w14:textId="77777777" w:rsidR="00193C56" w:rsidRPr="00A406E5" w:rsidRDefault="00193C56" w:rsidP="00152E9D">
            <w:pPr>
              <w:jc w:val="center"/>
              <w:rPr>
                <w:rFonts w:ascii="Arial" w:hAnsi="Arial" w:cs="Arial"/>
                <w:sz w:val="32"/>
              </w:rPr>
            </w:pPr>
          </w:p>
        </w:tc>
      </w:tr>
      <w:tr w:rsidR="00152E9D" w:rsidRPr="00A406E5" w14:paraId="60999925" w14:textId="77777777" w:rsidTr="00193C56">
        <w:trPr>
          <w:trHeight w:val="450"/>
        </w:trPr>
        <w:tc>
          <w:tcPr>
            <w:tcW w:w="4169" w:type="pct"/>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550F699D" w14:textId="77777777" w:rsidR="00152E9D" w:rsidRPr="00A406E5" w:rsidRDefault="00152E9D" w:rsidP="00152E9D">
            <w:pPr>
              <w:jc w:val="center"/>
              <w:rPr>
                <w:rFonts w:ascii="Arial" w:hAnsi="Arial" w:cs="Arial"/>
                <w:sz w:val="32"/>
              </w:rPr>
            </w:pPr>
          </w:p>
        </w:tc>
        <w:tc>
          <w:tcPr>
            <w:tcW w:w="415" w:type="pct"/>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193C56" w:rsidRPr="00A406E5" w14:paraId="3CE1AC40" w14:textId="77777777" w:rsidTr="003E6E6F">
        <w:trPr>
          <w:trHeight w:val="1270"/>
        </w:trPr>
        <w:tc>
          <w:tcPr>
            <w:tcW w:w="4169" w:type="pct"/>
          </w:tcPr>
          <w:p w14:paraId="2155C1EC" w14:textId="08506D9A" w:rsidR="00193C56" w:rsidRPr="00193C56" w:rsidRDefault="005E682A" w:rsidP="00193C56">
            <w:pPr>
              <w:spacing w:after="120"/>
              <w:rPr>
                <w:rFonts w:ascii="Arial" w:hAnsi="Arial" w:cs="Arial"/>
              </w:rPr>
            </w:pPr>
            <w:r w:rsidRPr="005E682A">
              <w:rPr>
                <w:rFonts w:ascii="Arial" w:hAnsi="Arial" w:cs="Arial"/>
              </w:rPr>
              <w:t>The structure of the assignment should be clear and appropriate, showing the ability to effectively communicate information, arguments, and analysis in a variety of forms suitable for both specialist and non-specialist audiences. The assignment should not have any phrasing, grammatical, or spelling errors. Your work should be coherent and well-structured, ensuring that the content is logically organised and presented in a clear and professional manner.</w:t>
            </w:r>
          </w:p>
        </w:tc>
        <w:tc>
          <w:tcPr>
            <w:tcW w:w="416" w:type="pct"/>
          </w:tcPr>
          <w:p w14:paraId="71FD3B3F" w14:textId="5DA517DF" w:rsidR="00193C56" w:rsidRPr="00A406E5" w:rsidRDefault="00193C56" w:rsidP="6EB56F89">
            <w:pPr>
              <w:jc w:val="center"/>
              <w:rPr>
                <w:rFonts w:ascii="Arial" w:hAnsi="Arial" w:cs="Arial"/>
                <w:sz w:val="32"/>
                <w:szCs w:val="32"/>
              </w:rPr>
            </w:pPr>
            <w:r w:rsidRPr="6EB56F89">
              <w:rPr>
                <w:rFonts w:ascii="Arial" w:hAnsi="Arial" w:cs="Arial"/>
                <w:sz w:val="32"/>
                <w:szCs w:val="32"/>
              </w:rPr>
              <w:t>15</w:t>
            </w:r>
          </w:p>
        </w:tc>
        <w:tc>
          <w:tcPr>
            <w:tcW w:w="415" w:type="pct"/>
          </w:tcPr>
          <w:p w14:paraId="1AD6C8CA" w14:textId="77777777" w:rsidR="00193C56" w:rsidRPr="00A406E5" w:rsidRDefault="00193C56"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37E8F2A8" w:rsidR="00152E9D" w:rsidRPr="00A406E5" w:rsidRDefault="0098450B"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3DCBB664" w14:textId="4EE4983B" w:rsidR="00C073F1" w:rsidRDefault="00C073F1" w:rsidP="6EB56F89">
      <w:pPr>
        <w:rPr>
          <w:rFonts w:ascii="Arial" w:hAnsi="Arial" w:cs="Arial"/>
        </w:rPr>
        <w:sectPr w:rsidR="00C073F1" w:rsidSect="00F61A20">
          <w:footerReference w:type="default" r:id="rId13"/>
          <w:type w:val="continuous"/>
          <w:pgSz w:w="11894" w:h="16834"/>
          <w:pgMar w:top="720" w:right="720" w:bottom="720" w:left="720" w:header="706" w:footer="706" w:gutter="0"/>
          <w:paperSrc w:first="1" w:other="1"/>
          <w:cols w:space="720"/>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3EA799" w14:textId="77777777" w:rsidR="003302D0" w:rsidRDefault="003302D0">
      <w:r>
        <w:separator/>
      </w:r>
    </w:p>
  </w:endnote>
  <w:endnote w:type="continuationSeparator" w:id="0">
    <w:p w14:paraId="6A5E7CA2" w14:textId="77777777" w:rsidR="003302D0" w:rsidRDefault="00330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AEEB7F" w14:textId="77777777" w:rsidR="003302D0" w:rsidRDefault="003302D0">
      <w:r>
        <w:separator/>
      </w:r>
    </w:p>
  </w:footnote>
  <w:footnote w:type="continuationSeparator" w:id="0">
    <w:p w14:paraId="523CCAF0" w14:textId="77777777" w:rsidR="003302D0" w:rsidRDefault="003302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763622"/>
    <w:multiLevelType w:val="hybridMultilevel"/>
    <w:tmpl w:val="FFF0652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70DE4D0A"/>
    <w:multiLevelType w:val="hybridMultilevel"/>
    <w:tmpl w:val="61520E30"/>
    <w:lvl w:ilvl="0" w:tplc="CA3ACA14">
      <w:start w:val="1"/>
      <w:numFmt w:val="bullet"/>
      <w:lvlText w:val="-"/>
      <w:lvlJc w:val="left"/>
      <w:pPr>
        <w:ind w:left="720" w:hanging="360"/>
      </w:pPr>
      <w:rPr>
        <w:rFonts w:ascii="Aptos" w:hAnsi="Aptos" w:hint="default"/>
      </w:rPr>
    </w:lvl>
    <w:lvl w:ilvl="1" w:tplc="07FCA3D8">
      <w:start w:val="1"/>
      <w:numFmt w:val="bullet"/>
      <w:lvlText w:val="o"/>
      <w:lvlJc w:val="left"/>
      <w:pPr>
        <w:ind w:left="1440" w:hanging="360"/>
      </w:pPr>
      <w:rPr>
        <w:rFonts w:ascii="Courier New" w:hAnsi="Courier New" w:hint="default"/>
      </w:rPr>
    </w:lvl>
    <w:lvl w:ilvl="2" w:tplc="4384A2F0">
      <w:start w:val="1"/>
      <w:numFmt w:val="bullet"/>
      <w:lvlText w:val=""/>
      <w:lvlJc w:val="left"/>
      <w:pPr>
        <w:ind w:left="2160" w:hanging="360"/>
      </w:pPr>
      <w:rPr>
        <w:rFonts w:ascii="Wingdings" w:hAnsi="Wingdings" w:hint="default"/>
      </w:rPr>
    </w:lvl>
    <w:lvl w:ilvl="3" w:tplc="69764036">
      <w:start w:val="1"/>
      <w:numFmt w:val="bullet"/>
      <w:lvlText w:val=""/>
      <w:lvlJc w:val="left"/>
      <w:pPr>
        <w:ind w:left="2880" w:hanging="360"/>
      </w:pPr>
      <w:rPr>
        <w:rFonts w:ascii="Symbol" w:hAnsi="Symbol" w:hint="default"/>
      </w:rPr>
    </w:lvl>
    <w:lvl w:ilvl="4" w:tplc="D390BAC2">
      <w:start w:val="1"/>
      <w:numFmt w:val="bullet"/>
      <w:lvlText w:val="o"/>
      <w:lvlJc w:val="left"/>
      <w:pPr>
        <w:ind w:left="3600" w:hanging="360"/>
      </w:pPr>
      <w:rPr>
        <w:rFonts w:ascii="Courier New" w:hAnsi="Courier New" w:hint="default"/>
      </w:rPr>
    </w:lvl>
    <w:lvl w:ilvl="5" w:tplc="5C34D0EE">
      <w:start w:val="1"/>
      <w:numFmt w:val="bullet"/>
      <w:lvlText w:val=""/>
      <w:lvlJc w:val="left"/>
      <w:pPr>
        <w:ind w:left="4320" w:hanging="360"/>
      </w:pPr>
      <w:rPr>
        <w:rFonts w:ascii="Wingdings" w:hAnsi="Wingdings" w:hint="default"/>
      </w:rPr>
    </w:lvl>
    <w:lvl w:ilvl="6" w:tplc="E594E54A">
      <w:start w:val="1"/>
      <w:numFmt w:val="bullet"/>
      <w:lvlText w:val=""/>
      <w:lvlJc w:val="left"/>
      <w:pPr>
        <w:ind w:left="5040" w:hanging="360"/>
      </w:pPr>
      <w:rPr>
        <w:rFonts w:ascii="Symbol" w:hAnsi="Symbol" w:hint="default"/>
      </w:rPr>
    </w:lvl>
    <w:lvl w:ilvl="7" w:tplc="EED0454E">
      <w:start w:val="1"/>
      <w:numFmt w:val="bullet"/>
      <w:lvlText w:val="o"/>
      <w:lvlJc w:val="left"/>
      <w:pPr>
        <w:ind w:left="5760" w:hanging="360"/>
      </w:pPr>
      <w:rPr>
        <w:rFonts w:ascii="Courier New" w:hAnsi="Courier New" w:hint="default"/>
      </w:rPr>
    </w:lvl>
    <w:lvl w:ilvl="8" w:tplc="23585728">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4A78E7"/>
    <w:multiLevelType w:val="hybridMultilevel"/>
    <w:tmpl w:val="1604F99E"/>
    <w:lvl w:ilvl="0" w:tplc="D83E4EFA">
      <w:start w:val="1"/>
      <w:numFmt w:val="bullet"/>
      <w:lvlText w:val="-"/>
      <w:lvlJc w:val="left"/>
      <w:pPr>
        <w:ind w:left="720" w:hanging="360"/>
      </w:pPr>
      <w:rPr>
        <w:rFonts w:ascii="Aptos" w:hAnsi="Aptos" w:hint="default"/>
      </w:rPr>
    </w:lvl>
    <w:lvl w:ilvl="1" w:tplc="2CD8C9A0">
      <w:start w:val="1"/>
      <w:numFmt w:val="bullet"/>
      <w:lvlText w:val="o"/>
      <w:lvlJc w:val="left"/>
      <w:pPr>
        <w:ind w:left="1440" w:hanging="360"/>
      </w:pPr>
      <w:rPr>
        <w:rFonts w:ascii="Courier New" w:hAnsi="Courier New" w:hint="default"/>
      </w:rPr>
    </w:lvl>
    <w:lvl w:ilvl="2" w:tplc="B2EA619E">
      <w:start w:val="1"/>
      <w:numFmt w:val="bullet"/>
      <w:lvlText w:val=""/>
      <w:lvlJc w:val="left"/>
      <w:pPr>
        <w:ind w:left="2160" w:hanging="360"/>
      </w:pPr>
      <w:rPr>
        <w:rFonts w:ascii="Wingdings" w:hAnsi="Wingdings" w:hint="default"/>
      </w:rPr>
    </w:lvl>
    <w:lvl w:ilvl="3" w:tplc="6EB0E5D2">
      <w:start w:val="1"/>
      <w:numFmt w:val="bullet"/>
      <w:lvlText w:val=""/>
      <w:lvlJc w:val="left"/>
      <w:pPr>
        <w:ind w:left="2880" w:hanging="360"/>
      </w:pPr>
      <w:rPr>
        <w:rFonts w:ascii="Symbol" w:hAnsi="Symbol" w:hint="default"/>
      </w:rPr>
    </w:lvl>
    <w:lvl w:ilvl="4" w:tplc="45948BF2">
      <w:start w:val="1"/>
      <w:numFmt w:val="bullet"/>
      <w:lvlText w:val="o"/>
      <w:lvlJc w:val="left"/>
      <w:pPr>
        <w:ind w:left="3600" w:hanging="360"/>
      </w:pPr>
      <w:rPr>
        <w:rFonts w:ascii="Courier New" w:hAnsi="Courier New" w:hint="default"/>
      </w:rPr>
    </w:lvl>
    <w:lvl w:ilvl="5" w:tplc="5EAE9492">
      <w:start w:val="1"/>
      <w:numFmt w:val="bullet"/>
      <w:lvlText w:val=""/>
      <w:lvlJc w:val="left"/>
      <w:pPr>
        <w:ind w:left="4320" w:hanging="360"/>
      </w:pPr>
      <w:rPr>
        <w:rFonts w:ascii="Wingdings" w:hAnsi="Wingdings" w:hint="default"/>
      </w:rPr>
    </w:lvl>
    <w:lvl w:ilvl="6" w:tplc="166A3D90">
      <w:start w:val="1"/>
      <w:numFmt w:val="bullet"/>
      <w:lvlText w:val=""/>
      <w:lvlJc w:val="left"/>
      <w:pPr>
        <w:ind w:left="5040" w:hanging="360"/>
      </w:pPr>
      <w:rPr>
        <w:rFonts w:ascii="Symbol" w:hAnsi="Symbol" w:hint="default"/>
      </w:rPr>
    </w:lvl>
    <w:lvl w:ilvl="7" w:tplc="2BCEEFE4">
      <w:start w:val="1"/>
      <w:numFmt w:val="bullet"/>
      <w:lvlText w:val="o"/>
      <w:lvlJc w:val="left"/>
      <w:pPr>
        <w:ind w:left="5760" w:hanging="360"/>
      </w:pPr>
      <w:rPr>
        <w:rFonts w:ascii="Courier New" w:hAnsi="Courier New" w:hint="default"/>
      </w:rPr>
    </w:lvl>
    <w:lvl w:ilvl="8" w:tplc="C610D97E">
      <w:start w:val="1"/>
      <w:numFmt w:val="bullet"/>
      <w:lvlText w:val=""/>
      <w:lvlJc w:val="left"/>
      <w:pPr>
        <w:ind w:left="6480" w:hanging="360"/>
      </w:pPr>
      <w:rPr>
        <w:rFonts w:ascii="Wingdings" w:hAnsi="Wingdings" w:hint="default"/>
      </w:rPr>
    </w:lvl>
  </w:abstractNum>
  <w:abstractNum w:abstractNumId="19" w15:restartNumberingAfterBreak="0">
    <w:nsid w:val="7BCD433C"/>
    <w:multiLevelType w:val="hybridMultilevel"/>
    <w:tmpl w:val="455090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36926819">
    <w:abstractNumId w:val="15"/>
  </w:num>
  <w:num w:numId="2" w16cid:durableId="1889803304">
    <w:abstractNumId w:val="18"/>
  </w:num>
  <w:num w:numId="3" w16cid:durableId="1980187438">
    <w:abstractNumId w:val="1"/>
  </w:num>
  <w:num w:numId="4" w16cid:durableId="1697583224">
    <w:abstractNumId w:val="9"/>
  </w:num>
  <w:num w:numId="5" w16cid:durableId="1129662898">
    <w:abstractNumId w:val="17"/>
  </w:num>
  <w:num w:numId="6" w16cid:durableId="1149709272">
    <w:abstractNumId w:val="11"/>
  </w:num>
  <w:num w:numId="7" w16cid:durableId="578830593">
    <w:abstractNumId w:val="7"/>
  </w:num>
  <w:num w:numId="8" w16cid:durableId="905066771">
    <w:abstractNumId w:val="16"/>
  </w:num>
  <w:num w:numId="9" w16cid:durableId="112411671">
    <w:abstractNumId w:val="2"/>
  </w:num>
  <w:num w:numId="10" w16cid:durableId="785201029">
    <w:abstractNumId w:val="13"/>
  </w:num>
  <w:num w:numId="11" w16cid:durableId="1702122028">
    <w:abstractNumId w:val="10"/>
  </w:num>
  <w:num w:numId="12" w16cid:durableId="875317057">
    <w:abstractNumId w:val="4"/>
  </w:num>
  <w:num w:numId="13" w16cid:durableId="646278689">
    <w:abstractNumId w:val="5"/>
  </w:num>
  <w:num w:numId="14" w16cid:durableId="571963626">
    <w:abstractNumId w:val="8"/>
  </w:num>
  <w:num w:numId="15" w16cid:durableId="1673995786">
    <w:abstractNumId w:val="12"/>
  </w:num>
  <w:num w:numId="16" w16cid:durableId="1807967875">
    <w:abstractNumId w:val="3"/>
  </w:num>
  <w:num w:numId="17" w16cid:durableId="500390440">
    <w:abstractNumId w:val="0"/>
  </w:num>
  <w:num w:numId="18" w16cid:durableId="507791675">
    <w:abstractNumId w:val="6"/>
  </w:num>
  <w:num w:numId="19" w16cid:durableId="578179233">
    <w:abstractNumId w:val="14"/>
  </w:num>
  <w:num w:numId="20" w16cid:durableId="3488769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24C1"/>
    <w:rsid w:val="00070CB2"/>
    <w:rsid w:val="000822E5"/>
    <w:rsid w:val="000971FC"/>
    <w:rsid w:val="000A2A3A"/>
    <w:rsid w:val="000A492A"/>
    <w:rsid w:val="000D2F80"/>
    <w:rsid w:val="000E2CC8"/>
    <w:rsid w:val="000E413A"/>
    <w:rsid w:val="000F5AA3"/>
    <w:rsid w:val="00100396"/>
    <w:rsid w:val="00100B5C"/>
    <w:rsid w:val="00103507"/>
    <w:rsid w:val="001106E9"/>
    <w:rsid w:val="00124CA5"/>
    <w:rsid w:val="00134F77"/>
    <w:rsid w:val="00152E9D"/>
    <w:rsid w:val="00154487"/>
    <w:rsid w:val="0017512A"/>
    <w:rsid w:val="00193C56"/>
    <w:rsid w:val="00196958"/>
    <w:rsid w:val="001A1E39"/>
    <w:rsid w:val="001A24F3"/>
    <w:rsid w:val="001B405C"/>
    <w:rsid w:val="001B5F45"/>
    <w:rsid w:val="001D1D7E"/>
    <w:rsid w:val="001D5475"/>
    <w:rsid w:val="001E1050"/>
    <w:rsid w:val="001E1E1F"/>
    <w:rsid w:val="001E2007"/>
    <w:rsid w:val="001E57C1"/>
    <w:rsid w:val="001F07EF"/>
    <w:rsid w:val="001F50B6"/>
    <w:rsid w:val="001F6D7A"/>
    <w:rsid w:val="002049D1"/>
    <w:rsid w:val="0022746E"/>
    <w:rsid w:val="00235F71"/>
    <w:rsid w:val="002444CA"/>
    <w:rsid w:val="00255F99"/>
    <w:rsid w:val="00260DE6"/>
    <w:rsid w:val="00273FEE"/>
    <w:rsid w:val="00276A4E"/>
    <w:rsid w:val="0028204E"/>
    <w:rsid w:val="002840E9"/>
    <w:rsid w:val="0028591B"/>
    <w:rsid w:val="00291841"/>
    <w:rsid w:val="002C449B"/>
    <w:rsid w:val="002C6040"/>
    <w:rsid w:val="002D5B3F"/>
    <w:rsid w:val="002E272E"/>
    <w:rsid w:val="002F3A79"/>
    <w:rsid w:val="002F5778"/>
    <w:rsid w:val="003223E0"/>
    <w:rsid w:val="003302D0"/>
    <w:rsid w:val="0034221E"/>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45A"/>
    <w:rsid w:val="00423934"/>
    <w:rsid w:val="00426244"/>
    <w:rsid w:val="004460B2"/>
    <w:rsid w:val="00470A38"/>
    <w:rsid w:val="004874DE"/>
    <w:rsid w:val="0049000B"/>
    <w:rsid w:val="004B5334"/>
    <w:rsid w:val="004B6C14"/>
    <w:rsid w:val="004C46E6"/>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682A"/>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4C4C"/>
    <w:rsid w:val="006D49ED"/>
    <w:rsid w:val="006D55CE"/>
    <w:rsid w:val="006D637A"/>
    <w:rsid w:val="006D6B5E"/>
    <w:rsid w:val="006D6F24"/>
    <w:rsid w:val="006E3E4E"/>
    <w:rsid w:val="006F45BF"/>
    <w:rsid w:val="006F60E0"/>
    <w:rsid w:val="00702467"/>
    <w:rsid w:val="00702F71"/>
    <w:rsid w:val="007366DF"/>
    <w:rsid w:val="00744E2D"/>
    <w:rsid w:val="007533E8"/>
    <w:rsid w:val="00757839"/>
    <w:rsid w:val="00770C81"/>
    <w:rsid w:val="00791024"/>
    <w:rsid w:val="00793F0A"/>
    <w:rsid w:val="007A2657"/>
    <w:rsid w:val="007B19CE"/>
    <w:rsid w:val="007C682C"/>
    <w:rsid w:val="007D2385"/>
    <w:rsid w:val="007D7175"/>
    <w:rsid w:val="007E6F99"/>
    <w:rsid w:val="007F214F"/>
    <w:rsid w:val="00800069"/>
    <w:rsid w:val="008042F0"/>
    <w:rsid w:val="008310A0"/>
    <w:rsid w:val="00835D29"/>
    <w:rsid w:val="00842E7F"/>
    <w:rsid w:val="00852933"/>
    <w:rsid w:val="008566E5"/>
    <w:rsid w:val="008566FE"/>
    <w:rsid w:val="00865B46"/>
    <w:rsid w:val="00884406"/>
    <w:rsid w:val="0089143D"/>
    <w:rsid w:val="00896134"/>
    <w:rsid w:val="00896C8E"/>
    <w:rsid w:val="008976C6"/>
    <w:rsid w:val="008A62BC"/>
    <w:rsid w:val="008B43E7"/>
    <w:rsid w:val="008D763F"/>
    <w:rsid w:val="008F036F"/>
    <w:rsid w:val="008F1308"/>
    <w:rsid w:val="008F78C2"/>
    <w:rsid w:val="00904568"/>
    <w:rsid w:val="00911394"/>
    <w:rsid w:val="0091139C"/>
    <w:rsid w:val="00923EF2"/>
    <w:rsid w:val="00926D25"/>
    <w:rsid w:val="00926E9D"/>
    <w:rsid w:val="009275E5"/>
    <w:rsid w:val="00932C6E"/>
    <w:rsid w:val="00933F10"/>
    <w:rsid w:val="009433C5"/>
    <w:rsid w:val="00965881"/>
    <w:rsid w:val="00975DEE"/>
    <w:rsid w:val="0098450B"/>
    <w:rsid w:val="009871FF"/>
    <w:rsid w:val="00987EB9"/>
    <w:rsid w:val="00990799"/>
    <w:rsid w:val="00995D51"/>
    <w:rsid w:val="009A0631"/>
    <w:rsid w:val="009B10ED"/>
    <w:rsid w:val="009D3EA4"/>
    <w:rsid w:val="009D649C"/>
    <w:rsid w:val="009E4BC1"/>
    <w:rsid w:val="009F09B6"/>
    <w:rsid w:val="009F1B5C"/>
    <w:rsid w:val="009F5CB2"/>
    <w:rsid w:val="00A03BB8"/>
    <w:rsid w:val="00A17732"/>
    <w:rsid w:val="00A30AD1"/>
    <w:rsid w:val="00A3505D"/>
    <w:rsid w:val="00A4036F"/>
    <w:rsid w:val="00A406E5"/>
    <w:rsid w:val="00A4641C"/>
    <w:rsid w:val="00A54C87"/>
    <w:rsid w:val="00A55876"/>
    <w:rsid w:val="00A67FB1"/>
    <w:rsid w:val="00A85BFE"/>
    <w:rsid w:val="00AB6FE7"/>
    <w:rsid w:val="00AB7AD7"/>
    <w:rsid w:val="00AC5F32"/>
    <w:rsid w:val="00AD2430"/>
    <w:rsid w:val="00AE41A6"/>
    <w:rsid w:val="00AF0E34"/>
    <w:rsid w:val="00AF271D"/>
    <w:rsid w:val="00AF56C2"/>
    <w:rsid w:val="00B004E6"/>
    <w:rsid w:val="00B0744D"/>
    <w:rsid w:val="00B441A7"/>
    <w:rsid w:val="00B50EA8"/>
    <w:rsid w:val="00B64082"/>
    <w:rsid w:val="00B72325"/>
    <w:rsid w:val="00B81AD3"/>
    <w:rsid w:val="00B829D8"/>
    <w:rsid w:val="00B84B5B"/>
    <w:rsid w:val="00B86446"/>
    <w:rsid w:val="00B9069D"/>
    <w:rsid w:val="00BA1176"/>
    <w:rsid w:val="00BA186C"/>
    <w:rsid w:val="00BE0B01"/>
    <w:rsid w:val="00BE79C7"/>
    <w:rsid w:val="00BF3CB5"/>
    <w:rsid w:val="00C01A3F"/>
    <w:rsid w:val="00C0563B"/>
    <w:rsid w:val="00C073F1"/>
    <w:rsid w:val="00C1285B"/>
    <w:rsid w:val="00C1361B"/>
    <w:rsid w:val="00C14E1F"/>
    <w:rsid w:val="00C315AF"/>
    <w:rsid w:val="00C36D9A"/>
    <w:rsid w:val="00C44A72"/>
    <w:rsid w:val="00C61FC2"/>
    <w:rsid w:val="00C705F9"/>
    <w:rsid w:val="00C80F0F"/>
    <w:rsid w:val="00C8667A"/>
    <w:rsid w:val="00C93BCB"/>
    <w:rsid w:val="00CC241A"/>
    <w:rsid w:val="00CD5A6C"/>
    <w:rsid w:val="00CE4035"/>
    <w:rsid w:val="00CE65AB"/>
    <w:rsid w:val="00CF4266"/>
    <w:rsid w:val="00D06B3E"/>
    <w:rsid w:val="00D22D9C"/>
    <w:rsid w:val="00D241F1"/>
    <w:rsid w:val="00D275CB"/>
    <w:rsid w:val="00D30DFA"/>
    <w:rsid w:val="00D463A5"/>
    <w:rsid w:val="00D4710D"/>
    <w:rsid w:val="00D47D25"/>
    <w:rsid w:val="00D62ACD"/>
    <w:rsid w:val="00DA36EE"/>
    <w:rsid w:val="00DB116D"/>
    <w:rsid w:val="00DD0A7E"/>
    <w:rsid w:val="00DD17CC"/>
    <w:rsid w:val="00DE217A"/>
    <w:rsid w:val="00DF321B"/>
    <w:rsid w:val="00E05287"/>
    <w:rsid w:val="00E20994"/>
    <w:rsid w:val="00E230E0"/>
    <w:rsid w:val="00E51AAC"/>
    <w:rsid w:val="00E66CC0"/>
    <w:rsid w:val="00E728A9"/>
    <w:rsid w:val="00E807D9"/>
    <w:rsid w:val="00EA0F4E"/>
    <w:rsid w:val="00EA295B"/>
    <w:rsid w:val="00EA3B9B"/>
    <w:rsid w:val="00EA6801"/>
    <w:rsid w:val="00EB4F96"/>
    <w:rsid w:val="00EC2D1F"/>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07C"/>
    <w:rsid w:val="00FA68F8"/>
    <w:rsid w:val="00FB1DC0"/>
    <w:rsid w:val="00FB3B4E"/>
    <w:rsid w:val="00FB4521"/>
    <w:rsid w:val="00FB4F84"/>
    <w:rsid w:val="00FB5CF8"/>
    <w:rsid w:val="00FC47DC"/>
    <w:rsid w:val="00FD7CCE"/>
    <w:rsid w:val="00FE5651"/>
    <w:rsid w:val="00FF273B"/>
    <w:rsid w:val="00FF564C"/>
    <w:rsid w:val="017A36CC"/>
    <w:rsid w:val="02B42032"/>
    <w:rsid w:val="0306D268"/>
    <w:rsid w:val="04B3580E"/>
    <w:rsid w:val="05ED60AC"/>
    <w:rsid w:val="0636FBAB"/>
    <w:rsid w:val="077DAB2D"/>
    <w:rsid w:val="07EC29EE"/>
    <w:rsid w:val="09654368"/>
    <w:rsid w:val="0976B57D"/>
    <w:rsid w:val="0AEF9255"/>
    <w:rsid w:val="0D46F7FF"/>
    <w:rsid w:val="10238644"/>
    <w:rsid w:val="10690310"/>
    <w:rsid w:val="119F5BE5"/>
    <w:rsid w:val="131C3858"/>
    <w:rsid w:val="1449CC6F"/>
    <w:rsid w:val="147D379B"/>
    <w:rsid w:val="151632DC"/>
    <w:rsid w:val="16AF6B6C"/>
    <w:rsid w:val="190C5B17"/>
    <w:rsid w:val="197116E0"/>
    <w:rsid w:val="19E5EA24"/>
    <w:rsid w:val="1A5F33B4"/>
    <w:rsid w:val="1C3EB007"/>
    <w:rsid w:val="1CC8E12C"/>
    <w:rsid w:val="1DCD4BDF"/>
    <w:rsid w:val="1F5522F5"/>
    <w:rsid w:val="20DBDAF3"/>
    <w:rsid w:val="228F00D8"/>
    <w:rsid w:val="235340A7"/>
    <w:rsid w:val="244AD1AC"/>
    <w:rsid w:val="25650BD2"/>
    <w:rsid w:val="258A52DA"/>
    <w:rsid w:val="2620EE15"/>
    <w:rsid w:val="264B6EA7"/>
    <w:rsid w:val="27D4F96B"/>
    <w:rsid w:val="28372EAA"/>
    <w:rsid w:val="28AF3EF8"/>
    <w:rsid w:val="2901BD9F"/>
    <w:rsid w:val="29E52829"/>
    <w:rsid w:val="2A049038"/>
    <w:rsid w:val="2A741D19"/>
    <w:rsid w:val="2BD1329C"/>
    <w:rsid w:val="2CDDF0E4"/>
    <w:rsid w:val="2CEC5C3D"/>
    <w:rsid w:val="2D7034F7"/>
    <w:rsid w:val="2EEA0ECE"/>
    <w:rsid w:val="2F1BA282"/>
    <w:rsid w:val="30B9EF86"/>
    <w:rsid w:val="335B3280"/>
    <w:rsid w:val="336DD0DF"/>
    <w:rsid w:val="3449E2EF"/>
    <w:rsid w:val="344C417F"/>
    <w:rsid w:val="382DBB78"/>
    <w:rsid w:val="38975445"/>
    <w:rsid w:val="39ADE42E"/>
    <w:rsid w:val="3C0D3066"/>
    <w:rsid w:val="3C3F039C"/>
    <w:rsid w:val="3EB7C77C"/>
    <w:rsid w:val="3F2B842F"/>
    <w:rsid w:val="41E516E4"/>
    <w:rsid w:val="4328E906"/>
    <w:rsid w:val="438573C0"/>
    <w:rsid w:val="475F6088"/>
    <w:rsid w:val="4C8C7A3E"/>
    <w:rsid w:val="4DEFF396"/>
    <w:rsid w:val="50F88094"/>
    <w:rsid w:val="5196034C"/>
    <w:rsid w:val="527E7760"/>
    <w:rsid w:val="528A2F28"/>
    <w:rsid w:val="52D80DD2"/>
    <w:rsid w:val="52F926D2"/>
    <w:rsid w:val="5469D6BF"/>
    <w:rsid w:val="5559F6EC"/>
    <w:rsid w:val="55CCD3EA"/>
    <w:rsid w:val="57BAC49B"/>
    <w:rsid w:val="5877D9A0"/>
    <w:rsid w:val="5A4EE05A"/>
    <w:rsid w:val="5B429FE0"/>
    <w:rsid w:val="5B85807F"/>
    <w:rsid w:val="5D6DC7BE"/>
    <w:rsid w:val="5DB92A5D"/>
    <w:rsid w:val="5E40E3BF"/>
    <w:rsid w:val="5EC618EA"/>
    <w:rsid w:val="5F8091BD"/>
    <w:rsid w:val="60D4290C"/>
    <w:rsid w:val="61E98F32"/>
    <w:rsid w:val="6240A32B"/>
    <w:rsid w:val="632016CD"/>
    <w:rsid w:val="635B3C92"/>
    <w:rsid w:val="643C6446"/>
    <w:rsid w:val="648F401B"/>
    <w:rsid w:val="66071A38"/>
    <w:rsid w:val="683E919D"/>
    <w:rsid w:val="689D1632"/>
    <w:rsid w:val="6AFA11BB"/>
    <w:rsid w:val="6B12536D"/>
    <w:rsid w:val="6BA7CA55"/>
    <w:rsid w:val="6C44CB10"/>
    <w:rsid w:val="6C522B8F"/>
    <w:rsid w:val="6E54D240"/>
    <w:rsid w:val="6EB56F89"/>
    <w:rsid w:val="702401AA"/>
    <w:rsid w:val="72FF1408"/>
    <w:rsid w:val="7380DB3A"/>
    <w:rsid w:val="74212BEE"/>
    <w:rsid w:val="7577A5C6"/>
    <w:rsid w:val="765DE7AC"/>
    <w:rsid w:val="78A9C57B"/>
    <w:rsid w:val="795739FC"/>
    <w:rsid w:val="7D74FF76"/>
    <w:rsid w:val="7E50F2CB"/>
    <w:rsid w:val="7E78AA65"/>
    <w:rsid w:val="7F063A2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7D717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7383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44103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46a40fd-5d87-4586-a97a-8367eb7051c9">
      <UserInfo>
        <DisplayName/>
        <AccountId xsi:nil="true"/>
        <AccountType/>
      </UserInfo>
    </SharedWithUsers>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8F5605-9AB5-42D4-9CE1-1FBCE1BB66A8}">
  <ds:schemaRefs>
    <ds:schemaRef ds:uri="http://schemas.microsoft.com/sharepoint/v3/contenttype/forms"/>
  </ds:schemaRefs>
</ds:datastoreItem>
</file>

<file path=customXml/itemProps2.xml><?xml version="1.0" encoding="utf-8"?>
<ds:datastoreItem xmlns:ds="http://schemas.openxmlformats.org/officeDocument/2006/customXml" ds:itemID="{862BB4C5-252D-4D37-88C6-FB7CF20F3712}">
  <ds:schemaRefs>
    <ds:schemaRef ds:uri="http://schemas.microsoft.com/office/2006/metadata/properties"/>
    <ds:schemaRef ds:uri="http://schemas.microsoft.com/office/infopath/2007/PartnerControls"/>
    <ds:schemaRef ds:uri="c608ca5d-542f-47b8-b6cb-a5985d253332"/>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605856CC-10AF-4ACD-8557-8B1C04F44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4208</Words>
  <Characters>25802</Characters>
  <Application>Microsoft Office Word</Application>
  <DocSecurity>0</DocSecurity>
  <Lines>215</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Bella Anton</cp:lastModifiedBy>
  <cp:revision>6</cp:revision>
  <cp:lastPrinted>2014-10-10T07:42:00Z</cp:lastPrinted>
  <dcterms:created xsi:type="dcterms:W3CDTF">2024-11-06T14:27:00Z</dcterms:created>
  <dcterms:modified xsi:type="dcterms:W3CDTF">2024-12-11T10:09:00Z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175400</vt:r8>
  </property>
  <property fmtid="{D5CDD505-2E9C-101B-9397-08002B2CF9AE}" pid="7" name="ComplianceAssetId">
    <vt:lpwstr/>
  </property>
  <property fmtid="{D5CDD505-2E9C-101B-9397-08002B2CF9AE}" pid="8" name="_activity">
    <vt:lpwstr>{"FileActivityType":"6","FileActivityTimeStamp":"2024-08-14T08:20:34.817Z","FileActivityUsersOnPage":[{"DisplayName":"Josephine Chen-Wilson","Id":"j.chen-wilson@uwtsd.ac.uk"}],"FileActivityNavigationId":null}</vt:lpwstr>
  </property>
  <property fmtid="{D5CDD505-2E9C-101B-9397-08002B2CF9AE}" pid="9" name="_ExtendedDescription">
    <vt:lpwstr/>
  </property>
  <property fmtid="{D5CDD505-2E9C-101B-9397-08002B2CF9AE}" pid="10" name="TriggerFlowInfo">
    <vt:lpwstr/>
  </property>
  <property fmtid="{D5CDD505-2E9C-101B-9397-08002B2CF9AE}" pid="11" name="MediaServiceImageTags">
    <vt:lpwstr/>
  </property>
</Properties>
</file>