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4EEECC" w14:textId="77777777" w:rsidR="00B27A18" w:rsidRPr="003D5C4E" w:rsidRDefault="00B27A18" w:rsidP="00B27A18">
      <w:pPr>
        <w:jc w:val="center"/>
        <w:rPr>
          <w:b/>
          <w:color w:val="auto"/>
          <w:sz w:val="28"/>
          <w:szCs w:val="28"/>
        </w:rPr>
      </w:pPr>
      <w:r w:rsidRPr="003D5C4E">
        <w:rPr>
          <w:b/>
          <w:color w:val="auto"/>
          <w:sz w:val="28"/>
          <w:szCs w:val="28"/>
        </w:rPr>
        <w:t>Task 1</w:t>
      </w:r>
    </w:p>
    <w:p w14:paraId="692BDE93" w14:textId="77777777" w:rsidR="00B27A18" w:rsidRPr="003D5C4E" w:rsidRDefault="00B27A18" w:rsidP="00B27A18">
      <w:pPr>
        <w:jc w:val="center"/>
        <w:rPr>
          <w:b/>
          <w:color w:val="auto"/>
          <w:sz w:val="28"/>
          <w:szCs w:val="28"/>
        </w:rPr>
      </w:pPr>
    </w:p>
    <w:p w14:paraId="53069EC5" w14:textId="77777777" w:rsidR="00B27A18" w:rsidRPr="003D5C4E" w:rsidRDefault="00B27A18" w:rsidP="00B27A18">
      <w:pPr>
        <w:jc w:val="center"/>
        <w:rPr>
          <w:b/>
          <w:color w:val="auto"/>
          <w:sz w:val="28"/>
          <w:szCs w:val="28"/>
        </w:rPr>
      </w:pPr>
      <w:r w:rsidRPr="003D5C4E">
        <w:rPr>
          <w:b/>
          <w:color w:val="auto"/>
          <w:sz w:val="28"/>
          <w:szCs w:val="28"/>
        </w:rPr>
        <w:t>Developmental review – Part a</w:t>
      </w:r>
    </w:p>
    <w:p w14:paraId="4005BE96" w14:textId="77777777" w:rsidR="00B27A18" w:rsidRPr="003D5C4E" w:rsidRDefault="00B27A18" w:rsidP="00B27A18">
      <w:pPr>
        <w:jc w:val="both"/>
        <w:rPr>
          <w:b/>
          <w:color w:val="auto"/>
          <w:sz w:val="24"/>
          <w:szCs w:val="24"/>
        </w:rPr>
      </w:pPr>
    </w:p>
    <w:p w14:paraId="376D6439" w14:textId="77777777" w:rsidR="00B27A18" w:rsidRPr="003D5C4E" w:rsidRDefault="00B27A18" w:rsidP="00B27A18">
      <w:pPr>
        <w:jc w:val="both"/>
        <w:rPr>
          <w:i/>
          <w:iCs/>
          <w:color w:val="auto"/>
          <w:sz w:val="24"/>
          <w:szCs w:val="24"/>
        </w:rPr>
      </w:pPr>
      <w:r w:rsidRPr="003D5C4E">
        <w:rPr>
          <w:b/>
          <w:bCs/>
          <w:i/>
          <w:iCs/>
          <w:color w:val="auto"/>
          <w:sz w:val="24"/>
          <w:szCs w:val="24"/>
        </w:rPr>
        <w:t>Guidanc</w:t>
      </w:r>
      <w:r w:rsidRPr="003D5C4E">
        <w:rPr>
          <w:b/>
          <w:i/>
          <w:iCs/>
          <w:color w:val="auto"/>
          <w:sz w:val="24"/>
          <w:szCs w:val="24"/>
        </w:rPr>
        <w:t>e</w:t>
      </w:r>
      <w:r w:rsidRPr="003D5C4E">
        <w:rPr>
          <w:i/>
          <w:iCs/>
          <w:color w:val="auto"/>
          <w:sz w:val="24"/>
          <w:szCs w:val="24"/>
        </w:rPr>
        <w:t xml:space="preserve">: </w:t>
      </w:r>
    </w:p>
    <w:p w14:paraId="7AAAAF7A" w14:textId="77777777" w:rsidR="00B27A18" w:rsidRPr="003D5C4E" w:rsidRDefault="00B27A18" w:rsidP="00B27A18">
      <w:pPr>
        <w:jc w:val="both"/>
        <w:rPr>
          <w:i/>
          <w:iCs/>
          <w:color w:val="auto"/>
          <w:sz w:val="24"/>
          <w:szCs w:val="24"/>
        </w:rPr>
      </w:pPr>
      <w:r w:rsidRPr="003D5C4E">
        <w:rPr>
          <w:i/>
          <w:iCs/>
          <w:color w:val="auto"/>
          <w:sz w:val="24"/>
          <w:szCs w:val="24"/>
        </w:rPr>
        <w:t>This task should be completed by taking into account</w:t>
      </w:r>
      <w:r w:rsidRPr="003D5C4E">
        <w:rPr>
          <w:color w:val="auto"/>
          <w:sz w:val="24"/>
          <w:szCs w:val="24"/>
        </w:rPr>
        <w:t xml:space="preserve"> </w:t>
      </w:r>
      <w:r w:rsidRPr="003D5C4E">
        <w:rPr>
          <w:i/>
          <w:iCs/>
          <w:color w:val="auto"/>
          <w:sz w:val="24"/>
          <w:szCs w:val="24"/>
        </w:rPr>
        <w:t xml:space="preserve">the work that you will have undertaken since qualifying, and discussions with your mentor and supervisor/line manager as part of your First Three Years of Practice Individual Plan. </w:t>
      </w:r>
    </w:p>
    <w:p w14:paraId="011AD42F" w14:textId="77777777" w:rsidR="00B27A18" w:rsidRPr="003D5C4E" w:rsidRDefault="00B27A18" w:rsidP="00B27A18">
      <w:pPr>
        <w:jc w:val="both"/>
        <w:rPr>
          <w:i/>
          <w:iCs/>
          <w:color w:val="auto"/>
          <w:sz w:val="24"/>
          <w:szCs w:val="24"/>
        </w:rPr>
      </w:pPr>
      <w:r w:rsidRPr="003D5C4E">
        <w:rPr>
          <w:i/>
          <w:iCs/>
          <w:color w:val="auto"/>
          <w:sz w:val="24"/>
          <w:szCs w:val="24"/>
        </w:rPr>
        <w:t xml:space="preserve">Task one (part </w:t>
      </w:r>
      <w:proofErr w:type="gramStart"/>
      <w:r w:rsidRPr="003D5C4E">
        <w:rPr>
          <w:i/>
          <w:iCs/>
          <w:color w:val="auto"/>
          <w:sz w:val="24"/>
          <w:szCs w:val="24"/>
        </w:rPr>
        <w:t>a and</w:t>
      </w:r>
      <w:proofErr w:type="gramEnd"/>
      <w:r w:rsidRPr="003D5C4E">
        <w:rPr>
          <w:i/>
          <w:iCs/>
          <w:color w:val="auto"/>
          <w:sz w:val="24"/>
          <w:szCs w:val="24"/>
        </w:rPr>
        <w:t xml:space="preserve"> b) should incorporate the use of a model of reflection.</w:t>
      </w:r>
    </w:p>
    <w:p w14:paraId="7D4AC219" w14:textId="77777777" w:rsidR="00B27A18" w:rsidRPr="003D5C4E" w:rsidRDefault="00B27A18" w:rsidP="00B27A18">
      <w:pPr>
        <w:jc w:val="both"/>
        <w:rPr>
          <w:i/>
          <w:iCs/>
          <w:color w:val="auto"/>
          <w:sz w:val="24"/>
          <w:szCs w:val="24"/>
        </w:rPr>
      </w:pPr>
      <w:r w:rsidRPr="003D5C4E">
        <w:rPr>
          <w:i/>
          <w:iCs/>
          <w:color w:val="auto"/>
          <w:sz w:val="24"/>
          <w:szCs w:val="24"/>
        </w:rPr>
        <w:t>You must meet the Learning Outcomes for this task (see appendix 5 of the handbook).</w:t>
      </w:r>
    </w:p>
    <w:p w14:paraId="38052DAC" w14:textId="77777777" w:rsidR="00B27A18" w:rsidRPr="003D5C4E" w:rsidRDefault="00B27A18" w:rsidP="00B27A18">
      <w:pPr>
        <w:jc w:val="both"/>
        <w:rPr>
          <w:i/>
          <w:iCs/>
          <w:color w:val="auto"/>
          <w:sz w:val="24"/>
          <w:szCs w:val="24"/>
        </w:rPr>
      </w:pPr>
      <w:r w:rsidRPr="003D5C4E">
        <w:rPr>
          <w:i/>
          <w:iCs/>
          <w:color w:val="auto"/>
          <w:sz w:val="24"/>
          <w:szCs w:val="24"/>
        </w:rPr>
        <w:t xml:space="preserve">Please answer the question below. </w:t>
      </w:r>
    </w:p>
    <w:p w14:paraId="39B5F6C7" w14:textId="77777777" w:rsidR="00B27A18" w:rsidRPr="003D5C4E" w:rsidRDefault="00B27A18" w:rsidP="00B27A18">
      <w:pPr>
        <w:jc w:val="both"/>
        <w:rPr>
          <w:i/>
          <w:iCs/>
          <w:color w:val="auto"/>
          <w:sz w:val="24"/>
          <w:szCs w:val="24"/>
        </w:rPr>
      </w:pPr>
    </w:p>
    <w:p w14:paraId="14C8FB39" w14:textId="77777777" w:rsidR="00B27A18" w:rsidRPr="003D5C4E" w:rsidRDefault="00B27A18" w:rsidP="00B27A18">
      <w:pPr>
        <w:jc w:val="both"/>
        <w:rPr>
          <w:i/>
          <w:iCs/>
          <w:color w:val="auto"/>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B27A18" w:rsidRPr="003D5C4E" w14:paraId="73C985B9" w14:textId="77777777" w:rsidTr="002054A7">
        <w:tc>
          <w:tcPr>
            <w:tcW w:w="10278" w:type="dxa"/>
          </w:tcPr>
          <w:p w14:paraId="7D5A85C1" w14:textId="77777777" w:rsidR="00B27A18" w:rsidRPr="003D5C4E" w:rsidRDefault="00B27A18" w:rsidP="002054A7">
            <w:pPr>
              <w:jc w:val="both"/>
              <w:rPr>
                <w:i/>
                <w:iCs/>
                <w:color w:val="auto"/>
                <w:sz w:val="24"/>
                <w:szCs w:val="24"/>
              </w:rPr>
            </w:pPr>
            <w:r w:rsidRPr="003D5C4E">
              <w:rPr>
                <w:i/>
                <w:iCs/>
                <w:color w:val="auto"/>
                <w:sz w:val="24"/>
                <w:szCs w:val="24"/>
              </w:rPr>
              <w:t>Question:</w:t>
            </w:r>
          </w:p>
          <w:p w14:paraId="14CA4B55" w14:textId="77777777" w:rsidR="00B27A18" w:rsidRPr="003D5C4E" w:rsidRDefault="00B27A18" w:rsidP="002054A7">
            <w:pPr>
              <w:jc w:val="both"/>
              <w:rPr>
                <w:i/>
                <w:iCs/>
                <w:color w:val="auto"/>
                <w:sz w:val="24"/>
                <w:szCs w:val="24"/>
              </w:rPr>
            </w:pPr>
          </w:p>
          <w:p w14:paraId="2FB8A611" w14:textId="77777777" w:rsidR="00B27A18" w:rsidRPr="003D5C4E" w:rsidRDefault="00B27A18" w:rsidP="002054A7">
            <w:pPr>
              <w:jc w:val="both"/>
              <w:rPr>
                <w:color w:val="auto"/>
                <w:sz w:val="24"/>
                <w:szCs w:val="24"/>
              </w:rPr>
            </w:pPr>
            <w:r w:rsidRPr="003D5C4E">
              <w:rPr>
                <w:color w:val="auto"/>
                <w:sz w:val="24"/>
                <w:szCs w:val="24"/>
              </w:rPr>
              <w:t xml:space="preserve">Using a reflective model critically reflect on your professional development since qualifying as a Social Worker. Make reference to the supervision, training, learning and research that has impacted on your work. Based on this and continuing to use a reflective model outline what you have identified and agreed with your manager and/or mentor for your development over the coming 12 months. You must demonstrate how you intend to meet all of the following learning outcomes:- </w:t>
            </w:r>
          </w:p>
          <w:p w14:paraId="59C797C4" w14:textId="77777777" w:rsidR="00B27A18" w:rsidRPr="003D5C4E" w:rsidRDefault="00B27A18" w:rsidP="002054A7">
            <w:pPr>
              <w:jc w:val="both"/>
              <w:rPr>
                <w:color w:val="auto"/>
                <w:sz w:val="24"/>
                <w:szCs w:val="24"/>
              </w:rPr>
            </w:pPr>
          </w:p>
          <w:p w14:paraId="59161FE1" w14:textId="77777777" w:rsidR="00B27A18" w:rsidRPr="003D5C4E" w:rsidRDefault="00B27A18" w:rsidP="00B27A18">
            <w:pPr>
              <w:numPr>
                <w:ilvl w:val="0"/>
                <w:numId w:val="1"/>
              </w:numPr>
              <w:jc w:val="both"/>
              <w:rPr>
                <w:color w:val="auto"/>
                <w:sz w:val="24"/>
                <w:szCs w:val="24"/>
              </w:rPr>
            </w:pPr>
            <w:r w:rsidRPr="003D5C4E">
              <w:rPr>
                <w:color w:val="auto"/>
                <w:sz w:val="24"/>
                <w:szCs w:val="24"/>
              </w:rPr>
              <w:t>applying analysis in assessment to inform interventions;</w:t>
            </w:r>
          </w:p>
          <w:p w14:paraId="40D1E73C" w14:textId="77777777" w:rsidR="00B27A18" w:rsidRPr="003D5C4E" w:rsidRDefault="00B27A18" w:rsidP="00B27A18">
            <w:pPr>
              <w:numPr>
                <w:ilvl w:val="0"/>
                <w:numId w:val="1"/>
              </w:numPr>
              <w:jc w:val="both"/>
              <w:rPr>
                <w:color w:val="auto"/>
                <w:sz w:val="24"/>
                <w:szCs w:val="24"/>
              </w:rPr>
            </w:pPr>
            <w:r w:rsidRPr="003D5C4E">
              <w:rPr>
                <w:color w:val="auto"/>
                <w:sz w:val="24"/>
                <w:szCs w:val="24"/>
              </w:rPr>
              <w:t xml:space="preserve">working collaboratively with people in need of care and support, their </w:t>
            </w:r>
            <w:proofErr w:type="spellStart"/>
            <w:r w:rsidRPr="003D5C4E">
              <w:rPr>
                <w:color w:val="auto"/>
                <w:sz w:val="24"/>
                <w:szCs w:val="24"/>
              </w:rPr>
              <w:t>carers</w:t>
            </w:r>
            <w:proofErr w:type="spellEnd"/>
            <w:r w:rsidRPr="003D5C4E">
              <w:rPr>
                <w:i/>
                <w:iCs/>
                <w:color w:val="auto"/>
                <w:sz w:val="24"/>
                <w:szCs w:val="24"/>
              </w:rPr>
              <w:t xml:space="preserve"> </w:t>
            </w:r>
            <w:r w:rsidRPr="003D5C4E">
              <w:rPr>
                <w:color w:val="auto"/>
                <w:sz w:val="24"/>
                <w:szCs w:val="24"/>
              </w:rPr>
              <w:t>and other professionals;</w:t>
            </w:r>
          </w:p>
          <w:p w14:paraId="4FA0C33C" w14:textId="77777777" w:rsidR="00B27A18" w:rsidRPr="003D5C4E" w:rsidRDefault="00B27A18" w:rsidP="00B27A18">
            <w:pPr>
              <w:numPr>
                <w:ilvl w:val="0"/>
                <w:numId w:val="1"/>
              </w:numPr>
              <w:jc w:val="both"/>
              <w:rPr>
                <w:color w:val="auto"/>
                <w:sz w:val="24"/>
                <w:szCs w:val="24"/>
              </w:rPr>
            </w:pPr>
            <w:r w:rsidRPr="003D5C4E">
              <w:rPr>
                <w:color w:val="auto"/>
                <w:sz w:val="24"/>
                <w:szCs w:val="24"/>
              </w:rPr>
              <w:t>Intervention and application of professional judgement in increasingly complex situations.</w:t>
            </w:r>
          </w:p>
          <w:p w14:paraId="656EB7DA" w14:textId="77777777" w:rsidR="00B27A18" w:rsidRPr="003D5C4E" w:rsidRDefault="00B27A18" w:rsidP="002054A7">
            <w:pPr>
              <w:jc w:val="both"/>
              <w:rPr>
                <w:color w:val="auto"/>
                <w:sz w:val="24"/>
                <w:szCs w:val="24"/>
              </w:rPr>
            </w:pPr>
          </w:p>
          <w:p w14:paraId="639004FA" w14:textId="77777777" w:rsidR="00B27A18" w:rsidRPr="003D5C4E" w:rsidRDefault="00B27A18" w:rsidP="002054A7">
            <w:pPr>
              <w:jc w:val="both"/>
              <w:rPr>
                <w:i/>
                <w:iCs/>
                <w:color w:val="auto"/>
                <w:sz w:val="24"/>
                <w:szCs w:val="24"/>
              </w:rPr>
            </w:pPr>
            <w:r w:rsidRPr="003D5C4E">
              <w:rPr>
                <w:i/>
                <w:iCs/>
                <w:color w:val="auto"/>
                <w:sz w:val="24"/>
                <w:szCs w:val="24"/>
              </w:rPr>
              <w:t>750 words (+/- 10%:  include your actual word count at the end of each section).</w:t>
            </w:r>
          </w:p>
          <w:p w14:paraId="271BE268" w14:textId="77777777" w:rsidR="00B27A18" w:rsidRPr="003D5C4E" w:rsidRDefault="00B27A18" w:rsidP="002054A7">
            <w:pPr>
              <w:spacing w:line="360" w:lineRule="auto"/>
              <w:jc w:val="both"/>
              <w:rPr>
                <w:i/>
                <w:iCs/>
                <w:color w:val="auto"/>
                <w:sz w:val="24"/>
                <w:szCs w:val="24"/>
              </w:rPr>
            </w:pPr>
          </w:p>
        </w:tc>
      </w:tr>
    </w:tbl>
    <w:p w14:paraId="151BF129" w14:textId="77777777" w:rsidR="00B27A18" w:rsidRPr="003D5C4E" w:rsidRDefault="00B27A18" w:rsidP="00B27A18">
      <w:pPr>
        <w:jc w:val="both"/>
        <w:rPr>
          <w:color w:val="auto"/>
          <w:sz w:val="24"/>
          <w:szCs w:val="24"/>
        </w:rPr>
      </w:pPr>
    </w:p>
    <w:p w14:paraId="6BFF7B8C" w14:textId="77777777" w:rsidR="00B27A18" w:rsidRPr="003D5C4E" w:rsidRDefault="00B27A18" w:rsidP="00B27A18">
      <w:pPr>
        <w:spacing w:line="360" w:lineRule="auto"/>
        <w:jc w:val="both"/>
        <w:rPr>
          <w:color w:val="auto"/>
          <w:sz w:val="24"/>
          <w:szCs w:val="24"/>
          <w:shd w:val="clear" w:color="auto" w:fill="FFFFFF"/>
        </w:rPr>
      </w:pPr>
      <w:r w:rsidRPr="003D5C4E">
        <w:rPr>
          <w:color w:val="auto"/>
          <w:sz w:val="24"/>
          <w:szCs w:val="24"/>
          <w:shd w:val="clear" w:color="auto" w:fill="FFFFFF"/>
        </w:rPr>
        <w:t>The six-stage model includes:</w:t>
      </w:r>
    </w:p>
    <w:p w14:paraId="433398E7" w14:textId="77777777" w:rsidR="00B27A18" w:rsidRPr="003D5C4E" w:rsidRDefault="00B27A18" w:rsidP="00B27A18">
      <w:pPr>
        <w:spacing w:line="360" w:lineRule="auto"/>
        <w:jc w:val="both"/>
        <w:rPr>
          <w:color w:val="auto"/>
          <w:sz w:val="24"/>
          <w:szCs w:val="24"/>
          <w:shd w:val="clear" w:color="auto" w:fill="FFFFFF"/>
        </w:rPr>
      </w:pPr>
      <w:r w:rsidRPr="003D5C4E">
        <w:rPr>
          <w:b/>
          <w:color w:val="auto"/>
          <w:sz w:val="24"/>
          <w:szCs w:val="24"/>
          <w:shd w:val="clear" w:color="auto" w:fill="FFFFFF"/>
        </w:rPr>
        <w:t xml:space="preserve">‘Description’ </w:t>
      </w:r>
      <w:r w:rsidRPr="003D5C4E">
        <w:rPr>
          <w:color w:val="auto"/>
          <w:sz w:val="24"/>
          <w:szCs w:val="24"/>
          <w:shd w:val="clear" w:color="auto" w:fill="FFFFFF"/>
        </w:rPr>
        <w:t>of the experience.</w:t>
      </w:r>
    </w:p>
    <w:p w14:paraId="2D7DB740" w14:textId="77777777" w:rsidR="00B27A18" w:rsidRPr="003D5C4E" w:rsidRDefault="00B27A18" w:rsidP="00B27A18">
      <w:pPr>
        <w:spacing w:line="360" w:lineRule="auto"/>
        <w:jc w:val="both"/>
        <w:rPr>
          <w:color w:val="auto"/>
          <w:sz w:val="24"/>
          <w:szCs w:val="24"/>
          <w:shd w:val="clear" w:color="auto" w:fill="FFFFFF"/>
        </w:rPr>
      </w:pPr>
      <w:r w:rsidRPr="003D5C4E">
        <w:rPr>
          <w:b/>
          <w:color w:val="auto"/>
          <w:sz w:val="24"/>
          <w:szCs w:val="24"/>
          <w:shd w:val="clear" w:color="auto" w:fill="FFFFFF"/>
        </w:rPr>
        <w:t xml:space="preserve">‘Feelings’ </w:t>
      </w:r>
      <w:r w:rsidRPr="003D5C4E">
        <w:rPr>
          <w:color w:val="auto"/>
          <w:sz w:val="24"/>
          <w:szCs w:val="24"/>
          <w:shd w:val="clear" w:color="auto" w:fill="FFFFFF"/>
        </w:rPr>
        <w:t>about the experience.</w:t>
      </w:r>
    </w:p>
    <w:p w14:paraId="4AEBEA37" w14:textId="77777777" w:rsidR="00B27A18" w:rsidRPr="003D5C4E" w:rsidRDefault="00B27A18" w:rsidP="00B27A18">
      <w:pPr>
        <w:spacing w:line="360" w:lineRule="auto"/>
        <w:jc w:val="both"/>
        <w:rPr>
          <w:color w:val="auto"/>
          <w:sz w:val="24"/>
          <w:szCs w:val="24"/>
          <w:shd w:val="clear" w:color="auto" w:fill="FFFFFF"/>
        </w:rPr>
      </w:pPr>
      <w:r w:rsidRPr="003D5C4E">
        <w:rPr>
          <w:b/>
          <w:color w:val="auto"/>
          <w:sz w:val="24"/>
          <w:szCs w:val="24"/>
          <w:shd w:val="clear" w:color="auto" w:fill="FFFFFF"/>
        </w:rPr>
        <w:t>‘Analysis’</w:t>
      </w:r>
      <w:r w:rsidRPr="003D5C4E">
        <w:rPr>
          <w:color w:val="auto"/>
          <w:sz w:val="24"/>
          <w:szCs w:val="24"/>
          <w:shd w:val="clear" w:color="auto" w:fill="FFFFFF"/>
        </w:rPr>
        <w:t xml:space="preserve"> of the experience. </w:t>
      </w:r>
    </w:p>
    <w:p w14:paraId="57852342" w14:textId="77777777" w:rsidR="00B27A18" w:rsidRPr="003D5C4E" w:rsidRDefault="00B27A18" w:rsidP="00B27A18">
      <w:pPr>
        <w:spacing w:line="360" w:lineRule="auto"/>
        <w:jc w:val="both"/>
        <w:rPr>
          <w:b/>
          <w:color w:val="auto"/>
          <w:sz w:val="24"/>
          <w:szCs w:val="24"/>
          <w:shd w:val="clear" w:color="auto" w:fill="FFFFFF"/>
        </w:rPr>
      </w:pPr>
      <w:r w:rsidRPr="003D5C4E">
        <w:rPr>
          <w:b/>
          <w:color w:val="auto"/>
          <w:sz w:val="24"/>
          <w:szCs w:val="24"/>
          <w:shd w:val="clear" w:color="auto" w:fill="FFFFFF"/>
        </w:rPr>
        <w:t xml:space="preserve">‘Conclusion’ </w:t>
      </w:r>
      <w:r w:rsidRPr="003D5C4E">
        <w:rPr>
          <w:color w:val="auto"/>
          <w:sz w:val="24"/>
          <w:szCs w:val="24"/>
          <w:shd w:val="clear" w:color="auto" w:fill="FFFFFF"/>
        </w:rPr>
        <w:t>what was learned and what could be done differently.</w:t>
      </w:r>
    </w:p>
    <w:p w14:paraId="29A68EAB" w14:textId="77777777" w:rsidR="00B27A18" w:rsidRPr="003D5C4E" w:rsidRDefault="00B27A18" w:rsidP="00B27A18">
      <w:pPr>
        <w:spacing w:line="360" w:lineRule="auto"/>
        <w:jc w:val="both"/>
        <w:rPr>
          <w:b/>
          <w:color w:val="auto"/>
          <w:sz w:val="24"/>
          <w:szCs w:val="24"/>
          <w:shd w:val="clear" w:color="auto" w:fill="FFFFFF"/>
        </w:rPr>
      </w:pPr>
      <w:r w:rsidRPr="003D5C4E">
        <w:rPr>
          <w:b/>
          <w:color w:val="auto"/>
          <w:sz w:val="24"/>
          <w:szCs w:val="24"/>
          <w:shd w:val="clear" w:color="auto" w:fill="FFFFFF"/>
        </w:rPr>
        <w:t xml:space="preserve">‘Action Plan’ </w:t>
      </w:r>
      <w:r w:rsidRPr="003D5C4E">
        <w:rPr>
          <w:color w:val="auto"/>
          <w:sz w:val="24"/>
          <w:szCs w:val="24"/>
          <w:shd w:val="clear" w:color="auto" w:fill="FFFFFF"/>
        </w:rPr>
        <w:t xml:space="preserve">professionals put their learning experience into a form of action. </w:t>
      </w:r>
    </w:p>
    <w:p w14:paraId="75BBFAFA" w14:textId="77777777" w:rsidR="00B27A18" w:rsidRPr="003D5C4E" w:rsidRDefault="00B27A18" w:rsidP="00B27A18">
      <w:pPr>
        <w:spacing w:line="360" w:lineRule="auto"/>
        <w:jc w:val="both"/>
        <w:rPr>
          <w:iCs/>
          <w:color w:val="auto"/>
          <w:sz w:val="24"/>
          <w:szCs w:val="24"/>
        </w:rPr>
      </w:pPr>
    </w:p>
    <w:p w14:paraId="47984640" w14:textId="77777777" w:rsidR="00B27A18" w:rsidRPr="003D5C4E" w:rsidRDefault="00B27A18" w:rsidP="00B27A18">
      <w:pPr>
        <w:spacing w:line="360" w:lineRule="auto"/>
        <w:jc w:val="both"/>
        <w:rPr>
          <w:iCs/>
          <w:color w:val="auto"/>
          <w:sz w:val="24"/>
          <w:szCs w:val="24"/>
        </w:rPr>
      </w:pPr>
      <w:r w:rsidRPr="003D5C4E">
        <w:rPr>
          <w:iCs/>
          <w:color w:val="auto"/>
          <w:sz w:val="24"/>
          <w:szCs w:val="24"/>
        </w:rPr>
        <w:t>The ‘Description’ and ‘Feelings’</w:t>
      </w:r>
      <w:r w:rsidRPr="003D5C4E">
        <w:rPr>
          <w:b/>
          <w:iCs/>
          <w:color w:val="auto"/>
          <w:sz w:val="24"/>
          <w:szCs w:val="24"/>
        </w:rPr>
        <w:t xml:space="preserve"> </w:t>
      </w:r>
      <w:r w:rsidRPr="003D5C4E">
        <w:rPr>
          <w:iCs/>
          <w:color w:val="auto"/>
          <w:sz w:val="24"/>
          <w:szCs w:val="24"/>
        </w:rPr>
        <w:t xml:space="preserve">stage of Gibbs’ model (The University of Edinburgh, 2020) allows me to compare my training and professional experience since qualifying in 2020.  My targets at the end of my training were to develop confidence in my written work; and foster self-belief and work within a Social Work team. I opted to work within a ‘Children and Families’ team as this is where my passion lies and relates to my </w:t>
      </w:r>
      <w:proofErr w:type="gramStart"/>
      <w:r w:rsidRPr="003D5C4E">
        <w:rPr>
          <w:iCs/>
          <w:color w:val="auto"/>
          <w:sz w:val="24"/>
          <w:szCs w:val="24"/>
        </w:rPr>
        <w:t>previous</w:t>
      </w:r>
      <w:proofErr w:type="gramEnd"/>
      <w:r w:rsidRPr="003D5C4E">
        <w:rPr>
          <w:iCs/>
          <w:color w:val="auto"/>
          <w:sz w:val="24"/>
          <w:szCs w:val="24"/>
        </w:rPr>
        <w:t xml:space="preserve"> work supporting young people for over eleven years. Social Work practice </w:t>
      </w:r>
      <w:r w:rsidRPr="003D5C4E">
        <w:rPr>
          <w:iCs/>
          <w:color w:val="auto"/>
          <w:sz w:val="24"/>
          <w:szCs w:val="24"/>
        </w:rPr>
        <w:lastRenderedPageBreak/>
        <w:t xml:space="preserve">has provided opportunities to work amidst the NSPCC and two Local Authorities. My practice has required me to complete comprehensive assessments whilst working alongside families from diverse backgrounds experiencing mental health challenges, poverty, neglect, sexual abuse, exploitation and domestic abuse. Therefore, working in collaboration amidst a multi-disciplinary team requires me to build confidence and self-belief to complete comprehensive assessments ensuring the child/family outcomes are established. </w:t>
      </w:r>
    </w:p>
    <w:p w14:paraId="37CBE1CA" w14:textId="77777777" w:rsidR="00B27A18" w:rsidRPr="003D5C4E" w:rsidRDefault="00B27A18" w:rsidP="00B27A18">
      <w:pPr>
        <w:spacing w:line="360" w:lineRule="auto"/>
        <w:jc w:val="both"/>
        <w:rPr>
          <w:iCs/>
          <w:color w:val="auto"/>
          <w:sz w:val="24"/>
          <w:szCs w:val="24"/>
        </w:rPr>
      </w:pPr>
    </w:p>
    <w:p w14:paraId="23A1C260" w14:textId="77777777" w:rsidR="00B27A18" w:rsidRPr="003D5C4E" w:rsidRDefault="00B27A18" w:rsidP="00B27A18">
      <w:pPr>
        <w:spacing w:line="360" w:lineRule="auto"/>
        <w:jc w:val="both"/>
        <w:rPr>
          <w:iCs/>
          <w:color w:val="auto"/>
          <w:sz w:val="24"/>
          <w:szCs w:val="24"/>
        </w:rPr>
      </w:pPr>
      <w:r w:rsidRPr="003D5C4E">
        <w:rPr>
          <w:iCs/>
          <w:color w:val="auto"/>
          <w:sz w:val="24"/>
          <w:szCs w:val="24"/>
        </w:rPr>
        <w:t xml:space="preserve">Child and Family Social Work is challenging and it is vital to develop further knowledge and skills through supervision and training opportunities. I must be self-aware when working with children, how it can affect you emotionally, and to seek help from managers (Morrison, 2007). I was aware I needed to build resilience; be in a supportive team; receive guided supervision for growth; and to create an environment of positivity to maintain retention (Cleveland, </w:t>
      </w:r>
      <w:r w:rsidRPr="003D5C4E">
        <w:rPr>
          <w:i/>
          <w:iCs/>
          <w:color w:val="auto"/>
          <w:sz w:val="24"/>
          <w:szCs w:val="24"/>
        </w:rPr>
        <w:t xml:space="preserve">et al., </w:t>
      </w:r>
      <w:r w:rsidRPr="003D5C4E">
        <w:rPr>
          <w:iCs/>
          <w:color w:val="auto"/>
          <w:sz w:val="24"/>
          <w:szCs w:val="24"/>
        </w:rPr>
        <w:t>2019).</w:t>
      </w:r>
      <w:r w:rsidRPr="003D5C4E">
        <w:rPr>
          <w:i/>
          <w:iCs/>
          <w:color w:val="auto"/>
          <w:sz w:val="24"/>
          <w:szCs w:val="24"/>
        </w:rPr>
        <w:t xml:space="preserve"> </w:t>
      </w:r>
    </w:p>
    <w:p w14:paraId="0FAA9500" w14:textId="77777777" w:rsidR="00B27A18" w:rsidRPr="003D5C4E" w:rsidRDefault="00B27A18" w:rsidP="00B27A18">
      <w:pPr>
        <w:spacing w:line="360" w:lineRule="auto"/>
        <w:jc w:val="both"/>
        <w:rPr>
          <w:iCs/>
          <w:color w:val="auto"/>
          <w:sz w:val="24"/>
          <w:szCs w:val="24"/>
        </w:rPr>
      </w:pPr>
    </w:p>
    <w:p w14:paraId="1E22D65A" w14:textId="77777777" w:rsidR="00B27A18" w:rsidRPr="003D5C4E" w:rsidRDefault="00B27A18" w:rsidP="00B27A18">
      <w:pPr>
        <w:spacing w:line="360" w:lineRule="auto"/>
        <w:jc w:val="both"/>
        <w:rPr>
          <w:iCs/>
          <w:color w:val="auto"/>
          <w:sz w:val="24"/>
          <w:szCs w:val="24"/>
        </w:rPr>
      </w:pPr>
      <w:r w:rsidRPr="003D5C4E">
        <w:rPr>
          <w:iCs/>
          <w:color w:val="auto"/>
          <w:sz w:val="24"/>
          <w:szCs w:val="24"/>
        </w:rPr>
        <w:t>Drawing upon Gibbs’ analysis and conclusion stages (The University of Edinburgh, 2020), a subsequent discussion with my manager and the following needs have been identified:</w:t>
      </w:r>
    </w:p>
    <w:p w14:paraId="3985FAC2" w14:textId="77777777" w:rsidR="00B27A18" w:rsidRPr="003D5C4E" w:rsidRDefault="00B27A18" w:rsidP="00B27A18">
      <w:pPr>
        <w:pStyle w:val="ListParagraph"/>
        <w:numPr>
          <w:ilvl w:val="0"/>
          <w:numId w:val="2"/>
        </w:numPr>
        <w:spacing w:line="360" w:lineRule="auto"/>
        <w:jc w:val="both"/>
        <w:rPr>
          <w:iCs/>
          <w:color w:val="auto"/>
          <w:sz w:val="24"/>
          <w:szCs w:val="24"/>
        </w:rPr>
      </w:pPr>
      <w:r w:rsidRPr="003D5C4E">
        <w:rPr>
          <w:color w:val="auto"/>
          <w:sz w:val="24"/>
          <w:szCs w:val="24"/>
        </w:rPr>
        <w:t>Gain experience in Section 47 investigations;</w:t>
      </w:r>
    </w:p>
    <w:p w14:paraId="63F1C9ED" w14:textId="77777777" w:rsidR="00B27A18" w:rsidRPr="003D5C4E" w:rsidRDefault="00B27A18" w:rsidP="00B27A18">
      <w:pPr>
        <w:pStyle w:val="ListParagraph"/>
        <w:numPr>
          <w:ilvl w:val="0"/>
          <w:numId w:val="2"/>
        </w:numPr>
        <w:spacing w:line="360" w:lineRule="auto"/>
        <w:jc w:val="both"/>
        <w:rPr>
          <w:iCs/>
          <w:color w:val="auto"/>
          <w:sz w:val="24"/>
          <w:szCs w:val="24"/>
        </w:rPr>
      </w:pPr>
      <w:r w:rsidRPr="003D5C4E">
        <w:rPr>
          <w:iCs/>
          <w:color w:val="auto"/>
          <w:sz w:val="24"/>
          <w:szCs w:val="24"/>
        </w:rPr>
        <w:t>Research evidence within assessments;</w:t>
      </w:r>
    </w:p>
    <w:p w14:paraId="4DDC870D" w14:textId="77777777" w:rsidR="00B27A18" w:rsidRPr="003D5C4E" w:rsidRDefault="00B27A18" w:rsidP="00B27A18">
      <w:pPr>
        <w:pStyle w:val="ListParagraph"/>
        <w:numPr>
          <w:ilvl w:val="0"/>
          <w:numId w:val="2"/>
        </w:numPr>
        <w:spacing w:line="360" w:lineRule="auto"/>
        <w:jc w:val="both"/>
        <w:rPr>
          <w:iCs/>
          <w:color w:val="auto"/>
          <w:sz w:val="24"/>
          <w:szCs w:val="24"/>
        </w:rPr>
      </w:pPr>
      <w:r w:rsidRPr="003D5C4E">
        <w:rPr>
          <w:color w:val="auto"/>
          <w:sz w:val="24"/>
          <w:szCs w:val="24"/>
        </w:rPr>
        <w:t>Increase confidence in m</w:t>
      </w:r>
      <w:r w:rsidRPr="003D5C4E">
        <w:rPr>
          <w:color w:val="auto"/>
          <w:spacing w:val="-3"/>
          <w:sz w:val="24"/>
          <w:szCs w:val="24"/>
        </w:rPr>
        <w:t>y</w:t>
      </w:r>
      <w:r w:rsidRPr="003D5C4E">
        <w:rPr>
          <w:color w:val="auto"/>
          <w:sz w:val="24"/>
          <w:szCs w:val="24"/>
        </w:rPr>
        <w:t xml:space="preserve"> o</w:t>
      </w:r>
      <w:r w:rsidRPr="003D5C4E">
        <w:rPr>
          <w:color w:val="auto"/>
          <w:spacing w:val="-3"/>
          <w:sz w:val="24"/>
          <w:szCs w:val="24"/>
        </w:rPr>
        <w:t>w</w:t>
      </w:r>
      <w:r w:rsidRPr="003D5C4E">
        <w:rPr>
          <w:color w:val="auto"/>
          <w:sz w:val="24"/>
          <w:szCs w:val="24"/>
        </w:rPr>
        <w:t>n pr</w:t>
      </w:r>
      <w:r w:rsidRPr="003D5C4E">
        <w:rPr>
          <w:color w:val="auto"/>
          <w:spacing w:val="-3"/>
          <w:sz w:val="24"/>
          <w:szCs w:val="24"/>
        </w:rPr>
        <w:t>o</w:t>
      </w:r>
      <w:r w:rsidRPr="003D5C4E">
        <w:rPr>
          <w:color w:val="auto"/>
          <w:sz w:val="24"/>
          <w:szCs w:val="24"/>
        </w:rPr>
        <w:t>fessional</w:t>
      </w:r>
      <w:r w:rsidRPr="003D5C4E">
        <w:rPr>
          <w:color w:val="auto"/>
          <w:spacing w:val="-3"/>
          <w:sz w:val="24"/>
          <w:szCs w:val="24"/>
        </w:rPr>
        <w:t xml:space="preserve"> </w:t>
      </w:r>
      <w:r w:rsidRPr="003D5C4E">
        <w:rPr>
          <w:color w:val="auto"/>
          <w:sz w:val="24"/>
          <w:szCs w:val="24"/>
        </w:rPr>
        <w:t xml:space="preserve">decision-making </w:t>
      </w:r>
      <w:r w:rsidRPr="003D5C4E">
        <w:rPr>
          <w:color w:val="auto"/>
          <w:spacing w:val="-3"/>
          <w:sz w:val="24"/>
          <w:szCs w:val="24"/>
        </w:rPr>
        <w:t>w</w:t>
      </w:r>
      <w:r w:rsidRPr="003D5C4E">
        <w:rPr>
          <w:color w:val="auto"/>
          <w:sz w:val="24"/>
          <w:szCs w:val="24"/>
        </w:rPr>
        <w:t xml:space="preserve">hen </w:t>
      </w:r>
      <w:r w:rsidRPr="003D5C4E">
        <w:rPr>
          <w:color w:val="auto"/>
          <w:spacing w:val="-3"/>
          <w:sz w:val="24"/>
          <w:szCs w:val="24"/>
        </w:rPr>
        <w:t>w</w:t>
      </w:r>
      <w:r w:rsidRPr="003D5C4E">
        <w:rPr>
          <w:color w:val="auto"/>
          <w:sz w:val="24"/>
          <w:szCs w:val="24"/>
        </w:rPr>
        <w:t>orking with comp</w:t>
      </w:r>
      <w:r w:rsidRPr="003D5C4E">
        <w:rPr>
          <w:color w:val="auto"/>
          <w:spacing w:val="-3"/>
          <w:sz w:val="24"/>
          <w:szCs w:val="24"/>
        </w:rPr>
        <w:t>l</w:t>
      </w:r>
      <w:r w:rsidRPr="003D5C4E">
        <w:rPr>
          <w:color w:val="auto"/>
          <w:sz w:val="24"/>
          <w:szCs w:val="24"/>
        </w:rPr>
        <w:t>e</w:t>
      </w:r>
      <w:r w:rsidRPr="003D5C4E">
        <w:rPr>
          <w:color w:val="auto"/>
          <w:spacing w:val="-3"/>
          <w:sz w:val="24"/>
          <w:szCs w:val="24"/>
        </w:rPr>
        <w:t>x</w:t>
      </w:r>
      <w:r w:rsidRPr="003D5C4E">
        <w:rPr>
          <w:color w:val="auto"/>
          <w:sz w:val="24"/>
          <w:szCs w:val="24"/>
        </w:rPr>
        <w:t xml:space="preserve"> cases.   </w:t>
      </w:r>
    </w:p>
    <w:p w14:paraId="2035E487" w14:textId="77777777" w:rsidR="00B27A18" w:rsidRPr="003D5C4E" w:rsidRDefault="00B27A18" w:rsidP="00B27A18">
      <w:pPr>
        <w:spacing w:line="360" w:lineRule="auto"/>
        <w:jc w:val="both"/>
        <w:rPr>
          <w:iCs/>
          <w:color w:val="auto"/>
          <w:sz w:val="24"/>
          <w:szCs w:val="24"/>
        </w:rPr>
      </w:pPr>
      <w:r w:rsidRPr="003D5C4E">
        <w:rPr>
          <w:iCs/>
          <w:color w:val="auto"/>
          <w:sz w:val="24"/>
          <w:szCs w:val="24"/>
        </w:rPr>
        <w:t>The Welsh Government (2018) note, in order to safeguard children effectively, collaboration amidst all agencies is paramount, ensuring individuals’ wellbeing and desired outcomes are achieved. This means that safeguarding is everybody’s responsibility and each organisation is required to participate in their safeguarding duties and offer intervention in line with the Social Services and Well-being (wales) Act (2014) to ensure children are protected from harm (Welsh Government, 2018). In view of gaining experience in Section 47 investigations, my action plan (The University of Edinburgh, 2020) is to shadow my colleagues and partake in peer-to-peer mentoring to learn from more experienced practitioners. It is reported that such mentoring helps to improve wellbeing outcomes, promotes resilience and can help in tackling poor job satisfaction and burnout (</w:t>
      </w:r>
      <w:proofErr w:type="spellStart"/>
      <w:r w:rsidRPr="003D5C4E">
        <w:rPr>
          <w:iCs/>
          <w:color w:val="auto"/>
          <w:sz w:val="24"/>
          <w:szCs w:val="24"/>
        </w:rPr>
        <w:t>Toh</w:t>
      </w:r>
      <w:proofErr w:type="spellEnd"/>
      <w:r w:rsidRPr="003D5C4E">
        <w:rPr>
          <w:iCs/>
          <w:color w:val="auto"/>
          <w:sz w:val="24"/>
          <w:szCs w:val="24"/>
        </w:rPr>
        <w:t xml:space="preserve"> et al., 2018). Receiving mentoring from experienced practitioners has improved my confidence when collaborating with other professionals, </w:t>
      </w:r>
      <w:r w:rsidRPr="003D5C4E">
        <w:rPr>
          <w:iCs/>
          <w:color w:val="auto"/>
          <w:sz w:val="24"/>
          <w:szCs w:val="24"/>
        </w:rPr>
        <w:lastRenderedPageBreak/>
        <w:t>including police and health colleagues, assertively and effectively to achieve desired outcomes.</w:t>
      </w:r>
    </w:p>
    <w:p w14:paraId="4E8CCA9C" w14:textId="77777777" w:rsidR="00B27A18" w:rsidRPr="003D5C4E" w:rsidRDefault="00B27A18" w:rsidP="00B27A18">
      <w:pPr>
        <w:spacing w:line="360" w:lineRule="auto"/>
        <w:jc w:val="both"/>
        <w:rPr>
          <w:iCs/>
          <w:color w:val="auto"/>
          <w:sz w:val="24"/>
          <w:szCs w:val="24"/>
        </w:rPr>
      </w:pPr>
    </w:p>
    <w:p w14:paraId="0A45AC06" w14:textId="77777777" w:rsidR="00B27A18" w:rsidRPr="003D5C4E" w:rsidRDefault="00B27A18" w:rsidP="00B27A18">
      <w:pPr>
        <w:spacing w:line="360" w:lineRule="auto"/>
        <w:jc w:val="both"/>
        <w:rPr>
          <w:iCs/>
          <w:color w:val="auto"/>
          <w:sz w:val="24"/>
          <w:szCs w:val="24"/>
        </w:rPr>
      </w:pPr>
      <w:r w:rsidRPr="003D5C4E">
        <w:rPr>
          <w:iCs/>
          <w:color w:val="auto"/>
          <w:sz w:val="24"/>
          <w:szCs w:val="24"/>
        </w:rPr>
        <w:t xml:space="preserve">The second identified need outlines being more research–minded, and to bring evidence-based learning central to my practice. Newly-qualified Social Workers have faced significant restrictions when implementing research-mindedness in practice; therefore, it highlights the importance of providing practitioners </w:t>
      </w:r>
      <w:r w:rsidRPr="003D5C4E">
        <w:rPr>
          <w:color w:val="auto"/>
          <w:sz w:val="24"/>
          <w:szCs w:val="24"/>
        </w:rPr>
        <w:t xml:space="preserve">first-hand learning opportunities to assess as well as consume research (Vincent and Hamilton, 2020). Applying an evidence-based approach to critically analyse assessments will not only achieve better outcomes for children and families I serve, it is a requirement of the </w:t>
      </w:r>
      <w:r w:rsidRPr="003D5C4E">
        <w:rPr>
          <w:iCs/>
          <w:color w:val="auto"/>
          <w:sz w:val="24"/>
          <w:szCs w:val="24"/>
        </w:rPr>
        <w:t>Social Services and Well-being (Wales) Act (2014) (Welsh Government, 2018). My action plan (The University of Edinburgh, 2020) to achieve this through accessing training opportunities, undertaking self-study on ‘Community Care Inform’, and seeking effective practice examples through collaboration with other professionals. I will then evaluate and gain feedback from colleagues and managers to ensure I am striving to reach my full potential in my Social Work career.</w:t>
      </w:r>
    </w:p>
    <w:p w14:paraId="2DE5247E" w14:textId="77777777" w:rsidR="00B27A18" w:rsidRPr="003D5C4E" w:rsidRDefault="00B27A18" w:rsidP="00B27A18">
      <w:pPr>
        <w:spacing w:line="360" w:lineRule="auto"/>
        <w:jc w:val="both"/>
        <w:rPr>
          <w:iCs/>
          <w:color w:val="auto"/>
          <w:sz w:val="24"/>
          <w:szCs w:val="24"/>
        </w:rPr>
      </w:pPr>
    </w:p>
    <w:p w14:paraId="4AB5C619" w14:textId="77777777" w:rsidR="00B27A18" w:rsidRPr="003D5C4E" w:rsidRDefault="00B27A18" w:rsidP="00B27A18">
      <w:pPr>
        <w:spacing w:line="360" w:lineRule="auto"/>
        <w:jc w:val="both"/>
        <w:rPr>
          <w:iCs/>
          <w:color w:val="auto"/>
          <w:sz w:val="24"/>
          <w:szCs w:val="24"/>
        </w:rPr>
      </w:pPr>
      <w:r w:rsidRPr="003D5C4E">
        <w:rPr>
          <w:iCs/>
          <w:color w:val="auto"/>
          <w:sz w:val="24"/>
          <w:szCs w:val="24"/>
        </w:rPr>
        <w:t>To achieve my third learning need, I will seek opportunities to shadow colleagues in practice and access training opportunities to broaden my knowledge and skills to increase my confidence, professional judgment and writing ability. This, will also allow me to develop my decision-making when working in increasingly complex situations, which is something that has been identified in supervision. My action plan (The University of Edinburgh, 2020) is to complete expert training including ‘Joint Investigation Training’ to equip me and my decision-making in section 47 investigations and ‘Achieving Best Evidence’ training to equip me in undertaking interviews. This training will provide me with the knowledge and skills in order to obtain best evidence in a timely manner, and to make evidence-based decisions amidst assessments (Kong et al., 2021).</w:t>
      </w:r>
    </w:p>
    <w:p w14:paraId="3A7D7C22" w14:textId="77777777" w:rsidR="00B27A18" w:rsidRPr="003D5C4E" w:rsidRDefault="00B27A18" w:rsidP="00B27A18">
      <w:pPr>
        <w:spacing w:line="360" w:lineRule="auto"/>
        <w:jc w:val="both"/>
        <w:rPr>
          <w:iCs/>
          <w:color w:val="auto"/>
          <w:sz w:val="24"/>
          <w:szCs w:val="24"/>
        </w:rPr>
      </w:pPr>
    </w:p>
    <w:p w14:paraId="7B0FF007" w14:textId="77777777" w:rsidR="00B27A18" w:rsidRPr="003D5C4E" w:rsidRDefault="00B27A18" w:rsidP="00B27A18">
      <w:pPr>
        <w:spacing w:line="360" w:lineRule="auto"/>
        <w:jc w:val="both"/>
        <w:rPr>
          <w:iCs/>
          <w:color w:val="auto"/>
          <w:sz w:val="24"/>
          <w:szCs w:val="24"/>
        </w:rPr>
      </w:pPr>
      <w:r w:rsidRPr="003D5C4E">
        <w:rPr>
          <w:iCs/>
          <w:color w:val="auto"/>
          <w:sz w:val="24"/>
          <w:szCs w:val="24"/>
        </w:rPr>
        <w:t xml:space="preserve">Total word count 739. </w:t>
      </w:r>
    </w:p>
    <w:p w14:paraId="2D7827EB" w14:textId="77777777" w:rsidR="00B27A18" w:rsidRPr="00134162" w:rsidRDefault="00B27A18" w:rsidP="00B27A18"/>
    <w:p w14:paraId="75A02115" w14:textId="77777777" w:rsidR="00B27A18" w:rsidRDefault="00B27A18" w:rsidP="00B27A18">
      <w:pPr>
        <w:jc w:val="center"/>
        <w:rPr>
          <w:b/>
          <w:sz w:val="28"/>
          <w:szCs w:val="28"/>
        </w:rPr>
      </w:pPr>
    </w:p>
    <w:p w14:paraId="1B22241C" w14:textId="77777777" w:rsidR="00B27A18" w:rsidRDefault="00B27A18" w:rsidP="00B27A18">
      <w:pPr>
        <w:overflowPunct/>
        <w:autoSpaceDE/>
        <w:autoSpaceDN/>
        <w:adjustRightInd/>
        <w:textAlignment w:val="auto"/>
        <w:rPr>
          <w:b/>
          <w:sz w:val="28"/>
          <w:szCs w:val="28"/>
        </w:rPr>
      </w:pPr>
      <w:r>
        <w:rPr>
          <w:b/>
          <w:sz w:val="28"/>
          <w:szCs w:val="28"/>
        </w:rPr>
        <w:br w:type="page"/>
      </w:r>
    </w:p>
    <w:p w14:paraId="07CFF4DB" w14:textId="77777777" w:rsidR="00B27A18" w:rsidRPr="003D5C4E" w:rsidRDefault="00B27A18" w:rsidP="00B27A18">
      <w:pPr>
        <w:jc w:val="center"/>
        <w:rPr>
          <w:b/>
          <w:color w:val="auto"/>
          <w:sz w:val="28"/>
          <w:szCs w:val="28"/>
        </w:rPr>
      </w:pPr>
      <w:r w:rsidRPr="003D5C4E">
        <w:rPr>
          <w:b/>
          <w:color w:val="auto"/>
          <w:sz w:val="28"/>
          <w:szCs w:val="28"/>
        </w:rPr>
        <w:lastRenderedPageBreak/>
        <w:t>Task 1 (Part b)</w:t>
      </w:r>
    </w:p>
    <w:p w14:paraId="4FF12F41" w14:textId="77777777" w:rsidR="00B27A18" w:rsidRPr="003D5C4E" w:rsidRDefault="00B27A18" w:rsidP="00B27A18">
      <w:pPr>
        <w:jc w:val="center"/>
        <w:rPr>
          <w:b/>
          <w:bCs/>
          <w:color w:val="auto"/>
          <w:sz w:val="28"/>
          <w:szCs w:val="28"/>
        </w:rPr>
      </w:pPr>
      <w:r w:rsidRPr="003D5C4E">
        <w:rPr>
          <w:b/>
          <w:bCs/>
          <w:color w:val="auto"/>
          <w:sz w:val="28"/>
          <w:szCs w:val="28"/>
        </w:rPr>
        <w:t xml:space="preserve">Developmental Review </w:t>
      </w:r>
    </w:p>
    <w:p w14:paraId="72AEA534" w14:textId="77777777" w:rsidR="00B27A18" w:rsidRPr="003D5C4E" w:rsidRDefault="00B27A18" w:rsidP="00B27A18">
      <w:pPr>
        <w:rPr>
          <w:b/>
          <w:color w:val="auto"/>
          <w:sz w:val="24"/>
          <w:szCs w:val="24"/>
        </w:rPr>
      </w:pPr>
    </w:p>
    <w:p w14:paraId="3104BEDE" w14:textId="77777777" w:rsidR="00B27A18" w:rsidRPr="003D5C4E" w:rsidRDefault="00B27A18" w:rsidP="00B27A18">
      <w:pPr>
        <w:rPr>
          <w:b/>
          <w:color w:val="auto"/>
          <w:sz w:val="24"/>
          <w:szCs w:val="24"/>
        </w:rPr>
      </w:pPr>
      <w:r w:rsidRPr="003D5C4E">
        <w:rPr>
          <w:b/>
          <w:color w:val="auto"/>
          <w:sz w:val="24"/>
          <w:szCs w:val="24"/>
        </w:rPr>
        <w:t>Guidance:</w:t>
      </w:r>
    </w:p>
    <w:p w14:paraId="1E1B119C" w14:textId="77777777" w:rsidR="00B27A18" w:rsidRPr="003D5C4E" w:rsidRDefault="00B27A18" w:rsidP="00B27A18">
      <w:pPr>
        <w:rPr>
          <w:i/>
          <w:iCs/>
          <w:color w:val="auto"/>
          <w:sz w:val="24"/>
          <w:szCs w:val="24"/>
        </w:rPr>
      </w:pPr>
      <w:r w:rsidRPr="003D5C4E">
        <w:rPr>
          <w:i/>
          <w:iCs/>
          <w:color w:val="auto"/>
          <w:sz w:val="24"/>
          <w:szCs w:val="24"/>
        </w:rPr>
        <w:t>Please ensure you refer to a reflective model and that you met the require learning outcomes for this task (See appendix 5 of the handbook).</w:t>
      </w:r>
    </w:p>
    <w:p w14:paraId="0F7F41AD" w14:textId="77777777" w:rsidR="00B27A18" w:rsidRPr="003D5C4E" w:rsidRDefault="00B27A18" w:rsidP="00B27A18">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27A18" w:rsidRPr="003D5C4E" w14:paraId="65117FCC" w14:textId="77777777" w:rsidTr="002054A7">
        <w:tc>
          <w:tcPr>
            <w:tcW w:w="10188" w:type="dxa"/>
            <w:shd w:val="clear" w:color="auto" w:fill="auto"/>
          </w:tcPr>
          <w:p w14:paraId="20073F93" w14:textId="77777777" w:rsidR="00B27A18" w:rsidRPr="003D5C4E" w:rsidRDefault="00B27A18" w:rsidP="002054A7">
            <w:pPr>
              <w:jc w:val="both"/>
              <w:rPr>
                <w:b/>
                <w:color w:val="auto"/>
                <w:sz w:val="24"/>
                <w:szCs w:val="24"/>
              </w:rPr>
            </w:pPr>
            <w:r w:rsidRPr="003D5C4E">
              <w:rPr>
                <w:b/>
                <w:color w:val="auto"/>
                <w:sz w:val="24"/>
                <w:szCs w:val="24"/>
              </w:rPr>
              <w:t>Question:</w:t>
            </w:r>
          </w:p>
          <w:p w14:paraId="511EA6F2" w14:textId="77777777" w:rsidR="00B27A18" w:rsidRPr="003D5C4E" w:rsidRDefault="00B27A18" w:rsidP="002054A7">
            <w:pPr>
              <w:jc w:val="both"/>
              <w:rPr>
                <w:color w:val="auto"/>
                <w:sz w:val="24"/>
                <w:szCs w:val="24"/>
              </w:rPr>
            </w:pPr>
            <w:r w:rsidRPr="003D5C4E">
              <w:rPr>
                <w:color w:val="auto"/>
                <w:sz w:val="24"/>
                <w:szCs w:val="24"/>
              </w:rPr>
              <w:t xml:space="preserve">Using a reflective model critically reflect on your development including reference to training, learning, research and use of supervision since completing Task 1 (part a) (when you began the programme). </w:t>
            </w:r>
          </w:p>
          <w:p w14:paraId="1FF762C4" w14:textId="77777777" w:rsidR="00B27A18" w:rsidRPr="003D5C4E" w:rsidRDefault="00B27A18" w:rsidP="002054A7">
            <w:pPr>
              <w:jc w:val="both"/>
              <w:rPr>
                <w:color w:val="auto"/>
                <w:sz w:val="24"/>
                <w:szCs w:val="24"/>
              </w:rPr>
            </w:pPr>
            <w:r w:rsidRPr="003D5C4E">
              <w:rPr>
                <w:color w:val="auto"/>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individuals in need of care and support and/or their</w:t>
            </w:r>
            <w:r w:rsidRPr="003D5C4E">
              <w:rPr>
                <w:i/>
                <w:color w:val="auto"/>
                <w:sz w:val="24"/>
                <w:szCs w:val="24"/>
              </w:rPr>
              <w:t xml:space="preserve"> </w:t>
            </w:r>
            <w:proofErr w:type="spellStart"/>
            <w:r w:rsidRPr="003D5C4E">
              <w:rPr>
                <w:color w:val="auto"/>
                <w:sz w:val="24"/>
                <w:szCs w:val="24"/>
              </w:rPr>
              <w:t>carers</w:t>
            </w:r>
            <w:proofErr w:type="spellEnd"/>
            <w:r w:rsidRPr="003D5C4E">
              <w:rPr>
                <w:color w:val="auto"/>
                <w:sz w:val="24"/>
                <w:szCs w:val="24"/>
              </w:rPr>
              <w:t xml:space="preserve"> and how this feedback has informed your future professional development.</w:t>
            </w:r>
          </w:p>
          <w:p w14:paraId="7094AC4D" w14:textId="77777777" w:rsidR="00B27A18" w:rsidRPr="003D5C4E" w:rsidRDefault="00B27A18" w:rsidP="002054A7">
            <w:pPr>
              <w:jc w:val="both"/>
              <w:rPr>
                <w:color w:val="auto"/>
                <w:sz w:val="24"/>
                <w:szCs w:val="24"/>
              </w:rPr>
            </w:pPr>
          </w:p>
          <w:p w14:paraId="12A30188" w14:textId="77777777" w:rsidR="00B27A18" w:rsidRPr="003D5C4E" w:rsidRDefault="00B27A18" w:rsidP="002054A7">
            <w:pPr>
              <w:jc w:val="both"/>
              <w:rPr>
                <w:i/>
                <w:color w:val="auto"/>
                <w:sz w:val="24"/>
                <w:szCs w:val="24"/>
              </w:rPr>
            </w:pPr>
            <w:r w:rsidRPr="003D5C4E">
              <w:rPr>
                <w:i/>
                <w:color w:val="auto"/>
                <w:sz w:val="24"/>
                <w:szCs w:val="24"/>
              </w:rPr>
              <w:t>750 words (+/- 10%: include your actual word count at the end of each section).</w:t>
            </w:r>
          </w:p>
          <w:p w14:paraId="127E861E" w14:textId="77777777" w:rsidR="00B27A18" w:rsidRPr="003D5C4E" w:rsidRDefault="00B27A18" w:rsidP="002054A7">
            <w:pPr>
              <w:jc w:val="both"/>
              <w:rPr>
                <w:i/>
                <w:color w:val="auto"/>
                <w:sz w:val="24"/>
                <w:szCs w:val="24"/>
              </w:rPr>
            </w:pPr>
          </w:p>
          <w:p w14:paraId="1AEBD9DC" w14:textId="77777777" w:rsidR="00B27A18" w:rsidRPr="003D5C4E" w:rsidRDefault="00B27A18" w:rsidP="002054A7">
            <w:pPr>
              <w:jc w:val="both"/>
              <w:rPr>
                <w:i/>
                <w:color w:val="auto"/>
                <w:sz w:val="24"/>
                <w:szCs w:val="24"/>
              </w:rPr>
            </w:pPr>
          </w:p>
        </w:tc>
      </w:tr>
    </w:tbl>
    <w:p w14:paraId="6B609BC2" w14:textId="77777777" w:rsidR="00B27A18" w:rsidRPr="003D5C4E" w:rsidRDefault="00B27A18" w:rsidP="00B27A18">
      <w:pPr>
        <w:keepNext/>
        <w:spacing w:before="240" w:after="60" w:line="360" w:lineRule="auto"/>
        <w:rPr>
          <w:color w:val="auto"/>
          <w:sz w:val="24"/>
          <w:szCs w:val="24"/>
        </w:rPr>
      </w:pPr>
      <w:r w:rsidRPr="003D5C4E">
        <w:rPr>
          <w:color w:val="auto"/>
          <w:sz w:val="24"/>
          <w:szCs w:val="24"/>
        </w:rPr>
        <w:t>I will critically reflect upon my own professional development and make reference to my previous identified learning needs utilising Kolb’s (1984) model of experiential learning. The model typically represents four stages of learning:</w:t>
      </w:r>
    </w:p>
    <w:p w14:paraId="74445BD5" w14:textId="77777777" w:rsidR="00B27A18" w:rsidRPr="003D5C4E" w:rsidRDefault="00B27A18" w:rsidP="00B27A18">
      <w:pPr>
        <w:pStyle w:val="ListParagraph"/>
        <w:keepNext/>
        <w:numPr>
          <w:ilvl w:val="0"/>
          <w:numId w:val="3"/>
        </w:numPr>
        <w:spacing w:before="240" w:after="60" w:line="360" w:lineRule="auto"/>
        <w:rPr>
          <w:color w:val="auto"/>
          <w:sz w:val="24"/>
          <w:szCs w:val="24"/>
        </w:rPr>
      </w:pPr>
      <w:r w:rsidRPr="003D5C4E">
        <w:rPr>
          <w:b/>
          <w:color w:val="auto"/>
          <w:sz w:val="24"/>
          <w:szCs w:val="24"/>
        </w:rPr>
        <w:t xml:space="preserve">Concrete experience </w:t>
      </w:r>
      <w:r w:rsidRPr="003D5C4E">
        <w:rPr>
          <w:color w:val="auto"/>
          <w:sz w:val="24"/>
          <w:szCs w:val="24"/>
        </w:rPr>
        <w:t>– emphasis on reflection upon own practice against identified learning needs</w:t>
      </w:r>
    </w:p>
    <w:p w14:paraId="7D83EC0B" w14:textId="77777777" w:rsidR="00B27A18" w:rsidRPr="003D5C4E" w:rsidRDefault="00B27A18" w:rsidP="00B27A18">
      <w:pPr>
        <w:pStyle w:val="ListParagraph"/>
        <w:keepNext/>
        <w:numPr>
          <w:ilvl w:val="0"/>
          <w:numId w:val="3"/>
        </w:numPr>
        <w:spacing w:before="240" w:after="60" w:line="360" w:lineRule="auto"/>
        <w:rPr>
          <w:color w:val="auto"/>
          <w:sz w:val="24"/>
          <w:szCs w:val="24"/>
        </w:rPr>
      </w:pPr>
      <w:r w:rsidRPr="003D5C4E">
        <w:rPr>
          <w:b/>
          <w:color w:val="auto"/>
          <w:sz w:val="24"/>
          <w:szCs w:val="24"/>
        </w:rPr>
        <w:t>Reflective observation</w:t>
      </w:r>
      <w:r w:rsidRPr="003D5C4E">
        <w:rPr>
          <w:color w:val="auto"/>
          <w:sz w:val="24"/>
          <w:szCs w:val="24"/>
        </w:rPr>
        <w:t xml:space="preserve"> – contemplates my own thoughts/feelings and effectiveness of the task</w:t>
      </w:r>
    </w:p>
    <w:p w14:paraId="490350F7" w14:textId="77777777" w:rsidR="00B27A18" w:rsidRPr="003D5C4E" w:rsidRDefault="00B27A18" w:rsidP="00B27A18">
      <w:pPr>
        <w:pStyle w:val="ListParagraph"/>
        <w:keepNext/>
        <w:numPr>
          <w:ilvl w:val="0"/>
          <w:numId w:val="3"/>
        </w:numPr>
        <w:spacing w:before="240" w:after="60" w:line="360" w:lineRule="auto"/>
        <w:rPr>
          <w:color w:val="auto"/>
          <w:sz w:val="24"/>
          <w:szCs w:val="24"/>
        </w:rPr>
      </w:pPr>
      <w:r w:rsidRPr="003D5C4E">
        <w:rPr>
          <w:b/>
          <w:color w:val="auto"/>
          <w:sz w:val="24"/>
          <w:szCs w:val="24"/>
        </w:rPr>
        <w:t>Abstract Conceptualisation</w:t>
      </w:r>
      <w:r w:rsidRPr="003D5C4E">
        <w:rPr>
          <w:color w:val="auto"/>
          <w:sz w:val="24"/>
          <w:szCs w:val="24"/>
        </w:rPr>
        <w:t xml:space="preserve">  - involved evaluating previous learning experiences and knowledge and contemplate adaptations to make improvements </w:t>
      </w:r>
    </w:p>
    <w:p w14:paraId="1F45EE05" w14:textId="77777777" w:rsidR="00B27A18" w:rsidRPr="003D5C4E" w:rsidRDefault="00B27A18" w:rsidP="00B27A18">
      <w:pPr>
        <w:pStyle w:val="ListParagraph"/>
        <w:keepNext/>
        <w:numPr>
          <w:ilvl w:val="0"/>
          <w:numId w:val="3"/>
        </w:numPr>
        <w:spacing w:before="240" w:after="60" w:line="360" w:lineRule="auto"/>
        <w:rPr>
          <w:color w:val="auto"/>
          <w:sz w:val="24"/>
          <w:szCs w:val="24"/>
        </w:rPr>
      </w:pPr>
      <w:r w:rsidRPr="003D5C4E">
        <w:rPr>
          <w:b/>
          <w:color w:val="auto"/>
          <w:sz w:val="24"/>
          <w:szCs w:val="24"/>
        </w:rPr>
        <w:t>Active experimentation</w:t>
      </w:r>
      <w:r w:rsidRPr="003D5C4E">
        <w:rPr>
          <w:color w:val="auto"/>
          <w:sz w:val="24"/>
          <w:szCs w:val="24"/>
        </w:rPr>
        <w:t xml:space="preserve"> - trying out what you’ve learned in to future practice</w:t>
      </w:r>
    </w:p>
    <w:p w14:paraId="58C90AEF" w14:textId="77777777" w:rsidR="00B27A18" w:rsidRPr="003D5C4E" w:rsidRDefault="00B27A18" w:rsidP="00B27A18">
      <w:pPr>
        <w:keepNext/>
        <w:spacing w:before="240" w:after="60"/>
        <w:rPr>
          <w:color w:val="auto"/>
          <w:sz w:val="24"/>
          <w:szCs w:val="24"/>
        </w:rPr>
      </w:pPr>
    </w:p>
    <w:p w14:paraId="33B559DA" w14:textId="77777777" w:rsidR="00B27A18" w:rsidRPr="003D5C4E" w:rsidRDefault="00B27A18" w:rsidP="00B27A18">
      <w:pPr>
        <w:keepNext/>
        <w:spacing w:before="240" w:after="60" w:line="360" w:lineRule="auto"/>
        <w:rPr>
          <w:color w:val="auto"/>
          <w:sz w:val="24"/>
          <w:szCs w:val="24"/>
        </w:rPr>
      </w:pPr>
      <w:r w:rsidRPr="003D5C4E">
        <w:rPr>
          <w:color w:val="auto"/>
          <w:sz w:val="24"/>
          <w:szCs w:val="24"/>
        </w:rPr>
        <w:t xml:space="preserve">My first learning need identified the requirement to gain experience and knowledge within Section 47 (S47) Child Protection (CP) investigations. The completion of joint investigation training (JIT) with North Wales Police (NWP) equipped me with additional skills and knowledge in preparation for shadowing more experienced colleagues during S47 Child Protection (CP) investigations and mentoring </w:t>
      </w:r>
      <w:r w:rsidRPr="003D5C4E">
        <w:rPr>
          <w:color w:val="auto"/>
          <w:sz w:val="24"/>
          <w:szCs w:val="24"/>
        </w:rPr>
        <w:lastRenderedPageBreak/>
        <w:t xml:space="preserve">opportunities. In relation to the identified learning need, I was able to undertake and be responsible for (S47 CP) investigations in my own right. This allowed me to draw upon (JIT) training and previous shadowing opportunities from experienced colleagues, whilst utilising my own professional judgement in complex situations (S47 CP) investigations, which helped develop my confidence. Garrett, (2004), notes in CP investigations it is fundamental that Police and Social Workers work together amidst any suspected child abuse allegations to create effective deliverance of child welfare services. </w:t>
      </w:r>
    </w:p>
    <w:p w14:paraId="4F44D0AB" w14:textId="77777777" w:rsidR="00B27A18" w:rsidRPr="003D5C4E" w:rsidRDefault="00B27A18" w:rsidP="00B27A18">
      <w:pPr>
        <w:keepNext/>
        <w:spacing w:before="240" w:after="60"/>
        <w:rPr>
          <w:b/>
          <w:color w:val="auto"/>
          <w:sz w:val="24"/>
          <w:szCs w:val="24"/>
        </w:rPr>
      </w:pPr>
    </w:p>
    <w:p w14:paraId="1E060D1C" w14:textId="77777777" w:rsidR="00B27A18" w:rsidRPr="003D5C4E" w:rsidRDefault="00B27A18" w:rsidP="00B27A18">
      <w:pPr>
        <w:spacing w:line="360" w:lineRule="auto"/>
        <w:rPr>
          <w:color w:val="auto"/>
          <w:sz w:val="24"/>
          <w:szCs w:val="24"/>
        </w:rPr>
      </w:pPr>
      <w:r w:rsidRPr="003D5C4E">
        <w:rPr>
          <w:color w:val="auto"/>
          <w:sz w:val="24"/>
          <w:szCs w:val="24"/>
        </w:rPr>
        <w:t xml:space="preserve">My second learning need identified being more research-minded by applying evidence-based learning in my assessment and involvement. Gleeson, </w:t>
      </w:r>
      <w:r w:rsidRPr="003D5C4E">
        <w:rPr>
          <w:i/>
          <w:color w:val="auto"/>
          <w:sz w:val="24"/>
          <w:szCs w:val="24"/>
        </w:rPr>
        <w:t xml:space="preserve">et.al </w:t>
      </w:r>
      <w:r w:rsidRPr="003D5C4E">
        <w:rPr>
          <w:color w:val="auto"/>
          <w:sz w:val="24"/>
          <w:szCs w:val="24"/>
        </w:rPr>
        <w:t>(2020),</w:t>
      </w:r>
      <w:r w:rsidRPr="003D5C4E">
        <w:rPr>
          <w:i/>
          <w:color w:val="auto"/>
          <w:sz w:val="24"/>
          <w:szCs w:val="24"/>
        </w:rPr>
        <w:t xml:space="preserve"> </w:t>
      </w:r>
      <w:r w:rsidRPr="003D5C4E">
        <w:rPr>
          <w:color w:val="auto"/>
          <w:sz w:val="24"/>
          <w:szCs w:val="24"/>
        </w:rPr>
        <w:t xml:space="preserve">acknowledge both Social Work students and experienced practitioners often project feelings of anxiety due to work pressures and perceive applying research in assessments difficult, although recognise its importance. Similarly, Social Workers can encounter negative or dismissive views regarding the application of research thus limiting the opportunity to apply evidence-based practice and assessment or intervention. However, this has not been my experience. During management monitoring through supervision l was encouraged to apply this in analysis and intervention. Experiencing learning opportunities has enhanced my reflection, enriching my judgement and self-confidence in practice, assessment and intervention. Research was applied amidst task 3, through utilising my professional curiosity, allowing me to evaluate and reflect upon shared information, and concluding the use of disguised compliance within the family when evaluating the negative impact on Child 3’s lived experience. </w:t>
      </w:r>
    </w:p>
    <w:p w14:paraId="6931AE9B" w14:textId="77777777" w:rsidR="00B27A18" w:rsidRPr="003D5C4E" w:rsidRDefault="00B27A18" w:rsidP="00B27A18">
      <w:pPr>
        <w:rPr>
          <w:color w:val="auto"/>
          <w:sz w:val="24"/>
          <w:szCs w:val="24"/>
        </w:rPr>
      </w:pPr>
    </w:p>
    <w:p w14:paraId="32045C6E" w14:textId="77777777" w:rsidR="00B27A18" w:rsidRPr="003D5C4E" w:rsidRDefault="00B27A18" w:rsidP="00B27A18">
      <w:pPr>
        <w:rPr>
          <w:color w:val="auto"/>
          <w:sz w:val="24"/>
          <w:szCs w:val="24"/>
        </w:rPr>
      </w:pPr>
    </w:p>
    <w:p w14:paraId="6C5AC5EB" w14:textId="77777777" w:rsidR="00B27A18" w:rsidRPr="003D5C4E" w:rsidRDefault="00B27A18" w:rsidP="00B27A18">
      <w:pPr>
        <w:spacing w:line="360" w:lineRule="auto"/>
        <w:rPr>
          <w:color w:val="auto"/>
          <w:sz w:val="24"/>
          <w:szCs w:val="24"/>
        </w:rPr>
      </w:pPr>
      <w:r w:rsidRPr="003D5C4E">
        <w:rPr>
          <w:color w:val="auto"/>
          <w:sz w:val="24"/>
          <w:szCs w:val="24"/>
        </w:rPr>
        <w:t xml:space="preserve">Similarly, my work commitments have provided me with opportunities to work with other individuals identified to be at risk of exploitation. Drawing on existing knowledge from the safeguarding assessment regarding Child 3, it enabled me to recognise similarities/behaviours despite the other case being unrelated. I actively participated in several multiagency meetings (mapping exercise) to discuss and potentially identify individuals of concern and share information. This resulted in disruption work taking place to mitigate concerns. A mapping exercise, sets to identify peer association/travel in view of contextual safeguarding (Maxwell 2022). </w:t>
      </w:r>
    </w:p>
    <w:p w14:paraId="7167C007" w14:textId="77777777" w:rsidR="00B27A18" w:rsidRPr="003D5C4E" w:rsidRDefault="00B27A18" w:rsidP="00B27A18">
      <w:pPr>
        <w:spacing w:line="360" w:lineRule="auto"/>
        <w:rPr>
          <w:color w:val="auto"/>
          <w:sz w:val="24"/>
          <w:szCs w:val="24"/>
        </w:rPr>
      </w:pPr>
    </w:p>
    <w:p w14:paraId="343ECFE5" w14:textId="77777777" w:rsidR="00B27A18" w:rsidRPr="003D5C4E" w:rsidRDefault="00B27A18" w:rsidP="00B27A18">
      <w:pPr>
        <w:spacing w:line="360" w:lineRule="auto"/>
        <w:rPr>
          <w:color w:val="auto"/>
          <w:sz w:val="24"/>
          <w:szCs w:val="24"/>
        </w:rPr>
      </w:pPr>
      <w:r w:rsidRPr="003D5C4E">
        <w:rPr>
          <w:color w:val="auto"/>
          <w:sz w:val="24"/>
          <w:szCs w:val="24"/>
        </w:rPr>
        <w:t xml:space="preserve">Acknowledging Social Work practice is underpinned by Social Services and Wellbeing (Wales) Act 2014, with an emphasis on strength-based practice is fundamental. Therefore, it was lovely to receive positive feedback from the family in task 3. After delivering difficult news to the family, I made a conscious effort to further communicate with the father, wishing him well for the future, which he appreciated. Being authentic and utilising effective communication, enabled a successful closure following my intervention, and I will apply this in future practice. Implementing a strength-based perspectives links into O’Leary, </w:t>
      </w:r>
      <w:r w:rsidRPr="003D5C4E">
        <w:rPr>
          <w:i/>
          <w:color w:val="auto"/>
          <w:sz w:val="24"/>
          <w:szCs w:val="24"/>
        </w:rPr>
        <w:t>et.al</w:t>
      </w:r>
      <w:r w:rsidRPr="003D5C4E">
        <w:rPr>
          <w:color w:val="auto"/>
          <w:sz w:val="24"/>
          <w:szCs w:val="24"/>
        </w:rPr>
        <w:t xml:space="preserve"> (2012) which can’t be underestimated to enhance the level of participation and understanding the family’s needs. </w:t>
      </w:r>
    </w:p>
    <w:p w14:paraId="68BA47B3" w14:textId="77777777" w:rsidR="00B27A18" w:rsidRPr="003D5C4E" w:rsidRDefault="00B27A18" w:rsidP="00B27A18">
      <w:pPr>
        <w:spacing w:line="360" w:lineRule="auto"/>
        <w:rPr>
          <w:color w:val="auto"/>
          <w:sz w:val="24"/>
          <w:szCs w:val="24"/>
        </w:rPr>
      </w:pPr>
    </w:p>
    <w:p w14:paraId="4D5D911E" w14:textId="77777777" w:rsidR="00B27A18" w:rsidRPr="003D5C4E" w:rsidRDefault="00B27A18" w:rsidP="00B27A18">
      <w:pPr>
        <w:spacing w:line="360" w:lineRule="auto"/>
        <w:rPr>
          <w:iCs/>
          <w:color w:val="auto"/>
          <w:sz w:val="24"/>
          <w:szCs w:val="24"/>
        </w:rPr>
      </w:pPr>
    </w:p>
    <w:p w14:paraId="199505BD" w14:textId="77777777" w:rsidR="00B27A18" w:rsidRPr="003D5C4E" w:rsidRDefault="00B27A18" w:rsidP="00B27A18">
      <w:pPr>
        <w:spacing w:line="360" w:lineRule="auto"/>
        <w:rPr>
          <w:iCs/>
          <w:color w:val="auto"/>
          <w:sz w:val="24"/>
          <w:szCs w:val="24"/>
        </w:rPr>
      </w:pPr>
      <w:r w:rsidRPr="003D5C4E">
        <w:rPr>
          <w:iCs/>
          <w:color w:val="auto"/>
          <w:sz w:val="24"/>
          <w:szCs w:val="24"/>
        </w:rPr>
        <w:t xml:space="preserve">My third learning need required me to seek training opportunities and to shadow colleagues to build upon my existing knowledge and skills. Additionally, to increase my confidence with my writing ability and professional judgement.  Completing further specialist training in ‘Achieving Best Evidence’ with NWP, provided me with additional skills and knowledge to maximise the process in undertaking Section 47 investigations. Proudly, I believe I have grown professionally since post qualification and especially during the last 12 months due to a nurturing Local Authority and understanding manager. Increased confidence has been reflected upon during supervision discussions and ability in holding complex cases. Furthermore, I have gained experience in Court work to the point of obtaining an Interim Care Order that has increased my written ability. Additionally, applying research to assessments through the completion of my portfolio has enabled me to make links between research and practice.  </w:t>
      </w:r>
    </w:p>
    <w:p w14:paraId="0509F556" w14:textId="77777777" w:rsidR="00B27A18" w:rsidRPr="003D5C4E" w:rsidRDefault="00B27A18" w:rsidP="00B27A18">
      <w:pPr>
        <w:spacing w:line="360" w:lineRule="auto"/>
        <w:rPr>
          <w:iCs/>
          <w:color w:val="auto"/>
          <w:sz w:val="24"/>
          <w:szCs w:val="24"/>
        </w:rPr>
      </w:pPr>
    </w:p>
    <w:p w14:paraId="6A159744" w14:textId="77777777" w:rsidR="00B27A18" w:rsidRPr="003D5C4E" w:rsidRDefault="00B27A18" w:rsidP="00B27A18">
      <w:pPr>
        <w:spacing w:line="360" w:lineRule="auto"/>
        <w:rPr>
          <w:iCs/>
          <w:color w:val="auto"/>
          <w:sz w:val="24"/>
          <w:szCs w:val="24"/>
        </w:rPr>
      </w:pPr>
      <w:r w:rsidRPr="003D5C4E">
        <w:rPr>
          <w:iCs/>
          <w:color w:val="auto"/>
          <w:sz w:val="24"/>
          <w:szCs w:val="24"/>
        </w:rPr>
        <w:t xml:space="preserve"> For my future professional development, I would like to specialise in an area of work and work collaboratively with colleagues in its deliverance. I’m open to further discussion with my Local Authority to help identify potential topic areas to meet the needs of the business and community. Furthermore, I would like to become a practice educator, as I enjoy supporting newly qualified social workers within my team and co-working cases with experienced colleagues.  Equally, I am interested in becoming an Approved Mental Health Practitioner (AMHP) based upon my student </w:t>
      </w:r>
      <w:r w:rsidRPr="003D5C4E">
        <w:rPr>
          <w:iCs/>
          <w:color w:val="auto"/>
          <w:sz w:val="24"/>
          <w:szCs w:val="24"/>
        </w:rPr>
        <w:lastRenderedPageBreak/>
        <w:t xml:space="preserve">placement in year 2, working with vulnerable adults who were in need of Mental Health Support Services. </w:t>
      </w:r>
    </w:p>
    <w:p w14:paraId="5959004A" w14:textId="77777777" w:rsidR="00B27A18" w:rsidRPr="003D5C4E" w:rsidRDefault="00B27A18" w:rsidP="00B27A18">
      <w:pPr>
        <w:spacing w:line="360" w:lineRule="auto"/>
        <w:jc w:val="both"/>
        <w:rPr>
          <w:iCs/>
          <w:color w:val="auto"/>
          <w:sz w:val="24"/>
          <w:szCs w:val="24"/>
        </w:rPr>
      </w:pPr>
    </w:p>
    <w:p w14:paraId="466D0900" w14:textId="77777777" w:rsidR="00B27A18" w:rsidRPr="003D5C4E" w:rsidRDefault="00B27A18" w:rsidP="00B27A18">
      <w:pPr>
        <w:spacing w:line="360" w:lineRule="auto"/>
        <w:jc w:val="both"/>
        <w:rPr>
          <w:iCs/>
          <w:color w:val="auto"/>
          <w:sz w:val="24"/>
          <w:szCs w:val="24"/>
        </w:rPr>
      </w:pPr>
      <w:r w:rsidRPr="003D5C4E">
        <w:rPr>
          <w:iCs/>
          <w:color w:val="auto"/>
          <w:sz w:val="24"/>
          <w:szCs w:val="24"/>
        </w:rPr>
        <w:t>Total word count 825.</w:t>
      </w:r>
    </w:p>
    <w:p w14:paraId="5FFF10FA" w14:textId="77777777" w:rsidR="00B27A18" w:rsidRDefault="00B27A18" w:rsidP="00B27A18">
      <w:pPr>
        <w:jc w:val="both"/>
        <w:rPr>
          <w:sz w:val="24"/>
          <w:szCs w:val="24"/>
        </w:rPr>
      </w:pPr>
    </w:p>
    <w:p w14:paraId="573B27B4" w14:textId="77777777" w:rsidR="00B27A18" w:rsidRPr="00134162" w:rsidRDefault="00B27A18" w:rsidP="00B27A18"/>
    <w:p w14:paraId="136EF8EA" w14:textId="77777777" w:rsidR="00B27A18" w:rsidRPr="003D5C4E" w:rsidRDefault="00B27A18" w:rsidP="00B27A18">
      <w:pPr>
        <w:pStyle w:val="ListParagraph"/>
        <w:spacing w:line="360" w:lineRule="auto"/>
        <w:ind w:right="-613"/>
        <w:jc w:val="both"/>
        <w:rPr>
          <w:color w:val="auto"/>
          <w:sz w:val="28"/>
          <w:szCs w:val="28"/>
        </w:rPr>
      </w:pPr>
    </w:p>
    <w:p w14:paraId="234FD84A" w14:textId="77777777" w:rsidR="00B27A18" w:rsidRPr="003D5C4E" w:rsidRDefault="00B27A18" w:rsidP="00B27A18">
      <w:pPr>
        <w:spacing w:line="360" w:lineRule="auto"/>
        <w:ind w:right="-613"/>
        <w:jc w:val="both"/>
        <w:rPr>
          <w:color w:val="auto"/>
          <w:sz w:val="28"/>
          <w:szCs w:val="28"/>
        </w:rPr>
      </w:pPr>
    </w:p>
    <w:p w14:paraId="492959F6" w14:textId="77777777" w:rsidR="00B27A18" w:rsidRPr="003D5C4E" w:rsidRDefault="00B27A18" w:rsidP="00B27A18">
      <w:pPr>
        <w:spacing w:line="360" w:lineRule="auto"/>
        <w:ind w:right="-613"/>
        <w:jc w:val="both"/>
        <w:rPr>
          <w:color w:val="auto"/>
          <w:sz w:val="28"/>
          <w:szCs w:val="28"/>
        </w:rPr>
      </w:pPr>
    </w:p>
    <w:p w14:paraId="526D0C5B" w14:textId="77777777" w:rsidR="00B27A18" w:rsidRPr="00134162" w:rsidRDefault="00B27A18" w:rsidP="00B27A18"/>
    <w:p w14:paraId="3C7FDEAB" w14:textId="77777777" w:rsidR="00B27A18" w:rsidRPr="003D5C4E" w:rsidRDefault="00B27A18" w:rsidP="00B27A18">
      <w:pPr>
        <w:rPr>
          <w:color w:val="auto"/>
        </w:rPr>
      </w:pPr>
    </w:p>
    <w:p w14:paraId="108E1746" w14:textId="77777777" w:rsidR="00B27A18" w:rsidRPr="003D5C4E" w:rsidRDefault="00B27A18" w:rsidP="00B27A18">
      <w:pPr>
        <w:rPr>
          <w:color w:val="auto"/>
        </w:rPr>
      </w:pPr>
    </w:p>
    <w:p w14:paraId="361F810B" w14:textId="77777777" w:rsidR="00E83C79" w:rsidRPr="00134162" w:rsidRDefault="00E83C79">
      <w:bookmarkStart w:id="0" w:name="_GoBack"/>
      <w:bookmarkEnd w:id="0"/>
    </w:p>
    <w:sectPr w:rsidR="00E83C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1B5A33"/>
    <w:multiLevelType w:val="hybridMultilevel"/>
    <w:tmpl w:val="4DB8E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1B03CB"/>
    <w:multiLevelType w:val="hybridMultilevel"/>
    <w:tmpl w:val="0874A554"/>
    <w:lvl w:ilvl="0" w:tplc="744ABB9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7209F5FE-42A0-49A7-8125-E8C4CBD27FF7}"/>
    <w:docVar w:name="dgnword-eventsink" w:val="575067336"/>
  </w:docVars>
  <w:rsids>
    <w:rsidRoot w:val="00B27A18"/>
    <w:rsid w:val="00134162"/>
    <w:rsid w:val="00B27A18"/>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864C5"/>
  <w15:chartTrackingRefBased/>
  <w15:docId w15:val="{E885C4C9-C9F6-40A9-BBCD-B70CFA46C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A1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7A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F37530F2B5B7A45960EDB3E9E47E172" ma:contentTypeVersion="16" ma:contentTypeDescription="Create a new document." ma:contentTypeScope="" ma:versionID="56a44fd60e819102e51041c2496265a4">
  <xsd:schema xmlns:xsd="http://www.w3.org/2001/XMLSchema" xmlns:xs="http://www.w3.org/2001/XMLSchema" xmlns:p="http://schemas.microsoft.com/office/2006/metadata/properties" xmlns:ns1="http://schemas.microsoft.com/sharepoint/v3" xmlns:ns3="fc66e692-abd3-4568-9182-793fcb63dd14" xmlns:ns4="b0f473c0-b787-45a4-a39b-98ec5dff6305" targetNamespace="http://schemas.microsoft.com/office/2006/metadata/properties" ma:root="true" ma:fieldsID="72e0485482a59b9586774ef66872158a" ns1:_="" ns3:_="" ns4:_="">
    <xsd:import namespace="http://schemas.microsoft.com/sharepoint/v3"/>
    <xsd:import namespace="fc66e692-abd3-4568-9182-793fcb63dd14"/>
    <xsd:import namespace="b0f473c0-b787-45a4-a39b-98ec5dff6305"/>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c66e692-abd3-4568-9182-793fcb63dd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473c0-b787-45a4-a39b-98ec5dff6305"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8C8C8F37-C0F7-49D2-B743-CED3AB1D53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c66e692-abd3-4568-9182-793fcb63dd14"/>
    <ds:schemaRef ds:uri="b0f473c0-b787-45a4-a39b-98ec5dff63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043829-F8EB-4132-9C32-3396A0A6FC93}">
  <ds:schemaRefs>
    <ds:schemaRef ds:uri="http://schemas.microsoft.com/sharepoint/v3/contenttype/forms"/>
  </ds:schemaRefs>
</ds:datastoreItem>
</file>

<file path=customXml/itemProps3.xml><?xml version="1.0" encoding="utf-8"?>
<ds:datastoreItem xmlns:ds="http://schemas.openxmlformats.org/officeDocument/2006/customXml" ds:itemID="{7E662EBA-CF34-4F53-B449-8CE51142CE6B}">
  <ds:schemaRefs>
    <ds:schemaRef ds:uri="http://purl.org/dc/dcmitype/"/>
    <ds:schemaRef ds:uri="http://schemas.microsoft.com/office/infopath/2007/PartnerControls"/>
    <ds:schemaRef ds:uri="http://schemas.microsoft.com/office/2006/documentManagement/types"/>
    <ds:schemaRef ds:uri="http://schemas.microsoft.com/sharepoint/v3"/>
    <ds:schemaRef ds:uri="http://purl.org/dc/elements/1.1/"/>
    <ds:schemaRef ds:uri="http://purl.org/dc/terms/"/>
    <ds:schemaRef ds:uri="http://schemas.openxmlformats.org/package/2006/metadata/core-properties"/>
    <ds:schemaRef ds:uri="b0f473c0-b787-45a4-a39b-98ec5dff6305"/>
    <ds:schemaRef ds:uri="fc66e692-abd3-4568-9182-793fcb63dd14"/>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1992</Words>
  <Characters>11359</Characters>
  <Application>Microsoft Office Word</Application>
  <DocSecurity>0</DocSecurity>
  <Lines>94</Lines>
  <Paragraphs>26</Paragraphs>
  <ScaleCrop>false</ScaleCrop>
  <Company>Conwy County Borough Council</Company>
  <LinksUpToDate>false</LinksUpToDate>
  <CharactersWithSpaces>13325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Hatton</dc:creator>
  <cp:keywords/>
  <dc:description/>
  <cp:lastModifiedBy>Fiona Hatton</cp:lastModifiedBy>
  <cp:revision>1</cp:revision>
  <dcterms:created xsi:type="dcterms:W3CDTF">2023-02-22T20:31:00Z</dcterms:created>
  <dcterms:modified xsi:type="dcterms:W3CDTF">2023-02-22T20:34:00Z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0x010100BF37530F2B5B7A45960EDB3E9E47E172</vt:lpwstr>
  </property>
</Properties>
</file>