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F6D939" w14:textId="77777777" w:rsidR="00AE4285" w:rsidRDefault="00AE4285" w:rsidP="008D6141">
      <w:pPr>
        <w:spacing w:line="360" w:lineRule="auto"/>
        <w:rPr>
          <w:rFonts w:ascii="Times New Roman" w:hAnsi="Times New Roman" w:cs="Times New Roman"/>
        </w:rPr>
      </w:pPr>
    </w:p>
    <w:p w14:paraId="42F83F17" w14:textId="77777777" w:rsidR="00AE4285" w:rsidRDefault="00AE4285" w:rsidP="008D6141">
      <w:pPr>
        <w:spacing w:line="360" w:lineRule="auto"/>
        <w:rPr>
          <w:rFonts w:ascii="Times New Roman" w:hAnsi="Times New Roman" w:cs="Times New Roman"/>
        </w:rPr>
      </w:pPr>
    </w:p>
    <w:p w14:paraId="489937F6" w14:textId="77777777" w:rsidR="00AE4285" w:rsidRDefault="00AE4285" w:rsidP="008D6141">
      <w:pPr>
        <w:spacing w:line="360" w:lineRule="auto"/>
        <w:rPr>
          <w:rFonts w:ascii="Times New Roman" w:hAnsi="Times New Roman" w:cs="Times New Roman"/>
        </w:rPr>
      </w:pPr>
    </w:p>
    <w:p w14:paraId="3904B3B5" w14:textId="4EB3A709" w:rsidR="00AE4285" w:rsidRPr="00AE4285" w:rsidRDefault="00AE4285" w:rsidP="008D6141">
      <w:pPr>
        <w:spacing w:line="360" w:lineRule="auto"/>
        <w:rPr>
          <w:rFonts w:ascii="Times New Roman" w:hAnsi="Times New Roman" w:cs="Times New Roman"/>
          <w:sz w:val="44"/>
          <w:szCs w:val="44"/>
        </w:rPr>
      </w:pPr>
      <w:r w:rsidRPr="00AE4285">
        <w:rPr>
          <w:rFonts w:ascii="Times New Roman" w:hAnsi="Times New Roman" w:cs="Times New Roman"/>
          <w:sz w:val="44"/>
          <w:szCs w:val="44"/>
        </w:rPr>
        <w:t xml:space="preserve">Esther Anderson </w:t>
      </w:r>
    </w:p>
    <w:p w14:paraId="26A979D5" w14:textId="12CB36D6" w:rsidR="00AE4285" w:rsidRPr="00AE4285" w:rsidRDefault="00AE4285" w:rsidP="008D6141">
      <w:pPr>
        <w:spacing w:line="360" w:lineRule="auto"/>
        <w:rPr>
          <w:rFonts w:ascii="Times New Roman" w:hAnsi="Times New Roman" w:cs="Times New Roman"/>
          <w:sz w:val="44"/>
          <w:szCs w:val="44"/>
        </w:rPr>
      </w:pPr>
      <w:r w:rsidRPr="00AE4285">
        <w:rPr>
          <w:rFonts w:ascii="Times New Roman" w:hAnsi="Times New Roman" w:cs="Times New Roman"/>
          <w:sz w:val="44"/>
          <w:szCs w:val="44"/>
        </w:rPr>
        <w:t>1803142</w:t>
      </w:r>
    </w:p>
    <w:p w14:paraId="5D1BE91F" w14:textId="33247FF4" w:rsidR="00AE4285" w:rsidRPr="00AE4285" w:rsidRDefault="00AE4285" w:rsidP="008D6141">
      <w:pPr>
        <w:spacing w:line="360" w:lineRule="auto"/>
        <w:rPr>
          <w:rFonts w:ascii="Times New Roman" w:hAnsi="Times New Roman" w:cs="Times New Roman"/>
          <w:sz w:val="44"/>
          <w:szCs w:val="44"/>
        </w:rPr>
      </w:pPr>
      <w:r w:rsidRPr="00AE4285">
        <w:rPr>
          <w:rFonts w:ascii="Times New Roman" w:hAnsi="Times New Roman" w:cs="Times New Roman"/>
          <w:sz w:val="44"/>
          <w:szCs w:val="44"/>
        </w:rPr>
        <w:t>9/12/19</w:t>
      </w:r>
    </w:p>
    <w:p w14:paraId="19036ACA" w14:textId="1A4D92CD" w:rsidR="00AE4285" w:rsidRPr="00AE4285" w:rsidRDefault="00AE4285" w:rsidP="008D6141">
      <w:pPr>
        <w:spacing w:line="360" w:lineRule="auto"/>
        <w:rPr>
          <w:rFonts w:ascii="Times New Roman" w:hAnsi="Times New Roman" w:cs="Times New Roman"/>
          <w:sz w:val="44"/>
          <w:szCs w:val="44"/>
        </w:rPr>
      </w:pPr>
      <w:r w:rsidRPr="00AE4285">
        <w:rPr>
          <w:rFonts w:ascii="Times New Roman" w:hAnsi="Times New Roman" w:cs="Times New Roman"/>
          <w:sz w:val="44"/>
          <w:szCs w:val="44"/>
        </w:rPr>
        <w:t>ACBA5001</w:t>
      </w:r>
    </w:p>
    <w:p w14:paraId="2D05902D" w14:textId="2404D23C" w:rsidR="00AE4285" w:rsidRPr="00AE4285" w:rsidRDefault="00AE4285" w:rsidP="008D6141">
      <w:pPr>
        <w:spacing w:line="360" w:lineRule="auto"/>
        <w:rPr>
          <w:rFonts w:ascii="Times New Roman" w:hAnsi="Times New Roman" w:cs="Times New Roman"/>
          <w:sz w:val="44"/>
          <w:szCs w:val="44"/>
        </w:rPr>
      </w:pPr>
      <w:r w:rsidRPr="00AE4285">
        <w:rPr>
          <w:rFonts w:ascii="Times New Roman" w:hAnsi="Times New Roman" w:cs="Times New Roman"/>
          <w:sz w:val="44"/>
          <w:szCs w:val="44"/>
        </w:rPr>
        <w:t xml:space="preserve">Project planning for construction </w:t>
      </w:r>
    </w:p>
    <w:p w14:paraId="046EEA58" w14:textId="77777777" w:rsidR="00AE4285" w:rsidRDefault="00AE4285" w:rsidP="008D6141">
      <w:pPr>
        <w:spacing w:line="360" w:lineRule="auto"/>
        <w:rPr>
          <w:rFonts w:ascii="Times New Roman" w:hAnsi="Times New Roman" w:cs="Times New Roman"/>
        </w:rPr>
      </w:pPr>
    </w:p>
    <w:p w14:paraId="2E20DF4D" w14:textId="77777777" w:rsidR="00AE4285" w:rsidRDefault="00AE4285" w:rsidP="008D6141">
      <w:pPr>
        <w:spacing w:line="360" w:lineRule="auto"/>
        <w:rPr>
          <w:rFonts w:ascii="Times New Roman" w:hAnsi="Times New Roman" w:cs="Times New Roman"/>
        </w:rPr>
      </w:pPr>
    </w:p>
    <w:p w14:paraId="3E2362B1" w14:textId="77777777" w:rsidR="00AE4285" w:rsidRDefault="00AE4285" w:rsidP="008D6141">
      <w:pPr>
        <w:spacing w:line="360" w:lineRule="auto"/>
        <w:rPr>
          <w:rFonts w:ascii="Times New Roman" w:hAnsi="Times New Roman" w:cs="Times New Roman"/>
        </w:rPr>
      </w:pPr>
    </w:p>
    <w:p w14:paraId="6E8DF258" w14:textId="77777777" w:rsidR="00AE4285" w:rsidRDefault="00AE4285" w:rsidP="008D6141">
      <w:pPr>
        <w:spacing w:line="360" w:lineRule="auto"/>
        <w:rPr>
          <w:rFonts w:ascii="Times New Roman" w:hAnsi="Times New Roman" w:cs="Times New Roman"/>
        </w:rPr>
      </w:pPr>
    </w:p>
    <w:p w14:paraId="56971633" w14:textId="77777777" w:rsidR="00AE4285" w:rsidRDefault="00AE4285" w:rsidP="008D6141">
      <w:pPr>
        <w:spacing w:line="360" w:lineRule="auto"/>
        <w:rPr>
          <w:rFonts w:ascii="Times New Roman" w:hAnsi="Times New Roman" w:cs="Times New Roman"/>
        </w:rPr>
      </w:pPr>
    </w:p>
    <w:p w14:paraId="7D3B82A8" w14:textId="77777777" w:rsidR="00AE4285" w:rsidRDefault="00AE4285" w:rsidP="008D6141">
      <w:pPr>
        <w:spacing w:line="360" w:lineRule="auto"/>
        <w:rPr>
          <w:rFonts w:ascii="Times New Roman" w:hAnsi="Times New Roman" w:cs="Times New Roman"/>
        </w:rPr>
      </w:pPr>
    </w:p>
    <w:p w14:paraId="6F1068F4" w14:textId="77777777" w:rsidR="00AE4285" w:rsidRDefault="00AE4285" w:rsidP="008D6141">
      <w:pPr>
        <w:spacing w:line="360" w:lineRule="auto"/>
        <w:rPr>
          <w:rFonts w:ascii="Times New Roman" w:hAnsi="Times New Roman" w:cs="Times New Roman"/>
        </w:rPr>
      </w:pPr>
    </w:p>
    <w:p w14:paraId="639757A4" w14:textId="77777777" w:rsidR="00AE4285" w:rsidRDefault="00AE4285" w:rsidP="008D6141">
      <w:pPr>
        <w:spacing w:line="360" w:lineRule="auto"/>
        <w:rPr>
          <w:rFonts w:ascii="Times New Roman" w:hAnsi="Times New Roman" w:cs="Times New Roman"/>
        </w:rPr>
      </w:pPr>
    </w:p>
    <w:p w14:paraId="400A2A49" w14:textId="77777777" w:rsidR="00AE4285" w:rsidRDefault="00AE4285" w:rsidP="008D6141">
      <w:pPr>
        <w:spacing w:line="360" w:lineRule="auto"/>
        <w:rPr>
          <w:rFonts w:ascii="Times New Roman" w:hAnsi="Times New Roman" w:cs="Times New Roman"/>
        </w:rPr>
      </w:pPr>
    </w:p>
    <w:p w14:paraId="61050816" w14:textId="77777777" w:rsidR="00AE4285" w:rsidRDefault="00AE4285" w:rsidP="008D6141">
      <w:pPr>
        <w:spacing w:line="360" w:lineRule="auto"/>
        <w:rPr>
          <w:rFonts w:ascii="Times New Roman" w:hAnsi="Times New Roman" w:cs="Times New Roman"/>
        </w:rPr>
      </w:pPr>
    </w:p>
    <w:p w14:paraId="19141E78" w14:textId="77777777" w:rsidR="00AE4285" w:rsidRDefault="00AE4285" w:rsidP="008D6141">
      <w:pPr>
        <w:spacing w:line="360" w:lineRule="auto"/>
        <w:rPr>
          <w:rFonts w:ascii="Times New Roman" w:hAnsi="Times New Roman" w:cs="Times New Roman"/>
        </w:rPr>
      </w:pPr>
    </w:p>
    <w:p w14:paraId="33E19957" w14:textId="77777777" w:rsidR="00AE4285" w:rsidRDefault="00AE4285" w:rsidP="008D6141">
      <w:pPr>
        <w:spacing w:line="360" w:lineRule="auto"/>
        <w:rPr>
          <w:rFonts w:ascii="Times New Roman" w:hAnsi="Times New Roman" w:cs="Times New Roman"/>
        </w:rPr>
      </w:pPr>
    </w:p>
    <w:p w14:paraId="70C47DD6" w14:textId="77777777" w:rsidR="00AE4285" w:rsidRDefault="00AE4285" w:rsidP="008D6141">
      <w:pPr>
        <w:spacing w:line="360" w:lineRule="auto"/>
        <w:rPr>
          <w:rFonts w:ascii="Times New Roman" w:hAnsi="Times New Roman" w:cs="Times New Roman"/>
        </w:rPr>
      </w:pPr>
    </w:p>
    <w:p w14:paraId="3D1C75C6" w14:textId="77777777" w:rsidR="00AE4285" w:rsidRDefault="00AE4285" w:rsidP="008D6141">
      <w:pPr>
        <w:spacing w:line="360" w:lineRule="auto"/>
        <w:rPr>
          <w:rFonts w:ascii="Times New Roman" w:hAnsi="Times New Roman" w:cs="Times New Roman"/>
        </w:rPr>
      </w:pPr>
    </w:p>
    <w:p w14:paraId="07DF10AA" w14:textId="77777777" w:rsidR="00AE4285" w:rsidRDefault="00AE4285" w:rsidP="008D6141">
      <w:pPr>
        <w:spacing w:line="360" w:lineRule="auto"/>
        <w:rPr>
          <w:rFonts w:ascii="Times New Roman" w:hAnsi="Times New Roman" w:cs="Times New Roman"/>
        </w:rPr>
      </w:pPr>
    </w:p>
    <w:p w14:paraId="138EF42C" w14:textId="77777777" w:rsidR="00AE4285" w:rsidRDefault="00AE4285" w:rsidP="008D6141">
      <w:pPr>
        <w:spacing w:line="360" w:lineRule="auto"/>
        <w:rPr>
          <w:rFonts w:ascii="Times New Roman" w:hAnsi="Times New Roman" w:cs="Times New Roman"/>
        </w:rPr>
      </w:pPr>
    </w:p>
    <w:p w14:paraId="6E39E81D" w14:textId="77777777" w:rsidR="00AE4285" w:rsidRDefault="00AE4285" w:rsidP="008D6141">
      <w:pPr>
        <w:spacing w:line="360" w:lineRule="auto"/>
        <w:rPr>
          <w:rFonts w:ascii="Times New Roman" w:hAnsi="Times New Roman" w:cs="Times New Roman"/>
        </w:rPr>
      </w:pPr>
    </w:p>
    <w:p w14:paraId="3E8AA037" w14:textId="77777777" w:rsidR="00AE4285" w:rsidRDefault="00AE4285" w:rsidP="008D6141">
      <w:pPr>
        <w:spacing w:line="360" w:lineRule="auto"/>
        <w:rPr>
          <w:rFonts w:ascii="Times New Roman" w:hAnsi="Times New Roman" w:cs="Times New Roman"/>
        </w:rPr>
      </w:pPr>
    </w:p>
    <w:p w14:paraId="434A7498" w14:textId="77777777" w:rsidR="00AE4285" w:rsidRDefault="00AE4285" w:rsidP="008D6141">
      <w:pPr>
        <w:spacing w:line="360" w:lineRule="auto"/>
        <w:rPr>
          <w:rFonts w:ascii="Times New Roman" w:hAnsi="Times New Roman" w:cs="Times New Roman"/>
        </w:rPr>
      </w:pPr>
      <w:bookmarkStart w:id="0" w:name="_GoBack"/>
      <w:bookmarkEnd w:id="0"/>
    </w:p>
    <w:p w14:paraId="1A67C1D7" w14:textId="77777777" w:rsidR="00AE4285" w:rsidRDefault="00AE4285" w:rsidP="008D6141">
      <w:pPr>
        <w:spacing w:line="360" w:lineRule="auto"/>
        <w:rPr>
          <w:rFonts w:ascii="Times New Roman" w:hAnsi="Times New Roman" w:cs="Times New Roman"/>
        </w:rPr>
      </w:pPr>
    </w:p>
    <w:p w14:paraId="198407AF" w14:textId="77777777" w:rsidR="00AE4285" w:rsidRDefault="00AE4285" w:rsidP="008D6141">
      <w:pPr>
        <w:spacing w:line="360" w:lineRule="auto"/>
        <w:rPr>
          <w:rFonts w:ascii="Times New Roman" w:hAnsi="Times New Roman" w:cs="Times New Roman"/>
        </w:rPr>
      </w:pPr>
    </w:p>
    <w:p w14:paraId="79278F59" w14:textId="77777777" w:rsidR="00AE4285" w:rsidRDefault="00AE4285" w:rsidP="008D6141">
      <w:pPr>
        <w:spacing w:line="360" w:lineRule="auto"/>
        <w:rPr>
          <w:rFonts w:ascii="Times New Roman" w:hAnsi="Times New Roman" w:cs="Times New Roman"/>
        </w:rPr>
      </w:pPr>
    </w:p>
    <w:p w14:paraId="584859FB" w14:textId="528A1844" w:rsidR="0005542C" w:rsidRPr="006A65B7" w:rsidRDefault="00DD5010" w:rsidP="008D6141">
      <w:pPr>
        <w:spacing w:line="360" w:lineRule="auto"/>
        <w:rPr>
          <w:rFonts w:ascii="Times New Roman" w:hAnsi="Times New Roman" w:cs="Times New Roman"/>
        </w:rPr>
      </w:pPr>
      <w:r w:rsidRPr="006A65B7">
        <w:rPr>
          <w:rFonts w:ascii="Times New Roman" w:hAnsi="Times New Roman" w:cs="Times New Roman"/>
        </w:rPr>
        <w:t>The purpose of this assignment is to demonstrate an understanding</w:t>
      </w:r>
      <w:r w:rsidR="00DE02CF" w:rsidRPr="006A65B7">
        <w:rPr>
          <w:rFonts w:ascii="Times New Roman" w:hAnsi="Times New Roman" w:cs="Times New Roman"/>
        </w:rPr>
        <w:t xml:space="preserve"> of quality management. The </w:t>
      </w:r>
      <w:r w:rsidRPr="006A65B7">
        <w:rPr>
          <w:rFonts w:ascii="Times New Roman" w:hAnsi="Times New Roman" w:cs="Times New Roman"/>
        </w:rPr>
        <w:t>documents generated</w:t>
      </w:r>
      <w:r w:rsidR="00DB17D4" w:rsidRPr="006A65B7">
        <w:rPr>
          <w:rFonts w:ascii="Times New Roman" w:hAnsi="Times New Roman" w:cs="Times New Roman"/>
        </w:rPr>
        <w:t xml:space="preserve"> for the quality management system will be discussed. A process map will be developed and explained and lastly a flow chart will be included describing the after-sales process. </w:t>
      </w:r>
    </w:p>
    <w:p w14:paraId="6AB0CA12" w14:textId="77777777" w:rsidR="00DB17D4" w:rsidRPr="006A65B7" w:rsidRDefault="00DB17D4" w:rsidP="008D6141">
      <w:pPr>
        <w:spacing w:line="360" w:lineRule="auto"/>
        <w:rPr>
          <w:rFonts w:ascii="Times New Roman" w:hAnsi="Times New Roman" w:cs="Times New Roman"/>
        </w:rPr>
      </w:pPr>
    </w:p>
    <w:p w14:paraId="73C45167" w14:textId="77777777" w:rsidR="00B3674E" w:rsidRPr="006A65B7" w:rsidRDefault="0041580E" w:rsidP="008D6141">
      <w:pPr>
        <w:spacing w:line="360" w:lineRule="auto"/>
        <w:rPr>
          <w:rFonts w:ascii="Times New Roman" w:hAnsi="Times New Roman" w:cs="Times New Roman"/>
        </w:rPr>
      </w:pPr>
      <w:r w:rsidRPr="006A65B7">
        <w:rPr>
          <w:rFonts w:ascii="Times New Roman" w:hAnsi="Times New Roman" w:cs="Times New Roman"/>
        </w:rPr>
        <w:t xml:space="preserve">Quality management can be defined as meeting all organisation requirements to enable a product or service to be consistent. There are 4 contributing factors that enable this process to occur, these being, quality planning, </w:t>
      </w:r>
      <w:proofErr w:type="gramStart"/>
      <w:r w:rsidR="00296FF6" w:rsidRPr="006A65B7">
        <w:rPr>
          <w:rFonts w:ascii="Times New Roman" w:hAnsi="Times New Roman" w:cs="Times New Roman"/>
        </w:rPr>
        <w:t>quality</w:t>
      </w:r>
      <w:proofErr w:type="gramEnd"/>
      <w:r w:rsidRPr="006A65B7">
        <w:rPr>
          <w:rFonts w:ascii="Times New Roman" w:hAnsi="Times New Roman" w:cs="Times New Roman"/>
        </w:rPr>
        <w:t xml:space="preserve"> assurance, quality control and quality improvement. The product and service is not the main objective with quality management but it is key to focus on the means </w:t>
      </w:r>
      <w:r w:rsidR="00296FF6" w:rsidRPr="006A65B7">
        <w:rPr>
          <w:rFonts w:ascii="Times New Roman" w:hAnsi="Times New Roman" w:cs="Times New Roman"/>
        </w:rPr>
        <w:t xml:space="preserve">to achieve these principles. </w:t>
      </w:r>
    </w:p>
    <w:p w14:paraId="71620BD1" w14:textId="77777777" w:rsidR="00B3674E" w:rsidRPr="006A65B7" w:rsidRDefault="00B3674E" w:rsidP="008D6141">
      <w:pPr>
        <w:spacing w:line="360" w:lineRule="auto"/>
        <w:rPr>
          <w:rFonts w:ascii="Times New Roman" w:hAnsi="Times New Roman" w:cs="Times New Roman"/>
        </w:rPr>
      </w:pPr>
    </w:p>
    <w:p w14:paraId="1B451737" w14:textId="5B0F230F" w:rsidR="00DB17D4" w:rsidRPr="006A65B7" w:rsidRDefault="008A37C2" w:rsidP="008D6141">
      <w:pPr>
        <w:spacing w:line="360" w:lineRule="auto"/>
        <w:rPr>
          <w:rFonts w:ascii="Times New Roman" w:hAnsi="Times New Roman" w:cs="Times New Roman"/>
        </w:rPr>
      </w:pPr>
      <w:r w:rsidRPr="006A65B7">
        <w:rPr>
          <w:rFonts w:ascii="Times New Roman" w:hAnsi="Times New Roman" w:cs="Times New Roman"/>
        </w:rPr>
        <w:t>Within quality management there needs to be an understanding of quality control which is assuring that there is quality in products being used and also quality assurance with aims to prevent defects with key concern on the proc</w:t>
      </w:r>
      <w:r w:rsidR="004F4E49" w:rsidRPr="006A65B7">
        <w:rPr>
          <w:rFonts w:ascii="Times New Roman" w:hAnsi="Times New Roman" w:cs="Times New Roman"/>
        </w:rPr>
        <w:t>ess that is being implemented to</w:t>
      </w:r>
      <w:r w:rsidRPr="006A65B7">
        <w:rPr>
          <w:rFonts w:ascii="Times New Roman" w:hAnsi="Times New Roman" w:cs="Times New Roman"/>
        </w:rPr>
        <w:t xml:space="preserve"> produce the product. </w:t>
      </w:r>
      <w:r w:rsidR="009672B4" w:rsidRPr="006A65B7">
        <w:rPr>
          <w:rFonts w:ascii="Times New Roman" w:hAnsi="Times New Roman" w:cs="Times New Roman"/>
        </w:rPr>
        <w:t xml:space="preserve">Quality assurance also covers project policies and procedures, standards, guidelines, and any system included to result in quality. Within construction quality assurance impacts a large amount of the overall project, this being due to the role in which is observes all economical, efficient and satisfactory means in which a building is produced. </w:t>
      </w:r>
      <w:r w:rsidR="00BE2A26" w:rsidRPr="006A65B7">
        <w:rPr>
          <w:rFonts w:ascii="Times New Roman" w:hAnsi="Times New Roman" w:cs="Times New Roman"/>
        </w:rPr>
        <w:t>It</w:t>
      </w:r>
      <w:r w:rsidR="0035210D" w:rsidRPr="006A65B7">
        <w:rPr>
          <w:rFonts w:ascii="Times New Roman" w:hAnsi="Times New Roman" w:cs="Times New Roman"/>
        </w:rPr>
        <w:t xml:space="preserve"> is believed by </w:t>
      </w:r>
      <w:r w:rsidR="0035210D" w:rsidRPr="006A65B7">
        <w:rPr>
          <w:rFonts w:ascii="Times New Roman" w:eastAsia="Times New Roman" w:hAnsi="Times New Roman" w:cs="Times New Roman"/>
          <w:shd w:val="clear" w:color="auto" w:fill="FFFFFF"/>
          <w:lang w:val="en-GB"/>
        </w:rPr>
        <w:t>Rumane, (2018)</w:t>
      </w:r>
      <w:r w:rsidR="00BE2A26" w:rsidRPr="006A65B7">
        <w:rPr>
          <w:rFonts w:ascii="Times New Roman" w:hAnsi="Times New Roman" w:cs="Times New Roman"/>
        </w:rPr>
        <w:t xml:space="preserve"> that there is a significant impact on the over maintenance costs of the system if poor quality assurance is delivered. The main barriers that are related to poor quality assurance range from misinterpretation of drawings and plans, unqualified operators, issues with subcontractors and material suppliers, and communication with the multidisciplinary</w:t>
      </w:r>
      <w:r w:rsidR="00124E76" w:rsidRPr="006A65B7">
        <w:rPr>
          <w:rFonts w:ascii="Times New Roman" w:hAnsi="Times New Roman" w:cs="Times New Roman"/>
        </w:rPr>
        <w:t xml:space="preserve"> team of professionals (Asq, 2019). </w:t>
      </w:r>
    </w:p>
    <w:p w14:paraId="625164C4" w14:textId="77777777" w:rsidR="008C04E7" w:rsidRPr="006A65B7" w:rsidRDefault="008C04E7" w:rsidP="008D6141">
      <w:pPr>
        <w:spacing w:line="360" w:lineRule="auto"/>
        <w:rPr>
          <w:rFonts w:ascii="Times New Roman" w:hAnsi="Times New Roman" w:cs="Times New Roman"/>
        </w:rPr>
      </w:pPr>
    </w:p>
    <w:p w14:paraId="7E916BE9" w14:textId="3670812F" w:rsidR="008C04E7" w:rsidRPr="006A65B7" w:rsidRDefault="008C04E7" w:rsidP="008D6141">
      <w:pPr>
        <w:spacing w:line="360" w:lineRule="auto"/>
        <w:rPr>
          <w:rFonts w:ascii="Times New Roman" w:hAnsi="Times New Roman" w:cs="Times New Roman"/>
        </w:rPr>
      </w:pPr>
      <w:r w:rsidRPr="006A65B7">
        <w:rPr>
          <w:rFonts w:ascii="Times New Roman" w:hAnsi="Times New Roman" w:cs="Times New Roman"/>
        </w:rPr>
        <w:t>The quality management system used a number of systematic processes to interact and deliver required products and services. In order for this to be a success it is vital that a methodology known as plan do check and act is applied and used. This will be discussed bellow</w:t>
      </w:r>
      <w:r w:rsidR="008D6141" w:rsidRPr="006A65B7">
        <w:rPr>
          <w:rFonts w:ascii="Times New Roman" w:hAnsi="Times New Roman" w:cs="Times New Roman"/>
        </w:rPr>
        <w:t>: -</w:t>
      </w:r>
    </w:p>
    <w:p w14:paraId="224B321A" w14:textId="076CF4B7" w:rsidR="008C04E7" w:rsidRPr="006A65B7" w:rsidRDefault="008C04E7" w:rsidP="008D6141">
      <w:pPr>
        <w:pStyle w:val="ListParagraph"/>
        <w:numPr>
          <w:ilvl w:val="0"/>
          <w:numId w:val="31"/>
        </w:numPr>
        <w:spacing w:line="360" w:lineRule="auto"/>
        <w:rPr>
          <w:rFonts w:ascii="Times New Roman" w:hAnsi="Times New Roman" w:cs="Times New Roman"/>
        </w:rPr>
      </w:pPr>
      <w:r w:rsidRPr="006A65B7">
        <w:rPr>
          <w:rFonts w:ascii="Times New Roman" w:hAnsi="Times New Roman" w:cs="Times New Roman"/>
        </w:rPr>
        <w:t xml:space="preserve">Plan – objectives are identified, and outcomes can be delivered in accordance to customer service requirements. </w:t>
      </w:r>
    </w:p>
    <w:p w14:paraId="79F4B558" w14:textId="4F62292D" w:rsidR="008C04E7" w:rsidRPr="006A65B7" w:rsidRDefault="008C04E7" w:rsidP="008D6141">
      <w:pPr>
        <w:pStyle w:val="ListParagraph"/>
        <w:numPr>
          <w:ilvl w:val="0"/>
          <w:numId w:val="31"/>
        </w:numPr>
        <w:spacing w:line="360" w:lineRule="auto"/>
        <w:rPr>
          <w:rFonts w:ascii="Times New Roman" w:hAnsi="Times New Roman" w:cs="Times New Roman"/>
        </w:rPr>
      </w:pPr>
      <w:r w:rsidRPr="006A65B7">
        <w:rPr>
          <w:rFonts w:ascii="Times New Roman" w:hAnsi="Times New Roman" w:cs="Times New Roman"/>
        </w:rPr>
        <w:t>Do – implement the process</w:t>
      </w:r>
    </w:p>
    <w:p w14:paraId="24BBB02B" w14:textId="78430BBB" w:rsidR="008C04E7" w:rsidRPr="006A65B7" w:rsidRDefault="008C04E7" w:rsidP="008D6141">
      <w:pPr>
        <w:pStyle w:val="ListParagraph"/>
        <w:numPr>
          <w:ilvl w:val="0"/>
          <w:numId w:val="31"/>
        </w:numPr>
        <w:spacing w:line="360" w:lineRule="auto"/>
        <w:rPr>
          <w:rFonts w:ascii="Times New Roman" w:hAnsi="Times New Roman" w:cs="Times New Roman"/>
        </w:rPr>
      </w:pPr>
      <w:r w:rsidRPr="006A65B7">
        <w:rPr>
          <w:rFonts w:ascii="Times New Roman" w:hAnsi="Times New Roman" w:cs="Times New Roman"/>
        </w:rPr>
        <w:lastRenderedPageBreak/>
        <w:t xml:space="preserve">Check – processes need to be monitored and measured in order to deliver the results. </w:t>
      </w:r>
    </w:p>
    <w:p w14:paraId="0E952F23" w14:textId="365FB8D1" w:rsidR="006C04DE" w:rsidRPr="006A65B7" w:rsidRDefault="008C04E7" w:rsidP="008D6141">
      <w:pPr>
        <w:pStyle w:val="ListParagraph"/>
        <w:numPr>
          <w:ilvl w:val="0"/>
          <w:numId w:val="31"/>
        </w:numPr>
        <w:spacing w:line="360" w:lineRule="auto"/>
        <w:rPr>
          <w:rFonts w:ascii="Times New Roman" w:eastAsia="Times New Roman" w:hAnsi="Times New Roman" w:cs="Times New Roman"/>
          <w:lang w:val="en-GB"/>
        </w:rPr>
      </w:pPr>
      <w:r w:rsidRPr="006A65B7">
        <w:rPr>
          <w:rFonts w:ascii="Times New Roman" w:hAnsi="Times New Roman" w:cs="Times New Roman"/>
        </w:rPr>
        <w:t xml:space="preserve">Act – continually review and update </w:t>
      </w:r>
      <w:r w:rsidR="002974CE" w:rsidRPr="006A65B7">
        <w:rPr>
          <w:rFonts w:ascii="Times New Roman" w:hAnsi="Times New Roman" w:cs="Times New Roman"/>
        </w:rPr>
        <w:t>to improve pe</w:t>
      </w:r>
      <w:r w:rsidR="006C04DE" w:rsidRPr="006A65B7">
        <w:rPr>
          <w:rFonts w:ascii="Times New Roman" w:hAnsi="Times New Roman" w:cs="Times New Roman"/>
        </w:rPr>
        <w:t xml:space="preserve">rformances </w:t>
      </w:r>
      <w:r w:rsidR="006C04DE" w:rsidRPr="006A65B7">
        <w:rPr>
          <w:rFonts w:ascii="Times New Roman" w:eastAsia="Times New Roman" w:hAnsi="Times New Roman" w:cs="Times New Roman"/>
          <w:shd w:val="clear" w:color="auto" w:fill="FFFFFF"/>
          <w:lang w:val="en-GB"/>
        </w:rPr>
        <w:t>(Peterson, 2018).</w:t>
      </w:r>
    </w:p>
    <w:p w14:paraId="54B3C6CE" w14:textId="1C9CB8EE" w:rsidR="008814B3" w:rsidRPr="006A65B7" w:rsidRDefault="008814B3" w:rsidP="008D6141">
      <w:pPr>
        <w:spacing w:line="360" w:lineRule="auto"/>
        <w:rPr>
          <w:rFonts w:ascii="Times New Roman" w:eastAsia="Times New Roman" w:hAnsi="Times New Roman" w:cs="Times New Roman"/>
          <w:lang w:val="en-GB"/>
        </w:rPr>
      </w:pPr>
      <w:r w:rsidRPr="006A65B7">
        <w:rPr>
          <w:rFonts w:ascii="Times New Roman" w:hAnsi="Times New Roman" w:cs="Times New Roman"/>
        </w:rPr>
        <w:t>A quality management system aims to prepare a project for success, also continuously reviews and updates the effectiveness and efficiency of certain processes in order to gain improvement</w:t>
      </w:r>
      <w:r w:rsidR="00ED0457" w:rsidRPr="006A65B7">
        <w:rPr>
          <w:rFonts w:ascii="Times New Roman" w:eastAsia="Times New Roman" w:hAnsi="Times New Roman" w:cs="Times New Roman"/>
          <w:shd w:val="clear" w:color="auto" w:fill="FFFFFF"/>
        </w:rPr>
        <w:t xml:space="preserve"> </w:t>
      </w:r>
      <w:r w:rsidR="00ED0457" w:rsidRPr="006A65B7">
        <w:rPr>
          <w:rFonts w:ascii="Times New Roman" w:eastAsia="Times New Roman" w:hAnsi="Times New Roman" w:cs="Times New Roman"/>
          <w:shd w:val="clear" w:color="auto" w:fill="FFFFFF"/>
          <w:lang w:val="en-GB"/>
        </w:rPr>
        <w:t>(Beshah B, 2014)</w:t>
      </w:r>
      <w:r w:rsidR="00ED0457" w:rsidRPr="006A65B7">
        <w:rPr>
          <w:rFonts w:ascii="Times New Roman" w:eastAsia="Times New Roman" w:hAnsi="Times New Roman" w:cs="Times New Roman"/>
          <w:lang w:val="en-GB"/>
        </w:rPr>
        <w:t xml:space="preserve">. </w:t>
      </w:r>
    </w:p>
    <w:p w14:paraId="6C37064F" w14:textId="77777777" w:rsidR="008814B3" w:rsidRPr="006A65B7" w:rsidRDefault="008814B3" w:rsidP="008D6141">
      <w:pPr>
        <w:spacing w:line="360" w:lineRule="auto"/>
        <w:rPr>
          <w:rFonts w:ascii="Times New Roman" w:hAnsi="Times New Roman" w:cs="Times New Roman"/>
        </w:rPr>
      </w:pPr>
    </w:p>
    <w:p w14:paraId="7C99E785" w14:textId="0FDEAA46" w:rsidR="00B31428" w:rsidRPr="006A65B7" w:rsidRDefault="008814B3" w:rsidP="008D6141">
      <w:pPr>
        <w:spacing w:line="360" w:lineRule="auto"/>
        <w:rPr>
          <w:rFonts w:ascii="Times New Roman" w:hAnsi="Times New Roman" w:cs="Times New Roman"/>
        </w:rPr>
      </w:pPr>
      <w:r w:rsidRPr="006A65B7">
        <w:rPr>
          <w:rFonts w:ascii="Times New Roman" w:hAnsi="Times New Roman" w:cs="Times New Roman"/>
        </w:rPr>
        <w:t xml:space="preserve"> </w:t>
      </w:r>
    </w:p>
    <w:p w14:paraId="7AF318E6" w14:textId="2221B74B" w:rsidR="003E3CB6" w:rsidRPr="006A65B7" w:rsidRDefault="00B31428" w:rsidP="008D6141">
      <w:pPr>
        <w:spacing w:line="360" w:lineRule="auto"/>
        <w:rPr>
          <w:rFonts w:ascii="Times New Roman" w:eastAsia="Times New Roman" w:hAnsi="Times New Roman" w:cs="Times New Roman"/>
        </w:rPr>
      </w:pPr>
      <w:r w:rsidRPr="006A65B7">
        <w:rPr>
          <w:rFonts w:ascii="Times New Roman" w:hAnsi="Times New Roman" w:cs="Times New Roman"/>
        </w:rPr>
        <w:t xml:space="preserve">ISO stands for international Organisation for Standardisation, this being a worldwide developer and publisher of international standards. </w:t>
      </w:r>
      <w:r w:rsidR="00D12C52" w:rsidRPr="006A65B7">
        <w:rPr>
          <w:rFonts w:ascii="Times New Roman" w:hAnsi="Times New Roman" w:cs="Times New Roman"/>
        </w:rPr>
        <w:t>Both private and public sectors that has been that has developed from being a non-governmental organisation</w:t>
      </w:r>
      <w:r w:rsidR="00F829C3" w:rsidRPr="006A65B7">
        <w:rPr>
          <w:rFonts w:ascii="Times New Roman" w:hAnsi="Times New Roman" w:cs="Times New Roman"/>
        </w:rPr>
        <w:t xml:space="preserve"> (Tricker, 2018). </w:t>
      </w:r>
      <w:r w:rsidR="00D12C52" w:rsidRPr="006A65B7">
        <w:rPr>
          <w:rFonts w:ascii="Times New Roman" w:hAnsi="Times New Roman" w:cs="Times New Roman"/>
        </w:rPr>
        <w:t xml:space="preserve">ISO9001 is recognised internationally for the standards of quality management. </w:t>
      </w:r>
      <w:r w:rsidR="008C136E" w:rsidRPr="006A65B7">
        <w:rPr>
          <w:rFonts w:ascii="Times New Roman" w:hAnsi="Times New Roman" w:cs="Times New Roman"/>
        </w:rPr>
        <w:t xml:space="preserve">It covers processes that control products and services that are supplied by organisations. </w:t>
      </w:r>
      <w:r w:rsidR="00F818AD" w:rsidRPr="006A65B7">
        <w:rPr>
          <w:rFonts w:ascii="Times New Roman" w:hAnsi="Times New Roman" w:cs="Times New Roman"/>
        </w:rPr>
        <w:t>It helps maintain the control of activities to me</w:t>
      </w:r>
      <w:r w:rsidR="00F829C3" w:rsidRPr="006A65B7">
        <w:rPr>
          <w:rFonts w:ascii="Times New Roman" w:hAnsi="Times New Roman" w:cs="Times New Roman"/>
        </w:rPr>
        <w:t xml:space="preserve">et the consumer’s expectations </w:t>
      </w:r>
      <w:r w:rsidR="00F829C3" w:rsidRPr="006A65B7">
        <w:rPr>
          <w:rFonts w:ascii="Times New Roman" w:eastAsia="Times New Roman" w:hAnsi="Times New Roman" w:cs="Times New Roman"/>
          <w:shd w:val="clear" w:color="auto" w:fill="FFFFFF"/>
          <w:lang w:val="en-GB"/>
        </w:rPr>
        <w:t xml:space="preserve">(Wolniak, 2017). </w:t>
      </w:r>
      <w:r w:rsidR="003E3CB6" w:rsidRPr="006A65B7">
        <w:rPr>
          <w:rFonts w:ascii="Times New Roman" w:hAnsi="Times New Roman" w:cs="Times New Roman"/>
        </w:rPr>
        <w:t>There are a number of principles that can be included within quality management standards ISO9001, these being</w:t>
      </w:r>
      <w:r w:rsidR="008D6141" w:rsidRPr="006A65B7">
        <w:rPr>
          <w:rFonts w:ascii="Times New Roman" w:hAnsi="Times New Roman" w:cs="Times New Roman"/>
        </w:rPr>
        <w:t>: -</w:t>
      </w:r>
      <w:r w:rsidR="003E3CB6" w:rsidRPr="006A65B7">
        <w:rPr>
          <w:rFonts w:ascii="Times New Roman" w:hAnsi="Times New Roman" w:cs="Times New Roman"/>
        </w:rPr>
        <w:t xml:space="preserve"> customer focused, leadership, involvement of all, ensure process approach, systematic approach, continual improvement, factual approach to decision, mutually</w:t>
      </w:r>
      <w:r w:rsidR="008D6141" w:rsidRPr="006A65B7">
        <w:rPr>
          <w:rFonts w:ascii="Times New Roman" w:hAnsi="Times New Roman" w:cs="Times New Roman"/>
        </w:rPr>
        <w:t xml:space="preserve"> beneficial supplier relations </w:t>
      </w:r>
      <w:r w:rsidR="00F90F57" w:rsidRPr="006A65B7">
        <w:rPr>
          <w:rFonts w:ascii="Times New Roman" w:eastAsia="Times New Roman" w:hAnsi="Times New Roman" w:cs="Times New Roman"/>
          <w:shd w:val="clear" w:color="auto" w:fill="FFFFFF"/>
        </w:rPr>
        <w:t>(Balkwell, 2013)</w:t>
      </w:r>
      <w:r w:rsidR="00F90F57" w:rsidRPr="006A65B7">
        <w:rPr>
          <w:rFonts w:ascii="Times New Roman" w:eastAsia="Times New Roman" w:hAnsi="Times New Roman" w:cs="Times New Roman"/>
        </w:rPr>
        <w:t>. F</w:t>
      </w:r>
      <w:r w:rsidR="00897DF9" w:rsidRPr="006A65B7">
        <w:rPr>
          <w:rFonts w:ascii="Times New Roman" w:hAnsi="Times New Roman" w:cs="Times New Roman"/>
        </w:rPr>
        <w:t>ollowing this the other standards corroborated within quality management systems is the ISO14001 standards that support ongoing environmental commitments, that complies with supporting legislation, contributes to the prevention of pollution, and continuous improvements</w:t>
      </w:r>
      <w:r w:rsidR="00787353" w:rsidRPr="006A65B7">
        <w:rPr>
          <w:rFonts w:ascii="Times New Roman" w:hAnsi="Times New Roman" w:cs="Times New Roman"/>
        </w:rPr>
        <w:t xml:space="preserve"> of environmental standards </w:t>
      </w:r>
      <w:r w:rsidR="00787353" w:rsidRPr="006A65B7">
        <w:rPr>
          <w:rFonts w:ascii="Times New Roman" w:eastAsia="Times New Roman" w:hAnsi="Times New Roman" w:cs="Times New Roman"/>
          <w:shd w:val="clear" w:color="auto" w:fill="FFFFFF"/>
          <w:lang w:val="en-GB"/>
        </w:rPr>
        <w:t>(Balkwell, 2013)</w:t>
      </w:r>
      <w:r w:rsidR="00787353" w:rsidRPr="006A65B7">
        <w:rPr>
          <w:rFonts w:ascii="Times New Roman" w:eastAsia="Times New Roman" w:hAnsi="Times New Roman" w:cs="Times New Roman"/>
          <w:lang w:val="en-GB"/>
        </w:rPr>
        <w:t xml:space="preserve">. </w:t>
      </w:r>
    </w:p>
    <w:p w14:paraId="70DBB4E5" w14:textId="77777777" w:rsidR="003E3CB6" w:rsidRPr="006A65B7" w:rsidRDefault="003E3CB6" w:rsidP="008D6141">
      <w:pPr>
        <w:spacing w:line="360" w:lineRule="auto"/>
        <w:rPr>
          <w:rFonts w:ascii="Times New Roman" w:hAnsi="Times New Roman" w:cs="Times New Roman"/>
        </w:rPr>
      </w:pPr>
    </w:p>
    <w:p w14:paraId="5DD69042" w14:textId="44F1B825" w:rsidR="00F818AD" w:rsidRPr="006A65B7" w:rsidRDefault="00F818AD" w:rsidP="008D6141">
      <w:pPr>
        <w:spacing w:line="360" w:lineRule="auto"/>
        <w:rPr>
          <w:rFonts w:ascii="Times New Roman" w:eastAsia="Times New Roman" w:hAnsi="Times New Roman" w:cs="Times New Roman"/>
          <w:lang w:val="en-GB"/>
        </w:rPr>
      </w:pPr>
      <w:r w:rsidRPr="006A65B7">
        <w:rPr>
          <w:rFonts w:ascii="Times New Roman" w:hAnsi="Times New Roman" w:cs="Times New Roman"/>
        </w:rPr>
        <w:t>There are a number of requirements in regards to quality manageme</w:t>
      </w:r>
      <w:r w:rsidR="00A27A3C" w:rsidRPr="006A65B7">
        <w:rPr>
          <w:rFonts w:ascii="Times New Roman" w:hAnsi="Times New Roman" w:cs="Times New Roman"/>
        </w:rPr>
        <w:t>nt, to establish the standards expected within the system. It can be split into documentation, implementation and maintaining. In order to ensure these objectives are met it is essential that a number of step</w:t>
      </w:r>
      <w:r w:rsidR="00EB38B5" w:rsidRPr="006A65B7">
        <w:rPr>
          <w:rFonts w:ascii="Times New Roman" w:hAnsi="Times New Roman" w:cs="Times New Roman"/>
        </w:rPr>
        <w:t>s</w:t>
      </w:r>
      <w:r w:rsidR="00A27A3C" w:rsidRPr="006A65B7">
        <w:rPr>
          <w:rFonts w:ascii="Times New Roman" w:hAnsi="Times New Roman" w:cs="Times New Roman"/>
        </w:rPr>
        <w:t xml:space="preserve"> </w:t>
      </w:r>
      <w:proofErr w:type="gramStart"/>
      <w:r w:rsidR="00A27A3C" w:rsidRPr="006A65B7">
        <w:rPr>
          <w:rFonts w:ascii="Times New Roman" w:hAnsi="Times New Roman" w:cs="Times New Roman"/>
        </w:rPr>
        <w:t>are</w:t>
      </w:r>
      <w:proofErr w:type="gramEnd"/>
      <w:r w:rsidR="00A27A3C" w:rsidRPr="006A65B7">
        <w:rPr>
          <w:rFonts w:ascii="Times New Roman" w:hAnsi="Times New Roman" w:cs="Times New Roman"/>
        </w:rPr>
        <w:t xml:space="preserve"> incorporated</w:t>
      </w:r>
      <w:r w:rsidR="00705C0D" w:rsidRPr="006A65B7">
        <w:rPr>
          <w:rFonts w:ascii="Times New Roman" w:hAnsi="Times New Roman" w:cs="Times New Roman"/>
        </w:rPr>
        <w:t xml:space="preserve"> </w:t>
      </w:r>
      <w:r w:rsidR="00705C0D" w:rsidRPr="006A65B7">
        <w:rPr>
          <w:rFonts w:ascii="Times New Roman" w:eastAsia="Times New Roman" w:hAnsi="Times New Roman" w:cs="Times New Roman"/>
          <w:shd w:val="clear" w:color="auto" w:fill="FFFFFF"/>
        </w:rPr>
        <w:t>(Arditi, 2012)</w:t>
      </w:r>
      <w:r w:rsidR="00705C0D" w:rsidRPr="006A65B7">
        <w:rPr>
          <w:rFonts w:ascii="Times New Roman" w:eastAsia="Times New Roman" w:hAnsi="Times New Roman" w:cs="Times New Roman"/>
        </w:rPr>
        <w:t xml:space="preserve">, </w:t>
      </w:r>
      <w:r w:rsidR="00A27A3C" w:rsidRPr="006A65B7">
        <w:rPr>
          <w:rFonts w:ascii="Times New Roman" w:hAnsi="Times New Roman" w:cs="Times New Roman"/>
        </w:rPr>
        <w:t>These being</w:t>
      </w:r>
      <w:r w:rsidR="00533E6E" w:rsidRPr="006A65B7">
        <w:rPr>
          <w:rFonts w:ascii="Times New Roman" w:hAnsi="Times New Roman" w:cs="Times New Roman"/>
        </w:rPr>
        <w:t>: -</w:t>
      </w:r>
      <w:r w:rsidR="00A27A3C" w:rsidRPr="006A65B7">
        <w:rPr>
          <w:rFonts w:ascii="Times New Roman" w:hAnsi="Times New Roman" w:cs="Times New Roman"/>
        </w:rPr>
        <w:t xml:space="preserve"> </w:t>
      </w:r>
    </w:p>
    <w:p w14:paraId="7C85427B" w14:textId="08F41E3E" w:rsidR="00A27A3C" w:rsidRPr="006A65B7" w:rsidRDefault="0030315B" w:rsidP="008D6141">
      <w:pPr>
        <w:pStyle w:val="ListParagraph"/>
        <w:numPr>
          <w:ilvl w:val="0"/>
          <w:numId w:val="3"/>
        </w:numPr>
        <w:spacing w:line="360" w:lineRule="auto"/>
        <w:rPr>
          <w:rFonts w:ascii="Times New Roman" w:hAnsi="Times New Roman" w:cs="Times New Roman"/>
        </w:rPr>
      </w:pPr>
      <w:r w:rsidRPr="006A65B7">
        <w:rPr>
          <w:rFonts w:ascii="Times New Roman" w:hAnsi="Times New Roman" w:cs="Times New Roman"/>
        </w:rPr>
        <w:t xml:space="preserve">Identifying </w:t>
      </w:r>
      <w:r w:rsidR="000F69D7" w:rsidRPr="006A65B7">
        <w:rPr>
          <w:rFonts w:ascii="Times New Roman" w:hAnsi="Times New Roman" w:cs="Times New Roman"/>
        </w:rPr>
        <w:t>what processes are required and what they can contribute to the organisation.</w:t>
      </w:r>
    </w:p>
    <w:p w14:paraId="2E875980" w14:textId="6A6DC905" w:rsidR="000F69D7" w:rsidRPr="006A65B7" w:rsidRDefault="000F69D7" w:rsidP="008D6141">
      <w:pPr>
        <w:pStyle w:val="ListParagraph"/>
        <w:numPr>
          <w:ilvl w:val="0"/>
          <w:numId w:val="3"/>
        </w:numPr>
        <w:spacing w:line="360" w:lineRule="auto"/>
        <w:rPr>
          <w:rFonts w:ascii="Times New Roman" w:hAnsi="Times New Roman" w:cs="Times New Roman"/>
        </w:rPr>
      </w:pPr>
      <w:r w:rsidRPr="006A65B7">
        <w:rPr>
          <w:rFonts w:ascii="Times New Roman" w:hAnsi="Times New Roman" w:cs="Times New Roman"/>
        </w:rPr>
        <w:t>There needs to be a clear and concise sequence and how they interact with the processes.</w:t>
      </w:r>
    </w:p>
    <w:p w14:paraId="1838D551" w14:textId="1B2BCF58" w:rsidR="000F69D7" w:rsidRPr="006A65B7" w:rsidRDefault="000F69D7" w:rsidP="008D6141">
      <w:pPr>
        <w:pStyle w:val="ListParagraph"/>
        <w:numPr>
          <w:ilvl w:val="0"/>
          <w:numId w:val="3"/>
        </w:numPr>
        <w:spacing w:line="360" w:lineRule="auto"/>
        <w:rPr>
          <w:rFonts w:ascii="Times New Roman" w:hAnsi="Times New Roman" w:cs="Times New Roman"/>
        </w:rPr>
      </w:pPr>
      <w:r w:rsidRPr="006A65B7">
        <w:rPr>
          <w:rFonts w:ascii="Times New Roman" w:hAnsi="Times New Roman" w:cs="Times New Roman"/>
        </w:rPr>
        <w:t>Establish a criteria and methods which will control the operation of each process.</w:t>
      </w:r>
    </w:p>
    <w:p w14:paraId="375D8E60" w14:textId="1F5687C7" w:rsidR="000F69D7" w:rsidRPr="006A65B7" w:rsidRDefault="000F69D7" w:rsidP="008D6141">
      <w:pPr>
        <w:pStyle w:val="ListParagraph"/>
        <w:numPr>
          <w:ilvl w:val="0"/>
          <w:numId w:val="3"/>
        </w:numPr>
        <w:spacing w:line="360" w:lineRule="auto"/>
        <w:rPr>
          <w:rFonts w:ascii="Times New Roman" w:hAnsi="Times New Roman" w:cs="Times New Roman"/>
        </w:rPr>
      </w:pPr>
      <w:r w:rsidRPr="006A65B7">
        <w:rPr>
          <w:rFonts w:ascii="Times New Roman" w:hAnsi="Times New Roman" w:cs="Times New Roman"/>
        </w:rPr>
        <w:t xml:space="preserve">Have the most appropriate resources available, with access to any supporting information. </w:t>
      </w:r>
    </w:p>
    <w:p w14:paraId="55A38E72" w14:textId="3FE056EB" w:rsidR="000F69D7" w:rsidRPr="006A65B7" w:rsidRDefault="000F69D7" w:rsidP="008D6141">
      <w:pPr>
        <w:pStyle w:val="ListParagraph"/>
        <w:numPr>
          <w:ilvl w:val="0"/>
          <w:numId w:val="3"/>
        </w:numPr>
        <w:spacing w:line="360" w:lineRule="auto"/>
        <w:rPr>
          <w:rFonts w:ascii="Times New Roman" w:hAnsi="Times New Roman" w:cs="Times New Roman"/>
        </w:rPr>
      </w:pPr>
      <w:r w:rsidRPr="006A65B7">
        <w:rPr>
          <w:rFonts w:ascii="Times New Roman" w:hAnsi="Times New Roman" w:cs="Times New Roman"/>
        </w:rPr>
        <w:t xml:space="preserve">Monitor, measure and analyse any update and progression in the processes. </w:t>
      </w:r>
    </w:p>
    <w:p w14:paraId="7FC86DD4" w14:textId="2F65C1E2" w:rsidR="000F69D7" w:rsidRPr="006A65B7" w:rsidRDefault="00407570" w:rsidP="008D6141">
      <w:pPr>
        <w:pStyle w:val="ListParagraph"/>
        <w:numPr>
          <w:ilvl w:val="0"/>
          <w:numId w:val="3"/>
        </w:numPr>
        <w:spacing w:line="360" w:lineRule="auto"/>
        <w:rPr>
          <w:rFonts w:ascii="Times New Roman" w:eastAsia="Times New Roman" w:hAnsi="Times New Roman" w:cs="Times New Roman"/>
          <w:lang w:val="en-GB"/>
        </w:rPr>
      </w:pPr>
      <w:r w:rsidRPr="006A65B7">
        <w:rPr>
          <w:rFonts w:ascii="Times New Roman" w:hAnsi="Times New Roman" w:cs="Times New Roman"/>
        </w:rPr>
        <w:t xml:space="preserve">Incorporate any measures to reach goals and targets that will influence any improvements of the </w:t>
      </w:r>
      <w:r w:rsidR="00985861" w:rsidRPr="006A65B7">
        <w:rPr>
          <w:rFonts w:ascii="Times New Roman" w:hAnsi="Times New Roman" w:cs="Times New Roman"/>
        </w:rPr>
        <w:t xml:space="preserve">process </w:t>
      </w:r>
      <w:r w:rsidR="00985861" w:rsidRPr="006A65B7">
        <w:rPr>
          <w:rFonts w:ascii="Times New Roman" w:eastAsia="Times New Roman" w:hAnsi="Times New Roman" w:cs="Times New Roman"/>
          <w:shd w:val="clear" w:color="auto" w:fill="FFFFFF"/>
          <w:lang w:val="en-GB"/>
        </w:rPr>
        <w:t xml:space="preserve">(Oakland and Marosszeky, 2016). </w:t>
      </w:r>
    </w:p>
    <w:p w14:paraId="05F274F5" w14:textId="77777777" w:rsidR="00D46477" w:rsidRPr="006A65B7" w:rsidRDefault="00D46477" w:rsidP="008D6141">
      <w:pPr>
        <w:spacing w:line="360" w:lineRule="auto"/>
        <w:rPr>
          <w:rFonts w:ascii="Times New Roman" w:hAnsi="Times New Roman" w:cs="Times New Roman"/>
        </w:rPr>
      </w:pPr>
    </w:p>
    <w:p w14:paraId="417D97D9" w14:textId="3C176AD4" w:rsidR="00D46477" w:rsidRPr="006A65B7" w:rsidRDefault="00D46477" w:rsidP="008D6141">
      <w:pPr>
        <w:spacing w:line="360" w:lineRule="auto"/>
        <w:rPr>
          <w:rFonts w:ascii="Times New Roman" w:hAnsi="Times New Roman" w:cs="Times New Roman"/>
        </w:rPr>
      </w:pPr>
      <w:r w:rsidRPr="006A65B7">
        <w:rPr>
          <w:rFonts w:ascii="Times New Roman" w:hAnsi="Times New Roman" w:cs="Times New Roman"/>
        </w:rPr>
        <w:t>There are a number of documents that are produced and developed in accordance to the quality management system</w:t>
      </w:r>
      <w:r w:rsidR="00DA4BB5" w:rsidRPr="006A65B7">
        <w:rPr>
          <w:rFonts w:ascii="Times New Roman" w:hAnsi="Times New Roman" w:cs="Times New Roman"/>
        </w:rPr>
        <w:t xml:space="preserve"> below is a full list of requirements, </w:t>
      </w:r>
      <w:r w:rsidR="00C93638" w:rsidRPr="006A65B7">
        <w:rPr>
          <w:rFonts w:ascii="Times New Roman" w:hAnsi="Times New Roman" w:cs="Times New Roman"/>
        </w:rPr>
        <w:t xml:space="preserve">(The Constructor, 2019), </w:t>
      </w:r>
      <w:r w:rsidR="00DA4BB5" w:rsidRPr="006A65B7">
        <w:rPr>
          <w:rFonts w:ascii="Times New Roman" w:hAnsi="Times New Roman" w:cs="Times New Roman"/>
        </w:rPr>
        <w:t>further to this a number of these will be discussed in further detail</w:t>
      </w:r>
      <w:r w:rsidRPr="006A65B7">
        <w:rPr>
          <w:rFonts w:ascii="Times New Roman" w:hAnsi="Times New Roman" w:cs="Times New Roman"/>
        </w:rPr>
        <w:t xml:space="preserve">. </w:t>
      </w:r>
      <w:r w:rsidR="00DA4BB5" w:rsidRPr="006A65B7">
        <w:rPr>
          <w:rFonts w:ascii="Times New Roman" w:hAnsi="Times New Roman" w:cs="Times New Roman"/>
        </w:rPr>
        <w:t>The QMS includes</w:t>
      </w:r>
      <w:r w:rsidR="004863F1" w:rsidRPr="006A65B7">
        <w:rPr>
          <w:rFonts w:ascii="Times New Roman" w:hAnsi="Times New Roman" w:cs="Times New Roman"/>
        </w:rPr>
        <w:t>: -</w:t>
      </w:r>
    </w:p>
    <w:p w14:paraId="6BC95381" w14:textId="77777777" w:rsidR="00092B3D" w:rsidRPr="006A65B7" w:rsidRDefault="00092B3D" w:rsidP="008D6141">
      <w:pPr>
        <w:spacing w:line="360" w:lineRule="auto"/>
        <w:rPr>
          <w:rFonts w:ascii="Times New Roman" w:hAnsi="Times New Roman" w:cs="Times New Roman"/>
        </w:rPr>
      </w:pPr>
    </w:p>
    <w:p w14:paraId="3676E7AF" w14:textId="1446D52E" w:rsidR="00B34421" w:rsidRPr="006A65B7" w:rsidRDefault="00644BF9" w:rsidP="008D6141">
      <w:pPr>
        <w:pStyle w:val="ListParagraph"/>
        <w:numPr>
          <w:ilvl w:val="0"/>
          <w:numId w:val="1"/>
        </w:numPr>
        <w:spacing w:line="360" w:lineRule="auto"/>
        <w:rPr>
          <w:rFonts w:ascii="Times New Roman" w:hAnsi="Times New Roman" w:cs="Times New Roman"/>
        </w:rPr>
      </w:pPr>
      <w:r w:rsidRPr="006A65B7">
        <w:rPr>
          <w:rFonts w:ascii="Times New Roman" w:hAnsi="Times New Roman" w:cs="Times New Roman"/>
        </w:rPr>
        <w:t>Introductory statement</w:t>
      </w:r>
    </w:p>
    <w:p w14:paraId="1390401C" w14:textId="77777777" w:rsidR="00644BF9" w:rsidRPr="006A65B7" w:rsidRDefault="00644BF9" w:rsidP="008D6141">
      <w:pPr>
        <w:spacing w:line="360" w:lineRule="auto"/>
        <w:rPr>
          <w:rFonts w:ascii="Times New Roman" w:hAnsi="Times New Roman" w:cs="Times New Roman"/>
        </w:rPr>
      </w:pPr>
    </w:p>
    <w:p w14:paraId="058681A5" w14:textId="7C6D131C" w:rsidR="00644BF9" w:rsidRPr="006A65B7" w:rsidRDefault="00644BF9" w:rsidP="008D6141">
      <w:pPr>
        <w:spacing w:line="360" w:lineRule="auto"/>
        <w:rPr>
          <w:rFonts w:ascii="Times New Roman" w:hAnsi="Times New Roman" w:cs="Times New Roman"/>
        </w:rPr>
      </w:pPr>
      <w:r w:rsidRPr="006A65B7">
        <w:rPr>
          <w:rFonts w:ascii="Times New Roman" w:hAnsi="Times New Roman" w:cs="Times New Roman"/>
        </w:rPr>
        <w:t>1 Programme elements</w:t>
      </w:r>
    </w:p>
    <w:p w14:paraId="7345298F" w14:textId="0AF94643" w:rsidR="00644BF9" w:rsidRPr="006A65B7" w:rsidRDefault="00644BF9" w:rsidP="008D6141">
      <w:pPr>
        <w:pStyle w:val="ListParagraph"/>
        <w:numPr>
          <w:ilvl w:val="0"/>
          <w:numId w:val="1"/>
        </w:numPr>
        <w:spacing w:line="360" w:lineRule="auto"/>
        <w:rPr>
          <w:rFonts w:ascii="Times New Roman" w:hAnsi="Times New Roman" w:cs="Times New Roman"/>
        </w:rPr>
      </w:pPr>
      <w:r w:rsidRPr="006A65B7">
        <w:rPr>
          <w:rFonts w:ascii="Times New Roman" w:hAnsi="Times New Roman" w:cs="Times New Roman"/>
        </w:rPr>
        <w:t>Policies and procedures</w:t>
      </w:r>
      <w:r w:rsidR="00DA4BB5" w:rsidRPr="006A65B7">
        <w:rPr>
          <w:rFonts w:ascii="Times New Roman" w:hAnsi="Times New Roman" w:cs="Times New Roman"/>
        </w:rPr>
        <w:t xml:space="preserve"> to be read and signed, then followed</w:t>
      </w:r>
    </w:p>
    <w:p w14:paraId="1A313937" w14:textId="2921A665" w:rsidR="00644BF9" w:rsidRPr="006A65B7" w:rsidRDefault="00644BF9" w:rsidP="008D6141">
      <w:pPr>
        <w:pStyle w:val="ListParagraph"/>
        <w:numPr>
          <w:ilvl w:val="0"/>
          <w:numId w:val="1"/>
        </w:numPr>
        <w:spacing w:line="360" w:lineRule="auto"/>
        <w:rPr>
          <w:rFonts w:ascii="Times New Roman" w:hAnsi="Times New Roman" w:cs="Times New Roman"/>
        </w:rPr>
      </w:pPr>
      <w:r w:rsidRPr="006A65B7">
        <w:rPr>
          <w:rFonts w:ascii="Times New Roman" w:hAnsi="Times New Roman" w:cs="Times New Roman"/>
        </w:rPr>
        <w:t>Goals and objectives</w:t>
      </w:r>
      <w:r w:rsidR="00DA4BB5" w:rsidRPr="006A65B7">
        <w:rPr>
          <w:rFonts w:ascii="Times New Roman" w:hAnsi="Times New Roman" w:cs="Times New Roman"/>
        </w:rPr>
        <w:t xml:space="preserve"> set out and reviewed </w:t>
      </w:r>
    </w:p>
    <w:p w14:paraId="1A26A29E" w14:textId="6157C1BB" w:rsidR="00644BF9" w:rsidRPr="006A65B7" w:rsidRDefault="00644BF9" w:rsidP="008D6141">
      <w:pPr>
        <w:pStyle w:val="ListParagraph"/>
        <w:numPr>
          <w:ilvl w:val="0"/>
          <w:numId w:val="1"/>
        </w:numPr>
        <w:spacing w:line="360" w:lineRule="auto"/>
        <w:rPr>
          <w:rFonts w:ascii="Times New Roman" w:hAnsi="Times New Roman" w:cs="Times New Roman"/>
        </w:rPr>
      </w:pPr>
      <w:r w:rsidRPr="006A65B7">
        <w:rPr>
          <w:rFonts w:ascii="Times New Roman" w:hAnsi="Times New Roman" w:cs="Times New Roman"/>
        </w:rPr>
        <w:t>General quality management</w:t>
      </w:r>
    </w:p>
    <w:p w14:paraId="22B168A1" w14:textId="6B2E9557" w:rsidR="00644BF9" w:rsidRPr="006A65B7" w:rsidRDefault="00644BF9" w:rsidP="008D6141">
      <w:pPr>
        <w:pStyle w:val="ListParagraph"/>
        <w:numPr>
          <w:ilvl w:val="0"/>
          <w:numId w:val="1"/>
        </w:numPr>
        <w:spacing w:line="360" w:lineRule="auto"/>
        <w:rPr>
          <w:rFonts w:ascii="Times New Roman" w:hAnsi="Times New Roman" w:cs="Times New Roman"/>
        </w:rPr>
      </w:pPr>
      <w:r w:rsidRPr="006A65B7">
        <w:rPr>
          <w:rFonts w:ascii="Times New Roman" w:hAnsi="Times New Roman" w:cs="Times New Roman"/>
        </w:rPr>
        <w:t>Roles and responsibilities</w:t>
      </w:r>
      <w:r w:rsidR="00DA4BB5" w:rsidRPr="006A65B7">
        <w:rPr>
          <w:rFonts w:ascii="Times New Roman" w:hAnsi="Times New Roman" w:cs="Times New Roman"/>
        </w:rPr>
        <w:t xml:space="preserve"> within the project </w:t>
      </w:r>
    </w:p>
    <w:p w14:paraId="1A84416C" w14:textId="07FE13C7" w:rsidR="00644BF9" w:rsidRPr="006A65B7" w:rsidRDefault="00644BF9" w:rsidP="008D6141">
      <w:pPr>
        <w:pStyle w:val="ListParagraph"/>
        <w:numPr>
          <w:ilvl w:val="0"/>
          <w:numId w:val="1"/>
        </w:numPr>
        <w:spacing w:line="360" w:lineRule="auto"/>
        <w:rPr>
          <w:rFonts w:ascii="Times New Roman" w:hAnsi="Times New Roman" w:cs="Times New Roman"/>
        </w:rPr>
      </w:pPr>
      <w:r w:rsidRPr="006A65B7">
        <w:rPr>
          <w:rFonts w:ascii="Times New Roman" w:hAnsi="Times New Roman" w:cs="Times New Roman"/>
        </w:rPr>
        <w:t>Approvals and reviews</w:t>
      </w:r>
      <w:r w:rsidR="00DA4BB5" w:rsidRPr="006A65B7">
        <w:rPr>
          <w:rFonts w:ascii="Times New Roman" w:hAnsi="Times New Roman" w:cs="Times New Roman"/>
        </w:rPr>
        <w:t xml:space="preserve"> that will be kept up to date </w:t>
      </w:r>
    </w:p>
    <w:p w14:paraId="699348CA" w14:textId="60E13678" w:rsidR="00644BF9" w:rsidRPr="006A65B7" w:rsidRDefault="00644BF9" w:rsidP="008D6141">
      <w:pPr>
        <w:pStyle w:val="ListParagraph"/>
        <w:numPr>
          <w:ilvl w:val="0"/>
          <w:numId w:val="1"/>
        </w:numPr>
        <w:spacing w:line="360" w:lineRule="auto"/>
        <w:rPr>
          <w:rFonts w:ascii="Times New Roman" w:hAnsi="Times New Roman" w:cs="Times New Roman"/>
        </w:rPr>
      </w:pPr>
      <w:r w:rsidRPr="006A65B7">
        <w:rPr>
          <w:rFonts w:ascii="Times New Roman" w:hAnsi="Times New Roman" w:cs="Times New Roman"/>
        </w:rPr>
        <w:t>Document control</w:t>
      </w:r>
      <w:r w:rsidR="00DA4BB5" w:rsidRPr="006A65B7">
        <w:rPr>
          <w:rFonts w:ascii="Times New Roman" w:hAnsi="Times New Roman" w:cs="Times New Roman"/>
        </w:rPr>
        <w:t xml:space="preserve"> in a systematic way</w:t>
      </w:r>
    </w:p>
    <w:p w14:paraId="4576305D" w14:textId="611BA97C" w:rsidR="00644BF9" w:rsidRPr="006A65B7" w:rsidRDefault="00644BF9" w:rsidP="008D6141">
      <w:pPr>
        <w:pStyle w:val="ListParagraph"/>
        <w:numPr>
          <w:ilvl w:val="0"/>
          <w:numId w:val="1"/>
        </w:numPr>
        <w:spacing w:line="360" w:lineRule="auto"/>
        <w:rPr>
          <w:rFonts w:ascii="Times New Roman" w:hAnsi="Times New Roman" w:cs="Times New Roman"/>
        </w:rPr>
      </w:pPr>
      <w:r w:rsidRPr="006A65B7">
        <w:rPr>
          <w:rFonts w:ascii="Times New Roman" w:hAnsi="Times New Roman" w:cs="Times New Roman"/>
        </w:rPr>
        <w:t>Process improvement</w:t>
      </w:r>
      <w:r w:rsidR="00DA4BB5" w:rsidRPr="006A65B7">
        <w:rPr>
          <w:rFonts w:ascii="Times New Roman" w:hAnsi="Times New Roman" w:cs="Times New Roman"/>
        </w:rPr>
        <w:t xml:space="preserve"> with is regularly reviewed </w:t>
      </w:r>
    </w:p>
    <w:p w14:paraId="0DE051D2" w14:textId="6BA7F805" w:rsidR="00644BF9" w:rsidRPr="006A65B7" w:rsidRDefault="00644BF9" w:rsidP="008D6141">
      <w:pPr>
        <w:spacing w:line="360" w:lineRule="auto"/>
        <w:rPr>
          <w:rFonts w:ascii="Times New Roman" w:eastAsia="Times New Roman" w:hAnsi="Times New Roman" w:cs="Times New Roman"/>
          <w:lang w:val="en-GB"/>
        </w:rPr>
      </w:pPr>
      <w:r w:rsidRPr="006A65B7">
        <w:rPr>
          <w:rFonts w:ascii="Times New Roman" w:hAnsi="Times New Roman" w:cs="Times New Roman"/>
        </w:rPr>
        <w:t>Project specific quality management plan</w:t>
      </w:r>
      <w:r w:rsidR="00DA4BB5" w:rsidRPr="006A65B7">
        <w:rPr>
          <w:rFonts w:ascii="Times New Roman" w:hAnsi="Times New Roman" w:cs="Times New Roman"/>
        </w:rPr>
        <w:t xml:space="preserve"> to the project </w:t>
      </w:r>
      <w:r w:rsidR="00B96787" w:rsidRPr="006A65B7">
        <w:rPr>
          <w:rFonts w:ascii="Times New Roman" w:hAnsi="Times New Roman" w:cs="Times New Roman"/>
        </w:rPr>
        <w:t>(</w:t>
      </w:r>
      <w:r w:rsidR="00B96787" w:rsidRPr="006A65B7">
        <w:rPr>
          <w:rFonts w:ascii="Times New Roman" w:eastAsia="Times New Roman" w:hAnsi="Times New Roman" w:cs="Times New Roman"/>
          <w:shd w:val="clear" w:color="auto" w:fill="FFFFFF"/>
          <w:lang w:val="en-GB"/>
        </w:rPr>
        <w:t xml:space="preserve">Levy, </w:t>
      </w:r>
      <w:r w:rsidR="008D4895" w:rsidRPr="006A65B7">
        <w:rPr>
          <w:rFonts w:ascii="Times New Roman" w:eastAsia="Times New Roman" w:hAnsi="Times New Roman" w:cs="Times New Roman"/>
          <w:shd w:val="clear" w:color="auto" w:fill="FFFFFF"/>
          <w:lang w:val="en-GB"/>
        </w:rPr>
        <w:t>2018</w:t>
      </w:r>
      <w:r w:rsidR="00B96787" w:rsidRPr="006A65B7">
        <w:rPr>
          <w:rFonts w:ascii="Times New Roman" w:eastAsia="Times New Roman" w:hAnsi="Times New Roman" w:cs="Times New Roman"/>
          <w:shd w:val="clear" w:color="auto" w:fill="FFFFFF"/>
          <w:lang w:val="en-GB"/>
        </w:rPr>
        <w:t>). </w:t>
      </w:r>
    </w:p>
    <w:p w14:paraId="1516B252" w14:textId="77777777" w:rsidR="00644BF9" w:rsidRPr="006A65B7" w:rsidRDefault="00644BF9" w:rsidP="008D6141">
      <w:pPr>
        <w:spacing w:line="360" w:lineRule="auto"/>
        <w:rPr>
          <w:rFonts w:ascii="Times New Roman" w:hAnsi="Times New Roman" w:cs="Times New Roman"/>
        </w:rPr>
      </w:pPr>
    </w:p>
    <w:p w14:paraId="6499186A" w14:textId="6C5ABE1C" w:rsidR="00644BF9" w:rsidRPr="006A65B7" w:rsidRDefault="00644BF9" w:rsidP="008D6141">
      <w:pPr>
        <w:spacing w:line="360" w:lineRule="auto"/>
        <w:rPr>
          <w:rFonts w:ascii="Times New Roman" w:hAnsi="Times New Roman" w:cs="Times New Roman"/>
        </w:rPr>
      </w:pPr>
      <w:r w:rsidRPr="006A65B7">
        <w:rPr>
          <w:rFonts w:ascii="Times New Roman" w:hAnsi="Times New Roman" w:cs="Times New Roman"/>
        </w:rPr>
        <w:t>2 preconstruction</w:t>
      </w:r>
    </w:p>
    <w:p w14:paraId="3B867BBE" w14:textId="77777777" w:rsidR="00AF67EA" w:rsidRPr="006A65B7" w:rsidRDefault="00AF67EA" w:rsidP="008D6141">
      <w:pPr>
        <w:spacing w:line="360" w:lineRule="auto"/>
        <w:rPr>
          <w:rFonts w:ascii="Times New Roman" w:hAnsi="Times New Roman" w:cs="Times New Roman"/>
        </w:rPr>
      </w:pPr>
    </w:p>
    <w:p w14:paraId="604A880D" w14:textId="703C2351" w:rsidR="00644BF9" w:rsidRPr="006A65B7" w:rsidRDefault="00644BF9" w:rsidP="008D6141">
      <w:pPr>
        <w:spacing w:line="360" w:lineRule="auto"/>
        <w:rPr>
          <w:rFonts w:ascii="Times New Roman" w:hAnsi="Times New Roman" w:cs="Times New Roman"/>
        </w:rPr>
      </w:pPr>
      <w:r w:rsidRPr="006A65B7">
        <w:rPr>
          <w:rFonts w:ascii="Times New Roman" w:hAnsi="Times New Roman" w:cs="Times New Roman"/>
        </w:rPr>
        <w:t>Review of plans and specifications</w:t>
      </w:r>
    </w:p>
    <w:p w14:paraId="46613648" w14:textId="74BCF3ED" w:rsidR="00644BF9" w:rsidRPr="006A65B7" w:rsidRDefault="00644BF9" w:rsidP="008D6141">
      <w:pPr>
        <w:spacing w:line="360" w:lineRule="auto"/>
        <w:ind w:left="360"/>
        <w:rPr>
          <w:rFonts w:ascii="Times New Roman" w:hAnsi="Times New Roman" w:cs="Times New Roman"/>
        </w:rPr>
      </w:pPr>
      <w:r w:rsidRPr="006A65B7">
        <w:rPr>
          <w:rFonts w:ascii="Times New Roman" w:hAnsi="Times New Roman" w:cs="Times New Roman"/>
        </w:rPr>
        <w:t>Quality standards</w:t>
      </w:r>
    </w:p>
    <w:p w14:paraId="02E3B5AA" w14:textId="18093C74" w:rsidR="00644BF9" w:rsidRPr="006A65B7" w:rsidRDefault="00644BF9" w:rsidP="008D6141">
      <w:pPr>
        <w:pStyle w:val="ListParagraph"/>
        <w:numPr>
          <w:ilvl w:val="1"/>
          <w:numId w:val="8"/>
        </w:numPr>
        <w:spacing w:line="360" w:lineRule="auto"/>
        <w:rPr>
          <w:rFonts w:ascii="Times New Roman" w:hAnsi="Times New Roman" w:cs="Times New Roman"/>
        </w:rPr>
      </w:pPr>
      <w:r w:rsidRPr="006A65B7">
        <w:rPr>
          <w:rFonts w:ascii="Times New Roman" w:hAnsi="Times New Roman" w:cs="Times New Roman"/>
        </w:rPr>
        <w:t>Review requirements</w:t>
      </w:r>
      <w:r w:rsidR="00DA4BB5" w:rsidRPr="006A65B7">
        <w:rPr>
          <w:rFonts w:ascii="Times New Roman" w:hAnsi="Times New Roman" w:cs="Times New Roman"/>
        </w:rPr>
        <w:t xml:space="preserve"> on a regular basis</w:t>
      </w:r>
    </w:p>
    <w:p w14:paraId="62A58F0F" w14:textId="77777777" w:rsidR="00644BF9" w:rsidRPr="006A65B7" w:rsidRDefault="00644BF9" w:rsidP="008D6141">
      <w:pPr>
        <w:pStyle w:val="ListParagraph"/>
        <w:numPr>
          <w:ilvl w:val="1"/>
          <w:numId w:val="8"/>
        </w:numPr>
        <w:spacing w:line="360" w:lineRule="auto"/>
        <w:rPr>
          <w:rFonts w:ascii="Times New Roman" w:hAnsi="Times New Roman" w:cs="Times New Roman"/>
        </w:rPr>
      </w:pPr>
      <w:r w:rsidRPr="006A65B7">
        <w:rPr>
          <w:rFonts w:ascii="Times New Roman" w:hAnsi="Times New Roman" w:cs="Times New Roman"/>
        </w:rPr>
        <w:t>Clarify any ambiguity</w:t>
      </w:r>
    </w:p>
    <w:p w14:paraId="2043A0F6" w14:textId="4F1734CA" w:rsidR="00644BF9" w:rsidRPr="006A65B7" w:rsidRDefault="00644BF9" w:rsidP="008D6141">
      <w:pPr>
        <w:pStyle w:val="ListParagraph"/>
        <w:numPr>
          <w:ilvl w:val="1"/>
          <w:numId w:val="8"/>
        </w:numPr>
        <w:spacing w:line="360" w:lineRule="auto"/>
        <w:rPr>
          <w:rFonts w:ascii="Times New Roman" w:hAnsi="Times New Roman" w:cs="Times New Roman"/>
        </w:rPr>
      </w:pPr>
      <w:r w:rsidRPr="006A65B7">
        <w:rPr>
          <w:rFonts w:ascii="Times New Roman" w:hAnsi="Times New Roman" w:cs="Times New Roman"/>
        </w:rPr>
        <w:t>Samples of mockups</w:t>
      </w:r>
    </w:p>
    <w:p w14:paraId="4F9FA388" w14:textId="48510026" w:rsidR="00644BF9" w:rsidRPr="006A65B7" w:rsidRDefault="00644BF9" w:rsidP="008D6141">
      <w:pPr>
        <w:pStyle w:val="ListParagraph"/>
        <w:numPr>
          <w:ilvl w:val="0"/>
          <w:numId w:val="5"/>
        </w:numPr>
        <w:spacing w:line="360" w:lineRule="auto"/>
        <w:rPr>
          <w:rFonts w:ascii="Times New Roman" w:hAnsi="Times New Roman" w:cs="Times New Roman"/>
        </w:rPr>
      </w:pPr>
      <w:r w:rsidRPr="006A65B7">
        <w:rPr>
          <w:rFonts w:ascii="Times New Roman" w:hAnsi="Times New Roman" w:cs="Times New Roman"/>
        </w:rPr>
        <w:t>Constructability reviews</w:t>
      </w:r>
    </w:p>
    <w:p w14:paraId="05ECEE18" w14:textId="4811341C" w:rsidR="00644BF9" w:rsidRPr="006A65B7" w:rsidRDefault="00644BF9" w:rsidP="008D6141">
      <w:pPr>
        <w:pStyle w:val="ListParagraph"/>
        <w:numPr>
          <w:ilvl w:val="0"/>
          <w:numId w:val="5"/>
        </w:numPr>
        <w:spacing w:line="360" w:lineRule="auto"/>
        <w:rPr>
          <w:rFonts w:ascii="Times New Roman" w:hAnsi="Times New Roman" w:cs="Times New Roman"/>
        </w:rPr>
      </w:pPr>
      <w:r w:rsidRPr="006A65B7">
        <w:rPr>
          <w:rFonts w:ascii="Times New Roman" w:hAnsi="Times New Roman" w:cs="Times New Roman"/>
        </w:rPr>
        <w:t>Documentation existing conditions</w:t>
      </w:r>
    </w:p>
    <w:p w14:paraId="50A884D6" w14:textId="0EA1611C" w:rsidR="00644BF9" w:rsidRPr="006A65B7" w:rsidRDefault="00644BF9" w:rsidP="008D6141">
      <w:pPr>
        <w:pStyle w:val="ListParagraph"/>
        <w:numPr>
          <w:ilvl w:val="0"/>
          <w:numId w:val="5"/>
        </w:numPr>
        <w:spacing w:line="360" w:lineRule="auto"/>
        <w:rPr>
          <w:rFonts w:ascii="Times New Roman" w:hAnsi="Times New Roman" w:cs="Times New Roman"/>
        </w:rPr>
      </w:pPr>
      <w:r w:rsidRPr="006A65B7">
        <w:rPr>
          <w:rFonts w:ascii="Times New Roman" w:hAnsi="Times New Roman" w:cs="Times New Roman"/>
        </w:rPr>
        <w:t>Material management</w:t>
      </w:r>
    </w:p>
    <w:p w14:paraId="73D78AEA" w14:textId="6017159C" w:rsidR="00644BF9" w:rsidRPr="006A65B7" w:rsidRDefault="00644BF9" w:rsidP="008D6141">
      <w:pPr>
        <w:pStyle w:val="ListParagraph"/>
        <w:numPr>
          <w:ilvl w:val="1"/>
          <w:numId w:val="5"/>
        </w:numPr>
        <w:spacing w:line="360" w:lineRule="auto"/>
        <w:rPr>
          <w:rFonts w:ascii="Times New Roman" w:hAnsi="Times New Roman" w:cs="Times New Roman"/>
        </w:rPr>
      </w:pPr>
      <w:r w:rsidRPr="006A65B7">
        <w:rPr>
          <w:rFonts w:ascii="Times New Roman" w:hAnsi="Times New Roman" w:cs="Times New Roman"/>
        </w:rPr>
        <w:t>Transportation factors</w:t>
      </w:r>
    </w:p>
    <w:p w14:paraId="763FB513" w14:textId="70A4E27A" w:rsidR="00644BF9" w:rsidRPr="006A65B7" w:rsidRDefault="00644BF9" w:rsidP="008D6141">
      <w:pPr>
        <w:pStyle w:val="ListParagraph"/>
        <w:numPr>
          <w:ilvl w:val="1"/>
          <w:numId w:val="5"/>
        </w:numPr>
        <w:spacing w:line="360" w:lineRule="auto"/>
        <w:rPr>
          <w:rFonts w:ascii="Times New Roman" w:hAnsi="Times New Roman" w:cs="Times New Roman"/>
        </w:rPr>
      </w:pPr>
      <w:r w:rsidRPr="006A65B7">
        <w:rPr>
          <w:rFonts w:ascii="Times New Roman" w:hAnsi="Times New Roman" w:cs="Times New Roman"/>
        </w:rPr>
        <w:t>Receiving at the jobsite</w:t>
      </w:r>
    </w:p>
    <w:p w14:paraId="4BD4D163" w14:textId="0091563D" w:rsidR="00644BF9" w:rsidRPr="006A65B7" w:rsidRDefault="00644BF9" w:rsidP="008D6141">
      <w:pPr>
        <w:pStyle w:val="ListParagraph"/>
        <w:numPr>
          <w:ilvl w:val="1"/>
          <w:numId w:val="5"/>
        </w:numPr>
        <w:spacing w:line="360" w:lineRule="auto"/>
        <w:rPr>
          <w:rFonts w:ascii="Times New Roman" w:hAnsi="Times New Roman" w:cs="Times New Roman"/>
        </w:rPr>
      </w:pPr>
      <w:r w:rsidRPr="006A65B7">
        <w:rPr>
          <w:rFonts w:ascii="Times New Roman" w:hAnsi="Times New Roman" w:cs="Times New Roman"/>
        </w:rPr>
        <w:t>Storage and protection</w:t>
      </w:r>
    </w:p>
    <w:p w14:paraId="5506DB2B" w14:textId="1898DFE4" w:rsidR="00644BF9" w:rsidRPr="006A65B7" w:rsidRDefault="00644BF9" w:rsidP="008D6141">
      <w:pPr>
        <w:spacing w:line="360" w:lineRule="auto"/>
        <w:rPr>
          <w:rFonts w:ascii="Times New Roman" w:hAnsi="Times New Roman" w:cs="Times New Roman"/>
        </w:rPr>
      </w:pPr>
      <w:r w:rsidRPr="006A65B7">
        <w:rPr>
          <w:rFonts w:ascii="Times New Roman" w:hAnsi="Times New Roman" w:cs="Times New Roman"/>
        </w:rPr>
        <w:t>Subcontractor factors</w:t>
      </w:r>
    </w:p>
    <w:p w14:paraId="08D48A31" w14:textId="6F08BFEA" w:rsidR="00644BF9" w:rsidRPr="006A65B7" w:rsidRDefault="00644BF9" w:rsidP="008D6141">
      <w:pPr>
        <w:pStyle w:val="ListParagraph"/>
        <w:numPr>
          <w:ilvl w:val="1"/>
          <w:numId w:val="7"/>
        </w:numPr>
        <w:spacing w:line="360" w:lineRule="auto"/>
        <w:rPr>
          <w:rFonts w:ascii="Times New Roman" w:hAnsi="Times New Roman" w:cs="Times New Roman"/>
        </w:rPr>
      </w:pPr>
      <w:r w:rsidRPr="006A65B7">
        <w:rPr>
          <w:rFonts w:ascii="Times New Roman" w:hAnsi="Times New Roman" w:cs="Times New Roman"/>
        </w:rPr>
        <w:t>Q</w:t>
      </w:r>
      <w:r w:rsidR="00C6733B" w:rsidRPr="006A65B7">
        <w:rPr>
          <w:rFonts w:ascii="Times New Roman" w:hAnsi="Times New Roman" w:cs="Times New Roman"/>
        </w:rPr>
        <w:t xml:space="preserve">uality assurance </w:t>
      </w:r>
      <w:r w:rsidRPr="006A65B7">
        <w:rPr>
          <w:rFonts w:ascii="Times New Roman" w:hAnsi="Times New Roman" w:cs="Times New Roman"/>
        </w:rPr>
        <w:t>/Q</w:t>
      </w:r>
      <w:r w:rsidR="00C6733B" w:rsidRPr="006A65B7">
        <w:rPr>
          <w:rFonts w:ascii="Times New Roman" w:hAnsi="Times New Roman" w:cs="Times New Roman"/>
        </w:rPr>
        <w:t xml:space="preserve">uality </w:t>
      </w:r>
      <w:r w:rsidRPr="006A65B7">
        <w:rPr>
          <w:rFonts w:ascii="Times New Roman" w:hAnsi="Times New Roman" w:cs="Times New Roman"/>
        </w:rPr>
        <w:t>C</w:t>
      </w:r>
      <w:r w:rsidR="00C6733B" w:rsidRPr="006A65B7">
        <w:rPr>
          <w:rFonts w:ascii="Times New Roman" w:hAnsi="Times New Roman" w:cs="Times New Roman"/>
        </w:rPr>
        <w:t>ontrol</w:t>
      </w:r>
      <w:r w:rsidRPr="006A65B7">
        <w:rPr>
          <w:rFonts w:ascii="Times New Roman" w:hAnsi="Times New Roman" w:cs="Times New Roman"/>
        </w:rPr>
        <w:t xml:space="preserve"> program</w:t>
      </w:r>
    </w:p>
    <w:p w14:paraId="4D82AA79" w14:textId="7341A1F5" w:rsidR="00644BF9" w:rsidRPr="006A65B7" w:rsidRDefault="00644BF9" w:rsidP="008D6141">
      <w:pPr>
        <w:pStyle w:val="ListParagraph"/>
        <w:numPr>
          <w:ilvl w:val="1"/>
          <w:numId w:val="7"/>
        </w:numPr>
        <w:spacing w:line="360" w:lineRule="auto"/>
        <w:rPr>
          <w:rFonts w:ascii="Times New Roman" w:hAnsi="Times New Roman" w:cs="Times New Roman"/>
        </w:rPr>
      </w:pPr>
      <w:r w:rsidRPr="006A65B7">
        <w:rPr>
          <w:rFonts w:ascii="Times New Roman" w:hAnsi="Times New Roman" w:cs="Times New Roman"/>
        </w:rPr>
        <w:t>Field procedures</w:t>
      </w:r>
    </w:p>
    <w:p w14:paraId="01BBB8E9" w14:textId="77777777" w:rsidR="00644BF9" w:rsidRPr="006A65B7" w:rsidRDefault="00644BF9" w:rsidP="008D6141">
      <w:pPr>
        <w:pStyle w:val="ListParagraph"/>
        <w:numPr>
          <w:ilvl w:val="1"/>
          <w:numId w:val="7"/>
        </w:numPr>
        <w:spacing w:line="360" w:lineRule="auto"/>
        <w:rPr>
          <w:rFonts w:ascii="Times New Roman" w:hAnsi="Times New Roman" w:cs="Times New Roman"/>
        </w:rPr>
      </w:pPr>
      <w:r w:rsidRPr="006A65B7">
        <w:rPr>
          <w:rFonts w:ascii="Times New Roman" w:hAnsi="Times New Roman" w:cs="Times New Roman"/>
        </w:rPr>
        <w:t>Fabrication shop inspections</w:t>
      </w:r>
    </w:p>
    <w:p w14:paraId="06D0F8AB" w14:textId="3295D70B" w:rsidR="007F79A3" w:rsidRPr="006A65B7" w:rsidRDefault="00644BF9" w:rsidP="008D6141">
      <w:pPr>
        <w:spacing w:line="360" w:lineRule="auto"/>
        <w:rPr>
          <w:rFonts w:ascii="Times New Roman" w:hAnsi="Times New Roman" w:cs="Times New Roman"/>
        </w:rPr>
      </w:pPr>
      <w:r w:rsidRPr="006A65B7">
        <w:rPr>
          <w:rFonts w:ascii="Times New Roman" w:hAnsi="Times New Roman" w:cs="Times New Roman"/>
        </w:rPr>
        <w:t>Testing</w:t>
      </w:r>
    </w:p>
    <w:p w14:paraId="6A0EF9C1" w14:textId="1B21FB0B" w:rsidR="00644BF9" w:rsidRPr="006A65B7" w:rsidRDefault="007E6226" w:rsidP="008D6141">
      <w:pPr>
        <w:pStyle w:val="ListParagraph"/>
        <w:numPr>
          <w:ilvl w:val="0"/>
          <w:numId w:val="16"/>
        </w:numPr>
        <w:spacing w:line="360" w:lineRule="auto"/>
        <w:rPr>
          <w:rFonts w:ascii="Times New Roman" w:hAnsi="Times New Roman" w:cs="Times New Roman"/>
        </w:rPr>
      </w:pPr>
      <w:r w:rsidRPr="006A65B7">
        <w:rPr>
          <w:rFonts w:ascii="Times New Roman" w:hAnsi="Times New Roman" w:cs="Times New Roman"/>
        </w:rPr>
        <w:t>Requirements</w:t>
      </w:r>
    </w:p>
    <w:p w14:paraId="1EEED2D5" w14:textId="6535B2B2" w:rsidR="00644BF9" w:rsidRPr="006A65B7" w:rsidRDefault="007E6226" w:rsidP="008D6141">
      <w:pPr>
        <w:pStyle w:val="ListParagraph"/>
        <w:numPr>
          <w:ilvl w:val="0"/>
          <w:numId w:val="16"/>
        </w:numPr>
        <w:spacing w:line="360" w:lineRule="auto"/>
        <w:rPr>
          <w:rFonts w:ascii="Times New Roman" w:hAnsi="Times New Roman" w:cs="Times New Roman"/>
        </w:rPr>
      </w:pPr>
      <w:r w:rsidRPr="006A65B7">
        <w:rPr>
          <w:rFonts w:ascii="Times New Roman" w:hAnsi="Times New Roman" w:cs="Times New Roman"/>
        </w:rPr>
        <w:t>Procedures</w:t>
      </w:r>
    </w:p>
    <w:p w14:paraId="64E4EE64" w14:textId="45AF0680" w:rsidR="00644BF9" w:rsidRPr="006A65B7" w:rsidRDefault="00644BF9" w:rsidP="008D6141">
      <w:pPr>
        <w:pStyle w:val="ListParagraph"/>
        <w:numPr>
          <w:ilvl w:val="0"/>
          <w:numId w:val="16"/>
        </w:numPr>
        <w:spacing w:line="360" w:lineRule="auto"/>
        <w:rPr>
          <w:rFonts w:ascii="Times New Roman" w:hAnsi="Times New Roman" w:cs="Times New Roman"/>
        </w:rPr>
      </w:pPr>
      <w:r w:rsidRPr="006A65B7">
        <w:rPr>
          <w:rFonts w:ascii="Times New Roman" w:hAnsi="Times New Roman" w:cs="Times New Roman"/>
        </w:rPr>
        <w:t>Documentation</w:t>
      </w:r>
    </w:p>
    <w:p w14:paraId="071C45A8" w14:textId="77777777" w:rsidR="007F79A3" w:rsidRPr="006A65B7" w:rsidRDefault="007F79A3" w:rsidP="008D6141">
      <w:pPr>
        <w:spacing w:line="360" w:lineRule="auto"/>
        <w:rPr>
          <w:rFonts w:ascii="Times New Roman" w:hAnsi="Times New Roman" w:cs="Times New Roman"/>
        </w:rPr>
      </w:pPr>
    </w:p>
    <w:p w14:paraId="189424C5" w14:textId="66993AD5" w:rsidR="007F79A3" w:rsidRPr="006A65B7" w:rsidRDefault="007F79A3" w:rsidP="008D6141">
      <w:pPr>
        <w:spacing w:line="360" w:lineRule="auto"/>
        <w:rPr>
          <w:rFonts w:ascii="Times New Roman" w:hAnsi="Times New Roman" w:cs="Times New Roman"/>
        </w:rPr>
      </w:pPr>
      <w:r w:rsidRPr="006A65B7">
        <w:rPr>
          <w:rFonts w:ascii="Times New Roman" w:hAnsi="Times New Roman" w:cs="Times New Roman"/>
        </w:rPr>
        <w:t>3 Construction Operations</w:t>
      </w:r>
    </w:p>
    <w:p w14:paraId="5F71E748" w14:textId="77777777" w:rsidR="009B4B49" w:rsidRPr="006A65B7" w:rsidRDefault="009B4B49" w:rsidP="008D6141">
      <w:pPr>
        <w:spacing w:line="360" w:lineRule="auto"/>
        <w:rPr>
          <w:rFonts w:ascii="Times New Roman" w:hAnsi="Times New Roman" w:cs="Times New Roman"/>
        </w:rPr>
      </w:pPr>
    </w:p>
    <w:p w14:paraId="73819A87" w14:textId="0FBF8228" w:rsidR="007F79A3" w:rsidRPr="006A65B7" w:rsidRDefault="007F79A3" w:rsidP="008D6141">
      <w:pPr>
        <w:spacing w:line="360" w:lineRule="auto"/>
        <w:rPr>
          <w:rFonts w:ascii="Times New Roman" w:hAnsi="Times New Roman" w:cs="Times New Roman"/>
        </w:rPr>
      </w:pPr>
      <w:r w:rsidRPr="006A65B7">
        <w:rPr>
          <w:rFonts w:ascii="Times New Roman" w:hAnsi="Times New Roman" w:cs="Times New Roman"/>
        </w:rPr>
        <w:t xml:space="preserve">Zero defect </w:t>
      </w:r>
      <w:r w:rsidR="00C6733B" w:rsidRPr="006A65B7">
        <w:rPr>
          <w:rFonts w:ascii="Times New Roman" w:hAnsi="Times New Roman" w:cs="Times New Roman"/>
        </w:rPr>
        <w:t>programs</w:t>
      </w:r>
    </w:p>
    <w:p w14:paraId="27D4F8DD" w14:textId="345926DE" w:rsidR="007F79A3" w:rsidRPr="006A65B7" w:rsidRDefault="007F79A3" w:rsidP="008D6141">
      <w:pPr>
        <w:spacing w:line="360" w:lineRule="auto"/>
        <w:rPr>
          <w:rFonts w:ascii="Times New Roman" w:hAnsi="Times New Roman" w:cs="Times New Roman"/>
        </w:rPr>
      </w:pPr>
      <w:r w:rsidRPr="006A65B7">
        <w:rPr>
          <w:rFonts w:ascii="Times New Roman" w:hAnsi="Times New Roman" w:cs="Times New Roman"/>
        </w:rPr>
        <w:t>Quality assurance administration</w:t>
      </w:r>
    </w:p>
    <w:p w14:paraId="53B5F1E5" w14:textId="74D4C127" w:rsidR="007F79A3" w:rsidRPr="006A65B7" w:rsidRDefault="007F79A3" w:rsidP="008D6141">
      <w:pPr>
        <w:spacing w:line="360" w:lineRule="auto"/>
        <w:rPr>
          <w:rFonts w:ascii="Times New Roman" w:hAnsi="Times New Roman" w:cs="Times New Roman"/>
        </w:rPr>
      </w:pPr>
      <w:r w:rsidRPr="006A65B7">
        <w:rPr>
          <w:rFonts w:ascii="Times New Roman" w:hAnsi="Times New Roman" w:cs="Times New Roman"/>
        </w:rPr>
        <w:t>Roles and responsibilities</w:t>
      </w:r>
      <w:r w:rsidR="004863F1" w:rsidRPr="006A65B7">
        <w:rPr>
          <w:rFonts w:ascii="Times New Roman" w:hAnsi="Times New Roman" w:cs="Times New Roman"/>
        </w:rPr>
        <w:t xml:space="preserve"> within the project </w:t>
      </w:r>
    </w:p>
    <w:p w14:paraId="5995E2D7" w14:textId="3E7302EE" w:rsidR="007F79A3" w:rsidRPr="006A65B7" w:rsidRDefault="007F79A3" w:rsidP="008D6141">
      <w:pPr>
        <w:spacing w:line="360" w:lineRule="auto"/>
        <w:rPr>
          <w:rFonts w:ascii="Times New Roman" w:hAnsi="Times New Roman" w:cs="Times New Roman"/>
        </w:rPr>
      </w:pPr>
      <w:r w:rsidRPr="006A65B7">
        <w:rPr>
          <w:rFonts w:ascii="Times New Roman" w:hAnsi="Times New Roman" w:cs="Times New Roman"/>
        </w:rPr>
        <w:t>Inspection and testing plan</w:t>
      </w:r>
    </w:p>
    <w:p w14:paraId="4B226C1B" w14:textId="1EA73F28" w:rsidR="007F79A3" w:rsidRPr="006A65B7" w:rsidRDefault="007F79A3" w:rsidP="008D6141">
      <w:pPr>
        <w:spacing w:line="360" w:lineRule="auto"/>
        <w:rPr>
          <w:rFonts w:ascii="Times New Roman" w:eastAsia="Times New Roman" w:hAnsi="Times New Roman" w:cs="Times New Roman"/>
          <w:lang w:val="en-GB"/>
        </w:rPr>
      </w:pPr>
      <w:proofErr w:type="gramStart"/>
      <w:r w:rsidRPr="006A65B7">
        <w:rPr>
          <w:rFonts w:ascii="Times New Roman" w:hAnsi="Times New Roman" w:cs="Times New Roman"/>
        </w:rPr>
        <w:t>Inspection checklists</w:t>
      </w:r>
      <w:r w:rsidR="00985861" w:rsidRPr="006A65B7">
        <w:rPr>
          <w:rFonts w:ascii="Times New Roman" w:hAnsi="Times New Roman" w:cs="Times New Roman"/>
        </w:rPr>
        <w:t xml:space="preserve"> </w:t>
      </w:r>
      <w:r w:rsidR="00985861" w:rsidRPr="006A65B7">
        <w:rPr>
          <w:rFonts w:ascii="Times New Roman" w:eastAsia="Times New Roman" w:hAnsi="Times New Roman" w:cs="Times New Roman"/>
          <w:shd w:val="clear" w:color="auto" w:fill="FFFFFF"/>
          <w:lang w:val="en-GB"/>
        </w:rPr>
        <w:t>(Oakland and Marosszeky, 2016).</w:t>
      </w:r>
      <w:proofErr w:type="gramEnd"/>
    </w:p>
    <w:p w14:paraId="702336CA" w14:textId="1CB271AF" w:rsidR="007F79A3" w:rsidRPr="006A65B7" w:rsidRDefault="007F79A3" w:rsidP="008D6141">
      <w:pPr>
        <w:spacing w:line="360" w:lineRule="auto"/>
        <w:rPr>
          <w:rFonts w:ascii="Times New Roman" w:hAnsi="Times New Roman" w:cs="Times New Roman"/>
        </w:rPr>
      </w:pPr>
      <w:r w:rsidRPr="006A65B7">
        <w:rPr>
          <w:rFonts w:ascii="Times New Roman" w:hAnsi="Times New Roman" w:cs="Times New Roman"/>
        </w:rPr>
        <w:t>Quality assurance process</w:t>
      </w:r>
    </w:p>
    <w:p w14:paraId="09D72F75" w14:textId="3FF1A13A" w:rsidR="007F79A3" w:rsidRPr="006A65B7" w:rsidRDefault="00E40608" w:rsidP="008D6141">
      <w:pPr>
        <w:pStyle w:val="ListParagraph"/>
        <w:numPr>
          <w:ilvl w:val="0"/>
          <w:numId w:val="17"/>
        </w:numPr>
        <w:spacing w:line="360" w:lineRule="auto"/>
        <w:rPr>
          <w:rFonts w:ascii="Times New Roman" w:hAnsi="Times New Roman" w:cs="Times New Roman"/>
        </w:rPr>
      </w:pPr>
      <w:r w:rsidRPr="006A65B7">
        <w:rPr>
          <w:rFonts w:ascii="Times New Roman" w:hAnsi="Times New Roman" w:cs="Times New Roman"/>
        </w:rPr>
        <w:t>S</w:t>
      </w:r>
      <w:r w:rsidR="007F79A3" w:rsidRPr="006A65B7">
        <w:rPr>
          <w:rFonts w:ascii="Times New Roman" w:hAnsi="Times New Roman" w:cs="Times New Roman"/>
        </w:rPr>
        <w:t>pecified quality requirements</w:t>
      </w:r>
    </w:p>
    <w:p w14:paraId="120F2F79" w14:textId="1AFE91B4" w:rsidR="007F79A3" w:rsidRPr="006A65B7" w:rsidRDefault="00C6733B" w:rsidP="008D6141">
      <w:pPr>
        <w:pStyle w:val="ListParagraph"/>
        <w:numPr>
          <w:ilvl w:val="0"/>
          <w:numId w:val="17"/>
        </w:numPr>
        <w:spacing w:line="360" w:lineRule="auto"/>
        <w:rPr>
          <w:rFonts w:ascii="Times New Roman" w:hAnsi="Times New Roman" w:cs="Times New Roman"/>
        </w:rPr>
      </w:pPr>
      <w:r w:rsidRPr="006A65B7">
        <w:rPr>
          <w:rFonts w:ascii="Times New Roman" w:hAnsi="Times New Roman" w:cs="Times New Roman"/>
        </w:rPr>
        <w:t>Quality assurance</w:t>
      </w:r>
      <w:r w:rsidR="007F79A3" w:rsidRPr="006A65B7">
        <w:rPr>
          <w:rFonts w:ascii="Times New Roman" w:hAnsi="Times New Roman" w:cs="Times New Roman"/>
        </w:rPr>
        <w:t xml:space="preserve"> process</w:t>
      </w:r>
    </w:p>
    <w:p w14:paraId="7DDE385F" w14:textId="2C53D4CF" w:rsidR="007F79A3" w:rsidRPr="006A65B7" w:rsidRDefault="007F79A3" w:rsidP="008D6141">
      <w:pPr>
        <w:pStyle w:val="ListParagraph"/>
        <w:numPr>
          <w:ilvl w:val="0"/>
          <w:numId w:val="17"/>
        </w:numPr>
        <w:spacing w:line="360" w:lineRule="auto"/>
        <w:rPr>
          <w:rFonts w:ascii="Times New Roman" w:hAnsi="Times New Roman" w:cs="Times New Roman"/>
        </w:rPr>
      </w:pPr>
      <w:r w:rsidRPr="006A65B7">
        <w:rPr>
          <w:rFonts w:ascii="Times New Roman" w:hAnsi="Times New Roman" w:cs="Times New Roman"/>
        </w:rPr>
        <w:t>Pre installation meeting and inspection</w:t>
      </w:r>
    </w:p>
    <w:p w14:paraId="677DEE59" w14:textId="2717C5E5" w:rsidR="007F79A3" w:rsidRPr="006A65B7" w:rsidRDefault="007F79A3" w:rsidP="008D6141">
      <w:pPr>
        <w:pStyle w:val="ListParagraph"/>
        <w:numPr>
          <w:ilvl w:val="0"/>
          <w:numId w:val="17"/>
        </w:numPr>
        <w:spacing w:line="360" w:lineRule="auto"/>
        <w:rPr>
          <w:rFonts w:ascii="Times New Roman" w:hAnsi="Times New Roman" w:cs="Times New Roman"/>
        </w:rPr>
      </w:pPr>
      <w:r w:rsidRPr="006A65B7">
        <w:rPr>
          <w:rFonts w:ascii="Times New Roman" w:hAnsi="Times New Roman" w:cs="Times New Roman"/>
        </w:rPr>
        <w:t>First work in place meeting and inspection</w:t>
      </w:r>
    </w:p>
    <w:p w14:paraId="4A1F4B15" w14:textId="77777777" w:rsidR="00D46EF7" w:rsidRPr="006A65B7" w:rsidRDefault="007F79A3" w:rsidP="008D6141">
      <w:pPr>
        <w:pStyle w:val="ListParagraph"/>
        <w:numPr>
          <w:ilvl w:val="0"/>
          <w:numId w:val="17"/>
        </w:numPr>
        <w:spacing w:line="360" w:lineRule="auto"/>
        <w:rPr>
          <w:rFonts w:ascii="Times New Roman" w:eastAsia="Times New Roman" w:hAnsi="Times New Roman" w:cs="Times New Roman"/>
          <w:lang w:val="en-GB"/>
        </w:rPr>
      </w:pPr>
      <w:r w:rsidRPr="006A65B7">
        <w:rPr>
          <w:rFonts w:ascii="Times New Roman" w:hAnsi="Times New Roman" w:cs="Times New Roman"/>
        </w:rPr>
        <w:t>Follow up or daily inspection</w:t>
      </w:r>
      <w:r w:rsidR="00D46EF7" w:rsidRPr="006A65B7">
        <w:rPr>
          <w:rFonts w:ascii="Times New Roman" w:hAnsi="Times New Roman" w:cs="Times New Roman"/>
        </w:rPr>
        <w:t xml:space="preserve"> </w:t>
      </w:r>
      <w:r w:rsidR="00D46EF7" w:rsidRPr="006A65B7">
        <w:rPr>
          <w:rFonts w:ascii="Times New Roman" w:eastAsia="Times New Roman" w:hAnsi="Times New Roman" w:cs="Times New Roman"/>
          <w:shd w:val="clear" w:color="auto" w:fill="FFFFFF"/>
          <w:lang w:val="en-GB"/>
        </w:rPr>
        <w:t>(Neyestani, 2016)</w:t>
      </w:r>
    </w:p>
    <w:p w14:paraId="43601C07" w14:textId="02A1A653" w:rsidR="007F79A3" w:rsidRPr="006A65B7" w:rsidRDefault="007F79A3" w:rsidP="008D6141">
      <w:pPr>
        <w:pStyle w:val="ListParagraph"/>
        <w:spacing w:line="360" w:lineRule="auto"/>
        <w:ind w:left="786"/>
        <w:rPr>
          <w:rFonts w:ascii="Times New Roman" w:hAnsi="Times New Roman" w:cs="Times New Roman"/>
        </w:rPr>
      </w:pPr>
    </w:p>
    <w:p w14:paraId="43DFA58A" w14:textId="594C9BEB" w:rsidR="007F79A3" w:rsidRPr="006A65B7" w:rsidRDefault="007F79A3" w:rsidP="008D6141">
      <w:pPr>
        <w:spacing w:line="360" w:lineRule="auto"/>
        <w:rPr>
          <w:rFonts w:ascii="Times New Roman" w:hAnsi="Times New Roman" w:cs="Times New Roman"/>
        </w:rPr>
      </w:pPr>
      <w:r w:rsidRPr="006A65B7">
        <w:rPr>
          <w:rFonts w:ascii="Times New Roman" w:hAnsi="Times New Roman" w:cs="Times New Roman"/>
        </w:rPr>
        <w:t>Inspection</w:t>
      </w:r>
    </w:p>
    <w:p w14:paraId="7EC8D01E" w14:textId="74717804" w:rsidR="009B4B49" w:rsidRPr="006A65B7" w:rsidRDefault="00B313EC" w:rsidP="008D6141">
      <w:pPr>
        <w:pStyle w:val="ListParagraph"/>
        <w:numPr>
          <w:ilvl w:val="0"/>
          <w:numId w:val="19"/>
        </w:numPr>
        <w:spacing w:line="360" w:lineRule="auto"/>
        <w:rPr>
          <w:rFonts w:ascii="Times New Roman" w:hAnsi="Times New Roman" w:cs="Times New Roman"/>
        </w:rPr>
      </w:pPr>
      <w:r w:rsidRPr="006A65B7">
        <w:rPr>
          <w:rFonts w:ascii="Times New Roman" w:hAnsi="Times New Roman" w:cs="Times New Roman"/>
        </w:rPr>
        <w:t>Inspection</w:t>
      </w:r>
      <w:r w:rsidR="009B4B49" w:rsidRPr="006A65B7">
        <w:rPr>
          <w:rFonts w:ascii="Times New Roman" w:hAnsi="Times New Roman" w:cs="Times New Roman"/>
        </w:rPr>
        <w:t xml:space="preserve"> schedule </w:t>
      </w:r>
    </w:p>
    <w:p w14:paraId="3AB31486" w14:textId="7E89AD37" w:rsidR="009B4B49" w:rsidRPr="006A65B7" w:rsidRDefault="009B4B49" w:rsidP="008D6141">
      <w:pPr>
        <w:pStyle w:val="ListParagraph"/>
        <w:numPr>
          <w:ilvl w:val="0"/>
          <w:numId w:val="19"/>
        </w:numPr>
        <w:spacing w:line="360" w:lineRule="auto"/>
        <w:rPr>
          <w:rFonts w:ascii="Times New Roman" w:hAnsi="Times New Roman" w:cs="Times New Roman"/>
        </w:rPr>
      </w:pPr>
      <w:r w:rsidRPr="006A65B7">
        <w:rPr>
          <w:rFonts w:ascii="Times New Roman" w:hAnsi="Times New Roman" w:cs="Times New Roman"/>
        </w:rPr>
        <w:t xml:space="preserve">Pre cover up and pre closure inspection </w:t>
      </w:r>
    </w:p>
    <w:p w14:paraId="2065DADA" w14:textId="7E3DAC15" w:rsidR="009B4B49" w:rsidRPr="006A65B7" w:rsidRDefault="009B4B49" w:rsidP="008D6141">
      <w:pPr>
        <w:pStyle w:val="ListParagraph"/>
        <w:numPr>
          <w:ilvl w:val="0"/>
          <w:numId w:val="19"/>
        </w:numPr>
        <w:spacing w:line="360" w:lineRule="auto"/>
        <w:rPr>
          <w:rFonts w:ascii="Times New Roman" w:hAnsi="Times New Roman" w:cs="Times New Roman"/>
        </w:rPr>
      </w:pPr>
      <w:r w:rsidRPr="006A65B7">
        <w:rPr>
          <w:rFonts w:ascii="Times New Roman" w:hAnsi="Times New Roman" w:cs="Times New Roman"/>
        </w:rPr>
        <w:t xml:space="preserve">Documentation </w:t>
      </w:r>
    </w:p>
    <w:p w14:paraId="1EFFA79A" w14:textId="256832DD" w:rsidR="009B4B49" w:rsidRPr="006A65B7" w:rsidRDefault="009B4B49" w:rsidP="008D6141">
      <w:pPr>
        <w:pStyle w:val="ListParagraph"/>
        <w:numPr>
          <w:ilvl w:val="0"/>
          <w:numId w:val="19"/>
        </w:numPr>
        <w:spacing w:line="360" w:lineRule="auto"/>
        <w:rPr>
          <w:rFonts w:ascii="Times New Roman" w:hAnsi="Times New Roman" w:cs="Times New Roman"/>
        </w:rPr>
      </w:pPr>
      <w:r w:rsidRPr="006A65B7">
        <w:rPr>
          <w:rFonts w:ascii="Times New Roman" w:hAnsi="Times New Roman" w:cs="Times New Roman"/>
        </w:rPr>
        <w:t xml:space="preserve">Written reports </w:t>
      </w:r>
    </w:p>
    <w:p w14:paraId="64A4E814" w14:textId="59185FD3" w:rsidR="009B4B49" w:rsidRPr="006A65B7" w:rsidRDefault="009B4B49" w:rsidP="008D6141">
      <w:pPr>
        <w:pStyle w:val="ListParagraph"/>
        <w:numPr>
          <w:ilvl w:val="0"/>
          <w:numId w:val="19"/>
        </w:numPr>
        <w:spacing w:line="360" w:lineRule="auto"/>
        <w:rPr>
          <w:rFonts w:ascii="Times New Roman" w:hAnsi="Times New Roman" w:cs="Times New Roman"/>
        </w:rPr>
      </w:pPr>
      <w:r w:rsidRPr="006A65B7">
        <w:rPr>
          <w:rFonts w:ascii="Times New Roman" w:hAnsi="Times New Roman" w:cs="Times New Roman"/>
        </w:rPr>
        <w:t>Digital pictures</w:t>
      </w:r>
    </w:p>
    <w:p w14:paraId="6B709531" w14:textId="5F8C8300" w:rsidR="009B4B49" w:rsidRPr="006A65B7" w:rsidRDefault="00B313EC" w:rsidP="008D6141">
      <w:pPr>
        <w:spacing w:line="360" w:lineRule="auto"/>
        <w:rPr>
          <w:rFonts w:ascii="Times New Roman" w:hAnsi="Times New Roman" w:cs="Times New Roman"/>
        </w:rPr>
      </w:pPr>
      <w:r w:rsidRPr="006A65B7">
        <w:rPr>
          <w:rFonts w:ascii="Times New Roman" w:hAnsi="Times New Roman" w:cs="Times New Roman"/>
        </w:rPr>
        <w:t>Non-conformation</w:t>
      </w:r>
      <w:r w:rsidR="009B4B49" w:rsidRPr="006A65B7">
        <w:rPr>
          <w:rFonts w:ascii="Times New Roman" w:hAnsi="Times New Roman" w:cs="Times New Roman"/>
        </w:rPr>
        <w:t xml:space="preserve"> procedures </w:t>
      </w:r>
    </w:p>
    <w:p w14:paraId="33FBCB22" w14:textId="77777777" w:rsidR="009B4B49" w:rsidRPr="006A65B7" w:rsidRDefault="009B4B49" w:rsidP="008D6141">
      <w:pPr>
        <w:spacing w:line="360" w:lineRule="auto"/>
        <w:rPr>
          <w:rFonts w:ascii="Times New Roman" w:hAnsi="Times New Roman" w:cs="Times New Roman"/>
        </w:rPr>
      </w:pPr>
    </w:p>
    <w:p w14:paraId="41959ED3" w14:textId="0F95B3B9" w:rsidR="009B4B49" w:rsidRPr="006A65B7" w:rsidRDefault="009B4B49" w:rsidP="008D6141">
      <w:pPr>
        <w:pStyle w:val="ListParagraph"/>
        <w:numPr>
          <w:ilvl w:val="0"/>
          <w:numId w:val="20"/>
        </w:numPr>
        <w:spacing w:line="360" w:lineRule="auto"/>
        <w:rPr>
          <w:rFonts w:ascii="Times New Roman" w:hAnsi="Times New Roman" w:cs="Times New Roman"/>
        </w:rPr>
      </w:pPr>
      <w:r w:rsidRPr="006A65B7">
        <w:rPr>
          <w:rFonts w:ascii="Times New Roman" w:hAnsi="Times New Roman" w:cs="Times New Roman"/>
        </w:rPr>
        <w:t>Report</w:t>
      </w:r>
    </w:p>
    <w:p w14:paraId="1B8CE773" w14:textId="533301AB" w:rsidR="009B4B49" w:rsidRPr="006A65B7" w:rsidRDefault="009B4B49" w:rsidP="008D6141">
      <w:pPr>
        <w:pStyle w:val="ListParagraph"/>
        <w:numPr>
          <w:ilvl w:val="0"/>
          <w:numId w:val="20"/>
        </w:numPr>
        <w:spacing w:line="360" w:lineRule="auto"/>
        <w:rPr>
          <w:rFonts w:ascii="Times New Roman" w:hAnsi="Times New Roman" w:cs="Times New Roman"/>
        </w:rPr>
      </w:pPr>
      <w:r w:rsidRPr="006A65B7">
        <w:rPr>
          <w:rFonts w:ascii="Times New Roman" w:hAnsi="Times New Roman" w:cs="Times New Roman"/>
        </w:rPr>
        <w:t>Tracking</w:t>
      </w:r>
    </w:p>
    <w:p w14:paraId="7D1C7DF2" w14:textId="743F30DD" w:rsidR="009B4B49" w:rsidRPr="006A65B7" w:rsidRDefault="009B4B49" w:rsidP="008D6141">
      <w:pPr>
        <w:pStyle w:val="ListParagraph"/>
        <w:numPr>
          <w:ilvl w:val="0"/>
          <w:numId w:val="20"/>
        </w:numPr>
        <w:spacing w:line="360" w:lineRule="auto"/>
        <w:rPr>
          <w:rFonts w:ascii="Times New Roman" w:hAnsi="Times New Roman" w:cs="Times New Roman"/>
        </w:rPr>
      </w:pPr>
      <w:r w:rsidRPr="006A65B7">
        <w:rPr>
          <w:rFonts w:ascii="Times New Roman" w:hAnsi="Times New Roman" w:cs="Times New Roman"/>
        </w:rPr>
        <w:t xml:space="preserve">Correction </w:t>
      </w:r>
    </w:p>
    <w:p w14:paraId="37427922" w14:textId="2FC2A34D" w:rsidR="009B4B49" w:rsidRPr="006A65B7" w:rsidRDefault="009B4B49" w:rsidP="008D6141">
      <w:pPr>
        <w:spacing w:line="360" w:lineRule="auto"/>
        <w:rPr>
          <w:rFonts w:ascii="Times New Roman" w:hAnsi="Times New Roman" w:cs="Times New Roman"/>
        </w:rPr>
      </w:pPr>
      <w:r w:rsidRPr="006A65B7">
        <w:rPr>
          <w:rFonts w:ascii="Times New Roman" w:hAnsi="Times New Roman" w:cs="Times New Roman"/>
        </w:rPr>
        <w:t xml:space="preserve">Material verification </w:t>
      </w:r>
    </w:p>
    <w:p w14:paraId="58FF9B43" w14:textId="33749902" w:rsidR="009B4B49" w:rsidRPr="006A65B7" w:rsidRDefault="009B4B49" w:rsidP="008D6141">
      <w:pPr>
        <w:spacing w:line="360" w:lineRule="auto"/>
        <w:rPr>
          <w:rFonts w:ascii="Times New Roman" w:hAnsi="Times New Roman" w:cs="Times New Roman"/>
        </w:rPr>
      </w:pPr>
      <w:r w:rsidRPr="006A65B7">
        <w:rPr>
          <w:rFonts w:ascii="Times New Roman" w:hAnsi="Times New Roman" w:cs="Times New Roman"/>
        </w:rPr>
        <w:t xml:space="preserve">Water intrusion prevention </w:t>
      </w:r>
    </w:p>
    <w:p w14:paraId="12FE66B1" w14:textId="65B9B01F" w:rsidR="009B4B49" w:rsidRPr="006A65B7" w:rsidRDefault="009B4B49" w:rsidP="008D6141">
      <w:pPr>
        <w:pStyle w:val="ListParagraph"/>
        <w:numPr>
          <w:ilvl w:val="0"/>
          <w:numId w:val="21"/>
        </w:numPr>
        <w:spacing w:line="360" w:lineRule="auto"/>
        <w:rPr>
          <w:rFonts w:ascii="Times New Roman" w:hAnsi="Times New Roman" w:cs="Times New Roman"/>
        </w:rPr>
      </w:pPr>
      <w:r w:rsidRPr="006A65B7">
        <w:rPr>
          <w:rFonts w:ascii="Times New Roman" w:hAnsi="Times New Roman" w:cs="Times New Roman"/>
        </w:rPr>
        <w:t xml:space="preserve">Preconstruction </w:t>
      </w:r>
    </w:p>
    <w:p w14:paraId="1FA678FE" w14:textId="566E67CD" w:rsidR="009B4B49" w:rsidRPr="006A65B7" w:rsidRDefault="009B4B49" w:rsidP="008D6141">
      <w:pPr>
        <w:pStyle w:val="ListParagraph"/>
        <w:numPr>
          <w:ilvl w:val="0"/>
          <w:numId w:val="21"/>
        </w:numPr>
        <w:spacing w:line="360" w:lineRule="auto"/>
        <w:rPr>
          <w:rFonts w:ascii="Times New Roman" w:hAnsi="Times New Roman" w:cs="Times New Roman"/>
        </w:rPr>
      </w:pPr>
      <w:r w:rsidRPr="006A65B7">
        <w:rPr>
          <w:rFonts w:ascii="Times New Roman" w:hAnsi="Times New Roman" w:cs="Times New Roman"/>
        </w:rPr>
        <w:t xml:space="preserve">Inspection during construction </w:t>
      </w:r>
    </w:p>
    <w:p w14:paraId="61C9088C" w14:textId="62FAA5CA" w:rsidR="00985861" w:rsidRPr="006A65B7" w:rsidRDefault="009B4B49" w:rsidP="008D6141">
      <w:pPr>
        <w:spacing w:line="360" w:lineRule="auto"/>
        <w:rPr>
          <w:rFonts w:ascii="Times New Roman" w:eastAsia="Times New Roman" w:hAnsi="Times New Roman" w:cs="Times New Roman"/>
          <w:lang w:val="en-GB"/>
        </w:rPr>
      </w:pPr>
      <w:r w:rsidRPr="006A65B7">
        <w:rPr>
          <w:rFonts w:ascii="Times New Roman" w:hAnsi="Times New Roman" w:cs="Times New Roman"/>
        </w:rPr>
        <w:t xml:space="preserve">Protection of the work </w:t>
      </w:r>
      <w:r w:rsidR="00985861" w:rsidRPr="006A65B7">
        <w:rPr>
          <w:rFonts w:ascii="Times New Roman" w:eastAsia="Times New Roman" w:hAnsi="Times New Roman" w:cs="Times New Roman"/>
          <w:shd w:val="clear" w:color="auto" w:fill="FFFFFF"/>
          <w:lang w:val="en-GB"/>
        </w:rPr>
        <w:t>(Oakland and Marosszeky, 2016).</w:t>
      </w:r>
    </w:p>
    <w:p w14:paraId="391785A2" w14:textId="77790A9F" w:rsidR="009B4B49" w:rsidRPr="006A65B7" w:rsidRDefault="009B4B49" w:rsidP="008D6141">
      <w:pPr>
        <w:spacing w:line="360" w:lineRule="auto"/>
        <w:rPr>
          <w:rFonts w:ascii="Times New Roman" w:hAnsi="Times New Roman" w:cs="Times New Roman"/>
        </w:rPr>
      </w:pPr>
    </w:p>
    <w:p w14:paraId="0892815A" w14:textId="77777777" w:rsidR="009B4B49" w:rsidRPr="006A65B7" w:rsidRDefault="009B4B49" w:rsidP="008D6141">
      <w:pPr>
        <w:spacing w:line="360" w:lineRule="auto"/>
        <w:rPr>
          <w:rFonts w:ascii="Times New Roman" w:hAnsi="Times New Roman" w:cs="Times New Roman"/>
        </w:rPr>
      </w:pPr>
    </w:p>
    <w:p w14:paraId="7999670D" w14:textId="59D37B26" w:rsidR="009B4B49" w:rsidRPr="006A65B7" w:rsidRDefault="009B4B49" w:rsidP="008D6141">
      <w:pPr>
        <w:spacing w:line="360" w:lineRule="auto"/>
        <w:rPr>
          <w:rFonts w:ascii="Times New Roman" w:hAnsi="Times New Roman" w:cs="Times New Roman"/>
        </w:rPr>
      </w:pPr>
      <w:r w:rsidRPr="006A65B7">
        <w:rPr>
          <w:rFonts w:ascii="Times New Roman" w:hAnsi="Times New Roman" w:cs="Times New Roman"/>
        </w:rPr>
        <w:t xml:space="preserve">4. Closeout </w:t>
      </w:r>
    </w:p>
    <w:p w14:paraId="2128509A" w14:textId="77777777" w:rsidR="009B4B49" w:rsidRPr="006A65B7" w:rsidRDefault="009B4B49" w:rsidP="008D6141">
      <w:pPr>
        <w:spacing w:line="360" w:lineRule="auto"/>
        <w:rPr>
          <w:rFonts w:ascii="Times New Roman" w:hAnsi="Times New Roman" w:cs="Times New Roman"/>
        </w:rPr>
      </w:pPr>
    </w:p>
    <w:p w14:paraId="22A8D7B9" w14:textId="274D3131" w:rsidR="009B4B49" w:rsidRPr="006A65B7" w:rsidRDefault="009B4B49" w:rsidP="008D6141">
      <w:pPr>
        <w:spacing w:line="360" w:lineRule="auto"/>
        <w:rPr>
          <w:rFonts w:ascii="Times New Roman" w:hAnsi="Times New Roman" w:cs="Times New Roman"/>
        </w:rPr>
      </w:pPr>
      <w:r w:rsidRPr="006A65B7">
        <w:rPr>
          <w:rFonts w:ascii="Times New Roman" w:hAnsi="Times New Roman" w:cs="Times New Roman"/>
        </w:rPr>
        <w:t xml:space="preserve">Closeout procedures </w:t>
      </w:r>
    </w:p>
    <w:p w14:paraId="42689B64" w14:textId="63DC8160" w:rsidR="009B4B49" w:rsidRPr="006A65B7" w:rsidRDefault="009B4B49" w:rsidP="008D6141">
      <w:pPr>
        <w:pStyle w:val="ListParagraph"/>
        <w:numPr>
          <w:ilvl w:val="0"/>
          <w:numId w:val="22"/>
        </w:numPr>
        <w:spacing w:line="360" w:lineRule="auto"/>
        <w:rPr>
          <w:rFonts w:ascii="Times New Roman" w:hAnsi="Times New Roman" w:cs="Times New Roman"/>
        </w:rPr>
      </w:pPr>
      <w:r w:rsidRPr="006A65B7">
        <w:rPr>
          <w:rFonts w:ascii="Times New Roman" w:hAnsi="Times New Roman" w:cs="Times New Roman"/>
        </w:rPr>
        <w:t xml:space="preserve">As built </w:t>
      </w:r>
    </w:p>
    <w:p w14:paraId="1F06D315" w14:textId="7AB9B347" w:rsidR="009B4B49" w:rsidRPr="006A65B7" w:rsidRDefault="009B4B49" w:rsidP="008D6141">
      <w:pPr>
        <w:pStyle w:val="ListParagraph"/>
        <w:numPr>
          <w:ilvl w:val="0"/>
          <w:numId w:val="22"/>
        </w:numPr>
        <w:spacing w:line="360" w:lineRule="auto"/>
        <w:rPr>
          <w:rFonts w:ascii="Times New Roman" w:hAnsi="Times New Roman" w:cs="Times New Roman"/>
        </w:rPr>
      </w:pPr>
      <w:r w:rsidRPr="006A65B7">
        <w:rPr>
          <w:rFonts w:ascii="Times New Roman" w:hAnsi="Times New Roman" w:cs="Times New Roman"/>
        </w:rPr>
        <w:t xml:space="preserve">Punch list work management </w:t>
      </w:r>
    </w:p>
    <w:p w14:paraId="3954933C" w14:textId="27A1B88B" w:rsidR="009B4B49" w:rsidRPr="006A65B7" w:rsidRDefault="009B4B49" w:rsidP="008D6141">
      <w:pPr>
        <w:spacing w:line="360" w:lineRule="auto"/>
        <w:ind w:left="360"/>
        <w:rPr>
          <w:rFonts w:ascii="Times New Roman" w:hAnsi="Times New Roman" w:cs="Times New Roman"/>
        </w:rPr>
      </w:pPr>
      <w:r w:rsidRPr="006A65B7">
        <w:rPr>
          <w:rFonts w:ascii="Times New Roman" w:hAnsi="Times New Roman" w:cs="Times New Roman"/>
        </w:rPr>
        <w:t xml:space="preserve">Systems turnover practices </w:t>
      </w:r>
    </w:p>
    <w:p w14:paraId="02316CF0" w14:textId="183F642F" w:rsidR="009B4B49" w:rsidRPr="006A65B7" w:rsidRDefault="009B4B49" w:rsidP="008D6141">
      <w:pPr>
        <w:pStyle w:val="ListParagraph"/>
        <w:numPr>
          <w:ilvl w:val="0"/>
          <w:numId w:val="25"/>
        </w:numPr>
        <w:spacing w:line="360" w:lineRule="auto"/>
        <w:rPr>
          <w:rFonts w:ascii="Times New Roman" w:hAnsi="Times New Roman" w:cs="Times New Roman"/>
        </w:rPr>
      </w:pPr>
      <w:r w:rsidRPr="006A65B7">
        <w:rPr>
          <w:rFonts w:ascii="Times New Roman" w:hAnsi="Times New Roman" w:cs="Times New Roman"/>
        </w:rPr>
        <w:t xml:space="preserve">Startup </w:t>
      </w:r>
    </w:p>
    <w:p w14:paraId="52F31180" w14:textId="1D47C498" w:rsidR="009B4B49" w:rsidRPr="006A65B7" w:rsidRDefault="009B4B49" w:rsidP="008D6141">
      <w:pPr>
        <w:pStyle w:val="ListParagraph"/>
        <w:numPr>
          <w:ilvl w:val="0"/>
          <w:numId w:val="25"/>
        </w:numPr>
        <w:spacing w:line="360" w:lineRule="auto"/>
        <w:rPr>
          <w:rFonts w:ascii="Times New Roman" w:hAnsi="Times New Roman" w:cs="Times New Roman"/>
        </w:rPr>
      </w:pPr>
      <w:r w:rsidRPr="006A65B7">
        <w:rPr>
          <w:rFonts w:ascii="Times New Roman" w:hAnsi="Times New Roman" w:cs="Times New Roman"/>
        </w:rPr>
        <w:t xml:space="preserve">Testing of systems </w:t>
      </w:r>
    </w:p>
    <w:p w14:paraId="189167CC" w14:textId="3D073FD6" w:rsidR="009B4B49" w:rsidRPr="006A65B7" w:rsidRDefault="009B4B49" w:rsidP="008D6141">
      <w:pPr>
        <w:pStyle w:val="ListParagraph"/>
        <w:numPr>
          <w:ilvl w:val="0"/>
          <w:numId w:val="25"/>
        </w:numPr>
        <w:spacing w:line="360" w:lineRule="auto"/>
        <w:rPr>
          <w:rFonts w:ascii="Times New Roman" w:hAnsi="Times New Roman" w:cs="Times New Roman"/>
        </w:rPr>
      </w:pPr>
      <w:r w:rsidRPr="006A65B7">
        <w:rPr>
          <w:rFonts w:ascii="Times New Roman" w:hAnsi="Times New Roman" w:cs="Times New Roman"/>
        </w:rPr>
        <w:t>Training of personnel</w:t>
      </w:r>
    </w:p>
    <w:p w14:paraId="376872C2" w14:textId="5616365A" w:rsidR="009B4B49" w:rsidRPr="006A65B7" w:rsidRDefault="009B4B49" w:rsidP="008D6141">
      <w:pPr>
        <w:pStyle w:val="ListParagraph"/>
        <w:numPr>
          <w:ilvl w:val="0"/>
          <w:numId w:val="25"/>
        </w:numPr>
        <w:spacing w:line="360" w:lineRule="auto"/>
        <w:rPr>
          <w:rFonts w:ascii="Times New Roman" w:hAnsi="Times New Roman" w:cs="Times New Roman"/>
        </w:rPr>
      </w:pPr>
      <w:r w:rsidRPr="006A65B7">
        <w:rPr>
          <w:rFonts w:ascii="Times New Roman" w:hAnsi="Times New Roman" w:cs="Times New Roman"/>
        </w:rPr>
        <w:t xml:space="preserve">Documentation </w:t>
      </w:r>
    </w:p>
    <w:p w14:paraId="18369638" w14:textId="77777777" w:rsidR="00D46EF7" w:rsidRPr="006A65B7" w:rsidRDefault="009B4B49" w:rsidP="008D6141">
      <w:pPr>
        <w:pStyle w:val="ListParagraph"/>
        <w:numPr>
          <w:ilvl w:val="0"/>
          <w:numId w:val="25"/>
        </w:numPr>
        <w:spacing w:line="360" w:lineRule="auto"/>
        <w:rPr>
          <w:rFonts w:ascii="Times New Roman" w:eastAsia="Times New Roman" w:hAnsi="Times New Roman" w:cs="Times New Roman"/>
          <w:lang w:val="en-GB"/>
        </w:rPr>
      </w:pPr>
      <w:r w:rsidRPr="006A65B7">
        <w:rPr>
          <w:rFonts w:ascii="Times New Roman" w:hAnsi="Times New Roman" w:cs="Times New Roman"/>
        </w:rPr>
        <w:t xml:space="preserve">O&amp;M manuals </w:t>
      </w:r>
      <w:r w:rsidR="00D46EF7" w:rsidRPr="006A65B7">
        <w:rPr>
          <w:rFonts w:ascii="Times New Roman" w:eastAsia="Times New Roman" w:hAnsi="Times New Roman" w:cs="Times New Roman"/>
          <w:shd w:val="clear" w:color="auto" w:fill="FFFFFF"/>
          <w:lang w:val="en-GB"/>
        </w:rPr>
        <w:t>(Neyestani, 2016)</w:t>
      </w:r>
    </w:p>
    <w:p w14:paraId="2D2FFB21" w14:textId="3F7017D2" w:rsidR="009B4B49" w:rsidRPr="006A65B7" w:rsidRDefault="009B4B49" w:rsidP="008D6141">
      <w:pPr>
        <w:pStyle w:val="ListParagraph"/>
        <w:spacing w:line="360" w:lineRule="auto"/>
        <w:rPr>
          <w:rFonts w:ascii="Times New Roman" w:hAnsi="Times New Roman" w:cs="Times New Roman"/>
        </w:rPr>
      </w:pPr>
    </w:p>
    <w:p w14:paraId="24C1F210" w14:textId="039C05BF" w:rsidR="009B4B49" w:rsidRPr="006A65B7" w:rsidRDefault="009B4B49" w:rsidP="008D6141">
      <w:pPr>
        <w:spacing w:line="360" w:lineRule="auto"/>
        <w:rPr>
          <w:rFonts w:ascii="Times New Roman" w:hAnsi="Times New Roman" w:cs="Times New Roman"/>
        </w:rPr>
      </w:pPr>
      <w:r w:rsidRPr="006A65B7">
        <w:rPr>
          <w:rFonts w:ascii="Times New Roman" w:hAnsi="Times New Roman" w:cs="Times New Roman"/>
        </w:rPr>
        <w:t xml:space="preserve">Final acceptance </w:t>
      </w:r>
    </w:p>
    <w:p w14:paraId="20B2BA26" w14:textId="77777777" w:rsidR="009B4B49" w:rsidRPr="006A65B7" w:rsidRDefault="009B4B49" w:rsidP="008D6141">
      <w:pPr>
        <w:spacing w:line="360" w:lineRule="auto"/>
        <w:rPr>
          <w:rFonts w:ascii="Times New Roman" w:hAnsi="Times New Roman" w:cs="Times New Roman"/>
        </w:rPr>
      </w:pPr>
    </w:p>
    <w:p w14:paraId="13951DDF" w14:textId="0BE12FEA" w:rsidR="009B4B49" w:rsidRPr="006A65B7" w:rsidRDefault="009B4B49" w:rsidP="008D6141">
      <w:pPr>
        <w:spacing w:line="360" w:lineRule="auto"/>
        <w:rPr>
          <w:rFonts w:ascii="Times New Roman" w:hAnsi="Times New Roman" w:cs="Times New Roman"/>
        </w:rPr>
      </w:pPr>
      <w:r w:rsidRPr="006A65B7">
        <w:rPr>
          <w:rFonts w:ascii="Times New Roman" w:hAnsi="Times New Roman" w:cs="Times New Roman"/>
        </w:rPr>
        <w:t xml:space="preserve">5. Post construction </w:t>
      </w:r>
    </w:p>
    <w:p w14:paraId="5764DC9F" w14:textId="77777777" w:rsidR="009B4B49" w:rsidRPr="006A65B7" w:rsidRDefault="009B4B49" w:rsidP="008D6141">
      <w:pPr>
        <w:spacing w:line="360" w:lineRule="auto"/>
        <w:rPr>
          <w:rFonts w:ascii="Times New Roman" w:hAnsi="Times New Roman" w:cs="Times New Roman"/>
        </w:rPr>
      </w:pPr>
    </w:p>
    <w:p w14:paraId="5370A5F7" w14:textId="71B22CB1" w:rsidR="009B4B49" w:rsidRPr="006A65B7" w:rsidRDefault="009B4B49" w:rsidP="008D6141">
      <w:pPr>
        <w:spacing w:line="360" w:lineRule="auto"/>
        <w:rPr>
          <w:rFonts w:ascii="Times New Roman" w:hAnsi="Times New Roman" w:cs="Times New Roman"/>
        </w:rPr>
      </w:pPr>
      <w:r w:rsidRPr="006A65B7">
        <w:rPr>
          <w:rFonts w:ascii="Times New Roman" w:hAnsi="Times New Roman" w:cs="Times New Roman"/>
        </w:rPr>
        <w:t>Warranties</w:t>
      </w:r>
    </w:p>
    <w:p w14:paraId="239BC548" w14:textId="4E846873" w:rsidR="009B4B49" w:rsidRPr="006A65B7" w:rsidRDefault="009B4B49" w:rsidP="008D6141">
      <w:pPr>
        <w:spacing w:line="360" w:lineRule="auto"/>
        <w:rPr>
          <w:rFonts w:ascii="Times New Roman" w:hAnsi="Times New Roman" w:cs="Times New Roman"/>
        </w:rPr>
      </w:pPr>
      <w:r w:rsidRPr="006A65B7">
        <w:rPr>
          <w:rFonts w:ascii="Times New Roman" w:hAnsi="Times New Roman" w:cs="Times New Roman"/>
        </w:rPr>
        <w:t xml:space="preserve">Warranty management during the warranty period </w:t>
      </w:r>
    </w:p>
    <w:p w14:paraId="617E3D10" w14:textId="22689A5F" w:rsidR="009B4B49" w:rsidRPr="006A65B7" w:rsidRDefault="009B4B49" w:rsidP="008D6141">
      <w:pPr>
        <w:spacing w:line="360" w:lineRule="auto"/>
        <w:rPr>
          <w:rFonts w:ascii="Times New Roman" w:hAnsi="Times New Roman" w:cs="Times New Roman"/>
        </w:rPr>
      </w:pPr>
      <w:r w:rsidRPr="006A65B7">
        <w:rPr>
          <w:rFonts w:ascii="Times New Roman" w:hAnsi="Times New Roman" w:cs="Times New Roman"/>
        </w:rPr>
        <w:t xml:space="preserve">Warranty callbacks after the warranty period </w:t>
      </w:r>
    </w:p>
    <w:p w14:paraId="615C063F" w14:textId="3483AA31" w:rsidR="009B4B49" w:rsidRPr="006A65B7" w:rsidRDefault="009B4B49" w:rsidP="008D6141">
      <w:pPr>
        <w:spacing w:line="360" w:lineRule="auto"/>
        <w:rPr>
          <w:rFonts w:ascii="Times New Roman" w:hAnsi="Times New Roman" w:cs="Times New Roman"/>
        </w:rPr>
      </w:pPr>
      <w:r w:rsidRPr="006A65B7">
        <w:rPr>
          <w:rFonts w:ascii="Times New Roman" w:hAnsi="Times New Roman" w:cs="Times New Roman"/>
        </w:rPr>
        <w:t xml:space="preserve">Resulting damage </w:t>
      </w:r>
    </w:p>
    <w:p w14:paraId="448B713A" w14:textId="099478F6" w:rsidR="009B4B49" w:rsidRPr="006A65B7" w:rsidRDefault="009B4B49" w:rsidP="008D6141">
      <w:pPr>
        <w:spacing w:line="360" w:lineRule="auto"/>
        <w:rPr>
          <w:rFonts w:ascii="Times New Roman" w:hAnsi="Times New Roman" w:cs="Times New Roman"/>
        </w:rPr>
      </w:pPr>
      <w:r w:rsidRPr="006A65B7">
        <w:rPr>
          <w:rFonts w:ascii="Times New Roman" w:hAnsi="Times New Roman" w:cs="Times New Roman"/>
        </w:rPr>
        <w:t xml:space="preserve">Post construction documentation </w:t>
      </w:r>
    </w:p>
    <w:p w14:paraId="0CCF58F5" w14:textId="77777777" w:rsidR="009B4B49" w:rsidRPr="006A65B7" w:rsidRDefault="009B4B49" w:rsidP="008D6141">
      <w:pPr>
        <w:spacing w:line="360" w:lineRule="auto"/>
        <w:rPr>
          <w:rFonts w:ascii="Times New Roman" w:hAnsi="Times New Roman" w:cs="Times New Roman"/>
        </w:rPr>
      </w:pPr>
    </w:p>
    <w:p w14:paraId="1FF1338F" w14:textId="7F7494D0" w:rsidR="009B4B49" w:rsidRPr="006A65B7" w:rsidRDefault="009B4B49" w:rsidP="008D6141">
      <w:pPr>
        <w:spacing w:line="360" w:lineRule="auto"/>
        <w:rPr>
          <w:rFonts w:ascii="Times New Roman" w:hAnsi="Times New Roman" w:cs="Times New Roman"/>
        </w:rPr>
      </w:pPr>
      <w:r w:rsidRPr="006A65B7">
        <w:rPr>
          <w:rFonts w:ascii="Times New Roman" w:hAnsi="Times New Roman" w:cs="Times New Roman"/>
        </w:rPr>
        <w:t xml:space="preserve">6. Abbreviations </w:t>
      </w:r>
    </w:p>
    <w:p w14:paraId="3145FCC5" w14:textId="77777777" w:rsidR="00AF67EA" w:rsidRPr="006A65B7" w:rsidRDefault="00AF67EA" w:rsidP="008D6141">
      <w:pPr>
        <w:spacing w:line="360" w:lineRule="auto"/>
        <w:rPr>
          <w:rFonts w:ascii="Times New Roman" w:hAnsi="Times New Roman" w:cs="Times New Roman"/>
        </w:rPr>
      </w:pPr>
    </w:p>
    <w:p w14:paraId="367DF3D0" w14:textId="28931868" w:rsidR="009B4B49" w:rsidRPr="006A65B7" w:rsidRDefault="009B4B49" w:rsidP="008D6141">
      <w:pPr>
        <w:spacing w:line="360" w:lineRule="auto"/>
        <w:rPr>
          <w:rFonts w:ascii="Times New Roman" w:hAnsi="Times New Roman" w:cs="Times New Roman"/>
        </w:rPr>
      </w:pPr>
      <w:r w:rsidRPr="006A65B7">
        <w:rPr>
          <w:rFonts w:ascii="Times New Roman" w:hAnsi="Times New Roman" w:cs="Times New Roman"/>
        </w:rPr>
        <w:t xml:space="preserve">7. Glossary of terms </w:t>
      </w:r>
    </w:p>
    <w:p w14:paraId="64FED5C0" w14:textId="77777777" w:rsidR="00AF67EA" w:rsidRPr="006A65B7" w:rsidRDefault="00AF67EA" w:rsidP="008D6141">
      <w:pPr>
        <w:spacing w:line="360" w:lineRule="auto"/>
        <w:rPr>
          <w:rFonts w:ascii="Times New Roman" w:hAnsi="Times New Roman" w:cs="Times New Roman"/>
        </w:rPr>
      </w:pPr>
    </w:p>
    <w:p w14:paraId="18FF3CF8" w14:textId="2A340B67" w:rsidR="009B4B49" w:rsidRPr="006A65B7" w:rsidRDefault="009B4B49" w:rsidP="008D6141">
      <w:pPr>
        <w:spacing w:line="360" w:lineRule="auto"/>
        <w:rPr>
          <w:rFonts w:ascii="Times New Roman" w:hAnsi="Times New Roman" w:cs="Times New Roman"/>
        </w:rPr>
      </w:pPr>
      <w:r w:rsidRPr="006A65B7">
        <w:rPr>
          <w:rFonts w:ascii="Times New Roman" w:hAnsi="Times New Roman" w:cs="Times New Roman"/>
        </w:rPr>
        <w:t xml:space="preserve">8. References </w:t>
      </w:r>
    </w:p>
    <w:p w14:paraId="1F5B0BD5" w14:textId="77777777" w:rsidR="00AF67EA" w:rsidRPr="006A65B7" w:rsidRDefault="00AF67EA" w:rsidP="008D6141">
      <w:pPr>
        <w:spacing w:line="360" w:lineRule="auto"/>
        <w:rPr>
          <w:rFonts w:ascii="Times New Roman" w:hAnsi="Times New Roman" w:cs="Times New Roman"/>
        </w:rPr>
      </w:pPr>
    </w:p>
    <w:p w14:paraId="38DF5F45" w14:textId="6A574758" w:rsidR="009B4B49" w:rsidRPr="006A65B7" w:rsidRDefault="009B4B49" w:rsidP="008D6141">
      <w:pPr>
        <w:spacing w:line="360" w:lineRule="auto"/>
        <w:rPr>
          <w:rFonts w:ascii="Times New Roman" w:hAnsi="Times New Roman" w:cs="Times New Roman"/>
        </w:rPr>
      </w:pPr>
      <w:r w:rsidRPr="006A65B7">
        <w:rPr>
          <w:rFonts w:ascii="Times New Roman" w:hAnsi="Times New Roman" w:cs="Times New Roman"/>
        </w:rPr>
        <w:t xml:space="preserve">9. Attachments </w:t>
      </w:r>
    </w:p>
    <w:p w14:paraId="3158FCE5" w14:textId="77777777" w:rsidR="009B4B49" w:rsidRPr="006A65B7" w:rsidRDefault="009B4B49" w:rsidP="008D6141">
      <w:pPr>
        <w:spacing w:line="360" w:lineRule="auto"/>
        <w:rPr>
          <w:rFonts w:ascii="Times New Roman" w:hAnsi="Times New Roman" w:cs="Times New Roman"/>
        </w:rPr>
      </w:pPr>
    </w:p>
    <w:p w14:paraId="44C02B99" w14:textId="77777777" w:rsidR="009B4B49" w:rsidRPr="006A65B7" w:rsidRDefault="009B4B49" w:rsidP="008D6141">
      <w:pPr>
        <w:spacing w:line="360" w:lineRule="auto"/>
        <w:rPr>
          <w:rFonts w:ascii="Times New Roman" w:hAnsi="Times New Roman" w:cs="Times New Roman"/>
        </w:rPr>
      </w:pPr>
      <w:r w:rsidRPr="006A65B7">
        <w:rPr>
          <w:rFonts w:ascii="Times New Roman" w:hAnsi="Times New Roman" w:cs="Times New Roman"/>
        </w:rPr>
        <w:t>Meeting documentation</w:t>
      </w:r>
    </w:p>
    <w:p w14:paraId="3DEAB5AF" w14:textId="738A8B02" w:rsidR="009B4B49" w:rsidRPr="006A65B7" w:rsidRDefault="009B4B49" w:rsidP="008D6141">
      <w:pPr>
        <w:pStyle w:val="ListParagraph"/>
        <w:numPr>
          <w:ilvl w:val="0"/>
          <w:numId w:val="26"/>
        </w:numPr>
        <w:spacing w:line="360" w:lineRule="auto"/>
        <w:rPr>
          <w:rFonts w:ascii="Times New Roman" w:hAnsi="Times New Roman" w:cs="Times New Roman"/>
        </w:rPr>
      </w:pPr>
      <w:r w:rsidRPr="006A65B7">
        <w:rPr>
          <w:rFonts w:ascii="Times New Roman" w:hAnsi="Times New Roman" w:cs="Times New Roman"/>
        </w:rPr>
        <w:t xml:space="preserve">Preconstruction meeting agenda </w:t>
      </w:r>
    </w:p>
    <w:p w14:paraId="2503D080" w14:textId="6F5F96C5" w:rsidR="009B4B49" w:rsidRPr="006A65B7" w:rsidRDefault="009B4B49" w:rsidP="008D6141">
      <w:pPr>
        <w:pStyle w:val="ListParagraph"/>
        <w:numPr>
          <w:ilvl w:val="0"/>
          <w:numId w:val="26"/>
        </w:numPr>
        <w:spacing w:line="360" w:lineRule="auto"/>
        <w:rPr>
          <w:rFonts w:ascii="Times New Roman" w:hAnsi="Times New Roman" w:cs="Times New Roman"/>
        </w:rPr>
      </w:pPr>
      <w:r w:rsidRPr="006A65B7">
        <w:rPr>
          <w:rFonts w:ascii="Times New Roman" w:hAnsi="Times New Roman" w:cs="Times New Roman"/>
        </w:rPr>
        <w:t xml:space="preserve">Pre-installation meeting minutes </w:t>
      </w:r>
    </w:p>
    <w:p w14:paraId="388DDF83" w14:textId="3B9BF4BF" w:rsidR="009B4B49" w:rsidRPr="006A65B7" w:rsidRDefault="009B4B49" w:rsidP="008D6141">
      <w:pPr>
        <w:pStyle w:val="ListParagraph"/>
        <w:numPr>
          <w:ilvl w:val="0"/>
          <w:numId w:val="26"/>
        </w:numPr>
        <w:spacing w:line="360" w:lineRule="auto"/>
        <w:rPr>
          <w:rFonts w:ascii="Times New Roman" w:hAnsi="Times New Roman" w:cs="Times New Roman"/>
        </w:rPr>
      </w:pPr>
      <w:r w:rsidRPr="006A65B7">
        <w:rPr>
          <w:rFonts w:ascii="Times New Roman" w:hAnsi="Times New Roman" w:cs="Times New Roman"/>
        </w:rPr>
        <w:t xml:space="preserve">First work in place meeting minutes </w:t>
      </w:r>
    </w:p>
    <w:p w14:paraId="091EC63A" w14:textId="77777777" w:rsidR="00FA3370" w:rsidRPr="006A65B7" w:rsidRDefault="00FA3370" w:rsidP="008D6141">
      <w:pPr>
        <w:spacing w:line="360" w:lineRule="auto"/>
        <w:rPr>
          <w:rFonts w:ascii="Times New Roman" w:hAnsi="Times New Roman" w:cs="Times New Roman"/>
        </w:rPr>
      </w:pPr>
    </w:p>
    <w:p w14:paraId="656DAD3D" w14:textId="6F855929" w:rsidR="009B4B49" w:rsidRPr="006A65B7" w:rsidRDefault="009B4B49" w:rsidP="008D6141">
      <w:pPr>
        <w:spacing w:line="360" w:lineRule="auto"/>
        <w:rPr>
          <w:rFonts w:ascii="Times New Roman" w:hAnsi="Times New Roman" w:cs="Times New Roman"/>
        </w:rPr>
      </w:pPr>
      <w:r w:rsidRPr="006A65B7">
        <w:rPr>
          <w:rFonts w:ascii="Times New Roman" w:hAnsi="Times New Roman" w:cs="Times New Roman"/>
        </w:rPr>
        <w:t xml:space="preserve">Reports </w:t>
      </w:r>
    </w:p>
    <w:p w14:paraId="69BA6869" w14:textId="79D26F85" w:rsidR="009B4B49" w:rsidRPr="006A65B7" w:rsidRDefault="009B4B49" w:rsidP="008D6141">
      <w:pPr>
        <w:pStyle w:val="ListParagraph"/>
        <w:numPr>
          <w:ilvl w:val="0"/>
          <w:numId w:val="27"/>
        </w:numPr>
        <w:spacing w:line="360" w:lineRule="auto"/>
        <w:rPr>
          <w:rFonts w:ascii="Times New Roman" w:hAnsi="Times New Roman" w:cs="Times New Roman"/>
        </w:rPr>
      </w:pPr>
      <w:r w:rsidRPr="006A65B7">
        <w:rPr>
          <w:rFonts w:ascii="Times New Roman" w:hAnsi="Times New Roman" w:cs="Times New Roman"/>
        </w:rPr>
        <w:t xml:space="preserve">Daily quality control inspection reports </w:t>
      </w:r>
    </w:p>
    <w:p w14:paraId="1DDE7244" w14:textId="64D5EDB1" w:rsidR="009B4B49" w:rsidRPr="006A65B7" w:rsidRDefault="000D2A63" w:rsidP="008D6141">
      <w:pPr>
        <w:pStyle w:val="ListParagraph"/>
        <w:numPr>
          <w:ilvl w:val="0"/>
          <w:numId w:val="27"/>
        </w:numPr>
        <w:spacing w:line="360" w:lineRule="auto"/>
        <w:rPr>
          <w:rFonts w:ascii="Times New Roman" w:hAnsi="Times New Roman" w:cs="Times New Roman"/>
        </w:rPr>
      </w:pPr>
      <w:r w:rsidRPr="006A65B7">
        <w:rPr>
          <w:rFonts w:ascii="Times New Roman" w:hAnsi="Times New Roman" w:cs="Times New Roman"/>
        </w:rPr>
        <w:t>Subcontractor’s daily control inspection report</w:t>
      </w:r>
    </w:p>
    <w:p w14:paraId="11D2F38C" w14:textId="0F055459" w:rsidR="000D2A63" w:rsidRPr="006A65B7" w:rsidRDefault="000D2A63" w:rsidP="008D6141">
      <w:pPr>
        <w:pStyle w:val="ListParagraph"/>
        <w:numPr>
          <w:ilvl w:val="0"/>
          <w:numId w:val="27"/>
        </w:numPr>
        <w:spacing w:line="360" w:lineRule="auto"/>
        <w:rPr>
          <w:rFonts w:ascii="Times New Roman" w:hAnsi="Times New Roman" w:cs="Times New Roman"/>
        </w:rPr>
      </w:pPr>
      <w:r w:rsidRPr="006A65B7">
        <w:rPr>
          <w:rFonts w:ascii="Times New Roman" w:hAnsi="Times New Roman" w:cs="Times New Roman"/>
        </w:rPr>
        <w:t xml:space="preserve">Non-conformance report </w:t>
      </w:r>
    </w:p>
    <w:p w14:paraId="2477204C" w14:textId="77777777" w:rsidR="00FA3370" w:rsidRPr="006A65B7" w:rsidRDefault="00FA3370" w:rsidP="008D6141">
      <w:pPr>
        <w:spacing w:line="360" w:lineRule="auto"/>
        <w:rPr>
          <w:rFonts w:ascii="Times New Roman" w:hAnsi="Times New Roman" w:cs="Times New Roman"/>
        </w:rPr>
      </w:pPr>
    </w:p>
    <w:p w14:paraId="4A644424" w14:textId="606C3D77" w:rsidR="000D2A63" w:rsidRPr="006A65B7" w:rsidRDefault="000D2A63" w:rsidP="008D6141">
      <w:pPr>
        <w:spacing w:line="360" w:lineRule="auto"/>
        <w:rPr>
          <w:rFonts w:ascii="Times New Roman" w:hAnsi="Times New Roman" w:cs="Times New Roman"/>
        </w:rPr>
      </w:pPr>
      <w:r w:rsidRPr="006A65B7">
        <w:rPr>
          <w:rFonts w:ascii="Times New Roman" w:hAnsi="Times New Roman" w:cs="Times New Roman"/>
        </w:rPr>
        <w:t xml:space="preserve">Checklist </w:t>
      </w:r>
    </w:p>
    <w:p w14:paraId="337EDE71" w14:textId="3A62B075" w:rsidR="000D2A63" w:rsidRPr="006A65B7" w:rsidRDefault="000D2A63" w:rsidP="008D6141">
      <w:pPr>
        <w:pStyle w:val="ListParagraph"/>
        <w:numPr>
          <w:ilvl w:val="0"/>
          <w:numId w:val="28"/>
        </w:numPr>
        <w:spacing w:line="360" w:lineRule="auto"/>
        <w:rPr>
          <w:rFonts w:ascii="Times New Roman" w:hAnsi="Times New Roman" w:cs="Times New Roman"/>
        </w:rPr>
      </w:pPr>
      <w:r w:rsidRPr="006A65B7">
        <w:rPr>
          <w:rFonts w:ascii="Times New Roman" w:hAnsi="Times New Roman" w:cs="Times New Roman"/>
        </w:rPr>
        <w:t xml:space="preserve">Construction site inspection checklist </w:t>
      </w:r>
    </w:p>
    <w:p w14:paraId="376DFFB1" w14:textId="77777777" w:rsidR="00CB7D78" w:rsidRPr="006A65B7" w:rsidRDefault="00CB7D78" w:rsidP="008D6141">
      <w:pPr>
        <w:pStyle w:val="ListParagraph"/>
        <w:spacing w:line="360" w:lineRule="auto"/>
        <w:rPr>
          <w:rFonts w:ascii="Times New Roman" w:hAnsi="Times New Roman" w:cs="Times New Roman"/>
        </w:rPr>
      </w:pPr>
    </w:p>
    <w:p w14:paraId="11F6FC66" w14:textId="4962794E" w:rsidR="00CB7D78" w:rsidRPr="006A65B7" w:rsidRDefault="00CB7D78" w:rsidP="008D6141">
      <w:pPr>
        <w:pStyle w:val="ListParagraph"/>
        <w:numPr>
          <w:ilvl w:val="0"/>
          <w:numId w:val="28"/>
        </w:numPr>
        <w:spacing w:line="360" w:lineRule="auto"/>
        <w:rPr>
          <w:rFonts w:ascii="Times New Roman" w:hAnsi="Times New Roman" w:cs="Times New Roman"/>
        </w:rPr>
      </w:pPr>
      <w:r w:rsidRPr="006A65B7">
        <w:rPr>
          <w:rFonts w:ascii="Times New Roman" w:hAnsi="Times New Roman" w:cs="Times New Roman"/>
          <w:noProof/>
        </w:rPr>
        <mc:AlternateContent>
          <mc:Choice Requires="wps">
            <w:drawing>
              <wp:anchor distT="0" distB="0" distL="114300" distR="114300" simplePos="0" relativeHeight="251676672" behindDoc="0" locked="0" layoutInCell="1" allowOverlap="1" wp14:anchorId="1AE1B032" wp14:editId="61D46F10">
                <wp:simplePos x="0" y="0"/>
                <wp:positionH relativeFrom="column">
                  <wp:posOffset>3771900</wp:posOffset>
                </wp:positionH>
                <wp:positionV relativeFrom="paragraph">
                  <wp:posOffset>4732020</wp:posOffset>
                </wp:positionV>
                <wp:extent cx="0" cy="0"/>
                <wp:effectExtent l="0" t="0" r="0" b="0"/>
                <wp:wrapNone/>
                <wp:docPr id="31" name="Straight Connector 31"/>
                <wp:cNvGraphicFramePr/>
                <a:graphic xmlns:a="http://schemas.openxmlformats.org/drawingml/2006/main">
                  <a:graphicData uri="http://schemas.microsoft.com/office/word/2010/wordprocessingShape">
                    <wps:wsp>
                      <wps:cNvCnPr/>
                      <wps:spPr>
                        <a:xfrm>
                          <a:off x="0" y="0"/>
                          <a:ext cx="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31"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297pt,372.6pt" to="297pt,372.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" strokecolor="#4f81bd [3204]" strokeweight="2pt">
                <v:shadow on="t" opacity="24903f" mv:blur="40000f" origin=",.5" offset="0,20000emu"/>
              </v:line>
            </w:pict>
          </mc:Fallback>
        </mc:AlternateContent>
      </w:r>
    </w:p>
    <w:p w14:paraId="375B0885" w14:textId="4A90D3F3" w:rsidR="000D2A63" w:rsidRPr="006A65B7" w:rsidRDefault="000D2A63" w:rsidP="008D6141">
      <w:pPr>
        <w:pStyle w:val="ListParagraph"/>
        <w:numPr>
          <w:ilvl w:val="0"/>
          <w:numId w:val="28"/>
        </w:numPr>
        <w:spacing w:line="360" w:lineRule="auto"/>
        <w:rPr>
          <w:rFonts w:ascii="Times New Roman" w:hAnsi="Times New Roman" w:cs="Times New Roman"/>
        </w:rPr>
      </w:pPr>
      <w:r w:rsidRPr="006A65B7">
        <w:rPr>
          <w:rFonts w:ascii="Times New Roman" w:hAnsi="Times New Roman" w:cs="Times New Roman"/>
        </w:rPr>
        <w:t xml:space="preserve">Preclosure inspection forms </w:t>
      </w:r>
    </w:p>
    <w:p w14:paraId="5A81991F" w14:textId="6C91DE64" w:rsidR="000D2A63" w:rsidRPr="006A65B7" w:rsidRDefault="000D2A63" w:rsidP="008D6141">
      <w:pPr>
        <w:spacing w:line="360" w:lineRule="auto"/>
        <w:rPr>
          <w:rFonts w:ascii="Times New Roman" w:hAnsi="Times New Roman" w:cs="Times New Roman"/>
        </w:rPr>
      </w:pPr>
      <w:r w:rsidRPr="006A65B7">
        <w:rPr>
          <w:rFonts w:ascii="Times New Roman" w:hAnsi="Times New Roman" w:cs="Times New Roman"/>
        </w:rPr>
        <w:t xml:space="preserve">Logs </w:t>
      </w:r>
    </w:p>
    <w:p w14:paraId="330DA335" w14:textId="6EC38EDE" w:rsidR="000D2A63" w:rsidRPr="006A65B7" w:rsidRDefault="000D2A63" w:rsidP="008D6141">
      <w:pPr>
        <w:pStyle w:val="ListParagraph"/>
        <w:numPr>
          <w:ilvl w:val="0"/>
          <w:numId w:val="29"/>
        </w:numPr>
        <w:spacing w:line="360" w:lineRule="auto"/>
        <w:rPr>
          <w:rFonts w:ascii="Times New Roman" w:hAnsi="Times New Roman" w:cs="Times New Roman"/>
        </w:rPr>
      </w:pPr>
      <w:r w:rsidRPr="006A65B7">
        <w:rPr>
          <w:rFonts w:ascii="Times New Roman" w:hAnsi="Times New Roman" w:cs="Times New Roman"/>
        </w:rPr>
        <w:t xml:space="preserve">Inspection and testing logs </w:t>
      </w:r>
    </w:p>
    <w:p w14:paraId="609928EA" w14:textId="5E8862E8" w:rsidR="000D2A63" w:rsidRPr="006A65B7" w:rsidRDefault="000D2A63" w:rsidP="008D6141">
      <w:pPr>
        <w:pStyle w:val="ListParagraph"/>
        <w:numPr>
          <w:ilvl w:val="0"/>
          <w:numId w:val="29"/>
        </w:numPr>
        <w:spacing w:line="360" w:lineRule="auto"/>
        <w:rPr>
          <w:rFonts w:ascii="Times New Roman" w:hAnsi="Times New Roman" w:cs="Times New Roman"/>
        </w:rPr>
      </w:pPr>
      <w:r w:rsidRPr="006A65B7">
        <w:rPr>
          <w:rFonts w:ascii="Times New Roman" w:hAnsi="Times New Roman" w:cs="Times New Roman"/>
        </w:rPr>
        <w:t>Nonconformance report log</w:t>
      </w:r>
    </w:p>
    <w:p w14:paraId="7FB504DC" w14:textId="65AD6923" w:rsidR="000D2A63" w:rsidRPr="006A65B7" w:rsidRDefault="000D2A63" w:rsidP="008D6141">
      <w:pPr>
        <w:pStyle w:val="ListParagraph"/>
        <w:numPr>
          <w:ilvl w:val="0"/>
          <w:numId w:val="29"/>
        </w:numPr>
        <w:spacing w:line="360" w:lineRule="auto"/>
        <w:rPr>
          <w:rFonts w:ascii="Times New Roman" w:hAnsi="Times New Roman" w:cs="Times New Roman"/>
        </w:rPr>
      </w:pPr>
      <w:r w:rsidRPr="006A65B7">
        <w:rPr>
          <w:rFonts w:ascii="Times New Roman" w:hAnsi="Times New Roman" w:cs="Times New Roman"/>
        </w:rPr>
        <w:t>Digital photo log</w:t>
      </w:r>
    </w:p>
    <w:p w14:paraId="15EDFA70" w14:textId="5048C8BC" w:rsidR="000D2A63" w:rsidRPr="006A65B7" w:rsidRDefault="000D2A63" w:rsidP="008D6141">
      <w:pPr>
        <w:pStyle w:val="ListParagraph"/>
        <w:numPr>
          <w:ilvl w:val="0"/>
          <w:numId w:val="29"/>
        </w:numPr>
        <w:spacing w:line="360" w:lineRule="auto"/>
        <w:rPr>
          <w:rFonts w:ascii="Times New Roman" w:hAnsi="Times New Roman" w:cs="Times New Roman"/>
        </w:rPr>
      </w:pPr>
      <w:r w:rsidRPr="006A65B7">
        <w:rPr>
          <w:rFonts w:ascii="Times New Roman" w:hAnsi="Times New Roman" w:cs="Times New Roman"/>
        </w:rPr>
        <w:t>Warranty work log</w:t>
      </w:r>
    </w:p>
    <w:p w14:paraId="016F4357" w14:textId="77777777" w:rsidR="00FA3370" w:rsidRPr="006A65B7" w:rsidRDefault="00FA3370" w:rsidP="008D6141">
      <w:pPr>
        <w:spacing w:line="360" w:lineRule="auto"/>
        <w:rPr>
          <w:rFonts w:ascii="Times New Roman" w:hAnsi="Times New Roman" w:cs="Times New Roman"/>
        </w:rPr>
      </w:pPr>
    </w:p>
    <w:p w14:paraId="1349C19F" w14:textId="701555C9" w:rsidR="000D2A63" w:rsidRPr="006A65B7" w:rsidRDefault="000D2A63" w:rsidP="008D6141">
      <w:pPr>
        <w:spacing w:line="360" w:lineRule="auto"/>
        <w:rPr>
          <w:rFonts w:ascii="Times New Roman" w:hAnsi="Times New Roman" w:cs="Times New Roman"/>
        </w:rPr>
      </w:pPr>
      <w:r w:rsidRPr="006A65B7">
        <w:rPr>
          <w:rFonts w:ascii="Times New Roman" w:hAnsi="Times New Roman" w:cs="Times New Roman"/>
        </w:rPr>
        <w:t xml:space="preserve">Sample plans </w:t>
      </w:r>
    </w:p>
    <w:p w14:paraId="2479CF60" w14:textId="7FC19BFF" w:rsidR="000D2A63" w:rsidRPr="006A65B7" w:rsidRDefault="000D2A63" w:rsidP="008D6141">
      <w:pPr>
        <w:pStyle w:val="ListParagraph"/>
        <w:numPr>
          <w:ilvl w:val="0"/>
          <w:numId w:val="30"/>
        </w:numPr>
        <w:spacing w:line="360" w:lineRule="auto"/>
        <w:rPr>
          <w:rFonts w:ascii="Times New Roman" w:hAnsi="Times New Roman" w:cs="Times New Roman"/>
        </w:rPr>
      </w:pPr>
      <w:r w:rsidRPr="006A65B7">
        <w:rPr>
          <w:rFonts w:ascii="Times New Roman" w:hAnsi="Times New Roman" w:cs="Times New Roman"/>
        </w:rPr>
        <w:t xml:space="preserve">Subcontractors site-specific quality control plan </w:t>
      </w:r>
    </w:p>
    <w:p w14:paraId="46C6EE4C" w14:textId="1F3DCF30" w:rsidR="000D2A63" w:rsidRPr="006A65B7" w:rsidRDefault="000D2A63" w:rsidP="008D6141">
      <w:pPr>
        <w:pStyle w:val="ListParagraph"/>
        <w:numPr>
          <w:ilvl w:val="0"/>
          <w:numId w:val="30"/>
        </w:numPr>
        <w:spacing w:line="360" w:lineRule="auto"/>
        <w:rPr>
          <w:rFonts w:ascii="Times New Roman" w:hAnsi="Times New Roman" w:cs="Times New Roman"/>
        </w:rPr>
      </w:pPr>
      <w:r w:rsidRPr="006A65B7">
        <w:rPr>
          <w:rFonts w:ascii="Times New Roman" w:hAnsi="Times New Roman" w:cs="Times New Roman"/>
        </w:rPr>
        <w:t xml:space="preserve">Inspection and testing plan </w:t>
      </w:r>
    </w:p>
    <w:p w14:paraId="094B9B6F" w14:textId="32FC971C" w:rsidR="000D2A63" w:rsidRPr="006A65B7" w:rsidRDefault="000D2A63" w:rsidP="008D6141">
      <w:pPr>
        <w:pStyle w:val="ListParagraph"/>
        <w:numPr>
          <w:ilvl w:val="0"/>
          <w:numId w:val="30"/>
        </w:numPr>
        <w:spacing w:line="360" w:lineRule="auto"/>
        <w:rPr>
          <w:rFonts w:ascii="Times New Roman" w:hAnsi="Times New Roman" w:cs="Times New Roman"/>
        </w:rPr>
      </w:pPr>
      <w:r w:rsidRPr="006A65B7">
        <w:rPr>
          <w:rFonts w:ascii="Times New Roman" w:hAnsi="Times New Roman" w:cs="Times New Roman"/>
        </w:rPr>
        <w:t xml:space="preserve">Water intrusion management plan </w:t>
      </w:r>
    </w:p>
    <w:p w14:paraId="28A7B845" w14:textId="6C90BAA5" w:rsidR="00CB7D78" w:rsidRPr="006A65B7" w:rsidRDefault="000D2A63" w:rsidP="008D6141">
      <w:pPr>
        <w:spacing w:line="360" w:lineRule="auto"/>
        <w:rPr>
          <w:rFonts w:ascii="Times New Roman" w:hAnsi="Times New Roman" w:cs="Times New Roman"/>
        </w:rPr>
      </w:pPr>
      <w:proofErr w:type="gramStart"/>
      <w:r w:rsidRPr="006A65B7">
        <w:rPr>
          <w:rFonts w:ascii="Times New Roman" w:hAnsi="Times New Roman" w:cs="Times New Roman"/>
        </w:rPr>
        <w:t xml:space="preserve">Sample punch list </w:t>
      </w:r>
      <w:r w:rsidR="008D4895" w:rsidRPr="006A65B7">
        <w:rPr>
          <w:rFonts w:ascii="Times New Roman" w:hAnsi="Times New Roman" w:cs="Times New Roman"/>
        </w:rPr>
        <w:t>(Levy, 2018).</w:t>
      </w:r>
      <w:proofErr w:type="gramEnd"/>
    </w:p>
    <w:p w14:paraId="1E763837" w14:textId="1D928E58" w:rsidR="00A826B3" w:rsidRPr="006A65B7" w:rsidRDefault="00A826B3" w:rsidP="008D6141">
      <w:pPr>
        <w:spacing w:line="360" w:lineRule="auto"/>
        <w:rPr>
          <w:rFonts w:ascii="Times New Roman" w:hAnsi="Times New Roman" w:cs="Times New Roman"/>
        </w:rPr>
      </w:pPr>
    </w:p>
    <w:p w14:paraId="2DB5AED3" w14:textId="0C2E8CC9" w:rsidR="0033719B" w:rsidRPr="006A65B7" w:rsidRDefault="0033719B" w:rsidP="008D6141">
      <w:pPr>
        <w:spacing w:line="360" w:lineRule="auto"/>
        <w:rPr>
          <w:rFonts w:ascii="Times New Roman" w:hAnsi="Times New Roman" w:cs="Times New Roman"/>
          <w:u w:val="single"/>
        </w:rPr>
      </w:pPr>
      <w:r w:rsidRPr="006A65B7">
        <w:rPr>
          <w:rFonts w:ascii="Times New Roman" w:hAnsi="Times New Roman" w:cs="Times New Roman"/>
          <w:u w:val="single"/>
        </w:rPr>
        <w:t xml:space="preserve">Quality policy </w:t>
      </w:r>
    </w:p>
    <w:p w14:paraId="70DBA26E" w14:textId="17F73206" w:rsidR="0033719B" w:rsidRPr="006A65B7" w:rsidRDefault="0033719B" w:rsidP="008D6141">
      <w:pPr>
        <w:spacing w:line="360" w:lineRule="auto"/>
        <w:rPr>
          <w:rFonts w:ascii="Times New Roman" w:eastAsia="Times New Roman" w:hAnsi="Times New Roman" w:cs="Times New Roman"/>
          <w:lang w:val="en-GB"/>
        </w:rPr>
      </w:pPr>
      <w:r w:rsidRPr="006A65B7">
        <w:rPr>
          <w:rFonts w:ascii="Times New Roman" w:hAnsi="Times New Roman" w:cs="Times New Roman"/>
        </w:rPr>
        <w:t>Within a quality management system, there needs to include a quality policy this is a document that is produced and developed by management of the construction project</w:t>
      </w:r>
      <w:r w:rsidR="00093760" w:rsidRPr="006A65B7">
        <w:rPr>
          <w:rFonts w:ascii="Times New Roman" w:hAnsi="Times New Roman" w:cs="Times New Roman"/>
        </w:rPr>
        <w:t xml:space="preserve"> in particular the director</w:t>
      </w:r>
      <w:r w:rsidRPr="006A65B7">
        <w:rPr>
          <w:rFonts w:ascii="Times New Roman" w:hAnsi="Times New Roman" w:cs="Times New Roman"/>
        </w:rPr>
        <w:t>. Its aim is to help provide a directive from m</w:t>
      </w:r>
      <w:r w:rsidR="00502EA8" w:rsidRPr="006A65B7">
        <w:rPr>
          <w:rFonts w:ascii="Times New Roman" w:hAnsi="Times New Roman" w:cs="Times New Roman"/>
        </w:rPr>
        <w:t>anagement in regards to quality</w:t>
      </w:r>
      <w:r w:rsidR="00502EA8" w:rsidRPr="006A65B7">
        <w:rPr>
          <w:rFonts w:ascii="Times New Roman" w:eastAsia="Times New Roman" w:hAnsi="Times New Roman" w:cs="Times New Roman"/>
          <w:shd w:val="clear" w:color="auto" w:fill="FFFFFF"/>
        </w:rPr>
        <w:t xml:space="preserve"> </w:t>
      </w:r>
      <w:r w:rsidR="00502EA8" w:rsidRPr="006A65B7">
        <w:rPr>
          <w:rFonts w:ascii="Times New Roman" w:eastAsia="Times New Roman" w:hAnsi="Times New Roman" w:cs="Times New Roman"/>
          <w:shd w:val="clear" w:color="auto" w:fill="FFFFFF"/>
          <w:lang w:val="en-GB"/>
        </w:rPr>
        <w:t>(CQI | IRCA, 2019)</w:t>
      </w:r>
      <w:r w:rsidR="00502EA8" w:rsidRPr="006A65B7">
        <w:rPr>
          <w:rFonts w:ascii="Times New Roman" w:eastAsia="Times New Roman" w:hAnsi="Times New Roman" w:cs="Times New Roman"/>
          <w:lang w:val="en-GB"/>
        </w:rPr>
        <w:t>.</w:t>
      </w:r>
      <w:r w:rsidRPr="006A65B7">
        <w:rPr>
          <w:rFonts w:ascii="Times New Roman" w:hAnsi="Times New Roman" w:cs="Times New Roman"/>
        </w:rPr>
        <w:t xml:space="preserve"> This policy has a strategic order in which it must be followed to achieve its purpose. </w:t>
      </w:r>
    </w:p>
    <w:p w14:paraId="5BDD1568" w14:textId="77777777" w:rsidR="006D308D" w:rsidRPr="006A65B7" w:rsidRDefault="006D308D" w:rsidP="008D6141">
      <w:pPr>
        <w:spacing w:line="360" w:lineRule="auto"/>
        <w:rPr>
          <w:rFonts w:ascii="Times New Roman" w:hAnsi="Times New Roman" w:cs="Times New Roman"/>
        </w:rPr>
      </w:pPr>
    </w:p>
    <w:p w14:paraId="4B8B0AED" w14:textId="5E39F8E3" w:rsidR="006D308D" w:rsidRPr="006A65B7" w:rsidRDefault="006D308D" w:rsidP="008D6141">
      <w:pPr>
        <w:spacing w:line="360" w:lineRule="auto"/>
        <w:rPr>
          <w:rFonts w:ascii="Times New Roman" w:eastAsia="Times New Roman" w:hAnsi="Times New Roman" w:cs="Times New Roman"/>
          <w:lang w:val="en-GB"/>
        </w:rPr>
      </w:pPr>
      <w:r w:rsidRPr="006A65B7">
        <w:rPr>
          <w:rFonts w:ascii="Times New Roman" w:hAnsi="Times New Roman" w:cs="Times New Roman"/>
        </w:rPr>
        <w:t xml:space="preserve">Within the ISO 9001 section 5.2 provides the information needed in regards to the standards in which a policy needs to </w:t>
      </w:r>
      <w:r w:rsidR="00093760" w:rsidRPr="006A65B7">
        <w:rPr>
          <w:rFonts w:ascii="Times New Roman" w:hAnsi="Times New Roman" w:cs="Times New Roman"/>
        </w:rPr>
        <w:t>meet. This must</w:t>
      </w:r>
      <w:r w:rsidR="00511339" w:rsidRPr="006A65B7">
        <w:rPr>
          <w:rFonts w:ascii="Times New Roman" w:hAnsi="Times New Roman" w:cs="Times New Roman"/>
        </w:rPr>
        <w:t xml:space="preserve"> include that the policy needs to be written, well defined so that it can be communicated and understood by professionals within the multidisciplinary</w:t>
      </w:r>
      <w:r w:rsidR="00502EA8" w:rsidRPr="006A65B7">
        <w:rPr>
          <w:rFonts w:ascii="Times New Roman" w:hAnsi="Times New Roman" w:cs="Times New Roman"/>
        </w:rPr>
        <w:t xml:space="preserve"> team of the organisation </w:t>
      </w:r>
      <w:r w:rsidR="00502EA8" w:rsidRPr="006A65B7">
        <w:rPr>
          <w:rFonts w:ascii="Times New Roman" w:eastAsia="Times New Roman" w:hAnsi="Times New Roman" w:cs="Times New Roman"/>
          <w:shd w:val="clear" w:color="auto" w:fill="FFFFFF"/>
          <w:lang w:val="en-GB"/>
        </w:rPr>
        <w:t>(Schlickman, 2003)</w:t>
      </w:r>
      <w:r w:rsidR="00502EA8" w:rsidRPr="006A65B7">
        <w:rPr>
          <w:rFonts w:ascii="Times New Roman" w:eastAsia="Times New Roman" w:hAnsi="Times New Roman" w:cs="Times New Roman"/>
          <w:lang w:val="en-GB"/>
        </w:rPr>
        <w:t xml:space="preserve">. </w:t>
      </w:r>
      <w:r w:rsidR="00502EA8" w:rsidRPr="006A65B7">
        <w:rPr>
          <w:rFonts w:ascii="Times New Roman" w:hAnsi="Times New Roman" w:cs="Times New Roman"/>
        </w:rPr>
        <w:t>I</w:t>
      </w:r>
      <w:r w:rsidR="00093760" w:rsidRPr="006A65B7">
        <w:rPr>
          <w:rFonts w:ascii="Times New Roman" w:hAnsi="Times New Roman" w:cs="Times New Roman"/>
        </w:rPr>
        <w:t xml:space="preserve">t is key that </w:t>
      </w:r>
      <w:r w:rsidR="001722C1" w:rsidRPr="006A65B7">
        <w:rPr>
          <w:rFonts w:ascii="Times New Roman" w:hAnsi="Times New Roman" w:cs="Times New Roman"/>
        </w:rPr>
        <w:t xml:space="preserve">each staff member reads the document and understands it, so that the requirements can be applied to their activity area. </w:t>
      </w:r>
    </w:p>
    <w:p w14:paraId="4C6D2E53" w14:textId="77777777" w:rsidR="00FF4751" w:rsidRPr="006A65B7" w:rsidRDefault="00FF4751" w:rsidP="008D6141">
      <w:pPr>
        <w:spacing w:line="360" w:lineRule="auto"/>
        <w:rPr>
          <w:rFonts w:ascii="Times New Roman" w:hAnsi="Times New Roman" w:cs="Times New Roman"/>
        </w:rPr>
      </w:pPr>
    </w:p>
    <w:p w14:paraId="25238B36" w14:textId="28477D89" w:rsidR="00FF4751" w:rsidRPr="006A65B7" w:rsidRDefault="00FF4751" w:rsidP="008D6141">
      <w:pPr>
        <w:spacing w:line="360" w:lineRule="auto"/>
        <w:rPr>
          <w:rFonts w:ascii="Times New Roman" w:hAnsi="Times New Roman" w:cs="Times New Roman"/>
          <w:u w:val="single"/>
        </w:rPr>
      </w:pPr>
      <w:r w:rsidRPr="006A65B7">
        <w:rPr>
          <w:rFonts w:ascii="Times New Roman" w:hAnsi="Times New Roman" w:cs="Times New Roman"/>
          <w:u w:val="single"/>
        </w:rPr>
        <w:t xml:space="preserve">Map of processes </w:t>
      </w:r>
    </w:p>
    <w:p w14:paraId="601A41EA" w14:textId="3A592684" w:rsidR="00A826B3" w:rsidRPr="006A65B7" w:rsidRDefault="00FF4751" w:rsidP="008D6141">
      <w:pPr>
        <w:spacing w:line="360" w:lineRule="auto"/>
        <w:rPr>
          <w:rFonts w:ascii="Times New Roman" w:eastAsia="Times New Roman" w:hAnsi="Times New Roman" w:cs="Times New Roman"/>
          <w:lang w:val="en-GB"/>
        </w:rPr>
      </w:pPr>
      <w:r w:rsidRPr="006A65B7">
        <w:rPr>
          <w:rFonts w:ascii="Times New Roman" w:hAnsi="Times New Roman" w:cs="Times New Roman"/>
        </w:rPr>
        <w:t xml:space="preserve">Within project management is it key that process mapping is included, this is an ultimate tool that is used to streamline and help accomplish set goals in a more efficient approach. </w:t>
      </w:r>
      <w:r w:rsidR="001D13C9" w:rsidRPr="006A65B7">
        <w:rPr>
          <w:rFonts w:ascii="Times New Roman" w:hAnsi="Times New Roman" w:cs="Times New Roman"/>
        </w:rPr>
        <w:t>This is a visual illustration tool of certain required process to enable management to identify any discrepancies within the project/</w:t>
      </w:r>
      <w:r w:rsidR="008D6141" w:rsidRPr="006A65B7">
        <w:rPr>
          <w:rFonts w:ascii="Times New Roman" w:hAnsi="Times New Roman" w:cs="Times New Roman"/>
        </w:rPr>
        <w:t xml:space="preserve">organisation </w:t>
      </w:r>
      <w:r w:rsidR="00FA3370" w:rsidRPr="006A65B7">
        <w:rPr>
          <w:rFonts w:ascii="Times New Roman" w:eastAsia="Times New Roman" w:hAnsi="Times New Roman" w:cs="Times New Roman"/>
          <w:shd w:val="clear" w:color="auto" w:fill="FFFFFF"/>
          <w:lang w:val="en-GB"/>
        </w:rPr>
        <w:t>(Thorpe and Sumner, 2014)</w:t>
      </w:r>
      <w:r w:rsidR="00FA3370" w:rsidRPr="006A65B7">
        <w:rPr>
          <w:rFonts w:ascii="Times New Roman" w:eastAsia="Times New Roman" w:hAnsi="Times New Roman" w:cs="Times New Roman"/>
          <w:lang w:val="en-GB"/>
        </w:rPr>
        <w:t>.</w:t>
      </w:r>
    </w:p>
    <w:p w14:paraId="6E1D79C0" w14:textId="77777777" w:rsidR="0022533F" w:rsidRPr="006A65B7" w:rsidRDefault="0022533F" w:rsidP="008D6141">
      <w:pPr>
        <w:spacing w:line="360" w:lineRule="auto"/>
        <w:rPr>
          <w:rFonts w:ascii="Times New Roman" w:hAnsi="Times New Roman" w:cs="Times New Roman"/>
        </w:rPr>
      </w:pPr>
    </w:p>
    <w:p w14:paraId="265ACAE9" w14:textId="57D468FE" w:rsidR="0022533F" w:rsidRPr="006A65B7" w:rsidRDefault="0022533F" w:rsidP="008D6141">
      <w:pPr>
        <w:spacing w:line="360" w:lineRule="auto"/>
        <w:rPr>
          <w:rFonts w:ascii="Times New Roman" w:hAnsi="Times New Roman" w:cs="Times New Roman"/>
        </w:rPr>
      </w:pPr>
      <w:r w:rsidRPr="006A65B7">
        <w:rPr>
          <w:rFonts w:ascii="Times New Roman" w:hAnsi="Times New Roman" w:cs="Times New Roman"/>
        </w:rPr>
        <w:t xml:space="preserve">There are a number of processes that can be used there being, a block flow diagram, process flow diagram and a process and instrumental diagram. </w:t>
      </w:r>
    </w:p>
    <w:p w14:paraId="52F53888" w14:textId="77777777" w:rsidR="00CC69DB" w:rsidRPr="006A65B7" w:rsidRDefault="00CC69DB" w:rsidP="008D6141">
      <w:pPr>
        <w:spacing w:line="360" w:lineRule="auto"/>
        <w:rPr>
          <w:rFonts w:ascii="Times New Roman" w:hAnsi="Times New Roman" w:cs="Times New Roman"/>
        </w:rPr>
      </w:pPr>
    </w:p>
    <w:p w14:paraId="2486AE5F" w14:textId="53AD514F" w:rsidR="00CC69DB" w:rsidRPr="006A65B7" w:rsidRDefault="00DB64C5" w:rsidP="008D6141">
      <w:pPr>
        <w:spacing w:line="360" w:lineRule="auto"/>
        <w:rPr>
          <w:rFonts w:ascii="Times New Roman" w:hAnsi="Times New Roman" w:cs="Times New Roman"/>
          <w:u w:val="single"/>
        </w:rPr>
      </w:pPr>
      <w:r w:rsidRPr="006A65B7">
        <w:rPr>
          <w:rFonts w:ascii="Times New Roman" w:hAnsi="Times New Roman" w:cs="Times New Roman"/>
          <w:u w:val="single"/>
        </w:rPr>
        <w:t xml:space="preserve">Quality manual </w:t>
      </w:r>
    </w:p>
    <w:p w14:paraId="60FE8A2D" w14:textId="3A902559" w:rsidR="00B47E9C" w:rsidRPr="006A65B7" w:rsidRDefault="00B47E9C" w:rsidP="008D6141">
      <w:pPr>
        <w:spacing w:line="360" w:lineRule="auto"/>
        <w:rPr>
          <w:rFonts w:ascii="Times New Roman" w:hAnsi="Times New Roman" w:cs="Times New Roman"/>
        </w:rPr>
      </w:pPr>
    </w:p>
    <w:p w14:paraId="64F28629" w14:textId="3672661A" w:rsidR="00DB64C5" w:rsidRPr="006A65B7" w:rsidRDefault="00DB64C5" w:rsidP="008D6141">
      <w:pPr>
        <w:spacing w:line="360" w:lineRule="auto"/>
        <w:rPr>
          <w:rFonts w:ascii="Times New Roman" w:eastAsia="Times New Roman" w:hAnsi="Times New Roman" w:cs="Times New Roman"/>
          <w:lang w:val="en-GB"/>
        </w:rPr>
      </w:pPr>
      <w:r w:rsidRPr="006A65B7">
        <w:rPr>
          <w:rFonts w:ascii="Times New Roman" w:hAnsi="Times New Roman" w:cs="Times New Roman"/>
        </w:rPr>
        <w:t>A quality manual is a document that is produced to inform individuals of the company’s intentions in relation to the operating processes that contributes to the quality management system. Within</w:t>
      </w:r>
      <w:r w:rsidR="00D53151" w:rsidRPr="006A65B7">
        <w:rPr>
          <w:rFonts w:ascii="Times New Roman" w:hAnsi="Times New Roman" w:cs="Times New Roman"/>
        </w:rPr>
        <w:t xml:space="preserve"> this manual policies are</w:t>
      </w:r>
      <w:r w:rsidRPr="006A65B7">
        <w:rPr>
          <w:rFonts w:ascii="Times New Roman" w:hAnsi="Times New Roman" w:cs="Times New Roman"/>
        </w:rPr>
        <w:t xml:space="preserve"> included that relate to </w:t>
      </w:r>
      <w:r w:rsidR="00D53151" w:rsidRPr="006A65B7">
        <w:rPr>
          <w:rFonts w:ascii="Times New Roman" w:hAnsi="Times New Roman" w:cs="Times New Roman"/>
        </w:rPr>
        <w:t>quality, these polices aim to improve the businesses quality of products and meet the customers requirements in accordance to ISO</w:t>
      </w:r>
      <w:r w:rsidR="005014DD" w:rsidRPr="006A65B7">
        <w:rPr>
          <w:rFonts w:ascii="Times New Roman" w:hAnsi="Times New Roman" w:cs="Times New Roman"/>
        </w:rPr>
        <w:t xml:space="preserve"> 9001</w:t>
      </w:r>
      <w:r w:rsidR="001C6A39" w:rsidRPr="006A65B7">
        <w:rPr>
          <w:rFonts w:ascii="Times New Roman" w:hAnsi="Times New Roman" w:cs="Times New Roman"/>
        </w:rPr>
        <w:t xml:space="preserve"> </w:t>
      </w:r>
      <w:r w:rsidR="001C6A39" w:rsidRPr="006A65B7">
        <w:rPr>
          <w:rFonts w:ascii="Times New Roman" w:eastAsia="Times New Roman" w:hAnsi="Times New Roman" w:cs="Times New Roman"/>
          <w:shd w:val="clear" w:color="auto" w:fill="FFFFFF"/>
          <w:lang w:val="en-GB"/>
        </w:rPr>
        <w:t>(Pmi.org, 2019)</w:t>
      </w:r>
      <w:r w:rsidR="001C6A39" w:rsidRPr="006A65B7">
        <w:rPr>
          <w:rFonts w:ascii="Times New Roman" w:eastAsia="Times New Roman" w:hAnsi="Times New Roman" w:cs="Times New Roman"/>
          <w:lang w:val="en-GB"/>
        </w:rPr>
        <w:t>.</w:t>
      </w:r>
    </w:p>
    <w:p w14:paraId="0BDAA163" w14:textId="77777777" w:rsidR="005014DD" w:rsidRPr="006A65B7" w:rsidRDefault="005014DD" w:rsidP="008D6141">
      <w:pPr>
        <w:spacing w:line="360" w:lineRule="auto"/>
        <w:rPr>
          <w:rFonts w:ascii="Times New Roman" w:hAnsi="Times New Roman" w:cs="Times New Roman"/>
        </w:rPr>
      </w:pPr>
    </w:p>
    <w:p w14:paraId="5D6DF9ED" w14:textId="77728967" w:rsidR="005014DD" w:rsidRPr="006A65B7" w:rsidRDefault="005014DD" w:rsidP="008D6141">
      <w:pPr>
        <w:spacing w:line="360" w:lineRule="auto"/>
        <w:rPr>
          <w:rFonts w:ascii="Times New Roman" w:hAnsi="Times New Roman" w:cs="Times New Roman"/>
          <w:u w:val="single"/>
        </w:rPr>
      </w:pPr>
      <w:r w:rsidRPr="006A65B7">
        <w:rPr>
          <w:rFonts w:ascii="Times New Roman" w:hAnsi="Times New Roman" w:cs="Times New Roman"/>
          <w:u w:val="single"/>
        </w:rPr>
        <w:t xml:space="preserve">Document control </w:t>
      </w:r>
    </w:p>
    <w:p w14:paraId="2007C73A" w14:textId="77777777" w:rsidR="00B47E9C" w:rsidRPr="006A65B7" w:rsidRDefault="00B47E9C" w:rsidP="008D6141">
      <w:pPr>
        <w:spacing w:line="360" w:lineRule="auto"/>
        <w:rPr>
          <w:rFonts w:ascii="Times New Roman" w:hAnsi="Times New Roman" w:cs="Times New Roman"/>
        </w:rPr>
      </w:pPr>
    </w:p>
    <w:p w14:paraId="6572BE9B" w14:textId="10F2822D" w:rsidR="00B47E9C" w:rsidRPr="006A65B7" w:rsidRDefault="005014DD" w:rsidP="008D6141">
      <w:pPr>
        <w:spacing w:line="360" w:lineRule="auto"/>
        <w:rPr>
          <w:rFonts w:ascii="Times New Roman" w:eastAsia="Times New Roman" w:hAnsi="Times New Roman" w:cs="Times New Roman"/>
        </w:rPr>
      </w:pPr>
      <w:r w:rsidRPr="006A65B7">
        <w:rPr>
          <w:rFonts w:ascii="Times New Roman" w:hAnsi="Times New Roman" w:cs="Times New Roman"/>
        </w:rPr>
        <w:t xml:space="preserve">It is essential that document control </w:t>
      </w:r>
      <w:r w:rsidR="00B21B20" w:rsidRPr="006A65B7">
        <w:rPr>
          <w:rFonts w:ascii="Times New Roman" w:hAnsi="Times New Roman" w:cs="Times New Roman"/>
        </w:rPr>
        <w:t>be</w:t>
      </w:r>
      <w:r w:rsidRPr="006A65B7">
        <w:rPr>
          <w:rFonts w:ascii="Times New Roman" w:hAnsi="Times New Roman" w:cs="Times New Roman"/>
        </w:rPr>
        <w:t xml:space="preserve"> intergraded into the quality management system of an organisation. </w:t>
      </w:r>
      <w:r w:rsidR="00B21B20" w:rsidRPr="006A65B7">
        <w:rPr>
          <w:rFonts w:ascii="Times New Roman" w:hAnsi="Times New Roman" w:cs="Times New Roman"/>
        </w:rPr>
        <w:t>It is a core requirement to ensure that the control of documents is updated, kept available and suitable for use</w:t>
      </w:r>
      <w:r w:rsidR="00650420" w:rsidRPr="006A65B7">
        <w:rPr>
          <w:rFonts w:ascii="Times New Roman" w:hAnsi="Times New Roman" w:cs="Times New Roman"/>
        </w:rPr>
        <w:t xml:space="preserve"> and most importantly protected, this can be made easier by using a document register/content page.</w:t>
      </w:r>
      <w:r w:rsidR="00B21B20" w:rsidRPr="006A65B7">
        <w:rPr>
          <w:rFonts w:ascii="Times New Roman" w:hAnsi="Times New Roman" w:cs="Times New Roman"/>
        </w:rPr>
        <w:t xml:space="preserve"> </w:t>
      </w:r>
      <w:r w:rsidR="00AC4BB9" w:rsidRPr="006A65B7">
        <w:rPr>
          <w:rFonts w:ascii="Times New Roman" w:hAnsi="Times New Roman" w:cs="Times New Roman"/>
        </w:rPr>
        <w:t>It is important that all documentation has specific titles and filed in order, and it is numbered and dated, so that the documents can be referred to without any confusion</w:t>
      </w:r>
      <w:r w:rsidR="00232B67" w:rsidRPr="006A65B7">
        <w:rPr>
          <w:rFonts w:ascii="Times New Roman" w:hAnsi="Times New Roman" w:cs="Times New Roman"/>
        </w:rPr>
        <w:t xml:space="preserve"> </w:t>
      </w:r>
      <w:r w:rsidR="00232B67" w:rsidRPr="006A65B7">
        <w:rPr>
          <w:rFonts w:ascii="Times New Roman" w:eastAsia="Times New Roman" w:hAnsi="Times New Roman" w:cs="Times New Roman"/>
          <w:shd w:val="clear" w:color="auto" w:fill="FFFFFF"/>
        </w:rPr>
        <w:t>(Thorpe and Sumner, 2014)</w:t>
      </w:r>
      <w:r w:rsidR="00232B67" w:rsidRPr="006A65B7">
        <w:rPr>
          <w:rFonts w:ascii="Times New Roman" w:eastAsia="Times New Roman" w:hAnsi="Times New Roman" w:cs="Times New Roman"/>
        </w:rPr>
        <w:t xml:space="preserve">. </w:t>
      </w:r>
      <w:r w:rsidR="00AC4BB9" w:rsidRPr="006A65B7">
        <w:rPr>
          <w:rFonts w:ascii="Times New Roman" w:hAnsi="Times New Roman" w:cs="Times New Roman"/>
        </w:rPr>
        <w:t xml:space="preserve">Some documents suit different formats for example some documents are read better on paper and others electronically. All documents that are produced need to be reviewed and approved. Distribution, access, use and retrieval all need to be considered as not everyone need full access to everything so it essential that access is evaluated. Some documents need to have offline access as they may need to be reviewed on site with limited signal. </w:t>
      </w:r>
      <w:r w:rsidR="00650420" w:rsidRPr="006A65B7">
        <w:rPr>
          <w:rFonts w:ascii="Times New Roman" w:hAnsi="Times New Roman" w:cs="Times New Roman"/>
        </w:rPr>
        <w:t>The editing and deleting of documentation need to be reviewed so that only senior management have control, also master copies need to be stored safely likewise w</w:t>
      </w:r>
      <w:r w:rsidR="001B0E1F" w:rsidRPr="006A65B7">
        <w:rPr>
          <w:rFonts w:ascii="Times New Roman" w:hAnsi="Times New Roman" w:cs="Times New Roman"/>
        </w:rPr>
        <w:t>ith the backup of any documents</w:t>
      </w:r>
      <w:r w:rsidR="00650420" w:rsidRPr="006A65B7">
        <w:rPr>
          <w:rFonts w:ascii="Times New Roman" w:hAnsi="Times New Roman" w:cs="Times New Roman"/>
        </w:rPr>
        <w:t xml:space="preserve"> </w:t>
      </w:r>
      <w:r w:rsidR="001B0E1F" w:rsidRPr="006A65B7">
        <w:rPr>
          <w:rFonts w:ascii="Times New Roman" w:eastAsia="Times New Roman" w:hAnsi="Times New Roman" w:cs="Times New Roman"/>
          <w:shd w:val="clear" w:color="auto" w:fill="FFFFFF"/>
          <w:lang w:val="en-GB"/>
        </w:rPr>
        <w:t>(Project Management Docs, 2019)</w:t>
      </w:r>
      <w:r w:rsidR="001B0E1F" w:rsidRPr="006A65B7">
        <w:rPr>
          <w:rFonts w:ascii="Times New Roman" w:eastAsia="Times New Roman" w:hAnsi="Times New Roman" w:cs="Times New Roman"/>
          <w:lang w:val="en-GB"/>
        </w:rPr>
        <w:t>.</w:t>
      </w:r>
    </w:p>
    <w:p w14:paraId="30208644" w14:textId="77777777" w:rsidR="00BF712A" w:rsidRPr="006A65B7" w:rsidRDefault="00BF712A" w:rsidP="008D6141">
      <w:pPr>
        <w:spacing w:line="360" w:lineRule="auto"/>
        <w:rPr>
          <w:rFonts w:ascii="Times New Roman" w:hAnsi="Times New Roman" w:cs="Times New Roman"/>
          <w:u w:val="single"/>
        </w:rPr>
      </w:pPr>
    </w:p>
    <w:p w14:paraId="6ACBAFD9" w14:textId="3456D689" w:rsidR="00BF712A" w:rsidRPr="006A65B7" w:rsidRDefault="00BF712A" w:rsidP="008D6141">
      <w:pPr>
        <w:spacing w:line="360" w:lineRule="auto"/>
        <w:rPr>
          <w:rFonts w:ascii="Times New Roman" w:hAnsi="Times New Roman" w:cs="Times New Roman"/>
          <w:u w:val="single"/>
        </w:rPr>
      </w:pPr>
      <w:r w:rsidRPr="006A65B7">
        <w:rPr>
          <w:rFonts w:ascii="Times New Roman" w:hAnsi="Times New Roman" w:cs="Times New Roman"/>
          <w:u w:val="single"/>
        </w:rPr>
        <w:t xml:space="preserve">Indicators </w:t>
      </w:r>
    </w:p>
    <w:p w14:paraId="7E072589" w14:textId="506BDC9D" w:rsidR="00B47E9C" w:rsidRPr="006A65B7" w:rsidRDefault="00B47E9C" w:rsidP="008D6141">
      <w:pPr>
        <w:spacing w:line="360" w:lineRule="auto"/>
        <w:rPr>
          <w:rFonts w:ascii="Times New Roman" w:hAnsi="Times New Roman" w:cs="Times New Roman"/>
        </w:rPr>
      </w:pPr>
    </w:p>
    <w:p w14:paraId="3A2A6DEA" w14:textId="7B052871" w:rsidR="009565E3" w:rsidRPr="006A65B7" w:rsidRDefault="00714937" w:rsidP="008D6141">
      <w:pPr>
        <w:spacing w:line="360" w:lineRule="auto"/>
        <w:rPr>
          <w:rFonts w:ascii="Times New Roman" w:eastAsia="Times New Roman" w:hAnsi="Times New Roman" w:cs="Times New Roman"/>
          <w:lang w:val="en-GB"/>
        </w:rPr>
      </w:pPr>
      <w:r w:rsidRPr="006A65B7">
        <w:rPr>
          <w:rFonts w:ascii="Times New Roman" w:hAnsi="Times New Roman" w:cs="Times New Roman"/>
        </w:rPr>
        <w:t xml:space="preserve">In order to meet client/ customer satisfaction it is essential to monitor, review and measure the performance by intergrading indicators. Performance indicators are in accordance with ISO 9001, the </w:t>
      </w:r>
      <w:r w:rsidR="004A614D" w:rsidRPr="006A65B7">
        <w:rPr>
          <w:rFonts w:ascii="Times New Roman" w:hAnsi="Times New Roman" w:cs="Times New Roman"/>
        </w:rPr>
        <w:t>company uses</w:t>
      </w:r>
      <w:r w:rsidRPr="006A65B7">
        <w:rPr>
          <w:rFonts w:ascii="Times New Roman" w:hAnsi="Times New Roman" w:cs="Times New Roman"/>
        </w:rPr>
        <w:t xml:space="preserve"> this to help determine baselines for the company and to established whether they are meeting guidelines, policies, object</w:t>
      </w:r>
      <w:r w:rsidR="009565E3" w:rsidRPr="006A65B7">
        <w:rPr>
          <w:rFonts w:ascii="Times New Roman" w:hAnsi="Times New Roman" w:cs="Times New Roman"/>
        </w:rPr>
        <w:t xml:space="preserve">ives, requirements and targets </w:t>
      </w:r>
      <w:r w:rsidR="009565E3" w:rsidRPr="006A65B7">
        <w:rPr>
          <w:rFonts w:ascii="Times New Roman" w:eastAsia="Times New Roman" w:hAnsi="Times New Roman" w:cs="Times New Roman"/>
          <w:shd w:val="clear" w:color="auto" w:fill="FFFFFF"/>
          <w:lang w:val="en-GB"/>
        </w:rPr>
        <w:t>(Lee, Lim and Arditi, 2017).</w:t>
      </w:r>
    </w:p>
    <w:p w14:paraId="7337E1D1" w14:textId="4C5C4E4D" w:rsidR="00B47E9C" w:rsidRPr="006A65B7" w:rsidRDefault="00B47E9C" w:rsidP="008D6141">
      <w:pPr>
        <w:spacing w:line="360" w:lineRule="auto"/>
        <w:rPr>
          <w:rFonts w:ascii="Times New Roman" w:hAnsi="Times New Roman" w:cs="Times New Roman"/>
        </w:rPr>
      </w:pPr>
    </w:p>
    <w:p w14:paraId="0C34C7D4" w14:textId="77777777" w:rsidR="004A614D" w:rsidRPr="006A65B7" w:rsidRDefault="004A614D" w:rsidP="008D6141">
      <w:pPr>
        <w:spacing w:line="360" w:lineRule="auto"/>
        <w:rPr>
          <w:rFonts w:ascii="Times New Roman" w:hAnsi="Times New Roman" w:cs="Times New Roman"/>
        </w:rPr>
      </w:pPr>
    </w:p>
    <w:p w14:paraId="165D742E" w14:textId="152B35F3" w:rsidR="001C63DD" w:rsidRPr="006A65B7" w:rsidRDefault="004A614D" w:rsidP="008D6141">
      <w:pPr>
        <w:spacing w:line="360" w:lineRule="auto"/>
        <w:rPr>
          <w:rFonts w:ascii="Times New Roman" w:eastAsia="Times New Roman" w:hAnsi="Times New Roman" w:cs="Times New Roman"/>
          <w:lang w:val="en-GB"/>
        </w:rPr>
      </w:pPr>
      <w:r w:rsidRPr="006A65B7">
        <w:rPr>
          <w:rFonts w:ascii="Times New Roman" w:hAnsi="Times New Roman" w:cs="Times New Roman"/>
        </w:rPr>
        <w:t xml:space="preserve">There are a number of indicators that are included these cover costs, time, productivity, and quality. </w:t>
      </w:r>
      <w:r w:rsidR="00241246" w:rsidRPr="006A65B7">
        <w:rPr>
          <w:rFonts w:ascii="Times New Roman" w:hAnsi="Times New Roman" w:cs="Times New Roman"/>
        </w:rPr>
        <w:t>Costs are considered to establish whether activities are meeting economic regulations or different processes can be used to reduce this. For example the c</w:t>
      </w:r>
      <w:r w:rsidR="00AB6173" w:rsidRPr="006A65B7">
        <w:rPr>
          <w:rFonts w:ascii="Times New Roman" w:hAnsi="Times New Roman" w:cs="Times New Roman"/>
        </w:rPr>
        <w:t xml:space="preserve">osts used on energy consumption. It is essential that time performance indicators are included as they measure time of an activity from beginning to end of selected process. This will give an indication whether the activity is completed on time or run over the allocated time scale. </w:t>
      </w:r>
      <w:r w:rsidR="00E62627" w:rsidRPr="006A65B7">
        <w:rPr>
          <w:rFonts w:ascii="Times New Roman" w:hAnsi="Times New Roman" w:cs="Times New Roman"/>
        </w:rPr>
        <w:t>Productivity performance indicators will measure the effectiveness of resources used within the project. Quality indicators include the effectiveness of the development of activities or processes. Results can be produced in regards to the number of errors, or alternatively the number of flawless deliveries, this can aid to customer satisfaction or feedback for positive criticism to</w:t>
      </w:r>
      <w:r w:rsidR="001C63DD" w:rsidRPr="006A65B7">
        <w:rPr>
          <w:rFonts w:ascii="Times New Roman" w:hAnsi="Times New Roman" w:cs="Times New Roman"/>
        </w:rPr>
        <w:t xml:space="preserve"> improve targets in the future </w:t>
      </w:r>
      <w:r w:rsidR="001C63DD" w:rsidRPr="006A65B7">
        <w:rPr>
          <w:rFonts w:ascii="Times New Roman" w:eastAsia="Times New Roman" w:hAnsi="Times New Roman" w:cs="Times New Roman"/>
          <w:shd w:val="clear" w:color="auto" w:fill="FFFFFF"/>
          <w:lang w:val="en-GB"/>
        </w:rPr>
        <w:t>(Kassabian, 2012).</w:t>
      </w:r>
    </w:p>
    <w:p w14:paraId="5FE2BA0C" w14:textId="4272F54D" w:rsidR="004A614D" w:rsidRPr="006A65B7" w:rsidRDefault="004A614D" w:rsidP="008D6141">
      <w:pPr>
        <w:spacing w:line="360" w:lineRule="auto"/>
        <w:rPr>
          <w:rFonts w:ascii="Times New Roman" w:hAnsi="Times New Roman" w:cs="Times New Roman"/>
        </w:rPr>
      </w:pPr>
    </w:p>
    <w:p w14:paraId="7F095B07" w14:textId="77777777" w:rsidR="005014DD" w:rsidRPr="006A65B7" w:rsidRDefault="005014DD" w:rsidP="008D6141">
      <w:pPr>
        <w:spacing w:line="360" w:lineRule="auto"/>
        <w:rPr>
          <w:rFonts w:ascii="Times New Roman" w:hAnsi="Times New Roman" w:cs="Times New Roman"/>
        </w:rPr>
      </w:pPr>
    </w:p>
    <w:p w14:paraId="24F61C46" w14:textId="6DBBFE98" w:rsidR="005014DD" w:rsidRPr="006A65B7" w:rsidRDefault="00541CED" w:rsidP="008D6141">
      <w:pPr>
        <w:spacing w:line="360" w:lineRule="auto"/>
        <w:rPr>
          <w:rFonts w:ascii="Times New Roman" w:hAnsi="Times New Roman" w:cs="Times New Roman"/>
          <w:u w:val="single"/>
        </w:rPr>
      </w:pPr>
      <w:r w:rsidRPr="006A65B7">
        <w:rPr>
          <w:rFonts w:ascii="Times New Roman" w:hAnsi="Times New Roman" w:cs="Times New Roman"/>
          <w:u w:val="single"/>
        </w:rPr>
        <w:t xml:space="preserve">Non- conformities </w:t>
      </w:r>
    </w:p>
    <w:p w14:paraId="2365CCFB" w14:textId="2160DFEA" w:rsidR="00B47E9C" w:rsidRPr="00925507" w:rsidRDefault="002237AD" w:rsidP="008D6141">
      <w:pPr>
        <w:spacing w:line="360" w:lineRule="auto"/>
        <w:rPr>
          <w:rFonts w:ascii="Times New Roman" w:eastAsia="Times New Roman" w:hAnsi="Times New Roman" w:cs="Times New Roman"/>
          <w:lang w:val="en-GB"/>
        </w:rPr>
      </w:pPr>
      <w:r w:rsidRPr="006A65B7">
        <w:rPr>
          <w:rFonts w:ascii="Times New Roman" w:hAnsi="Times New Roman" w:cs="Times New Roman"/>
        </w:rPr>
        <w:t>Non-</w:t>
      </w:r>
      <w:r w:rsidR="00B6296B" w:rsidRPr="006A65B7">
        <w:rPr>
          <w:rFonts w:ascii="Times New Roman" w:hAnsi="Times New Roman" w:cs="Times New Roman"/>
        </w:rPr>
        <w:t>conformities</w:t>
      </w:r>
      <w:r w:rsidRPr="006A65B7">
        <w:rPr>
          <w:rFonts w:ascii="Times New Roman" w:hAnsi="Times New Roman" w:cs="Times New Roman"/>
        </w:rPr>
        <w:t xml:space="preserve"> in relation to quality can also be worded as a defect. This often is </w:t>
      </w:r>
      <w:r w:rsidR="00B6296B" w:rsidRPr="006A65B7">
        <w:rPr>
          <w:rFonts w:ascii="Times New Roman" w:hAnsi="Times New Roman" w:cs="Times New Roman"/>
        </w:rPr>
        <w:t>referred</w:t>
      </w:r>
      <w:r w:rsidRPr="006A65B7">
        <w:rPr>
          <w:rFonts w:ascii="Times New Roman" w:hAnsi="Times New Roman" w:cs="Times New Roman"/>
        </w:rPr>
        <w:t xml:space="preserve"> to as a </w:t>
      </w:r>
      <w:r w:rsidR="00B6296B" w:rsidRPr="006A65B7">
        <w:rPr>
          <w:rFonts w:ascii="Times New Roman" w:hAnsi="Times New Roman" w:cs="Times New Roman"/>
        </w:rPr>
        <w:t>deviation</w:t>
      </w:r>
      <w:r w:rsidRPr="006A65B7">
        <w:rPr>
          <w:rFonts w:ascii="Times New Roman" w:hAnsi="Times New Roman" w:cs="Times New Roman"/>
        </w:rPr>
        <w:t xml:space="preserve"> from the specification, standard or </w:t>
      </w:r>
      <w:r w:rsidR="00B6296B" w:rsidRPr="006A65B7">
        <w:rPr>
          <w:rFonts w:ascii="Times New Roman" w:hAnsi="Times New Roman" w:cs="Times New Roman"/>
        </w:rPr>
        <w:t>expectation</w:t>
      </w:r>
      <w:r w:rsidRPr="006A65B7">
        <w:rPr>
          <w:rFonts w:ascii="Times New Roman" w:hAnsi="Times New Roman" w:cs="Times New Roman"/>
        </w:rPr>
        <w:t xml:space="preserve"> that was originally delivered</w:t>
      </w:r>
      <w:r w:rsidR="004863F1" w:rsidRPr="006A65B7">
        <w:rPr>
          <w:rFonts w:ascii="Times New Roman" w:hAnsi="Times New Roman" w:cs="Times New Roman"/>
        </w:rPr>
        <w:t xml:space="preserve">. </w:t>
      </w:r>
      <w:r w:rsidRPr="006A65B7">
        <w:rPr>
          <w:rFonts w:ascii="Times New Roman" w:hAnsi="Times New Roman" w:cs="Times New Roman"/>
        </w:rPr>
        <w:t xml:space="preserve"> </w:t>
      </w:r>
      <w:r w:rsidR="00DF6453" w:rsidRPr="006A65B7">
        <w:rPr>
          <w:rFonts w:ascii="Times New Roman" w:hAnsi="Times New Roman" w:cs="Times New Roman"/>
        </w:rPr>
        <w:t>If standards are not following the ISO 9001 guidelines then the error needs to be corrected before and progress can be made</w:t>
      </w:r>
      <w:r w:rsidR="0018586D">
        <w:rPr>
          <w:rFonts w:ascii="Times New Roman" w:hAnsi="Times New Roman" w:cs="Times New Roman"/>
        </w:rPr>
        <w:t xml:space="preserve"> (Abuhav, 2017). </w:t>
      </w:r>
      <w:r w:rsidR="00E369F9" w:rsidRPr="006A65B7">
        <w:rPr>
          <w:rFonts w:ascii="Times New Roman" w:hAnsi="Times New Roman" w:cs="Times New Roman"/>
        </w:rPr>
        <w:t>If an error is identified then a non-conformities report need to be produced, the content of the report is forwarded to the auditee, and lastly a systematic plan is designed to prevent</w:t>
      </w:r>
      <w:r w:rsidR="001C6A39" w:rsidRPr="006A65B7">
        <w:rPr>
          <w:rFonts w:ascii="Times New Roman" w:hAnsi="Times New Roman" w:cs="Times New Roman"/>
        </w:rPr>
        <w:t xml:space="preserve"> non-conformity being repeated </w:t>
      </w:r>
      <w:r w:rsidR="001C6A39" w:rsidRPr="006A65B7">
        <w:rPr>
          <w:rFonts w:ascii="Times New Roman" w:eastAsia="Times New Roman" w:hAnsi="Times New Roman" w:cs="Times New Roman"/>
          <w:shd w:val="clear" w:color="auto" w:fill="FFFFFF"/>
          <w:lang w:val="en-GB"/>
        </w:rPr>
        <w:t>(Pmi.org, 2019)</w:t>
      </w:r>
      <w:r w:rsidR="001C6A39" w:rsidRPr="006A65B7">
        <w:rPr>
          <w:rFonts w:ascii="Times New Roman" w:eastAsia="Times New Roman" w:hAnsi="Times New Roman" w:cs="Times New Roman"/>
          <w:lang w:val="en-GB"/>
        </w:rPr>
        <w:t xml:space="preserve">. </w:t>
      </w:r>
    </w:p>
    <w:p w14:paraId="13758577" w14:textId="2187B92C" w:rsidR="00B47E9C" w:rsidRPr="006A65B7" w:rsidRDefault="00721FEF" w:rsidP="008D6141">
      <w:pPr>
        <w:spacing w:line="360" w:lineRule="auto"/>
        <w:rPr>
          <w:rFonts w:ascii="Times New Roman" w:hAnsi="Times New Roman" w:cs="Times New Roman"/>
        </w:rPr>
      </w:pPr>
      <w:r w:rsidRPr="006A65B7">
        <w:rPr>
          <w:rFonts w:ascii="Times New Roman" w:hAnsi="Times New Roman" w:cs="Times New Roman"/>
        </w:rPr>
        <w:drawing>
          <wp:inline distT="0" distB="0" distL="0" distR="0" wp14:anchorId="6ED797D6" wp14:editId="1D46F7F2">
            <wp:extent cx="5270500" cy="3137535"/>
            <wp:effectExtent l="0" t="0" r="12700" b="1206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19-12-02 10.37.21.png"/>
                    <pic:cNvPicPr/>
                  </pic:nvPicPr>
                  <pic:blipFill>
                    <a:blip r:embed="rId8">
                      <a:extLst>
                        <a:ext uri="{28A0092B-C50C-407E-A947-70E740481C1C}">
                          <a14:useLocalDpi xmlns:a14="http://schemas.microsoft.com/office/drawing/2010/main" val="0"/>
                        </a:ext>
                      </a:extLst>
                    </a:blip>
                    <a:stretch>
                      <a:fillRect/>
                    </a:stretch>
                  </pic:blipFill>
                  <pic:spPr>
                    <a:xfrm>
                      <a:off x="0" y="0"/>
                      <a:ext cx="5270500" cy="3137535"/>
                    </a:xfrm>
                    <a:prstGeom prst="rect">
                      <a:avLst/>
                    </a:prstGeom>
                  </pic:spPr>
                </pic:pic>
              </a:graphicData>
            </a:graphic>
          </wp:inline>
        </w:drawing>
      </w:r>
    </w:p>
    <w:p w14:paraId="1E8DD643" w14:textId="19BD07A0" w:rsidR="00B47E9C" w:rsidRPr="00EF71F2" w:rsidRDefault="00274A17" w:rsidP="00EF71F2">
      <w:pPr>
        <w:spacing w:line="360" w:lineRule="auto"/>
        <w:rPr>
          <w:rFonts w:ascii="Times New Roman" w:hAnsi="Times New Roman" w:cs="Times New Roman"/>
          <w:u w:val="single"/>
        </w:rPr>
      </w:pPr>
      <w:r w:rsidRPr="00EF71F2">
        <w:rPr>
          <w:rFonts w:ascii="Times New Roman" w:hAnsi="Times New Roman" w:cs="Times New Roman"/>
          <w:u w:val="single"/>
        </w:rPr>
        <w:t xml:space="preserve">Quality Assurance </w:t>
      </w:r>
    </w:p>
    <w:p w14:paraId="3BE2E4D7" w14:textId="0A71ED24" w:rsidR="00EF71F2" w:rsidRPr="00EF71F2" w:rsidRDefault="00EF597B" w:rsidP="00EF71F2">
      <w:pPr>
        <w:spacing w:line="360" w:lineRule="auto"/>
        <w:rPr>
          <w:rFonts w:ascii="Times New Roman" w:eastAsia="Times New Roman" w:hAnsi="Times New Roman" w:cs="Times New Roman"/>
          <w:lang w:val="en-GB"/>
        </w:rPr>
      </w:pPr>
      <w:r w:rsidRPr="00EF71F2">
        <w:rPr>
          <w:rFonts w:ascii="Times New Roman" w:hAnsi="Times New Roman" w:cs="Times New Roman"/>
        </w:rPr>
        <w:t>According to Ashford (2015),</w:t>
      </w:r>
      <w:r w:rsidR="00051565" w:rsidRPr="00EF71F2">
        <w:rPr>
          <w:rFonts w:ascii="Times New Roman" w:hAnsi="Times New Roman" w:cs="Times New Roman"/>
        </w:rPr>
        <w:t xml:space="preserve"> quality assurance is considered to prevent quality com</w:t>
      </w:r>
      <w:r w:rsidR="007F7981" w:rsidRPr="00EF71F2">
        <w:rPr>
          <w:rFonts w:ascii="Times New Roman" w:hAnsi="Times New Roman" w:cs="Times New Roman"/>
        </w:rPr>
        <w:t>plications during any planned,</w:t>
      </w:r>
      <w:r w:rsidR="00051565" w:rsidRPr="00EF71F2">
        <w:rPr>
          <w:rFonts w:ascii="Times New Roman" w:hAnsi="Times New Roman" w:cs="Times New Roman"/>
        </w:rPr>
        <w:t xml:space="preserve"> </w:t>
      </w:r>
      <w:r w:rsidR="007F7981" w:rsidRPr="00EF71F2">
        <w:rPr>
          <w:rFonts w:ascii="Times New Roman" w:hAnsi="Times New Roman" w:cs="Times New Roman"/>
        </w:rPr>
        <w:t xml:space="preserve">systematic or reproducible </w:t>
      </w:r>
      <w:r w:rsidR="00051565" w:rsidRPr="00EF71F2">
        <w:rPr>
          <w:rFonts w:ascii="Times New Roman" w:hAnsi="Times New Roman" w:cs="Times New Roman"/>
        </w:rPr>
        <w:t xml:space="preserve">activities. It is key that QA is introduced at the beginning of a project rather than the end. QA </w:t>
      </w:r>
      <w:r w:rsidR="00551CA9" w:rsidRPr="00EF71F2">
        <w:rPr>
          <w:rFonts w:ascii="Times New Roman" w:hAnsi="Times New Roman" w:cs="Times New Roman"/>
        </w:rPr>
        <w:t xml:space="preserve">needs to be a key element to maintain and improve all processes within the construction industry. Each company will follow rules and regulations in order to make sure these procedures are met. </w:t>
      </w:r>
      <w:r w:rsidR="00051565" w:rsidRPr="00EF71F2">
        <w:rPr>
          <w:rFonts w:ascii="Times New Roman" w:hAnsi="Times New Roman" w:cs="Times New Roman"/>
        </w:rPr>
        <w:t xml:space="preserve">QA needs to be produced in a form of a document that illustrates details of quality commitments that need to be met during the project. </w:t>
      </w:r>
      <w:r w:rsidR="0095465D" w:rsidRPr="00EF71F2">
        <w:rPr>
          <w:rFonts w:ascii="Times New Roman" w:hAnsi="Times New Roman" w:cs="Times New Roman"/>
        </w:rPr>
        <w:t>The purpose of intergrading QA is to reduce mistakes and prevent any manufacturing defects, from production to delivery</w:t>
      </w:r>
      <w:r w:rsidR="005677F7" w:rsidRPr="00EF71F2">
        <w:rPr>
          <w:rFonts w:ascii="Times New Roman" w:hAnsi="Times New Roman" w:cs="Times New Roman"/>
        </w:rPr>
        <w:t xml:space="preserve"> (Chung, 2016). </w:t>
      </w:r>
      <w:r w:rsidR="00232956" w:rsidRPr="00EF71F2">
        <w:rPr>
          <w:rFonts w:ascii="Times New Roman" w:hAnsi="Times New Roman" w:cs="Times New Roman"/>
        </w:rPr>
        <w:t xml:space="preserve">There are two principles that are included within QA, these being: - fit for purpose and right first time. This ensures that all produces are analysed to ensure that they are suitable for the purpose they are produced </w:t>
      </w:r>
      <w:r w:rsidR="00EF0ECE" w:rsidRPr="00EF71F2">
        <w:rPr>
          <w:rFonts w:ascii="Times New Roman" w:hAnsi="Times New Roman" w:cs="Times New Roman"/>
        </w:rPr>
        <w:t>for;</w:t>
      </w:r>
      <w:r w:rsidR="00232956" w:rsidRPr="00EF71F2">
        <w:rPr>
          <w:rFonts w:ascii="Times New Roman" w:hAnsi="Times New Roman" w:cs="Times New Roman"/>
        </w:rPr>
        <w:t xml:space="preserve"> also any error can be eliminated before mass production or sales.</w:t>
      </w:r>
      <w:r w:rsidR="00F27428" w:rsidRPr="00EF71F2">
        <w:rPr>
          <w:rFonts w:ascii="Times New Roman" w:hAnsi="Times New Roman" w:cs="Times New Roman"/>
        </w:rPr>
        <w:t xml:space="preserve"> The main purpose of QA is to ensure that a benchmark is </w:t>
      </w:r>
      <w:r w:rsidR="007F7981" w:rsidRPr="00EF71F2">
        <w:rPr>
          <w:rFonts w:ascii="Times New Roman" w:hAnsi="Times New Roman" w:cs="Times New Roman"/>
        </w:rPr>
        <w:t>established;</w:t>
      </w:r>
      <w:r w:rsidR="00F27428" w:rsidRPr="00EF71F2">
        <w:rPr>
          <w:rFonts w:ascii="Times New Roman" w:hAnsi="Times New Roman" w:cs="Times New Roman"/>
        </w:rPr>
        <w:t xml:space="preserve"> a number of documents are produced and followed to enable quality commitments to be reached. </w:t>
      </w:r>
      <w:r w:rsidR="00232956" w:rsidRPr="00EF71F2">
        <w:rPr>
          <w:rFonts w:ascii="Times New Roman" w:hAnsi="Times New Roman" w:cs="Times New Roman"/>
        </w:rPr>
        <w:t xml:space="preserve"> There are a number of management elements that QA focuses on these range from raw materials, services in relation to production, assembl</w:t>
      </w:r>
      <w:r w:rsidR="00EF71F2" w:rsidRPr="00EF71F2">
        <w:rPr>
          <w:rFonts w:ascii="Times New Roman" w:hAnsi="Times New Roman" w:cs="Times New Roman"/>
        </w:rPr>
        <w:t xml:space="preserve">ies, inspection and components </w:t>
      </w:r>
      <w:r w:rsidR="00EF71F2" w:rsidRPr="00EF71F2">
        <w:rPr>
          <w:rFonts w:ascii="Times New Roman" w:eastAsia="Times New Roman" w:hAnsi="Times New Roman" w:cs="Times New Roman"/>
          <w:color w:val="000000"/>
          <w:shd w:val="clear" w:color="auto" w:fill="FFFFFF"/>
          <w:lang w:val="en-GB"/>
        </w:rPr>
        <w:t>(Liao, 2015).</w:t>
      </w:r>
    </w:p>
    <w:p w14:paraId="0B0E10AC" w14:textId="77777777" w:rsidR="00232956" w:rsidRPr="006A65B7" w:rsidRDefault="00232956" w:rsidP="008D6141">
      <w:pPr>
        <w:spacing w:line="360" w:lineRule="auto"/>
        <w:rPr>
          <w:rFonts w:ascii="Times New Roman" w:hAnsi="Times New Roman" w:cs="Times New Roman"/>
        </w:rPr>
      </w:pPr>
    </w:p>
    <w:p w14:paraId="2F8BC210" w14:textId="505BFAC8" w:rsidR="00232956" w:rsidRPr="006A65B7" w:rsidRDefault="00232956" w:rsidP="008D6141">
      <w:pPr>
        <w:spacing w:line="360" w:lineRule="auto"/>
        <w:rPr>
          <w:rFonts w:ascii="Times New Roman" w:hAnsi="Times New Roman" w:cs="Times New Roman"/>
        </w:rPr>
      </w:pPr>
      <w:r w:rsidRPr="006A65B7">
        <w:rPr>
          <w:rFonts w:ascii="Times New Roman" w:hAnsi="Times New Roman" w:cs="Times New Roman"/>
        </w:rPr>
        <w:t>The service users determine QA of products and services; this does not necessarily rely on cost alone. For example a product with a low price</w:t>
      </w:r>
      <w:r w:rsidR="00C63151" w:rsidRPr="006A65B7">
        <w:rPr>
          <w:rFonts w:ascii="Times New Roman" w:hAnsi="Times New Roman" w:cs="Times New Roman"/>
        </w:rPr>
        <w:t xml:space="preserve"> range</w:t>
      </w:r>
      <w:r w:rsidRPr="006A65B7">
        <w:rPr>
          <w:rFonts w:ascii="Times New Roman" w:hAnsi="Times New Roman" w:cs="Times New Roman"/>
        </w:rPr>
        <w:t xml:space="preserve"> may have </w:t>
      </w:r>
      <w:r w:rsidR="00C63151" w:rsidRPr="006A65B7">
        <w:rPr>
          <w:rFonts w:ascii="Times New Roman" w:hAnsi="Times New Roman" w:cs="Times New Roman"/>
        </w:rPr>
        <w:t>a higher quality due to it being easy disposed of, whereas a product that cannot be disposed</w:t>
      </w:r>
      <w:r w:rsidR="00806BE5" w:rsidRPr="006A65B7">
        <w:rPr>
          <w:rFonts w:ascii="Times New Roman" w:hAnsi="Times New Roman" w:cs="Times New Roman"/>
        </w:rPr>
        <w:t xml:space="preserve"> of may be seen as low quality (Fox, 2013). </w:t>
      </w:r>
      <w:r w:rsidR="00C274DE" w:rsidRPr="006A65B7">
        <w:rPr>
          <w:rFonts w:ascii="Times New Roman" w:hAnsi="Times New Roman" w:cs="Times New Roman"/>
        </w:rPr>
        <w:t xml:space="preserve"> </w:t>
      </w:r>
    </w:p>
    <w:p w14:paraId="27683BCA" w14:textId="77777777" w:rsidR="00C274DE" w:rsidRPr="006A65B7" w:rsidRDefault="00C274DE" w:rsidP="008D6141">
      <w:pPr>
        <w:spacing w:line="360" w:lineRule="auto"/>
        <w:rPr>
          <w:rFonts w:ascii="Times New Roman" w:hAnsi="Times New Roman" w:cs="Times New Roman"/>
        </w:rPr>
      </w:pPr>
    </w:p>
    <w:p w14:paraId="52A3C62E" w14:textId="6FF6A91A" w:rsidR="002A332A" w:rsidRPr="002A332A" w:rsidRDefault="00C274DE" w:rsidP="002A332A">
      <w:pPr>
        <w:spacing w:line="360" w:lineRule="auto"/>
        <w:rPr>
          <w:rFonts w:ascii="Times New Roman" w:eastAsia="Times New Roman" w:hAnsi="Times New Roman" w:cs="Times New Roman"/>
          <w:lang w:val="en-GB"/>
        </w:rPr>
      </w:pPr>
      <w:r w:rsidRPr="002A332A">
        <w:rPr>
          <w:rFonts w:ascii="Times New Roman" w:hAnsi="Times New Roman" w:cs="Times New Roman"/>
        </w:rPr>
        <w:t>The key aim of QA is primarily associated with auditing processes and the Standardisation of products and services, wh</w:t>
      </w:r>
      <w:r w:rsidR="007C30A9" w:rsidRPr="002A332A">
        <w:rPr>
          <w:rFonts w:ascii="Times New Roman" w:hAnsi="Times New Roman" w:cs="Times New Roman"/>
        </w:rPr>
        <w:t>ich ensures the client’s needs are for filled and that all work is carried out correct first time. It is good practice to monitor continuous improvement, which gives added value to the products/services and is boosts office moral by</w:t>
      </w:r>
      <w:r w:rsidR="002A332A" w:rsidRPr="002A332A">
        <w:rPr>
          <w:rFonts w:ascii="Times New Roman" w:hAnsi="Times New Roman" w:cs="Times New Roman"/>
        </w:rPr>
        <w:t xml:space="preserve"> the increase in economic gain </w:t>
      </w:r>
      <w:r w:rsidR="002A332A" w:rsidRPr="002A332A">
        <w:rPr>
          <w:rFonts w:ascii="Times New Roman" w:eastAsia="Times New Roman" w:hAnsi="Times New Roman" w:cs="Times New Roman"/>
          <w:color w:val="000000"/>
          <w:shd w:val="clear" w:color="auto" w:fill="FFFFFF"/>
          <w:lang w:val="en-GB"/>
        </w:rPr>
        <w:t>(</w:t>
      </w:r>
      <w:proofErr w:type="spellStart"/>
      <w:r w:rsidR="002A332A" w:rsidRPr="002A332A">
        <w:rPr>
          <w:rFonts w:ascii="Times New Roman" w:eastAsia="Times New Roman" w:hAnsi="Times New Roman" w:cs="Times New Roman"/>
          <w:color w:val="000000"/>
          <w:shd w:val="clear" w:color="auto" w:fill="FFFFFF"/>
          <w:lang w:val="en-GB"/>
        </w:rPr>
        <w:t>Schmid</w:t>
      </w:r>
      <w:proofErr w:type="spellEnd"/>
      <w:r w:rsidR="002A332A" w:rsidRPr="002A332A">
        <w:rPr>
          <w:rFonts w:ascii="Times New Roman" w:eastAsia="Times New Roman" w:hAnsi="Times New Roman" w:cs="Times New Roman"/>
          <w:color w:val="000000"/>
          <w:shd w:val="clear" w:color="auto" w:fill="FFFFFF"/>
          <w:lang w:val="en-GB"/>
        </w:rPr>
        <w:t>, 2018).</w:t>
      </w:r>
    </w:p>
    <w:p w14:paraId="785ED77C" w14:textId="77777777" w:rsidR="0008690D" w:rsidRPr="006A65B7" w:rsidRDefault="0008690D" w:rsidP="008D6141">
      <w:pPr>
        <w:spacing w:line="360" w:lineRule="auto"/>
        <w:rPr>
          <w:rFonts w:ascii="Times New Roman" w:hAnsi="Times New Roman" w:cs="Times New Roman"/>
        </w:rPr>
      </w:pPr>
    </w:p>
    <w:p w14:paraId="697DB3D8" w14:textId="5DB3ACFE" w:rsidR="0008690D" w:rsidRPr="006A65B7" w:rsidRDefault="0008690D" w:rsidP="008D6141">
      <w:pPr>
        <w:spacing w:line="360" w:lineRule="auto"/>
        <w:rPr>
          <w:rFonts w:ascii="Times New Roman" w:eastAsia="Times New Roman" w:hAnsi="Times New Roman" w:cs="Times New Roman"/>
          <w:lang w:val="en-GB"/>
        </w:rPr>
      </w:pPr>
      <w:r w:rsidRPr="006A65B7">
        <w:rPr>
          <w:rFonts w:ascii="Times New Roman" w:hAnsi="Times New Roman" w:cs="Times New Roman"/>
        </w:rPr>
        <w:t xml:space="preserve">There is a fine separation between quality assurance and quality control. The main difference being that QC is product orientated where as QA is process orientated. </w:t>
      </w:r>
      <w:r w:rsidR="008A557E" w:rsidRPr="006A65B7">
        <w:rPr>
          <w:rFonts w:ascii="Times New Roman" w:hAnsi="Times New Roman" w:cs="Times New Roman"/>
        </w:rPr>
        <w:t>There are a number of steps that can be followed to ensure quality control requirements are met</w:t>
      </w:r>
      <w:r w:rsidR="00796041" w:rsidRPr="006A65B7">
        <w:rPr>
          <w:rFonts w:ascii="Times New Roman" w:hAnsi="Times New Roman" w:cs="Times New Roman"/>
        </w:rPr>
        <w:t xml:space="preserve"> </w:t>
      </w:r>
      <w:r w:rsidR="00796041" w:rsidRPr="006A65B7">
        <w:rPr>
          <w:rFonts w:ascii="Times New Roman" w:eastAsia="Times New Roman" w:hAnsi="Times New Roman" w:cs="Times New Roman"/>
          <w:shd w:val="clear" w:color="auto" w:fill="FFFFFF"/>
          <w:lang w:val="en-GB"/>
        </w:rPr>
        <w:t>(Besterfield, 2014)</w:t>
      </w:r>
      <w:r w:rsidR="008A557E" w:rsidRPr="006A65B7">
        <w:rPr>
          <w:rFonts w:ascii="Times New Roman" w:hAnsi="Times New Roman" w:cs="Times New Roman"/>
        </w:rPr>
        <w:t xml:space="preserve">. These being </w:t>
      </w:r>
    </w:p>
    <w:p w14:paraId="2DEDFDB3" w14:textId="68F4B942" w:rsidR="008A557E" w:rsidRPr="006A65B7" w:rsidRDefault="008A557E" w:rsidP="008D6141">
      <w:pPr>
        <w:pStyle w:val="ListParagraph"/>
        <w:numPr>
          <w:ilvl w:val="0"/>
          <w:numId w:val="32"/>
        </w:numPr>
        <w:spacing w:line="360" w:lineRule="auto"/>
        <w:rPr>
          <w:rFonts w:ascii="Times New Roman" w:hAnsi="Times New Roman" w:cs="Times New Roman"/>
        </w:rPr>
      </w:pPr>
      <w:r w:rsidRPr="006A65B7">
        <w:rPr>
          <w:rFonts w:ascii="Times New Roman" w:hAnsi="Times New Roman" w:cs="Times New Roman"/>
        </w:rPr>
        <w:t xml:space="preserve">Definition of materials and work units </w:t>
      </w:r>
    </w:p>
    <w:p w14:paraId="49A20DB5" w14:textId="61ED0E44" w:rsidR="008A557E" w:rsidRPr="006A65B7" w:rsidRDefault="008A557E" w:rsidP="008D6141">
      <w:pPr>
        <w:pStyle w:val="ListParagraph"/>
        <w:numPr>
          <w:ilvl w:val="0"/>
          <w:numId w:val="32"/>
        </w:numPr>
        <w:spacing w:line="360" w:lineRule="auto"/>
        <w:rPr>
          <w:rFonts w:ascii="Times New Roman" w:hAnsi="Times New Roman" w:cs="Times New Roman"/>
        </w:rPr>
      </w:pPr>
      <w:r w:rsidRPr="006A65B7">
        <w:rPr>
          <w:rFonts w:ascii="Times New Roman" w:hAnsi="Times New Roman" w:cs="Times New Roman"/>
        </w:rPr>
        <w:t xml:space="preserve">Definition of requirements </w:t>
      </w:r>
    </w:p>
    <w:p w14:paraId="4BAA088A" w14:textId="77777777" w:rsidR="003567C7" w:rsidRPr="006A65B7" w:rsidRDefault="003567C7" w:rsidP="008D6141">
      <w:pPr>
        <w:pStyle w:val="ListParagraph"/>
        <w:spacing w:line="360" w:lineRule="auto"/>
        <w:rPr>
          <w:rFonts w:ascii="Times New Roman" w:hAnsi="Times New Roman" w:cs="Times New Roman"/>
        </w:rPr>
      </w:pPr>
    </w:p>
    <w:p w14:paraId="70E024B4" w14:textId="51242721" w:rsidR="008A557E" w:rsidRPr="006A65B7" w:rsidRDefault="008A557E" w:rsidP="008D6141">
      <w:pPr>
        <w:pStyle w:val="ListParagraph"/>
        <w:numPr>
          <w:ilvl w:val="0"/>
          <w:numId w:val="32"/>
        </w:numPr>
        <w:spacing w:line="360" w:lineRule="auto"/>
        <w:rPr>
          <w:rFonts w:ascii="Times New Roman" w:hAnsi="Times New Roman" w:cs="Times New Roman"/>
        </w:rPr>
      </w:pPr>
      <w:r w:rsidRPr="006A65B7">
        <w:rPr>
          <w:rFonts w:ascii="Times New Roman" w:hAnsi="Times New Roman" w:cs="Times New Roman"/>
        </w:rPr>
        <w:t xml:space="preserve">Planning for materials </w:t>
      </w:r>
    </w:p>
    <w:p w14:paraId="5AB79D8E" w14:textId="11D29285" w:rsidR="008A557E" w:rsidRPr="006A65B7" w:rsidRDefault="008A557E" w:rsidP="008D6141">
      <w:pPr>
        <w:pStyle w:val="ListParagraph"/>
        <w:numPr>
          <w:ilvl w:val="0"/>
          <w:numId w:val="33"/>
        </w:numPr>
        <w:spacing w:line="360" w:lineRule="auto"/>
        <w:rPr>
          <w:rFonts w:ascii="Times New Roman" w:hAnsi="Times New Roman" w:cs="Times New Roman"/>
        </w:rPr>
      </w:pPr>
      <w:r w:rsidRPr="006A65B7">
        <w:rPr>
          <w:rFonts w:ascii="Times New Roman" w:hAnsi="Times New Roman" w:cs="Times New Roman"/>
        </w:rPr>
        <w:t>Certificates</w:t>
      </w:r>
    </w:p>
    <w:p w14:paraId="28B71992" w14:textId="6DA2988E" w:rsidR="008A557E" w:rsidRPr="006A65B7" w:rsidRDefault="008A557E" w:rsidP="008D6141">
      <w:pPr>
        <w:pStyle w:val="ListParagraph"/>
        <w:numPr>
          <w:ilvl w:val="0"/>
          <w:numId w:val="33"/>
        </w:numPr>
        <w:spacing w:line="360" w:lineRule="auto"/>
        <w:rPr>
          <w:rFonts w:ascii="Times New Roman" w:hAnsi="Times New Roman" w:cs="Times New Roman"/>
        </w:rPr>
      </w:pPr>
      <w:r w:rsidRPr="006A65B7">
        <w:rPr>
          <w:rFonts w:ascii="Times New Roman" w:hAnsi="Times New Roman" w:cs="Times New Roman"/>
        </w:rPr>
        <w:t>Inspection on site</w:t>
      </w:r>
    </w:p>
    <w:p w14:paraId="4C763380" w14:textId="48B8691C" w:rsidR="008A557E" w:rsidRPr="006A65B7" w:rsidRDefault="008A557E" w:rsidP="008D6141">
      <w:pPr>
        <w:pStyle w:val="ListParagraph"/>
        <w:numPr>
          <w:ilvl w:val="0"/>
          <w:numId w:val="33"/>
        </w:numPr>
        <w:spacing w:line="360" w:lineRule="auto"/>
        <w:rPr>
          <w:rFonts w:ascii="Times New Roman" w:hAnsi="Times New Roman" w:cs="Times New Roman"/>
        </w:rPr>
      </w:pPr>
      <w:r w:rsidRPr="006A65B7">
        <w:rPr>
          <w:rFonts w:ascii="Times New Roman" w:hAnsi="Times New Roman" w:cs="Times New Roman"/>
        </w:rPr>
        <w:t xml:space="preserve">Testing </w:t>
      </w:r>
    </w:p>
    <w:p w14:paraId="7BB436DF" w14:textId="77777777" w:rsidR="003567C7" w:rsidRPr="006A65B7" w:rsidRDefault="003567C7" w:rsidP="008D6141">
      <w:pPr>
        <w:pStyle w:val="ListParagraph"/>
        <w:spacing w:line="360" w:lineRule="auto"/>
        <w:rPr>
          <w:rFonts w:ascii="Times New Roman" w:hAnsi="Times New Roman" w:cs="Times New Roman"/>
        </w:rPr>
      </w:pPr>
    </w:p>
    <w:p w14:paraId="4A41E5A1" w14:textId="0BA42CC5" w:rsidR="008A557E" w:rsidRPr="006A65B7" w:rsidRDefault="008A557E" w:rsidP="008D6141">
      <w:pPr>
        <w:pStyle w:val="ListParagraph"/>
        <w:numPr>
          <w:ilvl w:val="0"/>
          <w:numId w:val="32"/>
        </w:numPr>
        <w:spacing w:line="360" w:lineRule="auto"/>
        <w:rPr>
          <w:rFonts w:ascii="Times New Roman" w:hAnsi="Times New Roman" w:cs="Times New Roman"/>
        </w:rPr>
      </w:pPr>
      <w:r w:rsidRPr="006A65B7">
        <w:rPr>
          <w:rFonts w:ascii="Times New Roman" w:hAnsi="Times New Roman" w:cs="Times New Roman"/>
        </w:rPr>
        <w:t xml:space="preserve">Planning for production </w:t>
      </w:r>
    </w:p>
    <w:p w14:paraId="34563891" w14:textId="07149D99" w:rsidR="008A557E" w:rsidRPr="006A65B7" w:rsidRDefault="008A557E" w:rsidP="008D6141">
      <w:pPr>
        <w:pStyle w:val="ListParagraph"/>
        <w:numPr>
          <w:ilvl w:val="0"/>
          <w:numId w:val="36"/>
        </w:numPr>
        <w:spacing w:line="360" w:lineRule="auto"/>
        <w:rPr>
          <w:rFonts w:ascii="Times New Roman" w:hAnsi="Times New Roman" w:cs="Times New Roman"/>
        </w:rPr>
      </w:pPr>
      <w:r w:rsidRPr="006A65B7">
        <w:rPr>
          <w:rFonts w:ascii="Times New Roman" w:hAnsi="Times New Roman" w:cs="Times New Roman"/>
        </w:rPr>
        <w:t xml:space="preserve">Check lists </w:t>
      </w:r>
    </w:p>
    <w:p w14:paraId="422B02BB" w14:textId="434F0D8A" w:rsidR="008A557E" w:rsidRPr="006A65B7" w:rsidRDefault="008A557E" w:rsidP="008D6141">
      <w:pPr>
        <w:pStyle w:val="ListParagraph"/>
        <w:numPr>
          <w:ilvl w:val="0"/>
          <w:numId w:val="36"/>
        </w:numPr>
        <w:spacing w:line="360" w:lineRule="auto"/>
        <w:rPr>
          <w:rFonts w:ascii="Times New Roman" w:hAnsi="Times New Roman" w:cs="Times New Roman"/>
        </w:rPr>
      </w:pPr>
      <w:r w:rsidRPr="006A65B7">
        <w:rPr>
          <w:rFonts w:ascii="Times New Roman" w:hAnsi="Times New Roman" w:cs="Times New Roman"/>
        </w:rPr>
        <w:t xml:space="preserve">As built records </w:t>
      </w:r>
    </w:p>
    <w:p w14:paraId="2FCF6B2B" w14:textId="78D80A5C" w:rsidR="008A557E" w:rsidRPr="006A65B7" w:rsidRDefault="008A557E" w:rsidP="008D6141">
      <w:pPr>
        <w:pStyle w:val="ListParagraph"/>
        <w:numPr>
          <w:ilvl w:val="0"/>
          <w:numId w:val="36"/>
        </w:numPr>
        <w:spacing w:line="360" w:lineRule="auto"/>
        <w:rPr>
          <w:rFonts w:ascii="Times New Roman" w:hAnsi="Times New Roman" w:cs="Times New Roman"/>
        </w:rPr>
      </w:pPr>
      <w:r w:rsidRPr="006A65B7">
        <w:rPr>
          <w:rFonts w:ascii="Times New Roman" w:hAnsi="Times New Roman" w:cs="Times New Roman"/>
        </w:rPr>
        <w:t>Partial and final acceptance reports</w:t>
      </w:r>
    </w:p>
    <w:p w14:paraId="0946B69B" w14:textId="14A1E352" w:rsidR="008A557E" w:rsidRPr="006A65B7" w:rsidRDefault="008A557E" w:rsidP="008D6141">
      <w:pPr>
        <w:pStyle w:val="ListParagraph"/>
        <w:numPr>
          <w:ilvl w:val="0"/>
          <w:numId w:val="36"/>
        </w:numPr>
        <w:spacing w:line="360" w:lineRule="auto"/>
        <w:rPr>
          <w:rFonts w:ascii="Times New Roman" w:hAnsi="Times New Roman" w:cs="Times New Roman"/>
        </w:rPr>
      </w:pPr>
      <w:r w:rsidRPr="006A65B7">
        <w:rPr>
          <w:rFonts w:ascii="Times New Roman" w:hAnsi="Times New Roman" w:cs="Times New Roman"/>
        </w:rPr>
        <w:t>Testing</w:t>
      </w:r>
      <w:r w:rsidR="00796041" w:rsidRPr="006A65B7">
        <w:rPr>
          <w:rFonts w:ascii="Times New Roman" w:hAnsi="Times New Roman" w:cs="Times New Roman"/>
        </w:rPr>
        <w:t xml:space="preserve"> and commissions (</w:t>
      </w:r>
      <w:r w:rsidR="00796041" w:rsidRPr="006A65B7">
        <w:rPr>
          <w:rFonts w:ascii="Times New Roman" w:eastAsia="Times New Roman" w:hAnsi="Times New Roman" w:cs="Times New Roman"/>
          <w:shd w:val="clear" w:color="auto" w:fill="FFFFFF"/>
          <w:lang w:val="en-GB"/>
        </w:rPr>
        <w:t>Neyestani, 2016).</w:t>
      </w:r>
    </w:p>
    <w:p w14:paraId="3CEC5574" w14:textId="77777777" w:rsidR="008A557E" w:rsidRPr="00B00EDF" w:rsidRDefault="008A557E" w:rsidP="00B00EDF">
      <w:pPr>
        <w:pStyle w:val="ListParagraph"/>
        <w:spacing w:line="360" w:lineRule="auto"/>
        <w:rPr>
          <w:rFonts w:ascii="Times New Roman" w:hAnsi="Times New Roman" w:cs="Times New Roman"/>
        </w:rPr>
      </w:pPr>
    </w:p>
    <w:p w14:paraId="2581925F" w14:textId="201203BD" w:rsidR="00940890" w:rsidRPr="00B00EDF" w:rsidRDefault="00940890" w:rsidP="00B00EDF">
      <w:pPr>
        <w:spacing w:line="360" w:lineRule="auto"/>
        <w:rPr>
          <w:rFonts w:ascii="Times New Roman" w:eastAsia="Times New Roman" w:hAnsi="Times New Roman" w:cs="Times New Roman"/>
          <w:lang w:val="en-GB"/>
        </w:rPr>
      </w:pPr>
      <w:r w:rsidRPr="00B00EDF">
        <w:rPr>
          <w:rFonts w:ascii="Times New Roman" w:hAnsi="Times New Roman" w:cs="Times New Roman"/>
        </w:rPr>
        <w:t>It is important that certain documentation is produced to follow quality control guidelines, one of these documents being traceability- this will check the origin, delivery and labeling</w:t>
      </w:r>
      <w:r w:rsidR="000249DF" w:rsidRPr="00B00EDF">
        <w:rPr>
          <w:rFonts w:ascii="Times New Roman" w:hAnsi="Times New Roman" w:cs="Times New Roman"/>
        </w:rPr>
        <w:t xml:space="preserve"> of a product. I</w:t>
      </w:r>
      <w:r w:rsidRPr="00B00EDF">
        <w:rPr>
          <w:rFonts w:ascii="Times New Roman" w:hAnsi="Times New Roman" w:cs="Times New Roman"/>
        </w:rPr>
        <w:t xml:space="preserve">t will also check for that there is a certificate of guarantee from the manufacturer and that the product follows the required conformities meaning it is CE marked, it has a </w:t>
      </w:r>
      <w:r w:rsidR="00AB1C00" w:rsidRPr="00B00EDF">
        <w:rPr>
          <w:rFonts w:ascii="Times New Roman" w:hAnsi="Times New Roman" w:cs="Times New Roman"/>
        </w:rPr>
        <w:t>agre</w:t>
      </w:r>
      <w:r w:rsidRPr="00B00EDF">
        <w:rPr>
          <w:rFonts w:ascii="Times New Roman" w:hAnsi="Times New Roman" w:cs="Times New Roman"/>
        </w:rPr>
        <w:t>ment</w:t>
      </w:r>
      <w:r w:rsidR="00AB1C00" w:rsidRPr="00B00EDF">
        <w:rPr>
          <w:rFonts w:ascii="Times New Roman" w:hAnsi="Times New Roman" w:cs="Times New Roman"/>
        </w:rPr>
        <w:t xml:space="preserve"> certificate that follow all UK building regulations </w:t>
      </w:r>
      <w:r w:rsidRPr="00B00EDF">
        <w:rPr>
          <w:rFonts w:ascii="Times New Roman" w:hAnsi="Times New Roman" w:cs="Times New Roman"/>
        </w:rPr>
        <w:t>and has responsible sourcing</w:t>
      </w:r>
      <w:r w:rsidR="00B00EDF" w:rsidRPr="00B00EDF">
        <w:rPr>
          <w:rFonts w:ascii="Times New Roman" w:hAnsi="Times New Roman" w:cs="Times New Roman"/>
        </w:rPr>
        <w:t xml:space="preserve"> </w:t>
      </w:r>
      <w:r w:rsidR="00B00EDF" w:rsidRPr="00B00EDF">
        <w:rPr>
          <w:rFonts w:ascii="Times New Roman" w:eastAsia="Times New Roman" w:hAnsi="Times New Roman" w:cs="Times New Roman"/>
          <w:color w:val="000000"/>
          <w:shd w:val="clear" w:color="auto" w:fill="FFFFFF"/>
          <w:lang w:val="en-GB"/>
        </w:rPr>
        <w:t>(Muedra, 2018)</w:t>
      </w:r>
      <w:r w:rsidR="00B00EDF" w:rsidRPr="00B00EDF">
        <w:rPr>
          <w:rFonts w:ascii="Times New Roman" w:eastAsia="Times New Roman" w:hAnsi="Times New Roman" w:cs="Times New Roman"/>
          <w:lang w:val="en-GB"/>
        </w:rPr>
        <w:t>.</w:t>
      </w:r>
      <w:r w:rsidR="002A68EF" w:rsidRPr="00B00EDF">
        <w:rPr>
          <w:rFonts w:ascii="Times New Roman" w:hAnsi="Times New Roman" w:cs="Times New Roman"/>
        </w:rPr>
        <w:t xml:space="preserve"> </w:t>
      </w:r>
      <w:r w:rsidR="00047ADF" w:rsidRPr="00B00EDF">
        <w:rPr>
          <w:rFonts w:ascii="Times New Roman" w:hAnsi="Times New Roman" w:cs="Times New Roman"/>
        </w:rPr>
        <w:t>Following the process map delivery is a key element within QC this is an opportunity to check quality and quantity of a product(s). Also that the product is correctly packaged meaning it is protected accordingly, transported with care, and indicates how to handle and guidance for recycling in the future</w:t>
      </w:r>
      <w:r w:rsidR="00003D81" w:rsidRPr="00B00EDF">
        <w:rPr>
          <w:rFonts w:ascii="Times New Roman" w:hAnsi="Times New Roman" w:cs="Times New Roman"/>
        </w:rPr>
        <w:t xml:space="preserve"> (Moon&amp;Bernold, 2016). </w:t>
      </w:r>
      <w:r w:rsidR="00047ADF" w:rsidRPr="00B00EDF">
        <w:rPr>
          <w:rFonts w:ascii="Times New Roman" w:hAnsi="Times New Roman" w:cs="Times New Roman"/>
        </w:rPr>
        <w:t xml:space="preserve">It is essential that the product has and will be stored accordingly to prevent any waste and damages. </w:t>
      </w:r>
    </w:p>
    <w:p w14:paraId="1AD1A57F" w14:textId="77777777" w:rsidR="003170B8" w:rsidRPr="006A65B7" w:rsidRDefault="003170B8" w:rsidP="008D6141">
      <w:pPr>
        <w:spacing w:line="360" w:lineRule="auto"/>
        <w:rPr>
          <w:rFonts w:ascii="Times New Roman" w:hAnsi="Times New Roman" w:cs="Times New Roman"/>
        </w:rPr>
      </w:pPr>
    </w:p>
    <w:p w14:paraId="77C6BFCB" w14:textId="2D0A4255" w:rsidR="003170B8" w:rsidRPr="006A65B7" w:rsidRDefault="003170B8" w:rsidP="008D6141">
      <w:pPr>
        <w:spacing w:line="360" w:lineRule="auto"/>
        <w:rPr>
          <w:rFonts w:ascii="Times New Roman" w:hAnsi="Times New Roman" w:cs="Times New Roman"/>
        </w:rPr>
      </w:pPr>
      <w:r w:rsidRPr="006A65B7">
        <w:rPr>
          <w:rFonts w:ascii="Times New Roman" w:hAnsi="Times New Roman" w:cs="Times New Roman"/>
        </w:rPr>
        <w:t xml:space="preserve">Another aspect to QC is the testing of a product these range from, concrete, bricks, plaster and cement. Once testing it is essential that production control is intergraded to aid with planning, monitoring and conformity. </w:t>
      </w:r>
      <w:r w:rsidR="00962FF1" w:rsidRPr="006A65B7">
        <w:rPr>
          <w:rFonts w:ascii="Times New Roman" w:hAnsi="Times New Roman" w:cs="Times New Roman"/>
        </w:rPr>
        <w:t xml:space="preserve">The documentation in relation to QC has been included within the main list </w:t>
      </w:r>
      <w:r w:rsidR="00C9132F" w:rsidRPr="006A65B7">
        <w:rPr>
          <w:rFonts w:ascii="Times New Roman" w:hAnsi="Times New Roman" w:cs="Times New Roman"/>
        </w:rPr>
        <w:t>within the assignment (</w:t>
      </w:r>
      <w:r w:rsidR="00C9132F" w:rsidRPr="006A65B7">
        <w:rPr>
          <w:rFonts w:ascii="Times New Roman" w:eastAsia="Times New Roman" w:hAnsi="Times New Roman" w:cs="Times New Roman"/>
          <w:shd w:val="clear" w:color="auto" w:fill="FFFFFF"/>
          <w:lang w:val="en-GB"/>
        </w:rPr>
        <w:t>Neyestani, 2016).</w:t>
      </w:r>
    </w:p>
    <w:p w14:paraId="65A53A00" w14:textId="7B64D3DC" w:rsidR="008A557E" w:rsidRPr="008D6141" w:rsidRDefault="008A557E" w:rsidP="008D6141">
      <w:pPr>
        <w:pStyle w:val="ListParagraph"/>
        <w:spacing w:line="360" w:lineRule="auto"/>
        <w:ind w:left="1440"/>
      </w:pPr>
    </w:p>
    <w:p w14:paraId="68306E8F" w14:textId="77777777" w:rsidR="00483246" w:rsidRDefault="00483246" w:rsidP="008D6141">
      <w:pPr>
        <w:spacing w:line="360" w:lineRule="auto"/>
        <w:rPr>
          <w:u w:val="single"/>
        </w:rPr>
      </w:pPr>
    </w:p>
    <w:p w14:paraId="250E55B1" w14:textId="77777777" w:rsidR="00483246" w:rsidRDefault="00483246" w:rsidP="008D6141">
      <w:pPr>
        <w:spacing w:line="360" w:lineRule="auto"/>
        <w:rPr>
          <w:u w:val="single"/>
        </w:rPr>
      </w:pPr>
    </w:p>
    <w:p w14:paraId="31FA36CD" w14:textId="77777777" w:rsidR="00483246" w:rsidRDefault="00483246" w:rsidP="008D6141">
      <w:pPr>
        <w:spacing w:line="360" w:lineRule="auto"/>
        <w:rPr>
          <w:u w:val="single"/>
        </w:rPr>
      </w:pPr>
    </w:p>
    <w:p w14:paraId="67152598" w14:textId="77777777" w:rsidR="00483246" w:rsidRDefault="00483246" w:rsidP="008D6141">
      <w:pPr>
        <w:spacing w:line="360" w:lineRule="auto"/>
        <w:rPr>
          <w:u w:val="single"/>
        </w:rPr>
      </w:pPr>
    </w:p>
    <w:p w14:paraId="3150313B" w14:textId="77777777" w:rsidR="00483246" w:rsidRDefault="00483246" w:rsidP="008D6141">
      <w:pPr>
        <w:spacing w:line="360" w:lineRule="auto"/>
        <w:rPr>
          <w:u w:val="single"/>
        </w:rPr>
      </w:pPr>
    </w:p>
    <w:p w14:paraId="6C7D6552" w14:textId="77777777" w:rsidR="00483246" w:rsidRDefault="00483246" w:rsidP="008D6141">
      <w:pPr>
        <w:spacing w:line="360" w:lineRule="auto"/>
        <w:rPr>
          <w:u w:val="single"/>
        </w:rPr>
      </w:pPr>
    </w:p>
    <w:p w14:paraId="21A4E02B" w14:textId="77777777" w:rsidR="00483246" w:rsidRDefault="00483246" w:rsidP="008D6141">
      <w:pPr>
        <w:spacing w:line="360" w:lineRule="auto"/>
        <w:rPr>
          <w:u w:val="single"/>
        </w:rPr>
      </w:pPr>
    </w:p>
    <w:p w14:paraId="4D38A252" w14:textId="66208C2A" w:rsidR="00483246" w:rsidRDefault="00483246" w:rsidP="008D6141">
      <w:pPr>
        <w:spacing w:line="360" w:lineRule="auto"/>
        <w:rPr>
          <w:u w:val="single"/>
        </w:rPr>
      </w:pPr>
      <w:r>
        <w:rPr>
          <w:noProof/>
        </w:rPr>
        <mc:AlternateContent>
          <mc:Choice Requires="wps">
            <w:drawing>
              <wp:anchor distT="0" distB="0" distL="114300" distR="114300" simplePos="0" relativeHeight="251678720" behindDoc="0" locked="0" layoutInCell="1" allowOverlap="1" wp14:anchorId="26776F35" wp14:editId="09AE212B">
                <wp:simplePos x="0" y="0"/>
                <wp:positionH relativeFrom="column">
                  <wp:posOffset>1600200</wp:posOffset>
                </wp:positionH>
                <wp:positionV relativeFrom="paragraph">
                  <wp:posOffset>149860</wp:posOffset>
                </wp:positionV>
                <wp:extent cx="2019300" cy="317500"/>
                <wp:effectExtent l="0" t="0" r="38100" b="38100"/>
                <wp:wrapThrough wrapText="bothSides">
                  <wp:wrapPolygon edited="0">
                    <wp:start x="0" y="0"/>
                    <wp:lineTo x="0" y="22464"/>
                    <wp:lineTo x="21736" y="22464"/>
                    <wp:lineTo x="21736" y="0"/>
                    <wp:lineTo x="0" y="0"/>
                  </wp:wrapPolygon>
                </wp:wrapThrough>
                <wp:docPr id="1025"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9300" cy="317500"/>
                        </a:xfrm>
                        <a:prstGeom prst="flowChartProcess">
                          <a:avLst/>
                        </a:prstGeom>
                        <a:solidFill>
                          <a:srgbClr xmlns:a14="http://schemas.microsoft.com/office/drawing/2010/main" val="FFFFFF" mc:Ignorable="a14" a14:legacySpreadsheetColorIndex="65"/>
                        </a:solidFill>
                        <a:ln w="9525">
                          <a:solidFill>
                            <a:srgbClr xmlns:a14="http://schemas.microsoft.com/office/drawing/2010/main" val="000000" mc:Ignorable="a14" a14:legacySpreadsheetColorIndex="64"/>
                          </a:solidFill>
                          <a:miter lim="800000"/>
                          <a:headEnd/>
                          <a:tailEnd/>
                        </a:ln>
                      </wps:spPr>
                      <wps:txbx>
                        <w:txbxContent>
                          <w:p w14:paraId="549AEB61" w14:textId="77777777" w:rsidR="008240B3" w:rsidRDefault="008240B3" w:rsidP="00783C24">
                            <w:pPr>
                              <w:pStyle w:val="NormalWeb"/>
                              <w:spacing w:before="0" w:beforeAutospacing="0" w:after="0" w:afterAutospacing="0"/>
                              <w:jc w:val="center"/>
                            </w:pPr>
                            <w:r>
                              <w:rPr>
                                <w:rFonts w:ascii="Arial" w:eastAsia="Arial" w:hAnsi="Arial" w:cs="Arial"/>
                                <w:color w:val="000000"/>
                                <w:lang w:val="en-US"/>
                              </w:rPr>
                              <w:t>Customer reports defect to Customer Advisor</w:t>
                            </w:r>
                          </w:p>
                        </w:txbxContent>
                      </wps:txbx>
                      <wps:bodyPr vertOverflow="clip" wrap="square" lIns="27432" tIns="18288" rIns="27432" bIns="0" anchor="t" upright="1"/>
                    </wps:wsp>
                  </a:graphicData>
                </a:graphic>
              </wp:anchor>
            </w:drawing>
          </mc:Choice>
          <mc:Fallback>
            <w:pict>
              <v:shapetype id="_x0000_t109" coordsize="21600,21600" o:spt="109" path="m0,0l0,21600,21600,21600,21600,0xe">
                <v:stroke joinstyle="miter"/>
                <v:path gradientshapeok="t" o:connecttype="rect"/>
              </v:shapetype>
              <v:shape id="AutoShape 1" o:spid="_x0000_s1026" type="#_x0000_t109" style="position:absolute;margin-left:126pt;margin-top:11.8pt;width:159pt;height:2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">
                <v:textbox inset="2.16pt,1.44pt,2.16pt,0">
                  <w:txbxContent>
                    <w:p w14:paraId="549AEB61" w14:textId="77777777" w:rsidR="008240B3" w:rsidRDefault="008240B3" w:rsidP="00783C24">
                      <w:pPr>
                        <w:pStyle w:val="NormalWeb"/>
                        <w:spacing w:before="0" w:beforeAutospacing="0" w:after="0" w:afterAutospacing="0"/>
                        <w:jc w:val="center"/>
                      </w:pPr>
                      <w:r>
                        <w:rPr>
                          <w:rFonts w:ascii="Arial" w:eastAsia="Arial" w:hAnsi="Arial" w:cs="Arial"/>
                          <w:color w:val="000000"/>
                          <w:lang w:val="en-US"/>
                        </w:rPr>
                        <w:t>Customer reports defect to Customer Advisor</w:t>
                      </w:r>
                    </w:p>
                  </w:txbxContent>
                </v:textbox>
                <w10:wrap type="through"/>
              </v:shape>
            </w:pict>
          </mc:Fallback>
        </mc:AlternateContent>
      </w:r>
    </w:p>
    <w:p w14:paraId="053F55FC" w14:textId="39976C3C" w:rsidR="00A826B3" w:rsidRPr="003E07C9" w:rsidRDefault="00F8788B" w:rsidP="008D6141">
      <w:pPr>
        <w:spacing w:line="360" w:lineRule="auto"/>
        <w:rPr>
          <w:u w:val="single"/>
        </w:rPr>
      </w:pPr>
      <w:r>
        <w:rPr>
          <w:noProof/>
          <w:u w:val="single"/>
        </w:rPr>
        <mc:AlternateContent>
          <mc:Choice Requires="wps">
            <w:drawing>
              <wp:anchor distT="0" distB="0" distL="114300" distR="114300" simplePos="0" relativeHeight="251696128" behindDoc="0" locked="0" layoutInCell="1" allowOverlap="1" wp14:anchorId="374FDB37" wp14:editId="456061B1">
                <wp:simplePos x="0" y="0"/>
                <wp:positionH relativeFrom="column">
                  <wp:posOffset>2514600</wp:posOffset>
                </wp:positionH>
                <wp:positionV relativeFrom="paragraph">
                  <wp:posOffset>165735</wp:posOffset>
                </wp:positionV>
                <wp:extent cx="0" cy="228600"/>
                <wp:effectExtent l="50800" t="25400" r="76200" b="76200"/>
                <wp:wrapNone/>
                <wp:docPr id="53" name="Straight Connector 53"/>
                <wp:cNvGraphicFramePr/>
                <a:graphic xmlns:a="http://schemas.openxmlformats.org/drawingml/2006/main">
                  <a:graphicData uri="http://schemas.microsoft.com/office/word/2010/wordprocessingShape">
                    <wps:wsp>
                      <wps:cNvCnPr/>
                      <wps:spPr>
                        <a:xfrm>
                          <a:off x="0" y="0"/>
                          <a:ext cx="0" cy="2286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id="Straight Connector 53" o:spid="_x0000_s1026" style="position:absolute;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98pt,13.05pt" to="198pt,31.0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" strokecolor="#4f81bd [3204]" strokeweight="2pt">
                <v:shadow on="t" opacity="24903f" mv:blur="40000f" origin=",.5" offset="0,20000emu"/>
              </v:line>
            </w:pict>
          </mc:Fallback>
        </mc:AlternateContent>
      </w:r>
      <w:r w:rsidR="003E07C9" w:rsidRPr="003E07C9">
        <w:rPr>
          <w:u w:val="single"/>
        </w:rPr>
        <w:t xml:space="preserve">Flow chart </w:t>
      </w:r>
      <w:r w:rsidR="00794351">
        <w:rPr>
          <w:u w:val="single"/>
        </w:rPr>
        <w:t xml:space="preserve">after sales </w:t>
      </w:r>
    </w:p>
    <w:p w14:paraId="69D268F5" w14:textId="1B5E1CD5" w:rsidR="00A826B3" w:rsidRPr="008D6141" w:rsidRDefault="00F8788B" w:rsidP="008D6141">
      <w:pPr>
        <w:spacing w:line="360" w:lineRule="auto"/>
      </w:pPr>
      <w:r>
        <w:rPr>
          <w:noProof/>
        </w:rPr>
        <mc:AlternateContent>
          <mc:Choice Requires="wps">
            <w:drawing>
              <wp:anchor distT="0" distB="0" distL="114300" distR="114300" simplePos="0" relativeHeight="251680768" behindDoc="0" locked="0" layoutInCell="1" allowOverlap="1" wp14:anchorId="4AFF3185" wp14:editId="23549C2F">
                <wp:simplePos x="0" y="0"/>
                <wp:positionH relativeFrom="column">
                  <wp:posOffset>1485900</wp:posOffset>
                </wp:positionH>
                <wp:positionV relativeFrom="paragraph">
                  <wp:posOffset>126365</wp:posOffset>
                </wp:positionV>
                <wp:extent cx="2413000" cy="469900"/>
                <wp:effectExtent l="0" t="0" r="25400" b="38100"/>
                <wp:wrapThrough wrapText="bothSides">
                  <wp:wrapPolygon edited="0">
                    <wp:start x="0" y="0"/>
                    <wp:lineTo x="0" y="22184"/>
                    <wp:lineTo x="21600" y="22184"/>
                    <wp:lineTo x="21600" y="0"/>
                    <wp:lineTo x="0" y="0"/>
                  </wp:wrapPolygon>
                </wp:wrapThrough>
                <wp:docPr id="102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13000" cy="469900"/>
                        </a:xfrm>
                        <a:prstGeom prst="flowChartProcess">
                          <a:avLst/>
                        </a:prstGeom>
                        <a:solidFill>
                          <a:srgbClr xmlns:a14="http://schemas.microsoft.com/office/drawing/2010/main" val="FFFFFF" mc:Ignorable="a14" a14:legacySpreadsheetColorIndex="65"/>
                        </a:solidFill>
                        <a:ln w="9525">
                          <a:solidFill>
                            <a:srgbClr xmlns:a14="http://schemas.microsoft.com/office/drawing/2010/main" val="000000" mc:Ignorable="a14" a14:legacySpreadsheetColorIndex="64"/>
                          </a:solidFill>
                          <a:miter lim="800000"/>
                          <a:headEnd/>
                          <a:tailEnd/>
                        </a:ln>
                      </wps:spPr>
                      <wps:txbx>
                        <w:txbxContent>
                          <w:p w14:paraId="2EB12E61" w14:textId="162FA129" w:rsidR="008240B3" w:rsidRDefault="008240B3" w:rsidP="00783C24">
                            <w:pPr>
                              <w:pStyle w:val="NormalWeb"/>
                              <w:spacing w:before="0" w:beforeAutospacing="0" w:after="0" w:afterAutospacing="0"/>
                              <w:jc w:val="center"/>
                            </w:pPr>
                            <w:r>
                              <w:rPr>
                                <w:rFonts w:ascii="Arial" w:eastAsia="Arial" w:hAnsi="Arial" w:cs="Arial"/>
                                <w:color w:val="000000"/>
                                <w:lang w:val="en-US"/>
                              </w:rPr>
                              <w:t>Customer advisor validates repair and completes the Repair Sheet and allocates response category</w:t>
                            </w:r>
                          </w:p>
                        </w:txbxContent>
                      </wps:txbx>
                      <wps:bodyPr vertOverflow="clip" wrap="square" lIns="27432" tIns="18288" rIns="27432" bIns="0" anchor="t" upright="1"/>
                    </wps:wsp>
                  </a:graphicData>
                </a:graphic>
              </wp:anchor>
            </w:drawing>
          </mc:Choice>
          <mc:Fallback>
            <w:pict>
              <v:shape id="AutoShape 2" o:spid="_x0000_s1027" type="#_x0000_t109" style="position:absolute;margin-left:117pt;margin-top:9.95pt;width:190pt;height:37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">
                <v:textbox inset="2.16pt,1.44pt,2.16pt,0">
                  <w:txbxContent>
                    <w:p w14:paraId="2EB12E61" w14:textId="162FA129" w:rsidR="008240B3" w:rsidRDefault="008240B3" w:rsidP="00783C24">
                      <w:pPr>
                        <w:pStyle w:val="NormalWeb"/>
                        <w:spacing w:before="0" w:beforeAutospacing="0" w:after="0" w:afterAutospacing="0"/>
                        <w:jc w:val="center"/>
                      </w:pPr>
                      <w:r>
                        <w:rPr>
                          <w:rFonts w:ascii="Arial" w:eastAsia="Arial" w:hAnsi="Arial" w:cs="Arial"/>
                          <w:color w:val="000000"/>
                          <w:lang w:val="en-US"/>
                        </w:rPr>
                        <w:t>Customer advisor validates repair and completes the Repair Sheet and allocates response category</w:t>
                      </w:r>
                    </w:p>
                  </w:txbxContent>
                </v:textbox>
                <w10:wrap type="through"/>
              </v:shape>
            </w:pict>
          </mc:Fallback>
        </mc:AlternateContent>
      </w:r>
    </w:p>
    <w:p w14:paraId="51C85F8E" w14:textId="37142863" w:rsidR="00A25144" w:rsidRPr="008D6141" w:rsidRDefault="00A25144" w:rsidP="008D6141">
      <w:pPr>
        <w:spacing w:line="360" w:lineRule="auto"/>
      </w:pPr>
    </w:p>
    <w:p w14:paraId="0F06A447" w14:textId="52C63EC5" w:rsidR="00A25144" w:rsidRPr="008D6141" w:rsidRDefault="00F8788B" w:rsidP="008D6141">
      <w:pPr>
        <w:spacing w:line="360" w:lineRule="auto"/>
      </w:pPr>
      <w:r>
        <w:rPr>
          <w:noProof/>
        </w:rPr>
        <mc:AlternateContent>
          <mc:Choice Requires="wps">
            <w:drawing>
              <wp:anchor distT="0" distB="0" distL="114300" distR="114300" simplePos="0" relativeHeight="251697152" behindDoc="0" locked="0" layoutInCell="1" allowOverlap="1" wp14:anchorId="1A62FC43" wp14:editId="7BFF0825">
                <wp:simplePos x="0" y="0"/>
                <wp:positionH relativeFrom="column">
                  <wp:posOffset>2514600</wp:posOffset>
                </wp:positionH>
                <wp:positionV relativeFrom="paragraph">
                  <wp:posOffset>47625</wp:posOffset>
                </wp:positionV>
                <wp:extent cx="0" cy="228600"/>
                <wp:effectExtent l="50800" t="25400" r="76200" b="76200"/>
                <wp:wrapNone/>
                <wp:docPr id="54" name="Straight Connector 54"/>
                <wp:cNvGraphicFramePr/>
                <a:graphic xmlns:a="http://schemas.openxmlformats.org/drawingml/2006/main">
                  <a:graphicData uri="http://schemas.microsoft.com/office/word/2010/wordprocessingShape">
                    <wps:wsp>
                      <wps:cNvCnPr/>
                      <wps:spPr>
                        <a:xfrm>
                          <a:off x="0" y="0"/>
                          <a:ext cx="0" cy="2286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54" o:spid="_x0000_s1026" style="position:absolute;z-index:251697152;visibility:visible;mso-wrap-style:square;mso-wrap-distance-left:9pt;mso-wrap-distance-top:0;mso-wrap-distance-right:9pt;mso-wrap-distance-bottom:0;mso-position-horizontal:absolute;mso-position-horizontal-relative:text;mso-position-vertical:absolute;mso-position-vertical-relative:text" from="198pt,3.75pt" to="198pt,21.7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" strokecolor="#4f81bd [3204]" strokeweight="2pt">
                <v:shadow on="t" opacity="24903f" mv:blur="40000f" origin=",.5" offset="0,20000emu"/>
              </v:line>
            </w:pict>
          </mc:Fallback>
        </mc:AlternateContent>
      </w:r>
    </w:p>
    <w:p w14:paraId="0CD8FB88" w14:textId="000B1ACA" w:rsidR="00A25144" w:rsidRPr="008D6141" w:rsidRDefault="00F8788B" w:rsidP="008D6141">
      <w:pPr>
        <w:spacing w:line="360" w:lineRule="auto"/>
      </w:pPr>
      <w:r>
        <w:rPr>
          <w:noProof/>
        </w:rPr>
        <mc:AlternateContent>
          <mc:Choice Requires="wps">
            <w:drawing>
              <wp:anchor distT="0" distB="0" distL="114300" distR="114300" simplePos="0" relativeHeight="251682816" behindDoc="0" locked="0" layoutInCell="1" allowOverlap="1" wp14:anchorId="1A47F0AE" wp14:editId="19B37DF6">
                <wp:simplePos x="0" y="0"/>
                <wp:positionH relativeFrom="column">
                  <wp:posOffset>1485900</wp:posOffset>
                </wp:positionH>
                <wp:positionV relativeFrom="paragraph">
                  <wp:posOffset>8255</wp:posOffset>
                </wp:positionV>
                <wp:extent cx="2540000" cy="622300"/>
                <wp:effectExtent l="0" t="0" r="25400" b="38100"/>
                <wp:wrapThrough wrapText="bothSides">
                  <wp:wrapPolygon edited="0">
                    <wp:start x="0" y="0"/>
                    <wp:lineTo x="0" y="22041"/>
                    <wp:lineTo x="21600" y="22041"/>
                    <wp:lineTo x="21600" y="0"/>
                    <wp:lineTo x="0" y="0"/>
                  </wp:wrapPolygon>
                </wp:wrapThrough>
                <wp:docPr id="1028"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0000" cy="622300"/>
                        </a:xfrm>
                        <a:prstGeom prst="flowChartProcess">
                          <a:avLst/>
                        </a:prstGeom>
                        <a:solidFill>
                          <a:srgbClr xmlns:a14="http://schemas.microsoft.com/office/drawing/2010/main" val="FFFFFF" mc:Ignorable="a14" a14:legacySpreadsheetColorIndex="65"/>
                        </a:solidFill>
                        <a:ln w="9525">
                          <a:solidFill>
                            <a:srgbClr xmlns:a14="http://schemas.microsoft.com/office/drawing/2010/main" val="000000" mc:Ignorable="a14" a14:legacySpreadsheetColorIndex="64"/>
                          </a:solidFill>
                          <a:miter lim="800000"/>
                          <a:headEnd/>
                          <a:tailEnd/>
                        </a:ln>
                      </wps:spPr>
                      <wps:txbx>
                        <w:txbxContent>
                          <w:p w14:paraId="5DB2343B" w14:textId="708FDF61" w:rsidR="008240B3" w:rsidRDefault="008240B3" w:rsidP="00F8788B">
                            <w:pPr>
                              <w:pStyle w:val="NormalWeb"/>
                              <w:spacing w:before="0" w:beforeAutospacing="0" w:after="0" w:afterAutospacing="0"/>
                              <w:jc w:val="center"/>
                            </w:pPr>
                            <w:r>
                              <w:rPr>
                                <w:rFonts w:ascii="Arial" w:eastAsia="Arial" w:hAnsi="Arial" w:cs="Arial"/>
                                <w:color w:val="000000"/>
                                <w:lang w:val="en-US"/>
                              </w:rPr>
                              <w:t>Customer advisor completes the Repair Order Sheet and faxes to the appropriate sub contractor and follows this with a phone call to confirm receipt</w:t>
                            </w:r>
                          </w:p>
                        </w:txbxContent>
                      </wps:txbx>
                      <wps:bodyPr vertOverflow="clip" wrap="square" lIns="27432" tIns="18288" rIns="27432" bIns="0" anchor="t" upright="1"/>
                    </wps:wsp>
                  </a:graphicData>
                </a:graphic>
              </wp:anchor>
            </w:drawing>
          </mc:Choice>
          <mc:Fallback>
            <w:pict>
              <v:shape id="AutoShape 4" o:spid="_x0000_s1028" type="#_x0000_t109" style="position:absolute;margin-left:117pt;margin-top:.65pt;width:200pt;height:49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">
                <v:textbox inset="2.16pt,1.44pt,2.16pt,0">
                  <w:txbxContent>
                    <w:p w14:paraId="5DB2343B" w14:textId="708FDF61" w:rsidR="008240B3" w:rsidRDefault="008240B3" w:rsidP="00F8788B">
                      <w:pPr>
                        <w:pStyle w:val="NormalWeb"/>
                        <w:spacing w:before="0" w:beforeAutospacing="0" w:after="0" w:afterAutospacing="0"/>
                        <w:jc w:val="center"/>
                      </w:pPr>
                      <w:r>
                        <w:rPr>
                          <w:rFonts w:ascii="Arial" w:eastAsia="Arial" w:hAnsi="Arial" w:cs="Arial"/>
                          <w:color w:val="000000"/>
                          <w:lang w:val="en-US"/>
                        </w:rPr>
                        <w:t>Customer advisor completes the Repair Order Sheet and faxes to the appropriate sub contractor and follows this with a phone call to confirm receipt</w:t>
                      </w:r>
                    </w:p>
                  </w:txbxContent>
                </v:textbox>
                <w10:wrap type="through"/>
              </v:shape>
            </w:pict>
          </mc:Fallback>
        </mc:AlternateContent>
      </w:r>
    </w:p>
    <w:p w14:paraId="7B364BAC" w14:textId="4CA0DE96" w:rsidR="00A25144" w:rsidRPr="008D6141" w:rsidRDefault="00F8788B" w:rsidP="00783C24">
      <w:pPr>
        <w:tabs>
          <w:tab w:val="left" w:pos="2820"/>
        </w:tabs>
        <w:spacing w:line="360" w:lineRule="auto"/>
      </w:pPr>
      <w:r>
        <w:rPr>
          <w:noProof/>
        </w:rPr>
        <mc:AlternateContent>
          <mc:Choice Requires="wps">
            <w:drawing>
              <wp:anchor distT="0" distB="0" distL="114300" distR="114300" simplePos="0" relativeHeight="251698176" behindDoc="0" locked="0" layoutInCell="1" allowOverlap="1" wp14:anchorId="5287FC5B" wp14:editId="4BAAC64E">
                <wp:simplePos x="0" y="0"/>
                <wp:positionH relativeFrom="column">
                  <wp:posOffset>2514600</wp:posOffset>
                </wp:positionH>
                <wp:positionV relativeFrom="paragraph">
                  <wp:posOffset>311785</wp:posOffset>
                </wp:positionV>
                <wp:extent cx="0" cy="571500"/>
                <wp:effectExtent l="50800" t="25400" r="76200" b="88900"/>
                <wp:wrapNone/>
                <wp:docPr id="55" name="Straight Connector 55"/>
                <wp:cNvGraphicFramePr/>
                <a:graphic xmlns:a="http://schemas.openxmlformats.org/drawingml/2006/main">
                  <a:graphicData uri="http://schemas.microsoft.com/office/word/2010/wordprocessingShape">
                    <wps:wsp>
                      <wps:cNvCnPr/>
                      <wps:spPr>
                        <a:xfrm>
                          <a:off x="0" y="0"/>
                          <a:ext cx="0" cy="5715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55" o:spid="_x0000_s1026" style="position:absolute;z-index:251698176;visibility:visible;mso-wrap-style:square;mso-wrap-distance-left:9pt;mso-wrap-distance-top:0;mso-wrap-distance-right:9pt;mso-wrap-distance-bottom:0;mso-position-horizontal:absolute;mso-position-horizontal-relative:text;mso-position-vertical:absolute;mso-position-vertical-relative:text" from="198pt,24.55pt" to="198pt,69.5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" strokecolor="#4f81bd [3204]" strokeweight="2pt">
                <v:shadow on="t" opacity="24903f" mv:blur="40000f" origin=",.5" offset="0,20000emu"/>
              </v:line>
            </w:pict>
          </mc:Fallback>
        </mc:AlternateContent>
      </w:r>
      <w:r>
        <w:rPr>
          <w:noProof/>
        </w:rPr>
        <mc:AlternateContent>
          <mc:Choice Requires="wps">
            <w:drawing>
              <wp:anchor distT="0" distB="0" distL="114300" distR="114300" simplePos="0" relativeHeight="251686912" behindDoc="0" locked="0" layoutInCell="1" allowOverlap="1" wp14:anchorId="3C286D36" wp14:editId="131A3A16">
                <wp:simplePos x="0" y="0"/>
                <wp:positionH relativeFrom="column">
                  <wp:posOffset>3543300</wp:posOffset>
                </wp:positionH>
                <wp:positionV relativeFrom="paragraph">
                  <wp:posOffset>197485</wp:posOffset>
                </wp:positionV>
                <wp:extent cx="2497455" cy="685800"/>
                <wp:effectExtent l="0" t="0" r="17145" b="25400"/>
                <wp:wrapThrough wrapText="bothSides">
                  <wp:wrapPolygon edited="0">
                    <wp:start x="0" y="0"/>
                    <wp:lineTo x="0" y="21600"/>
                    <wp:lineTo x="21529" y="21600"/>
                    <wp:lineTo x="21529" y="0"/>
                    <wp:lineTo x="0" y="0"/>
                  </wp:wrapPolygon>
                </wp:wrapThrough>
                <wp:docPr id="1031"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97455" cy="685800"/>
                        </a:xfrm>
                        <a:prstGeom prst="flowChartAlternateProcess">
                          <a:avLst/>
                        </a:prstGeom>
                        <a:solidFill>
                          <a:srgbClr xmlns:a14="http://schemas.microsoft.com/office/drawing/2010/main" val="FFFFFF" mc:Ignorable="a14" a14:legacySpreadsheetColorIndex="65"/>
                        </a:solidFill>
                        <a:ln w="9525">
                          <a:solidFill>
                            <a:srgbClr xmlns:a14="http://schemas.microsoft.com/office/drawing/2010/main" val="000000" mc:Ignorable="a14" a14:legacySpreadsheetColorIndex="64"/>
                          </a:solidFill>
                          <a:miter lim="800000"/>
                          <a:headEnd/>
                          <a:tailEnd/>
                        </a:ln>
                      </wps:spPr>
                      <wps:txbx>
                        <w:txbxContent>
                          <w:p w14:paraId="6A3F0884" w14:textId="2E7A1BF6" w:rsidR="008240B3" w:rsidRDefault="008240B3" w:rsidP="00F8788B">
                            <w:pPr>
                              <w:pStyle w:val="NormalWeb"/>
                              <w:spacing w:before="0" w:beforeAutospacing="0" w:after="0" w:afterAutospacing="0"/>
                              <w:jc w:val="center"/>
                            </w:pPr>
                            <w:r>
                              <w:rPr>
                                <w:rFonts w:ascii="Arial" w:eastAsia="Arial" w:hAnsi="Arial" w:cs="Arial"/>
                                <w:color w:val="000000"/>
                                <w:lang w:val="en-US"/>
                              </w:rPr>
                              <w:t>Sub Contractor does not confirm repair within 24 hours – Customer advisor to advise P</w:t>
                            </w:r>
                            <w:r w:rsidR="003A5CC0">
                              <w:rPr>
                                <w:rFonts w:ascii="Arial" w:eastAsia="Arial" w:hAnsi="Arial" w:cs="Arial"/>
                                <w:color w:val="000000"/>
                                <w:lang w:val="en-US"/>
                              </w:rPr>
                              <w:t xml:space="preserve">roject </w:t>
                            </w:r>
                            <w:r>
                              <w:rPr>
                                <w:rFonts w:ascii="Arial" w:eastAsia="Arial" w:hAnsi="Arial" w:cs="Arial"/>
                                <w:color w:val="000000"/>
                                <w:lang w:val="en-US"/>
                              </w:rPr>
                              <w:t>M</w:t>
                            </w:r>
                            <w:r w:rsidR="003A5CC0">
                              <w:rPr>
                                <w:rFonts w:ascii="Arial" w:eastAsia="Arial" w:hAnsi="Arial" w:cs="Arial"/>
                                <w:color w:val="000000"/>
                                <w:lang w:val="en-US"/>
                              </w:rPr>
                              <w:t>anager</w:t>
                            </w:r>
                            <w:r>
                              <w:rPr>
                                <w:rFonts w:ascii="Arial" w:eastAsia="Arial" w:hAnsi="Arial" w:cs="Arial"/>
                                <w:color w:val="000000"/>
                                <w:lang w:val="en-US"/>
                              </w:rPr>
                              <w:t xml:space="preserve"> who will validate placing of order with alternative contractor</w:t>
                            </w:r>
                          </w:p>
                        </w:txbxContent>
                      </wps:txbx>
                      <wps:bodyPr vertOverflow="clip" wrap="square" lIns="27432" tIns="18288" rIns="27432" bIns="0" anchor="t" upright="1"/>
                    </wps:wsp>
                  </a:graphicData>
                </a:graphic>
              </wp:anchor>
            </w:drawing>
          </mc:Choice>
          <mc:Fallback>
            <w:pict>
              <v:shapetype id="_x0000_t176" coordsize="21600,21600" o:spt="176" adj="2700" path="m@0,0qx0@0l0@2qy@0,21600l@1,21600qx21600@2l21600@0qy@1,0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7" o:spid="_x0000_s1029" type="#_x0000_t176" style="position:absolute;margin-left:279pt;margin-top:15.55pt;width:196.65pt;height:54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">
                <v:textbox inset="2.16pt,1.44pt,2.16pt,0">
                  <w:txbxContent>
                    <w:p w14:paraId="6A3F0884" w14:textId="2E7A1BF6" w:rsidR="008240B3" w:rsidRDefault="008240B3" w:rsidP="00F8788B">
                      <w:pPr>
                        <w:pStyle w:val="NormalWeb"/>
                        <w:spacing w:before="0" w:beforeAutospacing="0" w:after="0" w:afterAutospacing="0"/>
                        <w:jc w:val="center"/>
                      </w:pPr>
                      <w:r>
                        <w:rPr>
                          <w:rFonts w:ascii="Arial" w:eastAsia="Arial" w:hAnsi="Arial" w:cs="Arial"/>
                          <w:color w:val="000000"/>
                          <w:lang w:val="en-US"/>
                        </w:rPr>
                        <w:t>Sub Contractor does not confirm repair within 24 hours – Customer advisor to advise P</w:t>
                      </w:r>
                      <w:r w:rsidR="003A5CC0">
                        <w:rPr>
                          <w:rFonts w:ascii="Arial" w:eastAsia="Arial" w:hAnsi="Arial" w:cs="Arial"/>
                          <w:color w:val="000000"/>
                          <w:lang w:val="en-US"/>
                        </w:rPr>
                        <w:t xml:space="preserve">roject </w:t>
                      </w:r>
                      <w:r>
                        <w:rPr>
                          <w:rFonts w:ascii="Arial" w:eastAsia="Arial" w:hAnsi="Arial" w:cs="Arial"/>
                          <w:color w:val="000000"/>
                          <w:lang w:val="en-US"/>
                        </w:rPr>
                        <w:t>M</w:t>
                      </w:r>
                      <w:r w:rsidR="003A5CC0">
                        <w:rPr>
                          <w:rFonts w:ascii="Arial" w:eastAsia="Arial" w:hAnsi="Arial" w:cs="Arial"/>
                          <w:color w:val="000000"/>
                          <w:lang w:val="en-US"/>
                        </w:rPr>
                        <w:t>anager</w:t>
                      </w:r>
                      <w:r>
                        <w:rPr>
                          <w:rFonts w:ascii="Arial" w:eastAsia="Arial" w:hAnsi="Arial" w:cs="Arial"/>
                          <w:color w:val="000000"/>
                          <w:lang w:val="en-US"/>
                        </w:rPr>
                        <w:t xml:space="preserve"> who will validate placing of order with alternative contractor</w:t>
                      </w:r>
                    </w:p>
                  </w:txbxContent>
                </v:textbox>
                <w10:wrap type="through"/>
              </v:shape>
            </w:pict>
          </mc:Fallback>
        </mc:AlternateContent>
      </w:r>
      <w:r>
        <w:rPr>
          <w:noProof/>
        </w:rPr>
        <mc:AlternateContent>
          <mc:Choice Requires="wps">
            <w:drawing>
              <wp:anchor distT="0" distB="0" distL="114300" distR="114300" simplePos="0" relativeHeight="251684864" behindDoc="0" locked="0" layoutInCell="1" allowOverlap="1" wp14:anchorId="302FFE46" wp14:editId="136996D8">
                <wp:simplePos x="0" y="0"/>
                <wp:positionH relativeFrom="column">
                  <wp:posOffset>-457200</wp:posOffset>
                </wp:positionH>
                <wp:positionV relativeFrom="paragraph">
                  <wp:posOffset>197485</wp:posOffset>
                </wp:positionV>
                <wp:extent cx="2345055" cy="546100"/>
                <wp:effectExtent l="0" t="0" r="17145" b="38100"/>
                <wp:wrapThrough wrapText="bothSides">
                  <wp:wrapPolygon edited="0">
                    <wp:start x="0" y="0"/>
                    <wp:lineTo x="0" y="22102"/>
                    <wp:lineTo x="21524" y="22102"/>
                    <wp:lineTo x="21524" y="0"/>
                    <wp:lineTo x="0" y="0"/>
                  </wp:wrapPolygon>
                </wp:wrapThrough>
                <wp:docPr id="1030"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45055" cy="546100"/>
                        </a:xfrm>
                        <a:prstGeom prst="flowChartAlternateProcess">
                          <a:avLst/>
                        </a:prstGeom>
                        <a:solidFill>
                          <a:srgbClr xmlns:a14="http://schemas.microsoft.com/office/drawing/2010/main" val="FFFFFF" mc:Ignorable="a14" a14:legacySpreadsheetColorIndex="65"/>
                        </a:solidFill>
                        <a:ln w="9525">
                          <a:solidFill>
                            <a:srgbClr xmlns:a14="http://schemas.microsoft.com/office/drawing/2010/main" val="000000" mc:Ignorable="a14" a14:legacySpreadsheetColorIndex="64"/>
                          </a:solidFill>
                          <a:miter lim="800000"/>
                          <a:headEnd/>
                          <a:tailEnd/>
                        </a:ln>
                      </wps:spPr>
                      <wps:txbx>
                        <w:txbxContent>
                          <w:p w14:paraId="2A9EFA2D" w14:textId="141D74DC" w:rsidR="008240B3" w:rsidRDefault="008240B3" w:rsidP="00F8788B">
                            <w:pPr>
                              <w:pStyle w:val="NormalWeb"/>
                              <w:spacing w:before="0" w:beforeAutospacing="0" w:after="0" w:afterAutospacing="0"/>
                              <w:jc w:val="center"/>
                            </w:pPr>
                            <w:r>
                              <w:rPr>
                                <w:rFonts w:ascii="Arial" w:eastAsia="Arial" w:hAnsi="Arial" w:cs="Arial"/>
                                <w:color w:val="000000"/>
                                <w:lang w:val="en-US"/>
                              </w:rPr>
                              <w:t>Sub Contractor f</w:t>
                            </w:r>
                            <w:r w:rsidR="003A5CC0">
                              <w:rPr>
                                <w:rFonts w:ascii="Arial" w:eastAsia="Arial" w:hAnsi="Arial" w:cs="Arial"/>
                                <w:color w:val="000000"/>
                                <w:lang w:val="en-US"/>
                              </w:rPr>
                              <w:t xml:space="preserve">axes the Repair Order back to warehouse </w:t>
                            </w:r>
                            <w:r w:rsidR="000A544D">
                              <w:rPr>
                                <w:rFonts w:ascii="Arial" w:eastAsia="Arial" w:hAnsi="Arial" w:cs="Arial"/>
                                <w:color w:val="000000"/>
                                <w:lang w:val="en-US"/>
                              </w:rPr>
                              <w:t>(</w:t>
                            </w:r>
                            <w:r w:rsidR="003A5CC0">
                              <w:rPr>
                                <w:rFonts w:ascii="Arial" w:eastAsia="Arial" w:hAnsi="Arial" w:cs="Arial"/>
                                <w:color w:val="000000"/>
                                <w:lang w:val="en-US"/>
                              </w:rPr>
                              <w:t>WA</w:t>
                            </w:r>
                            <w:r w:rsidR="000A544D">
                              <w:rPr>
                                <w:rFonts w:ascii="Arial" w:eastAsia="Arial" w:hAnsi="Arial" w:cs="Arial"/>
                                <w:color w:val="000000"/>
                                <w:lang w:val="en-US"/>
                              </w:rPr>
                              <w:t>)</w:t>
                            </w:r>
                            <w:r>
                              <w:rPr>
                                <w:rFonts w:ascii="Arial" w:eastAsia="Arial" w:hAnsi="Arial" w:cs="Arial"/>
                                <w:color w:val="000000"/>
                                <w:lang w:val="en-US"/>
                              </w:rPr>
                              <w:t xml:space="preserve"> within 24 hours to confirm attendance</w:t>
                            </w:r>
                          </w:p>
                        </w:txbxContent>
                      </wps:txbx>
                      <wps:bodyPr vertOverflow="clip" wrap="square" lIns="27432" tIns="18288" rIns="27432" bIns="0" anchor="t" upright="1"/>
                    </wps:wsp>
                  </a:graphicData>
                </a:graphic>
              </wp:anchor>
            </w:drawing>
          </mc:Choice>
          <mc:Fallback>
            <w:pict>
              <v:shape id="AutoShape 6" o:spid="_x0000_s1030" type="#_x0000_t176" style="position:absolute;margin-left:-35.95pt;margin-top:15.55pt;width:184.65pt;height:43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">
                <v:textbox inset="2.16pt,1.44pt,2.16pt,0">
                  <w:txbxContent>
                    <w:p w14:paraId="2A9EFA2D" w14:textId="141D74DC" w:rsidR="008240B3" w:rsidRDefault="008240B3" w:rsidP="00F8788B">
                      <w:pPr>
                        <w:pStyle w:val="NormalWeb"/>
                        <w:spacing w:before="0" w:beforeAutospacing="0" w:after="0" w:afterAutospacing="0"/>
                        <w:jc w:val="center"/>
                      </w:pPr>
                      <w:r>
                        <w:rPr>
                          <w:rFonts w:ascii="Arial" w:eastAsia="Arial" w:hAnsi="Arial" w:cs="Arial"/>
                          <w:color w:val="000000"/>
                          <w:lang w:val="en-US"/>
                        </w:rPr>
                        <w:t>Sub Contractor f</w:t>
                      </w:r>
                      <w:r w:rsidR="003A5CC0">
                        <w:rPr>
                          <w:rFonts w:ascii="Arial" w:eastAsia="Arial" w:hAnsi="Arial" w:cs="Arial"/>
                          <w:color w:val="000000"/>
                          <w:lang w:val="en-US"/>
                        </w:rPr>
                        <w:t xml:space="preserve">axes the Repair Order back to warehouse </w:t>
                      </w:r>
                      <w:r w:rsidR="000A544D">
                        <w:rPr>
                          <w:rFonts w:ascii="Arial" w:eastAsia="Arial" w:hAnsi="Arial" w:cs="Arial"/>
                          <w:color w:val="000000"/>
                          <w:lang w:val="en-US"/>
                        </w:rPr>
                        <w:t>(</w:t>
                      </w:r>
                      <w:r w:rsidR="003A5CC0">
                        <w:rPr>
                          <w:rFonts w:ascii="Arial" w:eastAsia="Arial" w:hAnsi="Arial" w:cs="Arial"/>
                          <w:color w:val="000000"/>
                          <w:lang w:val="en-US"/>
                        </w:rPr>
                        <w:t>WA</w:t>
                      </w:r>
                      <w:r w:rsidR="000A544D">
                        <w:rPr>
                          <w:rFonts w:ascii="Arial" w:eastAsia="Arial" w:hAnsi="Arial" w:cs="Arial"/>
                          <w:color w:val="000000"/>
                          <w:lang w:val="en-US"/>
                        </w:rPr>
                        <w:t>)</w:t>
                      </w:r>
                      <w:r>
                        <w:rPr>
                          <w:rFonts w:ascii="Arial" w:eastAsia="Arial" w:hAnsi="Arial" w:cs="Arial"/>
                          <w:color w:val="000000"/>
                          <w:lang w:val="en-US"/>
                        </w:rPr>
                        <w:t xml:space="preserve"> within 24 hours to confirm attendance</w:t>
                      </w:r>
                    </w:p>
                  </w:txbxContent>
                </v:textbox>
                <w10:wrap type="through"/>
              </v:shape>
            </w:pict>
          </mc:Fallback>
        </mc:AlternateContent>
      </w:r>
      <w:r w:rsidR="00783C24">
        <w:tab/>
      </w:r>
    </w:p>
    <w:p w14:paraId="6D01F952" w14:textId="4E7B0AFE" w:rsidR="00A25144" w:rsidRPr="008D6141" w:rsidRDefault="00F8788B" w:rsidP="008D6141">
      <w:pPr>
        <w:spacing w:line="360" w:lineRule="auto"/>
      </w:pPr>
      <w:r>
        <w:rPr>
          <w:noProof/>
        </w:rPr>
        <mc:AlternateContent>
          <mc:Choice Requires="wps">
            <w:drawing>
              <wp:anchor distT="0" distB="0" distL="114300" distR="114300" simplePos="0" relativeHeight="251699200" behindDoc="0" locked="0" layoutInCell="1" allowOverlap="1" wp14:anchorId="61619DCB" wp14:editId="46C0C854">
                <wp:simplePos x="0" y="0"/>
                <wp:positionH relativeFrom="column">
                  <wp:posOffset>-1765300</wp:posOffset>
                </wp:positionH>
                <wp:positionV relativeFrom="paragraph">
                  <wp:posOffset>321945</wp:posOffset>
                </wp:positionV>
                <wp:extent cx="0" cy="342900"/>
                <wp:effectExtent l="50800" t="25400" r="76200" b="88900"/>
                <wp:wrapNone/>
                <wp:docPr id="56" name="Straight Connector 56"/>
                <wp:cNvGraphicFramePr/>
                <a:graphic xmlns:a="http://schemas.openxmlformats.org/drawingml/2006/main">
                  <a:graphicData uri="http://schemas.microsoft.com/office/word/2010/wordprocessingShape">
                    <wps:wsp>
                      <wps:cNvCnPr/>
                      <wps:spPr>
                        <a:xfrm>
                          <a:off x="0" y="0"/>
                          <a:ext cx="0" cy="3429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56" o:spid="_x0000_s1026" style="position:absolute;z-index:251699200;visibility:visible;mso-wrap-style:square;mso-wrap-distance-left:9pt;mso-wrap-distance-top:0;mso-wrap-distance-right:9pt;mso-wrap-distance-bottom:0;mso-position-horizontal:absolute;mso-position-horizontal-relative:text;mso-position-vertical:absolute;mso-position-vertical-relative:text" from="-138.95pt,25.35pt" to="-138.95pt,52.3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" strokecolor="#4f81bd [3204]" strokeweight="2pt">
                <v:shadow on="t" opacity="24903f" mv:blur="40000f" origin=",.5" offset="0,20000emu"/>
              </v:line>
            </w:pict>
          </mc:Fallback>
        </mc:AlternateContent>
      </w:r>
    </w:p>
    <w:p w14:paraId="7FC6B818" w14:textId="0EB98DB2" w:rsidR="00A25144" w:rsidRPr="008D6141" w:rsidRDefault="00F8788B" w:rsidP="008D6141">
      <w:pPr>
        <w:spacing w:line="360" w:lineRule="auto"/>
      </w:pPr>
      <w:r>
        <w:rPr>
          <w:noProof/>
        </w:rPr>
        <mc:AlternateContent>
          <mc:Choice Requires="wps">
            <w:drawing>
              <wp:anchor distT="0" distB="0" distL="114300" distR="114300" simplePos="0" relativeHeight="251701248" behindDoc="0" locked="0" layoutInCell="1" allowOverlap="1" wp14:anchorId="7F7DAB0B" wp14:editId="736B4C2B">
                <wp:simplePos x="0" y="0"/>
                <wp:positionH relativeFrom="column">
                  <wp:posOffset>4800600</wp:posOffset>
                </wp:positionH>
                <wp:positionV relativeFrom="paragraph">
                  <wp:posOffset>168275</wp:posOffset>
                </wp:positionV>
                <wp:extent cx="0" cy="228600"/>
                <wp:effectExtent l="50800" t="25400" r="76200" b="76200"/>
                <wp:wrapNone/>
                <wp:docPr id="58" name="Straight Connector 58"/>
                <wp:cNvGraphicFramePr/>
                <a:graphic xmlns:a="http://schemas.openxmlformats.org/drawingml/2006/main">
                  <a:graphicData uri="http://schemas.microsoft.com/office/word/2010/wordprocessingShape">
                    <wps:wsp>
                      <wps:cNvCnPr/>
                      <wps:spPr>
                        <a:xfrm>
                          <a:off x="0" y="0"/>
                          <a:ext cx="0" cy="2286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58" o:spid="_x0000_s1026" style="position:absolute;z-index:251701248;visibility:visible;mso-wrap-style:square;mso-wrap-distance-left:9pt;mso-wrap-distance-top:0;mso-wrap-distance-right:9pt;mso-wrap-distance-bottom:0;mso-position-horizontal:absolute;mso-position-horizontal-relative:text;mso-position-vertical:absolute;mso-position-vertical-relative:text" from="378pt,13.25pt" to="378pt,31.2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" strokecolor="#4f81bd [3204]" strokeweight="2pt">
                <v:shadow on="t" opacity="24903f" mv:blur="40000f" origin=",.5" offset="0,20000emu"/>
              </v:line>
            </w:pict>
          </mc:Fallback>
        </mc:AlternateContent>
      </w:r>
      <w:r>
        <w:rPr>
          <w:noProof/>
        </w:rPr>
        <mc:AlternateContent>
          <mc:Choice Requires="wps">
            <w:drawing>
              <wp:anchor distT="0" distB="0" distL="114300" distR="114300" simplePos="0" relativeHeight="251693056" behindDoc="0" locked="0" layoutInCell="1" allowOverlap="1" wp14:anchorId="69805E22" wp14:editId="1C320AF9">
                <wp:simplePos x="0" y="0"/>
                <wp:positionH relativeFrom="column">
                  <wp:posOffset>-2679700</wp:posOffset>
                </wp:positionH>
                <wp:positionV relativeFrom="paragraph">
                  <wp:posOffset>396875</wp:posOffset>
                </wp:positionV>
                <wp:extent cx="1905000" cy="482600"/>
                <wp:effectExtent l="0" t="0" r="25400" b="25400"/>
                <wp:wrapThrough wrapText="bothSides">
                  <wp:wrapPolygon edited="0">
                    <wp:start x="0" y="0"/>
                    <wp:lineTo x="0" y="21600"/>
                    <wp:lineTo x="21600" y="21600"/>
                    <wp:lineTo x="21600" y="0"/>
                    <wp:lineTo x="0" y="0"/>
                  </wp:wrapPolygon>
                </wp:wrapThrough>
                <wp:docPr id="1034"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482600"/>
                        </a:xfrm>
                        <a:prstGeom prst="flowChartProcess">
                          <a:avLst/>
                        </a:prstGeom>
                        <a:solidFill>
                          <a:srgbClr xmlns:a14="http://schemas.microsoft.com/office/drawing/2010/main" val="FFFFFF" mc:Ignorable="a14" a14:legacySpreadsheetColorIndex="65"/>
                        </a:solidFill>
                        <a:ln w="9525">
                          <a:solidFill>
                            <a:srgbClr xmlns:a14="http://schemas.microsoft.com/office/drawing/2010/main" val="000000" mc:Ignorable="a14" a14:legacySpreadsheetColorIndex="64"/>
                          </a:solidFill>
                          <a:miter lim="800000"/>
                          <a:headEnd/>
                          <a:tailEnd/>
                        </a:ln>
                      </wps:spPr>
                      <wps:txbx>
                        <w:txbxContent>
                          <w:p w14:paraId="74C436E9" w14:textId="77777777" w:rsidR="008240B3" w:rsidRDefault="008240B3" w:rsidP="00F8788B">
                            <w:pPr>
                              <w:pStyle w:val="NormalWeb"/>
                              <w:spacing w:before="0" w:beforeAutospacing="0" w:after="0" w:afterAutospacing="0"/>
                              <w:jc w:val="center"/>
                            </w:pPr>
                            <w:r>
                              <w:rPr>
                                <w:rFonts w:ascii="Arial" w:eastAsia="Arial" w:hAnsi="Arial" w:cs="Arial"/>
                                <w:color w:val="000000"/>
                                <w:lang w:val="en-US"/>
                              </w:rPr>
                              <w:t>Sub Contractor provides faxed confirmation that repair has been completed.</w:t>
                            </w:r>
                          </w:p>
                        </w:txbxContent>
                      </wps:txbx>
                      <wps:bodyPr vertOverflow="clip" wrap="square" lIns="27432" tIns="18288" rIns="27432" bIns="0" anchor="t" upright="1"/>
                    </wps:wsp>
                  </a:graphicData>
                </a:graphic>
              </wp:anchor>
            </w:drawing>
          </mc:Choice>
          <mc:Fallback>
            <w:pict>
              <v:shape id="AutoShape 10" o:spid="_x0000_s1031" type="#_x0000_t109" style="position:absolute;margin-left:-210.95pt;margin-top:31.25pt;width:150pt;height:38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">
                <v:textbox inset="2.16pt,1.44pt,2.16pt,0">
                  <w:txbxContent>
                    <w:p w14:paraId="74C436E9" w14:textId="77777777" w:rsidR="008240B3" w:rsidRDefault="008240B3" w:rsidP="00F8788B">
                      <w:pPr>
                        <w:pStyle w:val="NormalWeb"/>
                        <w:spacing w:before="0" w:beforeAutospacing="0" w:after="0" w:afterAutospacing="0"/>
                        <w:jc w:val="center"/>
                      </w:pPr>
                      <w:r>
                        <w:rPr>
                          <w:rFonts w:ascii="Arial" w:eastAsia="Arial" w:hAnsi="Arial" w:cs="Arial"/>
                          <w:color w:val="000000"/>
                          <w:lang w:val="en-US"/>
                        </w:rPr>
                        <w:t>Sub Contractor provides faxed confirmation that repair has been completed.</w:t>
                      </w:r>
                    </w:p>
                  </w:txbxContent>
                </v:textbox>
                <w10:wrap type="through"/>
              </v:shape>
            </w:pict>
          </mc:Fallback>
        </mc:AlternateContent>
      </w:r>
      <w:r>
        <w:rPr>
          <w:noProof/>
        </w:rPr>
        <mc:AlternateContent>
          <mc:Choice Requires="wps">
            <w:drawing>
              <wp:anchor distT="0" distB="0" distL="114300" distR="114300" simplePos="0" relativeHeight="251691008" behindDoc="0" locked="0" layoutInCell="1" allowOverlap="1" wp14:anchorId="376A5ADA" wp14:editId="23547DE6">
                <wp:simplePos x="0" y="0"/>
                <wp:positionH relativeFrom="column">
                  <wp:posOffset>1663700</wp:posOffset>
                </wp:positionH>
                <wp:positionV relativeFrom="paragraph">
                  <wp:posOffset>396875</wp:posOffset>
                </wp:positionV>
                <wp:extent cx="2235200" cy="546100"/>
                <wp:effectExtent l="0" t="0" r="25400" b="38100"/>
                <wp:wrapThrough wrapText="bothSides">
                  <wp:wrapPolygon edited="0">
                    <wp:start x="0" y="0"/>
                    <wp:lineTo x="0" y="22102"/>
                    <wp:lineTo x="21600" y="22102"/>
                    <wp:lineTo x="21600" y="0"/>
                    <wp:lineTo x="0" y="0"/>
                  </wp:wrapPolygon>
                </wp:wrapThrough>
                <wp:docPr id="1038"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35200" cy="546100"/>
                        </a:xfrm>
                        <a:prstGeom prst="flowChartAlternateProcess">
                          <a:avLst/>
                        </a:prstGeom>
                        <a:solidFill>
                          <a:srgbClr xmlns:a14="http://schemas.microsoft.com/office/drawing/2010/main" val="FFFFFF" mc:Ignorable="a14" a14:legacySpreadsheetColorIndex="65"/>
                        </a:solidFill>
                        <a:ln w="9525">
                          <a:solidFill>
                            <a:srgbClr xmlns:a14="http://schemas.microsoft.com/office/drawing/2010/main" val="000000" mc:Ignorable="a14" a14:legacySpreadsheetColorIndex="64"/>
                          </a:solidFill>
                          <a:miter lim="800000"/>
                          <a:headEnd/>
                          <a:tailEnd/>
                        </a:ln>
                      </wps:spPr>
                      <wps:txbx>
                        <w:txbxContent>
                          <w:p w14:paraId="7E94C428" w14:textId="77777777" w:rsidR="008240B3" w:rsidRDefault="008240B3" w:rsidP="00F8788B">
                            <w:pPr>
                              <w:pStyle w:val="NormalWeb"/>
                              <w:spacing w:before="0" w:beforeAutospacing="0" w:after="0" w:afterAutospacing="0"/>
                              <w:jc w:val="center"/>
                            </w:pPr>
                            <w:r>
                              <w:rPr>
                                <w:rFonts w:ascii="Arial" w:eastAsia="Arial" w:hAnsi="Arial" w:cs="Arial"/>
                                <w:color w:val="000000"/>
                                <w:lang w:val="en-US"/>
                              </w:rPr>
                              <w:t>PM responsible for copying order to Commercial Director for re-charging purposes.</w:t>
                            </w:r>
                          </w:p>
                        </w:txbxContent>
                      </wps:txbx>
                      <wps:bodyPr vertOverflow="clip" wrap="square" lIns="27432" tIns="18288" rIns="27432" bIns="0" anchor="t" upright="1"/>
                    </wps:wsp>
                  </a:graphicData>
                </a:graphic>
              </wp:anchor>
            </w:drawing>
          </mc:Choice>
          <mc:Fallback>
            <w:pict>
              <v:shape id="AutoShape 14" o:spid="_x0000_s1032" type="#_x0000_t176" style="position:absolute;margin-left:131pt;margin-top:31.25pt;width:176pt;height:43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">
                <v:textbox inset="2.16pt,1.44pt,2.16pt,0">
                  <w:txbxContent>
                    <w:p w14:paraId="7E94C428" w14:textId="77777777" w:rsidR="008240B3" w:rsidRDefault="008240B3" w:rsidP="00F8788B">
                      <w:pPr>
                        <w:pStyle w:val="NormalWeb"/>
                        <w:spacing w:before="0" w:beforeAutospacing="0" w:after="0" w:afterAutospacing="0"/>
                        <w:jc w:val="center"/>
                      </w:pPr>
                      <w:r>
                        <w:rPr>
                          <w:rFonts w:ascii="Arial" w:eastAsia="Arial" w:hAnsi="Arial" w:cs="Arial"/>
                          <w:color w:val="000000"/>
                          <w:lang w:val="en-US"/>
                        </w:rPr>
                        <w:t>PM responsible for copying order to Commercial Director for re-charging purposes.</w:t>
                      </w:r>
                    </w:p>
                  </w:txbxContent>
                </v:textbox>
                <w10:wrap type="through"/>
              </v:shape>
            </w:pict>
          </mc:Fallback>
        </mc:AlternateContent>
      </w:r>
      <w:r>
        <w:rPr>
          <w:noProof/>
        </w:rPr>
        <mc:AlternateContent>
          <mc:Choice Requires="wps">
            <w:drawing>
              <wp:anchor distT="0" distB="0" distL="114300" distR="114300" simplePos="0" relativeHeight="251688960" behindDoc="0" locked="0" layoutInCell="1" allowOverlap="1" wp14:anchorId="55566CB9" wp14:editId="51B30DA1">
                <wp:simplePos x="0" y="0"/>
                <wp:positionH relativeFrom="column">
                  <wp:posOffset>-508000</wp:posOffset>
                </wp:positionH>
                <wp:positionV relativeFrom="paragraph">
                  <wp:posOffset>168275</wp:posOffset>
                </wp:positionV>
                <wp:extent cx="1866900" cy="469900"/>
                <wp:effectExtent l="0" t="0" r="38100" b="38100"/>
                <wp:wrapThrough wrapText="bothSides">
                  <wp:wrapPolygon edited="0">
                    <wp:start x="0" y="0"/>
                    <wp:lineTo x="0" y="22184"/>
                    <wp:lineTo x="21747" y="22184"/>
                    <wp:lineTo x="21747" y="0"/>
                    <wp:lineTo x="0" y="0"/>
                  </wp:wrapPolygon>
                </wp:wrapThrough>
                <wp:docPr id="1035"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66900" cy="469900"/>
                        </a:xfrm>
                        <a:prstGeom prst="flowChartProcess">
                          <a:avLst/>
                        </a:prstGeom>
                        <a:solidFill>
                          <a:srgbClr xmlns:a14="http://schemas.microsoft.com/office/drawing/2010/main" val="FFFFFF" mc:Ignorable="a14" a14:legacySpreadsheetColorIndex="65"/>
                        </a:solidFill>
                        <a:ln w="9525">
                          <a:solidFill>
                            <a:srgbClr xmlns:a14="http://schemas.microsoft.com/office/drawing/2010/main" val="000000" mc:Ignorable="a14" a14:legacySpreadsheetColorIndex="64"/>
                          </a:solidFill>
                          <a:miter lim="800000"/>
                          <a:headEnd/>
                          <a:tailEnd/>
                        </a:ln>
                      </wps:spPr>
                      <wps:txbx>
                        <w:txbxContent>
                          <w:p w14:paraId="1C39FF7C" w14:textId="252B12CB" w:rsidR="008240B3" w:rsidRDefault="008240B3" w:rsidP="00F8788B">
                            <w:pPr>
                              <w:pStyle w:val="NormalWeb"/>
                              <w:spacing w:before="0" w:beforeAutospacing="0" w:after="0" w:afterAutospacing="0"/>
                              <w:jc w:val="center"/>
                            </w:pPr>
                            <w:r>
                              <w:rPr>
                                <w:rFonts w:ascii="Arial" w:eastAsia="Arial" w:hAnsi="Arial" w:cs="Arial"/>
                                <w:color w:val="000000"/>
                                <w:lang w:val="en-US"/>
                              </w:rPr>
                              <w:t>Customer advisor copies order to P</w:t>
                            </w:r>
                            <w:r w:rsidR="003A5CC0">
                              <w:rPr>
                                <w:rFonts w:ascii="Arial" w:eastAsia="Arial" w:hAnsi="Arial" w:cs="Arial"/>
                                <w:color w:val="000000"/>
                                <w:lang w:val="en-US"/>
                              </w:rPr>
                              <w:t xml:space="preserve">roject </w:t>
                            </w:r>
                            <w:r>
                              <w:rPr>
                                <w:rFonts w:ascii="Arial" w:eastAsia="Arial" w:hAnsi="Arial" w:cs="Arial"/>
                                <w:color w:val="000000"/>
                                <w:lang w:val="en-US"/>
                              </w:rPr>
                              <w:t>M</w:t>
                            </w:r>
                            <w:r w:rsidR="003A5CC0">
                              <w:rPr>
                                <w:rFonts w:ascii="Arial" w:eastAsia="Arial" w:hAnsi="Arial" w:cs="Arial"/>
                                <w:color w:val="000000"/>
                                <w:lang w:val="en-US"/>
                              </w:rPr>
                              <w:t>anager</w:t>
                            </w:r>
                            <w:r>
                              <w:rPr>
                                <w:rFonts w:ascii="Arial" w:eastAsia="Arial" w:hAnsi="Arial" w:cs="Arial"/>
                                <w:color w:val="000000"/>
                                <w:lang w:val="en-US"/>
                              </w:rPr>
                              <w:t xml:space="preserve"> - PM responsible for monitoring repair</w:t>
                            </w:r>
                          </w:p>
                        </w:txbxContent>
                      </wps:txbx>
                      <wps:bodyPr vertOverflow="clip" wrap="square" lIns="27432" tIns="18288" rIns="27432" bIns="0" anchor="t" upright="1"/>
                    </wps:wsp>
                  </a:graphicData>
                </a:graphic>
                <wp14:sizeRelH relativeFrom="margin">
                  <wp14:pctWidth>0</wp14:pctWidth>
                </wp14:sizeRelH>
              </wp:anchor>
            </w:drawing>
          </mc:Choice>
          <mc:Fallback>
            <w:pict>
              <v:shape id="AutoShape 11" o:spid="_x0000_s1033" type="#_x0000_t109" style="position:absolute;margin-left:-39.95pt;margin-top:13.25pt;width:147pt;height:37pt;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">
                <v:textbox inset="2.16pt,1.44pt,2.16pt,0">
                  <w:txbxContent>
                    <w:p w14:paraId="1C39FF7C" w14:textId="252B12CB" w:rsidR="008240B3" w:rsidRDefault="008240B3" w:rsidP="00F8788B">
                      <w:pPr>
                        <w:pStyle w:val="NormalWeb"/>
                        <w:spacing w:before="0" w:beforeAutospacing="0" w:after="0" w:afterAutospacing="0"/>
                        <w:jc w:val="center"/>
                      </w:pPr>
                      <w:r>
                        <w:rPr>
                          <w:rFonts w:ascii="Arial" w:eastAsia="Arial" w:hAnsi="Arial" w:cs="Arial"/>
                          <w:color w:val="000000"/>
                          <w:lang w:val="en-US"/>
                        </w:rPr>
                        <w:t>Customer advisor copies order to P</w:t>
                      </w:r>
                      <w:r w:rsidR="003A5CC0">
                        <w:rPr>
                          <w:rFonts w:ascii="Arial" w:eastAsia="Arial" w:hAnsi="Arial" w:cs="Arial"/>
                          <w:color w:val="000000"/>
                          <w:lang w:val="en-US"/>
                        </w:rPr>
                        <w:t xml:space="preserve">roject </w:t>
                      </w:r>
                      <w:r>
                        <w:rPr>
                          <w:rFonts w:ascii="Arial" w:eastAsia="Arial" w:hAnsi="Arial" w:cs="Arial"/>
                          <w:color w:val="000000"/>
                          <w:lang w:val="en-US"/>
                        </w:rPr>
                        <w:t>M</w:t>
                      </w:r>
                      <w:r w:rsidR="003A5CC0">
                        <w:rPr>
                          <w:rFonts w:ascii="Arial" w:eastAsia="Arial" w:hAnsi="Arial" w:cs="Arial"/>
                          <w:color w:val="000000"/>
                          <w:lang w:val="en-US"/>
                        </w:rPr>
                        <w:t>anager</w:t>
                      </w:r>
                      <w:r>
                        <w:rPr>
                          <w:rFonts w:ascii="Arial" w:eastAsia="Arial" w:hAnsi="Arial" w:cs="Arial"/>
                          <w:color w:val="000000"/>
                          <w:lang w:val="en-US"/>
                        </w:rPr>
                        <w:t xml:space="preserve"> - PM responsible for monitoring repair</w:t>
                      </w:r>
                    </w:p>
                  </w:txbxContent>
                </v:textbox>
                <w10:wrap type="through"/>
              </v:shape>
            </w:pict>
          </mc:Fallback>
        </mc:AlternateContent>
      </w:r>
    </w:p>
    <w:p w14:paraId="059173EC" w14:textId="51AFBBBB" w:rsidR="00A25144" w:rsidRPr="008D6141" w:rsidRDefault="00F8788B" w:rsidP="008D6141">
      <w:pPr>
        <w:spacing w:line="360" w:lineRule="auto"/>
      </w:pPr>
      <w:r>
        <w:rPr>
          <w:noProof/>
        </w:rPr>
        <mc:AlternateContent>
          <mc:Choice Requires="wps">
            <w:drawing>
              <wp:anchor distT="0" distB="0" distL="114300" distR="114300" simplePos="0" relativeHeight="251700224" behindDoc="0" locked="0" layoutInCell="1" allowOverlap="1" wp14:anchorId="5DC1E028" wp14:editId="7345D5D2">
                <wp:simplePos x="0" y="0"/>
                <wp:positionH relativeFrom="column">
                  <wp:posOffset>-1104900</wp:posOffset>
                </wp:positionH>
                <wp:positionV relativeFrom="paragraph">
                  <wp:posOffset>34925</wp:posOffset>
                </wp:positionV>
                <wp:extent cx="0" cy="342900"/>
                <wp:effectExtent l="50800" t="25400" r="76200" b="88900"/>
                <wp:wrapNone/>
                <wp:docPr id="57" name="Straight Connector 57"/>
                <wp:cNvGraphicFramePr/>
                <a:graphic xmlns:a="http://schemas.openxmlformats.org/drawingml/2006/main">
                  <a:graphicData uri="http://schemas.microsoft.com/office/word/2010/wordprocessingShape">
                    <wps:wsp>
                      <wps:cNvCnPr/>
                      <wps:spPr>
                        <a:xfrm>
                          <a:off x="0" y="0"/>
                          <a:ext cx="0" cy="3429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57" o:spid="_x0000_s1026" style="position:absolute;z-index:251700224;visibility:visible;mso-wrap-style:square;mso-wrap-distance-left:9pt;mso-wrap-distance-top:0;mso-wrap-distance-right:9pt;mso-wrap-distance-bottom:0;mso-position-horizontal:absolute;mso-position-horizontal-relative:text;mso-position-vertical:absolute;mso-position-vertical-relative:text" from="-86.95pt,2.75pt" to="-86.95pt,29.7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" strokecolor="#4f81bd [3204]" strokeweight="2pt">
                <v:shadow on="t" opacity="24903f" mv:blur="40000f" origin=",.5" offset="0,20000emu"/>
              </v:line>
            </w:pict>
          </mc:Fallback>
        </mc:AlternateContent>
      </w:r>
    </w:p>
    <w:p w14:paraId="3818DA4F" w14:textId="4E26A5F2" w:rsidR="00A25144" w:rsidRPr="008D6141" w:rsidRDefault="00F8788B" w:rsidP="008D6141">
      <w:pPr>
        <w:spacing w:line="360" w:lineRule="auto"/>
      </w:pPr>
      <w:r>
        <w:rPr>
          <w:noProof/>
        </w:rPr>
        <mc:AlternateContent>
          <mc:Choice Requires="wps">
            <w:drawing>
              <wp:anchor distT="0" distB="0" distL="114300" distR="114300" simplePos="0" relativeHeight="251695104" behindDoc="0" locked="0" layoutInCell="1" allowOverlap="1" wp14:anchorId="22FB648D" wp14:editId="7D0A67BF">
                <wp:simplePos x="0" y="0"/>
                <wp:positionH relativeFrom="column">
                  <wp:posOffset>-571500</wp:posOffset>
                </wp:positionH>
                <wp:positionV relativeFrom="paragraph">
                  <wp:posOffset>109855</wp:posOffset>
                </wp:positionV>
                <wp:extent cx="1692910" cy="685800"/>
                <wp:effectExtent l="0" t="0" r="34290" b="25400"/>
                <wp:wrapThrough wrapText="bothSides">
                  <wp:wrapPolygon edited="0">
                    <wp:start x="0" y="0"/>
                    <wp:lineTo x="0" y="21600"/>
                    <wp:lineTo x="21713" y="21600"/>
                    <wp:lineTo x="21713" y="0"/>
                    <wp:lineTo x="0" y="0"/>
                  </wp:wrapPolygon>
                </wp:wrapThrough>
                <wp:docPr id="1040"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92910" cy="685800"/>
                        </a:xfrm>
                        <a:prstGeom prst="flowChartProcess">
                          <a:avLst/>
                        </a:prstGeom>
                        <a:solidFill>
                          <a:srgbClr xmlns:a14="http://schemas.microsoft.com/office/drawing/2010/main" val="FFFFFF" mc:Ignorable="a14" a14:legacySpreadsheetColorIndex="65"/>
                        </a:solidFill>
                        <a:ln w="9525">
                          <a:solidFill>
                            <a:srgbClr xmlns:a14="http://schemas.microsoft.com/office/drawing/2010/main" val="000000" mc:Ignorable="a14" a14:legacySpreadsheetColorIndex="64"/>
                          </a:solidFill>
                          <a:miter lim="800000"/>
                          <a:headEnd/>
                          <a:tailEnd/>
                        </a:ln>
                      </wps:spPr>
                      <wps:txbx>
                        <w:txbxContent>
                          <w:p w14:paraId="1541E11B" w14:textId="007CC6F9" w:rsidR="008240B3" w:rsidRDefault="008240B3" w:rsidP="00F8788B">
                            <w:pPr>
                              <w:pStyle w:val="NormalWeb"/>
                              <w:spacing w:before="0" w:beforeAutospacing="0" w:after="0" w:afterAutospacing="0"/>
                              <w:jc w:val="center"/>
                            </w:pPr>
                            <w:r>
                              <w:rPr>
                                <w:rFonts w:ascii="Arial" w:eastAsia="Arial" w:hAnsi="Arial" w:cs="Arial"/>
                                <w:color w:val="000000"/>
                                <w:lang w:val="en-US"/>
                              </w:rPr>
                              <w:t>Customer advisor contacts customer to review sati</w:t>
                            </w:r>
                            <w:r w:rsidR="003A5CC0">
                              <w:rPr>
                                <w:rFonts w:ascii="Arial" w:eastAsia="Arial" w:hAnsi="Arial" w:cs="Arial"/>
                                <w:color w:val="000000"/>
                                <w:lang w:val="en-US"/>
                              </w:rPr>
                              <w:t xml:space="preserve">sfaction and copies to Project Manager and WH </w:t>
                            </w:r>
                          </w:p>
                        </w:txbxContent>
                      </wps:txbx>
                      <wps:bodyPr vertOverflow="clip" wrap="square" lIns="27432" tIns="18288" rIns="27432" bIns="0" anchor="t" upright="1">
                        <a:noAutofit/>
                      </wps:bodyPr>
                    </wps:wsp>
                  </a:graphicData>
                </a:graphic>
                <wp14:sizeRelV relativeFrom="margin">
                  <wp14:pctHeight>0</wp14:pctHeight>
                </wp14:sizeRelV>
              </wp:anchor>
            </w:drawing>
          </mc:Choice>
          <mc:Fallback>
            <w:pict>
              <v:shape id="AutoShape 16" o:spid="_x0000_s1034" type="#_x0000_t109" style="position:absolute;margin-left:-44.95pt;margin-top:8.65pt;width:133.3pt;height:54pt;z-index:251695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">
                <v:textbox inset="2.16pt,1.44pt,2.16pt,0">
                  <w:txbxContent>
                    <w:p w14:paraId="1541E11B" w14:textId="007CC6F9" w:rsidR="008240B3" w:rsidRDefault="008240B3" w:rsidP="00F8788B">
                      <w:pPr>
                        <w:pStyle w:val="NormalWeb"/>
                        <w:spacing w:before="0" w:beforeAutospacing="0" w:after="0" w:afterAutospacing="0"/>
                        <w:jc w:val="center"/>
                      </w:pPr>
                      <w:r>
                        <w:rPr>
                          <w:rFonts w:ascii="Arial" w:eastAsia="Arial" w:hAnsi="Arial" w:cs="Arial"/>
                          <w:color w:val="000000"/>
                          <w:lang w:val="en-US"/>
                        </w:rPr>
                        <w:t>Customer advisor contacts customer to review sati</w:t>
                      </w:r>
                      <w:r w:rsidR="003A5CC0">
                        <w:rPr>
                          <w:rFonts w:ascii="Arial" w:eastAsia="Arial" w:hAnsi="Arial" w:cs="Arial"/>
                          <w:color w:val="000000"/>
                          <w:lang w:val="en-US"/>
                        </w:rPr>
                        <w:t xml:space="preserve">sfaction and copies to Project Manager and WH </w:t>
                      </w:r>
                    </w:p>
                  </w:txbxContent>
                </v:textbox>
                <w10:wrap type="through"/>
              </v:shape>
            </w:pict>
          </mc:Fallback>
        </mc:AlternateContent>
      </w:r>
    </w:p>
    <w:p w14:paraId="37807AA9" w14:textId="77777777" w:rsidR="008C04E7" w:rsidRPr="008D6141" w:rsidRDefault="008C04E7" w:rsidP="008D6141">
      <w:pPr>
        <w:spacing w:line="360" w:lineRule="auto"/>
        <w:rPr>
          <w:rFonts w:eastAsia="Times New Roman" w:cs="Arial"/>
          <w:shd w:val="clear" w:color="auto" w:fill="FFFFFF"/>
          <w:lang w:val="en-GB"/>
        </w:rPr>
      </w:pPr>
    </w:p>
    <w:p w14:paraId="56EE89F2" w14:textId="77777777" w:rsidR="008C04E7" w:rsidRPr="008D6141" w:rsidRDefault="008C04E7" w:rsidP="008D6141">
      <w:pPr>
        <w:spacing w:line="360" w:lineRule="auto"/>
        <w:rPr>
          <w:rFonts w:eastAsia="Times New Roman" w:cs="Arial"/>
          <w:shd w:val="clear" w:color="auto" w:fill="FFFFFF"/>
          <w:lang w:val="en-GB"/>
        </w:rPr>
      </w:pPr>
    </w:p>
    <w:p w14:paraId="783B3666" w14:textId="77777777" w:rsidR="00483246" w:rsidRDefault="00483246" w:rsidP="006A65B7">
      <w:pPr>
        <w:spacing w:line="360" w:lineRule="auto"/>
        <w:rPr>
          <w:rFonts w:ascii="Times New Roman" w:eastAsia="Times New Roman" w:hAnsi="Times New Roman" w:cs="Times New Roman"/>
          <w:u w:val="single"/>
          <w:shd w:val="clear" w:color="auto" w:fill="FFFFFF"/>
          <w:lang w:val="en-GB"/>
        </w:rPr>
      </w:pPr>
    </w:p>
    <w:p w14:paraId="12A2E7B6" w14:textId="77777777" w:rsidR="00483246" w:rsidRDefault="00483246" w:rsidP="006A65B7">
      <w:pPr>
        <w:spacing w:line="360" w:lineRule="auto"/>
        <w:rPr>
          <w:rFonts w:ascii="Times New Roman" w:eastAsia="Times New Roman" w:hAnsi="Times New Roman" w:cs="Times New Roman"/>
          <w:u w:val="single"/>
          <w:shd w:val="clear" w:color="auto" w:fill="FFFFFF"/>
          <w:lang w:val="en-GB"/>
        </w:rPr>
      </w:pPr>
    </w:p>
    <w:p w14:paraId="0E9FDFF3" w14:textId="77777777" w:rsidR="00483246" w:rsidRDefault="00483246" w:rsidP="006A65B7">
      <w:pPr>
        <w:spacing w:line="360" w:lineRule="auto"/>
        <w:rPr>
          <w:rFonts w:ascii="Times New Roman" w:eastAsia="Times New Roman" w:hAnsi="Times New Roman" w:cs="Times New Roman"/>
          <w:u w:val="single"/>
          <w:shd w:val="clear" w:color="auto" w:fill="FFFFFF"/>
          <w:lang w:val="en-GB"/>
        </w:rPr>
      </w:pPr>
    </w:p>
    <w:p w14:paraId="265F34E9" w14:textId="77777777" w:rsidR="00483246" w:rsidRDefault="00483246" w:rsidP="006A65B7">
      <w:pPr>
        <w:spacing w:line="360" w:lineRule="auto"/>
        <w:rPr>
          <w:rFonts w:ascii="Times New Roman" w:eastAsia="Times New Roman" w:hAnsi="Times New Roman" w:cs="Times New Roman"/>
          <w:u w:val="single"/>
          <w:shd w:val="clear" w:color="auto" w:fill="FFFFFF"/>
          <w:lang w:val="en-GB"/>
        </w:rPr>
      </w:pPr>
    </w:p>
    <w:p w14:paraId="182EFFFA" w14:textId="22FCE646" w:rsidR="008C04E7" w:rsidRPr="006A65B7" w:rsidRDefault="00274A17" w:rsidP="006A65B7">
      <w:pPr>
        <w:spacing w:line="360" w:lineRule="auto"/>
        <w:rPr>
          <w:rFonts w:ascii="Times New Roman" w:eastAsia="Times New Roman" w:hAnsi="Times New Roman" w:cs="Times New Roman"/>
          <w:u w:val="single"/>
          <w:shd w:val="clear" w:color="auto" w:fill="FFFFFF"/>
          <w:lang w:val="en-GB"/>
        </w:rPr>
      </w:pPr>
      <w:r w:rsidRPr="006A65B7">
        <w:rPr>
          <w:rFonts w:ascii="Times New Roman" w:eastAsia="Times New Roman" w:hAnsi="Times New Roman" w:cs="Times New Roman"/>
          <w:u w:val="single"/>
          <w:shd w:val="clear" w:color="auto" w:fill="FFFFFF"/>
          <w:lang w:val="en-GB"/>
        </w:rPr>
        <w:t xml:space="preserve">References </w:t>
      </w:r>
    </w:p>
    <w:p w14:paraId="5310D830" w14:textId="77777777" w:rsidR="007D4A6D" w:rsidRPr="007D4A6D" w:rsidRDefault="007D4A6D" w:rsidP="007D4A6D">
      <w:pPr>
        <w:rPr>
          <w:rFonts w:ascii="Times New Roman" w:eastAsia="Times New Roman" w:hAnsi="Times New Roman" w:cs="Times New Roman"/>
          <w:lang w:val="en-GB"/>
        </w:rPr>
      </w:pPr>
      <w:proofErr w:type="spellStart"/>
      <w:r w:rsidRPr="007D4A6D">
        <w:rPr>
          <w:rFonts w:ascii="Times New Roman" w:eastAsia="Times New Roman" w:hAnsi="Times New Roman" w:cs="Times New Roman"/>
          <w:color w:val="000000"/>
          <w:shd w:val="clear" w:color="auto" w:fill="FFFFFF"/>
          <w:lang w:val="en-GB"/>
        </w:rPr>
        <w:t>Abuhav</w:t>
      </w:r>
      <w:proofErr w:type="spellEnd"/>
      <w:r w:rsidRPr="007D4A6D">
        <w:rPr>
          <w:rFonts w:ascii="Times New Roman" w:eastAsia="Times New Roman" w:hAnsi="Times New Roman" w:cs="Times New Roman"/>
          <w:color w:val="000000"/>
          <w:shd w:val="clear" w:color="auto" w:fill="FFFFFF"/>
          <w:lang w:val="en-GB"/>
        </w:rPr>
        <w:t>, I. (2017). </w:t>
      </w:r>
      <w:proofErr w:type="spellStart"/>
      <w:r w:rsidRPr="007D4A6D">
        <w:rPr>
          <w:rFonts w:ascii="Times New Roman" w:eastAsia="Times New Roman" w:hAnsi="Times New Roman" w:cs="Times New Roman"/>
          <w:i/>
          <w:iCs/>
          <w:color w:val="000000"/>
          <w:lang w:val="en-GB"/>
        </w:rPr>
        <w:t>Iso</w:t>
      </w:r>
      <w:proofErr w:type="spellEnd"/>
      <w:r w:rsidRPr="007D4A6D">
        <w:rPr>
          <w:rFonts w:ascii="Times New Roman" w:eastAsia="Times New Roman" w:hAnsi="Times New Roman" w:cs="Times New Roman"/>
          <w:i/>
          <w:iCs/>
          <w:color w:val="000000"/>
          <w:lang w:val="en-GB"/>
        </w:rPr>
        <w:t xml:space="preserve"> 9001-2015</w:t>
      </w:r>
      <w:r w:rsidRPr="007D4A6D">
        <w:rPr>
          <w:rFonts w:ascii="Times New Roman" w:eastAsia="Times New Roman" w:hAnsi="Times New Roman" w:cs="Times New Roman"/>
          <w:color w:val="000000"/>
          <w:shd w:val="clear" w:color="auto" w:fill="FFFFFF"/>
          <w:lang w:val="en-GB"/>
        </w:rPr>
        <w:t xml:space="preserve">. </w:t>
      </w:r>
      <w:proofErr w:type="gramStart"/>
      <w:r w:rsidRPr="007D4A6D">
        <w:rPr>
          <w:rFonts w:ascii="Times New Roman" w:eastAsia="Times New Roman" w:hAnsi="Times New Roman" w:cs="Times New Roman"/>
          <w:color w:val="000000"/>
          <w:shd w:val="clear" w:color="auto" w:fill="FFFFFF"/>
          <w:lang w:val="en-GB"/>
        </w:rPr>
        <w:t xml:space="preserve">CRC </w:t>
      </w:r>
      <w:proofErr w:type="spellStart"/>
      <w:r w:rsidRPr="007D4A6D">
        <w:rPr>
          <w:rFonts w:ascii="Times New Roman" w:eastAsia="Times New Roman" w:hAnsi="Times New Roman" w:cs="Times New Roman"/>
          <w:color w:val="000000"/>
          <w:shd w:val="clear" w:color="auto" w:fill="FFFFFF"/>
          <w:lang w:val="en-GB"/>
        </w:rPr>
        <w:t>Pr</w:t>
      </w:r>
      <w:proofErr w:type="spellEnd"/>
      <w:r w:rsidRPr="007D4A6D">
        <w:rPr>
          <w:rFonts w:ascii="Times New Roman" w:eastAsia="Times New Roman" w:hAnsi="Times New Roman" w:cs="Times New Roman"/>
          <w:color w:val="000000"/>
          <w:shd w:val="clear" w:color="auto" w:fill="FFFFFF"/>
          <w:lang w:val="en-GB"/>
        </w:rPr>
        <w:t xml:space="preserve"> I </w:t>
      </w:r>
      <w:proofErr w:type="spellStart"/>
      <w:r w:rsidRPr="007D4A6D">
        <w:rPr>
          <w:rFonts w:ascii="Times New Roman" w:eastAsia="Times New Roman" w:hAnsi="Times New Roman" w:cs="Times New Roman"/>
          <w:color w:val="000000"/>
          <w:shd w:val="clear" w:color="auto" w:fill="FFFFFF"/>
          <w:lang w:val="en-GB"/>
        </w:rPr>
        <w:t>Llc</w:t>
      </w:r>
      <w:proofErr w:type="spellEnd"/>
      <w:r w:rsidRPr="007D4A6D">
        <w:rPr>
          <w:rFonts w:ascii="Times New Roman" w:eastAsia="Times New Roman" w:hAnsi="Times New Roman" w:cs="Times New Roman"/>
          <w:color w:val="000000"/>
          <w:shd w:val="clear" w:color="auto" w:fill="FFFFFF"/>
          <w:lang w:val="en-GB"/>
        </w:rPr>
        <w:t>.</w:t>
      </w:r>
      <w:proofErr w:type="gramEnd"/>
    </w:p>
    <w:p w14:paraId="5E1EE559" w14:textId="77777777" w:rsidR="008C04E7" w:rsidRPr="006A65B7" w:rsidRDefault="008C04E7" w:rsidP="006A65B7">
      <w:pPr>
        <w:spacing w:line="360" w:lineRule="auto"/>
        <w:rPr>
          <w:rFonts w:ascii="Times New Roman" w:eastAsia="Times New Roman" w:hAnsi="Times New Roman" w:cs="Times New Roman"/>
          <w:shd w:val="clear" w:color="auto" w:fill="FFFFFF"/>
          <w:lang w:val="en-GB"/>
        </w:rPr>
      </w:pPr>
    </w:p>
    <w:p w14:paraId="1B7BCC9A" w14:textId="7666C188" w:rsidR="00705C0D" w:rsidRPr="006A65B7" w:rsidRDefault="00705C0D" w:rsidP="006A65B7">
      <w:pPr>
        <w:spacing w:line="360" w:lineRule="auto"/>
        <w:rPr>
          <w:rFonts w:ascii="Times New Roman" w:eastAsia="Times New Roman" w:hAnsi="Times New Roman" w:cs="Times New Roman"/>
          <w:lang w:val="en-GB"/>
        </w:rPr>
      </w:pPr>
      <w:r w:rsidRPr="006A65B7">
        <w:rPr>
          <w:rFonts w:ascii="Times New Roman" w:eastAsia="Times New Roman" w:hAnsi="Times New Roman" w:cs="Times New Roman"/>
          <w:shd w:val="clear" w:color="auto" w:fill="FFFFFF"/>
          <w:lang w:val="en-GB"/>
        </w:rPr>
        <w:t>Arditi, D. (2017). Construction Quality Management: Principles and Practice. </w:t>
      </w:r>
      <w:proofErr w:type="gramStart"/>
      <w:r w:rsidRPr="006A65B7">
        <w:rPr>
          <w:rFonts w:ascii="Times New Roman" w:eastAsia="Times New Roman" w:hAnsi="Times New Roman" w:cs="Times New Roman"/>
          <w:i/>
          <w:iCs/>
          <w:lang w:val="en-GB"/>
        </w:rPr>
        <w:t>Construction Management and Economics</w:t>
      </w:r>
      <w:r w:rsidRPr="006A65B7">
        <w:rPr>
          <w:rFonts w:ascii="Times New Roman" w:eastAsia="Times New Roman" w:hAnsi="Times New Roman" w:cs="Times New Roman"/>
          <w:shd w:val="clear" w:color="auto" w:fill="FFFFFF"/>
          <w:lang w:val="en-GB"/>
        </w:rPr>
        <w:t>, 30(6), pp.500-501.</w:t>
      </w:r>
      <w:proofErr w:type="gramEnd"/>
    </w:p>
    <w:p w14:paraId="26F3C236" w14:textId="77777777" w:rsidR="00A25144" w:rsidRPr="006A65B7" w:rsidRDefault="00A25144" w:rsidP="006A65B7">
      <w:pPr>
        <w:spacing w:line="360" w:lineRule="auto"/>
        <w:rPr>
          <w:rFonts w:ascii="Times New Roman" w:hAnsi="Times New Roman" w:cs="Times New Roman"/>
        </w:rPr>
      </w:pPr>
    </w:p>
    <w:p w14:paraId="3E5A86F1" w14:textId="4902D3FD" w:rsidR="00045AA9" w:rsidRPr="006A65B7" w:rsidRDefault="00EF597B" w:rsidP="006A65B7">
      <w:pPr>
        <w:spacing w:line="360" w:lineRule="auto"/>
        <w:rPr>
          <w:rFonts w:ascii="Times New Roman" w:eastAsia="Times New Roman" w:hAnsi="Times New Roman" w:cs="Times New Roman"/>
          <w:lang w:val="en-GB"/>
        </w:rPr>
      </w:pPr>
      <w:r w:rsidRPr="006A65B7">
        <w:rPr>
          <w:rFonts w:ascii="Times New Roman" w:eastAsia="Times New Roman" w:hAnsi="Times New Roman" w:cs="Times New Roman"/>
          <w:shd w:val="clear" w:color="auto" w:fill="FFFFFF"/>
          <w:lang w:val="en-GB"/>
        </w:rPr>
        <w:t>Ashford, J. (201</w:t>
      </w:r>
      <w:r w:rsidR="00045AA9" w:rsidRPr="006A65B7">
        <w:rPr>
          <w:rFonts w:ascii="Times New Roman" w:eastAsia="Times New Roman" w:hAnsi="Times New Roman" w:cs="Times New Roman"/>
          <w:shd w:val="clear" w:color="auto" w:fill="FFFFFF"/>
          <w:lang w:val="en-GB"/>
        </w:rPr>
        <w:t>5). </w:t>
      </w:r>
      <w:proofErr w:type="gramStart"/>
      <w:r w:rsidR="00045AA9" w:rsidRPr="006A65B7">
        <w:rPr>
          <w:rFonts w:ascii="Times New Roman" w:eastAsia="Times New Roman" w:hAnsi="Times New Roman" w:cs="Times New Roman"/>
          <w:i/>
          <w:iCs/>
          <w:lang w:val="en-GB"/>
        </w:rPr>
        <w:t>The management of quality in construction</w:t>
      </w:r>
      <w:r w:rsidR="00045AA9" w:rsidRPr="006A65B7">
        <w:rPr>
          <w:rFonts w:ascii="Times New Roman" w:eastAsia="Times New Roman" w:hAnsi="Times New Roman" w:cs="Times New Roman"/>
          <w:shd w:val="clear" w:color="auto" w:fill="FFFFFF"/>
          <w:lang w:val="en-GB"/>
        </w:rPr>
        <w:t>.</w:t>
      </w:r>
      <w:proofErr w:type="gramEnd"/>
      <w:r w:rsidR="00045AA9" w:rsidRPr="006A65B7">
        <w:rPr>
          <w:rFonts w:ascii="Times New Roman" w:eastAsia="Times New Roman" w:hAnsi="Times New Roman" w:cs="Times New Roman"/>
          <w:shd w:val="clear" w:color="auto" w:fill="FFFFFF"/>
          <w:lang w:val="en-GB"/>
        </w:rPr>
        <w:t xml:space="preserve"> London: Taylor &amp; Francis.</w:t>
      </w:r>
    </w:p>
    <w:p w14:paraId="5666D2D4" w14:textId="77777777" w:rsidR="00045AA9" w:rsidRPr="006A65B7" w:rsidRDefault="00045AA9" w:rsidP="006A65B7">
      <w:pPr>
        <w:spacing w:line="360" w:lineRule="auto"/>
        <w:rPr>
          <w:rFonts w:ascii="Times New Roman" w:hAnsi="Times New Roman" w:cs="Times New Roman"/>
        </w:rPr>
      </w:pPr>
    </w:p>
    <w:p w14:paraId="1BC104DA" w14:textId="77777777" w:rsidR="003A0C40" w:rsidRPr="006A65B7" w:rsidRDefault="003A0C40" w:rsidP="006A65B7">
      <w:pPr>
        <w:spacing w:line="360" w:lineRule="auto"/>
        <w:rPr>
          <w:rFonts w:ascii="Times New Roman" w:eastAsia="Times New Roman" w:hAnsi="Times New Roman" w:cs="Times New Roman"/>
          <w:shd w:val="clear" w:color="auto" w:fill="FFFFFF"/>
          <w:lang w:val="en-GB"/>
        </w:rPr>
      </w:pPr>
      <w:proofErr w:type="gramStart"/>
      <w:r w:rsidRPr="006A65B7">
        <w:rPr>
          <w:rFonts w:ascii="Times New Roman" w:eastAsia="Times New Roman" w:hAnsi="Times New Roman" w:cs="Times New Roman"/>
          <w:shd w:val="clear" w:color="auto" w:fill="FFFFFF"/>
          <w:lang w:val="en-GB"/>
        </w:rPr>
        <w:t>Asq.org. (2019).</w:t>
      </w:r>
      <w:proofErr w:type="gramEnd"/>
      <w:r w:rsidRPr="006A65B7">
        <w:rPr>
          <w:rFonts w:ascii="Times New Roman" w:eastAsia="Times New Roman" w:hAnsi="Times New Roman" w:cs="Times New Roman"/>
          <w:shd w:val="clear" w:color="auto" w:fill="FFFFFF"/>
          <w:lang w:val="en-GB"/>
        </w:rPr>
        <w:t> </w:t>
      </w:r>
      <w:r w:rsidRPr="006A65B7">
        <w:rPr>
          <w:rFonts w:ascii="Times New Roman" w:eastAsia="Times New Roman" w:hAnsi="Times New Roman" w:cs="Times New Roman"/>
          <w:i/>
          <w:iCs/>
          <w:lang w:val="en-GB"/>
        </w:rPr>
        <w:t>What is a Quality Management System (QMS)? | ASQ</w:t>
      </w:r>
      <w:r w:rsidRPr="006A65B7">
        <w:rPr>
          <w:rFonts w:ascii="Times New Roman" w:eastAsia="Times New Roman" w:hAnsi="Times New Roman" w:cs="Times New Roman"/>
          <w:shd w:val="clear" w:color="auto" w:fill="FFFFFF"/>
          <w:lang w:val="en-GB"/>
        </w:rPr>
        <w:t>. [</w:t>
      </w:r>
      <w:proofErr w:type="gramStart"/>
      <w:r w:rsidRPr="006A65B7">
        <w:rPr>
          <w:rFonts w:ascii="Times New Roman" w:eastAsia="Times New Roman" w:hAnsi="Times New Roman" w:cs="Times New Roman"/>
          <w:shd w:val="clear" w:color="auto" w:fill="FFFFFF"/>
          <w:lang w:val="en-GB"/>
        </w:rPr>
        <w:t>online</w:t>
      </w:r>
      <w:proofErr w:type="gramEnd"/>
      <w:r w:rsidRPr="006A65B7">
        <w:rPr>
          <w:rFonts w:ascii="Times New Roman" w:eastAsia="Times New Roman" w:hAnsi="Times New Roman" w:cs="Times New Roman"/>
          <w:shd w:val="clear" w:color="auto" w:fill="FFFFFF"/>
          <w:lang w:val="en-GB"/>
        </w:rPr>
        <w:t>] Available at: https://asq.org/quality-resources/quality-management-system [Accessed 5 Dec. 2019].</w:t>
      </w:r>
    </w:p>
    <w:p w14:paraId="115FE2CD" w14:textId="77777777" w:rsidR="008814B3" w:rsidRPr="006A65B7" w:rsidRDefault="008814B3" w:rsidP="006A65B7">
      <w:pPr>
        <w:spacing w:line="360" w:lineRule="auto"/>
        <w:rPr>
          <w:rFonts w:ascii="Times New Roman" w:eastAsia="Times New Roman" w:hAnsi="Times New Roman" w:cs="Times New Roman"/>
          <w:shd w:val="clear" w:color="auto" w:fill="FFFFFF"/>
          <w:lang w:val="en-GB"/>
        </w:rPr>
      </w:pPr>
    </w:p>
    <w:p w14:paraId="59E36329" w14:textId="77777777" w:rsidR="00796041" w:rsidRPr="006A65B7" w:rsidRDefault="00796041" w:rsidP="006A65B7">
      <w:pPr>
        <w:spacing w:line="360" w:lineRule="auto"/>
        <w:rPr>
          <w:rFonts w:ascii="Times New Roman" w:eastAsia="Times New Roman" w:hAnsi="Times New Roman" w:cs="Times New Roman"/>
          <w:lang w:val="en-GB"/>
        </w:rPr>
      </w:pPr>
      <w:r w:rsidRPr="006A65B7">
        <w:rPr>
          <w:rFonts w:ascii="Times New Roman" w:eastAsia="Times New Roman" w:hAnsi="Times New Roman" w:cs="Times New Roman"/>
          <w:shd w:val="clear" w:color="auto" w:fill="FFFFFF"/>
          <w:lang w:val="en-GB"/>
        </w:rPr>
        <w:t>Balkwell, D. (2013). </w:t>
      </w:r>
      <w:r w:rsidRPr="006A65B7">
        <w:rPr>
          <w:rFonts w:ascii="Times New Roman" w:eastAsia="Times New Roman" w:hAnsi="Times New Roman" w:cs="Times New Roman"/>
          <w:i/>
          <w:iCs/>
          <w:lang w:val="en-GB"/>
        </w:rPr>
        <w:t>Evaluation of compliance explained</w:t>
      </w:r>
      <w:r w:rsidRPr="006A65B7">
        <w:rPr>
          <w:rFonts w:ascii="Times New Roman" w:eastAsia="Times New Roman" w:hAnsi="Times New Roman" w:cs="Times New Roman"/>
          <w:shd w:val="clear" w:color="auto" w:fill="FFFFFF"/>
          <w:lang w:val="en-GB"/>
        </w:rPr>
        <w:t xml:space="preserve">. </w:t>
      </w:r>
      <w:proofErr w:type="spellStart"/>
      <w:r w:rsidRPr="006A65B7">
        <w:rPr>
          <w:rFonts w:ascii="Times New Roman" w:eastAsia="Times New Roman" w:hAnsi="Times New Roman" w:cs="Times New Roman"/>
          <w:shd w:val="clear" w:color="auto" w:fill="FFFFFF"/>
          <w:lang w:val="en-GB"/>
        </w:rPr>
        <w:t>Welbeck</w:t>
      </w:r>
      <w:proofErr w:type="spellEnd"/>
      <w:r w:rsidRPr="006A65B7">
        <w:rPr>
          <w:rFonts w:ascii="Times New Roman" w:eastAsia="Times New Roman" w:hAnsi="Times New Roman" w:cs="Times New Roman"/>
          <w:shd w:val="clear" w:color="auto" w:fill="FFFFFF"/>
          <w:lang w:val="en-GB"/>
        </w:rPr>
        <w:t>: Balkwell Ltd - ISOBUILDER.</w:t>
      </w:r>
    </w:p>
    <w:p w14:paraId="43742605" w14:textId="77777777" w:rsidR="00796041" w:rsidRPr="006A65B7" w:rsidRDefault="00796041" w:rsidP="006A65B7">
      <w:pPr>
        <w:spacing w:line="360" w:lineRule="auto"/>
        <w:rPr>
          <w:rFonts w:ascii="Times New Roman" w:eastAsia="Times New Roman" w:hAnsi="Times New Roman" w:cs="Times New Roman"/>
          <w:shd w:val="clear" w:color="auto" w:fill="FFFFFF"/>
          <w:lang w:val="en-GB"/>
        </w:rPr>
      </w:pPr>
    </w:p>
    <w:p w14:paraId="5AECDD2D" w14:textId="77777777" w:rsidR="008814B3" w:rsidRPr="006A65B7" w:rsidRDefault="008814B3" w:rsidP="006A65B7">
      <w:pPr>
        <w:spacing w:line="360" w:lineRule="auto"/>
        <w:rPr>
          <w:rFonts w:ascii="Times New Roman" w:eastAsia="Times New Roman" w:hAnsi="Times New Roman" w:cs="Times New Roman"/>
          <w:lang w:val="en-GB"/>
        </w:rPr>
      </w:pPr>
      <w:r w:rsidRPr="006A65B7">
        <w:rPr>
          <w:rFonts w:ascii="Times New Roman" w:eastAsia="Times New Roman" w:hAnsi="Times New Roman" w:cs="Times New Roman"/>
          <w:shd w:val="clear" w:color="auto" w:fill="FFFFFF"/>
          <w:lang w:val="en-GB"/>
        </w:rPr>
        <w:t xml:space="preserve">Beshah B, J. (2014). </w:t>
      </w:r>
      <w:proofErr w:type="gramStart"/>
      <w:r w:rsidRPr="006A65B7">
        <w:rPr>
          <w:rFonts w:ascii="Times New Roman" w:eastAsia="Times New Roman" w:hAnsi="Times New Roman" w:cs="Times New Roman"/>
          <w:shd w:val="clear" w:color="auto" w:fill="FFFFFF"/>
          <w:lang w:val="en-GB"/>
        </w:rPr>
        <w:t>The Plan-Do-Check-Act Cycle of Value Addition.</w:t>
      </w:r>
      <w:proofErr w:type="gramEnd"/>
      <w:r w:rsidRPr="006A65B7">
        <w:rPr>
          <w:rFonts w:ascii="Times New Roman" w:eastAsia="Times New Roman" w:hAnsi="Times New Roman" w:cs="Times New Roman"/>
          <w:shd w:val="clear" w:color="auto" w:fill="FFFFFF"/>
          <w:lang w:val="en-GB"/>
        </w:rPr>
        <w:t> </w:t>
      </w:r>
      <w:proofErr w:type="gramStart"/>
      <w:r w:rsidRPr="006A65B7">
        <w:rPr>
          <w:rFonts w:ascii="Times New Roman" w:eastAsia="Times New Roman" w:hAnsi="Times New Roman" w:cs="Times New Roman"/>
          <w:i/>
          <w:iCs/>
          <w:lang w:val="en-GB"/>
        </w:rPr>
        <w:t>Industrial Engineering &amp; Management</w:t>
      </w:r>
      <w:r w:rsidRPr="006A65B7">
        <w:rPr>
          <w:rFonts w:ascii="Times New Roman" w:eastAsia="Times New Roman" w:hAnsi="Times New Roman" w:cs="Times New Roman"/>
          <w:shd w:val="clear" w:color="auto" w:fill="FFFFFF"/>
          <w:lang w:val="en-GB"/>
        </w:rPr>
        <w:t>, 03(01).</w:t>
      </w:r>
      <w:proofErr w:type="gramEnd"/>
    </w:p>
    <w:p w14:paraId="5C179913" w14:textId="77777777" w:rsidR="0080356D" w:rsidRPr="006A65B7" w:rsidRDefault="0080356D" w:rsidP="006A65B7">
      <w:pPr>
        <w:spacing w:line="360" w:lineRule="auto"/>
        <w:rPr>
          <w:rFonts w:ascii="Times New Roman" w:eastAsia="Times New Roman" w:hAnsi="Times New Roman" w:cs="Times New Roman"/>
          <w:lang w:val="en-GB"/>
        </w:rPr>
      </w:pPr>
    </w:p>
    <w:p w14:paraId="4F50FD5D" w14:textId="77777777" w:rsidR="00796041" w:rsidRPr="006A65B7" w:rsidRDefault="00796041" w:rsidP="006A65B7">
      <w:pPr>
        <w:spacing w:line="360" w:lineRule="auto"/>
        <w:rPr>
          <w:rFonts w:ascii="Times New Roman" w:eastAsia="Times New Roman" w:hAnsi="Times New Roman" w:cs="Times New Roman"/>
          <w:lang w:val="en-GB"/>
        </w:rPr>
      </w:pPr>
      <w:r w:rsidRPr="006A65B7">
        <w:rPr>
          <w:rFonts w:ascii="Times New Roman" w:eastAsia="Times New Roman" w:hAnsi="Times New Roman" w:cs="Times New Roman"/>
          <w:shd w:val="clear" w:color="auto" w:fill="FFFFFF"/>
          <w:lang w:val="en-GB"/>
        </w:rPr>
        <w:t>Besterfield, D. (2014). </w:t>
      </w:r>
      <w:r w:rsidRPr="006A65B7">
        <w:rPr>
          <w:rFonts w:ascii="Times New Roman" w:eastAsia="Times New Roman" w:hAnsi="Times New Roman" w:cs="Times New Roman"/>
          <w:i/>
          <w:iCs/>
          <w:lang w:val="en-GB"/>
        </w:rPr>
        <w:t>Quality control</w:t>
      </w:r>
      <w:r w:rsidRPr="006A65B7">
        <w:rPr>
          <w:rFonts w:ascii="Times New Roman" w:eastAsia="Times New Roman" w:hAnsi="Times New Roman" w:cs="Times New Roman"/>
          <w:shd w:val="clear" w:color="auto" w:fill="FFFFFF"/>
          <w:lang w:val="en-GB"/>
        </w:rPr>
        <w:t>. Pearson.</w:t>
      </w:r>
    </w:p>
    <w:p w14:paraId="20EDD557" w14:textId="77777777" w:rsidR="003A0C40" w:rsidRPr="006A65B7" w:rsidRDefault="003A0C40" w:rsidP="006A65B7">
      <w:pPr>
        <w:spacing w:line="360" w:lineRule="auto"/>
        <w:rPr>
          <w:rFonts w:ascii="Times New Roman" w:hAnsi="Times New Roman" w:cs="Times New Roman"/>
        </w:rPr>
      </w:pPr>
    </w:p>
    <w:p w14:paraId="19E53145" w14:textId="7D42F97D" w:rsidR="005F1B59" w:rsidRPr="006A65B7" w:rsidRDefault="005F1B59" w:rsidP="006A65B7">
      <w:pPr>
        <w:spacing w:line="360" w:lineRule="auto"/>
        <w:rPr>
          <w:rFonts w:ascii="Times New Roman" w:eastAsia="Times New Roman" w:hAnsi="Times New Roman" w:cs="Times New Roman"/>
          <w:lang w:val="en-GB"/>
        </w:rPr>
      </w:pPr>
      <w:r w:rsidRPr="006A65B7">
        <w:rPr>
          <w:rFonts w:ascii="Times New Roman" w:eastAsia="Times New Roman" w:hAnsi="Times New Roman" w:cs="Times New Roman"/>
          <w:shd w:val="clear" w:color="auto" w:fill="FFFFFF"/>
          <w:lang w:val="en-GB"/>
        </w:rPr>
        <w:t>CHUNG, H. (2016). </w:t>
      </w:r>
      <w:proofErr w:type="gramStart"/>
      <w:r w:rsidRPr="006A65B7">
        <w:rPr>
          <w:rFonts w:ascii="Times New Roman" w:eastAsia="Times New Roman" w:hAnsi="Times New Roman" w:cs="Times New Roman"/>
          <w:i/>
          <w:iCs/>
          <w:lang w:val="en-GB"/>
        </w:rPr>
        <w:t>Understanding Quality Assurance In Construction</w:t>
      </w:r>
      <w:r w:rsidRPr="006A65B7">
        <w:rPr>
          <w:rFonts w:ascii="Times New Roman" w:eastAsia="Times New Roman" w:hAnsi="Times New Roman" w:cs="Times New Roman"/>
          <w:shd w:val="clear" w:color="auto" w:fill="FFFFFF"/>
          <w:lang w:val="en-GB"/>
        </w:rPr>
        <w:t>.</w:t>
      </w:r>
      <w:proofErr w:type="gramEnd"/>
      <w:r w:rsidRPr="006A65B7">
        <w:rPr>
          <w:rFonts w:ascii="Times New Roman" w:eastAsia="Times New Roman" w:hAnsi="Times New Roman" w:cs="Times New Roman"/>
          <w:shd w:val="clear" w:color="auto" w:fill="FFFFFF"/>
          <w:lang w:val="en-GB"/>
        </w:rPr>
        <w:t xml:space="preserve"> </w:t>
      </w:r>
      <w:proofErr w:type="gramStart"/>
      <w:r w:rsidRPr="006A65B7">
        <w:rPr>
          <w:rFonts w:ascii="Times New Roman" w:eastAsia="Times New Roman" w:hAnsi="Times New Roman" w:cs="Times New Roman"/>
          <w:shd w:val="clear" w:color="auto" w:fill="FFFFFF"/>
          <w:lang w:val="en-GB"/>
        </w:rPr>
        <w:t>Taylor &amp; Francis.</w:t>
      </w:r>
      <w:proofErr w:type="gramEnd"/>
    </w:p>
    <w:p w14:paraId="4B9C1680" w14:textId="77777777" w:rsidR="005F1B59" w:rsidRPr="006A65B7" w:rsidRDefault="005F1B59" w:rsidP="006A65B7">
      <w:pPr>
        <w:spacing w:line="360" w:lineRule="auto"/>
        <w:rPr>
          <w:rFonts w:ascii="Times New Roman" w:hAnsi="Times New Roman" w:cs="Times New Roman"/>
        </w:rPr>
      </w:pPr>
    </w:p>
    <w:p w14:paraId="1AF99206" w14:textId="77777777" w:rsidR="00502EA8" w:rsidRPr="006A65B7" w:rsidRDefault="00502EA8" w:rsidP="006A65B7">
      <w:pPr>
        <w:spacing w:line="360" w:lineRule="auto"/>
        <w:rPr>
          <w:rFonts w:ascii="Times New Roman" w:eastAsia="Times New Roman" w:hAnsi="Times New Roman" w:cs="Times New Roman"/>
          <w:lang w:val="en-GB"/>
        </w:rPr>
      </w:pPr>
      <w:proofErr w:type="gramStart"/>
      <w:r w:rsidRPr="006A65B7">
        <w:rPr>
          <w:rFonts w:ascii="Times New Roman" w:eastAsia="Times New Roman" w:hAnsi="Times New Roman" w:cs="Times New Roman"/>
          <w:shd w:val="clear" w:color="auto" w:fill="FFFFFF"/>
          <w:lang w:val="en-GB"/>
        </w:rPr>
        <w:t>CQI | IRCA.</w:t>
      </w:r>
      <w:proofErr w:type="gramEnd"/>
      <w:r w:rsidRPr="006A65B7">
        <w:rPr>
          <w:rFonts w:ascii="Times New Roman" w:eastAsia="Times New Roman" w:hAnsi="Times New Roman" w:cs="Times New Roman"/>
          <w:shd w:val="clear" w:color="auto" w:fill="FFFFFF"/>
          <w:lang w:val="en-GB"/>
        </w:rPr>
        <w:t xml:space="preserve"> (2019)</w:t>
      </w:r>
      <w:proofErr w:type="gramStart"/>
      <w:r w:rsidRPr="006A65B7">
        <w:rPr>
          <w:rFonts w:ascii="Times New Roman" w:eastAsia="Times New Roman" w:hAnsi="Times New Roman" w:cs="Times New Roman"/>
          <w:shd w:val="clear" w:color="auto" w:fill="FFFFFF"/>
          <w:lang w:val="en-GB"/>
        </w:rPr>
        <w:t>. </w:t>
      </w:r>
      <w:r w:rsidRPr="006A65B7">
        <w:rPr>
          <w:rFonts w:ascii="Times New Roman" w:eastAsia="Times New Roman" w:hAnsi="Times New Roman" w:cs="Times New Roman"/>
          <w:i/>
          <w:iCs/>
          <w:lang w:val="en-GB"/>
        </w:rPr>
        <w:t>ISO 9001:2015 quality policy objectives</w:t>
      </w:r>
      <w:r w:rsidRPr="006A65B7">
        <w:rPr>
          <w:rFonts w:ascii="Times New Roman" w:eastAsia="Times New Roman" w:hAnsi="Times New Roman" w:cs="Times New Roman"/>
          <w:shd w:val="clear" w:color="auto" w:fill="FFFFFF"/>
          <w:lang w:val="en-GB"/>
        </w:rPr>
        <w:t>.</w:t>
      </w:r>
      <w:proofErr w:type="gramEnd"/>
      <w:r w:rsidRPr="006A65B7">
        <w:rPr>
          <w:rFonts w:ascii="Times New Roman" w:eastAsia="Times New Roman" w:hAnsi="Times New Roman" w:cs="Times New Roman"/>
          <w:shd w:val="clear" w:color="auto" w:fill="FFFFFF"/>
          <w:lang w:val="en-GB"/>
        </w:rPr>
        <w:t xml:space="preserve"> [</w:t>
      </w:r>
      <w:proofErr w:type="gramStart"/>
      <w:r w:rsidRPr="006A65B7">
        <w:rPr>
          <w:rFonts w:ascii="Times New Roman" w:eastAsia="Times New Roman" w:hAnsi="Times New Roman" w:cs="Times New Roman"/>
          <w:shd w:val="clear" w:color="auto" w:fill="FFFFFF"/>
          <w:lang w:val="en-GB"/>
        </w:rPr>
        <w:t>online</w:t>
      </w:r>
      <w:proofErr w:type="gramEnd"/>
      <w:r w:rsidRPr="006A65B7">
        <w:rPr>
          <w:rFonts w:ascii="Times New Roman" w:eastAsia="Times New Roman" w:hAnsi="Times New Roman" w:cs="Times New Roman"/>
          <w:shd w:val="clear" w:color="auto" w:fill="FFFFFF"/>
          <w:lang w:val="en-GB"/>
        </w:rPr>
        <w:t>] Available at: https://www.quality.org/knowledge/iso-90012015-quality-policy-objectives [Accessed 5 Dec. 2019].</w:t>
      </w:r>
    </w:p>
    <w:p w14:paraId="710DF8A0" w14:textId="77777777" w:rsidR="00502EA8" w:rsidRPr="006A65B7" w:rsidRDefault="00502EA8" w:rsidP="006A65B7">
      <w:pPr>
        <w:spacing w:line="360" w:lineRule="auto"/>
        <w:rPr>
          <w:rFonts w:ascii="Times New Roman" w:hAnsi="Times New Roman" w:cs="Times New Roman"/>
        </w:rPr>
      </w:pPr>
    </w:p>
    <w:p w14:paraId="63C8B3AE" w14:textId="77777777" w:rsidR="00AE12AD" w:rsidRPr="006A65B7" w:rsidRDefault="00AE12AD" w:rsidP="006A65B7">
      <w:pPr>
        <w:spacing w:line="360" w:lineRule="auto"/>
        <w:rPr>
          <w:rFonts w:ascii="Times New Roman" w:eastAsia="Times New Roman" w:hAnsi="Times New Roman" w:cs="Times New Roman"/>
          <w:lang w:val="en-GB"/>
        </w:rPr>
      </w:pPr>
      <w:r w:rsidRPr="006A65B7">
        <w:rPr>
          <w:rFonts w:ascii="Times New Roman" w:eastAsia="Times New Roman" w:hAnsi="Times New Roman" w:cs="Times New Roman"/>
          <w:shd w:val="clear" w:color="auto" w:fill="FFFFFF"/>
          <w:lang w:val="en-GB"/>
        </w:rPr>
        <w:t>Fox, M. (2013). </w:t>
      </w:r>
      <w:proofErr w:type="gramStart"/>
      <w:r w:rsidRPr="006A65B7">
        <w:rPr>
          <w:rFonts w:ascii="Times New Roman" w:eastAsia="Times New Roman" w:hAnsi="Times New Roman" w:cs="Times New Roman"/>
          <w:i/>
          <w:iCs/>
          <w:lang w:val="en-GB"/>
        </w:rPr>
        <w:t>Quality Assurance Management</w:t>
      </w:r>
      <w:r w:rsidRPr="006A65B7">
        <w:rPr>
          <w:rFonts w:ascii="Times New Roman" w:eastAsia="Times New Roman" w:hAnsi="Times New Roman" w:cs="Times New Roman"/>
          <w:shd w:val="clear" w:color="auto" w:fill="FFFFFF"/>
          <w:lang w:val="en-GB"/>
        </w:rPr>
        <w:t>.</w:t>
      </w:r>
      <w:proofErr w:type="gramEnd"/>
      <w:r w:rsidRPr="006A65B7">
        <w:rPr>
          <w:rFonts w:ascii="Times New Roman" w:eastAsia="Times New Roman" w:hAnsi="Times New Roman" w:cs="Times New Roman"/>
          <w:shd w:val="clear" w:color="auto" w:fill="FFFFFF"/>
          <w:lang w:val="en-GB"/>
        </w:rPr>
        <w:t xml:space="preserve"> New York, NY: Springer.</w:t>
      </w:r>
    </w:p>
    <w:p w14:paraId="1D2608F9" w14:textId="77777777" w:rsidR="00AE12AD" w:rsidRPr="006A65B7" w:rsidRDefault="00AE12AD" w:rsidP="006A65B7">
      <w:pPr>
        <w:spacing w:line="360" w:lineRule="auto"/>
        <w:rPr>
          <w:rFonts w:ascii="Times New Roman" w:hAnsi="Times New Roman" w:cs="Times New Roman"/>
        </w:rPr>
      </w:pPr>
    </w:p>
    <w:p w14:paraId="295E1460" w14:textId="55CE353E" w:rsidR="001C63DD" w:rsidRPr="006A65B7" w:rsidRDefault="001C63DD" w:rsidP="006A65B7">
      <w:pPr>
        <w:spacing w:line="360" w:lineRule="auto"/>
        <w:rPr>
          <w:rFonts w:ascii="Times New Roman" w:eastAsia="Times New Roman" w:hAnsi="Times New Roman" w:cs="Times New Roman"/>
          <w:lang w:val="en-GB"/>
        </w:rPr>
      </w:pPr>
      <w:proofErr w:type="gramStart"/>
      <w:r w:rsidRPr="006A65B7">
        <w:rPr>
          <w:rFonts w:ascii="Times New Roman" w:eastAsia="Times New Roman" w:hAnsi="Times New Roman" w:cs="Times New Roman"/>
          <w:shd w:val="clear" w:color="auto" w:fill="FFFFFF"/>
          <w:lang w:val="en-GB"/>
        </w:rPr>
        <w:t>Kassabian, N. (2012).</w:t>
      </w:r>
      <w:proofErr w:type="gramEnd"/>
      <w:r w:rsidRPr="006A65B7">
        <w:rPr>
          <w:rFonts w:ascii="Times New Roman" w:eastAsia="Times New Roman" w:hAnsi="Times New Roman" w:cs="Times New Roman"/>
          <w:shd w:val="clear" w:color="auto" w:fill="FFFFFF"/>
          <w:lang w:val="en-GB"/>
        </w:rPr>
        <w:t> </w:t>
      </w:r>
      <w:proofErr w:type="gramStart"/>
      <w:r w:rsidRPr="006A65B7">
        <w:rPr>
          <w:rFonts w:ascii="Times New Roman" w:eastAsia="Times New Roman" w:hAnsi="Times New Roman" w:cs="Times New Roman"/>
          <w:i/>
          <w:iCs/>
          <w:lang w:val="en-GB"/>
        </w:rPr>
        <w:t>Construction quality and construction management</w:t>
      </w:r>
      <w:r w:rsidRPr="006A65B7">
        <w:rPr>
          <w:rFonts w:ascii="Times New Roman" w:eastAsia="Times New Roman" w:hAnsi="Times New Roman" w:cs="Times New Roman"/>
          <w:shd w:val="clear" w:color="auto" w:fill="FFFFFF"/>
          <w:lang w:val="en-GB"/>
        </w:rPr>
        <w:t>.</w:t>
      </w:r>
      <w:proofErr w:type="gramEnd"/>
      <w:r w:rsidRPr="006A65B7">
        <w:rPr>
          <w:rFonts w:ascii="Times New Roman" w:eastAsia="Times New Roman" w:hAnsi="Times New Roman" w:cs="Times New Roman"/>
          <w:shd w:val="clear" w:color="auto" w:fill="FFFFFF"/>
          <w:lang w:val="en-GB"/>
        </w:rPr>
        <w:t xml:space="preserve"> Washington, D.C.: National Academy Press.</w:t>
      </w:r>
    </w:p>
    <w:p w14:paraId="57F8238F" w14:textId="77777777" w:rsidR="001C63DD" w:rsidRPr="006A65B7" w:rsidRDefault="001C63DD" w:rsidP="006A65B7">
      <w:pPr>
        <w:spacing w:line="360" w:lineRule="auto"/>
        <w:rPr>
          <w:rFonts w:ascii="Times New Roman" w:hAnsi="Times New Roman" w:cs="Times New Roman"/>
        </w:rPr>
      </w:pPr>
    </w:p>
    <w:p w14:paraId="3DAF658D" w14:textId="20C60FD0" w:rsidR="009565E3" w:rsidRPr="006A65B7" w:rsidRDefault="009565E3" w:rsidP="006A65B7">
      <w:pPr>
        <w:spacing w:line="360" w:lineRule="auto"/>
        <w:rPr>
          <w:rFonts w:ascii="Times New Roman" w:eastAsia="Times New Roman" w:hAnsi="Times New Roman" w:cs="Times New Roman"/>
          <w:lang w:val="en-GB"/>
        </w:rPr>
      </w:pPr>
      <w:proofErr w:type="gramStart"/>
      <w:r w:rsidRPr="006A65B7">
        <w:rPr>
          <w:rFonts w:ascii="Times New Roman" w:eastAsia="Times New Roman" w:hAnsi="Times New Roman" w:cs="Times New Roman"/>
          <w:shd w:val="clear" w:color="auto" w:fill="FFFFFF"/>
          <w:lang w:val="en-GB"/>
        </w:rPr>
        <w:t>Lee, D., Lim, T. and Arditi, D. (2017).</w:t>
      </w:r>
      <w:proofErr w:type="gramEnd"/>
      <w:r w:rsidRPr="006A65B7">
        <w:rPr>
          <w:rFonts w:ascii="Times New Roman" w:eastAsia="Times New Roman" w:hAnsi="Times New Roman" w:cs="Times New Roman"/>
          <w:shd w:val="clear" w:color="auto" w:fill="FFFFFF"/>
          <w:lang w:val="en-GB"/>
        </w:rPr>
        <w:t xml:space="preserve"> </w:t>
      </w:r>
      <w:proofErr w:type="gramStart"/>
      <w:r w:rsidRPr="006A65B7">
        <w:rPr>
          <w:rFonts w:ascii="Times New Roman" w:eastAsia="Times New Roman" w:hAnsi="Times New Roman" w:cs="Times New Roman"/>
          <w:shd w:val="clear" w:color="auto" w:fill="FFFFFF"/>
          <w:lang w:val="en-GB"/>
        </w:rPr>
        <w:t>An Expert System for Auditing Quality Management Systems in Construction.</w:t>
      </w:r>
      <w:proofErr w:type="gramEnd"/>
      <w:r w:rsidRPr="006A65B7">
        <w:rPr>
          <w:rFonts w:ascii="Times New Roman" w:eastAsia="Times New Roman" w:hAnsi="Times New Roman" w:cs="Times New Roman"/>
          <w:shd w:val="clear" w:color="auto" w:fill="FFFFFF"/>
          <w:lang w:val="en-GB"/>
        </w:rPr>
        <w:t> </w:t>
      </w:r>
      <w:proofErr w:type="gramStart"/>
      <w:r w:rsidRPr="006A65B7">
        <w:rPr>
          <w:rFonts w:ascii="Times New Roman" w:eastAsia="Times New Roman" w:hAnsi="Times New Roman" w:cs="Times New Roman"/>
          <w:i/>
          <w:iCs/>
          <w:lang w:val="en-GB"/>
        </w:rPr>
        <w:t>Computer-Aided Civil and Infrastructure Engineering</w:t>
      </w:r>
      <w:r w:rsidRPr="006A65B7">
        <w:rPr>
          <w:rFonts w:ascii="Times New Roman" w:eastAsia="Times New Roman" w:hAnsi="Times New Roman" w:cs="Times New Roman"/>
          <w:shd w:val="clear" w:color="auto" w:fill="FFFFFF"/>
          <w:lang w:val="en-GB"/>
        </w:rPr>
        <w:t>, 26(8), pp.612-631.</w:t>
      </w:r>
      <w:proofErr w:type="gramEnd"/>
    </w:p>
    <w:p w14:paraId="1480BB32" w14:textId="77777777" w:rsidR="009565E3" w:rsidRPr="006A65B7" w:rsidRDefault="009565E3" w:rsidP="006A65B7">
      <w:pPr>
        <w:spacing w:line="360" w:lineRule="auto"/>
        <w:rPr>
          <w:rFonts w:ascii="Times New Roman" w:hAnsi="Times New Roman" w:cs="Times New Roman"/>
        </w:rPr>
      </w:pPr>
    </w:p>
    <w:p w14:paraId="7D96F251" w14:textId="497B61AA" w:rsidR="00B96787" w:rsidRDefault="00B96787" w:rsidP="006A65B7">
      <w:pPr>
        <w:spacing w:line="360" w:lineRule="auto"/>
        <w:rPr>
          <w:rFonts w:ascii="Times New Roman" w:eastAsia="Times New Roman" w:hAnsi="Times New Roman" w:cs="Times New Roman"/>
          <w:shd w:val="clear" w:color="auto" w:fill="FFFFFF"/>
          <w:lang w:val="en-GB"/>
        </w:rPr>
      </w:pPr>
      <w:r w:rsidRPr="006A65B7">
        <w:rPr>
          <w:rFonts w:ascii="Times New Roman" w:eastAsia="Times New Roman" w:hAnsi="Times New Roman" w:cs="Times New Roman"/>
          <w:shd w:val="clear" w:color="auto" w:fill="FFFFFF"/>
          <w:lang w:val="en-GB"/>
        </w:rPr>
        <w:t>Levy, S. (2018). </w:t>
      </w:r>
      <w:r w:rsidRPr="006A65B7">
        <w:rPr>
          <w:rFonts w:ascii="Times New Roman" w:eastAsia="Times New Roman" w:hAnsi="Times New Roman" w:cs="Times New Roman"/>
          <w:i/>
          <w:iCs/>
          <w:lang w:val="en-GB"/>
        </w:rPr>
        <w:t>Project management in construction</w:t>
      </w:r>
      <w:r w:rsidRPr="006A65B7">
        <w:rPr>
          <w:rFonts w:ascii="Times New Roman" w:eastAsia="Times New Roman" w:hAnsi="Times New Roman" w:cs="Times New Roman"/>
          <w:shd w:val="clear" w:color="auto" w:fill="FFFFFF"/>
          <w:lang w:val="en-GB"/>
        </w:rPr>
        <w:t>. New York: McGraw-Hill.</w:t>
      </w:r>
    </w:p>
    <w:p w14:paraId="3A0C95F2" w14:textId="77777777" w:rsidR="001F64FB" w:rsidRDefault="001F64FB" w:rsidP="001F64FB">
      <w:pPr>
        <w:spacing w:line="360" w:lineRule="auto"/>
        <w:rPr>
          <w:rFonts w:ascii="Times New Roman" w:eastAsia="Times New Roman" w:hAnsi="Times New Roman" w:cs="Times New Roman"/>
          <w:color w:val="000000"/>
          <w:shd w:val="clear" w:color="auto" w:fill="FFFFFF"/>
          <w:lang w:val="en-GB"/>
        </w:rPr>
      </w:pPr>
    </w:p>
    <w:p w14:paraId="03539F22" w14:textId="77777777" w:rsidR="001F64FB" w:rsidRPr="001F64FB" w:rsidRDefault="001F64FB" w:rsidP="001F64FB">
      <w:pPr>
        <w:spacing w:line="360" w:lineRule="auto"/>
        <w:rPr>
          <w:rFonts w:ascii="Times New Roman" w:eastAsia="Times New Roman" w:hAnsi="Times New Roman" w:cs="Times New Roman"/>
          <w:lang w:val="en-GB"/>
        </w:rPr>
      </w:pPr>
      <w:r w:rsidRPr="001F64FB">
        <w:rPr>
          <w:rFonts w:ascii="Times New Roman" w:eastAsia="Times New Roman" w:hAnsi="Times New Roman" w:cs="Times New Roman"/>
          <w:color w:val="000000"/>
          <w:shd w:val="clear" w:color="auto" w:fill="FFFFFF"/>
          <w:lang w:val="en-GB"/>
        </w:rPr>
        <w:t xml:space="preserve">Liao, C. (2015). </w:t>
      </w:r>
      <w:proofErr w:type="gramStart"/>
      <w:r w:rsidRPr="001F64FB">
        <w:rPr>
          <w:rFonts w:ascii="Times New Roman" w:eastAsia="Times New Roman" w:hAnsi="Times New Roman" w:cs="Times New Roman"/>
          <w:color w:val="000000"/>
          <w:shd w:val="clear" w:color="auto" w:fill="FFFFFF"/>
          <w:lang w:val="en-GB"/>
        </w:rPr>
        <w:t xml:space="preserve">Optimal Inspection Strategies for </w:t>
      </w:r>
      <w:proofErr w:type="spellStart"/>
      <w:r w:rsidRPr="001F64FB">
        <w:rPr>
          <w:rFonts w:ascii="Times New Roman" w:eastAsia="Times New Roman" w:hAnsi="Times New Roman" w:cs="Times New Roman"/>
          <w:color w:val="000000"/>
          <w:shd w:val="clear" w:color="auto" w:fill="FFFFFF"/>
          <w:lang w:val="en-GB"/>
        </w:rPr>
        <w:t>Labor</w:t>
      </w:r>
      <w:proofErr w:type="spellEnd"/>
      <w:r w:rsidRPr="001F64FB">
        <w:rPr>
          <w:rFonts w:ascii="Times New Roman" w:eastAsia="Times New Roman" w:hAnsi="Times New Roman" w:cs="Times New Roman"/>
          <w:color w:val="000000"/>
          <w:shd w:val="clear" w:color="auto" w:fill="FFFFFF"/>
          <w:lang w:val="en-GB"/>
        </w:rPr>
        <w:t xml:space="preserve"> Inspection in the Construction Industry.</w:t>
      </w:r>
      <w:proofErr w:type="gramEnd"/>
      <w:r w:rsidRPr="001F64FB">
        <w:rPr>
          <w:rFonts w:ascii="Times New Roman" w:eastAsia="Times New Roman" w:hAnsi="Times New Roman" w:cs="Times New Roman"/>
          <w:color w:val="000000"/>
          <w:shd w:val="clear" w:color="auto" w:fill="FFFFFF"/>
          <w:lang w:val="en-GB"/>
        </w:rPr>
        <w:t> </w:t>
      </w:r>
      <w:r w:rsidRPr="001F64FB">
        <w:rPr>
          <w:rFonts w:ascii="Times New Roman" w:eastAsia="Times New Roman" w:hAnsi="Times New Roman" w:cs="Times New Roman"/>
          <w:i/>
          <w:iCs/>
          <w:color w:val="000000"/>
          <w:lang w:val="en-GB"/>
        </w:rPr>
        <w:t>Journal of Construction Engineering and Management</w:t>
      </w:r>
      <w:r w:rsidRPr="001F64FB">
        <w:rPr>
          <w:rFonts w:ascii="Times New Roman" w:eastAsia="Times New Roman" w:hAnsi="Times New Roman" w:cs="Times New Roman"/>
          <w:color w:val="000000"/>
          <w:shd w:val="clear" w:color="auto" w:fill="FFFFFF"/>
          <w:lang w:val="en-GB"/>
        </w:rPr>
        <w:t>, 141(2), p.04014073.</w:t>
      </w:r>
    </w:p>
    <w:p w14:paraId="45D15BA3" w14:textId="77777777" w:rsidR="001F64FB" w:rsidRPr="006A65B7" w:rsidRDefault="001F64FB" w:rsidP="006A65B7">
      <w:pPr>
        <w:spacing w:line="360" w:lineRule="auto"/>
        <w:rPr>
          <w:rFonts w:ascii="Times New Roman" w:eastAsia="Times New Roman" w:hAnsi="Times New Roman" w:cs="Times New Roman"/>
          <w:shd w:val="clear" w:color="auto" w:fill="FFFFFF"/>
          <w:lang w:val="en-GB"/>
        </w:rPr>
      </w:pPr>
    </w:p>
    <w:p w14:paraId="3330BA51" w14:textId="77777777" w:rsidR="00282918" w:rsidRPr="006A65B7" w:rsidRDefault="00282918" w:rsidP="006A65B7">
      <w:pPr>
        <w:spacing w:line="360" w:lineRule="auto"/>
        <w:rPr>
          <w:rFonts w:ascii="Times New Roman" w:eastAsia="Times New Roman" w:hAnsi="Times New Roman" w:cs="Times New Roman"/>
          <w:shd w:val="clear" w:color="auto" w:fill="FFFFFF"/>
          <w:lang w:val="en-GB"/>
        </w:rPr>
      </w:pPr>
    </w:p>
    <w:p w14:paraId="512923A4" w14:textId="77777777" w:rsidR="00282918" w:rsidRPr="006A65B7" w:rsidRDefault="00282918" w:rsidP="006A65B7">
      <w:pPr>
        <w:spacing w:line="360" w:lineRule="auto"/>
        <w:rPr>
          <w:rFonts w:ascii="Times New Roman" w:eastAsia="Times New Roman" w:hAnsi="Times New Roman" w:cs="Times New Roman"/>
          <w:lang w:val="en-GB"/>
        </w:rPr>
      </w:pPr>
      <w:proofErr w:type="gramStart"/>
      <w:r w:rsidRPr="006A65B7">
        <w:rPr>
          <w:rFonts w:ascii="Times New Roman" w:eastAsia="Times New Roman" w:hAnsi="Times New Roman" w:cs="Times New Roman"/>
          <w:shd w:val="clear" w:color="auto" w:fill="FFFFFF"/>
          <w:lang w:val="en-GB"/>
        </w:rPr>
        <w:t xml:space="preserve">Moon, S. and </w:t>
      </w:r>
      <w:proofErr w:type="spellStart"/>
      <w:r w:rsidRPr="006A65B7">
        <w:rPr>
          <w:rFonts w:ascii="Times New Roman" w:eastAsia="Times New Roman" w:hAnsi="Times New Roman" w:cs="Times New Roman"/>
          <w:shd w:val="clear" w:color="auto" w:fill="FFFFFF"/>
          <w:lang w:val="en-GB"/>
        </w:rPr>
        <w:t>Bernold</w:t>
      </w:r>
      <w:proofErr w:type="spellEnd"/>
      <w:r w:rsidRPr="006A65B7">
        <w:rPr>
          <w:rFonts w:ascii="Times New Roman" w:eastAsia="Times New Roman" w:hAnsi="Times New Roman" w:cs="Times New Roman"/>
          <w:shd w:val="clear" w:color="auto" w:fill="FFFFFF"/>
          <w:lang w:val="en-GB"/>
        </w:rPr>
        <w:t>, L. (2013).</w:t>
      </w:r>
      <w:proofErr w:type="gramEnd"/>
      <w:r w:rsidRPr="006A65B7">
        <w:rPr>
          <w:rFonts w:ascii="Times New Roman" w:eastAsia="Times New Roman" w:hAnsi="Times New Roman" w:cs="Times New Roman"/>
          <w:shd w:val="clear" w:color="auto" w:fill="FFFFFF"/>
          <w:lang w:val="en-GB"/>
        </w:rPr>
        <w:t xml:space="preserve"> </w:t>
      </w:r>
      <w:proofErr w:type="gramStart"/>
      <w:r w:rsidRPr="006A65B7">
        <w:rPr>
          <w:rFonts w:ascii="Times New Roman" w:eastAsia="Times New Roman" w:hAnsi="Times New Roman" w:cs="Times New Roman"/>
          <w:shd w:val="clear" w:color="auto" w:fill="FFFFFF"/>
          <w:lang w:val="en-GB"/>
        </w:rPr>
        <w:t>Causality Analysis for Dynamic Quality Control in Construction.</w:t>
      </w:r>
      <w:proofErr w:type="gramEnd"/>
      <w:r w:rsidRPr="006A65B7">
        <w:rPr>
          <w:rFonts w:ascii="Times New Roman" w:eastAsia="Times New Roman" w:hAnsi="Times New Roman" w:cs="Times New Roman"/>
          <w:shd w:val="clear" w:color="auto" w:fill="FFFFFF"/>
          <w:lang w:val="en-GB"/>
        </w:rPr>
        <w:t> </w:t>
      </w:r>
      <w:proofErr w:type="gramStart"/>
      <w:r w:rsidRPr="006A65B7">
        <w:rPr>
          <w:rFonts w:ascii="Times New Roman" w:eastAsia="Times New Roman" w:hAnsi="Times New Roman" w:cs="Times New Roman"/>
          <w:i/>
          <w:iCs/>
          <w:lang w:val="en-GB"/>
        </w:rPr>
        <w:t>International Journal of Engineering and Technology</w:t>
      </w:r>
      <w:r w:rsidRPr="006A65B7">
        <w:rPr>
          <w:rFonts w:ascii="Times New Roman" w:eastAsia="Times New Roman" w:hAnsi="Times New Roman" w:cs="Times New Roman"/>
          <w:shd w:val="clear" w:color="auto" w:fill="FFFFFF"/>
          <w:lang w:val="en-GB"/>
        </w:rPr>
        <w:t>, pp.541-545.</w:t>
      </w:r>
      <w:proofErr w:type="gramEnd"/>
    </w:p>
    <w:p w14:paraId="5EA9883B" w14:textId="77777777" w:rsidR="00B00EDF" w:rsidRPr="00B00EDF" w:rsidRDefault="00B00EDF" w:rsidP="00B00EDF">
      <w:pPr>
        <w:spacing w:line="360" w:lineRule="auto"/>
        <w:rPr>
          <w:rFonts w:ascii="Times New Roman" w:eastAsia="Times New Roman" w:hAnsi="Times New Roman" w:cs="Times New Roman"/>
          <w:lang w:val="en-GB"/>
        </w:rPr>
      </w:pPr>
      <w:r w:rsidRPr="00B00EDF">
        <w:rPr>
          <w:rFonts w:ascii="Times New Roman" w:eastAsia="Times New Roman" w:hAnsi="Times New Roman" w:cs="Times New Roman"/>
          <w:color w:val="000000"/>
          <w:shd w:val="clear" w:color="auto" w:fill="FFFFFF"/>
          <w:lang w:val="en-GB"/>
        </w:rPr>
        <w:t>Muedra, A. (2018). Plastic products for construction: The importance of CE marking. </w:t>
      </w:r>
      <w:proofErr w:type="gramStart"/>
      <w:r w:rsidRPr="00B00EDF">
        <w:rPr>
          <w:rFonts w:ascii="Times New Roman" w:eastAsia="Times New Roman" w:hAnsi="Times New Roman" w:cs="Times New Roman"/>
          <w:i/>
          <w:iCs/>
          <w:color w:val="000000"/>
          <w:lang w:val="en-GB"/>
        </w:rPr>
        <w:t>Reinforced Plastics</w:t>
      </w:r>
      <w:r w:rsidRPr="00B00EDF">
        <w:rPr>
          <w:rFonts w:ascii="Times New Roman" w:eastAsia="Times New Roman" w:hAnsi="Times New Roman" w:cs="Times New Roman"/>
          <w:color w:val="000000"/>
          <w:shd w:val="clear" w:color="auto" w:fill="FFFFFF"/>
          <w:lang w:val="en-GB"/>
        </w:rPr>
        <w:t>, 62(5), pp.275-278.</w:t>
      </w:r>
      <w:proofErr w:type="gramEnd"/>
    </w:p>
    <w:p w14:paraId="6F687350" w14:textId="77777777" w:rsidR="00282918" w:rsidRPr="006A65B7" w:rsidRDefault="00282918" w:rsidP="006A65B7">
      <w:pPr>
        <w:spacing w:line="360" w:lineRule="auto"/>
        <w:rPr>
          <w:rFonts w:ascii="Times New Roman" w:eastAsia="Times New Roman" w:hAnsi="Times New Roman" w:cs="Times New Roman"/>
          <w:shd w:val="clear" w:color="auto" w:fill="FFFFFF"/>
          <w:lang w:val="en-GB"/>
        </w:rPr>
      </w:pPr>
    </w:p>
    <w:p w14:paraId="59A1D0B8" w14:textId="77777777" w:rsidR="00D46EF7" w:rsidRPr="006A65B7" w:rsidRDefault="00D46EF7" w:rsidP="006A65B7">
      <w:pPr>
        <w:spacing w:line="360" w:lineRule="auto"/>
        <w:rPr>
          <w:rFonts w:ascii="Times New Roman" w:eastAsia="Times New Roman" w:hAnsi="Times New Roman" w:cs="Times New Roman"/>
          <w:shd w:val="clear" w:color="auto" w:fill="FFFFFF"/>
          <w:lang w:val="en-GB"/>
        </w:rPr>
      </w:pPr>
    </w:p>
    <w:p w14:paraId="5414B3AE" w14:textId="77777777" w:rsidR="00D46EF7" w:rsidRPr="006A65B7" w:rsidRDefault="00D46EF7" w:rsidP="006A65B7">
      <w:pPr>
        <w:spacing w:line="360" w:lineRule="auto"/>
        <w:rPr>
          <w:rFonts w:ascii="Times New Roman" w:eastAsia="Times New Roman" w:hAnsi="Times New Roman" w:cs="Times New Roman"/>
          <w:shd w:val="clear" w:color="auto" w:fill="FFFFFF"/>
          <w:lang w:val="en-GB"/>
        </w:rPr>
      </w:pPr>
      <w:r w:rsidRPr="006A65B7">
        <w:rPr>
          <w:rFonts w:ascii="Times New Roman" w:eastAsia="Times New Roman" w:hAnsi="Times New Roman" w:cs="Times New Roman"/>
          <w:shd w:val="clear" w:color="auto" w:fill="FFFFFF"/>
          <w:lang w:val="en-GB"/>
        </w:rPr>
        <w:t xml:space="preserve">Neyestani, B. (2016). </w:t>
      </w:r>
      <w:proofErr w:type="gramStart"/>
      <w:r w:rsidRPr="006A65B7">
        <w:rPr>
          <w:rFonts w:ascii="Times New Roman" w:eastAsia="Times New Roman" w:hAnsi="Times New Roman" w:cs="Times New Roman"/>
          <w:shd w:val="clear" w:color="auto" w:fill="FFFFFF"/>
          <w:lang w:val="en-GB"/>
        </w:rPr>
        <w:t>Effectiveness of Quality Management System (QMS) on Construction Projects.</w:t>
      </w:r>
      <w:proofErr w:type="gramEnd"/>
      <w:r w:rsidRPr="006A65B7">
        <w:rPr>
          <w:rFonts w:ascii="Times New Roman" w:eastAsia="Times New Roman" w:hAnsi="Times New Roman" w:cs="Times New Roman"/>
          <w:shd w:val="clear" w:color="auto" w:fill="FFFFFF"/>
          <w:lang w:val="en-GB"/>
        </w:rPr>
        <w:t> </w:t>
      </w:r>
      <w:proofErr w:type="gramStart"/>
      <w:r w:rsidRPr="006A65B7">
        <w:rPr>
          <w:rFonts w:ascii="Times New Roman" w:eastAsia="Times New Roman" w:hAnsi="Times New Roman" w:cs="Times New Roman"/>
          <w:i/>
          <w:iCs/>
          <w:lang w:val="en-GB"/>
        </w:rPr>
        <w:t>SSRN Electronic Journal</w:t>
      </w:r>
      <w:r w:rsidRPr="006A65B7">
        <w:rPr>
          <w:rFonts w:ascii="Times New Roman" w:eastAsia="Times New Roman" w:hAnsi="Times New Roman" w:cs="Times New Roman"/>
          <w:shd w:val="clear" w:color="auto" w:fill="FFFFFF"/>
          <w:lang w:val="en-GB"/>
        </w:rPr>
        <w:t>.</w:t>
      </w:r>
      <w:proofErr w:type="gramEnd"/>
    </w:p>
    <w:p w14:paraId="042AA85B" w14:textId="77777777" w:rsidR="005C5740" w:rsidRPr="006A65B7" w:rsidRDefault="005C5740" w:rsidP="006A65B7">
      <w:pPr>
        <w:spacing w:line="360" w:lineRule="auto"/>
        <w:rPr>
          <w:rFonts w:ascii="Times New Roman" w:eastAsia="Times New Roman" w:hAnsi="Times New Roman" w:cs="Times New Roman"/>
          <w:shd w:val="clear" w:color="auto" w:fill="FFFFFF"/>
          <w:lang w:val="en-GB"/>
        </w:rPr>
      </w:pPr>
    </w:p>
    <w:p w14:paraId="1A5DFD97" w14:textId="13099461" w:rsidR="005C5740" w:rsidRPr="006A65B7" w:rsidRDefault="005C5740" w:rsidP="006A65B7">
      <w:pPr>
        <w:spacing w:line="360" w:lineRule="auto"/>
        <w:rPr>
          <w:rFonts w:ascii="Times New Roman" w:eastAsia="Times New Roman" w:hAnsi="Times New Roman" w:cs="Times New Roman"/>
          <w:lang w:val="en-GB"/>
        </w:rPr>
      </w:pPr>
      <w:r w:rsidRPr="006A65B7">
        <w:rPr>
          <w:rFonts w:ascii="Times New Roman" w:eastAsia="Times New Roman" w:hAnsi="Times New Roman" w:cs="Times New Roman"/>
          <w:shd w:val="clear" w:color="auto" w:fill="FFFFFF"/>
          <w:lang w:val="en-GB"/>
        </w:rPr>
        <w:t>Oakland, J. and Marosszeky, M. (2016). </w:t>
      </w:r>
      <w:r w:rsidRPr="006A65B7">
        <w:rPr>
          <w:rFonts w:ascii="Times New Roman" w:eastAsia="Times New Roman" w:hAnsi="Times New Roman" w:cs="Times New Roman"/>
          <w:i/>
          <w:iCs/>
          <w:lang w:val="en-GB"/>
        </w:rPr>
        <w:t>Total quality in the construction supply chain</w:t>
      </w:r>
      <w:r w:rsidRPr="006A65B7">
        <w:rPr>
          <w:rFonts w:ascii="Times New Roman" w:eastAsia="Times New Roman" w:hAnsi="Times New Roman" w:cs="Times New Roman"/>
          <w:shd w:val="clear" w:color="auto" w:fill="FFFFFF"/>
          <w:lang w:val="en-GB"/>
        </w:rPr>
        <w:t>. Oxford: Butterworth-Heinemann.</w:t>
      </w:r>
    </w:p>
    <w:p w14:paraId="73895FA8" w14:textId="77777777" w:rsidR="005C5740" w:rsidRPr="006A65B7" w:rsidRDefault="005C5740" w:rsidP="006A65B7">
      <w:pPr>
        <w:spacing w:line="360" w:lineRule="auto"/>
        <w:rPr>
          <w:rFonts w:ascii="Times New Roman" w:eastAsia="Times New Roman" w:hAnsi="Times New Roman" w:cs="Times New Roman"/>
          <w:shd w:val="clear" w:color="auto" w:fill="FFFFFF"/>
          <w:lang w:val="en-GB"/>
        </w:rPr>
      </w:pPr>
    </w:p>
    <w:p w14:paraId="7A9A403C" w14:textId="77777777" w:rsidR="00B547FA" w:rsidRPr="006A65B7" w:rsidRDefault="00B547FA" w:rsidP="006A65B7">
      <w:pPr>
        <w:spacing w:line="360" w:lineRule="auto"/>
        <w:rPr>
          <w:rFonts w:ascii="Times New Roman" w:eastAsia="Times New Roman" w:hAnsi="Times New Roman" w:cs="Times New Roman"/>
          <w:lang w:val="en-GB"/>
        </w:rPr>
      </w:pPr>
      <w:r w:rsidRPr="006A65B7">
        <w:rPr>
          <w:rFonts w:ascii="Times New Roman" w:eastAsia="Times New Roman" w:hAnsi="Times New Roman" w:cs="Times New Roman"/>
          <w:shd w:val="clear" w:color="auto" w:fill="FFFFFF"/>
          <w:lang w:val="en-GB"/>
        </w:rPr>
        <w:t>Peterson, A. (2018). </w:t>
      </w:r>
      <w:r w:rsidRPr="006A65B7">
        <w:rPr>
          <w:rFonts w:ascii="Times New Roman" w:eastAsia="Times New Roman" w:hAnsi="Times New Roman" w:cs="Times New Roman"/>
          <w:i/>
          <w:iCs/>
          <w:lang w:val="en-GB"/>
        </w:rPr>
        <w:t>Making a case for challenging the current and future efficacy of the Plan, Do, Check, Act (PDCA) Quality Cycle - the foundation of quality management systems</w:t>
      </w:r>
      <w:r w:rsidRPr="006A65B7">
        <w:rPr>
          <w:rFonts w:ascii="Times New Roman" w:eastAsia="Times New Roman" w:hAnsi="Times New Roman" w:cs="Times New Roman"/>
          <w:shd w:val="clear" w:color="auto" w:fill="FFFFFF"/>
          <w:lang w:val="en-GB"/>
        </w:rPr>
        <w:t>.</w:t>
      </w:r>
    </w:p>
    <w:p w14:paraId="5AF7515A" w14:textId="77777777" w:rsidR="001C6A39" w:rsidRPr="006A65B7" w:rsidRDefault="001C6A39" w:rsidP="006A65B7">
      <w:pPr>
        <w:spacing w:line="360" w:lineRule="auto"/>
        <w:rPr>
          <w:rFonts w:ascii="Times New Roman" w:eastAsia="Times New Roman" w:hAnsi="Times New Roman" w:cs="Times New Roman"/>
          <w:shd w:val="clear" w:color="auto" w:fill="FFFFFF"/>
          <w:lang w:val="en-GB"/>
        </w:rPr>
      </w:pPr>
    </w:p>
    <w:p w14:paraId="5DB2A6FE" w14:textId="77777777" w:rsidR="001C6A39" w:rsidRPr="006A65B7" w:rsidRDefault="001C6A39" w:rsidP="006A65B7">
      <w:pPr>
        <w:spacing w:line="360" w:lineRule="auto"/>
        <w:rPr>
          <w:rFonts w:ascii="Times New Roman" w:eastAsia="Times New Roman" w:hAnsi="Times New Roman" w:cs="Times New Roman"/>
          <w:lang w:val="en-GB"/>
        </w:rPr>
      </w:pPr>
      <w:proofErr w:type="gramStart"/>
      <w:r w:rsidRPr="006A65B7">
        <w:rPr>
          <w:rFonts w:ascii="Times New Roman" w:eastAsia="Times New Roman" w:hAnsi="Times New Roman" w:cs="Times New Roman"/>
          <w:shd w:val="clear" w:color="auto" w:fill="FFFFFF"/>
          <w:lang w:val="en-GB"/>
        </w:rPr>
        <w:t>Pmi.org. (2019).</w:t>
      </w:r>
      <w:proofErr w:type="gramEnd"/>
      <w:r w:rsidRPr="006A65B7">
        <w:rPr>
          <w:rFonts w:ascii="Times New Roman" w:eastAsia="Times New Roman" w:hAnsi="Times New Roman" w:cs="Times New Roman"/>
          <w:shd w:val="clear" w:color="auto" w:fill="FFFFFF"/>
          <w:lang w:val="en-GB"/>
        </w:rPr>
        <w:t> </w:t>
      </w:r>
      <w:r w:rsidRPr="006A65B7">
        <w:rPr>
          <w:rFonts w:ascii="Times New Roman" w:eastAsia="Times New Roman" w:hAnsi="Times New Roman" w:cs="Times New Roman"/>
          <w:i/>
          <w:iCs/>
          <w:lang w:val="en-GB"/>
        </w:rPr>
        <w:t>Quality Management and its Key Concepts for Project Management</w:t>
      </w:r>
      <w:r w:rsidRPr="006A65B7">
        <w:rPr>
          <w:rFonts w:ascii="Times New Roman" w:eastAsia="Times New Roman" w:hAnsi="Times New Roman" w:cs="Times New Roman"/>
          <w:shd w:val="clear" w:color="auto" w:fill="FFFFFF"/>
          <w:lang w:val="en-GB"/>
        </w:rPr>
        <w:t>. [</w:t>
      </w:r>
      <w:proofErr w:type="gramStart"/>
      <w:r w:rsidRPr="006A65B7">
        <w:rPr>
          <w:rFonts w:ascii="Times New Roman" w:eastAsia="Times New Roman" w:hAnsi="Times New Roman" w:cs="Times New Roman"/>
          <w:shd w:val="clear" w:color="auto" w:fill="FFFFFF"/>
          <w:lang w:val="en-GB"/>
        </w:rPr>
        <w:t>online</w:t>
      </w:r>
      <w:proofErr w:type="gramEnd"/>
      <w:r w:rsidRPr="006A65B7">
        <w:rPr>
          <w:rFonts w:ascii="Times New Roman" w:eastAsia="Times New Roman" w:hAnsi="Times New Roman" w:cs="Times New Roman"/>
          <w:shd w:val="clear" w:color="auto" w:fill="FFFFFF"/>
          <w:lang w:val="en-GB"/>
        </w:rPr>
        <w:t>] Available at: https://www.pmi.org/learning/library/quality-management-key-concepts-assurance-5715 [Accessed 5 Dec. 2019].</w:t>
      </w:r>
    </w:p>
    <w:p w14:paraId="2FD109DF" w14:textId="77777777" w:rsidR="00D46EF7" w:rsidRPr="006A65B7" w:rsidRDefault="00D46EF7" w:rsidP="006A65B7">
      <w:pPr>
        <w:spacing w:line="360" w:lineRule="auto"/>
        <w:rPr>
          <w:rFonts w:ascii="Times New Roman" w:eastAsia="Times New Roman" w:hAnsi="Times New Roman" w:cs="Times New Roman"/>
          <w:lang w:val="en-GB"/>
        </w:rPr>
      </w:pPr>
    </w:p>
    <w:p w14:paraId="138805EF" w14:textId="77777777" w:rsidR="001B0E1F" w:rsidRPr="006A65B7" w:rsidRDefault="001B0E1F" w:rsidP="006A65B7">
      <w:pPr>
        <w:spacing w:line="360" w:lineRule="auto"/>
        <w:rPr>
          <w:rFonts w:ascii="Times New Roman" w:eastAsia="Times New Roman" w:hAnsi="Times New Roman" w:cs="Times New Roman"/>
          <w:shd w:val="clear" w:color="auto" w:fill="FFFFFF"/>
          <w:lang w:val="en-GB"/>
        </w:rPr>
      </w:pPr>
      <w:r w:rsidRPr="006A65B7">
        <w:rPr>
          <w:rFonts w:ascii="Times New Roman" w:eastAsia="Times New Roman" w:hAnsi="Times New Roman" w:cs="Times New Roman"/>
          <w:shd w:val="clear" w:color="auto" w:fill="FFFFFF"/>
          <w:lang w:val="en-GB"/>
        </w:rPr>
        <w:t>Project Management Docs. (2019)</w:t>
      </w:r>
      <w:proofErr w:type="gramStart"/>
      <w:r w:rsidRPr="006A65B7">
        <w:rPr>
          <w:rFonts w:ascii="Times New Roman" w:eastAsia="Times New Roman" w:hAnsi="Times New Roman" w:cs="Times New Roman"/>
          <w:shd w:val="clear" w:color="auto" w:fill="FFFFFF"/>
          <w:lang w:val="en-GB"/>
        </w:rPr>
        <w:t>. </w:t>
      </w:r>
      <w:r w:rsidRPr="006A65B7">
        <w:rPr>
          <w:rFonts w:ascii="Times New Roman" w:eastAsia="Times New Roman" w:hAnsi="Times New Roman" w:cs="Times New Roman"/>
          <w:i/>
          <w:iCs/>
          <w:lang w:val="en-GB"/>
        </w:rPr>
        <w:t>Quality Management Plan Template - Project Management Docs</w:t>
      </w:r>
      <w:r w:rsidRPr="006A65B7">
        <w:rPr>
          <w:rFonts w:ascii="Times New Roman" w:eastAsia="Times New Roman" w:hAnsi="Times New Roman" w:cs="Times New Roman"/>
          <w:shd w:val="clear" w:color="auto" w:fill="FFFFFF"/>
          <w:lang w:val="en-GB"/>
        </w:rPr>
        <w:t>.</w:t>
      </w:r>
      <w:proofErr w:type="gramEnd"/>
      <w:r w:rsidRPr="006A65B7">
        <w:rPr>
          <w:rFonts w:ascii="Times New Roman" w:eastAsia="Times New Roman" w:hAnsi="Times New Roman" w:cs="Times New Roman"/>
          <w:shd w:val="clear" w:color="auto" w:fill="FFFFFF"/>
          <w:lang w:val="en-GB"/>
        </w:rPr>
        <w:t xml:space="preserve"> [</w:t>
      </w:r>
      <w:proofErr w:type="gramStart"/>
      <w:r w:rsidRPr="006A65B7">
        <w:rPr>
          <w:rFonts w:ascii="Times New Roman" w:eastAsia="Times New Roman" w:hAnsi="Times New Roman" w:cs="Times New Roman"/>
          <w:shd w:val="clear" w:color="auto" w:fill="FFFFFF"/>
          <w:lang w:val="en-GB"/>
        </w:rPr>
        <w:t>online</w:t>
      </w:r>
      <w:proofErr w:type="gramEnd"/>
      <w:r w:rsidRPr="006A65B7">
        <w:rPr>
          <w:rFonts w:ascii="Times New Roman" w:eastAsia="Times New Roman" w:hAnsi="Times New Roman" w:cs="Times New Roman"/>
          <w:shd w:val="clear" w:color="auto" w:fill="FFFFFF"/>
          <w:lang w:val="en-GB"/>
        </w:rPr>
        <w:t xml:space="preserve">] Available at:  </w:t>
      </w:r>
    </w:p>
    <w:p w14:paraId="593F90BD" w14:textId="78C9353A" w:rsidR="001B0E1F" w:rsidRPr="006A65B7" w:rsidRDefault="001B0E1F" w:rsidP="006A65B7">
      <w:pPr>
        <w:spacing w:line="360" w:lineRule="auto"/>
        <w:rPr>
          <w:rFonts w:ascii="Times New Roman" w:eastAsia="Times New Roman" w:hAnsi="Times New Roman" w:cs="Times New Roman"/>
          <w:lang w:val="en-GB"/>
        </w:rPr>
      </w:pPr>
      <w:hyperlink r:id="rId9" w:history="1">
        <w:proofErr w:type="gramStart"/>
        <w:r w:rsidRPr="006A65B7">
          <w:rPr>
            <w:rStyle w:val="Hyperlink"/>
            <w:rFonts w:ascii="Times New Roman" w:eastAsia="Times New Roman" w:hAnsi="Times New Roman" w:cs="Times New Roman"/>
            <w:color w:val="auto"/>
            <w:shd w:val="clear" w:color="auto" w:fill="FFFFFF"/>
            <w:lang w:val="en-GB"/>
          </w:rPr>
          <w:t>https://</w:t>
        </w:r>
        <w:r w:rsidRPr="006A65B7">
          <w:rPr>
            <w:rStyle w:val="Hyperlink"/>
            <w:rFonts w:ascii="Times New Roman" w:eastAsia="Times New Roman" w:hAnsi="Times New Roman" w:cs="Times New Roman"/>
            <w:color w:val="auto"/>
            <w:shd w:val="clear" w:color="auto" w:fill="FFFFFF"/>
            <w:lang w:val="en-GB"/>
          </w:rPr>
          <w:t>www.projectmanagementdocs.com/tem</w:t>
        </w:r>
        <w:r w:rsidRPr="006A65B7">
          <w:rPr>
            <w:rStyle w:val="Hyperlink"/>
            <w:rFonts w:ascii="Times New Roman" w:eastAsia="Times New Roman" w:hAnsi="Times New Roman" w:cs="Times New Roman"/>
            <w:color w:val="auto"/>
            <w:shd w:val="clear" w:color="auto" w:fill="FFFFFF"/>
            <w:lang w:val="en-GB"/>
          </w:rPr>
          <w:t>plate/project-planning/quality-management-plan</w:t>
        </w:r>
      </w:hyperlink>
      <w:r w:rsidRPr="006A65B7">
        <w:rPr>
          <w:rFonts w:ascii="Times New Roman" w:eastAsia="Times New Roman" w:hAnsi="Times New Roman" w:cs="Times New Roman"/>
          <w:shd w:val="clear" w:color="auto" w:fill="FFFFFF"/>
          <w:lang w:val="en-GB"/>
        </w:rPr>
        <w:t xml:space="preserve"> /  [Accessed 5 Dec. 2019].</w:t>
      </w:r>
      <w:proofErr w:type="gramEnd"/>
    </w:p>
    <w:p w14:paraId="706E6A54" w14:textId="77777777" w:rsidR="00A25144" w:rsidRPr="006A65B7" w:rsidRDefault="00A25144" w:rsidP="006A65B7">
      <w:pPr>
        <w:spacing w:line="360" w:lineRule="auto"/>
        <w:rPr>
          <w:rFonts w:ascii="Times New Roman" w:hAnsi="Times New Roman" w:cs="Times New Roman"/>
        </w:rPr>
      </w:pPr>
    </w:p>
    <w:p w14:paraId="00233A11" w14:textId="77777777" w:rsidR="00A25144" w:rsidRPr="006A65B7" w:rsidRDefault="00A25144" w:rsidP="006A65B7">
      <w:pPr>
        <w:spacing w:line="360" w:lineRule="auto"/>
        <w:rPr>
          <w:rFonts w:ascii="Times New Roman" w:eastAsia="Times New Roman" w:hAnsi="Times New Roman" w:cs="Times New Roman"/>
          <w:shd w:val="clear" w:color="auto" w:fill="FFFFFF"/>
          <w:lang w:val="en-GB"/>
        </w:rPr>
      </w:pPr>
      <w:r w:rsidRPr="006A65B7">
        <w:rPr>
          <w:rFonts w:ascii="Times New Roman" w:eastAsia="Times New Roman" w:hAnsi="Times New Roman" w:cs="Times New Roman"/>
          <w:shd w:val="clear" w:color="auto" w:fill="FFFFFF"/>
          <w:lang w:val="en-GB"/>
        </w:rPr>
        <w:t>Rumane, A. (2018). </w:t>
      </w:r>
      <w:proofErr w:type="gramStart"/>
      <w:r w:rsidRPr="006A65B7">
        <w:rPr>
          <w:rFonts w:ascii="Times New Roman" w:eastAsia="Times New Roman" w:hAnsi="Times New Roman" w:cs="Times New Roman"/>
          <w:i/>
          <w:iCs/>
          <w:lang w:val="en-GB"/>
        </w:rPr>
        <w:t>Quality management in construction projects</w:t>
      </w:r>
      <w:r w:rsidRPr="006A65B7">
        <w:rPr>
          <w:rFonts w:ascii="Times New Roman" w:eastAsia="Times New Roman" w:hAnsi="Times New Roman" w:cs="Times New Roman"/>
          <w:shd w:val="clear" w:color="auto" w:fill="FFFFFF"/>
          <w:lang w:val="en-GB"/>
        </w:rPr>
        <w:t>.</w:t>
      </w:r>
      <w:proofErr w:type="gramEnd"/>
      <w:r w:rsidRPr="006A65B7">
        <w:rPr>
          <w:rFonts w:ascii="Times New Roman" w:eastAsia="Times New Roman" w:hAnsi="Times New Roman" w:cs="Times New Roman"/>
          <w:shd w:val="clear" w:color="auto" w:fill="FFFFFF"/>
          <w:lang w:val="en-GB"/>
        </w:rPr>
        <w:t xml:space="preserve"> Taylor and Francis group.</w:t>
      </w:r>
    </w:p>
    <w:p w14:paraId="2074D111" w14:textId="77777777" w:rsidR="00502EA8" w:rsidRPr="006A65B7" w:rsidRDefault="00502EA8" w:rsidP="006A65B7">
      <w:pPr>
        <w:spacing w:line="360" w:lineRule="auto"/>
        <w:rPr>
          <w:rFonts w:ascii="Times New Roman" w:eastAsia="Times New Roman" w:hAnsi="Times New Roman" w:cs="Times New Roman"/>
          <w:shd w:val="clear" w:color="auto" w:fill="FFFFFF"/>
          <w:lang w:val="en-GB"/>
        </w:rPr>
      </w:pPr>
    </w:p>
    <w:p w14:paraId="069F1853" w14:textId="77777777" w:rsidR="00502EA8" w:rsidRDefault="00502EA8" w:rsidP="006A65B7">
      <w:pPr>
        <w:spacing w:line="360" w:lineRule="auto"/>
        <w:rPr>
          <w:rFonts w:ascii="Times New Roman" w:eastAsia="Times New Roman" w:hAnsi="Times New Roman" w:cs="Times New Roman"/>
          <w:shd w:val="clear" w:color="auto" w:fill="FFFFFF"/>
          <w:lang w:val="en-GB"/>
        </w:rPr>
      </w:pPr>
      <w:r w:rsidRPr="006A65B7">
        <w:rPr>
          <w:rFonts w:ascii="Times New Roman" w:eastAsia="Times New Roman" w:hAnsi="Times New Roman" w:cs="Times New Roman"/>
          <w:shd w:val="clear" w:color="auto" w:fill="FFFFFF"/>
          <w:lang w:val="en-GB"/>
        </w:rPr>
        <w:t>Schlickman, J. (2003). </w:t>
      </w:r>
      <w:proofErr w:type="gramStart"/>
      <w:r w:rsidRPr="006A65B7">
        <w:rPr>
          <w:rFonts w:ascii="Times New Roman" w:eastAsia="Times New Roman" w:hAnsi="Times New Roman" w:cs="Times New Roman"/>
          <w:i/>
          <w:iCs/>
          <w:lang w:val="en-GB"/>
        </w:rPr>
        <w:t>ISO 9001:2000 quality management system design</w:t>
      </w:r>
      <w:r w:rsidRPr="006A65B7">
        <w:rPr>
          <w:rFonts w:ascii="Times New Roman" w:eastAsia="Times New Roman" w:hAnsi="Times New Roman" w:cs="Times New Roman"/>
          <w:shd w:val="clear" w:color="auto" w:fill="FFFFFF"/>
          <w:lang w:val="en-GB"/>
        </w:rPr>
        <w:t>.</w:t>
      </w:r>
      <w:proofErr w:type="gramEnd"/>
      <w:r w:rsidRPr="006A65B7">
        <w:rPr>
          <w:rFonts w:ascii="Times New Roman" w:eastAsia="Times New Roman" w:hAnsi="Times New Roman" w:cs="Times New Roman"/>
          <w:shd w:val="clear" w:color="auto" w:fill="FFFFFF"/>
          <w:lang w:val="en-GB"/>
        </w:rPr>
        <w:t xml:space="preserve"> Boston: </w:t>
      </w:r>
      <w:proofErr w:type="spellStart"/>
      <w:r w:rsidRPr="006A65B7">
        <w:rPr>
          <w:rFonts w:ascii="Times New Roman" w:eastAsia="Times New Roman" w:hAnsi="Times New Roman" w:cs="Times New Roman"/>
          <w:shd w:val="clear" w:color="auto" w:fill="FFFFFF"/>
          <w:lang w:val="en-GB"/>
        </w:rPr>
        <w:t>Artech</w:t>
      </w:r>
      <w:proofErr w:type="spellEnd"/>
      <w:r w:rsidRPr="006A65B7">
        <w:rPr>
          <w:rFonts w:ascii="Times New Roman" w:eastAsia="Times New Roman" w:hAnsi="Times New Roman" w:cs="Times New Roman"/>
          <w:shd w:val="clear" w:color="auto" w:fill="FFFFFF"/>
          <w:lang w:val="en-GB"/>
        </w:rPr>
        <w:t xml:space="preserve"> House.</w:t>
      </w:r>
    </w:p>
    <w:p w14:paraId="022C94AF" w14:textId="77777777" w:rsidR="002A332A" w:rsidRDefault="002A332A" w:rsidP="002A332A">
      <w:pPr>
        <w:rPr>
          <w:rFonts w:ascii="Times New Roman" w:eastAsia="Times New Roman" w:hAnsi="Times New Roman" w:cs="Times New Roman"/>
          <w:color w:val="000000"/>
          <w:shd w:val="clear" w:color="auto" w:fill="FFFFFF"/>
          <w:lang w:val="en-GB"/>
        </w:rPr>
      </w:pPr>
    </w:p>
    <w:p w14:paraId="7D8F6BEE" w14:textId="77777777" w:rsidR="002A332A" w:rsidRPr="002A332A" w:rsidRDefault="002A332A" w:rsidP="002A332A">
      <w:pPr>
        <w:rPr>
          <w:rFonts w:ascii="Times New Roman" w:eastAsia="Times New Roman" w:hAnsi="Times New Roman" w:cs="Times New Roman"/>
          <w:lang w:val="en-GB"/>
        </w:rPr>
      </w:pPr>
      <w:proofErr w:type="spellStart"/>
      <w:r w:rsidRPr="002A332A">
        <w:rPr>
          <w:rFonts w:ascii="Times New Roman" w:eastAsia="Times New Roman" w:hAnsi="Times New Roman" w:cs="Times New Roman"/>
          <w:color w:val="000000"/>
          <w:shd w:val="clear" w:color="auto" w:fill="FFFFFF"/>
          <w:lang w:val="en-GB"/>
        </w:rPr>
        <w:t>Schmid</w:t>
      </w:r>
      <w:proofErr w:type="spellEnd"/>
      <w:r w:rsidRPr="002A332A">
        <w:rPr>
          <w:rFonts w:ascii="Times New Roman" w:eastAsia="Times New Roman" w:hAnsi="Times New Roman" w:cs="Times New Roman"/>
          <w:color w:val="000000"/>
          <w:shd w:val="clear" w:color="auto" w:fill="FFFFFF"/>
          <w:lang w:val="en-GB"/>
        </w:rPr>
        <w:t>, K. (2018). </w:t>
      </w:r>
      <w:proofErr w:type="gramStart"/>
      <w:r w:rsidRPr="002A332A">
        <w:rPr>
          <w:rFonts w:ascii="Times New Roman" w:eastAsia="Times New Roman" w:hAnsi="Times New Roman" w:cs="Times New Roman"/>
          <w:i/>
          <w:iCs/>
          <w:color w:val="000000"/>
          <w:lang w:val="en-GB"/>
        </w:rPr>
        <w:t>Construction crew supervision</w:t>
      </w:r>
      <w:r w:rsidRPr="002A332A">
        <w:rPr>
          <w:rFonts w:ascii="Times New Roman" w:eastAsia="Times New Roman" w:hAnsi="Times New Roman" w:cs="Times New Roman"/>
          <w:color w:val="000000"/>
          <w:shd w:val="clear" w:color="auto" w:fill="FFFFFF"/>
          <w:lang w:val="en-GB"/>
        </w:rPr>
        <w:t>.</w:t>
      </w:r>
      <w:proofErr w:type="gramEnd"/>
      <w:r w:rsidRPr="002A332A">
        <w:rPr>
          <w:rFonts w:ascii="Times New Roman" w:eastAsia="Times New Roman" w:hAnsi="Times New Roman" w:cs="Times New Roman"/>
          <w:color w:val="000000"/>
          <w:shd w:val="clear" w:color="auto" w:fill="FFFFFF"/>
          <w:lang w:val="en-GB"/>
        </w:rPr>
        <w:t xml:space="preserve"> New York: Momentum Press.</w:t>
      </w:r>
    </w:p>
    <w:p w14:paraId="715E49A1" w14:textId="77777777" w:rsidR="00705C0D" w:rsidRPr="006A65B7" w:rsidRDefault="00705C0D" w:rsidP="006A65B7">
      <w:pPr>
        <w:spacing w:line="360" w:lineRule="auto"/>
        <w:rPr>
          <w:rFonts w:ascii="Times New Roman" w:eastAsia="Times New Roman" w:hAnsi="Times New Roman" w:cs="Times New Roman"/>
          <w:shd w:val="clear" w:color="auto" w:fill="FFFFFF"/>
          <w:lang w:val="en-GB"/>
        </w:rPr>
      </w:pPr>
    </w:p>
    <w:p w14:paraId="490F773D" w14:textId="10F4219B" w:rsidR="00705C0D" w:rsidRPr="006A65B7" w:rsidRDefault="00705C0D" w:rsidP="006A65B7">
      <w:pPr>
        <w:spacing w:line="360" w:lineRule="auto"/>
        <w:rPr>
          <w:rFonts w:ascii="Times New Roman" w:eastAsia="Times New Roman" w:hAnsi="Times New Roman" w:cs="Times New Roman"/>
          <w:lang w:val="en-GB"/>
        </w:rPr>
      </w:pPr>
      <w:r w:rsidRPr="006A65B7">
        <w:rPr>
          <w:rFonts w:ascii="Times New Roman" w:eastAsia="Times New Roman" w:hAnsi="Times New Roman" w:cs="Times New Roman"/>
          <w:shd w:val="clear" w:color="auto" w:fill="FFFFFF"/>
          <w:lang w:val="en-GB"/>
        </w:rPr>
        <w:t>The Constructor. (2019)</w:t>
      </w:r>
      <w:proofErr w:type="gramStart"/>
      <w:r w:rsidRPr="006A65B7">
        <w:rPr>
          <w:rFonts w:ascii="Times New Roman" w:eastAsia="Times New Roman" w:hAnsi="Times New Roman" w:cs="Times New Roman"/>
          <w:shd w:val="clear" w:color="auto" w:fill="FFFFFF"/>
          <w:lang w:val="en-GB"/>
        </w:rPr>
        <w:t>. </w:t>
      </w:r>
      <w:r w:rsidRPr="006A65B7">
        <w:rPr>
          <w:rFonts w:ascii="Times New Roman" w:eastAsia="Times New Roman" w:hAnsi="Times New Roman" w:cs="Times New Roman"/>
          <w:i/>
          <w:iCs/>
          <w:lang w:val="en-GB"/>
        </w:rPr>
        <w:t>Quality Management in Construction Project</w:t>
      </w:r>
      <w:r w:rsidRPr="006A65B7">
        <w:rPr>
          <w:rFonts w:ascii="Times New Roman" w:eastAsia="Times New Roman" w:hAnsi="Times New Roman" w:cs="Times New Roman"/>
          <w:shd w:val="clear" w:color="auto" w:fill="FFFFFF"/>
          <w:lang w:val="en-GB"/>
        </w:rPr>
        <w:t>.</w:t>
      </w:r>
      <w:proofErr w:type="gramEnd"/>
      <w:r w:rsidRPr="006A65B7">
        <w:rPr>
          <w:rFonts w:ascii="Times New Roman" w:eastAsia="Times New Roman" w:hAnsi="Times New Roman" w:cs="Times New Roman"/>
          <w:shd w:val="clear" w:color="auto" w:fill="FFFFFF"/>
          <w:lang w:val="en-GB"/>
        </w:rPr>
        <w:t xml:space="preserve"> [</w:t>
      </w:r>
      <w:proofErr w:type="gramStart"/>
      <w:r w:rsidRPr="006A65B7">
        <w:rPr>
          <w:rFonts w:ascii="Times New Roman" w:eastAsia="Times New Roman" w:hAnsi="Times New Roman" w:cs="Times New Roman"/>
          <w:shd w:val="clear" w:color="auto" w:fill="FFFFFF"/>
          <w:lang w:val="en-GB"/>
        </w:rPr>
        <w:t>online</w:t>
      </w:r>
      <w:proofErr w:type="gramEnd"/>
      <w:r w:rsidRPr="006A65B7">
        <w:rPr>
          <w:rFonts w:ascii="Times New Roman" w:eastAsia="Times New Roman" w:hAnsi="Times New Roman" w:cs="Times New Roman"/>
          <w:shd w:val="clear" w:color="auto" w:fill="FFFFFF"/>
          <w:lang w:val="en-GB"/>
        </w:rPr>
        <w:t>] Available at: https://theconstructor.org/construction/project-quality-management-in-construction/292/ [Accessed 3 Dec. 2019].</w:t>
      </w:r>
    </w:p>
    <w:p w14:paraId="56F21B1D" w14:textId="77777777" w:rsidR="00A25144" w:rsidRPr="006A65B7" w:rsidRDefault="00A25144" w:rsidP="006A65B7">
      <w:pPr>
        <w:spacing w:line="360" w:lineRule="auto"/>
        <w:rPr>
          <w:rFonts w:ascii="Times New Roman" w:hAnsi="Times New Roman" w:cs="Times New Roman"/>
        </w:rPr>
      </w:pPr>
    </w:p>
    <w:p w14:paraId="3635E971" w14:textId="1309EC86" w:rsidR="00FA3370" w:rsidRPr="006A65B7" w:rsidRDefault="00FA3370" w:rsidP="006A65B7">
      <w:pPr>
        <w:spacing w:line="360" w:lineRule="auto"/>
        <w:rPr>
          <w:rFonts w:ascii="Times New Roman" w:eastAsia="Times New Roman" w:hAnsi="Times New Roman" w:cs="Times New Roman"/>
          <w:lang w:val="en-GB"/>
        </w:rPr>
      </w:pPr>
      <w:r w:rsidRPr="006A65B7">
        <w:rPr>
          <w:rFonts w:ascii="Times New Roman" w:eastAsia="Times New Roman" w:hAnsi="Times New Roman" w:cs="Times New Roman"/>
          <w:shd w:val="clear" w:color="auto" w:fill="FFFFFF"/>
          <w:lang w:val="en-GB"/>
        </w:rPr>
        <w:t>Thorpe, B. and Sumner, P. (2014). </w:t>
      </w:r>
      <w:proofErr w:type="gramStart"/>
      <w:r w:rsidRPr="006A65B7">
        <w:rPr>
          <w:rFonts w:ascii="Times New Roman" w:eastAsia="Times New Roman" w:hAnsi="Times New Roman" w:cs="Times New Roman"/>
          <w:i/>
          <w:iCs/>
          <w:lang w:val="en-GB"/>
        </w:rPr>
        <w:t>Quality management in construction</w:t>
      </w:r>
      <w:r w:rsidRPr="006A65B7">
        <w:rPr>
          <w:rFonts w:ascii="Times New Roman" w:eastAsia="Times New Roman" w:hAnsi="Times New Roman" w:cs="Times New Roman"/>
          <w:shd w:val="clear" w:color="auto" w:fill="FFFFFF"/>
          <w:lang w:val="en-GB"/>
        </w:rPr>
        <w:t>.</w:t>
      </w:r>
      <w:proofErr w:type="gramEnd"/>
      <w:r w:rsidRPr="006A65B7">
        <w:rPr>
          <w:rFonts w:ascii="Times New Roman" w:eastAsia="Times New Roman" w:hAnsi="Times New Roman" w:cs="Times New Roman"/>
          <w:shd w:val="clear" w:color="auto" w:fill="FFFFFF"/>
          <w:lang w:val="en-GB"/>
        </w:rPr>
        <w:t xml:space="preserve"> Aldershot: Gower Pub.</w:t>
      </w:r>
    </w:p>
    <w:p w14:paraId="7CA74A0A" w14:textId="77777777" w:rsidR="00FA3370" w:rsidRPr="006A65B7" w:rsidRDefault="00FA3370" w:rsidP="006A65B7">
      <w:pPr>
        <w:spacing w:line="360" w:lineRule="auto"/>
        <w:rPr>
          <w:rFonts w:ascii="Times New Roman" w:hAnsi="Times New Roman" w:cs="Times New Roman"/>
        </w:rPr>
      </w:pPr>
    </w:p>
    <w:p w14:paraId="3D93CCD1" w14:textId="79E7440C" w:rsidR="00F829C3" w:rsidRPr="006A65B7" w:rsidRDefault="00F829C3" w:rsidP="006A65B7">
      <w:pPr>
        <w:spacing w:line="360" w:lineRule="auto"/>
        <w:rPr>
          <w:rFonts w:ascii="Times New Roman" w:eastAsia="Times New Roman" w:hAnsi="Times New Roman" w:cs="Times New Roman"/>
          <w:lang w:val="en-GB"/>
        </w:rPr>
      </w:pPr>
      <w:proofErr w:type="spellStart"/>
      <w:proofErr w:type="gramStart"/>
      <w:r w:rsidRPr="006A65B7">
        <w:rPr>
          <w:rFonts w:ascii="Times New Roman" w:eastAsia="Times New Roman" w:hAnsi="Times New Roman" w:cs="Times New Roman"/>
          <w:shd w:val="clear" w:color="auto" w:fill="FFFFFF"/>
          <w:lang w:val="en-GB"/>
        </w:rPr>
        <w:t>Tricker</w:t>
      </w:r>
      <w:proofErr w:type="spellEnd"/>
      <w:r w:rsidRPr="006A65B7">
        <w:rPr>
          <w:rFonts w:ascii="Times New Roman" w:eastAsia="Times New Roman" w:hAnsi="Times New Roman" w:cs="Times New Roman"/>
          <w:shd w:val="clear" w:color="auto" w:fill="FFFFFF"/>
          <w:lang w:val="en-GB"/>
        </w:rPr>
        <w:t>, R. (2018).</w:t>
      </w:r>
      <w:proofErr w:type="gramEnd"/>
      <w:r w:rsidRPr="006A65B7">
        <w:rPr>
          <w:rFonts w:ascii="Times New Roman" w:eastAsia="Times New Roman" w:hAnsi="Times New Roman" w:cs="Times New Roman"/>
          <w:shd w:val="clear" w:color="auto" w:fill="FFFFFF"/>
          <w:lang w:val="en-GB"/>
        </w:rPr>
        <w:t> </w:t>
      </w:r>
      <w:r w:rsidRPr="006A65B7">
        <w:rPr>
          <w:rFonts w:ascii="Times New Roman" w:eastAsia="Times New Roman" w:hAnsi="Times New Roman" w:cs="Times New Roman"/>
          <w:i/>
          <w:iCs/>
          <w:lang w:val="en-GB"/>
        </w:rPr>
        <w:t>ISO 9001</w:t>
      </w:r>
      <w:r w:rsidRPr="006A65B7">
        <w:rPr>
          <w:rFonts w:ascii="Times New Roman" w:eastAsia="Times New Roman" w:hAnsi="Times New Roman" w:cs="Times New Roman"/>
          <w:shd w:val="clear" w:color="auto" w:fill="FFFFFF"/>
          <w:lang w:val="en-GB"/>
        </w:rPr>
        <w:t>. New York: Taylor and Francis.</w:t>
      </w:r>
    </w:p>
    <w:p w14:paraId="7C13D283" w14:textId="77777777" w:rsidR="00F829C3" w:rsidRPr="006A65B7" w:rsidRDefault="00F829C3" w:rsidP="006A65B7">
      <w:pPr>
        <w:spacing w:line="360" w:lineRule="auto"/>
        <w:rPr>
          <w:rFonts w:ascii="Times New Roman" w:hAnsi="Times New Roman" w:cs="Times New Roman"/>
        </w:rPr>
      </w:pPr>
    </w:p>
    <w:p w14:paraId="1F7FF277" w14:textId="77777777" w:rsidR="00F829C3" w:rsidRPr="006A65B7" w:rsidRDefault="00F829C3" w:rsidP="006A65B7">
      <w:pPr>
        <w:spacing w:line="360" w:lineRule="auto"/>
        <w:rPr>
          <w:rFonts w:ascii="Times New Roman" w:hAnsi="Times New Roman" w:cs="Times New Roman"/>
        </w:rPr>
      </w:pPr>
    </w:p>
    <w:p w14:paraId="3073F0CB" w14:textId="77777777" w:rsidR="00F829C3" w:rsidRPr="006A65B7" w:rsidRDefault="00F829C3" w:rsidP="006A65B7">
      <w:pPr>
        <w:spacing w:line="360" w:lineRule="auto"/>
        <w:rPr>
          <w:rFonts w:ascii="Times New Roman" w:eastAsia="Times New Roman" w:hAnsi="Times New Roman" w:cs="Times New Roman"/>
          <w:lang w:val="en-GB"/>
        </w:rPr>
      </w:pPr>
      <w:r w:rsidRPr="006A65B7">
        <w:rPr>
          <w:rFonts w:ascii="Times New Roman" w:eastAsia="Times New Roman" w:hAnsi="Times New Roman" w:cs="Times New Roman"/>
          <w:shd w:val="clear" w:color="auto" w:fill="FFFFFF"/>
          <w:lang w:val="en-GB"/>
        </w:rPr>
        <w:t xml:space="preserve">Wolniak, R. (2017). </w:t>
      </w:r>
      <w:proofErr w:type="gramStart"/>
      <w:r w:rsidRPr="006A65B7">
        <w:rPr>
          <w:rFonts w:ascii="Times New Roman" w:eastAsia="Times New Roman" w:hAnsi="Times New Roman" w:cs="Times New Roman"/>
          <w:shd w:val="clear" w:color="auto" w:fill="FFFFFF"/>
          <w:lang w:val="en-GB"/>
        </w:rPr>
        <w:t xml:space="preserve">Analysis of relationship between using certificates ISO 9001 </w:t>
      </w:r>
      <w:proofErr w:type="spellStart"/>
      <w:r w:rsidRPr="006A65B7">
        <w:rPr>
          <w:rFonts w:ascii="Times New Roman" w:eastAsia="Times New Roman" w:hAnsi="Times New Roman" w:cs="Times New Roman"/>
          <w:shd w:val="clear" w:color="auto" w:fill="FFFFFF"/>
          <w:lang w:val="en-GB"/>
        </w:rPr>
        <w:t>vs</w:t>
      </w:r>
      <w:proofErr w:type="spellEnd"/>
      <w:r w:rsidRPr="006A65B7">
        <w:rPr>
          <w:rFonts w:ascii="Times New Roman" w:eastAsia="Times New Roman" w:hAnsi="Times New Roman" w:cs="Times New Roman"/>
          <w:shd w:val="clear" w:color="auto" w:fill="FFFFFF"/>
          <w:lang w:val="en-GB"/>
        </w:rPr>
        <w:t xml:space="preserve"> ISO 14001 and ISO 9001 </w:t>
      </w:r>
      <w:proofErr w:type="spellStart"/>
      <w:r w:rsidRPr="006A65B7">
        <w:rPr>
          <w:rFonts w:ascii="Times New Roman" w:eastAsia="Times New Roman" w:hAnsi="Times New Roman" w:cs="Times New Roman"/>
          <w:shd w:val="clear" w:color="auto" w:fill="FFFFFF"/>
          <w:lang w:val="en-GB"/>
        </w:rPr>
        <w:t>vs</w:t>
      </w:r>
      <w:proofErr w:type="spellEnd"/>
      <w:r w:rsidRPr="006A65B7">
        <w:rPr>
          <w:rFonts w:ascii="Times New Roman" w:eastAsia="Times New Roman" w:hAnsi="Times New Roman" w:cs="Times New Roman"/>
          <w:shd w:val="clear" w:color="auto" w:fill="FFFFFF"/>
          <w:lang w:val="en-GB"/>
        </w:rPr>
        <w:t xml:space="preserve"> ISO/ TS 16949.</w:t>
      </w:r>
      <w:proofErr w:type="gramEnd"/>
      <w:r w:rsidRPr="006A65B7">
        <w:rPr>
          <w:rFonts w:ascii="Times New Roman" w:eastAsia="Times New Roman" w:hAnsi="Times New Roman" w:cs="Times New Roman"/>
          <w:shd w:val="clear" w:color="auto" w:fill="FFFFFF"/>
          <w:lang w:val="en-GB"/>
        </w:rPr>
        <w:t> </w:t>
      </w:r>
      <w:proofErr w:type="gramStart"/>
      <w:r w:rsidRPr="006A65B7">
        <w:rPr>
          <w:rFonts w:ascii="Times New Roman" w:eastAsia="Times New Roman" w:hAnsi="Times New Roman" w:cs="Times New Roman"/>
          <w:i/>
          <w:iCs/>
          <w:lang w:val="en-GB"/>
        </w:rPr>
        <w:t>Scientific Papers of Silesian University of Technology.</w:t>
      </w:r>
      <w:proofErr w:type="gramEnd"/>
      <w:r w:rsidRPr="006A65B7">
        <w:rPr>
          <w:rFonts w:ascii="Times New Roman" w:eastAsia="Times New Roman" w:hAnsi="Times New Roman" w:cs="Times New Roman"/>
          <w:i/>
          <w:iCs/>
          <w:lang w:val="en-GB"/>
        </w:rPr>
        <w:t xml:space="preserve"> </w:t>
      </w:r>
      <w:proofErr w:type="gramStart"/>
      <w:r w:rsidRPr="006A65B7">
        <w:rPr>
          <w:rFonts w:ascii="Times New Roman" w:eastAsia="Times New Roman" w:hAnsi="Times New Roman" w:cs="Times New Roman"/>
          <w:i/>
          <w:iCs/>
          <w:lang w:val="en-GB"/>
        </w:rPr>
        <w:t>Organization and Management Series</w:t>
      </w:r>
      <w:r w:rsidRPr="006A65B7">
        <w:rPr>
          <w:rFonts w:ascii="Times New Roman" w:eastAsia="Times New Roman" w:hAnsi="Times New Roman" w:cs="Times New Roman"/>
          <w:shd w:val="clear" w:color="auto" w:fill="FFFFFF"/>
          <w:lang w:val="en-GB"/>
        </w:rPr>
        <w:t>, 2017(108), pp.421-430.</w:t>
      </w:r>
      <w:proofErr w:type="gramEnd"/>
    </w:p>
    <w:p w14:paraId="67D5835F" w14:textId="77777777" w:rsidR="00F829C3" w:rsidRPr="006A65B7" w:rsidRDefault="00F829C3" w:rsidP="006A65B7">
      <w:pPr>
        <w:spacing w:line="360" w:lineRule="auto"/>
        <w:rPr>
          <w:rFonts w:ascii="Times New Roman" w:hAnsi="Times New Roman" w:cs="Times New Roman"/>
        </w:rPr>
      </w:pPr>
    </w:p>
    <w:sectPr w:rsidR="00F829C3" w:rsidRPr="006A65B7" w:rsidSect="004648F2">
      <w:pgSz w:w="11900" w:h="1682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EBBABE" w14:textId="77777777" w:rsidR="008240B3" w:rsidRDefault="008240B3" w:rsidP="00B47E9C">
      <w:r>
        <w:separator/>
      </w:r>
    </w:p>
  </w:endnote>
  <w:endnote w:type="continuationSeparator" w:id="0">
    <w:p w14:paraId="41424122" w14:textId="77777777" w:rsidR="008240B3" w:rsidRDefault="008240B3" w:rsidP="00B47E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D03061" w14:textId="77777777" w:rsidR="008240B3" w:rsidRDefault="008240B3" w:rsidP="00B47E9C">
      <w:r>
        <w:separator/>
      </w:r>
    </w:p>
  </w:footnote>
  <w:footnote w:type="continuationSeparator" w:id="0">
    <w:p w14:paraId="7BEB1C1C" w14:textId="77777777" w:rsidR="008240B3" w:rsidRDefault="008240B3" w:rsidP="00B47E9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81850"/>
    <w:multiLevelType w:val="multilevel"/>
    <w:tmpl w:val="64BCE65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93C73D2"/>
    <w:multiLevelType w:val="hybridMultilevel"/>
    <w:tmpl w:val="27B22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2B6562"/>
    <w:multiLevelType w:val="hybridMultilevel"/>
    <w:tmpl w:val="3C223BCA"/>
    <w:lvl w:ilvl="0" w:tplc="04090001">
      <w:start w:val="1"/>
      <w:numFmt w:val="bullet"/>
      <w:lvlText w:val=""/>
      <w:lvlJc w:val="left"/>
      <w:pPr>
        <w:ind w:left="1720" w:hanging="360"/>
      </w:pPr>
      <w:rPr>
        <w:rFonts w:ascii="Symbol" w:hAnsi="Symbol" w:hint="default"/>
      </w:rPr>
    </w:lvl>
    <w:lvl w:ilvl="1" w:tplc="04090003" w:tentative="1">
      <w:start w:val="1"/>
      <w:numFmt w:val="bullet"/>
      <w:lvlText w:val="o"/>
      <w:lvlJc w:val="left"/>
      <w:pPr>
        <w:ind w:left="2440" w:hanging="360"/>
      </w:pPr>
      <w:rPr>
        <w:rFonts w:ascii="Courier New" w:hAnsi="Courier New" w:hint="default"/>
      </w:rPr>
    </w:lvl>
    <w:lvl w:ilvl="2" w:tplc="04090005" w:tentative="1">
      <w:start w:val="1"/>
      <w:numFmt w:val="bullet"/>
      <w:lvlText w:val=""/>
      <w:lvlJc w:val="left"/>
      <w:pPr>
        <w:ind w:left="3160" w:hanging="360"/>
      </w:pPr>
      <w:rPr>
        <w:rFonts w:ascii="Wingdings" w:hAnsi="Wingdings" w:hint="default"/>
      </w:rPr>
    </w:lvl>
    <w:lvl w:ilvl="3" w:tplc="04090001" w:tentative="1">
      <w:start w:val="1"/>
      <w:numFmt w:val="bullet"/>
      <w:lvlText w:val=""/>
      <w:lvlJc w:val="left"/>
      <w:pPr>
        <w:ind w:left="3880" w:hanging="360"/>
      </w:pPr>
      <w:rPr>
        <w:rFonts w:ascii="Symbol" w:hAnsi="Symbol" w:hint="default"/>
      </w:rPr>
    </w:lvl>
    <w:lvl w:ilvl="4" w:tplc="04090003" w:tentative="1">
      <w:start w:val="1"/>
      <w:numFmt w:val="bullet"/>
      <w:lvlText w:val="o"/>
      <w:lvlJc w:val="left"/>
      <w:pPr>
        <w:ind w:left="4600" w:hanging="360"/>
      </w:pPr>
      <w:rPr>
        <w:rFonts w:ascii="Courier New" w:hAnsi="Courier New" w:hint="default"/>
      </w:rPr>
    </w:lvl>
    <w:lvl w:ilvl="5" w:tplc="04090005" w:tentative="1">
      <w:start w:val="1"/>
      <w:numFmt w:val="bullet"/>
      <w:lvlText w:val=""/>
      <w:lvlJc w:val="left"/>
      <w:pPr>
        <w:ind w:left="5320" w:hanging="360"/>
      </w:pPr>
      <w:rPr>
        <w:rFonts w:ascii="Wingdings" w:hAnsi="Wingdings" w:hint="default"/>
      </w:rPr>
    </w:lvl>
    <w:lvl w:ilvl="6" w:tplc="04090001" w:tentative="1">
      <w:start w:val="1"/>
      <w:numFmt w:val="bullet"/>
      <w:lvlText w:val=""/>
      <w:lvlJc w:val="left"/>
      <w:pPr>
        <w:ind w:left="6040" w:hanging="360"/>
      </w:pPr>
      <w:rPr>
        <w:rFonts w:ascii="Symbol" w:hAnsi="Symbol" w:hint="default"/>
      </w:rPr>
    </w:lvl>
    <w:lvl w:ilvl="7" w:tplc="04090003" w:tentative="1">
      <w:start w:val="1"/>
      <w:numFmt w:val="bullet"/>
      <w:lvlText w:val="o"/>
      <w:lvlJc w:val="left"/>
      <w:pPr>
        <w:ind w:left="6760" w:hanging="360"/>
      </w:pPr>
      <w:rPr>
        <w:rFonts w:ascii="Courier New" w:hAnsi="Courier New" w:hint="default"/>
      </w:rPr>
    </w:lvl>
    <w:lvl w:ilvl="8" w:tplc="04090005" w:tentative="1">
      <w:start w:val="1"/>
      <w:numFmt w:val="bullet"/>
      <w:lvlText w:val=""/>
      <w:lvlJc w:val="left"/>
      <w:pPr>
        <w:ind w:left="7480" w:hanging="360"/>
      </w:pPr>
      <w:rPr>
        <w:rFonts w:ascii="Wingdings" w:hAnsi="Wingdings" w:hint="default"/>
      </w:rPr>
    </w:lvl>
  </w:abstractNum>
  <w:abstractNum w:abstractNumId="3">
    <w:nsid w:val="0E237CCE"/>
    <w:multiLevelType w:val="hybridMultilevel"/>
    <w:tmpl w:val="953ED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AE6AF5"/>
    <w:multiLevelType w:val="hybridMultilevel"/>
    <w:tmpl w:val="EBDE30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12410957"/>
    <w:multiLevelType w:val="hybridMultilevel"/>
    <w:tmpl w:val="39D4E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6FA38DB"/>
    <w:multiLevelType w:val="hybridMultilevel"/>
    <w:tmpl w:val="D5BC49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9F873E9"/>
    <w:multiLevelType w:val="hybridMultilevel"/>
    <w:tmpl w:val="5B1E2850"/>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2080" w:hanging="360"/>
      </w:pPr>
      <w:rPr>
        <w:rFonts w:ascii="Courier New" w:hAnsi="Courier New" w:hint="default"/>
      </w:rPr>
    </w:lvl>
    <w:lvl w:ilvl="2" w:tplc="04090005" w:tentative="1">
      <w:start w:val="1"/>
      <w:numFmt w:val="bullet"/>
      <w:lvlText w:val=""/>
      <w:lvlJc w:val="left"/>
      <w:pPr>
        <w:ind w:left="2800" w:hanging="360"/>
      </w:pPr>
      <w:rPr>
        <w:rFonts w:ascii="Wingdings" w:hAnsi="Wingdings" w:hint="default"/>
      </w:rPr>
    </w:lvl>
    <w:lvl w:ilvl="3" w:tplc="04090001" w:tentative="1">
      <w:start w:val="1"/>
      <w:numFmt w:val="bullet"/>
      <w:lvlText w:val=""/>
      <w:lvlJc w:val="left"/>
      <w:pPr>
        <w:ind w:left="3520" w:hanging="360"/>
      </w:pPr>
      <w:rPr>
        <w:rFonts w:ascii="Symbol" w:hAnsi="Symbol" w:hint="default"/>
      </w:rPr>
    </w:lvl>
    <w:lvl w:ilvl="4" w:tplc="04090003" w:tentative="1">
      <w:start w:val="1"/>
      <w:numFmt w:val="bullet"/>
      <w:lvlText w:val="o"/>
      <w:lvlJc w:val="left"/>
      <w:pPr>
        <w:ind w:left="4240" w:hanging="360"/>
      </w:pPr>
      <w:rPr>
        <w:rFonts w:ascii="Courier New" w:hAnsi="Courier New" w:hint="default"/>
      </w:rPr>
    </w:lvl>
    <w:lvl w:ilvl="5" w:tplc="04090005" w:tentative="1">
      <w:start w:val="1"/>
      <w:numFmt w:val="bullet"/>
      <w:lvlText w:val=""/>
      <w:lvlJc w:val="left"/>
      <w:pPr>
        <w:ind w:left="4960" w:hanging="360"/>
      </w:pPr>
      <w:rPr>
        <w:rFonts w:ascii="Wingdings" w:hAnsi="Wingdings" w:hint="default"/>
      </w:rPr>
    </w:lvl>
    <w:lvl w:ilvl="6" w:tplc="04090001" w:tentative="1">
      <w:start w:val="1"/>
      <w:numFmt w:val="bullet"/>
      <w:lvlText w:val=""/>
      <w:lvlJc w:val="left"/>
      <w:pPr>
        <w:ind w:left="5680" w:hanging="360"/>
      </w:pPr>
      <w:rPr>
        <w:rFonts w:ascii="Symbol" w:hAnsi="Symbol" w:hint="default"/>
      </w:rPr>
    </w:lvl>
    <w:lvl w:ilvl="7" w:tplc="04090003" w:tentative="1">
      <w:start w:val="1"/>
      <w:numFmt w:val="bullet"/>
      <w:lvlText w:val="o"/>
      <w:lvlJc w:val="left"/>
      <w:pPr>
        <w:ind w:left="6400" w:hanging="360"/>
      </w:pPr>
      <w:rPr>
        <w:rFonts w:ascii="Courier New" w:hAnsi="Courier New" w:hint="default"/>
      </w:rPr>
    </w:lvl>
    <w:lvl w:ilvl="8" w:tplc="04090005" w:tentative="1">
      <w:start w:val="1"/>
      <w:numFmt w:val="bullet"/>
      <w:lvlText w:val=""/>
      <w:lvlJc w:val="left"/>
      <w:pPr>
        <w:ind w:left="7120" w:hanging="360"/>
      </w:pPr>
      <w:rPr>
        <w:rFonts w:ascii="Wingdings" w:hAnsi="Wingdings" w:hint="default"/>
      </w:rPr>
    </w:lvl>
  </w:abstractNum>
  <w:abstractNum w:abstractNumId="8">
    <w:nsid w:val="1B1E020C"/>
    <w:multiLevelType w:val="hybridMultilevel"/>
    <w:tmpl w:val="4BCEA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E2A622D"/>
    <w:multiLevelType w:val="hybridMultilevel"/>
    <w:tmpl w:val="6C7AE9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F540120"/>
    <w:multiLevelType w:val="hybridMultilevel"/>
    <w:tmpl w:val="DB947D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1BC5AFD"/>
    <w:multiLevelType w:val="hybridMultilevel"/>
    <w:tmpl w:val="EE0E1E60"/>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2">
    <w:nsid w:val="23FA675B"/>
    <w:multiLevelType w:val="hybridMultilevel"/>
    <w:tmpl w:val="B0681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517175D"/>
    <w:multiLevelType w:val="hybridMultilevel"/>
    <w:tmpl w:val="F75C4A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52816C0"/>
    <w:multiLevelType w:val="hybridMultilevel"/>
    <w:tmpl w:val="EF4244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7435FFE"/>
    <w:multiLevelType w:val="hybridMultilevel"/>
    <w:tmpl w:val="025A9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77B5E46"/>
    <w:multiLevelType w:val="hybridMultilevel"/>
    <w:tmpl w:val="187A8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81328DD"/>
    <w:multiLevelType w:val="hybridMultilevel"/>
    <w:tmpl w:val="AA38C2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282F439C"/>
    <w:multiLevelType w:val="hybridMultilevel"/>
    <w:tmpl w:val="2D6026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A763A60"/>
    <w:multiLevelType w:val="multilevel"/>
    <w:tmpl w:val="64BCE65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0">
    <w:nsid w:val="2F447222"/>
    <w:multiLevelType w:val="hybridMultilevel"/>
    <w:tmpl w:val="91780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49571CB"/>
    <w:multiLevelType w:val="hybridMultilevel"/>
    <w:tmpl w:val="6DD4C68E"/>
    <w:lvl w:ilvl="0" w:tplc="04090001">
      <w:start w:val="1"/>
      <w:numFmt w:val="bullet"/>
      <w:lvlText w:val=""/>
      <w:lvlJc w:val="left"/>
      <w:pPr>
        <w:ind w:left="1600" w:hanging="360"/>
      </w:pPr>
      <w:rPr>
        <w:rFonts w:ascii="Symbol" w:hAnsi="Symbol" w:hint="default"/>
      </w:rPr>
    </w:lvl>
    <w:lvl w:ilvl="1" w:tplc="04090003" w:tentative="1">
      <w:start w:val="1"/>
      <w:numFmt w:val="bullet"/>
      <w:lvlText w:val="o"/>
      <w:lvlJc w:val="left"/>
      <w:pPr>
        <w:ind w:left="2320" w:hanging="360"/>
      </w:pPr>
      <w:rPr>
        <w:rFonts w:ascii="Courier New" w:hAnsi="Courier New" w:hint="default"/>
      </w:rPr>
    </w:lvl>
    <w:lvl w:ilvl="2" w:tplc="04090005" w:tentative="1">
      <w:start w:val="1"/>
      <w:numFmt w:val="bullet"/>
      <w:lvlText w:val=""/>
      <w:lvlJc w:val="left"/>
      <w:pPr>
        <w:ind w:left="3040" w:hanging="360"/>
      </w:pPr>
      <w:rPr>
        <w:rFonts w:ascii="Wingdings" w:hAnsi="Wingdings" w:hint="default"/>
      </w:rPr>
    </w:lvl>
    <w:lvl w:ilvl="3" w:tplc="04090001" w:tentative="1">
      <w:start w:val="1"/>
      <w:numFmt w:val="bullet"/>
      <w:lvlText w:val=""/>
      <w:lvlJc w:val="left"/>
      <w:pPr>
        <w:ind w:left="3760" w:hanging="360"/>
      </w:pPr>
      <w:rPr>
        <w:rFonts w:ascii="Symbol" w:hAnsi="Symbol" w:hint="default"/>
      </w:rPr>
    </w:lvl>
    <w:lvl w:ilvl="4" w:tplc="04090003" w:tentative="1">
      <w:start w:val="1"/>
      <w:numFmt w:val="bullet"/>
      <w:lvlText w:val="o"/>
      <w:lvlJc w:val="left"/>
      <w:pPr>
        <w:ind w:left="4480" w:hanging="360"/>
      </w:pPr>
      <w:rPr>
        <w:rFonts w:ascii="Courier New" w:hAnsi="Courier New" w:hint="default"/>
      </w:rPr>
    </w:lvl>
    <w:lvl w:ilvl="5" w:tplc="04090005" w:tentative="1">
      <w:start w:val="1"/>
      <w:numFmt w:val="bullet"/>
      <w:lvlText w:val=""/>
      <w:lvlJc w:val="left"/>
      <w:pPr>
        <w:ind w:left="5200" w:hanging="360"/>
      </w:pPr>
      <w:rPr>
        <w:rFonts w:ascii="Wingdings" w:hAnsi="Wingdings" w:hint="default"/>
      </w:rPr>
    </w:lvl>
    <w:lvl w:ilvl="6" w:tplc="04090001" w:tentative="1">
      <w:start w:val="1"/>
      <w:numFmt w:val="bullet"/>
      <w:lvlText w:val=""/>
      <w:lvlJc w:val="left"/>
      <w:pPr>
        <w:ind w:left="5920" w:hanging="360"/>
      </w:pPr>
      <w:rPr>
        <w:rFonts w:ascii="Symbol" w:hAnsi="Symbol" w:hint="default"/>
      </w:rPr>
    </w:lvl>
    <w:lvl w:ilvl="7" w:tplc="04090003" w:tentative="1">
      <w:start w:val="1"/>
      <w:numFmt w:val="bullet"/>
      <w:lvlText w:val="o"/>
      <w:lvlJc w:val="left"/>
      <w:pPr>
        <w:ind w:left="6640" w:hanging="360"/>
      </w:pPr>
      <w:rPr>
        <w:rFonts w:ascii="Courier New" w:hAnsi="Courier New" w:hint="default"/>
      </w:rPr>
    </w:lvl>
    <w:lvl w:ilvl="8" w:tplc="04090005" w:tentative="1">
      <w:start w:val="1"/>
      <w:numFmt w:val="bullet"/>
      <w:lvlText w:val=""/>
      <w:lvlJc w:val="left"/>
      <w:pPr>
        <w:ind w:left="7360" w:hanging="360"/>
      </w:pPr>
      <w:rPr>
        <w:rFonts w:ascii="Wingdings" w:hAnsi="Wingdings" w:hint="default"/>
      </w:rPr>
    </w:lvl>
  </w:abstractNum>
  <w:abstractNum w:abstractNumId="22">
    <w:nsid w:val="34A00CA4"/>
    <w:multiLevelType w:val="hybridMultilevel"/>
    <w:tmpl w:val="5A1C44C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3">
    <w:nsid w:val="37EE6E08"/>
    <w:multiLevelType w:val="multilevel"/>
    <w:tmpl w:val="64BCE65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426"/>
        </w:tabs>
        <w:ind w:left="786"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4">
    <w:nsid w:val="3D2C7FCF"/>
    <w:multiLevelType w:val="hybridMultilevel"/>
    <w:tmpl w:val="E9D634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3D2F766D"/>
    <w:multiLevelType w:val="hybridMultilevel"/>
    <w:tmpl w:val="09D201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DEC5747"/>
    <w:multiLevelType w:val="hybridMultilevel"/>
    <w:tmpl w:val="677A22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FB546C2"/>
    <w:multiLevelType w:val="hybridMultilevel"/>
    <w:tmpl w:val="6B24B2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18977E3"/>
    <w:multiLevelType w:val="hybridMultilevel"/>
    <w:tmpl w:val="66844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2B235BF"/>
    <w:multiLevelType w:val="hybridMultilevel"/>
    <w:tmpl w:val="176A8A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592946FC"/>
    <w:multiLevelType w:val="multilevel"/>
    <w:tmpl w:val="64BCE65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426"/>
        </w:tabs>
        <w:ind w:left="786"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1">
    <w:nsid w:val="5E540603"/>
    <w:multiLevelType w:val="hybridMultilevel"/>
    <w:tmpl w:val="000658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79C14FD"/>
    <w:multiLevelType w:val="hybridMultilevel"/>
    <w:tmpl w:val="E3FE400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6AC31BCF"/>
    <w:multiLevelType w:val="hybridMultilevel"/>
    <w:tmpl w:val="18C0E0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73EC7F6D"/>
    <w:multiLevelType w:val="hybridMultilevel"/>
    <w:tmpl w:val="8DF67D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5395661"/>
    <w:multiLevelType w:val="multilevel"/>
    <w:tmpl w:val="64BCE65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426"/>
        </w:tabs>
        <w:ind w:left="786"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18"/>
  </w:num>
  <w:num w:numId="2">
    <w:abstractNumId w:val="3"/>
  </w:num>
  <w:num w:numId="3">
    <w:abstractNumId w:val="10"/>
  </w:num>
  <w:num w:numId="4">
    <w:abstractNumId w:val="26"/>
  </w:num>
  <w:num w:numId="5">
    <w:abstractNumId w:val="23"/>
  </w:num>
  <w:num w:numId="6">
    <w:abstractNumId w:val="17"/>
  </w:num>
  <w:num w:numId="7">
    <w:abstractNumId w:val="35"/>
  </w:num>
  <w:num w:numId="8">
    <w:abstractNumId w:val="30"/>
  </w:num>
  <w:num w:numId="9">
    <w:abstractNumId w:val="0"/>
  </w:num>
  <w:num w:numId="10">
    <w:abstractNumId w:val="19"/>
  </w:num>
  <w:num w:numId="11">
    <w:abstractNumId w:val="27"/>
  </w:num>
  <w:num w:numId="12">
    <w:abstractNumId w:val="21"/>
  </w:num>
  <w:num w:numId="13">
    <w:abstractNumId w:val="34"/>
  </w:num>
  <w:num w:numId="14">
    <w:abstractNumId w:val="32"/>
  </w:num>
  <w:num w:numId="15">
    <w:abstractNumId w:val="1"/>
  </w:num>
  <w:num w:numId="16">
    <w:abstractNumId w:val="11"/>
  </w:num>
  <w:num w:numId="17">
    <w:abstractNumId w:val="7"/>
  </w:num>
  <w:num w:numId="18">
    <w:abstractNumId w:val="2"/>
  </w:num>
  <w:num w:numId="19">
    <w:abstractNumId w:val="13"/>
  </w:num>
  <w:num w:numId="20">
    <w:abstractNumId w:val="12"/>
  </w:num>
  <w:num w:numId="21">
    <w:abstractNumId w:val="8"/>
  </w:num>
  <w:num w:numId="22">
    <w:abstractNumId w:val="6"/>
  </w:num>
  <w:num w:numId="23">
    <w:abstractNumId w:val="29"/>
  </w:num>
  <w:num w:numId="24">
    <w:abstractNumId w:val="24"/>
  </w:num>
  <w:num w:numId="25">
    <w:abstractNumId w:val="15"/>
  </w:num>
  <w:num w:numId="26">
    <w:abstractNumId w:val="22"/>
  </w:num>
  <w:num w:numId="27">
    <w:abstractNumId w:val="20"/>
  </w:num>
  <w:num w:numId="28">
    <w:abstractNumId w:val="14"/>
  </w:num>
  <w:num w:numId="29">
    <w:abstractNumId w:val="5"/>
  </w:num>
  <w:num w:numId="30">
    <w:abstractNumId w:val="28"/>
  </w:num>
  <w:num w:numId="31">
    <w:abstractNumId w:val="16"/>
  </w:num>
  <w:num w:numId="32">
    <w:abstractNumId w:val="9"/>
  </w:num>
  <w:num w:numId="33">
    <w:abstractNumId w:val="25"/>
  </w:num>
  <w:num w:numId="34">
    <w:abstractNumId w:val="4"/>
  </w:num>
  <w:num w:numId="35">
    <w:abstractNumId w:val="33"/>
  </w:num>
  <w:num w:numId="3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5010"/>
    <w:rsid w:val="00003D81"/>
    <w:rsid w:val="000249DF"/>
    <w:rsid w:val="00045AA9"/>
    <w:rsid w:val="00047ADF"/>
    <w:rsid w:val="00051565"/>
    <w:rsid w:val="0005542C"/>
    <w:rsid w:val="00085714"/>
    <w:rsid w:val="0008690D"/>
    <w:rsid w:val="00092B3D"/>
    <w:rsid w:val="00093760"/>
    <w:rsid w:val="000A544D"/>
    <w:rsid w:val="000D2A63"/>
    <w:rsid w:val="000F69D7"/>
    <w:rsid w:val="00124E76"/>
    <w:rsid w:val="00131C9B"/>
    <w:rsid w:val="00132799"/>
    <w:rsid w:val="001722C1"/>
    <w:rsid w:val="001741F0"/>
    <w:rsid w:val="0018586D"/>
    <w:rsid w:val="001B0E1F"/>
    <w:rsid w:val="001C63DD"/>
    <w:rsid w:val="001C6A39"/>
    <w:rsid w:val="001D13C9"/>
    <w:rsid w:val="001F64FB"/>
    <w:rsid w:val="0021706D"/>
    <w:rsid w:val="002237AD"/>
    <w:rsid w:val="0022533F"/>
    <w:rsid w:val="00232956"/>
    <w:rsid w:val="00232B67"/>
    <w:rsid w:val="00241246"/>
    <w:rsid w:val="00251941"/>
    <w:rsid w:val="002636EA"/>
    <w:rsid w:val="0026466C"/>
    <w:rsid w:val="002648EE"/>
    <w:rsid w:val="00274A17"/>
    <w:rsid w:val="00282918"/>
    <w:rsid w:val="00296FF6"/>
    <w:rsid w:val="002974CE"/>
    <w:rsid w:val="002A332A"/>
    <w:rsid w:val="002A68EF"/>
    <w:rsid w:val="0030315B"/>
    <w:rsid w:val="003170B8"/>
    <w:rsid w:val="003207B3"/>
    <w:rsid w:val="0033719B"/>
    <w:rsid w:val="0035210D"/>
    <w:rsid w:val="003567C7"/>
    <w:rsid w:val="003612EB"/>
    <w:rsid w:val="003A0C40"/>
    <w:rsid w:val="003A5CC0"/>
    <w:rsid w:val="003B4868"/>
    <w:rsid w:val="003E07C9"/>
    <w:rsid w:val="003E3CB6"/>
    <w:rsid w:val="00407570"/>
    <w:rsid w:val="0041580E"/>
    <w:rsid w:val="004648F2"/>
    <w:rsid w:val="00483246"/>
    <w:rsid w:val="004863F1"/>
    <w:rsid w:val="004A0DB0"/>
    <w:rsid w:val="004A614D"/>
    <w:rsid w:val="004F4E49"/>
    <w:rsid w:val="005014DD"/>
    <w:rsid w:val="00502EA8"/>
    <w:rsid w:val="00511339"/>
    <w:rsid w:val="00533E6E"/>
    <w:rsid w:val="00541CED"/>
    <w:rsid w:val="00551CA9"/>
    <w:rsid w:val="005677F7"/>
    <w:rsid w:val="00581C24"/>
    <w:rsid w:val="00584057"/>
    <w:rsid w:val="005C5740"/>
    <w:rsid w:val="005D614C"/>
    <w:rsid w:val="005F1B59"/>
    <w:rsid w:val="00631018"/>
    <w:rsid w:val="00644BF9"/>
    <w:rsid w:val="00650420"/>
    <w:rsid w:val="006A65B7"/>
    <w:rsid w:val="006B1226"/>
    <w:rsid w:val="006C04DE"/>
    <w:rsid w:val="006D308D"/>
    <w:rsid w:val="00705C0D"/>
    <w:rsid w:val="00714937"/>
    <w:rsid w:val="00721FEF"/>
    <w:rsid w:val="007357A0"/>
    <w:rsid w:val="00783C24"/>
    <w:rsid w:val="00787353"/>
    <w:rsid w:val="00794351"/>
    <w:rsid w:val="00796041"/>
    <w:rsid w:val="007C30A9"/>
    <w:rsid w:val="007D4A6D"/>
    <w:rsid w:val="007E6226"/>
    <w:rsid w:val="007F7981"/>
    <w:rsid w:val="007F79A3"/>
    <w:rsid w:val="0080356D"/>
    <w:rsid w:val="00806BE5"/>
    <w:rsid w:val="008240B3"/>
    <w:rsid w:val="00832003"/>
    <w:rsid w:val="00853535"/>
    <w:rsid w:val="008814B3"/>
    <w:rsid w:val="008968D3"/>
    <w:rsid w:val="00897DF9"/>
    <w:rsid w:val="008A37C2"/>
    <w:rsid w:val="008A557E"/>
    <w:rsid w:val="008C04E7"/>
    <w:rsid w:val="008C136E"/>
    <w:rsid w:val="008D4895"/>
    <w:rsid w:val="008D6141"/>
    <w:rsid w:val="00925507"/>
    <w:rsid w:val="00940890"/>
    <w:rsid w:val="00951756"/>
    <w:rsid w:val="0095465D"/>
    <w:rsid w:val="009565E3"/>
    <w:rsid w:val="00962FF1"/>
    <w:rsid w:val="00963F7A"/>
    <w:rsid w:val="009672B4"/>
    <w:rsid w:val="00985861"/>
    <w:rsid w:val="009B4B49"/>
    <w:rsid w:val="009F1D3C"/>
    <w:rsid w:val="00A25144"/>
    <w:rsid w:val="00A27A3C"/>
    <w:rsid w:val="00A3084C"/>
    <w:rsid w:val="00A826B3"/>
    <w:rsid w:val="00AB1C00"/>
    <w:rsid w:val="00AB6173"/>
    <w:rsid w:val="00AC4BB9"/>
    <w:rsid w:val="00AE12AD"/>
    <w:rsid w:val="00AE4285"/>
    <w:rsid w:val="00AF67EA"/>
    <w:rsid w:val="00B00EDF"/>
    <w:rsid w:val="00B21B20"/>
    <w:rsid w:val="00B313EC"/>
    <w:rsid w:val="00B31428"/>
    <w:rsid w:val="00B34421"/>
    <w:rsid w:val="00B3674E"/>
    <w:rsid w:val="00B47E9C"/>
    <w:rsid w:val="00B547FA"/>
    <w:rsid w:val="00B6296B"/>
    <w:rsid w:val="00B96787"/>
    <w:rsid w:val="00BB19E8"/>
    <w:rsid w:val="00BE2A26"/>
    <w:rsid w:val="00BF712A"/>
    <w:rsid w:val="00C274DE"/>
    <w:rsid w:val="00C63151"/>
    <w:rsid w:val="00C6733B"/>
    <w:rsid w:val="00C9132F"/>
    <w:rsid w:val="00C92EA4"/>
    <w:rsid w:val="00C93638"/>
    <w:rsid w:val="00CB7D78"/>
    <w:rsid w:val="00CC69DB"/>
    <w:rsid w:val="00D12C52"/>
    <w:rsid w:val="00D46477"/>
    <w:rsid w:val="00D46EF7"/>
    <w:rsid w:val="00D53151"/>
    <w:rsid w:val="00DA4BB5"/>
    <w:rsid w:val="00DA6AD0"/>
    <w:rsid w:val="00DB17D4"/>
    <w:rsid w:val="00DB64C5"/>
    <w:rsid w:val="00DD5010"/>
    <w:rsid w:val="00DE02CF"/>
    <w:rsid w:val="00DF6453"/>
    <w:rsid w:val="00E20579"/>
    <w:rsid w:val="00E369F9"/>
    <w:rsid w:val="00E40608"/>
    <w:rsid w:val="00E62627"/>
    <w:rsid w:val="00EB38B5"/>
    <w:rsid w:val="00ED0457"/>
    <w:rsid w:val="00EF0ECE"/>
    <w:rsid w:val="00EF597B"/>
    <w:rsid w:val="00EF71F2"/>
    <w:rsid w:val="00F00BB9"/>
    <w:rsid w:val="00F27428"/>
    <w:rsid w:val="00F818AD"/>
    <w:rsid w:val="00F829C3"/>
    <w:rsid w:val="00F8788B"/>
    <w:rsid w:val="00F90F57"/>
    <w:rsid w:val="00FA3370"/>
    <w:rsid w:val="00FF475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637C27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4421"/>
    <w:pPr>
      <w:ind w:left="720"/>
      <w:contextualSpacing/>
    </w:pPr>
  </w:style>
  <w:style w:type="paragraph" w:styleId="BalloonText">
    <w:name w:val="Balloon Text"/>
    <w:basedOn w:val="Normal"/>
    <w:link w:val="BalloonTextChar"/>
    <w:uiPriority w:val="99"/>
    <w:semiHidden/>
    <w:unhideWhenUsed/>
    <w:rsid w:val="0025194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51941"/>
    <w:rPr>
      <w:rFonts w:ascii="Lucida Grande" w:hAnsi="Lucida Grande" w:cs="Lucida Grande"/>
      <w:sz w:val="18"/>
      <w:szCs w:val="18"/>
    </w:rPr>
  </w:style>
  <w:style w:type="paragraph" w:styleId="Header">
    <w:name w:val="header"/>
    <w:basedOn w:val="Normal"/>
    <w:link w:val="HeaderChar"/>
    <w:uiPriority w:val="99"/>
    <w:unhideWhenUsed/>
    <w:rsid w:val="00B47E9C"/>
    <w:pPr>
      <w:tabs>
        <w:tab w:val="center" w:pos="4320"/>
        <w:tab w:val="right" w:pos="8640"/>
      </w:tabs>
    </w:pPr>
  </w:style>
  <w:style w:type="character" w:customStyle="1" w:styleId="HeaderChar">
    <w:name w:val="Header Char"/>
    <w:basedOn w:val="DefaultParagraphFont"/>
    <w:link w:val="Header"/>
    <w:uiPriority w:val="99"/>
    <w:rsid w:val="00B47E9C"/>
  </w:style>
  <w:style w:type="paragraph" w:styleId="Footer">
    <w:name w:val="footer"/>
    <w:basedOn w:val="Normal"/>
    <w:link w:val="FooterChar"/>
    <w:uiPriority w:val="99"/>
    <w:unhideWhenUsed/>
    <w:rsid w:val="00B47E9C"/>
    <w:pPr>
      <w:tabs>
        <w:tab w:val="center" w:pos="4320"/>
        <w:tab w:val="right" w:pos="8640"/>
      </w:tabs>
    </w:pPr>
  </w:style>
  <w:style w:type="character" w:customStyle="1" w:styleId="FooterChar">
    <w:name w:val="Footer Char"/>
    <w:basedOn w:val="DefaultParagraphFont"/>
    <w:link w:val="Footer"/>
    <w:uiPriority w:val="99"/>
    <w:rsid w:val="00B47E9C"/>
  </w:style>
  <w:style w:type="character" w:customStyle="1" w:styleId="apple-converted-space">
    <w:name w:val="apple-converted-space"/>
    <w:basedOn w:val="DefaultParagraphFont"/>
    <w:rsid w:val="00A25144"/>
  </w:style>
  <w:style w:type="character" w:styleId="Hyperlink">
    <w:name w:val="Hyperlink"/>
    <w:basedOn w:val="DefaultParagraphFont"/>
    <w:uiPriority w:val="99"/>
    <w:unhideWhenUsed/>
    <w:rsid w:val="001B0E1F"/>
    <w:rPr>
      <w:color w:val="0000FF" w:themeColor="hyperlink"/>
      <w:u w:val="single"/>
    </w:rPr>
  </w:style>
  <w:style w:type="character" w:styleId="FollowedHyperlink">
    <w:name w:val="FollowedHyperlink"/>
    <w:basedOn w:val="DefaultParagraphFont"/>
    <w:uiPriority w:val="99"/>
    <w:semiHidden/>
    <w:unhideWhenUsed/>
    <w:rsid w:val="001B0E1F"/>
    <w:rPr>
      <w:color w:val="800080" w:themeColor="followedHyperlink"/>
      <w:u w:val="single"/>
    </w:rPr>
  </w:style>
  <w:style w:type="paragraph" w:styleId="NormalWeb">
    <w:name w:val="Normal (Web)"/>
    <w:basedOn w:val="Normal"/>
    <w:uiPriority w:val="99"/>
    <w:semiHidden/>
    <w:unhideWhenUsed/>
    <w:rsid w:val="00783C24"/>
    <w:pPr>
      <w:spacing w:before="100" w:beforeAutospacing="1" w:after="100" w:afterAutospacing="1"/>
    </w:pPr>
    <w:rPr>
      <w:rFonts w:ascii="Times New Roman" w:hAnsi="Times New Roman" w:cs="Times New Roman"/>
      <w:sz w:val="20"/>
      <w:szCs w:val="20"/>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4421"/>
    <w:pPr>
      <w:ind w:left="720"/>
      <w:contextualSpacing/>
    </w:pPr>
  </w:style>
  <w:style w:type="paragraph" w:styleId="BalloonText">
    <w:name w:val="Balloon Text"/>
    <w:basedOn w:val="Normal"/>
    <w:link w:val="BalloonTextChar"/>
    <w:uiPriority w:val="99"/>
    <w:semiHidden/>
    <w:unhideWhenUsed/>
    <w:rsid w:val="0025194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51941"/>
    <w:rPr>
      <w:rFonts w:ascii="Lucida Grande" w:hAnsi="Lucida Grande" w:cs="Lucida Grande"/>
      <w:sz w:val="18"/>
      <w:szCs w:val="18"/>
    </w:rPr>
  </w:style>
  <w:style w:type="paragraph" w:styleId="Header">
    <w:name w:val="header"/>
    <w:basedOn w:val="Normal"/>
    <w:link w:val="HeaderChar"/>
    <w:uiPriority w:val="99"/>
    <w:unhideWhenUsed/>
    <w:rsid w:val="00B47E9C"/>
    <w:pPr>
      <w:tabs>
        <w:tab w:val="center" w:pos="4320"/>
        <w:tab w:val="right" w:pos="8640"/>
      </w:tabs>
    </w:pPr>
  </w:style>
  <w:style w:type="character" w:customStyle="1" w:styleId="HeaderChar">
    <w:name w:val="Header Char"/>
    <w:basedOn w:val="DefaultParagraphFont"/>
    <w:link w:val="Header"/>
    <w:uiPriority w:val="99"/>
    <w:rsid w:val="00B47E9C"/>
  </w:style>
  <w:style w:type="paragraph" w:styleId="Footer">
    <w:name w:val="footer"/>
    <w:basedOn w:val="Normal"/>
    <w:link w:val="FooterChar"/>
    <w:uiPriority w:val="99"/>
    <w:unhideWhenUsed/>
    <w:rsid w:val="00B47E9C"/>
    <w:pPr>
      <w:tabs>
        <w:tab w:val="center" w:pos="4320"/>
        <w:tab w:val="right" w:pos="8640"/>
      </w:tabs>
    </w:pPr>
  </w:style>
  <w:style w:type="character" w:customStyle="1" w:styleId="FooterChar">
    <w:name w:val="Footer Char"/>
    <w:basedOn w:val="DefaultParagraphFont"/>
    <w:link w:val="Footer"/>
    <w:uiPriority w:val="99"/>
    <w:rsid w:val="00B47E9C"/>
  </w:style>
  <w:style w:type="character" w:customStyle="1" w:styleId="apple-converted-space">
    <w:name w:val="apple-converted-space"/>
    <w:basedOn w:val="DefaultParagraphFont"/>
    <w:rsid w:val="00A25144"/>
  </w:style>
  <w:style w:type="character" w:styleId="Hyperlink">
    <w:name w:val="Hyperlink"/>
    <w:basedOn w:val="DefaultParagraphFont"/>
    <w:uiPriority w:val="99"/>
    <w:unhideWhenUsed/>
    <w:rsid w:val="001B0E1F"/>
    <w:rPr>
      <w:color w:val="0000FF" w:themeColor="hyperlink"/>
      <w:u w:val="single"/>
    </w:rPr>
  </w:style>
  <w:style w:type="character" w:styleId="FollowedHyperlink">
    <w:name w:val="FollowedHyperlink"/>
    <w:basedOn w:val="DefaultParagraphFont"/>
    <w:uiPriority w:val="99"/>
    <w:semiHidden/>
    <w:unhideWhenUsed/>
    <w:rsid w:val="001B0E1F"/>
    <w:rPr>
      <w:color w:val="800080" w:themeColor="followedHyperlink"/>
      <w:u w:val="single"/>
    </w:rPr>
  </w:style>
  <w:style w:type="paragraph" w:styleId="NormalWeb">
    <w:name w:val="Normal (Web)"/>
    <w:basedOn w:val="Normal"/>
    <w:uiPriority w:val="99"/>
    <w:semiHidden/>
    <w:unhideWhenUsed/>
    <w:rsid w:val="00783C24"/>
    <w:pPr>
      <w:spacing w:before="100" w:beforeAutospacing="1" w:after="100" w:afterAutospacing="1"/>
    </w:pPr>
    <w:rPr>
      <w:rFonts w:ascii="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173763">
      <w:bodyDiv w:val="1"/>
      <w:marLeft w:val="0"/>
      <w:marRight w:val="0"/>
      <w:marTop w:val="0"/>
      <w:marBottom w:val="0"/>
      <w:divBdr>
        <w:top w:val="none" w:sz="0" w:space="0" w:color="auto"/>
        <w:left w:val="none" w:sz="0" w:space="0" w:color="auto"/>
        <w:bottom w:val="none" w:sz="0" w:space="0" w:color="auto"/>
        <w:right w:val="none" w:sz="0" w:space="0" w:color="auto"/>
      </w:divBdr>
    </w:div>
    <w:div w:id="61804116">
      <w:bodyDiv w:val="1"/>
      <w:marLeft w:val="0"/>
      <w:marRight w:val="0"/>
      <w:marTop w:val="0"/>
      <w:marBottom w:val="0"/>
      <w:divBdr>
        <w:top w:val="none" w:sz="0" w:space="0" w:color="auto"/>
        <w:left w:val="none" w:sz="0" w:space="0" w:color="auto"/>
        <w:bottom w:val="none" w:sz="0" w:space="0" w:color="auto"/>
        <w:right w:val="none" w:sz="0" w:space="0" w:color="auto"/>
      </w:divBdr>
    </w:div>
    <w:div w:id="74057557">
      <w:bodyDiv w:val="1"/>
      <w:marLeft w:val="0"/>
      <w:marRight w:val="0"/>
      <w:marTop w:val="0"/>
      <w:marBottom w:val="0"/>
      <w:divBdr>
        <w:top w:val="none" w:sz="0" w:space="0" w:color="auto"/>
        <w:left w:val="none" w:sz="0" w:space="0" w:color="auto"/>
        <w:bottom w:val="none" w:sz="0" w:space="0" w:color="auto"/>
        <w:right w:val="none" w:sz="0" w:space="0" w:color="auto"/>
      </w:divBdr>
    </w:div>
    <w:div w:id="145052600">
      <w:bodyDiv w:val="1"/>
      <w:marLeft w:val="0"/>
      <w:marRight w:val="0"/>
      <w:marTop w:val="0"/>
      <w:marBottom w:val="0"/>
      <w:divBdr>
        <w:top w:val="none" w:sz="0" w:space="0" w:color="auto"/>
        <w:left w:val="none" w:sz="0" w:space="0" w:color="auto"/>
        <w:bottom w:val="none" w:sz="0" w:space="0" w:color="auto"/>
        <w:right w:val="none" w:sz="0" w:space="0" w:color="auto"/>
      </w:divBdr>
    </w:div>
    <w:div w:id="192305334">
      <w:bodyDiv w:val="1"/>
      <w:marLeft w:val="0"/>
      <w:marRight w:val="0"/>
      <w:marTop w:val="0"/>
      <w:marBottom w:val="0"/>
      <w:divBdr>
        <w:top w:val="none" w:sz="0" w:space="0" w:color="auto"/>
        <w:left w:val="none" w:sz="0" w:space="0" w:color="auto"/>
        <w:bottom w:val="none" w:sz="0" w:space="0" w:color="auto"/>
        <w:right w:val="none" w:sz="0" w:space="0" w:color="auto"/>
      </w:divBdr>
    </w:div>
    <w:div w:id="216403730">
      <w:bodyDiv w:val="1"/>
      <w:marLeft w:val="0"/>
      <w:marRight w:val="0"/>
      <w:marTop w:val="0"/>
      <w:marBottom w:val="0"/>
      <w:divBdr>
        <w:top w:val="none" w:sz="0" w:space="0" w:color="auto"/>
        <w:left w:val="none" w:sz="0" w:space="0" w:color="auto"/>
        <w:bottom w:val="none" w:sz="0" w:space="0" w:color="auto"/>
        <w:right w:val="none" w:sz="0" w:space="0" w:color="auto"/>
      </w:divBdr>
    </w:div>
    <w:div w:id="224032449">
      <w:bodyDiv w:val="1"/>
      <w:marLeft w:val="0"/>
      <w:marRight w:val="0"/>
      <w:marTop w:val="0"/>
      <w:marBottom w:val="0"/>
      <w:divBdr>
        <w:top w:val="none" w:sz="0" w:space="0" w:color="auto"/>
        <w:left w:val="none" w:sz="0" w:space="0" w:color="auto"/>
        <w:bottom w:val="none" w:sz="0" w:space="0" w:color="auto"/>
        <w:right w:val="none" w:sz="0" w:space="0" w:color="auto"/>
      </w:divBdr>
    </w:div>
    <w:div w:id="266622637">
      <w:bodyDiv w:val="1"/>
      <w:marLeft w:val="0"/>
      <w:marRight w:val="0"/>
      <w:marTop w:val="0"/>
      <w:marBottom w:val="0"/>
      <w:divBdr>
        <w:top w:val="none" w:sz="0" w:space="0" w:color="auto"/>
        <w:left w:val="none" w:sz="0" w:space="0" w:color="auto"/>
        <w:bottom w:val="none" w:sz="0" w:space="0" w:color="auto"/>
        <w:right w:val="none" w:sz="0" w:space="0" w:color="auto"/>
      </w:divBdr>
    </w:div>
    <w:div w:id="311061046">
      <w:bodyDiv w:val="1"/>
      <w:marLeft w:val="0"/>
      <w:marRight w:val="0"/>
      <w:marTop w:val="0"/>
      <w:marBottom w:val="0"/>
      <w:divBdr>
        <w:top w:val="none" w:sz="0" w:space="0" w:color="auto"/>
        <w:left w:val="none" w:sz="0" w:space="0" w:color="auto"/>
        <w:bottom w:val="none" w:sz="0" w:space="0" w:color="auto"/>
        <w:right w:val="none" w:sz="0" w:space="0" w:color="auto"/>
      </w:divBdr>
    </w:div>
    <w:div w:id="363019410">
      <w:bodyDiv w:val="1"/>
      <w:marLeft w:val="0"/>
      <w:marRight w:val="0"/>
      <w:marTop w:val="0"/>
      <w:marBottom w:val="0"/>
      <w:divBdr>
        <w:top w:val="none" w:sz="0" w:space="0" w:color="auto"/>
        <w:left w:val="none" w:sz="0" w:space="0" w:color="auto"/>
        <w:bottom w:val="none" w:sz="0" w:space="0" w:color="auto"/>
        <w:right w:val="none" w:sz="0" w:space="0" w:color="auto"/>
      </w:divBdr>
    </w:div>
    <w:div w:id="369108192">
      <w:bodyDiv w:val="1"/>
      <w:marLeft w:val="0"/>
      <w:marRight w:val="0"/>
      <w:marTop w:val="0"/>
      <w:marBottom w:val="0"/>
      <w:divBdr>
        <w:top w:val="none" w:sz="0" w:space="0" w:color="auto"/>
        <w:left w:val="none" w:sz="0" w:space="0" w:color="auto"/>
        <w:bottom w:val="none" w:sz="0" w:space="0" w:color="auto"/>
        <w:right w:val="none" w:sz="0" w:space="0" w:color="auto"/>
      </w:divBdr>
    </w:div>
    <w:div w:id="378627802">
      <w:bodyDiv w:val="1"/>
      <w:marLeft w:val="0"/>
      <w:marRight w:val="0"/>
      <w:marTop w:val="0"/>
      <w:marBottom w:val="0"/>
      <w:divBdr>
        <w:top w:val="none" w:sz="0" w:space="0" w:color="auto"/>
        <w:left w:val="none" w:sz="0" w:space="0" w:color="auto"/>
        <w:bottom w:val="none" w:sz="0" w:space="0" w:color="auto"/>
        <w:right w:val="none" w:sz="0" w:space="0" w:color="auto"/>
      </w:divBdr>
    </w:div>
    <w:div w:id="381910798">
      <w:bodyDiv w:val="1"/>
      <w:marLeft w:val="0"/>
      <w:marRight w:val="0"/>
      <w:marTop w:val="0"/>
      <w:marBottom w:val="0"/>
      <w:divBdr>
        <w:top w:val="none" w:sz="0" w:space="0" w:color="auto"/>
        <w:left w:val="none" w:sz="0" w:space="0" w:color="auto"/>
        <w:bottom w:val="none" w:sz="0" w:space="0" w:color="auto"/>
        <w:right w:val="none" w:sz="0" w:space="0" w:color="auto"/>
      </w:divBdr>
    </w:div>
    <w:div w:id="479545844">
      <w:bodyDiv w:val="1"/>
      <w:marLeft w:val="0"/>
      <w:marRight w:val="0"/>
      <w:marTop w:val="0"/>
      <w:marBottom w:val="0"/>
      <w:divBdr>
        <w:top w:val="none" w:sz="0" w:space="0" w:color="auto"/>
        <w:left w:val="none" w:sz="0" w:space="0" w:color="auto"/>
        <w:bottom w:val="none" w:sz="0" w:space="0" w:color="auto"/>
        <w:right w:val="none" w:sz="0" w:space="0" w:color="auto"/>
      </w:divBdr>
    </w:div>
    <w:div w:id="514148576">
      <w:bodyDiv w:val="1"/>
      <w:marLeft w:val="0"/>
      <w:marRight w:val="0"/>
      <w:marTop w:val="0"/>
      <w:marBottom w:val="0"/>
      <w:divBdr>
        <w:top w:val="none" w:sz="0" w:space="0" w:color="auto"/>
        <w:left w:val="none" w:sz="0" w:space="0" w:color="auto"/>
        <w:bottom w:val="none" w:sz="0" w:space="0" w:color="auto"/>
        <w:right w:val="none" w:sz="0" w:space="0" w:color="auto"/>
      </w:divBdr>
    </w:div>
    <w:div w:id="537666407">
      <w:bodyDiv w:val="1"/>
      <w:marLeft w:val="0"/>
      <w:marRight w:val="0"/>
      <w:marTop w:val="0"/>
      <w:marBottom w:val="0"/>
      <w:divBdr>
        <w:top w:val="none" w:sz="0" w:space="0" w:color="auto"/>
        <w:left w:val="none" w:sz="0" w:space="0" w:color="auto"/>
        <w:bottom w:val="none" w:sz="0" w:space="0" w:color="auto"/>
        <w:right w:val="none" w:sz="0" w:space="0" w:color="auto"/>
      </w:divBdr>
    </w:div>
    <w:div w:id="548687761">
      <w:bodyDiv w:val="1"/>
      <w:marLeft w:val="0"/>
      <w:marRight w:val="0"/>
      <w:marTop w:val="0"/>
      <w:marBottom w:val="0"/>
      <w:divBdr>
        <w:top w:val="none" w:sz="0" w:space="0" w:color="auto"/>
        <w:left w:val="none" w:sz="0" w:space="0" w:color="auto"/>
        <w:bottom w:val="none" w:sz="0" w:space="0" w:color="auto"/>
        <w:right w:val="none" w:sz="0" w:space="0" w:color="auto"/>
      </w:divBdr>
    </w:div>
    <w:div w:id="558832447">
      <w:bodyDiv w:val="1"/>
      <w:marLeft w:val="0"/>
      <w:marRight w:val="0"/>
      <w:marTop w:val="0"/>
      <w:marBottom w:val="0"/>
      <w:divBdr>
        <w:top w:val="none" w:sz="0" w:space="0" w:color="auto"/>
        <w:left w:val="none" w:sz="0" w:space="0" w:color="auto"/>
        <w:bottom w:val="none" w:sz="0" w:space="0" w:color="auto"/>
        <w:right w:val="none" w:sz="0" w:space="0" w:color="auto"/>
      </w:divBdr>
    </w:div>
    <w:div w:id="589312193">
      <w:bodyDiv w:val="1"/>
      <w:marLeft w:val="0"/>
      <w:marRight w:val="0"/>
      <w:marTop w:val="0"/>
      <w:marBottom w:val="0"/>
      <w:divBdr>
        <w:top w:val="none" w:sz="0" w:space="0" w:color="auto"/>
        <w:left w:val="none" w:sz="0" w:space="0" w:color="auto"/>
        <w:bottom w:val="none" w:sz="0" w:space="0" w:color="auto"/>
        <w:right w:val="none" w:sz="0" w:space="0" w:color="auto"/>
      </w:divBdr>
    </w:div>
    <w:div w:id="651763439">
      <w:bodyDiv w:val="1"/>
      <w:marLeft w:val="0"/>
      <w:marRight w:val="0"/>
      <w:marTop w:val="0"/>
      <w:marBottom w:val="0"/>
      <w:divBdr>
        <w:top w:val="none" w:sz="0" w:space="0" w:color="auto"/>
        <w:left w:val="none" w:sz="0" w:space="0" w:color="auto"/>
        <w:bottom w:val="none" w:sz="0" w:space="0" w:color="auto"/>
        <w:right w:val="none" w:sz="0" w:space="0" w:color="auto"/>
      </w:divBdr>
    </w:div>
    <w:div w:id="664018911">
      <w:bodyDiv w:val="1"/>
      <w:marLeft w:val="0"/>
      <w:marRight w:val="0"/>
      <w:marTop w:val="0"/>
      <w:marBottom w:val="0"/>
      <w:divBdr>
        <w:top w:val="none" w:sz="0" w:space="0" w:color="auto"/>
        <w:left w:val="none" w:sz="0" w:space="0" w:color="auto"/>
        <w:bottom w:val="none" w:sz="0" w:space="0" w:color="auto"/>
        <w:right w:val="none" w:sz="0" w:space="0" w:color="auto"/>
      </w:divBdr>
    </w:div>
    <w:div w:id="664238053">
      <w:bodyDiv w:val="1"/>
      <w:marLeft w:val="0"/>
      <w:marRight w:val="0"/>
      <w:marTop w:val="0"/>
      <w:marBottom w:val="0"/>
      <w:divBdr>
        <w:top w:val="none" w:sz="0" w:space="0" w:color="auto"/>
        <w:left w:val="none" w:sz="0" w:space="0" w:color="auto"/>
        <w:bottom w:val="none" w:sz="0" w:space="0" w:color="auto"/>
        <w:right w:val="none" w:sz="0" w:space="0" w:color="auto"/>
      </w:divBdr>
    </w:div>
    <w:div w:id="683820210">
      <w:bodyDiv w:val="1"/>
      <w:marLeft w:val="0"/>
      <w:marRight w:val="0"/>
      <w:marTop w:val="0"/>
      <w:marBottom w:val="0"/>
      <w:divBdr>
        <w:top w:val="none" w:sz="0" w:space="0" w:color="auto"/>
        <w:left w:val="none" w:sz="0" w:space="0" w:color="auto"/>
        <w:bottom w:val="none" w:sz="0" w:space="0" w:color="auto"/>
        <w:right w:val="none" w:sz="0" w:space="0" w:color="auto"/>
      </w:divBdr>
    </w:div>
    <w:div w:id="704796354">
      <w:bodyDiv w:val="1"/>
      <w:marLeft w:val="0"/>
      <w:marRight w:val="0"/>
      <w:marTop w:val="0"/>
      <w:marBottom w:val="0"/>
      <w:divBdr>
        <w:top w:val="none" w:sz="0" w:space="0" w:color="auto"/>
        <w:left w:val="none" w:sz="0" w:space="0" w:color="auto"/>
        <w:bottom w:val="none" w:sz="0" w:space="0" w:color="auto"/>
        <w:right w:val="none" w:sz="0" w:space="0" w:color="auto"/>
      </w:divBdr>
    </w:div>
    <w:div w:id="718938838">
      <w:bodyDiv w:val="1"/>
      <w:marLeft w:val="0"/>
      <w:marRight w:val="0"/>
      <w:marTop w:val="0"/>
      <w:marBottom w:val="0"/>
      <w:divBdr>
        <w:top w:val="none" w:sz="0" w:space="0" w:color="auto"/>
        <w:left w:val="none" w:sz="0" w:space="0" w:color="auto"/>
        <w:bottom w:val="none" w:sz="0" w:space="0" w:color="auto"/>
        <w:right w:val="none" w:sz="0" w:space="0" w:color="auto"/>
      </w:divBdr>
    </w:div>
    <w:div w:id="852106775">
      <w:bodyDiv w:val="1"/>
      <w:marLeft w:val="0"/>
      <w:marRight w:val="0"/>
      <w:marTop w:val="0"/>
      <w:marBottom w:val="0"/>
      <w:divBdr>
        <w:top w:val="none" w:sz="0" w:space="0" w:color="auto"/>
        <w:left w:val="none" w:sz="0" w:space="0" w:color="auto"/>
        <w:bottom w:val="none" w:sz="0" w:space="0" w:color="auto"/>
        <w:right w:val="none" w:sz="0" w:space="0" w:color="auto"/>
      </w:divBdr>
    </w:div>
    <w:div w:id="891575597">
      <w:bodyDiv w:val="1"/>
      <w:marLeft w:val="0"/>
      <w:marRight w:val="0"/>
      <w:marTop w:val="0"/>
      <w:marBottom w:val="0"/>
      <w:divBdr>
        <w:top w:val="none" w:sz="0" w:space="0" w:color="auto"/>
        <w:left w:val="none" w:sz="0" w:space="0" w:color="auto"/>
        <w:bottom w:val="none" w:sz="0" w:space="0" w:color="auto"/>
        <w:right w:val="none" w:sz="0" w:space="0" w:color="auto"/>
      </w:divBdr>
    </w:div>
    <w:div w:id="906187536">
      <w:bodyDiv w:val="1"/>
      <w:marLeft w:val="0"/>
      <w:marRight w:val="0"/>
      <w:marTop w:val="0"/>
      <w:marBottom w:val="0"/>
      <w:divBdr>
        <w:top w:val="none" w:sz="0" w:space="0" w:color="auto"/>
        <w:left w:val="none" w:sz="0" w:space="0" w:color="auto"/>
        <w:bottom w:val="none" w:sz="0" w:space="0" w:color="auto"/>
        <w:right w:val="none" w:sz="0" w:space="0" w:color="auto"/>
      </w:divBdr>
    </w:div>
    <w:div w:id="925308142">
      <w:bodyDiv w:val="1"/>
      <w:marLeft w:val="0"/>
      <w:marRight w:val="0"/>
      <w:marTop w:val="0"/>
      <w:marBottom w:val="0"/>
      <w:divBdr>
        <w:top w:val="none" w:sz="0" w:space="0" w:color="auto"/>
        <w:left w:val="none" w:sz="0" w:space="0" w:color="auto"/>
        <w:bottom w:val="none" w:sz="0" w:space="0" w:color="auto"/>
        <w:right w:val="none" w:sz="0" w:space="0" w:color="auto"/>
      </w:divBdr>
    </w:div>
    <w:div w:id="939337993">
      <w:bodyDiv w:val="1"/>
      <w:marLeft w:val="0"/>
      <w:marRight w:val="0"/>
      <w:marTop w:val="0"/>
      <w:marBottom w:val="0"/>
      <w:divBdr>
        <w:top w:val="none" w:sz="0" w:space="0" w:color="auto"/>
        <w:left w:val="none" w:sz="0" w:space="0" w:color="auto"/>
        <w:bottom w:val="none" w:sz="0" w:space="0" w:color="auto"/>
        <w:right w:val="none" w:sz="0" w:space="0" w:color="auto"/>
      </w:divBdr>
    </w:div>
    <w:div w:id="965695572">
      <w:bodyDiv w:val="1"/>
      <w:marLeft w:val="0"/>
      <w:marRight w:val="0"/>
      <w:marTop w:val="0"/>
      <w:marBottom w:val="0"/>
      <w:divBdr>
        <w:top w:val="none" w:sz="0" w:space="0" w:color="auto"/>
        <w:left w:val="none" w:sz="0" w:space="0" w:color="auto"/>
        <w:bottom w:val="none" w:sz="0" w:space="0" w:color="auto"/>
        <w:right w:val="none" w:sz="0" w:space="0" w:color="auto"/>
      </w:divBdr>
    </w:div>
    <w:div w:id="980385730">
      <w:bodyDiv w:val="1"/>
      <w:marLeft w:val="0"/>
      <w:marRight w:val="0"/>
      <w:marTop w:val="0"/>
      <w:marBottom w:val="0"/>
      <w:divBdr>
        <w:top w:val="none" w:sz="0" w:space="0" w:color="auto"/>
        <w:left w:val="none" w:sz="0" w:space="0" w:color="auto"/>
        <w:bottom w:val="none" w:sz="0" w:space="0" w:color="auto"/>
        <w:right w:val="none" w:sz="0" w:space="0" w:color="auto"/>
      </w:divBdr>
    </w:div>
    <w:div w:id="998461956">
      <w:bodyDiv w:val="1"/>
      <w:marLeft w:val="0"/>
      <w:marRight w:val="0"/>
      <w:marTop w:val="0"/>
      <w:marBottom w:val="0"/>
      <w:divBdr>
        <w:top w:val="none" w:sz="0" w:space="0" w:color="auto"/>
        <w:left w:val="none" w:sz="0" w:space="0" w:color="auto"/>
        <w:bottom w:val="none" w:sz="0" w:space="0" w:color="auto"/>
        <w:right w:val="none" w:sz="0" w:space="0" w:color="auto"/>
      </w:divBdr>
    </w:div>
    <w:div w:id="1108351176">
      <w:bodyDiv w:val="1"/>
      <w:marLeft w:val="0"/>
      <w:marRight w:val="0"/>
      <w:marTop w:val="0"/>
      <w:marBottom w:val="0"/>
      <w:divBdr>
        <w:top w:val="none" w:sz="0" w:space="0" w:color="auto"/>
        <w:left w:val="none" w:sz="0" w:space="0" w:color="auto"/>
        <w:bottom w:val="none" w:sz="0" w:space="0" w:color="auto"/>
        <w:right w:val="none" w:sz="0" w:space="0" w:color="auto"/>
      </w:divBdr>
    </w:div>
    <w:div w:id="1144394199">
      <w:bodyDiv w:val="1"/>
      <w:marLeft w:val="0"/>
      <w:marRight w:val="0"/>
      <w:marTop w:val="0"/>
      <w:marBottom w:val="0"/>
      <w:divBdr>
        <w:top w:val="none" w:sz="0" w:space="0" w:color="auto"/>
        <w:left w:val="none" w:sz="0" w:space="0" w:color="auto"/>
        <w:bottom w:val="none" w:sz="0" w:space="0" w:color="auto"/>
        <w:right w:val="none" w:sz="0" w:space="0" w:color="auto"/>
      </w:divBdr>
    </w:div>
    <w:div w:id="1149244881">
      <w:bodyDiv w:val="1"/>
      <w:marLeft w:val="0"/>
      <w:marRight w:val="0"/>
      <w:marTop w:val="0"/>
      <w:marBottom w:val="0"/>
      <w:divBdr>
        <w:top w:val="none" w:sz="0" w:space="0" w:color="auto"/>
        <w:left w:val="none" w:sz="0" w:space="0" w:color="auto"/>
        <w:bottom w:val="none" w:sz="0" w:space="0" w:color="auto"/>
        <w:right w:val="none" w:sz="0" w:space="0" w:color="auto"/>
      </w:divBdr>
    </w:div>
    <w:div w:id="1197351825">
      <w:bodyDiv w:val="1"/>
      <w:marLeft w:val="0"/>
      <w:marRight w:val="0"/>
      <w:marTop w:val="0"/>
      <w:marBottom w:val="0"/>
      <w:divBdr>
        <w:top w:val="none" w:sz="0" w:space="0" w:color="auto"/>
        <w:left w:val="none" w:sz="0" w:space="0" w:color="auto"/>
        <w:bottom w:val="none" w:sz="0" w:space="0" w:color="auto"/>
        <w:right w:val="none" w:sz="0" w:space="0" w:color="auto"/>
      </w:divBdr>
    </w:div>
    <w:div w:id="1212425819">
      <w:bodyDiv w:val="1"/>
      <w:marLeft w:val="0"/>
      <w:marRight w:val="0"/>
      <w:marTop w:val="0"/>
      <w:marBottom w:val="0"/>
      <w:divBdr>
        <w:top w:val="none" w:sz="0" w:space="0" w:color="auto"/>
        <w:left w:val="none" w:sz="0" w:space="0" w:color="auto"/>
        <w:bottom w:val="none" w:sz="0" w:space="0" w:color="auto"/>
        <w:right w:val="none" w:sz="0" w:space="0" w:color="auto"/>
      </w:divBdr>
    </w:div>
    <w:div w:id="1293052474">
      <w:bodyDiv w:val="1"/>
      <w:marLeft w:val="0"/>
      <w:marRight w:val="0"/>
      <w:marTop w:val="0"/>
      <w:marBottom w:val="0"/>
      <w:divBdr>
        <w:top w:val="none" w:sz="0" w:space="0" w:color="auto"/>
        <w:left w:val="none" w:sz="0" w:space="0" w:color="auto"/>
        <w:bottom w:val="none" w:sz="0" w:space="0" w:color="auto"/>
        <w:right w:val="none" w:sz="0" w:space="0" w:color="auto"/>
      </w:divBdr>
    </w:div>
    <w:div w:id="1302810540">
      <w:bodyDiv w:val="1"/>
      <w:marLeft w:val="0"/>
      <w:marRight w:val="0"/>
      <w:marTop w:val="0"/>
      <w:marBottom w:val="0"/>
      <w:divBdr>
        <w:top w:val="none" w:sz="0" w:space="0" w:color="auto"/>
        <w:left w:val="none" w:sz="0" w:space="0" w:color="auto"/>
        <w:bottom w:val="none" w:sz="0" w:space="0" w:color="auto"/>
        <w:right w:val="none" w:sz="0" w:space="0" w:color="auto"/>
      </w:divBdr>
    </w:div>
    <w:div w:id="1343701625">
      <w:bodyDiv w:val="1"/>
      <w:marLeft w:val="0"/>
      <w:marRight w:val="0"/>
      <w:marTop w:val="0"/>
      <w:marBottom w:val="0"/>
      <w:divBdr>
        <w:top w:val="none" w:sz="0" w:space="0" w:color="auto"/>
        <w:left w:val="none" w:sz="0" w:space="0" w:color="auto"/>
        <w:bottom w:val="none" w:sz="0" w:space="0" w:color="auto"/>
        <w:right w:val="none" w:sz="0" w:space="0" w:color="auto"/>
      </w:divBdr>
    </w:div>
    <w:div w:id="1468399998">
      <w:bodyDiv w:val="1"/>
      <w:marLeft w:val="0"/>
      <w:marRight w:val="0"/>
      <w:marTop w:val="0"/>
      <w:marBottom w:val="0"/>
      <w:divBdr>
        <w:top w:val="none" w:sz="0" w:space="0" w:color="auto"/>
        <w:left w:val="none" w:sz="0" w:space="0" w:color="auto"/>
        <w:bottom w:val="none" w:sz="0" w:space="0" w:color="auto"/>
        <w:right w:val="none" w:sz="0" w:space="0" w:color="auto"/>
      </w:divBdr>
    </w:div>
    <w:div w:id="1512178417">
      <w:bodyDiv w:val="1"/>
      <w:marLeft w:val="0"/>
      <w:marRight w:val="0"/>
      <w:marTop w:val="0"/>
      <w:marBottom w:val="0"/>
      <w:divBdr>
        <w:top w:val="none" w:sz="0" w:space="0" w:color="auto"/>
        <w:left w:val="none" w:sz="0" w:space="0" w:color="auto"/>
        <w:bottom w:val="none" w:sz="0" w:space="0" w:color="auto"/>
        <w:right w:val="none" w:sz="0" w:space="0" w:color="auto"/>
      </w:divBdr>
    </w:div>
    <w:div w:id="1565288137">
      <w:bodyDiv w:val="1"/>
      <w:marLeft w:val="0"/>
      <w:marRight w:val="0"/>
      <w:marTop w:val="0"/>
      <w:marBottom w:val="0"/>
      <w:divBdr>
        <w:top w:val="none" w:sz="0" w:space="0" w:color="auto"/>
        <w:left w:val="none" w:sz="0" w:space="0" w:color="auto"/>
        <w:bottom w:val="none" w:sz="0" w:space="0" w:color="auto"/>
        <w:right w:val="none" w:sz="0" w:space="0" w:color="auto"/>
      </w:divBdr>
    </w:div>
    <w:div w:id="1627464639">
      <w:bodyDiv w:val="1"/>
      <w:marLeft w:val="0"/>
      <w:marRight w:val="0"/>
      <w:marTop w:val="0"/>
      <w:marBottom w:val="0"/>
      <w:divBdr>
        <w:top w:val="none" w:sz="0" w:space="0" w:color="auto"/>
        <w:left w:val="none" w:sz="0" w:space="0" w:color="auto"/>
        <w:bottom w:val="none" w:sz="0" w:space="0" w:color="auto"/>
        <w:right w:val="none" w:sz="0" w:space="0" w:color="auto"/>
      </w:divBdr>
    </w:div>
    <w:div w:id="1673995459">
      <w:bodyDiv w:val="1"/>
      <w:marLeft w:val="0"/>
      <w:marRight w:val="0"/>
      <w:marTop w:val="0"/>
      <w:marBottom w:val="0"/>
      <w:divBdr>
        <w:top w:val="none" w:sz="0" w:space="0" w:color="auto"/>
        <w:left w:val="none" w:sz="0" w:space="0" w:color="auto"/>
        <w:bottom w:val="none" w:sz="0" w:space="0" w:color="auto"/>
        <w:right w:val="none" w:sz="0" w:space="0" w:color="auto"/>
      </w:divBdr>
    </w:div>
    <w:div w:id="1706755182">
      <w:bodyDiv w:val="1"/>
      <w:marLeft w:val="0"/>
      <w:marRight w:val="0"/>
      <w:marTop w:val="0"/>
      <w:marBottom w:val="0"/>
      <w:divBdr>
        <w:top w:val="none" w:sz="0" w:space="0" w:color="auto"/>
        <w:left w:val="none" w:sz="0" w:space="0" w:color="auto"/>
        <w:bottom w:val="none" w:sz="0" w:space="0" w:color="auto"/>
        <w:right w:val="none" w:sz="0" w:space="0" w:color="auto"/>
      </w:divBdr>
    </w:div>
    <w:div w:id="1710832905">
      <w:bodyDiv w:val="1"/>
      <w:marLeft w:val="0"/>
      <w:marRight w:val="0"/>
      <w:marTop w:val="0"/>
      <w:marBottom w:val="0"/>
      <w:divBdr>
        <w:top w:val="none" w:sz="0" w:space="0" w:color="auto"/>
        <w:left w:val="none" w:sz="0" w:space="0" w:color="auto"/>
        <w:bottom w:val="none" w:sz="0" w:space="0" w:color="auto"/>
        <w:right w:val="none" w:sz="0" w:space="0" w:color="auto"/>
      </w:divBdr>
    </w:div>
    <w:div w:id="1714379331">
      <w:bodyDiv w:val="1"/>
      <w:marLeft w:val="0"/>
      <w:marRight w:val="0"/>
      <w:marTop w:val="0"/>
      <w:marBottom w:val="0"/>
      <w:divBdr>
        <w:top w:val="none" w:sz="0" w:space="0" w:color="auto"/>
        <w:left w:val="none" w:sz="0" w:space="0" w:color="auto"/>
        <w:bottom w:val="none" w:sz="0" w:space="0" w:color="auto"/>
        <w:right w:val="none" w:sz="0" w:space="0" w:color="auto"/>
      </w:divBdr>
    </w:div>
    <w:div w:id="1914468313">
      <w:bodyDiv w:val="1"/>
      <w:marLeft w:val="0"/>
      <w:marRight w:val="0"/>
      <w:marTop w:val="0"/>
      <w:marBottom w:val="0"/>
      <w:divBdr>
        <w:top w:val="none" w:sz="0" w:space="0" w:color="auto"/>
        <w:left w:val="none" w:sz="0" w:space="0" w:color="auto"/>
        <w:bottom w:val="none" w:sz="0" w:space="0" w:color="auto"/>
        <w:right w:val="none" w:sz="0" w:space="0" w:color="auto"/>
      </w:divBdr>
    </w:div>
    <w:div w:id="1961524984">
      <w:bodyDiv w:val="1"/>
      <w:marLeft w:val="0"/>
      <w:marRight w:val="0"/>
      <w:marTop w:val="0"/>
      <w:marBottom w:val="0"/>
      <w:divBdr>
        <w:top w:val="none" w:sz="0" w:space="0" w:color="auto"/>
        <w:left w:val="none" w:sz="0" w:space="0" w:color="auto"/>
        <w:bottom w:val="none" w:sz="0" w:space="0" w:color="auto"/>
        <w:right w:val="none" w:sz="0" w:space="0" w:color="auto"/>
      </w:divBdr>
    </w:div>
    <w:div w:id="2004122704">
      <w:bodyDiv w:val="1"/>
      <w:marLeft w:val="0"/>
      <w:marRight w:val="0"/>
      <w:marTop w:val="0"/>
      <w:marBottom w:val="0"/>
      <w:divBdr>
        <w:top w:val="none" w:sz="0" w:space="0" w:color="auto"/>
        <w:left w:val="none" w:sz="0" w:space="0" w:color="auto"/>
        <w:bottom w:val="none" w:sz="0" w:space="0" w:color="auto"/>
        <w:right w:val="none" w:sz="0" w:space="0" w:color="auto"/>
      </w:divBdr>
    </w:div>
    <w:div w:id="2096970043">
      <w:bodyDiv w:val="1"/>
      <w:marLeft w:val="0"/>
      <w:marRight w:val="0"/>
      <w:marTop w:val="0"/>
      <w:marBottom w:val="0"/>
      <w:divBdr>
        <w:top w:val="none" w:sz="0" w:space="0" w:color="auto"/>
        <w:left w:val="none" w:sz="0" w:space="0" w:color="auto"/>
        <w:bottom w:val="none" w:sz="0" w:space="0" w:color="auto"/>
        <w:right w:val="none" w:sz="0" w:space="0" w:color="auto"/>
      </w:divBdr>
    </w:div>
    <w:div w:id="214415527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hyperlink" Target="https://www.projectmanagementdocs.com/template/project-planning/quality-management-plan"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3035</Words>
  <Characters>17305</Characters>
  <Application>Microsoft Macintosh Word</Application>
  <DocSecurity>0</DocSecurity>
  <Lines>144</Lines>
  <Paragraphs>40</Paragraphs>
  <ScaleCrop>false</ScaleCrop>
  <Company/>
  <LinksUpToDate>false</LinksUpToDate>
  <CharactersWithSpaces>20300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Esta Anderson</dc:creator>
  <cp:keywords/>
  <dc:description/>
  <cp:lastModifiedBy>Esta Anderson</cp:lastModifiedBy>
  <cp:revision>5</cp:revision>
  <cp:lastPrinted>2019-12-09T11:13:00Z</cp:lastPrinted>
  <dcterms:created xsi:type="dcterms:W3CDTF">2019-12-09T14:30:00Z</dcterms:created>
  <dcterms:modified xsi:type="dcterms:W3CDTF">2019-12-09T14:34:00Z</dcterms:modified>
</cp:coreProperties>
</file>