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16D" w:rsidRPr="0094516D" w:rsidRDefault="0094516D" w:rsidP="0094516D">
      <w:pPr>
        <w:jc w:val="center"/>
        <w:rPr>
          <w:rFonts w:ascii="Arial" w:eastAsia="Calibri" w:hAnsi="Arial" w:cs="Arial"/>
          <w:sz w:val="48"/>
          <w:szCs w:val="48"/>
          <w:lang w:val="en-GB"/>
        </w:rPr>
      </w:pPr>
      <w:bookmarkStart w:id="0" w:name="_Hlk25128505"/>
      <w:bookmarkEnd w:id="0"/>
      <w:r w:rsidRPr="0094516D">
        <w:rPr>
          <w:rFonts w:ascii="Arial" w:eastAsia="Calibri" w:hAnsi="Arial" w:cs="Arial"/>
          <w:sz w:val="48"/>
          <w:szCs w:val="48"/>
          <w:lang w:val="en-GB"/>
        </w:rPr>
        <w:t>Report for Strategic Management Assignment 1 2019 –</w:t>
      </w:r>
    </w:p>
    <w:p w:rsidR="0094516D" w:rsidRPr="0094516D" w:rsidRDefault="0094516D" w:rsidP="0094516D">
      <w:pPr>
        <w:jc w:val="center"/>
        <w:rPr>
          <w:rFonts w:ascii="Arial" w:eastAsia="Calibri" w:hAnsi="Arial" w:cs="Arial"/>
          <w:sz w:val="48"/>
          <w:szCs w:val="48"/>
          <w:lang w:val="en-GB"/>
        </w:rPr>
      </w:pPr>
      <w:r w:rsidRPr="0094516D">
        <w:rPr>
          <w:rFonts w:ascii="Arial" w:eastAsia="Calibri" w:hAnsi="Arial" w:cs="Arial"/>
          <w:sz w:val="48"/>
          <w:szCs w:val="48"/>
          <w:lang w:val="en-GB"/>
        </w:rPr>
        <w:t xml:space="preserve"> Lidl Supermarket (German discounter gaining market share)</w:t>
      </w:r>
    </w:p>
    <w:p w:rsidR="0094516D" w:rsidRPr="0094516D" w:rsidRDefault="0094516D" w:rsidP="0094516D">
      <w:pPr>
        <w:jc w:val="center"/>
        <w:rPr>
          <w:rFonts w:ascii="Arial" w:eastAsia="Calibri" w:hAnsi="Arial" w:cs="Arial"/>
          <w:noProof/>
          <w:sz w:val="48"/>
          <w:szCs w:val="48"/>
          <w:lang w:val="en-GB"/>
        </w:rPr>
      </w:pPr>
    </w:p>
    <w:p w:rsidR="0094516D" w:rsidRPr="0094516D" w:rsidRDefault="0094516D" w:rsidP="0094516D">
      <w:pPr>
        <w:jc w:val="center"/>
        <w:rPr>
          <w:rFonts w:ascii="Arial" w:eastAsia="Calibri" w:hAnsi="Arial" w:cs="Arial"/>
          <w:sz w:val="48"/>
          <w:szCs w:val="48"/>
          <w:lang w:val="en-GB"/>
        </w:rPr>
      </w:pPr>
      <w:r w:rsidRPr="0094516D">
        <w:rPr>
          <w:rFonts w:ascii="Arial" w:eastAsia="Calibri" w:hAnsi="Arial" w:cs="Arial"/>
          <w:noProof/>
          <w:sz w:val="48"/>
          <w:szCs w:val="48"/>
          <w:lang w:eastAsia="en-MY"/>
        </w:rPr>
        <w:drawing>
          <wp:inline distT="0" distB="0" distL="0" distR="0" wp14:anchorId="6149519D" wp14:editId="54CCCD93">
            <wp:extent cx="2857899" cy="256258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dl.png"/>
                    <pic:cNvPicPr/>
                  </pic:nvPicPr>
                  <pic:blipFill>
                    <a:blip r:embed="rId7">
                      <a:extLst>
                        <a:ext uri="{28A0092B-C50C-407E-A947-70E740481C1C}">
                          <a14:useLocalDpi xmlns:a14="http://schemas.microsoft.com/office/drawing/2010/main" val="0"/>
                        </a:ext>
                      </a:extLst>
                    </a:blip>
                    <a:stretch>
                      <a:fillRect/>
                    </a:stretch>
                  </pic:blipFill>
                  <pic:spPr>
                    <a:xfrm>
                      <a:off x="0" y="0"/>
                      <a:ext cx="2857899" cy="2562583"/>
                    </a:xfrm>
                    <a:prstGeom prst="rect">
                      <a:avLst/>
                    </a:prstGeom>
                  </pic:spPr>
                </pic:pic>
              </a:graphicData>
            </a:graphic>
          </wp:inline>
        </w:drawing>
      </w:r>
    </w:p>
    <w:p w:rsidR="0094516D" w:rsidRPr="0094516D" w:rsidRDefault="0094516D" w:rsidP="0094516D">
      <w:pPr>
        <w:rPr>
          <w:rFonts w:ascii="Arial" w:eastAsia="Calibri" w:hAnsi="Arial" w:cs="Arial"/>
          <w:sz w:val="36"/>
          <w:szCs w:val="36"/>
          <w:lang w:val="en-GB"/>
        </w:rPr>
      </w:pPr>
    </w:p>
    <w:p w:rsidR="0094516D" w:rsidRPr="0094516D" w:rsidRDefault="0094516D" w:rsidP="0094516D">
      <w:pPr>
        <w:jc w:val="both"/>
        <w:rPr>
          <w:rFonts w:ascii="Arial" w:eastAsia="Calibri" w:hAnsi="Arial" w:cs="Arial"/>
          <w:sz w:val="36"/>
          <w:szCs w:val="36"/>
          <w:lang w:val="en-GB"/>
        </w:rPr>
      </w:pPr>
    </w:p>
    <w:p w:rsidR="0094516D" w:rsidRPr="0094516D" w:rsidRDefault="0094516D" w:rsidP="0094516D">
      <w:pPr>
        <w:spacing w:line="360" w:lineRule="auto"/>
        <w:jc w:val="center"/>
        <w:rPr>
          <w:rFonts w:ascii="Arial" w:eastAsia="Calibri" w:hAnsi="Arial" w:cs="Arial"/>
          <w:b/>
          <w:bCs/>
          <w:sz w:val="36"/>
          <w:szCs w:val="36"/>
          <w:lang w:val="en-GB"/>
        </w:rPr>
      </w:pPr>
      <w:r w:rsidRPr="0094516D">
        <w:rPr>
          <w:rFonts w:ascii="Arial" w:eastAsia="Calibri" w:hAnsi="Arial" w:cs="Arial"/>
          <w:b/>
          <w:bCs/>
          <w:sz w:val="36"/>
          <w:szCs w:val="36"/>
          <w:lang w:val="en-GB"/>
        </w:rPr>
        <w:t>November 2019</w:t>
      </w:r>
    </w:p>
    <w:p w:rsidR="0094516D" w:rsidRPr="0094516D" w:rsidRDefault="0094516D" w:rsidP="0094516D">
      <w:pPr>
        <w:spacing w:line="360" w:lineRule="auto"/>
        <w:jc w:val="both"/>
        <w:rPr>
          <w:rFonts w:ascii="Arial" w:eastAsia="Calibri" w:hAnsi="Arial" w:cs="Arial"/>
          <w:sz w:val="32"/>
          <w:szCs w:val="32"/>
          <w:lang w:val="en-GB"/>
        </w:rPr>
      </w:pPr>
      <w:r w:rsidRPr="0094516D">
        <w:rPr>
          <w:rFonts w:ascii="Arial" w:eastAsia="Calibri" w:hAnsi="Arial" w:cs="Arial"/>
          <w:sz w:val="32"/>
          <w:szCs w:val="32"/>
          <w:lang w:val="en-GB"/>
        </w:rPr>
        <w:t>MODULE NAME: STRATEGIC MANAGEMENT (M3X9111)</w:t>
      </w:r>
    </w:p>
    <w:p w:rsidR="0094516D" w:rsidRPr="0094516D" w:rsidRDefault="0094516D" w:rsidP="0094516D">
      <w:pPr>
        <w:spacing w:line="360" w:lineRule="auto"/>
        <w:jc w:val="both"/>
        <w:rPr>
          <w:rFonts w:ascii="Arial" w:eastAsia="Calibri" w:hAnsi="Arial" w:cs="Arial"/>
          <w:sz w:val="32"/>
          <w:szCs w:val="32"/>
          <w:lang w:val="en-GB"/>
        </w:rPr>
      </w:pPr>
      <w:r w:rsidRPr="0094516D">
        <w:rPr>
          <w:rFonts w:ascii="Arial" w:eastAsia="Calibri" w:hAnsi="Arial" w:cs="Arial"/>
          <w:sz w:val="32"/>
          <w:szCs w:val="32"/>
          <w:lang w:val="en-GB"/>
        </w:rPr>
        <w:t xml:space="preserve">NAME: </w:t>
      </w:r>
      <w:r w:rsidR="004F5BE3">
        <w:rPr>
          <w:rFonts w:ascii="Arial" w:eastAsia="Calibri" w:hAnsi="Arial" w:cs="Arial"/>
          <w:sz w:val="32"/>
          <w:szCs w:val="32"/>
          <w:lang w:val="en-GB"/>
        </w:rPr>
        <w:t>LUTTHIRRAN LOGESWARAN</w:t>
      </w:r>
    </w:p>
    <w:p w:rsidR="0094516D" w:rsidRPr="0094516D" w:rsidRDefault="004F5BE3" w:rsidP="004F5BE3">
      <w:pPr>
        <w:spacing w:line="360" w:lineRule="auto"/>
        <w:jc w:val="both"/>
        <w:rPr>
          <w:rFonts w:ascii="Arial" w:eastAsia="Calibri" w:hAnsi="Arial" w:cs="Arial"/>
          <w:sz w:val="32"/>
          <w:szCs w:val="32"/>
          <w:lang w:val="en-GB"/>
        </w:rPr>
        <w:sectPr w:rsidR="0094516D" w:rsidRPr="0094516D" w:rsidSect="00425994">
          <w:pgSz w:w="12240" w:h="15840"/>
          <w:pgMar w:top="1440" w:right="1440" w:bottom="1440" w:left="1440" w:header="720" w:footer="720" w:gutter="0"/>
          <w:cols w:space="720"/>
          <w:docGrid w:linePitch="360"/>
        </w:sectPr>
      </w:pPr>
      <w:r>
        <w:rPr>
          <w:rFonts w:ascii="Arial" w:eastAsia="Calibri" w:hAnsi="Arial" w:cs="Arial"/>
          <w:sz w:val="32"/>
          <w:szCs w:val="32"/>
          <w:lang w:val="en-GB"/>
        </w:rPr>
        <w:t>STUDENT NUMBER: 1905190</w:t>
      </w:r>
    </w:p>
    <w:p w:rsidR="0094516D" w:rsidRPr="0094516D" w:rsidRDefault="0094516D" w:rsidP="0094516D">
      <w:pPr>
        <w:spacing w:line="360" w:lineRule="auto"/>
        <w:rPr>
          <w:rFonts w:ascii="Arial" w:eastAsia="Calibri" w:hAnsi="Arial" w:cs="Arial"/>
          <w:sz w:val="36"/>
          <w:szCs w:val="36"/>
          <w:lang w:val="en-GB"/>
        </w:rPr>
      </w:pPr>
    </w:p>
    <w:sdt>
      <w:sdtPr>
        <w:rPr>
          <w:rFonts w:ascii="Calibri" w:eastAsia="Times New Roman" w:hAnsi="Calibri" w:cs="Times New Roman"/>
          <w:lang w:val="en-US"/>
        </w:rPr>
        <w:id w:val="-1183429051"/>
        <w:docPartObj>
          <w:docPartGallery w:val="Table of Contents"/>
          <w:docPartUnique/>
        </w:docPartObj>
      </w:sdtPr>
      <w:sdtEndPr>
        <w:rPr>
          <w:rFonts w:ascii="Arial" w:hAnsi="Arial" w:cs="Arial"/>
          <w:sz w:val="24"/>
          <w:szCs w:val="24"/>
        </w:rPr>
      </w:sdtEndPr>
      <w:sdtContent>
        <w:p w:rsidR="0094516D" w:rsidRPr="0094516D" w:rsidRDefault="0094516D" w:rsidP="0094516D">
          <w:pPr>
            <w:keepNext/>
            <w:keepLines/>
            <w:spacing w:before="240" w:after="0"/>
            <w:jc w:val="center"/>
            <w:rPr>
              <w:rFonts w:ascii="Arial" w:eastAsia="Times New Roman" w:hAnsi="Arial" w:cs="Arial"/>
              <w:sz w:val="24"/>
              <w:szCs w:val="24"/>
              <w:lang w:val="en-GB"/>
            </w:rPr>
          </w:pPr>
          <w:r w:rsidRPr="0094516D">
            <w:rPr>
              <w:rFonts w:ascii="Arial" w:eastAsia="Times New Roman" w:hAnsi="Arial" w:cs="Arial"/>
              <w:sz w:val="24"/>
              <w:szCs w:val="24"/>
              <w:lang w:val="en-GB"/>
            </w:rPr>
            <w:t>TABLE OF CONTENTS</w:t>
          </w:r>
        </w:p>
        <w:p w:rsidR="0094516D" w:rsidRPr="0094516D" w:rsidRDefault="0094516D" w:rsidP="0094516D">
          <w:pPr>
            <w:rPr>
              <w:rFonts w:ascii="Calibri" w:eastAsia="Calibri" w:hAnsi="Calibri" w:cs="Times New Roman"/>
              <w:lang w:val="en-GB"/>
            </w:rPr>
          </w:pPr>
        </w:p>
        <w:p w:rsidR="0094516D" w:rsidRPr="0094516D" w:rsidRDefault="0094516D" w:rsidP="0094516D">
          <w:pPr>
            <w:numPr>
              <w:ilvl w:val="0"/>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EXECUTIVE SUMMARY</w:t>
          </w:r>
          <w:r w:rsidRPr="0094516D">
            <w:rPr>
              <w:rFonts w:ascii="Arial" w:eastAsia="Times New Roman" w:hAnsi="Arial" w:cs="Arial"/>
              <w:sz w:val="24"/>
              <w:szCs w:val="24"/>
              <w:lang w:val="en-US"/>
            </w:rPr>
            <w:ptab w:relativeTo="margin" w:alignment="right" w:leader="dot"/>
          </w:r>
          <w:r>
            <w:rPr>
              <w:rFonts w:ascii="Arial" w:eastAsia="Times New Roman" w:hAnsi="Arial" w:cs="Arial"/>
              <w:sz w:val="24"/>
              <w:szCs w:val="24"/>
              <w:lang w:val="en-US"/>
            </w:rPr>
            <w:t>1</w:t>
          </w:r>
        </w:p>
        <w:p w:rsidR="0094516D" w:rsidRPr="0094516D" w:rsidRDefault="0094516D" w:rsidP="0094516D">
          <w:pPr>
            <w:numPr>
              <w:ilvl w:val="0"/>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INTRODUCTION</w:t>
          </w:r>
          <w:r w:rsidRPr="0094516D">
            <w:rPr>
              <w:rFonts w:ascii="Arial" w:eastAsia="Times New Roman" w:hAnsi="Arial" w:cs="Arial"/>
              <w:sz w:val="24"/>
              <w:szCs w:val="24"/>
              <w:lang w:val="en-US"/>
            </w:rPr>
            <w:ptab w:relativeTo="margin" w:alignment="right" w:leader="dot"/>
          </w:r>
          <w:r>
            <w:rPr>
              <w:rFonts w:ascii="Arial" w:eastAsia="Times New Roman" w:hAnsi="Arial" w:cs="Arial"/>
              <w:sz w:val="24"/>
              <w:szCs w:val="24"/>
              <w:lang w:val="en-US"/>
            </w:rPr>
            <w:t>2</w:t>
          </w:r>
        </w:p>
        <w:p w:rsidR="0094516D" w:rsidRPr="0094516D" w:rsidRDefault="0094516D" w:rsidP="0094516D">
          <w:pPr>
            <w:numPr>
              <w:ilvl w:val="1"/>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REPORT REMIT</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2</w:t>
          </w:r>
        </w:p>
        <w:p w:rsidR="0094516D" w:rsidRPr="0094516D" w:rsidRDefault="0094516D" w:rsidP="0094516D">
          <w:pPr>
            <w:numPr>
              <w:ilvl w:val="1"/>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BACKGROUND OF THE ORGANISATION</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2</w:t>
          </w:r>
        </w:p>
        <w:p w:rsidR="0094516D" w:rsidRPr="0094516D" w:rsidRDefault="0094516D" w:rsidP="0094516D">
          <w:pPr>
            <w:numPr>
              <w:ilvl w:val="1"/>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DEFINITIONS OF MAJOR CONCEPTS</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3</w:t>
          </w:r>
        </w:p>
        <w:p w:rsidR="0094516D" w:rsidRPr="0094516D" w:rsidRDefault="0094516D" w:rsidP="0094516D">
          <w:pPr>
            <w:numPr>
              <w:ilvl w:val="0"/>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MAIN BODY</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6</w:t>
          </w:r>
        </w:p>
        <w:p w:rsidR="0094516D" w:rsidRPr="0094516D" w:rsidRDefault="0094516D" w:rsidP="0094516D">
          <w:pPr>
            <w:numPr>
              <w:ilvl w:val="1"/>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IMPLEMENTATION OF THE STRATEGY</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7</w:t>
          </w:r>
        </w:p>
        <w:p w:rsidR="0094516D" w:rsidRPr="0094516D" w:rsidRDefault="0094516D" w:rsidP="0094516D">
          <w:pPr>
            <w:numPr>
              <w:ilvl w:val="1"/>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ADVANTAGES AND DISADVANTAGES OF THE STRATEGY</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9</w:t>
          </w:r>
        </w:p>
        <w:p w:rsidR="0094516D" w:rsidRPr="0094516D" w:rsidRDefault="0094516D" w:rsidP="0094516D">
          <w:pPr>
            <w:numPr>
              <w:ilvl w:val="0"/>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CONCLUSION</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11</w:t>
          </w:r>
        </w:p>
        <w:p w:rsidR="000516D2" w:rsidRDefault="0094516D" w:rsidP="0094516D">
          <w:pPr>
            <w:numPr>
              <w:ilvl w:val="1"/>
              <w:numId w:val="10"/>
            </w:numPr>
            <w:spacing w:after="100"/>
            <w:rPr>
              <w:rFonts w:ascii="Arial" w:eastAsia="Times New Roman" w:hAnsi="Arial" w:cs="Arial"/>
              <w:sz w:val="24"/>
              <w:szCs w:val="24"/>
              <w:lang w:val="en-US"/>
            </w:rPr>
          </w:pPr>
          <w:r w:rsidRPr="0094516D">
            <w:rPr>
              <w:rFonts w:ascii="Arial" w:eastAsia="Times New Roman" w:hAnsi="Arial" w:cs="Arial"/>
              <w:sz w:val="24"/>
              <w:szCs w:val="24"/>
              <w:lang w:val="en-US"/>
            </w:rPr>
            <w:t>RECOMMENDATIONS</w:t>
          </w:r>
          <w:r w:rsidRPr="0094516D">
            <w:rPr>
              <w:rFonts w:ascii="Arial" w:eastAsia="Times New Roman" w:hAnsi="Arial" w:cs="Arial"/>
              <w:sz w:val="24"/>
              <w:szCs w:val="24"/>
              <w:lang w:val="en-US"/>
            </w:rPr>
            <w:ptab w:relativeTo="margin" w:alignment="right" w:leader="dot"/>
          </w:r>
          <w:r w:rsidR="004F5BE3">
            <w:rPr>
              <w:rFonts w:ascii="Arial" w:eastAsia="Times New Roman" w:hAnsi="Arial" w:cs="Arial"/>
              <w:sz w:val="24"/>
              <w:szCs w:val="24"/>
              <w:lang w:val="en-US"/>
            </w:rPr>
            <w:t>12</w:t>
          </w:r>
        </w:p>
        <w:p w:rsidR="0094516D" w:rsidRPr="0094516D" w:rsidRDefault="000516D2" w:rsidP="000516D2">
          <w:pPr>
            <w:spacing w:after="100"/>
            <w:ind w:left="720"/>
            <w:rPr>
              <w:rFonts w:ascii="Arial" w:eastAsia="Times New Roman" w:hAnsi="Arial" w:cs="Arial"/>
              <w:sz w:val="24"/>
              <w:szCs w:val="24"/>
              <w:lang w:val="en-US"/>
            </w:rPr>
          </w:pPr>
          <w:r>
            <w:rPr>
              <w:rFonts w:ascii="Arial" w:eastAsia="Times New Roman" w:hAnsi="Arial" w:cs="Arial"/>
              <w:sz w:val="24"/>
              <w:szCs w:val="24"/>
              <w:lang w:val="en-US"/>
            </w:rPr>
            <w:t>5.0      REFERENCES ……………………………………………………………</w:t>
          </w:r>
          <w:r w:rsidR="00076A6D">
            <w:rPr>
              <w:rFonts w:ascii="Arial" w:eastAsia="Times New Roman" w:hAnsi="Arial" w:cs="Arial"/>
              <w:sz w:val="24"/>
              <w:szCs w:val="24"/>
              <w:lang w:val="en-US"/>
            </w:rPr>
            <w:t>….</w:t>
          </w:r>
          <w:r>
            <w:rPr>
              <w:rFonts w:ascii="Arial" w:eastAsia="Times New Roman" w:hAnsi="Arial" w:cs="Arial"/>
              <w:sz w:val="24"/>
              <w:szCs w:val="24"/>
              <w:lang w:val="en-US"/>
            </w:rPr>
            <w:t>13</w:t>
          </w:r>
        </w:p>
      </w:sdtContent>
    </w:sdt>
    <w:p w:rsidR="000516D2" w:rsidRPr="000516D2" w:rsidRDefault="000516D2" w:rsidP="000516D2">
      <w:pPr>
        <w:spacing w:line="360" w:lineRule="auto"/>
        <w:rPr>
          <w:rFonts w:ascii="Arial" w:eastAsia="Calibri" w:hAnsi="Arial" w:cs="Arial"/>
          <w:sz w:val="36"/>
          <w:szCs w:val="36"/>
          <w:lang w:val="en-GB"/>
        </w:rPr>
      </w:pPr>
    </w:p>
    <w:p w:rsidR="000516D2" w:rsidRPr="000516D2" w:rsidRDefault="000516D2" w:rsidP="000516D2">
      <w:pPr>
        <w:tabs>
          <w:tab w:val="left" w:pos="5790"/>
        </w:tabs>
        <w:rPr>
          <w:rFonts w:ascii="Arial" w:eastAsia="Calibri" w:hAnsi="Arial" w:cs="Arial"/>
          <w:sz w:val="24"/>
          <w:szCs w:val="24"/>
          <w:lang w:val="en-GB"/>
        </w:rPr>
        <w:sectPr w:rsidR="000516D2" w:rsidRPr="000516D2" w:rsidSect="007A4C8D">
          <w:headerReference w:type="default" r:id="rId8"/>
          <w:footerReference w:type="default" r:id="rId9"/>
          <w:pgSz w:w="12240" w:h="15840"/>
          <w:pgMar w:top="1440" w:right="1440" w:bottom="1440" w:left="1440" w:header="720" w:footer="720" w:gutter="0"/>
          <w:pgNumType w:start="1"/>
          <w:cols w:space="720"/>
          <w:docGrid w:linePitch="360"/>
        </w:sectPr>
      </w:pPr>
    </w:p>
    <w:p w:rsidR="000516D2" w:rsidRPr="000516D2" w:rsidRDefault="000516D2" w:rsidP="000516D2">
      <w:pPr>
        <w:tabs>
          <w:tab w:val="left" w:pos="5790"/>
        </w:tabs>
        <w:jc w:val="center"/>
        <w:rPr>
          <w:rFonts w:ascii="Arial" w:eastAsia="Calibri" w:hAnsi="Arial" w:cs="Arial"/>
          <w:sz w:val="24"/>
          <w:szCs w:val="24"/>
          <w:lang w:val="en-GB"/>
        </w:rPr>
      </w:pPr>
      <w:r w:rsidRPr="000516D2">
        <w:rPr>
          <w:rFonts w:ascii="Arial" w:eastAsia="Calibri" w:hAnsi="Arial" w:cs="Arial"/>
          <w:sz w:val="24"/>
          <w:szCs w:val="24"/>
          <w:lang w:val="en-GB"/>
        </w:rPr>
        <w:lastRenderedPageBreak/>
        <w:t>LIST OF FIGURES</w:t>
      </w:r>
    </w:p>
    <w:p w:rsidR="000516D2" w:rsidRPr="000516D2" w:rsidRDefault="000516D2" w:rsidP="000516D2">
      <w:pPr>
        <w:tabs>
          <w:tab w:val="left" w:pos="5790"/>
        </w:tabs>
        <w:jc w:val="center"/>
        <w:rPr>
          <w:rFonts w:ascii="Arial" w:eastAsia="Calibri" w:hAnsi="Arial" w:cs="Arial"/>
          <w:sz w:val="24"/>
          <w:szCs w:val="24"/>
          <w:lang w:val="en-GB"/>
        </w:rPr>
      </w:pPr>
    </w:p>
    <w:p w:rsidR="000516D2" w:rsidRPr="000516D2" w:rsidRDefault="000516D2" w:rsidP="000516D2">
      <w:pPr>
        <w:rPr>
          <w:rFonts w:ascii="Arial" w:eastAsia="Calibri" w:hAnsi="Arial" w:cs="Arial"/>
          <w:sz w:val="24"/>
          <w:szCs w:val="24"/>
          <w:lang w:val="en-GB"/>
        </w:rPr>
        <w:sectPr w:rsidR="000516D2" w:rsidRPr="000516D2" w:rsidSect="007A4C8D">
          <w:headerReference w:type="default" r:id="rId10"/>
          <w:pgSz w:w="12240" w:h="15840"/>
          <w:pgMar w:top="1440" w:right="1440" w:bottom="1440" w:left="1440" w:header="720" w:footer="720" w:gutter="0"/>
          <w:pgNumType w:start="1"/>
          <w:cols w:space="720"/>
          <w:docGrid w:linePitch="360"/>
        </w:sectPr>
      </w:pPr>
      <w:r w:rsidRPr="000516D2">
        <w:rPr>
          <w:rFonts w:ascii="Arial" w:eastAsia="Calibri" w:hAnsi="Arial" w:cs="Arial"/>
          <w:sz w:val="24"/>
          <w:szCs w:val="24"/>
          <w:lang w:val="en-GB"/>
        </w:rPr>
        <w:t>FIGURE 2-1- PORTER’S GENERIC STRATEGIES………………………………………</w:t>
      </w:r>
      <w:r w:rsidR="005D251F">
        <w:rPr>
          <w:rFonts w:ascii="Arial" w:eastAsia="Calibri" w:hAnsi="Arial" w:cs="Arial"/>
          <w:sz w:val="24"/>
          <w:szCs w:val="24"/>
          <w:lang w:val="en-GB"/>
        </w:rPr>
        <w:t>5</w:t>
      </w:r>
    </w:p>
    <w:p w:rsidR="00CB3DDB" w:rsidRPr="00C92B36" w:rsidRDefault="009D21C1"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lastRenderedPageBreak/>
        <w:t xml:space="preserve">1.0 </w:t>
      </w:r>
      <w:r w:rsidR="00CB3DDB" w:rsidRPr="00C92B36">
        <w:rPr>
          <w:rFonts w:ascii="Times New Roman" w:hAnsi="Times New Roman" w:cs="Times New Roman"/>
          <w:sz w:val="24"/>
          <w:szCs w:val="24"/>
          <w:lang w:val="en-US"/>
        </w:rPr>
        <w:t>Executive Summary</w:t>
      </w:r>
    </w:p>
    <w:p w:rsidR="00504990" w:rsidRPr="00C92B36" w:rsidRDefault="0021534D" w:rsidP="00C92B36">
      <w:pPr>
        <w:spacing w:line="360" w:lineRule="auto"/>
        <w:jc w:val="both"/>
        <w:rPr>
          <w:rFonts w:ascii="Times New Roman" w:hAnsi="Times New Roman" w:cs="Times New Roman"/>
          <w:sz w:val="24"/>
          <w:szCs w:val="24"/>
          <w:lang w:val="en-US"/>
        </w:rPr>
      </w:pPr>
      <w:r w:rsidRPr="0021534D">
        <w:rPr>
          <w:rFonts w:ascii="Times New Roman" w:hAnsi="Times New Roman" w:cs="Times New Roman"/>
          <w:sz w:val="24"/>
          <w:szCs w:val="24"/>
          <w:lang w:val="en-US"/>
        </w:rPr>
        <w:t>The report explains the German multinational discount supermarket chain, which is Lidl, and the history of the business when it was set up, as well as how they expanded to 10,000 stores across Europe and the United States. To explain this Lidl-related report, Porter's Generic Model is used. Porter's Generic Strategy consists of four approaches that include the strategy of cost leadership, differentiation strategy, focus cost leadership strategy, and focus differentiation strategy</w:t>
      </w:r>
      <w:r w:rsidR="00F17580" w:rsidRPr="00C92B36">
        <w:rPr>
          <w:rFonts w:ascii="Times New Roman" w:hAnsi="Times New Roman" w:cs="Times New Roman"/>
          <w:sz w:val="24"/>
          <w:szCs w:val="24"/>
          <w:lang w:val="en-US"/>
        </w:rPr>
        <w:t xml:space="preserve"> (Porter, 2004)</w:t>
      </w:r>
    </w:p>
    <w:p w:rsidR="00F17580" w:rsidRPr="00C92B36" w:rsidRDefault="009D21C1"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lang w:val="en-US"/>
        </w:rPr>
        <w:t xml:space="preserve">The strategy that is associated with Lidl is cost leadership strategy. Cost leadership is a low cost strategy which means Lidl is operating and delivering products to its consumers with a lower cost. Lidl is achieving its goal on delivering its products with a relatively lower cost by displaying the products with a non-fancy boxes but with the boxes that is provided by the suppliers. Lidl also do </w:t>
      </w:r>
      <w:r w:rsidR="00135B2F" w:rsidRPr="00C92B36">
        <w:rPr>
          <w:rFonts w:ascii="Times New Roman" w:hAnsi="Times New Roman" w:cs="Times New Roman"/>
          <w:sz w:val="24"/>
          <w:szCs w:val="24"/>
          <w:lang w:val="en-US"/>
        </w:rPr>
        <w:t>cut on unnecessary lightings. Lidl do not spend on fancy lighting while they only use natural lights in the day and only uses non fancy lightings when lights are required. Other ways on Lidl are cutting their costs are by selling mostly fast moving items and by having private labelled brands on their products.</w:t>
      </w:r>
      <w:r w:rsidR="00F17580" w:rsidRPr="00C92B36">
        <w:rPr>
          <w:rFonts w:ascii="Times New Roman" w:hAnsi="Times New Roman" w:cs="Times New Roman"/>
          <w:sz w:val="24"/>
          <w:szCs w:val="24"/>
        </w:rPr>
        <w:t xml:space="preserve"> (</w:t>
      </w:r>
      <w:r w:rsidR="00F17580" w:rsidRPr="00C92B36">
        <w:rPr>
          <w:rFonts w:ascii="Times New Roman" w:hAnsi="Times New Roman" w:cs="Times New Roman"/>
          <w:bCs/>
          <w:sz w:val="24"/>
          <w:szCs w:val="24"/>
        </w:rPr>
        <w:t>Johnson et al</w:t>
      </w:r>
      <w:r w:rsidR="00F17580" w:rsidRPr="00C92B36">
        <w:rPr>
          <w:rFonts w:ascii="Times New Roman" w:hAnsi="Times New Roman" w:cs="Times New Roman"/>
          <w:sz w:val="24"/>
          <w:szCs w:val="24"/>
        </w:rPr>
        <w:t xml:space="preserve">., 2008) </w:t>
      </w:r>
    </w:p>
    <w:p w:rsidR="00135B2F" w:rsidRPr="00C92B36" w:rsidRDefault="00135B2F"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t xml:space="preserve">There are many advantages and disadvantages that are associated with the strategy that is been used by Lidl such as for the advantages are </w:t>
      </w:r>
      <w:r w:rsidR="00076A6D" w:rsidRPr="00C92B36">
        <w:rPr>
          <w:rFonts w:ascii="Times New Roman" w:hAnsi="Times New Roman" w:cs="Times New Roman"/>
          <w:sz w:val="24"/>
          <w:szCs w:val="24"/>
          <w:lang w:val="en-US"/>
        </w:rPr>
        <w:t>it would</w:t>
      </w:r>
      <w:r w:rsidRPr="00C92B36">
        <w:rPr>
          <w:rFonts w:ascii="Times New Roman" w:hAnsi="Times New Roman" w:cs="Times New Roman"/>
          <w:sz w:val="24"/>
          <w:szCs w:val="24"/>
          <w:lang w:val="en-US"/>
        </w:rPr>
        <w:t xml:space="preserve"> provide a better profit for the organization since the cost are lower, improves the sustainability of the business </w:t>
      </w:r>
      <w:r w:rsidR="00076A6D" w:rsidRPr="00C92B36">
        <w:rPr>
          <w:rFonts w:ascii="Times New Roman" w:hAnsi="Times New Roman" w:cs="Times New Roman"/>
          <w:sz w:val="24"/>
          <w:szCs w:val="24"/>
          <w:lang w:val="en-US"/>
        </w:rPr>
        <w:t>and</w:t>
      </w:r>
      <w:r w:rsidRPr="00C92B36">
        <w:rPr>
          <w:rFonts w:ascii="Times New Roman" w:hAnsi="Times New Roman" w:cs="Times New Roman"/>
          <w:sz w:val="24"/>
          <w:szCs w:val="24"/>
          <w:lang w:val="en-US"/>
        </w:rPr>
        <w:t xml:space="preserve"> reduces their competition in the marketplace. All strategies have its own pros and cons and for this strategy the cons are it reduces product innovation as their goal is to lower down the cost, encourages low quality products which might </w:t>
      </w:r>
      <w:r w:rsidR="00076A6D" w:rsidRPr="00C92B36">
        <w:rPr>
          <w:rFonts w:ascii="Times New Roman" w:hAnsi="Times New Roman" w:cs="Times New Roman"/>
          <w:sz w:val="24"/>
          <w:szCs w:val="24"/>
          <w:lang w:val="en-US"/>
        </w:rPr>
        <w:t>affect</w:t>
      </w:r>
      <w:r w:rsidRPr="00C92B36">
        <w:rPr>
          <w:rFonts w:ascii="Times New Roman" w:hAnsi="Times New Roman" w:cs="Times New Roman"/>
          <w:sz w:val="24"/>
          <w:szCs w:val="24"/>
          <w:lang w:val="en-US"/>
        </w:rPr>
        <w:t xml:space="preserve"> the sales </w:t>
      </w:r>
      <w:r w:rsidR="00076A6D" w:rsidRPr="00C92B36">
        <w:rPr>
          <w:rFonts w:ascii="Times New Roman" w:hAnsi="Times New Roman" w:cs="Times New Roman"/>
          <w:sz w:val="24"/>
          <w:szCs w:val="24"/>
          <w:lang w:val="en-US"/>
        </w:rPr>
        <w:t>and</w:t>
      </w:r>
      <w:r w:rsidRPr="00C92B36">
        <w:rPr>
          <w:rFonts w:ascii="Times New Roman" w:hAnsi="Times New Roman" w:cs="Times New Roman"/>
          <w:sz w:val="24"/>
          <w:szCs w:val="24"/>
          <w:lang w:val="en-US"/>
        </w:rPr>
        <w:t xml:space="preserve"> it needs a large amount of sales to be successful.</w:t>
      </w:r>
    </w:p>
    <w:p w:rsidR="00135B2F" w:rsidRPr="00C92B36" w:rsidRDefault="00135B2F"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t>Lidl should take into the consideration of the advantages and also disadvantages that are associated with the strategy and the best is to fully utilize the advantages and also make extra effort to minimize the disadvantages of the strategy to reach its competitive advantage in the market.</w:t>
      </w:r>
    </w:p>
    <w:p w:rsidR="00135B2F" w:rsidRPr="00C92B36" w:rsidRDefault="0094516D" w:rsidP="0094516D">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0A6A8A" w:rsidRPr="00C92B36" w:rsidRDefault="00676F84"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lastRenderedPageBreak/>
        <w:t xml:space="preserve"> </w:t>
      </w:r>
      <w:r w:rsidR="000A6A8A" w:rsidRPr="00C92B36">
        <w:rPr>
          <w:rFonts w:ascii="Times New Roman" w:hAnsi="Times New Roman" w:cs="Times New Roman"/>
          <w:sz w:val="24"/>
          <w:szCs w:val="24"/>
          <w:u w:val="single"/>
          <w:lang w:val="en-US"/>
        </w:rPr>
        <w:t>Introduction</w:t>
      </w:r>
    </w:p>
    <w:p w:rsidR="00676F84" w:rsidRDefault="00676F84"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t>2.1 Repo</w:t>
      </w:r>
      <w:r w:rsidR="008B5CB5" w:rsidRPr="00C92B36">
        <w:rPr>
          <w:rFonts w:ascii="Times New Roman" w:hAnsi="Times New Roman" w:cs="Times New Roman"/>
          <w:sz w:val="24"/>
          <w:szCs w:val="24"/>
          <w:lang w:val="en-US"/>
        </w:rPr>
        <w:t xml:space="preserve">rt Remit </w:t>
      </w:r>
    </w:p>
    <w:p w:rsidR="003A0B93" w:rsidRPr="00C92B36" w:rsidRDefault="003A0B93" w:rsidP="00C92B36">
      <w:pPr>
        <w:spacing w:line="360" w:lineRule="auto"/>
        <w:jc w:val="both"/>
        <w:rPr>
          <w:rFonts w:ascii="Times New Roman" w:hAnsi="Times New Roman" w:cs="Times New Roman"/>
          <w:sz w:val="24"/>
          <w:szCs w:val="24"/>
          <w:lang w:val="en-US"/>
        </w:rPr>
      </w:pPr>
      <w:r w:rsidRPr="003A0B93">
        <w:rPr>
          <w:rFonts w:ascii="Times New Roman" w:hAnsi="Times New Roman" w:cs="Times New Roman"/>
          <w:sz w:val="24"/>
          <w:szCs w:val="24"/>
          <w:lang w:val="en-US"/>
        </w:rPr>
        <w:t xml:space="preserve">The report's purpose is to discuss the Lidl company and identify their competitive strategy on their position in their </w:t>
      </w:r>
      <w:proofErr w:type="spellStart"/>
      <w:r w:rsidRPr="003A0B93">
        <w:rPr>
          <w:rFonts w:ascii="Times New Roman" w:hAnsi="Times New Roman" w:cs="Times New Roman"/>
          <w:sz w:val="24"/>
          <w:szCs w:val="24"/>
          <w:lang w:val="en-US"/>
        </w:rPr>
        <w:t>organisation</w:t>
      </w:r>
      <w:proofErr w:type="spellEnd"/>
      <w:r w:rsidRPr="003A0B93">
        <w:rPr>
          <w:rFonts w:ascii="Times New Roman" w:hAnsi="Times New Roman" w:cs="Times New Roman"/>
          <w:sz w:val="24"/>
          <w:szCs w:val="24"/>
          <w:lang w:val="en-US"/>
        </w:rPr>
        <w:t xml:space="preserve"> that they have implemented. The aim of this report is to </w:t>
      </w:r>
      <w:proofErr w:type="spellStart"/>
      <w:r w:rsidRPr="003A0B93">
        <w:rPr>
          <w:rFonts w:ascii="Times New Roman" w:hAnsi="Times New Roman" w:cs="Times New Roman"/>
          <w:sz w:val="24"/>
          <w:szCs w:val="24"/>
          <w:lang w:val="en-US"/>
        </w:rPr>
        <w:t>analyse</w:t>
      </w:r>
      <w:proofErr w:type="spellEnd"/>
      <w:r w:rsidRPr="003A0B93">
        <w:rPr>
          <w:rFonts w:ascii="Times New Roman" w:hAnsi="Times New Roman" w:cs="Times New Roman"/>
          <w:sz w:val="24"/>
          <w:szCs w:val="24"/>
          <w:lang w:val="en-US"/>
        </w:rPr>
        <w:t xml:space="preserve"> the actions taken to reach the strategy. In developing Lidl's competitive position, the competitive strategy will be evaluated by identifying the pros and cons of the current situation strategy. There are some recommendations for how Lidl can improve in the future based on</w:t>
      </w:r>
      <w:r>
        <w:rPr>
          <w:rFonts w:ascii="Times New Roman" w:hAnsi="Times New Roman" w:cs="Times New Roman"/>
          <w:sz w:val="24"/>
          <w:szCs w:val="24"/>
          <w:lang w:val="en-US"/>
        </w:rPr>
        <w:t xml:space="preserve"> the report. (Johnson et al</w:t>
      </w:r>
      <w:r w:rsidRPr="003A0B93">
        <w:rPr>
          <w:rFonts w:ascii="Times New Roman" w:hAnsi="Times New Roman" w:cs="Times New Roman"/>
          <w:sz w:val="24"/>
          <w:szCs w:val="24"/>
          <w:lang w:val="en-US"/>
        </w:rPr>
        <w:t>, 2008)</w:t>
      </w:r>
    </w:p>
    <w:p w:rsidR="00676F84" w:rsidRPr="00C92B36" w:rsidRDefault="00086F60" w:rsidP="00C92B3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2.2 Background o</w:t>
      </w:r>
      <w:r w:rsidR="00676F84" w:rsidRPr="00C92B36">
        <w:rPr>
          <w:rFonts w:ascii="Times New Roman" w:hAnsi="Times New Roman" w:cs="Times New Roman"/>
          <w:sz w:val="24"/>
          <w:szCs w:val="24"/>
          <w:lang w:val="en-US"/>
        </w:rPr>
        <w:t>f The Organization</w:t>
      </w:r>
    </w:p>
    <w:p w:rsidR="008F4D42" w:rsidRPr="00C92B36" w:rsidRDefault="00340A1A" w:rsidP="00C92B36">
      <w:pPr>
        <w:shd w:val="clear" w:color="auto" w:fill="FFFFFF"/>
        <w:spacing w:before="120" w:after="120" w:line="360" w:lineRule="auto"/>
        <w:jc w:val="both"/>
        <w:rPr>
          <w:rFonts w:ascii="Times New Roman" w:eastAsia="Times New Roman" w:hAnsi="Times New Roman" w:cs="Times New Roman"/>
          <w:sz w:val="24"/>
          <w:szCs w:val="24"/>
          <w:lang w:eastAsia="en-MY"/>
        </w:rPr>
      </w:pPr>
      <w:r w:rsidRPr="00340A1A">
        <w:rPr>
          <w:rFonts w:ascii="Times New Roman" w:eastAsia="Times New Roman" w:hAnsi="Times New Roman" w:cs="Times New Roman"/>
          <w:sz w:val="24"/>
          <w:szCs w:val="24"/>
          <w:lang w:eastAsia="en-MY"/>
        </w:rPr>
        <w:t xml:space="preserve">Lidl is a German multinational discount store chain headquartered in </w:t>
      </w:r>
      <w:proofErr w:type="spellStart"/>
      <w:r w:rsidRPr="00340A1A">
        <w:rPr>
          <w:rFonts w:ascii="Times New Roman" w:eastAsia="Times New Roman" w:hAnsi="Times New Roman" w:cs="Times New Roman"/>
          <w:sz w:val="24"/>
          <w:szCs w:val="24"/>
          <w:lang w:eastAsia="en-MY"/>
        </w:rPr>
        <w:t>Neckarsulm</w:t>
      </w:r>
      <w:proofErr w:type="spellEnd"/>
      <w:r w:rsidRPr="00340A1A">
        <w:rPr>
          <w:rFonts w:ascii="Times New Roman" w:eastAsia="Times New Roman" w:hAnsi="Times New Roman" w:cs="Times New Roman"/>
          <w:sz w:val="24"/>
          <w:szCs w:val="24"/>
          <w:lang w:eastAsia="en-MY"/>
        </w:rPr>
        <w:t xml:space="preserve">, Germany, with more than 10,000 stores spread across Europe and the United States. Dieter Schwarz, who also operates the retail chains of </w:t>
      </w:r>
      <w:proofErr w:type="spellStart"/>
      <w:r w:rsidRPr="00340A1A">
        <w:rPr>
          <w:rFonts w:ascii="Times New Roman" w:eastAsia="Times New Roman" w:hAnsi="Times New Roman" w:cs="Times New Roman"/>
          <w:sz w:val="24"/>
          <w:szCs w:val="24"/>
          <w:lang w:eastAsia="en-MY"/>
        </w:rPr>
        <w:t>Handelshof</w:t>
      </w:r>
      <w:proofErr w:type="spellEnd"/>
      <w:r w:rsidRPr="00340A1A">
        <w:rPr>
          <w:rFonts w:ascii="Times New Roman" w:eastAsia="Times New Roman" w:hAnsi="Times New Roman" w:cs="Times New Roman"/>
          <w:sz w:val="24"/>
          <w:szCs w:val="24"/>
          <w:lang w:eastAsia="en-MY"/>
        </w:rPr>
        <w:t xml:space="preserve"> and the supermarket chain of </w:t>
      </w:r>
      <w:proofErr w:type="spellStart"/>
      <w:r w:rsidRPr="00340A1A">
        <w:rPr>
          <w:rFonts w:ascii="Times New Roman" w:eastAsia="Times New Roman" w:hAnsi="Times New Roman" w:cs="Times New Roman"/>
          <w:sz w:val="24"/>
          <w:szCs w:val="24"/>
          <w:lang w:eastAsia="en-MY"/>
        </w:rPr>
        <w:t>Kaufland</w:t>
      </w:r>
      <w:proofErr w:type="spellEnd"/>
      <w:r w:rsidRPr="00340A1A">
        <w:rPr>
          <w:rFonts w:ascii="Times New Roman" w:eastAsia="Times New Roman" w:hAnsi="Times New Roman" w:cs="Times New Roman"/>
          <w:sz w:val="24"/>
          <w:szCs w:val="24"/>
          <w:lang w:eastAsia="en-MY"/>
        </w:rPr>
        <w:t>, owns it. In several countries, including the United States, Lidl is the biggest rival for Aldi which to be the German retail store. Every European Union Member State has</w:t>
      </w:r>
      <w:r>
        <w:rPr>
          <w:rFonts w:ascii="Times New Roman" w:eastAsia="Times New Roman" w:hAnsi="Times New Roman" w:cs="Times New Roman"/>
          <w:sz w:val="24"/>
          <w:szCs w:val="24"/>
          <w:lang w:eastAsia="en-MY"/>
        </w:rPr>
        <w:t xml:space="preserve"> Lidl stores</w:t>
      </w:r>
      <w:r w:rsidR="00B12477" w:rsidRPr="00C92B36">
        <w:rPr>
          <w:rFonts w:ascii="Times New Roman" w:eastAsia="Times New Roman" w:hAnsi="Times New Roman" w:cs="Times New Roman"/>
          <w:sz w:val="24"/>
          <w:szCs w:val="24"/>
          <w:lang w:eastAsia="en-MY"/>
        </w:rPr>
        <w:t xml:space="preserve"> </w:t>
      </w:r>
      <w:r w:rsidR="00086F60">
        <w:rPr>
          <w:rFonts w:ascii="Times New Roman" w:eastAsia="Times New Roman" w:hAnsi="Times New Roman" w:cs="Times New Roman"/>
          <w:sz w:val="24"/>
          <w:szCs w:val="24"/>
          <w:lang w:eastAsia="en-MY"/>
        </w:rPr>
        <w:t xml:space="preserve">(Lidl, 2018). </w:t>
      </w:r>
      <w:r w:rsidR="008F4D42" w:rsidRPr="00C92B36">
        <w:rPr>
          <w:rFonts w:ascii="Times New Roman" w:eastAsia="Times New Roman" w:hAnsi="Times New Roman" w:cs="Times New Roman"/>
          <w:sz w:val="24"/>
          <w:szCs w:val="24"/>
          <w:lang w:eastAsia="en-MY"/>
        </w:rPr>
        <w:t>Lidl is committed to delivering excellent customer satisfaction, maintaining market-leading quality and value by continually innovating and improving their efficient processes, powered by technology and people, working in collaborative partnerships with business partners, making a positive contribution to local communities and, ultimately, achieving long-term success by investing in the welfare of the people. Their vision statement is to enhance our customers' lives by delivering quality products at market-leading value while ensuring customer satisfaction is at the heart of all they do.</w:t>
      </w:r>
      <w:r w:rsidR="009F239B" w:rsidRPr="00C92B36">
        <w:rPr>
          <w:rFonts w:ascii="Times New Roman" w:hAnsi="Times New Roman" w:cs="Times New Roman"/>
          <w:color w:val="666666"/>
          <w:sz w:val="24"/>
          <w:szCs w:val="24"/>
          <w:shd w:val="clear" w:color="auto" w:fill="FFFFFF"/>
        </w:rPr>
        <w:t xml:space="preserve"> </w:t>
      </w:r>
      <w:r w:rsidR="009F239B" w:rsidRPr="00C92B36">
        <w:rPr>
          <w:rFonts w:ascii="Times New Roman" w:eastAsia="Times New Roman" w:hAnsi="Times New Roman" w:cs="Times New Roman"/>
          <w:sz w:val="24"/>
          <w:szCs w:val="24"/>
          <w:lang w:eastAsia="en-MY"/>
        </w:rPr>
        <w:t>(Beauchamp and Childress, 2001)</w:t>
      </w:r>
    </w:p>
    <w:p w:rsidR="00340A1A" w:rsidRDefault="00340A1A" w:rsidP="00C92B36">
      <w:pPr>
        <w:spacing w:line="360" w:lineRule="auto"/>
        <w:jc w:val="both"/>
        <w:rPr>
          <w:rFonts w:ascii="Times New Roman" w:hAnsi="Times New Roman" w:cs="Times New Roman"/>
          <w:sz w:val="24"/>
          <w:szCs w:val="24"/>
          <w:lang w:val="en-US"/>
        </w:rPr>
      </w:pPr>
    </w:p>
    <w:p w:rsidR="00340A1A" w:rsidRDefault="00340A1A" w:rsidP="00C92B36">
      <w:pPr>
        <w:spacing w:line="360" w:lineRule="auto"/>
        <w:jc w:val="both"/>
        <w:rPr>
          <w:rFonts w:ascii="Times New Roman" w:hAnsi="Times New Roman" w:cs="Times New Roman"/>
          <w:sz w:val="24"/>
          <w:szCs w:val="24"/>
          <w:lang w:val="en-US"/>
        </w:rPr>
      </w:pPr>
    </w:p>
    <w:p w:rsidR="00340A1A" w:rsidRDefault="00340A1A" w:rsidP="00C92B36">
      <w:pPr>
        <w:spacing w:line="360" w:lineRule="auto"/>
        <w:jc w:val="both"/>
        <w:rPr>
          <w:rFonts w:ascii="Times New Roman" w:hAnsi="Times New Roman" w:cs="Times New Roman"/>
          <w:sz w:val="24"/>
          <w:szCs w:val="24"/>
          <w:lang w:val="en-US"/>
        </w:rPr>
      </w:pPr>
    </w:p>
    <w:p w:rsidR="00340A1A" w:rsidRDefault="00340A1A" w:rsidP="00C92B36">
      <w:pPr>
        <w:spacing w:line="360" w:lineRule="auto"/>
        <w:jc w:val="both"/>
        <w:rPr>
          <w:rFonts w:ascii="Times New Roman" w:hAnsi="Times New Roman" w:cs="Times New Roman"/>
          <w:sz w:val="24"/>
          <w:szCs w:val="24"/>
          <w:lang w:val="en-US"/>
        </w:rPr>
      </w:pPr>
    </w:p>
    <w:p w:rsidR="00340A1A" w:rsidRDefault="00340A1A" w:rsidP="00C92B36">
      <w:pPr>
        <w:spacing w:line="360" w:lineRule="auto"/>
        <w:jc w:val="both"/>
        <w:rPr>
          <w:rFonts w:ascii="Times New Roman" w:hAnsi="Times New Roman" w:cs="Times New Roman"/>
          <w:sz w:val="24"/>
          <w:szCs w:val="24"/>
          <w:lang w:val="en-US"/>
        </w:rPr>
      </w:pPr>
    </w:p>
    <w:p w:rsidR="00340A1A" w:rsidRDefault="00340A1A" w:rsidP="00C92B36">
      <w:pPr>
        <w:spacing w:line="360" w:lineRule="auto"/>
        <w:jc w:val="both"/>
        <w:rPr>
          <w:rFonts w:ascii="Times New Roman" w:hAnsi="Times New Roman" w:cs="Times New Roman"/>
          <w:sz w:val="24"/>
          <w:szCs w:val="24"/>
          <w:lang w:val="en-US"/>
        </w:rPr>
      </w:pPr>
    </w:p>
    <w:p w:rsidR="00E66FC2" w:rsidRDefault="00BD0865"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lastRenderedPageBreak/>
        <w:t>Lidl was first established by the Schwarz family member as a grocery wholesaler in the 1930s. In 1973, the first Lidl store had been opened. Lidl already had approximately 33 stores across Germany by the end of 1977.  Lidl's impact was so heavy that at the end of the 1980s it became Germany's largest household name. Lidl began to grow its busi</w:t>
      </w:r>
      <w:r w:rsidR="00086F60">
        <w:rPr>
          <w:rFonts w:ascii="Times New Roman" w:hAnsi="Times New Roman" w:cs="Times New Roman"/>
          <w:sz w:val="24"/>
          <w:szCs w:val="24"/>
          <w:lang w:val="en-US"/>
        </w:rPr>
        <w:t>ness to all other Countries in E</w:t>
      </w:r>
      <w:r w:rsidRPr="00C92B36">
        <w:rPr>
          <w:rFonts w:ascii="Times New Roman" w:hAnsi="Times New Roman" w:cs="Times New Roman"/>
          <w:sz w:val="24"/>
          <w:szCs w:val="24"/>
          <w:lang w:val="en-US"/>
        </w:rPr>
        <w:t>urope in the 1990s</w:t>
      </w:r>
      <w:r w:rsidR="00086F60">
        <w:rPr>
          <w:rFonts w:ascii="Times New Roman" w:hAnsi="Times New Roman" w:cs="Times New Roman"/>
          <w:sz w:val="24"/>
          <w:szCs w:val="24"/>
          <w:lang w:val="en-US"/>
        </w:rPr>
        <w:t>, and presently Lidl is recogniz</w:t>
      </w:r>
      <w:r w:rsidRPr="00C92B36">
        <w:rPr>
          <w:rFonts w:ascii="Times New Roman" w:hAnsi="Times New Roman" w:cs="Times New Roman"/>
          <w:sz w:val="24"/>
          <w:szCs w:val="24"/>
          <w:lang w:val="en-US"/>
        </w:rPr>
        <w:t>ed as one of Europe's prominent food retailers that could be found in almost all European nations.</w:t>
      </w:r>
      <w:r w:rsidRPr="00C92B36">
        <w:rPr>
          <w:rFonts w:ascii="Times New Roman" w:hAnsi="Times New Roman" w:cs="Times New Roman"/>
          <w:sz w:val="24"/>
          <w:szCs w:val="24"/>
        </w:rPr>
        <w:t xml:space="preserve"> </w:t>
      </w:r>
      <w:r w:rsidRPr="00C92B36">
        <w:rPr>
          <w:rFonts w:ascii="Times New Roman" w:hAnsi="Times New Roman" w:cs="Times New Roman"/>
          <w:sz w:val="24"/>
          <w:szCs w:val="24"/>
          <w:lang w:val="en-US"/>
        </w:rPr>
        <w:t>Lidl opened the</w:t>
      </w:r>
      <w:r w:rsidR="00086F60">
        <w:rPr>
          <w:rFonts w:ascii="Times New Roman" w:hAnsi="Times New Roman" w:cs="Times New Roman"/>
          <w:sz w:val="24"/>
          <w:szCs w:val="24"/>
          <w:lang w:val="en-US"/>
        </w:rPr>
        <w:t xml:space="preserve"> first ever store in the Great B</w:t>
      </w:r>
      <w:r w:rsidRPr="00C92B36">
        <w:rPr>
          <w:rFonts w:ascii="Times New Roman" w:hAnsi="Times New Roman" w:cs="Times New Roman"/>
          <w:sz w:val="24"/>
          <w:szCs w:val="24"/>
          <w:lang w:val="en-US"/>
        </w:rPr>
        <w:t xml:space="preserve">ritain in 1994 and also had gradual increase in the amount of stores that made them own about 400 stores </w:t>
      </w:r>
    </w:p>
    <w:p w:rsidR="00BD0865" w:rsidRPr="00C92B36" w:rsidRDefault="00BD0865" w:rsidP="00C92B36">
      <w:pPr>
        <w:spacing w:line="360" w:lineRule="auto"/>
        <w:jc w:val="both"/>
        <w:rPr>
          <w:rFonts w:ascii="Times New Roman" w:hAnsi="Times New Roman" w:cs="Times New Roman"/>
          <w:sz w:val="24"/>
          <w:szCs w:val="24"/>
          <w:lang w:val="en-US"/>
        </w:rPr>
      </w:pPr>
      <w:r w:rsidRPr="00C92B36">
        <w:rPr>
          <w:rFonts w:ascii="Times New Roman" w:hAnsi="Times New Roman" w:cs="Times New Roman"/>
          <w:sz w:val="24"/>
          <w:szCs w:val="24"/>
          <w:lang w:val="en-US"/>
        </w:rPr>
        <w:t xml:space="preserve">around the United Kingdom today and more is scheduled to come. Lidl's long term plans are also to take out their stores to not only other European countries, but to non-European countries including Canada, Australia and Mexico. </w:t>
      </w:r>
      <w:r w:rsidR="00563234" w:rsidRPr="00C92B36">
        <w:rPr>
          <w:rFonts w:ascii="Times New Roman" w:hAnsi="Times New Roman" w:cs="Times New Roman"/>
          <w:sz w:val="24"/>
          <w:szCs w:val="24"/>
          <w:lang w:val="en-US"/>
        </w:rPr>
        <w:t>(Ketchen and Short, 2016)</w:t>
      </w:r>
    </w:p>
    <w:p w:rsidR="00115122" w:rsidRPr="00C92B36" w:rsidRDefault="00BD0865"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lang w:val="en-US"/>
        </w:rPr>
        <w:t xml:space="preserve">2.3 </w:t>
      </w:r>
      <w:r w:rsidR="00115122" w:rsidRPr="00C92B36">
        <w:rPr>
          <w:rFonts w:ascii="Times New Roman" w:hAnsi="Times New Roman" w:cs="Times New Roman"/>
          <w:sz w:val="24"/>
          <w:szCs w:val="24"/>
        </w:rPr>
        <w:t>Definitions of major concepts</w:t>
      </w:r>
    </w:p>
    <w:p w:rsidR="00115122" w:rsidRPr="00C92B36" w:rsidRDefault="00115122" w:rsidP="00C92B36">
      <w:pPr>
        <w:pStyle w:val="ListParagraph"/>
        <w:numPr>
          <w:ilvl w:val="2"/>
          <w:numId w:val="2"/>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Strategy</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According to Dess, Lumpkin and Eisner (2007), the concept of strategy has advance into a field of information in management, strategic management with the concepts and common</w:t>
      </w:r>
      <w:r w:rsidR="000C7DBF" w:rsidRPr="00C92B36">
        <w:rPr>
          <w:rFonts w:ascii="Times New Roman" w:hAnsi="Times New Roman" w:cs="Times New Roman"/>
          <w:sz w:val="24"/>
          <w:szCs w:val="24"/>
        </w:rPr>
        <w:t xml:space="preserve"> </w:t>
      </w:r>
      <w:r w:rsidRPr="00C92B36">
        <w:rPr>
          <w:rFonts w:ascii="Times New Roman" w:hAnsi="Times New Roman" w:cs="Times New Roman"/>
          <w:sz w:val="24"/>
          <w:szCs w:val="24"/>
        </w:rPr>
        <w:t xml:space="preserve">sense thinking. It is done by carving out their part within the academics and business area. The term strategy has different meaning base on their scale and difficulty (Mainardes, Ferreira and Raposo, 2014). </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Based on Mintzberg (1979), strategy can mean the guidelines, purposes, strategies, areas, agendas in attempting to prompt the concepts towards the definition (Mainardes, Ferreira and Raposo, 2014).</w:t>
      </w:r>
    </w:p>
    <w:p w:rsidR="000C7DBF"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 xml:space="preserve">According to Steiner (1979), some of the definitions he pointed out on strategy is that the importance in an organization that is done by the top management and the actions done to comprehend the direction is the definition of strategy. It also refers to the organization purposes and mission that is the basic directional decisions. Strategy is something that an organization should be doing to achieve the end results (Nickols, 2016). </w:t>
      </w:r>
    </w:p>
    <w:p w:rsidR="00340A1A" w:rsidRDefault="00340A1A" w:rsidP="00C92B36">
      <w:pPr>
        <w:spacing w:line="360" w:lineRule="auto"/>
        <w:jc w:val="both"/>
        <w:rPr>
          <w:rFonts w:ascii="Times New Roman" w:hAnsi="Times New Roman" w:cs="Times New Roman"/>
          <w:sz w:val="24"/>
          <w:szCs w:val="24"/>
        </w:rPr>
      </w:pPr>
    </w:p>
    <w:p w:rsidR="00340A1A" w:rsidRDefault="00340A1A" w:rsidP="00C92B36">
      <w:pPr>
        <w:spacing w:line="360" w:lineRule="auto"/>
        <w:jc w:val="both"/>
        <w:rPr>
          <w:rFonts w:ascii="Times New Roman" w:hAnsi="Times New Roman" w:cs="Times New Roman"/>
          <w:sz w:val="24"/>
          <w:szCs w:val="24"/>
        </w:rPr>
      </w:pPr>
    </w:p>
    <w:p w:rsidR="00340A1A" w:rsidRPr="00C92B36" w:rsidRDefault="00340A1A" w:rsidP="00C92B36">
      <w:pPr>
        <w:spacing w:line="360" w:lineRule="auto"/>
        <w:jc w:val="both"/>
        <w:rPr>
          <w:rFonts w:ascii="Times New Roman" w:hAnsi="Times New Roman" w:cs="Times New Roman"/>
          <w:sz w:val="24"/>
          <w:szCs w:val="24"/>
        </w:rPr>
      </w:pPr>
    </w:p>
    <w:p w:rsidR="00115122" w:rsidRPr="00C92B36" w:rsidRDefault="00115122" w:rsidP="00C92B36">
      <w:pPr>
        <w:pStyle w:val="ListParagraph"/>
        <w:numPr>
          <w:ilvl w:val="2"/>
          <w:numId w:val="2"/>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lastRenderedPageBreak/>
        <w:t>Business level strategy</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 xml:space="preserve">Business level strategy is the competitive success or failure within the industry that is relevant to the firm characteristics. A firm in each industry will compete separately in a business level strategy and the relevant characteristics will be measured towards the norms. </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 xml:space="preserve">Based on Hofer and Schendel (1978), the strategy focuses on the business level on how to compete in a certain industry and market segmentation. The most important components of strategy at this level is competitive advantage (Beard and Des, 1981). </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Business level strategy is also done by focusing an organisation's core competencies in either specific, individual product or service market such as on satisfying customer needs or preferences in order to achieve good returns.</w:t>
      </w:r>
    </w:p>
    <w:p w:rsidR="00115122" w:rsidRPr="00C92B36" w:rsidRDefault="00115122" w:rsidP="00C92B36">
      <w:pPr>
        <w:pStyle w:val="ListParagraph"/>
        <w:numPr>
          <w:ilvl w:val="2"/>
          <w:numId w:val="2"/>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Competitive advantage</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A competitive advantage is what makes product or services greater to all of the customer other choices. Based on Porter (1985), clear goals, strategies and operations must be created by the company to achieve sustainable competitive advantage. This is because a market leader will not be a leader forever (Amadeo, 2019).</w:t>
      </w:r>
      <w:r w:rsidR="00C61CAD" w:rsidRPr="00C92B36">
        <w:rPr>
          <w:rFonts w:ascii="Times New Roman" w:hAnsi="Times New Roman" w:cs="Times New Roman"/>
          <w:sz w:val="24"/>
          <w:szCs w:val="24"/>
        </w:rPr>
        <w:t xml:space="preserve"> </w:t>
      </w:r>
      <w:r w:rsidRPr="00C92B36">
        <w:rPr>
          <w:rFonts w:ascii="Times New Roman" w:hAnsi="Times New Roman" w:cs="Times New Roman"/>
          <w:sz w:val="24"/>
          <w:szCs w:val="24"/>
        </w:rPr>
        <w:t>Amadeo, K. (20</w:t>
      </w:r>
      <w:r w:rsidR="00C61CAD" w:rsidRPr="00C92B36">
        <w:rPr>
          <w:rFonts w:ascii="Times New Roman" w:hAnsi="Times New Roman" w:cs="Times New Roman"/>
          <w:sz w:val="24"/>
          <w:szCs w:val="24"/>
        </w:rPr>
        <w:t>19)</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According to Reed and Defillipi (1990), the sources of competitive advantage are as frequent as activities in the firm. Based on Rijamampianina et al (2003), competitive advantage in which company gain from strategies include higher value, invention, lower cost, improved processes and marketing. Competitive advantage results by applying a value creating strategy not being implement by the competitors (Barney, 1991). Other than that, it can also result through implementing the same strategy with competitors (Johnson and Sirikit, 2002).</w:t>
      </w:r>
    </w:p>
    <w:p w:rsidR="00115122" w:rsidRPr="00C92B36" w:rsidRDefault="00115122" w:rsidP="00C92B36">
      <w:pPr>
        <w:pStyle w:val="ListParagraph"/>
        <w:numPr>
          <w:ilvl w:val="2"/>
          <w:numId w:val="2"/>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Porter’s Generic Strategies</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 xml:space="preserve">Based to Michael Porter, there are three important ways where firms could attain sustainable competitive advantage. They are called the Porter’s Generic Strategies which consist of cost leadership strategy, differentiation strategy and focus strategy. Cost leadership strategy is when firms utilize cost advantage and wants to become the low-cost producer in the industry. Differentiation strategy is when a firm wants to be unique and different if compared to the product </w:t>
      </w:r>
      <w:r w:rsidRPr="00C92B36">
        <w:rPr>
          <w:rFonts w:ascii="Times New Roman" w:hAnsi="Times New Roman" w:cs="Times New Roman"/>
          <w:sz w:val="24"/>
          <w:szCs w:val="24"/>
        </w:rPr>
        <w:lastRenderedPageBreak/>
        <w:t>and services in other companies. Focus strategy is when the company has a narrow scope and they segments their market into certain groups.</w:t>
      </w:r>
      <w:r w:rsidR="009F239B" w:rsidRPr="00C92B36">
        <w:rPr>
          <w:rFonts w:ascii="Times New Roman" w:hAnsi="Times New Roman" w:cs="Times New Roman"/>
          <w:color w:val="666666"/>
          <w:sz w:val="24"/>
          <w:szCs w:val="24"/>
          <w:shd w:val="clear" w:color="auto" w:fill="FFFFFF"/>
        </w:rPr>
        <w:t xml:space="preserve"> </w:t>
      </w:r>
      <w:r w:rsidR="009F239B" w:rsidRPr="00C92B36">
        <w:rPr>
          <w:rFonts w:ascii="Times New Roman" w:hAnsi="Times New Roman" w:cs="Times New Roman"/>
          <w:sz w:val="24"/>
          <w:szCs w:val="24"/>
        </w:rPr>
        <w:t>(Porter, 2004)</w:t>
      </w:r>
    </w:p>
    <w:p w:rsidR="00115122" w:rsidRPr="00C92B36" w:rsidRDefault="00115122" w:rsidP="00C92B36">
      <w:pPr>
        <w:spacing w:line="360" w:lineRule="auto"/>
        <w:jc w:val="both"/>
        <w:rPr>
          <w:rStyle w:val="Hyperlink"/>
          <w:rFonts w:ascii="Times New Roman" w:hAnsi="Times New Roman" w:cs="Times New Roman"/>
          <w:color w:val="auto"/>
          <w:sz w:val="24"/>
          <w:szCs w:val="24"/>
          <w:u w:val="none"/>
        </w:rPr>
      </w:pPr>
      <w:r w:rsidRPr="00C92B36">
        <w:rPr>
          <w:rFonts w:ascii="Times New Roman" w:hAnsi="Times New Roman" w:cs="Times New Roman"/>
          <w:sz w:val="24"/>
          <w:szCs w:val="24"/>
        </w:rPr>
        <w:tab/>
        <w:t xml:space="preserve">Porter strategies characterize the company strategic positions at the simplest and widest level. Porter maintains that when firms make a choice on the type and scope, its competitive advantage is achievable. </w:t>
      </w:r>
      <w:r w:rsidR="009F239B" w:rsidRPr="00C92B36">
        <w:rPr>
          <w:rFonts w:ascii="Times New Roman" w:hAnsi="Times New Roman" w:cs="Times New Roman"/>
          <w:sz w:val="24"/>
          <w:szCs w:val="24"/>
        </w:rPr>
        <w:t>(Porter, 2004)</w:t>
      </w:r>
    </w:p>
    <w:p w:rsidR="00115122" w:rsidRPr="00C92B36" w:rsidRDefault="00115122"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br/>
      </w:r>
      <w:r w:rsidRPr="00C92B36">
        <w:rPr>
          <w:rFonts w:ascii="Times New Roman" w:hAnsi="Times New Roman" w:cs="Times New Roman"/>
          <w:noProof/>
          <w:sz w:val="24"/>
          <w:szCs w:val="24"/>
          <w:lang w:eastAsia="en-MY"/>
        </w:rPr>
        <w:drawing>
          <wp:inline distT="0" distB="0" distL="0" distR="0" wp14:anchorId="0D74CE09" wp14:editId="5510E84A">
            <wp:extent cx="3613150" cy="21748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3150" cy="2174875"/>
                    </a:xfrm>
                    <a:prstGeom prst="rect">
                      <a:avLst/>
                    </a:prstGeom>
                    <a:noFill/>
                    <a:ln>
                      <a:noFill/>
                    </a:ln>
                  </pic:spPr>
                </pic:pic>
              </a:graphicData>
            </a:graphic>
          </wp:inline>
        </w:drawing>
      </w:r>
    </w:p>
    <w:p w:rsidR="00014F55" w:rsidRPr="00C92B36" w:rsidRDefault="00ED00C6" w:rsidP="00C92B36">
      <w:pPr>
        <w:spacing w:line="360" w:lineRule="auto"/>
        <w:jc w:val="both"/>
        <w:rPr>
          <w:rFonts w:ascii="Times New Roman" w:hAnsi="Times New Roman" w:cs="Times New Roman"/>
          <w:b/>
          <w:sz w:val="24"/>
          <w:szCs w:val="24"/>
        </w:rPr>
      </w:pPr>
      <w:r w:rsidRPr="00C92B36">
        <w:rPr>
          <w:rFonts w:ascii="Times New Roman" w:hAnsi="Times New Roman" w:cs="Times New Roman"/>
          <w:b/>
          <w:sz w:val="24"/>
          <w:szCs w:val="24"/>
        </w:rPr>
        <w:t xml:space="preserve">                        </w:t>
      </w:r>
      <w:r w:rsidR="00014F55" w:rsidRPr="00C92B36">
        <w:rPr>
          <w:rFonts w:ascii="Times New Roman" w:hAnsi="Times New Roman" w:cs="Times New Roman"/>
          <w:b/>
          <w:sz w:val="24"/>
          <w:szCs w:val="24"/>
        </w:rPr>
        <w:t xml:space="preserve">Source </w:t>
      </w:r>
      <w:r w:rsidRPr="00C92B36">
        <w:rPr>
          <w:rFonts w:ascii="Times New Roman" w:hAnsi="Times New Roman" w:cs="Times New Roman"/>
          <w:b/>
          <w:sz w:val="24"/>
          <w:szCs w:val="24"/>
        </w:rPr>
        <w:t>of Competitive Advantage</w:t>
      </w:r>
    </w:p>
    <w:p w:rsidR="008B5CB5" w:rsidRPr="00C92B36" w:rsidRDefault="00ED00C6" w:rsidP="00C92B36">
      <w:pPr>
        <w:spacing w:line="360" w:lineRule="auto"/>
        <w:jc w:val="both"/>
        <w:rPr>
          <w:rFonts w:ascii="Times New Roman" w:hAnsi="Times New Roman" w:cs="Times New Roman"/>
          <w:b/>
          <w:sz w:val="24"/>
          <w:szCs w:val="24"/>
        </w:rPr>
      </w:pPr>
      <w:r w:rsidRPr="00C92B36">
        <w:rPr>
          <w:rFonts w:ascii="Times New Roman" w:hAnsi="Times New Roman" w:cs="Times New Roman"/>
          <w:sz w:val="24"/>
          <w:szCs w:val="24"/>
        </w:rPr>
        <w:t xml:space="preserve">                  </w:t>
      </w:r>
      <w:r w:rsidR="008B5CB5" w:rsidRPr="00C92B36">
        <w:rPr>
          <w:rFonts w:ascii="Times New Roman" w:hAnsi="Times New Roman" w:cs="Times New Roman"/>
          <w:b/>
          <w:sz w:val="24"/>
          <w:szCs w:val="24"/>
        </w:rPr>
        <w:t>Figure 2.1 – P</w:t>
      </w:r>
      <w:r w:rsidR="009F239B" w:rsidRPr="00C92B36">
        <w:rPr>
          <w:rFonts w:ascii="Times New Roman" w:hAnsi="Times New Roman" w:cs="Times New Roman"/>
          <w:b/>
          <w:sz w:val="24"/>
          <w:szCs w:val="24"/>
        </w:rPr>
        <w:t>orter’s Generic Strategy (Porter, 198</w:t>
      </w:r>
      <w:r w:rsidRPr="00C92B36">
        <w:rPr>
          <w:rFonts w:ascii="Times New Roman" w:hAnsi="Times New Roman" w:cs="Times New Roman"/>
          <w:b/>
          <w:sz w:val="24"/>
          <w:szCs w:val="24"/>
        </w:rPr>
        <w:t>5</w:t>
      </w:r>
      <w:r w:rsidR="008B5CB5" w:rsidRPr="00C92B36">
        <w:rPr>
          <w:rFonts w:ascii="Times New Roman" w:hAnsi="Times New Roman" w:cs="Times New Roman"/>
          <w:b/>
          <w:sz w:val="24"/>
          <w:szCs w:val="24"/>
        </w:rPr>
        <w:t>)</w:t>
      </w:r>
    </w:p>
    <w:p w:rsidR="008B5CB5" w:rsidRPr="00C92B36" w:rsidRDefault="008B5CB5"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ab/>
        <w:t xml:space="preserve">There </w:t>
      </w:r>
      <w:r w:rsidR="00076A6D" w:rsidRPr="00C92B36">
        <w:rPr>
          <w:rFonts w:ascii="Times New Roman" w:hAnsi="Times New Roman" w:cs="Times New Roman"/>
          <w:sz w:val="24"/>
          <w:szCs w:val="24"/>
        </w:rPr>
        <w:t>is</w:t>
      </w:r>
      <w:r w:rsidR="00115122" w:rsidRPr="00C92B36">
        <w:rPr>
          <w:rFonts w:ascii="Times New Roman" w:hAnsi="Times New Roman" w:cs="Times New Roman"/>
          <w:sz w:val="24"/>
          <w:szCs w:val="24"/>
        </w:rPr>
        <w:t xml:space="preserve"> some criticism in Porter’s generic strategies where their scope is broad and narrow depending on the product. For example, a luxury product is sold at a high price while a simple product is sold on a low price. Other than that, the cost leadership and differentiation strategy can actually be combine together as a strategy. </w:t>
      </w:r>
      <w:r w:rsidR="00014F55" w:rsidRPr="00C92B36">
        <w:rPr>
          <w:rFonts w:ascii="Times New Roman" w:hAnsi="Times New Roman" w:cs="Times New Roman"/>
          <w:sz w:val="24"/>
          <w:szCs w:val="24"/>
        </w:rPr>
        <w:t>(Porter, 1985</w:t>
      </w:r>
      <w:r w:rsidR="009F239B" w:rsidRPr="00C92B36">
        <w:rPr>
          <w:rFonts w:ascii="Times New Roman" w:hAnsi="Times New Roman" w:cs="Times New Roman"/>
          <w:sz w:val="24"/>
          <w:szCs w:val="24"/>
        </w:rPr>
        <w:t>)</w:t>
      </w:r>
    </w:p>
    <w:p w:rsidR="00C92B36" w:rsidRPr="00C92B36" w:rsidRDefault="00C92B36" w:rsidP="00C92B36">
      <w:pPr>
        <w:spacing w:line="360" w:lineRule="auto"/>
        <w:jc w:val="both"/>
        <w:rPr>
          <w:rFonts w:ascii="Times New Roman" w:hAnsi="Times New Roman" w:cs="Times New Roman"/>
          <w:sz w:val="24"/>
          <w:szCs w:val="24"/>
        </w:rPr>
      </w:pPr>
    </w:p>
    <w:p w:rsidR="00C92B36" w:rsidRPr="00C92B36" w:rsidRDefault="00C92B36" w:rsidP="00C92B36">
      <w:pPr>
        <w:spacing w:line="360" w:lineRule="auto"/>
        <w:jc w:val="both"/>
        <w:rPr>
          <w:rFonts w:ascii="Times New Roman" w:hAnsi="Times New Roman" w:cs="Times New Roman"/>
          <w:sz w:val="24"/>
          <w:szCs w:val="24"/>
        </w:rPr>
      </w:pPr>
    </w:p>
    <w:p w:rsidR="00C92B36" w:rsidRPr="00C92B36" w:rsidRDefault="00C92B36" w:rsidP="00C92B36">
      <w:pPr>
        <w:spacing w:line="360" w:lineRule="auto"/>
        <w:jc w:val="both"/>
        <w:rPr>
          <w:rFonts w:ascii="Times New Roman" w:hAnsi="Times New Roman" w:cs="Times New Roman"/>
          <w:sz w:val="24"/>
          <w:szCs w:val="24"/>
        </w:rPr>
      </w:pPr>
    </w:p>
    <w:p w:rsidR="00C92B36" w:rsidRPr="00C92B36" w:rsidRDefault="00C92B36" w:rsidP="00C92B36">
      <w:pPr>
        <w:spacing w:line="360" w:lineRule="auto"/>
        <w:jc w:val="both"/>
        <w:rPr>
          <w:rFonts w:ascii="Times New Roman" w:hAnsi="Times New Roman" w:cs="Times New Roman"/>
          <w:sz w:val="24"/>
          <w:szCs w:val="24"/>
        </w:rPr>
      </w:pPr>
    </w:p>
    <w:p w:rsidR="00C92B36" w:rsidRPr="00C92B36" w:rsidRDefault="00C92B36" w:rsidP="00C92B36">
      <w:pPr>
        <w:spacing w:line="360" w:lineRule="auto"/>
        <w:jc w:val="both"/>
        <w:rPr>
          <w:rFonts w:ascii="Times New Roman" w:hAnsi="Times New Roman" w:cs="Times New Roman"/>
          <w:sz w:val="24"/>
          <w:szCs w:val="24"/>
        </w:rPr>
      </w:pPr>
    </w:p>
    <w:p w:rsidR="00C92B36" w:rsidRPr="00C92B36" w:rsidRDefault="00C92B36" w:rsidP="00C92B36">
      <w:pPr>
        <w:spacing w:line="360" w:lineRule="auto"/>
        <w:jc w:val="both"/>
        <w:rPr>
          <w:rFonts w:ascii="Times New Roman" w:hAnsi="Times New Roman" w:cs="Times New Roman"/>
          <w:sz w:val="24"/>
          <w:szCs w:val="24"/>
        </w:rPr>
      </w:pPr>
    </w:p>
    <w:p w:rsidR="00115122" w:rsidRPr="00C92B36" w:rsidRDefault="00115122" w:rsidP="00C92B36">
      <w:pPr>
        <w:spacing w:line="360" w:lineRule="auto"/>
        <w:jc w:val="both"/>
        <w:rPr>
          <w:rFonts w:ascii="Times New Roman" w:hAnsi="Times New Roman" w:cs="Times New Roman"/>
          <w:sz w:val="24"/>
          <w:szCs w:val="24"/>
        </w:rPr>
      </w:pPr>
      <w:bookmarkStart w:id="1" w:name="_GoBack"/>
      <w:bookmarkEnd w:id="1"/>
      <w:r w:rsidRPr="00C92B36">
        <w:rPr>
          <w:rFonts w:ascii="Times New Roman" w:hAnsi="Times New Roman" w:cs="Times New Roman"/>
          <w:sz w:val="24"/>
          <w:szCs w:val="24"/>
        </w:rPr>
        <w:lastRenderedPageBreak/>
        <w:t>3. Main Body</w:t>
      </w:r>
    </w:p>
    <w:p w:rsidR="00876120" w:rsidRPr="00C92B36" w:rsidRDefault="00876120"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Cost leadership strategy is when firms focus on becoming a low-cost produce in an industry to attained sustainability by taking advantage on cost advantage. Based on Porter</w:t>
      </w:r>
      <w:r w:rsidR="008B5CB5" w:rsidRPr="00C92B36">
        <w:rPr>
          <w:rFonts w:ascii="Times New Roman" w:hAnsi="Times New Roman" w:cs="Times New Roman"/>
          <w:sz w:val="24"/>
          <w:szCs w:val="24"/>
        </w:rPr>
        <w:t xml:space="preserve"> 1980, </w:t>
      </w:r>
      <w:r w:rsidRPr="00C92B36">
        <w:rPr>
          <w:rFonts w:ascii="Times New Roman" w:hAnsi="Times New Roman" w:cs="Times New Roman"/>
          <w:sz w:val="24"/>
          <w:szCs w:val="24"/>
        </w:rPr>
        <w:t>cost leadership strategy is when a successful firm gets high market share while market segmentation is used by focusing on small profitable firms for low market share firms</w:t>
      </w:r>
      <w:r w:rsidR="00076A6D">
        <w:rPr>
          <w:rFonts w:ascii="Times New Roman" w:hAnsi="Times New Roman" w:cs="Times New Roman"/>
          <w:sz w:val="24"/>
          <w:szCs w:val="24"/>
        </w:rPr>
        <w:t xml:space="preserve"> </w:t>
      </w:r>
      <w:r w:rsidR="00F17580" w:rsidRPr="00C92B36">
        <w:rPr>
          <w:rFonts w:ascii="Times New Roman" w:hAnsi="Times New Roman" w:cs="Times New Roman"/>
          <w:sz w:val="24"/>
          <w:szCs w:val="24"/>
        </w:rPr>
        <w:t>(</w:t>
      </w:r>
      <w:r w:rsidR="00F17580" w:rsidRPr="00C92B36">
        <w:rPr>
          <w:rFonts w:ascii="Times New Roman" w:hAnsi="Times New Roman" w:cs="Times New Roman"/>
          <w:bCs/>
          <w:sz w:val="24"/>
          <w:szCs w:val="24"/>
        </w:rPr>
        <w:t>Johnson et al</w:t>
      </w:r>
      <w:r w:rsidR="00F17580" w:rsidRPr="00C92B36">
        <w:rPr>
          <w:rFonts w:ascii="Times New Roman" w:hAnsi="Times New Roman" w:cs="Times New Roman"/>
          <w:sz w:val="24"/>
          <w:szCs w:val="24"/>
        </w:rPr>
        <w:t>., 2008)</w:t>
      </w:r>
      <w:r w:rsidR="00076A6D">
        <w:rPr>
          <w:rFonts w:ascii="Times New Roman" w:hAnsi="Times New Roman" w:cs="Times New Roman"/>
          <w:sz w:val="24"/>
          <w:szCs w:val="24"/>
        </w:rPr>
        <w:t>.</w:t>
      </w:r>
      <w:r w:rsidR="00F17580" w:rsidRPr="00C92B36">
        <w:rPr>
          <w:rFonts w:ascii="Times New Roman" w:hAnsi="Times New Roman" w:cs="Times New Roman"/>
          <w:sz w:val="24"/>
          <w:szCs w:val="24"/>
        </w:rPr>
        <w:t xml:space="preserve"> </w:t>
      </w:r>
      <w:r w:rsidRPr="00C92B36">
        <w:rPr>
          <w:rFonts w:ascii="Times New Roman" w:hAnsi="Times New Roman" w:cs="Times New Roman"/>
          <w:sz w:val="24"/>
          <w:szCs w:val="24"/>
        </w:rPr>
        <w:t>The firms in the middle does not have a viable generic strategy and therefore they are less profitable. Few analysts have observed that it is the best cost strategies as some firms gets into price war where they provide the best va</w:t>
      </w:r>
      <w:r w:rsidR="009F239B" w:rsidRPr="00C92B36">
        <w:rPr>
          <w:rFonts w:ascii="Times New Roman" w:hAnsi="Times New Roman" w:cs="Times New Roman"/>
          <w:sz w:val="24"/>
          <w:szCs w:val="24"/>
        </w:rPr>
        <w:t>lue of product for a low price</w:t>
      </w:r>
      <w:r w:rsidR="00076A6D">
        <w:rPr>
          <w:rFonts w:ascii="Times New Roman" w:hAnsi="Times New Roman" w:cs="Times New Roman"/>
          <w:sz w:val="24"/>
          <w:szCs w:val="24"/>
        </w:rPr>
        <w:t xml:space="preserve"> </w:t>
      </w:r>
      <w:r w:rsidR="009F239B" w:rsidRPr="00C92B36">
        <w:rPr>
          <w:rFonts w:ascii="Times New Roman" w:hAnsi="Times New Roman" w:cs="Times New Roman"/>
          <w:sz w:val="24"/>
          <w:szCs w:val="24"/>
        </w:rPr>
        <w:t>(Beauchamp and Childress, 2001)</w:t>
      </w:r>
      <w:r w:rsidR="00076A6D">
        <w:rPr>
          <w:rFonts w:ascii="Times New Roman" w:hAnsi="Times New Roman" w:cs="Times New Roman"/>
          <w:sz w:val="24"/>
          <w:szCs w:val="24"/>
        </w:rPr>
        <w:t>.</w:t>
      </w:r>
      <w:r w:rsidR="009F239B" w:rsidRPr="00C92B36">
        <w:rPr>
          <w:rFonts w:ascii="Times New Roman" w:hAnsi="Times New Roman" w:cs="Times New Roman"/>
          <w:sz w:val="24"/>
          <w:szCs w:val="24"/>
        </w:rPr>
        <w:t xml:space="preserve"> </w:t>
      </w:r>
      <w:r w:rsidRPr="00C92B36">
        <w:rPr>
          <w:rFonts w:ascii="Times New Roman" w:hAnsi="Times New Roman" w:cs="Times New Roman"/>
          <w:sz w:val="24"/>
          <w:szCs w:val="24"/>
        </w:rPr>
        <w:t>This is because firms are claiming to have the best preferred choices among the customers.</w:t>
      </w:r>
    </w:p>
    <w:p w:rsidR="009F239B" w:rsidRPr="00C92B36" w:rsidRDefault="00876120"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Cost leadership strategy emphasizes on efficiency. Firms wants to take advantage of economies of scale and experience curve effects on production by producing high capacity of standardized products. Example of product is usually a simple product that is produced at a fairly low cost that will be available for a large customer base.</w:t>
      </w:r>
      <w:r w:rsidR="003F08D4" w:rsidRPr="00C92B36">
        <w:rPr>
          <w:rFonts w:ascii="Times New Roman" w:hAnsi="Times New Roman" w:cs="Times New Roman"/>
          <w:sz w:val="24"/>
          <w:szCs w:val="24"/>
        </w:rPr>
        <w:t xml:space="preserve">  (</w:t>
      </w:r>
      <w:r w:rsidR="003F08D4" w:rsidRPr="00C92B36">
        <w:rPr>
          <w:rFonts w:ascii="Times New Roman" w:hAnsi="Times New Roman" w:cs="Times New Roman"/>
          <w:bCs/>
          <w:sz w:val="24"/>
          <w:szCs w:val="24"/>
        </w:rPr>
        <w:t>Johnson et al</w:t>
      </w:r>
      <w:r w:rsidR="003F08D4" w:rsidRPr="00C92B36">
        <w:rPr>
          <w:rFonts w:ascii="Times New Roman" w:hAnsi="Times New Roman" w:cs="Times New Roman"/>
          <w:sz w:val="24"/>
          <w:szCs w:val="24"/>
        </w:rPr>
        <w:t xml:space="preserve">., 2008). </w:t>
      </w:r>
      <w:r w:rsidRPr="00C92B36">
        <w:rPr>
          <w:rFonts w:ascii="Times New Roman" w:hAnsi="Times New Roman" w:cs="Times New Roman"/>
          <w:sz w:val="24"/>
          <w:szCs w:val="24"/>
        </w:rPr>
        <w:t>This strategy is maintained by having a constant search on every criterion in cost reductions. They distribute the products to their most extent and promotion is done by focusing on their low-cost product structures</w:t>
      </w:r>
      <w:r w:rsidR="009F239B" w:rsidRPr="00C92B36">
        <w:rPr>
          <w:rFonts w:ascii="Times New Roman" w:hAnsi="Times New Roman" w:cs="Times New Roman"/>
          <w:sz w:val="24"/>
          <w:szCs w:val="24"/>
        </w:rPr>
        <w:t xml:space="preserve"> (</w:t>
      </w:r>
      <w:r w:rsidR="009F239B" w:rsidRPr="00C92B36">
        <w:rPr>
          <w:rFonts w:ascii="Times New Roman" w:hAnsi="Times New Roman" w:cs="Times New Roman"/>
          <w:bCs/>
          <w:sz w:val="24"/>
          <w:szCs w:val="24"/>
        </w:rPr>
        <w:t>Johnson et al</w:t>
      </w:r>
      <w:r w:rsidR="009F239B" w:rsidRPr="00C92B36">
        <w:rPr>
          <w:rFonts w:ascii="Times New Roman" w:hAnsi="Times New Roman" w:cs="Times New Roman"/>
          <w:sz w:val="24"/>
          <w:szCs w:val="24"/>
        </w:rPr>
        <w:t>., 2008)</w:t>
      </w:r>
      <w:r w:rsidR="00076A6D">
        <w:rPr>
          <w:rFonts w:ascii="Times New Roman" w:hAnsi="Times New Roman" w:cs="Times New Roman"/>
          <w:sz w:val="24"/>
          <w:szCs w:val="24"/>
        </w:rPr>
        <w:t>.</w:t>
      </w:r>
      <w:r w:rsidR="009F239B" w:rsidRPr="00C92B36">
        <w:rPr>
          <w:rFonts w:ascii="Times New Roman" w:hAnsi="Times New Roman" w:cs="Times New Roman"/>
          <w:sz w:val="24"/>
          <w:szCs w:val="24"/>
        </w:rPr>
        <w:t xml:space="preserve"> </w:t>
      </w:r>
    </w:p>
    <w:p w:rsidR="00876120" w:rsidRPr="00C92B36" w:rsidRDefault="00876120"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 The success of this strategy needs the market share advantage in some components such as raw materials, </w:t>
      </w:r>
      <w:r w:rsidR="00076A6D" w:rsidRPr="00C92B36">
        <w:rPr>
          <w:rFonts w:ascii="Times New Roman" w:hAnsi="Times New Roman" w:cs="Times New Roman"/>
          <w:sz w:val="24"/>
          <w:szCs w:val="24"/>
        </w:rPr>
        <w:t>labour</w:t>
      </w:r>
      <w:r w:rsidRPr="00C92B36">
        <w:rPr>
          <w:rFonts w:ascii="Times New Roman" w:hAnsi="Times New Roman" w:cs="Times New Roman"/>
          <w:sz w:val="24"/>
          <w:szCs w:val="24"/>
        </w:rPr>
        <w:t xml:space="preserve"> and other input. These also benefits from making sure they have the minimum cost level, a close regulation on labour, a low-cost capital access, constricted cost control and an incentive based on quantitative targets.</w:t>
      </w:r>
    </w:p>
    <w:p w:rsidR="00F17580" w:rsidRPr="00C92B36" w:rsidRDefault="00876120" w:rsidP="00C92B36">
      <w:p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However, there are some risk in the cost leadership strategy. Cost leadership are risky as when a company concerns more on their cost minimization, they have lacks of attention on their customer preferences and needs. Firms ability is reduced when an unexpected inflation happens as they have to balance the produc</w:t>
      </w:r>
      <w:r w:rsidR="000C7DBF" w:rsidRPr="00C92B36">
        <w:rPr>
          <w:rFonts w:ascii="Times New Roman" w:hAnsi="Times New Roman" w:cs="Times New Roman"/>
          <w:sz w:val="24"/>
          <w:szCs w:val="24"/>
        </w:rPr>
        <w:t>t differentiation. It becomes a</w:t>
      </w:r>
      <w:r w:rsidRPr="00C92B36">
        <w:rPr>
          <w:rFonts w:ascii="Times New Roman" w:hAnsi="Times New Roman" w:cs="Times New Roman"/>
          <w:sz w:val="24"/>
          <w:szCs w:val="24"/>
        </w:rPr>
        <w:t xml:space="preserve"> risk when technological change happened that will erase their past learning and investment that is outdated. In conclusion, cost leadership strategy needs a constant search on cost reduction in order to maintain their low cost</w:t>
      </w:r>
      <w:r w:rsidR="00076A6D">
        <w:rPr>
          <w:rFonts w:ascii="Times New Roman" w:hAnsi="Times New Roman" w:cs="Times New Roman"/>
          <w:sz w:val="24"/>
          <w:szCs w:val="24"/>
        </w:rPr>
        <w:t xml:space="preserve"> </w:t>
      </w:r>
      <w:r w:rsidR="00F17580" w:rsidRPr="00C92B36">
        <w:rPr>
          <w:rFonts w:ascii="Times New Roman" w:hAnsi="Times New Roman" w:cs="Times New Roman"/>
          <w:sz w:val="24"/>
          <w:szCs w:val="24"/>
        </w:rPr>
        <w:t>(</w:t>
      </w:r>
      <w:r w:rsidR="00F17580" w:rsidRPr="00C92B36">
        <w:rPr>
          <w:rFonts w:ascii="Times New Roman" w:hAnsi="Times New Roman" w:cs="Times New Roman"/>
          <w:bCs/>
          <w:sz w:val="24"/>
          <w:szCs w:val="24"/>
        </w:rPr>
        <w:t>Johnson et al</w:t>
      </w:r>
      <w:r w:rsidR="00F17580" w:rsidRPr="00C92B36">
        <w:rPr>
          <w:rFonts w:ascii="Times New Roman" w:hAnsi="Times New Roman" w:cs="Times New Roman"/>
          <w:sz w:val="24"/>
          <w:szCs w:val="24"/>
        </w:rPr>
        <w:t>., 2008)</w:t>
      </w:r>
      <w:r w:rsidR="00076A6D">
        <w:rPr>
          <w:rFonts w:ascii="Times New Roman" w:hAnsi="Times New Roman" w:cs="Times New Roman"/>
          <w:sz w:val="24"/>
          <w:szCs w:val="24"/>
        </w:rPr>
        <w:t>.</w:t>
      </w:r>
      <w:r w:rsidR="00F17580" w:rsidRPr="00C92B36">
        <w:rPr>
          <w:rFonts w:ascii="Times New Roman" w:hAnsi="Times New Roman" w:cs="Times New Roman"/>
          <w:sz w:val="24"/>
          <w:szCs w:val="24"/>
        </w:rPr>
        <w:t xml:space="preserve"> </w:t>
      </w:r>
    </w:p>
    <w:p w:rsidR="00C92B36" w:rsidRPr="00C92B36" w:rsidRDefault="00C92B36" w:rsidP="00C92B36">
      <w:pPr>
        <w:spacing w:line="360" w:lineRule="auto"/>
        <w:jc w:val="both"/>
        <w:rPr>
          <w:rStyle w:val="Hyperlink"/>
          <w:rFonts w:ascii="Times New Roman" w:hAnsi="Times New Roman" w:cs="Times New Roman"/>
          <w:color w:val="auto"/>
          <w:sz w:val="24"/>
          <w:szCs w:val="24"/>
          <w:u w:val="none"/>
        </w:rPr>
      </w:pPr>
    </w:p>
    <w:p w:rsidR="00C92B36" w:rsidRPr="00C92B36" w:rsidRDefault="00C92B36" w:rsidP="00C92B36">
      <w:pPr>
        <w:spacing w:line="360" w:lineRule="auto"/>
        <w:jc w:val="both"/>
        <w:rPr>
          <w:rStyle w:val="Hyperlink"/>
          <w:rFonts w:ascii="Times New Roman" w:hAnsi="Times New Roman" w:cs="Times New Roman"/>
          <w:color w:val="auto"/>
          <w:sz w:val="24"/>
          <w:szCs w:val="24"/>
          <w:u w:val="none"/>
        </w:rPr>
      </w:pPr>
    </w:p>
    <w:p w:rsidR="004A33D4" w:rsidRPr="00C92B36" w:rsidRDefault="004A33D4" w:rsidP="00C92B36">
      <w:pPr>
        <w:spacing w:line="360" w:lineRule="auto"/>
        <w:jc w:val="both"/>
        <w:rPr>
          <w:rStyle w:val="Hyperlink"/>
          <w:rFonts w:ascii="Times New Roman" w:hAnsi="Times New Roman" w:cs="Times New Roman"/>
          <w:color w:val="auto"/>
          <w:sz w:val="24"/>
          <w:szCs w:val="24"/>
          <w:u w:val="none"/>
        </w:rPr>
      </w:pPr>
      <w:r w:rsidRPr="00C92B36">
        <w:rPr>
          <w:rStyle w:val="Hyperlink"/>
          <w:rFonts w:ascii="Times New Roman" w:hAnsi="Times New Roman" w:cs="Times New Roman"/>
          <w:color w:val="auto"/>
          <w:sz w:val="24"/>
          <w:szCs w:val="24"/>
          <w:u w:val="none"/>
        </w:rPr>
        <w:lastRenderedPageBreak/>
        <w:t xml:space="preserve">3.1 Implementation </w:t>
      </w:r>
      <w:r w:rsidR="00076A6D" w:rsidRPr="00C92B36">
        <w:rPr>
          <w:rStyle w:val="Hyperlink"/>
          <w:rFonts w:ascii="Times New Roman" w:hAnsi="Times New Roman" w:cs="Times New Roman"/>
          <w:color w:val="auto"/>
          <w:sz w:val="24"/>
          <w:szCs w:val="24"/>
          <w:u w:val="none"/>
        </w:rPr>
        <w:t>of</w:t>
      </w:r>
      <w:r w:rsidRPr="00C92B36">
        <w:rPr>
          <w:rStyle w:val="Hyperlink"/>
          <w:rFonts w:ascii="Times New Roman" w:hAnsi="Times New Roman" w:cs="Times New Roman"/>
          <w:color w:val="auto"/>
          <w:sz w:val="24"/>
          <w:szCs w:val="24"/>
          <w:u w:val="none"/>
        </w:rPr>
        <w:t xml:space="preserve"> The Strategy</w:t>
      </w:r>
    </w:p>
    <w:p w:rsidR="00C92B36" w:rsidRPr="00C92B36" w:rsidRDefault="004733A4" w:rsidP="00C92B36">
      <w:pPr>
        <w:pStyle w:val="NormalWeb"/>
        <w:shd w:val="clear" w:color="auto" w:fill="FFFFFF"/>
        <w:spacing w:line="360" w:lineRule="auto"/>
        <w:jc w:val="both"/>
        <w:rPr>
          <w:color w:val="111111"/>
        </w:rPr>
      </w:pPr>
      <w:r w:rsidRPr="00C92B36">
        <w:rPr>
          <w:color w:val="111111"/>
        </w:rPr>
        <w:t>A latest price check by Jeffries economists on a basket of 20 items noticed that Lidl is about 9 percent cheaper than Walmart, America's largest grocer. Lidl appears to have been selling goods close to 50 percent lower than competitor supermarkets. Lidl has indeed revamped the UK market for grocery stores, forcing some of the biggest grocery chains to brutal price wars. Analysts have been aiming at doing the same thing in the US.</w:t>
      </w:r>
      <w:r w:rsidR="009F239B" w:rsidRPr="00C92B36">
        <w:rPr>
          <w:rFonts w:eastAsiaTheme="minorHAnsi"/>
          <w:color w:val="666666"/>
          <w:shd w:val="clear" w:color="auto" w:fill="FFFFFF"/>
          <w:lang w:eastAsia="en-US"/>
        </w:rPr>
        <w:t xml:space="preserve"> </w:t>
      </w:r>
      <w:r w:rsidR="009F239B" w:rsidRPr="00C92B36">
        <w:rPr>
          <w:color w:val="111111"/>
        </w:rPr>
        <w:t>(Beauchamp and Childress, 2001)</w:t>
      </w:r>
      <w:r w:rsidR="00C92B36" w:rsidRPr="00C92B36">
        <w:rPr>
          <w:color w:val="111111"/>
        </w:rPr>
        <w:t xml:space="preserve"> </w:t>
      </w:r>
    </w:p>
    <w:p w:rsidR="00C92B36" w:rsidRPr="00C92B36" w:rsidRDefault="004733A4" w:rsidP="00C92B36">
      <w:pPr>
        <w:pStyle w:val="NormalWeb"/>
        <w:shd w:val="clear" w:color="auto" w:fill="FFFFFF"/>
        <w:spacing w:line="360" w:lineRule="auto"/>
        <w:jc w:val="both"/>
        <w:rPr>
          <w:color w:val="111111"/>
        </w:rPr>
      </w:pPr>
      <w:r w:rsidRPr="00C92B36">
        <w:rPr>
          <w:color w:val="111111"/>
        </w:rPr>
        <w:t>How is it feasible for the food chain to keep the prices so low?</w:t>
      </w:r>
      <w:r w:rsidR="00C92B36" w:rsidRPr="00C92B36">
        <w:rPr>
          <w:color w:val="111111"/>
        </w:rPr>
        <w:t xml:space="preserve"> </w:t>
      </w:r>
      <w:r w:rsidRPr="00C92B36">
        <w:rPr>
          <w:color w:val="111111"/>
        </w:rPr>
        <w:t xml:space="preserve">First of all, almost all of Lidl's products are private labelled brands. Approximately 90 % of goods in Lidl supermarkets are private label goods, indicating that these products are manufactured exclusively for Lidl only. Selling such products has double the benefits. Lidl eliminates the intermediary, removing any additional expenses from a distributor. The business also has better control over all the costs of production and is able to define </w:t>
      </w:r>
      <w:r w:rsidR="00076A6D" w:rsidRPr="00C92B36">
        <w:rPr>
          <w:color w:val="111111"/>
        </w:rPr>
        <w:t>its</w:t>
      </w:r>
      <w:r w:rsidRPr="00C92B36">
        <w:rPr>
          <w:color w:val="111111"/>
        </w:rPr>
        <w:t xml:space="preserve"> own prices. This in turn means that goods can be sold at higher margins than local brands, as the upfront costs are lower</w:t>
      </w:r>
      <w:r w:rsidR="009F239B" w:rsidRPr="00C92B36">
        <w:rPr>
          <w:color w:val="111111"/>
        </w:rPr>
        <w:t xml:space="preserve"> (</w:t>
      </w:r>
      <w:r w:rsidR="009F239B" w:rsidRPr="00C92B36">
        <w:rPr>
          <w:bCs/>
          <w:color w:val="111111"/>
        </w:rPr>
        <w:t>Johnson et al</w:t>
      </w:r>
      <w:r w:rsidR="009F239B" w:rsidRPr="00C92B36">
        <w:rPr>
          <w:color w:val="111111"/>
        </w:rPr>
        <w:t>., 2008)</w:t>
      </w:r>
      <w:r w:rsidR="00076A6D">
        <w:rPr>
          <w:color w:val="111111"/>
        </w:rPr>
        <w:t>.</w:t>
      </w:r>
      <w:r w:rsidR="009F239B" w:rsidRPr="00C92B36">
        <w:rPr>
          <w:color w:val="111111"/>
        </w:rPr>
        <w:t xml:space="preserve"> </w:t>
      </w:r>
    </w:p>
    <w:p w:rsidR="00246936" w:rsidRPr="00C92B36" w:rsidRDefault="0005773D" w:rsidP="00C92B36">
      <w:pPr>
        <w:pStyle w:val="NormalWeb"/>
        <w:shd w:val="clear" w:color="auto" w:fill="FFFFFF"/>
        <w:spacing w:line="360" w:lineRule="auto"/>
        <w:jc w:val="both"/>
        <w:rPr>
          <w:color w:val="111111"/>
        </w:rPr>
      </w:pPr>
      <w:r w:rsidRPr="00C92B36">
        <w:rPr>
          <w:color w:val="111111"/>
        </w:rPr>
        <w:t xml:space="preserve">Secondly would be, </w:t>
      </w:r>
      <w:r w:rsidR="004733A4" w:rsidRPr="00C92B36">
        <w:rPr>
          <w:color w:val="111111"/>
        </w:rPr>
        <w:t>Lidl keeps</w:t>
      </w:r>
      <w:r w:rsidR="00246936" w:rsidRPr="00C92B36">
        <w:rPr>
          <w:color w:val="111111"/>
        </w:rPr>
        <w:t xml:space="preserve"> their costs low by displaying their products in just the box that is been shipped and not spending on unnecessary fancy boxes. Lidl also do display on this kind of boxes because this would make the restocking process to be faster and easier and also only requires less manpower to do work. On his visit to Lidl, Mushkin said he realized that milk was loaded on carts that had wheels stacked by suppliers and wheeled into stores directly from trucks, he said. Lidl also invests less on merchandising in-store as it will not sell as many national brands as it does. It can stick to simple displays and then use so-called dump bins and baskets to display items instead of making intricate cardboard </w:t>
      </w:r>
      <w:r w:rsidR="00076A6D" w:rsidRPr="00C92B36">
        <w:rPr>
          <w:color w:val="111111"/>
        </w:rPr>
        <w:t>cut-outs</w:t>
      </w:r>
      <w:r w:rsidR="00246936" w:rsidRPr="00C92B36">
        <w:rPr>
          <w:color w:val="111111"/>
        </w:rPr>
        <w:t xml:space="preserve"> or stacked pyramids.</w:t>
      </w:r>
      <w:r w:rsidR="00F17580" w:rsidRPr="00C92B36">
        <w:rPr>
          <w:color w:val="111111"/>
        </w:rPr>
        <w:t xml:space="preserve"> (Lidl, 2017)</w:t>
      </w:r>
    </w:p>
    <w:p w:rsidR="00F17580" w:rsidRPr="00C92B36" w:rsidRDefault="00043B9E" w:rsidP="00C92B36">
      <w:pPr>
        <w:pStyle w:val="NormalWeb"/>
        <w:shd w:val="clear" w:color="auto" w:fill="FFFFFF"/>
        <w:spacing w:line="360" w:lineRule="auto"/>
        <w:jc w:val="both"/>
        <w:rPr>
          <w:color w:val="111111"/>
        </w:rPr>
      </w:pPr>
      <w:r w:rsidRPr="00C92B36">
        <w:rPr>
          <w:color w:val="111111"/>
        </w:rPr>
        <w:t>In fact, the majority of Lidl offers rapidly-moving products. Mike Paglia, president of the consumer research company Kantar Consumer, informed Business Insider that Lidl prefers everyday items that customers frequently purchase. "The selection is limited to the fastest-moving products that generate dollars in gross profit," he said. High-velocity items mean less money tied up in stock. In a visit to one of the new stores, Puglia said he found that the focus was on everyday items such as cereals, fruit, and vegetables, rather than specialized or industrial products</w:t>
      </w:r>
      <w:r w:rsidR="00076A6D">
        <w:rPr>
          <w:color w:val="111111"/>
        </w:rPr>
        <w:t xml:space="preserve"> </w:t>
      </w:r>
      <w:r w:rsidR="00F17580" w:rsidRPr="00C92B36">
        <w:rPr>
          <w:color w:val="111111"/>
        </w:rPr>
        <w:t>(</w:t>
      </w:r>
      <w:r w:rsidR="00F17580" w:rsidRPr="00C92B36">
        <w:rPr>
          <w:bCs/>
          <w:color w:val="111111"/>
        </w:rPr>
        <w:t>Johnson et al</w:t>
      </w:r>
      <w:r w:rsidR="00F17580" w:rsidRPr="00C92B36">
        <w:rPr>
          <w:color w:val="111111"/>
        </w:rPr>
        <w:t>., 2008)</w:t>
      </w:r>
      <w:r w:rsidR="00076A6D">
        <w:rPr>
          <w:color w:val="111111"/>
        </w:rPr>
        <w:t>.</w:t>
      </w:r>
      <w:r w:rsidR="00F17580" w:rsidRPr="00C92B36">
        <w:rPr>
          <w:color w:val="111111"/>
        </w:rPr>
        <w:t xml:space="preserve"> </w:t>
      </w:r>
    </w:p>
    <w:p w:rsidR="00F17580" w:rsidRPr="00C92B36" w:rsidRDefault="004B43B9" w:rsidP="00C92B36">
      <w:pPr>
        <w:pStyle w:val="NormalWeb"/>
        <w:shd w:val="clear" w:color="auto" w:fill="FFFFFF"/>
        <w:spacing w:line="360" w:lineRule="auto"/>
        <w:jc w:val="both"/>
        <w:rPr>
          <w:rStyle w:val="word"/>
          <w:shd w:val="clear" w:color="auto" w:fill="FFFFFF"/>
        </w:rPr>
      </w:pPr>
      <w:r w:rsidRPr="00C92B36">
        <w:rPr>
          <w:color w:val="111111"/>
        </w:rPr>
        <w:lastRenderedPageBreak/>
        <w:t xml:space="preserve">Lidl also offers limited product range. "By a limited number of items, there's a lot of size," said Scott Mushkin, a Wolfe Research retail analyst, to Business Insider. For instance, the store could store only two types of mustard, according to Mushkin: </w:t>
      </w:r>
      <w:r w:rsidR="00076A6D" w:rsidRPr="00C92B36">
        <w:rPr>
          <w:color w:val="111111"/>
        </w:rPr>
        <w:t>its</w:t>
      </w:r>
      <w:r w:rsidRPr="00C92B36">
        <w:rPr>
          <w:color w:val="111111"/>
        </w:rPr>
        <w:t xml:space="preserve"> own brand and a national brand. This limited variety offers Lidl with its suppliers with more buying power, as it orders fewer products in greater quantities. Doug Koontz, head of content at the Planet Retail RNG research firm, told Business Insider there were around 2,000 items in Lidl's shop.</w:t>
      </w:r>
      <w:r w:rsidR="00373090" w:rsidRPr="00C92B36">
        <w:rPr>
          <w:color w:val="111111"/>
        </w:rPr>
        <w:t xml:space="preserve"> </w:t>
      </w:r>
      <w:r w:rsidRPr="00C92B36">
        <w:rPr>
          <w:rStyle w:val="word"/>
          <w:shd w:val="clear" w:color="auto" w:fill="FFFFFF"/>
        </w:rPr>
        <w:t>This is significantly about the same as the 20,000 unique products in similar grocery stores or the 60,000 inside a </w:t>
      </w:r>
      <w:r w:rsidR="00076A6D" w:rsidRPr="00C92B36">
        <w:rPr>
          <w:rStyle w:val="word"/>
          <w:shd w:val="clear" w:color="auto" w:fill="FFFFFF"/>
        </w:rPr>
        <w:t>neighbourhood</w:t>
      </w:r>
      <w:r w:rsidRPr="00C92B36">
        <w:rPr>
          <w:rStyle w:val="word"/>
          <w:shd w:val="clear" w:color="auto" w:fill="FFFFFF"/>
        </w:rPr>
        <w:t> market, he said.</w:t>
      </w:r>
    </w:p>
    <w:p w:rsidR="004B43B9" w:rsidRPr="00C92B36" w:rsidRDefault="00D235E3" w:rsidP="00C92B36">
      <w:pPr>
        <w:pStyle w:val="NormalWeb"/>
        <w:shd w:val="clear" w:color="auto" w:fill="FFFFFF"/>
        <w:spacing w:line="360" w:lineRule="auto"/>
        <w:jc w:val="both"/>
        <w:rPr>
          <w:color w:val="111111"/>
        </w:rPr>
      </w:pPr>
      <w:r w:rsidRPr="00C92B36">
        <w:rPr>
          <w:color w:val="111111"/>
        </w:rPr>
        <w:t xml:space="preserve">Lastly would be, Lidl cuts cost on unnecessary things such as lighting and so on. This is been done by Lidl by using mostly natural daylight during the day </w:t>
      </w:r>
      <w:r w:rsidR="00076A6D" w:rsidRPr="00C92B36">
        <w:rPr>
          <w:color w:val="111111"/>
        </w:rPr>
        <w:t>and</w:t>
      </w:r>
      <w:r w:rsidRPr="00C92B36">
        <w:rPr>
          <w:color w:val="111111"/>
        </w:rPr>
        <w:t xml:space="preserve"> using the non-fancy lightings when lights are required. This might help them to lower down their overhead expenses which is also included into their cost of distributing the products to their customers. This avoids them from spending on unnecessarily. According to the Post, says that one way of doing that is Lidl uses the natural light whe</w:t>
      </w:r>
      <w:r w:rsidR="00ED412C" w:rsidRPr="00C92B36">
        <w:rPr>
          <w:color w:val="111111"/>
        </w:rPr>
        <w:t>never it can be used which implies</w:t>
      </w:r>
      <w:r w:rsidRPr="00C92B36">
        <w:rPr>
          <w:color w:val="111111"/>
        </w:rPr>
        <w:t xml:space="preserve"> in the day.</w:t>
      </w: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C92B36" w:rsidRPr="00C92B36" w:rsidRDefault="00C92B36" w:rsidP="00C92B36">
      <w:pPr>
        <w:pStyle w:val="NormalWeb"/>
        <w:shd w:val="clear" w:color="auto" w:fill="FFFFFF"/>
        <w:spacing w:line="360" w:lineRule="auto"/>
        <w:jc w:val="both"/>
        <w:rPr>
          <w:color w:val="111111"/>
        </w:rPr>
      </w:pPr>
    </w:p>
    <w:p w:rsidR="00B21148" w:rsidRPr="00C92B36" w:rsidRDefault="00B21148" w:rsidP="00C92B36">
      <w:pPr>
        <w:pStyle w:val="NormalWeb"/>
        <w:shd w:val="clear" w:color="auto" w:fill="FFFFFF"/>
        <w:spacing w:line="360" w:lineRule="auto"/>
        <w:jc w:val="both"/>
        <w:rPr>
          <w:color w:val="111111"/>
        </w:rPr>
      </w:pPr>
      <w:r w:rsidRPr="00C92B36">
        <w:rPr>
          <w:color w:val="111111"/>
        </w:rPr>
        <w:lastRenderedPageBreak/>
        <w:t>3.2 Advantages &amp; Disa</w:t>
      </w:r>
      <w:r w:rsidR="00315158" w:rsidRPr="00C92B36">
        <w:rPr>
          <w:color w:val="111111"/>
        </w:rPr>
        <w:t>d</w:t>
      </w:r>
      <w:r w:rsidRPr="00C92B36">
        <w:rPr>
          <w:color w:val="111111"/>
        </w:rPr>
        <w:t xml:space="preserve">vantages </w:t>
      </w:r>
      <w:r w:rsidR="00076A6D" w:rsidRPr="00C92B36">
        <w:rPr>
          <w:color w:val="111111"/>
        </w:rPr>
        <w:t>of</w:t>
      </w:r>
      <w:r w:rsidRPr="00C92B36">
        <w:rPr>
          <w:color w:val="111111"/>
        </w:rPr>
        <w:t xml:space="preserve"> The Strategy</w:t>
      </w:r>
    </w:p>
    <w:p w:rsidR="00975F42" w:rsidRPr="00C92B36" w:rsidRDefault="00975F42" w:rsidP="00C92B36">
      <w:pPr>
        <w:pStyle w:val="NormalWeb"/>
        <w:spacing w:line="360" w:lineRule="auto"/>
        <w:jc w:val="both"/>
        <w:rPr>
          <w:color w:val="111111"/>
        </w:rPr>
      </w:pPr>
      <w:r w:rsidRPr="00C92B36">
        <w:rPr>
          <w:color w:val="111111"/>
        </w:rPr>
        <w:t>Cost leadership strategy have several advantages and disadvantages to consider if you are planning to bring this form of approach in to the workplace.</w:t>
      </w:r>
    </w:p>
    <w:p w:rsidR="00661AE0" w:rsidRPr="00C92B36" w:rsidRDefault="00661AE0" w:rsidP="00C92B36">
      <w:pPr>
        <w:pStyle w:val="NormalWeb"/>
        <w:spacing w:line="360" w:lineRule="auto"/>
        <w:jc w:val="both"/>
        <w:rPr>
          <w:color w:val="111111"/>
        </w:rPr>
      </w:pPr>
      <w:r w:rsidRPr="00C92B36">
        <w:rPr>
          <w:color w:val="111111"/>
        </w:rPr>
        <w:t>As for the advantage, the very first advantage would be that it gives the company or a team a larger profit. Styles of cost leadership focus on providing low-cost activities in their marketplace and industry. It becomes possible to generate higher profit margins by through design and production costs. If competitive pricing is possible, with greater margins than can be obtained by other firms, so you gain more business as you give your consumers a better value proposition.</w:t>
      </w:r>
      <w:r w:rsidR="009F239B" w:rsidRPr="00C92B36">
        <w:rPr>
          <w:rFonts w:eastAsiaTheme="minorHAnsi"/>
          <w:color w:val="666666"/>
          <w:shd w:val="clear" w:color="auto" w:fill="FFFFFF"/>
          <w:lang w:eastAsia="en-US"/>
        </w:rPr>
        <w:t xml:space="preserve"> </w:t>
      </w:r>
      <w:r w:rsidR="00014F55" w:rsidRPr="00C92B36">
        <w:rPr>
          <w:color w:val="111111"/>
        </w:rPr>
        <w:t>(Hanbury, 2017</w:t>
      </w:r>
      <w:r w:rsidR="009F239B" w:rsidRPr="00C92B36">
        <w:rPr>
          <w:color w:val="111111"/>
        </w:rPr>
        <w:t>)</w:t>
      </w:r>
    </w:p>
    <w:p w:rsidR="00B67B67" w:rsidRPr="00C92B36" w:rsidRDefault="00B67B67" w:rsidP="00C92B36">
      <w:pPr>
        <w:pStyle w:val="NormalWeb"/>
        <w:spacing w:line="360" w:lineRule="auto"/>
        <w:jc w:val="both"/>
        <w:rPr>
          <w:color w:val="111111"/>
        </w:rPr>
      </w:pPr>
      <w:r w:rsidRPr="00C92B36">
        <w:rPr>
          <w:color w:val="111111"/>
        </w:rPr>
        <w:t xml:space="preserve">Second, it also can enhance a business's sustainability. If a company costs are lower, there will be less financial threats that could force the enterprise out of business. </w:t>
      </w:r>
      <w:r w:rsidR="009F239B" w:rsidRPr="00C92B36">
        <w:rPr>
          <w:color w:val="111111"/>
        </w:rPr>
        <w:t xml:space="preserve">(Porter, 2004) </w:t>
      </w:r>
      <w:r w:rsidRPr="00C92B36">
        <w:rPr>
          <w:color w:val="111111"/>
        </w:rPr>
        <w:t>When economic conditions spin out of control for the worst, this sustainability becomes a massive advantage. If there is a price or trade war, or a decline in the local economy, it is the companies with the lowest business costs that will have the biggest chance of survival.</w:t>
      </w:r>
      <w:r w:rsidR="00563234" w:rsidRPr="00C92B36">
        <w:rPr>
          <w:color w:val="111111"/>
        </w:rPr>
        <w:t xml:space="preserve"> (Ketchen and Short, 2016)</w:t>
      </w:r>
    </w:p>
    <w:p w:rsidR="00B67B67" w:rsidRPr="00C92B36" w:rsidRDefault="00B67B67" w:rsidP="00C92B36">
      <w:pPr>
        <w:pStyle w:val="NormalWeb"/>
        <w:spacing w:line="360" w:lineRule="auto"/>
        <w:jc w:val="both"/>
        <w:rPr>
          <w:color w:val="111111"/>
        </w:rPr>
      </w:pPr>
      <w:r w:rsidRPr="00C92B36">
        <w:rPr>
          <w:color w:val="111111"/>
        </w:rPr>
        <w:t xml:space="preserve">The main advantage will be to reduce marketplace competition. Organizations which are able to effectively execute their cost leadership strategy have a potential benefit. As they can give their buyers a higher pricing model, new market rivalry is restricted as rivals may struggle to maintain the same cost. </w:t>
      </w:r>
      <w:r w:rsidR="009F239B" w:rsidRPr="00C92B36">
        <w:rPr>
          <w:color w:val="111111"/>
        </w:rPr>
        <w:t xml:space="preserve">(Beauchamp and Childress, 2001) </w:t>
      </w:r>
      <w:r w:rsidRPr="00C92B36">
        <w:rPr>
          <w:color w:val="111111"/>
        </w:rPr>
        <w:t>It is almost hard to survive until rivals are able to surpass the business that employs cost leadership. It makes it possible to control the market over time.</w:t>
      </w:r>
    </w:p>
    <w:p w:rsidR="00B67B67" w:rsidRPr="00C92B36" w:rsidRDefault="00716828" w:rsidP="00C92B36">
      <w:pPr>
        <w:pStyle w:val="NormalWeb"/>
        <w:spacing w:line="360" w:lineRule="auto"/>
        <w:jc w:val="both"/>
        <w:rPr>
          <w:color w:val="111111"/>
        </w:rPr>
      </w:pPr>
      <w:r w:rsidRPr="00C92B36">
        <w:rPr>
          <w:color w:val="111111"/>
        </w:rPr>
        <w:t>This strategy has several disadvantages to it. The first disadvantage would be to reduce the innovation of the item. One of the very first falls that almost always tends to happen in models of cost leadership is in R&amp;D. R&amp;D seems like an incredible expense to m</w:t>
      </w:r>
      <w:r w:rsidR="009F239B" w:rsidRPr="00C92B36">
        <w:rPr>
          <w:color w:val="111111"/>
        </w:rPr>
        <w:t xml:space="preserve">any of these leaders. (Beauchamp and Childress, 2001) </w:t>
      </w:r>
      <w:r w:rsidRPr="00C92B36">
        <w:rPr>
          <w:color w:val="111111"/>
        </w:rPr>
        <w:t>The impact of cutting budgets here is that the market is receiving fewer new products or services. Development has fewer opportunities. Actually, this leadership style facilitates only cheaper prices to market the same goods.</w:t>
      </w:r>
      <w:r w:rsidR="009F239B" w:rsidRPr="00C92B36">
        <w:rPr>
          <w:rFonts w:eastAsiaTheme="minorHAnsi"/>
          <w:color w:val="666666"/>
          <w:shd w:val="clear" w:color="auto" w:fill="FFFFFF"/>
          <w:lang w:eastAsia="en-US"/>
        </w:rPr>
        <w:t xml:space="preserve"> </w:t>
      </w:r>
      <w:r w:rsidR="009F239B" w:rsidRPr="00C92B36">
        <w:rPr>
          <w:color w:val="111111"/>
        </w:rPr>
        <w:t>(Stinson, 2008)</w:t>
      </w:r>
    </w:p>
    <w:p w:rsidR="00C92B36" w:rsidRPr="00C92B36" w:rsidRDefault="00C92B36" w:rsidP="00C92B36">
      <w:pPr>
        <w:pStyle w:val="NormalWeb"/>
        <w:spacing w:line="360" w:lineRule="auto"/>
        <w:jc w:val="both"/>
        <w:rPr>
          <w:color w:val="111111"/>
        </w:rPr>
      </w:pPr>
    </w:p>
    <w:p w:rsidR="00630D64" w:rsidRPr="00C92B36" w:rsidRDefault="00630D64" w:rsidP="00C92B36">
      <w:pPr>
        <w:pStyle w:val="NormalWeb"/>
        <w:spacing w:line="360" w:lineRule="auto"/>
        <w:jc w:val="both"/>
        <w:rPr>
          <w:color w:val="111111"/>
        </w:rPr>
      </w:pPr>
      <w:r w:rsidRPr="00C92B36">
        <w:rPr>
          <w:color w:val="111111"/>
        </w:rPr>
        <w:lastRenderedPageBreak/>
        <w:t xml:space="preserve">In </w:t>
      </w:r>
      <w:r w:rsidR="00076A6D" w:rsidRPr="00C92B36">
        <w:rPr>
          <w:color w:val="111111"/>
        </w:rPr>
        <w:t>addition,</w:t>
      </w:r>
      <w:r w:rsidRPr="00C92B36">
        <w:rPr>
          <w:color w:val="111111"/>
        </w:rPr>
        <w:t xml:space="preserve"> cost leadership also allows the industry to offer low-quality products. It is not an easy process to be able to decrease costs. The serious work of cost leadership commences once leaders find the obvious items that can be cut. To achieve a higher profit margin, this could allow a lower quality collection of ingredients or raw materials. </w:t>
      </w:r>
      <w:r w:rsidR="009F239B" w:rsidRPr="00C92B36">
        <w:rPr>
          <w:color w:val="111111"/>
        </w:rPr>
        <w:t xml:space="preserve">(Stinson, 2008) </w:t>
      </w:r>
      <w:r w:rsidRPr="00C92B36">
        <w:rPr>
          <w:color w:val="111111"/>
        </w:rPr>
        <w:t>Once Lidl starts offering products of low quality, the number of people visiting their store will be affected. This may result in lower levels of revenue, meaning they would not make that much of a profit. If there is less revenue and income, Lidl's reinvestment could be impacted.</w:t>
      </w:r>
      <w:r w:rsidR="00014F55" w:rsidRPr="00C92B36">
        <w:rPr>
          <w:color w:val="111111"/>
        </w:rPr>
        <w:t xml:space="preserve"> (Porter, 1985)</w:t>
      </w:r>
    </w:p>
    <w:p w:rsidR="00630D64" w:rsidRPr="00C92B36" w:rsidRDefault="00630D64" w:rsidP="00C92B36">
      <w:pPr>
        <w:pStyle w:val="NormalWeb"/>
        <w:spacing w:line="360" w:lineRule="auto"/>
        <w:jc w:val="both"/>
        <w:rPr>
          <w:color w:val="111111"/>
        </w:rPr>
      </w:pPr>
      <w:r w:rsidRPr="00C92B36">
        <w:rPr>
          <w:color w:val="111111"/>
        </w:rPr>
        <w:t>Last but not least, cost leadership also needs a large amount of sales to be successful.</w:t>
      </w:r>
      <w:r w:rsidRPr="00C92B36">
        <w:rPr>
          <w:rFonts w:eastAsiaTheme="minorHAnsi"/>
          <w:color w:val="3A3A3A"/>
          <w:shd w:val="clear" w:color="auto" w:fill="FFFFFF"/>
          <w:lang w:eastAsia="en-US"/>
        </w:rPr>
        <w:t xml:space="preserve"> </w:t>
      </w:r>
      <w:r w:rsidRPr="00C92B36">
        <w:rPr>
          <w:color w:val="111111"/>
        </w:rPr>
        <w:t xml:space="preserve">Cost leadership is most successful when it is able to generate a large volume of sales. That is how the organization is able to maintain its overall profitability. </w:t>
      </w:r>
      <w:r w:rsidR="009F239B" w:rsidRPr="00C92B36">
        <w:rPr>
          <w:color w:val="111111"/>
        </w:rPr>
        <w:t xml:space="preserve">(Stinson, 2008) </w:t>
      </w:r>
      <w:r w:rsidRPr="00C92B36">
        <w:rPr>
          <w:color w:val="111111"/>
        </w:rPr>
        <w:t xml:space="preserve">That’s why it is usually employed by companies that are able to work on large economies of scale. You will find cost leadership at work throughout a Walmart or a Costco. You would not find it at work at your local Mom and Pop stores or small chains. </w:t>
      </w:r>
      <w:r w:rsidR="009F239B" w:rsidRPr="00C92B36">
        <w:rPr>
          <w:color w:val="111111"/>
        </w:rPr>
        <w:t>(Beauchamp and Childress, 2001)</w:t>
      </w: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315158" w:rsidRPr="00C92B36" w:rsidRDefault="00315158"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315158" w:rsidRPr="00C92B36" w:rsidRDefault="00F47D08" w:rsidP="00C92B36">
      <w:pPr>
        <w:pStyle w:val="NormalWeb"/>
        <w:spacing w:line="360" w:lineRule="auto"/>
        <w:jc w:val="both"/>
        <w:rPr>
          <w:color w:val="111111"/>
        </w:rPr>
      </w:pPr>
      <w:r w:rsidRPr="00C92B36">
        <w:rPr>
          <w:color w:val="111111"/>
        </w:rPr>
        <w:lastRenderedPageBreak/>
        <w:t xml:space="preserve">4.0 </w:t>
      </w:r>
      <w:r w:rsidR="00315158" w:rsidRPr="00C92B36">
        <w:rPr>
          <w:color w:val="111111"/>
        </w:rPr>
        <w:t>Conclusion</w:t>
      </w:r>
    </w:p>
    <w:p w:rsidR="00315158" w:rsidRPr="00C92B36" w:rsidRDefault="00315158" w:rsidP="00C92B36">
      <w:pPr>
        <w:pStyle w:val="NormalWeb"/>
        <w:spacing w:line="360" w:lineRule="auto"/>
        <w:jc w:val="both"/>
        <w:rPr>
          <w:color w:val="111111"/>
        </w:rPr>
      </w:pPr>
      <w:r w:rsidRPr="00C92B36">
        <w:rPr>
          <w:color w:val="111111"/>
        </w:rPr>
        <w:t xml:space="preserve">Based on the report above we know that Lidl is mainly associated with the cost leadership strategy and it has left them with both pros and cons. There are no any suitable and perfect strategy that works the best for a specific company without any cons. </w:t>
      </w:r>
      <w:r w:rsidR="00F47D08" w:rsidRPr="00C92B36">
        <w:rPr>
          <w:color w:val="111111"/>
        </w:rPr>
        <w:t>As for Lidl they should be able to make full use of the advantages associated with cost leadership strategy and take corrective actions to minimize the effects of the disadvantages which affects their organization to achieve its competitive advantage in the market.</w:t>
      </w:r>
      <w:r w:rsidR="00A11A34" w:rsidRPr="00C92B36">
        <w:rPr>
          <w:color w:val="111111"/>
        </w:rPr>
        <w:t xml:space="preserve"> </w:t>
      </w:r>
    </w:p>
    <w:p w:rsidR="00A11A34" w:rsidRPr="00C92B36" w:rsidRDefault="00A11A34" w:rsidP="00C92B36">
      <w:pPr>
        <w:pStyle w:val="NormalWeb"/>
        <w:spacing w:line="360" w:lineRule="auto"/>
        <w:jc w:val="both"/>
        <w:rPr>
          <w:color w:val="111111"/>
        </w:rPr>
      </w:pPr>
      <w:r w:rsidRPr="00C92B36">
        <w:rPr>
          <w:color w:val="111111"/>
        </w:rPr>
        <w:t>If at all Lidl sticks to one strategy and make full use of the strategy advantages and also minimizes the disadvantages as much as it could by taking preventions Lidl could be successful and also could make their stores to be one of the leading stores not only in Europe but as well as the whole world. They should not only focus on the internal of the company but also should focus more on the external since they have much competitors. It is the best for them to choose the strategy even</w:t>
      </w:r>
      <w:r w:rsidR="00ED6B03" w:rsidRPr="00C92B36">
        <w:rPr>
          <w:color w:val="111111"/>
        </w:rPr>
        <w:t xml:space="preserve"> before</w:t>
      </w:r>
      <w:r w:rsidRPr="00C92B36">
        <w:rPr>
          <w:color w:val="111111"/>
        </w:rPr>
        <w:t xml:space="preserve"> making any decisions and also the goal is to be stable in any circumstances.</w:t>
      </w: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C92B36" w:rsidRPr="00C92B36" w:rsidRDefault="00C92B36" w:rsidP="00C92B36">
      <w:pPr>
        <w:pStyle w:val="NormalWeb"/>
        <w:spacing w:line="360" w:lineRule="auto"/>
        <w:jc w:val="both"/>
        <w:rPr>
          <w:color w:val="111111"/>
        </w:rPr>
      </w:pPr>
    </w:p>
    <w:p w:rsidR="004A0F93" w:rsidRPr="00C92B36" w:rsidRDefault="00570FF8" w:rsidP="00C92B36">
      <w:pPr>
        <w:pStyle w:val="NormalWeb"/>
        <w:spacing w:line="360" w:lineRule="auto"/>
        <w:jc w:val="both"/>
        <w:rPr>
          <w:color w:val="111111"/>
        </w:rPr>
      </w:pPr>
      <w:r w:rsidRPr="00C92B36">
        <w:rPr>
          <w:color w:val="111111"/>
        </w:rPr>
        <w:lastRenderedPageBreak/>
        <w:t xml:space="preserve">4.1 </w:t>
      </w:r>
      <w:r w:rsidR="00076A6D" w:rsidRPr="00C92B36">
        <w:rPr>
          <w:color w:val="111111"/>
        </w:rPr>
        <w:t>Recommendation</w:t>
      </w:r>
    </w:p>
    <w:p w:rsidR="00F47D08" w:rsidRPr="00C92B36" w:rsidRDefault="004D7A0A" w:rsidP="00C92B36">
      <w:pPr>
        <w:pStyle w:val="NormalWeb"/>
        <w:spacing w:line="360" w:lineRule="auto"/>
        <w:jc w:val="both"/>
        <w:rPr>
          <w:color w:val="111111"/>
        </w:rPr>
      </w:pPr>
      <w:r w:rsidRPr="00C92B36">
        <w:rPr>
          <w:color w:val="111111"/>
        </w:rPr>
        <w:t>Since Lidl are using cost leadership strategy which means low cost strategy this would give a perception to the customers that low cost means low quality. They have to make sure that they ensure the quality of their products since there have been many cases previously that eggs purchased from Lidl has been contaminated.</w:t>
      </w:r>
    </w:p>
    <w:p w:rsidR="004D7A0A" w:rsidRPr="00C92B36" w:rsidRDefault="004D7A0A" w:rsidP="00C92B36">
      <w:pPr>
        <w:pStyle w:val="NormalWeb"/>
        <w:spacing w:line="360" w:lineRule="auto"/>
        <w:jc w:val="both"/>
        <w:rPr>
          <w:color w:val="111111"/>
        </w:rPr>
      </w:pPr>
      <w:r w:rsidRPr="00C92B36">
        <w:rPr>
          <w:color w:val="111111"/>
        </w:rPr>
        <w:t xml:space="preserve">Secondly would be, Lidl can also build their stores nearer to their main </w:t>
      </w:r>
      <w:r w:rsidR="00E934B5" w:rsidRPr="00C92B36">
        <w:rPr>
          <w:color w:val="111111"/>
        </w:rPr>
        <w:t>suppliers which would eventually cut down their distribution cost.</w:t>
      </w:r>
      <w:r w:rsidR="00A11A34" w:rsidRPr="00C92B36">
        <w:rPr>
          <w:color w:val="111111"/>
        </w:rPr>
        <w:t xml:space="preserve"> If the stores are built far away from their main suppliers the cost incurred would be much higher compared to them building it nearer to them since there will be no any transportation, petrol cost and so on.</w:t>
      </w:r>
    </w:p>
    <w:p w:rsidR="00F47D08" w:rsidRPr="00C92B36" w:rsidRDefault="00F47D08" w:rsidP="00C92B36">
      <w:pPr>
        <w:pStyle w:val="NormalWeb"/>
        <w:spacing w:line="360" w:lineRule="auto"/>
        <w:rPr>
          <w:color w:val="111111"/>
        </w:rPr>
      </w:pPr>
    </w:p>
    <w:p w:rsidR="00F47D08" w:rsidRPr="00C92B36" w:rsidRDefault="00F47D08" w:rsidP="00C92B36">
      <w:pPr>
        <w:pStyle w:val="NormalWeb"/>
        <w:spacing w:line="360" w:lineRule="auto"/>
        <w:rPr>
          <w:color w:val="111111"/>
        </w:rPr>
      </w:pPr>
    </w:p>
    <w:p w:rsidR="00F47D08" w:rsidRPr="00C92B36" w:rsidRDefault="00F47D08"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C92B36" w:rsidRPr="00C92B36" w:rsidRDefault="00C92B36" w:rsidP="00C92B36">
      <w:pPr>
        <w:pStyle w:val="NormalWeb"/>
        <w:spacing w:line="360" w:lineRule="auto"/>
        <w:rPr>
          <w:color w:val="111111"/>
        </w:rPr>
      </w:pPr>
    </w:p>
    <w:p w:rsidR="00F47D08" w:rsidRPr="0094516D" w:rsidRDefault="0094516D" w:rsidP="00C92B36">
      <w:pPr>
        <w:pStyle w:val="NormalWeb"/>
        <w:numPr>
          <w:ilvl w:val="0"/>
          <w:numId w:val="5"/>
        </w:numPr>
        <w:spacing w:line="360" w:lineRule="auto"/>
        <w:rPr>
          <w:color w:val="111111"/>
        </w:rPr>
      </w:pPr>
      <w:r w:rsidRPr="0094516D">
        <w:rPr>
          <w:color w:val="111111"/>
        </w:rPr>
        <w:lastRenderedPageBreak/>
        <w:t xml:space="preserve"> </w:t>
      </w:r>
      <w:r w:rsidR="009F239B" w:rsidRPr="0094516D">
        <w:rPr>
          <w:color w:val="111111"/>
        </w:rPr>
        <w:t>References</w:t>
      </w:r>
    </w:p>
    <w:p w:rsidR="00A100D2" w:rsidRPr="00C92B36" w:rsidRDefault="00A100D2" w:rsidP="00C92B36">
      <w:pPr>
        <w:pStyle w:val="ListParagraph"/>
        <w:numPr>
          <w:ilvl w:val="0"/>
          <w:numId w:val="7"/>
        </w:numPr>
        <w:spacing w:line="360" w:lineRule="auto"/>
        <w:jc w:val="both"/>
        <w:rPr>
          <w:rFonts w:ascii="Times New Roman" w:hAnsi="Times New Roman" w:cs="Times New Roman"/>
          <w:color w:val="0563C1" w:themeColor="hyperlink"/>
          <w:sz w:val="24"/>
          <w:szCs w:val="24"/>
          <w:u w:val="single"/>
        </w:rPr>
      </w:pPr>
      <w:r w:rsidRPr="00C92B36">
        <w:rPr>
          <w:rFonts w:ascii="Times New Roman" w:hAnsi="Times New Roman" w:cs="Times New Roman"/>
          <w:color w:val="111111"/>
          <w:sz w:val="24"/>
          <w:szCs w:val="24"/>
        </w:rPr>
        <w:t xml:space="preserve"> </w:t>
      </w:r>
      <w:r w:rsidRPr="00C92B36">
        <w:rPr>
          <w:rFonts w:ascii="Times New Roman" w:hAnsi="Times New Roman" w:cs="Times New Roman"/>
          <w:sz w:val="24"/>
          <w:szCs w:val="24"/>
        </w:rPr>
        <w:t xml:space="preserve">Beard, D. W., &amp; Des, G. G. (1981). Corporate-Level Strategy, Business-Level Strategy, and Firm Performance. </w:t>
      </w:r>
      <w:r w:rsidRPr="00C92B36">
        <w:rPr>
          <w:rFonts w:ascii="Times New Roman" w:hAnsi="Times New Roman" w:cs="Times New Roman"/>
          <w:i/>
          <w:iCs/>
          <w:sz w:val="24"/>
          <w:szCs w:val="24"/>
        </w:rPr>
        <w:t xml:space="preserve">The Academy of Management Journal, </w:t>
      </w:r>
      <w:r w:rsidRPr="00C92B36">
        <w:rPr>
          <w:rFonts w:ascii="Times New Roman" w:hAnsi="Times New Roman" w:cs="Times New Roman"/>
          <w:sz w:val="24"/>
          <w:szCs w:val="24"/>
        </w:rPr>
        <w:t xml:space="preserve">28 (4), pp. 663- 688. </w:t>
      </w:r>
    </w:p>
    <w:p w:rsidR="00A100D2" w:rsidRPr="00C92B36" w:rsidRDefault="00A100D2" w:rsidP="00C92B36">
      <w:pPr>
        <w:pStyle w:val="ListParagraph"/>
        <w:numPr>
          <w:ilvl w:val="0"/>
          <w:numId w:val="7"/>
        </w:numPr>
        <w:spacing w:line="360" w:lineRule="auto"/>
        <w:jc w:val="both"/>
        <w:rPr>
          <w:rFonts w:ascii="Times New Roman" w:hAnsi="Times New Roman" w:cs="Times New Roman"/>
          <w:b/>
          <w:bCs/>
          <w:sz w:val="24"/>
          <w:szCs w:val="24"/>
        </w:rPr>
      </w:pPr>
      <w:r w:rsidRPr="00C92B36">
        <w:rPr>
          <w:rFonts w:ascii="Times New Roman" w:hAnsi="Times New Roman" w:cs="Times New Roman"/>
          <w:sz w:val="24"/>
          <w:szCs w:val="24"/>
        </w:rPr>
        <w:t>Bhasit, H. (2019). Marketing Strategy of LIDL – LIDL Marketing Strategy.</w:t>
      </w:r>
      <w:r w:rsidRPr="00C92B36">
        <w:rPr>
          <w:rFonts w:ascii="Times New Roman" w:hAnsi="Times New Roman" w:cs="Times New Roman"/>
          <w:b/>
          <w:bCs/>
          <w:sz w:val="24"/>
          <w:szCs w:val="24"/>
        </w:rPr>
        <w:t xml:space="preserve"> </w:t>
      </w:r>
      <w:r w:rsidRPr="00C92B36">
        <w:rPr>
          <w:rFonts w:ascii="Times New Roman" w:hAnsi="Times New Roman" w:cs="Times New Roman"/>
          <w:sz w:val="24"/>
          <w:szCs w:val="24"/>
        </w:rPr>
        <w:t>Available at:</w:t>
      </w:r>
      <w:r w:rsidRPr="00C92B36">
        <w:rPr>
          <w:rFonts w:ascii="Times New Roman" w:hAnsi="Times New Roman" w:cs="Times New Roman"/>
          <w:b/>
          <w:bCs/>
          <w:sz w:val="24"/>
          <w:szCs w:val="24"/>
        </w:rPr>
        <w:t xml:space="preserve"> </w:t>
      </w:r>
      <w:hyperlink r:id="rId12" w:history="1">
        <w:r w:rsidRPr="00C92B36">
          <w:rPr>
            <w:rStyle w:val="Hyperlink"/>
            <w:rFonts w:ascii="Times New Roman" w:hAnsi="Times New Roman" w:cs="Times New Roman"/>
            <w:sz w:val="24"/>
            <w:szCs w:val="24"/>
          </w:rPr>
          <w:t>https://www.marketing91.com/marketing-strategy-of-lidl/</w:t>
        </w:r>
      </w:hyperlink>
      <w:r w:rsidRPr="00C92B36">
        <w:rPr>
          <w:rFonts w:ascii="Times New Roman" w:hAnsi="Times New Roman" w:cs="Times New Roman"/>
          <w:sz w:val="24"/>
          <w:szCs w:val="24"/>
        </w:rPr>
        <w:t xml:space="preserve"> (Accessed: 19 November 2019).</w:t>
      </w:r>
    </w:p>
    <w:p w:rsidR="00A100D2" w:rsidRPr="00C92B36" w:rsidRDefault="00A100D2"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Chipperfield, D. (2019). The secrets, tips and tricks every Lidl customer needs to know. Available at: </w:t>
      </w:r>
      <w:hyperlink r:id="rId13" w:history="1">
        <w:r w:rsidRPr="00C92B36">
          <w:rPr>
            <w:rStyle w:val="Hyperlink"/>
            <w:rFonts w:ascii="Times New Roman" w:hAnsi="Times New Roman" w:cs="Times New Roman"/>
            <w:sz w:val="24"/>
            <w:szCs w:val="24"/>
          </w:rPr>
          <w:t>https://www.bristolpost.co.uk/whats-on/shopping/secrets-tips-tricks-lidl-customer-1197573</w:t>
        </w:r>
      </w:hyperlink>
      <w:r w:rsidR="004B44B4" w:rsidRPr="00C92B36">
        <w:rPr>
          <w:rFonts w:ascii="Times New Roman" w:hAnsi="Times New Roman" w:cs="Times New Roman"/>
          <w:sz w:val="24"/>
          <w:szCs w:val="24"/>
        </w:rPr>
        <w:t xml:space="preserve"> (Accessed: 20 </w:t>
      </w:r>
      <w:r w:rsidRPr="00C92B36">
        <w:rPr>
          <w:rFonts w:ascii="Times New Roman" w:hAnsi="Times New Roman" w:cs="Times New Roman"/>
          <w:sz w:val="24"/>
          <w:szCs w:val="24"/>
        </w:rPr>
        <w:t xml:space="preserve">November 2019). </w:t>
      </w:r>
    </w:p>
    <w:p w:rsidR="004B44B4" w:rsidRPr="00C92B36" w:rsidRDefault="004B44B4" w:rsidP="00C92B36">
      <w:pPr>
        <w:pStyle w:val="ListParagraph"/>
        <w:numPr>
          <w:ilvl w:val="0"/>
          <w:numId w:val="7"/>
        </w:numPr>
        <w:spacing w:line="360" w:lineRule="auto"/>
        <w:jc w:val="both"/>
        <w:rPr>
          <w:rFonts w:ascii="Times New Roman" w:hAnsi="Times New Roman" w:cs="Times New Roman"/>
          <w:color w:val="0563C1" w:themeColor="hyperlink"/>
          <w:sz w:val="24"/>
          <w:szCs w:val="24"/>
          <w:u w:val="single"/>
        </w:rPr>
      </w:pPr>
      <w:r w:rsidRPr="00C92B36">
        <w:rPr>
          <w:rFonts w:ascii="Times New Roman" w:hAnsi="Times New Roman" w:cs="Times New Roman"/>
          <w:sz w:val="24"/>
          <w:szCs w:val="24"/>
        </w:rPr>
        <w:t xml:space="preserve">Datta, Y. (2010). A critique of Porter’s cost leadership and differentiation strategies, </w:t>
      </w:r>
      <w:r w:rsidRPr="00C92B36">
        <w:rPr>
          <w:rFonts w:ascii="Times New Roman" w:hAnsi="Times New Roman" w:cs="Times New Roman"/>
          <w:i/>
          <w:iCs/>
          <w:sz w:val="24"/>
          <w:szCs w:val="24"/>
        </w:rPr>
        <w:t>Chinese Business Review</w:t>
      </w:r>
      <w:r w:rsidRPr="00C92B36">
        <w:rPr>
          <w:rFonts w:ascii="Times New Roman" w:hAnsi="Times New Roman" w:cs="Times New Roman"/>
          <w:sz w:val="24"/>
          <w:szCs w:val="24"/>
        </w:rPr>
        <w:t xml:space="preserve">, 9 (4), pp. 37-51. </w:t>
      </w:r>
    </w:p>
    <w:p w:rsidR="004B44B4" w:rsidRPr="00C92B36" w:rsidRDefault="004B44B4" w:rsidP="00C92B36">
      <w:pPr>
        <w:pStyle w:val="ListParagraph"/>
        <w:numPr>
          <w:ilvl w:val="0"/>
          <w:numId w:val="7"/>
        </w:numPr>
        <w:spacing w:line="360" w:lineRule="auto"/>
        <w:jc w:val="both"/>
        <w:rPr>
          <w:rFonts w:ascii="Times New Roman" w:hAnsi="Times New Roman" w:cs="Times New Roman"/>
          <w:sz w:val="24"/>
          <w:szCs w:val="24"/>
          <w:shd w:val="clear" w:color="auto" w:fill="FFFFFF"/>
        </w:rPr>
      </w:pPr>
      <w:r w:rsidRPr="00C92B36">
        <w:rPr>
          <w:rFonts w:ascii="Times New Roman" w:hAnsi="Times New Roman" w:cs="Times New Roman"/>
          <w:sz w:val="24"/>
          <w:szCs w:val="24"/>
        </w:rPr>
        <w:t xml:space="preserve">Hanbury, M. (2017). A German grocery chain that's coming to America is already dominating Walmart on prices. Available at: </w:t>
      </w:r>
      <w:hyperlink r:id="rId14" w:anchor="5-it-keeps-labor-costs-low-5" w:history="1">
        <w:r w:rsidRPr="00C92B36">
          <w:rPr>
            <w:rStyle w:val="Hyperlink"/>
            <w:rFonts w:ascii="Times New Roman" w:hAnsi="Times New Roman" w:cs="Times New Roman"/>
            <w:sz w:val="24"/>
            <w:szCs w:val="24"/>
          </w:rPr>
          <w:t>https://www.businessinsider.com/how-lidl-keeps-its-prices-down-2017-6?r=US&amp;IR=T#5-it-keeps-labor-costs-low-5</w:t>
        </w:r>
      </w:hyperlink>
      <w:r w:rsidRPr="00C92B36">
        <w:rPr>
          <w:rFonts w:ascii="Times New Roman" w:hAnsi="Times New Roman" w:cs="Times New Roman"/>
          <w:sz w:val="24"/>
          <w:szCs w:val="24"/>
        </w:rPr>
        <w:t xml:space="preserve"> (Accessed: 22 November 2019). </w:t>
      </w:r>
    </w:p>
    <w:p w:rsidR="004B44B4" w:rsidRPr="00C92B36" w:rsidRDefault="004B44B4" w:rsidP="00C92B36">
      <w:pPr>
        <w:pStyle w:val="ListParagraph"/>
        <w:numPr>
          <w:ilvl w:val="0"/>
          <w:numId w:val="7"/>
        </w:numPr>
        <w:spacing w:line="360" w:lineRule="auto"/>
        <w:jc w:val="both"/>
        <w:rPr>
          <w:rStyle w:val="Hyperlink"/>
          <w:rFonts w:ascii="Times New Roman" w:hAnsi="Times New Roman" w:cs="Times New Roman"/>
          <w:sz w:val="24"/>
          <w:szCs w:val="24"/>
        </w:rPr>
      </w:pPr>
      <w:r w:rsidRPr="00C92B36">
        <w:rPr>
          <w:rFonts w:ascii="Times New Roman" w:hAnsi="Times New Roman" w:cs="Times New Roman"/>
          <w:sz w:val="24"/>
          <w:szCs w:val="24"/>
        </w:rPr>
        <w:t>Hipwell, D. (2017). Big things in store for discount grocer Lidl. </w:t>
      </w:r>
      <w:r w:rsidRPr="00C92B36">
        <w:rPr>
          <w:rFonts w:ascii="Times New Roman" w:hAnsi="Times New Roman" w:cs="Times New Roman"/>
          <w:i/>
          <w:iCs/>
          <w:sz w:val="24"/>
          <w:szCs w:val="24"/>
        </w:rPr>
        <w:t>The Estates Gazette,</w:t>
      </w:r>
      <w:r w:rsidRPr="00C92B36">
        <w:rPr>
          <w:rFonts w:ascii="Times New Roman" w:hAnsi="Times New Roman" w:cs="Times New Roman"/>
          <w:sz w:val="24"/>
          <w:szCs w:val="24"/>
        </w:rPr>
        <w:t xml:space="preserve"> pp. 24. </w:t>
      </w:r>
    </w:p>
    <w:p w:rsidR="004B44B4" w:rsidRPr="00C92B36" w:rsidRDefault="004B44B4" w:rsidP="00C92B36">
      <w:pPr>
        <w:pStyle w:val="ListParagraph"/>
        <w:numPr>
          <w:ilvl w:val="0"/>
          <w:numId w:val="7"/>
        </w:numPr>
        <w:spacing w:line="360" w:lineRule="auto"/>
        <w:jc w:val="both"/>
        <w:rPr>
          <w:rFonts w:ascii="Times New Roman" w:hAnsi="Times New Roman" w:cs="Times New Roman"/>
          <w:sz w:val="24"/>
          <w:szCs w:val="24"/>
        </w:rPr>
        <w:sectPr w:rsidR="004B44B4" w:rsidRPr="00C92B36" w:rsidSect="007A4C8D">
          <w:headerReference w:type="default" r:id="rId15"/>
          <w:pgSz w:w="12240" w:h="15840"/>
          <w:pgMar w:top="1440" w:right="1440" w:bottom="1440" w:left="1440" w:header="720" w:footer="720" w:gutter="0"/>
          <w:pgNumType w:start="1"/>
          <w:cols w:space="720"/>
          <w:docGrid w:linePitch="360"/>
        </w:sectPr>
      </w:pPr>
      <w:r w:rsidRPr="00C92B36">
        <w:rPr>
          <w:rFonts w:ascii="Times New Roman" w:hAnsi="Times New Roman" w:cs="Times New Roman"/>
          <w:sz w:val="24"/>
          <w:szCs w:val="24"/>
        </w:rPr>
        <w:t xml:space="preserve">Johnson, G., Whittington R. &amp; Scholes, K. (2011) Exploring Strategy Text and Cases 9th edition. Harlow, England: Pearson Education Ltd. </w:t>
      </w:r>
    </w:p>
    <w:p w:rsidR="00E22526" w:rsidRPr="00C92B36" w:rsidRDefault="004B44B4"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lastRenderedPageBreak/>
        <w:t xml:space="preserve">Ketchen, D. &amp; Short, J. (2016). Mastering Strategic Management. Available at: </w:t>
      </w:r>
      <w:hyperlink r:id="rId16" w:history="1">
        <w:r w:rsidRPr="00C92B36">
          <w:rPr>
            <w:rStyle w:val="Hyperlink"/>
            <w:rFonts w:ascii="Times New Roman" w:hAnsi="Times New Roman" w:cs="Times New Roman"/>
            <w:color w:val="auto"/>
            <w:sz w:val="24"/>
            <w:szCs w:val="24"/>
            <w:u w:val="none"/>
          </w:rPr>
          <w:t>http://www.opentextbooks.org.hk/system/files/export/17/17062/pdf/Mastering_Strategic_Management_17062.pdf</w:t>
        </w:r>
      </w:hyperlink>
      <w:r w:rsidRPr="00C92B36">
        <w:rPr>
          <w:rFonts w:ascii="Times New Roman" w:hAnsi="Times New Roman" w:cs="Times New Roman"/>
          <w:sz w:val="24"/>
          <w:szCs w:val="24"/>
        </w:rPr>
        <w:t xml:space="preserve"> (Accessed: 15 November 2019).</w:t>
      </w:r>
    </w:p>
    <w:p w:rsidR="004B44B4" w:rsidRPr="00C92B36" w:rsidRDefault="004B44B4" w:rsidP="00C92B36">
      <w:pPr>
        <w:pStyle w:val="ListParagraph"/>
        <w:numPr>
          <w:ilvl w:val="0"/>
          <w:numId w:val="7"/>
        </w:numPr>
        <w:spacing w:line="360" w:lineRule="auto"/>
        <w:jc w:val="both"/>
        <w:rPr>
          <w:rStyle w:val="Hyperlink"/>
          <w:rFonts w:ascii="Times New Roman" w:hAnsi="Times New Roman" w:cs="Times New Roman"/>
          <w:color w:val="0563C1" w:themeColor="hyperlink"/>
          <w:sz w:val="24"/>
          <w:szCs w:val="24"/>
        </w:rPr>
      </w:pPr>
      <w:r w:rsidRPr="00C92B36">
        <w:rPr>
          <w:rFonts w:ascii="Times New Roman" w:hAnsi="Times New Roman" w:cs="Times New Roman"/>
          <w:sz w:val="24"/>
          <w:szCs w:val="24"/>
        </w:rPr>
        <w:t xml:space="preserve">Lidl, (2019) About Lidl GB. Available at: </w:t>
      </w:r>
      <w:hyperlink r:id="rId17" w:history="1">
        <w:r w:rsidRPr="00C92B36">
          <w:rPr>
            <w:rStyle w:val="Hyperlink"/>
            <w:rFonts w:ascii="Times New Roman" w:hAnsi="Times New Roman" w:cs="Times New Roman"/>
            <w:sz w:val="24"/>
            <w:szCs w:val="24"/>
          </w:rPr>
          <w:t>https://corporate.lidl.co.uk/?_ga=2.176476257.519790842.1573403079-741545241.1573403079</w:t>
        </w:r>
      </w:hyperlink>
      <w:r w:rsidRPr="00C92B36">
        <w:rPr>
          <w:rStyle w:val="Hyperlink"/>
          <w:rFonts w:ascii="Times New Roman" w:hAnsi="Times New Roman" w:cs="Times New Roman"/>
          <w:sz w:val="24"/>
          <w:szCs w:val="24"/>
        </w:rPr>
        <w:t xml:space="preserve">    </w:t>
      </w:r>
    </w:p>
    <w:p w:rsidR="00A100D2" w:rsidRPr="00C92B36" w:rsidRDefault="004B44B4" w:rsidP="00C92B36">
      <w:pPr>
        <w:pStyle w:val="ListParagraph"/>
        <w:spacing w:line="360" w:lineRule="auto"/>
        <w:jc w:val="both"/>
        <w:rPr>
          <w:rStyle w:val="Hyperlink"/>
          <w:rFonts w:ascii="Times New Roman" w:hAnsi="Times New Roman" w:cs="Times New Roman"/>
          <w:color w:val="0563C1" w:themeColor="hyperlink"/>
          <w:sz w:val="24"/>
          <w:szCs w:val="24"/>
        </w:rPr>
      </w:pPr>
      <w:r w:rsidRPr="00C92B36">
        <w:rPr>
          <w:rFonts w:ascii="Times New Roman" w:hAnsi="Times New Roman" w:cs="Times New Roman"/>
          <w:sz w:val="24"/>
          <w:szCs w:val="24"/>
        </w:rPr>
        <w:t>(Accessed on 19 November 2019)</w:t>
      </w:r>
      <w:r w:rsidRPr="00C92B36">
        <w:rPr>
          <w:rStyle w:val="Hyperlink"/>
          <w:rFonts w:ascii="Times New Roman" w:hAnsi="Times New Roman" w:cs="Times New Roman"/>
          <w:sz w:val="24"/>
          <w:szCs w:val="24"/>
        </w:rPr>
        <w:t xml:space="preserve">  </w:t>
      </w:r>
    </w:p>
    <w:p w:rsidR="004B44B4" w:rsidRPr="00C92B36" w:rsidRDefault="004B44B4"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 Morschett, D., Swoboda, B. and Schramm-Klein, H. (2006). Competitive strategies in retailing—an investigation of the applicability of Porter's framework for food retailers. </w:t>
      </w:r>
      <w:r w:rsidRPr="00C92B36">
        <w:rPr>
          <w:rFonts w:ascii="Times New Roman" w:hAnsi="Times New Roman" w:cs="Times New Roman"/>
          <w:iCs/>
          <w:sz w:val="24"/>
          <w:szCs w:val="24"/>
        </w:rPr>
        <w:t>Journal of Retailing and Consumer Services</w:t>
      </w:r>
      <w:r w:rsidRPr="00C92B36">
        <w:rPr>
          <w:rFonts w:ascii="Times New Roman" w:hAnsi="Times New Roman" w:cs="Times New Roman"/>
          <w:sz w:val="24"/>
          <w:szCs w:val="24"/>
        </w:rPr>
        <w:t>, 13(4), pp.275-287.</w:t>
      </w:r>
    </w:p>
    <w:p w:rsidR="004B44B4" w:rsidRPr="00C92B36" w:rsidRDefault="004B44B4"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 Nilsson, C., Sparrmo, M., &amp; Stromqvist, H. (2004). Positioning Strategies in Retail. A Study of the Swedish Grocery Market. Available at: </w:t>
      </w:r>
      <w:hyperlink r:id="rId18" w:history="1">
        <w:r w:rsidRPr="00C92B36">
          <w:rPr>
            <w:rStyle w:val="Hyperlink"/>
            <w:rFonts w:ascii="Times New Roman" w:hAnsi="Times New Roman" w:cs="Times New Roman"/>
            <w:sz w:val="24"/>
            <w:szCs w:val="24"/>
          </w:rPr>
          <w:t>http://www.diva-portal.org/smash/get/diva2:229447/FULLTEXT01.pdf</w:t>
        </w:r>
      </w:hyperlink>
      <w:r w:rsidRPr="00C92B36">
        <w:rPr>
          <w:rFonts w:ascii="Times New Roman" w:hAnsi="Times New Roman" w:cs="Times New Roman"/>
          <w:sz w:val="24"/>
          <w:szCs w:val="24"/>
        </w:rPr>
        <w:t xml:space="preserve"> (Accessed: 20 November 2019).</w:t>
      </w:r>
    </w:p>
    <w:p w:rsidR="004B44B4" w:rsidRPr="00C92B36" w:rsidRDefault="004B44B4"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 Porter, M. (1980). </w:t>
      </w:r>
      <w:r w:rsidRPr="00C92B36">
        <w:rPr>
          <w:rFonts w:ascii="Times New Roman" w:hAnsi="Times New Roman" w:cs="Times New Roman"/>
          <w:iCs/>
          <w:sz w:val="24"/>
          <w:szCs w:val="24"/>
        </w:rPr>
        <w:t xml:space="preserve">Competitive strategy: Techniques for </w:t>
      </w:r>
      <w:r w:rsidR="00076A6D" w:rsidRPr="00C92B36">
        <w:rPr>
          <w:rFonts w:ascii="Times New Roman" w:hAnsi="Times New Roman" w:cs="Times New Roman"/>
          <w:iCs/>
          <w:sz w:val="24"/>
          <w:szCs w:val="24"/>
        </w:rPr>
        <w:t>analyzing</w:t>
      </w:r>
      <w:r w:rsidRPr="00C92B36">
        <w:rPr>
          <w:rFonts w:ascii="Times New Roman" w:hAnsi="Times New Roman" w:cs="Times New Roman"/>
          <w:iCs/>
          <w:sz w:val="24"/>
          <w:szCs w:val="24"/>
        </w:rPr>
        <w:t xml:space="preserve"> industries and competitors</w:t>
      </w:r>
      <w:r w:rsidRPr="00C92B36">
        <w:rPr>
          <w:rFonts w:ascii="Times New Roman" w:hAnsi="Times New Roman" w:cs="Times New Roman"/>
          <w:sz w:val="24"/>
          <w:szCs w:val="24"/>
        </w:rPr>
        <w:t xml:space="preserve">. New York: Free Press. </w:t>
      </w:r>
    </w:p>
    <w:p w:rsidR="004B44B4" w:rsidRPr="00C92B36" w:rsidRDefault="004B44B4" w:rsidP="00C92B36">
      <w:pPr>
        <w:pStyle w:val="ListParagraph"/>
        <w:numPr>
          <w:ilvl w:val="0"/>
          <w:numId w:val="7"/>
        </w:numPr>
        <w:spacing w:line="360" w:lineRule="auto"/>
        <w:jc w:val="both"/>
        <w:rPr>
          <w:rFonts w:ascii="Times New Roman" w:hAnsi="Times New Roman" w:cs="Times New Roman"/>
          <w:bCs/>
          <w:sz w:val="24"/>
          <w:szCs w:val="24"/>
        </w:rPr>
      </w:pPr>
      <w:r w:rsidRPr="00C92B36">
        <w:rPr>
          <w:rFonts w:ascii="Times New Roman" w:hAnsi="Times New Roman" w:cs="Times New Roman"/>
          <w:sz w:val="24"/>
          <w:szCs w:val="24"/>
        </w:rPr>
        <w:t xml:space="preserve"> Porter, M. (1980). </w:t>
      </w:r>
      <w:r w:rsidRPr="00C92B36">
        <w:rPr>
          <w:rFonts w:ascii="Times New Roman" w:hAnsi="Times New Roman" w:cs="Times New Roman"/>
          <w:iCs/>
          <w:sz w:val="24"/>
          <w:szCs w:val="24"/>
        </w:rPr>
        <w:t>The Competitive Advantage of Nations</w:t>
      </w:r>
      <w:r w:rsidRPr="00C92B36">
        <w:rPr>
          <w:rFonts w:ascii="Times New Roman" w:hAnsi="Times New Roman" w:cs="Times New Roman"/>
          <w:sz w:val="24"/>
          <w:szCs w:val="24"/>
        </w:rPr>
        <w:t xml:space="preserve">. Boston, MA: Harvard Business School Publishing. </w:t>
      </w:r>
    </w:p>
    <w:p w:rsidR="004B44B4" w:rsidRPr="00C92B36" w:rsidRDefault="004B44B4" w:rsidP="00C92B36">
      <w:pPr>
        <w:pStyle w:val="ListParagraph"/>
        <w:numPr>
          <w:ilvl w:val="0"/>
          <w:numId w:val="7"/>
        </w:numPr>
        <w:spacing w:line="360" w:lineRule="auto"/>
        <w:jc w:val="both"/>
        <w:rPr>
          <w:rFonts w:ascii="Times New Roman" w:hAnsi="Times New Roman" w:cs="Times New Roman"/>
          <w:b/>
          <w:bCs/>
          <w:sz w:val="24"/>
          <w:szCs w:val="24"/>
        </w:rPr>
      </w:pPr>
      <w:r w:rsidRPr="00C92B36">
        <w:rPr>
          <w:rFonts w:ascii="Times New Roman" w:hAnsi="Times New Roman" w:cs="Times New Roman"/>
          <w:sz w:val="24"/>
          <w:szCs w:val="24"/>
        </w:rPr>
        <w:t xml:space="preserve"> Porter, M. (1985). </w:t>
      </w:r>
      <w:r w:rsidRPr="00C92B36">
        <w:rPr>
          <w:rFonts w:ascii="Times New Roman" w:hAnsi="Times New Roman" w:cs="Times New Roman"/>
          <w:iCs/>
          <w:sz w:val="24"/>
          <w:szCs w:val="24"/>
        </w:rPr>
        <w:t>Competitive Advantage: Creating and Sustaining Superior        Performance</w:t>
      </w:r>
      <w:r w:rsidRPr="00C92B36">
        <w:rPr>
          <w:rFonts w:ascii="Times New Roman" w:hAnsi="Times New Roman" w:cs="Times New Roman"/>
          <w:sz w:val="24"/>
          <w:szCs w:val="24"/>
        </w:rPr>
        <w:t xml:space="preserve">. New York: Free Press. </w:t>
      </w:r>
    </w:p>
    <w:p w:rsidR="004B44B4" w:rsidRPr="00C92B36" w:rsidRDefault="004B44B4"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Porter, M. (1996). What is strategy? </w:t>
      </w:r>
      <w:r w:rsidRPr="00C92B36">
        <w:rPr>
          <w:rFonts w:ascii="Times New Roman" w:hAnsi="Times New Roman" w:cs="Times New Roman"/>
          <w:i/>
          <w:iCs/>
          <w:sz w:val="24"/>
          <w:szCs w:val="24"/>
        </w:rPr>
        <w:t>Harvard Business Review</w:t>
      </w:r>
      <w:r w:rsidRPr="00C92B36">
        <w:rPr>
          <w:rFonts w:ascii="Times New Roman" w:hAnsi="Times New Roman" w:cs="Times New Roman"/>
          <w:sz w:val="24"/>
          <w:szCs w:val="24"/>
        </w:rPr>
        <w:t xml:space="preserve">. 74 (6), pp. 61-78. </w:t>
      </w:r>
    </w:p>
    <w:p w:rsidR="004B44B4" w:rsidRPr="00C92B36" w:rsidRDefault="00E22526" w:rsidP="00C92B36">
      <w:pPr>
        <w:pStyle w:val="ListParagraph"/>
        <w:numPr>
          <w:ilvl w:val="0"/>
          <w:numId w:val="7"/>
        </w:numPr>
        <w:spacing w:line="360" w:lineRule="auto"/>
        <w:jc w:val="both"/>
        <w:rPr>
          <w:rFonts w:ascii="Times New Roman" w:hAnsi="Times New Roman" w:cs="Times New Roman"/>
          <w:color w:val="0563C1" w:themeColor="hyperlink"/>
          <w:sz w:val="24"/>
          <w:szCs w:val="24"/>
          <w:u w:val="single"/>
        </w:rPr>
      </w:pPr>
      <w:r w:rsidRPr="00C92B36">
        <w:rPr>
          <w:rFonts w:ascii="Times New Roman" w:hAnsi="Times New Roman" w:cs="Times New Roman"/>
          <w:sz w:val="24"/>
          <w:szCs w:val="24"/>
        </w:rPr>
        <w:t xml:space="preserve">Rijamampianina, R., Abratt, R. and February, Y., (2003),"A framework for concentric diversification through sustainable competitive advantage", </w:t>
      </w:r>
      <w:r w:rsidRPr="00C92B36">
        <w:rPr>
          <w:rFonts w:ascii="Times New Roman" w:hAnsi="Times New Roman" w:cs="Times New Roman"/>
          <w:i/>
          <w:iCs/>
          <w:sz w:val="24"/>
          <w:szCs w:val="24"/>
        </w:rPr>
        <w:t>Management Decision</w:t>
      </w:r>
      <w:r w:rsidRPr="00C92B36">
        <w:rPr>
          <w:rFonts w:ascii="Times New Roman" w:hAnsi="Times New Roman" w:cs="Times New Roman"/>
          <w:sz w:val="24"/>
          <w:szCs w:val="24"/>
        </w:rPr>
        <w:t>, 41 (4), pp. 362 – 371</w:t>
      </w:r>
    </w:p>
    <w:p w:rsidR="00E22526" w:rsidRPr="00C92B36" w:rsidRDefault="00E22526" w:rsidP="00C92B36">
      <w:pPr>
        <w:pStyle w:val="ListParagraph"/>
        <w:numPr>
          <w:ilvl w:val="0"/>
          <w:numId w:val="7"/>
        </w:numPr>
        <w:spacing w:line="360" w:lineRule="auto"/>
        <w:jc w:val="both"/>
        <w:rPr>
          <w:rFonts w:ascii="Times New Roman" w:hAnsi="Times New Roman" w:cs="Times New Roman"/>
          <w:color w:val="0563C1" w:themeColor="hyperlink"/>
          <w:sz w:val="24"/>
          <w:szCs w:val="24"/>
          <w:u w:val="single"/>
        </w:rPr>
      </w:pPr>
      <w:r w:rsidRPr="00C92B36">
        <w:rPr>
          <w:rFonts w:ascii="Times New Roman" w:hAnsi="Times New Roman" w:cs="Times New Roman"/>
          <w:color w:val="212529"/>
          <w:sz w:val="24"/>
          <w:szCs w:val="24"/>
          <w:shd w:val="clear" w:color="auto" w:fill="FFFFFF"/>
          <w:lang w:val="en-MY"/>
        </w:rPr>
        <w:t>Ruddick, G., 2015. Supermarkets could increase prices to pay for living wage. [Online] Available at: </w:t>
      </w:r>
      <w:hyperlink r:id="rId19" w:tgtFrame="_blank" w:history="1">
        <w:r w:rsidRPr="00C92B36">
          <w:rPr>
            <w:rFonts w:ascii="Times New Roman" w:hAnsi="Times New Roman" w:cs="Times New Roman"/>
            <w:color w:val="0B57A8"/>
            <w:sz w:val="24"/>
            <w:szCs w:val="24"/>
            <w:u w:val="single"/>
            <w:shd w:val="clear" w:color="auto" w:fill="FFFFFF"/>
            <w:lang w:val="en-MY"/>
          </w:rPr>
          <w:t>http://www.telegraph.co.uk/finance/newsbysector/retailandconsumer/11736662/Supermarkets-could-increase-prices-to-pay-for-living-wage.html</w:t>
        </w:r>
      </w:hyperlink>
      <w:r w:rsidRPr="00C92B36">
        <w:rPr>
          <w:rFonts w:ascii="Times New Roman" w:hAnsi="Times New Roman" w:cs="Times New Roman"/>
          <w:sz w:val="24"/>
          <w:szCs w:val="24"/>
          <w:lang w:val="en-MY"/>
        </w:rPr>
        <w:t xml:space="preserve"> (Accessed on 21 November 2019)</w:t>
      </w:r>
    </w:p>
    <w:p w:rsidR="00E22526" w:rsidRPr="00C92B36" w:rsidRDefault="00E22526"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Samuel, S., (2015). All About Aldi. and Lidl. </w:t>
      </w:r>
      <w:r w:rsidRPr="00C92B36">
        <w:rPr>
          <w:rFonts w:ascii="Times New Roman" w:hAnsi="Times New Roman" w:cs="Times New Roman"/>
          <w:i/>
          <w:iCs/>
          <w:sz w:val="24"/>
          <w:szCs w:val="24"/>
        </w:rPr>
        <w:t>Canadian Grocer, </w:t>
      </w:r>
      <w:r w:rsidRPr="00C92B36">
        <w:rPr>
          <w:rFonts w:ascii="Times New Roman" w:hAnsi="Times New Roman" w:cs="Times New Roman"/>
          <w:sz w:val="24"/>
          <w:szCs w:val="24"/>
        </w:rPr>
        <w:t xml:space="preserve">129(2), pp. 15. </w:t>
      </w:r>
    </w:p>
    <w:p w:rsidR="0087756E" w:rsidRPr="00C92B36" w:rsidRDefault="0087756E" w:rsidP="00C92B36">
      <w:pPr>
        <w:pStyle w:val="ListParagraph"/>
        <w:numPr>
          <w:ilvl w:val="0"/>
          <w:numId w:val="7"/>
        </w:numPr>
        <w:shd w:val="clear" w:color="auto" w:fill="FFFFFF"/>
        <w:spacing w:line="360" w:lineRule="auto"/>
        <w:jc w:val="both"/>
        <w:rPr>
          <w:rFonts w:ascii="Times New Roman" w:hAnsi="Times New Roman" w:cs="Times New Roman"/>
          <w:color w:val="212529"/>
          <w:sz w:val="24"/>
          <w:szCs w:val="24"/>
        </w:rPr>
      </w:pPr>
      <w:r w:rsidRPr="00C92B36">
        <w:rPr>
          <w:rFonts w:ascii="Times New Roman" w:hAnsi="Times New Roman" w:cs="Times New Roman"/>
          <w:color w:val="212529"/>
          <w:sz w:val="24"/>
          <w:szCs w:val="24"/>
          <w:shd w:val="clear" w:color="auto" w:fill="FFFFFF"/>
        </w:rPr>
        <w:t>Simon, H., Gathen, A. V. D. &amp; Daus, P. W., 2010. Retail Pricing – Higher Profits Through Improved Pricing Processes. In: Retailing in the 21st Century. Berlin: Springer Berlin Heidelberg, pp. 319-336.</w:t>
      </w:r>
    </w:p>
    <w:p w:rsidR="00E22526" w:rsidRPr="00C92B36" w:rsidRDefault="00E22526" w:rsidP="00C92B36">
      <w:pPr>
        <w:pStyle w:val="ListParagraph"/>
        <w:numPr>
          <w:ilvl w:val="0"/>
          <w:numId w:val="7"/>
        </w:numPr>
        <w:shd w:val="clear" w:color="auto" w:fill="FFFFFF"/>
        <w:spacing w:line="360" w:lineRule="auto"/>
        <w:jc w:val="both"/>
        <w:rPr>
          <w:rFonts w:ascii="Times New Roman" w:hAnsi="Times New Roman" w:cs="Times New Roman"/>
          <w:color w:val="212529"/>
          <w:sz w:val="24"/>
          <w:szCs w:val="24"/>
        </w:rPr>
      </w:pPr>
      <w:r w:rsidRPr="00C92B36">
        <w:rPr>
          <w:rFonts w:ascii="Times New Roman" w:hAnsi="Times New Roman" w:cs="Times New Roman"/>
          <w:color w:val="212529"/>
          <w:sz w:val="24"/>
          <w:szCs w:val="24"/>
        </w:rPr>
        <w:lastRenderedPageBreak/>
        <w:t>Siro, I., Kapolna, E., Kapolna, B. &amp; Lugasi, A., 2008. Functional food. Product development, marketing and consumer acceptance—A review. Appetite, 51(3), pp. 456-467.</w:t>
      </w:r>
    </w:p>
    <w:p w:rsidR="0087756E" w:rsidRPr="00C92B36" w:rsidRDefault="0087756E" w:rsidP="00C92B36">
      <w:pPr>
        <w:pStyle w:val="ListParagraph"/>
        <w:numPr>
          <w:ilvl w:val="0"/>
          <w:numId w:val="7"/>
        </w:numPr>
        <w:spacing w:line="360" w:lineRule="auto"/>
        <w:jc w:val="both"/>
        <w:rPr>
          <w:rFonts w:ascii="Times New Roman" w:hAnsi="Times New Roman" w:cs="Times New Roman"/>
          <w:sz w:val="24"/>
          <w:szCs w:val="24"/>
        </w:rPr>
      </w:pPr>
      <w:r w:rsidRPr="00C92B36">
        <w:rPr>
          <w:rFonts w:ascii="Times New Roman" w:hAnsi="Times New Roman" w:cs="Times New Roman"/>
          <w:sz w:val="24"/>
          <w:szCs w:val="24"/>
        </w:rPr>
        <w:t xml:space="preserve">Tanwar, R. (2013). Porter’s Generic Competitive Strategies, </w:t>
      </w:r>
      <w:r w:rsidRPr="00C92B36">
        <w:rPr>
          <w:rFonts w:ascii="Times New Roman" w:hAnsi="Times New Roman" w:cs="Times New Roman"/>
          <w:i/>
          <w:iCs/>
          <w:sz w:val="24"/>
          <w:szCs w:val="24"/>
        </w:rPr>
        <w:t>Journal of Business and Management</w:t>
      </w:r>
      <w:r w:rsidRPr="00C92B36">
        <w:rPr>
          <w:rFonts w:ascii="Times New Roman" w:hAnsi="Times New Roman" w:cs="Times New Roman"/>
          <w:sz w:val="24"/>
          <w:szCs w:val="24"/>
        </w:rPr>
        <w:t xml:space="preserve">, 15(1), pp. 11-17. </w:t>
      </w:r>
    </w:p>
    <w:p w:rsidR="00E22526" w:rsidRPr="00C92B36" w:rsidRDefault="00E22526" w:rsidP="00C92B36">
      <w:pPr>
        <w:pStyle w:val="ListParagraph"/>
        <w:spacing w:line="360" w:lineRule="auto"/>
        <w:ind w:left="360"/>
        <w:jc w:val="both"/>
        <w:rPr>
          <w:rFonts w:ascii="Times New Roman" w:hAnsi="Times New Roman" w:cs="Times New Roman"/>
          <w:color w:val="0563C1" w:themeColor="hyperlink"/>
          <w:sz w:val="24"/>
          <w:szCs w:val="24"/>
          <w:u w:val="single"/>
        </w:rPr>
      </w:pPr>
    </w:p>
    <w:p w:rsidR="00014F55" w:rsidRPr="00C92B36" w:rsidRDefault="00014F55" w:rsidP="00C92B36">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Default="00F47D08" w:rsidP="000C7DBF">
      <w:pPr>
        <w:pStyle w:val="NormalWeb"/>
        <w:spacing w:line="360" w:lineRule="auto"/>
        <w:rPr>
          <w:color w:val="111111"/>
        </w:rPr>
      </w:pPr>
    </w:p>
    <w:p w:rsidR="00F47D08" w:rsidRPr="00F47D08" w:rsidRDefault="00F47D08" w:rsidP="000C7DBF">
      <w:pPr>
        <w:pStyle w:val="NormalWeb"/>
        <w:spacing w:line="360" w:lineRule="auto"/>
        <w:rPr>
          <w:color w:val="111111"/>
        </w:rPr>
      </w:pPr>
    </w:p>
    <w:p w:rsidR="00B21148" w:rsidRPr="004A33D4" w:rsidRDefault="00B21148" w:rsidP="004A33D4">
      <w:pPr>
        <w:pStyle w:val="NormalWeb"/>
        <w:shd w:val="clear" w:color="auto" w:fill="FFFFFF"/>
        <w:rPr>
          <w:color w:val="111111"/>
        </w:rPr>
      </w:pPr>
    </w:p>
    <w:p w:rsidR="004A33D4" w:rsidRDefault="004A33D4" w:rsidP="00876120">
      <w:pPr>
        <w:spacing w:line="360" w:lineRule="auto"/>
        <w:jc w:val="both"/>
        <w:rPr>
          <w:rStyle w:val="Hyperlink"/>
          <w:color w:val="auto"/>
          <w:u w:val="none"/>
        </w:rPr>
      </w:pPr>
    </w:p>
    <w:p w:rsidR="004A33D4" w:rsidRPr="004A33D4" w:rsidRDefault="004A33D4" w:rsidP="00876120">
      <w:pPr>
        <w:spacing w:line="360" w:lineRule="auto"/>
        <w:jc w:val="both"/>
        <w:rPr>
          <w:rStyle w:val="Hyperlink"/>
          <w:color w:val="auto"/>
          <w:u w:val="none"/>
        </w:rPr>
      </w:pPr>
    </w:p>
    <w:p w:rsidR="00876120" w:rsidRPr="00876120" w:rsidRDefault="00876120" w:rsidP="00876120">
      <w:pPr>
        <w:spacing w:line="360" w:lineRule="auto"/>
        <w:jc w:val="both"/>
        <w:rPr>
          <w:color w:val="0000FF"/>
          <w:u w:val="single"/>
        </w:rPr>
      </w:pPr>
    </w:p>
    <w:p w:rsidR="00876120" w:rsidRDefault="00876120" w:rsidP="00115122">
      <w:pPr>
        <w:spacing w:line="360" w:lineRule="auto"/>
        <w:jc w:val="both"/>
      </w:pPr>
    </w:p>
    <w:p w:rsidR="00115122" w:rsidRDefault="00115122" w:rsidP="00115122">
      <w:pPr>
        <w:spacing w:line="360" w:lineRule="auto"/>
        <w:jc w:val="both"/>
        <w:rPr>
          <w:rFonts w:ascii="Arial" w:hAnsi="Arial" w:cs="Arial"/>
          <w:sz w:val="36"/>
          <w:szCs w:val="36"/>
        </w:rPr>
      </w:pPr>
    </w:p>
    <w:p w:rsidR="00115122" w:rsidRDefault="00115122" w:rsidP="00676F84">
      <w:pPr>
        <w:spacing w:line="360" w:lineRule="auto"/>
        <w:jc w:val="both"/>
        <w:rPr>
          <w:rFonts w:ascii="Times New Roman" w:hAnsi="Times New Roman" w:cs="Times New Roman"/>
          <w:sz w:val="24"/>
          <w:szCs w:val="24"/>
          <w:lang w:val="en-US"/>
        </w:rPr>
      </w:pPr>
    </w:p>
    <w:p w:rsidR="00115122" w:rsidRDefault="00115122"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Default="00676F84" w:rsidP="00676F84">
      <w:pPr>
        <w:spacing w:line="360" w:lineRule="auto"/>
        <w:jc w:val="both"/>
        <w:rPr>
          <w:rFonts w:ascii="Times New Roman" w:hAnsi="Times New Roman" w:cs="Times New Roman"/>
          <w:sz w:val="24"/>
          <w:szCs w:val="24"/>
          <w:lang w:val="en-US"/>
        </w:rPr>
      </w:pPr>
    </w:p>
    <w:p w:rsidR="00676F84" w:rsidRPr="00676F84" w:rsidRDefault="00676F84" w:rsidP="00676F84">
      <w:pPr>
        <w:spacing w:line="360" w:lineRule="auto"/>
        <w:jc w:val="both"/>
        <w:rPr>
          <w:rFonts w:ascii="Times New Roman" w:hAnsi="Times New Roman" w:cs="Times New Roman"/>
          <w:sz w:val="24"/>
          <w:szCs w:val="24"/>
          <w:lang w:val="en-US"/>
        </w:rPr>
      </w:pPr>
    </w:p>
    <w:p w:rsidR="00F24D16" w:rsidRDefault="00F24D1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Default="00B31F66">
      <w:pPr>
        <w:rPr>
          <w:rFonts w:ascii="Times New Roman" w:hAnsi="Times New Roman" w:cs="Times New Roman"/>
          <w:sz w:val="24"/>
          <w:szCs w:val="24"/>
          <w:lang w:val="en-US"/>
        </w:rPr>
      </w:pPr>
    </w:p>
    <w:p w:rsidR="00B31F66" w:rsidRPr="00482B23" w:rsidRDefault="00B31F66">
      <w:pPr>
        <w:rPr>
          <w:rFonts w:ascii="Times New Roman" w:hAnsi="Times New Roman" w:cs="Times New Roman"/>
          <w:sz w:val="24"/>
          <w:szCs w:val="24"/>
          <w:lang w:val="en-US"/>
        </w:rPr>
      </w:pPr>
    </w:p>
    <w:sectPr w:rsidR="00B31F66" w:rsidRPr="00482B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792" w:rsidRDefault="00556792" w:rsidP="00CB3DDB">
      <w:pPr>
        <w:spacing w:after="0" w:line="240" w:lineRule="auto"/>
      </w:pPr>
      <w:r>
        <w:separator/>
      </w:r>
    </w:p>
  </w:endnote>
  <w:endnote w:type="continuationSeparator" w:id="0">
    <w:p w:rsidR="00556792" w:rsidRDefault="00556792" w:rsidP="00CB3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000006"/>
      <w:docPartObj>
        <w:docPartGallery w:val="Page Numbers (Bottom of Page)"/>
        <w:docPartUnique/>
      </w:docPartObj>
    </w:sdtPr>
    <w:sdtEndPr>
      <w:rPr>
        <w:noProof/>
      </w:rPr>
    </w:sdtEndPr>
    <w:sdtContent>
      <w:p w:rsidR="00076A6D" w:rsidRDefault="00076A6D">
        <w:pPr>
          <w:pStyle w:val="Footer"/>
          <w:jc w:val="center"/>
        </w:pPr>
        <w:r>
          <w:fldChar w:fldCharType="begin"/>
        </w:r>
        <w:r>
          <w:instrText xml:space="preserve"> PAGE   \* MERGEFORMAT </w:instrText>
        </w:r>
        <w:r>
          <w:fldChar w:fldCharType="separate"/>
        </w:r>
        <w:r w:rsidR="003A1CCB">
          <w:rPr>
            <w:noProof/>
          </w:rPr>
          <w:t>16</w:t>
        </w:r>
        <w:r>
          <w:rPr>
            <w:noProof/>
          </w:rPr>
          <w:fldChar w:fldCharType="end"/>
        </w:r>
      </w:p>
    </w:sdtContent>
  </w:sdt>
  <w:p w:rsidR="000516D2" w:rsidRDefault="00051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792" w:rsidRDefault="00556792" w:rsidP="00CB3DDB">
      <w:pPr>
        <w:spacing w:after="0" w:line="240" w:lineRule="auto"/>
      </w:pPr>
      <w:r>
        <w:separator/>
      </w:r>
    </w:p>
  </w:footnote>
  <w:footnote w:type="continuationSeparator" w:id="0">
    <w:p w:rsidR="00556792" w:rsidRDefault="00556792" w:rsidP="00CB3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6D2" w:rsidRPr="007A4C8D" w:rsidRDefault="000516D2" w:rsidP="00A44195">
    <w:pPr>
      <w:pStyle w:val="ARIAL"/>
    </w:pPr>
    <w:r>
      <w:t>TABLE OF 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6D2" w:rsidRPr="007A4C8D" w:rsidRDefault="000516D2" w:rsidP="00A44195">
    <w:pPr>
      <w:pStyle w:val="ARIAL"/>
    </w:pPr>
    <w:r>
      <w:t>LIST OF FIGURES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16D" w:rsidRPr="007A4C8D" w:rsidRDefault="0094516D" w:rsidP="00A44195">
    <w:pPr>
      <w:pStyle w:val="ARIA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34D7D"/>
    <w:multiLevelType w:val="multilevel"/>
    <w:tmpl w:val="E98E76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E3B6C5C"/>
    <w:multiLevelType w:val="multilevel"/>
    <w:tmpl w:val="510E12A6"/>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DF1426F"/>
    <w:multiLevelType w:val="hybridMultilevel"/>
    <w:tmpl w:val="0172B0C0"/>
    <w:lvl w:ilvl="0" w:tplc="577A6DE2">
      <w:start w:val="1"/>
      <w:numFmt w:val="decimal"/>
      <w:lvlText w:val="%1."/>
      <w:lvlJc w:val="left"/>
      <w:pPr>
        <w:ind w:left="720" w:hanging="360"/>
      </w:pPr>
      <w:rPr>
        <w:rFonts w:asciiTheme="minorHAnsi" w:hAnsiTheme="minorHAnsi" w:cstheme="minorBidi" w:hint="default"/>
        <w:color w:val="111111"/>
        <w:sz w:val="22"/>
        <w:u w:val="non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087769C"/>
    <w:multiLevelType w:val="multilevel"/>
    <w:tmpl w:val="1EE2270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0F3141B"/>
    <w:multiLevelType w:val="multilevel"/>
    <w:tmpl w:val="8E582C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5" w15:restartNumberingAfterBreak="0">
    <w:nsid w:val="5F9E7938"/>
    <w:multiLevelType w:val="hybridMultilevel"/>
    <w:tmpl w:val="91004A9A"/>
    <w:lvl w:ilvl="0" w:tplc="57D630D8">
      <w:start w:val="1"/>
      <w:numFmt w:val="decimal"/>
      <w:lvlText w:val="%1."/>
      <w:lvlJc w:val="left"/>
      <w:pPr>
        <w:ind w:left="360" w:hanging="360"/>
      </w:pPr>
      <w:rPr>
        <w:rFonts w:ascii="Times New Roman" w:hAnsi="Times New Roman" w:cs="Times New Roman" w:hint="default"/>
        <w:b w:val="0"/>
        <w:color w:val="111111"/>
        <w:sz w:val="22"/>
        <w:u w:val="non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632B35EF"/>
    <w:multiLevelType w:val="multilevel"/>
    <w:tmpl w:val="A9CCA48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3AD375A"/>
    <w:multiLevelType w:val="multilevel"/>
    <w:tmpl w:val="4FF032A8"/>
    <w:lvl w:ilvl="0">
      <w:start w:val="2"/>
      <w:numFmt w:val="decimal"/>
      <w:lvlText w:val="%1"/>
      <w:lvlJc w:val="left"/>
      <w:pPr>
        <w:ind w:left="530" w:hanging="530"/>
      </w:pPr>
      <w:rPr>
        <w:rFonts w:hint="default"/>
      </w:rPr>
    </w:lvl>
    <w:lvl w:ilvl="1">
      <w:start w:val="3"/>
      <w:numFmt w:val="decimal"/>
      <w:lvlText w:val="%1.%2"/>
      <w:lvlJc w:val="left"/>
      <w:pPr>
        <w:ind w:left="710" w:hanging="53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78313320"/>
    <w:multiLevelType w:val="hybridMultilevel"/>
    <w:tmpl w:val="CE38C792"/>
    <w:lvl w:ilvl="0" w:tplc="A60819A6">
      <w:start w:val="1"/>
      <w:numFmt w:val="decimal"/>
      <w:lvlText w:val="%1."/>
      <w:lvlJc w:val="left"/>
      <w:pPr>
        <w:ind w:left="1069" w:hanging="360"/>
      </w:pPr>
      <w:rPr>
        <w:rFonts w:hint="default"/>
        <w:b w:val="0"/>
        <w:bCs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FCD1DD9"/>
    <w:multiLevelType w:val="hybridMultilevel"/>
    <w:tmpl w:val="4208A6C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7FCE66C9"/>
    <w:multiLevelType w:val="multilevel"/>
    <w:tmpl w:val="510E12A6"/>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4"/>
  </w:num>
  <w:num w:numId="2">
    <w:abstractNumId w:val="3"/>
  </w:num>
  <w:num w:numId="3">
    <w:abstractNumId w:val="7"/>
  </w:num>
  <w:num w:numId="4">
    <w:abstractNumId w:val="8"/>
  </w:num>
  <w:num w:numId="5">
    <w:abstractNumId w:val="6"/>
  </w:num>
  <w:num w:numId="6">
    <w:abstractNumId w:val="2"/>
  </w:num>
  <w:num w:numId="7">
    <w:abstractNumId w:val="5"/>
  </w:num>
  <w:num w:numId="8">
    <w:abstractNumId w:val="9"/>
  </w:num>
  <w:num w:numId="9">
    <w:abstractNumId w:val="0"/>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8A"/>
    <w:rsid w:val="00011053"/>
    <w:rsid w:val="00014F55"/>
    <w:rsid w:val="00043B9E"/>
    <w:rsid w:val="000516D2"/>
    <w:rsid w:val="0005773D"/>
    <w:rsid w:val="00076A6D"/>
    <w:rsid w:val="00086F60"/>
    <w:rsid w:val="000A6A8A"/>
    <w:rsid w:val="000C6EA4"/>
    <w:rsid w:val="000C7DBF"/>
    <w:rsid w:val="000F3ACF"/>
    <w:rsid w:val="00115122"/>
    <w:rsid w:val="00135B2F"/>
    <w:rsid w:val="00156E51"/>
    <w:rsid w:val="001D401B"/>
    <w:rsid w:val="0021534D"/>
    <w:rsid w:val="00246936"/>
    <w:rsid w:val="00263F85"/>
    <w:rsid w:val="002E41F3"/>
    <w:rsid w:val="00300C1A"/>
    <w:rsid w:val="00315158"/>
    <w:rsid w:val="00333172"/>
    <w:rsid w:val="00340A1A"/>
    <w:rsid w:val="00347BA1"/>
    <w:rsid w:val="00373090"/>
    <w:rsid w:val="003A0B93"/>
    <w:rsid w:val="003A1CCB"/>
    <w:rsid w:val="003F08D4"/>
    <w:rsid w:val="0046491F"/>
    <w:rsid w:val="004733A4"/>
    <w:rsid w:val="00482B23"/>
    <w:rsid w:val="004A0F93"/>
    <w:rsid w:val="004A33D4"/>
    <w:rsid w:val="004B3EA5"/>
    <w:rsid w:val="004B43B9"/>
    <w:rsid w:val="004B44B4"/>
    <w:rsid w:val="004D7A0A"/>
    <w:rsid w:val="004F5BE3"/>
    <w:rsid w:val="00504990"/>
    <w:rsid w:val="00556792"/>
    <w:rsid w:val="005570CE"/>
    <w:rsid w:val="00563234"/>
    <w:rsid w:val="00570FF8"/>
    <w:rsid w:val="0058760D"/>
    <w:rsid w:val="005D251F"/>
    <w:rsid w:val="005E3091"/>
    <w:rsid w:val="005E33D9"/>
    <w:rsid w:val="00630D64"/>
    <w:rsid w:val="00657F28"/>
    <w:rsid w:val="00661AE0"/>
    <w:rsid w:val="00676F84"/>
    <w:rsid w:val="006D5369"/>
    <w:rsid w:val="00716828"/>
    <w:rsid w:val="007B1E03"/>
    <w:rsid w:val="007F3B3A"/>
    <w:rsid w:val="00840434"/>
    <w:rsid w:val="00876120"/>
    <w:rsid w:val="0087756E"/>
    <w:rsid w:val="00880B25"/>
    <w:rsid w:val="008953E2"/>
    <w:rsid w:val="008B5CB5"/>
    <w:rsid w:val="008F4D42"/>
    <w:rsid w:val="0094516D"/>
    <w:rsid w:val="00975F42"/>
    <w:rsid w:val="0099562A"/>
    <w:rsid w:val="009A72A2"/>
    <w:rsid w:val="009C2D65"/>
    <w:rsid w:val="009D21C1"/>
    <w:rsid w:val="009F239B"/>
    <w:rsid w:val="00A100D2"/>
    <w:rsid w:val="00A11A34"/>
    <w:rsid w:val="00B12477"/>
    <w:rsid w:val="00B17E5E"/>
    <w:rsid w:val="00B21148"/>
    <w:rsid w:val="00B31F66"/>
    <w:rsid w:val="00B44FDE"/>
    <w:rsid w:val="00B67B67"/>
    <w:rsid w:val="00B90E63"/>
    <w:rsid w:val="00BD0865"/>
    <w:rsid w:val="00C61CAD"/>
    <w:rsid w:val="00C8316F"/>
    <w:rsid w:val="00C92B36"/>
    <w:rsid w:val="00CB3DDB"/>
    <w:rsid w:val="00D235E3"/>
    <w:rsid w:val="00D7774E"/>
    <w:rsid w:val="00DD2126"/>
    <w:rsid w:val="00E22526"/>
    <w:rsid w:val="00E66FC2"/>
    <w:rsid w:val="00E859A8"/>
    <w:rsid w:val="00E934B5"/>
    <w:rsid w:val="00ED00C6"/>
    <w:rsid w:val="00ED412C"/>
    <w:rsid w:val="00ED6B03"/>
    <w:rsid w:val="00EE048E"/>
    <w:rsid w:val="00F17580"/>
    <w:rsid w:val="00F24D16"/>
    <w:rsid w:val="00F47D0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E9DDCED-7E6E-4F30-8C9C-8598689CF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6A8A"/>
    <w:pPr>
      <w:spacing w:before="100" w:beforeAutospacing="1" w:after="100" w:afterAutospacing="1" w:line="240" w:lineRule="auto"/>
    </w:pPr>
    <w:rPr>
      <w:rFonts w:ascii="Times New Roman" w:eastAsia="Times New Roman" w:hAnsi="Times New Roman" w:cs="Times New Roman"/>
      <w:sz w:val="24"/>
      <w:szCs w:val="24"/>
      <w:lang w:eastAsia="en-MY"/>
    </w:rPr>
  </w:style>
  <w:style w:type="character" w:customStyle="1" w:styleId="ipa">
    <w:name w:val="ipa"/>
    <w:basedOn w:val="DefaultParagraphFont"/>
    <w:rsid w:val="000A6A8A"/>
  </w:style>
  <w:style w:type="character" w:styleId="Hyperlink">
    <w:name w:val="Hyperlink"/>
    <w:basedOn w:val="DefaultParagraphFont"/>
    <w:uiPriority w:val="99"/>
    <w:unhideWhenUsed/>
    <w:rsid w:val="000A6A8A"/>
    <w:rPr>
      <w:color w:val="0000FF"/>
      <w:u w:val="single"/>
    </w:rPr>
  </w:style>
  <w:style w:type="character" w:customStyle="1" w:styleId="rt-commentedtext">
    <w:name w:val="rt-commentedtext"/>
    <w:basedOn w:val="DefaultParagraphFont"/>
    <w:rsid w:val="000A6A8A"/>
  </w:style>
  <w:style w:type="paragraph" w:styleId="ListParagraph">
    <w:name w:val="List Paragraph"/>
    <w:basedOn w:val="Normal"/>
    <w:uiPriority w:val="34"/>
    <w:qFormat/>
    <w:rsid w:val="00115122"/>
    <w:pPr>
      <w:ind w:left="720"/>
      <w:contextualSpacing/>
    </w:pPr>
    <w:rPr>
      <w:lang w:val="en-US"/>
    </w:rPr>
  </w:style>
  <w:style w:type="paragraph" w:styleId="Header">
    <w:name w:val="header"/>
    <w:basedOn w:val="Normal"/>
    <w:link w:val="HeaderChar"/>
    <w:uiPriority w:val="99"/>
    <w:unhideWhenUsed/>
    <w:rsid w:val="00CB3D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DDB"/>
  </w:style>
  <w:style w:type="paragraph" w:styleId="Footer">
    <w:name w:val="footer"/>
    <w:basedOn w:val="Normal"/>
    <w:link w:val="FooterChar"/>
    <w:uiPriority w:val="99"/>
    <w:unhideWhenUsed/>
    <w:rsid w:val="00CB3D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DDB"/>
  </w:style>
  <w:style w:type="character" w:customStyle="1" w:styleId="word">
    <w:name w:val="word"/>
    <w:basedOn w:val="DefaultParagraphFont"/>
    <w:rsid w:val="004B43B9"/>
  </w:style>
  <w:style w:type="paragraph" w:customStyle="1" w:styleId="ARIAL">
    <w:name w:val="ARIAL"/>
    <w:basedOn w:val="Header"/>
    <w:link w:val="ARIALChar"/>
    <w:autoRedefine/>
    <w:qFormat/>
    <w:rsid w:val="004B44B4"/>
    <w:pPr>
      <w:jc w:val="center"/>
    </w:pPr>
    <w:rPr>
      <w:rFonts w:ascii="Arial" w:hAnsi="Arial"/>
      <w:b/>
      <w:sz w:val="24"/>
      <w:lang w:val="en-GB"/>
    </w:rPr>
  </w:style>
  <w:style w:type="character" w:customStyle="1" w:styleId="ARIALChar">
    <w:name w:val="ARIAL Char"/>
    <w:basedOn w:val="HeaderChar"/>
    <w:link w:val="ARIAL"/>
    <w:rsid w:val="004B44B4"/>
    <w:rPr>
      <w:rFonts w:ascii="Arial" w:hAnsi="Arial"/>
      <w:b/>
      <w:sz w:val="24"/>
      <w:lang w:val="en-GB"/>
    </w:rPr>
  </w:style>
  <w:style w:type="character" w:styleId="FollowedHyperlink">
    <w:name w:val="FollowedHyperlink"/>
    <w:basedOn w:val="DefaultParagraphFont"/>
    <w:uiPriority w:val="99"/>
    <w:semiHidden/>
    <w:unhideWhenUsed/>
    <w:rsid w:val="00E22526"/>
    <w:rPr>
      <w:color w:val="954F72" w:themeColor="followedHyperlink"/>
      <w:u w:val="single"/>
    </w:rPr>
  </w:style>
  <w:style w:type="paragraph" w:styleId="BalloonText">
    <w:name w:val="Balloon Text"/>
    <w:basedOn w:val="Normal"/>
    <w:link w:val="BalloonTextChar"/>
    <w:uiPriority w:val="99"/>
    <w:semiHidden/>
    <w:unhideWhenUsed/>
    <w:rsid w:val="00076A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A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27396">
      <w:bodyDiv w:val="1"/>
      <w:marLeft w:val="0"/>
      <w:marRight w:val="0"/>
      <w:marTop w:val="0"/>
      <w:marBottom w:val="0"/>
      <w:divBdr>
        <w:top w:val="none" w:sz="0" w:space="0" w:color="auto"/>
        <w:left w:val="none" w:sz="0" w:space="0" w:color="auto"/>
        <w:bottom w:val="none" w:sz="0" w:space="0" w:color="auto"/>
        <w:right w:val="none" w:sz="0" w:space="0" w:color="auto"/>
      </w:divBdr>
    </w:div>
    <w:div w:id="258177050">
      <w:bodyDiv w:val="1"/>
      <w:marLeft w:val="0"/>
      <w:marRight w:val="0"/>
      <w:marTop w:val="0"/>
      <w:marBottom w:val="0"/>
      <w:divBdr>
        <w:top w:val="none" w:sz="0" w:space="0" w:color="auto"/>
        <w:left w:val="none" w:sz="0" w:space="0" w:color="auto"/>
        <w:bottom w:val="none" w:sz="0" w:space="0" w:color="auto"/>
        <w:right w:val="none" w:sz="0" w:space="0" w:color="auto"/>
      </w:divBdr>
    </w:div>
    <w:div w:id="266235575">
      <w:bodyDiv w:val="1"/>
      <w:marLeft w:val="0"/>
      <w:marRight w:val="0"/>
      <w:marTop w:val="0"/>
      <w:marBottom w:val="0"/>
      <w:divBdr>
        <w:top w:val="none" w:sz="0" w:space="0" w:color="auto"/>
        <w:left w:val="none" w:sz="0" w:space="0" w:color="auto"/>
        <w:bottom w:val="none" w:sz="0" w:space="0" w:color="auto"/>
        <w:right w:val="none" w:sz="0" w:space="0" w:color="auto"/>
      </w:divBdr>
    </w:div>
    <w:div w:id="275841502">
      <w:bodyDiv w:val="1"/>
      <w:marLeft w:val="0"/>
      <w:marRight w:val="0"/>
      <w:marTop w:val="0"/>
      <w:marBottom w:val="0"/>
      <w:divBdr>
        <w:top w:val="none" w:sz="0" w:space="0" w:color="auto"/>
        <w:left w:val="none" w:sz="0" w:space="0" w:color="auto"/>
        <w:bottom w:val="none" w:sz="0" w:space="0" w:color="auto"/>
        <w:right w:val="none" w:sz="0" w:space="0" w:color="auto"/>
      </w:divBdr>
    </w:div>
    <w:div w:id="336739549">
      <w:bodyDiv w:val="1"/>
      <w:marLeft w:val="0"/>
      <w:marRight w:val="0"/>
      <w:marTop w:val="0"/>
      <w:marBottom w:val="0"/>
      <w:divBdr>
        <w:top w:val="none" w:sz="0" w:space="0" w:color="auto"/>
        <w:left w:val="none" w:sz="0" w:space="0" w:color="auto"/>
        <w:bottom w:val="none" w:sz="0" w:space="0" w:color="auto"/>
        <w:right w:val="none" w:sz="0" w:space="0" w:color="auto"/>
      </w:divBdr>
    </w:div>
    <w:div w:id="349994273">
      <w:bodyDiv w:val="1"/>
      <w:marLeft w:val="0"/>
      <w:marRight w:val="0"/>
      <w:marTop w:val="0"/>
      <w:marBottom w:val="0"/>
      <w:divBdr>
        <w:top w:val="none" w:sz="0" w:space="0" w:color="auto"/>
        <w:left w:val="none" w:sz="0" w:space="0" w:color="auto"/>
        <w:bottom w:val="none" w:sz="0" w:space="0" w:color="auto"/>
        <w:right w:val="none" w:sz="0" w:space="0" w:color="auto"/>
      </w:divBdr>
    </w:div>
    <w:div w:id="351305284">
      <w:bodyDiv w:val="1"/>
      <w:marLeft w:val="0"/>
      <w:marRight w:val="0"/>
      <w:marTop w:val="0"/>
      <w:marBottom w:val="0"/>
      <w:divBdr>
        <w:top w:val="none" w:sz="0" w:space="0" w:color="auto"/>
        <w:left w:val="none" w:sz="0" w:space="0" w:color="auto"/>
        <w:bottom w:val="none" w:sz="0" w:space="0" w:color="auto"/>
        <w:right w:val="none" w:sz="0" w:space="0" w:color="auto"/>
      </w:divBdr>
    </w:div>
    <w:div w:id="584145592">
      <w:bodyDiv w:val="1"/>
      <w:marLeft w:val="0"/>
      <w:marRight w:val="0"/>
      <w:marTop w:val="0"/>
      <w:marBottom w:val="0"/>
      <w:divBdr>
        <w:top w:val="none" w:sz="0" w:space="0" w:color="auto"/>
        <w:left w:val="none" w:sz="0" w:space="0" w:color="auto"/>
        <w:bottom w:val="none" w:sz="0" w:space="0" w:color="auto"/>
        <w:right w:val="none" w:sz="0" w:space="0" w:color="auto"/>
      </w:divBdr>
    </w:div>
    <w:div w:id="609625267">
      <w:bodyDiv w:val="1"/>
      <w:marLeft w:val="0"/>
      <w:marRight w:val="0"/>
      <w:marTop w:val="0"/>
      <w:marBottom w:val="0"/>
      <w:divBdr>
        <w:top w:val="none" w:sz="0" w:space="0" w:color="auto"/>
        <w:left w:val="none" w:sz="0" w:space="0" w:color="auto"/>
        <w:bottom w:val="none" w:sz="0" w:space="0" w:color="auto"/>
        <w:right w:val="none" w:sz="0" w:space="0" w:color="auto"/>
      </w:divBdr>
    </w:div>
    <w:div w:id="1226181243">
      <w:bodyDiv w:val="1"/>
      <w:marLeft w:val="0"/>
      <w:marRight w:val="0"/>
      <w:marTop w:val="0"/>
      <w:marBottom w:val="0"/>
      <w:divBdr>
        <w:top w:val="none" w:sz="0" w:space="0" w:color="auto"/>
        <w:left w:val="none" w:sz="0" w:space="0" w:color="auto"/>
        <w:bottom w:val="none" w:sz="0" w:space="0" w:color="auto"/>
        <w:right w:val="none" w:sz="0" w:space="0" w:color="auto"/>
      </w:divBdr>
    </w:div>
    <w:div w:id="1592926896">
      <w:bodyDiv w:val="1"/>
      <w:marLeft w:val="0"/>
      <w:marRight w:val="0"/>
      <w:marTop w:val="0"/>
      <w:marBottom w:val="0"/>
      <w:divBdr>
        <w:top w:val="none" w:sz="0" w:space="0" w:color="auto"/>
        <w:left w:val="none" w:sz="0" w:space="0" w:color="auto"/>
        <w:bottom w:val="none" w:sz="0" w:space="0" w:color="auto"/>
        <w:right w:val="none" w:sz="0" w:space="0" w:color="auto"/>
      </w:divBdr>
    </w:div>
    <w:div w:id="1949969732">
      <w:bodyDiv w:val="1"/>
      <w:marLeft w:val="0"/>
      <w:marRight w:val="0"/>
      <w:marTop w:val="0"/>
      <w:marBottom w:val="0"/>
      <w:divBdr>
        <w:top w:val="none" w:sz="0" w:space="0" w:color="auto"/>
        <w:left w:val="none" w:sz="0" w:space="0" w:color="auto"/>
        <w:bottom w:val="none" w:sz="0" w:space="0" w:color="auto"/>
        <w:right w:val="none" w:sz="0" w:space="0" w:color="auto"/>
      </w:divBdr>
    </w:div>
    <w:div w:id="20175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ristolpost.co.uk/whats-on/shopping/secrets-tips-tricks-lidl-customer-1197573" TargetMode="External"/><Relationship Id="rId18" Type="http://schemas.openxmlformats.org/officeDocument/2006/relationships/hyperlink" Target="http://www.diva-portal.org/smash/get/diva2:229447/FULLTEXT01.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arketing91.com/marketing-strategy-of-lidl/" TargetMode="External"/><Relationship Id="rId17" Type="http://schemas.openxmlformats.org/officeDocument/2006/relationships/hyperlink" Target="https://corporate.lidl.co.uk/?_ga=2.176476257.519790842.1573403079-741545241.1573403079" TargetMode="External"/><Relationship Id="rId2" Type="http://schemas.openxmlformats.org/officeDocument/2006/relationships/styles" Target="styles.xml"/><Relationship Id="rId16" Type="http://schemas.openxmlformats.org/officeDocument/2006/relationships/hyperlink" Target="http://www.opentextbooks.org.hk/system/files/export/17/17062/pdf/Mastering_Strategic_Management_17062.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hyperlink" Target="https://www.telegraph.co.uk/finance/newsbysector/retailandconsumer/11736662/Supermarkets-could-increase-prices-to-pay-for-living-wage.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businessinsider.com/how-lidl-keeps-its-prices-down-2017-6?r=US&amp;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1700</TotalTime>
  <Pages>20</Pages>
  <Words>3756</Words>
  <Characters>21415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Lutthirran Logeswaran</dc:creator>
  <cp:keywords/>
  <dc:description/>
  <cp:lastModifiedBy>Lutthirran Logeswaran</cp:lastModifiedBy>
  <cp:revision>111</cp:revision>
  <dcterms:created xsi:type="dcterms:W3CDTF">2019-11-09T20:07:00Z</dcterms:created>
  <dcterms:modified xsi:type="dcterms:W3CDTF">2019-11-26T16:17:00Z</dcterms:modified>
</cp:coreProperties>
</file>