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056897697"/>
        <w:docPartObj>
          <w:docPartGallery w:val="Cover Pages"/>
          <w:docPartUnique/>
        </w:docPartObj>
      </w:sdtPr>
      <w:sdtEndPr>
        <w:rPr>
          <w:sz w:val="22"/>
          <w:szCs w:val="22"/>
        </w:rPr>
      </w:sdtEndPr>
      <w:sdtContent>
        <w:p w14:paraId="1BFFDBA9" w14:textId="6283F169" w:rsidR="007635C0" w:rsidRDefault="006B0167">
          <w:r>
            <w:rPr>
              <w:noProof/>
            </w:rPr>
            <mc:AlternateContent>
              <mc:Choice Requires="wps">
                <w:drawing>
                  <wp:anchor distT="45720" distB="45720" distL="114300" distR="114300" simplePos="0" relativeHeight="251665408" behindDoc="0" locked="0" layoutInCell="1" allowOverlap="1" wp14:anchorId="0890111E" wp14:editId="2B61DB30">
                    <wp:simplePos x="0" y="0"/>
                    <wp:positionH relativeFrom="column">
                      <wp:posOffset>2548255</wp:posOffset>
                    </wp:positionH>
                    <wp:positionV relativeFrom="paragraph">
                      <wp:posOffset>238125</wp:posOffset>
                    </wp:positionV>
                    <wp:extent cx="1487805" cy="309880"/>
                    <wp:effectExtent l="0" t="0" r="17145"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7805" cy="309880"/>
                            </a:xfrm>
                            <a:prstGeom prst="rect">
                              <a:avLst/>
                            </a:prstGeom>
                            <a:solidFill>
                              <a:srgbClr val="FFFFFF"/>
                            </a:solidFill>
                            <a:ln w="9525">
                              <a:solidFill>
                                <a:srgbClr val="000000"/>
                              </a:solidFill>
                              <a:miter lim="800000"/>
                              <a:headEnd/>
                              <a:tailEnd/>
                            </a:ln>
                          </wps:spPr>
                          <wps:txbx>
                            <w:txbxContent>
                              <w:sdt>
                                <w:sdtPr>
                                  <w:rPr>
                                    <w:sz w:val="22"/>
                                    <w:szCs w:val="2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AD53C5B" w14:textId="77777777" w:rsidR="006B0167" w:rsidRDefault="006B0167" w:rsidP="006B0167">
                                    <w:pPr>
                                      <w:jc w:val="right"/>
                                      <w:rPr>
                                        <w:sz w:val="22"/>
                                        <w:szCs w:val="22"/>
                                      </w:rPr>
                                    </w:pPr>
                                    <w:r w:rsidRPr="008B70C9">
                                      <w:rPr>
                                        <w:sz w:val="22"/>
                                        <w:szCs w:val="22"/>
                                      </w:rPr>
                                      <w:t>(Kindel Media, 2021)</w:t>
                                    </w:r>
                                  </w:p>
                                </w:sdtContent>
                              </w:sdt>
                              <w:p w14:paraId="06F2258D" w14:textId="44AC85E0" w:rsidR="006B0167" w:rsidRDefault="006B016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890111E" id="_x0000_t202" coordsize="21600,21600" o:spt="202" path="m,l,21600r21600,l21600,xe">
                    <v:stroke joinstyle="miter"/>
                    <v:path gradientshapeok="t" o:connecttype="rect"/>
                  </v:shapetype>
                  <v:shape id="Text Box 2" o:spid="_x0000_s1026" type="#_x0000_t202" style="position:absolute;margin-left:200.65pt;margin-top:18.75pt;width:117.15pt;height:24.4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">
                    <v:textbox>
                      <w:txbxContent>
                        <w:sdt>
                          <w:sdtPr>
                            <w:rPr>
                              <w:sz w:val="22"/>
                              <w:szCs w:val="2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AD53C5B" w14:textId="77777777" w:rsidR="006B0167" w:rsidRDefault="006B0167" w:rsidP="006B0167">
                              <w:pPr>
                                <w:jc w:val="right"/>
                                <w:rPr>
                                  <w:sz w:val="22"/>
                                  <w:szCs w:val="22"/>
                                </w:rPr>
                              </w:pPr>
                              <w:r w:rsidRPr="008B70C9">
                                <w:rPr>
                                  <w:sz w:val="22"/>
                                  <w:szCs w:val="22"/>
                                </w:rPr>
                                <w:t>(Kindel Media, 2021)</w:t>
                              </w:r>
                            </w:p>
                          </w:sdtContent>
                        </w:sdt>
                        <w:p w14:paraId="06F2258D" w14:textId="44AC85E0" w:rsidR="006B0167" w:rsidRDefault="006B0167"/>
                      </w:txbxContent>
                    </v:textbox>
                    <w10:wrap type="square"/>
                  </v:shape>
                </w:pict>
              </mc:Fallback>
            </mc:AlternateContent>
          </w:r>
          <w:r w:rsidR="007635C0">
            <w:rPr>
              <w:noProof/>
            </w:rPr>
            <mc:AlternateContent>
              <mc:Choice Requires="wpg">
                <w:drawing>
                  <wp:anchor distT="0" distB="0" distL="114300" distR="114300" simplePos="0" relativeHeight="251662336" behindDoc="0" locked="0" layoutInCell="1" allowOverlap="1" wp14:anchorId="419A9F9C" wp14:editId="6028C64C">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A32127D"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340D6755" w14:textId="6EC9A5B7" w:rsidR="003B66A1" w:rsidRPr="00106780" w:rsidRDefault="00A879F0" w:rsidP="003B66A1">
          <w:pPr>
            <w:rPr>
              <w:sz w:val="22"/>
              <w:szCs w:val="22"/>
            </w:rPr>
          </w:pPr>
          <w:r>
            <w:rPr>
              <w:noProof/>
            </w:rPr>
            <mc:AlternateContent>
              <mc:Choice Requires="wps">
                <w:drawing>
                  <wp:anchor distT="0" distB="0" distL="114300" distR="114300" simplePos="0" relativeHeight="251659264" behindDoc="0" locked="0" layoutInCell="1" allowOverlap="1" wp14:anchorId="3F156F1A" wp14:editId="38FC5795">
                    <wp:simplePos x="0" y="0"/>
                    <wp:positionH relativeFrom="page">
                      <wp:posOffset>-457200</wp:posOffset>
                    </wp:positionH>
                    <wp:positionV relativeFrom="page">
                      <wp:posOffset>3324225</wp:posOffset>
                    </wp:positionV>
                    <wp:extent cx="8409305"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8409305"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8FBC71" w14:textId="45D1124B" w:rsidR="007635C0" w:rsidRPr="00A879F0" w:rsidRDefault="00000000">
                                <w:pPr>
                                  <w:jc w:val="right"/>
                                  <w:rPr>
                                    <w:color w:val="156082" w:themeColor="accent1"/>
                                    <w:sz w:val="96"/>
                                    <w:szCs w:val="96"/>
                                  </w:rPr>
                                </w:pPr>
                                <w:sdt>
                                  <w:sdtPr>
                                    <w:rPr>
                                      <w:caps/>
                                      <w:color w:val="156082" w:themeColor="accent1"/>
                                      <w:sz w:val="96"/>
                                      <w:szCs w:val="9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879F0" w:rsidRPr="00A879F0">
                                      <w:rPr>
                                        <w:caps/>
                                        <w:color w:val="156082" w:themeColor="accent1"/>
                                        <w:sz w:val="96"/>
                                        <w:szCs w:val="96"/>
                                      </w:rPr>
                                      <w:t>Digital surveying</w:t>
                                    </w:r>
                                  </w:sdtContent>
                                </w:sdt>
                              </w:p>
                              <w:p w14:paraId="363D1929" w14:textId="33F50BDF" w:rsidR="007635C0" w:rsidRDefault="007635C0">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type w14:anchorId="3F156F1A" id="_x0000_t202" coordsize="21600,21600" o:spt="202" path="m,l,21600r21600,l21600,xe">
                    <v:stroke joinstyle="miter"/>
                    <v:path gradientshapeok="t" o:connecttype="rect"/>
                  </v:shapetype>
                  <v:shape id="Text Box 54" o:spid="_x0000_s1027" type="#_x0000_t202" style="position:absolute;margin-left:-36pt;margin-top:261.75pt;width:662.15pt;height:286.5pt;z-index:251659264;visibility:visible;mso-wrap-style:square;mso-width-percent:0;mso-height-percent:363;mso-wrap-distance-left:9pt;mso-wrap-distance-top:0;mso-wrap-distance-right:9pt;mso-wrap-distance-bottom:0;mso-position-horizontal:absolute;mso-position-horizontal-relative:page;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" filled="f" stroked="f" strokeweight=".5pt">
                    <v:textbox inset="126pt,0,54pt,0">
                      <w:txbxContent>
                        <w:p w14:paraId="458FBC71" w14:textId="45D1124B" w:rsidR="007635C0" w:rsidRPr="00A879F0" w:rsidRDefault="00000000">
                          <w:pPr>
                            <w:jc w:val="right"/>
                            <w:rPr>
                              <w:color w:val="156082" w:themeColor="accent1"/>
                              <w:sz w:val="96"/>
                              <w:szCs w:val="96"/>
                            </w:rPr>
                          </w:pPr>
                          <w:sdt>
                            <w:sdtPr>
                              <w:rPr>
                                <w:caps/>
                                <w:color w:val="156082" w:themeColor="accent1"/>
                                <w:sz w:val="96"/>
                                <w:szCs w:val="9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879F0" w:rsidRPr="00A879F0">
                                <w:rPr>
                                  <w:caps/>
                                  <w:color w:val="156082" w:themeColor="accent1"/>
                                  <w:sz w:val="96"/>
                                  <w:szCs w:val="96"/>
                                </w:rPr>
                                <w:t>Digital surveying</w:t>
                              </w:r>
                            </w:sdtContent>
                          </w:sdt>
                        </w:p>
                        <w:p w14:paraId="363D1929" w14:textId="33F50BDF" w:rsidR="007635C0" w:rsidRDefault="007635C0">
                          <w:pPr>
                            <w:jc w:val="right"/>
                            <w:rPr>
                              <w:smallCaps/>
                              <w:color w:val="404040" w:themeColor="text1" w:themeTint="BF"/>
                              <w:sz w:val="36"/>
                              <w:szCs w:val="36"/>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2E2C0BA" wp14:editId="31539D1C">
                    <wp:simplePos x="0" y="0"/>
                    <wp:positionH relativeFrom="page">
                      <wp:align>right</wp:align>
                    </wp:positionH>
                    <wp:positionV relativeFrom="page">
                      <wp:posOffset>6517005</wp:posOffset>
                    </wp:positionV>
                    <wp:extent cx="7315200" cy="1009650"/>
                    <wp:effectExtent l="0" t="0" r="0" b="1016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545C83" w14:textId="22906430" w:rsidR="007635C0" w:rsidRDefault="009D1CD3">
                                <w:pPr>
                                  <w:pStyle w:val="NoSpacing"/>
                                  <w:jc w:val="right"/>
                                  <w:rPr>
                                    <w:color w:val="595959" w:themeColor="text1" w:themeTint="A6"/>
                                    <w:sz w:val="20"/>
                                    <w:szCs w:val="20"/>
                                  </w:rPr>
                                </w:pPr>
                                <w:r>
                                  <w:rPr>
                                    <w:color w:val="595959" w:themeColor="text1" w:themeTint="A6"/>
                                    <w:sz w:val="20"/>
                                    <w:szCs w:val="20"/>
                                  </w:rPr>
                                  <w:t>Digital surveying and highway design</w:t>
                                </w:r>
                                <w:r w:rsidR="00EB79F9">
                                  <w:rPr>
                                    <w:color w:val="595959" w:themeColor="text1" w:themeTint="A6"/>
                                    <w:sz w:val="20"/>
                                    <w:szCs w:val="20"/>
                                  </w:rPr>
                                  <w:t xml:space="preserve"> (ACBA4017</w:t>
                                </w:r>
                                <w:r w:rsidR="00D8708D">
                                  <w:rPr>
                                    <w:color w:val="595959" w:themeColor="text1" w:themeTint="A6"/>
                                    <w:sz w:val="20"/>
                                    <w:szCs w:val="20"/>
                                  </w:rPr>
                                  <w:t>)</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2E2C0BA" id="Text Box 53" o:spid="_x0000_s1028" type="#_x0000_t202" style="position:absolute;margin-left:524.8pt;margin-top:513.15pt;width:8in;height:79.5pt;z-index:251661312;visibility:visible;mso-wrap-style:square;mso-width-percent:941;mso-height-percent:100;mso-wrap-distance-left:9pt;mso-wrap-distance-top:0;mso-wrap-distance-right:9pt;mso-wrap-distance-bottom:0;mso-position-horizontal:right;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" filled="f" stroked="f" strokeweight=".5pt">
                    <v:textbox style="mso-fit-shape-to-text:t" inset="126pt,0,54pt,0">
                      <w:txbxContent>
                        <w:p w14:paraId="7A545C83" w14:textId="22906430" w:rsidR="007635C0" w:rsidRDefault="009D1CD3">
                          <w:pPr>
                            <w:pStyle w:val="NoSpacing"/>
                            <w:jc w:val="right"/>
                            <w:rPr>
                              <w:color w:val="595959" w:themeColor="text1" w:themeTint="A6"/>
                              <w:sz w:val="20"/>
                              <w:szCs w:val="20"/>
                            </w:rPr>
                          </w:pPr>
                          <w:r>
                            <w:rPr>
                              <w:color w:val="595959" w:themeColor="text1" w:themeTint="A6"/>
                              <w:sz w:val="20"/>
                              <w:szCs w:val="20"/>
                            </w:rPr>
                            <w:t>Digital surveying and highway design</w:t>
                          </w:r>
                          <w:r w:rsidR="00EB79F9">
                            <w:rPr>
                              <w:color w:val="595959" w:themeColor="text1" w:themeTint="A6"/>
                              <w:sz w:val="20"/>
                              <w:szCs w:val="20"/>
                            </w:rPr>
                            <w:t xml:space="preserve"> (ACBA4017</w:t>
                          </w:r>
                          <w:r w:rsidR="00D8708D">
                            <w:rPr>
                              <w:color w:val="595959" w:themeColor="text1" w:themeTint="A6"/>
                              <w:sz w:val="20"/>
                              <w:szCs w:val="20"/>
                            </w:rPr>
                            <w:t>)</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4FCA1C0" wp14:editId="2F4383E4">
                    <wp:simplePos x="0" y="0"/>
                    <wp:positionH relativeFrom="page">
                      <wp:align>right</wp:align>
                    </wp:positionH>
                    <wp:positionV relativeFrom="page">
                      <wp:posOffset>6360795</wp:posOffset>
                    </wp:positionV>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29B2C8C" w14:textId="7D9CDEAA" w:rsidR="007635C0" w:rsidRDefault="007635C0">
                                    <w:pPr>
                                      <w:pStyle w:val="NoSpacing"/>
                                      <w:jc w:val="right"/>
                                      <w:rPr>
                                        <w:color w:val="595959" w:themeColor="text1" w:themeTint="A6"/>
                                        <w:sz w:val="28"/>
                                        <w:szCs w:val="28"/>
                                      </w:rPr>
                                    </w:pPr>
                                    <w:r>
                                      <w:rPr>
                                        <w:color w:val="595959" w:themeColor="text1" w:themeTint="A6"/>
                                        <w:sz w:val="28"/>
                                        <w:szCs w:val="28"/>
                                      </w:rPr>
                                      <w:t>Lydia Waters (2416674)</w:t>
                                    </w:r>
                                  </w:p>
                                </w:sdtContent>
                              </w:sdt>
                              <w:p w14:paraId="3608C0F7" w14:textId="4F2FB2FF" w:rsidR="007635C0"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6B472D">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24FCA1C0" id="Text Box 52" o:spid="_x0000_s1029" type="#_x0000_t202" style="position:absolute;margin-left:524.8pt;margin-top:500.85pt;width:8in;height:1in;z-index:251660288;visibility:visible;mso-wrap-style:square;mso-width-percent:941;mso-height-percent:92;mso-wrap-distance-left:9pt;mso-wrap-distance-top:0;mso-wrap-distance-right:9pt;mso-wrap-distance-bottom:0;mso-position-horizontal:right;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29B2C8C" w14:textId="7D9CDEAA" w:rsidR="007635C0" w:rsidRDefault="007635C0">
                              <w:pPr>
                                <w:pStyle w:val="NoSpacing"/>
                                <w:jc w:val="right"/>
                                <w:rPr>
                                  <w:color w:val="595959" w:themeColor="text1" w:themeTint="A6"/>
                                  <w:sz w:val="28"/>
                                  <w:szCs w:val="28"/>
                                </w:rPr>
                              </w:pPr>
                              <w:r>
                                <w:rPr>
                                  <w:color w:val="595959" w:themeColor="text1" w:themeTint="A6"/>
                                  <w:sz w:val="28"/>
                                  <w:szCs w:val="28"/>
                                </w:rPr>
                                <w:t>Lydia Waters (2416674)</w:t>
                              </w:r>
                            </w:p>
                          </w:sdtContent>
                        </w:sdt>
                        <w:p w14:paraId="3608C0F7" w14:textId="4F2FB2FF" w:rsidR="007635C0"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6B472D">
                                <w:rPr>
                                  <w:color w:val="595959" w:themeColor="text1" w:themeTint="A6"/>
                                  <w:sz w:val="18"/>
                                  <w:szCs w:val="18"/>
                                </w:rPr>
                                <w:t xml:space="preserve">     </w:t>
                              </w:r>
                            </w:sdtContent>
                          </w:sdt>
                        </w:p>
                      </w:txbxContent>
                    </v:textbox>
                    <w10:wrap type="square" anchorx="page" anchory="page"/>
                  </v:shape>
                </w:pict>
              </mc:Fallback>
            </mc:AlternateContent>
          </w:r>
          <w:r w:rsidR="008B70C9">
            <w:rPr>
              <w:noProof/>
              <w:sz w:val="22"/>
              <w:szCs w:val="22"/>
            </w:rPr>
            <w:drawing>
              <wp:anchor distT="0" distB="0" distL="114300" distR="114300" simplePos="0" relativeHeight="251663360" behindDoc="1" locked="0" layoutInCell="1" allowOverlap="1" wp14:anchorId="09463B14" wp14:editId="3E924A14">
                <wp:simplePos x="0" y="0"/>
                <wp:positionH relativeFrom="margin">
                  <wp:posOffset>-638175</wp:posOffset>
                </wp:positionH>
                <wp:positionV relativeFrom="paragraph">
                  <wp:posOffset>276225</wp:posOffset>
                </wp:positionV>
                <wp:extent cx="4674235" cy="3505200"/>
                <wp:effectExtent l="0" t="0" r="0" b="0"/>
                <wp:wrapTight wrapText="bothSides">
                  <wp:wrapPolygon edited="0">
                    <wp:start x="0" y="0"/>
                    <wp:lineTo x="0" y="21483"/>
                    <wp:lineTo x="21480" y="21483"/>
                    <wp:lineTo x="21480" y="0"/>
                    <wp:lineTo x="0" y="0"/>
                  </wp:wrapPolygon>
                </wp:wrapTight>
                <wp:docPr id="213622648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674235" cy="3505200"/>
                        </a:xfrm>
                        <a:prstGeom prst="rect">
                          <a:avLst/>
                        </a:prstGeom>
                        <a:noFill/>
                        <a:ln>
                          <a:noFill/>
                        </a:ln>
                      </pic:spPr>
                    </pic:pic>
                  </a:graphicData>
                </a:graphic>
                <wp14:sizeRelH relativeFrom="page">
                  <wp14:pctWidth>0</wp14:pctWidth>
                </wp14:sizeRelH>
                <wp14:sizeRelV relativeFrom="page">
                  <wp14:pctHeight>0</wp14:pctHeight>
                </wp14:sizeRelV>
              </wp:anchor>
            </w:drawing>
          </w:r>
          <w:r w:rsidR="007635C0">
            <w:rPr>
              <w:sz w:val="22"/>
              <w:szCs w:val="22"/>
            </w:rPr>
            <w:br w:type="page"/>
          </w:r>
          <w:r w:rsidR="008B70C9">
            <w:rPr>
              <w:sz w:val="22"/>
              <w:szCs w:val="22"/>
            </w:rPr>
            <w:lastRenderedPageBreak/>
            <w:t xml:space="preserve">  </w:t>
          </w:r>
        </w:p>
      </w:sdtContent>
    </w:sdt>
    <w:sdt>
      <w:sdtPr>
        <w:rPr>
          <w:rFonts w:asciiTheme="minorHAnsi" w:eastAsiaTheme="minorEastAsia" w:hAnsiTheme="minorHAnsi" w:cstheme="minorBidi"/>
          <w:color w:val="auto"/>
          <w:sz w:val="21"/>
          <w:szCs w:val="21"/>
        </w:rPr>
        <w:id w:val="1453124644"/>
        <w:docPartObj>
          <w:docPartGallery w:val="Table of Contents"/>
          <w:docPartUnique/>
        </w:docPartObj>
      </w:sdtPr>
      <w:sdtContent>
        <w:p w14:paraId="3FC4F232" w14:textId="6B3354EF" w:rsidR="00FE58EF" w:rsidRDefault="00FE58EF">
          <w:pPr>
            <w:pStyle w:val="TOCHeading"/>
          </w:pPr>
          <w:r>
            <w:rPr>
              <w:lang w:val="en-GB"/>
            </w:rPr>
            <w:t>Contents</w:t>
          </w:r>
        </w:p>
        <w:p w14:paraId="7637E933" w14:textId="63347746" w:rsidR="00525158" w:rsidRDefault="00FE58EF">
          <w:pPr>
            <w:pStyle w:val="TOC2"/>
            <w:tabs>
              <w:tab w:val="right" w:leader="dot" w:pos="9350"/>
            </w:tabs>
            <w:rPr>
              <w:noProof/>
              <w:kern w:val="2"/>
              <w:sz w:val="24"/>
              <w:szCs w:val="24"/>
              <w:lang w:val="en-GB" w:eastAsia="zh-CN"/>
              <w14:ligatures w14:val="standardContextual"/>
            </w:rPr>
          </w:pPr>
          <w:r>
            <w:fldChar w:fldCharType="begin"/>
          </w:r>
          <w:r>
            <w:instrText xml:space="preserve"> TOC \o "1-3" \h \z \u </w:instrText>
          </w:r>
          <w:r>
            <w:fldChar w:fldCharType="separate"/>
          </w:r>
          <w:hyperlink w:anchor="_Toc184204597" w:history="1">
            <w:r w:rsidR="00525158" w:rsidRPr="003437BE">
              <w:rPr>
                <w:rStyle w:val="Hyperlink"/>
                <w:noProof/>
              </w:rPr>
              <w:t>Introduction</w:t>
            </w:r>
            <w:r w:rsidR="00525158">
              <w:rPr>
                <w:noProof/>
                <w:webHidden/>
              </w:rPr>
              <w:tab/>
            </w:r>
            <w:r w:rsidR="00525158">
              <w:rPr>
                <w:noProof/>
                <w:webHidden/>
              </w:rPr>
              <w:fldChar w:fldCharType="begin"/>
            </w:r>
            <w:r w:rsidR="00525158">
              <w:rPr>
                <w:noProof/>
                <w:webHidden/>
              </w:rPr>
              <w:instrText xml:space="preserve"> PAGEREF _Toc184204597 \h </w:instrText>
            </w:r>
            <w:r w:rsidR="00525158">
              <w:rPr>
                <w:noProof/>
                <w:webHidden/>
              </w:rPr>
            </w:r>
            <w:r w:rsidR="00525158">
              <w:rPr>
                <w:noProof/>
                <w:webHidden/>
              </w:rPr>
              <w:fldChar w:fldCharType="separate"/>
            </w:r>
            <w:r w:rsidR="00525158">
              <w:rPr>
                <w:noProof/>
                <w:webHidden/>
              </w:rPr>
              <w:t>2</w:t>
            </w:r>
            <w:r w:rsidR="00525158">
              <w:rPr>
                <w:noProof/>
                <w:webHidden/>
              </w:rPr>
              <w:fldChar w:fldCharType="end"/>
            </w:r>
          </w:hyperlink>
        </w:p>
        <w:p w14:paraId="59FA4CCD" w14:textId="1FE29298" w:rsidR="00525158" w:rsidRDefault="00525158">
          <w:pPr>
            <w:pStyle w:val="TOC2"/>
            <w:tabs>
              <w:tab w:val="right" w:leader="dot" w:pos="9350"/>
            </w:tabs>
            <w:rPr>
              <w:noProof/>
              <w:kern w:val="2"/>
              <w:sz w:val="24"/>
              <w:szCs w:val="24"/>
              <w:lang w:val="en-GB" w:eastAsia="zh-CN"/>
              <w14:ligatures w14:val="standardContextual"/>
            </w:rPr>
          </w:pPr>
          <w:hyperlink w:anchor="_Toc184204598" w:history="1">
            <w:r w:rsidRPr="003437BE">
              <w:rPr>
                <w:rStyle w:val="Hyperlink"/>
                <w:noProof/>
              </w:rPr>
              <w:t>Survey Objectives and Scope</w:t>
            </w:r>
            <w:r>
              <w:rPr>
                <w:noProof/>
                <w:webHidden/>
              </w:rPr>
              <w:tab/>
            </w:r>
            <w:r>
              <w:rPr>
                <w:noProof/>
                <w:webHidden/>
              </w:rPr>
              <w:fldChar w:fldCharType="begin"/>
            </w:r>
            <w:r>
              <w:rPr>
                <w:noProof/>
                <w:webHidden/>
              </w:rPr>
              <w:instrText xml:space="preserve"> PAGEREF _Toc184204598 \h </w:instrText>
            </w:r>
            <w:r>
              <w:rPr>
                <w:noProof/>
                <w:webHidden/>
              </w:rPr>
            </w:r>
            <w:r>
              <w:rPr>
                <w:noProof/>
                <w:webHidden/>
              </w:rPr>
              <w:fldChar w:fldCharType="separate"/>
            </w:r>
            <w:r>
              <w:rPr>
                <w:noProof/>
                <w:webHidden/>
              </w:rPr>
              <w:t>3</w:t>
            </w:r>
            <w:r>
              <w:rPr>
                <w:noProof/>
                <w:webHidden/>
              </w:rPr>
              <w:fldChar w:fldCharType="end"/>
            </w:r>
          </w:hyperlink>
        </w:p>
        <w:p w14:paraId="7261374D" w14:textId="12E80722" w:rsidR="00525158" w:rsidRDefault="00525158">
          <w:pPr>
            <w:pStyle w:val="TOC2"/>
            <w:tabs>
              <w:tab w:val="right" w:leader="dot" w:pos="9350"/>
            </w:tabs>
            <w:rPr>
              <w:noProof/>
              <w:kern w:val="2"/>
              <w:sz w:val="24"/>
              <w:szCs w:val="24"/>
              <w:lang w:val="en-GB" w:eastAsia="zh-CN"/>
              <w14:ligatures w14:val="standardContextual"/>
            </w:rPr>
          </w:pPr>
          <w:hyperlink w:anchor="_Toc184204599" w:history="1">
            <w:r w:rsidRPr="003437BE">
              <w:rPr>
                <w:rStyle w:val="Hyperlink"/>
                <w:noProof/>
              </w:rPr>
              <w:t>Digital Tools and Technologies</w:t>
            </w:r>
            <w:r>
              <w:rPr>
                <w:noProof/>
                <w:webHidden/>
              </w:rPr>
              <w:tab/>
            </w:r>
            <w:r>
              <w:rPr>
                <w:noProof/>
                <w:webHidden/>
              </w:rPr>
              <w:fldChar w:fldCharType="begin"/>
            </w:r>
            <w:r>
              <w:rPr>
                <w:noProof/>
                <w:webHidden/>
              </w:rPr>
              <w:instrText xml:space="preserve"> PAGEREF _Toc184204599 \h </w:instrText>
            </w:r>
            <w:r>
              <w:rPr>
                <w:noProof/>
                <w:webHidden/>
              </w:rPr>
            </w:r>
            <w:r>
              <w:rPr>
                <w:noProof/>
                <w:webHidden/>
              </w:rPr>
              <w:fldChar w:fldCharType="separate"/>
            </w:r>
            <w:r>
              <w:rPr>
                <w:noProof/>
                <w:webHidden/>
              </w:rPr>
              <w:t>4</w:t>
            </w:r>
            <w:r>
              <w:rPr>
                <w:noProof/>
                <w:webHidden/>
              </w:rPr>
              <w:fldChar w:fldCharType="end"/>
            </w:r>
          </w:hyperlink>
        </w:p>
        <w:p w14:paraId="16937538" w14:textId="310F2AB4" w:rsidR="00525158" w:rsidRDefault="00525158">
          <w:pPr>
            <w:pStyle w:val="TOC3"/>
            <w:tabs>
              <w:tab w:val="right" w:leader="dot" w:pos="9350"/>
            </w:tabs>
            <w:rPr>
              <w:noProof/>
              <w:kern w:val="2"/>
              <w:sz w:val="24"/>
              <w:szCs w:val="24"/>
              <w:lang w:val="en-GB" w:eastAsia="zh-CN"/>
              <w14:ligatures w14:val="standardContextual"/>
            </w:rPr>
          </w:pPr>
          <w:hyperlink w:anchor="_Toc184204600" w:history="1">
            <w:r w:rsidRPr="003437BE">
              <w:rPr>
                <w:rStyle w:val="Hyperlink"/>
                <w:noProof/>
              </w:rPr>
              <w:t>BIM</w:t>
            </w:r>
            <w:r>
              <w:rPr>
                <w:noProof/>
                <w:webHidden/>
              </w:rPr>
              <w:tab/>
            </w:r>
            <w:r>
              <w:rPr>
                <w:noProof/>
                <w:webHidden/>
              </w:rPr>
              <w:fldChar w:fldCharType="begin"/>
            </w:r>
            <w:r>
              <w:rPr>
                <w:noProof/>
                <w:webHidden/>
              </w:rPr>
              <w:instrText xml:space="preserve"> PAGEREF _Toc184204600 \h </w:instrText>
            </w:r>
            <w:r>
              <w:rPr>
                <w:noProof/>
                <w:webHidden/>
              </w:rPr>
            </w:r>
            <w:r>
              <w:rPr>
                <w:noProof/>
                <w:webHidden/>
              </w:rPr>
              <w:fldChar w:fldCharType="separate"/>
            </w:r>
            <w:r>
              <w:rPr>
                <w:noProof/>
                <w:webHidden/>
              </w:rPr>
              <w:t>4</w:t>
            </w:r>
            <w:r>
              <w:rPr>
                <w:noProof/>
                <w:webHidden/>
              </w:rPr>
              <w:fldChar w:fldCharType="end"/>
            </w:r>
          </w:hyperlink>
        </w:p>
        <w:p w14:paraId="32049CB8" w14:textId="15D2B6EB" w:rsidR="00525158" w:rsidRDefault="00525158">
          <w:pPr>
            <w:pStyle w:val="TOC3"/>
            <w:tabs>
              <w:tab w:val="right" w:leader="dot" w:pos="9350"/>
            </w:tabs>
            <w:rPr>
              <w:noProof/>
              <w:kern w:val="2"/>
              <w:sz w:val="24"/>
              <w:szCs w:val="24"/>
              <w:lang w:val="en-GB" w:eastAsia="zh-CN"/>
              <w14:ligatures w14:val="standardContextual"/>
            </w:rPr>
          </w:pPr>
          <w:hyperlink w:anchor="_Toc184204601" w:history="1">
            <w:r w:rsidRPr="003437BE">
              <w:rPr>
                <w:rStyle w:val="Hyperlink"/>
                <w:noProof/>
              </w:rPr>
              <w:t>Thermographic cameras</w:t>
            </w:r>
            <w:r>
              <w:rPr>
                <w:noProof/>
                <w:webHidden/>
              </w:rPr>
              <w:tab/>
            </w:r>
            <w:r>
              <w:rPr>
                <w:noProof/>
                <w:webHidden/>
              </w:rPr>
              <w:fldChar w:fldCharType="begin"/>
            </w:r>
            <w:r>
              <w:rPr>
                <w:noProof/>
                <w:webHidden/>
              </w:rPr>
              <w:instrText xml:space="preserve"> PAGEREF _Toc184204601 \h </w:instrText>
            </w:r>
            <w:r>
              <w:rPr>
                <w:noProof/>
                <w:webHidden/>
              </w:rPr>
            </w:r>
            <w:r>
              <w:rPr>
                <w:noProof/>
                <w:webHidden/>
              </w:rPr>
              <w:fldChar w:fldCharType="separate"/>
            </w:r>
            <w:r>
              <w:rPr>
                <w:noProof/>
                <w:webHidden/>
              </w:rPr>
              <w:t>4</w:t>
            </w:r>
            <w:r>
              <w:rPr>
                <w:noProof/>
                <w:webHidden/>
              </w:rPr>
              <w:fldChar w:fldCharType="end"/>
            </w:r>
          </w:hyperlink>
        </w:p>
        <w:p w14:paraId="75FCFB3C" w14:textId="0CC077B3" w:rsidR="00525158" w:rsidRDefault="00525158">
          <w:pPr>
            <w:pStyle w:val="TOC3"/>
            <w:tabs>
              <w:tab w:val="right" w:leader="dot" w:pos="9350"/>
            </w:tabs>
            <w:rPr>
              <w:noProof/>
              <w:kern w:val="2"/>
              <w:sz w:val="24"/>
              <w:szCs w:val="24"/>
              <w:lang w:val="en-GB" w:eastAsia="zh-CN"/>
              <w14:ligatures w14:val="standardContextual"/>
            </w:rPr>
          </w:pPr>
          <w:hyperlink w:anchor="_Toc184204602" w:history="1">
            <w:r w:rsidRPr="003437BE">
              <w:rPr>
                <w:rStyle w:val="Hyperlink"/>
                <w:noProof/>
              </w:rPr>
              <w:t>Drones</w:t>
            </w:r>
            <w:r>
              <w:rPr>
                <w:noProof/>
                <w:webHidden/>
              </w:rPr>
              <w:tab/>
            </w:r>
            <w:r>
              <w:rPr>
                <w:noProof/>
                <w:webHidden/>
              </w:rPr>
              <w:fldChar w:fldCharType="begin"/>
            </w:r>
            <w:r>
              <w:rPr>
                <w:noProof/>
                <w:webHidden/>
              </w:rPr>
              <w:instrText xml:space="preserve"> PAGEREF _Toc184204602 \h </w:instrText>
            </w:r>
            <w:r>
              <w:rPr>
                <w:noProof/>
                <w:webHidden/>
              </w:rPr>
            </w:r>
            <w:r>
              <w:rPr>
                <w:noProof/>
                <w:webHidden/>
              </w:rPr>
              <w:fldChar w:fldCharType="separate"/>
            </w:r>
            <w:r>
              <w:rPr>
                <w:noProof/>
                <w:webHidden/>
              </w:rPr>
              <w:t>5</w:t>
            </w:r>
            <w:r>
              <w:rPr>
                <w:noProof/>
                <w:webHidden/>
              </w:rPr>
              <w:fldChar w:fldCharType="end"/>
            </w:r>
          </w:hyperlink>
        </w:p>
        <w:p w14:paraId="053F1613" w14:textId="003AA450" w:rsidR="00525158" w:rsidRDefault="00525158">
          <w:pPr>
            <w:pStyle w:val="TOC2"/>
            <w:tabs>
              <w:tab w:val="right" w:leader="dot" w:pos="9350"/>
            </w:tabs>
            <w:rPr>
              <w:noProof/>
              <w:kern w:val="2"/>
              <w:sz w:val="24"/>
              <w:szCs w:val="24"/>
              <w:lang w:val="en-GB" w:eastAsia="zh-CN"/>
              <w14:ligatures w14:val="standardContextual"/>
            </w:rPr>
          </w:pPr>
          <w:hyperlink w:anchor="_Toc184204603" w:history="1">
            <w:r w:rsidRPr="003437BE">
              <w:rPr>
                <w:rStyle w:val="Hyperlink"/>
                <w:noProof/>
              </w:rPr>
              <w:t>Survey Planning</w:t>
            </w:r>
            <w:r>
              <w:rPr>
                <w:noProof/>
                <w:webHidden/>
              </w:rPr>
              <w:tab/>
            </w:r>
            <w:r>
              <w:rPr>
                <w:noProof/>
                <w:webHidden/>
              </w:rPr>
              <w:fldChar w:fldCharType="begin"/>
            </w:r>
            <w:r>
              <w:rPr>
                <w:noProof/>
                <w:webHidden/>
              </w:rPr>
              <w:instrText xml:space="preserve"> PAGEREF _Toc184204603 \h </w:instrText>
            </w:r>
            <w:r>
              <w:rPr>
                <w:noProof/>
                <w:webHidden/>
              </w:rPr>
            </w:r>
            <w:r>
              <w:rPr>
                <w:noProof/>
                <w:webHidden/>
              </w:rPr>
              <w:fldChar w:fldCharType="separate"/>
            </w:r>
            <w:r>
              <w:rPr>
                <w:noProof/>
                <w:webHidden/>
              </w:rPr>
              <w:t>7</w:t>
            </w:r>
            <w:r>
              <w:rPr>
                <w:noProof/>
                <w:webHidden/>
              </w:rPr>
              <w:fldChar w:fldCharType="end"/>
            </w:r>
          </w:hyperlink>
        </w:p>
        <w:p w14:paraId="603E9252" w14:textId="5BF13D46" w:rsidR="00525158" w:rsidRDefault="00525158">
          <w:pPr>
            <w:pStyle w:val="TOC3"/>
            <w:tabs>
              <w:tab w:val="right" w:leader="dot" w:pos="9350"/>
            </w:tabs>
            <w:rPr>
              <w:noProof/>
              <w:kern w:val="2"/>
              <w:sz w:val="24"/>
              <w:szCs w:val="24"/>
              <w:lang w:val="en-GB" w:eastAsia="zh-CN"/>
              <w14:ligatures w14:val="standardContextual"/>
            </w:rPr>
          </w:pPr>
          <w:hyperlink w:anchor="_Toc184204604" w:history="1">
            <w:r w:rsidRPr="003437BE">
              <w:rPr>
                <w:rStyle w:val="Hyperlink"/>
                <w:noProof/>
              </w:rPr>
              <w:t>Exterior</w:t>
            </w:r>
            <w:r>
              <w:rPr>
                <w:noProof/>
                <w:webHidden/>
              </w:rPr>
              <w:tab/>
            </w:r>
            <w:r>
              <w:rPr>
                <w:noProof/>
                <w:webHidden/>
              </w:rPr>
              <w:fldChar w:fldCharType="begin"/>
            </w:r>
            <w:r>
              <w:rPr>
                <w:noProof/>
                <w:webHidden/>
              </w:rPr>
              <w:instrText xml:space="preserve"> PAGEREF _Toc184204604 \h </w:instrText>
            </w:r>
            <w:r>
              <w:rPr>
                <w:noProof/>
                <w:webHidden/>
              </w:rPr>
            </w:r>
            <w:r>
              <w:rPr>
                <w:noProof/>
                <w:webHidden/>
              </w:rPr>
              <w:fldChar w:fldCharType="separate"/>
            </w:r>
            <w:r>
              <w:rPr>
                <w:noProof/>
                <w:webHidden/>
              </w:rPr>
              <w:t>7</w:t>
            </w:r>
            <w:r>
              <w:rPr>
                <w:noProof/>
                <w:webHidden/>
              </w:rPr>
              <w:fldChar w:fldCharType="end"/>
            </w:r>
          </w:hyperlink>
        </w:p>
        <w:p w14:paraId="5B802F33" w14:textId="477AAA40" w:rsidR="00525158" w:rsidRDefault="00525158">
          <w:pPr>
            <w:pStyle w:val="TOC3"/>
            <w:tabs>
              <w:tab w:val="right" w:leader="dot" w:pos="9350"/>
            </w:tabs>
            <w:rPr>
              <w:noProof/>
              <w:kern w:val="2"/>
              <w:sz w:val="24"/>
              <w:szCs w:val="24"/>
              <w:lang w:val="en-GB" w:eastAsia="zh-CN"/>
              <w14:ligatures w14:val="standardContextual"/>
            </w:rPr>
          </w:pPr>
          <w:hyperlink w:anchor="_Toc184204605" w:history="1">
            <w:r w:rsidRPr="003437BE">
              <w:rPr>
                <w:rStyle w:val="Hyperlink"/>
                <w:noProof/>
              </w:rPr>
              <w:t>Interior</w:t>
            </w:r>
            <w:r>
              <w:rPr>
                <w:noProof/>
                <w:webHidden/>
              </w:rPr>
              <w:tab/>
            </w:r>
            <w:r>
              <w:rPr>
                <w:noProof/>
                <w:webHidden/>
              </w:rPr>
              <w:fldChar w:fldCharType="begin"/>
            </w:r>
            <w:r>
              <w:rPr>
                <w:noProof/>
                <w:webHidden/>
              </w:rPr>
              <w:instrText xml:space="preserve"> PAGEREF _Toc184204605 \h </w:instrText>
            </w:r>
            <w:r>
              <w:rPr>
                <w:noProof/>
                <w:webHidden/>
              </w:rPr>
            </w:r>
            <w:r>
              <w:rPr>
                <w:noProof/>
                <w:webHidden/>
              </w:rPr>
              <w:fldChar w:fldCharType="separate"/>
            </w:r>
            <w:r>
              <w:rPr>
                <w:noProof/>
                <w:webHidden/>
              </w:rPr>
              <w:t>7</w:t>
            </w:r>
            <w:r>
              <w:rPr>
                <w:noProof/>
                <w:webHidden/>
              </w:rPr>
              <w:fldChar w:fldCharType="end"/>
            </w:r>
          </w:hyperlink>
        </w:p>
        <w:p w14:paraId="5F9FA871" w14:textId="28F7A62C" w:rsidR="00525158" w:rsidRDefault="00525158">
          <w:pPr>
            <w:pStyle w:val="TOC2"/>
            <w:tabs>
              <w:tab w:val="right" w:leader="dot" w:pos="9350"/>
            </w:tabs>
            <w:rPr>
              <w:noProof/>
              <w:kern w:val="2"/>
              <w:sz w:val="24"/>
              <w:szCs w:val="24"/>
              <w:lang w:val="en-GB" w:eastAsia="zh-CN"/>
              <w14:ligatures w14:val="standardContextual"/>
            </w:rPr>
          </w:pPr>
          <w:hyperlink w:anchor="_Toc184204606" w:history="1">
            <w:r w:rsidRPr="003437BE">
              <w:rPr>
                <w:rStyle w:val="Hyperlink"/>
                <w:noProof/>
              </w:rPr>
              <w:t>Challenges and Solutions</w:t>
            </w:r>
            <w:r>
              <w:rPr>
                <w:noProof/>
                <w:webHidden/>
              </w:rPr>
              <w:tab/>
            </w:r>
            <w:r>
              <w:rPr>
                <w:noProof/>
                <w:webHidden/>
              </w:rPr>
              <w:fldChar w:fldCharType="begin"/>
            </w:r>
            <w:r>
              <w:rPr>
                <w:noProof/>
                <w:webHidden/>
              </w:rPr>
              <w:instrText xml:space="preserve"> PAGEREF _Toc184204606 \h </w:instrText>
            </w:r>
            <w:r>
              <w:rPr>
                <w:noProof/>
                <w:webHidden/>
              </w:rPr>
            </w:r>
            <w:r>
              <w:rPr>
                <w:noProof/>
                <w:webHidden/>
              </w:rPr>
              <w:fldChar w:fldCharType="separate"/>
            </w:r>
            <w:r>
              <w:rPr>
                <w:noProof/>
                <w:webHidden/>
              </w:rPr>
              <w:t>9</w:t>
            </w:r>
            <w:r>
              <w:rPr>
                <w:noProof/>
                <w:webHidden/>
              </w:rPr>
              <w:fldChar w:fldCharType="end"/>
            </w:r>
          </w:hyperlink>
        </w:p>
        <w:p w14:paraId="0B0DECFE" w14:textId="63EE2F62" w:rsidR="00525158" w:rsidRDefault="00525158">
          <w:pPr>
            <w:pStyle w:val="TOC2"/>
            <w:tabs>
              <w:tab w:val="right" w:leader="dot" w:pos="9350"/>
            </w:tabs>
            <w:rPr>
              <w:noProof/>
              <w:kern w:val="2"/>
              <w:sz w:val="24"/>
              <w:szCs w:val="24"/>
              <w:lang w:val="en-GB" w:eastAsia="zh-CN"/>
              <w14:ligatures w14:val="standardContextual"/>
            </w:rPr>
          </w:pPr>
          <w:hyperlink w:anchor="_Toc184204607" w:history="1">
            <w:r w:rsidRPr="003437BE">
              <w:rPr>
                <w:rStyle w:val="Hyperlink"/>
                <w:noProof/>
              </w:rPr>
              <w:t>Conclusion</w:t>
            </w:r>
            <w:r>
              <w:rPr>
                <w:noProof/>
                <w:webHidden/>
              </w:rPr>
              <w:tab/>
            </w:r>
            <w:r>
              <w:rPr>
                <w:noProof/>
                <w:webHidden/>
              </w:rPr>
              <w:fldChar w:fldCharType="begin"/>
            </w:r>
            <w:r>
              <w:rPr>
                <w:noProof/>
                <w:webHidden/>
              </w:rPr>
              <w:instrText xml:space="preserve"> PAGEREF _Toc184204607 \h </w:instrText>
            </w:r>
            <w:r>
              <w:rPr>
                <w:noProof/>
                <w:webHidden/>
              </w:rPr>
            </w:r>
            <w:r>
              <w:rPr>
                <w:noProof/>
                <w:webHidden/>
              </w:rPr>
              <w:fldChar w:fldCharType="separate"/>
            </w:r>
            <w:r>
              <w:rPr>
                <w:noProof/>
                <w:webHidden/>
              </w:rPr>
              <w:t>10</w:t>
            </w:r>
            <w:r>
              <w:rPr>
                <w:noProof/>
                <w:webHidden/>
              </w:rPr>
              <w:fldChar w:fldCharType="end"/>
            </w:r>
          </w:hyperlink>
        </w:p>
        <w:p w14:paraId="018C4860" w14:textId="30497C01" w:rsidR="00FE58EF" w:rsidRDefault="00FE58EF" w:rsidP="00632ED3">
          <w:r>
            <w:fldChar w:fldCharType="end"/>
          </w:r>
        </w:p>
      </w:sdtContent>
    </w:sdt>
    <w:p w14:paraId="58662E43" w14:textId="77777777" w:rsidR="003B66A1" w:rsidRDefault="003B66A1" w:rsidP="003B66A1">
      <w:pPr>
        <w:rPr>
          <w:color w:val="000000" w:themeColor="text1"/>
          <w:sz w:val="22"/>
          <w:szCs w:val="22"/>
        </w:rPr>
      </w:pPr>
    </w:p>
    <w:p w14:paraId="4EBEA0AF" w14:textId="77777777" w:rsidR="00FE58EF" w:rsidRDefault="00FE58EF" w:rsidP="003B66A1">
      <w:pPr>
        <w:rPr>
          <w:color w:val="000000" w:themeColor="text1"/>
          <w:sz w:val="22"/>
          <w:szCs w:val="22"/>
        </w:rPr>
      </w:pPr>
    </w:p>
    <w:p w14:paraId="33FAC60B" w14:textId="77777777" w:rsidR="00FE58EF" w:rsidRDefault="00FE58EF" w:rsidP="003B66A1">
      <w:pPr>
        <w:rPr>
          <w:color w:val="000000" w:themeColor="text1"/>
          <w:sz w:val="22"/>
          <w:szCs w:val="22"/>
        </w:rPr>
      </w:pPr>
    </w:p>
    <w:p w14:paraId="446FD2A4" w14:textId="77777777" w:rsidR="00FE58EF" w:rsidRDefault="00FE58EF" w:rsidP="003B66A1">
      <w:pPr>
        <w:rPr>
          <w:color w:val="000000" w:themeColor="text1"/>
          <w:sz w:val="22"/>
          <w:szCs w:val="22"/>
        </w:rPr>
      </w:pPr>
    </w:p>
    <w:p w14:paraId="7E576E6D" w14:textId="77777777" w:rsidR="00FE58EF" w:rsidRDefault="00FE58EF" w:rsidP="003B66A1">
      <w:pPr>
        <w:rPr>
          <w:color w:val="000000" w:themeColor="text1"/>
          <w:sz w:val="22"/>
          <w:szCs w:val="22"/>
        </w:rPr>
      </w:pPr>
    </w:p>
    <w:p w14:paraId="20C2A3D8" w14:textId="77777777" w:rsidR="00FE58EF" w:rsidRDefault="00FE58EF" w:rsidP="003B66A1">
      <w:pPr>
        <w:rPr>
          <w:color w:val="000000" w:themeColor="text1"/>
          <w:sz w:val="22"/>
          <w:szCs w:val="22"/>
        </w:rPr>
      </w:pPr>
    </w:p>
    <w:p w14:paraId="369D96CA" w14:textId="77777777" w:rsidR="00FE58EF" w:rsidRDefault="00FE58EF" w:rsidP="003B66A1">
      <w:pPr>
        <w:rPr>
          <w:color w:val="000000" w:themeColor="text1"/>
          <w:sz w:val="22"/>
          <w:szCs w:val="22"/>
        </w:rPr>
      </w:pPr>
    </w:p>
    <w:p w14:paraId="0273B529" w14:textId="77777777" w:rsidR="00FE58EF" w:rsidRDefault="00FE58EF" w:rsidP="003B66A1">
      <w:pPr>
        <w:rPr>
          <w:color w:val="000000" w:themeColor="text1"/>
          <w:sz w:val="22"/>
          <w:szCs w:val="22"/>
        </w:rPr>
      </w:pPr>
    </w:p>
    <w:p w14:paraId="22079CFB" w14:textId="77777777" w:rsidR="00FE58EF" w:rsidRDefault="00FE58EF" w:rsidP="003B66A1">
      <w:pPr>
        <w:rPr>
          <w:color w:val="000000" w:themeColor="text1"/>
          <w:sz w:val="22"/>
          <w:szCs w:val="22"/>
        </w:rPr>
      </w:pPr>
    </w:p>
    <w:p w14:paraId="30EDF47D" w14:textId="77777777" w:rsidR="00FE58EF" w:rsidRDefault="00FE58EF" w:rsidP="003B66A1">
      <w:pPr>
        <w:rPr>
          <w:color w:val="000000" w:themeColor="text1"/>
          <w:sz w:val="22"/>
          <w:szCs w:val="22"/>
        </w:rPr>
      </w:pPr>
    </w:p>
    <w:p w14:paraId="45536FB6" w14:textId="77777777" w:rsidR="00FE58EF" w:rsidRDefault="00FE58EF" w:rsidP="003B66A1">
      <w:pPr>
        <w:rPr>
          <w:color w:val="000000" w:themeColor="text1"/>
          <w:sz w:val="22"/>
          <w:szCs w:val="22"/>
        </w:rPr>
      </w:pPr>
    </w:p>
    <w:p w14:paraId="47D0BBC9" w14:textId="77777777" w:rsidR="00FE58EF" w:rsidRDefault="00FE58EF" w:rsidP="003B66A1">
      <w:pPr>
        <w:rPr>
          <w:color w:val="000000" w:themeColor="text1"/>
          <w:sz w:val="22"/>
          <w:szCs w:val="22"/>
        </w:rPr>
      </w:pPr>
    </w:p>
    <w:p w14:paraId="77CFBC32" w14:textId="77777777" w:rsidR="00FE58EF" w:rsidRDefault="00FE58EF" w:rsidP="003B66A1">
      <w:pPr>
        <w:rPr>
          <w:color w:val="000000" w:themeColor="text1"/>
          <w:sz w:val="22"/>
          <w:szCs w:val="22"/>
        </w:rPr>
      </w:pPr>
    </w:p>
    <w:p w14:paraId="6300F34D" w14:textId="6B6F6D18" w:rsidR="1D418A7B" w:rsidRPr="00792763" w:rsidRDefault="70B00086" w:rsidP="00525158">
      <w:pPr>
        <w:pStyle w:val="Heading2"/>
      </w:pPr>
      <w:bookmarkStart w:id="0" w:name="_Toc184204597"/>
      <w:r w:rsidRPr="00792763">
        <w:lastRenderedPageBreak/>
        <w:t>Introduction</w:t>
      </w:r>
      <w:bookmarkEnd w:id="0"/>
      <w:r w:rsidRPr="00792763">
        <w:t xml:space="preserve"> </w:t>
      </w:r>
    </w:p>
    <w:p w14:paraId="27F3BC76" w14:textId="52B4244E" w:rsidR="70B00086" w:rsidRDefault="70B00086" w:rsidP="051B90C6">
      <w:pPr>
        <w:spacing w:before="220" w:after="220"/>
        <w:rPr>
          <w:color w:val="000000" w:themeColor="text1"/>
          <w:sz w:val="22"/>
          <w:szCs w:val="22"/>
        </w:rPr>
      </w:pPr>
      <w:r w:rsidRPr="051B90C6">
        <w:rPr>
          <w:color w:val="000000" w:themeColor="text1"/>
          <w:sz w:val="22"/>
          <w:szCs w:val="22"/>
        </w:rPr>
        <w:t xml:space="preserve">The purpose of this assignment is to overview the importance of building surveys and how digital technology plays a major role in surveying. I will be focusing on the SA1 building, Y </w:t>
      </w:r>
      <w:proofErr w:type="spellStart"/>
      <w:r w:rsidRPr="051B90C6">
        <w:rPr>
          <w:color w:val="000000" w:themeColor="text1"/>
          <w:sz w:val="22"/>
          <w:szCs w:val="22"/>
        </w:rPr>
        <w:t>Fforwm</w:t>
      </w:r>
      <w:proofErr w:type="spellEnd"/>
      <w:r w:rsidRPr="051B90C6">
        <w:rPr>
          <w:color w:val="000000" w:themeColor="text1"/>
          <w:sz w:val="22"/>
          <w:szCs w:val="22"/>
        </w:rPr>
        <w:t>. As this is a relatively newly built structure, opened to students in 2018, I will be focusing on how it compares to the original design, if there are any noticeable defects and how a full survey would be completed.</w:t>
      </w:r>
      <w:r>
        <w:br/>
      </w:r>
      <w:r>
        <w:br/>
      </w:r>
      <w:r w:rsidRPr="051B90C6">
        <w:rPr>
          <w:color w:val="000000" w:themeColor="text1"/>
          <w:sz w:val="22"/>
          <w:szCs w:val="22"/>
        </w:rPr>
        <w:t xml:space="preserve">Building surveys are a very crucial part of the construction industry, they provide an assessment of a building's condition and identify if there are any potential hazards or issues. The information accumulated helps to minimize financial costs, keep people safe and ensure people are getting value for their money. </w:t>
      </w:r>
      <w:r>
        <w:br/>
      </w:r>
      <w:r>
        <w:br/>
      </w:r>
      <w:r w:rsidRPr="051B90C6">
        <w:rPr>
          <w:color w:val="000000" w:themeColor="text1"/>
          <w:sz w:val="22"/>
          <w:szCs w:val="22"/>
        </w:rPr>
        <w:t xml:space="preserve">Surveying can identify potential safety hazards such as areas in need of repair or weakness within a structure. Finding these issues early on can help reduce financial impact for the owners. According to </w:t>
      </w:r>
      <w:proofErr w:type="gramStart"/>
      <w:r w:rsidRPr="051B90C6">
        <w:rPr>
          <w:color w:val="000000" w:themeColor="text1"/>
          <w:sz w:val="22"/>
          <w:szCs w:val="22"/>
        </w:rPr>
        <w:t>Royal</w:t>
      </w:r>
      <w:proofErr w:type="gramEnd"/>
      <w:r w:rsidRPr="051B90C6">
        <w:rPr>
          <w:color w:val="000000" w:themeColor="text1"/>
          <w:sz w:val="22"/>
          <w:szCs w:val="22"/>
        </w:rPr>
        <w:t xml:space="preserve"> Institution of Chartered Surveyors (RICS) those who did not get a survey for the building they bought faced around £5,750 worth of repair costs with 17% of those paying a further £6,000 to make the building habitable. </w:t>
      </w:r>
      <w:sdt>
        <w:sdtPr>
          <w:rPr>
            <w:color w:val="000000" w:themeColor="text1"/>
            <w:sz w:val="22"/>
            <w:szCs w:val="22"/>
          </w:rPr>
          <w:id w:val="-446546239"/>
          <w:citation/>
        </w:sdtPr>
        <w:sdtContent>
          <w:r w:rsidR="009479F4">
            <w:rPr>
              <w:color w:val="000000" w:themeColor="text1"/>
              <w:sz w:val="22"/>
              <w:szCs w:val="22"/>
            </w:rPr>
            <w:fldChar w:fldCharType="begin"/>
          </w:r>
          <w:r w:rsidR="009479F4">
            <w:rPr>
              <w:color w:val="000000" w:themeColor="text1"/>
              <w:sz w:val="22"/>
              <w:szCs w:val="22"/>
              <w:lang w:val="en-GB"/>
            </w:rPr>
            <w:instrText xml:space="preserve"> CITATION Leg21 \l 2057 </w:instrText>
          </w:r>
          <w:r w:rsidR="009479F4">
            <w:rPr>
              <w:color w:val="000000" w:themeColor="text1"/>
              <w:sz w:val="22"/>
              <w:szCs w:val="22"/>
            </w:rPr>
            <w:fldChar w:fldCharType="separate"/>
          </w:r>
          <w:r w:rsidR="00D8708D" w:rsidRPr="00D8708D">
            <w:rPr>
              <w:noProof/>
              <w:color w:val="000000" w:themeColor="text1"/>
              <w:sz w:val="22"/>
              <w:szCs w:val="22"/>
              <w:lang w:val="en-GB"/>
            </w:rPr>
            <w:t>(Legal &amp; General, 2021)</w:t>
          </w:r>
          <w:r w:rsidR="009479F4">
            <w:rPr>
              <w:color w:val="000000" w:themeColor="text1"/>
              <w:sz w:val="22"/>
              <w:szCs w:val="22"/>
            </w:rPr>
            <w:fldChar w:fldCharType="end"/>
          </w:r>
        </w:sdtContent>
      </w:sdt>
    </w:p>
    <w:p w14:paraId="3BDEBBE0" w14:textId="6B8CF50F" w:rsidR="70B00086" w:rsidRDefault="70B00086" w:rsidP="051B90C6">
      <w:r w:rsidRPr="051B90C6">
        <w:rPr>
          <w:color w:val="000000" w:themeColor="text1"/>
          <w:sz w:val="22"/>
          <w:szCs w:val="22"/>
        </w:rPr>
        <w:t xml:space="preserve">Digital technology is an essential part of modern surveying, they provide accurate and high-quality information that would not be obtained with more traditional methods. This technology helps to make the process more efficient whilst reducing the time taken to complete the project and improving safety standards. </w:t>
      </w:r>
      <w:r>
        <w:br/>
      </w:r>
    </w:p>
    <w:p w14:paraId="7BF3EDE6" w14:textId="77777777" w:rsidR="00867DC2" w:rsidRDefault="00867DC2" w:rsidP="051B90C6"/>
    <w:p w14:paraId="40EF670D" w14:textId="77777777" w:rsidR="00867DC2" w:rsidRDefault="00867DC2" w:rsidP="051B90C6"/>
    <w:p w14:paraId="03D439EA" w14:textId="77777777" w:rsidR="00867DC2" w:rsidRDefault="00867DC2" w:rsidP="051B90C6">
      <w:pPr>
        <w:rPr>
          <w:color w:val="000000" w:themeColor="text1"/>
          <w:sz w:val="22"/>
          <w:szCs w:val="22"/>
        </w:rPr>
      </w:pPr>
    </w:p>
    <w:p w14:paraId="6C159F08" w14:textId="5EBC0DFC" w:rsidR="1D418A7B" w:rsidRDefault="1D418A7B" w:rsidP="051B90C6">
      <w:pPr>
        <w:rPr>
          <w:b/>
          <w:bCs/>
          <w:color w:val="000000" w:themeColor="text1"/>
          <w:sz w:val="22"/>
          <w:szCs w:val="22"/>
          <w:u w:val="single"/>
        </w:rPr>
      </w:pPr>
    </w:p>
    <w:p w14:paraId="667A40BC" w14:textId="77777777" w:rsidR="003B66A1" w:rsidRDefault="003B66A1" w:rsidP="051B90C6">
      <w:pPr>
        <w:rPr>
          <w:b/>
          <w:bCs/>
          <w:color w:val="000000" w:themeColor="text1"/>
          <w:sz w:val="22"/>
          <w:szCs w:val="22"/>
          <w:u w:val="single"/>
        </w:rPr>
      </w:pPr>
    </w:p>
    <w:p w14:paraId="0C99FF05" w14:textId="77777777" w:rsidR="003B66A1" w:rsidRDefault="003B66A1" w:rsidP="051B90C6">
      <w:pPr>
        <w:rPr>
          <w:b/>
          <w:bCs/>
          <w:color w:val="000000" w:themeColor="text1"/>
          <w:sz w:val="22"/>
          <w:szCs w:val="22"/>
          <w:u w:val="single"/>
        </w:rPr>
      </w:pPr>
    </w:p>
    <w:p w14:paraId="473E75A4" w14:textId="77777777" w:rsidR="003B66A1" w:rsidRDefault="003B66A1" w:rsidP="051B90C6">
      <w:pPr>
        <w:rPr>
          <w:b/>
          <w:bCs/>
          <w:color w:val="000000" w:themeColor="text1"/>
          <w:sz w:val="22"/>
          <w:szCs w:val="22"/>
          <w:u w:val="single"/>
        </w:rPr>
      </w:pPr>
    </w:p>
    <w:p w14:paraId="5B4EA790" w14:textId="77777777" w:rsidR="003B66A1" w:rsidRDefault="003B66A1" w:rsidP="051B90C6">
      <w:pPr>
        <w:rPr>
          <w:b/>
          <w:bCs/>
          <w:color w:val="000000" w:themeColor="text1"/>
          <w:sz w:val="22"/>
          <w:szCs w:val="22"/>
          <w:u w:val="single"/>
        </w:rPr>
      </w:pPr>
    </w:p>
    <w:p w14:paraId="6E95B798" w14:textId="77777777" w:rsidR="003B66A1" w:rsidRDefault="003B66A1" w:rsidP="051B90C6">
      <w:pPr>
        <w:rPr>
          <w:b/>
          <w:bCs/>
          <w:color w:val="000000" w:themeColor="text1"/>
          <w:sz w:val="22"/>
          <w:szCs w:val="22"/>
          <w:u w:val="single"/>
        </w:rPr>
      </w:pPr>
    </w:p>
    <w:p w14:paraId="57855833" w14:textId="7BBAD81C" w:rsidR="70B00086" w:rsidRPr="00792763" w:rsidRDefault="7B926526" w:rsidP="00525158">
      <w:pPr>
        <w:pStyle w:val="Heading2"/>
      </w:pPr>
      <w:bookmarkStart w:id="1" w:name="_Toc184204598"/>
      <w:r w:rsidRPr="00792763">
        <w:lastRenderedPageBreak/>
        <w:t>Survey Objectives and Scope</w:t>
      </w:r>
      <w:bookmarkEnd w:id="1"/>
    </w:p>
    <w:p w14:paraId="6747A1D0" w14:textId="1E749832" w:rsidR="4B33AAB0" w:rsidRDefault="4B33AAB0" w:rsidP="051B90C6">
      <w:pPr>
        <w:spacing w:before="220" w:after="220"/>
        <w:rPr>
          <w:color w:val="000000" w:themeColor="text1"/>
          <w:sz w:val="22"/>
          <w:szCs w:val="22"/>
        </w:rPr>
      </w:pPr>
      <w:r w:rsidRPr="051B90C6">
        <w:rPr>
          <w:color w:val="000000" w:themeColor="text1"/>
          <w:sz w:val="22"/>
          <w:szCs w:val="22"/>
        </w:rPr>
        <w:t xml:space="preserve">The objective of this survey is </w:t>
      </w:r>
      <w:r w:rsidR="14ECCE4B" w:rsidRPr="051B90C6">
        <w:rPr>
          <w:color w:val="000000" w:themeColor="text1"/>
          <w:sz w:val="22"/>
          <w:szCs w:val="22"/>
        </w:rPr>
        <w:t>undertaking</w:t>
      </w:r>
      <w:r w:rsidRPr="051B90C6">
        <w:rPr>
          <w:color w:val="000000" w:themeColor="text1"/>
          <w:sz w:val="22"/>
          <w:szCs w:val="22"/>
        </w:rPr>
        <w:t xml:space="preserve"> a detailed inspectio</w:t>
      </w:r>
      <w:r w:rsidR="20E6B9BF" w:rsidRPr="051B90C6">
        <w:rPr>
          <w:color w:val="000000" w:themeColor="text1"/>
          <w:sz w:val="22"/>
          <w:szCs w:val="22"/>
        </w:rPr>
        <w:t>n of the structure and condition of the property</w:t>
      </w:r>
      <w:r w:rsidR="6BD29E14" w:rsidRPr="051B90C6">
        <w:rPr>
          <w:color w:val="000000" w:themeColor="text1"/>
          <w:sz w:val="22"/>
          <w:szCs w:val="22"/>
        </w:rPr>
        <w:t xml:space="preserve"> with digital technology, as the building in question – Y </w:t>
      </w:r>
      <w:proofErr w:type="spellStart"/>
      <w:r w:rsidR="6BD29E14" w:rsidRPr="051B90C6">
        <w:rPr>
          <w:color w:val="000000" w:themeColor="text1"/>
          <w:sz w:val="22"/>
          <w:szCs w:val="22"/>
        </w:rPr>
        <w:t>Ffowym</w:t>
      </w:r>
      <w:proofErr w:type="spellEnd"/>
      <w:r w:rsidR="6BD29E14" w:rsidRPr="051B90C6">
        <w:rPr>
          <w:color w:val="000000" w:themeColor="text1"/>
          <w:sz w:val="22"/>
          <w:szCs w:val="22"/>
        </w:rPr>
        <w:t xml:space="preserve"> – is a relatively new structure, the </w:t>
      </w:r>
      <w:r w:rsidR="393DF73B" w:rsidRPr="051B90C6">
        <w:rPr>
          <w:color w:val="000000" w:themeColor="text1"/>
          <w:sz w:val="22"/>
          <w:szCs w:val="22"/>
        </w:rPr>
        <w:t>focus is to compare it to the original architectural plans and ide</w:t>
      </w:r>
      <w:r w:rsidR="0DA3CB04" w:rsidRPr="051B90C6">
        <w:rPr>
          <w:color w:val="000000" w:themeColor="text1"/>
          <w:sz w:val="22"/>
          <w:szCs w:val="22"/>
        </w:rPr>
        <w:t xml:space="preserve">ntify its current condition. </w:t>
      </w:r>
    </w:p>
    <w:p w14:paraId="50A5D9DD" w14:textId="7F442442" w:rsidR="5D1455B6" w:rsidRDefault="5D1455B6" w:rsidP="051B90C6">
      <w:pPr>
        <w:spacing w:before="220" w:after="220"/>
        <w:rPr>
          <w:color w:val="000000" w:themeColor="text1"/>
          <w:sz w:val="22"/>
          <w:szCs w:val="22"/>
        </w:rPr>
      </w:pPr>
      <w:r w:rsidRPr="051B90C6">
        <w:rPr>
          <w:color w:val="000000" w:themeColor="text1"/>
          <w:sz w:val="22"/>
          <w:szCs w:val="22"/>
        </w:rPr>
        <w:t xml:space="preserve">The Y </w:t>
      </w:r>
      <w:proofErr w:type="spellStart"/>
      <w:r w:rsidRPr="051B90C6">
        <w:rPr>
          <w:color w:val="000000" w:themeColor="text1"/>
          <w:sz w:val="22"/>
          <w:szCs w:val="22"/>
        </w:rPr>
        <w:t>Ffowym</w:t>
      </w:r>
      <w:proofErr w:type="spellEnd"/>
      <w:r w:rsidRPr="051B90C6">
        <w:rPr>
          <w:color w:val="000000" w:themeColor="text1"/>
          <w:sz w:val="22"/>
          <w:szCs w:val="22"/>
        </w:rPr>
        <w:t xml:space="preserve"> is a part of a larger building complex within the university, it is one of the more modern buildings therefor in this survey the </w:t>
      </w:r>
      <w:r w:rsidR="01C104AF" w:rsidRPr="051B90C6">
        <w:rPr>
          <w:color w:val="000000" w:themeColor="text1"/>
          <w:sz w:val="22"/>
          <w:szCs w:val="22"/>
        </w:rPr>
        <w:t>building</w:t>
      </w:r>
      <w:r w:rsidRPr="051B90C6">
        <w:rPr>
          <w:color w:val="000000" w:themeColor="text1"/>
          <w:sz w:val="22"/>
          <w:szCs w:val="22"/>
        </w:rPr>
        <w:t xml:space="preserve"> shou</w:t>
      </w:r>
      <w:r w:rsidR="4349C50E" w:rsidRPr="051B90C6">
        <w:rPr>
          <w:color w:val="000000" w:themeColor="text1"/>
          <w:sz w:val="22"/>
          <w:szCs w:val="22"/>
        </w:rPr>
        <w:t>ld be inspected alone</w:t>
      </w:r>
      <w:r w:rsidR="3D425FC8" w:rsidRPr="051B90C6">
        <w:rPr>
          <w:color w:val="000000" w:themeColor="text1"/>
          <w:sz w:val="22"/>
          <w:szCs w:val="22"/>
        </w:rPr>
        <w:t xml:space="preserve"> and not compared with the other structures nor compared with the carpark attached it. </w:t>
      </w:r>
    </w:p>
    <w:p w14:paraId="4645FE35" w14:textId="3FC8BE45" w:rsidR="3D425FC8" w:rsidRDefault="3D425FC8" w:rsidP="051B90C6">
      <w:pPr>
        <w:spacing w:before="220" w:after="220"/>
        <w:rPr>
          <w:color w:val="000000" w:themeColor="text1"/>
          <w:sz w:val="22"/>
          <w:szCs w:val="22"/>
        </w:rPr>
      </w:pPr>
      <w:r w:rsidRPr="051B90C6">
        <w:rPr>
          <w:color w:val="000000" w:themeColor="text1"/>
          <w:sz w:val="22"/>
          <w:szCs w:val="22"/>
        </w:rPr>
        <w:t xml:space="preserve">Key areas to focus on will be </w:t>
      </w:r>
      <w:r w:rsidR="494DE18B" w:rsidRPr="051B90C6">
        <w:rPr>
          <w:color w:val="000000" w:themeColor="text1"/>
          <w:sz w:val="22"/>
          <w:szCs w:val="22"/>
        </w:rPr>
        <w:t>the south-west facing walls</w:t>
      </w:r>
      <w:r w:rsidR="6992F222" w:rsidRPr="051B90C6">
        <w:rPr>
          <w:color w:val="000000" w:themeColor="text1"/>
          <w:sz w:val="22"/>
          <w:szCs w:val="22"/>
        </w:rPr>
        <w:t xml:space="preserve"> (searching for any weathering damage from the Atlantic winds), </w:t>
      </w:r>
      <w:r w:rsidR="0D37E269" w:rsidRPr="051B90C6">
        <w:rPr>
          <w:color w:val="000000" w:themeColor="text1"/>
          <w:sz w:val="22"/>
          <w:szCs w:val="22"/>
        </w:rPr>
        <w:t xml:space="preserve">common areas of heat loss such as windows, roofs, walls and flooring, </w:t>
      </w:r>
      <w:r w:rsidR="670A1C5C" w:rsidRPr="051B90C6">
        <w:rPr>
          <w:color w:val="000000" w:themeColor="text1"/>
          <w:sz w:val="22"/>
          <w:szCs w:val="22"/>
        </w:rPr>
        <w:t>internal electrical system vis thermography</w:t>
      </w:r>
      <w:r w:rsidR="00776D0D">
        <w:rPr>
          <w:color w:val="000000" w:themeColor="text1"/>
          <w:sz w:val="22"/>
          <w:szCs w:val="22"/>
        </w:rPr>
        <w:t xml:space="preserve"> and any signs or leaks or damp.</w:t>
      </w:r>
    </w:p>
    <w:p w14:paraId="2453DBE5" w14:textId="1C88C0B0" w:rsidR="1D418A7B" w:rsidRDefault="1D418A7B" w:rsidP="051B90C6">
      <w:pPr>
        <w:rPr>
          <w:sz w:val="22"/>
          <w:szCs w:val="22"/>
        </w:rPr>
      </w:pPr>
    </w:p>
    <w:p w14:paraId="787BE40C" w14:textId="33C1F2D9" w:rsidR="1D418A7B" w:rsidRDefault="1D418A7B" w:rsidP="051B90C6">
      <w:pPr>
        <w:rPr>
          <w:sz w:val="22"/>
          <w:szCs w:val="22"/>
        </w:rPr>
      </w:pPr>
    </w:p>
    <w:p w14:paraId="5243B8D9" w14:textId="51A46693" w:rsidR="1D418A7B" w:rsidRDefault="1D418A7B" w:rsidP="051B90C6">
      <w:pPr>
        <w:rPr>
          <w:sz w:val="22"/>
          <w:szCs w:val="22"/>
        </w:rPr>
      </w:pPr>
    </w:p>
    <w:p w14:paraId="7F59F8A0" w14:textId="19943A10" w:rsidR="1D418A7B" w:rsidRDefault="1D418A7B" w:rsidP="051B90C6">
      <w:pPr>
        <w:rPr>
          <w:sz w:val="22"/>
          <w:szCs w:val="22"/>
        </w:rPr>
      </w:pPr>
    </w:p>
    <w:p w14:paraId="7D1F2E39" w14:textId="35FE768F" w:rsidR="1D418A7B" w:rsidRDefault="1D418A7B" w:rsidP="051B90C6">
      <w:pPr>
        <w:rPr>
          <w:sz w:val="22"/>
          <w:szCs w:val="22"/>
        </w:rPr>
      </w:pPr>
    </w:p>
    <w:p w14:paraId="14DC7219" w14:textId="0BF84467" w:rsidR="1D418A7B" w:rsidRDefault="1D418A7B" w:rsidP="051B90C6">
      <w:pPr>
        <w:rPr>
          <w:sz w:val="22"/>
          <w:szCs w:val="22"/>
        </w:rPr>
      </w:pPr>
    </w:p>
    <w:p w14:paraId="41353029" w14:textId="59AB5699" w:rsidR="1D418A7B" w:rsidRDefault="1D418A7B" w:rsidP="051B90C6">
      <w:pPr>
        <w:rPr>
          <w:sz w:val="22"/>
          <w:szCs w:val="22"/>
        </w:rPr>
      </w:pPr>
    </w:p>
    <w:p w14:paraId="4171F701" w14:textId="137A15BA" w:rsidR="1D418A7B" w:rsidRDefault="1D418A7B" w:rsidP="051B90C6">
      <w:pPr>
        <w:rPr>
          <w:sz w:val="22"/>
          <w:szCs w:val="22"/>
        </w:rPr>
      </w:pPr>
    </w:p>
    <w:p w14:paraId="77BFA453" w14:textId="28BEE893" w:rsidR="1D418A7B" w:rsidRDefault="1D418A7B" w:rsidP="051B90C6">
      <w:pPr>
        <w:rPr>
          <w:sz w:val="22"/>
          <w:szCs w:val="22"/>
        </w:rPr>
      </w:pPr>
    </w:p>
    <w:p w14:paraId="701AA49C" w14:textId="2D1CDE61" w:rsidR="1D418A7B" w:rsidRDefault="1D418A7B" w:rsidP="051B90C6">
      <w:pPr>
        <w:rPr>
          <w:sz w:val="22"/>
          <w:szCs w:val="22"/>
        </w:rPr>
      </w:pPr>
    </w:p>
    <w:p w14:paraId="3A97B852" w14:textId="2922DA15" w:rsidR="1D418A7B" w:rsidRDefault="1D418A7B" w:rsidP="051B90C6">
      <w:pPr>
        <w:rPr>
          <w:sz w:val="22"/>
          <w:szCs w:val="22"/>
        </w:rPr>
      </w:pPr>
    </w:p>
    <w:p w14:paraId="436825CE" w14:textId="0DA09B3E" w:rsidR="1D418A7B" w:rsidRDefault="1D418A7B" w:rsidP="051B90C6">
      <w:pPr>
        <w:rPr>
          <w:sz w:val="22"/>
          <w:szCs w:val="22"/>
        </w:rPr>
      </w:pPr>
    </w:p>
    <w:p w14:paraId="1191420D" w14:textId="7DB39E82" w:rsidR="1D418A7B" w:rsidRDefault="1D418A7B" w:rsidP="051B90C6">
      <w:pPr>
        <w:rPr>
          <w:sz w:val="22"/>
          <w:szCs w:val="22"/>
        </w:rPr>
      </w:pPr>
    </w:p>
    <w:p w14:paraId="7FAFD925" w14:textId="4ECAB971" w:rsidR="61C8687A" w:rsidRDefault="61C8687A" w:rsidP="051B90C6">
      <w:pPr>
        <w:spacing w:before="220" w:after="220"/>
        <w:rPr>
          <w:sz w:val="22"/>
          <w:szCs w:val="22"/>
        </w:rPr>
      </w:pPr>
    </w:p>
    <w:p w14:paraId="3D16D46E" w14:textId="458186E7" w:rsidR="61C8687A" w:rsidRDefault="61C8687A" w:rsidP="051B90C6">
      <w:pPr>
        <w:spacing w:before="220" w:after="220"/>
        <w:rPr>
          <w:sz w:val="22"/>
          <w:szCs w:val="22"/>
        </w:rPr>
      </w:pPr>
    </w:p>
    <w:p w14:paraId="1BE05A92" w14:textId="7A82C50D" w:rsidR="61C8687A" w:rsidRDefault="61C8687A" w:rsidP="051B90C6">
      <w:pPr>
        <w:spacing w:before="220" w:after="220"/>
        <w:rPr>
          <w:sz w:val="22"/>
          <w:szCs w:val="22"/>
        </w:rPr>
      </w:pPr>
    </w:p>
    <w:p w14:paraId="02D58422" w14:textId="374BD2BB" w:rsidR="61C8687A" w:rsidRDefault="61C8687A" w:rsidP="051B90C6">
      <w:pPr>
        <w:spacing w:before="220" w:after="220"/>
        <w:rPr>
          <w:sz w:val="22"/>
          <w:szCs w:val="22"/>
        </w:rPr>
      </w:pPr>
    </w:p>
    <w:p w14:paraId="1EC664FF" w14:textId="5BD3616F" w:rsidR="003B66A1" w:rsidRPr="00525158" w:rsidRDefault="61C8687A" w:rsidP="00525158">
      <w:pPr>
        <w:pStyle w:val="Heading2"/>
      </w:pPr>
      <w:bookmarkStart w:id="2" w:name="_Toc184204599"/>
      <w:r w:rsidRPr="00792763">
        <w:lastRenderedPageBreak/>
        <w:t>Digital Tools and Technologies</w:t>
      </w:r>
      <w:bookmarkEnd w:id="2"/>
    </w:p>
    <w:p w14:paraId="0E2E5730" w14:textId="0E42E5D7" w:rsidR="303FB374" w:rsidRPr="003B66A1" w:rsidRDefault="303FB374" w:rsidP="003B66A1">
      <w:pPr>
        <w:spacing w:before="220" w:after="220"/>
        <w:rPr>
          <w:color w:val="000000" w:themeColor="text1"/>
          <w:sz w:val="22"/>
          <w:szCs w:val="22"/>
        </w:rPr>
      </w:pPr>
      <w:bookmarkStart w:id="3" w:name="_Toc184204600"/>
      <w:r w:rsidRPr="00525158">
        <w:rPr>
          <w:rStyle w:val="Heading3Char"/>
        </w:rPr>
        <w:t>BIM</w:t>
      </w:r>
      <w:bookmarkEnd w:id="3"/>
      <w:r>
        <w:br/>
      </w:r>
      <w:r w:rsidR="1C29B920" w:rsidRPr="003B66A1">
        <w:rPr>
          <w:color w:val="1C1C1C"/>
          <w:sz w:val="22"/>
          <w:szCs w:val="22"/>
        </w:rPr>
        <w:t xml:space="preserve">Building Information Modeling (BIM) is a valuable tool that creates 3D models, providing a digital representation of physical environments </w:t>
      </w:r>
      <w:r w:rsidR="00004032" w:rsidRPr="003B66A1">
        <w:rPr>
          <w:color w:val="1C1C1C"/>
          <w:sz w:val="22"/>
          <w:szCs w:val="22"/>
        </w:rPr>
        <w:t>using</w:t>
      </w:r>
      <w:r w:rsidR="1C29B920" w:rsidRPr="003B66A1">
        <w:rPr>
          <w:color w:val="1C1C1C"/>
          <w:sz w:val="22"/>
          <w:szCs w:val="22"/>
        </w:rPr>
        <w:t xml:space="preserve"> multi-disciplinary data. </w:t>
      </w:r>
      <w:r>
        <w:br/>
      </w:r>
      <w:r w:rsidR="1C29B920" w:rsidRPr="003B66A1">
        <w:rPr>
          <w:color w:val="1C1C1C"/>
          <w:sz w:val="22"/>
          <w:szCs w:val="22"/>
        </w:rPr>
        <w:t>This resource enhances the creation, management, and sharing of construction project information</w:t>
      </w:r>
      <w:r w:rsidR="00004032" w:rsidRPr="003B66A1">
        <w:rPr>
          <w:color w:val="1C1C1C"/>
          <w:sz w:val="22"/>
          <w:szCs w:val="22"/>
        </w:rPr>
        <w:t xml:space="preserve">. This </w:t>
      </w:r>
      <w:r w:rsidR="1C29B920" w:rsidRPr="003B66A1">
        <w:rPr>
          <w:color w:val="1C1C1C"/>
          <w:sz w:val="22"/>
          <w:szCs w:val="22"/>
        </w:rPr>
        <w:t>allow</w:t>
      </w:r>
      <w:r w:rsidR="00004032" w:rsidRPr="003B66A1">
        <w:rPr>
          <w:color w:val="1C1C1C"/>
          <w:sz w:val="22"/>
          <w:szCs w:val="22"/>
        </w:rPr>
        <w:t>s</w:t>
      </w:r>
      <w:r w:rsidR="1C29B920" w:rsidRPr="003B66A1">
        <w:rPr>
          <w:color w:val="1C1C1C"/>
          <w:sz w:val="22"/>
          <w:szCs w:val="22"/>
        </w:rPr>
        <w:t xml:space="preserve"> for effective evaluation of changes in cost, timeline, and other factors. It </w:t>
      </w:r>
      <w:r w:rsidR="450ACFF2" w:rsidRPr="003B66A1">
        <w:rPr>
          <w:color w:val="1C1C1C"/>
          <w:sz w:val="22"/>
          <w:szCs w:val="22"/>
        </w:rPr>
        <w:t xml:space="preserve">allows for </w:t>
      </w:r>
      <w:r w:rsidR="1C29B920" w:rsidRPr="003B66A1">
        <w:rPr>
          <w:color w:val="1C1C1C"/>
          <w:sz w:val="22"/>
          <w:szCs w:val="22"/>
        </w:rPr>
        <w:t xml:space="preserve">better assessments during surveying, showing how addressing issues can impact costs and environmental effects. </w:t>
      </w:r>
      <w:r>
        <w:br/>
      </w:r>
      <w:r w:rsidR="1C29B920" w:rsidRPr="003B66A1">
        <w:rPr>
          <w:color w:val="1C1C1C"/>
          <w:sz w:val="22"/>
          <w:szCs w:val="22"/>
        </w:rPr>
        <w:t xml:space="preserve">BIM is </w:t>
      </w:r>
      <w:r w:rsidR="00487871" w:rsidRPr="003B66A1">
        <w:rPr>
          <w:color w:val="1C1C1C"/>
          <w:sz w:val="22"/>
          <w:szCs w:val="22"/>
        </w:rPr>
        <w:t>now more widely</w:t>
      </w:r>
      <w:r w:rsidR="1C29B920" w:rsidRPr="003B66A1">
        <w:rPr>
          <w:color w:val="1C1C1C"/>
          <w:sz w:val="22"/>
          <w:szCs w:val="22"/>
        </w:rPr>
        <w:t xml:space="preserve"> used for refurbishment,</w:t>
      </w:r>
      <w:r w:rsidR="00625D4F" w:rsidRPr="003B66A1">
        <w:rPr>
          <w:color w:val="1C1C1C"/>
          <w:sz w:val="22"/>
          <w:szCs w:val="22"/>
        </w:rPr>
        <w:t xml:space="preserve"> maintenance,</w:t>
      </w:r>
      <w:r w:rsidR="1C29B920" w:rsidRPr="003B66A1">
        <w:rPr>
          <w:color w:val="1C1C1C"/>
          <w:sz w:val="22"/>
          <w:szCs w:val="22"/>
        </w:rPr>
        <w:t xml:space="preserve"> and deconstruction</w:t>
      </w:r>
      <w:r w:rsidR="00625D4F" w:rsidRPr="003B66A1">
        <w:rPr>
          <w:color w:val="1C1C1C"/>
          <w:sz w:val="22"/>
          <w:szCs w:val="22"/>
        </w:rPr>
        <w:t xml:space="preserve"> which helps to</w:t>
      </w:r>
      <w:r w:rsidR="1C29B920" w:rsidRPr="003B66A1">
        <w:rPr>
          <w:color w:val="1C1C1C"/>
          <w:sz w:val="22"/>
          <w:szCs w:val="22"/>
        </w:rPr>
        <w:t xml:space="preserve"> minimiz</w:t>
      </w:r>
      <w:r w:rsidR="00625D4F" w:rsidRPr="003B66A1">
        <w:rPr>
          <w:color w:val="1C1C1C"/>
          <w:sz w:val="22"/>
          <w:szCs w:val="22"/>
        </w:rPr>
        <w:t>e</w:t>
      </w:r>
      <w:r w:rsidR="1C29B920" w:rsidRPr="003B66A1">
        <w:rPr>
          <w:color w:val="1C1C1C"/>
          <w:sz w:val="22"/>
          <w:szCs w:val="22"/>
        </w:rPr>
        <w:t xml:space="preserve"> errors and financial risks. Its interactive nature</w:t>
      </w:r>
      <w:r w:rsidR="00BA0CC4" w:rsidRPr="003B66A1">
        <w:rPr>
          <w:color w:val="1C1C1C"/>
          <w:sz w:val="22"/>
          <w:szCs w:val="22"/>
        </w:rPr>
        <w:t xml:space="preserve"> helps to</w:t>
      </w:r>
      <w:r w:rsidR="1C29B920" w:rsidRPr="003B66A1">
        <w:rPr>
          <w:color w:val="1C1C1C"/>
          <w:sz w:val="22"/>
          <w:szCs w:val="22"/>
        </w:rPr>
        <w:t xml:space="preserve"> improve understanding for clients and surveyors </w:t>
      </w:r>
      <w:r w:rsidR="00BA0CC4" w:rsidRPr="003B66A1">
        <w:rPr>
          <w:color w:val="1C1C1C"/>
          <w:sz w:val="22"/>
          <w:szCs w:val="22"/>
        </w:rPr>
        <w:t>via</w:t>
      </w:r>
      <w:r w:rsidR="1C29B920" w:rsidRPr="003B66A1">
        <w:rPr>
          <w:color w:val="1C1C1C"/>
          <w:sz w:val="22"/>
          <w:szCs w:val="22"/>
        </w:rPr>
        <w:t xml:space="preserve"> visual data, reducing preliminary phase costs. Additionally, it enhances team collaboration,</w:t>
      </w:r>
      <w:r w:rsidR="00BA0CC4" w:rsidRPr="003B66A1">
        <w:rPr>
          <w:color w:val="1C1C1C"/>
          <w:sz w:val="22"/>
          <w:szCs w:val="22"/>
        </w:rPr>
        <w:t xml:space="preserve"> helps </w:t>
      </w:r>
      <w:r w:rsidR="00747927" w:rsidRPr="003B66A1">
        <w:rPr>
          <w:color w:val="1C1C1C"/>
          <w:sz w:val="22"/>
          <w:szCs w:val="22"/>
        </w:rPr>
        <w:t>aid</w:t>
      </w:r>
      <w:r w:rsidR="00BA0CC4" w:rsidRPr="003B66A1">
        <w:rPr>
          <w:color w:val="1C1C1C"/>
          <w:sz w:val="22"/>
          <w:szCs w:val="22"/>
        </w:rPr>
        <w:t xml:space="preserve"> in safety,</w:t>
      </w:r>
      <w:r w:rsidR="1C29B920" w:rsidRPr="003B66A1">
        <w:rPr>
          <w:color w:val="1C1C1C"/>
          <w:sz w:val="22"/>
          <w:szCs w:val="22"/>
        </w:rPr>
        <w:t xml:space="preserve"> and contributes to lower CO2 emissions by reducing materials and waste. </w:t>
      </w:r>
      <w:r>
        <w:br/>
      </w:r>
      <w:r w:rsidR="1C29B920" w:rsidRPr="003B66A1">
        <w:rPr>
          <w:color w:val="1C1C1C"/>
          <w:sz w:val="22"/>
          <w:szCs w:val="22"/>
        </w:rPr>
        <w:t xml:space="preserve">However, challenges include high software costs, </w:t>
      </w:r>
      <w:r w:rsidR="00BA0CC4" w:rsidRPr="003B66A1">
        <w:rPr>
          <w:color w:val="1C1C1C"/>
          <w:sz w:val="22"/>
          <w:szCs w:val="22"/>
        </w:rPr>
        <w:t>as the</w:t>
      </w:r>
      <w:r w:rsidR="00751B05" w:rsidRPr="003B66A1">
        <w:rPr>
          <w:color w:val="1C1C1C"/>
          <w:sz w:val="22"/>
          <w:szCs w:val="22"/>
        </w:rPr>
        <w:t>re is the</w:t>
      </w:r>
      <w:r w:rsidR="1C29B920" w:rsidRPr="003B66A1">
        <w:rPr>
          <w:color w:val="1C1C1C"/>
          <w:sz w:val="22"/>
          <w:szCs w:val="22"/>
        </w:rPr>
        <w:t xml:space="preserve"> need for powerful computers, and</w:t>
      </w:r>
      <w:r w:rsidR="00751B05" w:rsidRPr="003B66A1">
        <w:rPr>
          <w:color w:val="1C1C1C"/>
          <w:sz w:val="22"/>
          <w:szCs w:val="22"/>
        </w:rPr>
        <w:t xml:space="preserve"> currently there is</w:t>
      </w:r>
      <w:r w:rsidR="1C29B920" w:rsidRPr="003B66A1">
        <w:rPr>
          <w:color w:val="1C1C1C"/>
          <w:sz w:val="22"/>
          <w:szCs w:val="22"/>
        </w:rPr>
        <w:t xml:space="preserve"> a lack of skilled experts. Smaller firms may struggle to invest in </w:t>
      </w:r>
      <w:r w:rsidR="005B5308" w:rsidRPr="003B66A1">
        <w:rPr>
          <w:color w:val="1C1C1C"/>
          <w:sz w:val="22"/>
          <w:szCs w:val="22"/>
        </w:rPr>
        <w:t>BIM,</w:t>
      </w:r>
      <w:r w:rsidR="0F06BB51" w:rsidRPr="003B66A1">
        <w:rPr>
          <w:color w:val="1C1C1C"/>
          <w:sz w:val="22"/>
          <w:szCs w:val="22"/>
        </w:rPr>
        <w:t xml:space="preserve"> but it is a great investment </w:t>
      </w:r>
      <w:r w:rsidR="00235DBF" w:rsidRPr="003B66A1">
        <w:rPr>
          <w:color w:val="1C1C1C"/>
          <w:sz w:val="22"/>
          <w:szCs w:val="22"/>
        </w:rPr>
        <w:t>as</w:t>
      </w:r>
      <w:r w:rsidR="0F06BB51" w:rsidRPr="003B66A1">
        <w:rPr>
          <w:color w:val="1C1C1C"/>
          <w:sz w:val="22"/>
          <w:szCs w:val="22"/>
        </w:rPr>
        <w:t xml:space="preserve"> evidence shows</w:t>
      </w:r>
      <w:r w:rsidR="1C29B920" w:rsidRPr="003B66A1">
        <w:rPr>
          <w:color w:val="1C1C1C"/>
          <w:sz w:val="22"/>
          <w:szCs w:val="22"/>
        </w:rPr>
        <w:t xml:space="preserve"> 86% of BIM projects yield savings and 72% report reduced fabrication and construction risks.</w:t>
      </w:r>
    </w:p>
    <w:p w14:paraId="2CA9B371" w14:textId="6F231DFC" w:rsidR="43F17D1F" w:rsidRDefault="43F17D1F" w:rsidP="051B90C6">
      <w:pPr>
        <w:spacing w:before="220" w:after="220"/>
        <w:rPr>
          <w:color w:val="000000" w:themeColor="text1"/>
          <w:sz w:val="22"/>
          <w:szCs w:val="22"/>
        </w:rPr>
      </w:pPr>
    </w:p>
    <w:p w14:paraId="38BCDB70" w14:textId="229B0A05" w:rsidR="4110C4AE" w:rsidRDefault="00235DBF" w:rsidP="051B90C6">
      <w:pPr>
        <w:spacing w:before="220" w:after="220"/>
        <w:rPr>
          <w:sz w:val="22"/>
          <w:szCs w:val="22"/>
        </w:rPr>
      </w:pPr>
      <w:bookmarkStart w:id="4" w:name="_Toc184204601"/>
      <w:r w:rsidRPr="00525158">
        <w:rPr>
          <w:rStyle w:val="Heading3Char"/>
        </w:rPr>
        <w:t>Thermographic</w:t>
      </w:r>
      <w:r w:rsidR="5152B53A" w:rsidRPr="00525158">
        <w:rPr>
          <w:rStyle w:val="Heading3Char"/>
        </w:rPr>
        <w:t xml:space="preserve"> cameras</w:t>
      </w:r>
      <w:bookmarkEnd w:id="4"/>
      <w:r w:rsidR="5152B53A">
        <w:br/>
      </w:r>
      <w:r w:rsidR="78DA2C4A" w:rsidRPr="051B90C6">
        <w:rPr>
          <w:color w:val="1C1C1C"/>
          <w:sz w:val="22"/>
          <w:szCs w:val="22"/>
        </w:rPr>
        <w:t xml:space="preserve">Thermographic cameras detect long-infrared (IR) radiation, </w:t>
      </w:r>
      <w:r w:rsidR="00D7227B">
        <w:rPr>
          <w:color w:val="1C1C1C"/>
          <w:sz w:val="22"/>
          <w:szCs w:val="22"/>
        </w:rPr>
        <w:t>this is</w:t>
      </w:r>
      <w:r w:rsidR="78DA2C4A" w:rsidRPr="051B90C6">
        <w:rPr>
          <w:color w:val="1C1C1C"/>
          <w:sz w:val="22"/>
          <w:szCs w:val="22"/>
        </w:rPr>
        <w:t xml:space="preserve"> invisible to the naked eye but </w:t>
      </w:r>
      <w:r w:rsidR="00D7227B">
        <w:rPr>
          <w:color w:val="1C1C1C"/>
          <w:sz w:val="22"/>
          <w:szCs w:val="22"/>
        </w:rPr>
        <w:t>crucial</w:t>
      </w:r>
      <w:r w:rsidR="78DA2C4A" w:rsidRPr="051B90C6">
        <w:rPr>
          <w:color w:val="1C1C1C"/>
          <w:sz w:val="22"/>
          <w:szCs w:val="22"/>
        </w:rPr>
        <w:t xml:space="preserve"> for identifying temperature variations </w:t>
      </w:r>
      <w:r w:rsidR="1AD8A0DF" w:rsidRPr="051B90C6">
        <w:rPr>
          <w:color w:val="1C1C1C"/>
          <w:sz w:val="22"/>
          <w:szCs w:val="22"/>
        </w:rPr>
        <w:t>according to</w:t>
      </w:r>
      <w:r w:rsidR="78DA2C4A" w:rsidRPr="051B90C6">
        <w:rPr>
          <w:color w:val="1C1C1C"/>
          <w:sz w:val="22"/>
          <w:szCs w:val="22"/>
        </w:rPr>
        <w:t xml:space="preserve"> Black Body law. These cameras are </w:t>
      </w:r>
      <w:r w:rsidR="00D7227B">
        <w:rPr>
          <w:color w:val="1C1C1C"/>
          <w:sz w:val="22"/>
          <w:szCs w:val="22"/>
        </w:rPr>
        <w:t xml:space="preserve">an </w:t>
      </w:r>
      <w:r w:rsidR="78DA2C4A" w:rsidRPr="051B90C6">
        <w:rPr>
          <w:color w:val="1C1C1C"/>
          <w:sz w:val="22"/>
          <w:szCs w:val="22"/>
        </w:rPr>
        <w:t>invaluable</w:t>
      </w:r>
      <w:r w:rsidR="00D7227B">
        <w:rPr>
          <w:color w:val="1C1C1C"/>
          <w:sz w:val="22"/>
          <w:szCs w:val="22"/>
        </w:rPr>
        <w:t xml:space="preserve"> resource</w:t>
      </w:r>
      <w:r w:rsidR="78DA2C4A" w:rsidRPr="051B90C6">
        <w:rPr>
          <w:color w:val="1C1C1C"/>
          <w:sz w:val="22"/>
          <w:szCs w:val="22"/>
        </w:rPr>
        <w:t xml:space="preserve"> for surveying buildings, helping to assess structural integrity (locating hidden cracks), electrical systems (identifying loose or faulty wires),</w:t>
      </w:r>
      <w:r w:rsidR="00D7227B">
        <w:rPr>
          <w:color w:val="1C1C1C"/>
          <w:sz w:val="22"/>
          <w:szCs w:val="22"/>
        </w:rPr>
        <w:t xml:space="preserve"> </w:t>
      </w:r>
      <w:r w:rsidR="00D7227B" w:rsidRPr="051B90C6">
        <w:rPr>
          <w:color w:val="1C1C1C"/>
          <w:sz w:val="22"/>
          <w:szCs w:val="22"/>
        </w:rPr>
        <w:t>moisture detection (revealing cooler areas due to leaks)</w:t>
      </w:r>
      <w:r w:rsidR="00796E01">
        <w:rPr>
          <w:color w:val="1C1C1C"/>
          <w:sz w:val="22"/>
          <w:szCs w:val="22"/>
        </w:rPr>
        <w:t>,</w:t>
      </w:r>
      <w:r w:rsidR="78DA2C4A" w:rsidRPr="051B90C6">
        <w:rPr>
          <w:color w:val="1C1C1C"/>
          <w:sz w:val="22"/>
          <w:szCs w:val="22"/>
        </w:rPr>
        <w:t xml:space="preserve"> energy efficiency (locating heat loss in insulation)</w:t>
      </w:r>
      <w:r w:rsidR="00796E01">
        <w:rPr>
          <w:color w:val="1C1C1C"/>
          <w:sz w:val="22"/>
          <w:szCs w:val="22"/>
        </w:rPr>
        <w:t>.</w:t>
      </w:r>
      <w:r w:rsidR="78DA2C4A" w:rsidRPr="051B90C6">
        <w:rPr>
          <w:color w:val="1C1C1C"/>
          <w:sz w:val="22"/>
          <w:szCs w:val="22"/>
        </w:rPr>
        <w:t xml:space="preserve">  They are especially effective </w:t>
      </w:r>
      <w:r w:rsidR="00796E01">
        <w:rPr>
          <w:color w:val="1C1C1C"/>
          <w:sz w:val="22"/>
          <w:szCs w:val="22"/>
        </w:rPr>
        <w:t>when used in</w:t>
      </w:r>
      <w:r w:rsidR="78DA2C4A" w:rsidRPr="051B90C6">
        <w:rPr>
          <w:color w:val="1C1C1C"/>
          <w:sz w:val="22"/>
          <w:szCs w:val="22"/>
        </w:rPr>
        <w:t xml:space="preserve"> conjunction with air tightness testing, </w:t>
      </w:r>
      <w:r w:rsidR="00796E01">
        <w:rPr>
          <w:color w:val="1C1C1C"/>
          <w:sz w:val="22"/>
          <w:szCs w:val="22"/>
        </w:rPr>
        <w:t xml:space="preserve">which </w:t>
      </w:r>
      <w:r w:rsidR="78DA2C4A" w:rsidRPr="051B90C6">
        <w:rPr>
          <w:color w:val="1C1C1C"/>
          <w:sz w:val="22"/>
          <w:szCs w:val="22"/>
        </w:rPr>
        <w:t>mak</w:t>
      </w:r>
      <w:r w:rsidR="00796E01">
        <w:rPr>
          <w:color w:val="1C1C1C"/>
          <w:sz w:val="22"/>
          <w:szCs w:val="22"/>
        </w:rPr>
        <w:t>es</w:t>
      </w:r>
      <w:r w:rsidR="78DA2C4A" w:rsidRPr="051B90C6">
        <w:rPr>
          <w:color w:val="1C1C1C"/>
          <w:sz w:val="22"/>
          <w:szCs w:val="22"/>
        </w:rPr>
        <w:t xml:space="preserve"> it easier to identify air leaks.</w:t>
      </w:r>
      <w:r w:rsidR="5152B53A">
        <w:br/>
      </w:r>
      <w:r w:rsidR="78DA2C4A" w:rsidRPr="051B90C6">
        <w:rPr>
          <w:color w:val="1C1C1C"/>
          <w:sz w:val="22"/>
          <w:szCs w:val="22"/>
        </w:rPr>
        <w:t xml:space="preserve"> Thermography aids in meeting BREEAM</w:t>
      </w:r>
      <w:r w:rsidR="346CCB9C" w:rsidRPr="051B90C6">
        <w:rPr>
          <w:color w:val="1C1C1C"/>
          <w:sz w:val="22"/>
          <w:szCs w:val="22"/>
        </w:rPr>
        <w:t xml:space="preserve"> (Building Research Establishment </w:t>
      </w:r>
      <w:r w:rsidR="00796E01" w:rsidRPr="051B90C6">
        <w:rPr>
          <w:color w:val="1C1C1C"/>
          <w:sz w:val="22"/>
          <w:szCs w:val="22"/>
        </w:rPr>
        <w:t>Environmental</w:t>
      </w:r>
      <w:r w:rsidR="346CCB9C" w:rsidRPr="051B90C6">
        <w:rPr>
          <w:color w:val="1C1C1C"/>
          <w:sz w:val="22"/>
          <w:szCs w:val="22"/>
        </w:rPr>
        <w:t xml:space="preserve"> Assessment Methodology)</w:t>
      </w:r>
      <w:r w:rsidR="78DA2C4A" w:rsidRPr="051B90C6">
        <w:rPr>
          <w:color w:val="1C1C1C"/>
          <w:sz w:val="22"/>
          <w:szCs w:val="22"/>
        </w:rPr>
        <w:t xml:space="preserve"> sustainability standards and complying with BS EN</w:t>
      </w:r>
      <w:r w:rsidR="57575F4D" w:rsidRPr="051B90C6">
        <w:rPr>
          <w:color w:val="1C1C1C"/>
          <w:sz w:val="22"/>
          <w:szCs w:val="22"/>
        </w:rPr>
        <w:t xml:space="preserve"> 13187</w:t>
      </w:r>
      <w:r w:rsidR="78DA2C4A" w:rsidRPr="051B90C6">
        <w:rPr>
          <w:color w:val="1C1C1C"/>
          <w:sz w:val="22"/>
          <w:szCs w:val="22"/>
        </w:rPr>
        <w:t xml:space="preserve"> thermal performance </w:t>
      </w:r>
      <w:r w:rsidR="6B405363" w:rsidRPr="051B90C6">
        <w:rPr>
          <w:color w:val="1C1C1C"/>
          <w:sz w:val="22"/>
          <w:szCs w:val="22"/>
        </w:rPr>
        <w:t xml:space="preserve">of building </w:t>
      </w:r>
      <w:r w:rsidR="78DA2C4A" w:rsidRPr="051B90C6">
        <w:rPr>
          <w:color w:val="1C1C1C"/>
          <w:sz w:val="22"/>
          <w:szCs w:val="22"/>
        </w:rPr>
        <w:t>regulations. It</w:t>
      </w:r>
      <w:r w:rsidR="00796E01">
        <w:rPr>
          <w:color w:val="1C1C1C"/>
          <w:sz w:val="22"/>
          <w:szCs w:val="22"/>
        </w:rPr>
        <w:t xml:space="preserve"> helps to</w:t>
      </w:r>
      <w:r w:rsidR="78DA2C4A" w:rsidRPr="051B90C6">
        <w:rPr>
          <w:color w:val="1C1C1C"/>
          <w:sz w:val="22"/>
          <w:szCs w:val="22"/>
        </w:rPr>
        <w:t xml:space="preserve"> provide quick results without disrupting operations, </w:t>
      </w:r>
      <w:r w:rsidR="00796E01">
        <w:rPr>
          <w:color w:val="1C1C1C"/>
          <w:sz w:val="22"/>
          <w:szCs w:val="22"/>
        </w:rPr>
        <w:t>including</w:t>
      </w:r>
      <w:r w:rsidR="78DA2C4A" w:rsidRPr="051B90C6">
        <w:rPr>
          <w:color w:val="1C1C1C"/>
          <w:sz w:val="22"/>
          <w:szCs w:val="22"/>
        </w:rPr>
        <w:t xml:space="preserve"> </w:t>
      </w:r>
      <w:r w:rsidR="00796E01" w:rsidRPr="051B90C6">
        <w:rPr>
          <w:color w:val="1C1C1C"/>
          <w:sz w:val="22"/>
          <w:szCs w:val="22"/>
        </w:rPr>
        <w:t>though</w:t>
      </w:r>
      <w:r w:rsidR="78DA2C4A" w:rsidRPr="051B90C6">
        <w:rPr>
          <w:color w:val="1C1C1C"/>
          <w:sz w:val="22"/>
          <w:szCs w:val="22"/>
        </w:rPr>
        <w:t xml:space="preserve"> barriers.</w:t>
      </w:r>
      <w:r w:rsidR="5152B53A">
        <w:br/>
      </w:r>
      <w:r w:rsidR="00796E01">
        <w:rPr>
          <w:color w:val="1C1C1C"/>
          <w:sz w:val="22"/>
          <w:szCs w:val="22"/>
        </w:rPr>
        <w:t>T</w:t>
      </w:r>
      <w:r w:rsidR="78DA2C4A" w:rsidRPr="051B90C6">
        <w:rPr>
          <w:color w:val="1C1C1C"/>
          <w:sz w:val="22"/>
          <w:szCs w:val="22"/>
        </w:rPr>
        <w:t>hermographic cameras</w:t>
      </w:r>
      <w:r w:rsidR="000143BA">
        <w:rPr>
          <w:color w:val="1C1C1C"/>
          <w:sz w:val="22"/>
          <w:szCs w:val="22"/>
        </w:rPr>
        <w:t xml:space="preserve"> do</w:t>
      </w:r>
      <w:r w:rsidR="78DA2C4A" w:rsidRPr="051B90C6">
        <w:rPr>
          <w:color w:val="1C1C1C"/>
          <w:sz w:val="22"/>
          <w:szCs w:val="22"/>
        </w:rPr>
        <w:t xml:space="preserve"> have some drawbacks. Reflections can lead to inaccurate readings, </w:t>
      </w:r>
      <w:proofErr w:type="gramStart"/>
      <w:r w:rsidR="78DA2C4A" w:rsidRPr="051B90C6">
        <w:rPr>
          <w:color w:val="1C1C1C"/>
          <w:sz w:val="22"/>
          <w:szCs w:val="22"/>
        </w:rPr>
        <w:t>but</w:t>
      </w:r>
      <w:r w:rsidR="000143BA">
        <w:rPr>
          <w:color w:val="1C1C1C"/>
          <w:sz w:val="22"/>
          <w:szCs w:val="22"/>
        </w:rPr>
        <w:t xml:space="preserve"> by</w:t>
      </w:r>
      <w:proofErr w:type="gramEnd"/>
      <w:r w:rsidR="78DA2C4A" w:rsidRPr="051B90C6">
        <w:rPr>
          <w:color w:val="1C1C1C"/>
          <w:sz w:val="22"/>
          <w:szCs w:val="22"/>
        </w:rPr>
        <w:t xml:space="preserve"> adjusting emissivity can help.</w:t>
      </w:r>
      <w:r w:rsidR="00037B19">
        <w:rPr>
          <w:color w:val="1C1C1C"/>
          <w:sz w:val="22"/>
          <w:szCs w:val="22"/>
        </w:rPr>
        <w:t xml:space="preserve"> Using</w:t>
      </w:r>
      <w:r w:rsidR="00E04FFD">
        <w:rPr>
          <w:color w:val="1C1C1C"/>
          <w:sz w:val="22"/>
          <w:szCs w:val="22"/>
        </w:rPr>
        <w:t xml:space="preserve"> a</w:t>
      </w:r>
      <w:r w:rsidR="00037B19">
        <w:rPr>
          <w:color w:val="1C1C1C"/>
          <w:sz w:val="22"/>
          <w:szCs w:val="22"/>
        </w:rPr>
        <w:t xml:space="preserve"> </w:t>
      </w:r>
      <w:proofErr w:type="gramStart"/>
      <w:r w:rsidR="00037B19">
        <w:rPr>
          <w:color w:val="1C1C1C"/>
          <w:sz w:val="22"/>
          <w:szCs w:val="22"/>
        </w:rPr>
        <w:t>high-quality devices</w:t>
      </w:r>
      <w:proofErr w:type="gramEnd"/>
      <w:r w:rsidR="00037B19">
        <w:rPr>
          <w:color w:val="1C1C1C"/>
          <w:sz w:val="22"/>
          <w:szCs w:val="22"/>
        </w:rPr>
        <w:t xml:space="preserve"> </w:t>
      </w:r>
      <w:r w:rsidR="00E04FFD">
        <w:rPr>
          <w:color w:val="1C1C1C"/>
          <w:sz w:val="22"/>
          <w:szCs w:val="22"/>
        </w:rPr>
        <w:t>is</w:t>
      </w:r>
      <w:r w:rsidR="00037B19">
        <w:rPr>
          <w:color w:val="1C1C1C"/>
          <w:sz w:val="22"/>
          <w:szCs w:val="22"/>
        </w:rPr>
        <w:t xml:space="preserve"> very important for </w:t>
      </w:r>
      <w:r w:rsidR="00B323AF">
        <w:rPr>
          <w:color w:val="1C1C1C"/>
          <w:sz w:val="22"/>
          <w:szCs w:val="22"/>
        </w:rPr>
        <w:t xml:space="preserve">the most </w:t>
      </w:r>
      <w:r w:rsidR="00037B19">
        <w:rPr>
          <w:color w:val="1C1C1C"/>
          <w:sz w:val="22"/>
          <w:szCs w:val="22"/>
        </w:rPr>
        <w:t xml:space="preserve">accurate </w:t>
      </w:r>
      <w:r w:rsidR="00B323AF">
        <w:rPr>
          <w:color w:val="1C1C1C"/>
          <w:sz w:val="22"/>
          <w:szCs w:val="22"/>
        </w:rPr>
        <w:t xml:space="preserve">readings but </w:t>
      </w:r>
      <w:r w:rsidR="004C783B">
        <w:rPr>
          <w:color w:val="1C1C1C"/>
          <w:sz w:val="22"/>
          <w:szCs w:val="22"/>
        </w:rPr>
        <w:t>this comes</w:t>
      </w:r>
      <w:r w:rsidR="00B323AF">
        <w:rPr>
          <w:color w:val="1C1C1C"/>
          <w:sz w:val="22"/>
          <w:szCs w:val="22"/>
        </w:rPr>
        <w:t xml:space="preserve"> with high </w:t>
      </w:r>
      <w:r w:rsidR="78DA2C4A" w:rsidRPr="051B90C6">
        <w:rPr>
          <w:color w:val="1C1C1C"/>
          <w:sz w:val="22"/>
          <w:szCs w:val="22"/>
        </w:rPr>
        <w:t xml:space="preserve">initial costs. Professional-grade cameras </w:t>
      </w:r>
      <w:proofErr w:type="gramStart"/>
      <w:r w:rsidR="00E04FFD">
        <w:rPr>
          <w:color w:val="1C1C1C"/>
          <w:sz w:val="22"/>
          <w:szCs w:val="22"/>
        </w:rPr>
        <w:t>are able to</w:t>
      </w:r>
      <w:proofErr w:type="gramEnd"/>
      <w:r w:rsidR="00E04FFD">
        <w:rPr>
          <w:color w:val="1C1C1C"/>
          <w:sz w:val="22"/>
          <w:szCs w:val="22"/>
        </w:rPr>
        <w:t xml:space="preserve"> </w:t>
      </w:r>
      <w:r w:rsidR="78DA2C4A" w:rsidRPr="051B90C6">
        <w:rPr>
          <w:color w:val="1C1C1C"/>
          <w:sz w:val="22"/>
          <w:szCs w:val="22"/>
        </w:rPr>
        <w:t>detect temperature differences from up to 1,000–2,000 feet away</w:t>
      </w:r>
      <w:r w:rsidR="2CA60751" w:rsidRPr="051B90C6">
        <w:rPr>
          <w:color w:val="1C1C1C"/>
          <w:sz w:val="22"/>
          <w:szCs w:val="22"/>
        </w:rPr>
        <w:t>.</w:t>
      </w:r>
      <w:r w:rsidR="78DA2C4A" w:rsidRPr="051B90C6">
        <w:rPr>
          <w:color w:val="1C1C1C"/>
          <w:sz w:val="22"/>
          <w:szCs w:val="22"/>
        </w:rPr>
        <w:t xml:space="preserve"> </w:t>
      </w:r>
      <w:r w:rsidR="7A22BF4F" w:rsidRPr="051B90C6">
        <w:rPr>
          <w:color w:val="1C1C1C"/>
          <w:sz w:val="22"/>
          <w:szCs w:val="22"/>
        </w:rPr>
        <w:t>D</w:t>
      </w:r>
      <w:r w:rsidR="78DA2C4A" w:rsidRPr="051B90C6">
        <w:rPr>
          <w:color w:val="1C1C1C"/>
          <w:sz w:val="22"/>
          <w:szCs w:val="22"/>
        </w:rPr>
        <w:t xml:space="preserve">rone attachments </w:t>
      </w:r>
      <w:r w:rsidR="71A62EF2" w:rsidRPr="051B90C6">
        <w:rPr>
          <w:color w:val="1C1C1C"/>
          <w:sz w:val="22"/>
          <w:szCs w:val="22"/>
        </w:rPr>
        <w:t xml:space="preserve">can help enter </w:t>
      </w:r>
      <w:r w:rsidR="27CF006B" w:rsidRPr="051B90C6">
        <w:rPr>
          <w:color w:val="1C1C1C"/>
          <w:sz w:val="22"/>
          <w:szCs w:val="22"/>
        </w:rPr>
        <w:t>trickier locations</w:t>
      </w:r>
      <w:r w:rsidR="78DA2C4A" w:rsidRPr="051B90C6">
        <w:rPr>
          <w:color w:val="1C1C1C"/>
          <w:sz w:val="22"/>
          <w:szCs w:val="22"/>
        </w:rPr>
        <w:t xml:space="preserve">. Weather conditions </w:t>
      </w:r>
      <w:r w:rsidR="003052C3">
        <w:rPr>
          <w:color w:val="1C1C1C"/>
          <w:sz w:val="22"/>
          <w:szCs w:val="22"/>
        </w:rPr>
        <w:t>may</w:t>
      </w:r>
      <w:r w:rsidR="78DA2C4A" w:rsidRPr="051B90C6">
        <w:rPr>
          <w:color w:val="1C1C1C"/>
          <w:sz w:val="22"/>
          <w:szCs w:val="22"/>
        </w:rPr>
        <w:t xml:space="preserve"> impact performance</w:t>
      </w:r>
      <w:r w:rsidR="004C783B">
        <w:rPr>
          <w:color w:val="1C1C1C"/>
          <w:sz w:val="22"/>
          <w:szCs w:val="22"/>
        </w:rPr>
        <w:t xml:space="preserve"> meaning</w:t>
      </w:r>
      <w:r w:rsidR="78DA2C4A" w:rsidRPr="051B90C6">
        <w:rPr>
          <w:color w:val="1C1C1C"/>
          <w:sz w:val="22"/>
          <w:szCs w:val="22"/>
        </w:rPr>
        <w:t xml:space="preserve"> it</w:t>
      </w:r>
      <w:r w:rsidR="004C783B">
        <w:rPr>
          <w:color w:val="1C1C1C"/>
          <w:sz w:val="22"/>
          <w:szCs w:val="22"/>
        </w:rPr>
        <w:t xml:space="preserve"> is</w:t>
      </w:r>
      <w:r w:rsidR="78DA2C4A" w:rsidRPr="051B90C6">
        <w:rPr>
          <w:color w:val="1C1C1C"/>
          <w:sz w:val="22"/>
          <w:szCs w:val="22"/>
        </w:rPr>
        <w:t xml:space="preserve"> essential to check the forecast before</w:t>
      </w:r>
      <w:r w:rsidR="004C783B">
        <w:rPr>
          <w:color w:val="1C1C1C"/>
          <w:sz w:val="22"/>
          <w:szCs w:val="22"/>
        </w:rPr>
        <w:t>hand</w:t>
      </w:r>
      <w:r w:rsidR="78DA2C4A" w:rsidRPr="051B90C6">
        <w:rPr>
          <w:color w:val="1C1C1C"/>
          <w:sz w:val="22"/>
          <w:szCs w:val="22"/>
        </w:rPr>
        <w:t xml:space="preserve">. </w:t>
      </w:r>
      <w:r w:rsidR="5152B53A">
        <w:br/>
      </w:r>
      <w:r w:rsidR="78DA2C4A" w:rsidRPr="051B90C6">
        <w:rPr>
          <w:color w:val="1C1C1C"/>
          <w:sz w:val="22"/>
          <w:szCs w:val="22"/>
        </w:rPr>
        <w:t xml:space="preserve">For optimal results, </w:t>
      </w:r>
      <w:r w:rsidR="00E04FFD">
        <w:rPr>
          <w:color w:val="1C1C1C"/>
          <w:sz w:val="22"/>
          <w:szCs w:val="22"/>
        </w:rPr>
        <w:t>a</w:t>
      </w:r>
      <w:r w:rsidR="78DA2C4A" w:rsidRPr="051B90C6">
        <w:rPr>
          <w:color w:val="1C1C1C"/>
          <w:sz w:val="22"/>
          <w:szCs w:val="22"/>
        </w:rPr>
        <w:t xml:space="preserve"> 10-degree difference</w:t>
      </w:r>
      <w:r w:rsidR="00E04FFD">
        <w:rPr>
          <w:color w:val="1C1C1C"/>
          <w:sz w:val="22"/>
          <w:szCs w:val="22"/>
        </w:rPr>
        <w:t xml:space="preserve"> is needed</w:t>
      </w:r>
      <w:r w:rsidR="78DA2C4A" w:rsidRPr="051B90C6">
        <w:rPr>
          <w:color w:val="1C1C1C"/>
          <w:sz w:val="22"/>
          <w:szCs w:val="22"/>
        </w:rPr>
        <w:t xml:space="preserve"> between </w:t>
      </w:r>
      <w:r w:rsidR="004C783B">
        <w:rPr>
          <w:color w:val="1C1C1C"/>
          <w:sz w:val="22"/>
          <w:szCs w:val="22"/>
        </w:rPr>
        <w:t xml:space="preserve">outdoor and indoor </w:t>
      </w:r>
      <w:r w:rsidR="78DA2C4A" w:rsidRPr="051B90C6">
        <w:rPr>
          <w:color w:val="1C1C1C"/>
          <w:sz w:val="22"/>
          <w:szCs w:val="22"/>
        </w:rPr>
        <w:t>temperature. Surveying in winter or at night, with heating and air conditioning off</w:t>
      </w:r>
      <w:r w:rsidR="00BC56D4">
        <w:rPr>
          <w:color w:val="1C1C1C"/>
          <w:sz w:val="22"/>
          <w:szCs w:val="22"/>
        </w:rPr>
        <w:t xml:space="preserve"> can help </w:t>
      </w:r>
      <w:r w:rsidR="78DA2C4A" w:rsidRPr="051B90C6">
        <w:rPr>
          <w:color w:val="1C1C1C"/>
          <w:sz w:val="22"/>
          <w:szCs w:val="22"/>
        </w:rPr>
        <w:t>create this difference. Thermographic cameras can operate in total darkness.</w:t>
      </w:r>
      <w:r w:rsidR="00D504B5">
        <w:rPr>
          <w:color w:val="1C1C1C"/>
          <w:sz w:val="22"/>
          <w:szCs w:val="22"/>
        </w:rPr>
        <w:t xml:space="preserve"> </w:t>
      </w:r>
      <w:sdt>
        <w:sdtPr>
          <w:rPr>
            <w:color w:val="1C1C1C"/>
            <w:sz w:val="22"/>
            <w:szCs w:val="22"/>
          </w:rPr>
          <w:id w:val="-1964343301"/>
          <w:citation/>
        </w:sdtPr>
        <w:sdtContent>
          <w:r w:rsidR="00D504B5">
            <w:rPr>
              <w:color w:val="1C1C1C"/>
              <w:sz w:val="22"/>
              <w:szCs w:val="22"/>
            </w:rPr>
            <w:fldChar w:fldCharType="begin"/>
          </w:r>
          <w:r w:rsidR="00D504B5">
            <w:rPr>
              <w:color w:val="1C1C1C"/>
              <w:sz w:val="22"/>
              <w:szCs w:val="22"/>
              <w:lang w:val="en-GB"/>
            </w:rPr>
            <w:instrText xml:space="preserve"> CITATION Bri99 \l 2057 </w:instrText>
          </w:r>
          <w:r w:rsidR="00D504B5">
            <w:rPr>
              <w:color w:val="1C1C1C"/>
              <w:sz w:val="22"/>
              <w:szCs w:val="22"/>
            </w:rPr>
            <w:fldChar w:fldCharType="separate"/>
          </w:r>
          <w:r w:rsidR="00D8708D" w:rsidRPr="00D8708D">
            <w:rPr>
              <w:noProof/>
              <w:color w:val="1C1C1C"/>
              <w:sz w:val="22"/>
              <w:szCs w:val="22"/>
              <w:lang w:val="en-GB"/>
            </w:rPr>
            <w:t>(British Standards Institution, 1999)</w:t>
          </w:r>
          <w:r w:rsidR="00D504B5">
            <w:rPr>
              <w:color w:val="1C1C1C"/>
              <w:sz w:val="22"/>
              <w:szCs w:val="22"/>
            </w:rPr>
            <w:fldChar w:fldCharType="end"/>
          </w:r>
        </w:sdtContent>
      </w:sdt>
      <w:r w:rsidR="007E0D5F">
        <w:rPr>
          <w:color w:val="1C1C1C"/>
          <w:sz w:val="22"/>
          <w:szCs w:val="22"/>
        </w:rPr>
        <w:br/>
      </w:r>
      <w:r w:rsidR="008754E5">
        <w:rPr>
          <w:color w:val="1C1C1C"/>
          <w:sz w:val="22"/>
          <w:szCs w:val="22"/>
        </w:rPr>
        <w:br/>
      </w:r>
      <w:bookmarkStart w:id="5" w:name="_Toc184204602"/>
      <w:r w:rsidR="00580B70" w:rsidRPr="00525158">
        <w:rPr>
          <w:rStyle w:val="Heading3Char"/>
        </w:rPr>
        <w:lastRenderedPageBreak/>
        <w:t>D</w:t>
      </w:r>
      <w:r w:rsidR="4110C4AE" w:rsidRPr="00525158">
        <w:rPr>
          <w:rStyle w:val="Heading3Char"/>
        </w:rPr>
        <w:t>rones</w:t>
      </w:r>
      <w:bookmarkEnd w:id="5"/>
      <w:r w:rsidR="4110C4AE">
        <w:br/>
      </w:r>
      <w:r w:rsidR="273B5414" w:rsidRPr="051B90C6">
        <w:rPr>
          <w:color w:val="1C1C1C"/>
          <w:sz w:val="22"/>
          <w:szCs w:val="22"/>
        </w:rPr>
        <w:t xml:space="preserve">Drones, </w:t>
      </w:r>
      <w:r w:rsidR="00BC56D4">
        <w:rPr>
          <w:color w:val="1C1C1C"/>
          <w:sz w:val="22"/>
          <w:szCs w:val="22"/>
        </w:rPr>
        <w:t>also known as</w:t>
      </w:r>
      <w:r w:rsidR="273B5414" w:rsidRPr="051B90C6">
        <w:rPr>
          <w:color w:val="1C1C1C"/>
          <w:sz w:val="22"/>
          <w:szCs w:val="22"/>
        </w:rPr>
        <w:t xml:space="preserve"> unmanned aerial vehicles (UAVs), are </w:t>
      </w:r>
      <w:r w:rsidR="00BC56D4">
        <w:rPr>
          <w:color w:val="1C1C1C"/>
          <w:sz w:val="22"/>
          <w:szCs w:val="22"/>
        </w:rPr>
        <w:t xml:space="preserve">controlled remotely </w:t>
      </w:r>
      <w:r w:rsidR="273B5414" w:rsidRPr="051B90C6">
        <w:rPr>
          <w:color w:val="1C1C1C"/>
          <w:sz w:val="22"/>
          <w:szCs w:val="22"/>
        </w:rPr>
        <w:t>or</w:t>
      </w:r>
      <w:r w:rsidR="00BC56D4">
        <w:rPr>
          <w:color w:val="1C1C1C"/>
          <w:sz w:val="22"/>
          <w:szCs w:val="22"/>
        </w:rPr>
        <w:t xml:space="preserve"> are</w:t>
      </w:r>
      <w:r w:rsidR="273B5414" w:rsidRPr="051B90C6">
        <w:rPr>
          <w:color w:val="1C1C1C"/>
          <w:sz w:val="22"/>
          <w:szCs w:val="22"/>
        </w:rPr>
        <w:t xml:space="preserve"> autonomous devices</w:t>
      </w:r>
      <w:r w:rsidR="00BC56D4">
        <w:rPr>
          <w:color w:val="1C1C1C"/>
          <w:sz w:val="22"/>
          <w:szCs w:val="22"/>
        </w:rPr>
        <w:t xml:space="preserve"> that</w:t>
      </w:r>
      <w:r w:rsidR="273B5414" w:rsidRPr="051B90C6">
        <w:rPr>
          <w:color w:val="1C1C1C"/>
          <w:sz w:val="22"/>
          <w:szCs w:val="22"/>
        </w:rPr>
        <w:t xml:space="preserve"> us</w:t>
      </w:r>
      <w:r w:rsidR="00BC56D4">
        <w:rPr>
          <w:color w:val="1C1C1C"/>
          <w:sz w:val="22"/>
          <w:szCs w:val="22"/>
        </w:rPr>
        <w:t>e GPS,</w:t>
      </w:r>
      <w:r w:rsidR="273B5414" w:rsidRPr="051B90C6">
        <w:rPr>
          <w:color w:val="1C1C1C"/>
          <w:sz w:val="22"/>
          <w:szCs w:val="22"/>
        </w:rPr>
        <w:t xml:space="preserve"> sensors, and software.</w:t>
      </w:r>
      <w:r w:rsidR="00C713E1">
        <w:rPr>
          <w:color w:val="1C1C1C"/>
          <w:sz w:val="22"/>
          <w:szCs w:val="22"/>
        </w:rPr>
        <w:t xml:space="preserve"> They are highly</w:t>
      </w:r>
      <w:r w:rsidR="001D5883">
        <w:rPr>
          <w:color w:val="1C1C1C"/>
          <w:sz w:val="22"/>
          <w:szCs w:val="22"/>
        </w:rPr>
        <w:t xml:space="preserve"> flexible with their uses and withi</w:t>
      </w:r>
      <w:r w:rsidR="273B5414" w:rsidRPr="051B90C6">
        <w:rPr>
          <w:color w:val="1C1C1C"/>
          <w:sz w:val="22"/>
          <w:szCs w:val="22"/>
        </w:rPr>
        <w:t>n construction</w:t>
      </w:r>
      <w:r w:rsidR="001D5883">
        <w:rPr>
          <w:color w:val="1C1C1C"/>
          <w:sz w:val="22"/>
          <w:szCs w:val="22"/>
        </w:rPr>
        <w:t>,</w:t>
      </w:r>
      <w:r w:rsidR="273B5414" w:rsidRPr="051B90C6">
        <w:rPr>
          <w:color w:val="1C1C1C"/>
          <w:sz w:val="22"/>
          <w:szCs w:val="22"/>
        </w:rPr>
        <w:t xml:space="preserve"> </w:t>
      </w:r>
      <w:r w:rsidR="00940896">
        <w:rPr>
          <w:color w:val="1C1C1C"/>
          <w:sz w:val="22"/>
          <w:szCs w:val="22"/>
        </w:rPr>
        <w:t>drones</w:t>
      </w:r>
      <w:r w:rsidR="001D5883">
        <w:rPr>
          <w:color w:val="1C1C1C"/>
          <w:sz w:val="22"/>
          <w:szCs w:val="22"/>
        </w:rPr>
        <w:t xml:space="preserve"> </w:t>
      </w:r>
      <w:r w:rsidR="00F072E0">
        <w:rPr>
          <w:color w:val="1C1C1C"/>
          <w:sz w:val="22"/>
          <w:szCs w:val="22"/>
        </w:rPr>
        <w:t>can</w:t>
      </w:r>
      <w:r w:rsidR="273B5414" w:rsidRPr="051B90C6">
        <w:rPr>
          <w:color w:val="1C1C1C"/>
          <w:sz w:val="22"/>
          <w:szCs w:val="22"/>
        </w:rPr>
        <w:t xml:space="preserve"> create 3D models</w:t>
      </w:r>
      <w:r w:rsidR="00FD35B2">
        <w:rPr>
          <w:color w:val="1C1C1C"/>
          <w:sz w:val="22"/>
          <w:szCs w:val="22"/>
        </w:rPr>
        <w:t xml:space="preserve">, </w:t>
      </w:r>
      <w:r w:rsidR="003E26EE">
        <w:rPr>
          <w:color w:val="1C1C1C"/>
          <w:sz w:val="22"/>
          <w:szCs w:val="22"/>
        </w:rPr>
        <w:t xml:space="preserve">identifying on-site issues, real-time progress tracking, </w:t>
      </w:r>
      <w:r w:rsidR="00543CBD">
        <w:rPr>
          <w:color w:val="1C1C1C"/>
          <w:sz w:val="22"/>
          <w:szCs w:val="22"/>
        </w:rPr>
        <w:t>assessing hard to reach areas for inspections</w:t>
      </w:r>
      <w:r w:rsidR="273B5414" w:rsidRPr="051B90C6">
        <w:rPr>
          <w:color w:val="1C1C1C"/>
          <w:sz w:val="22"/>
          <w:szCs w:val="22"/>
        </w:rPr>
        <w:t>.</w:t>
      </w:r>
      <w:r w:rsidR="00000B96">
        <w:rPr>
          <w:color w:val="1C1C1C"/>
          <w:sz w:val="22"/>
          <w:szCs w:val="22"/>
        </w:rPr>
        <w:t xml:space="preserve"> </w:t>
      </w:r>
      <w:sdt>
        <w:sdtPr>
          <w:rPr>
            <w:color w:val="1C1C1C"/>
            <w:sz w:val="22"/>
            <w:szCs w:val="22"/>
          </w:rPr>
          <w:id w:val="-403914814"/>
          <w:citation/>
        </w:sdtPr>
        <w:sdtContent>
          <w:r w:rsidR="003720B7">
            <w:rPr>
              <w:color w:val="1C1C1C"/>
              <w:sz w:val="22"/>
              <w:szCs w:val="22"/>
            </w:rPr>
            <w:fldChar w:fldCharType="begin"/>
          </w:r>
          <w:r w:rsidR="003720B7">
            <w:rPr>
              <w:color w:val="1C1C1C"/>
              <w:sz w:val="22"/>
              <w:szCs w:val="22"/>
              <w:lang w:val="en-GB"/>
            </w:rPr>
            <w:instrText xml:space="preserve"> CITATION Hel24 \l 2057 </w:instrText>
          </w:r>
          <w:r w:rsidR="003720B7">
            <w:rPr>
              <w:color w:val="1C1C1C"/>
              <w:sz w:val="22"/>
              <w:szCs w:val="22"/>
            </w:rPr>
            <w:fldChar w:fldCharType="separate"/>
          </w:r>
          <w:r w:rsidR="00D8708D" w:rsidRPr="00D8708D">
            <w:rPr>
              <w:noProof/>
              <w:color w:val="1C1C1C"/>
              <w:sz w:val="22"/>
              <w:szCs w:val="22"/>
              <w:lang w:val="en-GB"/>
            </w:rPr>
            <w:t>(Heliguy, 2024)</w:t>
          </w:r>
          <w:r w:rsidR="003720B7">
            <w:rPr>
              <w:color w:val="1C1C1C"/>
              <w:sz w:val="22"/>
              <w:szCs w:val="22"/>
            </w:rPr>
            <w:fldChar w:fldCharType="end"/>
          </w:r>
        </w:sdtContent>
      </w:sdt>
      <w:r w:rsidR="003720B7">
        <w:br/>
      </w:r>
      <w:r w:rsidR="273B5414" w:rsidRPr="051B90C6">
        <w:rPr>
          <w:color w:val="1C1C1C"/>
          <w:sz w:val="22"/>
          <w:szCs w:val="22"/>
        </w:rPr>
        <w:t xml:space="preserve"> Drones need physical floor markers for calibration</w:t>
      </w:r>
      <w:r w:rsidR="00000B96">
        <w:rPr>
          <w:color w:val="1C1C1C"/>
          <w:sz w:val="22"/>
          <w:szCs w:val="22"/>
        </w:rPr>
        <w:t>.</w:t>
      </w:r>
      <w:r w:rsidR="273B5414" w:rsidRPr="051B90C6">
        <w:rPr>
          <w:color w:val="1C1C1C"/>
          <w:sz w:val="22"/>
          <w:szCs w:val="22"/>
        </w:rPr>
        <w:t xml:space="preserve"> </w:t>
      </w:r>
      <w:r w:rsidR="00000B96">
        <w:rPr>
          <w:color w:val="1C1C1C"/>
          <w:sz w:val="22"/>
          <w:szCs w:val="22"/>
        </w:rPr>
        <w:t>R</w:t>
      </w:r>
      <w:r w:rsidR="273B5414" w:rsidRPr="051B90C6">
        <w:rPr>
          <w:color w:val="1C1C1C"/>
          <w:sz w:val="22"/>
          <w:szCs w:val="22"/>
        </w:rPr>
        <w:t>eal-time kinematic (RTK) drones provide centimeter-level accuracy by sending correction data to their GPS system. RTK drones require a GNSS</w:t>
      </w:r>
      <w:r w:rsidR="00C41952">
        <w:rPr>
          <w:color w:val="1C1C1C"/>
          <w:sz w:val="22"/>
          <w:szCs w:val="22"/>
        </w:rPr>
        <w:t xml:space="preserve"> (</w:t>
      </w:r>
      <w:r w:rsidR="00DA199C">
        <w:rPr>
          <w:color w:val="1C1C1C"/>
          <w:sz w:val="22"/>
          <w:szCs w:val="22"/>
        </w:rPr>
        <w:t>Global Navigation Satellite Systems)</w:t>
      </w:r>
      <w:r w:rsidR="273B5414" w:rsidRPr="051B90C6">
        <w:rPr>
          <w:color w:val="1C1C1C"/>
          <w:sz w:val="22"/>
          <w:szCs w:val="22"/>
        </w:rPr>
        <w:t xml:space="preserve"> base station, satellite receivers, and reliable communication with the drone. </w:t>
      </w:r>
      <w:r w:rsidR="4110C4AE">
        <w:br/>
      </w:r>
      <w:r w:rsidR="273B5414" w:rsidRPr="051B90C6">
        <w:rPr>
          <w:color w:val="1C1C1C"/>
          <w:sz w:val="22"/>
          <w:szCs w:val="22"/>
        </w:rPr>
        <w:t>Compared to traditional surveying, which covers 5 acres per hour, drones can survey 120 acres hourly,</w:t>
      </w:r>
      <w:r w:rsidR="00285DA1">
        <w:rPr>
          <w:color w:val="1C1C1C"/>
          <w:sz w:val="22"/>
          <w:szCs w:val="22"/>
        </w:rPr>
        <w:t xml:space="preserve"> which</w:t>
      </w:r>
      <w:r w:rsidR="273B5414" w:rsidRPr="051B90C6">
        <w:rPr>
          <w:color w:val="1C1C1C"/>
          <w:sz w:val="22"/>
          <w:szCs w:val="22"/>
        </w:rPr>
        <w:t xml:space="preserve"> reduc</w:t>
      </w:r>
      <w:r w:rsidR="00285DA1">
        <w:rPr>
          <w:color w:val="1C1C1C"/>
          <w:sz w:val="22"/>
          <w:szCs w:val="22"/>
        </w:rPr>
        <w:t>es</w:t>
      </w:r>
      <w:r w:rsidR="273B5414" w:rsidRPr="051B90C6">
        <w:rPr>
          <w:color w:val="1C1C1C"/>
          <w:sz w:val="22"/>
          <w:szCs w:val="22"/>
        </w:rPr>
        <w:t xml:space="preserve"> manpower and time, th</w:t>
      </w:r>
      <w:r w:rsidR="5839A14A" w:rsidRPr="051B90C6">
        <w:rPr>
          <w:color w:val="1C1C1C"/>
          <w:sz w:val="22"/>
          <w:szCs w:val="22"/>
        </w:rPr>
        <w:t>erefore</w:t>
      </w:r>
      <w:r w:rsidR="273B5414" w:rsidRPr="051B90C6">
        <w:rPr>
          <w:color w:val="1C1C1C"/>
          <w:sz w:val="22"/>
          <w:szCs w:val="22"/>
        </w:rPr>
        <w:t xml:space="preserve"> saving costs and enhancing safety</w:t>
      </w:r>
      <w:r w:rsidR="00ED3007">
        <w:rPr>
          <w:color w:val="1C1C1C"/>
          <w:sz w:val="22"/>
          <w:szCs w:val="22"/>
        </w:rPr>
        <w:t>.</w:t>
      </w:r>
      <w:r w:rsidR="4110C4AE">
        <w:br/>
      </w:r>
      <w:r w:rsidR="273B5414" w:rsidRPr="051B90C6">
        <w:rPr>
          <w:color w:val="1C1C1C"/>
          <w:sz w:val="22"/>
          <w:szCs w:val="22"/>
        </w:rPr>
        <w:t xml:space="preserve">High-resolution drones </w:t>
      </w:r>
      <w:r w:rsidR="00ED3007">
        <w:rPr>
          <w:color w:val="1C1C1C"/>
          <w:sz w:val="22"/>
          <w:szCs w:val="22"/>
        </w:rPr>
        <w:t>are able to</w:t>
      </w:r>
      <w:r w:rsidR="273B5414" w:rsidRPr="051B90C6">
        <w:rPr>
          <w:color w:val="1C1C1C"/>
          <w:sz w:val="22"/>
          <w:szCs w:val="22"/>
        </w:rPr>
        <w:t xml:space="preserve"> detect cracks as small as 0.75mm from 3 meters away. Using overlapping photos for drone photogrammetry, drones achieve sub-centimeter accuracy in measuring distance, surfaces, elevations, and volumes. </w:t>
      </w:r>
      <w:r w:rsidR="4110C4AE">
        <w:br/>
      </w:r>
      <w:r w:rsidR="273B5414" w:rsidRPr="051B90C6">
        <w:rPr>
          <w:color w:val="1C1C1C"/>
          <w:sz w:val="22"/>
          <w:szCs w:val="22"/>
        </w:rPr>
        <w:t>However, initial costs are high, and smaller companies may struggle to afford them</w:t>
      </w:r>
      <w:r w:rsidR="00AE1F52">
        <w:rPr>
          <w:color w:val="1C1C1C"/>
          <w:sz w:val="22"/>
          <w:szCs w:val="22"/>
        </w:rPr>
        <w:t xml:space="preserve"> but the overall saving once </w:t>
      </w:r>
      <w:r w:rsidR="004C3BB9">
        <w:rPr>
          <w:color w:val="1C1C1C"/>
          <w:sz w:val="22"/>
          <w:szCs w:val="22"/>
        </w:rPr>
        <w:t>you have it compensates for the upfront cost</w:t>
      </w:r>
      <w:r w:rsidR="273B5414" w:rsidRPr="051B90C6">
        <w:rPr>
          <w:color w:val="1C1C1C"/>
          <w:sz w:val="22"/>
          <w:szCs w:val="22"/>
        </w:rPr>
        <w:t>. Drones also require certified pilots, insurance, and flight permissions</w:t>
      </w:r>
      <w:r w:rsidR="004C3BB9">
        <w:rPr>
          <w:color w:val="1C1C1C"/>
          <w:sz w:val="22"/>
          <w:szCs w:val="22"/>
        </w:rPr>
        <w:t xml:space="preserve"> due to privacy </w:t>
      </w:r>
      <w:r w:rsidR="00F072E0">
        <w:rPr>
          <w:color w:val="1C1C1C"/>
          <w:sz w:val="22"/>
          <w:szCs w:val="22"/>
        </w:rPr>
        <w:t>concerns.</w:t>
      </w:r>
      <w:r w:rsidR="273B5414" w:rsidRPr="051B90C6">
        <w:rPr>
          <w:color w:val="1C1C1C"/>
          <w:sz w:val="22"/>
          <w:szCs w:val="22"/>
        </w:rPr>
        <w:t xml:space="preserve"> Weather conditions can affect photo quality and flying capability, so checking the weather is essential. Battery life must be monitored, and carrying spare batteries can </w:t>
      </w:r>
      <w:r w:rsidR="004935C1">
        <w:rPr>
          <w:color w:val="1C1C1C"/>
          <w:sz w:val="22"/>
          <w:szCs w:val="22"/>
        </w:rPr>
        <w:t>reduce</w:t>
      </w:r>
      <w:r w:rsidR="009D470E">
        <w:rPr>
          <w:color w:val="1C1C1C"/>
          <w:sz w:val="22"/>
          <w:szCs w:val="22"/>
        </w:rPr>
        <w:t xml:space="preserve"> </w:t>
      </w:r>
      <w:r w:rsidR="273B5414" w:rsidRPr="051B90C6">
        <w:rPr>
          <w:color w:val="1C1C1C"/>
          <w:sz w:val="22"/>
          <w:szCs w:val="22"/>
        </w:rPr>
        <w:t>risks.</w:t>
      </w:r>
      <w:r w:rsidR="00D504B5">
        <w:rPr>
          <w:color w:val="1C1C1C"/>
          <w:sz w:val="22"/>
          <w:szCs w:val="22"/>
        </w:rPr>
        <w:t xml:space="preserve"> </w:t>
      </w:r>
      <w:sdt>
        <w:sdtPr>
          <w:rPr>
            <w:color w:val="1C1C1C"/>
            <w:sz w:val="22"/>
            <w:szCs w:val="22"/>
          </w:rPr>
          <w:id w:val="-178277100"/>
          <w:citation/>
        </w:sdtPr>
        <w:sdtContent>
          <w:r w:rsidR="00EF1266">
            <w:rPr>
              <w:color w:val="1C1C1C"/>
              <w:sz w:val="22"/>
              <w:szCs w:val="22"/>
            </w:rPr>
            <w:fldChar w:fldCharType="begin"/>
          </w:r>
          <w:r w:rsidR="00571D71">
            <w:rPr>
              <w:color w:val="1C1C1C"/>
              <w:sz w:val="22"/>
              <w:szCs w:val="22"/>
              <w:lang w:val="en-GB"/>
            </w:rPr>
            <w:instrText xml:space="preserve">CITATION Pet19 \l 2057 </w:instrText>
          </w:r>
          <w:r w:rsidR="00EF1266">
            <w:rPr>
              <w:color w:val="1C1C1C"/>
              <w:sz w:val="22"/>
              <w:szCs w:val="22"/>
            </w:rPr>
            <w:fldChar w:fldCharType="separate"/>
          </w:r>
          <w:r w:rsidR="00D8708D" w:rsidRPr="00D8708D">
            <w:rPr>
              <w:noProof/>
              <w:color w:val="1C1C1C"/>
              <w:sz w:val="22"/>
              <w:szCs w:val="22"/>
              <w:lang w:val="en-GB"/>
            </w:rPr>
            <w:t>(Peter Kinghan, 2019)</w:t>
          </w:r>
          <w:r w:rsidR="00EF1266">
            <w:rPr>
              <w:color w:val="1C1C1C"/>
              <w:sz w:val="22"/>
              <w:szCs w:val="22"/>
            </w:rPr>
            <w:fldChar w:fldCharType="end"/>
          </w:r>
        </w:sdtContent>
      </w:sdt>
      <w:r w:rsidR="00DE0681">
        <w:rPr>
          <w:color w:val="1C1C1C"/>
          <w:sz w:val="22"/>
          <w:szCs w:val="22"/>
        </w:rPr>
        <w:br/>
      </w:r>
    </w:p>
    <w:p w14:paraId="4FB2AEBC" w14:textId="487D6DDF" w:rsidR="1D418A7B" w:rsidRDefault="1D418A7B" w:rsidP="009D470E">
      <w:pPr>
        <w:spacing w:before="220" w:after="220"/>
        <w:rPr>
          <w:color w:val="000000" w:themeColor="text1"/>
          <w:sz w:val="22"/>
          <w:szCs w:val="22"/>
        </w:rPr>
      </w:pPr>
    </w:p>
    <w:p w14:paraId="1238FF44" w14:textId="77777777" w:rsidR="003B66A1" w:rsidRDefault="003B66A1" w:rsidP="009D470E">
      <w:pPr>
        <w:spacing w:before="220" w:after="220"/>
        <w:rPr>
          <w:color w:val="000000" w:themeColor="text1"/>
          <w:sz w:val="22"/>
          <w:szCs w:val="22"/>
        </w:rPr>
      </w:pPr>
    </w:p>
    <w:p w14:paraId="7CFD78D8" w14:textId="77777777" w:rsidR="003B66A1" w:rsidRDefault="003B66A1" w:rsidP="009D470E">
      <w:pPr>
        <w:spacing w:before="220" w:after="220"/>
        <w:rPr>
          <w:color w:val="000000" w:themeColor="text1"/>
          <w:sz w:val="22"/>
          <w:szCs w:val="22"/>
        </w:rPr>
      </w:pPr>
    </w:p>
    <w:p w14:paraId="029B7CF6" w14:textId="77777777" w:rsidR="003B66A1" w:rsidRDefault="003B66A1" w:rsidP="009D470E">
      <w:pPr>
        <w:spacing w:before="220" w:after="220"/>
        <w:rPr>
          <w:color w:val="000000" w:themeColor="text1"/>
          <w:sz w:val="22"/>
          <w:szCs w:val="22"/>
        </w:rPr>
      </w:pPr>
    </w:p>
    <w:p w14:paraId="30C78C4F" w14:textId="77777777" w:rsidR="003B66A1" w:rsidRDefault="003B66A1" w:rsidP="009D470E">
      <w:pPr>
        <w:spacing w:before="220" w:after="220"/>
        <w:rPr>
          <w:color w:val="000000" w:themeColor="text1"/>
          <w:sz w:val="22"/>
          <w:szCs w:val="22"/>
        </w:rPr>
      </w:pPr>
    </w:p>
    <w:p w14:paraId="57F80BA8" w14:textId="77777777" w:rsidR="003B66A1" w:rsidRDefault="003B66A1" w:rsidP="009D470E">
      <w:pPr>
        <w:spacing w:before="220" w:after="220"/>
        <w:rPr>
          <w:color w:val="000000" w:themeColor="text1"/>
          <w:sz w:val="22"/>
          <w:szCs w:val="22"/>
        </w:rPr>
      </w:pPr>
    </w:p>
    <w:p w14:paraId="296BCB2B" w14:textId="77777777" w:rsidR="00525158" w:rsidRDefault="00525158" w:rsidP="009D470E">
      <w:pPr>
        <w:spacing w:before="220" w:after="220"/>
        <w:rPr>
          <w:color w:val="000000" w:themeColor="text1"/>
          <w:sz w:val="22"/>
          <w:szCs w:val="22"/>
        </w:rPr>
      </w:pPr>
    </w:p>
    <w:p w14:paraId="2BC2280E" w14:textId="77777777" w:rsidR="00525158" w:rsidRDefault="00525158" w:rsidP="009D470E">
      <w:pPr>
        <w:spacing w:before="220" w:after="220"/>
        <w:rPr>
          <w:color w:val="000000" w:themeColor="text1"/>
          <w:sz w:val="22"/>
          <w:szCs w:val="22"/>
        </w:rPr>
      </w:pPr>
    </w:p>
    <w:p w14:paraId="7732B25C" w14:textId="77777777" w:rsidR="00EF1266" w:rsidRDefault="00EF1266" w:rsidP="009D470E">
      <w:pPr>
        <w:spacing w:before="220" w:after="220"/>
        <w:rPr>
          <w:color w:val="000000" w:themeColor="text1"/>
          <w:sz w:val="22"/>
          <w:szCs w:val="22"/>
        </w:rPr>
      </w:pPr>
    </w:p>
    <w:p w14:paraId="3FFED219" w14:textId="77777777" w:rsidR="00EF1266" w:rsidRDefault="00EF1266" w:rsidP="009D470E">
      <w:pPr>
        <w:spacing w:before="220" w:after="220"/>
        <w:rPr>
          <w:color w:val="000000" w:themeColor="text1"/>
          <w:sz w:val="22"/>
          <w:szCs w:val="22"/>
        </w:rPr>
      </w:pPr>
    </w:p>
    <w:p w14:paraId="4D724CE1" w14:textId="77777777" w:rsidR="00B97CB8" w:rsidRDefault="00B97CB8" w:rsidP="009D470E">
      <w:pPr>
        <w:spacing w:before="220" w:after="220"/>
        <w:rPr>
          <w:color w:val="000000" w:themeColor="text1"/>
          <w:sz w:val="22"/>
          <w:szCs w:val="22"/>
        </w:rPr>
      </w:pPr>
    </w:p>
    <w:p w14:paraId="72FFCDF1" w14:textId="77777777" w:rsidR="00EF1266" w:rsidRPr="009D470E" w:rsidRDefault="00EF1266" w:rsidP="009D470E">
      <w:pPr>
        <w:spacing w:before="220" w:after="220"/>
        <w:rPr>
          <w:color w:val="000000" w:themeColor="text1"/>
          <w:sz w:val="22"/>
          <w:szCs w:val="22"/>
        </w:rPr>
      </w:pPr>
    </w:p>
    <w:p w14:paraId="15D45448" w14:textId="3163F968" w:rsidR="1D418A7B" w:rsidRPr="00792763" w:rsidRDefault="615065C4" w:rsidP="00525158">
      <w:pPr>
        <w:pStyle w:val="Heading2"/>
      </w:pPr>
      <w:bookmarkStart w:id="6" w:name="_Toc184204603"/>
      <w:r w:rsidRPr="00792763">
        <w:lastRenderedPageBreak/>
        <w:t>Survey Planning</w:t>
      </w:r>
      <w:bookmarkEnd w:id="6"/>
      <w:r w:rsidRPr="00792763">
        <w:t xml:space="preserve"> </w:t>
      </w:r>
    </w:p>
    <w:p w14:paraId="65DACFE6" w14:textId="5BEF8E3E" w:rsidR="1D418A7B" w:rsidRDefault="518BB2D8" w:rsidP="051B90C6">
      <w:pPr>
        <w:rPr>
          <w:sz w:val="22"/>
          <w:szCs w:val="22"/>
        </w:rPr>
      </w:pPr>
      <w:r w:rsidRPr="051B90C6">
        <w:rPr>
          <w:sz w:val="22"/>
          <w:szCs w:val="22"/>
        </w:rPr>
        <w:t>The methodology to be used for the survey will be:</w:t>
      </w:r>
    </w:p>
    <w:p w14:paraId="5E410A3B" w14:textId="30E83039" w:rsidR="00525158" w:rsidRDefault="147DDEC3" w:rsidP="051B90C6">
      <w:pPr>
        <w:rPr>
          <w:sz w:val="22"/>
          <w:szCs w:val="22"/>
        </w:rPr>
      </w:pPr>
      <w:r w:rsidRPr="051B90C6">
        <w:rPr>
          <w:sz w:val="22"/>
          <w:szCs w:val="22"/>
        </w:rPr>
        <w:t xml:space="preserve">Survey preparation needs to be completed, before a physical inspection can take place. </w:t>
      </w:r>
      <w:r w:rsidR="002D0A4E">
        <w:rPr>
          <w:sz w:val="22"/>
          <w:szCs w:val="22"/>
        </w:rPr>
        <w:t>P</w:t>
      </w:r>
      <w:r w:rsidR="429764A9" w:rsidRPr="051B90C6">
        <w:rPr>
          <w:sz w:val="22"/>
          <w:szCs w:val="22"/>
        </w:rPr>
        <w:t>reparation</w:t>
      </w:r>
      <w:r w:rsidR="2C4448DC" w:rsidRPr="051B90C6">
        <w:rPr>
          <w:sz w:val="22"/>
          <w:szCs w:val="22"/>
        </w:rPr>
        <w:t xml:space="preserve"> includes</w:t>
      </w:r>
      <w:r w:rsidR="5948D917" w:rsidRPr="051B90C6">
        <w:rPr>
          <w:sz w:val="22"/>
          <w:szCs w:val="22"/>
        </w:rPr>
        <w:t xml:space="preserve"> informing the correct people of your intentions and</w:t>
      </w:r>
      <w:r w:rsidR="2C4448DC" w:rsidRPr="051B90C6">
        <w:rPr>
          <w:sz w:val="22"/>
          <w:szCs w:val="22"/>
        </w:rPr>
        <w:t xml:space="preserve"> ensuring you have </w:t>
      </w:r>
      <w:r w:rsidR="550083D2" w:rsidRPr="051B90C6">
        <w:rPr>
          <w:sz w:val="22"/>
          <w:szCs w:val="22"/>
        </w:rPr>
        <w:t>appropriate</w:t>
      </w:r>
      <w:r w:rsidR="2C4448DC" w:rsidRPr="051B90C6">
        <w:rPr>
          <w:sz w:val="22"/>
          <w:szCs w:val="22"/>
        </w:rPr>
        <w:t xml:space="preserve"> access to the site. The </w:t>
      </w:r>
      <w:proofErr w:type="spellStart"/>
      <w:r w:rsidR="2C4448DC" w:rsidRPr="051B90C6">
        <w:rPr>
          <w:sz w:val="22"/>
          <w:szCs w:val="22"/>
        </w:rPr>
        <w:t>Fforwm</w:t>
      </w:r>
      <w:proofErr w:type="spellEnd"/>
      <w:r w:rsidR="2C4448DC" w:rsidRPr="051B90C6">
        <w:rPr>
          <w:sz w:val="22"/>
          <w:szCs w:val="22"/>
        </w:rPr>
        <w:t xml:space="preserve"> is a university building so access is best done during a weekend day to ensure there are less </w:t>
      </w:r>
      <w:r w:rsidR="7A137445" w:rsidRPr="051B90C6">
        <w:rPr>
          <w:sz w:val="22"/>
          <w:szCs w:val="22"/>
        </w:rPr>
        <w:t>students</w:t>
      </w:r>
      <w:r w:rsidR="2C4448DC" w:rsidRPr="051B90C6">
        <w:rPr>
          <w:sz w:val="22"/>
          <w:szCs w:val="22"/>
        </w:rPr>
        <w:t xml:space="preserve"> </w:t>
      </w:r>
      <w:r w:rsidR="406D515B" w:rsidRPr="051B90C6">
        <w:rPr>
          <w:sz w:val="22"/>
          <w:szCs w:val="22"/>
        </w:rPr>
        <w:t xml:space="preserve">on site to interfere. </w:t>
      </w:r>
      <w:sdt>
        <w:sdtPr>
          <w:rPr>
            <w:sz w:val="22"/>
            <w:szCs w:val="22"/>
          </w:rPr>
          <w:id w:val="211319215"/>
          <w:citation/>
        </w:sdtPr>
        <w:sdtContent>
          <w:r w:rsidR="00A81774">
            <w:rPr>
              <w:sz w:val="22"/>
              <w:szCs w:val="22"/>
            </w:rPr>
            <w:fldChar w:fldCharType="begin"/>
          </w:r>
          <w:r w:rsidR="00A81774">
            <w:rPr>
              <w:sz w:val="22"/>
              <w:szCs w:val="22"/>
              <w:lang w:val="en-GB"/>
            </w:rPr>
            <w:instrText xml:space="preserve"> CITATION Wil24 \l 2057 </w:instrText>
          </w:r>
          <w:r w:rsidR="00A81774">
            <w:rPr>
              <w:sz w:val="22"/>
              <w:szCs w:val="22"/>
            </w:rPr>
            <w:fldChar w:fldCharType="separate"/>
          </w:r>
          <w:r w:rsidR="00D8708D" w:rsidRPr="00D8708D">
            <w:rPr>
              <w:noProof/>
              <w:sz w:val="22"/>
              <w:szCs w:val="22"/>
              <w:lang w:val="en-GB"/>
            </w:rPr>
            <w:t>(William, 2024)</w:t>
          </w:r>
          <w:r w:rsidR="00A81774">
            <w:rPr>
              <w:sz w:val="22"/>
              <w:szCs w:val="22"/>
            </w:rPr>
            <w:fldChar w:fldCharType="end"/>
          </w:r>
        </w:sdtContent>
      </w:sdt>
      <w:r w:rsidR="1D418A7B">
        <w:br/>
      </w:r>
      <w:r w:rsidR="002D0A4E">
        <w:rPr>
          <w:sz w:val="22"/>
          <w:szCs w:val="22"/>
        </w:rPr>
        <w:t>E</w:t>
      </w:r>
      <w:r w:rsidR="4C43C4C1" w:rsidRPr="051B90C6">
        <w:rPr>
          <w:sz w:val="22"/>
          <w:szCs w:val="22"/>
        </w:rPr>
        <w:t xml:space="preserve">quipment which is going to be used needs to be identified </w:t>
      </w:r>
      <w:r w:rsidR="577BFBCB" w:rsidRPr="051B90C6">
        <w:rPr>
          <w:sz w:val="22"/>
          <w:szCs w:val="22"/>
        </w:rPr>
        <w:t>(equipment for this surveying is identified below)</w:t>
      </w:r>
      <w:r w:rsidR="00B97CB8">
        <w:rPr>
          <w:sz w:val="22"/>
          <w:szCs w:val="22"/>
        </w:rPr>
        <w:t xml:space="preserve"> </w:t>
      </w:r>
    </w:p>
    <w:p w14:paraId="6EA6CBAB" w14:textId="77777777" w:rsidR="00747927" w:rsidRPr="00747927" w:rsidRDefault="00747927" w:rsidP="051B90C6">
      <w:pPr>
        <w:rPr>
          <w:sz w:val="22"/>
          <w:szCs w:val="22"/>
        </w:rPr>
      </w:pPr>
    </w:p>
    <w:p w14:paraId="1D2CBEC4" w14:textId="7D6DD24C" w:rsidR="1D418A7B" w:rsidRDefault="5BFFAF2A" w:rsidP="051B90C6">
      <w:pPr>
        <w:rPr>
          <w:sz w:val="22"/>
          <w:szCs w:val="22"/>
        </w:rPr>
      </w:pPr>
      <w:bookmarkStart w:id="7" w:name="_Toc184204604"/>
      <w:r w:rsidRPr="00525158">
        <w:rPr>
          <w:rStyle w:val="Heading3Char"/>
        </w:rPr>
        <w:t>Exterior</w:t>
      </w:r>
      <w:bookmarkEnd w:id="7"/>
      <w:r w:rsidRPr="051B90C6">
        <w:rPr>
          <w:sz w:val="22"/>
          <w:szCs w:val="22"/>
        </w:rPr>
        <w:t xml:space="preserve"> </w:t>
      </w:r>
      <w:r w:rsidR="00792763">
        <w:rPr>
          <w:sz w:val="22"/>
          <w:szCs w:val="22"/>
        </w:rPr>
        <w:br/>
        <w:t>S</w:t>
      </w:r>
      <w:r w:rsidR="4662F336" w:rsidRPr="051B90C6">
        <w:rPr>
          <w:sz w:val="22"/>
          <w:szCs w:val="22"/>
        </w:rPr>
        <w:t xml:space="preserve">tarting from the top of the building going down. </w:t>
      </w:r>
      <w:sdt>
        <w:sdtPr>
          <w:rPr>
            <w:sz w:val="22"/>
            <w:szCs w:val="22"/>
          </w:rPr>
          <w:id w:val="-1953854152"/>
          <w:citation/>
        </w:sdtPr>
        <w:sdtContent>
          <w:r w:rsidR="00A81774">
            <w:rPr>
              <w:sz w:val="22"/>
              <w:szCs w:val="22"/>
            </w:rPr>
            <w:fldChar w:fldCharType="begin"/>
          </w:r>
          <w:r w:rsidR="00A81774">
            <w:rPr>
              <w:sz w:val="22"/>
              <w:szCs w:val="22"/>
              <w:lang w:val="en-GB"/>
            </w:rPr>
            <w:instrText xml:space="preserve"> CITATION Wil24 \l 2057 </w:instrText>
          </w:r>
          <w:r w:rsidR="00A81774">
            <w:rPr>
              <w:sz w:val="22"/>
              <w:szCs w:val="22"/>
            </w:rPr>
            <w:fldChar w:fldCharType="separate"/>
          </w:r>
          <w:r w:rsidR="00D8708D" w:rsidRPr="00D8708D">
            <w:rPr>
              <w:noProof/>
              <w:sz w:val="22"/>
              <w:szCs w:val="22"/>
              <w:lang w:val="en-GB"/>
            </w:rPr>
            <w:t>(William, 2024)</w:t>
          </w:r>
          <w:r w:rsidR="00A81774">
            <w:rPr>
              <w:sz w:val="22"/>
              <w:szCs w:val="22"/>
            </w:rPr>
            <w:fldChar w:fldCharType="end"/>
          </w:r>
        </w:sdtContent>
      </w:sdt>
      <w:r w:rsidR="1D418A7B">
        <w:br/>
      </w:r>
      <w:r w:rsidR="1D418A7B">
        <w:br/>
      </w:r>
      <w:r w:rsidR="5EF7E763" w:rsidRPr="051B90C6">
        <w:rPr>
          <w:sz w:val="22"/>
          <w:szCs w:val="22"/>
        </w:rPr>
        <w:t>The roof</w:t>
      </w:r>
      <w:r w:rsidR="01231C27" w:rsidRPr="051B90C6">
        <w:rPr>
          <w:sz w:val="22"/>
          <w:szCs w:val="22"/>
        </w:rPr>
        <w:t xml:space="preserve"> and walls</w:t>
      </w:r>
      <w:r w:rsidR="5EF7E763" w:rsidRPr="051B90C6">
        <w:rPr>
          <w:sz w:val="22"/>
          <w:szCs w:val="22"/>
        </w:rPr>
        <w:t xml:space="preserve"> will be the first area inspected. Use of RTK drone</w:t>
      </w:r>
      <w:r w:rsidR="00F072E0">
        <w:rPr>
          <w:sz w:val="22"/>
          <w:szCs w:val="22"/>
        </w:rPr>
        <w:t xml:space="preserve"> with LIDAR (</w:t>
      </w:r>
      <w:r w:rsidR="00EA02EA">
        <w:rPr>
          <w:sz w:val="22"/>
          <w:szCs w:val="22"/>
        </w:rPr>
        <w:t>Light detection and ranging) scanner.</w:t>
      </w:r>
      <w:r w:rsidR="0B17FEB4" w:rsidRPr="051B90C6">
        <w:rPr>
          <w:sz w:val="22"/>
          <w:szCs w:val="22"/>
        </w:rPr>
        <w:t xml:space="preserve"> (refer to section 3, Drones)</w:t>
      </w:r>
      <w:r w:rsidR="5EF7E763" w:rsidRPr="051B90C6">
        <w:rPr>
          <w:sz w:val="22"/>
          <w:szCs w:val="22"/>
        </w:rPr>
        <w:t xml:space="preserve"> and collected ground points </w:t>
      </w:r>
      <w:r w:rsidR="06A2FA05" w:rsidRPr="051B90C6">
        <w:rPr>
          <w:sz w:val="22"/>
          <w:szCs w:val="22"/>
        </w:rPr>
        <w:t>with GNSS.</w:t>
      </w:r>
      <w:r w:rsidR="09DBAB78" w:rsidRPr="051B90C6">
        <w:rPr>
          <w:sz w:val="22"/>
          <w:szCs w:val="22"/>
        </w:rPr>
        <w:t xml:space="preserve"> Easily identifiable ground points will be chosen for example with the </w:t>
      </w:r>
      <w:r w:rsidR="202A51F5" w:rsidRPr="051B90C6">
        <w:rPr>
          <w:sz w:val="22"/>
          <w:szCs w:val="22"/>
        </w:rPr>
        <w:t xml:space="preserve">Y </w:t>
      </w:r>
      <w:proofErr w:type="spellStart"/>
      <w:r w:rsidR="202A51F5" w:rsidRPr="051B90C6">
        <w:rPr>
          <w:sz w:val="22"/>
          <w:szCs w:val="22"/>
        </w:rPr>
        <w:t>Ffrowm</w:t>
      </w:r>
      <w:proofErr w:type="spellEnd"/>
      <w:r w:rsidR="202A51F5" w:rsidRPr="051B90C6">
        <w:rPr>
          <w:sz w:val="22"/>
          <w:szCs w:val="22"/>
        </w:rPr>
        <w:t xml:space="preserve"> there are multiple manholes</w:t>
      </w:r>
      <w:r w:rsidR="3F5B2FF7" w:rsidRPr="051B90C6">
        <w:rPr>
          <w:sz w:val="22"/>
          <w:szCs w:val="22"/>
        </w:rPr>
        <w:t xml:space="preserve"> and poles erected from the ground</w:t>
      </w:r>
      <w:r w:rsidR="202A51F5" w:rsidRPr="051B90C6">
        <w:rPr>
          <w:sz w:val="22"/>
          <w:szCs w:val="22"/>
        </w:rPr>
        <w:t xml:space="preserve"> </w:t>
      </w:r>
      <w:r w:rsidR="00895175">
        <w:rPr>
          <w:sz w:val="22"/>
          <w:szCs w:val="22"/>
        </w:rPr>
        <w:t xml:space="preserve">which are easily identifiable </w:t>
      </w:r>
      <w:r w:rsidR="202A51F5" w:rsidRPr="051B90C6">
        <w:rPr>
          <w:sz w:val="22"/>
          <w:szCs w:val="22"/>
        </w:rPr>
        <w:t>from the sky</w:t>
      </w:r>
      <w:r w:rsidR="00895175">
        <w:rPr>
          <w:sz w:val="22"/>
          <w:szCs w:val="22"/>
        </w:rPr>
        <w:t xml:space="preserve">. </w:t>
      </w:r>
      <w:r w:rsidR="085F0D58" w:rsidRPr="051B90C6">
        <w:rPr>
          <w:sz w:val="22"/>
          <w:szCs w:val="22"/>
        </w:rPr>
        <w:t xml:space="preserve">Around 15-20 points will be </w:t>
      </w:r>
      <w:r w:rsidR="741EAAEF" w:rsidRPr="051B90C6">
        <w:rPr>
          <w:sz w:val="22"/>
          <w:szCs w:val="22"/>
        </w:rPr>
        <w:t>collected,</w:t>
      </w:r>
      <w:r w:rsidR="085F0D58" w:rsidRPr="051B90C6">
        <w:rPr>
          <w:sz w:val="22"/>
          <w:szCs w:val="22"/>
        </w:rPr>
        <w:t xml:space="preserve"> </w:t>
      </w:r>
      <w:r w:rsidR="00895175">
        <w:rPr>
          <w:sz w:val="22"/>
          <w:szCs w:val="22"/>
        </w:rPr>
        <w:t>allowing</w:t>
      </w:r>
      <w:r w:rsidR="085F0D58" w:rsidRPr="051B90C6">
        <w:rPr>
          <w:sz w:val="22"/>
          <w:szCs w:val="22"/>
        </w:rPr>
        <w:t xml:space="preserve"> room for error as well as accurate data. They </w:t>
      </w:r>
      <w:r w:rsidR="19E2D3B2" w:rsidRPr="051B90C6">
        <w:rPr>
          <w:sz w:val="22"/>
          <w:szCs w:val="22"/>
        </w:rPr>
        <w:t>will be evenly spread across the area</w:t>
      </w:r>
      <w:r w:rsidR="001622DD">
        <w:rPr>
          <w:sz w:val="22"/>
          <w:szCs w:val="22"/>
        </w:rPr>
        <w:t>.</w:t>
      </w:r>
      <w:r w:rsidR="00435E66">
        <w:rPr>
          <w:sz w:val="22"/>
          <w:szCs w:val="22"/>
        </w:rPr>
        <w:t xml:space="preserve"> The drone will collect imagines from the exterior </w:t>
      </w:r>
      <w:r w:rsidR="006D637C">
        <w:rPr>
          <w:sz w:val="22"/>
          <w:szCs w:val="22"/>
        </w:rPr>
        <w:t xml:space="preserve">to be used to create a </w:t>
      </w:r>
      <w:r w:rsidR="00A918E8">
        <w:rPr>
          <w:sz w:val="22"/>
          <w:szCs w:val="22"/>
        </w:rPr>
        <w:t>3-dimensional</w:t>
      </w:r>
      <w:r w:rsidR="006D637C">
        <w:rPr>
          <w:sz w:val="22"/>
          <w:szCs w:val="22"/>
        </w:rPr>
        <w:t xml:space="preserve"> (3D) model of the building </w:t>
      </w:r>
      <w:r w:rsidR="00B40281">
        <w:rPr>
          <w:sz w:val="22"/>
          <w:szCs w:val="22"/>
        </w:rPr>
        <w:t>and search for any visible faults.</w:t>
      </w:r>
      <w:r w:rsidR="1EDE5738" w:rsidRPr="051B90C6">
        <w:rPr>
          <w:sz w:val="22"/>
          <w:szCs w:val="22"/>
        </w:rPr>
        <w:t xml:space="preserve"> </w:t>
      </w:r>
      <w:r w:rsidR="00865128">
        <w:rPr>
          <w:sz w:val="22"/>
          <w:szCs w:val="22"/>
        </w:rPr>
        <w:t>Checking for any building or overloading of the walls</w:t>
      </w:r>
      <w:r w:rsidR="00B968B3">
        <w:rPr>
          <w:sz w:val="22"/>
          <w:szCs w:val="22"/>
        </w:rPr>
        <w:t xml:space="preserve"> and any foundation failures.</w:t>
      </w:r>
      <w:r w:rsidR="00B97CB8" w:rsidRPr="00B97CB8">
        <w:rPr>
          <w:sz w:val="22"/>
          <w:szCs w:val="22"/>
        </w:rPr>
        <w:t xml:space="preserve"> </w:t>
      </w:r>
      <w:r w:rsidR="00B97CB8">
        <w:rPr>
          <w:sz w:val="22"/>
          <w:szCs w:val="22"/>
        </w:rPr>
        <w:t xml:space="preserve"> </w:t>
      </w:r>
    </w:p>
    <w:p w14:paraId="7EA75D81" w14:textId="71763CF4" w:rsidR="1D418A7B" w:rsidRDefault="7E586DD5" w:rsidP="051B90C6">
      <w:pPr>
        <w:rPr>
          <w:sz w:val="22"/>
          <w:szCs w:val="22"/>
        </w:rPr>
      </w:pPr>
      <w:r w:rsidRPr="051B90C6">
        <w:rPr>
          <w:sz w:val="22"/>
          <w:szCs w:val="22"/>
        </w:rPr>
        <w:t xml:space="preserve">Thermography will be used on the exterior to check for heat loss from the building (refer to section 3, </w:t>
      </w:r>
      <w:r w:rsidR="58E1567D" w:rsidRPr="051B90C6">
        <w:rPr>
          <w:sz w:val="22"/>
          <w:szCs w:val="22"/>
        </w:rPr>
        <w:t xml:space="preserve">Thermographic cameras). The Y </w:t>
      </w:r>
      <w:proofErr w:type="spellStart"/>
      <w:r w:rsidR="58E1567D" w:rsidRPr="051B90C6">
        <w:rPr>
          <w:sz w:val="22"/>
          <w:szCs w:val="22"/>
        </w:rPr>
        <w:t>Fforwm</w:t>
      </w:r>
      <w:proofErr w:type="spellEnd"/>
      <w:r w:rsidR="58E1567D" w:rsidRPr="051B90C6">
        <w:rPr>
          <w:sz w:val="22"/>
          <w:szCs w:val="22"/>
        </w:rPr>
        <w:t xml:space="preserve"> would expect to see </w:t>
      </w:r>
      <w:r w:rsidR="02B482D3" w:rsidRPr="051B90C6">
        <w:rPr>
          <w:sz w:val="22"/>
          <w:szCs w:val="22"/>
        </w:rPr>
        <w:t>heat loss from the windows, doors and eaves</w:t>
      </w:r>
      <w:r w:rsidR="07A10F4F" w:rsidRPr="051B90C6">
        <w:rPr>
          <w:sz w:val="22"/>
          <w:szCs w:val="22"/>
        </w:rPr>
        <w:t xml:space="preserve"> as these are areas that are harder to insulate</w:t>
      </w:r>
      <w:r w:rsidR="1258F108" w:rsidRPr="051B90C6">
        <w:rPr>
          <w:sz w:val="22"/>
          <w:szCs w:val="22"/>
        </w:rPr>
        <w:t xml:space="preserve">. The </w:t>
      </w:r>
      <w:proofErr w:type="spellStart"/>
      <w:r w:rsidR="1258F108" w:rsidRPr="051B90C6">
        <w:rPr>
          <w:sz w:val="22"/>
          <w:szCs w:val="22"/>
        </w:rPr>
        <w:t>Fforwm</w:t>
      </w:r>
      <w:proofErr w:type="spellEnd"/>
      <w:r w:rsidR="1258F108" w:rsidRPr="051B90C6">
        <w:rPr>
          <w:sz w:val="22"/>
          <w:szCs w:val="22"/>
        </w:rPr>
        <w:t xml:space="preserve"> is made up of many windows </w:t>
      </w:r>
      <w:r w:rsidR="43C1B96B" w:rsidRPr="051B90C6">
        <w:rPr>
          <w:sz w:val="22"/>
          <w:szCs w:val="22"/>
        </w:rPr>
        <w:t xml:space="preserve">which can be difficult to get an accurate reading as they will reflect the temperature of </w:t>
      </w:r>
      <w:r w:rsidR="4BA192B8" w:rsidRPr="051B90C6">
        <w:rPr>
          <w:sz w:val="22"/>
          <w:szCs w:val="22"/>
        </w:rPr>
        <w:t>the surrounding materials, a note should be made of the window location so the edges can be monitored for heat loss</w:t>
      </w:r>
      <w:r w:rsidR="56CC2753" w:rsidRPr="051B90C6">
        <w:rPr>
          <w:sz w:val="22"/>
          <w:szCs w:val="22"/>
        </w:rPr>
        <w:t xml:space="preserve">. Black electrical tape can also be used to identify the temperature of the window itself. This is done by placing the tape on the window/glass and allowing it to </w:t>
      </w:r>
      <w:r w:rsidR="167B8777" w:rsidRPr="051B90C6">
        <w:rPr>
          <w:sz w:val="22"/>
          <w:szCs w:val="22"/>
        </w:rPr>
        <w:t xml:space="preserve">increase </w:t>
      </w:r>
      <w:r w:rsidR="56CC2753" w:rsidRPr="051B90C6">
        <w:rPr>
          <w:sz w:val="22"/>
          <w:szCs w:val="22"/>
        </w:rPr>
        <w:t xml:space="preserve">to the </w:t>
      </w:r>
      <w:r w:rsidR="644246A1" w:rsidRPr="051B90C6">
        <w:rPr>
          <w:sz w:val="22"/>
          <w:szCs w:val="22"/>
        </w:rPr>
        <w:t>temperature</w:t>
      </w:r>
      <w:r w:rsidR="56CC2753" w:rsidRPr="051B90C6">
        <w:rPr>
          <w:sz w:val="22"/>
          <w:szCs w:val="22"/>
        </w:rPr>
        <w:t xml:space="preserve"> of the window and then measure the </w:t>
      </w:r>
      <w:r w:rsidR="20F5111C" w:rsidRPr="051B90C6">
        <w:rPr>
          <w:sz w:val="22"/>
          <w:szCs w:val="22"/>
        </w:rPr>
        <w:t xml:space="preserve">temperature of the tape. </w:t>
      </w:r>
      <w:r w:rsidR="00BE4FE9">
        <w:rPr>
          <w:sz w:val="22"/>
          <w:szCs w:val="22"/>
        </w:rPr>
        <w:t xml:space="preserve">Thermographic cameras will be used to also check for any moisture </w:t>
      </w:r>
      <w:r w:rsidR="00A2282D">
        <w:rPr>
          <w:sz w:val="22"/>
          <w:szCs w:val="22"/>
        </w:rPr>
        <w:t>or air leaks as well as any potential electrical issues.</w:t>
      </w:r>
      <w:sdt>
        <w:sdtPr>
          <w:rPr>
            <w:sz w:val="22"/>
            <w:szCs w:val="22"/>
          </w:rPr>
          <w:id w:val="-1519391675"/>
          <w:citation/>
        </w:sdtPr>
        <w:sdtContent>
          <w:r w:rsidR="00A81774">
            <w:rPr>
              <w:sz w:val="22"/>
              <w:szCs w:val="22"/>
            </w:rPr>
            <w:fldChar w:fldCharType="begin"/>
          </w:r>
          <w:r w:rsidR="00A81774">
            <w:rPr>
              <w:sz w:val="22"/>
              <w:szCs w:val="22"/>
              <w:lang w:val="en-GB"/>
            </w:rPr>
            <w:instrText xml:space="preserve"> CITATION Wil24 \l 2057 </w:instrText>
          </w:r>
          <w:r w:rsidR="00A81774">
            <w:rPr>
              <w:sz w:val="22"/>
              <w:szCs w:val="22"/>
            </w:rPr>
            <w:fldChar w:fldCharType="separate"/>
          </w:r>
          <w:r w:rsidR="00D8708D">
            <w:rPr>
              <w:noProof/>
              <w:sz w:val="22"/>
              <w:szCs w:val="22"/>
              <w:lang w:val="en-GB"/>
            </w:rPr>
            <w:t xml:space="preserve"> </w:t>
          </w:r>
          <w:r w:rsidR="00D8708D" w:rsidRPr="00D8708D">
            <w:rPr>
              <w:noProof/>
              <w:sz w:val="22"/>
              <w:szCs w:val="22"/>
              <w:lang w:val="en-GB"/>
            </w:rPr>
            <w:t>(William, 2024)</w:t>
          </w:r>
          <w:r w:rsidR="00A81774">
            <w:rPr>
              <w:sz w:val="22"/>
              <w:szCs w:val="22"/>
            </w:rPr>
            <w:fldChar w:fldCharType="end"/>
          </w:r>
        </w:sdtContent>
      </w:sdt>
    </w:p>
    <w:p w14:paraId="5AAC3C1D" w14:textId="77777777" w:rsidR="00747927" w:rsidRDefault="00747927" w:rsidP="051B90C6">
      <w:pPr>
        <w:rPr>
          <w:sz w:val="22"/>
          <w:szCs w:val="22"/>
        </w:rPr>
      </w:pPr>
    </w:p>
    <w:p w14:paraId="0C1BE5FB" w14:textId="74C9F093" w:rsidR="1D418A7B" w:rsidRDefault="6E972105" w:rsidP="051B90C6">
      <w:pPr>
        <w:rPr>
          <w:sz w:val="22"/>
          <w:szCs w:val="22"/>
        </w:rPr>
      </w:pPr>
      <w:bookmarkStart w:id="8" w:name="_Toc184204605"/>
      <w:r w:rsidRPr="00525158">
        <w:rPr>
          <w:rStyle w:val="Heading3Char"/>
        </w:rPr>
        <w:t>Interior</w:t>
      </w:r>
      <w:bookmarkEnd w:id="8"/>
      <w:r w:rsidRPr="051B90C6">
        <w:rPr>
          <w:sz w:val="22"/>
          <w:szCs w:val="22"/>
        </w:rPr>
        <w:t xml:space="preserve"> </w:t>
      </w:r>
      <w:r w:rsidR="00792763">
        <w:rPr>
          <w:sz w:val="22"/>
          <w:szCs w:val="22"/>
        </w:rPr>
        <w:br/>
        <w:t>I</w:t>
      </w:r>
      <w:r w:rsidRPr="051B90C6">
        <w:rPr>
          <w:sz w:val="22"/>
          <w:szCs w:val="22"/>
        </w:rPr>
        <w:t>nspect room by room in a clockwise direction</w:t>
      </w:r>
      <w:r w:rsidR="54EDD28C" w:rsidRPr="051B90C6">
        <w:rPr>
          <w:sz w:val="22"/>
          <w:szCs w:val="22"/>
        </w:rPr>
        <w:t xml:space="preserve">, doing the same for each of the three floors. </w:t>
      </w:r>
    </w:p>
    <w:p w14:paraId="1A078B29" w14:textId="618B6165" w:rsidR="1D418A7B" w:rsidRDefault="006B53A2" w:rsidP="051B90C6">
      <w:pPr>
        <w:rPr>
          <w:sz w:val="22"/>
          <w:szCs w:val="22"/>
        </w:rPr>
      </w:pPr>
      <w:proofErr w:type="gramStart"/>
      <w:r>
        <w:rPr>
          <w:sz w:val="22"/>
          <w:szCs w:val="22"/>
        </w:rPr>
        <w:t>H</w:t>
      </w:r>
      <w:r w:rsidR="54EDD28C" w:rsidRPr="051B90C6">
        <w:rPr>
          <w:sz w:val="22"/>
          <w:szCs w:val="22"/>
        </w:rPr>
        <w:t>andheld</w:t>
      </w:r>
      <w:proofErr w:type="gramEnd"/>
      <w:r w:rsidR="00BA3924">
        <w:rPr>
          <w:sz w:val="22"/>
          <w:szCs w:val="22"/>
        </w:rPr>
        <w:t xml:space="preserve"> terrestrial</w:t>
      </w:r>
      <w:r w:rsidR="54EDD28C" w:rsidRPr="051B90C6">
        <w:rPr>
          <w:sz w:val="22"/>
          <w:szCs w:val="22"/>
        </w:rPr>
        <w:t xml:space="preserve"> laser scanner</w:t>
      </w:r>
      <w:r w:rsidR="00F36BEA">
        <w:rPr>
          <w:sz w:val="22"/>
          <w:szCs w:val="22"/>
        </w:rPr>
        <w:t xml:space="preserve"> (TLS)</w:t>
      </w:r>
      <w:r w:rsidR="1D56064C" w:rsidRPr="051B90C6">
        <w:rPr>
          <w:sz w:val="22"/>
          <w:szCs w:val="22"/>
        </w:rPr>
        <w:t xml:space="preserve"> with LIDAR</w:t>
      </w:r>
      <w:r>
        <w:rPr>
          <w:sz w:val="22"/>
          <w:szCs w:val="22"/>
        </w:rPr>
        <w:t xml:space="preserve"> will be used to create </w:t>
      </w:r>
      <w:r w:rsidR="0014186F">
        <w:rPr>
          <w:sz w:val="22"/>
          <w:szCs w:val="22"/>
        </w:rPr>
        <w:t xml:space="preserve">a </w:t>
      </w:r>
      <w:r w:rsidR="009232FB">
        <w:rPr>
          <w:sz w:val="22"/>
          <w:szCs w:val="22"/>
        </w:rPr>
        <w:t xml:space="preserve">digital </w:t>
      </w:r>
      <w:r w:rsidR="00B25A93">
        <w:rPr>
          <w:sz w:val="22"/>
          <w:szCs w:val="22"/>
        </w:rPr>
        <w:t>elevation</w:t>
      </w:r>
      <w:r w:rsidR="0014186F">
        <w:rPr>
          <w:sz w:val="22"/>
          <w:szCs w:val="22"/>
        </w:rPr>
        <w:t xml:space="preserve"> model of the interior. TLS </w:t>
      </w:r>
      <w:proofErr w:type="gramStart"/>
      <w:r w:rsidR="0014186F">
        <w:rPr>
          <w:sz w:val="22"/>
          <w:szCs w:val="22"/>
        </w:rPr>
        <w:t>scan</w:t>
      </w:r>
      <w:proofErr w:type="gramEnd"/>
      <w:r w:rsidR="0014186F">
        <w:rPr>
          <w:sz w:val="22"/>
          <w:szCs w:val="22"/>
        </w:rPr>
        <w:t xml:space="preserve"> </w:t>
      </w:r>
      <w:r w:rsidR="007F0799">
        <w:rPr>
          <w:sz w:val="22"/>
          <w:szCs w:val="22"/>
        </w:rPr>
        <w:t xml:space="preserve">the environment to accumulate thousands of </w:t>
      </w:r>
      <w:r w:rsidR="00C60A4B">
        <w:rPr>
          <w:sz w:val="22"/>
          <w:szCs w:val="22"/>
        </w:rPr>
        <w:t>point</w:t>
      </w:r>
      <w:r w:rsidR="004A7146">
        <w:rPr>
          <w:sz w:val="22"/>
          <w:szCs w:val="22"/>
        </w:rPr>
        <w:t>s</w:t>
      </w:r>
      <w:r w:rsidR="00C60A4B">
        <w:rPr>
          <w:sz w:val="22"/>
          <w:szCs w:val="22"/>
        </w:rPr>
        <w:t xml:space="preserve"> by </w:t>
      </w:r>
      <w:r w:rsidR="003B3DF4">
        <w:rPr>
          <w:sz w:val="22"/>
          <w:szCs w:val="22"/>
        </w:rPr>
        <w:t xml:space="preserve">radiating light </w:t>
      </w:r>
      <w:r w:rsidR="002500D9">
        <w:rPr>
          <w:sz w:val="22"/>
          <w:szCs w:val="22"/>
        </w:rPr>
        <w:t xml:space="preserve">pulses </w:t>
      </w:r>
      <w:r w:rsidR="00775449">
        <w:rPr>
          <w:sz w:val="22"/>
          <w:szCs w:val="22"/>
        </w:rPr>
        <w:t xml:space="preserve">which </w:t>
      </w:r>
      <w:proofErr w:type="gramStart"/>
      <w:r w:rsidR="00775449">
        <w:rPr>
          <w:sz w:val="22"/>
          <w:szCs w:val="22"/>
        </w:rPr>
        <w:t>reflects back</w:t>
      </w:r>
      <w:proofErr w:type="gramEnd"/>
      <w:r w:rsidR="00775449">
        <w:rPr>
          <w:sz w:val="22"/>
          <w:szCs w:val="22"/>
        </w:rPr>
        <w:t xml:space="preserve"> to the transmitter</w:t>
      </w:r>
      <w:r w:rsidR="00911EC9">
        <w:rPr>
          <w:sz w:val="22"/>
          <w:szCs w:val="22"/>
        </w:rPr>
        <w:t xml:space="preserve">. </w:t>
      </w:r>
      <w:r w:rsidR="000A6A06">
        <w:rPr>
          <w:sz w:val="22"/>
          <w:szCs w:val="22"/>
        </w:rPr>
        <w:t xml:space="preserve">Images will be taken as well for real-time references </w:t>
      </w:r>
      <w:proofErr w:type="gramStart"/>
      <w:r w:rsidR="00CB2772">
        <w:rPr>
          <w:sz w:val="22"/>
          <w:szCs w:val="22"/>
        </w:rPr>
        <w:t>to</w:t>
      </w:r>
      <w:proofErr w:type="gramEnd"/>
      <w:r w:rsidR="00CB2772">
        <w:rPr>
          <w:sz w:val="22"/>
          <w:szCs w:val="22"/>
        </w:rPr>
        <w:t xml:space="preserve"> anything of importance.</w:t>
      </w:r>
      <w:r w:rsidR="00B25A93">
        <w:rPr>
          <w:sz w:val="22"/>
          <w:szCs w:val="22"/>
        </w:rPr>
        <w:t xml:space="preserve"> This information can be used for further analysis. </w:t>
      </w:r>
      <w:sdt>
        <w:sdtPr>
          <w:rPr>
            <w:sz w:val="22"/>
            <w:szCs w:val="22"/>
          </w:rPr>
          <w:id w:val="-1827737143"/>
          <w:citation/>
        </w:sdtPr>
        <w:sdtContent>
          <w:r w:rsidR="00571D71">
            <w:rPr>
              <w:sz w:val="22"/>
              <w:szCs w:val="22"/>
            </w:rPr>
            <w:fldChar w:fldCharType="begin"/>
          </w:r>
          <w:r w:rsidR="00571D71">
            <w:rPr>
              <w:sz w:val="22"/>
              <w:szCs w:val="22"/>
              <w:lang w:val="en-GB"/>
            </w:rPr>
            <w:instrText xml:space="preserve"> CITATION ETAL \l 2057 </w:instrText>
          </w:r>
          <w:r w:rsidR="00571D71">
            <w:rPr>
              <w:sz w:val="22"/>
              <w:szCs w:val="22"/>
            </w:rPr>
            <w:fldChar w:fldCharType="separate"/>
          </w:r>
          <w:r w:rsidR="00D8708D" w:rsidRPr="00D8708D">
            <w:rPr>
              <w:noProof/>
              <w:sz w:val="22"/>
              <w:szCs w:val="22"/>
              <w:lang w:val="en-GB"/>
            </w:rPr>
            <w:t>(Pearson, et al., 2023)</w:t>
          </w:r>
          <w:r w:rsidR="00571D71">
            <w:rPr>
              <w:sz w:val="22"/>
              <w:szCs w:val="22"/>
            </w:rPr>
            <w:fldChar w:fldCharType="end"/>
          </w:r>
        </w:sdtContent>
      </w:sdt>
    </w:p>
    <w:p w14:paraId="652A55C7" w14:textId="4FF5B8C0" w:rsidR="1D418A7B" w:rsidRDefault="3F16D45C" w:rsidP="051B90C6">
      <w:pPr>
        <w:rPr>
          <w:sz w:val="22"/>
          <w:szCs w:val="22"/>
        </w:rPr>
      </w:pPr>
      <w:r w:rsidRPr="051B90C6">
        <w:rPr>
          <w:sz w:val="22"/>
          <w:szCs w:val="22"/>
        </w:rPr>
        <w:lastRenderedPageBreak/>
        <w:t xml:space="preserve">The images collected from the drone and ground points will be used in conjunction with the handheld laser scanner to create a 3D design of the interior and exterior and compared to the original architectural design. </w:t>
      </w:r>
    </w:p>
    <w:p w14:paraId="6BD8BCD3" w14:textId="0F8096C9" w:rsidR="1D418A7B" w:rsidRDefault="3F16D45C" w:rsidP="051B90C6">
      <w:pPr>
        <w:rPr>
          <w:sz w:val="22"/>
          <w:szCs w:val="22"/>
        </w:rPr>
      </w:pPr>
      <w:r w:rsidRPr="051B90C6">
        <w:rPr>
          <w:sz w:val="22"/>
          <w:szCs w:val="22"/>
        </w:rPr>
        <w:t xml:space="preserve">Once the exterior and interior survey is complete, a report will be written to </w:t>
      </w:r>
      <w:r w:rsidR="32F94520" w:rsidRPr="051B90C6">
        <w:rPr>
          <w:sz w:val="22"/>
          <w:szCs w:val="22"/>
        </w:rPr>
        <w:t>evaluate</w:t>
      </w:r>
      <w:r w:rsidRPr="051B90C6">
        <w:rPr>
          <w:sz w:val="22"/>
          <w:szCs w:val="22"/>
        </w:rPr>
        <w:t xml:space="preserve"> the overall condition of the building and to suggest any </w:t>
      </w:r>
      <w:r w:rsidR="2B2BB31B" w:rsidRPr="051B90C6">
        <w:rPr>
          <w:sz w:val="22"/>
          <w:szCs w:val="22"/>
        </w:rPr>
        <w:t xml:space="preserve">improvements that can be made and the related </w:t>
      </w:r>
      <w:r w:rsidR="69040609" w:rsidRPr="051B90C6">
        <w:rPr>
          <w:sz w:val="22"/>
          <w:szCs w:val="22"/>
        </w:rPr>
        <w:t>cost.</w:t>
      </w:r>
      <w:r w:rsidR="00E12259" w:rsidRPr="00E12259">
        <w:rPr>
          <w:sz w:val="22"/>
          <w:szCs w:val="22"/>
        </w:rPr>
        <w:t xml:space="preserve"> </w:t>
      </w:r>
      <w:sdt>
        <w:sdtPr>
          <w:rPr>
            <w:sz w:val="22"/>
            <w:szCs w:val="22"/>
          </w:rPr>
          <w:id w:val="-14155509"/>
          <w:citation/>
        </w:sdtPr>
        <w:sdtContent>
          <w:r w:rsidR="00E12259">
            <w:rPr>
              <w:sz w:val="22"/>
              <w:szCs w:val="22"/>
            </w:rPr>
            <w:fldChar w:fldCharType="begin"/>
          </w:r>
          <w:r w:rsidR="00E12259">
            <w:rPr>
              <w:sz w:val="22"/>
              <w:szCs w:val="22"/>
              <w:lang w:val="en-GB"/>
            </w:rPr>
            <w:instrText xml:space="preserve"> CITATION Jam10 \l 2057 </w:instrText>
          </w:r>
          <w:r w:rsidR="00E12259">
            <w:rPr>
              <w:sz w:val="22"/>
              <w:szCs w:val="22"/>
            </w:rPr>
            <w:fldChar w:fldCharType="separate"/>
          </w:r>
          <w:r w:rsidR="00D8708D" w:rsidRPr="00D8708D">
            <w:rPr>
              <w:noProof/>
              <w:sz w:val="22"/>
              <w:szCs w:val="22"/>
              <w:lang w:val="en-GB"/>
            </w:rPr>
            <w:t>(A.Noy, 2010)</w:t>
          </w:r>
          <w:r w:rsidR="00E12259">
            <w:rPr>
              <w:sz w:val="22"/>
              <w:szCs w:val="22"/>
            </w:rPr>
            <w:fldChar w:fldCharType="end"/>
          </w:r>
        </w:sdtContent>
      </w:sdt>
    </w:p>
    <w:p w14:paraId="067F3442" w14:textId="79F53263" w:rsidR="1D418A7B" w:rsidRDefault="1D418A7B" w:rsidP="051B90C6">
      <w:pPr>
        <w:rPr>
          <w:sz w:val="22"/>
          <w:szCs w:val="22"/>
        </w:rPr>
      </w:pPr>
    </w:p>
    <w:p w14:paraId="37F2D855" w14:textId="77777777" w:rsidR="003B66A1" w:rsidRDefault="003B66A1" w:rsidP="051B90C6">
      <w:pPr>
        <w:rPr>
          <w:sz w:val="22"/>
          <w:szCs w:val="22"/>
        </w:rPr>
      </w:pPr>
    </w:p>
    <w:p w14:paraId="1AF32786" w14:textId="77777777" w:rsidR="003B66A1" w:rsidRDefault="003B66A1" w:rsidP="051B90C6">
      <w:pPr>
        <w:rPr>
          <w:sz w:val="22"/>
          <w:szCs w:val="22"/>
        </w:rPr>
      </w:pPr>
    </w:p>
    <w:p w14:paraId="1B87FE60" w14:textId="77777777" w:rsidR="003B66A1" w:rsidRDefault="003B66A1" w:rsidP="051B90C6">
      <w:pPr>
        <w:rPr>
          <w:sz w:val="22"/>
          <w:szCs w:val="22"/>
        </w:rPr>
      </w:pPr>
    </w:p>
    <w:p w14:paraId="019E220F" w14:textId="77777777" w:rsidR="003B66A1" w:rsidRDefault="003B66A1" w:rsidP="051B90C6">
      <w:pPr>
        <w:rPr>
          <w:sz w:val="22"/>
          <w:szCs w:val="22"/>
        </w:rPr>
      </w:pPr>
    </w:p>
    <w:p w14:paraId="089C3F7C" w14:textId="77777777" w:rsidR="003B66A1" w:rsidRDefault="003B66A1" w:rsidP="051B90C6">
      <w:pPr>
        <w:rPr>
          <w:sz w:val="22"/>
          <w:szCs w:val="22"/>
        </w:rPr>
      </w:pPr>
    </w:p>
    <w:p w14:paraId="367FEAE3" w14:textId="77777777" w:rsidR="003B66A1" w:rsidRDefault="003B66A1" w:rsidP="051B90C6">
      <w:pPr>
        <w:rPr>
          <w:sz w:val="22"/>
          <w:szCs w:val="22"/>
        </w:rPr>
      </w:pPr>
    </w:p>
    <w:p w14:paraId="3CAC0B65" w14:textId="77777777" w:rsidR="003B66A1" w:rsidRDefault="003B66A1" w:rsidP="051B90C6">
      <w:pPr>
        <w:rPr>
          <w:sz w:val="22"/>
          <w:szCs w:val="22"/>
        </w:rPr>
      </w:pPr>
    </w:p>
    <w:p w14:paraId="743E4C3C" w14:textId="77777777" w:rsidR="003B66A1" w:rsidRDefault="003B66A1" w:rsidP="051B90C6">
      <w:pPr>
        <w:rPr>
          <w:sz w:val="22"/>
          <w:szCs w:val="22"/>
        </w:rPr>
      </w:pPr>
    </w:p>
    <w:p w14:paraId="2CCF433B" w14:textId="77777777" w:rsidR="003B66A1" w:rsidRDefault="003B66A1" w:rsidP="051B90C6">
      <w:pPr>
        <w:rPr>
          <w:sz w:val="22"/>
          <w:szCs w:val="22"/>
        </w:rPr>
      </w:pPr>
    </w:p>
    <w:p w14:paraId="58F2E84D" w14:textId="77777777" w:rsidR="003B66A1" w:rsidRDefault="003B66A1" w:rsidP="051B90C6">
      <w:pPr>
        <w:rPr>
          <w:sz w:val="22"/>
          <w:szCs w:val="22"/>
        </w:rPr>
      </w:pPr>
    </w:p>
    <w:p w14:paraId="574F6A00" w14:textId="77777777" w:rsidR="003B66A1" w:rsidRDefault="003B66A1" w:rsidP="051B90C6">
      <w:pPr>
        <w:rPr>
          <w:sz w:val="22"/>
          <w:szCs w:val="22"/>
        </w:rPr>
      </w:pPr>
    </w:p>
    <w:p w14:paraId="1AC42320" w14:textId="77777777" w:rsidR="003B66A1" w:rsidRDefault="003B66A1" w:rsidP="051B90C6">
      <w:pPr>
        <w:rPr>
          <w:sz w:val="22"/>
          <w:szCs w:val="22"/>
        </w:rPr>
      </w:pPr>
    </w:p>
    <w:p w14:paraId="7B74EE93" w14:textId="77777777" w:rsidR="003B66A1" w:rsidRDefault="003B66A1" w:rsidP="051B90C6">
      <w:pPr>
        <w:rPr>
          <w:sz w:val="22"/>
          <w:szCs w:val="22"/>
        </w:rPr>
      </w:pPr>
    </w:p>
    <w:p w14:paraId="7E49F69B" w14:textId="77777777" w:rsidR="003B66A1" w:rsidRDefault="003B66A1" w:rsidP="051B90C6">
      <w:pPr>
        <w:rPr>
          <w:sz w:val="22"/>
          <w:szCs w:val="22"/>
        </w:rPr>
      </w:pPr>
    </w:p>
    <w:p w14:paraId="21796F3D" w14:textId="77777777" w:rsidR="003B66A1" w:rsidRDefault="003B66A1" w:rsidP="051B90C6">
      <w:pPr>
        <w:rPr>
          <w:sz w:val="22"/>
          <w:szCs w:val="22"/>
        </w:rPr>
      </w:pPr>
    </w:p>
    <w:p w14:paraId="70EA79A4" w14:textId="77777777" w:rsidR="003B66A1" w:rsidRDefault="003B66A1" w:rsidP="051B90C6">
      <w:pPr>
        <w:rPr>
          <w:sz w:val="22"/>
          <w:szCs w:val="22"/>
        </w:rPr>
      </w:pPr>
    </w:p>
    <w:p w14:paraId="15E8F437" w14:textId="77777777" w:rsidR="003B66A1" w:rsidRDefault="003B66A1" w:rsidP="051B90C6">
      <w:pPr>
        <w:rPr>
          <w:sz w:val="22"/>
          <w:szCs w:val="22"/>
        </w:rPr>
      </w:pPr>
    </w:p>
    <w:p w14:paraId="4D6E0E6E" w14:textId="77777777" w:rsidR="003B66A1" w:rsidRDefault="003B66A1" w:rsidP="051B90C6">
      <w:pPr>
        <w:rPr>
          <w:sz w:val="22"/>
          <w:szCs w:val="22"/>
        </w:rPr>
      </w:pPr>
    </w:p>
    <w:p w14:paraId="5C8BA794" w14:textId="77777777" w:rsidR="00580B70" w:rsidRDefault="00580B70" w:rsidP="051B90C6">
      <w:pPr>
        <w:rPr>
          <w:sz w:val="22"/>
          <w:szCs w:val="22"/>
        </w:rPr>
      </w:pPr>
    </w:p>
    <w:p w14:paraId="4C27F50B" w14:textId="77777777" w:rsidR="003B66A1" w:rsidRDefault="003B66A1" w:rsidP="051B90C6">
      <w:pPr>
        <w:rPr>
          <w:sz w:val="22"/>
          <w:szCs w:val="22"/>
        </w:rPr>
      </w:pPr>
    </w:p>
    <w:p w14:paraId="319EAFFA" w14:textId="0FB746AF" w:rsidR="1D418A7B" w:rsidRDefault="1D4BDEAC" w:rsidP="00525158">
      <w:pPr>
        <w:pStyle w:val="Heading2"/>
      </w:pPr>
      <w:bookmarkStart w:id="9" w:name="_Toc184204606"/>
      <w:r w:rsidRPr="051B90C6">
        <w:lastRenderedPageBreak/>
        <w:t>Challenges and Solutions</w:t>
      </w:r>
      <w:bookmarkEnd w:id="9"/>
    </w:p>
    <w:p w14:paraId="14293E98" w14:textId="74B2679A" w:rsidR="1D418A7B" w:rsidRDefault="1D4BDEAC" w:rsidP="051B90C6">
      <w:pPr>
        <w:rPr>
          <w:sz w:val="22"/>
          <w:szCs w:val="22"/>
        </w:rPr>
      </w:pPr>
      <w:r w:rsidRPr="051B90C6">
        <w:rPr>
          <w:sz w:val="22"/>
          <w:szCs w:val="22"/>
        </w:rPr>
        <w:t>There are many challenges that one may face when completing a survey of a structure</w:t>
      </w:r>
      <w:r w:rsidR="0B257236" w:rsidRPr="051B90C6">
        <w:rPr>
          <w:sz w:val="22"/>
          <w:szCs w:val="22"/>
        </w:rPr>
        <w:t>. Some of these challenges and their solutions include:</w:t>
      </w:r>
    </w:p>
    <w:tbl>
      <w:tblPr>
        <w:tblStyle w:val="GridTable4-Accent2"/>
        <w:tblW w:w="0" w:type="auto"/>
        <w:tblLook w:val="04A0" w:firstRow="1" w:lastRow="0" w:firstColumn="1" w:lastColumn="0" w:noHBand="0" w:noVBand="1"/>
      </w:tblPr>
      <w:tblGrid>
        <w:gridCol w:w="3114"/>
        <w:gridCol w:w="6236"/>
      </w:tblGrid>
      <w:tr w:rsidR="00BE1FF1" w14:paraId="3C6CD018" w14:textId="77777777" w:rsidTr="00580B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tcPr>
          <w:p w14:paraId="24F4DF4D" w14:textId="09142BC6" w:rsidR="00BE1FF1" w:rsidRDefault="00F01C68" w:rsidP="051B90C6">
            <w:pPr>
              <w:rPr>
                <w:sz w:val="22"/>
                <w:szCs w:val="22"/>
              </w:rPr>
            </w:pPr>
            <w:r>
              <w:rPr>
                <w:sz w:val="22"/>
                <w:szCs w:val="22"/>
              </w:rPr>
              <w:t xml:space="preserve">Challenges </w:t>
            </w:r>
          </w:p>
        </w:tc>
        <w:tc>
          <w:tcPr>
            <w:tcW w:w="6236" w:type="dxa"/>
          </w:tcPr>
          <w:p w14:paraId="61275175" w14:textId="17632C97" w:rsidR="00BE1FF1" w:rsidRDefault="00F01C68" w:rsidP="051B90C6">
            <w:pPr>
              <w:cnfStyle w:val="100000000000" w:firstRow="1" w:lastRow="0" w:firstColumn="0" w:lastColumn="0" w:oddVBand="0" w:evenVBand="0" w:oddHBand="0" w:evenHBand="0" w:firstRowFirstColumn="0" w:firstRowLastColumn="0" w:lastRowFirstColumn="0" w:lastRowLastColumn="0"/>
              <w:rPr>
                <w:sz w:val="22"/>
                <w:szCs w:val="22"/>
              </w:rPr>
            </w:pPr>
            <w:r>
              <w:rPr>
                <w:sz w:val="22"/>
                <w:szCs w:val="22"/>
              </w:rPr>
              <w:t xml:space="preserve">Solutions </w:t>
            </w:r>
          </w:p>
        </w:tc>
      </w:tr>
      <w:tr w:rsidR="00BE1FF1" w14:paraId="2CCD2A59" w14:textId="77777777" w:rsidTr="00580B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tcPr>
          <w:p w14:paraId="3577F359" w14:textId="0B9CD1FD" w:rsidR="00BE1FF1" w:rsidRDefault="00F01C68" w:rsidP="051B90C6">
            <w:pPr>
              <w:rPr>
                <w:sz w:val="22"/>
                <w:szCs w:val="22"/>
              </w:rPr>
            </w:pPr>
            <w:r w:rsidRPr="051B90C6">
              <w:rPr>
                <w:sz w:val="22"/>
                <w:szCs w:val="22"/>
              </w:rPr>
              <w:t>Accessibility: some areas can be hard or dangerous to access. Some may have physical restrictions or be within restricted areas.</w:t>
            </w:r>
          </w:p>
        </w:tc>
        <w:tc>
          <w:tcPr>
            <w:tcW w:w="6236" w:type="dxa"/>
          </w:tcPr>
          <w:p w14:paraId="55BF73E0" w14:textId="2D973574" w:rsidR="00BE1FF1" w:rsidRDefault="00F01C68" w:rsidP="051B90C6">
            <w:pPr>
              <w:cnfStyle w:val="000000100000" w:firstRow="0" w:lastRow="0" w:firstColumn="0" w:lastColumn="0" w:oddVBand="0" w:evenVBand="0" w:oddHBand="1" w:evenHBand="0" w:firstRowFirstColumn="0" w:firstRowLastColumn="0" w:lastRowFirstColumn="0" w:lastRowLastColumn="0"/>
              <w:rPr>
                <w:sz w:val="22"/>
                <w:szCs w:val="22"/>
              </w:rPr>
            </w:pPr>
            <w:r w:rsidRPr="051B90C6">
              <w:rPr>
                <w:sz w:val="22"/>
                <w:szCs w:val="22"/>
              </w:rPr>
              <w:t>Certain digital tools can be used for areas with physical barriers. Drones can be used for dangerous areas as they are able to reach hard to access places such as roofs without the risk of working from height or putting any pressure on weak points within the structure. Thermography can be used as a non-intrusive method to see behind barriers such as walls or looking under rendering for any cracks without causing damage.</w:t>
            </w:r>
          </w:p>
        </w:tc>
      </w:tr>
      <w:tr w:rsidR="00BE1FF1" w14:paraId="22724963" w14:textId="77777777" w:rsidTr="00580B70">
        <w:tc>
          <w:tcPr>
            <w:cnfStyle w:val="001000000000" w:firstRow="0" w:lastRow="0" w:firstColumn="1" w:lastColumn="0" w:oddVBand="0" w:evenVBand="0" w:oddHBand="0" w:evenHBand="0" w:firstRowFirstColumn="0" w:firstRowLastColumn="0" w:lastRowFirstColumn="0" w:lastRowLastColumn="0"/>
            <w:tcW w:w="3114" w:type="dxa"/>
          </w:tcPr>
          <w:p w14:paraId="55DE673B" w14:textId="41E6ED9D" w:rsidR="00BE1FF1" w:rsidRDefault="00580B70" w:rsidP="051B90C6">
            <w:pPr>
              <w:rPr>
                <w:sz w:val="22"/>
                <w:szCs w:val="22"/>
              </w:rPr>
            </w:pPr>
            <w:r>
              <w:rPr>
                <w:sz w:val="22"/>
                <w:szCs w:val="22"/>
              </w:rPr>
              <w:t>A</w:t>
            </w:r>
            <w:r w:rsidR="00F01C68" w:rsidRPr="051B90C6">
              <w:rPr>
                <w:sz w:val="22"/>
                <w:szCs w:val="22"/>
              </w:rPr>
              <w:t>ccuracy and precision: There are multiple ways that the accuracy of a survey can be affected, this can include human error, limitations with equipment and environmental conditions.</w:t>
            </w:r>
          </w:p>
        </w:tc>
        <w:tc>
          <w:tcPr>
            <w:tcW w:w="6236" w:type="dxa"/>
          </w:tcPr>
          <w:p w14:paraId="502B268A" w14:textId="61694EFF" w:rsidR="00BE1FF1" w:rsidRDefault="00F01C68" w:rsidP="051B90C6">
            <w:pPr>
              <w:cnfStyle w:val="000000000000" w:firstRow="0" w:lastRow="0" w:firstColumn="0" w:lastColumn="0" w:oddVBand="0" w:evenVBand="0" w:oddHBand="0" w:evenHBand="0" w:firstRowFirstColumn="0" w:firstRowLastColumn="0" w:lastRowFirstColumn="0" w:lastRowLastColumn="0"/>
              <w:rPr>
                <w:sz w:val="22"/>
                <w:szCs w:val="22"/>
              </w:rPr>
            </w:pPr>
            <w:r w:rsidRPr="051B90C6">
              <w:rPr>
                <w:sz w:val="22"/>
                <w:szCs w:val="22"/>
              </w:rPr>
              <w:t>By using high-quality calibrated equipment together with standardized procedures, the likelihood of errors is decreased. Creating a plan before you begin and noting any errors that may occur so you can be prepared, for example if a reading doesn’t seem correct, make sure to double check to reduce any mistakes.</w:t>
            </w:r>
            <w:r w:rsidR="002F6EA9">
              <w:rPr>
                <w:sz w:val="22"/>
                <w:szCs w:val="22"/>
              </w:rPr>
              <w:t xml:space="preserve"> The large amount of data to process may be overwh</w:t>
            </w:r>
            <w:r w:rsidR="005B086C">
              <w:rPr>
                <w:sz w:val="22"/>
                <w:szCs w:val="22"/>
              </w:rPr>
              <w:t xml:space="preserve">elming for some so having trained experienced staff is crucial. </w:t>
            </w:r>
            <w:sdt>
              <w:sdtPr>
                <w:rPr>
                  <w:sz w:val="22"/>
                  <w:szCs w:val="22"/>
                </w:rPr>
                <w:id w:val="-2063554869"/>
                <w:citation/>
              </w:sdtPr>
              <w:sdtContent>
                <w:r w:rsidR="005B086C">
                  <w:rPr>
                    <w:sz w:val="22"/>
                    <w:szCs w:val="22"/>
                  </w:rPr>
                  <w:fldChar w:fldCharType="begin"/>
                </w:r>
                <w:r w:rsidR="005B086C">
                  <w:rPr>
                    <w:sz w:val="22"/>
                    <w:szCs w:val="22"/>
                    <w:lang w:val="en-GB"/>
                  </w:rPr>
                  <w:instrText xml:space="preserve"> CITATION Ale24 \l 2057 </w:instrText>
                </w:r>
                <w:r w:rsidR="005B086C">
                  <w:rPr>
                    <w:sz w:val="22"/>
                    <w:szCs w:val="22"/>
                  </w:rPr>
                  <w:fldChar w:fldCharType="separate"/>
                </w:r>
                <w:r w:rsidR="00D8708D" w:rsidRPr="00D8708D">
                  <w:rPr>
                    <w:noProof/>
                    <w:sz w:val="22"/>
                    <w:szCs w:val="22"/>
                    <w:lang w:val="en-GB"/>
                  </w:rPr>
                  <w:t>(Shiels, 2024)</w:t>
                </w:r>
                <w:r w:rsidR="005B086C">
                  <w:rPr>
                    <w:sz w:val="22"/>
                    <w:szCs w:val="22"/>
                  </w:rPr>
                  <w:fldChar w:fldCharType="end"/>
                </w:r>
              </w:sdtContent>
            </w:sdt>
          </w:p>
        </w:tc>
      </w:tr>
      <w:tr w:rsidR="00BE1FF1" w14:paraId="33B9CF66" w14:textId="77777777" w:rsidTr="00580B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tcPr>
          <w:p w14:paraId="157618DC" w14:textId="06BA25B7" w:rsidR="00BE1FF1" w:rsidRDefault="00F01C68" w:rsidP="051B90C6">
            <w:pPr>
              <w:rPr>
                <w:sz w:val="22"/>
                <w:szCs w:val="22"/>
              </w:rPr>
            </w:pPr>
            <w:r w:rsidRPr="051B90C6">
              <w:rPr>
                <w:sz w:val="22"/>
                <w:szCs w:val="22"/>
              </w:rPr>
              <w:t>People and surrounding noise. People can often become intrigued and ask questions.</w:t>
            </w:r>
          </w:p>
        </w:tc>
        <w:tc>
          <w:tcPr>
            <w:tcW w:w="6236" w:type="dxa"/>
          </w:tcPr>
          <w:p w14:paraId="6EA464BE" w14:textId="1420DB60" w:rsidR="00BE1FF1" w:rsidRDefault="00F01C68" w:rsidP="051B90C6">
            <w:pPr>
              <w:cnfStyle w:val="000000100000" w:firstRow="0" w:lastRow="0" w:firstColumn="0" w:lastColumn="0" w:oddVBand="0" w:evenVBand="0" w:oddHBand="1" w:evenHBand="0" w:firstRowFirstColumn="0" w:firstRowLastColumn="0" w:lastRowFirstColumn="0" w:lastRowLastColumn="0"/>
              <w:rPr>
                <w:sz w:val="22"/>
                <w:szCs w:val="22"/>
              </w:rPr>
            </w:pPr>
            <w:r w:rsidRPr="051B90C6">
              <w:rPr>
                <w:sz w:val="22"/>
                <w:szCs w:val="22"/>
              </w:rPr>
              <w:t xml:space="preserve">Avoid conducting surveys during busy times, for example thermography can be done in the dark or with the </w:t>
            </w:r>
            <w:proofErr w:type="spellStart"/>
            <w:r w:rsidRPr="051B90C6">
              <w:rPr>
                <w:sz w:val="22"/>
                <w:szCs w:val="22"/>
              </w:rPr>
              <w:t>Fforwm</w:t>
            </w:r>
            <w:proofErr w:type="spellEnd"/>
            <w:r w:rsidRPr="051B90C6">
              <w:rPr>
                <w:sz w:val="22"/>
                <w:szCs w:val="22"/>
              </w:rPr>
              <w:t>, there will be less students present during the weekend as the university is closed. Make sure you have all your licensing up to date and you are following all the correct procedures to avoid any legal implications.</w:t>
            </w:r>
          </w:p>
        </w:tc>
      </w:tr>
      <w:tr w:rsidR="00BE1FF1" w14:paraId="3F96A3C3" w14:textId="77777777" w:rsidTr="00580B70">
        <w:tc>
          <w:tcPr>
            <w:cnfStyle w:val="001000000000" w:firstRow="0" w:lastRow="0" w:firstColumn="1" w:lastColumn="0" w:oddVBand="0" w:evenVBand="0" w:oddHBand="0" w:evenHBand="0" w:firstRowFirstColumn="0" w:firstRowLastColumn="0" w:lastRowFirstColumn="0" w:lastRowLastColumn="0"/>
            <w:tcW w:w="3114" w:type="dxa"/>
          </w:tcPr>
          <w:p w14:paraId="7A5657FD" w14:textId="6513EAC2" w:rsidR="00BE1FF1" w:rsidRDefault="00F01C68" w:rsidP="051B90C6">
            <w:pPr>
              <w:rPr>
                <w:sz w:val="22"/>
                <w:szCs w:val="22"/>
              </w:rPr>
            </w:pPr>
            <w:r w:rsidRPr="051B90C6">
              <w:rPr>
                <w:sz w:val="22"/>
                <w:szCs w:val="22"/>
              </w:rPr>
              <w:t>Recording data in hard-to-reach areas</w:t>
            </w:r>
          </w:p>
        </w:tc>
        <w:tc>
          <w:tcPr>
            <w:tcW w:w="6236" w:type="dxa"/>
          </w:tcPr>
          <w:p w14:paraId="5D7A803E" w14:textId="35859225" w:rsidR="00BE1FF1" w:rsidRDefault="00F01C68" w:rsidP="051B90C6">
            <w:pPr>
              <w:cnfStyle w:val="000000000000" w:firstRow="0" w:lastRow="0" w:firstColumn="0" w:lastColumn="0" w:oddVBand="0" w:evenVBand="0" w:oddHBand="0" w:evenHBand="0" w:firstRowFirstColumn="0" w:firstRowLastColumn="0" w:lastRowFirstColumn="0" w:lastRowLastColumn="0"/>
              <w:rPr>
                <w:sz w:val="22"/>
                <w:szCs w:val="22"/>
              </w:rPr>
            </w:pPr>
            <w:r w:rsidRPr="051B90C6">
              <w:rPr>
                <w:sz w:val="22"/>
                <w:szCs w:val="22"/>
              </w:rPr>
              <w:t>hands free devices can be used to take verbal notes.</w:t>
            </w:r>
          </w:p>
        </w:tc>
      </w:tr>
      <w:tr w:rsidR="00BE1FF1" w14:paraId="7ECB97CA" w14:textId="77777777" w:rsidTr="00580B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tcPr>
          <w:p w14:paraId="1115567F" w14:textId="6905D98A" w:rsidR="00BE1FF1" w:rsidRDefault="00580B70" w:rsidP="051B90C6">
            <w:pPr>
              <w:rPr>
                <w:sz w:val="22"/>
                <w:szCs w:val="22"/>
              </w:rPr>
            </w:pPr>
            <w:r>
              <w:rPr>
                <w:sz w:val="22"/>
                <w:szCs w:val="22"/>
              </w:rPr>
              <w:t>D</w:t>
            </w:r>
            <w:r w:rsidR="00F01C68" w:rsidRPr="051B90C6">
              <w:rPr>
                <w:sz w:val="22"/>
                <w:szCs w:val="22"/>
              </w:rPr>
              <w:t>angerous building materials: asbesto</w:t>
            </w:r>
            <w:r w:rsidR="00F01C68" w:rsidRPr="051B90C6">
              <w:rPr>
                <w:b w:val="0"/>
                <w:bCs w:val="0"/>
                <w:sz w:val="22"/>
                <w:szCs w:val="22"/>
              </w:rPr>
              <w:t>s</w:t>
            </w:r>
          </w:p>
        </w:tc>
        <w:tc>
          <w:tcPr>
            <w:tcW w:w="6236" w:type="dxa"/>
          </w:tcPr>
          <w:p w14:paraId="7AA3F3C4" w14:textId="6A9B83F0" w:rsidR="00BE1FF1" w:rsidRDefault="00F01C68" w:rsidP="051B90C6">
            <w:pPr>
              <w:cnfStyle w:val="000000100000" w:firstRow="0" w:lastRow="0" w:firstColumn="0" w:lastColumn="0" w:oddVBand="0" w:evenVBand="0" w:oddHBand="1" w:evenHBand="0" w:firstRowFirstColumn="0" w:firstRowLastColumn="0" w:lastRowFirstColumn="0" w:lastRowLastColumn="0"/>
              <w:rPr>
                <w:sz w:val="22"/>
                <w:szCs w:val="22"/>
              </w:rPr>
            </w:pPr>
            <w:r w:rsidRPr="051B90C6">
              <w:rPr>
                <w:sz w:val="22"/>
                <w:szCs w:val="22"/>
              </w:rPr>
              <w:t xml:space="preserve">Asbestos was banned in 1999 so in new </w:t>
            </w:r>
            <w:r w:rsidR="00DE37A4" w:rsidRPr="051B90C6">
              <w:rPr>
                <w:sz w:val="22"/>
                <w:szCs w:val="22"/>
              </w:rPr>
              <w:t>buildings</w:t>
            </w:r>
            <w:r w:rsidRPr="051B90C6">
              <w:rPr>
                <w:sz w:val="22"/>
                <w:szCs w:val="22"/>
              </w:rPr>
              <w:t xml:space="preserve"> such as the one this report focuses </w:t>
            </w:r>
            <w:proofErr w:type="gramStart"/>
            <w:r w:rsidRPr="051B90C6">
              <w:rPr>
                <w:sz w:val="22"/>
                <w:szCs w:val="22"/>
              </w:rPr>
              <w:t>of it</w:t>
            </w:r>
            <w:proofErr w:type="gramEnd"/>
            <w:r w:rsidRPr="051B90C6">
              <w:rPr>
                <w:sz w:val="22"/>
                <w:szCs w:val="22"/>
              </w:rPr>
              <w:t xml:space="preserve"> is not a relevant issue. Older buildings may still contain asbestos, they will need to be contained by a specialist, unless damaged, then it will have to be removed.</w:t>
            </w:r>
          </w:p>
        </w:tc>
      </w:tr>
      <w:tr w:rsidR="00BE1FF1" w14:paraId="6EC283F6" w14:textId="77777777" w:rsidTr="00580B70">
        <w:tc>
          <w:tcPr>
            <w:cnfStyle w:val="001000000000" w:firstRow="0" w:lastRow="0" w:firstColumn="1" w:lastColumn="0" w:oddVBand="0" w:evenVBand="0" w:oddHBand="0" w:evenHBand="0" w:firstRowFirstColumn="0" w:firstRowLastColumn="0" w:lastRowFirstColumn="0" w:lastRowLastColumn="0"/>
            <w:tcW w:w="3114" w:type="dxa"/>
          </w:tcPr>
          <w:p w14:paraId="638B2EAB" w14:textId="4821F116" w:rsidR="00BE1FF1" w:rsidRDefault="00F01C68" w:rsidP="051B90C6">
            <w:pPr>
              <w:rPr>
                <w:sz w:val="22"/>
                <w:szCs w:val="22"/>
              </w:rPr>
            </w:pPr>
            <w:r w:rsidRPr="051B90C6">
              <w:rPr>
                <w:sz w:val="22"/>
                <w:szCs w:val="22"/>
              </w:rPr>
              <w:t>Report writin</w:t>
            </w:r>
            <w:r>
              <w:rPr>
                <w:sz w:val="22"/>
                <w:szCs w:val="22"/>
              </w:rPr>
              <w:t>g</w:t>
            </w:r>
          </w:p>
        </w:tc>
        <w:tc>
          <w:tcPr>
            <w:tcW w:w="6236" w:type="dxa"/>
          </w:tcPr>
          <w:p w14:paraId="6D8A53EC" w14:textId="508F208B" w:rsidR="00BE1FF1" w:rsidRDefault="00F01C68" w:rsidP="051B90C6">
            <w:pPr>
              <w:cnfStyle w:val="000000000000" w:firstRow="0" w:lastRow="0" w:firstColumn="0" w:lastColumn="0" w:oddVBand="0" w:evenVBand="0" w:oddHBand="0" w:evenHBand="0" w:firstRowFirstColumn="0" w:firstRowLastColumn="0" w:lastRowFirstColumn="0" w:lastRowLastColumn="0"/>
              <w:rPr>
                <w:sz w:val="22"/>
                <w:szCs w:val="22"/>
              </w:rPr>
            </w:pPr>
            <w:r w:rsidRPr="051B90C6">
              <w:rPr>
                <w:sz w:val="22"/>
                <w:szCs w:val="22"/>
              </w:rPr>
              <w:t>The report needs to be coherent and accurate. Using proof-reading and grammar/spell check can help achieve this. The report needs to be unbiased with all details being based off substantial evidence. It needs to follow the objective of the survey.</w:t>
            </w:r>
          </w:p>
        </w:tc>
      </w:tr>
    </w:tbl>
    <w:p w14:paraId="5BFD18E2" w14:textId="7E1F1707" w:rsidR="1D418A7B" w:rsidRDefault="1D418A7B" w:rsidP="051B90C6">
      <w:pPr>
        <w:rPr>
          <w:sz w:val="22"/>
          <w:szCs w:val="22"/>
        </w:rPr>
      </w:pPr>
    </w:p>
    <w:p w14:paraId="22DF7876" w14:textId="77777777" w:rsidR="00580B70" w:rsidRDefault="00580B70" w:rsidP="051B90C6">
      <w:pPr>
        <w:rPr>
          <w:sz w:val="22"/>
          <w:szCs w:val="22"/>
        </w:rPr>
      </w:pPr>
    </w:p>
    <w:p w14:paraId="5F15989C" w14:textId="77777777" w:rsidR="00580B70" w:rsidRDefault="00580B70" w:rsidP="051B90C6">
      <w:pPr>
        <w:rPr>
          <w:sz w:val="22"/>
          <w:szCs w:val="22"/>
        </w:rPr>
      </w:pPr>
    </w:p>
    <w:p w14:paraId="5C2B3991" w14:textId="77777777" w:rsidR="00580B70" w:rsidRDefault="00580B70" w:rsidP="051B90C6">
      <w:pPr>
        <w:rPr>
          <w:sz w:val="22"/>
          <w:szCs w:val="22"/>
        </w:rPr>
      </w:pPr>
    </w:p>
    <w:p w14:paraId="68A1481F" w14:textId="77777777" w:rsidR="00580B70" w:rsidRDefault="00580B70" w:rsidP="051B90C6">
      <w:pPr>
        <w:rPr>
          <w:sz w:val="22"/>
          <w:szCs w:val="22"/>
        </w:rPr>
      </w:pPr>
    </w:p>
    <w:p w14:paraId="1E7850C3" w14:textId="69CA89F5" w:rsidR="1D418A7B" w:rsidRDefault="005B5308" w:rsidP="00525158">
      <w:pPr>
        <w:pStyle w:val="Heading2"/>
      </w:pPr>
      <w:bookmarkStart w:id="10" w:name="_Toc184204607"/>
      <w:r w:rsidRPr="051B90C6">
        <w:t>Conclusion</w:t>
      </w:r>
      <w:bookmarkEnd w:id="10"/>
      <w:r w:rsidR="1D418A7B">
        <w:br/>
      </w:r>
    </w:p>
    <w:p w14:paraId="666ADA01" w14:textId="7359C2BA" w:rsidR="003F32AE" w:rsidRDefault="00AB0CB4" w:rsidP="051B90C6">
      <w:r>
        <w:t xml:space="preserve">In </w:t>
      </w:r>
      <w:r w:rsidR="000610DD">
        <w:t xml:space="preserve">conclusion, surveying can be made more efficient, </w:t>
      </w:r>
      <w:r w:rsidR="00F92B04">
        <w:t>more profitable</w:t>
      </w:r>
      <w:r w:rsidR="000610DD">
        <w:t xml:space="preserve"> and more accurate </w:t>
      </w:r>
      <w:r w:rsidR="00EF123E">
        <w:t>with the use of digital technology</w:t>
      </w:r>
      <w:r w:rsidR="00254324">
        <w:t xml:space="preserve">. </w:t>
      </w:r>
      <w:r w:rsidR="00377701">
        <w:t>There are many different options of digital tool</w:t>
      </w:r>
      <w:r w:rsidR="00251F60">
        <w:t>s</w:t>
      </w:r>
      <w:r w:rsidR="002F1156">
        <w:t xml:space="preserve">, </w:t>
      </w:r>
      <w:r w:rsidR="00D826A1">
        <w:t>all</w:t>
      </w:r>
      <w:r w:rsidR="002F1156">
        <w:t xml:space="preserve"> which range in price and quality, making it more accessible for </w:t>
      </w:r>
      <w:r w:rsidR="00251F60">
        <w:t xml:space="preserve">all types of businesses. </w:t>
      </w:r>
      <w:r w:rsidR="00CE017A">
        <w:t>The type of equipment required will depend on the exact type and objective of the survey</w:t>
      </w:r>
      <w:r w:rsidR="004374C6">
        <w:t xml:space="preserve">. </w:t>
      </w:r>
    </w:p>
    <w:p w14:paraId="4EA59B62" w14:textId="77777777" w:rsidR="00867DC2" w:rsidRDefault="00867DC2" w:rsidP="051B90C6"/>
    <w:p w14:paraId="33DE8DBB" w14:textId="77777777" w:rsidR="00867DC2" w:rsidRDefault="00867DC2" w:rsidP="051B90C6"/>
    <w:p w14:paraId="4CA5B9C3" w14:textId="5B246E90" w:rsidR="1D418A7B" w:rsidRDefault="1D418A7B"/>
    <w:p w14:paraId="4E239E50" w14:textId="594FB491" w:rsidR="1D418A7B" w:rsidRDefault="1D418A7B"/>
    <w:p w14:paraId="66C81F3E" w14:textId="77777777" w:rsidR="00747927" w:rsidRDefault="00747927"/>
    <w:p w14:paraId="53BF9010" w14:textId="77777777" w:rsidR="00747927" w:rsidRDefault="00747927"/>
    <w:p w14:paraId="50BC371C" w14:textId="77777777" w:rsidR="00747927" w:rsidRDefault="00747927"/>
    <w:p w14:paraId="580FDF48" w14:textId="77777777" w:rsidR="00747927" w:rsidRDefault="00747927"/>
    <w:p w14:paraId="31621E54" w14:textId="77777777" w:rsidR="00747927" w:rsidRDefault="00747927"/>
    <w:p w14:paraId="55A3C6BD" w14:textId="77777777" w:rsidR="00747927" w:rsidRDefault="00747927"/>
    <w:p w14:paraId="50224A02" w14:textId="77777777" w:rsidR="00747927" w:rsidRDefault="00747927"/>
    <w:p w14:paraId="55F89EE1" w14:textId="77777777" w:rsidR="00747927" w:rsidRDefault="00747927"/>
    <w:p w14:paraId="5453B017" w14:textId="77777777" w:rsidR="00747927" w:rsidRDefault="00747927"/>
    <w:p w14:paraId="2C31C1B7" w14:textId="77777777" w:rsidR="00747927" w:rsidRDefault="00747927"/>
    <w:p w14:paraId="5C95C189" w14:textId="77777777" w:rsidR="00747927" w:rsidRDefault="00747927"/>
    <w:p w14:paraId="2B403265" w14:textId="77777777" w:rsidR="00747927" w:rsidRDefault="00747927"/>
    <w:p w14:paraId="71EE3153" w14:textId="77777777" w:rsidR="00D8708D" w:rsidRDefault="00D8708D"/>
    <w:p w14:paraId="17EFF4CF" w14:textId="77777777" w:rsidR="00D8708D" w:rsidRDefault="00D8708D"/>
    <w:p w14:paraId="4449FDF9" w14:textId="77777777" w:rsidR="00747927" w:rsidRDefault="00747927"/>
    <w:sdt>
      <w:sdtPr>
        <w:rPr>
          <w:rFonts w:asciiTheme="minorHAnsi" w:eastAsiaTheme="minorEastAsia" w:hAnsiTheme="minorHAnsi" w:cstheme="minorBidi"/>
          <w:color w:val="auto"/>
          <w:sz w:val="21"/>
          <w:szCs w:val="21"/>
        </w:rPr>
        <w:id w:val="-141033101"/>
        <w:docPartObj>
          <w:docPartGallery w:val="Bibliographies"/>
          <w:docPartUnique/>
        </w:docPartObj>
      </w:sdtPr>
      <w:sdtContent>
        <w:p w14:paraId="15942866" w14:textId="2ACC545B" w:rsidR="00C55AFE" w:rsidRDefault="00C55AFE">
          <w:pPr>
            <w:pStyle w:val="Heading1"/>
          </w:pPr>
          <w:r>
            <w:t>Bibliography</w:t>
          </w:r>
        </w:p>
        <w:sdt>
          <w:sdtPr>
            <w:id w:val="111145805"/>
            <w:bibliography/>
          </w:sdtPr>
          <w:sdtContent>
            <w:p w14:paraId="718B6306" w14:textId="78DE9CB3" w:rsidR="00D8708D" w:rsidRPr="00D8708D" w:rsidRDefault="00C55AFE" w:rsidP="00D8708D">
              <w:pPr>
                <w:pStyle w:val="Bibliography"/>
                <w:rPr>
                  <w:noProof/>
                  <w:sz w:val="24"/>
                  <w:szCs w:val="24"/>
                </w:rPr>
              </w:pPr>
              <w:r>
                <w:fldChar w:fldCharType="begin"/>
              </w:r>
              <w:r>
                <w:instrText xml:space="preserve"> BIBLIOGRAPHY </w:instrText>
              </w:r>
              <w:r>
                <w:fldChar w:fldCharType="separate"/>
              </w:r>
              <w:r w:rsidR="00D8708D">
                <w:rPr>
                  <w:noProof/>
                </w:rPr>
                <w:t xml:space="preserve">A.Noy, J. D. a. E., 2010. </w:t>
              </w:r>
              <w:r w:rsidR="00D8708D">
                <w:rPr>
                  <w:i/>
                  <w:iCs/>
                  <w:noProof/>
                </w:rPr>
                <w:t xml:space="preserve">Building surveying &amp; Reports. </w:t>
              </w:r>
              <w:r w:rsidR="00D8708D">
                <w:rPr>
                  <w:noProof/>
                </w:rPr>
                <w:t>4 ed. s.l.:Wiley-Blackwell.</w:t>
              </w:r>
            </w:p>
            <w:p w14:paraId="0B62D4C5" w14:textId="77777777" w:rsidR="00D8708D" w:rsidRDefault="00D8708D" w:rsidP="00D8708D">
              <w:pPr>
                <w:pStyle w:val="Bibliography"/>
                <w:rPr>
                  <w:noProof/>
                </w:rPr>
              </w:pPr>
              <w:r>
                <w:rPr>
                  <w:noProof/>
                </w:rPr>
                <w:t xml:space="preserve">British Standards Institution, 1999. </w:t>
              </w:r>
              <w:r>
                <w:rPr>
                  <w:i/>
                  <w:iCs/>
                  <w:noProof/>
                </w:rPr>
                <w:t xml:space="preserve">BS EN 13187, </w:t>
              </w:r>
              <w:r>
                <w:rPr>
                  <w:noProof/>
                </w:rPr>
                <w:t>s.l.: The British Standards Institution .</w:t>
              </w:r>
            </w:p>
            <w:p w14:paraId="69893925" w14:textId="77777777" w:rsidR="00D8708D" w:rsidRDefault="00D8708D" w:rsidP="00D8708D">
              <w:pPr>
                <w:pStyle w:val="Bibliography"/>
                <w:rPr>
                  <w:noProof/>
                </w:rPr>
              </w:pPr>
              <w:r>
                <w:rPr>
                  <w:noProof/>
                </w:rPr>
                <w:t xml:space="preserve">Heliguy, 2024. </w:t>
              </w:r>
              <w:r>
                <w:rPr>
                  <w:i/>
                  <w:iCs/>
                  <w:noProof/>
                </w:rPr>
                <w:t xml:space="preserve">Drones for Construction. </w:t>
              </w:r>
              <w:r>
                <w:rPr>
                  <w:noProof/>
                </w:rPr>
                <w:t xml:space="preserve">[Online] </w:t>
              </w:r>
              <w:r>
                <w:rPr>
                  <w:noProof/>
                </w:rPr>
                <w:br/>
                <w:t xml:space="preserve">Available at: </w:t>
              </w:r>
              <w:r>
                <w:rPr>
                  <w:noProof/>
                  <w:u w:val="single"/>
                </w:rPr>
                <w:t>https://www.heliguy.com/industry/drones-for-construction/</w:t>
              </w:r>
              <w:r>
                <w:rPr>
                  <w:noProof/>
                </w:rPr>
                <w:br/>
                <w:t>[Accessed 25 11 2024].</w:t>
              </w:r>
            </w:p>
            <w:p w14:paraId="50622764" w14:textId="77777777" w:rsidR="00D8708D" w:rsidRDefault="00D8708D" w:rsidP="00D8708D">
              <w:pPr>
                <w:pStyle w:val="Bibliography"/>
                <w:rPr>
                  <w:noProof/>
                </w:rPr>
              </w:pPr>
              <w:r>
                <w:rPr>
                  <w:noProof/>
                </w:rPr>
                <w:t xml:space="preserve">Kindel Media, 2021. </w:t>
              </w:r>
              <w:r>
                <w:rPr>
                  <w:i/>
                  <w:iCs/>
                  <w:noProof/>
                </w:rPr>
                <w:t xml:space="preserve">person holidng tape measure. </w:t>
              </w:r>
              <w:r>
                <w:rPr>
                  <w:noProof/>
                </w:rPr>
                <w:t>Los Angeles, USA: s.n.</w:t>
              </w:r>
            </w:p>
            <w:p w14:paraId="608E1732" w14:textId="77777777" w:rsidR="00D8708D" w:rsidRDefault="00D8708D" w:rsidP="00D8708D">
              <w:pPr>
                <w:pStyle w:val="Bibliography"/>
                <w:rPr>
                  <w:noProof/>
                </w:rPr>
              </w:pPr>
              <w:r>
                <w:rPr>
                  <w:noProof/>
                </w:rPr>
                <w:t xml:space="preserve">Legal &amp; General, 2021. </w:t>
              </w:r>
              <w:r>
                <w:rPr>
                  <w:i/>
                  <w:iCs/>
                  <w:noProof/>
                </w:rPr>
                <w:t xml:space="preserve">Five top reasons why you should get a property survey. </w:t>
              </w:r>
              <w:r>
                <w:rPr>
                  <w:noProof/>
                </w:rPr>
                <w:t xml:space="preserve">[Online] </w:t>
              </w:r>
              <w:r>
                <w:rPr>
                  <w:noProof/>
                </w:rPr>
                <w:br/>
                <w:t xml:space="preserve">Available at: </w:t>
              </w:r>
              <w:r>
                <w:rPr>
                  <w:noProof/>
                  <w:u w:val="single"/>
                </w:rPr>
                <w:t>https://www.legalandgeneral.com/surveying-services/news-and-insights/five-top-reasons-why-you-should-get-a-property-survey/</w:t>
              </w:r>
              <w:r>
                <w:rPr>
                  <w:noProof/>
                </w:rPr>
                <w:br/>
                <w:t>[Accessed 15 11 2024].</w:t>
              </w:r>
            </w:p>
            <w:p w14:paraId="461CBA45" w14:textId="77777777" w:rsidR="00D8708D" w:rsidRDefault="00D8708D" w:rsidP="00D8708D">
              <w:pPr>
                <w:pStyle w:val="Bibliography"/>
                <w:rPr>
                  <w:noProof/>
                </w:rPr>
              </w:pPr>
              <w:r>
                <w:rPr>
                  <w:noProof/>
                </w:rPr>
                <w:t xml:space="preserve">Nec, 2018. </w:t>
              </w:r>
              <w:r>
                <w:rPr>
                  <w:i/>
                  <w:iCs/>
                  <w:noProof/>
                </w:rPr>
                <w:t xml:space="preserve">SA1 Swansea Waterfront campus, University of Wales Trinity Saint David. </w:t>
              </w:r>
              <w:r>
                <w:rPr>
                  <w:noProof/>
                </w:rPr>
                <w:t xml:space="preserve">[Online] </w:t>
              </w:r>
              <w:r>
                <w:rPr>
                  <w:noProof/>
                </w:rPr>
                <w:br/>
                <w:t xml:space="preserve">Available at: </w:t>
              </w:r>
              <w:r>
                <w:rPr>
                  <w:noProof/>
                  <w:u w:val="single"/>
                </w:rPr>
                <w:t>https://www.neccontract.com/projects/sa1-swansea-waterfront-campus-university-of-wales-trinity-saint-david?srsltid=AfmBOoqxpmk8x49v9DKF--rirS0XXQOigsJGPd3eYIVLzob5gMTEqULY</w:t>
              </w:r>
              <w:r>
                <w:rPr>
                  <w:noProof/>
                </w:rPr>
                <w:br/>
                <w:t>[Accessed 18 11 2024].</w:t>
              </w:r>
            </w:p>
            <w:p w14:paraId="5722D27D" w14:textId="77777777" w:rsidR="00D8708D" w:rsidRDefault="00D8708D" w:rsidP="00D8708D">
              <w:pPr>
                <w:pStyle w:val="Bibliography"/>
                <w:rPr>
                  <w:noProof/>
                </w:rPr>
              </w:pPr>
              <w:r>
                <w:rPr>
                  <w:noProof/>
                </w:rPr>
                <w:t xml:space="preserve">Pearson, D. C., Edwards, P. S. &amp; Penna, D. N., 2023. </w:t>
              </w:r>
              <w:r>
                <w:rPr>
                  <w:i/>
                  <w:iCs/>
                  <w:noProof/>
                </w:rPr>
                <w:t xml:space="preserve">Use of GNSS n land surveying and mapping, </w:t>
              </w:r>
              <w:r>
                <w:rPr>
                  <w:noProof/>
                </w:rPr>
                <w:t>London: Royal Institution of Chartered Surveyors (RICS).</w:t>
              </w:r>
            </w:p>
            <w:p w14:paraId="6DF1F50D" w14:textId="77777777" w:rsidR="00D8708D" w:rsidRDefault="00D8708D" w:rsidP="00D8708D">
              <w:pPr>
                <w:pStyle w:val="Bibliography"/>
                <w:rPr>
                  <w:noProof/>
                </w:rPr>
              </w:pPr>
              <w:r>
                <w:rPr>
                  <w:noProof/>
                </w:rPr>
                <w:t xml:space="preserve">Peter Kinghan, J. K., 2019. </w:t>
              </w:r>
              <w:r>
                <w:rPr>
                  <w:i/>
                  <w:iCs/>
                  <w:noProof/>
                </w:rPr>
                <w:t xml:space="preserve">Drones: applications and compliance for surveyors , </w:t>
              </w:r>
              <w:r>
                <w:rPr>
                  <w:noProof/>
                </w:rPr>
                <w:t>London: Royal Institution of Chartered Surveyors (RICS).</w:t>
              </w:r>
            </w:p>
            <w:p w14:paraId="7652E649" w14:textId="77777777" w:rsidR="00D8708D" w:rsidRDefault="00D8708D" w:rsidP="00D8708D">
              <w:pPr>
                <w:pStyle w:val="Bibliography"/>
                <w:rPr>
                  <w:noProof/>
                </w:rPr>
              </w:pPr>
              <w:r>
                <w:rPr>
                  <w:noProof/>
                </w:rPr>
                <w:t xml:space="preserve">Shiels, A., 2024. </w:t>
              </w:r>
              <w:r>
                <w:rPr>
                  <w:i/>
                  <w:iCs/>
                  <w:noProof/>
                </w:rPr>
                <w:t xml:space="preserve">Common Challenges In Conducting Measured Building. </w:t>
              </w:r>
              <w:r>
                <w:rPr>
                  <w:noProof/>
                </w:rPr>
                <w:t xml:space="preserve">[Online] </w:t>
              </w:r>
              <w:r>
                <w:rPr>
                  <w:noProof/>
                </w:rPr>
                <w:br/>
                <w:t xml:space="preserve">Available at: </w:t>
              </w:r>
              <w:r>
                <w:rPr>
                  <w:noProof/>
                  <w:u w:val="single"/>
                </w:rPr>
                <w:t>https://intersectsurveys.co.uk/blog/common-challenges-conducting-measured-building-surveys</w:t>
              </w:r>
              <w:r>
                <w:rPr>
                  <w:noProof/>
                </w:rPr>
                <w:br/>
                <w:t>[Accessed 09 12 2024].</w:t>
              </w:r>
            </w:p>
            <w:p w14:paraId="65597461" w14:textId="77777777" w:rsidR="00D8708D" w:rsidRDefault="00D8708D" w:rsidP="00D8708D">
              <w:pPr>
                <w:pStyle w:val="Bibliography"/>
                <w:rPr>
                  <w:noProof/>
                </w:rPr>
              </w:pPr>
              <w:r>
                <w:rPr>
                  <w:noProof/>
                </w:rPr>
                <w:t xml:space="preserve">William, H., 2024. </w:t>
              </w:r>
              <w:r>
                <w:rPr>
                  <w:i/>
                  <w:iCs/>
                  <w:noProof/>
                </w:rPr>
                <w:t xml:space="preserve">Digital surveying and Highway design, ACBA4017, University Wales Trintity St Davids. LEcture slides accessed via the universities online learning plateform. </w:t>
              </w:r>
              <w:r>
                <w:rPr>
                  <w:noProof/>
                </w:rPr>
                <w:t>s.l.:s.n.</w:t>
              </w:r>
            </w:p>
            <w:p w14:paraId="6FDE8833" w14:textId="6B6207A6" w:rsidR="00C55AFE" w:rsidRDefault="00C55AFE" w:rsidP="00D8708D">
              <w:r>
                <w:rPr>
                  <w:b/>
                  <w:bCs/>
                  <w:noProof/>
                </w:rPr>
                <w:fldChar w:fldCharType="end"/>
              </w:r>
            </w:p>
          </w:sdtContent>
        </w:sdt>
      </w:sdtContent>
    </w:sdt>
    <w:p w14:paraId="47429680" w14:textId="5C07BFCD" w:rsidR="1D418A7B" w:rsidRDefault="1D418A7B"/>
    <w:sectPr w:rsidR="1D418A7B" w:rsidSect="004442F9">
      <w:headerReference w:type="default" r:id="rId11"/>
      <w:footerReference w:type="defaul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D43F64F" w14:textId="77777777" w:rsidR="005B2AD5" w:rsidRDefault="005B2AD5">
      <w:pPr>
        <w:spacing w:after="0" w:line="240" w:lineRule="auto"/>
      </w:pPr>
      <w:r>
        <w:separator/>
      </w:r>
    </w:p>
  </w:endnote>
  <w:endnote w:type="continuationSeparator" w:id="0">
    <w:p w14:paraId="00C8B810" w14:textId="77777777" w:rsidR="005B2AD5" w:rsidRDefault="005B2A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B598109" w14:textId="77777777" w:rsidR="003B66A1" w:rsidRDefault="003B66A1">
    <w:pPr>
      <w:pStyle w:val="Footer"/>
      <w:jc w:val="right"/>
    </w:pPr>
  </w:p>
  <w:sdt>
    <w:sdtPr>
      <w:id w:val="372271813"/>
      <w:docPartObj>
        <w:docPartGallery w:val="Page Numbers (Bottom of Page)"/>
        <w:docPartUnique/>
      </w:docPartObj>
    </w:sdtPr>
    <w:sdtContent>
      <w:p w14:paraId="4E61A0A2" w14:textId="4936EE1C" w:rsidR="003B66A1" w:rsidRDefault="003B66A1">
        <w:pPr>
          <w:pStyle w:val="Footer"/>
          <w:jc w:val="right"/>
        </w:pPr>
        <w:r>
          <w:fldChar w:fldCharType="begin"/>
        </w:r>
        <w:r>
          <w:instrText>PAGE   \* MERGEFORMAT</w:instrText>
        </w:r>
        <w:r>
          <w:fldChar w:fldCharType="separate"/>
        </w:r>
        <w:r>
          <w:rPr>
            <w:lang w:val="en-GB"/>
          </w:rPr>
          <w:t>2</w:t>
        </w:r>
        <w:r>
          <w:fldChar w:fldCharType="end"/>
        </w:r>
      </w:p>
    </w:sdtContent>
  </w:sdt>
  <w:p w14:paraId="530754BA" w14:textId="4DC6601A" w:rsidR="051B90C6" w:rsidRDefault="051B90C6" w:rsidP="051B90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0DA12B" w14:textId="77777777" w:rsidR="005B2AD5" w:rsidRDefault="005B2AD5">
      <w:pPr>
        <w:spacing w:after="0" w:line="240" w:lineRule="auto"/>
      </w:pPr>
      <w:r>
        <w:separator/>
      </w:r>
    </w:p>
  </w:footnote>
  <w:footnote w:type="continuationSeparator" w:id="0">
    <w:p w14:paraId="54D8E848" w14:textId="77777777" w:rsidR="005B2AD5" w:rsidRDefault="005B2A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051B90C6" w14:paraId="2F1AD833" w14:textId="77777777" w:rsidTr="051B90C6">
      <w:trPr>
        <w:trHeight w:val="300"/>
      </w:trPr>
      <w:tc>
        <w:tcPr>
          <w:tcW w:w="3120" w:type="dxa"/>
        </w:tcPr>
        <w:p w14:paraId="4B0D23F5" w14:textId="1D153EF2" w:rsidR="051B90C6" w:rsidRDefault="051B90C6" w:rsidP="051B90C6">
          <w:pPr>
            <w:pStyle w:val="Header"/>
            <w:ind w:left="-115"/>
          </w:pPr>
        </w:p>
      </w:tc>
      <w:tc>
        <w:tcPr>
          <w:tcW w:w="3120" w:type="dxa"/>
        </w:tcPr>
        <w:p w14:paraId="410733F0" w14:textId="7F92C335" w:rsidR="051B90C6" w:rsidRDefault="051B90C6" w:rsidP="051B90C6">
          <w:pPr>
            <w:pStyle w:val="Header"/>
            <w:jc w:val="center"/>
          </w:pPr>
        </w:p>
      </w:tc>
      <w:tc>
        <w:tcPr>
          <w:tcW w:w="3120" w:type="dxa"/>
        </w:tcPr>
        <w:p w14:paraId="7D54205E" w14:textId="17F6868F" w:rsidR="051B90C6" w:rsidRDefault="051B90C6" w:rsidP="051B90C6">
          <w:pPr>
            <w:pStyle w:val="Header"/>
            <w:ind w:right="-115"/>
            <w:jc w:val="right"/>
          </w:pPr>
        </w:p>
      </w:tc>
    </w:tr>
  </w:tbl>
  <w:p w14:paraId="7943058E" w14:textId="71215EE3" w:rsidR="051B90C6" w:rsidRDefault="00B962AA" w:rsidP="051B90C6">
    <w:pPr>
      <w:pStyle w:val="Header"/>
    </w:pPr>
    <w:r>
      <w:t xml:space="preserve">Lydia Waters </w:t>
    </w:r>
    <w:r w:rsidR="001166F3">
      <w:t>(2416674)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8613FE"/>
    <w:multiLevelType w:val="hybridMultilevel"/>
    <w:tmpl w:val="49A0E092"/>
    <w:lvl w:ilvl="0" w:tplc="EEDE6B4C">
      <w:start w:val="5"/>
      <w:numFmt w:val="decimal"/>
      <w:lvlText w:val="%1."/>
      <w:lvlJc w:val="left"/>
      <w:pPr>
        <w:ind w:left="720" w:hanging="360"/>
      </w:pPr>
      <w:rPr>
        <w:rFonts w:ascii="Calibri" w:hAnsi="Calibri" w:hint="default"/>
      </w:rPr>
    </w:lvl>
    <w:lvl w:ilvl="1" w:tplc="CD5AB1C6">
      <w:start w:val="1"/>
      <w:numFmt w:val="lowerLetter"/>
      <w:lvlText w:val="%2."/>
      <w:lvlJc w:val="left"/>
      <w:pPr>
        <w:ind w:left="1440" w:hanging="360"/>
      </w:pPr>
    </w:lvl>
    <w:lvl w:ilvl="2" w:tplc="AED0D2B4">
      <w:start w:val="1"/>
      <w:numFmt w:val="lowerRoman"/>
      <w:lvlText w:val="%3."/>
      <w:lvlJc w:val="right"/>
      <w:pPr>
        <w:ind w:left="2160" w:hanging="180"/>
      </w:pPr>
    </w:lvl>
    <w:lvl w:ilvl="3" w:tplc="D21E5708">
      <w:start w:val="1"/>
      <w:numFmt w:val="decimal"/>
      <w:lvlText w:val="%4."/>
      <w:lvlJc w:val="left"/>
      <w:pPr>
        <w:ind w:left="2880" w:hanging="360"/>
      </w:pPr>
    </w:lvl>
    <w:lvl w:ilvl="4" w:tplc="4C3E70D4">
      <w:start w:val="1"/>
      <w:numFmt w:val="lowerLetter"/>
      <w:lvlText w:val="%5."/>
      <w:lvlJc w:val="left"/>
      <w:pPr>
        <w:ind w:left="3600" w:hanging="360"/>
      </w:pPr>
    </w:lvl>
    <w:lvl w:ilvl="5" w:tplc="F160A300">
      <w:start w:val="1"/>
      <w:numFmt w:val="lowerRoman"/>
      <w:lvlText w:val="%6."/>
      <w:lvlJc w:val="right"/>
      <w:pPr>
        <w:ind w:left="4320" w:hanging="180"/>
      </w:pPr>
    </w:lvl>
    <w:lvl w:ilvl="6" w:tplc="DA602548">
      <w:start w:val="1"/>
      <w:numFmt w:val="decimal"/>
      <w:lvlText w:val="%7."/>
      <w:lvlJc w:val="left"/>
      <w:pPr>
        <w:ind w:left="5040" w:hanging="360"/>
      </w:pPr>
    </w:lvl>
    <w:lvl w:ilvl="7" w:tplc="C47A2C20">
      <w:start w:val="1"/>
      <w:numFmt w:val="lowerLetter"/>
      <w:lvlText w:val="%8."/>
      <w:lvlJc w:val="left"/>
      <w:pPr>
        <w:ind w:left="5760" w:hanging="360"/>
      </w:pPr>
    </w:lvl>
    <w:lvl w:ilvl="8" w:tplc="500ADF22">
      <w:start w:val="1"/>
      <w:numFmt w:val="lowerRoman"/>
      <w:lvlText w:val="%9."/>
      <w:lvlJc w:val="right"/>
      <w:pPr>
        <w:ind w:left="6480" w:hanging="180"/>
      </w:pPr>
    </w:lvl>
  </w:abstractNum>
  <w:abstractNum w:abstractNumId="1" w15:restartNumberingAfterBreak="0">
    <w:nsid w:val="00987131"/>
    <w:multiLevelType w:val="hybridMultilevel"/>
    <w:tmpl w:val="35C2CCF2"/>
    <w:lvl w:ilvl="0" w:tplc="DE226636">
      <w:start w:val="1"/>
      <w:numFmt w:val="upperLetter"/>
      <w:lvlText w:val="%1)"/>
      <w:lvlJc w:val="left"/>
      <w:pPr>
        <w:ind w:left="720" w:hanging="360"/>
      </w:pPr>
    </w:lvl>
    <w:lvl w:ilvl="1" w:tplc="967A7522">
      <w:start w:val="1"/>
      <w:numFmt w:val="lowerLetter"/>
      <w:lvlText w:val="%2."/>
      <w:lvlJc w:val="left"/>
      <w:pPr>
        <w:ind w:left="1440" w:hanging="360"/>
      </w:pPr>
    </w:lvl>
    <w:lvl w:ilvl="2" w:tplc="0420AB5E">
      <w:start w:val="1"/>
      <w:numFmt w:val="lowerRoman"/>
      <w:lvlText w:val="%3."/>
      <w:lvlJc w:val="right"/>
      <w:pPr>
        <w:ind w:left="2160" w:hanging="180"/>
      </w:pPr>
    </w:lvl>
    <w:lvl w:ilvl="3" w:tplc="DDFCC6D2">
      <w:start w:val="1"/>
      <w:numFmt w:val="decimal"/>
      <w:lvlText w:val="%4."/>
      <w:lvlJc w:val="left"/>
      <w:pPr>
        <w:ind w:left="2880" w:hanging="360"/>
      </w:pPr>
    </w:lvl>
    <w:lvl w:ilvl="4" w:tplc="FD36C084">
      <w:start w:val="1"/>
      <w:numFmt w:val="lowerLetter"/>
      <w:lvlText w:val="%5."/>
      <w:lvlJc w:val="left"/>
      <w:pPr>
        <w:ind w:left="3600" w:hanging="360"/>
      </w:pPr>
    </w:lvl>
    <w:lvl w:ilvl="5" w:tplc="315C0906">
      <w:start w:val="1"/>
      <w:numFmt w:val="lowerRoman"/>
      <w:lvlText w:val="%6."/>
      <w:lvlJc w:val="right"/>
      <w:pPr>
        <w:ind w:left="4320" w:hanging="180"/>
      </w:pPr>
    </w:lvl>
    <w:lvl w:ilvl="6" w:tplc="774C056A">
      <w:start w:val="1"/>
      <w:numFmt w:val="decimal"/>
      <w:lvlText w:val="%7."/>
      <w:lvlJc w:val="left"/>
      <w:pPr>
        <w:ind w:left="5040" w:hanging="360"/>
      </w:pPr>
    </w:lvl>
    <w:lvl w:ilvl="7" w:tplc="094032AA">
      <w:start w:val="1"/>
      <w:numFmt w:val="lowerLetter"/>
      <w:lvlText w:val="%8."/>
      <w:lvlJc w:val="left"/>
      <w:pPr>
        <w:ind w:left="5760" w:hanging="360"/>
      </w:pPr>
    </w:lvl>
    <w:lvl w:ilvl="8" w:tplc="2EA0F5E2">
      <w:start w:val="1"/>
      <w:numFmt w:val="lowerRoman"/>
      <w:lvlText w:val="%9."/>
      <w:lvlJc w:val="right"/>
      <w:pPr>
        <w:ind w:left="6480" w:hanging="180"/>
      </w:pPr>
    </w:lvl>
  </w:abstractNum>
  <w:abstractNum w:abstractNumId="2" w15:restartNumberingAfterBreak="0">
    <w:nsid w:val="1C262C12"/>
    <w:multiLevelType w:val="hybridMultilevel"/>
    <w:tmpl w:val="3E42E1B0"/>
    <w:lvl w:ilvl="0" w:tplc="9C20123A">
      <w:start w:val="1"/>
      <w:numFmt w:val="upperLetter"/>
      <w:lvlText w:val="%1)"/>
      <w:lvlJc w:val="left"/>
      <w:pPr>
        <w:ind w:left="720" w:hanging="360"/>
      </w:pPr>
    </w:lvl>
    <w:lvl w:ilvl="1" w:tplc="9AA8C658">
      <w:start w:val="1"/>
      <w:numFmt w:val="lowerLetter"/>
      <w:lvlText w:val="%2."/>
      <w:lvlJc w:val="left"/>
      <w:pPr>
        <w:ind w:left="1440" w:hanging="360"/>
      </w:pPr>
    </w:lvl>
    <w:lvl w:ilvl="2" w:tplc="D31A177A">
      <w:start w:val="1"/>
      <w:numFmt w:val="lowerRoman"/>
      <w:lvlText w:val="%3."/>
      <w:lvlJc w:val="right"/>
      <w:pPr>
        <w:ind w:left="2160" w:hanging="180"/>
      </w:pPr>
    </w:lvl>
    <w:lvl w:ilvl="3" w:tplc="F79A5C68">
      <w:start w:val="1"/>
      <w:numFmt w:val="decimal"/>
      <w:lvlText w:val="%4."/>
      <w:lvlJc w:val="left"/>
      <w:pPr>
        <w:ind w:left="2880" w:hanging="360"/>
      </w:pPr>
    </w:lvl>
    <w:lvl w:ilvl="4" w:tplc="97FC0456">
      <w:start w:val="1"/>
      <w:numFmt w:val="lowerLetter"/>
      <w:lvlText w:val="%5."/>
      <w:lvlJc w:val="left"/>
      <w:pPr>
        <w:ind w:left="3600" w:hanging="360"/>
      </w:pPr>
    </w:lvl>
    <w:lvl w:ilvl="5" w:tplc="CC6008F0">
      <w:start w:val="1"/>
      <w:numFmt w:val="lowerRoman"/>
      <w:lvlText w:val="%6."/>
      <w:lvlJc w:val="right"/>
      <w:pPr>
        <w:ind w:left="4320" w:hanging="180"/>
      </w:pPr>
    </w:lvl>
    <w:lvl w:ilvl="6" w:tplc="59DCD0C4">
      <w:start w:val="1"/>
      <w:numFmt w:val="decimal"/>
      <w:lvlText w:val="%7."/>
      <w:lvlJc w:val="left"/>
      <w:pPr>
        <w:ind w:left="5040" w:hanging="360"/>
      </w:pPr>
    </w:lvl>
    <w:lvl w:ilvl="7" w:tplc="A6081DA0">
      <w:start w:val="1"/>
      <w:numFmt w:val="lowerLetter"/>
      <w:lvlText w:val="%8."/>
      <w:lvlJc w:val="left"/>
      <w:pPr>
        <w:ind w:left="5760" w:hanging="360"/>
      </w:pPr>
    </w:lvl>
    <w:lvl w:ilvl="8" w:tplc="EF46E278">
      <w:start w:val="1"/>
      <w:numFmt w:val="lowerRoman"/>
      <w:lvlText w:val="%9."/>
      <w:lvlJc w:val="right"/>
      <w:pPr>
        <w:ind w:left="6480" w:hanging="180"/>
      </w:pPr>
    </w:lvl>
  </w:abstractNum>
  <w:abstractNum w:abstractNumId="3" w15:restartNumberingAfterBreak="0">
    <w:nsid w:val="20B76388"/>
    <w:multiLevelType w:val="hybridMultilevel"/>
    <w:tmpl w:val="73526AC2"/>
    <w:lvl w:ilvl="0" w:tplc="FC7A7956">
      <w:start w:val="4"/>
      <w:numFmt w:val="decimal"/>
      <w:lvlText w:val="%1."/>
      <w:lvlJc w:val="left"/>
      <w:pPr>
        <w:ind w:left="720" w:hanging="360"/>
      </w:pPr>
      <w:rPr>
        <w:rFonts w:ascii="Calibri" w:hAnsi="Calibri" w:hint="default"/>
      </w:rPr>
    </w:lvl>
    <w:lvl w:ilvl="1" w:tplc="4C8880E2">
      <w:start w:val="1"/>
      <w:numFmt w:val="lowerLetter"/>
      <w:lvlText w:val="%2."/>
      <w:lvlJc w:val="left"/>
      <w:pPr>
        <w:ind w:left="1440" w:hanging="360"/>
      </w:pPr>
    </w:lvl>
    <w:lvl w:ilvl="2" w:tplc="F0382374">
      <w:start w:val="1"/>
      <w:numFmt w:val="lowerRoman"/>
      <w:lvlText w:val="%3."/>
      <w:lvlJc w:val="right"/>
      <w:pPr>
        <w:ind w:left="2160" w:hanging="180"/>
      </w:pPr>
    </w:lvl>
    <w:lvl w:ilvl="3" w:tplc="8F80CCD6">
      <w:start w:val="1"/>
      <w:numFmt w:val="decimal"/>
      <w:lvlText w:val="%4."/>
      <w:lvlJc w:val="left"/>
      <w:pPr>
        <w:ind w:left="2880" w:hanging="360"/>
      </w:pPr>
    </w:lvl>
    <w:lvl w:ilvl="4" w:tplc="BD24B2E6">
      <w:start w:val="1"/>
      <w:numFmt w:val="lowerLetter"/>
      <w:lvlText w:val="%5."/>
      <w:lvlJc w:val="left"/>
      <w:pPr>
        <w:ind w:left="3600" w:hanging="360"/>
      </w:pPr>
    </w:lvl>
    <w:lvl w:ilvl="5" w:tplc="B7363E4C">
      <w:start w:val="1"/>
      <w:numFmt w:val="lowerRoman"/>
      <w:lvlText w:val="%6."/>
      <w:lvlJc w:val="right"/>
      <w:pPr>
        <w:ind w:left="4320" w:hanging="180"/>
      </w:pPr>
    </w:lvl>
    <w:lvl w:ilvl="6" w:tplc="38322F5E">
      <w:start w:val="1"/>
      <w:numFmt w:val="decimal"/>
      <w:lvlText w:val="%7."/>
      <w:lvlJc w:val="left"/>
      <w:pPr>
        <w:ind w:left="5040" w:hanging="360"/>
      </w:pPr>
    </w:lvl>
    <w:lvl w:ilvl="7" w:tplc="7690D3DC">
      <w:start w:val="1"/>
      <w:numFmt w:val="lowerLetter"/>
      <w:lvlText w:val="%8."/>
      <w:lvlJc w:val="left"/>
      <w:pPr>
        <w:ind w:left="5760" w:hanging="360"/>
      </w:pPr>
    </w:lvl>
    <w:lvl w:ilvl="8" w:tplc="5C76720A">
      <w:start w:val="1"/>
      <w:numFmt w:val="lowerRoman"/>
      <w:lvlText w:val="%9."/>
      <w:lvlJc w:val="right"/>
      <w:pPr>
        <w:ind w:left="6480" w:hanging="180"/>
      </w:pPr>
    </w:lvl>
  </w:abstractNum>
  <w:abstractNum w:abstractNumId="4" w15:restartNumberingAfterBreak="0">
    <w:nsid w:val="2E6F14AD"/>
    <w:multiLevelType w:val="hybridMultilevel"/>
    <w:tmpl w:val="50B467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7829A62"/>
    <w:multiLevelType w:val="hybridMultilevel"/>
    <w:tmpl w:val="0316CF3C"/>
    <w:lvl w:ilvl="0" w:tplc="B4DE2880">
      <w:start w:val="3"/>
      <w:numFmt w:val="decimal"/>
      <w:lvlText w:val="%1."/>
      <w:lvlJc w:val="left"/>
      <w:pPr>
        <w:ind w:left="720" w:hanging="360"/>
      </w:pPr>
      <w:rPr>
        <w:rFonts w:ascii="Calibri" w:hAnsi="Calibri" w:hint="default"/>
      </w:rPr>
    </w:lvl>
    <w:lvl w:ilvl="1" w:tplc="0E62152E">
      <w:start w:val="1"/>
      <w:numFmt w:val="lowerLetter"/>
      <w:lvlText w:val="%2."/>
      <w:lvlJc w:val="left"/>
      <w:pPr>
        <w:ind w:left="1440" w:hanging="360"/>
      </w:pPr>
    </w:lvl>
    <w:lvl w:ilvl="2" w:tplc="FBF0C1E6">
      <w:start w:val="1"/>
      <w:numFmt w:val="lowerRoman"/>
      <w:lvlText w:val="%3."/>
      <w:lvlJc w:val="right"/>
      <w:pPr>
        <w:ind w:left="2160" w:hanging="180"/>
      </w:pPr>
    </w:lvl>
    <w:lvl w:ilvl="3" w:tplc="1F9E6274">
      <w:start w:val="1"/>
      <w:numFmt w:val="decimal"/>
      <w:lvlText w:val="%4."/>
      <w:lvlJc w:val="left"/>
      <w:pPr>
        <w:ind w:left="2880" w:hanging="360"/>
      </w:pPr>
    </w:lvl>
    <w:lvl w:ilvl="4" w:tplc="5D98EAB8">
      <w:start w:val="1"/>
      <w:numFmt w:val="lowerLetter"/>
      <w:lvlText w:val="%5."/>
      <w:lvlJc w:val="left"/>
      <w:pPr>
        <w:ind w:left="3600" w:hanging="360"/>
      </w:pPr>
    </w:lvl>
    <w:lvl w:ilvl="5" w:tplc="3DB6CB1C">
      <w:start w:val="1"/>
      <w:numFmt w:val="lowerRoman"/>
      <w:lvlText w:val="%6."/>
      <w:lvlJc w:val="right"/>
      <w:pPr>
        <w:ind w:left="4320" w:hanging="180"/>
      </w:pPr>
    </w:lvl>
    <w:lvl w:ilvl="6" w:tplc="6B840372">
      <w:start w:val="1"/>
      <w:numFmt w:val="decimal"/>
      <w:lvlText w:val="%7."/>
      <w:lvlJc w:val="left"/>
      <w:pPr>
        <w:ind w:left="5040" w:hanging="360"/>
      </w:pPr>
    </w:lvl>
    <w:lvl w:ilvl="7" w:tplc="79ECC5D8">
      <w:start w:val="1"/>
      <w:numFmt w:val="lowerLetter"/>
      <w:lvlText w:val="%8."/>
      <w:lvlJc w:val="left"/>
      <w:pPr>
        <w:ind w:left="5760" w:hanging="360"/>
      </w:pPr>
    </w:lvl>
    <w:lvl w:ilvl="8" w:tplc="74DA3500">
      <w:start w:val="1"/>
      <w:numFmt w:val="lowerRoman"/>
      <w:lvlText w:val="%9."/>
      <w:lvlJc w:val="right"/>
      <w:pPr>
        <w:ind w:left="6480" w:hanging="180"/>
      </w:pPr>
    </w:lvl>
  </w:abstractNum>
  <w:abstractNum w:abstractNumId="6" w15:restartNumberingAfterBreak="0">
    <w:nsid w:val="3DF1C2E0"/>
    <w:multiLevelType w:val="hybridMultilevel"/>
    <w:tmpl w:val="23A4B50E"/>
    <w:lvl w:ilvl="0" w:tplc="8D3241E4">
      <w:start w:val="2"/>
      <w:numFmt w:val="decimal"/>
      <w:lvlText w:val="%1."/>
      <w:lvlJc w:val="left"/>
      <w:pPr>
        <w:ind w:left="720" w:hanging="360"/>
      </w:pPr>
      <w:rPr>
        <w:rFonts w:ascii="Calibri" w:hAnsi="Calibri" w:hint="default"/>
      </w:rPr>
    </w:lvl>
    <w:lvl w:ilvl="1" w:tplc="28BE73FE">
      <w:start w:val="1"/>
      <w:numFmt w:val="lowerLetter"/>
      <w:lvlText w:val="%2."/>
      <w:lvlJc w:val="left"/>
      <w:pPr>
        <w:ind w:left="1440" w:hanging="360"/>
      </w:pPr>
    </w:lvl>
    <w:lvl w:ilvl="2" w:tplc="5D1A0834">
      <w:start w:val="1"/>
      <w:numFmt w:val="lowerRoman"/>
      <w:lvlText w:val="%3."/>
      <w:lvlJc w:val="right"/>
      <w:pPr>
        <w:ind w:left="2160" w:hanging="180"/>
      </w:pPr>
    </w:lvl>
    <w:lvl w:ilvl="3" w:tplc="37E4AA34">
      <w:start w:val="1"/>
      <w:numFmt w:val="decimal"/>
      <w:lvlText w:val="%4."/>
      <w:lvlJc w:val="left"/>
      <w:pPr>
        <w:ind w:left="2880" w:hanging="360"/>
      </w:pPr>
    </w:lvl>
    <w:lvl w:ilvl="4" w:tplc="FE76BCF2">
      <w:start w:val="1"/>
      <w:numFmt w:val="lowerLetter"/>
      <w:lvlText w:val="%5."/>
      <w:lvlJc w:val="left"/>
      <w:pPr>
        <w:ind w:left="3600" w:hanging="360"/>
      </w:pPr>
    </w:lvl>
    <w:lvl w:ilvl="5" w:tplc="3D206AE6">
      <w:start w:val="1"/>
      <w:numFmt w:val="lowerRoman"/>
      <w:lvlText w:val="%6."/>
      <w:lvlJc w:val="right"/>
      <w:pPr>
        <w:ind w:left="4320" w:hanging="180"/>
      </w:pPr>
    </w:lvl>
    <w:lvl w:ilvl="6" w:tplc="611CE2A0">
      <w:start w:val="1"/>
      <w:numFmt w:val="decimal"/>
      <w:lvlText w:val="%7."/>
      <w:lvlJc w:val="left"/>
      <w:pPr>
        <w:ind w:left="5040" w:hanging="360"/>
      </w:pPr>
    </w:lvl>
    <w:lvl w:ilvl="7" w:tplc="B81A555A">
      <w:start w:val="1"/>
      <w:numFmt w:val="lowerLetter"/>
      <w:lvlText w:val="%8."/>
      <w:lvlJc w:val="left"/>
      <w:pPr>
        <w:ind w:left="5760" w:hanging="360"/>
      </w:pPr>
    </w:lvl>
    <w:lvl w:ilvl="8" w:tplc="BB4A87DC">
      <w:start w:val="1"/>
      <w:numFmt w:val="lowerRoman"/>
      <w:lvlText w:val="%9."/>
      <w:lvlJc w:val="right"/>
      <w:pPr>
        <w:ind w:left="6480" w:hanging="180"/>
      </w:pPr>
    </w:lvl>
  </w:abstractNum>
  <w:abstractNum w:abstractNumId="7" w15:restartNumberingAfterBreak="0">
    <w:nsid w:val="3E066CC0"/>
    <w:multiLevelType w:val="hybridMultilevel"/>
    <w:tmpl w:val="2EB8937A"/>
    <w:lvl w:ilvl="0" w:tplc="552E5692">
      <w:start w:val="1"/>
      <w:numFmt w:val="upperLetter"/>
      <w:lvlText w:val="%1)"/>
      <w:lvlJc w:val="left"/>
      <w:pPr>
        <w:ind w:left="720" w:hanging="360"/>
      </w:pPr>
    </w:lvl>
    <w:lvl w:ilvl="1" w:tplc="950EBFC6">
      <w:start w:val="1"/>
      <w:numFmt w:val="lowerLetter"/>
      <w:lvlText w:val="%2."/>
      <w:lvlJc w:val="left"/>
      <w:pPr>
        <w:ind w:left="1440" w:hanging="360"/>
      </w:pPr>
    </w:lvl>
    <w:lvl w:ilvl="2" w:tplc="84B0D42E">
      <w:start w:val="1"/>
      <w:numFmt w:val="lowerRoman"/>
      <w:lvlText w:val="%3."/>
      <w:lvlJc w:val="right"/>
      <w:pPr>
        <w:ind w:left="2160" w:hanging="180"/>
      </w:pPr>
    </w:lvl>
    <w:lvl w:ilvl="3" w:tplc="9E2A4B46">
      <w:start w:val="1"/>
      <w:numFmt w:val="decimal"/>
      <w:lvlText w:val="%4."/>
      <w:lvlJc w:val="left"/>
      <w:pPr>
        <w:ind w:left="2880" w:hanging="360"/>
      </w:pPr>
    </w:lvl>
    <w:lvl w:ilvl="4" w:tplc="2F2E53BE">
      <w:start w:val="1"/>
      <w:numFmt w:val="lowerLetter"/>
      <w:lvlText w:val="%5."/>
      <w:lvlJc w:val="left"/>
      <w:pPr>
        <w:ind w:left="3600" w:hanging="360"/>
      </w:pPr>
    </w:lvl>
    <w:lvl w:ilvl="5" w:tplc="FB2A3C28">
      <w:start w:val="1"/>
      <w:numFmt w:val="lowerRoman"/>
      <w:lvlText w:val="%6."/>
      <w:lvlJc w:val="right"/>
      <w:pPr>
        <w:ind w:left="4320" w:hanging="180"/>
      </w:pPr>
    </w:lvl>
    <w:lvl w:ilvl="6" w:tplc="459E229C">
      <w:start w:val="1"/>
      <w:numFmt w:val="decimal"/>
      <w:lvlText w:val="%7."/>
      <w:lvlJc w:val="left"/>
      <w:pPr>
        <w:ind w:left="5040" w:hanging="360"/>
      </w:pPr>
    </w:lvl>
    <w:lvl w:ilvl="7" w:tplc="4052EFC2">
      <w:start w:val="1"/>
      <w:numFmt w:val="lowerLetter"/>
      <w:lvlText w:val="%8."/>
      <w:lvlJc w:val="left"/>
      <w:pPr>
        <w:ind w:left="5760" w:hanging="360"/>
      </w:pPr>
    </w:lvl>
    <w:lvl w:ilvl="8" w:tplc="77C40922">
      <w:start w:val="1"/>
      <w:numFmt w:val="lowerRoman"/>
      <w:lvlText w:val="%9."/>
      <w:lvlJc w:val="right"/>
      <w:pPr>
        <w:ind w:left="6480" w:hanging="180"/>
      </w:pPr>
    </w:lvl>
  </w:abstractNum>
  <w:abstractNum w:abstractNumId="8" w15:restartNumberingAfterBreak="0">
    <w:nsid w:val="678D7A9A"/>
    <w:multiLevelType w:val="hybridMultilevel"/>
    <w:tmpl w:val="FE54A59A"/>
    <w:lvl w:ilvl="0" w:tplc="91D40116">
      <w:start w:val="1"/>
      <w:numFmt w:val="decimal"/>
      <w:lvlText w:val="%1."/>
      <w:lvlJc w:val="left"/>
      <w:pPr>
        <w:ind w:left="720" w:hanging="360"/>
      </w:pPr>
      <w:rPr>
        <w:rFonts w:ascii="Calibri" w:hAnsi="Calibri" w:hint="default"/>
      </w:rPr>
    </w:lvl>
    <w:lvl w:ilvl="1" w:tplc="190C54CA">
      <w:start w:val="1"/>
      <w:numFmt w:val="lowerLetter"/>
      <w:lvlText w:val="%2."/>
      <w:lvlJc w:val="left"/>
      <w:pPr>
        <w:ind w:left="1440" w:hanging="360"/>
      </w:pPr>
    </w:lvl>
    <w:lvl w:ilvl="2" w:tplc="5008AB74">
      <w:start w:val="1"/>
      <w:numFmt w:val="lowerRoman"/>
      <w:lvlText w:val="%3."/>
      <w:lvlJc w:val="right"/>
      <w:pPr>
        <w:ind w:left="2160" w:hanging="180"/>
      </w:pPr>
    </w:lvl>
    <w:lvl w:ilvl="3" w:tplc="F2FC4010">
      <w:start w:val="1"/>
      <w:numFmt w:val="decimal"/>
      <w:lvlText w:val="%4."/>
      <w:lvlJc w:val="left"/>
      <w:pPr>
        <w:ind w:left="2880" w:hanging="360"/>
      </w:pPr>
    </w:lvl>
    <w:lvl w:ilvl="4" w:tplc="FB64D30C">
      <w:start w:val="1"/>
      <w:numFmt w:val="lowerLetter"/>
      <w:lvlText w:val="%5."/>
      <w:lvlJc w:val="left"/>
      <w:pPr>
        <w:ind w:left="3600" w:hanging="360"/>
      </w:pPr>
    </w:lvl>
    <w:lvl w:ilvl="5" w:tplc="1E3430D2">
      <w:start w:val="1"/>
      <w:numFmt w:val="lowerRoman"/>
      <w:lvlText w:val="%6."/>
      <w:lvlJc w:val="right"/>
      <w:pPr>
        <w:ind w:left="4320" w:hanging="180"/>
      </w:pPr>
    </w:lvl>
    <w:lvl w:ilvl="6" w:tplc="3D625296">
      <w:start w:val="1"/>
      <w:numFmt w:val="decimal"/>
      <w:lvlText w:val="%7."/>
      <w:lvlJc w:val="left"/>
      <w:pPr>
        <w:ind w:left="5040" w:hanging="360"/>
      </w:pPr>
    </w:lvl>
    <w:lvl w:ilvl="7" w:tplc="B8E83EC2">
      <w:start w:val="1"/>
      <w:numFmt w:val="lowerLetter"/>
      <w:lvlText w:val="%8."/>
      <w:lvlJc w:val="left"/>
      <w:pPr>
        <w:ind w:left="5760" w:hanging="360"/>
      </w:pPr>
    </w:lvl>
    <w:lvl w:ilvl="8" w:tplc="25BE5B32">
      <w:start w:val="1"/>
      <w:numFmt w:val="lowerRoman"/>
      <w:lvlText w:val="%9."/>
      <w:lvlJc w:val="right"/>
      <w:pPr>
        <w:ind w:left="6480" w:hanging="180"/>
      </w:pPr>
    </w:lvl>
  </w:abstractNum>
  <w:num w:numId="1" w16cid:durableId="1678918996">
    <w:abstractNumId w:val="1"/>
  </w:num>
  <w:num w:numId="2" w16cid:durableId="1909999800">
    <w:abstractNumId w:val="2"/>
  </w:num>
  <w:num w:numId="3" w16cid:durableId="269317124">
    <w:abstractNumId w:val="7"/>
  </w:num>
  <w:num w:numId="4" w16cid:durableId="147602224">
    <w:abstractNumId w:val="0"/>
  </w:num>
  <w:num w:numId="5" w16cid:durableId="19478945">
    <w:abstractNumId w:val="3"/>
  </w:num>
  <w:num w:numId="6" w16cid:durableId="1791896892">
    <w:abstractNumId w:val="6"/>
  </w:num>
  <w:num w:numId="7" w16cid:durableId="758212003">
    <w:abstractNumId w:val="5"/>
  </w:num>
  <w:num w:numId="8" w16cid:durableId="78991954">
    <w:abstractNumId w:val="8"/>
  </w:num>
  <w:num w:numId="9" w16cid:durableId="9664683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D00306C"/>
    <w:rsid w:val="00000B96"/>
    <w:rsid w:val="0000364E"/>
    <w:rsid w:val="00004032"/>
    <w:rsid w:val="000143BA"/>
    <w:rsid w:val="00037B19"/>
    <w:rsid w:val="000610DD"/>
    <w:rsid w:val="00087EBD"/>
    <w:rsid w:val="000A6A06"/>
    <w:rsid w:val="000D249B"/>
    <w:rsid w:val="00106780"/>
    <w:rsid w:val="00113DDE"/>
    <w:rsid w:val="001166F3"/>
    <w:rsid w:val="00134A6C"/>
    <w:rsid w:val="001408EB"/>
    <w:rsid w:val="0014186F"/>
    <w:rsid w:val="001622DD"/>
    <w:rsid w:val="00175580"/>
    <w:rsid w:val="001D5883"/>
    <w:rsid w:val="00217B89"/>
    <w:rsid w:val="00235DBF"/>
    <w:rsid w:val="002500D9"/>
    <w:rsid w:val="00251F60"/>
    <w:rsid w:val="00254324"/>
    <w:rsid w:val="00285DA1"/>
    <w:rsid w:val="002931EB"/>
    <w:rsid w:val="002D0A4E"/>
    <w:rsid w:val="002F1156"/>
    <w:rsid w:val="002F6EA9"/>
    <w:rsid w:val="003052C3"/>
    <w:rsid w:val="003720B7"/>
    <w:rsid w:val="00377701"/>
    <w:rsid w:val="003B2F21"/>
    <w:rsid w:val="003B3DF4"/>
    <w:rsid w:val="003B66A1"/>
    <w:rsid w:val="003E26EE"/>
    <w:rsid w:val="003F32AE"/>
    <w:rsid w:val="003FD4DF"/>
    <w:rsid w:val="00435E66"/>
    <w:rsid w:val="004374C6"/>
    <w:rsid w:val="004442F9"/>
    <w:rsid w:val="00487871"/>
    <w:rsid w:val="004935C1"/>
    <w:rsid w:val="004A7146"/>
    <w:rsid w:val="004C0A37"/>
    <w:rsid w:val="004C3BB9"/>
    <w:rsid w:val="004C783B"/>
    <w:rsid w:val="00525158"/>
    <w:rsid w:val="00543CBD"/>
    <w:rsid w:val="00571D71"/>
    <w:rsid w:val="00580B70"/>
    <w:rsid w:val="005A332F"/>
    <w:rsid w:val="005B086C"/>
    <w:rsid w:val="005B2AD5"/>
    <w:rsid w:val="005B5308"/>
    <w:rsid w:val="00605D00"/>
    <w:rsid w:val="00621278"/>
    <w:rsid w:val="00625D4F"/>
    <w:rsid w:val="00632ED3"/>
    <w:rsid w:val="006B0167"/>
    <w:rsid w:val="006B472D"/>
    <w:rsid w:val="006B53A2"/>
    <w:rsid w:val="006D4A0F"/>
    <w:rsid w:val="006D637C"/>
    <w:rsid w:val="00747927"/>
    <w:rsid w:val="00751B05"/>
    <w:rsid w:val="007528AF"/>
    <w:rsid w:val="00756EB7"/>
    <w:rsid w:val="007635C0"/>
    <w:rsid w:val="00775449"/>
    <w:rsid w:val="00776D0D"/>
    <w:rsid w:val="00785086"/>
    <w:rsid w:val="00792763"/>
    <w:rsid w:val="00796E01"/>
    <w:rsid w:val="007C6ECE"/>
    <w:rsid w:val="007E0D5F"/>
    <w:rsid w:val="007F0799"/>
    <w:rsid w:val="00808877"/>
    <w:rsid w:val="00856726"/>
    <w:rsid w:val="00865128"/>
    <w:rsid w:val="00867DC2"/>
    <w:rsid w:val="008721BA"/>
    <w:rsid w:val="008754E5"/>
    <w:rsid w:val="00895175"/>
    <w:rsid w:val="008A3148"/>
    <w:rsid w:val="008B70C9"/>
    <w:rsid w:val="008F2601"/>
    <w:rsid w:val="008F4E63"/>
    <w:rsid w:val="00904ED2"/>
    <w:rsid w:val="00911EC9"/>
    <w:rsid w:val="009232FB"/>
    <w:rsid w:val="00940896"/>
    <w:rsid w:val="009479F4"/>
    <w:rsid w:val="00960891"/>
    <w:rsid w:val="00965F13"/>
    <w:rsid w:val="009A08D0"/>
    <w:rsid w:val="009D1CD3"/>
    <w:rsid w:val="009D470E"/>
    <w:rsid w:val="00A2282D"/>
    <w:rsid w:val="00A31B31"/>
    <w:rsid w:val="00A81774"/>
    <w:rsid w:val="00A879F0"/>
    <w:rsid w:val="00A917D0"/>
    <w:rsid w:val="00A918E8"/>
    <w:rsid w:val="00AB0CB4"/>
    <w:rsid w:val="00AD1375"/>
    <w:rsid w:val="00AD49F9"/>
    <w:rsid w:val="00AE1F52"/>
    <w:rsid w:val="00B0D1F0"/>
    <w:rsid w:val="00B25A93"/>
    <w:rsid w:val="00B323AF"/>
    <w:rsid w:val="00B3C15D"/>
    <w:rsid w:val="00B40281"/>
    <w:rsid w:val="00B74541"/>
    <w:rsid w:val="00B962AA"/>
    <w:rsid w:val="00B968B3"/>
    <w:rsid w:val="00B97CB8"/>
    <w:rsid w:val="00BA0CC4"/>
    <w:rsid w:val="00BA3924"/>
    <w:rsid w:val="00BC56D4"/>
    <w:rsid w:val="00BE1FF1"/>
    <w:rsid w:val="00BE4FE9"/>
    <w:rsid w:val="00C41952"/>
    <w:rsid w:val="00C55AFE"/>
    <w:rsid w:val="00C60A4B"/>
    <w:rsid w:val="00C713E1"/>
    <w:rsid w:val="00CB2772"/>
    <w:rsid w:val="00CE017A"/>
    <w:rsid w:val="00CF1954"/>
    <w:rsid w:val="00D103BF"/>
    <w:rsid w:val="00D12E11"/>
    <w:rsid w:val="00D504B5"/>
    <w:rsid w:val="00D554B0"/>
    <w:rsid w:val="00D7227B"/>
    <w:rsid w:val="00D826A1"/>
    <w:rsid w:val="00D828B3"/>
    <w:rsid w:val="00D8708D"/>
    <w:rsid w:val="00DA199C"/>
    <w:rsid w:val="00DE0681"/>
    <w:rsid w:val="00DE37A4"/>
    <w:rsid w:val="00E04FFD"/>
    <w:rsid w:val="00E12259"/>
    <w:rsid w:val="00E56E78"/>
    <w:rsid w:val="00E61C7D"/>
    <w:rsid w:val="00E678DA"/>
    <w:rsid w:val="00E75021"/>
    <w:rsid w:val="00EA02EA"/>
    <w:rsid w:val="00EB1BBD"/>
    <w:rsid w:val="00EB79F9"/>
    <w:rsid w:val="00EC3166"/>
    <w:rsid w:val="00ED3007"/>
    <w:rsid w:val="00EE44BA"/>
    <w:rsid w:val="00EF123E"/>
    <w:rsid w:val="00EF1266"/>
    <w:rsid w:val="00F01C68"/>
    <w:rsid w:val="00F072E0"/>
    <w:rsid w:val="00F36BEA"/>
    <w:rsid w:val="00F92B04"/>
    <w:rsid w:val="00FD1A9B"/>
    <w:rsid w:val="00FD35B2"/>
    <w:rsid w:val="00FE58EF"/>
    <w:rsid w:val="01231C27"/>
    <w:rsid w:val="01C104AF"/>
    <w:rsid w:val="01C2C6D5"/>
    <w:rsid w:val="02148C3D"/>
    <w:rsid w:val="02535009"/>
    <w:rsid w:val="026F2B2C"/>
    <w:rsid w:val="028A61D7"/>
    <w:rsid w:val="02A4B5BA"/>
    <w:rsid w:val="02B482D3"/>
    <w:rsid w:val="034DE10F"/>
    <w:rsid w:val="039F06D8"/>
    <w:rsid w:val="03E6FB22"/>
    <w:rsid w:val="047A0DCB"/>
    <w:rsid w:val="04C2F682"/>
    <w:rsid w:val="04D8D0E2"/>
    <w:rsid w:val="05010557"/>
    <w:rsid w:val="051B90C6"/>
    <w:rsid w:val="053D2908"/>
    <w:rsid w:val="06648A04"/>
    <w:rsid w:val="06A2FA05"/>
    <w:rsid w:val="06D30945"/>
    <w:rsid w:val="07648373"/>
    <w:rsid w:val="077035CB"/>
    <w:rsid w:val="077C7DDF"/>
    <w:rsid w:val="077F7DD2"/>
    <w:rsid w:val="07A044D0"/>
    <w:rsid w:val="07A10F4F"/>
    <w:rsid w:val="07A9BCE5"/>
    <w:rsid w:val="07ED725D"/>
    <w:rsid w:val="07FD93BE"/>
    <w:rsid w:val="0821032F"/>
    <w:rsid w:val="085F0D58"/>
    <w:rsid w:val="0867BFE8"/>
    <w:rsid w:val="0890A208"/>
    <w:rsid w:val="08C3572E"/>
    <w:rsid w:val="08FBA3E9"/>
    <w:rsid w:val="09136D83"/>
    <w:rsid w:val="093BB5AB"/>
    <w:rsid w:val="09712519"/>
    <w:rsid w:val="097ECFE8"/>
    <w:rsid w:val="09DBAB78"/>
    <w:rsid w:val="09F6E4AA"/>
    <w:rsid w:val="0A1BF445"/>
    <w:rsid w:val="0A7C994A"/>
    <w:rsid w:val="0B179D19"/>
    <w:rsid w:val="0B17FEB4"/>
    <w:rsid w:val="0B257236"/>
    <w:rsid w:val="0B7D38D4"/>
    <w:rsid w:val="0BC626F5"/>
    <w:rsid w:val="0C56FB46"/>
    <w:rsid w:val="0CEB1494"/>
    <w:rsid w:val="0D0B25BA"/>
    <w:rsid w:val="0D209772"/>
    <w:rsid w:val="0D37E269"/>
    <w:rsid w:val="0DA3CB04"/>
    <w:rsid w:val="0E0B240F"/>
    <w:rsid w:val="0E2E1AFE"/>
    <w:rsid w:val="0E3D8D08"/>
    <w:rsid w:val="0E5A7509"/>
    <w:rsid w:val="0E7C1319"/>
    <w:rsid w:val="0EC0AAC4"/>
    <w:rsid w:val="0ECE6C0A"/>
    <w:rsid w:val="0EDB16DB"/>
    <w:rsid w:val="0EF13A5D"/>
    <w:rsid w:val="0F06BB51"/>
    <w:rsid w:val="0F07EAD6"/>
    <w:rsid w:val="0F95ED85"/>
    <w:rsid w:val="0F9DEBF0"/>
    <w:rsid w:val="0FAEA59F"/>
    <w:rsid w:val="1001E922"/>
    <w:rsid w:val="109A208F"/>
    <w:rsid w:val="10B379C9"/>
    <w:rsid w:val="10CA2524"/>
    <w:rsid w:val="10CB0467"/>
    <w:rsid w:val="10D73A1F"/>
    <w:rsid w:val="114B699C"/>
    <w:rsid w:val="11F8E8DC"/>
    <w:rsid w:val="1240F26D"/>
    <w:rsid w:val="1258F108"/>
    <w:rsid w:val="12A3D5D7"/>
    <w:rsid w:val="12CF7029"/>
    <w:rsid w:val="1307F283"/>
    <w:rsid w:val="136DD078"/>
    <w:rsid w:val="1385923C"/>
    <w:rsid w:val="13E674E2"/>
    <w:rsid w:val="13EE78BB"/>
    <w:rsid w:val="141B3B36"/>
    <w:rsid w:val="14246943"/>
    <w:rsid w:val="147DDEC3"/>
    <w:rsid w:val="14B6342E"/>
    <w:rsid w:val="14ECCE4B"/>
    <w:rsid w:val="151B65EE"/>
    <w:rsid w:val="155A7C0D"/>
    <w:rsid w:val="155D5ABA"/>
    <w:rsid w:val="15707E9A"/>
    <w:rsid w:val="15E8EE2A"/>
    <w:rsid w:val="163D0C1D"/>
    <w:rsid w:val="167B8777"/>
    <w:rsid w:val="16A75B6C"/>
    <w:rsid w:val="16AAA0DA"/>
    <w:rsid w:val="1750E0F7"/>
    <w:rsid w:val="1887F7E8"/>
    <w:rsid w:val="197460C8"/>
    <w:rsid w:val="199B9963"/>
    <w:rsid w:val="19C5093B"/>
    <w:rsid w:val="19E2D3B2"/>
    <w:rsid w:val="1A36FDBF"/>
    <w:rsid w:val="1A531920"/>
    <w:rsid w:val="1A5C0EA0"/>
    <w:rsid w:val="1A805FB3"/>
    <w:rsid w:val="1ACA6D69"/>
    <w:rsid w:val="1AD8A0DF"/>
    <w:rsid w:val="1BC9FCFA"/>
    <w:rsid w:val="1C0C15C0"/>
    <w:rsid w:val="1C29B920"/>
    <w:rsid w:val="1CA443D2"/>
    <w:rsid w:val="1CBA7E47"/>
    <w:rsid w:val="1CCFE347"/>
    <w:rsid w:val="1D2A7BAE"/>
    <w:rsid w:val="1D418A7B"/>
    <w:rsid w:val="1D4BDEAC"/>
    <w:rsid w:val="1D56064C"/>
    <w:rsid w:val="1D6273C7"/>
    <w:rsid w:val="1D69AB01"/>
    <w:rsid w:val="1D7B4B8A"/>
    <w:rsid w:val="1D8CBF39"/>
    <w:rsid w:val="1E5B9DF2"/>
    <w:rsid w:val="1E665DD8"/>
    <w:rsid w:val="1E6C0503"/>
    <w:rsid w:val="1EDE5738"/>
    <w:rsid w:val="1EE18BAD"/>
    <w:rsid w:val="1F77B2C2"/>
    <w:rsid w:val="1F986545"/>
    <w:rsid w:val="1FBC28D9"/>
    <w:rsid w:val="201C21BB"/>
    <w:rsid w:val="202A51F5"/>
    <w:rsid w:val="20484A45"/>
    <w:rsid w:val="20959159"/>
    <w:rsid w:val="20C3E0D2"/>
    <w:rsid w:val="20E6B9BF"/>
    <w:rsid w:val="20F4E577"/>
    <w:rsid w:val="20F5111C"/>
    <w:rsid w:val="210E97D9"/>
    <w:rsid w:val="212384EF"/>
    <w:rsid w:val="216434F6"/>
    <w:rsid w:val="216F2A96"/>
    <w:rsid w:val="219B6F78"/>
    <w:rsid w:val="21A73126"/>
    <w:rsid w:val="21E29723"/>
    <w:rsid w:val="220B536E"/>
    <w:rsid w:val="2234E1A6"/>
    <w:rsid w:val="225BC4E7"/>
    <w:rsid w:val="22C04006"/>
    <w:rsid w:val="22CEED29"/>
    <w:rsid w:val="231735E7"/>
    <w:rsid w:val="232A1833"/>
    <w:rsid w:val="234FF755"/>
    <w:rsid w:val="238CEBBC"/>
    <w:rsid w:val="239B5D73"/>
    <w:rsid w:val="23CEE677"/>
    <w:rsid w:val="23ED46E7"/>
    <w:rsid w:val="241FD18F"/>
    <w:rsid w:val="24237EA6"/>
    <w:rsid w:val="24560C58"/>
    <w:rsid w:val="24602CB5"/>
    <w:rsid w:val="24646629"/>
    <w:rsid w:val="24B81466"/>
    <w:rsid w:val="24D23773"/>
    <w:rsid w:val="24F5A9CF"/>
    <w:rsid w:val="25993696"/>
    <w:rsid w:val="25A35914"/>
    <w:rsid w:val="25B231BE"/>
    <w:rsid w:val="25B6CCD7"/>
    <w:rsid w:val="25D74161"/>
    <w:rsid w:val="2610DFA6"/>
    <w:rsid w:val="267309EB"/>
    <w:rsid w:val="267EA8CB"/>
    <w:rsid w:val="26A8A0EA"/>
    <w:rsid w:val="26C07F03"/>
    <w:rsid w:val="2739BC31"/>
    <w:rsid w:val="273B5414"/>
    <w:rsid w:val="2767A473"/>
    <w:rsid w:val="27CF006B"/>
    <w:rsid w:val="283199AE"/>
    <w:rsid w:val="2857DFD3"/>
    <w:rsid w:val="286CEAAE"/>
    <w:rsid w:val="299D68BF"/>
    <w:rsid w:val="29AFEF91"/>
    <w:rsid w:val="29F5225B"/>
    <w:rsid w:val="2A8A9912"/>
    <w:rsid w:val="2AC6AA30"/>
    <w:rsid w:val="2B2BB31B"/>
    <w:rsid w:val="2B33EA16"/>
    <w:rsid w:val="2B3709EB"/>
    <w:rsid w:val="2BCA4694"/>
    <w:rsid w:val="2BCD5D5E"/>
    <w:rsid w:val="2C4448DC"/>
    <w:rsid w:val="2CA60751"/>
    <w:rsid w:val="2D0E379A"/>
    <w:rsid w:val="2DBB9D81"/>
    <w:rsid w:val="2DCAAD14"/>
    <w:rsid w:val="2E25751C"/>
    <w:rsid w:val="2E34E3AC"/>
    <w:rsid w:val="2E9E6105"/>
    <w:rsid w:val="2EE6805D"/>
    <w:rsid w:val="2F39B572"/>
    <w:rsid w:val="2F3E8C82"/>
    <w:rsid w:val="2FBF3C6E"/>
    <w:rsid w:val="2FC282A9"/>
    <w:rsid w:val="2FCB90FD"/>
    <w:rsid w:val="2FFFA270"/>
    <w:rsid w:val="303FB374"/>
    <w:rsid w:val="30586123"/>
    <w:rsid w:val="306BD26C"/>
    <w:rsid w:val="30D7C03B"/>
    <w:rsid w:val="30EB90C5"/>
    <w:rsid w:val="310BFB35"/>
    <w:rsid w:val="31339D60"/>
    <w:rsid w:val="3183AFE1"/>
    <w:rsid w:val="31F47CAC"/>
    <w:rsid w:val="32495B5E"/>
    <w:rsid w:val="324C5A5A"/>
    <w:rsid w:val="32682E4D"/>
    <w:rsid w:val="329A2887"/>
    <w:rsid w:val="32B3609F"/>
    <w:rsid w:val="32F94520"/>
    <w:rsid w:val="331CE2D7"/>
    <w:rsid w:val="33FACFE1"/>
    <w:rsid w:val="343FCA72"/>
    <w:rsid w:val="346196F9"/>
    <w:rsid w:val="346CCB9C"/>
    <w:rsid w:val="3475FECF"/>
    <w:rsid w:val="34A2543C"/>
    <w:rsid w:val="350ECC30"/>
    <w:rsid w:val="351D8863"/>
    <w:rsid w:val="3546A20A"/>
    <w:rsid w:val="3569AFB9"/>
    <w:rsid w:val="35786F0C"/>
    <w:rsid w:val="35AC0357"/>
    <w:rsid w:val="35C8641A"/>
    <w:rsid w:val="35D614DC"/>
    <w:rsid w:val="360797BE"/>
    <w:rsid w:val="364C1CBE"/>
    <w:rsid w:val="3653843D"/>
    <w:rsid w:val="3712C931"/>
    <w:rsid w:val="376FBA3B"/>
    <w:rsid w:val="3786C0DE"/>
    <w:rsid w:val="37C418A7"/>
    <w:rsid w:val="380BCD17"/>
    <w:rsid w:val="38A79009"/>
    <w:rsid w:val="38BE9D92"/>
    <w:rsid w:val="38F709E6"/>
    <w:rsid w:val="393DF73B"/>
    <w:rsid w:val="395E974B"/>
    <w:rsid w:val="396C5A22"/>
    <w:rsid w:val="3977F890"/>
    <w:rsid w:val="39D9569D"/>
    <w:rsid w:val="3A7C14DE"/>
    <w:rsid w:val="3A8B298B"/>
    <w:rsid w:val="3A8D8DB7"/>
    <w:rsid w:val="3AC7EAAE"/>
    <w:rsid w:val="3B55AF0A"/>
    <w:rsid w:val="3BE265F7"/>
    <w:rsid w:val="3C00512A"/>
    <w:rsid w:val="3C27C4E9"/>
    <w:rsid w:val="3CA2E046"/>
    <w:rsid w:val="3CC1A754"/>
    <w:rsid w:val="3D425FC8"/>
    <w:rsid w:val="3D4E1741"/>
    <w:rsid w:val="3D54041B"/>
    <w:rsid w:val="3D68C1E0"/>
    <w:rsid w:val="3DBD3A4F"/>
    <w:rsid w:val="3E24C17D"/>
    <w:rsid w:val="3E3797D5"/>
    <w:rsid w:val="3E8DA047"/>
    <w:rsid w:val="3E94244E"/>
    <w:rsid w:val="3F16D45C"/>
    <w:rsid w:val="3F224EEE"/>
    <w:rsid w:val="3F5B2FF7"/>
    <w:rsid w:val="3F68DFAB"/>
    <w:rsid w:val="404EB69B"/>
    <w:rsid w:val="4057B71D"/>
    <w:rsid w:val="406D515B"/>
    <w:rsid w:val="40B99F81"/>
    <w:rsid w:val="40CC2868"/>
    <w:rsid w:val="4110C4AE"/>
    <w:rsid w:val="41377989"/>
    <w:rsid w:val="4142007F"/>
    <w:rsid w:val="4151B5A8"/>
    <w:rsid w:val="4161A2F0"/>
    <w:rsid w:val="41B90221"/>
    <w:rsid w:val="4230157E"/>
    <w:rsid w:val="423E6FB0"/>
    <w:rsid w:val="425557C3"/>
    <w:rsid w:val="4271686B"/>
    <w:rsid w:val="429764A9"/>
    <w:rsid w:val="42A97410"/>
    <w:rsid w:val="431B1240"/>
    <w:rsid w:val="4349C50E"/>
    <w:rsid w:val="439090FE"/>
    <w:rsid w:val="43A7F2A7"/>
    <w:rsid w:val="43C1B96B"/>
    <w:rsid w:val="43E91B17"/>
    <w:rsid w:val="43F17D1F"/>
    <w:rsid w:val="440AC9EB"/>
    <w:rsid w:val="4428651D"/>
    <w:rsid w:val="44582A94"/>
    <w:rsid w:val="446D948D"/>
    <w:rsid w:val="449428CA"/>
    <w:rsid w:val="450ACFF2"/>
    <w:rsid w:val="450D5672"/>
    <w:rsid w:val="4536F172"/>
    <w:rsid w:val="457577C7"/>
    <w:rsid w:val="45929E1E"/>
    <w:rsid w:val="45A7738B"/>
    <w:rsid w:val="4625BA52"/>
    <w:rsid w:val="4662F336"/>
    <w:rsid w:val="468BF220"/>
    <w:rsid w:val="4751E30D"/>
    <w:rsid w:val="476AD5AC"/>
    <w:rsid w:val="47F20D8C"/>
    <w:rsid w:val="4860001A"/>
    <w:rsid w:val="48926168"/>
    <w:rsid w:val="48A89832"/>
    <w:rsid w:val="49343BAC"/>
    <w:rsid w:val="4941AFA9"/>
    <w:rsid w:val="494DE18B"/>
    <w:rsid w:val="49898EFE"/>
    <w:rsid w:val="49942DF1"/>
    <w:rsid w:val="4A1280BB"/>
    <w:rsid w:val="4A26B416"/>
    <w:rsid w:val="4A3F4959"/>
    <w:rsid w:val="4A8CE4F2"/>
    <w:rsid w:val="4ABE13AD"/>
    <w:rsid w:val="4AD9FB5E"/>
    <w:rsid w:val="4B33AAB0"/>
    <w:rsid w:val="4B512717"/>
    <w:rsid w:val="4B65CECB"/>
    <w:rsid w:val="4B9918D9"/>
    <w:rsid w:val="4BA044EB"/>
    <w:rsid w:val="4BA192B8"/>
    <w:rsid w:val="4BBD6A78"/>
    <w:rsid w:val="4BC2D3E8"/>
    <w:rsid w:val="4C054F15"/>
    <w:rsid w:val="4C0E19A6"/>
    <w:rsid w:val="4C24E479"/>
    <w:rsid w:val="4C43C4C1"/>
    <w:rsid w:val="4C603774"/>
    <w:rsid w:val="4CA02EAB"/>
    <w:rsid w:val="4D0E9E35"/>
    <w:rsid w:val="4D55DB54"/>
    <w:rsid w:val="4D69AE00"/>
    <w:rsid w:val="4D6A9B87"/>
    <w:rsid w:val="4DA6042F"/>
    <w:rsid w:val="4DA81DBD"/>
    <w:rsid w:val="4E505766"/>
    <w:rsid w:val="4E7EC16E"/>
    <w:rsid w:val="4EA47571"/>
    <w:rsid w:val="4ED9246C"/>
    <w:rsid w:val="4EF153EB"/>
    <w:rsid w:val="4F765DBC"/>
    <w:rsid w:val="4F7CA996"/>
    <w:rsid w:val="4FDC5031"/>
    <w:rsid w:val="5011BB48"/>
    <w:rsid w:val="506138A0"/>
    <w:rsid w:val="508D367C"/>
    <w:rsid w:val="509C0014"/>
    <w:rsid w:val="50B84735"/>
    <w:rsid w:val="5148CC8D"/>
    <w:rsid w:val="5152B53A"/>
    <w:rsid w:val="515AE277"/>
    <w:rsid w:val="517A2D66"/>
    <w:rsid w:val="518BB2D8"/>
    <w:rsid w:val="52D9174E"/>
    <w:rsid w:val="536B47B7"/>
    <w:rsid w:val="539B2817"/>
    <w:rsid w:val="53A390E3"/>
    <w:rsid w:val="53F970E5"/>
    <w:rsid w:val="540F44DD"/>
    <w:rsid w:val="54162B77"/>
    <w:rsid w:val="54333F5E"/>
    <w:rsid w:val="54412385"/>
    <w:rsid w:val="544E6FB0"/>
    <w:rsid w:val="549654B5"/>
    <w:rsid w:val="5497CDE1"/>
    <w:rsid w:val="54E0B0D0"/>
    <w:rsid w:val="54EDD28C"/>
    <w:rsid w:val="550083D2"/>
    <w:rsid w:val="5503E2AE"/>
    <w:rsid w:val="551BEF30"/>
    <w:rsid w:val="555A79D5"/>
    <w:rsid w:val="55633788"/>
    <w:rsid w:val="5591B761"/>
    <w:rsid w:val="55C02D97"/>
    <w:rsid w:val="567416BB"/>
    <w:rsid w:val="568C43C6"/>
    <w:rsid w:val="56A52FE5"/>
    <w:rsid w:val="56CC2753"/>
    <w:rsid w:val="56D49CCB"/>
    <w:rsid w:val="57079BDC"/>
    <w:rsid w:val="5747291F"/>
    <w:rsid w:val="574E905F"/>
    <w:rsid w:val="57575F4D"/>
    <w:rsid w:val="575D7004"/>
    <w:rsid w:val="5765DF33"/>
    <w:rsid w:val="577BFBCB"/>
    <w:rsid w:val="581099F8"/>
    <w:rsid w:val="5826EE58"/>
    <w:rsid w:val="5839A14A"/>
    <w:rsid w:val="584177E5"/>
    <w:rsid w:val="58E1567D"/>
    <w:rsid w:val="592D1151"/>
    <w:rsid w:val="5948D917"/>
    <w:rsid w:val="5976888E"/>
    <w:rsid w:val="5A5CFAA9"/>
    <w:rsid w:val="5AACBE0B"/>
    <w:rsid w:val="5ADB6029"/>
    <w:rsid w:val="5B391AE8"/>
    <w:rsid w:val="5B761A1F"/>
    <w:rsid w:val="5BF96909"/>
    <w:rsid w:val="5BFFAF2A"/>
    <w:rsid w:val="5C08152D"/>
    <w:rsid w:val="5C241C28"/>
    <w:rsid w:val="5C2E8998"/>
    <w:rsid w:val="5C538FC8"/>
    <w:rsid w:val="5C61D8DF"/>
    <w:rsid w:val="5C9F2F8A"/>
    <w:rsid w:val="5CC0833E"/>
    <w:rsid w:val="5CFAA575"/>
    <w:rsid w:val="5D0E567A"/>
    <w:rsid w:val="5D1455B6"/>
    <w:rsid w:val="5D57B53E"/>
    <w:rsid w:val="5D632ABB"/>
    <w:rsid w:val="5D723C9B"/>
    <w:rsid w:val="5DAAC8BB"/>
    <w:rsid w:val="5DE4EE7E"/>
    <w:rsid w:val="5E7287AE"/>
    <w:rsid w:val="5EF7E763"/>
    <w:rsid w:val="607F69AE"/>
    <w:rsid w:val="60E735F1"/>
    <w:rsid w:val="613F0DE8"/>
    <w:rsid w:val="615065C4"/>
    <w:rsid w:val="615A9246"/>
    <w:rsid w:val="615ADA29"/>
    <w:rsid w:val="61C8687A"/>
    <w:rsid w:val="62374F9C"/>
    <w:rsid w:val="623E369B"/>
    <w:rsid w:val="62453DA5"/>
    <w:rsid w:val="62989A22"/>
    <w:rsid w:val="62BAF95E"/>
    <w:rsid w:val="63B7AEA4"/>
    <w:rsid w:val="63EE8E4A"/>
    <w:rsid w:val="640CF6C1"/>
    <w:rsid w:val="644246A1"/>
    <w:rsid w:val="64A9E67F"/>
    <w:rsid w:val="64AC5F41"/>
    <w:rsid w:val="65051563"/>
    <w:rsid w:val="65058B38"/>
    <w:rsid w:val="65B7269B"/>
    <w:rsid w:val="66293FBA"/>
    <w:rsid w:val="665AD781"/>
    <w:rsid w:val="6672D272"/>
    <w:rsid w:val="66842ABC"/>
    <w:rsid w:val="669F4135"/>
    <w:rsid w:val="670A1C5C"/>
    <w:rsid w:val="67209E52"/>
    <w:rsid w:val="673D04F3"/>
    <w:rsid w:val="6773DFB4"/>
    <w:rsid w:val="67805A48"/>
    <w:rsid w:val="6791E081"/>
    <w:rsid w:val="67AC10DB"/>
    <w:rsid w:val="680C7ABB"/>
    <w:rsid w:val="6810869E"/>
    <w:rsid w:val="69040609"/>
    <w:rsid w:val="69418625"/>
    <w:rsid w:val="6942B3EF"/>
    <w:rsid w:val="6992F222"/>
    <w:rsid w:val="69C27064"/>
    <w:rsid w:val="6B043D1F"/>
    <w:rsid w:val="6B405363"/>
    <w:rsid w:val="6BD29E14"/>
    <w:rsid w:val="6C26232E"/>
    <w:rsid w:val="6D52C561"/>
    <w:rsid w:val="6DF438EE"/>
    <w:rsid w:val="6DF56847"/>
    <w:rsid w:val="6E0E16AB"/>
    <w:rsid w:val="6E34C481"/>
    <w:rsid w:val="6E425088"/>
    <w:rsid w:val="6E80555B"/>
    <w:rsid w:val="6E972105"/>
    <w:rsid w:val="6EA31F66"/>
    <w:rsid w:val="6EA389FC"/>
    <w:rsid w:val="6F039CAA"/>
    <w:rsid w:val="6F3994DC"/>
    <w:rsid w:val="6FAAE3D7"/>
    <w:rsid w:val="6FEA6C1A"/>
    <w:rsid w:val="6FF1E152"/>
    <w:rsid w:val="700A6C19"/>
    <w:rsid w:val="702DE815"/>
    <w:rsid w:val="703BAAD7"/>
    <w:rsid w:val="7070AFBC"/>
    <w:rsid w:val="7084E8C4"/>
    <w:rsid w:val="70B00086"/>
    <w:rsid w:val="71126865"/>
    <w:rsid w:val="712E0EDD"/>
    <w:rsid w:val="71A62EF2"/>
    <w:rsid w:val="71AEA84B"/>
    <w:rsid w:val="71C4F468"/>
    <w:rsid w:val="71FCB7A8"/>
    <w:rsid w:val="724F0B37"/>
    <w:rsid w:val="72E31DA6"/>
    <w:rsid w:val="72E9069E"/>
    <w:rsid w:val="732CDD3F"/>
    <w:rsid w:val="73AF0C8C"/>
    <w:rsid w:val="73C0F96F"/>
    <w:rsid w:val="73FE1FB8"/>
    <w:rsid w:val="740099FC"/>
    <w:rsid w:val="7416D13C"/>
    <w:rsid w:val="741EAAEF"/>
    <w:rsid w:val="74927803"/>
    <w:rsid w:val="7498068B"/>
    <w:rsid w:val="74A25865"/>
    <w:rsid w:val="74D34104"/>
    <w:rsid w:val="7582DDA6"/>
    <w:rsid w:val="7636A409"/>
    <w:rsid w:val="7696A526"/>
    <w:rsid w:val="779F28FB"/>
    <w:rsid w:val="77B283FC"/>
    <w:rsid w:val="77F75922"/>
    <w:rsid w:val="7824CA60"/>
    <w:rsid w:val="78DA2C4A"/>
    <w:rsid w:val="79C44D7E"/>
    <w:rsid w:val="7A137445"/>
    <w:rsid w:val="7A22BF4F"/>
    <w:rsid w:val="7A268FF0"/>
    <w:rsid w:val="7AC2F391"/>
    <w:rsid w:val="7AC47AC6"/>
    <w:rsid w:val="7B144FEB"/>
    <w:rsid w:val="7B3AF347"/>
    <w:rsid w:val="7B7806FF"/>
    <w:rsid w:val="7B926526"/>
    <w:rsid w:val="7BAD1AB6"/>
    <w:rsid w:val="7BC563BA"/>
    <w:rsid w:val="7C0DEBAE"/>
    <w:rsid w:val="7C333D27"/>
    <w:rsid w:val="7C7A6412"/>
    <w:rsid w:val="7C83A7E6"/>
    <w:rsid w:val="7D00306C"/>
    <w:rsid w:val="7E550FA6"/>
    <w:rsid w:val="7E586DD5"/>
    <w:rsid w:val="7E69CE27"/>
    <w:rsid w:val="7EF1E2E7"/>
    <w:rsid w:val="7F18DA46"/>
    <w:rsid w:val="7F52057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00306C"/>
  <w15:chartTrackingRefBased/>
  <w15:docId w15:val="{A8AC1CA0-91BE-4FAB-9C11-B4CA5BF8F9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1"/>
        <w:szCs w:val="21"/>
        <w:lang w:val="en-US" w:eastAsia="ja-JP"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7EBD"/>
  </w:style>
  <w:style w:type="paragraph" w:styleId="Heading1">
    <w:name w:val="heading 1"/>
    <w:basedOn w:val="Normal"/>
    <w:next w:val="Normal"/>
    <w:link w:val="Heading1Char"/>
    <w:uiPriority w:val="9"/>
    <w:qFormat/>
    <w:rsid w:val="00087EBD"/>
    <w:pPr>
      <w:keepNext/>
      <w:keepLines/>
      <w:spacing w:before="360" w:after="40" w:line="240" w:lineRule="auto"/>
      <w:outlineLvl w:val="0"/>
    </w:pPr>
    <w:rPr>
      <w:rFonts w:asciiTheme="majorHAnsi" w:eastAsiaTheme="majorEastAsia" w:hAnsiTheme="majorHAnsi" w:cstheme="majorBidi"/>
      <w:color w:val="3A7C22" w:themeColor="accent6" w:themeShade="BF"/>
      <w:sz w:val="40"/>
      <w:szCs w:val="40"/>
    </w:rPr>
  </w:style>
  <w:style w:type="paragraph" w:styleId="Heading2">
    <w:name w:val="heading 2"/>
    <w:basedOn w:val="Normal"/>
    <w:next w:val="Normal"/>
    <w:link w:val="Heading2Char"/>
    <w:uiPriority w:val="9"/>
    <w:unhideWhenUsed/>
    <w:qFormat/>
    <w:rsid w:val="00087EBD"/>
    <w:pPr>
      <w:keepNext/>
      <w:keepLines/>
      <w:spacing w:before="80" w:after="0" w:line="240" w:lineRule="auto"/>
      <w:outlineLvl w:val="1"/>
    </w:pPr>
    <w:rPr>
      <w:rFonts w:asciiTheme="majorHAnsi" w:eastAsiaTheme="majorEastAsia" w:hAnsiTheme="majorHAnsi" w:cstheme="majorBidi"/>
      <w:color w:val="3A7C22" w:themeColor="accent6" w:themeShade="BF"/>
      <w:sz w:val="28"/>
      <w:szCs w:val="28"/>
    </w:rPr>
  </w:style>
  <w:style w:type="paragraph" w:styleId="Heading3">
    <w:name w:val="heading 3"/>
    <w:basedOn w:val="Normal"/>
    <w:next w:val="Normal"/>
    <w:link w:val="Heading3Char"/>
    <w:uiPriority w:val="9"/>
    <w:unhideWhenUsed/>
    <w:qFormat/>
    <w:rsid w:val="00087EBD"/>
    <w:pPr>
      <w:keepNext/>
      <w:keepLines/>
      <w:spacing w:before="80" w:after="0" w:line="240" w:lineRule="auto"/>
      <w:outlineLvl w:val="2"/>
    </w:pPr>
    <w:rPr>
      <w:rFonts w:asciiTheme="majorHAnsi" w:eastAsiaTheme="majorEastAsia" w:hAnsiTheme="majorHAnsi" w:cstheme="majorBidi"/>
      <w:color w:val="3A7C22" w:themeColor="accent6" w:themeShade="BF"/>
      <w:sz w:val="24"/>
      <w:szCs w:val="24"/>
    </w:rPr>
  </w:style>
  <w:style w:type="paragraph" w:styleId="Heading4">
    <w:name w:val="heading 4"/>
    <w:basedOn w:val="Normal"/>
    <w:next w:val="Normal"/>
    <w:link w:val="Heading4Char"/>
    <w:uiPriority w:val="9"/>
    <w:unhideWhenUsed/>
    <w:qFormat/>
    <w:rsid w:val="00087EBD"/>
    <w:pPr>
      <w:keepNext/>
      <w:keepLines/>
      <w:spacing w:before="80" w:after="0"/>
      <w:outlineLvl w:val="3"/>
    </w:pPr>
    <w:rPr>
      <w:rFonts w:asciiTheme="majorHAnsi" w:eastAsiaTheme="majorEastAsia" w:hAnsiTheme="majorHAnsi" w:cstheme="majorBidi"/>
      <w:color w:val="4EA72E" w:themeColor="accent6"/>
      <w:sz w:val="22"/>
      <w:szCs w:val="22"/>
    </w:rPr>
  </w:style>
  <w:style w:type="paragraph" w:styleId="Heading5">
    <w:name w:val="heading 5"/>
    <w:basedOn w:val="Normal"/>
    <w:next w:val="Normal"/>
    <w:link w:val="Heading5Char"/>
    <w:uiPriority w:val="9"/>
    <w:unhideWhenUsed/>
    <w:qFormat/>
    <w:rsid w:val="00087EBD"/>
    <w:pPr>
      <w:keepNext/>
      <w:keepLines/>
      <w:spacing w:before="40" w:after="0"/>
      <w:outlineLvl w:val="4"/>
    </w:pPr>
    <w:rPr>
      <w:rFonts w:asciiTheme="majorHAnsi" w:eastAsiaTheme="majorEastAsia" w:hAnsiTheme="majorHAnsi" w:cstheme="majorBidi"/>
      <w:i/>
      <w:iCs/>
      <w:color w:val="4EA72E" w:themeColor="accent6"/>
      <w:sz w:val="22"/>
      <w:szCs w:val="22"/>
    </w:rPr>
  </w:style>
  <w:style w:type="paragraph" w:styleId="Heading6">
    <w:name w:val="heading 6"/>
    <w:basedOn w:val="Normal"/>
    <w:next w:val="Normal"/>
    <w:link w:val="Heading6Char"/>
    <w:uiPriority w:val="9"/>
    <w:unhideWhenUsed/>
    <w:qFormat/>
    <w:rsid w:val="00087EBD"/>
    <w:pPr>
      <w:keepNext/>
      <w:keepLines/>
      <w:spacing w:before="40" w:after="0"/>
      <w:outlineLvl w:val="5"/>
    </w:pPr>
    <w:rPr>
      <w:rFonts w:asciiTheme="majorHAnsi" w:eastAsiaTheme="majorEastAsia" w:hAnsiTheme="majorHAnsi" w:cstheme="majorBidi"/>
      <w:color w:val="4EA72E" w:themeColor="accent6"/>
    </w:rPr>
  </w:style>
  <w:style w:type="paragraph" w:styleId="Heading7">
    <w:name w:val="heading 7"/>
    <w:basedOn w:val="Normal"/>
    <w:next w:val="Normal"/>
    <w:link w:val="Heading7Char"/>
    <w:uiPriority w:val="9"/>
    <w:unhideWhenUsed/>
    <w:qFormat/>
    <w:rsid w:val="00087EBD"/>
    <w:pPr>
      <w:keepNext/>
      <w:keepLines/>
      <w:spacing w:before="40" w:after="0"/>
      <w:outlineLvl w:val="6"/>
    </w:pPr>
    <w:rPr>
      <w:rFonts w:asciiTheme="majorHAnsi" w:eastAsiaTheme="majorEastAsia" w:hAnsiTheme="majorHAnsi" w:cstheme="majorBidi"/>
      <w:b/>
      <w:bCs/>
      <w:color w:val="4EA72E" w:themeColor="accent6"/>
    </w:rPr>
  </w:style>
  <w:style w:type="paragraph" w:styleId="Heading8">
    <w:name w:val="heading 8"/>
    <w:basedOn w:val="Normal"/>
    <w:next w:val="Normal"/>
    <w:link w:val="Heading8Char"/>
    <w:uiPriority w:val="9"/>
    <w:unhideWhenUsed/>
    <w:qFormat/>
    <w:rsid w:val="00087EBD"/>
    <w:pPr>
      <w:keepNext/>
      <w:keepLines/>
      <w:spacing w:before="40" w:after="0"/>
      <w:outlineLvl w:val="7"/>
    </w:pPr>
    <w:rPr>
      <w:rFonts w:asciiTheme="majorHAnsi" w:eastAsiaTheme="majorEastAsia" w:hAnsiTheme="majorHAnsi" w:cstheme="majorBidi"/>
      <w:b/>
      <w:bCs/>
      <w:i/>
      <w:iCs/>
      <w:color w:val="4EA72E" w:themeColor="accent6"/>
      <w:sz w:val="20"/>
      <w:szCs w:val="20"/>
    </w:rPr>
  </w:style>
  <w:style w:type="paragraph" w:styleId="Heading9">
    <w:name w:val="heading 9"/>
    <w:basedOn w:val="Normal"/>
    <w:next w:val="Normal"/>
    <w:link w:val="Heading9Char"/>
    <w:uiPriority w:val="9"/>
    <w:unhideWhenUsed/>
    <w:qFormat/>
    <w:rsid w:val="00087EBD"/>
    <w:pPr>
      <w:keepNext/>
      <w:keepLines/>
      <w:spacing w:before="40" w:after="0"/>
      <w:outlineLvl w:val="8"/>
    </w:pPr>
    <w:rPr>
      <w:rFonts w:asciiTheme="majorHAnsi" w:eastAsiaTheme="majorEastAsia" w:hAnsiTheme="majorHAnsi" w:cstheme="majorBidi"/>
      <w:i/>
      <w:iCs/>
      <w:color w:val="4EA72E"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7EBD"/>
    <w:rPr>
      <w:rFonts w:asciiTheme="majorHAnsi" w:eastAsiaTheme="majorEastAsia" w:hAnsiTheme="majorHAnsi" w:cstheme="majorBidi"/>
      <w:color w:val="3A7C22" w:themeColor="accent6" w:themeShade="BF"/>
      <w:sz w:val="40"/>
      <w:szCs w:val="40"/>
    </w:rPr>
  </w:style>
  <w:style w:type="character" w:customStyle="1" w:styleId="Heading2Char">
    <w:name w:val="Heading 2 Char"/>
    <w:basedOn w:val="DefaultParagraphFont"/>
    <w:link w:val="Heading2"/>
    <w:uiPriority w:val="9"/>
    <w:rsid w:val="00087EBD"/>
    <w:rPr>
      <w:rFonts w:asciiTheme="majorHAnsi" w:eastAsiaTheme="majorEastAsia" w:hAnsiTheme="majorHAnsi" w:cstheme="majorBidi"/>
      <w:color w:val="3A7C22" w:themeColor="accent6" w:themeShade="BF"/>
      <w:sz w:val="28"/>
      <w:szCs w:val="28"/>
    </w:rPr>
  </w:style>
  <w:style w:type="character" w:customStyle="1" w:styleId="Heading3Char">
    <w:name w:val="Heading 3 Char"/>
    <w:basedOn w:val="DefaultParagraphFont"/>
    <w:link w:val="Heading3"/>
    <w:uiPriority w:val="9"/>
    <w:rsid w:val="00087EBD"/>
    <w:rPr>
      <w:rFonts w:asciiTheme="majorHAnsi" w:eastAsiaTheme="majorEastAsia" w:hAnsiTheme="majorHAnsi" w:cstheme="majorBidi"/>
      <w:color w:val="3A7C22" w:themeColor="accent6" w:themeShade="BF"/>
      <w:sz w:val="24"/>
      <w:szCs w:val="24"/>
    </w:rPr>
  </w:style>
  <w:style w:type="character" w:customStyle="1" w:styleId="Heading4Char">
    <w:name w:val="Heading 4 Char"/>
    <w:basedOn w:val="DefaultParagraphFont"/>
    <w:link w:val="Heading4"/>
    <w:uiPriority w:val="9"/>
    <w:rsid w:val="00087EBD"/>
    <w:rPr>
      <w:rFonts w:asciiTheme="majorHAnsi" w:eastAsiaTheme="majorEastAsia" w:hAnsiTheme="majorHAnsi" w:cstheme="majorBidi"/>
      <w:color w:val="4EA72E" w:themeColor="accent6"/>
      <w:sz w:val="22"/>
      <w:szCs w:val="22"/>
    </w:rPr>
  </w:style>
  <w:style w:type="character" w:customStyle="1" w:styleId="Heading5Char">
    <w:name w:val="Heading 5 Char"/>
    <w:basedOn w:val="DefaultParagraphFont"/>
    <w:link w:val="Heading5"/>
    <w:uiPriority w:val="9"/>
    <w:rsid w:val="00087EBD"/>
    <w:rPr>
      <w:rFonts w:asciiTheme="majorHAnsi" w:eastAsiaTheme="majorEastAsia" w:hAnsiTheme="majorHAnsi" w:cstheme="majorBidi"/>
      <w:i/>
      <w:iCs/>
      <w:color w:val="4EA72E" w:themeColor="accent6"/>
      <w:sz w:val="22"/>
      <w:szCs w:val="22"/>
    </w:rPr>
  </w:style>
  <w:style w:type="character" w:customStyle="1" w:styleId="Heading6Char">
    <w:name w:val="Heading 6 Char"/>
    <w:basedOn w:val="DefaultParagraphFont"/>
    <w:link w:val="Heading6"/>
    <w:uiPriority w:val="9"/>
    <w:rsid w:val="00087EBD"/>
    <w:rPr>
      <w:rFonts w:asciiTheme="majorHAnsi" w:eastAsiaTheme="majorEastAsia" w:hAnsiTheme="majorHAnsi" w:cstheme="majorBidi"/>
      <w:color w:val="4EA72E" w:themeColor="accent6"/>
    </w:rPr>
  </w:style>
  <w:style w:type="character" w:customStyle="1" w:styleId="Heading7Char">
    <w:name w:val="Heading 7 Char"/>
    <w:basedOn w:val="DefaultParagraphFont"/>
    <w:link w:val="Heading7"/>
    <w:uiPriority w:val="9"/>
    <w:rsid w:val="00087EBD"/>
    <w:rPr>
      <w:rFonts w:asciiTheme="majorHAnsi" w:eastAsiaTheme="majorEastAsia" w:hAnsiTheme="majorHAnsi" w:cstheme="majorBidi"/>
      <w:b/>
      <w:bCs/>
      <w:color w:val="4EA72E" w:themeColor="accent6"/>
    </w:rPr>
  </w:style>
  <w:style w:type="character" w:customStyle="1" w:styleId="Heading8Char">
    <w:name w:val="Heading 8 Char"/>
    <w:basedOn w:val="DefaultParagraphFont"/>
    <w:link w:val="Heading8"/>
    <w:uiPriority w:val="9"/>
    <w:rsid w:val="00087EBD"/>
    <w:rPr>
      <w:rFonts w:asciiTheme="majorHAnsi" w:eastAsiaTheme="majorEastAsia" w:hAnsiTheme="majorHAnsi" w:cstheme="majorBidi"/>
      <w:b/>
      <w:bCs/>
      <w:i/>
      <w:iCs/>
      <w:color w:val="4EA72E" w:themeColor="accent6"/>
      <w:sz w:val="20"/>
      <w:szCs w:val="20"/>
    </w:rPr>
  </w:style>
  <w:style w:type="character" w:customStyle="1" w:styleId="Heading9Char">
    <w:name w:val="Heading 9 Char"/>
    <w:basedOn w:val="DefaultParagraphFont"/>
    <w:link w:val="Heading9"/>
    <w:uiPriority w:val="9"/>
    <w:rsid w:val="00087EBD"/>
    <w:rPr>
      <w:rFonts w:asciiTheme="majorHAnsi" w:eastAsiaTheme="majorEastAsia" w:hAnsiTheme="majorHAnsi" w:cstheme="majorBidi"/>
      <w:i/>
      <w:iCs/>
      <w:color w:val="4EA72E" w:themeColor="accent6"/>
      <w:sz w:val="20"/>
      <w:szCs w:val="20"/>
    </w:rPr>
  </w:style>
  <w:style w:type="character" w:customStyle="1" w:styleId="TitleChar">
    <w:name w:val="Title Char"/>
    <w:basedOn w:val="DefaultParagraphFont"/>
    <w:link w:val="Title"/>
    <w:uiPriority w:val="10"/>
    <w:rsid w:val="00087EBD"/>
    <w:rPr>
      <w:rFonts w:asciiTheme="majorHAnsi" w:eastAsiaTheme="majorEastAsia" w:hAnsiTheme="majorHAnsi" w:cstheme="majorBidi"/>
      <w:color w:val="262626" w:themeColor="text1" w:themeTint="D9"/>
      <w:spacing w:val="-15"/>
      <w:sz w:val="96"/>
      <w:szCs w:val="96"/>
    </w:rPr>
  </w:style>
  <w:style w:type="paragraph" w:styleId="Title">
    <w:name w:val="Title"/>
    <w:basedOn w:val="Normal"/>
    <w:next w:val="Normal"/>
    <w:link w:val="TitleChar"/>
    <w:uiPriority w:val="10"/>
    <w:qFormat/>
    <w:rsid w:val="00087EBD"/>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SubtitleChar">
    <w:name w:val="Subtitle Char"/>
    <w:basedOn w:val="DefaultParagraphFont"/>
    <w:link w:val="Subtitle"/>
    <w:uiPriority w:val="11"/>
    <w:rsid w:val="00087EBD"/>
    <w:rPr>
      <w:rFonts w:asciiTheme="majorHAnsi" w:eastAsiaTheme="majorEastAsia" w:hAnsiTheme="majorHAnsi" w:cstheme="majorBidi"/>
      <w:sz w:val="30"/>
      <w:szCs w:val="30"/>
    </w:rPr>
  </w:style>
  <w:style w:type="paragraph" w:styleId="Subtitle">
    <w:name w:val="Subtitle"/>
    <w:basedOn w:val="Normal"/>
    <w:next w:val="Normal"/>
    <w:link w:val="SubtitleChar"/>
    <w:uiPriority w:val="11"/>
    <w:qFormat/>
    <w:rsid w:val="00087EBD"/>
    <w:pPr>
      <w:numPr>
        <w:ilvl w:val="1"/>
      </w:numPr>
      <w:spacing w:line="240" w:lineRule="auto"/>
    </w:pPr>
    <w:rPr>
      <w:rFonts w:asciiTheme="majorHAnsi" w:eastAsiaTheme="majorEastAsia" w:hAnsiTheme="majorHAnsi" w:cstheme="majorBidi"/>
      <w:sz w:val="30"/>
      <w:szCs w:val="30"/>
    </w:rPr>
  </w:style>
  <w:style w:type="character" w:styleId="IntenseEmphasis">
    <w:name w:val="Intense Emphasis"/>
    <w:basedOn w:val="DefaultParagraphFont"/>
    <w:uiPriority w:val="21"/>
    <w:qFormat/>
    <w:rsid w:val="00087EBD"/>
    <w:rPr>
      <w:b/>
      <w:bCs/>
      <w:i/>
      <w:iCs/>
    </w:rPr>
  </w:style>
  <w:style w:type="character" w:customStyle="1" w:styleId="QuoteChar">
    <w:name w:val="Quote Char"/>
    <w:basedOn w:val="DefaultParagraphFont"/>
    <w:link w:val="Quote"/>
    <w:uiPriority w:val="29"/>
    <w:rsid w:val="00087EBD"/>
    <w:rPr>
      <w:i/>
      <w:iCs/>
      <w:color w:val="262626" w:themeColor="text1" w:themeTint="D9"/>
    </w:rPr>
  </w:style>
  <w:style w:type="paragraph" w:styleId="Quote">
    <w:name w:val="Quote"/>
    <w:basedOn w:val="Normal"/>
    <w:next w:val="Normal"/>
    <w:link w:val="QuoteChar"/>
    <w:uiPriority w:val="29"/>
    <w:qFormat/>
    <w:rsid w:val="00087EBD"/>
    <w:pPr>
      <w:spacing w:before="160"/>
      <w:ind w:left="720" w:right="720"/>
      <w:jc w:val="center"/>
    </w:pPr>
    <w:rPr>
      <w:i/>
      <w:iCs/>
      <w:color w:val="262626" w:themeColor="text1" w:themeTint="D9"/>
    </w:rPr>
  </w:style>
  <w:style w:type="character" w:customStyle="1" w:styleId="IntenseQuoteChar">
    <w:name w:val="Intense Quote Char"/>
    <w:basedOn w:val="DefaultParagraphFont"/>
    <w:link w:val="IntenseQuote"/>
    <w:uiPriority w:val="30"/>
    <w:rsid w:val="00087EBD"/>
    <w:rPr>
      <w:rFonts w:asciiTheme="majorHAnsi" w:eastAsiaTheme="majorEastAsia" w:hAnsiTheme="majorHAnsi" w:cstheme="majorBidi"/>
      <w:i/>
      <w:iCs/>
      <w:color w:val="4EA72E" w:themeColor="accent6"/>
      <w:sz w:val="32"/>
      <w:szCs w:val="32"/>
    </w:rPr>
  </w:style>
  <w:style w:type="paragraph" w:styleId="IntenseQuote">
    <w:name w:val="Intense Quote"/>
    <w:basedOn w:val="Normal"/>
    <w:next w:val="Normal"/>
    <w:link w:val="IntenseQuoteChar"/>
    <w:uiPriority w:val="30"/>
    <w:qFormat/>
    <w:rsid w:val="00087EBD"/>
    <w:pPr>
      <w:spacing w:before="160" w:after="160" w:line="264" w:lineRule="auto"/>
      <w:ind w:left="720" w:right="720"/>
      <w:jc w:val="center"/>
    </w:pPr>
    <w:rPr>
      <w:rFonts w:asciiTheme="majorHAnsi" w:eastAsiaTheme="majorEastAsia" w:hAnsiTheme="majorHAnsi" w:cstheme="majorBidi"/>
      <w:i/>
      <w:iCs/>
      <w:color w:val="4EA72E" w:themeColor="accent6"/>
      <w:sz w:val="32"/>
      <w:szCs w:val="32"/>
    </w:rPr>
  </w:style>
  <w:style w:type="character" w:styleId="IntenseReference">
    <w:name w:val="Intense Reference"/>
    <w:basedOn w:val="DefaultParagraphFont"/>
    <w:uiPriority w:val="32"/>
    <w:qFormat/>
    <w:rsid w:val="00087EBD"/>
    <w:rPr>
      <w:b/>
      <w:bCs/>
      <w:smallCaps/>
      <w:color w:val="4EA72E" w:themeColor="accent6"/>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UnresolvedMention">
    <w:name w:val="Unresolved Mention"/>
    <w:basedOn w:val="DefaultParagraphFont"/>
    <w:uiPriority w:val="99"/>
    <w:semiHidden/>
    <w:unhideWhenUsed/>
    <w:rsid w:val="00000B96"/>
    <w:rPr>
      <w:color w:val="605E5C"/>
      <w:shd w:val="clear" w:color="auto" w:fill="E1DFDD"/>
    </w:rPr>
  </w:style>
  <w:style w:type="table" w:styleId="GridTable4-Accent1">
    <w:name w:val="Grid Table 4 Accent 1"/>
    <w:basedOn w:val="TableNormal"/>
    <w:uiPriority w:val="49"/>
    <w:rsid w:val="00F01C68"/>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4-Accent2">
    <w:name w:val="Grid Table 4 Accent 2"/>
    <w:basedOn w:val="TableNormal"/>
    <w:uiPriority w:val="49"/>
    <w:rsid w:val="00F01C68"/>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paragraph" w:styleId="NoSpacing">
    <w:name w:val="No Spacing"/>
    <w:link w:val="NoSpacingChar"/>
    <w:uiPriority w:val="1"/>
    <w:qFormat/>
    <w:rsid w:val="00087EBD"/>
    <w:pPr>
      <w:spacing w:after="0" w:line="240" w:lineRule="auto"/>
    </w:pPr>
  </w:style>
  <w:style w:type="character" w:customStyle="1" w:styleId="NoSpacingChar">
    <w:name w:val="No Spacing Char"/>
    <w:basedOn w:val="DefaultParagraphFont"/>
    <w:link w:val="NoSpacing"/>
    <w:uiPriority w:val="1"/>
    <w:rsid w:val="007635C0"/>
  </w:style>
  <w:style w:type="character" w:styleId="FollowedHyperlink">
    <w:name w:val="FollowedHyperlink"/>
    <w:basedOn w:val="DefaultParagraphFont"/>
    <w:uiPriority w:val="99"/>
    <w:semiHidden/>
    <w:unhideWhenUsed/>
    <w:rsid w:val="002931EB"/>
    <w:rPr>
      <w:color w:val="96607D" w:themeColor="followedHyperlink"/>
      <w:u w:val="single"/>
    </w:rPr>
  </w:style>
  <w:style w:type="paragraph" w:styleId="TOCHeading">
    <w:name w:val="TOC Heading"/>
    <w:basedOn w:val="Heading1"/>
    <w:next w:val="Normal"/>
    <w:uiPriority w:val="39"/>
    <w:unhideWhenUsed/>
    <w:qFormat/>
    <w:rsid w:val="00087EBD"/>
    <w:pPr>
      <w:outlineLvl w:val="9"/>
    </w:pPr>
  </w:style>
  <w:style w:type="paragraph" w:styleId="Caption">
    <w:name w:val="caption"/>
    <w:basedOn w:val="Normal"/>
    <w:next w:val="Normal"/>
    <w:uiPriority w:val="35"/>
    <w:semiHidden/>
    <w:unhideWhenUsed/>
    <w:qFormat/>
    <w:rsid w:val="00087EBD"/>
    <w:pPr>
      <w:spacing w:line="240" w:lineRule="auto"/>
    </w:pPr>
    <w:rPr>
      <w:b/>
      <w:bCs/>
      <w:smallCaps/>
      <w:color w:val="595959" w:themeColor="text1" w:themeTint="A6"/>
    </w:rPr>
  </w:style>
  <w:style w:type="character" w:styleId="Strong">
    <w:name w:val="Strong"/>
    <w:basedOn w:val="DefaultParagraphFont"/>
    <w:uiPriority w:val="22"/>
    <w:qFormat/>
    <w:rsid w:val="00087EBD"/>
    <w:rPr>
      <w:b/>
      <w:bCs/>
    </w:rPr>
  </w:style>
  <w:style w:type="character" w:styleId="Emphasis">
    <w:name w:val="Emphasis"/>
    <w:basedOn w:val="DefaultParagraphFont"/>
    <w:uiPriority w:val="20"/>
    <w:qFormat/>
    <w:rsid w:val="00087EBD"/>
    <w:rPr>
      <w:i/>
      <w:iCs/>
      <w:color w:val="4EA72E" w:themeColor="accent6"/>
    </w:rPr>
  </w:style>
  <w:style w:type="character" w:styleId="SubtleEmphasis">
    <w:name w:val="Subtle Emphasis"/>
    <w:basedOn w:val="DefaultParagraphFont"/>
    <w:uiPriority w:val="19"/>
    <w:qFormat/>
    <w:rsid w:val="00087EBD"/>
    <w:rPr>
      <w:i/>
      <w:iCs/>
    </w:rPr>
  </w:style>
  <w:style w:type="character" w:styleId="SubtleReference">
    <w:name w:val="Subtle Reference"/>
    <w:basedOn w:val="DefaultParagraphFont"/>
    <w:uiPriority w:val="31"/>
    <w:qFormat/>
    <w:rsid w:val="00087EBD"/>
    <w:rPr>
      <w:smallCaps/>
      <w:color w:val="595959" w:themeColor="text1" w:themeTint="A6"/>
    </w:rPr>
  </w:style>
  <w:style w:type="character" w:styleId="BookTitle">
    <w:name w:val="Book Title"/>
    <w:basedOn w:val="DefaultParagraphFont"/>
    <w:uiPriority w:val="33"/>
    <w:qFormat/>
    <w:rsid w:val="00087EBD"/>
    <w:rPr>
      <w:b/>
      <w:bCs/>
      <w:caps w:val="0"/>
      <w:smallCaps/>
      <w:spacing w:val="7"/>
      <w:sz w:val="21"/>
      <w:szCs w:val="21"/>
    </w:rPr>
  </w:style>
  <w:style w:type="paragraph" w:styleId="TOC2">
    <w:name w:val="toc 2"/>
    <w:basedOn w:val="Normal"/>
    <w:next w:val="Normal"/>
    <w:autoRedefine/>
    <w:uiPriority w:val="39"/>
    <w:unhideWhenUsed/>
    <w:rsid w:val="00525158"/>
    <w:pPr>
      <w:spacing w:after="100"/>
      <w:ind w:left="210"/>
    </w:pPr>
  </w:style>
  <w:style w:type="paragraph" w:styleId="TOC3">
    <w:name w:val="toc 3"/>
    <w:basedOn w:val="Normal"/>
    <w:next w:val="Normal"/>
    <w:autoRedefine/>
    <w:uiPriority w:val="39"/>
    <w:unhideWhenUsed/>
    <w:rsid w:val="00525158"/>
    <w:pPr>
      <w:spacing w:after="100"/>
      <w:ind w:left="420"/>
    </w:pPr>
  </w:style>
  <w:style w:type="paragraph" w:styleId="Bibliography">
    <w:name w:val="Bibliography"/>
    <w:basedOn w:val="Normal"/>
    <w:next w:val="Normal"/>
    <w:uiPriority w:val="37"/>
    <w:unhideWhenUsed/>
    <w:rsid w:val="00C55A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355852">
      <w:bodyDiv w:val="1"/>
      <w:marLeft w:val="0"/>
      <w:marRight w:val="0"/>
      <w:marTop w:val="0"/>
      <w:marBottom w:val="0"/>
      <w:divBdr>
        <w:top w:val="none" w:sz="0" w:space="0" w:color="auto"/>
        <w:left w:val="none" w:sz="0" w:space="0" w:color="auto"/>
        <w:bottom w:val="none" w:sz="0" w:space="0" w:color="auto"/>
        <w:right w:val="none" w:sz="0" w:space="0" w:color="auto"/>
      </w:divBdr>
    </w:div>
    <w:div w:id="61031092">
      <w:bodyDiv w:val="1"/>
      <w:marLeft w:val="0"/>
      <w:marRight w:val="0"/>
      <w:marTop w:val="0"/>
      <w:marBottom w:val="0"/>
      <w:divBdr>
        <w:top w:val="none" w:sz="0" w:space="0" w:color="auto"/>
        <w:left w:val="none" w:sz="0" w:space="0" w:color="auto"/>
        <w:bottom w:val="none" w:sz="0" w:space="0" w:color="auto"/>
        <w:right w:val="none" w:sz="0" w:space="0" w:color="auto"/>
      </w:divBdr>
    </w:div>
    <w:div w:id="147139964">
      <w:bodyDiv w:val="1"/>
      <w:marLeft w:val="0"/>
      <w:marRight w:val="0"/>
      <w:marTop w:val="0"/>
      <w:marBottom w:val="0"/>
      <w:divBdr>
        <w:top w:val="none" w:sz="0" w:space="0" w:color="auto"/>
        <w:left w:val="none" w:sz="0" w:space="0" w:color="auto"/>
        <w:bottom w:val="none" w:sz="0" w:space="0" w:color="auto"/>
        <w:right w:val="none" w:sz="0" w:space="0" w:color="auto"/>
      </w:divBdr>
    </w:div>
    <w:div w:id="148446007">
      <w:bodyDiv w:val="1"/>
      <w:marLeft w:val="0"/>
      <w:marRight w:val="0"/>
      <w:marTop w:val="0"/>
      <w:marBottom w:val="0"/>
      <w:divBdr>
        <w:top w:val="none" w:sz="0" w:space="0" w:color="auto"/>
        <w:left w:val="none" w:sz="0" w:space="0" w:color="auto"/>
        <w:bottom w:val="none" w:sz="0" w:space="0" w:color="auto"/>
        <w:right w:val="none" w:sz="0" w:space="0" w:color="auto"/>
      </w:divBdr>
    </w:div>
    <w:div w:id="332294216">
      <w:bodyDiv w:val="1"/>
      <w:marLeft w:val="0"/>
      <w:marRight w:val="0"/>
      <w:marTop w:val="0"/>
      <w:marBottom w:val="0"/>
      <w:divBdr>
        <w:top w:val="none" w:sz="0" w:space="0" w:color="auto"/>
        <w:left w:val="none" w:sz="0" w:space="0" w:color="auto"/>
        <w:bottom w:val="none" w:sz="0" w:space="0" w:color="auto"/>
        <w:right w:val="none" w:sz="0" w:space="0" w:color="auto"/>
      </w:divBdr>
    </w:div>
    <w:div w:id="340621845">
      <w:bodyDiv w:val="1"/>
      <w:marLeft w:val="0"/>
      <w:marRight w:val="0"/>
      <w:marTop w:val="0"/>
      <w:marBottom w:val="0"/>
      <w:divBdr>
        <w:top w:val="none" w:sz="0" w:space="0" w:color="auto"/>
        <w:left w:val="none" w:sz="0" w:space="0" w:color="auto"/>
        <w:bottom w:val="none" w:sz="0" w:space="0" w:color="auto"/>
        <w:right w:val="none" w:sz="0" w:space="0" w:color="auto"/>
      </w:divBdr>
    </w:div>
    <w:div w:id="405342044">
      <w:bodyDiv w:val="1"/>
      <w:marLeft w:val="0"/>
      <w:marRight w:val="0"/>
      <w:marTop w:val="0"/>
      <w:marBottom w:val="0"/>
      <w:divBdr>
        <w:top w:val="none" w:sz="0" w:space="0" w:color="auto"/>
        <w:left w:val="none" w:sz="0" w:space="0" w:color="auto"/>
        <w:bottom w:val="none" w:sz="0" w:space="0" w:color="auto"/>
        <w:right w:val="none" w:sz="0" w:space="0" w:color="auto"/>
      </w:divBdr>
    </w:div>
    <w:div w:id="457071426">
      <w:bodyDiv w:val="1"/>
      <w:marLeft w:val="0"/>
      <w:marRight w:val="0"/>
      <w:marTop w:val="0"/>
      <w:marBottom w:val="0"/>
      <w:divBdr>
        <w:top w:val="none" w:sz="0" w:space="0" w:color="auto"/>
        <w:left w:val="none" w:sz="0" w:space="0" w:color="auto"/>
        <w:bottom w:val="none" w:sz="0" w:space="0" w:color="auto"/>
        <w:right w:val="none" w:sz="0" w:space="0" w:color="auto"/>
      </w:divBdr>
    </w:div>
    <w:div w:id="470368199">
      <w:bodyDiv w:val="1"/>
      <w:marLeft w:val="0"/>
      <w:marRight w:val="0"/>
      <w:marTop w:val="0"/>
      <w:marBottom w:val="0"/>
      <w:divBdr>
        <w:top w:val="none" w:sz="0" w:space="0" w:color="auto"/>
        <w:left w:val="none" w:sz="0" w:space="0" w:color="auto"/>
        <w:bottom w:val="none" w:sz="0" w:space="0" w:color="auto"/>
        <w:right w:val="none" w:sz="0" w:space="0" w:color="auto"/>
      </w:divBdr>
    </w:div>
    <w:div w:id="482892650">
      <w:bodyDiv w:val="1"/>
      <w:marLeft w:val="0"/>
      <w:marRight w:val="0"/>
      <w:marTop w:val="0"/>
      <w:marBottom w:val="0"/>
      <w:divBdr>
        <w:top w:val="none" w:sz="0" w:space="0" w:color="auto"/>
        <w:left w:val="none" w:sz="0" w:space="0" w:color="auto"/>
        <w:bottom w:val="none" w:sz="0" w:space="0" w:color="auto"/>
        <w:right w:val="none" w:sz="0" w:space="0" w:color="auto"/>
      </w:divBdr>
    </w:div>
    <w:div w:id="494497292">
      <w:bodyDiv w:val="1"/>
      <w:marLeft w:val="0"/>
      <w:marRight w:val="0"/>
      <w:marTop w:val="0"/>
      <w:marBottom w:val="0"/>
      <w:divBdr>
        <w:top w:val="none" w:sz="0" w:space="0" w:color="auto"/>
        <w:left w:val="none" w:sz="0" w:space="0" w:color="auto"/>
        <w:bottom w:val="none" w:sz="0" w:space="0" w:color="auto"/>
        <w:right w:val="none" w:sz="0" w:space="0" w:color="auto"/>
      </w:divBdr>
    </w:div>
    <w:div w:id="510027658">
      <w:bodyDiv w:val="1"/>
      <w:marLeft w:val="0"/>
      <w:marRight w:val="0"/>
      <w:marTop w:val="0"/>
      <w:marBottom w:val="0"/>
      <w:divBdr>
        <w:top w:val="none" w:sz="0" w:space="0" w:color="auto"/>
        <w:left w:val="none" w:sz="0" w:space="0" w:color="auto"/>
        <w:bottom w:val="none" w:sz="0" w:space="0" w:color="auto"/>
        <w:right w:val="none" w:sz="0" w:space="0" w:color="auto"/>
      </w:divBdr>
    </w:div>
    <w:div w:id="515074219">
      <w:bodyDiv w:val="1"/>
      <w:marLeft w:val="0"/>
      <w:marRight w:val="0"/>
      <w:marTop w:val="0"/>
      <w:marBottom w:val="0"/>
      <w:divBdr>
        <w:top w:val="none" w:sz="0" w:space="0" w:color="auto"/>
        <w:left w:val="none" w:sz="0" w:space="0" w:color="auto"/>
        <w:bottom w:val="none" w:sz="0" w:space="0" w:color="auto"/>
        <w:right w:val="none" w:sz="0" w:space="0" w:color="auto"/>
      </w:divBdr>
    </w:div>
    <w:div w:id="529879946">
      <w:bodyDiv w:val="1"/>
      <w:marLeft w:val="0"/>
      <w:marRight w:val="0"/>
      <w:marTop w:val="0"/>
      <w:marBottom w:val="0"/>
      <w:divBdr>
        <w:top w:val="none" w:sz="0" w:space="0" w:color="auto"/>
        <w:left w:val="none" w:sz="0" w:space="0" w:color="auto"/>
        <w:bottom w:val="none" w:sz="0" w:space="0" w:color="auto"/>
        <w:right w:val="none" w:sz="0" w:space="0" w:color="auto"/>
      </w:divBdr>
    </w:div>
    <w:div w:id="558788363">
      <w:bodyDiv w:val="1"/>
      <w:marLeft w:val="0"/>
      <w:marRight w:val="0"/>
      <w:marTop w:val="0"/>
      <w:marBottom w:val="0"/>
      <w:divBdr>
        <w:top w:val="none" w:sz="0" w:space="0" w:color="auto"/>
        <w:left w:val="none" w:sz="0" w:space="0" w:color="auto"/>
        <w:bottom w:val="none" w:sz="0" w:space="0" w:color="auto"/>
        <w:right w:val="none" w:sz="0" w:space="0" w:color="auto"/>
      </w:divBdr>
    </w:div>
    <w:div w:id="568997986">
      <w:bodyDiv w:val="1"/>
      <w:marLeft w:val="0"/>
      <w:marRight w:val="0"/>
      <w:marTop w:val="0"/>
      <w:marBottom w:val="0"/>
      <w:divBdr>
        <w:top w:val="none" w:sz="0" w:space="0" w:color="auto"/>
        <w:left w:val="none" w:sz="0" w:space="0" w:color="auto"/>
        <w:bottom w:val="none" w:sz="0" w:space="0" w:color="auto"/>
        <w:right w:val="none" w:sz="0" w:space="0" w:color="auto"/>
      </w:divBdr>
    </w:div>
    <w:div w:id="602811703">
      <w:bodyDiv w:val="1"/>
      <w:marLeft w:val="0"/>
      <w:marRight w:val="0"/>
      <w:marTop w:val="0"/>
      <w:marBottom w:val="0"/>
      <w:divBdr>
        <w:top w:val="none" w:sz="0" w:space="0" w:color="auto"/>
        <w:left w:val="none" w:sz="0" w:space="0" w:color="auto"/>
        <w:bottom w:val="none" w:sz="0" w:space="0" w:color="auto"/>
        <w:right w:val="none" w:sz="0" w:space="0" w:color="auto"/>
      </w:divBdr>
    </w:div>
    <w:div w:id="666396301">
      <w:bodyDiv w:val="1"/>
      <w:marLeft w:val="0"/>
      <w:marRight w:val="0"/>
      <w:marTop w:val="0"/>
      <w:marBottom w:val="0"/>
      <w:divBdr>
        <w:top w:val="none" w:sz="0" w:space="0" w:color="auto"/>
        <w:left w:val="none" w:sz="0" w:space="0" w:color="auto"/>
        <w:bottom w:val="none" w:sz="0" w:space="0" w:color="auto"/>
        <w:right w:val="none" w:sz="0" w:space="0" w:color="auto"/>
      </w:divBdr>
    </w:div>
    <w:div w:id="680548459">
      <w:bodyDiv w:val="1"/>
      <w:marLeft w:val="0"/>
      <w:marRight w:val="0"/>
      <w:marTop w:val="0"/>
      <w:marBottom w:val="0"/>
      <w:divBdr>
        <w:top w:val="none" w:sz="0" w:space="0" w:color="auto"/>
        <w:left w:val="none" w:sz="0" w:space="0" w:color="auto"/>
        <w:bottom w:val="none" w:sz="0" w:space="0" w:color="auto"/>
        <w:right w:val="none" w:sz="0" w:space="0" w:color="auto"/>
      </w:divBdr>
    </w:div>
    <w:div w:id="702949904">
      <w:bodyDiv w:val="1"/>
      <w:marLeft w:val="0"/>
      <w:marRight w:val="0"/>
      <w:marTop w:val="0"/>
      <w:marBottom w:val="0"/>
      <w:divBdr>
        <w:top w:val="none" w:sz="0" w:space="0" w:color="auto"/>
        <w:left w:val="none" w:sz="0" w:space="0" w:color="auto"/>
        <w:bottom w:val="none" w:sz="0" w:space="0" w:color="auto"/>
        <w:right w:val="none" w:sz="0" w:space="0" w:color="auto"/>
      </w:divBdr>
    </w:div>
    <w:div w:id="812134444">
      <w:bodyDiv w:val="1"/>
      <w:marLeft w:val="0"/>
      <w:marRight w:val="0"/>
      <w:marTop w:val="0"/>
      <w:marBottom w:val="0"/>
      <w:divBdr>
        <w:top w:val="none" w:sz="0" w:space="0" w:color="auto"/>
        <w:left w:val="none" w:sz="0" w:space="0" w:color="auto"/>
        <w:bottom w:val="none" w:sz="0" w:space="0" w:color="auto"/>
        <w:right w:val="none" w:sz="0" w:space="0" w:color="auto"/>
      </w:divBdr>
    </w:div>
    <w:div w:id="882980927">
      <w:bodyDiv w:val="1"/>
      <w:marLeft w:val="0"/>
      <w:marRight w:val="0"/>
      <w:marTop w:val="0"/>
      <w:marBottom w:val="0"/>
      <w:divBdr>
        <w:top w:val="none" w:sz="0" w:space="0" w:color="auto"/>
        <w:left w:val="none" w:sz="0" w:space="0" w:color="auto"/>
        <w:bottom w:val="none" w:sz="0" w:space="0" w:color="auto"/>
        <w:right w:val="none" w:sz="0" w:space="0" w:color="auto"/>
      </w:divBdr>
    </w:div>
    <w:div w:id="913322814">
      <w:bodyDiv w:val="1"/>
      <w:marLeft w:val="0"/>
      <w:marRight w:val="0"/>
      <w:marTop w:val="0"/>
      <w:marBottom w:val="0"/>
      <w:divBdr>
        <w:top w:val="none" w:sz="0" w:space="0" w:color="auto"/>
        <w:left w:val="none" w:sz="0" w:space="0" w:color="auto"/>
        <w:bottom w:val="none" w:sz="0" w:space="0" w:color="auto"/>
        <w:right w:val="none" w:sz="0" w:space="0" w:color="auto"/>
      </w:divBdr>
    </w:div>
    <w:div w:id="931934081">
      <w:bodyDiv w:val="1"/>
      <w:marLeft w:val="0"/>
      <w:marRight w:val="0"/>
      <w:marTop w:val="0"/>
      <w:marBottom w:val="0"/>
      <w:divBdr>
        <w:top w:val="none" w:sz="0" w:space="0" w:color="auto"/>
        <w:left w:val="none" w:sz="0" w:space="0" w:color="auto"/>
        <w:bottom w:val="none" w:sz="0" w:space="0" w:color="auto"/>
        <w:right w:val="none" w:sz="0" w:space="0" w:color="auto"/>
      </w:divBdr>
    </w:div>
    <w:div w:id="947156572">
      <w:bodyDiv w:val="1"/>
      <w:marLeft w:val="0"/>
      <w:marRight w:val="0"/>
      <w:marTop w:val="0"/>
      <w:marBottom w:val="0"/>
      <w:divBdr>
        <w:top w:val="none" w:sz="0" w:space="0" w:color="auto"/>
        <w:left w:val="none" w:sz="0" w:space="0" w:color="auto"/>
        <w:bottom w:val="none" w:sz="0" w:space="0" w:color="auto"/>
        <w:right w:val="none" w:sz="0" w:space="0" w:color="auto"/>
      </w:divBdr>
    </w:div>
    <w:div w:id="992416397">
      <w:bodyDiv w:val="1"/>
      <w:marLeft w:val="0"/>
      <w:marRight w:val="0"/>
      <w:marTop w:val="0"/>
      <w:marBottom w:val="0"/>
      <w:divBdr>
        <w:top w:val="none" w:sz="0" w:space="0" w:color="auto"/>
        <w:left w:val="none" w:sz="0" w:space="0" w:color="auto"/>
        <w:bottom w:val="none" w:sz="0" w:space="0" w:color="auto"/>
        <w:right w:val="none" w:sz="0" w:space="0" w:color="auto"/>
      </w:divBdr>
    </w:div>
    <w:div w:id="996155716">
      <w:bodyDiv w:val="1"/>
      <w:marLeft w:val="0"/>
      <w:marRight w:val="0"/>
      <w:marTop w:val="0"/>
      <w:marBottom w:val="0"/>
      <w:divBdr>
        <w:top w:val="none" w:sz="0" w:space="0" w:color="auto"/>
        <w:left w:val="none" w:sz="0" w:space="0" w:color="auto"/>
        <w:bottom w:val="none" w:sz="0" w:space="0" w:color="auto"/>
        <w:right w:val="none" w:sz="0" w:space="0" w:color="auto"/>
      </w:divBdr>
    </w:div>
    <w:div w:id="1038899486">
      <w:bodyDiv w:val="1"/>
      <w:marLeft w:val="0"/>
      <w:marRight w:val="0"/>
      <w:marTop w:val="0"/>
      <w:marBottom w:val="0"/>
      <w:divBdr>
        <w:top w:val="none" w:sz="0" w:space="0" w:color="auto"/>
        <w:left w:val="none" w:sz="0" w:space="0" w:color="auto"/>
        <w:bottom w:val="none" w:sz="0" w:space="0" w:color="auto"/>
        <w:right w:val="none" w:sz="0" w:space="0" w:color="auto"/>
      </w:divBdr>
    </w:div>
    <w:div w:id="1075053765">
      <w:bodyDiv w:val="1"/>
      <w:marLeft w:val="0"/>
      <w:marRight w:val="0"/>
      <w:marTop w:val="0"/>
      <w:marBottom w:val="0"/>
      <w:divBdr>
        <w:top w:val="none" w:sz="0" w:space="0" w:color="auto"/>
        <w:left w:val="none" w:sz="0" w:space="0" w:color="auto"/>
        <w:bottom w:val="none" w:sz="0" w:space="0" w:color="auto"/>
        <w:right w:val="none" w:sz="0" w:space="0" w:color="auto"/>
      </w:divBdr>
    </w:div>
    <w:div w:id="1121530007">
      <w:bodyDiv w:val="1"/>
      <w:marLeft w:val="0"/>
      <w:marRight w:val="0"/>
      <w:marTop w:val="0"/>
      <w:marBottom w:val="0"/>
      <w:divBdr>
        <w:top w:val="none" w:sz="0" w:space="0" w:color="auto"/>
        <w:left w:val="none" w:sz="0" w:space="0" w:color="auto"/>
        <w:bottom w:val="none" w:sz="0" w:space="0" w:color="auto"/>
        <w:right w:val="none" w:sz="0" w:space="0" w:color="auto"/>
      </w:divBdr>
    </w:div>
    <w:div w:id="1190677061">
      <w:bodyDiv w:val="1"/>
      <w:marLeft w:val="0"/>
      <w:marRight w:val="0"/>
      <w:marTop w:val="0"/>
      <w:marBottom w:val="0"/>
      <w:divBdr>
        <w:top w:val="none" w:sz="0" w:space="0" w:color="auto"/>
        <w:left w:val="none" w:sz="0" w:space="0" w:color="auto"/>
        <w:bottom w:val="none" w:sz="0" w:space="0" w:color="auto"/>
        <w:right w:val="none" w:sz="0" w:space="0" w:color="auto"/>
      </w:divBdr>
    </w:div>
    <w:div w:id="1237126046">
      <w:bodyDiv w:val="1"/>
      <w:marLeft w:val="0"/>
      <w:marRight w:val="0"/>
      <w:marTop w:val="0"/>
      <w:marBottom w:val="0"/>
      <w:divBdr>
        <w:top w:val="none" w:sz="0" w:space="0" w:color="auto"/>
        <w:left w:val="none" w:sz="0" w:space="0" w:color="auto"/>
        <w:bottom w:val="none" w:sz="0" w:space="0" w:color="auto"/>
        <w:right w:val="none" w:sz="0" w:space="0" w:color="auto"/>
      </w:divBdr>
    </w:div>
    <w:div w:id="1248923083">
      <w:bodyDiv w:val="1"/>
      <w:marLeft w:val="0"/>
      <w:marRight w:val="0"/>
      <w:marTop w:val="0"/>
      <w:marBottom w:val="0"/>
      <w:divBdr>
        <w:top w:val="none" w:sz="0" w:space="0" w:color="auto"/>
        <w:left w:val="none" w:sz="0" w:space="0" w:color="auto"/>
        <w:bottom w:val="none" w:sz="0" w:space="0" w:color="auto"/>
        <w:right w:val="none" w:sz="0" w:space="0" w:color="auto"/>
      </w:divBdr>
    </w:div>
    <w:div w:id="1376542743">
      <w:bodyDiv w:val="1"/>
      <w:marLeft w:val="0"/>
      <w:marRight w:val="0"/>
      <w:marTop w:val="0"/>
      <w:marBottom w:val="0"/>
      <w:divBdr>
        <w:top w:val="none" w:sz="0" w:space="0" w:color="auto"/>
        <w:left w:val="none" w:sz="0" w:space="0" w:color="auto"/>
        <w:bottom w:val="none" w:sz="0" w:space="0" w:color="auto"/>
        <w:right w:val="none" w:sz="0" w:space="0" w:color="auto"/>
      </w:divBdr>
    </w:div>
    <w:div w:id="1514421392">
      <w:bodyDiv w:val="1"/>
      <w:marLeft w:val="0"/>
      <w:marRight w:val="0"/>
      <w:marTop w:val="0"/>
      <w:marBottom w:val="0"/>
      <w:divBdr>
        <w:top w:val="none" w:sz="0" w:space="0" w:color="auto"/>
        <w:left w:val="none" w:sz="0" w:space="0" w:color="auto"/>
        <w:bottom w:val="none" w:sz="0" w:space="0" w:color="auto"/>
        <w:right w:val="none" w:sz="0" w:space="0" w:color="auto"/>
      </w:divBdr>
    </w:div>
    <w:div w:id="1530291596">
      <w:bodyDiv w:val="1"/>
      <w:marLeft w:val="0"/>
      <w:marRight w:val="0"/>
      <w:marTop w:val="0"/>
      <w:marBottom w:val="0"/>
      <w:divBdr>
        <w:top w:val="none" w:sz="0" w:space="0" w:color="auto"/>
        <w:left w:val="none" w:sz="0" w:space="0" w:color="auto"/>
        <w:bottom w:val="none" w:sz="0" w:space="0" w:color="auto"/>
        <w:right w:val="none" w:sz="0" w:space="0" w:color="auto"/>
      </w:divBdr>
    </w:div>
    <w:div w:id="1577667429">
      <w:bodyDiv w:val="1"/>
      <w:marLeft w:val="0"/>
      <w:marRight w:val="0"/>
      <w:marTop w:val="0"/>
      <w:marBottom w:val="0"/>
      <w:divBdr>
        <w:top w:val="none" w:sz="0" w:space="0" w:color="auto"/>
        <w:left w:val="none" w:sz="0" w:space="0" w:color="auto"/>
        <w:bottom w:val="none" w:sz="0" w:space="0" w:color="auto"/>
        <w:right w:val="none" w:sz="0" w:space="0" w:color="auto"/>
      </w:divBdr>
    </w:div>
    <w:div w:id="1577671336">
      <w:bodyDiv w:val="1"/>
      <w:marLeft w:val="0"/>
      <w:marRight w:val="0"/>
      <w:marTop w:val="0"/>
      <w:marBottom w:val="0"/>
      <w:divBdr>
        <w:top w:val="none" w:sz="0" w:space="0" w:color="auto"/>
        <w:left w:val="none" w:sz="0" w:space="0" w:color="auto"/>
        <w:bottom w:val="none" w:sz="0" w:space="0" w:color="auto"/>
        <w:right w:val="none" w:sz="0" w:space="0" w:color="auto"/>
      </w:divBdr>
    </w:div>
    <w:div w:id="1644694803">
      <w:bodyDiv w:val="1"/>
      <w:marLeft w:val="0"/>
      <w:marRight w:val="0"/>
      <w:marTop w:val="0"/>
      <w:marBottom w:val="0"/>
      <w:divBdr>
        <w:top w:val="none" w:sz="0" w:space="0" w:color="auto"/>
        <w:left w:val="none" w:sz="0" w:space="0" w:color="auto"/>
        <w:bottom w:val="none" w:sz="0" w:space="0" w:color="auto"/>
        <w:right w:val="none" w:sz="0" w:space="0" w:color="auto"/>
      </w:divBdr>
    </w:div>
    <w:div w:id="1664426784">
      <w:bodyDiv w:val="1"/>
      <w:marLeft w:val="0"/>
      <w:marRight w:val="0"/>
      <w:marTop w:val="0"/>
      <w:marBottom w:val="0"/>
      <w:divBdr>
        <w:top w:val="none" w:sz="0" w:space="0" w:color="auto"/>
        <w:left w:val="none" w:sz="0" w:space="0" w:color="auto"/>
        <w:bottom w:val="none" w:sz="0" w:space="0" w:color="auto"/>
        <w:right w:val="none" w:sz="0" w:space="0" w:color="auto"/>
      </w:divBdr>
    </w:div>
    <w:div w:id="1679890774">
      <w:bodyDiv w:val="1"/>
      <w:marLeft w:val="0"/>
      <w:marRight w:val="0"/>
      <w:marTop w:val="0"/>
      <w:marBottom w:val="0"/>
      <w:divBdr>
        <w:top w:val="none" w:sz="0" w:space="0" w:color="auto"/>
        <w:left w:val="none" w:sz="0" w:space="0" w:color="auto"/>
        <w:bottom w:val="none" w:sz="0" w:space="0" w:color="auto"/>
        <w:right w:val="none" w:sz="0" w:space="0" w:color="auto"/>
      </w:divBdr>
    </w:div>
    <w:div w:id="1742294732">
      <w:bodyDiv w:val="1"/>
      <w:marLeft w:val="0"/>
      <w:marRight w:val="0"/>
      <w:marTop w:val="0"/>
      <w:marBottom w:val="0"/>
      <w:divBdr>
        <w:top w:val="none" w:sz="0" w:space="0" w:color="auto"/>
        <w:left w:val="none" w:sz="0" w:space="0" w:color="auto"/>
        <w:bottom w:val="none" w:sz="0" w:space="0" w:color="auto"/>
        <w:right w:val="none" w:sz="0" w:space="0" w:color="auto"/>
      </w:divBdr>
    </w:div>
    <w:div w:id="1767574581">
      <w:bodyDiv w:val="1"/>
      <w:marLeft w:val="0"/>
      <w:marRight w:val="0"/>
      <w:marTop w:val="0"/>
      <w:marBottom w:val="0"/>
      <w:divBdr>
        <w:top w:val="none" w:sz="0" w:space="0" w:color="auto"/>
        <w:left w:val="none" w:sz="0" w:space="0" w:color="auto"/>
        <w:bottom w:val="none" w:sz="0" w:space="0" w:color="auto"/>
        <w:right w:val="none" w:sz="0" w:space="0" w:color="auto"/>
      </w:divBdr>
    </w:div>
    <w:div w:id="1898663789">
      <w:bodyDiv w:val="1"/>
      <w:marLeft w:val="0"/>
      <w:marRight w:val="0"/>
      <w:marTop w:val="0"/>
      <w:marBottom w:val="0"/>
      <w:divBdr>
        <w:top w:val="none" w:sz="0" w:space="0" w:color="auto"/>
        <w:left w:val="none" w:sz="0" w:space="0" w:color="auto"/>
        <w:bottom w:val="none" w:sz="0" w:space="0" w:color="auto"/>
        <w:right w:val="none" w:sz="0" w:space="0" w:color="auto"/>
      </w:divBdr>
    </w:div>
    <w:div w:id="2009866426">
      <w:bodyDiv w:val="1"/>
      <w:marLeft w:val="0"/>
      <w:marRight w:val="0"/>
      <w:marTop w:val="0"/>
      <w:marBottom w:val="0"/>
      <w:divBdr>
        <w:top w:val="none" w:sz="0" w:space="0" w:color="auto"/>
        <w:left w:val="none" w:sz="0" w:space="0" w:color="auto"/>
        <w:bottom w:val="none" w:sz="0" w:space="0" w:color="auto"/>
        <w:right w:val="none" w:sz="0" w:space="0" w:color="auto"/>
      </w:divBdr>
    </w:div>
    <w:div w:id="2016767513">
      <w:bodyDiv w:val="1"/>
      <w:marLeft w:val="0"/>
      <w:marRight w:val="0"/>
      <w:marTop w:val="0"/>
      <w:marBottom w:val="0"/>
      <w:divBdr>
        <w:top w:val="none" w:sz="0" w:space="0" w:color="auto"/>
        <w:left w:val="none" w:sz="0" w:space="0" w:color="auto"/>
        <w:bottom w:val="none" w:sz="0" w:space="0" w:color="auto"/>
        <w:right w:val="none" w:sz="0" w:space="0" w:color="auto"/>
      </w:divBdr>
    </w:div>
    <w:div w:id="2047564928">
      <w:bodyDiv w:val="1"/>
      <w:marLeft w:val="0"/>
      <w:marRight w:val="0"/>
      <w:marTop w:val="0"/>
      <w:marBottom w:val="0"/>
      <w:divBdr>
        <w:top w:val="none" w:sz="0" w:space="0" w:color="auto"/>
        <w:left w:val="none" w:sz="0" w:space="0" w:color="auto"/>
        <w:bottom w:val="none" w:sz="0" w:space="0" w:color="auto"/>
        <w:right w:val="none" w:sz="0" w:space="0" w:color="auto"/>
      </w:divBdr>
    </w:div>
    <w:div w:id="2100566470">
      <w:bodyDiv w:val="1"/>
      <w:marLeft w:val="0"/>
      <w:marRight w:val="0"/>
      <w:marTop w:val="0"/>
      <w:marBottom w:val="0"/>
      <w:divBdr>
        <w:top w:val="none" w:sz="0" w:space="0" w:color="auto"/>
        <w:left w:val="none" w:sz="0" w:space="0" w:color="auto"/>
        <w:bottom w:val="none" w:sz="0" w:space="0" w:color="auto"/>
        <w:right w:val="none" w:sz="0" w:space="0" w:color="auto"/>
      </w:divBdr>
    </w:div>
    <w:div w:id="2105033789">
      <w:bodyDiv w:val="1"/>
      <w:marLeft w:val="0"/>
      <w:marRight w:val="0"/>
      <w:marTop w:val="0"/>
      <w:marBottom w:val="0"/>
      <w:divBdr>
        <w:top w:val="none" w:sz="0" w:space="0" w:color="auto"/>
        <w:left w:val="none" w:sz="0" w:space="0" w:color="auto"/>
        <w:bottom w:val="none" w:sz="0" w:space="0" w:color="auto"/>
        <w:right w:val="none" w:sz="0" w:space="0" w:color="auto"/>
      </w:divBdr>
    </w:div>
    <w:div w:id="2125540687">
      <w:bodyDiv w:val="1"/>
      <w:marLeft w:val="0"/>
      <w:marRight w:val="0"/>
      <w:marTop w:val="0"/>
      <w:marBottom w:val="0"/>
      <w:divBdr>
        <w:top w:val="none" w:sz="0" w:space="0" w:color="auto"/>
        <w:left w:val="none" w:sz="0" w:space="0" w:color="auto"/>
        <w:bottom w:val="none" w:sz="0" w:space="0" w:color="auto"/>
        <w:right w:val="none" w:sz="0" w:space="0" w:color="auto"/>
      </w:divBdr>
    </w:div>
    <w:div w:id="2143383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4B8113E-7E73-4426-8CE4-2151215E6A72}">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Leg21</b:Tag>
    <b:SourceType>InternetSite</b:SourceType>
    <b:Guid>{BA269593-41C8-4352-8D53-999A8AABEF1F}</b:Guid>
    <b:Author>
      <b:Author>
        <b:Corporate>Legal &amp; General</b:Corporate>
      </b:Author>
    </b:Author>
    <b:Title>Five top reasons why you should get a property survey</b:Title>
    <b:Year>2021</b:Year>
    <b:YearAccessed>2024</b:YearAccessed>
    <b:MonthAccessed>11</b:MonthAccessed>
    <b:DayAccessed>15</b:DayAccessed>
    <b:URL>https://www.legalandgeneral.com/surveying-services/news-and-insights/five-top-reasons-why-you-should-get-a-property-survey/</b:URL>
    <b:RefOrder>1</b:RefOrder>
  </b:Source>
  <b:Source>
    <b:Tag>Nec18</b:Tag>
    <b:SourceType>InternetSite</b:SourceType>
    <b:Guid>{992F45DE-90E8-45C9-BF32-F5C62484A5AF}</b:Guid>
    <b:Author>
      <b:Author>
        <b:Corporate>Nec</b:Corporate>
      </b:Author>
    </b:Author>
    <b:Title>SA1 Swansea Waterfront campus, University of Wales Trinity Saint David</b:Title>
    <b:Year>2018</b:Year>
    <b:YearAccessed>2024</b:YearAccessed>
    <b:MonthAccessed>11</b:MonthAccessed>
    <b:DayAccessed>18</b:DayAccessed>
    <b:URL>https://www.neccontract.com/projects/sa1-swansea-waterfront-campus-university-of-wales-trinity-saint-david?srsltid=AfmBOoqxpmk8x49v9DKF--rirS0XXQOigsJGPd3eYIVLzob5gMTEqULY</b:URL>
    <b:RefOrder>9</b:RefOrder>
  </b:Source>
  <b:Source>
    <b:Tag>Bri99</b:Tag>
    <b:SourceType>Report</b:SourceType>
    <b:Guid>{EAB8A1F5-20AC-4C61-9575-F859E9BCAE85}</b:Guid>
    <b:Author>
      <b:Author>
        <b:Corporate>British Standards Institution</b:Corporate>
      </b:Author>
    </b:Author>
    <b:Title>BS EN 13187</b:Title>
    <b:Year>1999</b:Year>
    <b:Publisher>The British Standards Institution </b:Publisher>
    <b:RefOrder>2</b:RefOrder>
  </b:Source>
  <b:Source>
    <b:Tag>Hel24</b:Tag>
    <b:SourceType>InternetSite</b:SourceType>
    <b:Guid>{0214F65D-E430-47CC-AB5E-55BE8854E7C4}</b:Guid>
    <b:Title>Drones for Construction</b:Title>
    <b:Year>2024</b:Year>
    <b:Author>
      <b:Author>
        <b:Corporate>Heliguy</b:Corporate>
      </b:Author>
    </b:Author>
    <b:YearAccessed>2024</b:YearAccessed>
    <b:MonthAccessed>11</b:MonthAccessed>
    <b:DayAccessed>25</b:DayAccessed>
    <b:URL>https://www.heliguy.com/industry/drones-for-construction/</b:URL>
    <b:RefOrder>3</b:RefOrder>
  </b:Source>
  <b:Source>
    <b:Tag>Pet19</b:Tag>
    <b:SourceType>Report</b:SourceType>
    <b:Guid>{30BE20E8-66EF-4976-A07F-23F98B371AB5}</b:Guid>
    <b:Title> Drones: applications and compliance for surveyors </b:Title>
    <b:Year>2019</b:Year>
    <b:Publisher>Royal Institution of Chartered Surveyors (RICS)</b:Publisher>
    <b:City>London</b:City>
    <b:Author>
      <b:Author>
        <b:NameList>
          <b:Person>
            <b:Last>Peter Kinghan</b:Last>
            <b:First>James</b:First>
            <b:Middle>Kavangh</b:Middle>
          </b:Person>
        </b:NameList>
      </b:Author>
    </b:Author>
    <b:RefOrder>4</b:RefOrder>
  </b:Source>
  <b:Source>
    <b:Tag>ETAL</b:Tag>
    <b:SourceType>Report</b:SourceType>
    <b:Guid>{472DECE2-AB33-416C-AB13-A932FFC09DDD}</b:Guid>
    <b:Title>Use of GNSS n land surveying and mapping</b:Title>
    <b:Year>2023</b:Year>
    <b:Publisher>Royal Institution of Chartered Surveyors (RICS)</b:Publisher>
    <b:City>London</b:City>
    <b:Author>
      <b:Author>
        <b:NameList>
          <b:Person>
            <b:Last>Pearson</b:Last>
            <b:First>Dr Christopher</b:First>
          </b:Person>
          <b:Person>
            <b:Last>Edwards</b:Last>
            <b:First>Prof. Stuart</b:First>
          </b:Person>
          <b:Person>
            <b:Last>Penna</b:Last>
            <b:First>Dr. Nigel</b:First>
          </b:Person>
        </b:NameList>
      </b:Author>
    </b:Author>
    <b:URL>https://www.rics.org/content/dam/ricsglobal/documents/standards/Use%20of%20GNSS%20in%20land%20surveying%20and%20mapping_3rd%20edition.pdf</b:URL>
    <b:RefOrder>6</b:RefOrder>
  </b:Source>
  <b:Source>
    <b:Tag>21l</b:Tag>
    <b:SourceType>Misc</b:SourceType>
    <b:Guid>{DF63DB59-6373-4AD8-BBF4-393C2BB678B0}</b:Guid>
    <b:Year>2021</b:Year>
    <b:City>l</b:City>
    <b:URL>https://www.pexels.com/photo/person-holding-measuring-tape-8488025/</b:URL>
    <b:RefOrder>10</b:RefOrder>
  </b:Source>
  <b:Source>
    <b:Tag>Kin21</b:Tag>
    <b:SourceType>Misc</b:SourceType>
    <b:Guid>{268A9421-B5C5-4EDA-B4BE-73A082DC54B8}</b:Guid>
    <b:Author>
      <b:Author>
        <b:Corporate>Kindel Media</b:Corporate>
      </b:Author>
    </b:Author>
    <b:Title>person holidng tape measure</b:Title>
    <b:Year>2021</b:Year>
    <b:City>Los Angeles, USA</b:City>
    <b:URL>https://www.pexels.com/photo/person-holding-measuring-tape-8488025/</b:URL>
    <b:RefOrder>11</b:RefOrder>
  </b:Source>
  <b:Source>
    <b:Tag>Jam10</b:Tag>
    <b:SourceType>Book</b:SourceType>
    <b:Guid>{13A4A562-64C9-4D5E-A009-D7787341E633}</b:Guid>
    <b:Title>Building surveying &amp; Reports</b:Title>
    <b:Year>2010</b:Year>
    <b:Publisher>Wiley-Blackwell</b:Publisher>
    <b:Author>
      <b:Author>
        <b:NameList>
          <b:Person>
            <b:Last>A.Noy</b:Last>
            <b:First>James</b:First>
            <b:Middle>Douglas and Edward</b:Middle>
          </b:Person>
        </b:NameList>
      </b:Author>
    </b:Author>
    <b:Edition>4</b:Edition>
    <b:RefOrder>7</b:RefOrder>
  </b:Source>
  <b:Source>
    <b:Tag>Ale24</b:Tag>
    <b:SourceType>InternetSite</b:SourceType>
    <b:Guid>{4A0E8BBD-5FF4-4C27-976A-CAB410F318AE}</b:Guid>
    <b:Title>Common Challenges In Conducting Measured Building</b:Title>
    <b:Year>2024</b:Year>
    <b:Author>
      <b:Author>
        <b:NameList>
          <b:Person>
            <b:Last>Shiels</b:Last>
            <b:First>Alex</b:First>
          </b:Person>
        </b:NameList>
      </b:Author>
    </b:Author>
    <b:YearAccessed>2024</b:YearAccessed>
    <b:MonthAccessed>12</b:MonthAccessed>
    <b:DayAccessed>09</b:DayAccessed>
    <b:URL>https://intersectsurveys.co.uk/blog/common-challenges-conducting-measured-building-surveys</b:URL>
    <b:RefOrder>8</b:RefOrder>
  </b:Source>
  <b:Source>
    <b:Tag>Wil24</b:Tag>
    <b:SourceType>Misc</b:SourceType>
    <b:Guid>{8F331C93-3999-46BF-BA0C-C616A74FBDB0}</b:Guid>
    <b:Title>Digital surveying and Highway design, ACBA4017, University Wales Trintity St Davids. LEcture slides accessed via the universities online learning plateform</b:Title>
    <b:Year>2024</b:Year>
    <b:Author>
      <b:Author>
        <b:NameList>
          <b:Person>
            <b:Last>William</b:Last>
            <b:First>H</b:First>
          </b:Person>
        </b:NameList>
      </b:Author>
    </b:Author>
    <b:YearAccessed>2024</b:YearAccessed>
    <b:MonthAccessed>12</b:MonthAccessed>
    <b:DayAccessed>01</b:DayAccessed>
    <b:RefOrder>5</b:RefOrder>
  </b:Source>
</b:Sources>
</file>

<file path=customXml/itemProps1.xml><?xml version="1.0" encoding="utf-8"?>
<ds:datastoreItem xmlns:ds="http://schemas.openxmlformats.org/officeDocument/2006/customXml" ds:itemID="{09901BA0-B5C3-4660-867E-030545F3DB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254</TotalTime>
  <Pages>11</Pages>
  <Words>2365</Words>
  <Characters>13484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surveying</dc:title>
  <dc:subject>(Kindel Media, 2021)</dc:subject>
  <dc:creator>Lydia Waters (2416674)</dc:creator>
  <cp:keywords/>
  <dc:description/>
  <cp:lastModifiedBy>Lydia Waters (2416674)</cp:lastModifiedBy>
  <cp:revision>141</cp:revision>
  <dcterms:created xsi:type="dcterms:W3CDTF">2024-11-18T18:22:00Z</dcterms:created>
  <dcterms:modified xsi:type="dcterms:W3CDTF">2024-12-12T20:02:00Z</dcterms:modified>
</cp:coreProperties>
</file>