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B39D2A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7FA12DB8" w14:textId="59244C92" w:rsidR="00216B71" w:rsidRPr="00FD2F7C" w:rsidRDefault="00B729B6">
      <w:pPr>
        <w:rPr>
          <w:rFonts w:cs="Times New Roman"/>
          <w:b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="00D15517">
        <w:rPr>
          <w:rFonts w:cs="Times New Roman"/>
          <w:b/>
          <w:sz w:val="24"/>
          <w:szCs w:val="24"/>
          <w:u w:val="single"/>
        </w:rPr>
        <w:t xml:space="preserve"> </w:t>
      </w:r>
      <w:r w:rsidR="00D15517" w:rsidRPr="00D15517">
        <w:rPr>
          <w:rFonts w:cs="Times New Roman"/>
          <w:sz w:val="24"/>
          <w:szCs w:val="24"/>
        </w:rPr>
        <w:t>Declan Lennon</w:t>
      </w:r>
      <w:r w:rsidRPr="00FD2F7C">
        <w:rPr>
          <w:rFonts w:cs="Times New Roman"/>
          <w:b/>
          <w:sz w:val="24"/>
          <w:szCs w:val="24"/>
        </w:rPr>
        <w:tab/>
      </w:r>
    </w:p>
    <w:p w14:paraId="6563E766" w14:textId="7B13D41F" w:rsidR="00B729B6" w:rsidRPr="00FD2F7C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D15517">
        <w:rPr>
          <w:rFonts w:cs="Times New Roman"/>
          <w:sz w:val="24"/>
          <w:szCs w:val="24"/>
        </w:rPr>
        <w:t xml:space="preserve"> </w:t>
      </w:r>
      <w:r w:rsidR="00D15517" w:rsidRPr="00D15517">
        <w:rPr>
          <w:rFonts w:cs="Times New Roman"/>
          <w:sz w:val="24"/>
          <w:szCs w:val="24"/>
        </w:rPr>
        <w:t>1703779</w:t>
      </w:r>
    </w:p>
    <w:p w14:paraId="44B12220" w14:textId="01DA723D" w:rsidR="00B729B6" w:rsidRPr="00D15517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D15517">
        <w:rPr>
          <w:rFonts w:cs="Times New Roman"/>
          <w:sz w:val="24"/>
          <w:szCs w:val="24"/>
        </w:rPr>
        <w:t>Modern Historical Studies</w:t>
      </w:r>
      <w:r w:rsidR="00D15517">
        <w:rPr>
          <w:rFonts w:cs="Times New Roman"/>
          <w:sz w:val="24"/>
          <w:szCs w:val="24"/>
        </w:rPr>
        <w:tab/>
      </w:r>
    </w:p>
    <w:p w14:paraId="5A76F8F2" w14:textId="77777777" w:rsidR="00D30BB2" w:rsidRPr="00850479" w:rsidRDefault="00850479">
      <w:pPr>
        <w:rPr>
          <w:rFonts w:cs="Times New Roman"/>
          <w:i/>
          <w:sz w:val="24"/>
          <w:szCs w:val="24"/>
        </w:rPr>
      </w:pPr>
      <w:r>
        <w:rPr>
          <w:rFonts w:cs="Times New Roman"/>
          <w:i/>
          <w:sz w:val="24"/>
          <w:szCs w:val="24"/>
        </w:rPr>
        <w:t>(</w:t>
      </w:r>
      <w:r w:rsidRPr="00850479">
        <w:rPr>
          <w:rFonts w:cs="Times New Roman"/>
          <w:i/>
          <w:sz w:val="24"/>
          <w:szCs w:val="24"/>
        </w:rPr>
        <w:t xml:space="preserve">Joint-honours students should </w:t>
      </w:r>
      <w:r>
        <w:rPr>
          <w:rFonts w:cs="Times New Roman"/>
          <w:i/>
          <w:sz w:val="24"/>
          <w:szCs w:val="24"/>
        </w:rPr>
        <w:t xml:space="preserve">also </w:t>
      </w:r>
      <w:r w:rsidRPr="00850479">
        <w:rPr>
          <w:rFonts w:cs="Times New Roman"/>
          <w:i/>
          <w:sz w:val="24"/>
          <w:szCs w:val="24"/>
        </w:rPr>
        <w:t>indicate which discipline their dissertation will principally focus on.</w:t>
      </w:r>
      <w:r>
        <w:rPr>
          <w:rFonts w:cs="Times New Roman"/>
          <w:i/>
          <w:sz w:val="24"/>
          <w:szCs w:val="24"/>
        </w:rPr>
        <w:t>)</w:t>
      </w:r>
    </w:p>
    <w:p w14:paraId="21393528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69C85D80" w14:textId="5BE236DE" w:rsidR="00850479" w:rsidRDefault="00D15517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sz w:val="24"/>
          <w:szCs w:val="24"/>
        </w:rPr>
        <w:t xml:space="preserve">The </w:t>
      </w:r>
      <w:proofErr w:type="gramStart"/>
      <w:r>
        <w:rPr>
          <w:rFonts w:cs="Times New Roman"/>
          <w:sz w:val="24"/>
          <w:szCs w:val="24"/>
        </w:rPr>
        <w:t>particular period</w:t>
      </w:r>
      <w:proofErr w:type="gramEnd"/>
      <w:r>
        <w:rPr>
          <w:rFonts w:cs="Times New Roman"/>
          <w:sz w:val="24"/>
          <w:szCs w:val="24"/>
        </w:rPr>
        <w:t xml:space="preserve"> in which I am passionate about is early twentieth century particularly the Irish war of Independence and the Irish Civil war. I believe there are aspects left to be explored through research in this subject despite the already large research into the subject.</w:t>
      </w:r>
    </w:p>
    <w:p w14:paraId="46B7F6BA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67DE8C9F" w14:textId="6D8A6844" w:rsidR="00A55032" w:rsidRDefault="00D15517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 theme shall research into the British perspective into the </w:t>
      </w:r>
      <w:r w:rsidR="000C108D">
        <w:rPr>
          <w:rFonts w:cs="Times New Roman"/>
          <w:sz w:val="24"/>
          <w:szCs w:val="24"/>
        </w:rPr>
        <w:t>Irish</w:t>
      </w:r>
      <w:r>
        <w:rPr>
          <w:rFonts w:cs="Times New Roman"/>
          <w:sz w:val="24"/>
          <w:szCs w:val="24"/>
        </w:rPr>
        <w:t xml:space="preserve"> war of independence, addressing </w:t>
      </w:r>
      <w:r w:rsidR="000C108D">
        <w:rPr>
          <w:rFonts w:cs="Times New Roman"/>
          <w:sz w:val="24"/>
          <w:szCs w:val="24"/>
        </w:rPr>
        <w:t>whether</w:t>
      </w:r>
      <w:r>
        <w:rPr>
          <w:rFonts w:cs="Times New Roman"/>
          <w:sz w:val="24"/>
          <w:szCs w:val="24"/>
        </w:rPr>
        <w:t xml:space="preserve"> the opinion varied from region to region and </w:t>
      </w:r>
      <w:r w:rsidR="000C108D">
        <w:rPr>
          <w:rFonts w:cs="Times New Roman"/>
          <w:sz w:val="24"/>
          <w:szCs w:val="24"/>
        </w:rPr>
        <w:t>whether</w:t>
      </w:r>
      <w:r>
        <w:rPr>
          <w:rFonts w:cs="Times New Roman"/>
          <w:sz w:val="24"/>
          <w:szCs w:val="24"/>
        </w:rPr>
        <w:t xml:space="preserve"> the mass </w:t>
      </w:r>
      <w:r w:rsidR="000C108D">
        <w:rPr>
          <w:rFonts w:cs="Times New Roman"/>
          <w:sz w:val="24"/>
          <w:szCs w:val="24"/>
        </w:rPr>
        <w:t>Irish</w:t>
      </w:r>
      <w:r>
        <w:rPr>
          <w:rFonts w:cs="Times New Roman"/>
          <w:sz w:val="24"/>
          <w:szCs w:val="24"/>
        </w:rPr>
        <w:t xml:space="preserve"> immigration to England during the famine of 1845-1849 had any impact on the British </w:t>
      </w:r>
      <w:bookmarkStart w:id="0" w:name="_GoBack"/>
      <w:bookmarkEnd w:id="0"/>
      <w:r>
        <w:rPr>
          <w:rFonts w:cs="Times New Roman"/>
          <w:sz w:val="24"/>
          <w:szCs w:val="24"/>
        </w:rPr>
        <w:t xml:space="preserve">opinion on the </w:t>
      </w:r>
      <w:r w:rsidR="000C108D">
        <w:rPr>
          <w:rFonts w:cs="Times New Roman"/>
          <w:sz w:val="24"/>
          <w:szCs w:val="24"/>
        </w:rPr>
        <w:t>Irish</w:t>
      </w:r>
      <w:r>
        <w:rPr>
          <w:rFonts w:cs="Times New Roman"/>
          <w:sz w:val="24"/>
          <w:szCs w:val="24"/>
        </w:rPr>
        <w:t xml:space="preserve"> war of indepen</w:t>
      </w:r>
      <w:r w:rsidR="000C108D">
        <w:rPr>
          <w:rFonts w:cs="Times New Roman"/>
          <w:sz w:val="24"/>
          <w:szCs w:val="24"/>
        </w:rPr>
        <w:t>den</w:t>
      </w:r>
      <w:r>
        <w:rPr>
          <w:rFonts w:cs="Times New Roman"/>
          <w:sz w:val="24"/>
          <w:szCs w:val="24"/>
        </w:rPr>
        <w:t xml:space="preserve">ce, and also </w:t>
      </w:r>
      <w:r w:rsidR="000C108D">
        <w:rPr>
          <w:rFonts w:cs="Times New Roman"/>
          <w:sz w:val="24"/>
          <w:szCs w:val="24"/>
        </w:rPr>
        <w:t>whether</w:t>
      </w:r>
      <w:r>
        <w:rPr>
          <w:rFonts w:cs="Times New Roman"/>
          <w:sz w:val="24"/>
          <w:szCs w:val="24"/>
        </w:rPr>
        <w:t xml:space="preserve"> the Irish war of independence affect the treatment of </w:t>
      </w:r>
      <w:r w:rsidR="000C108D">
        <w:rPr>
          <w:rFonts w:cs="Times New Roman"/>
          <w:sz w:val="24"/>
          <w:szCs w:val="24"/>
        </w:rPr>
        <w:t>Irish</w:t>
      </w:r>
      <w:r>
        <w:rPr>
          <w:rFonts w:cs="Times New Roman"/>
          <w:sz w:val="24"/>
          <w:szCs w:val="24"/>
        </w:rPr>
        <w:t xml:space="preserve"> immigrants in England.</w:t>
      </w:r>
    </w:p>
    <w:p w14:paraId="6B600C26" w14:textId="3B0999C4" w:rsidR="00D15517" w:rsidRDefault="00D15517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There will also be research into whether the British perspective of the </w:t>
      </w:r>
      <w:r w:rsidR="000C108D">
        <w:rPr>
          <w:rFonts w:cs="Times New Roman"/>
          <w:sz w:val="24"/>
          <w:szCs w:val="24"/>
        </w:rPr>
        <w:t>Irish</w:t>
      </w:r>
      <w:r>
        <w:rPr>
          <w:rFonts w:cs="Times New Roman"/>
          <w:sz w:val="24"/>
          <w:szCs w:val="24"/>
        </w:rPr>
        <w:t xml:space="preserve"> civil war</w:t>
      </w:r>
      <w:r w:rsidR="00AD5FAE">
        <w:rPr>
          <w:rFonts w:cs="Times New Roman"/>
          <w:sz w:val="24"/>
          <w:szCs w:val="24"/>
        </w:rPr>
        <w:t xml:space="preserve"> varied depending on class, social standing, for example if the </w:t>
      </w:r>
      <w:r w:rsidR="000C108D">
        <w:rPr>
          <w:rFonts w:cs="Times New Roman"/>
          <w:sz w:val="24"/>
          <w:szCs w:val="24"/>
        </w:rPr>
        <w:t>working-class</w:t>
      </w:r>
      <w:r w:rsidR="00AD5FAE">
        <w:rPr>
          <w:rFonts w:cs="Times New Roman"/>
          <w:sz w:val="24"/>
          <w:szCs w:val="24"/>
        </w:rPr>
        <w:t xml:space="preserve"> opinion on the war varied from the opinion of Politicians.</w:t>
      </w:r>
    </w:p>
    <w:p w14:paraId="6D82B6D0" w14:textId="2532D649" w:rsidR="00850479" w:rsidRDefault="00AD5FAE" w:rsidP="00D30BB2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There is also an aim to see </w:t>
      </w:r>
      <w:r w:rsidR="000C108D">
        <w:rPr>
          <w:rFonts w:cs="Times New Roman"/>
          <w:sz w:val="24"/>
          <w:szCs w:val="24"/>
        </w:rPr>
        <w:t>whether</w:t>
      </w:r>
      <w:r>
        <w:rPr>
          <w:rFonts w:cs="Times New Roman"/>
          <w:sz w:val="24"/>
          <w:szCs w:val="24"/>
        </w:rPr>
        <w:t xml:space="preserve"> the British perspective on the Irish civil war matched opinions of other nations including USA, Germany, France, among others and will attempt to answer </w:t>
      </w:r>
      <w:r w:rsidR="000C108D">
        <w:rPr>
          <w:rFonts w:cs="Times New Roman"/>
          <w:sz w:val="24"/>
          <w:szCs w:val="24"/>
        </w:rPr>
        <w:t>whether</w:t>
      </w:r>
      <w:r>
        <w:rPr>
          <w:rFonts w:cs="Times New Roman"/>
          <w:sz w:val="24"/>
          <w:szCs w:val="24"/>
        </w:rPr>
        <w:t xml:space="preserve"> the British consensus was one that was held globally or was individual to Britain.</w:t>
      </w:r>
      <w:r>
        <w:rPr>
          <w:rFonts w:cs="Times New Roman"/>
          <w:sz w:val="24"/>
          <w:szCs w:val="24"/>
        </w:rPr>
        <w:tab/>
      </w:r>
    </w:p>
    <w:p w14:paraId="4AAC432C" w14:textId="34087ED7" w:rsidR="00A55032" w:rsidRP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4D99C154" w14:textId="5C1B8083" w:rsidR="009817B9" w:rsidRDefault="00AD5FAE" w:rsidP="00D30BB2">
      <w:r>
        <w:t xml:space="preserve">Hart, Peter, </w:t>
      </w:r>
      <w:r>
        <w:rPr>
          <w:i/>
        </w:rPr>
        <w:t xml:space="preserve">British Intelligence in Ireland </w:t>
      </w:r>
      <w:r>
        <w:t>(Cork, Cork University Press, 2002)</w:t>
      </w:r>
    </w:p>
    <w:p w14:paraId="261E04F2" w14:textId="35C0D05B" w:rsidR="00AD5FAE" w:rsidRDefault="00AD5FAE" w:rsidP="00D30BB2">
      <w:r>
        <w:t xml:space="preserve">Hopkinson, Michael, </w:t>
      </w:r>
      <w:r>
        <w:rPr>
          <w:i/>
        </w:rPr>
        <w:t xml:space="preserve">The Irish Was of Independence </w:t>
      </w:r>
      <w:r>
        <w:t>(Dublin, Gill &amp; Macmillan Ltd, 2004)</w:t>
      </w:r>
    </w:p>
    <w:p w14:paraId="4106094D" w14:textId="05621987" w:rsidR="00AD5FAE" w:rsidRDefault="00AD5FAE" w:rsidP="00AD5FAE">
      <w:pPr>
        <w:tabs>
          <w:tab w:val="center" w:pos="4513"/>
        </w:tabs>
      </w:pPr>
      <w:r>
        <w:t xml:space="preserve">Maloney, Ed, </w:t>
      </w:r>
      <w:r>
        <w:rPr>
          <w:i/>
        </w:rPr>
        <w:t xml:space="preserve">A Secret History of the IRA </w:t>
      </w:r>
      <w:r>
        <w:t>(London, Penguin Press, 2002)</w:t>
      </w:r>
    </w:p>
    <w:p w14:paraId="1F79F642" w14:textId="0DA7C898" w:rsidR="00AD5FAE" w:rsidRDefault="00AD5FAE" w:rsidP="00AD5FAE">
      <w:pPr>
        <w:tabs>
          <w:tab w:val="center" w:pos="4513"/>
        </w:tabs>
      </w:pPr>
      <w:r>
        <w:t xml:space="preserve">English, Richard, </w:t>
      </w:r>
      <w:r>
        <w:rPr>
          <w:i/>
        </w:rPr>
        <w:t xml:space="preserve">Armed Struggle: The </w:t>
      </w:r>
      <w:r w:rsidR="000C108D">
        <w:rPr>
          <w:i/>
        </w:rPr>
        <w:t>History</w:t>
      </w:r>
      <w:r>
        <w:rPr>
          <w:i/>
        </w:rPr>
        <w:t xml:space="preserve"> of The IRA </w:t>
      </w:r>
      <w:r>
        <w:t>(Oxford, Macmillan, 2003)</w:t>
      </w:r>
    </w:p>
    <w:p w14:paraId="20CB4B97" w14:textId="354CBE3B" w:rsidR="00AD5FAE" w:rsidRDefault="00AD5FAE" w:rsidP="00AD5FAE">
      <w:pPr>
        <w:tabs>
          <w:tab w:val="center" w:pos="4513"/>
        </w:tabs>
      </w:pPr>
      <w:r>
        <w:t xml:space="preserve">Collins, Michael, </w:t>
      </w:r>
      <w:r>
        <w:rPr>
          <w:i/>
        </w:rPr>
        <w:t xml:space="preserve">The Path to Freedom </w:t>
      </w:r>
      <w:r>
        <w:t>(</w:t>
      </w:r>
      <w:r w:rsidR="000C108D">
        <w:t>Wales, Welsh Academic Press, 1996)</w:t>
      </w:r>
    </w:p>
    <w:p w14:paraId="5C2AA6A3" w14:textId="41165DEC" w:rsidR="000C108D" w:rsidRPr="00AD5FAE" w:rsidRDefault="000C108D" w:rsidP="00AD5FAE">
      <w:pPr>
        <w:tabs>
          <w:tab w:val="center" w:pos="4513"/>
        </w:tabs>
      </w:pPr>
      <w:r>
        <w:t>Other sources include British and Irish Newspapers of the time, along with political papers, statements and House of commons records.</w:t>
      </w:r>
    </w:p>
    <w:sectPr w:rsidR="000C108D" w:rsidRPr="00AD5FAE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760CD"/>
    <w:rsid w:val="000A0690"/>
    <w:rsid w:val="000A3D56"/>
    <w:rsid w:val="000B065F"/>
    <w:rsid w:val="000C108D"/>
    <w:rsid w:val="001234C1"/>
    <w:rsid w:val="00133F0B"/>
    <w:rsid w:val="00156A49"/>
    <w:rsid w:val="00165FB9"/>
    <w:rsid w:val="00170B56"/>
    <w:rsid w:val="002007B6"/>
    <w:rsid w:val="00216B71"/>
    <w:rsid w:val="002408C5"/>
    <w:rsid w:val="002F492F"/>
    <w:rsid w:val="002F53AB"/>
    <w:rsid w:val="00311A6E"/>
    <w:rsid w:val="00361059"/>
    <w:rsid w:val="003D0AF9"/>
    <w:rsid w:val="003F0F11"/>
    <w:rsid w:val="0041104F"/>
    <w:rsid w:val="004B3F33"/>
    <w:rsid w:val="004E2D7C"/>
    <w:rsid w:val="005120D5"/>
    <w:rsid w:val="005B3468"/>
    <w:rsid w:val="00612A37"/>
    <w:rsid w:val="006362B6"/>
    <w:rsid w:val="00690D79"/>
    <w:rsid w:val="00737CF6"/>
    <w:rsid w:val="007B6182"/>
    <w:rsid w:val="00850479"/>
    <w:rsid w:val="00903E7F"/>
    <w:rsid w:val="009549E1"/>
    <w:rsid w:val="009817B9"/>
    <w:rsid w:val="00996FAC"/>
    <w:rsid w:val="009A453B"/>
    <w:rsid w:val="009F15C9"/>
    <w:rsid w:val="00A074B3"/>
    <w:rsid w:val="00A55032"/>
    <w:rsid w:val="00A704BF"/>
    <w:rsid w:val="00AC0A16"/>
    <w:rsid w:val="00AC4BBE"/>
    <w:rsid w:val="00AD5FAE"/>
    <w:rsid w:val="00AE2565"/>
    <w:rsid w:val="00B0017B"/>
    <w:rsid w:val="00B0120B"/>
    <w:rsid w:val="00B22C11"/>
    <w:rsid w:val="00B729B6"/>
    <w:rsid w:val="00B826C7"/>
    <w:rsid w:val="00BB306C"/>
    <w:rsid w:val="00BC7F89"/>
    <w:rsid w:val="00BF0077"/>
    <w:rsid w:val="00C162BC"/>
    <w:rsid w:val="00C5205D"/>
    <w:rsid w:val="00C71122"/>
    <w:rsid w:val="00C76B1A"/>
    <w:rsid w:val="00C930F6"/>
    <w:rsid w:val="00CA56EC"/>
    <w:rsid w:val="00D15517"/>
    <w:rsid w:val="00D30BB2"/>
    <w:rsid w:val="00D45388"/>
    <w:rsid w:val="00D67A90"/>
    <w:rsid w:val="00D67F01"/>
    <w:rsid w:val="00DC121B"/>
    <w:rsid w:val="00DF0BAD"/>
    <w:rsid w:val="00E1138E"/>
    <w:rsid w:val="00E250AA"/>
    <w:rsid w:val="00E275BF"/>
    <w:rsid w:val="00E32334"/>
    <w:rsid w:val="00E8101B"/>
    <w:rsid w:val="00ED4B97"/>
    <w:rsid w:val="00F148BD"/>
    <w:rsid w:val="00F4007B"/>
    <w:rsid w:val="00F43A72"/>
    <w:rsid w:val="00F6712B"/>
    <w:rsid w:val="00F87DB7"/>
    <w:rsid w:val="00F90604"/>
    <w:rsid w:val="00FB5643"/>
    <w:rsid w:val="00FC6236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2A47A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B0F363-AD3C-4B84-8F85-3EF4AF23E5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325</Words>
  <Characters>1859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Declan Lennon</cp:lastModifiedBy>
  <cp:revision>5</cp:revision>
  <dcterms:created xsi:type="dcterms:W3CDTF">2019-05-23T09:07:00Z</dcterms:created>
  <dcterms:modified xsi:type="dcterms:W3CDTF">2019-05-31T13:05:00Z</dcterms:modified>
</cp:coreProperties>
</file>