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E6DF5D" w14:textId="77777777" w:rsidR="004622FA" w:rsidRDefault="004622FA" w:rsidP="00DD7B66">
      <w:pPr>
        <w:jc w:val="center"/>
        <w:rPr>
          <w:rFonts w:ascii="Arial" w:hAnsi="Arial" w:cs="Arial"/>
          <w:sz w:val="28"/>
          <w:szCs w:val="28"/>
          <w:u w:val="single"/>
          <w:lang w:val="en"/>
        </w:rPr>
      </w:pPr>
    </w:p>
    <w:p w14:paraId="5BD021AD" w14:textId="77777777" w:rsidR="004622FA" w:rsidRDefault="004622FA" w:rsidP="00DD7B66">
      <w:pPr>
        <w:jc w:val="center"/>
        <w:rPr>
          <w:rFonts w:ascii="Arial" w:hAnsi="Arial" w:cs="Arial"/>
          <w:sz w:val="28"/>
          <w:szCs w:val="28"/>
          <w:u w:val="single"/>
          <w:lang w:val="en"/>
        </w:rPr>
      </w:pPr>
    </w:p>
    <w:p w14:paraId="681A9308" w14:textId="77777777" w:rsidR="004622FA" w:rsidRDefault="004622FA" w:rsidP="00DD7B66">
      <w:pPr>
        <w:jc w:val="center"/>
        <w:rPr>
          <w:rFonts w:ascii="Arial" w:hAnsi="Arial" w:cs="Arial"/>
          <w:sz w:val="28"/>
          <w:szCs w:val="28"/>
          <w:u w:val="single"/>
          <w:lang w:val="en"/>
        </w:rPr>
      </w:pPr>
    </w:p>
    <w:p w14:paraId="0E75CC4B" w14:textId="77777777" w:rsidR="004622FA" w:rsidRDefault="004622FA" w:rsidP="00DD7B66">
      <w:pPr>
        <w:jc w:val="center"/>
        <w:rPr>
          <w:rFonts w:ascii="Arial" w:hAnsi="Arial" w:cs="Arial"/>
          <w:sz w:val="28"/>
          <w:szCs w:val="28"/>
          <w:u w:val="single"/>
          <w:lang w:val="en"/>
        </w:rPr>
      </w:pPr>
    </w:p>
    <w:p w14:paraId="1B1F7DCE" w14:textId="4E03974C" w:rsidR="004622FA" w:rsidRPr="004622FA" w:rsidRDefault="004622FA" w:rsidP="00DD7B66">
      <w:pPr>
        <w:jc w:val="center"/>
        <w:rPr>
          <w:rFonts w:ascii="Arial" w:hAnsi="Arial" w:cs="Arial"/>
          <w:b/>
          <w:bCs/>
          <w:sz w:val="36"/>
          <w:szCs w:val="36"/>
          <w:lang w:val="en"/>
        </w:rPr>
      </w:pPr>
      <w:r w:rsidRPr="004622FA">
        <w:rPr>
          <w:rFonts w:ascii="Arial" w:hAnsi="Arial" w:cs="Arial"/>
          <w:b/>
          <w:bCs/>
          <w:sz w:val="36"/>
          <w:szCs w:val="36"/>
        </w:rPr>
        <w:t>Critique the role of evidence and research in the historical development of counselling and psychotherapy through the production of a critical 4000-word essay</w:t>
      </w:r>
    </w:p>
    <w:p w14:paraId="42164127" w14:textId="77777777" w:rsidR="004622FA" w:rsidRDefault="004622FA" w:rsidP="00DD7B66">
      <w:pPr>
        <w:jc w:val="center"/>
        <w:rPr>
          <w:rFonts w:ascii="Arial" w:hAnsi="Arial" w:cs="Arial"/>
          <w:sz w:val="28"/>
          <w:szCs w:val="28"/>
          <w:u w:val="single"/>
          <w:lang w:val="en"/>
        </w:rPr>
      </w:pPr>
    </w:p>
    <w:p w14:paraId="0926E0FA" w14:textId="77777777" w:rsidR="004622FA" w:rsidRDefault="004622FA" w:rsidP="00DD7B66">
      <w:pPr>
        <w:jc w:val="center"/>
        <w:rPr>
          <w:rFonts w:ascii="Arial" w:hAnsi="Arial" w:cs="Arial"/>
          <w:sz w:val="28"/>
          <w:szCs w:val="28"/>
          <w:u w:val="single"/>
          <w:lang w:val="en"/>
        </w:rPr>
      </w:pPr>
    </w:p>
    <w:p w14:paraId="73730042" w14:textId="77777777" w:rsidR="004622FA" w:rsidRDefault="004622FA" w:rsidP="00DD7B66">
      <w:pPr>
        <w:jc w:val="center"/>
        <w:rPr>
          <w:rFonts w:ascii="Arial" w:hAnsi="Arial" w:cs="Arial"/>
          <w:sz w:val="28"/>
          <w:szCs w:val="28"/>
          <w:u w:val="single"/>
          <w:lang w:val="en"/>
        </w:rPr>
      </w:pPr>
    </w:p>
    <w:p w14:paraId="63C41340" w14:textId="77777777" w:rsidR="004622FA" w:rsidRDefault="004622FA" w:rsidP="00DD7B66">
      <w:pPr>
        <w:jc w:val="center"/>
        <w:rPr>
          <w:rFonts w:ascii="Arial" w:hAnsi="Arial" w:cs="Arial"/>
          <w:sz w:val="28"/>
          <w:szCs w:val="28"/>
          <w:u w:val="single"/>
          <w:lang w:val="en"/>
        </w:rPr>
      </w:pPr>
    </w:p>
    <w:p w14:paraId="0DB1BC9B" w14:textId="77777777" w:rsidR="004622FA" w:rsidRDefault="004622FA" w:rsidP="00DD7B66">
      <w:pPr>
        <w:jc w:val="center"/>
        <w:rPr>
          <w:rFonts w:ascii="Arial" w:hAnsi="Arial" w:cs="Arial"/>
          <w:sz w:val="28"/>
          <w:szCs w:val="28"/>
          <w:u w:val="single"/>
          <w:lang w:val="en"/>
        </w:rPr>
      </w:pPr>
    </w:p>
    <w:p w14:paraId="0817ED32" w14:textId="77777777" w:rsidR="004622FA" w:rsidRDefault="004622FA" w:rsidP="00DD7B66">
      <w:pPr>
        <w:jc w:val="center"/>
        <w:rPr>
          <w:rFonts w:ascii="Arial" w:hAnsi="Arial" w:cs="Arial"/>
          <w:sz w:val="28"/>
          <w:szCs w:val="28"/>
          <w:u w:val="single"/>
          <w:lang w:val="en"/>
        </w:rPr>
      </w:pPr>
    </w:p>
    <w:p w14:paraId="49C538C4" w14:textId="77777777" w:rsidR="004622FA" w:rsidRDefault="004622FA" w:rsidP="00DD7B66">
      <w:pPr>
        <w:jc w:val="center"/>
        <w:rPr>
          <w:rFonts w:ascii="Arial" w:hAnsi="Arial" w:cs="Arial"/>
          <w:sz w:val="28"/>
          <w:szCs w:val="28"/>
          <w:u w:val="single"/>
          <w:lang w:val="en"/>
        </w:rPr>
      </w:pPr>
    </w:p>
    <w:p w14:paraId="0BCCE784" w14:textId="77777777" w:rsidR="004622FA" w:rsidRDefault="004622FA" w:rsidP="00DD7B66">
      <w:pPr>
        <w:jc w:val="center"/>
        <w:rPr>
          <w:rFonts w:ascii="Arial" w:hAnsi="Arial" w:cs="Arial"/>
          <w:sz w:val="28"/>
          <w:szCs w:val="28"/>
          <w:u w:val="single"/>
          <w:lang w:val="en"/>
        </w:rPr>
      </w:pPr>
    </w:p>
    <w:p w14:paraId="2D9DC45B" w14:textId="77777777" w:rsidR="004622FA" w:rsidRDefault="004622FA" w:rsidP="00DD7B66">
      <w:pPr>
        <w:jc w:val="center"/>
        <w:rPr>
          <w:rFonts w:ascii="Arial" w:hAnsi="Arial" w:cs="Arial"/>
          <w:sz w:val="28"/>
          <w:szCs w:val="28"/>
          <w:u w:val="single"/>
          <w:lang w:val="en"/>
        </w:rPr>
      </w:pPr>
    </w:p>
    <w:p w14:paraId="66C9903F" w14:textId="77777777" w:rsidR="004622FA" w:rsidRDefault="004622FA" w:rsidP="00DD7B66">
      <w:pPr>
        <w:jc w:val="center"/>
        <w:rPr>
          <w:rFonts w:ascii="Arial" w:hAnsi="Arial" w:cs="Arial"/>
          <w:sz w:val="28"/>
          <w:szCs w:val="28"/>
          <w:u w:val="single"/>
          <w:lang w:val="en"/>
        </w:rPr>
      </w:pPr>
    </w:p>
    <w:p w14:paraId="35709C00" w14:textId="77777777" w:rsidR="004622FA" w:rsidRDefault="004622FA" w:rsidP="00DD7B66">
      <w:pPr>
        <w:jc w:val="center"/>
        <w:rPr>
          <w:rFonts w:ascii="Arial" w:hAnsi="Arial" w:cs="Arial"/>
          <w:sz w:val="28"/>
          <w:szCs w:val="28"/>
          <w:u w:val="single"/>
          <w:lang w:val="en"/>
        </w:rPr>
      </w:pPr>
    </w:p>
    <w:p w14:paraId="537C1C96" w14:textId="77777777" w:rsidR="004622FA" w:rsidRDefault="004622FA" w:rsidP="00DD7B66">
      <w:pPr>
        <w:jc w:val="center"/>
        <w:rPr>
          <w:rFonts w:ascii="Arial" w:hAnsi="Arial" w:cs="Arial"/>
          <w:sz w:val="28"/>
          <w:szCs w:val="28"/>
          <w:u w:val="single"/>
          <w:lang w:val="en"/>
        </w:rPr>
      </w:pPr>
    </w:p>
    <w:p w14:paraId="49596DF6" w14:textId="77777777" w:rsidR="004622FA" w:rsidRDefault="004622FA" w:rsidP="00DD7B66">
      <w:pPr>
        <w:jc w:val="center"/>
        <w:rPr>
          <w:rFonts w:ascii="Arial" w:hAnsi="Arial" w:cs="Arial"/>
          <w:sz w:val="28"/>
          <w:szCs w:val="28"/>
          <w:u w:val="single"/>
          <w:lang w:val="en"/>
        </w:rPr>
      </w:pPr>
    </w:p>
    <w:p w14:paraId="4C85185B" w14:textId="77777777" w:rsidR="004622FA" w:rsidRDefault="004622FA" w:rsidP="00DD7B66">
      <w:pPr>
        <w:jc w:val="center"/>
        <w:rPr>
          <w:rFonts w:ascii="Arial" w:hAnsi="Arial" w:cs="Arial"/>
          <w:sz w:val="28"/>
          <w:szCs w:val="28"/>
          <w:u w:val="single"/>
          <w:lang w:val="en"/>
        </w:rPr>
      </w:pPr>
    </w:p>
    <w:p w14:paraId="244E0C1F" w14:textId="77777777" w:rsidR="004622FA" w:rsidRDefault="004622FA" w:rsidP="00DD7B66">
      <w:pPr>
        <w:jc w:val="center"/>
        <w:rPr>
          <w:rFonts w:ascii="Arial" w:hAnsi="Arial" w:cs="Arial"/>
          <w:sz w:val="28"/>
          <w:szCs w:val="28"/>
          <w:u w:val="single"/>
          <w:lang w:val="en"/>
        </w:rPr>
      </w:pPr>
    </w:p>
    <w:p w14:paraId="1A782801" w14:textId="77777777" w:rsidR="004622FA" w:rsidRDefault="004622FA" w:rsidP="00DD7B66">
      <w:pPr>
        <w:jc w:val="center"/>
        <w:rPr>
          <w:rFonts w:ascii="Arial" w:hAnsi="Arial" w:cs="Arial"/>
          <w:sz w:val="28"/>
          <w:szCs w:val="28"/>
          <w:u w:val="single"/>
          <w:lang w:val="en"/>
        </w:rPr>
      </w:pPr>
    </w:p>
    <w:p w14:paraId="2DB0BDFC" w14:textId="77777777" w:rsidR="004622FA" w:rsidRDefault="004622FA" w:rsidP="00DD7B66">
      <w:pPr>
        <w:jc w:val="center"/>
        <w:rPr>
          <w:rFonts w:ascii="Arial" w:hAnsi="Arial" w:cs="Arial"/>
          <w:sz w:val="28"/>
          <w:szCs w:val="28"/>
          <w:u w:val="single"/>
          <w:lang w:val="en"/>
        </w:rPr>
      </w:pPr>
    </w:p>
    <w:p w14:paraId="5C486A96" w14:textId="77777777" w:rsidR="004622FA" w:rsidRDefault="004622FA" w:rsidP="00DD7B66">
      <w:pPr>
        <w:jc w:val="center"/>
        <w:rPr>
          <w:rFonts w:ascii="Arial" w:hAnsi="Arial" w:cs="Arial"/>
          <w:sz w:val="28"/>
          <w:szCs w:val="28"/>
          <w:u w:val="single"/>
          <w:lang w:val="en"/>
        </w:rPr>
      </w:pPr>
    </w:p>
    <w:p w14:paraId="38C332B0" w14:textId="77777777" w:rsidR="004622FA" w:rsidRDefault="004622FA" w:rsidP="00DD7B66">
      <w:pPr>
        <w:jc w:val="center"/>
        <w:rPr>
          <w:rFonts w:ascii="Arial" w:hAnsi="Arial" w:cs="Arial"/>
          <w:sz w:val="28"/>
          <w:szCs w:val="28"/>
          <w:u w:val="single"/>
          <w:lang w:val="en"/>
        </w:rPr>
      </w:pPr>
    </w:p>
    <w:p w14:paraId="43327BD0" w14:textId="77777777" w:rsidR="004622FA" w:rsidRDefault="004622FA" w:rsidP="00DD7B66">
      <w:pPr>
        <w:jc w:val="center"/>
        <w:rPr>
          <w:rFonts w:ascii="Arial" w:hAnsi="Arial" w:cs="Arial"/>
          <w:sz w:val="28"/>
          <w:szCs w:val="28"/>
          <w:u w:val="single"/>
          <w:lang w:val="en"/>
        </w:rPr>
      </w:pPr>
    </w:p>
    <w:p w14:paraId="036A6379" w14:textId="53E9390A" w:rsidR="00EA5B00" w:rsidRPr="00331BAE" w:rsidRDefault="00EA5B00" w:rsidP="00BF5AF8">
      <w:pPr>
        <w:jc w:val="center"/>
        <w:rPr>
          <w:rFonts w:ascii="Arial" w:hAnsi="Arial" w:cs="Arial"/>
          <w:sz w:val="24"/>
          <w:szCs w:val="24"/>
        </w:rPr>
      </w:pPr>
      <w:r w:rsidRPr="00331BAE">
        <w:rPr>
          <w:rFonts w:ascii="Arial" w:hAnsi="Arial" w:cs="Arial"/>
          <w:sz w:val="24"/>
          <w:szCs w:val="24"/>
        </w:rPr>
        <w:lastRenderedPageBreak/>
        <w:t xml:space="preserve">I acknowledge the use of Grammarly (https://www.grammarly.com/) on </w:t>
      </w:r>
      <w:r w:rsidR="00331BAE" w:rsidRPr="00331BAE">
        <w:rPr>
          <w:rFonts w:ascii="Arial" w:hAnsi="Arial" w:cs="Arial"/>
          <w:sz w:val="24"/>
          <w:szCs w:val="24"/>
        </w:rPr>
        <w:t>30</w:t>
      </w:r>
      <w:r w:rsidR="00331BAE" w:rsidRPr="00331BAE">
        <w:rPr>
          <w:rFonts w:ascii="Arial" w:hAnsi="Arial" w:cs="Arial"/>
          <w:sz w:val="24"/>
          <w:szCs w:val="24"/>
          <w:vertAlign w:val="superscript"/>
        </w:rPr>
        <w:t>th</w:t>
      </w:r>
      <w:r w:rsidR="00331BAE" w:rsidRPr="00331BAE">
        <w:rPr>
          <w:rFonts w:ascii="Arial" w:hAnsi="Arial" w:cs="Arial"/>
          <w:sz w:val="24"/>
          <w:szCs w:val="24"/>
        </w:rPr>
        <w:t xml:space="preserve"> March 2026 </w:t>
      </w:r>
      <w:r w:rsidRPr="00331BAE">
        <w:rPr>
          <w:rFonts w:ascii="Arial" w:hAnsi="Arial" w:cs="Arial"/>
          <w:sz w:val="24"/>
          <w:szCs w:val="24"/>
        </w:rPr>
        <w:t>to check my work using the prompt(s):</w:t>
      </w:r>
    </w:p>
    <w:p w14:paraId="053BE363" w14:textId="658EF99F" w:rsidR="00331BAE" w:rsidRPr="00331BAE" w:rsidRDefault="00EA5B00" w:rsidP="00BF5AF8">
      <w:pPr>
        <w:pStyle w:val="ListParagraph"/>
        <w:numPr>
          <w:ilvl w:val="0"/>
          <w:numId w:val="20"/>
        </w:numPr>
        <w:jc w:val="center"/>
        <w:rPr>
          <w:rFonts w:ascii="Arial" w:hAnsi="Arial" w:cs="Arial"/>
          <w:sz w:val="24"/>
          <w:szCs w:val="24"/>
        </w:rPr>
      </w:pPr>
      <w:r w:rsidRPr="00331BAE">
        <w:rPr>
          <w:rFonts w:ascii="Arial" w:hAnsi="Arial" w:cs="Arial"/>
          <w:sz w:val="24"/>
          <w:szCs w:val="24"/>
        </w:rPr>
        <w:t>Please check the following text for readability, grammar and syntax.</w:t>
      </w:r>
    </w:p>
    <w:p w14:paraId="5F19C65E" w14:textId="1CCA9054" w:rsidR="004622FA" w:rsidRPr="00331BAE" w:rsidRDefault="00EA5B00" w:rsidP="00BF5AF8">
      <w:pPr>
        <w:jc w:val="center"/>
        <w:rPr>
          <w:rFonts w:ascii="Arial" w:hAnsi="Arial" w:cs="Arial"/>
          <w:sz w:val="24"/>
          <w:szCs w:val="24"/>
          <w:lang w:val="en"/>
        </w:rPr>
      </w:pPr>
      <w:r w:rsidRPr="00331BAE">
        <w:rPr>
          <w:rFonts w:ascii="Arial" w:hAnsi="Arial" w:cs="Arial"/>
          <w:sz w:val="24"/>
          <w:szCs w:val="24"/>
        </w:rPr>
        <w:t xml:space="preserve">I confirm that I have not presented any </w:t>
      </w:r>
      <w:r w:rsidR="00331BAE" w:rsidRPr="00331BAE">
        <w:rPr>
          <w:rFonts w:ascii="Arial" w:hAnsi="Arial" w:cs="Arial"/>
          <w:sz w:val="24"/>
          <w:szCs w:val="24"/>
        </w:rPr>
        <w:t>AI-generated</w:t>
      </w:r>
      <w:r w:rsidRPr="00331BAE">
        <w:rPr>
          <w:rFonts w:ascii="Arial" w:hAnsi="Arial" w:cs="Arial"/>
          <w:sz w:val="24"/>
          <w:szCs w:val="24"/>
        </w:rPr>
        <w:t xml:space="preserve"> text as my own work. I confirm I have copies of my drafts, notes, and other resources I used before and after the use of AI tools</w:t>
      </w:r>
      <w:r w:rsidR="00331BAE" w:rsidRPr="00331BAE">
        <w:rPr>
          <w:rFonts w:ascii="Arial" w:hAnsi="Arial" w:cs="Arial"/>
          <w:sz w:val="24"/>
          <w:szCs w:val="24"/>
        </w:rPr>
        <w:t>,</w:t>
      </w:r>
      <w:r w:rsidRPr="00331BAE">
        <w:rPr>
          <w:rFonts w:ascii="Arial" w:hAnsi="Arial" w:cs="Arial"/>
          <w:sz w:val="24"/>
          <w:szCs w:val="24"/>
        </w:rPr>
        <w:t xml:space="preserve"> which I may be asked to provide in evidence.</w:t>
      </w:r>
    </w:p>
    <w:p w14:paraId="40EE2951" w14:textId="77777777" w:rsidR="004622FA" w:rsidRDefault="004622FA" w:rsidP="00DD7B66">
      <w:pPr>
        <w:jc w:val="center"/>
        <w:rPr>
          <w:rFonts w:ascii="Arial" w:hAnsi="Arial" w:cs="Arial"/>
          <w:sz w:val="28"/>
          <w:szCs w:val="28"/>
          <w:u w:val="single"/>
          <w:lang w:val="en"/>
        </w:rPr>
      </w:pPr>
    </w:p>
    <w:p w14:paraId="0CD71514" w14:textId="77777777" w:rsidR="004622FA" w:rsidRDefault="004622FA" w:rsidP="00DD7B66">
      <w:pPr>
        <w:jc w:val="center"/>
        <w:rPr>
          <w:rFonts w:ascii="Arial" w:hAnsi="Arial" w:cs="Arial"/>
          <w:sz w:val="28"/>
          <w:szCs w:val="28"/>
          <w:u w:val="single"/>
          <w:lang w:val="en"/>
        </w:rPr>
      </w:pPr>
    </w:p>
    <w:p w14:paraId="5191F033" w14:textId="77777777" w:rsidR="004622FA" w:rsidRDefault="004622FA" w:rsidP="00DD7B66">
      <w:pPr>
        <w:jc w:val="center"/>
        <w:rPr>
          <w:rFonts w:ascii="Arial" w:hAnsi="Arial" w:cs="Arial"/>
          <w:sz w:val="28"/>
          <w:szCs w:val="28"/>
          <w:u w:val="single"/>
          <w:lang w:val="en"/>
        </w:rPr>
      </w:pPr>
    </w:p>
    <w:p w14:paraId="56FA72D4" w14:textId="77777777" w:rsidR="004622FA" w:rsidRDefault="004622FA" w:rsidP="00DD7B66">
      <w:pPr>
        <w:jc w:val="center"/>
        <w:rPr>
          <w:rFonts w:ascii="Arial" w:hAnsi="Arial" w:cs="Arial"/>
          <w:sz w:val="28"/>
          <w:szCs w:val="28"/>
          <w:u w:val="single"/>
          <w:lang w:val="en"/>
        </w:rPr>
      </w:pPr>
    </w:p>
    <w:p w14:paraId="57D2B4AC" w14:textId="77777777" w:rsidR="004622FA" w:rsidRDefault="004622FA" w:rsidP="00DD7B66">
      <w:pPr>
        <w:jc w:val="center"/>
        <w:rPr>
          <w:rFonts w:ascii="Arial" w:hAnsi="Arial" w:cs="Arial"/>
          <w:sz w:val="28"/>
          <w:szCs w:val="28"/>
          <w:u w:val="single"/>
          <w:lang w:val="en"/>
        </w:rPr>
      </w:pPr>
    </w:p>
    <w:p w14:paraId="023AA114" w14:textId="77777777" w:rsidR="004622FA" w:rsidRDefault="004622FA" w:rsidP="00DD7B66">
      <w:pPr>
        <w:jc w:val="center"/>
        <w:rPr>
          <w:rFonts w:ascii="Arial" w:hAnsi="Arial" w:cs="Arial"/>
          <w:sz w:val="28"/>
          <w:szCs w:val="28"/>
          <w:u w:val="single"/>
          <w:lang w:val="en"/>
        </w:rPr>
      </w:pPr>
    </w:p>
    <w:p w14:paraId="6E19E795" w14:textId="77777777" w:rsidR="004622FA" w:rsidRDefault="004622FA" w:rsidP="00DD7B66">
      <w:pPr>
        <w:jc w:val="center"/>
        <w:rPr>
          <w:rFonts w:ascii="Arial" w:hAnsi="Arial" w:cs="Arial"/>
          <w:sz w:val="28"/>
          <w:szCs w:val="28"/>
          <w:u w:val="single"/>
          <w:lang w:val="en"/>
        </w:rPr>
      </w:pPr>
    </w:p>
    <w:p w14:paraId="1BCAA55C" w14:textId="77777777" w:rsidR="004622FA" w:rsidRDefault="004622FA" w:rsidP="00DD7B66">
      <w:pPr>
        <w:jc w:val="center"/>
        <w:rPr>
          <w:rFonts w:ascii="Arial" w:hAnsi="Arial" w:cs="Arial"/>
          <w:sz w:val="28"/>
          <w:szCs w:val="28"/>
          <w:u w:val="single"/>
          <w:lang w:val="en"/>
        </w:rPr>
      </w:pPr>
    </w:p>
    <w:p w14:paraId="6BF1D8EA" w14:textId="77777777" w:rsidR="004622FA" w:rsidRDefault="004622FA" w:rsidP="00DD7B66">
      <w:pPr>
        <w:jc w:val="center"/>
        <w:rPr>
          <w:rFonts w:ascii="Arial" w:hAnsi="Arial" w:cs="Arial"/>
          <w:sz w:val="28"/>
          <w:szCs w:val="28"/>
          <w:u w:val="single"/>
          <w:lang w:val="en"/>
        </w:rPr>
      </w:pPr>
    </w:p>
    <w:p w14:paraId="0F219FC5" w14:textId="77777777" w:rsidR="004622FA" w:rsidRDefault="004622FA" w:rsidP="00DD7B66">
      <w:pPr>
        <w:jc w:val="center"/>
        <w:rPr>
          <w:rFonts w:ascii="Arial" w:hAnsi="Arial" w:cs="Arial"/>
          <w:sz w:val="28"/>
          <w:szCs w:val="28"/>
          <w:u w:val="single"/>
          <w:lang w:val="en"/>
        </w:rPr>
      </w:pPr>
    </w:p>
    <w:p w14:paraId="13D1D617" w14:textId="77777777" w:rsidR="004622FA" w:rsidRDefault="004622FA" w:rsidP="00DD7B66">
      <w:pPr>
        <w:jc w:val="center"/>
        <w:rPr>
          <w:rFonts w:ascii="Arial" w:hAnsi="Arial" w:cs="Arial"/>
          <w:sz w:val="28"/>
          <w:szCs w:val="28"/>
          <w:u w:val="single"/>
          <w:lang w:val="en"/>
        </w:rPr>
      </w:pPr>
    </w:p>
    <w:p w14:paraId="7E5AA51A" w14:textId="77777777" w:rsidR="004622FA" w:rsidRDefault="004622FA" w:rsidP="00DD7B66">
      <w:pPr>
        <w:jc w:val="center"/>
        <w:rPr>
          <w:rFonts w:ascii="Arial" w:hAnsi="Arial" w:cs="Arial"/>
          <w:sz w:val="28"/>
          <w:szCs w:val="28"/>
          <w:u w:val="single"/>
          <w:lang w:val="en"/>
        </w:rPr>
      </w:pPr>
    </w:p>
    <w:p w14:paraId="2E3DB050" w14:textId="77777777" w:rsidR="004622FA" w:rsidRDefault="004622FA" w:rsidP="00DD7B66">
      <w:pPr>
        <w:jc w:val="center"/>
        <w:rPr>
          <w:rFonts w:ascii="Arial" w:hAnsi="Arial" w:cs="Arial"/>
          <w:sz w:val="28"/>
          <w:szCs w:val="28"/>
          <w:u w:val="single"/>
          <w:lang w:val="en"/>
        </w:rPr>
      </w:pPr>
    </w:p>
    <w:p w14:paraId="48D1C633" w14:textId="77777777" w:rsidR="004622FA" w:rsidRDefault="004622FA" w:rsidP="00DD7B66">
      <w:pPr>
        <w:jc w:val="center"/>
        <w:rPr>
          <w:rFonts w:ascii="Arial" w:hAnsi="Arial" w:cs="Arial"/>
          <w:sz w:val="28"/>
          <w:szCs w:val="28"/>
          <w:u w:val="single"/>
          <w:lang w:val="en"/>
        </w:rPr>
      </w:pPr>
    </w:p>
    <w:p w14:paraId="40853672" w14:textId="77777777" w:rsidR="004622FA" w:rsidRDefault="004622FA" w:rsidP="00DD7B66">
      <w:pPr>
        <w:jc w:val="center"/>
        <w:rPr>
          <w:rFonts w:ascii="Arial" w:hAnsi="Arial" w:cs="Arial"/>
          <w:sz w:val="28"/>
          <w:szCs w:val="28"/>
          <w:u w:val="single"/>
          <w:lang w:val="en"/>
        </w:rPr>
      </w:pPr>
    </w:p>
    <w:p w14:paraId="2EC6AC3D" w14:textId="77777777" w:rsidR="004622FA" w:rsidRDefault="004622FA" w:rsidP="00DD7B66">
      <w:pPr>
        <w:jc w:val="center"/>
        <w:rPr>
          <w:rFonts w:ascii="Arial" w:hAnsi="Arial" w:cs="Arial"/>
          <w:sz w:val="28"/>
          <w:szCs w:val="28"/>
          <w:u w:val="single"/>
          <w:lang w:val="en"/>
        </w:rPr>
      </w:pPr>
    </w:p>
    <w:p w14:paraId="6FDCAD7F" w14:textId="77777777" w:rsidR="004622FA" w:rsidRDefault="004622FA" w:rsidP="00DD7B66">
      <w:pPr>
        <w:jc w:val="center"/>
        <w:rPr>
          <w:rFonts w:ascii="Arial" w:hAnsi="Arial" w:cs="Arial"/>
          <w:sz w:val="28"/>
          <w:szCs w:val="28"/>
          <w:u w:val="single"/>
          <w:lang w:val="en"/>
        </w:rPr>
      </w:pPr>
    </w:p>
    <w:p w14:paraId="0AC9CE45" w14:textId="77777777" w:rsidR="004622FA" w:rsidRDefault="004622FA" w:rsidP="00DD7B66">
      <w:pPr>
        <w:jc w:val="center"/>
        <w:rPr>
          <w:rFonts w:ascii="Arial" w:hAnsi="Arial" w:cs="Arial"/>
          <w:sz w:val="28"/>
          <w:szCs w:val="28"/>
          <w:u w:val="single"/>
          <w:lang w:val="en"/>
        </w:rPr>
      </w:pPr>
    </w:p>
    <w:p w14:paraId="045453E1" w14:textId="77777777" w:rsidR="004622FA" w:rsidRDefault="004622FA" w:rsidP="00DD7B66">
      <w:pPr>
        <w:jc w:val="center"/>
        <w:rPr>
          <w:rFonts w:ascii="Arial" w:hAnsi="Arial" w:cs="Arial"/>
          <w:sz w:val="28"/>
          <w:szCs w:val="28"/>
          <w:u w:val="single"/>
          <w:lang w:val="en"/>
        </w:rPr>
      </w:pPr>
    </w:p>
    <w:p w14:paraId="50DC12FC" w14:textId="77777777" w:rsidR="004622FA" w:rsidRDefault="004622FA" w:rsidP="00BF5AF8">
      <w:pPr>
        <w:rPr>
          <w:rFonts w:ascii="Arial" w:hAnsi="Arial" w:cs="Arial"/>
          <w:sz w:val="28"/>
          <w:szCs w:val="28"/>
          <w:u w:val="single"/>
          <w:lang w:val="en"/>
        </w:rPr>
      </w:pPr>
    </w:p>
    <w:p w14:paraId="1E06D5E9" w14:textId="77777777" w:rsidR="00BF5AF8" w:rsidRDefault="00BF5AF8" w:rsidP="00BF5AF8">
      <w:pPr>
        <w:rPr>
          <w:rFonts w:ascii="Arial" w:hAnsi="Arial" w:cs="Arial"/>
          <w:sz w:val="28"/>
          <w:szCs w:val="28"/>
          <w:u w:val="single"/>
          <w:lang w:val="en"/>
        </w:rPr>
      </w:pPr>
    </w:p>
    <w:p w14:paraId="79B39A5E" w14:textId="77777777" w:rsidR="004622FA" w:rsidRDefault="004622FA" w:rsidP="004622FA">
      <w:pPr>
        <w:rPr>
          <w:rFonts w:ascii="Arial" w:hAnsi="Arial" w:cs="Arial"/>
          <w:sz w:val="28"/>
          <w:szCs w:val="28"/>
          <w:u w:val="single"/>
          <w:lang w:val="en"/>
        </w:rPr>
      </w:pPr>
    </w:p>
    <w:p w14:paraId="2F48DB0F" w14:textId="77777777" w:rsidR="0083456A" w:rsidRDefault="0083456A" w:rsidP="004622FA">
      <w:pPr>
        <w:jc w:val="center"/>
        <w:rPr>
          <w:rFonts w:ascii="Arial" w:hAnsi="Arial" w:cs="Arial"/>
          <w:sz w:val="28"/>
          <w:szCs w:val="28"/>
          <w:u w:val="single"/>
          <w:lang w:val="en"/>
        </w:rPr>
      </w:pPr>
    </w:p>
    <w:p w14:paraId="5A779721" w14:textId="068173EC" w:rsidR="00D8756E" w:rsidRPr="005943F5" w:rsidRDefault="00DD7B66" w:rsidP="004622FA">
      <w:pPr>
        <w:jc w:val="center"/>
        <w:rPr>
          <w:rFonts w:ascii="Arial" w:hAnsi="Arial" w:cs="Arial"/>
          <w:sz w:val="28"/>
          <w:szCs w:val="28"/>
          <w:u w:val="single"/>
          <w:lang w:val="en"/>
        </w:rPr>
      </w:pPr>
      <w:r w:rsidRPr="005943F5">
        <w:rPr>
          <w:rFonts w:ascii="Arial" w:hAnsi="Arial" w:cs="Arial"/>
          <w:sz w:val="28"/>
          <w:szCs w:val="28"/>
          <w:u w:val="single"/>
          <w:lang w:val="en"/>
        </w:rPr>
        <w:lastRenderedPageBreak/>
        <w:t>P</w:t>
      </w:r>
      <w:r w:rsidR="005943F5" w:rsidRPr="005943F5">
        <w:rPr>
          <w:rFonts w:ascii="Arial" w:hAnsi="Arial" w:cs="Arial"/>
          <w:sz w:val="28"/>
          <w:szCs w:val="28"/>
          <w:u w:val="single"/>
          <w:lang w:val="en"/>
        </w:rPr>
        <w:t>ART ONE</w:t>
      </w:r>
    </w:p>
    <w:p w14:paraId="233CC837" w14:textId="46317AA1" w:rsidR="00DD7B66" w:rsidRDefault="00DD7B66" w:rsidP="00DD7B66">
      <w:pPr>
        <w:jc w:val="center"/>
        <w:rPr>
          <w:rFonts w:ascii="Arial" w:hAnsi="Arial" w:cs="Arial"/>
          <w:b/>
          <w:bCs/>
          <w:sz w:val="32"/>
          <w:szCs w:val="32"/>
          <w:lang w:val="en"/>
        </w:rPr>
      </w:pPr>
      <w:r w:rsidRPr="00DD7B66">
        <w:rPr>
          <w:rFonts w:ascii="Arial" w:hAnsi="Arial" w:cs="Arial"/>
          <w:b/>
          <w:bCs/>
          <w:sz w:val="32"/>
          <w:szCs w:val="32"/>
          <w:lang w:val="en"/>
        </w:rPr>
        <w:t>The Historical Relationship Between Psychotherapy and Research</w:t>
      </w:r>
    </w:p>
    <w:p w14:paraId="361D3BDC" w14:textId="77777777" w:rsidR="00D8756E" w:rsidRPr="00DD7B66" w:rsidRDefault="00D8756E" w:rsidP="00DD7B66">
      <w:pPr>
        <w:jc w:val="center"/>
        <w:rPr>
          <w:rFonts w:ascii="Arial" w:hAnsi="Arial" w:cs="Arial"/>
          <w:b/>
          <w:bCs/>
          <w:sz w:val="32"/>
          <w:szCs w:val="32"/>
          <w:lang w:val="en"/>
        </w:rPr>
      </w:pPr>
    </w:p>
    <w:p w14:paraId="4635E10D" w14:textId="31EFEDB7" w:rsidR="00112B85" w:rsidRPr="00112B85" w:rsidRDefault="000E3E8A" w:rsidP="00112B85">
      <w:pPr>
        <w:spacing w:line="480" w:lineRule="auto"/>
        <w:ind w:firstLine="720"/>
        <w:jc w:val="both"/>
        <w:rPr>
          <w:rFonts w:ascii="Arial" w:hAnsi="Arial" w:cs="Arial"/>
          <w:sz w:val="24"/>
          <w:szCs w:val="24"/>
        </w:rPr>
      </w:pPr>
      <w:r w:rsidRPr="00DD7B66">
        <w:rPr>
          <w:rFonts w:ascii="Arial" w:hAnsi="Arial" w:cs="Arial"/>
          <w:b/>
          <w:bCs/>
          <w:sz w:val="28"/>
          <w:szCs w:val="28"/>
        </w:rPr>
        <w:t xml:space="preserve"> </w:t>
      </w:r>
      <w:r w:rsidR="00DD7B66" w:rsidRPr="00DD7B66">
        <w:rPr>
          <w:rFonts w:ascii="Arial" w:hAnsi="Arial" w:cs="Arial"/>
          <w:b/>
          <w:bCs/>
          <w:sz w:val="28"/>
          <w:szCs w:val="28"/>
        </w:rPr>
        <w:t xml:space="preserve"> </w:t>
      </w:r>
      <w:r w:rsidR="00A305E2">
        <w:rPr>
          <w:rFonts w:ascii="Arial" w:hAnsi="Arial" w:cs="Arial"/>
          <w:sz w:val="24"/>
          <w:szCs w:val="24"/>
        </w:rPr>
        <w:t>Since the creation and development of psychotherapy, research has been the foundation of past, present and future models</w:t>
      </w:r>
      <w:r w:rsidR="008B4CB5">
        <w:rPr>
          <w:rFonts w:ascii="Arial" w:hAnsi="Arial" w:cs="Arial"/>
          <w:sz w:val="24"/>
          <w:szCs w:val="24"/>
        </w:rPr>
        <w:t>,</w:t>
      </w:r>
      <w:r w:rsidR="00A305E2">
        <w:rPr>
          <w:rFonts w:ascii="Arial" w:hAnsi="Arial" w:cs="Arial"/>
          <w:sz w:val="24"/>
          <w:szCs w:val="24"/>
        </w:rPr>
        <w:t xml:space="preserve"> approaches </w:t>
      </w:r>
      <w:r w:rsidR="008B4CB5">
        <w:rPr>
          <w:rFonts w:ascii="Arial" w:hAnsi="Arial" w:cs="Arial"/>
          <w:sz w:val="24"/>
          <w:szCs w:val="24"/>
        </w:rPr>
        <w:t xml:space="preserve">and theories </w:t>
      </w:r>
      <w:r w:rsidR="00A305E2">
        <w:rPr>
          <w:rFonts w:ascii="Arial" w:hAnsi="Arial" w:cs="Arial"/>
          <w:sz w:val="24"/>
          <w:szCs w:val="24"/>
        </w:rPr>
        <w:t xml:space="preserve">within the </w:t>
      </w:r>
      <w:r w:rsidR="008B4CB5">
        <w:rPr>
          <w:rFonts w:ascii="Arial" w:hAnsi="Arial" w:cs="Arial"/>
          <w:sz w:val="24"/>
          <w:szCs w:val="24"/>
        </w:rPr>
        <w:t xml:space="preserve">therapeutic </w:t>
      </w:r>
      <w:r w:rsidR="00A305E2">
        <w:rPr>
          <w:rFonts w:ascii="Arial" w:hAnsi="Arial" w:cs="Arial"/>
          <w:sz w:val="24"/>
          <w:szCs w:val="24"/>
        </w:rPr>
        <w:t>field</w:t>
      </w:r>
      <w:r w:rsidR="00112B85">
        <w:rPr>
          <w:rFonts w:ascii="Arial" w:hAnsi="Arial" w:cs="Arial"/>
          <w:sz w:val="24"/>
          <w:szCs w:val="24"/>
        </w:rPr>
        <w:t xml:space="preserve"> </w:t>
      </w:r>
      <w:r w:rsidR="00112B85">
        <w:rPr>
          <w:rFonts w:ascii="Arial" w:hAnsi="Arial" w:cs="Arial"/>
          <w:sz w:val="24"/>
          <w:szCs w:val="24"/>
        </w:rPr>
        <w:t xml:space="preserve">(Barkham </w:t>
      </w:r>
      <w:r w:rsidR="00112B85" w:rsidRPr="00112B85">
        <w:rPr>
          <w:rFonts w:ascii="Arial" w:hAnsi="Arial" w:cs="Arial"/>
          <w:i/>
          <w:iCs/>
          <w:sz w:val="24"/>
          <w:szCs w:val="24"/>
        </w:rPr>
        <w:t>et al</w:t>
      </w:r>
      <w:r w:rsidR="00112B85">
        <w:rPr>
          <w:rFonts w:ascii="Arial" w:hAnsi="Arial" w:cs="Arial"/>
          <w:sz w:val="24"/>
          <w:szCs w:val="24"/>
        </w:rPr>
        <w:t>., 2021)</w:t>
      </w:r>
      <w:r w:rsidR="00A305E2">
        <w:rPr>
          <w:rFonts w:ascii="Arial" w:hAnsi="Arial" w:cs="Arial"/>
          <w:sz w:val="24"/>
          <w:szCs w:val="24"/>
        </w:rPr>
        <w:t xml:space="preserve">. Research is used to provide support and reasoning for why such approaches have been created, detailing how they can apply </w:t>
      </w:r>
      <w:r w:rsidR="008B4CB5">
        <w:rPr>
          <w:rFonts w:ascii="Arial" w:hAnsi="Arial" w:cs="Arial"/>
          <w:sz w:val="24"/>
          <w:szCs w:val="24"/>
        </w:rPr>
        <w:t>results that they have acquired,</w:t>
      </w:r>
      <w:r w:rsidR="00A305E2">
        <w:rPr>
          <w:rFonts w:ascii="Arial" w:hAnsi="Arial" w:cs="Arial"/>
          <w:sz w:val="24"/>
          <w:szCs w:val="24"/>
        </w:rPr>
        <w:t xml:space="preserve"> to </w:t>
      </w:r>
      <w:r w:rsidR="008B4CB5">
        <w:rPr>
          <w:rFonts w:ascii="Arial" w:hAnsi="Arial" w:cs="Arial"/>
          <w:sz w:val="24"/>
          <w:szCs w:val="24"/>
        </w:rPr>
        <w:t xml:space="preserve">the practical application during </w:t>
      </w:r>
      <w:r w:rsidR="00A305E2">
        <w:rPr>
          <w:rFonts w:ascii="Arial" w:hAnsi="Arial" w:cs="Arial"/>
          <w:sz w:val="24"/>
          <w:szCs w:val="24"/>
        </w:rPr>
        <w:t>therapy and interventions to help people who access psychotherapy</w:t>
      </w:r>
      <w:r w:rsidR="008B4CB5">
        <w:rPr>
          <w:rFonts w:ascii="Arial" w:hAnsi="Arial" w:cs="Arial"/>
          <w:sz w:val="24"/>
          <w:szCs w:val="24"/>
        </w:rPr>
        <w:t xml:space="preserve"> </w:t>
      </w:r>
      <w:r w:rsidR="008B4CB5" w:rsidRPr="008B4CB5">
        <w:rPr>
          <w:rFonts w:ascii="Arial" w:hAnsi="Arial" w:cs="Arial"/>
          <w:sz w:val="24"/>
          <w:szCs w:val="24"/>
        </w:rPr>
        <w:t>(Wampold, 2018)</w:t>
      </w:r>
      <w:r w:rsidR="00A305E2">
        <w:rPr>
          <w:rFonts w:ascii="Arial" w:hAnsi="Arial" w:cs="Arial"/>
          <w:sz w:val="24"/>
          <w:szCs w:val="24"/>
        </w:rPr>
        <w:t>. However</w:t>
      </w:r>
      <w:r w:rsidR="008B4CB5">
        <w:rPr>
          <w:rFonts w:ascii="Arial" w:hAnsi="Arial" w:cs="Arial"/>
          <w:sz w:val="24"/>
          <w:szCs w:val="24"/>
        </w:rPr>
        <w:t>, research is not a singular method of collecting data that can be universally applied to all.</w:t>
      </w:r>
      <w:r w:rsidR="00225B7A">
        <w:rPr>
          <w:rFonts w:ascii="Arial" w:hAnsi="Arial" w:cs="Arial"/>
          <w:sz w:val="24"/>
          <w:szCs w:val="24"/>
        </w:rPr>
        <w:t xml:space="preserve"> </w:t>
      </w:r>
      <w:r w:rsidR="00D92EFC">
        <w:rPr>
          <w:rFonts w:ascii="Arial" w:hAnsi="Arial" w:cs="Arial"/>
          <w:sz w:val="24"/>
          <w:szCs w:val="24"/>
        </w:rPr>
        <w:t>There are many types of research</w:t>
      </w:r>
      <w:r w:rsidR="001346C9">
        <w:rPr>
          <w:rFonts w:ascii="Arial" w:hAnsi="Arial" w:cs="Arial"/>
          <w:sz w:val="24"/>
          <w:szCs w:val="24"/>
        </w:rPr>
        <w:t>,</w:t>
      </w:r>
      <w:r w:rsidR="00D92EFC">
        <w:rPr>
          <w:rFonts w:ascii="Arial" w:hAnsi="Arial" w:cs="Arial"/>
          <w:sz w:val="24"/>
          <w:szCs w:val="24"/>
        </w:rPr>
        <w:t xml:space="preserve"> including how it is conducted, the type of data collected and how the information is analysed and applied</w:t>
      </w:r>
      <w:r w:rsidR="00112B85">
        <w:rPr>
          <w:rFonts w:ascii="Arial" w:hAnsi="Arial" w:cs="Arial"/>
          <w:sz w:val="24"/>
          <w:szCs w:val="24"/>
        </w:rPr>
        <w:t xml:space="preserve"> </w:t>
      </w:r>
      <w:r w:rsidR="00112B85" w:rsidRPr="00112B85">
        <w:rPr>
          <w:rFonts w:ascii="Arial" w:hAnsi="Arial" w:cs="Arial"/>
          <w:sz w:val="24"/>
          <w:szCs w:val="24"/>
        </w:rPr>
        <w:t>(Cook, Schwartz and Kaslow, 2017)</w:t>
      </w:r>
      <w:r w:rsidR="000B1322">
        <w:rPr>
          <w:rFonts w:ascii="Arial" w:hAnsi="Arial" w:cs="Arial"/>
          <w:sz w:val="24"/>
          <w:szCs w:val="24"/>
        </w:rPr>
        <w:t xml:space="preserve">. </w:t>
      </w:r>
    </w:p>
    <w:p w14:paraId="7F256A41" w14:textId="11B6D286" w:rsidR="00A305E2" w:rsidRDefault="00315DA8" w:rsidP="00112B85">
      <w:pPr>
        <w:spacing w:line="480" w:lineRule="auto"/>
        <w:ind w:firstLine="720"/>
        <w:jc w:val="both"/>
        <w:rPr>
          <w:rFonts w:ascii="Arial" w:hAnsi="Arial" w:cs="Arial"/>
          <w:sz w:val="24"/>
          <w:szCs w:val="24"/>
        </w:rPr>
      </w:pPr>
      <w:r>
        <w:rPr>
          <w:rFonts w:ascii="Arial" w:hAnsi="Arial" w:cs="Arial"/>
          <w:sz w:val="24"/>
          <w:szCs w:val="24"/>
        </w:rPr>
        <w:t>Early</w:t>
      </w:r>
      <w:r w:rsidR="00D92EFC">
        <w:rPr>
          <w:rFonts w:ascii="Arial" w:hAnsi="Arial" w:cs="Arial"/>
          <w:sz w:val="24"/>
          <w:szCs w:val="24"/>
        </w:rPr>
        <w:t xml:space="preserve"> </w:t>
      </w:r>
      <w:r>
        <w:rPr>
          <w:rFonts w:ascii="Arial" w:hAnsi="Arial" w:cs="Arial"/>
          <w:sz w:val="24"/>
          <w:szCs w:val="24"/>
        </w:rPr>
        <w:t>r</w:t>
      </w:r>
      <w:r w:rsidR="00D92EFC">
        <w:rPr>
          <w:rFonts w:ascii="Arial" w:hAnsi="Arial" w:cs="Arial"/>
          <w:sz w:val="24"/>
          <w:szCs w:val="24"/>
        </w:rPr>
        <w:t xml:space="preserve">esearch </w:t>
      </w:r>
      <w:r>
        <w:rPr>
          <w:rFonts w:ascii="Arial" w:hAnsi="Arial" w:cs="Arial"/>
          <w:sz w:val="24"/>
          <w:szCs w:val="24"/>
        </w:rPr>
        <w:t xml:space="preserve">often simply relied on </w:t>
      </w:r>
      <w:r w:rsidR="00D92EFC">
        <w:rPr>
          <w:rFonts w:ascii="Arial" w:hAnsi="Arial" w:cs="Arial"/>
          <w:sz w:val="24"/>
          <w:szCs w:val="24"/>
        </w:rPr>
        <w:t xml:space="preserve">case studies, using psychology to analyse the behaviours presented and developing </w:t>
      </w:r>
      <w:r w:rsidR="00031022">
        <w:rPr>
          <w:rFonts w:ascii="Arial" w:hAnsi="Arial" w:cs="Arial"/>
          <w:sz w:val="24"/>
          <w:szCs w:val="24"/>
        </w:rPr>
        <w:t xml:space="preserve">a </w:t>
      </w:r>
      <w:r w:rsidR="00D92EFC">
        <w:rPr>
          <w:rFonts w:ascii="Arial" w:hAnsi="Arial" w:cs="Arial"/>
          <w:sz w:val="24"/>
          <w:szCs w:val="24"/>
        </w:rPr>
        <w:t>theory to fit. This method of research was criticised for not including measurable data,</w:t>
      </w:r>
      <w:r>
        <w:rPr>
          <w:rFonts w:ascii="Arial" w:hAnsi="Arial" w:cs="Arial"/>
          <w:sz w:val="24"/>
          <w:szCs w:val="24"/>
        </w:rPr>
        <w:t xml:space="preserve"> scientific rigour, generalisability, controlled environments to reduce outside influences and understanding potential cultural and environmental influences on responses given by participants</w:t>
      </w:r>
      <w:r w:rsidR="005943F5">
        <w:rPr>
          <w:rFonts w:ascii="Arial" w:hAnsi="Arial" w:cs="Arial"/>
          <w:sz w:val="24"/>
          <w:szCs w:val="24"/>
        </w:rPr>
        <w:t xml:space="preserve"> (Marks, 2017)</w:t>
      </w:r>
      <w:r>
        <w:rPr>
          <w:rFonts w:ascii="Arial" w:hAnsi="Arial" w:cs="Arial"/>
          <w:sz w:val="24"/>
          <w:szCs w:val="24"/>
        </w:rPr>
        <w:t xml:space="preserve">. </w:t>
      </w:r>
    </w:p>
    <w:p w14:paraId="3ACE5FAB" w14:textId="55C3E05C" w:rsidR="005943F5" w:rsidRDefault="005943F5" w:rsidP="00112B85">
      <w:pPr>
        <w:spacing w:line="480" w:lineRule="auto"/>
        <w:ind w:firstLine="720"/>
        <w:jc w:val="both"/>
        <w:rPr>
          <w:rFonts w:ascii="Arial" w:hAnsi="Arial" w:cs="Arial"/>
          <w:sz w:val="24"/>
          <w:szCs w:val="24"/>
        </w:rPr>
      </w:pPr>
      <w:r>
        <w:rPr>
          <w:rFonts w:ascii="Arial" w:hAnsi="Arial" w:cs="Arial"/>
          <w:sz w:val="24"/>
          <w:szCs w:val="24"/>
        </w:rPr>
        <w:t xml:space="preserve">The identification and criticism of such limitations of research, gave way to criticism of the approach developed from it. The importance of research and the way in which research was conducted, became the main focus of support and application of psychotherapeutic models in the therapeutic and medical field, including the </w:t>
      </w:r>
      <w:r w:rsidR="00663E6E">
        <w:rPr>
          <w:rFonts w:ascii="Arial" w:hAnsi="Arial" w:cs="Arial"/>
          <w:sz w:val="24"/>
          <w:szCs w:val="24"/>
        </w:rPr>
        <w:t xml:space="preserve">justification of future funding and allocation of resources within psychotherapy, as approaches are often required to provide empirical evidence to be recognised as </w:t>
      </w:r>
      <w:r w:rsidR="00663E6E">
        <w:rPr>
          <w:rFonts w:ascii="Arial" w:hAnsi="Arial" w:cs="Arial"/>
          <w:sz w:val="24"/>
          <w:szCs w:val="24"/>
        </w:rPr>
        <w:lastRenderedPageBreak/>
        <w:t xml:space="preserve">effective and supported by organisations such as the National Health Service (NHS) (Babbitt, 2017). </w:t>
      </w:r>
    </w:p>
    <w:p w14:paraId="3CAEB4CC" w14:textId="47E7705A" w:rsidR="00D8756E" w:rsidRDefault="00D1224C" w:rsidP="00112B85">
      <w:pPr>
        <w:spacing w:line="480" w:lineRule="auto"/>
        <w:ind w:firstLine="720"/>
        <w:jc w:val="both"/>
        <w:rPr>
          <w:rFonts w:ascii="Arial" w:hAnsi="Arial" w:cs="Arial"/>
          <w:sz w:val="24"/>
          <w:szCs w:val="24"/>
        </w:rPr>
      </w:pPr>
      <w:r>
        <w:rPr>
          <w:rFonts w:ascii="Arial" w:hAnsi="Arial" w:cs="Arial"/>
          <w:sz w:val="24"/>
          <w:szCs w:val="24"/>
        </w:rPr>
        <w:t xml:space="preserve">This led to a shift in how research was understood and applied, influencing how </w:t>
      </w:r>
      <w:r w:rsidR="00802385">
        <w:rPr>
          <w:rFonts w:ascii="Arial" w:hAnsi="Arial" w:cs="Arial"/>
          <w:sz w:val="24"/>
          <w:szCs w:val="24"/>
        </w:rPr>
        <w:t xml:space="preserve">psychotherapists worked with clients and how they determined the most appropriate ways to support therapeutic change, often shaped by the research paradigm they identified with. Research paradigms reflect the purpose, methodology and </w:t>
      </w:r>
      <w:r w:rsidR="00E2263F">
        <w:rPr>
          <w:rFonts w:ascii="Arial" w:hAnsi="Arial" w:cs="Arial"/>
          <w:sz w:val="24"/>
          <w:szCs w:val="24"/>
        </w:rPr>
        <w:t xml:space="preserve">underlying assumptions of </w:t>
      </w:r>
      <w:r w:rsidR="001346C9">
        <w:rPr>
          <w:rFonts w:ascii="Arial" w:hAnsi="Arial" w:cs="Arial"/>
          <w:sz w:val="24"/>
          <w:szCs w:val="24"/>
        </w:rPr>
        <w:t xml:space="preserve">the </w:t>
      </w:r>
      <w:r w:rsidR="00E2263F">
        <w:rPr>
          <w:rFonts w:ascii="Arial" w:hAnsi="Arial" w:cs="Arial"/>
          <w:sz w:val="24"/>
          <w:szCs w:val="24"/>
        </w:rPr>
        <w:t xml:space="preserve">study, often shaped by the researchers’ own beliefs about how psychotherapy should be applied to practice </w:t>
      </w:r>
      <w:r w:rsidR="00E2263F" w:rsidRPr="00E2263F">
        <w:rPr>
          <w:rFonts w:ascii="Arial" w:hAnsi="Arial" w:cs="Arial"/>
          <w:sz w:val="24"/>
          <w:szCs w:val="24"/>
        </w:rPr>
        <w:t xml:space="preserve">(Negri </w:t>
      </w:r>
      <w:r w:rsidR="00E2263F" w:rsidRPr="00E2263F">
        <w:rPr>
          <w:rFonts w:ascii="Arial" w:hAnsi="Arial" w:cs="Arial"/>
          <w:i/>
          <w:iCs/>
          <w:sz w:val="24"/>
          <w:szCs w:val="24"/>
        </w:rPr>
        <w:t>et al.</w:t>
      </w:r>
      <w:r w:rsidR="00E2263F" w:rsidRPr="00E2263F">
        <w:rPr>
          <w:rFonts w:ascii="Arial" w:hAnsi="Arial" w:cs="Arial"/>
          <w:sz w:val="24"/>
          <w:szCs w:val="24"/>
        </w:rPr>
        <w:t>, 2019)</w:t>
      </w:r>
      <w:r w:rsidR="00E2263F">
        <w:rPr>
          <w:rFonts w:ascii="Arial" w:hAnsi="Arial" w:cs="Arial"/>
          <w:sz w:val="24"/>
          <w:szCs w:val="24"/>
        </w:rPr>
        <w:t xml:space="preserve">. </w:t>
      </w:r>
    </w:p>
    <w:p w14:paraId="5E98121C" w14:textId="5591F7CF" w:rsidR="00BC038D" w:rsidRPr="004622FA" w:rsidRDefault="00E2263F" w:rsidP="004622FA">
      <w:pPr>
        <w:spacing w:line="480" w:lineRule="auto"/>
        <w:ind w:firstLine="720"/>
        <w:jc w:val="both"/>
        <w:rPr>
          <w:rFonts w:ascii="Arial" w:hAnsi="Arial" w:cs="Arial"/>
          <w:sz w:val="24"/>
          <w:szCs w:val="24"/>
        </w:rPr>
      </w:pPr>
      <w:r>
        <w:rPr>
          <w:rFonts w:ascii="Arial" w:hAnsi="Arial" w:cs="Arial"/>
          <w:sz w:val="24"/>
          <w:szCs w:val="24"/>
        </w:rPr>
        <w:t>In this essay, the history and development of research will be explored</w:t>
      </w:r>
      <w:r w:rsidR="00031022">
        <w:rPr>
          <w:rFonts w:ascii="Arial" w:hAnsi="Arial" w:cs="Arial"/>
          <w:sz w:val="24"/>
          <w:szCs w:val="24"/>
        </w:rPr>
        <w:t>,</w:t>
      </w:r>
      <w:r>
        <w:rPr>
          <w:rFonts w:ascii="Arial" w:hAnsi="Arial" w:cs="Arial"/>
          <w:sz w:val="24"/>
          <w:szCs w:val="24"/>
        </w:rPr>
        <w:t xml:space="preserve"> including how the creation and identity with certain research paradigms, influence how therapists work with clients and shape future research in psychotherapy. The second part of the essay will </w:t>
      </w:r>
      <w:r w:rsidR="00112B85">
        <w:rPr>
          <w:rFonts w:ascii="Arial" w:hAnsi="Arial" w:cs="Arial"/>
          <w:sz w:val="24"/>
          <w:szCs w:val="24"/>
        </w:rPr>
        <w:t>apply</w:t>
      </w:r>
      <w:r>
        <w:rPr>
          <w:rFonts w:ascii="Arial" w:hAnsi="Arial" w:cs="Arial"/>
          <w:sz w:val="24"/>
          <w:szCs w:val="24"/>
        </w:rPr>
        <w:t xml:space="preserve"> this understanding through</w:t>
      </w:r>
      <w:r w:rsidR="00112B85">
        <w:rPr>
          <w:rFonts w:ascii="Arial" w:hAnsi="Arial" w:cs="Arial"/>
          <w:sz w:val="24"/>
          <w:szCs w:val="24"/>
        </w:rPr>
        <w:t xml:space="preserve"> a critical</w:t>
      </w:r>
      <w:r>
        <w:rPr>
          <w:rFonts w:ascii="Arial" w:hAnsi="Arial" w:cs="Arial"/>
          <w:sz w:val="24"/>
          <w:szCs w:val="24"/>
        </w:rPr>
        <w:t xml:space="preserve"> analysis of a recent study</w:t>
      </w:r>
      <w:r w:rsidR="00112B85">
        <w:rPr>
          <w:rFonts w:ascii="Arial" w:hAnsi="Arial" w:cs="Arial"/>
          <w:sz w:val="24"/>
          <w:szCs w:val="24"/>
        </w:rPr>
        <w:t xml:space="preserve">, exploring </w:t>
      </w:r>
      <w:r w:rsidR="00031022">
        <w:rPr>
          <w:rFonts w:ascii="Arial" w:hAnsi="Arial" w:cs="Arial"/>
          <w:sz w:val="24"/>
          <w:szCs w:val="24"/>
        </w:rPr>
        <w:t xml:space="preserve">the </w:t>
      </w:r>
      <w:r w:rsidR="00112B85">
        <w:rPr>
          <w:rFonts w:ascii="Arial" w:hAnsi="Arial" w:cs="Arial"/>
          <w:sz w:val="24"/>
          <w:szCs w:val="24"/>
        </w:rPr>
        <w:t xml:space="preserve">limitations and strengths of the methodology and findings. </w:t>
      </w:r>
      <w:r w:rsidR="000E3E8A" w:rsidRPr="00DD7B66">
        <w:rPr>
          <w:rFonts w:ascii="Arial" w:hAnsi="Arial" w:cs="Arial"/>
          <w:b/>
          <w:bCs/>
          <w:sz w:val="28"/>
          <w:szCs w:val="28"/>
        </w:rPr>
        <w:br/>
      </w:r>
      <w:r w:rsidR="00DD7B66" w:rsidRPr="004622FA">
        <w:rPr>
          <w:rFonts w:ascii="Arial" w:hAnsi="Arial" w:cs="Arial"/>
          <w:b/>
          <w:bCs/>
          <w:sz w:val="24"/>
          <w:szCs w:val="24"/>
        </w:rPr>
        <w:t>Psychodynamic Approach</w:t>
      </w:r>
    </w:p>
    <w:p w14:paraId="79D5C43B" w14:textId="5EE95FF6" w:rsidR="007C2735" w:rsidRDefault="00BC038D" w:rsidP="008508F8">
      <w:pPr>
        <w:spacing w:line="480" w:lineRule="auto"/>
        <w:ind w:firstLine="720"/>
        <w:jc w:val="both"/>
        <w:rPr>
          <w:rFonts w:ascii="Arial" w:hAnsi="Arial" w:cs="Arial"/>
          <w:sz w:val="24"/>
          <w:szCs w:val="24"/>
        </w:rPr>
      </w:pPr>
      <w:r w:rsidRPr="00252259">
        <w:rPr>
          <w:rFonts w:ascii="Arial" w:hAnsi="Arial" w:cs="Arial"/>
          <w:sz w:val="24"/>
          <w:szCs w:val="24"/>
        </w:rPr>
        <w:t xml:space="preserve">The earliest </w:t>
      </w:r>
      <w:r w:rsidR="00DF379B" w:rsidRPr="00252259">
        <w:rPr>
          <w:rFonts w:ascii="Arial" w:hAnsi="Arial" w:cs="Arial"/>
          <w:sz w:val="24"/>
          <w:szCs w:val="24"/>
        </w:rPr>
        <w:t xml:space="preserve">approach </w:t>
      </w:r>
      <w:r w:rsidR="007C2735">
        <w:rPr>
          <w:rFonts w:ascii="Arial" w:hAnsi="Arial" w:cs="Arial"/>
          <w:sz w:val="24"/>
          <w:szCs w:val="24"/>
        </w:rPr>
        <w:t xml:space="preserve">to psychotherapy </w:t>
      </w:r>
      <w:r w:rsidR="00DF379B" w:rsidRPr="00252259">
        <w:rPr>
          <w:rFonts w:ascii="Arial" w:hAnsi="Arial" w:cs="Arial"/>
          <w:sz w:val="24"/>
          <w:szCs w:val="24"/>
        </w:rPr>
        <w:t xml:space="preserve">was the Psychodynamic approach, which was pioneered by Sigmund Freud in </w:t>
      </w:r>
      <w:r w:rsidR="00B44BE8" w:rsidRPr="00252259">
        <w:rPr>
          <w:rFonts w:ascii="Arial" w:hAnsi="Arial" w:cs="Arial"/>
          <w:sz w:val="24"/>
          <w:szCs w:val="24"/>
        </w:rPr>
        <w:t>the late 1800</w:t>
      </w:r>
      <w:r w:rsidR="007C2735">
        <w:rPr>
          <w:rFonts w:ascii="Arial" w:hAnsi="Arial" w:cs="Arial"/>
          <w:sz w:val="24"/>
          <w:szCs w:val="24"/>
        </w:rPr>
        <w:t>’</w:t>
      </w:r>
      <w:r w:rsidR="00B44BE8" w:rsidRPr="00252259">
        <w:rPr>
          <w:rFonts w:ascii="Arial" w:hAnsi="Arial" w:cs="Arial"/>
          <w:sz w:val="24"/>
          <w:szCs w:val="24"/>
        </w:rPr>
        <w:t>s to early 1900</w:t>
      </w:r>
      <w:r w:rsidR="007C2735">
        <w:rPr>
          <w:rFonts w:ascii="Arial" w:hAnsi="Arial" w:cs="Arial"/>
          <w:sz w:val="24"/>
          <w:szCs w:val="24"/>
        </w:rPr>
        <w:t>’s</w:t>
      </w:r>
      <w:r w:rsidR="00DF379B" w:rsidRPr="00252259">
        <w:rPr>
          <w:rFonts w:ascii="Arial" w:hAnsi="Arial" w:cs="Arial"/>
          <w:sz w:val="24"/>
          <w:szCs w:val="24"/>
        </w:rPr>
        <w:t xml:space="preserve">. </w:t>
      </w:r>
      <w:r w:rsidR="007C2735">
        <w:rPr>
          <w:rFonts w:ascii="Arial" w:hAnsi="Arial" w:cs="Arial"/>
          <w:sz w:val="24"/>
          <w:szCs w:val="24"/>
        </w:rPr>
        <w:t>Freud developed</w:t>
      </w:r>
      <w:r w:rsidR="00DF379B" w:rsidRPr="00252259">
        <w:rPr>
          <w:rFonts w:ascii="Arial" w:hAnsi="Arial" w:cs="Arial"/>
          <w:sz w:val="24"/>
          <w:szCs w:val="24"/>
        </w:rPr>
        <w:t xml:space="preserve"> this approach on the assumption that people</w:t>
      </w:r>
      <w:r w:rsidR="007C2735">
        <w:rPr>
          <w:rFonts w:ascii="Arial" w:hAnsi="Arial" w:cs="Arial"/>
          <w:sz w:val="24"/>
          <w:szCs w:val="24"/>
        </w:rPr>
        <w:t xml:space="preserve">’s behaviour and reaction to situations </w:t>
      </w:r>
      <w:r w:rsidR="00031022">
        <w:rPr>
          <w:rFonts w:ascii="Arial" w:hAnsi="Arial" w:cs="Arial"/>
          <w:sz w:val="24"/>
          <w:szCs w:val="24"/>
        </w:rPr>
        <w:t>were</w:t>
      </w:r>
      <w:r w:rsidR="007C2735">
        <w:rPr>
          <w:rFonts w:ascii="Arial" w:hAnsi="Arial" w:cs="Arial"/>
          <w:sz w:val="24"/>
          <w:szCs w:val="24"/>
        </w:rPr>
        <w:t xml:space="preserve"> driven by </w:t>
      </w:r>
      <w:r w:rsidR="00EA5EC7">
        <w:rPr>
          <w:rFonts w:ascii="Arial" w:hAnsi="Arial" w:cs="Arial"/>
          <w:sz w:val="24"/>
          <w:szCs w:val="24"/>
        </w:rPr>
        <w:t>the</w:t>
      </w:r>
      <w:r w:rsidR="007C2735">
        <w:rPr>
          <w:rFonts w:ascii="Arial" w:hAnsi="Arial" w:cs="Arial"/>
          <w:sz w:val="24"/>
          <w:szCs w:val="24"/>
        </w:rPr>
        <w:t xml:space="preserve"> </w:t>
      </w:r>
      <w:r w:rsidR="00DF379B" w:rsidRPr="00252259">
        <w:rPr>
          <w:rFonts w:ascii="Arial" w:hAnsi="Arial" w:cs="Arial"/>
          <w:sz w:val="24"/>
          <w:szCs w:val="24"/>
        </w:rPr>
        <w:t>unconscious mind</w:t>
      </w:r>
      <w:r w:rsidR="007C2735">
        <w:rPr>
          <w:rFonts w:ascii="Arial" w:hAnsi="Arial" w:cs="Arial"/>
          <w:sz w:val="24"/>
          <w:szCs w:val="24"/>
        </w:rPr>
        <w:t>. Freud identified this as</w:t>
      </w:r>
      <w:r w:rsidR="00DF379B" w:rsidRPr="00252259">
        <w:rPr>
          <w:rFonts w:ascii="Arial" w:hAnsi="Arial" w:cs="Arial"/>
          <w:sz w:val="24"/>
          <w:szCs w:val="24"/>
        </w:rPr>
        <w:t xml:space="preserve"> the Id, Ego and </w:t>
      </w:r>
      <w:r w:rsidR="007C2735">
        <w:rPr>
          <w:rFonts w:ascii="Arial" w:hAnsi="Arial" w:cs="Arial"/>
          <w:sz w:val="24"/>
          <w:szCs w:val="24"/>
        </w:rPr>
        <w:t>S</w:t>
      </w:r>
      <w:r w:rsidR="00DF379B" w:rsidRPr="00252259">
        <w:rPr>
          <w:rFonts w:ascii="Arial" w:hAnsi="Arial" w:cs="Arial"/>
          <w:sz w:val="24"/>
          <w:szCs w:val="24"/>
        </w:rPr>
        <w:t xml:space="preserve">uperego. </w:t>
      </w:r>
      <w:r w:rsidR="003A23F3">
        <w:rPr>
          <w:rFonts w:ascii="Arial" w:hAnsi="Arial" w:cs="Arial"/>
          <w:sz w:val="24"/>
          <w:szCs w:val="24"/>
        </w:rPr>
        <w:t>He explained that these</w:t>
      </w:r>
      <w:r w:rsidR="00DF379B" w:rsidRPr="00252259">
        <w:rPr>
          <w:rFonts w:ascii="Arial" w:hAnsi="Arial" w:cs="Arial"/>
          <w:sz w:val="24"/>
          <w:szCs w:val="24"/>
        </w:rPr>
        <w:t xml:space="preserve"> </w:t>
      </w:r>
      <w:r w:rsidR="007C2735">
        <w:rPr>
          <w:rFonts w:ascii="Arial" w:hAnsi="Arial" w:cs="Arial"/>
          <w:sz w:val="24"/>
          <w:szCs w:val="24"/>
        </w:rPr>
        <w:t>components</w:t>
      </w:r>
      <w:r w:rsidR="003A23F3">
        <w:rPr>
          <w:rFonts w:ascii="Arial" w:hAnsi="Arial" w:cs="Arial"/>
          <w:sz w:val="24"/>
          <w:szCs w:val="24"/>
        </w:rPr>
        <w:t xml:space="preserve"> of the unconscious mind</w:t>
      </w:r>
      <w:r w:rsidR="007C2735">
        <w:rPr>
          <w:rFonts w:ascii="Arial" w:hAnsi="Arial" w:cs="Arial"/>
          <w:sz w:val="24"/>
          <w:szCs w:val="24"/>
        </w:rPr>
        <w:t xml:space="preserve"> </w:t>
      </w:r>
      <w:r w:rsidR="00DF379B" w:rsidRPr="00252259">
        <w:rPr>
          <w:rFonts w:ascii="Arial" w:hAnsi="Arial" w:cs="Arial"/>
          <w:sz w:val="24"/>
          <w:szCs w:val="24"/>
        </w:rPr>
        <w:t>were developed and shaped through childhood</w:t>
      </w:r>
      <w:r w:rsidR="003A23F3">
        <w:rPr>
          <w:rFonts w:ascii="Arial" w:hAnsi="Arial" w:cs="Arial"/>
          <w:sz w:val="24"/>
          <w:szCs w:val="24"/>
        </w:rPr>
        <w:t xml:space="preserve"> experiences, moving through psychosexual stages, </w:t>
      </w:r>
      <w:r w:rsidR="00DF379B" w:rsidRPr="00252259">
        <w:rPr>
          <w:rFonts w:ascii="Arial" w:hAnsi="Arial" w:cs="Arial"/>
          <w:sz w:val="24"/>
          <w:szCs w:val="24"/>
        </w:rPr>
        <w:t xml:space="preserve">and </w:t>
      </w:r>
      <w:r w:rsidR="003A23F3">
        <w:rPr>
          <w:rFonts w:ascii="Arial" w:hAnsi="Arial" w:cs="Arial"/>
          <w:sz w:val="24"/>
          <w:szCs w:val="24"/>
        </w:rPr>
        <w:t xml:space="preserve">relationships with </w:t>
      </w:r>
      <w:r w:rsidR="00DF379B" w:rsidRPr="00252259">
        <w:rPr>
          <w:rFonts w:ascii="Arial" w:hAnsi="Arial" w:cs="Arial"/>
          <w:sz w:val="24"/>
          <w:szCs w:val="24"/>
        </w:rPr>
        <w:t>parents</w:t>
      </w:r>
      <w:r w:rsidR="003A23F3">
        <w:rPr>
          <w:rFonts w:ascii="Arial" w:hAnsi="Arial" w:cs="Arial"/>
          <w:sz w:val="24"/>
          <w:szCs w:val="24"/>
        </w:rPr>
        <w:t xml:space="preserve"> and caregivers.</w:t>
      </w:r>
      <w:r w:rsidR="00DF379B" w:rsidRPr="00252259">
        <w:rPr>
          <w:rFonts w:ascii="Arial" w:hAnsi="Arial" w:cs="Arial"/>
          <w:sz w:val="24"/>
          <w:szCs w:val="24"/>
        </w:rPr>
        <w:t xml:space="preserve"> </w:t>
      </w:r>
      <w:r w:rsidR="003A23F3">
        <w:rPr>
          <w:rFonts w:ascii="Arial" w:hAnsi="Arial" w:cs="Arial"/>
          <w:sz w:val="24"/>
          <w:szCs w:val="24"/>
        </w:rPr>
        <w:t>He theorised that clients who presented with unwanted behaviour, could be helped by identifying which stage they may be ‘stuck’ in, how their unconscious mind influenced their behaviour and working on the attachment styles they have in their current life stage</w:t>
      </w:r>
      <w:r w:rsidR="007C2735">
        <w:rPr>
          <w:rFonts w:ascii="Arial" w:hAnsi="Arial" w:cs="Arial"/>
          <w:sz w:val="24"/>
          <w:szCs w:val="24"/>
        </w:rPr>
        <w:t xml:space="preserve"> (Guntrip, 2018)</w:t>
      </w:r>
      <w:r w:rsidR="00DF379B" w:rsidRPr="00252259">
        <w:rPr>
          <w:rFonts w:ascii="Arial" w:hAnsi="Arial" w:cs="Arial"/>
          <w:sz w:val="24"/>
          <w:szCs w:val="24"/>
        </w:rPr>
        <w:t>.</w:t>
      </w:r>
    </w:p>
    <w:p w14:paraId="387FE0E7" w14:textId="4978B488" w:rsidR="00B72171" w:rsidRDefault="00DF379B" w:rsidP="00B72171">
      <w:pPr>
        <w:spacing w:line="480" w:lineRule="auto"/>
        <w:ind w:firstLine="720"/>
        <w:jc w:val="both"/>
        <w:rPr>
          <w:rFonts w:ascii="Arial" w:hAnsi="Arial" w:cs="Arial"/>
          <w:sz w:val="24"/>
          <w:szCs w:val="24"/>
        </w:rPr>
      </w:pPr>
      <w:r w:rsidRPr="00252259">
        <w:rPr>
          <w:rFonts w:ascii="Arial" w:hAnsi="Arial" w:cs="Arial"/>
          <w:sz w:val="24"/>
          <w:szCs w:val="24"/>
        </w:rPr>
        <w:lastRenderedPageBreak/>
        <w:t xml:space="preserve"> </w:t>
      </w:r>
      <w:r w:rsidR="00B72171">
        <w:rPr>
          <w:rFonts w:ascii="Arial" w:hAnsi="Arial" w:cs="Arial"/>
          <w:sz w:val="24"/>
          <w:szCs w:val="24"/>
        </w:rPr>
        <w:t xml:space="preserve">Whilst this approach influenced the creation and development of psychotherapy, the reliability and credibility of Freud’s research </w:t>
      </w:r>
      <w:r w:rsidR="00EA5EC7">
        <w:rPr>
          <w:rFonts w:ascii="Arial" w:hAnsi="Arial" w:cs="Arial"/>
          <w:sz w:val="24"/>
          <w:szCs w:val="24"/>
        </w:rPr>
        <w:t>were</w:t>
      </w:r>
      <w:r w:rsidR="00B72171">
        <w:rPr>
          <w:rFonts w:ascii="Arial" w:hAnsi="Arial" w:cs="Arial"/>
          <w:sz w:val="24"/>
          <w:szCs w:val="24"/>
        </w:rPr>
        <w:t xml:space="preserve"> scrutinised</w:t>
      </w:r>
      <w:r w:rsidRPr="00252259">
        <w:rPr>
          <w:rFonts w:ascii="Arial" w:hAnsi="Arial" w:cs="Arial"/>
          <w:sz w:val="24"/>
          <w:szCs w:val="24"/>
        </w:rPr>
        <w:t>.</w:t>
      </w:r>
      <w:r w:rsidR="00B72171">
        <w:rPr>
          <w:rFonts w:ascii="Arial" w:hAnsi="Arial" w:cs="Arial"/>
          <w:sz w:val="24"/>
          <w:szCs w:val="24"/>
        </w:rPr>
        <w:t xml:space="preserve"> The use of case studies was a main limitation and criticism of the approach, lacking numerical data (quantitative) or understanding of human experience and feelings </w:t>
      </w:r>
      <w:r w:rsidR="006F244A">
        <w:rPr>
          <w:rFonts w:ascii="Arial" w:hAnsi="Arial" w:cs="Arial"/>
          <w:sz w:val="24"/>
          <w:szCs w:val="24"/>
        </w:rPr>
        <w:t xml:space="preserve">through questions </w:t>
      </w:r>
      <w:r w:rsidR="00B72171">
        <w:rPr>
          <w:rFonts w:ascii="Arial" w:hAnsi="Arial" w:cs="Arial"/>
          <w:sz w:val="24"/>
          <w:szCs w:val="24"/>
        </w:rPr>
        <w:t>(qualitative)</w:t>
      </w:r>
      <w:r w:rsidR="00EA5EC7">
        <w:rPr>
          <w:rFonts w:ascii="Arial" w:hAnsi="Arial" w:cs="Arial"/>
          <w:sz w:val="24"/>
          <w:szCs w:val="24"/>
        </w:rPr>
        <w:t>,</w:t>
      </w:r>
      <w:r w:rsidR="00B72171">
        <w:rPr>
          <w:rFonts w:ascii="Arial" w:hAnsi="Arial" w:cs="Arial"/>
          <w:sz w:val="24"/>
          <w:szCs w:val="24"/>
        </w:rPr>
        <w:t xml:space="preserve"> with the basis of his analysis being subjective and open to interpretation, which is susceptible to researcher bias</w:t>
      </w:r>
      <w:r w:rsidR="00B12D6D">
        <w:rPr>
          <w:rFonts w:ascii="Arial" w:hAnsi="Arial" w:cs="Arial"/>
          <w:sz w:val="24"/>
          <w:szCs w:val="24"/>
        </w:rPr>
        <w:t xml:space="preserve"> (Nagel, 2020)</w:t>
      </w:r>
      <w:r w:rsidR="00B72171">
        <w:rPr>
          <w:rFonts w:ascii="Arial" w:hAnsi="Arial" w:cs="Arial"/>
          <w:sz w:val="24"/>
          <w:szCs w:val="24"/>
        </w:rPr>
        <w:t xml:space="preserve">. </w:t>
      </w:r>
    </w:p>
    <w:p w14:paraId="69D10928" w14:textId="6BD6C2AC" w:rsidR="006F244A" w:rsidRDefault="00B44BE8" w:rsidP="006F244A">
      <w:pPr>
        <w:spacing w:line="480" w:lineRule="auto"/>
        <w:ind w:firstLine="720"/>
        <w:jc w:val="both"/>
        <w:rPr>
          <w:rFonts w:ascii="Arial" w:hAnsi="Arial" w:cs="Arial"/>
          <w:b/>
          <w:bCs/>
          <w:sz w:val="24"/>
          <w:szCs w:val="24"/>
        </w:rPr>
      </w:pPr>
      <w:r w:rsidRPr="00252259">
        <w:rPr>
          <w:rFonts w:ascii="Arial" w:hAnsi="Arial" w:cs="Arial"/>
          <w:sz w:val="24"/>
          <w:szCs w:val="24"/>
        </w:rPr>
        <w:t xml:space="preserve">This begins the tension between clinical observation and scientific evidence </w:t>
      </w:r>
      <w:r w:rsidR="00B12D6D">
        <w:rPr>
          <w:rFonts w:ascii="Arial" w:hAnsi="Arial" w:cs="Arial"/>
          <w:sz w:val="24"/>
          <w:szCs w:val="24"/>
        </w:rPr>
        <w:t xml:space="preserve">being required to </w:t>
      </w:r>
      <w:r w:rsidRPr="00252259">
        <w:rPr>
          <w:rFonts w:ascii="Arial" w:hAnsi="Arial" w:cs="Arial"/>
          <w:sz w:val="24"/>
          <w:szCs w:val="24"/>
        </w:rPr>
        <w:t xml:space="preserve">endorse theories and approaches </w:t>
      </w:r>
      <w:r w:rsidR="00B12D6D">
        <w:rPr>
          <w:rFonts w:ascii="Arial" w:hAnsi="Arial" w:cs="Arial"/>
          <w:sz w:val="24"/>
          <w:szCs w:val="24"/>
        </w:rPr>
        <w:t xml:space="preserve">within </w:t>
      </w:r>
      <w:r w:rsidRPr="00252259">
        <w:rPr>
          <w:rFonts w:ascii="Arial" w:hAnsi="Arial" w:cs="Arial"/>
          <w:sz w:val="24"/>
          <w:szCs w:val="24"/>
        </w:rPr>
        <w:t>psychotherap</w:t>
      </w:r>
      <w:r w:rsidR="00B12D6D">
        <w:rPr>
          <w:rFonts w:ascii="Arial" w:hAnsi="Arial" w:cs="Arial"/>
          <w:sz w:val="24"/>
          <w:szCs w:val="24"/>
        </w:rPr>
        <w:t>y</w:t>
      </w:r>
      <w:r w:rsidRPr="00252259">
        <w:rPr>
          <w:rFonts w:ascii="Arial" w:hAnsi="Arial" w:cs="Arial"/>
          <w:sz w:val="24"/>
          <w:szCs w:val="24"/>
        </w:rPr>
        <w:t xml:space="preserve">. </w:t>
      </w:r>
      <w:r w:rsidR="00B12D6D">
        <w:rPr>
          <w:rFonts w:ascii="Arial" w:hAnsi="Arial" w:cs="Arial"/>
          <w:sz w:val="24"/>
          <w:szCs w:val="24"/>
        </w:rPr>
        <w:t>Using the psychodynamic theory as an example, whilst t</w:t>
      </w:r>
      <w:r w:rsidR="00DF379B" w:rsidRPr="00252259">
        <w:rPr>
          <w:rFonts w:ascii="Arial" w:hAnsi="Arial" w:cs="Arial"/>
          <w:sz w:val="24"/>
          <w:szCs w:val="24"/>
        </w:rPr>
        <w:t>he approach was useful</w:t>
      </w:r>
      <w:r w:rsidR="006F244A">
        <w:rPr>
          <w:rFonts w:ascii="Arial" w:hAnsi="Arial" w:cs="Arial"/>
          <w:sz w:val="24"/>
          <w:szCs w:val="24"/>
        </w:rPr>
        <w:t xml:space="preserve"> for</w:t>
      </w:r>
      <w:r w:rsidR="00DF379B" w:rsidRPr="00252259">
        <w:rPr>
          <w:rFonts w:ascii="Arial" w:hAnsi="Arial" w:cs="Arial"/>
          <w:sz w:val="24"/>
          <w:szCs w:val="24"/>
        </w:rPr>
        <w:t xml:space="preserve"> creating </w:t>
      </w:r>
      <w:r w:rsidR="006F244A">
        <w:rPr>
          <w:rFonts w:ascii="Arial" w:hAnsi="Arial" w:cs="Arial"/>
          <w:sz w:val="24"/>
          <w:szCs w:val="24"/>
        </w:rPr>
        <w:t xml:space="preserve">an </w:t>
      </w:r>
      <w:r w:rsidR="00DF379B" w:rsidRPr="00252259">
        <w:rPr>
          <w:rFonts w:ascii="Arial" w:hAnsi="Arial" w:cs="Arial"/>
          <w:sz w:val="24"/>
          <w:szCs w:val="24"/>
        </w:rPr>
        <w:t xml:space="preserve">insight </w:t>
      </w:r>
      <w:r w:rsidR="00EA5EC7">
        <w:rPr>
          <w:rFonts w:ascii="Arial" w:hAnsi="Arial" w:cs="Arial"/>
          <w:sz w:val="24"/>
          <w:szCs w:val="24"/>
        </w:rPr>
        <w:t>into</w:t>
      </w:r>
      <w:r w:rsidR="00DF379B" w:rsidRPr="00252259">
        <w:rPr>
          <w:rFonts w:ascii="Arial" w:hAnsi="Arial" w:cs="Arial"/>
          <w:sz w:val="24"/>
          <w:szCs w:val="24"/>
        </w:rPr>
        <w:t xml:space="preserve"> psychological processes, </w:t>
      </w:r>
      <w:r w:rsidR="00B12D6D">
        <w:rPr>
          <w:rFonts w:ascii="Arial" w:hAnsi="Arial" w:cs="Arial"/>
          <w:sz w:val="24"/>
          <w:szCs w:val="24"/>
        </w:rPr>
        <w:t>it was un</w:t>
      </w:r>
      <w:r w:rsidR="00DF379B" w:rsidRPr="00252259">
        <w:rPr>
          <w:rFonts w:ascii="Arial" w:hAnsi="Arial" w:cs="Arial"/>
          <w:sz w:val="24"/>
          <w:szCs w:val="24"/>
        </w:rPr>
        <w:t>able to provide</w:t>
      </w:r>
      <w:r w:rsidR="00B12D6D">
        <w:rPr>
          <w:rFonts w:ascii="Arial" w:hAnsi="Arial" w:cs="Arial"/>
          <w:sz w:val="24"/>
          <w:szCs w:val="24"/>
        </w:rPr>
        <w:t xml:space="preserve"> reliable</w:t>
      </w:r>
      <w:r w:rsidR="00DF379B" w:rsidRPr="00252259">
        <w:rPr>
          <w:rFonts w:ascii="Arial" w:hAnsi="Arial" w:cs="Arial"/>
          <w:sz w:val="24"/>
          <w:szCs w:val="24"/>
        </w:rPr>
        <w:t xml:space="preserve"> psychoanalytic evidence </w:t>
      </w:r>
      <w:r w:rsidR="00B12D6D">
        <w:rPr>
          <w:rFonts w:ascii="Arial" w:hAnsi="Arial" w:cs="Arial"/>
          <w:sz w:val="24"/>
          <w:szCs w:val="24"/>
        </w:rPr>
        <w:t>to support it</w:t>
      </w:r>
      <w:r w:rsidR="006F244A">
        <w:rPr>
          <w:rFonts w:ascii="Arial" w:hAnsi="Arial" w:cs="Arial"/>
          <w:sz w:val="24"/>
          <w:szCs w:val="24"/>
        </w:rPr>
        <w:t xml:space="preserve">. </w:t>
      </w:r>
      <w:r w:rsidR="006F244A">
        <w:rPr>
          <w:rFonts w:ascii="Arial" w:hAnsi="Arial" w:cs="Arial"/>
          <w:sz w:val="24"/>
          <w:szCs w:val="24"/>
        </w:rPr>
        <w:t>Other l</w:t>
      </w:r>
      <w:r w:rsidR="006F244A" w:rsidRPr="00252259">
        <w:rPr>
          <w:rFonts w:ascii="Arial" w:hAnsi="Arial" w:cs="Arial"/>
          <w:sz w:val="24"/>
          <w:szCs w:val="24"/>
        </w:rPr>
        <w:t xml:space="preserve">imitations </w:t>
      </w:r>
      <w:r w:rsidR="006F244A">
        <w:rPr>
          <w:rFonts w:ascii="Arial" w:hAnsi="Arial" w:cs="Arial"/>
          <w:sz w:val="24"/>
          <w:szCs w:val="24"/>
        </w:rPr>
        <w:t xml:space="preserve">of this approach </w:t>
      </w:r>
      <w:r w:rsidR="006F244A" w:rsidRPr="00252259">
        <w:rPr>
          <w:rFonts w:ascii="Arial" w:hAnsi="Arial" w:cs="Arial"/>
          <w:sz w:val="24"/>
          <w:szCs w:val="24"/>
        </w:rPr>
        <w:t>include</w:t>
      </w:r>
      <w:r w:rsidR="006F244A">
        <w:rPr>
          <w:rFonts w:ascii="Arial" w:hAnsi="Arial" w:cs="Arial"/>
          <w:sz w:val="24"/>
          <w:szCs w:val="24"/>
        </w:rPr>
        <w:t xml:space="preserve"> the application of the model being too generalisable and not taking into consideration outside influences such as </w:t>
      </w:r>
      <w:r w:rsidR="006F244A" w:rsidRPr="00252259">
        <w:rPr>
          <w:rFonts w:ascii="Arial" w:hAnsi="Arial" w:cs="Arial"/>
          <w:sz w:val="24"/>
          <w:szCs w:val="24"/>
        </w:rPr>
        <w:t xml:space="preserve">culture, </w:t>
      </w:r>
      <w:r w:rsidR="006F244A">
        <w:rPr>
          <w:rFonts w:ascii="Arial" w:hAnsi="Arial" w:cs="Arial"/>
          <w:sz w:val="24"/>
          <w:szCs w:val="24"/>
        </w:rPr>
        <w:t>ethnicity</w:t>
      </w:r>
      <w:r w:rsidR="006F244A" w:rsidRPr="00252259">
        <w:rPr>
          <w:rFonts w:ascii="Arial" w:hAnsi="Arial" w:cs="Arial"/>
          <w:sz w:val="24"/>
          <w:szCs w:val="24"/>
        </w:rPr>
        <w:t xml:space="preserve"> and </w:t>
      </w:r>
      <w:r w:rsidR="006F244A">
        <w:rPr>
          <w:rFonts w:ascii="Arial" w:hAnsi="Arial" w:cs="Arial"/>
          <w:sz w:val="24"/>
          <w:szCs w:val="24"/>
        </w:rPr>
        <w:t>societal positioning</w:t>
      </w:r>
      <w:r w:rsidR="006F244A">
        <w:rPr>
          <w:rFonts w:ascii="Arial" w:hAnsi="Arial" w:cs="Arial"/>
          <w:sz w:val="24"/>
          <w:szCs w:val="24"/>
        </w:rPr>
        <w:t xml:space="preserve"> </w:t>
      </w:r>
      <w:r w:rsidR="006F244A" w:rsidRPr="006F244A">
        <w:rPr>
          <w:rFonts w:ascii="Arial" w:hAnsi="Arial" w:cs="Arial"/>
          <w:sz w:val="24"/>
          <w:szCs w:val="24"/>
        </w:rPr>
        <w:t>(Cuijpers, Reijnders and Huibers, 2018)</w:t>
      </w:r>
      <w:r w:rsidR="00B12D6D">
        <w:rPr>
          <w:rFonts w:ascii="Arial" w:hAnsi="Arial" w:cs="Arial"/>
          <w:sz w:val="24"/>
          <w:szCs w:val="24"/>
        </w:rPr>
        <w:t xml:space="preserve">. </w:t>
      </w:r>
      <w:r w:rsidR="000E3E8A" w:rsidRPr="00DD7B66">
        <w:rPr>
          <w:rFonts w:ascii="Arial" w:hAnsi="Arial" w:cs="Arial"/>
          <w:sz w:val="24"/>
          <w:szCs w:val="24"/>
          <w:highlight w:val="yellow"/>
        </w:rPr>
        <w:br/>
      </w:r>
      <w:r w:rsidR="000E3E8A" w:rsidRPr="00DD7B66">
        <w:rPr>
          <w:rFonts w:ascii="Arial" w:hAnsi="Arial" w:cs="Arial"/>
          <w:b/>
          <w:bCs/>
          <w:sz w:val="24"/>
          <w:szCs w:val="24"/>
        </w:rPr>
        <w:t xml:space="preserve">Humanistic </w:t>
      </w:r>
      <w:r w:rsidR="00DD7B66" w:rsidRPr="00DD7B66">
        <w:rPr>
          <w:rFonts w:ascii="Arial" w:hAnsi="Arial" w:cs="Arial"/>
          <w:b/>
          <w:bCs/>
          <w:sz w:val="24"/>
          <w:szCs w:val="24"/>
        </w:rPr>
        <w:t>Approach</w:t>
      </w:r>
    </w:p>
    <w:p w14:paraId="5AFB11DD" w14:textId="7844CEB8" w:rsidR="0096656E" w:rsidRDefault="00C62357" w:rsidP="007062F5">
      <w:pPr>
        <w:spacing w:line="480" w:lineRule="auto"/>
        <w:ind w:firstLine="720"/>
        <w:jc w:val="both"/>
        <w:rPr>
          <w:rFonts w:ascii="Arial" w:hAnsi="Arial" w:cs="Arial"/>
          <w:sz w:val="24"/>
          <w:szCs w:val="24"/>
        </w:rPr>
      </w:pPr>
      <w:r w:rsidRPr="006F244A">
        <w:rPr>
          <w:rFonts w:ascii="Arial" w:hAnsi="Arial" w:cs="Arial"/>
          <w:sz w:val="24"/>
          <w:szCs w:val="24"/>
        </w:rPr>
        <w:t>In the early 20th century, Carl Rogers developed a humanistic approach i</w:t>
      </w:r>
      <w:r w:rsidR="004D49AB" w:rsidRPr="006F244A">
        <w:rPr>
          <w:rFonts w:ascii="Arial" w:hAnsi="Arial" w:cs="Arial"/>
          <w:sz w:val="24"/>
          <w:szCs w:val="24"/>
        </w:rPr>
        <w:t>n response to</w:t>
      </w:r>
      <w:r w:rsidRPr="006F244A">
        <w:rPr>
          <w:rFonts w:ascii="Arial" w:hAnsi="Arial" w:cs="Arial"/>
          <w:sz w:val="24"/>
          <w:szCs w:val="24"/>
        </w:rPr>
        <w:t xml:space="preserve"> Freud’s psychodynamic approach</w:t>
      </w:r>
      <w:r w:rsidR="00E563E9">
        <w:rPr>
          <w:rFonts w:ascii="Arial" w:hAnsi="Arial" w:cs="Arial"/>
          <w:sz w:val="24"/>
          <w:szCs w:val="24"/>
        </w:rPr>
        <w:t xml:space="preserve">. </w:t>
      </w:r>
      <w:r w:rsidR="004D49AB" w:rsidRPr="006F244A">
        <w:rPr>
          <w:rFonts w:ascii="Arial" w:hAnsi="Arial" w:cs="Arial"/>
          <w:sz w:val="24"/>
          <w:szCs w:val="24"/>
        </w:rPr>
        <w:t xml:space="preserve">Rogers </w:t>
      </w:r>
      <w:r w:rsidR="00E563E9">
        <w:rPr>
          <w:rFonts w:ascii="Arial" w:hAnsi="Arial" w:cs="Arial"/>
          <w:sz w:val="24"/>
          <w:szCs w:val="24"/>
        </w:rPr>
        <w:t xml:space="preserve">believed that </w:t>
      </w:r>
      <w:r w:rsidRPr="006F244A">
        <w:rPr>
          <w:rFonts w:ascii="Arial" w:hAnsi="Arial" w:cs="Arial"/>
          <w:sz w:val="24"/>
          <w:szCs w:val="24"/>
        </w:rPr>
        <w:t xml:space="preserve">therapy could </w:t>
      </w:r>
      <w:r w:rsidR="00A01924">
        <w:rPr>
          <w:rFonts w:ascii="Arial" w:hAnsi="Arial" w:cs="Arial"/>
          <w:sz w:val="24"/>
          <w:szCs w:val="24"/>
        </w:rPr>
        <w:t xml:space="preserve">facilitate personal growth by helping clients process </w:t>
      </w:r>
      <w:r w:rsidRPr="006F244A">
        <w:rPr>
          <w:rFonts w:ascii="Arial" w:hAnsi="Arial" w:cs="Arial"/>
          <w:sz w:val="24"/>
          <w:szCs w:val="24"/>
        </w:rPr>
        <w:t>past</w:t>
      </w:r>
      <w:r w:rsidR="00A01924">
        <w:rPr>
          <w:rFonts w:ascii="Arial" w:hAnsi="Arial" w:cs="Arial"/>
          <w:sz w:val="24"/>
          <w:szCs w:val="24"/>
        </w:rPr>
        <w:t xml:space="preserve"> experiences,</w:t>
      </w:r>
      <w:r w:rsidRPr="006F244A">
        <w:rPr>
          <w:rFonts w:ascii="Arial" w:hAnsi="Arial" w:cs="Arial"/>
          <w:sz w:val="24"/>
          <w:szCs w:val="24"/>
        </w:rPr>
        <w:t xml:space="preserve"> </w:t>
      </w:r>
      <w:r w:rsidR="00A01924">
        <w:rPr>
          <w:rFonts w:ascii="Arial" w:hAnsi="Arial" w:cs="Arial"/>
          <w:sz w:val="24"/>
          <w:szCs w:val="24"/>
        </w:rPr>
        <w:t xml:space="preserve">regulate </w:t>
      </w:r>
      <w:r w:rsidRPr="006F244A">
        <w:rPr>
          <w:rFonts w:ascii="Arial" w:hAnsi="Arial" w:cs="Arial"/>
          <w:sz w:val="24"/>
          <w:szCs w:val="24"/>
        </w:rPr>
        <w:t>their</w:t>
      </w:r>
      <w:r w:rsidR="001A4617" w:rsidRPr="006F244A">
        <w:rPr>
          <w:rFonts w:ascii="Arial" w:hAnsi="Arial" w:cs="Arial"/>
          <w:sz w:val="24"/>
          <w:szCs w:val="24"/>
        </w:rPr>
        <w:t xml:space="preserve"> present emotions</w:t>
      </w:r>
      <w:r w:rsidR="00A01924">
        <w:rPr>
          <w:rFonts w:ascii="Arial" w:hAnsi="Arial" w:cs="Arial"/>
          <w:sz w:val="24"/>
          <w:szCs w:val="24"/>
        </w:rPr>
        <w:t xml:space="preserve"> and build resilience for future situations</w:t>
      </w:r>
      <w:r w:rsidR="001A4617" w:rsidRPr="006F244A">
        <w:rPr>
          <w:rFonts w:ascii="Arial" w:hAnsi="Arial" w:cs="Arial"/>
          <w:sz w:val="24"/>
          <w:szCs w:val="24"/>
        </w:rPr>
        <w:t>. Rogers</w:t>
      </w:r>
      <w:r w:rsidR="00A3648E" w:rsidRPr="006F244A">
        <w:rPr>
          <w:rFonts w:ascii="Arial" w:hAnsi="Arial" w:cs="Arial"/>
          <w:sz w:val="24"/>
          <w:szCs w:val="24"/>
        </w:rPr>
        <w:t>' humanistic</w:t>
      </w:r>
      <w:r w:rsidR="001A4617" w:rsidRPr="006F244A">
        <w:rPr>
          <w:rFonts w:ascii="Arial" w:hAnsi="Arial" w:cs="Arial"/>
          <w:sz w:val="24"/>
          <w:szCs w:val="24"/>
        </w:rPr>
        <w:t xml:space="preserve"> approach was based on three main core conditions</w:t>
      </w:r>
      <w:r w:rsidR="00A3648E" w:rsidRPr="006F244A">
        <w:rPr>
          <w:rFonts w:ascii="Arial" w:hAnsi="Arial" w:cs="Arial"/>
          <w:sz w:val="24"/>
          <w:szCs w:val="24"/>
        </w:rPr>
        <w:t>:</w:t>
      </w:r>
      <w:r w:rsidR="001A4617" w:rsidRPr="006F244A">
        <w:rPr>
          <w:rFonts w:ascii="Arial" w:hAnsi="Arial" w:cs="Arial"/>
          <w:sz w:val="24"/>
          <w:szCs w:val="24"/>
        </w:rPr>
        <w:t xml:space="preserve"> Empathy, </w:t>
      </w:r>
      <w:r w:rsidR="00A3648E" w:rsidRPr="006F244A">
        <w:rPr>
          <w:rFonts w:ascii="Arial" w:hAnsi="Arial" w:cs="Arial"/>
          <w:sz w:val="24"/>
          <w:szCs w:val="24"/>
        </w:rPr>
        <w:t>congruence,</w:t>
      </w:r>
      <w:r w:rsidR="001A4617" w:rsidRPr="006F244A">
        <w:rPr>
          <w:rFonts w:ascii="Arial" w:hAnsi="Arial" w:cs="Arial"/>
          <w:sz w:val="24"/>
          <w:szCs w:val="24"/>
        </w:rPr>
        <w:t xml:space="preserve"> and </w:t>
      </w:r>
      <w:r w:rsidR="00A3648E" w:rsidRPr="006F244A">
        <w:rPr>
          <w:rFonts w:ascii="Arial" w:hAnsi="Arial" w:cs="Arial"/>
          <w:sz w:val="24"/>
          <w:szCs w:val="24"/>
        </w:rPr>
        <w:t>Unconditional</w:t>
      </w:r>
      <w:r w:rsidR="001A4617" w:rsidRPr="006F244A">
        <w:rPr>
          <w:rFonts w:ascii="Arial" w:hAnsi="Arial" w:cs="Arial"/>
          <w:sz w:val="24"/>
          <w:szCs w:val="24"/>
        </w:rPr>
        <w:t xml:space="preserve"> Positive Regard (UPR)</w:t>
      </w:r>
      <w:r w:rsidR="00A01924">
        <w:rPr>
          <w:rFonts w:ascii="Arial" w:hAnsi="Arial" w:cs="Arial"/>
          <w:sz w:val="24"/>
          <w:szCs w:val="24"/>
        </w:rPr>
        <w:t>, which he argued were essential for therapeutic growth</w:t>
      </w:r>
      <w:r w:rsidR="00A3648E" w:rsidRPr="006F244A">
        <w:rPr>
          <w:rFonts w:ascii="Arial" w:hAnsi="Arial" w:cs="Arial"/>
          <w:sz w:val="24"/>
          <w:szCs w:val="24"/>
        </w:rPr>
        <w:t xml:space="preserve">. </w:t>
      </w:r>
      <w:r w:rsidR="0045424D" w:rsidRPr="006F244A">
        <w:rPr>
          <w:rFonts w:ascii="Arial" w:hAnsi="Arial" w:cs="Arial"/>
          <w:sz w:val="24"/>
          <w:szCs w:val="24"/>
        </w:rPr>
        <w:t xml:space="preserve">Compared to Freud, </w:t>
      </w:r>
      <w:r w:rsidR="00EA5EC7">
        <w:rPr>
          <w:rFonts w:ascii="Arial" w:hAnsi="Arial" w:cs="Arial"/>
          <w:sz w:val="24"/>
          <w:szCs w:val="24"/>
        </w:rPr>
        <w:t>Rogers’</w:t>
      </w:r>
      <w:r w:rsidR="0045424D" w:rsidRPr="006F244A">
        <w:rPr>
          <w:rFonts w:ascii="Arial" w:hAnsi="Arial" w:cs="Arial"/>
          <w:sz w:val="24"/>
          <w:szCs w:val="24"/>
        </w:rPr>
        <w:t xml:space="preserve"> approach </w:t>
      </w:r>
      <w:r w:rsidR="00A01924">
        <w:rPr>
          <w:rFonts w:ascii="Arial" w:hAnsi="Arial" w:cs="Arial"/>
          <w:sz w:val="24"/>
          <w:szCs w:val="24"/>
        </w:rPr>
        <w:t>centred around the client</w:t>
      </w:r>
      <w:r w:rsidR="001A1DB8">
        <w:rPr>
          <w:rFonts w:ascii="Arial" w:hAnsi="Arial" w:cs="Arial"/>
          <w:sz w:val="24"/>
          <w:szCs w:val="24"/>
        </w:rPr>
        <w:t>’</w:t>
      </w:r>
      <w:r w:rsidR="00A01924">
        <w:rPr>
          <w:rFonts w:ascii="Arial" w:hAnsi="Arial" w:cs="Arial"/>
          <w:sz w:val="24"/>
          <w:szCs w:val="24"/>
        </w:rPr>
        <w:t>s subjective experiences rather than underlying causes for their behaviour</w:t>
      </w:r>
      <w:r w:rsidR="007062F5">
        <w:rPr>
          <w:rFonts w:ascii="Arial" w:hAnsi="Arial" w:cs="Arial"/>
          <w:sz w:val="24"/>
          <w:szCs w:val="24"/>
        </w:rPr>
        <w:t xml:space="preserve">, </w:t>
      </w:r>
      <w:r w:rsidR="007062F5">
        <w:rPr>
          <w:rFonts w:ascii="Arial" w:hAnsi="Arial" w:cs="Arial"/>
          <w:sz w:val="24"/>
          <w:szCs w:val="24"/>
        </w:rPr>
        <w:t>with the therapeutic relationship between client and therapist being central to the healing process</w:t>
      </w:r>
      <w:r w:rsidR="007062F5">
        <w:rPr>
          <w:rFonts w:ascii="Arial" w:hAnsi="Arial" w:cs="Arial"/>
          <w:sz w:val="24"/>
          <w:szCs w:val="24"/>
        </w:rPr>
        <w:t xml:space="preserve"> </w:t>
      </w:r>
      <w:r w:rsidR="007062F5">
        <w:rPr>
          <w:rFonts w:ascii="Arial" w:hAnsi="Arial" w:cs="Arial"/>
          <w:sz w:val="24"/>
          <w:szCs w:val="24"/>
        </w:rPr>
        <w:t>(Krikorian, 2022)</w:t>
      </w:r>
      <w:r w:rsidR="007062F5" w:rsidRPr="006F244A">
        <w:rPr>
          <w:rFonts w:ascii="Arial" w:hAnsi="Arial" w:cs="Arial"/>
          <w:sz w:val="24"/>
          <w:szCs w:val="24"/>
        </w:rPr>
        <w:t>.</w:t>
      </w:r>
      <w:r w:rsidR="001A1DB8">
        <w:rPr>
          <w:rFonts w:ascii="Arial" w:hAnsi="Arial" w:cs="Arial"/>
          <w:sz w:val="24"/>
          <w:szCs w:val="24"/>
        </w:rPr>
        <w:t xml:space="preserve"> He supported his approach through research such as observing </w:t>
      </w:r>
      <w:r w:rsidR="001A1DB8">
        <w:rPr>
          <w:rFonts w:ascii="Arial" w:hAnsi="Arial" w:cs="Arial"/>
          <w:sz w:val="24"/>
          <w:szCs w:val="24"/>
        </w:rPr>
        <w:lastRenderedPageBreak/>
        <w:t>therapeutic sessions, clinical outcomes and client feedback reflections on how th</w:t>
      </w:r>
      <w:r w:rsidR="007062F5">
        <w:rPr>
          <w:rFonts w:ascii="Arial" w:hAnsi="Arial" w:cs="Arial"/>
          <w:sz w:val="24"/>
          <w:szCs w:val="24"/>
        </w:rPr>
        <w:t xml:space="preserve">eir experience of therapy, providing Rogers with qualitative evidence for how the core conditions helped facilitate change </w:t>
      </w:r>
      <w:r w:rsidR="007062F5" w:rsidRPr="007062F5">
        <w:rPr>
          <w:rFonts w:ascii="Arial" w:hAnsi="Arial" w:cs="Arial"/>
          <w:sz w:val="24"/>
          <w:szCs w:val="24"/>
        </w:rPr>
        <w:t>(Boumedjane, 2025)</w:t>
      </w:r>
      <w:r w:rsidR="007062F5">
        <w:rPr>
          <w:rFonts w:ascii="Arial" w:hAnsi="Arial" w:cs="Arial"/>
          <w:sz w:val="24"/>
          <w:szCs w:val="24"/>
        </w:rPr>
        <w:t xml:space="preserve">. </w:t>
      </w:r>
    </w:p>
    <w:p w14:paraId="5339005C" w14:textId="2FFBDAFA" w:rsidR="004622FA" w:rsidRPr="004622FA" w:rsidRDefault="00E77D74" w:rsidP="004622FA">
      <w:pPr>
        <w:spacing w:line="480" w:lineRule="auto"/>
        <w:ind w:firstLine="720"/>
        <w:jc w:val="both"/>
        <w:rPr>
          <w:rFonts w:ascii="Arial" w:hAnsi="Arial" w:cs="Arial"/>
          <w:sz w:val="24"/>
          <w:szCs w:val="24"/>
        </w:rPr>
      </w:pPr>
      <w:r>
        <w:rPr>
          <w:rFonts w:ascii="Arial" w:hAnsi="Arial" w:cs="Arial"/>
          <w:sz w:val="24"/>
          <w:szCs w:val="24"/>
        </w:rPr>
        <w:t xml:space="preserve">  H</w:t>
      </w:r>
      <w:r w:rsidR="00A3648E" w:rsidRPr="006F244A">
        <w:rPr>
          <w:rFonts w:ascii="Arial" w:hAnsi="Arial" w:cs="Arial"/>
          <w:sz w:val="24"/>
          <w:szCs w:val="24"/>
        </w:rPr>
        <w:t>owever,</w:t>
      </w:r>
      <w:r>
        <w:rPr>
          <w:rFonts w:ascii="Arial" w:hAnsi="Arial" w:cs="Arial"/>
          <w:sz w:val="24"/>
          <w:szCs w:val="24"/>
        </w:rPr>
        <w:t xml:space="preserve"> limitations to the research of this approach were </w:t>
      </w:r>
      <w:r w:rsidR="00A3648E" w:rsidRPr="006F244A">
        <w:rPr>
          <w:rFonts w:ascii="Arial" w:hAnsi="Arial" w:cs="Arial"/>
          <w:sz w:val="24"/>
          <w:szCs w:val="24"/>
        </w:rPr>
        <w:t xml:space="preserve">similar to </w:t>
      </w:r>
      <w:r w:rsidR="00EA5EC7">
        <w:rPr>
          <w:rFonts w:ascii="Arial" w:hAnsi="Arial" w:cs="Arial"/>
          <w:sz w:val="24"/>
          <w:szCs w:val="24"/>
        </w:rPr>
        <w:t>those</w:t>
      </w:r>
      <w:r>
        <w:rPr>
          <w:rFonts w:ascii="Arial" w:hAnsi="Arial" w:cs="Arial"/>
          <w:sz w:val="24"/>
          <w:szCs w:val="24"/>
        </w:rPr>
        <w:t xml:space="preserve"> of </w:t>
      </w:r>
      <w:r w:rsidR="00304F85">
        <w:rPr>
          <w:rFonts w:ascii="Arial" w:hAnsi="Arial" w:cs="Arial"/>
          <w:sz w:val="24"/>
          <w:szCs w:val="24"/>
        </w:rPr>
        <w:t xml:space="preserve">the </w:t>
      </w:r>
      <w:r>
        <w:rPr>
          <w:rFonts w:ascii="Arial" w:hAnsi="Arial" w:cs="Arial"/>
          <w:sz w:val="24"/>
          <w:szCs w:val="24"/>
        </w:rPr>
        <w:t>psychodynamic</w:t>
      </w:r>
      <w:r w:rsidR="00294C2A">
        <w:rPr>
          <w:rFonts w:ascii="Arial" w:hAnsi="Arial" w:cs="Arial"/>
          <w:sz w:val="24"/>
          <w:szCs w:val="24"/>
        </w:rPr>
        <w:t xml:space="preserve"> approach</w:t>
      </w:r>
      <w:r>
        <w:rPr>
          <w:rFonts w:ascii="Arial" w:hAnsi="Arial" w:cs="Arial"/>
          <w:sz w:val="24"/>
          <w:szCs w:val="24"/>
        </w:rPr>
        <w:t xml:space="preserve">. Although the humanistic approach collected more subjective, rich and meaningful data that reflected the effectiveness of this approach within therapy, it lacked </w:t>
      </w:r>
      <w:r w:rsidR="00A3648E" w:rsidRPr="006F244A">
        <w:rPr>
          <w:rFonts w:ascii="Arial" w:hAnsi="Arial" w:cs="Arial"/>
          <w:sz w:val="24"/>
          <w:szCs w:val="24"/>
        </w:rPr>
        <w:t>empirical research</w:t>
      </w:r>
      <w:r>
        <w:rPr>
          <w:rFonts w:ascii="Arial" w:hAnsi="Arial" w:cs="Arial"/>
          <w:sz w:val="24"/>
          <w:szCs w:val="24"/>
        </w:rPr>
        <w:t>.</w:t>
      </w:r>
      <w:r w:rsidR="00A3648E" w:rsidRPr="006F244A">
        <w:rPr>
          <w:rFonts w:ascii="Arial" w:hAnsi="Arial" w:cs="Arial"/>
          <w:sz w:val="24"/>
          <w:szCs w:val="24"/>
        </w:rPr>
        <w:t xml:space="preserve"> </w:t>
      </w:r>
      <w:r>
        <w:rPr>
          <w:rFonts w:ascii="Arial" w:hAnsi="Arial" w:cs="Arial"/>
          <w:sz w:val="24"/>
          <w:szCs w:val="24"/>
        </w:rPr>
        <w:t>T</w:t>
      </w:r>
      <w:r w:rsidR="00A3648E" w:rsidRPr="006F244A">
        <w:rPr>
          <w:rFonts w:ascii="Arial" w:hAnsi="Arial" w:cs="Arial"/>
          <w:sz w:val="24"/>
          <w:szCs w:val="24"/>
        </w:rPr>
        <w:t xml:space="preserve">he psychotherapeutic </w:t>
      </w:r>
      <w:r w:rsidR="008508F8">
        <w:rPr>
          <w:rFonts w:ascii="Arial" w:hAnsi="Arial" w:cs="Arial"/>
          <w:sz w:val="24"/>
          <w:szCs w:val="24"/>
        </w:rPr>
        <w:t>field increasingly prioritised</w:t>
      </w:r>
      <w:r w:rsidR="00A3648E" w:rsidRPr="006F244A">
        <w:rPr>
          <w:rFonts w:ascii="Arial" w:hAnsi="Arial" w:cs="Arial"/>
          <w:sz w:val="24"/>
          <w:szCs w:val="24"/>
        </w:rPr>
        <w:t xml:space="preserve"> scientific, numerical</w:t>
      </w:r>
      <w:r w:rsidR="008508F8">
        <w:rPr>
          <w:rFonts w:ascii="Arial" w:hAnsi="Arial" w:cs="Arial"/>
          <w:sz w:val="24"/>
          <w:szCs w:val="24"/>
        </w:rPr>
        <w:t xml:space="preserve"> and</w:t>
      </w:r>
      <w:r w:rsidR="00A3648E" w:rsidRPr="006F244A">
        <w:rPr>
          <w:rFonts w:ascii="Arial" w:hAnsi="Arial" w:cs="Arial"/>
          <w:sz w:val="24"/>
          <w:szCs w:val="24"/>
        </w:rPr>
        <w:t xml:space="preserve"> measurable data</w:t>
      </w:r>
      <w:r w:rsidR="008508F8">
        <w:rPr>
          <w:rFonts w:ascii="Arial" w:hAnsi="Arial" w:cs="Arial"/>
          <w:sz w:val="24"/>
          <w:szCs w:val="24"/>
        </w:rPr>
        <w:t xml:space="preserve">, which undervalued the humanistic </w:t>
      </w:r>
      <w:r w:rsidR="008508F8" w:rsidRPr="008508F8">
        <w:rPr>
          <w:rFonts w:ascii="Arial" w:hAnsi="Arial" w:cs="Arial"/>
          <w:sz w:val="24"/>
          <w:szCs w:val="24"/>
        </w:rPr>
        <w:t>approach despite their clinical significance to psychotherapy</w:t>
      </w:r>
      <w:r w:rsidR="008508F8">
        <w:rPr>
          <w:rFonts w:ascii="Arial" w:hAnsi="Arial" w:cs="Arial"/>
          <w:sz w:val="24"/>
          <w:szCs w:val="24"/>
        </w:rPr>
        <w:t xml:space="preserve"> (</w:t>
      </w:r>
      <w:r w:rsidR="008508F8" w:rsidRPr="006D4A72">
        <w:rPr>
          <w:rFonts w:ascii="Arial" w:hAnsi="Arial" w:cs="Arial"/>
          <w:sz w:val="24"/>
          <w:szCs w:val="24"/>
        </w:rPr>
        <w:t>Cuijpers, Reijnders, and Huibers</w:t>
      </w:r>
      <w:r w:rsidR="008508F8">
        <w:rPr>
          <w:rFonts w:ascii="Arial" w:hAnsi="Arial" w:cs="Arial"/>
          <w:sz w:val="24"/>
          <w:szCs w:val="24"/>
        </w:rPr>
        <w:t xml:space="preserve">, </w:t>
      </w:r>
      <w:r w:rsidR="008508F8" w:rsidRPr="006D4A72">
        <w:rPr>
          <w:rFonts w:ascii="Arial" w:hAnsi="Arial" w:cs="Arial"/>
          <w:sz w:val="24"/>
          <w:szCs w:val="24"/>
        </w:rPr>
        <w:t>2018)</w:t>
      </w:r>
      <w:r w:rsidR="008508F8" w:rsidRPr="008508F8">
        <w:rPr>
          <w:rFonts w:ascii="Arial" w:hAnsi="Arial" w:cs="Arial"/>
          <w:sz w:val="24"/>
          <w:szCs w:val="24"/>
        </w:rPr>
        <w:t>.</w:t>
      </w:r>
      <w:r w:rsidR="008508F8">
        <w:rPr>
          <w:rFonts w:ascii="Arial" w:hAnsi="Arial" w:cs="Arial"/>
          <w:sz w:val="24"/>
          <w:szCs w:val="24"/>
        </w:rPr>
        <w:t xml:space="preserve"> </w:t>
      </w:r>
    </w:p>
    <w:p w14:paraId="2FF2DD81" w14:textId="77777777" w:rsidR="008508F8" w:rsidRDefault="000E3E8A" w:rsidP="008508F8">
      <w:pPr>
        <w:spacing w:line="480" w:lineRule="auto"/>
        <w:jc w:val="both"/>
        <w:rPr>
          <w:rFonts w:ascii="Arial" w:hAnsi="Arial" w:cs="Arial"/>
          <w:sz w:val="24"/>
          <w:szCs w:val="24"/>
        </w:rPr>
      </w:pPr>
      <w:r w:rsidRPr="00DD7B66">
        <w:rPr>
          <w:rFonts w:ascii="Arial" w:hAnsi="Arial" w:cs="Arial"/>
          <w:b/>
          <w:bCs/>
          <w:sz w:val="24"/>
          <w:szCs w:val="24"/>
        </w:rPr>
        <w:t>Behaviourism</w:t>
      </w:r>
    </w:p>
    <w:p w14:paraId="213585EB" w14:textId="78EEECEA" w:rsidR="00BA7951" w:rsidRDefault="00DB061C" w:rsidP="001A5F8A">
      <w:pPr>
        <w:spacing w:line="480" w:lineRule="auto"/>
        <w:ind w:firstLine="720"/>
        <w:jc w:val="both"/>
        <w:rPr>
          <w:rFonts w:ascii="Arial" w:hAnsi="Arial" w:cs="Arial"/>
          <w:sz w:val="24"/>
          <w:szCs w:val="24"/>
        </w:rPr>
      </w:pPr>
      <w:r w:rsidRPr="008508F8">
        <w:rPr>
          <w:rFonts w:ascii="Arial" w:hAnsi="Arial" w:cs="Arial"/>
          <w:sz w:val="24"/>
          <w:szCs w:val="24"/>
        </w:rPr>
        <w:t>Behaviourism was developed in the 20</w:t>
      </w:r>
      <w:r w:rsidRPr="008508F8">
        <w:rPr>
          <w:rFonts w:ascii="Arial" w:hAnsi="Arial" w:cs="Arial"/>
          <w:sz w:val="24"/>
          <w:szCs w:val="24"/>
          <w:vertAlign w:val="superscript"/>
        </w:rPr>
        <w:t>th</w:t>
      </w:r>
      <w:r w:rsidRPr="008508F8">
        <w:rPr>
          <w:rFonts w:ascii="Arial" w:hAnsi="Arial" w:cs="Arial"/>
          <w:sz w:val="24"/>
          <w:szCs w:val="24"/>
        </w:rPr>
        <w:t xml:space="preserve"> century</w:t>
      </w:r>
      <w:r w:rsidR="0049238A">
        <w:rPr>
          <w:rFonts w:ascii="Arial" w:hAnsi="Arial" w:cs="Arial"/>
          <w:sz w:val="24"/>
          <w:szCs w:val="24"/>
        </w:rPr>
        <w:t>. B.F.</w:t>
      </w:r>
      <w:r w:rsidR="008508F8" w:rsidRPr="008508F8">
        <w:rPr>
          <w:rFonts w:ascii="Arial" w:hAnsi="Arial" w:cs="Arial"/>
          <w:sz w:val="24"/>
          <w:szCs w:val="24"/>
        </w:rPr>
        <w:t xml:space="preserve"> Skinner was the main pioneer</w:t>
      </w:r>
      <w:r w:rsidR="001A5F8A">
        <w:rPr>
          <w:rFonts w:ascii="Arial" w:hAnsi="Arial" w:cs="Arial"/>
          <w:sz w:val="24"/>
          <w:szCs w:val="24"/>
        </w:rPr>
        <w:t xml:space="preserve"> of this approach and further developed</w:t>
      </w:r>
      <w:r w:rsidR="008508F8" w:rsidRPr="008508F8">
        <w:rPr>
          <w:rFonts w:ascii="Arial" w:hAnsi="Arial" w:cs="Arial"/>
          <w:sz w:val="24"/>
          <w:szCs w:val="24"/>
        </w:rPr>
        <w:t xml:space="preserve"> work </w:t>
      </w:r>
      <w:r w:rsidR="001A5F8A">
        <w:rPr>
          <w:rFonts w:ascii="Arial" w:hAnsi="Arial" w:cs="Arial"/>
          <w:sz w:val="24"/>
          <w:szCs w:val="24"/>
        </w:rPr>
        <w:t>by</w:t>
      </w:r>
      <w:r w:rsidR="008508F8" w:rsidRPr="008508F8">
        <w:rPr>
          <w:rFonts w:ascii="Arial" w:hAnsi="Arial" w:cs="Arial"/>
          <w:sz w:val="24"/>
          <w:szCs w:val="24"/>
        </w:rPr>
        <w:t xml:space="preserve"> Pavlov </w:t>
      </w:r>
      <w:r w:rsidR="001A5F8A">
        <w:rPr>
          <w:rFonts w:ascii="Arial" w:hAnsi="Arial" w:cs="Arial"/>
          <w:sz w:val="24"/>
          <w:szCs w:val="24"/>
        </w:rPr>
        <w:t xml:space="preserve">with </w:t>
      </w:r>
      <w:r w:rsidR="0049238A">
        <w:rPr>
          <w:rFonts w:ascii="Arial" w:hAnsi="Arial" w:cs="Arial"/>
          <w:sz w:val="24"/>
          <w:szCs w:val="24"/>
        </w:rPr>
        <w:t>classical</w:t>
      </w:r>
      <w:r w:rsidR="008508F8" w:rsidRPr="008508F8">
        <w:rPr>
          <w:rFonts w:ascii="Arial" w:hAnsi="Arial" w:cs="Arial"/>
          <w:sz w:val="24"/>
          <w:szCs w:val="24"/>
        </w:rPr>
        <w:t xml:space="preserve"> conditioning</w:t>
      </w:r>
      <w:r w:rsidR="001A5F8A">
        <w:rPr>
          <w:rFonts w:ascii="Arial" w:hAnsi="Arial" w:cs="Arial"/>
          <w:sz w:val="24"/>
          <w:szCs w:val="24"/>
        </w:rPr>
        <w:t>,</w:t>
      </w:r>
      <w:r w:rsidR="008508F8" w:rsidRPr="008508F8">
        <w:rPr>
          <w:rFonts w:ascii="Arial" w:hAnsi="Arial" w:cs="Arial"/>
          <w:sz w:val="24"/>
          <w:szCs w:val="24"/>
        </w:rPr>
        <w:t xml:space="preserve"> and John Watson</w:t>
      </w:r>
      <w:r w:rsidR="0049238A">
        <w:rPr>
          <w:rFonts w:ascii="Arial" w:hAnsi="Arial" w:cs="Arial"/>
          <w:sz w:val="24"/>
          <w:szCs w:val="24"/>
        </w:rPr>
        <w:t>,</w:t>
      </w:r>
      <w:r w:rsidR="001A5F8A">
        <w:rPr>
          <w:rFonts w:ascii="Arial" w:hAnsi="Arial" w:cs="Arial"/>
          <w:sz w:val="24"/>
          <w:szCs w:val="24"/>
        </w:rPr>
        <w:t xml:space="preserve"> who was</w:t>
      </w:r>
      <w:r w:rsidR="008508F8" w:rsidRPr="008508F8">
        <w:rPr>
          <w:rFonts w:ascii="Arial" w:hAnsi="Arial" w:cs="Arial"/>
          <w:sz w:val="24"/>
          <w:szCs w:val="24"/>
        </w:rPr>
        <w:t xml:space="preserve"> </w:t>
      </w:r>
      <w:r w:rsidR="001A5F8A">
        <w:rPr>
          <w:rFonts w:ascii="Arial" w:hAnsi="Arial" w:cs="Arial"/>
          <w:sz w:val="24"/>
          <w:szCs w:val="24"/>
        </w:rPr>
        <w:t>‘</w:t>
      </w:r>
      <w:r w:rsidR="008508F8" w:rsidRPr="008508F8">
        <w:rPr>
          <w:rFonts w:ascii="Arial" w:hAnsi="Arial" w:cs="Arial"/>
          <w:sz w:val="24"/>
          <w:szCs w:val="24"/>
        </w:rPr>
        <w:t>famous</w:t>
      </w:r>
      <w:r w:rsidR="001A5F8A">
        <w:rPr>
          <w:rFonts w:ascii="Arial" w:hAnsi="Arial" w:cs="Arial"/>
          <w:sz w:val="24"/>
          <w:szCs w:val="24"/>
        </w:rPr>
        <w:t>’</w:t>
      </w:r>
      <w:r w:rsidR="008508F8" w:rsidRPr="008508F8">
        <w:rPr>
          <w:rFonts w:ascii="Arial" w:hAnsi="Arial" w:cs="Arial"/>
          <w:sz w:val="24"/>
          <w:szCs w:val="24"/>
        </w:rPr>
        <w:t xml:space="preserve"> for</w:t>
      </w:r>
      <w:r w:rsidR="001A5F8A">
        <w:rPr>
          <w:rFonts w:ascii="Arial" w:hAnsi="Arial" w:cs="Arial"/>
          <w:sz w:val="24"/>
          <w:szCs w:val="24"/>
        </w:rPr>
        <w:t xml:space="preserve"> the use of</w:t>
      </w:r>
      <w:r w:rsidR="008508F8" w:rsidRPr="008508F8">
        <w:rPr>
          <w:rFonts w:ascii="Arial" w:hAnsi="Arial" w:cs="Arial"/>
          <w:sz w:val="24"/>
          <w:szCs w:val="24"/>
        </w:rPr>
        <w:t xml:space="preserve"> rats and pigeon</w:t>
      </w:r>
      <w:r w:rsidR="001A5F8A">
        <w:rPr>
          <w:rFonts w:ascii="Arial" w:hAnsi="Arial" w:cs="Arial"/>
          <w:sz w:val="24"/>
          <w:szCs w:val="24"/>
        </w:rPr>
        <w:t xml:space="preserve">s in his </w:t>
      </w:r>
      <w:r w:rsidR="008508F8" w:rsidRPr="008508F8">
        <w:rPr>
          <w:rFonts w:ascii="Arial" w:hAnsi="Arial" w:cs="Arial"/>
          <w:sz w:val="24"/>
          <w:szCs w:val="24"/>
        </w:rPr>
        <w:t>experiments</w:t>
      </w:r>
      <w:r w:rsidR="001A5F8A">
        <w:rPr>
          <w:rFonts w:ascii="Arial" w:hAnsi="Arial" w:cs="Arial"/>
          <w:sz w:val="24"/>
          <w:szCs w:val="24"/>
        </w:rPr>
        <w:t xml:space="preserve"> (Powell, 2019). Skinner claimed that behaviour was influenced through conditioning, which was influenced by reinforcement (strengthening behaviour) and punishment (reducing behaviour). </w:t>
      </w:r>
      <w:r w:rsidR="00BA0B30">
        <w:rPr>
          <w:rFonts w:ascii="Arial" w:hAnsi="Arial" w:cs="Arial"/>
          <w:sz w:val="24"/>
          <w:szCs w:val="24"/>
        </w:rPr>
        <w:t>He believed that research within psychotherapy should only include</w:t>
      </w:r>
      <w:r w:rsidR="008508F8" w:rsidRPr="008508F8">
        <w:rPr>
          <w:rFonts w:ascii="Arial" w:hAnsi="Arial" w:cs="Arial"/>
          <w:sz w:val="24"/>
          <w:szCs w:val="24"/>
        </w:rPr>
        <w:t xml:space="preserve"> observe</w:t>
      </w:r>
      <w:r w:rsidR="00BA0B30">
        <w:rPr>
          <w:rFonts w:ascii="Arial" w:hAnsi="Arial" w:cs="Arial"/>
          <w:sz w:val="24"/>
          <w:szCs w:val="24"/>
        </w:rPr>
        <w:t xml:space="preserve">d </w:t>
      </w:r>
      <w:r w:rsidR="008508F8" w:rsidRPr="008508F8">
        <w:rPr>
          <w:rFonts w:ascii="Arial" w:hAnsi="Arial" w:cs="Arial"/>
          <w:sz w:val="24"/>
          <w:szCs w:val="24"/>
        </w:rPr>
        <w:t xml:space="preserve">behaviour, </w:t>
      </w:r>
      <w:r w:rsidRPr="008508F8">
        <w:rPr>
          <w:rFonts w:ascii="Arial" w:hAnsi="Arial" w:cs="Arial"/>
          <w:sz w:val="24"/>
          <w:szCs w:val="24"/>
        </w:rPr>
        <w:t>rather than internal mental processes</w:t>
      </w:r>
      <w:r w:rsidR="0049238A">
        <w:rPr>
          <w:rFonts w:ascii="Arial" w:hAnsi="Arial" w:cs="Arial"/>
          <w:sz w:val="24"/>
          <w:szCs w:val="24"/>
        </w:rPr>
        <w:t>,</w:t>
      </w:r>
      <w:r w:rsidR="007456E8" w:rsidRPr="008508F8">
        <w:rPr>
          <w:rFonts w:ascii="Arial" w:hAnsi="Arial" w:cs="Arial"/>
          <w:sz w:val="24"/>
          <w:szCs w:val="24"/>
        </w:rPr>
        <w:t xml:space="preserve"> like in </w:t>
      </w:r>
      <w:r w:rsidR="0049238A">
        <w:rPr>
          <w:rFonts w:ascii="Arial" w:hAnsi="Arial" w:cs="Arial"/>
          <w:sz w:val="24"/>
          <w:szCs w:val="24"/>
        </w:rPr>
        <w:t xml:space="preserve">the </w:t>
      </w:r>
      <w:r w:rsidR="007456E8" w:rsidRPr="008508F8">
        <w:rPr>
          <w:rFonts w:ascii="Arial" w:hAnsi="Arial" w:cs="Arial"/>
          <w:sz w:val="24"/>
          <w:szCs w:val="24"/>
        </w:rPr>
        <w:t xml:space="preserve">psychodynamic and humanistic </w:t>
      </w:r>
      <w:r w:rsidR="0049238A">
        <w:rPr>
          <w:rFonts w:ascii="Arial" w:hAnsi="Arial" w:cs="Arial"/>
          <w:sz w:val="24"/>
          <w:szCs w:val="24"/>
        </w:rPr>
        <w:t>approaches</w:t>
      </w:r>
      <w:r w:rsidR="00BA7951">
        <w:rPr>
          <w:rFonts w:ascii="Arial" w:hAnsi="Arial" w:cs="Arial"/>
          <w:sz w:val="24"/>
          <w:szCs w:val="24"/>
        </w:rPr>
        <w:t>. He felt the n</w:t>
      </w:r>
      <w:r w:rsidR="007456E8" w:rsidRPr="008508F8">
        <w:rPr>
          <w:rFonts w:ascii="Arial" w:hAnsi="Arial" w:cs="Arial"/>
          <w:sz w:val="24"/>
          <w:szCs w:val="24"/>
        </w:rPr>
        <w:t>eed for more scientific, measurable</w:t>
      </w:r>
      <w:r w:rsidR="00BA7951">
        <w:rPr>
          <w:rFonts w:ascii="Arial" w:hAnsi="Arial" w:cs="Arial"/>
          <w:sz w:val="24"/>
          <w:szCs w:val="24"/>
        </w:rPr>
        <w:t xml:space="preserve">, objective research data analysis for the development and use of therapeutic approaches (Powell, 2019). </w:t>
      </w:r>
    </w:p>
    <w:p w14:paraId="732FF956" w14:textId="3DB4C95F" w:rsidR="002E51AD" w:rsidRPr="008508F8" w:rsidRDefault="00BA7951" w:rsidP="00DC7465">
      <w:pPr>
        <w:spacing w:line="480" w:lineRule="auto"/>
        <w:ind w:firstLine="720"/>
        <w:jc w:val="both"/>
        <w:rPr>
          <w:rFonts w:ascii="Arial" w:hAnsi="Arial" w:cs="Arial"/>
          <w:sz w:val="24"/>
          <w:szCs w:val="24"/>
        </w:rPr>
      </w:pPr>
      <w:r>
        <w:rPr>
          <w:rFonts w:ascii="Arial" w:hAnsi="Arial" w:cs="Arial"/>
          <w:sz w:val="24"/>
          <w:szCs w:val="24"/>
        </w:rPr>
        <w:t xml:space="preserve">Research </w:t>
      </w:r>
      <w:r w:rsidR="00DC7465">
        <w:rPr>
          <w:rFonts w:ascii="Arial" w:hAnsi="Arial" w:cs="Arial"/>
          <w:sz w:val="24"/>
          <w:szCs w:val="24"/>
        </w:rPr>
        <w:t>of the Behaviourist</w:t>
      </w:r>
      <w:r>
        <w:rPr>
          <w:rFonts w:ascii="Arial" w:hAnsi="Arial" w:cs="Arial"/>
          <w:sz w:val="24"/>
          <w:szCs w:val="24"/>
        </w:rPr>
        <w:t xml:space="preserve"> approach </w:t>
      </w:r>
      <w:r w:rsidR="00304F85">
        <w:rPr>
          <w:rFonts w:ascii="Arial" w:hAnsi="Arial" w:cs="Arial"/>
          <w:sz w:val="24"/>
          <w:szCs w:val="24"/>
        </w:rPr>
        <w:t>was</w:t>
      </w:r>
      <w:r>
        <w:rPr>
          <w:rFonts w:ascii="Arial" w:hAnsi="Arial" w:cs="Arial"/>
          <w:sz w:val="24"/>
          <w:szCs w:val="24"/>
        </w:rPr>
        <w:t xml:space="preserve"> </w:t>
      </w:r>
      <w:r w:rsidR="007456E8" w:rsidRPr="008508F8">
        <w:rPr>
          <w:rFonts w:ascii="Arial" w:hAnsi="Arial" w:cs="Arial"/>
          <w:sz w:val="24"/>
          <w:szCs w:val="24"/>
        </w:rPr>
        <w:t xml:space="preserve">conducted </w:t>
      </w:r>
      <w:r>
        <w:rPr>
          <w:rFonts w:ascii="Arial" w:hAnsi="Arial" w:cs="Arial"/>
          <w:sz w:val="24"/>
          <w:szCs w:val="24"/>
        </w:rPr>
        <w:t xml:space="preserve">within </w:t>
      </w:r>
      <w:r w:rsidR="007456E8" w:rsidRPr="008508F8">
        <w:rPr>
          <w:rFonts w:ascii="Arial" w:hAnsi="Arial" w:cs="Arial"/>
          <w:sz w:val="24"/>
          <w:szCs w:val="24"/>
        </w:rPr>
        <w:t>lab</w:t>
      </w:r>
      <w:r>
        <w:rPr>
          <w:rFonts w:ascii="Arial" w:hAnsi="Arial" w:cs="Arial"/>
          <w:sz w:val="24"/>
          <w:szCs w:val="24"/>
        </w:rPr>
        <w:t xml:space="preserve"> settings providing</w:t>
      </w:r>
      <w:r w:rsidR="007456E8" w:rsidRPr="008508F8">
        <w:rPr>
          <w:rFonts w:ascii="Arial" w:hAnsi="Arial" w:cs="Arial"/>
          <w:sz w:val="24"/>
          <w:szCs w:val="24"/>
        </w:rPr>
        <w:t xml:space="preserve"> </w:t>
      </w:r>
      <w:r w:rsidR="00DC7465">
        <w:rPr>
          <w:rFonts w:ascii="Arial" w:hAnsi="Arial" w:cs="Arial"/>
          <w:sz w:val="24"/>
          <w:szCs w:val="24"/>
        </w:rPr>
        <w:t xml:space="preserve">a </w:t>
      </w:r>
      <w:r w:rsidR="007456E8" w:rsidRPr="008508F8">
        <w:rPr>
          <w:rFonts w:ascii="Arial" w:hAnsi="Arial" w:cs="Arial"/>
          <w:sz w:val="24"/>
          <w:szCs w:val="24"/>
        </w:rPr>
        <w:t>measurable and controlled</w:t>
      </w:r>
      <w:r w:rsidR="00DC7465">
        <w:rPr>
          <w:rFonts w:ascii="Arial" w:hAnsi="Arial" w:cs="Arial"/>
          <w:sz w:val="24"/>
          <w:szCs w:val="24"/>
        </w:rPr>
        <w:t xml:space="preserve"> environment,</w:t>
      </w:r>
      <w:r w:rsidR="007456E8" w:rsidRPr="008508F8">
        <w:rPr>
          <w:rFonts w:ascii="Arial" w:hAnsi="Arial" w:cs="Arial"/>
          <w:sz w:val="24"/>
          <w:szCs w:val="24"/>
        </w:rPr>
        <w:t xml:space="preserve"> which </w:t>
      </w:r>
      <w:r w:rsidR="00DC7465">
        <w:rPr>
          <w:rFonts w:ascii="Arial" w:hAnsi="Arial" w:cs="Arial"/>
          <w:sz w:val="24"/>
          <w:szCs w:val="24"/>
        </w:rPr>
        <w:t>produced numerical</w:t>
      </w:r>
      <w:r w:rsidR="007456E8" w:rsidRPr="008508F8">
        <w:rPr>
          <w:rFonts w:ascii="Arial" w:hAnsi="Arial" w:cs="Arial"/>
          <w:sz w:val="24"/>
          <w:szCs w:val="24"/>
        </w:rPr>
        <w:t xml:space="preserve"> data </w:t>
      </w:r>
      <w:r w:rsidR="00DC7465">
        <w:rPr>
          <w:rFonts w:ascii="Arial" w:hAnsi="Arial" w:cs="Arial"/>
          <w:sz w:val="24"/>
          <w:szCs w:val="24"/>
        </w:rPr>
        <w:t xml:space="preserve">that was </w:t>
      </w:r>
      <w:r w:rsidR="007456E8" w:rsidRPr="008508F8">
        <w:rPr>
          <w:rFonts w:ascii="Arial" w:hAnsi="Arial" w:cs="Arial"/>
          <w:sz w:val="24"/>
          <w:szCs w:val="24"/>
        </w:rPr>
        <w:t>more reliable</w:t>
      </w:r>
      <w:r w:rsidR="00DC7465">
        <w:rPr>
          <w:rFonts w:ascii="Arial" w:hAnsi="Arial" w:cs="Arial"/>
          <w:sz w:val="24"/>
          <w:szCs w:val="24"/>
        </w:rPr>
        <w:t>, easily replicated and objective</w:t>
      </w:r>
      <w:r w:rsidR="00304F85">
        <w:rPr>
          <w:rFonts w:ascii="Arial" w:hAnsi="Arial" w:cs="Arial"/>
          <w:sz w:val="24"/>
          <w:szCs w:val="24"/>
        </w:rPr>
        <w:t>,</w:t>
      </w:r>
      <w:r w:rsidR="00DC7465">
        <w:rPr>
          <w:rFonts w:ascii="Arial" w:hAnsi="Arial" w:cs="Arial"/>
          <w:sz w:val="24"/>
          <w:szCs w:val="24"/>
        </w:rPr>
        <w:t xml:space="preserve"> in which conclusions could be </w:t>
      </w:r>
      <w:r w:rsidR="00DC7465">
        <w:rPr>
          <w:rFonts w:ascii="Arial" w:hAnsi="Arial" w:cs="Arial"/>
          <w:sz w:val="24"/>
          <w:szCs w:val="24"/>
        </w:rPr>
        <w:lastRenderedPageBreak/>
        <w:t>made with a higher degree of scientific confidence</w:t>
      </w:r>
      <w:r w:rsidR="007456E8" w:rsidRPr="008508F8">
        <w:rPr>
          <w:rFonts w:ascii="Arial" w:hAnsi="Arial" w:cs="Arial"/>
          <w:sz w:val="24"/>
          <w:szCs w:val="24"/>
        </w:rPr>
        <w:t>.</w:t>
      </w:r>
      <w:r w:rsidR="00B53B5C">
        <w:rPr>
          <w:rFonts w:ascii="Arial" w:hAnsi="Arial" w:cs="Arial"/>
          <w:sz w:val="24"/>
          <w:szCs w:val="24"/>
        </w:rPr>
        <w:t xml:space="preserve"> The </w:t>
      </w:r>
      <w:r w:rsidR="00F15D01">
        <w:rPr>
          <w:rFonts w:ascii="Arial" w:hAnsi="Arial" w:cs="Arial"/>
          <w:sz w:val="24"/>
          <w:szCs w:val="24"/>
        </w:rPr>
        <w:t>key</w:t>
      </w:r>
      <w:r w:rsidR="007456E8" w:rsidRPr="008508F8">
        <w:rPr>
          <w:rFonts w:ascii="Arial" w:hAnsi="Arial" w:cs="Arial"/>
          <w:sz w:val="24"/>
          <w:szCs w:val="24"/>
        </w:rPr>
        <w:t xml:space="preserve"> Limitation</w:t>
      </w:r>
      <w:r w:rsidR="00B53B5C">
        <w:rPr>
          <w:rFonts w:ascii="Arial" w:hAnsi="Arial" w:cs="Arial"/>
          <w:sz w:val="24"/>
          <w:szCs w:val="24"/>
        </w:rPr>
        <w:t xml:space="preserve"> </w:t>
      </w:r>
      <w:r w:rsidR="007456E8" w:rsidRPr="008508F8">
        <w:rPr>
          <w:rFonts w:ascii="Arial" w:hAnsi="Arial" w:cs="Arial"/>
          <w:sz w:val="24"/>
          <w:szCs w:val="24"/>
        </w:rPr>
        <w:t xml:space="preserve">of this approach is </w:t>
      </w:r>
      <w:r w:rsidR="00B53B5C">
        <w:rPr>
          <w:rFonts w:ascii="Arial" w:hAnsi="Arial" w:cs="Arial"/>
          <w:sz w:val="24"/>
          <w:szCs w:val="24"/>
        </w:rPr>
        <w:t xml:space="preserve">how it reduces the lived human experience to only behaviours, </w:t>
      </w:r>
      <w:r w:rsidR="00F15D01">
        <w:rPr>
          <w:rFonts w:ascii="Arial" w:hAnsi="Arial" w:cs="Arial"/>
          <w:sz w:val="24"/>
          <w:szCs w:val="24"/>
        </w:rPr>
        <w:t xml:space="preserve">neglecting internal processes such as thoughts, feelings and subjective understanding </w:t>
      </w:r>
      <w:r w:rsidR="00DC7465">
        <w:rPr>
          <w:rFonts w:ascii="Arial" w:hAnsi="Arial" w:cs="Arial"/>
          <w:sz w:val="24"/>
          <w:szCs w:val="24"/>
        </w:rPr>
        <w:t xml:space="preserve">(Li </w:t>
      </w:r>
      <w:r w:rsidR="00DC7465" w:rsidRPr="00DC7465">
        <w:rPr>
          <w:rFonts w:ascii="Arial" w:hAnsi="Arial" w:cs="Arial"/>
          <w:i/>
          <w:iCs/>
          <w:sz w:val="24"/>
          <w:szCs w:val="24"/>
        </w:rPr>
        <w:t>et al</w:t>
      </w:r>
      <w:r w:rsidR="00DC7465">
        <w:rPr>
          <w:rFonts w:ascii="Arial" w:hAnsi="Arial" w:cs="Arial"/>
          <w:i/>
          <w:iCs/>
          <w:sz w:val="24"/>
          <w:szCs w:val="24"/>
        </w:rPr>
        <w:t>.</w:t>
      </w:r>
      <w:r w:rsidR="00DC7465">
        <w:rPr>
          <w:rFonts w:ascii="Arial" w:hAnsi="Arial" w:cs="Arial"/>
          <w:sz w:val="24"/>
          <w:szCs w:val="24"/>
        </w:rPr>
        <w:t>, 2025)</w:t>
      </w:r>
      <w:r w:rsidR="007456E8" w:rsidRPr="008508F8">
        <w:rPr>
          <w:rFonts w:ascii="Arial" w:hAnsi="Arial" w:cs="Arial"/>
          <w:sz w:val="24"/>
          <w:szCs w:val="24"/>
        </w:rPr>
        <w:t xml:space="preserve">. </w:t>
      </w:r>
    </w:p>
    <w:p w14:paraId="23AF146D" w14:textId="05684606" w:rsidR="002E51AD" w:rsidRPr="00057C8C" w:rsidRDefault="00F15D01" w:rsidP="00057C8C">
      <w:pPr>
        <w:spacing w:line="480" w:lineRule="auto"/>
        <w:ind w:firstLine="720"/>
        <w:jc w:val="both"/>
        <w:rPr>
          <w:rFonts w:ascii="Arial" w:hAnsi="Arial" w:cs="Arial"/>
          <w:sz w:val="24"/>
          <w:szCs w:val="24"/>
        </w:rPr>
      </w:pPr>
      <w:r>
        <w:rPr>
          <w:rFonts w:ascii="Arial" w:hAnsi="Arial" w:cs="Arial"/>
          <w:sz w:val="24"/>
          <w:szCs w:val="24"/>
        </w:rPr>
        <w:t xml:space="preserve">These three approaches highlight the tension between understanding human experience and producing scientifically measurable evidence. The contrast between the approaches </w:t>
      </w:r>
      <w:r w:rsidR="00883043">
        <w:rPr>
          <w:rFonts w:ascii="Arial" w:hAnsi="Arial" w:cs="Arial"/>
          <w:sz w:val="24"/>
          <w:szCs w:val="24"/>
        </w:rPr>
        <w:t>demonstrates</w:t>
      </w:r>
      <w:r>
        <w:rPr>
          <w:rFonts w:ascii="Arial" w:hAnsi="Arial" w:cs="Arial"/>
          <w:sz w:val="24"/>
          <w:szCs w:val="24"/>
        </w:rPr>
        <w:t xml:space="preserve"> the growing divide between qualitative and quantitative methods of research, balancing meaningful understanding of the human experience and scientific data. </w:t>
      </w:r>
      <w:r w:rsidR="00057C8C">
        <w:rPr>
          <w:rFonts w:ascii="Arial" w:hAnsi="Arial" w:cs="Arial"/>
          <w:sz w:val="24"/>
          <w:szCs w:val="24"/>
        </w:rPr>
        <w:t xml:space="preserve">To bridge the gap between these two research standings, new forms of research methods and paradigms were developed within psychotherapy </w:t>
      </w:r>
      <w:r w:rsidR="00057C8C" w:rsidRPr="00057C8C">
        <w:rPr>
          <w:rFonts w:ascii="Arial" w:hAnsi="Arial" w:cs="Arial"/>
          <w:sz w:val="24"/>
          <w:szCs w:val="24"/>
        </w:rPr>
        <w:t>(Silberschatz, 2015)</w:t>
      </w:r>
      <w:r w:rsidR="00057C8C">
        <w:rPr>
          <w:rFonts w:ascii="Arial" w:hAnsi="Arial" w:cs="Arial"/>
          <w:sz w:val="24"/>
          <w:szCs w:val="24"/>
        </w:rPr>
        <w:t xml:space="preserve">. </w:t>
      </w:r>
    </w:p>
    <w:p w14:paraId="1F9B8E14" w14:textId="77777777" w:rsidR="00883043" w:rsidRDefault="00883043" w:rsidP="00883043">
      <w:pPr>
        <w:spacing w:line="480" w:lineRule="auto"/>
        <w:jc w:val="both"/>
        <w:rPr>
          <w:rFonts w:ascii="Arial" w:hAnsi="Arial" w:cs="Arial"/>
          <w:b/>
          <w:bCs/>
          <w:sz w:val="24"/>
          <w:szCs w:val="24"/>
        </w:rPr>
      </w:pPr>
      <w:r>
        <w:rPr>
          <w:rFonts w:ascii="Arial" w:hAnsi="Arial" w:cs="Arial"/>
          <w:b/>
          <w:bCs/>
          <w:sz w:val="24"/>
          <w:szCs w:val="24"/>
        </w:rPr>
        <w:t xml:space="preserve">New research methods </w:t>
      </w:r>
    </w:p>
    <w:p w14:paraId="1877FDFC" w14:textId="2577B0D7" w:rsidR="00723289" w:rsidRDefault="00883043" w:rsidP="00723289">
      <w:pPr>
        <w:spacing w:line="480" w:lineRule="auto"/>
        <w:ind w:firstLine="720"/>
        <w:jc w:val="both"/>
        <w:rPr>
          <w:rFonts w:ascii="Arial" w:hAnsi="Arial" w:cs="Arial"/>
          <w:sz w:val="24"/>
          <w:szCs w:val="24"/>
        </w:rPr>
      </w:pPr>
      <w:r>
        <w:rPr>
          <w:rFonts w:ascii="Arial" w:hAnsi="Arial" w:cs="Arial"/>
          <w:sz w:val="24"/>
          <w:szCs w:val="24"/>
        </w:rPr>
        <w:t xml:space="preserve">The </w:t>
      </w:r>
      <w:r w:rsidRPr="00057C8C">
        <w:rPr>
          <w:rFonts w:ascii="Arial" w:hAnsi="Arial" w:cs="Arial"/>
          <w:sz w:val="24"/>
          <w:szCs w:val="24"/>
        </w:rPr>
        <w:t xml:space="preserve">Psychodynamic </w:t>
      </w:r>
      <w:r>
        <w:rPr>
          <w:rFonts w:ascii="Arial" w:hAnsi="Arial" w:cs="Arial"/>
          <w:sz w:val="24"/>
          <w:szCs w:val="24"/>
        </w:rPr>
        <w:t xml:space="preserve">approach </w:t>
      </w:r>
      <w:r w:rsidRPr="00057C8C">
        <w:rPr>
          <w:rFonts w:ascii="Arial" w:hAnsi="Arial" w:cs="Arial"/>
          <w:sz w:val="24"/>
          <w:szCs w:val="24"/>
        </w:rPr>
        <w:t>was developed from observation of people's behaviour through case studies, with little evidence to prove the validity of the claims made with this approach. Humanistic was created as an alternative approach to the psychodynamic approach to fill the gap of human feelings and experiences which drove people's behaviour</w:t>
      </w:r>
      <w:r w:rsidR="00304F85">
        <w:rPr>
          <w:rFonts w:ascii="Arial" w:hAnsi="Arial" w:cs="Arial"/>
          <w:sz w:val="24"/>
          <w:szCs w:val="24"/>
        </w:rPr>
        <w:t>,</w:t>
      </w:r>
      <w:r w:rsidRPr="00057C8C">
        <w:rPr>
          <w:rFonts w:ascii="Arial" w:hAnsi="Arial" w:cs="Arial"/>
          <w:sz w:val="24"/>
          <w:szCs w:val="24"/>
        </w:rPr>
        <w:t xml:space="preserve"> and that help could be given through listening and creating a safe space to process within, rather than identifying a stage in which they were ‘stuck’ or being driven by a part of their subconscious. However, this too was still not scientific enough to research and study, other than observing positive or negative outcomes whilst in therapy and comparing before and after. Behaviourism was based </w:t>
      </w:r>
      <w:r w:rsidR="00304F85">
        <w:rPr>
          <w:rFonts w:ascii="Arial" w:hAnsi="Arial" w:cs="Arial"/>
          <w:sz w:val="24"/>
          <w:szCs w:val="24"/>
        </w:rPr>
        <w:t>on</w:t>
      </w:r>
      <w:r w:rsidRPr="00057C8C">
        <w:rPr>
          <w:rFonts w:ascii="Arial" w:hAnsi="Arial" w:cs="Arial"/>
          <w:sz w:val="24"/>
          <w:szCs w:val="24"/>
        </w:rPr>
        <w:t xml:space="preserve"> scientific study and research</w:t>
      </w:r>
      <w:r w:rsidR="00294C2A">
        <w:rPr>
          <w:rFonts w:ascii="Arial" w:hAnsi="Arial" w:cs="Arial"/>
          <w:sz w:val="24"/>
          <w:szCs w:val="24"/>
        </w:rPr>
        <w:t>,</w:t>
      </w:r>
      <w:r w:rsidRPr="00057C8C">
        <w:rPr>
          <w:rFonts w:ascii="Arial" w:hAnsi="Arial" w:cs="Arial"/>
          <w:sz w:val="24"/>
          <w:szCs w:val="24"/>
        </w:rPr>
        <w:t xml:space="preserve"> and </w:t>
      </w:r>
      <w:r w:rsidR="00294C2A">
        <w:rPr>
          <w:rFonts w:ascii="Arial" w:hAnsi="Arial" w:cs="Arial"/>
          <w:sz w:val="24"/>
          <w:szCs w:val="24"/>
        </w:rPr>
        <w:t>the approach was based on</w:t>
      </w:r>
      <w:r w:rsidRPr="00057C8C">
        <w:rPr>
          <w:rFonts w:ascii="Arial" w:hAnsi="Arial" w:cs="Arial"/>
          <w:sz w:val="24"/>
          <w:szCs w:val="24"/>
        </w:rPr>
        <w:t xml:space="preserve"> what had been observed in a controlled lab and numerical </w:t>
      </w:r>
      <w:r w:rsidRPr="00057C8C">
        <w:rPr>
          <w:rFonts w:ascii="Arial" w:hAnsi="Arial" w:cs="Arial"/>
          <w:sz w:val="24"/>
          <w:szCs w:val="24"/>
        </w:rPr>
        <w:t>data</w:t>
      </w:r>
      <w:r w:rsidR="00723289">
        <w:rPr>
          <w:rFonts w:ascii="Arial" w:hAnsi="Arial" w:cs="Arial"/>
          <w:sz w:val="24"/>
          <w:szCs w:val="24"/>
        </w:rPr>
        <w:t>. H</w:t>
      </w:r>
      <w:r w:rsidR="00723289" w:rsidRPr="00057C8C">
        <w:rPr>
          <w:rFonts w:ascii="Arial" w:hAnsi="Arial" w:cs="Arial"/>
          <w:sz w:val="24"/>
          <w:szCs w:val="24"/>
        </w:rPr>
        <w:t>owever,</w:t>
      </w:r>
      <w:r w:rsidRPr="00057C8C">
        <w:rPr>
          <w:rFonts w:ascii="Arial" w:hAnsi="Arial" w:cs="Arial"/>
          <w:sz w:val="24"/>
          <w:szCs w:val="24"/>
        </w:rPr>
        <w:t xml:space="preserve"> it did not consider human experience and reduced behaviour to a universal reaction</w:t>
      </w:r>
      <w:r w:rsidR="000C0344">
        <w:rPr>
          <w:rFonts w:ascii="Arial" w:hAnsi="Arial" w:cs="Arial"/>
          <w:sz w:val="24"/>
          <w:szCs w:val="24"/>
        </w:rPr>
        <w:t xml:space="preserve"> (Depreeuw </w:t>
      </w:r>
      <w:r w:rsidR="000C0344" w:rsidRPr="000C0344">
        <w:rPr>
          <w:rFonts w:ascii="Arial" w:hAnsi="Arial" w:cs="Arial"/>
          <w:i/>
          <w:iCs/>
          <w:sz w:val="24"/>
          <w:szCs w:val="24"/>
        </w:rPr>
        <w:t xml:space="preserve">et al., </w:t>
      </w:r>
      <w:r w:rsidR="000C0344">
        <w:rPr>
          <w:rFonts w:ascii="Arial" w:hAnsi="Arial" w:cs="Arial"/>
          <w:sz w:val="24"/>
          <w:szCs w:val="24"/>
        </w:rPr>
        <w:t>2017)</w:t>
      </w:r>
      <w:r w:rsidRPr="00057C8C">
        <w:rPr>
          <w:rFonts w:ascii="Arial" w:hAnsi="Arial" w:cs="Arial"/>
          <w:sz w:val="24"/>
          <w:szCs w:val="24"/>
        </w:rPr>
        <w:t>.</w:t>
      </w:r>
    </w:p>
    <w:p w14:paraId="03145749" w14:textId="2038C428" w:rsidR="00883043" w:rsidRPr="00057C8C" w:rsidRDefault="00883043" w:rsidP="003C011A">
      <w:pPr>
        <w:spacing w:line="480" w:lineRule="auto"/>
        <w:ind w:firstLine="720"/>
        <w:jc w:val="both"/>
        <w:rPr>
          <w:rFonts w:ascii="Arial" w:hAnsi="Arial" w:cs="Arial"/>
          <w:sz w:val="24"/>
          <w:szCs w:val="24"/>
        </w:rPr>
      </w:pPr>
      <w:r w:rsidRPr="00057C8C">
        <w:rPr>
          <w:rFonts w:ascii="Arial" w:hAnsi="Arial" w:cs="Arial"/>
          <w:sz w:val="24"/>
          <w:szCs w:val="24"/>
        </w:rPr>
        <w:lastRenderedPageBreak/>
        <w:t xml:space="preserve"> </w:t>
      </w:r>
      <w:r w:rsidR="00723289">
        <w:rPr>
          <w:rFonts w:ascii="Arial" w:hAnsi="Arial" w:cs="Arial"/>
          <w:sz w:val="24"/>
          <w:szCs w:val="24"/>
        </w:rPr>
        <w:t xml:space="preserve">In response to the </w:t>
      </w:r>
      <w:r w:rsidRPr="00057C8C">
        <w:rPr>
          <w:rFonts w:ascii="Arial" w:hAnsi="Arial" w:cs="Arial"/>
          <w:sz w:val="24"/>
          <w:szCs w:val="24"/>
        </w:rPr>
        <w:t>limitation of behaviourism</w:t>
      </w:r>
      <w:r w:rsidR="00304F85">
        <w:rPr>
          <w:rFonts w:ascii="Arial" w:hAnsi="Arial" w:cs="Arial"/>
          <w:sz w:val="24"/>
          <w:szCs w:val="24"/>
        </w:rPr>
        <w:t>,</w:t>
      </w:r>
      <w:r w:rsidRPr="00057C8C">
        <w:rPr>
          <w:rFonts w:ascii="Arial" w:hAnsi="Arial" w:cs="Arial"/>
          <w:sz w:val="24"/>
          <w:szCs w:val="24"/>
        </w:rPr>
        <w:t xml:space="preserve"> which lacked human </w:t>
      </w:r>
      <w:r w:rsidR="00723289">
        <w:rPr>
          <w:rFonts w:ascii="Arial" w:hAnsi="Arial" w:cs="Arial"/>
          <w:sz w:val="24"/>
          <w:szCs w:val="24"/>
        </w:rPr>
        <w:t>experience</w:t>
      </w:r>
      <w:r w:rsidRPr="00057C8C">
        <w:rPr>
          <w:rFonts w:ascii="Arial" w:hAnsi="Arial" w:cs="Arial"/>
          <w:sz w:val="24"/>
          <w:szCs w:val="24"/>
        </w:rPr>
        <w:t>, qualitative research was developed.</w:t>
      </w:r>
      <w:r w:rsidR="00723289">
        <w:rPr>
          <w:rFonts w:ascii="Arial" w:hAnsi="Arial" w:cs="Arial"/>
          <w:sz w:val="24"/>
          <w:szCs w:val="24"/>
        </w:rPr>
        <w:t xml:space="preserve"> This method involves s</w:t>
      </w:r>
      <w:r w:rsidRPr="00057C8C">
        <w:rPr>
          <w:rFonts w:ascii="Arial" w:hAnsi="Arial" w:cs="Arial"/>
          <w:sz w:val="24"/>
          <w:szCs w:val="24"/>
        </w:rPr>
        <w:t>tructured</w:t>
      </w:r>
      <w:r w:rsidR="00723289">
        <w:rPr>
          <w:rFonts w:ascii="Arial" w:hAnsi="Arial" w:cs="Arial"/>
          <w:sz w:val="24"/>
          <w:szCs w:val="24"/>
        </w:rPr>
        <w:t xml:space="preserve"> data collection,</w:t>
      </w:r>
      <w:r w:rsidRPr="00057C8C">
        <w:rPr>
          <w:rFonts w:ascii="Arial" w:hAnsi="Arial" w:cs="Arial"/>
          <w:sz w:val="24"/>
          <w:szCs w:val="24"/>
        </w:rPr>
        <w:t xml:space="preserve"> through </w:t>
      </w:r>
      <w:r w:rsidR="00723289">
        <w:rPr>
          <w:rFonts w:ascii="Arial" w:hAnsi="Arial" w:cs="Arial"/>
          <w:sz w:val="24"/>
          <w:szCs w:val="24"/>
        </w:rPr>
        <w:t>structured interviews or open-ended questions</w:t>
      </w:r>
      <w:r w:rsidR="00294C2A">
        <w:rPr>
          <w:rFonts w:ascii="Arial" w:hAnsi="Arial" w:cs="Arial"/>
          <w:sz w:val="24"/>
          <w:szCs w:val="24"/>
        </w:rPr>
        <w:t>,</w:t>
      </w:r>
      <w:r w:rsidR="00723289">
        <w:rPr>
          <w:rFonts w:ascii="Arial" w:hAnsi="Arial" w:cs="Arial"/>
          <w:sz w:val="24"/>
          <w:szCs w:val="24"/>
        </w:rPr>
        <w:t xml:space="preserve"> to gather rich accounts of individual experience. The data collected can then be analysed through interpretive </w:t>
      </w:r>
      <w:r w:rsidRPr="00057C8C">
        <w:rPr>
          <w:rFonts w:ascii="Arial" w:hAnsi="Arial" w:cs="Arial"/>
          <w:sz w:val="24"/>
          <w:szCs w:val="24"/>
        </w:rPr>
        <w:t>models</w:t>
      </w:r>
      <w:r w:rsidR="003C011A">
        <w:rPr>
          <w:rFonts w:ascii="Arial" w:hAnsi="Arial" w:cs="Arial"/>
          <w:sz w:val="24"/>
          <w:szCs w:val="24"/>
        </w:rPr>
        <w:t xml:space="preserve"> to identify patterns, meanings and themes, which can in turn be used to support or </w:t>
      </w:r>
      <w:r w:rsidR="00C93AAB">
        <w:rPr>
          <w:rFonts w:ascii="Arial" w:hAnsi="Arial" w:cs="Arial"/>
          <w:sz w:val="24"/>
          <w:szCs w:val="24"/>
        </w:rPr>
        <w:t>critique</w:t>
      </w:r>
      <w:r w:rsidR="003C011A">
        <w:rPr>
          <w:rFonts w:ascii="Arial" w:hAnsi="Arial" w:cs="Arial"/>
          <w:sz w:val="24"/>
          <w:szCs w:val="24"/>
        </w:rPr>
        <w:t xml:space="preserve"> different approaches and theories. </w:t>
      </w:r>
      <w:r w:rsidRPr="00057C8C">
        <w:rPr>
          <w:rFonts w:ascii="Arial" w:hAnsi="Arial" w:cs="Arial"/>
          <w:sz w:val="24"/>
          <w:szCs w:val="24"/>
        </w:rPr>
        <w:t>A limitation of qualitative research is that it is subjective and can be analysed and interpreted through researchers' own biases or wanting the results to fit their agenda. It is also not fully scientific and controlled like the behaviourist approach. There is no numerical data and easily replicated, like that of a lab study</w:t>
      </w:r>
      <w:r w:rsidR="003C011A">
        <w:rPr>
          <w:rFonts w:ascii="Arial" w:hAnsi="Arial" w:cs="Arial"/>
          <w:sz w:val="24"/>
          <w:szCs w:val="24"/>
        </w:rPr>
        <w:t xml:space="preserve"> </w:t>
      </w:r>
      <w:r w:rsidR="003C011A" w:rsidRPr="003C011A">
        <w:rPr>
          <w:rFonts w:ascii="Arial" w:hAnsi="Arial" w:cs="Arial"/>
          <w:sz w:val="24"/>
          <w:szCs w:val="24"/>
        </w:rPr>
        <w:t>(Maxwell and Levitt, 2023)</w:t>
      </w:r>
      <w:r w:rsidR="003C011A" w:rsidRPr="00057C8C">
        <w:rPr>
          <w:rFonts w:ascii="Arial" w:hAnsi="Arial" w:cs="Arial"/>
          <w:sz w:val="24"/>
          <w:szCs w:val="24"/>
        </w:rPr>
        <w:t>.</w:t>
      </w:r>
    </w:p>
    <w:p w14:paraId="49F3548B" w14:textId="77777777" w:rsidR="0049639D" w:rsidRDefault="00E70554" w:rsidP="0049639D">
      <w:pPr>
        <w:spacing w:line="480" w:lineRule="auto"/>
        <w:ind w:firstLine="720"/>
        <w:jc w:val="both"/>
        <w:rPr>
          <w:rFonts w:ascii="Arial" w:hAnsi="Arial" w:cs="Arial"/>
          <w:sz w:val="24"/>
          <w:szCs w:val="24"/>
        </w:rPr>
      </w:pPr>
      <w:r w:rsidRPr="00057C8C">
        <w:rPr>
          <w:rFonts w:ascii="Arial" w:hAnsi="Arial" w:cs="Arial"/>
          <w:sz w:val="24"/>
          <w:szCs w:val="24"/>
        </w:rPr>
        <w:t>Evidence-based practice (EBP)</w:t>
      </w:r>
      <w:r w:rsidR="00DB3885">
        <w:rPr>
          <w:rFonts w:ascii="Arial" w:hAnsi="Arial" w:cs="Arial"/>
          <w:sz w:val="24"/>
          <w:szCs w:val="24"/>
        </w:rPr>
        <w:t xml:space="preserve"> </w:t>
      </w:r>
      <w:r w:rsidR="00041090">
        <w:rPr>
          <w:rFonts w:ascii="Arial" w:hAnsi="Arial" w:cs="Arial"/>
          <w:sz w:val="24"/>
          <w:szCs w:val="24"/>
        </w:rPr>
        <w:t>refers</w:t>
      </w:r>
      <w:r w:rsidR="00DB3885">
        <w:rPr>
          <w:rFonts w:ascii="Arial" w:hAnsi="Arial" w:cs="Arial"/>
          <w:sz w:val="24"/>
          <w:szCs w:val="24"/>
        </w:rPr>
        <w:t xml:space="preserve"> to the use of</w:t>
      </w:r>
      <w:r w:rsidRPr="00057C8C">
        <w:rPr>
          <w:rFonts w:ascii="Arial" w:hAnsi="Arial" w:cs="Arial"/>
          <w:sz w:val="24"/>
          <w:szCs w:val="24"/>
        </w:rPr>
        <w:t xml:space="preserve"> </w:t>
      </w:r>
      <w:r w:rsidR="00DB3885">
        <w:rPr>
          <w:rFonts w:ascii="Arial" w:hAnsi="Arial" w:cs="Arial"/>
          <w:sz w:val="24"/>
          <w:szCs w:val="24"/>
        </w:rPr>
        <w:t>therapeutic</w:t>
      </w:r>
      <w:r w:rsidR="009F2CED" w:rsidRPr="00057C8C">
        <w:rPr>
          <w:rFonts w:ascii="Arial" w:hAnsi="Arial" w:cs="Arial"/>
          <w:sz w:val="24"/>
          <w:szCs w:val="24"/>
        </w:rPr>
        <w:t xml:space="preserve"> interventions </w:t>
      </w:r>
      <w:r w:rsidR="00DB3885">
        <w:rPr>
          <w:rFonts w:ascii="Arial" w:hAnsi="Arial" w:cs="Arial"/>
          <w:sz w:val="24"/>
          <w:szCs w:val="24"/>
        </w:rPr>
        <w:t xml:space="preserve">that are supported by research </w:t>
      </w:r>
      <w:r w:rsidR="009F2CED" w:rsidRPr="00057C8C">
        <w:rPr>
          <w:rFonts w:ascii="Arial" w:hAnsi="Arial" w:cs="Arial"/>
          <w:sz w:val="24"/>
          <w:szCs w:val="24"/>
        </w:rPr>
        <w:t>evidence</w:t>
      </w:r>
      <w:r w:rsidR="00DB3885">
        <w:rPr>
          <w:rFonts w:ascii="Arial" w:hAnsi="Arial" w:cs="Arial"/>
          <w:sz w:val="24"/>
          <w:szCs w:val="24"/>
        </w:rPr>
        <w:t xml:space="preserve">, alongside therapist expertise and client needs. </w:t>
      </w:r>
      <w:r w:rsidR="009F2CED" w:rsidRPr="00057C8C">
        <w:rPr>
          <w:rFonts w:ascii="Arial" w:hAnsi="Arial" w:cs="Arial"/>
          <w:sz w:val="24"/>
          <w:szCs w:val="24"/>
        </w:rPr>
        <w:t xml:space="preserve">This was developed to ensure that approaches and interventions were situated and supported </w:t>
      </w:r>
      <w:r w:rsidR="00041090">
        <w:rPr>
          <w:rFonts w:ascii="Arial" w:hAnsi="Arial" w:cs="Arial"/>
          <w:sz w:val="24"/>
          <w:szCs w:val="24"/>
        </w:rPr>
        <w:t xml:space="preserve">with reliable </w:t>
      </w:r>
      <w:r w:rsidR="009F2CED" w:rsidRPr="00057C8C">
        <w:rPr>
          <w:rFonts w:ascii="Arial" w:hAnsi="Arial" w:cs="Arial"/>
          <w:sz w:val="24"/>
          <w:szCs w:val="24"/>
        </w:rPr>
        <w:t>research</w:t>
      </w:r>
      <w:r w:rsidR="00041090">
        <w:rPr>
          <w:rFonts w:ascii="Arial" w:hAnsi="Arial" w:cs="Arial"/>
          <w:sz w:val="24"/>
          <w:szCs w:val="24"/>
        </w:rPr>
        <w:t xml:space="preserve">, especially when previous models had been criticised for not being able to demonstrate effectiveness </w:t>
      </w:r>
      <w:r w:rsidR="00DB3885" w:rsidRPr="001537C7">
        <w:rPr>
          <w:rFonts w:ascii="Arial" w:hAnsi="Arial" w:cs="Arial"/>
          <w:sz w:val="24"/>
          <w:szCs w:val="24"/>
        </w:rPr>
        <w:t>(Cook, Schwartz and Kaslow, 2017)</w:t>
      </w:r>
      <w:r w:rsidR="00DB3885">
        <w:rPr>
          <w:rFonts w:ascii="Arial" w:hAnsi="Arial" w:cs="Arial"/>
          <w:sz w:val="24"/>
          <w:szCs w:val="24"/>
        </w:rPr>
        <w:t xml:space="preserve">. </w:t>
      </w:r>
      <w:r w:rsidR="0049639D">
        <w:rPr>
          <w:rFonts w:ascii="Arial" w:hAnsi="Arial" w:cs="Arial"/>
          <w:sz w:val="24"/>
          <w:szCs w:val="24"/>
        </w:rPr>
        <w:t xml:space="preserve">Organisations such as </w:t>
      </w:r>
      <w:r w:rsidR="009F2CED" w:rsidRPr="00057C8C">
        <w:rPr>
          <w:rFonts w:ascii="Arial" w:hAnsi="Arial" w:cs="Arial"/>
          <w:sz w:val="24"/>
          <w:szCs w:val="24"/>
        </w:rPr>
        <w:t>the NHS and Government</w:t>
      </w:r>
      <w:r w:rsidR="0049639D">
        <w:rPr>
          <w:rFonts w:ascii="Arial" w:hAnsi="Arial" w:cs="Arial"/>
          <w:sz w:val="24"/>
          <w:szCs w:val="24"/>
        </w:rPr>
        <w:t xml:space="preserve"> bodies, rely on</w:t>
      </w:r>
      <w:r w:rsidR="009F2CED" w:rsidRPr="00057C8C">
        <w:rPr>
          <w:rFonts w:ascii="Arial" w:hAnsi="Arial" w:cs="Arial"/>
          <w:sz w:val="24"/>
          <w:szCs w:val="24"/>
        </w:rPr>
        <w:t xml:space="preserve"> </w:t>
      </w:r>
      <w:r w:rsidR="00A447F0" w:rsidRPr="00057C8C">
        <w:rPr>
          <w:rFonts w:ascii="Arial" w:hAnsi="Arial" w:cs="Arial"/>
          <w:sz w:val="24"/>
          <w:szCs w:val="24"/>
        </w:rPr>
        <w:t xml:space="preserve">EBP </w:t>
      </w:r>
      <w:r w:rsidR="009F2CED" w:rsidRPr="00057C8C">
        <w:rPr>
          <w:rFonts w:ascii="Arial" w:hAnsi="Arial" w:cs="Arial"/>
          <w:sz w:val="24"/>
          <w:szCs w:val="24"/>
        </w:rPr>
        <w:t xml:space="preserve">to </w:t>
      </w:r>
      <w:r w:rsidR="0049639D">
        <w:rPr>
          <w:rFonts w:ascii="Arial" w:hAnsi="Arial" w:cs="Arial"/>
          <w:sz w:val="24"/>
          <w:szCs w:val="24"/>
        </w:rPr>
        <w:t xml:space="preserve">prove the </w:t>
      </w:r>
      <w:r w:rsidR="009F2CED" w:rsidRPr="00057C8C">
        <w:rPr>
          <w:rFonts w:ascii="Arial" w:hAnsi="Arial" w:cs="Arial"/>
          <w:sz w:val="24"/>
          <w:szCs w:val="24"/>
        </w:rPr>
        <w:t xml:space="preserve">effectiveness </w:t>
      </w:r>
      <w:r w:rsidR="0049639D">
        <w:rPr>
          <w:rFonts w:ascii="Arial" w:hAnsi="Arial" w:cs="Arial"/>
          <w:sz w:val="24"/>
          <w:szCs w:val="24"/>
        </w:rPr>
        <w:t xml:space="preserve">of therapy and interventions </w:t>
      </w:r>
      <w:r w:rsidR="009F2CED" w:rsidRPr="00057C8C">
        <w:rPr>
          <w:rFonts w:ascii="Arial" w:hAnsi="Arial" w:cs="Arial"/>
          <w:sz w:val="24"/>
          <w:szCs w:val="24"/>
        </w:rPr>
        <w:t xml:space="preserve">to </w:t>
      </w:r>
      <w:r w:rsidR="0049639D">
        <w:rPr>
          <w:rFonts w:ascii="Arial" w:hAnsi="Arial" w:cs="Arial"/>
          <w:sz w:val="24"/>
          <w:szCs w:val="24"/>
        </w:rPr>
        <w:t xml:space="preserve">justify the </w:t>
      </w:r>
      <w:r w:rsidR="009F2CED" w:rsidRPr="00057C8C">
        <w:rPr>
          <w:rFonts w:ascii="Arial" w:hAnsi="Arial" w:cs="Arial"/>
          <w:sz w:val="24"/>
          <w:szCs w:val="24"/>
        </w:rPr>
        <w:t>funding</w:t>
      </w:r>
      <w:r w:rsidR="0049639D">
        <w:rPr>
          <w:rFonts w:ascii="Arial" w:hAnsi="Arial" w:cs="Arial"/>
          <w:sz w:val="24"/>
          <w:szCs w:val="24"/>
        </w:rPr>
        <w:t xml:space="preserve"> and resources to supply Therapeutic interventions to the public </w:t>
      </w:r>
      <w:r w:rsidR="0049639D" w:rsidRPr="0049639D">
        <w:rPr>
          <w:rFonts w:ascii="Arial" w:hAnsi="Arial" w:cs="Arial"/>
          <w:sz w:val="24"/>
          <w:szCs w:val="24"/>
        </w:rPr>
        <w:t>(Barkham, Moller and Pybis, 2017)</w:t>
      </w:r>
      <w:r w:rsidR="00A447F0" w:rsidRPr="00057C8C">
        <w:rPr>
          <w:rFonts w:ascii="Arial" w:hAnsi="Arial" w:cs="Arial"/>
          <w:sz w:val="24"/>
          <w:szCs w:val="24"/>
        </w:rPr>
        <w:t>.</w:t>
      </w:r>
    </w:p>
    <w:p w14:paraId="4911FE33" w14:textId="6743CBBB" w:rsidR="00E70554" w:rsidRPr="00057C8C" w:rsidRDefault="00907BB3" w:rsidP="0049639D">
      <w:pPr>
        <w:spacing w:line="480" w:lineRule="auto"/>
        <w:ind w:firstLine="720"/>
        <w:jc w:val="both"/>
        <w:rPr>
          <w:rFonts w:ascii="Arial" w:hAnsi="Arial" w:cs="Arial"/>
          <w:sz w:val="24"/>
          <w:szCs w:val="24"/>
        </w:rPr>
      </w:pPr>
      <w:r w:rsidRPr="00057C8C">
        <w:rPr>
          <w:rFonts w:ascii="Arial" w:hAnsi="Arial" w:cs="Arial"/>
          <w:sz w:val="24"/>
          <w:szCs w:val="24"/>
        </w:rPr>
        <w:t xml:space="preserve">However, </w:t>
      </w:r>
      <w:r w:rsidR="003637A2">
        <w:rPr>
          <w:rFonts w:ascii="Arial" w:hAnsi="Arial" w:cs="Arial"/>
          <w:sz w:val="24"/>
          <w:szCs w:val="24"/>
        </w:rPr>
        <w:t xml:space="preserve">EBP has a main </w:t>
      </w:r>
      <w:r w:rsidRPr="00057C8C">
        <w:rPr>
          <w:rFonts w:ascii="Arial" w:hAnsi="Arial" w:cs="Arial"/>
          <w:sz w:val="24"/>
          <w:szCs w:val="24"/>
        </w:rPr>
        <w:t xml:space="preserve">criticism that it may </w:t>
      </w:r>
      <w:r w:rsidR="003637A2">
        <w:rPr>
          <w:rFonts w:ascii="Arial" w:hAnsi="Arial" w:cs="Arial"/>
          <w:sz w:val="24"/>
          <w:szCs w:val="24"/>
        </w:rPr>
        <w:t xml:space="preserve">be too generalising and does not </w:t>
      </w:r>
      <w:r w:rsidRPr="00057C8C">
        <w:rPr>
          <w:rFonts w:ascii="Arial" w:hAnsi="Arial" w:cs="Arial"/>
          <w:sz w:val="24"/>
          <w:szCs w:val="24"/>
        </w:rPr>
        <w:t xml:space="preserve">accommodate individual </w:t>
      </w:r>
      <w:r w:rsidR="003637A2">
        <w:rPr>
          <w:rFonts w:ascii="Arial" w:hAnsi="Arial" w:cs="Arial"/>
          <w:sz w:val="24"/>
          <w:szCs w:val="24"/>
        </w:rPr>
        <w:t xml:space="preserve">client differences, </w:t>
      </w:r>
      <w:r w:rsidRPr="00057C8C">
        <w:rPr>
          <w:rFonts w:ascii="Arial" w:hAnsi="Arial" w:cs="Arial"/>
          <w:sz w:val="24"/>
          <w:szCs w:val="24"/>
        </w:rPr>
        <w:t>reducing therapy to what works more on average</w:t>
      </w:r>
      <w:r w:rsidR="003637A2">
        <w:rPr>
          <w:rFonts w:ascii="Arial" w:hAnsi="Arial" w:cs="Arial"/>
          <w:sz w:val="24"/>
          <w:szCs w:val="24"/>
        </w:rPr>
        <w:t xml:space="preserve"> rather than recognising potential complex client experiences (Milton, 2018)</w:t>
      </w:r>
      <w:r w:rsidRPr="00057C8C">
        <w:rPr>
          <w:rFonts w:ascii="Arial" w:hAnsi="Arial" w:cs="Arial"/>
          <w:sz w:val="24"/>
          <w:szCs w:val="24"/>
        </w:rPr>
        <w:t xml:space="preserve">. </w:t>
      </w:r>
    </w:p>
    <w:p w14:paraId="114ECD57" w14:textId="6188A61B" w:rsidR="001C2FFB" w:rsidRDefault="00CE6447" w:rsidP="001C2FFB">
      <w:pPr>
        <w:spacing w:line="480" w:lineRule="auto"/>
        <w:ind w:firstLine="720"/>
        <w:jc w:val="both"/>
        <w:rPr>
          <w:rFonts w:ascii="Arial" w:hAnsi="Arial" w:cs="Arial"/>
          <w:sz w:val="24"/>
          <w:szCs w:val="24"/>
        </w:rPr>
      </w:pPr>
      <w:r w:rsidRPr="00057C8C">
        <w:rPr>
          <w:rFonts w:ascii="Arial" w:hAnsi="Arial" w:cs="Arial"/>
          <w:sz w:val="24"/>
          <w:szCs w:val="24"/>
        </w:rPr>
        <w:t>Randomised controlled Trials (</w:t>
      </w:r>
      <w:r w:rsidR="00B93002">
        <w:rPr>
          <w:rFonts w:ascii="Arial" w:hAnsi="Arial" w:cs="Arial"/>
          <w:sz w:val="24"/>
          <w:szCs w:val="24"/>
        </w:rPr>
        <w:t>RCTs</w:t>
      </w:r>
      <w:r w:rsidRPr="00057C8C">
        <w:rPr>
          <w:rFonts w:ascii="Arial" w:hAnsi="Arial" w:cs="Arial"/>
          <w:sz w:val="24"/>
          <w:szCs w:val="24"/>
        </w:rPr>
        <w:t>)</w:t>
      </w:r>
      <w:r w:rsidR="00907BB3" w:rsidRPr="00057C8C">
        <w:rPr>
          <w:rFonts w:ascii="Arial" w:hAnsi="Arial" w:cs="Arial"/>
          <w:sz w:val="24"/>
          <w:szCs w:val="24"/>
        </w:rPr>
        <w:t xml:space="preserve"> </w:t>
      </w:r>
      <w:r w:rsidR="00F139F1" w:rsidRPr="00057C8C">
        <w:rPr>
          <w:rFonts w:ascii="Arial" w:hAnsi="Arial" w:cs="Arial"/>
          <w:sz w:val="24"/>
          <w:szCs w:val="24"/>
        </w:rPr>
        <w:t xml:space="preserve">are the preferred method of research used to collect data and </w:t>
      </w:r>
      <w:r w:rsidR="001C2FFB">
        <w:rPr>
          <w:rFonts w:ascii="Arial" w:hAnsi="Arial" w:cs="Arial"/>
          <w:sz w:val="24"/>
          <w:szCs w:val="24"/>
        </w:rPr>
        <w:t xml:space="preserve">to </w:t>
      </w:r>
      <w:r w:rsidR="00F139F1" w:rsidRPr="00057C8C">
        <w:rPr>
          <w:rFonts w:ascii="Arial" w:hAnsi="Arial" w:cs="Arial"/>
          <w:sz w:val="24"/>
          <w:szCs w:val="24"/>
        </w:rPr>
        <w:t xml:space="preserve">support EBP. RCT is when participants are randomly split into two groups, control and treatment of which the p’s are unaware of which group </w:t>
      </w:r>
      <w:r w:rsidR="00F139F1" w:rsidRPr="00057C8C">
        <w:rPr>
          <w:rFonts w:ascii="Arial" w:hAnsi="Arial" w:cs="Arial"/>
          <w:sz w:val="24"/>
          <w:szCs w:val="24"/>
        </w:rPr>
        <w:lastRenderedPageBreak/>
        <w:t>they are in</w:t>
      </w:r>
      <w:r w:rsidR="001C2FFB">
        <w:rPr>
          <w:rFonts w:ascii="Arial" w:hAnsi="Arial" w:cs="Arial"/>
          <w:sz w:val="24"/>
          <w:szCs w:val="24"/>
        </w:rPr>
        <w:t xml:space="preserve"> to reduce bias</w:t>
      </w:r>
      <w:r w:rsidR="00F139F1" w:rsidRPr="00057C8C">
        <w:rPr>
          <w:rFonts w:ascii="Arial" w:hAnsi="Arial" w:cs="Arial"/>
          <w:sz w:val="24"/>
          <w:szCs w:val="24"/>
        </w:rPr>
        <w:t xml:space="preserve">. This form of research is seen as most reliable </w:t>
      </w:r>
      <w:r w:rsidR="001C2FFB">
        <w:rPr>
          <w:rFonts w:ascii="Arial" w:hAnsi="Arial" w:cs="Arial"/>
          <w:sz w:val="24"/>
          <w:szCs w:val="24"/>
        </w:rPr>
        <w:t xml:space="preserve">due to </w:t>
      </w:r>
      <w:r w:rsidR="00F139F1" w:rsidRPr="00057C8C">
        <w:rPr>
          <w:rFonts w:ascii="Arial" w:hAnsi="Arial" w:cs="Arial"/>
          <w:sz w:val="24"/>
          <w:szCs w:val="24"/>
        </w:rPr>
        <w:t>objective results</w:t>
      </w:r>
      <w:r w:rsidR="001C2FFB">
        <w:rPr>
          <w:rFonts w:ascii="Arial" w:hAnsi="Arial" w:cs="Arial"/>
          <w:sz w:val="24"/>
          <w:szCs w:val="24"/>
        </w:rPr>
        <w:t xml:space="preserve">, </w:t>
      </w:r>
      <w:r w:rsidR="00F139F1" w:rsidRPr="00057C8C">
        <w:rPr>
          <w:rFonts w:ascii="Arial" w:hAnsi="Arial" w:cs="Arial"/>
          <w:sz w:val="24"/>
          <w:szCs w:val="24"/>
        </w:rPr>
        <w:t>measurable</w:t>
      </w:r>
      <w:r w:rsidR="001C2FFB">
        <w:rPr>
          <w:rFonts w:ascii="Arial" w:hAnsi="Arial" w:cs="Arial"/>
          <w:sz w:val="24"/>
          <w:szCs w:val="24"/>
        </w:rPr>
        <w:t xml:space="preserve"> outcomes, </w:t>
      </w:r>
      <w:r w:rsidR="00B93002">
        <w:rPr>
          <w:rFonts w:ascii="Arial" w:hAnsi="Arial" w:cs="Arial"/>
          <w:sz w:val="24"/>
          <w:szCs w:val="24"/>
        </w:rPr>
        <w:t xml:space="preserve">and </w:t>
      </w:r>
      <w:r w:rsidR="001C2FFB">
        <w:rPr>
          <w:rFonts w:ascii="Arial" w:hAnsi="Arial" w:cs="Arial"/>
          <w:sz w:val="24"/>
          <w:szCs w:val="24"/>
        </w:rPr>
        <w:t>replicability to determine whether interventions are effective</w:t>
      </w:r>
      <w:r w:rsidR="00B93002">
        <w:rPr>
          <w:rFonts w:ascii="Arial" w:hAnsi="Arial" w:cs="Arial"/>
          <w:sz w:val="24"/>
          <w:szCs w:val="24"/>
        </w:rPr>
        <w:t>,</w:t>
      </w:r>
      <w:r w:rsidR="001C2FFB">
        <w:rPr>
          <w:rFonts w:ascii="Arial" w:hAnsi="Arial" w:cs="Arial"/>
          <w:sz w:val="24"/>
          <w:szCs w:val="24"/>
        </w:rPr>
        <w:t xml:space="preserve"> </w:t>
      </w:r>
      <w:r w:rsidR="00F139F1" w:rsidRPr="00057C8C">
        <w:rPr>
          <w:rFonts w:ascii="Arial" w:hAnsi="Arial" w:cs="Arial"/>
          <w:sz w:val="24"/>
          <w:szCs w:val="24"/>
        </w:rPr>
        <w:t xml:space="preserve">without </w:t>
      </w:r>
      <w:r w:rsidR="001C2FFB">
        <w:rPr>
          <w:rFonts w:ascii="Arial" w:hAnsi="Arial" w:cs="Arial"/>
          <w:sz w:val="24"/>
          <w:szCs w:val="24"/>
        </w:rPr>
        <w:t xml:space="preserve">completely </w:t>
      </w:r>
      <w:r w:rsidR="00F139F1" w:rsidRPr="00057C8C">
        <w:rPr>
          <w:rFonts w:ascii="Arial" w:hAnsi="Arial" w:cs="Arial"/>
          <w:sz w:val="24"/>
          <w:szCs w:val="24"/>
        </w:rPr>
        <w:t>removing the human experience from the study</w:t>
      </w:r>
      <w:r w:rsidR="001C2FFB">
        <w:rPr>
          <w:rFonts w:ascii="Arial" w:hAnsi="Arial" w:cs="Arial"/>
          <w:sz w:val="24"/>
          <w:szCs w:val="24"/>
        </w:rPr>
        <w:t xml:space="preserve"> </w:t>
      </w:r>
      <w:r w:rsidR="001C2FFB" w:rsidRPr="001C2FFB">
        <w:rPr>
          <w:rFonts w:ascii="Arial" w:hAnsi="Arial" w:cs="Arial"/>
          <w:sz w:val="24"/>
          <w:szCs w:val="24"/>
        </w:rPr>
        <w:t>(Philips and Falkenström, 2021)</w:t>
      </w:r>
      <w:r w:rsidR="00F139F1" w:rsidRPr="00057C8C">
        <w:rPr>
          <w:rFonts w:ascii="Arial" w:hAnsi="Arial" w:cs="Arial"/>
          <w:sz w:val="24"/>
          <w:szCs w:val="24"/>
        </w:rPr>
        <w:t xml:space="preserve">. </w:t>
      </w:r>
    </w:p>
    <w:p w14:paraId="70B7D2A2" w14:textId="4F6C1314" w:rsidR="00CE6447" w:rsidRPr="00057C8C" w:rsidRDefault="009874D8" w:rsidP="00B37568">
      <w:pPr>
        <w:spacing w:line="480" w:lineRule="auto"/>
        <w:ind w:firstLine="720"/>
        <w:jc w:val="both"/>
        <w:rPr>
          <w:rFonts w:ascii="Arial" w:hAnsi="Arial" w:cs="Arial"/>
          <w:sz w:val="24"/>
          <w:szCs w:val="24"/>
        </w:rPr>
      </w:pPr>
      <w:r w:rsidRPr="00057C8C">
        <w:rPr>
          <w:rFonts w:ascii="Arial" w:hAnsi="Arial" w:cs="Arial"/>
          <w:sz w:val="24"/>
          <w:szCs w:val="24"/>
        </w:rPr>
        <w:t xml:space="preserve">As </w:t>
      </w:r>
      <w:r w:rsidR="001C2FFB">
        <w:rPr>
          <w:rFonts w:ascii="Arial" w:hAnsi="Arial" w:cs="Arial"/>
          <w:sz w:val="24"/>
          <w:szCs w:val="24"/>
        </w:rPr>
        <w:t>effective</w:t>
      </w:r>
      <w:r w:rsidRPr="00057C8C">
        <w:rPr>
          <w:rFonts w:ascii="Arial" w:hAnsi="Arial" w:cs="Arial"/>
          <w:sz w:val="24"/>
          <w:szCs w:val="24"/>
        </w:rPr>
        <w:t xml:space="preserve"> RCT studies are</w:t>
      </w:r>
      <w:r w:rsidR="00BB231F">
        <w:rPr>
          <w:rFonts w:ascii="Arial" w:hAnsi="Arial" w:cs="Arial"/>
          <w:sz w:val="24"/>
          <w:szCs w:val="24"/>
        </w:rPr>
        <w:t>, there are some key limitations.</w:t>
      </w:r>
      <w:r w:rsidRPr="00057C8C">
        <w:rPr>
          <w:rFonts w:ascii="Arial" w:hAnsi="Arial" w:cs="Arial"/>
          <w:sz w:val="24"/>
          <w:szCs w:val="24"/>
        </w:rPr>
        <w:t xml:space="preserve"> </w:t>
      </w:r>
      <w:r w:rsidR="00BB231F">
        <w:rPr>
          <w:rFonts w:ascii="Arial" w:hAnsi="Arial" w:cs="Arial"/>
          <w:sz w:val="24"/>
          <w:szCs w:val="24"/>
        </w:rPr>
        <w:t>T</w:t>
      </w:r>
      <w:r w:rsidRPr="00057C8C">
        <w:rPr>
          <w:rFonts w:ascii="Arial" w:hAnsi="Arial" w:cs="Arial"/>
          <w:sz w:val="24"/>
          <w:szCs w:val="24"/>
        </w:rPr>
        <w:t xml:space="preserve">hey are costly and require a lot of time and management due to the size and </w:t>
      </w:r>
      <w:r w:rsidR="001C2FFB" w:rsidRPr="00057C8C">
        <w:rPr>
          <w:rFonts w:ascii="Arial" w:hAnsi="Arial" w:cs="Arial"/>
          <w:sz w:val="24"/>
          <w:szCs w:val="24"/>
        </w:rPr>
        <w:t>number</w:t>
      </w:r>
      <w:r w:rsidRPr="00057C8C">
        <w:rPr>
          <w:rFonts w:ascii="Arial" w:hAnsi="Arial" w:cs="Arial"/>
          <w:sz w:val="24"/>
          <w:szCs w:val="24"/>
        </w:rPr>
        <w:t xml:space="preserve"> of participants required for both groups</w:t>
      </w:r>
      <w:r w:rsidR="00BB231F">
        <w:rPr>
          <w:rFonts w:ascii="Arial" w:hAnsi="Arial" w:cs="Arial"/>
          <w:sz w:val="24"/>
          <w:szCs w:val="24"/>
        </w:rPr>
        <w:t>, including the</w:t>
      </w:r>
      <w:r w:rsidRPr="00057C8C">
        <w:rPr>
          <w:rFonts w:ascii="Arial" w:hAnsi="Arial" w:cs="Arial"/>
          <w:sz w:val="24"/>
          <w:szCs w:val="24"/>
        </w:rPr>
        <w:t xml:space="preserve"> collection and analysis of </w:t>
      </w:r>
      <w:r w:rsidR="00BB231F">
        <w:rPr>
          <w:rFonts w:ascii="Arial" w:hAnsi="Arial" w:cs="Arial"/>
          <w:sz w:val="24"/>
          <w:szCs w:val="24"/>
        </w:rPr>
        <w:t>the data</w:t>
      </w:r>
      <w:r w:rsidR="00B37568">
        <w:rPr>
          <w:rFonts w:ascii="Arial" w:hAnsi="Arial" w:cs="Arial"/>
          <w:sz w:val="24"/>
          <w:szCs w:val="24"/>
        </w:rPr>
        <w:t xml:space="preserve"> </w:t>
      </w:r>
      <w:r w:rsidR="00B37568" w:rsidRPr="00B37568">
        <w:rPr>
          <w:rFonts w:ascii="Arial" w:hAnsi="Arial" w:cs="Arial"/>
          <w:sz w:val="24"/>
          <w:szCs w:val="24"/>
        </w:rPr>
        <w:t xml:space="preserve">(Mulder </w:t>
      </w:r>
      <w:r w:rsidR="00B37568" w:rsidRPr="00B37568">
        <w:rPr>
          <w:rFonts w:ascii="Arial" w:hAnsi="Arial" w:cs="Arial"/>
          <w:i/>
          <w:iCs/>
          <w:sz w:val="24"/>
          <w:szCs w:val="24"/>
        </w:rPr>
        <w:t>et al.</w:t>
      </w:r>
      <w:r w:rsidR="00B37568" w:rsidRPr="00B37568">
        <w:rPr>
          <w:rFonts w:ascii="Arial" w:hAnsi="Arial" w:cs="Arial"/>
          <w:sz w:val="24"/>
          <w:szCs w:val="24"/>
        </w:rPr>
        <w:t>, 2017)</w:t>
      </w:r>
      <w:r w:rsidR="00BB231F">
        <w:rPr>
          <w:rFonts w:ascii="Arial" w:hAnsi="Arial" w:cs="Arial"/>
          <w:sz w:val="24"/>
          <w:szCs w:val="24"/>
        </w:rPr>
        <w:t>. Whilst RCTs include the human experience within the results, they tend to simplify</w:t>
      </w:r>
      <w:r w:rsidRPr="00057C8C">
        <w:rPr>
          <w:rFonts w:ascii="Arial" w:hAnsi="Arial" w:cs="Arial"/>
          <w:sz w:val="24"/>
          <w:szCs w:val="24"/>
        </w:rPr>
        <w:t xml:space="preserve"> </w:t>
      </w:r>
      <w:r w:rsidR="00BB231F">
        <w:rPr>
          <w:rFonts w:ascii="Arial" w:hAnsi="Arial" w:cs="Arial"/>
          <w:sz w:val="24"/>
          <w:szCs w:val="24"/>
        </w:rPr>
        <w:t xml:space="preserve">and reduce </w:t>
      </w:r>
      <w:r w:rsidRPr="00057C8C">
        <w:rPr>
          <w:rFonts w:ascii="Arial" w:hAnsi="Arial" w:cs="Arial"/>
          <w:sz w:val="24"/>
          <w:szCs w:val="24"/>
        </w:rPr>
        <w:t>complex</w:t>
      </w:r>
      <w:r w:rsidR="00BB231F">
        <w:rPr>
          <w:rFonts w:ascii="Arial" w:hAnsi="Arial" w:cs="Arial"/>
          <w:sz w:val="24"/>
          <w:szCs w:val="24"/>
        </w:rPr>
        <w:t xml:space="preserve">, subjective experiences to better fit a </w:t>
      </w:r>
      <w:r w:rsidRPr="00057C8C">
        <w:rPr>
          <w:rFonts w:ascii="Arial" w:hAnsi="Arial" w:cs="Arial"/>
          <w:sz w:val="24"/>
          <w:szCs w:val="24"/>
        </w:rPr>
        <w:t>simple</w:t>
      </w:r>
      <w:r w:rsidR="00B93002">
        <w:rPr>
          <w:rFonts w:ascii="Arial" w:hAnsi="Arial" w:cs="Arial"/>
          <w:sz w:val="24"/>
          <w:szCs w:val="24"/>
        </w:rPr>
        <w:t>,</w:t>
      </w:r>
      <w:r w:rsidRPr="00057C8C">
        <w:rPr>
          <w:rFonts w:ascii="Arial" w:hAnsi="Arial" w:cs="Arial"/>
          <w:sz w:val="24"/>
          <w:szCs w:val="24"/>
        </w:rPr>
        <w:t xml:space="preserve"> </w:t>
      </w:r>
      <w:r w:rsidR="00BB231F">
        <w:rPr>
          <w:rFonts w:ascii="Arial" w:hAnsi="Arial" w:cs="Arial"/>
          <w:sz w:val="24"/>
          <w:szCs w:val="24"/>
        </w:rPr>
        <w:t xml:space="preserve">quantifiable </w:t>
      </w:r>
      <w:r w:rsidRPr="00057C8C">
        <w:rPr>
          <w:rFonts w:ascii="Arial" w:hAnsi="Arial" w:cs="Arial"/>
          <w:sz w:val="24"/>
          <w:szCs w:val="24"/>
        </w:rPr>
        <w:t xml:space="preserve">analysis to </w:t>
      </w:r>
      <w:r w:rsidR="00B93002">
        <w:rPr>
          <w:rFonts w:ascii="Arial" w:hAnsi="Arial" w:cs="Arial"/>
          <w:sz w:val="24"/>
          <w:szCs w:val="24"/>
        </w:rPr>
        <w:t xml:space="preserve">determine </w:t>
      </w:r>
      <w:r w:rsidRPr="00057C8C">
        <w:rPr>
          <w:rFonts w:ascii="Arial" w:hAnsi="Arial" w:cs="Arial"/>
          <w:sz w:val="24"/>
          <w:szCs w:val="24"/>
        </w:rPr>
        <w:t>whether it is statistically significant or not</w:t>
      </w:r>
      <w:r w:rsidR="00BB231F">
        <w:rPr>
          <w:rFonts w:ascii="Arial" w:hAnsi="Arial" w:cs="Arial"/>
          <w:sz w:val="24"/>
          <w:szCs w:val="24"/>
        </w:rPr>
        <w:t>, missing the depth of lived experience</w:t>
      </w:r>
      <w:r w:rsidRPr="00057C8C">
        <w:rPr>
          <w:rFonts w:ascii="Arial" w:hAnsi="Arial" w:cs="Arial"/>
          <w:sz w:val="24"/>
          <w:szCs w:val="24"/>
        </w:rPr>
        <w:t>.</w:t>
      </w:r>
      <w:r w:rsidR="00BB231F">
        <w:rPr>
          <w:rFonts w:ascii="Arial" w:hAnsi="Arial" w:cs="Arial"/>
          <w:sz w:val="24"/>
          <w:szCs w:val="24"/>
        </w:rPr>
        <w:t xml:space="preserve"> RCTs also </w:t>
      </w:r>
      <w:r w:rsidR="00B37568">
        <w:rPr>
          <w:rFonts w:ascii="Arial" w:hAnsi="Arial" w:cs="Arial"/>
          <w:sz w:val="24"/>
          <w:szCs w:val="24"/>
        </w:rPr>
        <w:t xml:space="preserve">do </w:t>
      </w:r>
      <w:r w:rsidRPr="00057C8C">
        <w:rPr>
          <w:rFonts w:ascii="Arial" w:hAnsi="Arial" w:cs="Arial"/>
          <w:sz w:val="24"/>
          <w:szCs w:val="24"/>
        </w:rPr>
        <w:t>not reflect real therapy</w:t>
      </w:r>
      <w:r w:rsidR="00B37568">
        <w:rPr>
          <w:rFonts w:ascii="Arial" w:hAnsi="Arial" w:cs="Arial"/>
          <w:sz w:val="24"/>
          <w:szCs w:val="24"/>
        </w:rPr>
        <w:t xml:space="preserve"> through being </w:t>
      </w:r>
      <w:r w:rsidRPr="00057C8C">
        <w:rPr>
          <w:rFonts w:ascii="Arial" w:hAnsi="Arial" w:cs="Arial"/>
          <w:sz w:val="24"/>
          <w:szCs w:val="24"/>
        </w:rPr>
        <w:t xml:space="preserve">conducted within </w:t>
      </w:r>
      <w:r w:rsidR="00B37568">
        <w:rPr>
          <w:rFonts w:ascii="Arial" w:hAnsi="Arial" w:cs="Arial"/>
          <w:sz w:val="24"/>
          <w:szCs w:val="24"/>
        </w:rPr>
        <w:t>a controlled and</w:t>
      </w:r>
      <w:r w:rsidRPr="00057C8C">
        <w:rPr>
          <w:rFonts w:ascii="Arial" w:hAnsi="Arial" w:cs="Arial"/>
          <w:sz w:val="24"/>
          <w:szCs w:val="24"/>
        </w:rPr>
        <w:t xml:space="preserve"> artificial environment</w:t>
      </w:r>
      <w:r w:rsidR="00B93002">
        <w:rPr>
          <w:rFonts w:ascii="Arial" w:hAnsi="Arial" w:cs="Arial"/>
          <w:sz w:val="24"/>
          <w:szCs w:val="24"/>
        </w:rPr>
        <w:t>,</w:t>
      </w:r>
      <w:r w:rsidR="00B37568">
        <w:rPr>
          <w:rFonts w:ascii="Arial" w:hAnsi="Arial" w:cs="Arial"/>
          <w:sz w:val="24"/>
          <w:szCs w:val="24"/>
        </w:rPr>
        <w:t xml:space="preserve"> reducing ecological validity</w:t>
      </w:r>
      <w:r w:rsidR="00BB231F">
        <w:rPr>
          <w:rFonts w:ascii="Arial" w:hAnsi="Arial" w:cs="Arial"/>
          <w:sz w:val="24"/>
          <w:szCs w:val="24"/>
        </w:rPr>
        <w:t xml:space="preserve"> </w:t>
      </w:r>
      <w:r w:rsidR="00BB231F" w:rsidRPr="00BB231F">
        <w:rPr>
          <w:rFonts w:ascii="Arial" w:hAnsi="Arial" w:cs="Arial"/>
          <w:sz w:val="24"/>
          <w:szCs w:val="24"/>
        </w:rPr>
        <w:t xml:space="preserve">(Dragioti </w:t>
      </w:r>
      <w:r w:rsidR="00BB231F" w:rsidRPr="00BB231F">
        <w:rPr>
          <w:rFonts w:ascii="Arial" w:hAnsi="Arial" w:cs="Arial"/>
          <w:i/>
          <w:iCs/>
          <w:sz w:val="24"/>
          <w:szCs w:val="24"/>
        </w:rPr>
        <w:t>et al.</w:t>
      </w:r>
      <w:r w:rsidR="00BB231F" w:rsidRPr="00BB231F">
        <w:rPr>
          <w:rFonts w:ascii="Arial" w:hAnsi="Arial" w:cs="Arial"/>
          <w:sz w:val="24"/>
          <w:szCs w:val="24"/>
        </w:rPr>
        <w:t>, 2017)</w:t>
      </w:r>
      <w:r w:rsidRPr="00057C8C">
        <w:rPr>
          <w:rFonts w:ascii="Arial" w:hAnsi="Arial" w:cs="Arial"/>
          <w:sz w:val="24"/>
          <w:szCs w:val="24"/>
        </w:rPr>
        <w:t xml:space="preserve">. </w:t>
      </w:r>
    </w:p>
    <w:p w14:paraId="1A06F897" w14:textId="1A179272" w:rsidR="00C63F77" w:rsidRPr="00057C8C" w:rsidRDefault="00A65E3B" w:rsidP="0084374A">
      <w:pPr>
        <w:spacing w:line="480" w:lineRule="auto"/>
        <w:ind w:firstLine="720"/>
        <w:jc w:val="both"/>
        <w:rPr>
          <w:rFonts w:ascii="Arial" w:hAnsi="Arial" w:cs="Arial"/>
          <w:sz w:val="24"/>
          <w:szCs w:val="24"/>
        </w:rPr>
      </w:pPr>
      <w:proofErr w:type="gramStart"/>
      <w:r>
        <w:rPr>
          <w:rFonts w:ascii="Arial" w:hAnsi="Arial" w:cs="Arial"/>
          <w:sz w:val="24"/>
          <w:szCs w:val="24"/>
        </w:rPr>
        <w:t>This further highlights</w:t>
      </w:r>
      <w:proofErr w:type="gramEnd"/>
      <w:r w:rsidR="00BC66D4">
        <w:rPr>
          <w:rFonts w:ascii="Arial" w:hAnsi="Arial" w:cs="Arial"/>
          <w:sz w:val="24"/>
          <w:szCs w:val="24"/>
        </w:rPr>
        <w:t xml:space="preserve"> </w:t>
      </w:r>
      <w:r w:rsidR="009874D8" w:rsidRPr="00057C8C">
        <w:rPr>
          <w:rFonts w:ascii="Arial" w:hAnsi="Arial" w:cs="Arial"/>
          <w:sz w:val="24"/>
          <w:szCs w:val="24"/>
        </w:rPr>
        <w:t xml:space="preserve">the tension between </w:t>
      </w:r>
      <w:r w:rsidR="00B93002">
        <w:rPr>
          <w:rFonts w:ascii="Arial" w:hAnsi="Arial" w:cs="Arial"/>
          <w:sz w:val="24"/>
          <w:szCs w:val="24"/>
        </w:rPr>
        <w:t xml:space="preserve">what </w:t>
      </w:r>
      <w:r w:rsidR="009874D8" w:rsidRPr="00057C8C">
        <w:rPr>
          <w:rFonts w:ascii="Arial" w:hAnsi="Arial" w:cs="Arial"/>
          <w:sz w:val="24"/>
          <w:szCs w:val="24"/>
        </w:rPr>
        <w:t>therapy</w:t>
      </w:r>
      <w:r w:rsidR="00BC66D4">
        <w:rPr>
          <w:rFonts w:ascii="Arial" w:hAnsi="Arial" w:cs="Arial"/>
          <w:sz w:val="24"/>
          <w:szCs w:val="24"/>
        </w:rPr>
        <w:t xml:space="preserve"> can offer and the external </w:t>
      </w:r>
      <w:r w:rsidR="009874D8" w:rsidRPr="00057C8C">
        <w:rPr>
          <w:rFonts w:ascii="Arial" w:hAnsi="Arial" w:cs="Arial"/>
          <w:sz w:val="24"/>
          <w:szCs w:val="24"/>
        </w:rPr>
        <w:t>pressure</w:t>
      </w:r>
      <w:r w:rsidR="00BC66D4">
        <w:rPr>
          <w:rFonts w:ascii="Arial" w:hAnsi="Arial" w:cs="Arial"/>
          <w:sz w:val="24"/>
          <w:szCs w:val="24"/>
        </w:rPr>
        <w:t>s</w:t>
      </w:r>
      <w:r w:rsidR="009874D8" w:rsidRPr="00057C8C">
        <w:rPr>
          <w:rFonts w:ascii="Arial" w:hAnsi="Arial" w:cs="Arial"/>
          <w:sz w:val="24"/>
          <w:szCs w:val="24"/>
        </w:rPr>
        <w:t xml:space="preserve"> from </w:t>
      </w:r>
      <w:r w:rsidR="00BC66D4">
        <w:rPr>
          <w:rFonts w:ascii="Arial" w:hAnsi="Arial" w:cs="Arial"/>
          <w:sz w:val="24"/>
          <w:szCs w:val="24"/>
        </w:rPr>
        <w:t xml:space="preserve">organisations such as the </w:t>
      </w:r>
      <w:r w:rsidR="009874D8" w:rsidRPr="00057C8C">
        <w:rPr>
          <w:rFonts w:ascii="Arial" w:hAnsi="Arial" w:cs="Arial"/>
          <w:sz w:val="24"/>
          <w:szCs w:val="24"/>
        </w:rPr>
        <w:t xml:space="preserve">NHS and </w:t>
      </w:r>
      <w:r w:rsidR="00BC66D4">
        <w:rPr>
          <w:rFonts w:ascii="Arial" w:hAnsi="Arial" w:cs="Arial"/>
          <w:sz w:val="24"/>
          <w:szCs w:val="24"/>
        </w:rPr>
        <w:t xml:space="preserve">the </w:t>
      </w:r>
      <w:r w:rsidR="009874D8" w:rsidRPr="00057C8C">
        <w:rPr>
          <w:rFonts w:ascii="Arial" w:hAnsi="Arial" w:cs="Arial"/>
          <w:sz w:val="24"/>
          <w:szCs w:val="24"/>
        </w:rPr>
        <w:t>Government</w:t>
      </w:r>
      <w:r w:rsidR="00B93002">
        <w:rPr>
          <w:rFonts w:ascii="Arial" w:hAnsi="Arial" w:cs="Arial"/>
          <w:sz w:val="24"/>
          <w:szCs w:val="24"/>
        </w:rPr>
        <w:t>,</w:t>
      </w:r>
      <w:r w:rsidR="009874D8" w:rsidRPr="00057C8C">
        <w:rPr>
          <w:rFonts w:ascii="Arial" w:hAnsi="Arial" w:cs="Arial"/>
          <w:sz w:val="24"/>
          <w:szCs w:val="24"/>
        </w:rPr>
        <w:t xml:space="preserve"> </w:t>
      </w:r>
      <w:r w:rsidR="00B93002">
        <w:rPr>
          <w:rFonts w:ascii="Arial" w:hAnsi="Arial" w:cs="Arial"/>
          <w:sz w:val="24"/>
          <w:szCs w:val="24"/>
        </w:rPr>
        <w:t>which</w:t>
      </w:r>
      <w:r w:rsidR="009874D8" w:rsidRPr="00057C8C">
        <w:rPr>
          <w:rFonts w:ascii="Arial" w:hAnsi="Arial" w:cs="Arial"/>
          <w:sz w:val="24"/>
          <w:szCs w:val="24"/>
        </w:rPr>
        <w:t xml:space="preserve"> fund </w:t>
      </w:r>
      <w:r w:rsidR="00BC66D4">
        <w:rPr>
          <w:rFonts w:ascii="Arial" w:hAnsi="Arial" w:cs="Arial"/>
          <w:sz w:val="24"/>
          <w:szCs w:val="24"/>
        </w:rPr>
        <w:t>therapeutic services</w:t>
      </w:r>
      <w:r w:rsidR="009874D8" w:rsidRPr="00057C8C">
        <w:rPr>
          <w:rFonts w:ascii="Arial" w:hAnsi="Arial" w:cs="Arial"/>
          <w:sz w:val="24"/>
          <w:szCs w:val="24"/>
        </w:rPr>
        <w:t>, research and</w:t>
      </w:r>
      <w:r w:rsidR="00BC66D4">
        <w:rPr>
          <w:rFonts w:ascii="Arial" w:hAnsi="Arial" w:cs="Arial"/>
          <w:sz w:val="24"/>
          <w:szCs w:val="24"/>
        </w:rPr>
        <w:t xml:space="preserve"> supply</w:t>
      </w:r>
      <w:r w:rsidR="009874D8" w:rsidRPr="00057C8C">
        <w:rPr>
          <w:rFonts w:ascii="Arial" w:hAnsi="Arial" w:cs="Arial"/>
          <w:sz w:val="24"/>
          <w:szCs w:val="24"/>
        </w:rPr>
        <w:t xml:space="preserve"> </w:t>
      </w:r>
      <w:r w:rsidR="00D87DC1" w:rsidRPr="00057C8C">
        <w:rPr>
          <w:rFonts w:ascii="Arial" w:hAnsi="Arial" w:cs="Arial"/>
          <w:sz w:val="24"/>
          <w:szCs w:val="24"/>
        </w:rPr>
        <w:t>resources</w:t>
      </w:r>
      <w:r w:rsidR="00BC66D4">
        <w:rPr>
          <w:rFonts w:ascii="Arial" w:hAnsi="Arial" w:cs="Arial"/>
          <w:sz w:val="24"/>
          <w:szCs w:val="24"/>
        </w:rPr>
        <w:t>.</w:t>
      </w:r>
      <w:r w:rsidR="00D87DC1" w:rsidRPr="00057C8C">
        <w:rPr>
          <w:rFonts w:ascii="Arial" w:hAnsi="Arial" w:cs="Arial"/>
          <w:sz w:val="24"/>
          <w:szCs w:val="24"/>
        </w:rPr>
        <w:t xml:space="preserve"> </w:t>
      </w:r>
      <w:r w:rsidR="00BC66D4">
        <w:rPr>
          <w:rFonts w:ascii="Arial" w:hAnsi="Arial" w:cs="Arial"/>
          <w:sz w:val="24"/>
          <w:szCs w:val="24"/>
        </w:rPr>
        <w:t>Th</w:t>
      </w:r>
      <w:r w:rsidR="00D87DC1" w:rsidRPr="00057C8C">
        <w:rPr>
          <w:rFonts w:ascii="Arial" w:hAnsi="Arial" w:cs="Arial"/>
          <w:sz w:val="24"/>
          <w:szCs w:val="24"/>
        </w:rPr>
        <w:t xml:space="preserve">e need for EBP </w:t>
      </w:r>
      <w:r w:rsidR="00BC66D4">
        <w:rPr>
          <w:rFonts w:ascii="Arial" w:hAnsi="Arial" w:cs="Arial"/>
          <w:sz w:val="24"/>
          <w:szCs w:val="24"/>
        </w:rPr>
        <w:t xml:space="preserve">by these institutions </w:t>
      </w:r>
      <w:r w:rsidR="0084374A">
        <w:rPr>
          <w:rFonts w:ascii="Arial" w:hAnsi="Arial" w:cs="Arial"/>
          <w:sz w:val="24"/>
          <w:szCs w:val="24"/>
        </w:rPr>
        <w:t xml:space="preserve">is used </w:t>
      </w:r>
      <w:r w:rsidR="00D87DC1" w:rsidRPr="00057C8C">
        <w:rPr>
          <w:rFonts w:ascii="Arial" w:hAnsi="Arial" w:cs="Arial"/>
          <w:sz w:val="24"/>
          <w:szCs w:val="24"/>
        </w:rPr>
        <w:t>to prove the effectiveness</w:t>
      </w:r>
      <w:r w:rsidR="0084374A">
        <w:rPr>
          <w:rFonts w:ascii="Arial" w:hAnsi="Arial" w:cs="Arial"/>
          <w:sz w:val="24"/>
          <w:szCs w:val="24"/>
        </w:rPr>
        <w:t xml:space="preserve">, </w:t>
      </w:r>
      <w:r w:rsidR="00D87DC1" w:rsidRPr="00057C8C">
        <w:rPr>
          <w:rFonts w:ascii="Arial" w:hAnsi="Arial" w:cs="Arial"/>
          <w:sz w:val="24"/>
          <w:szCs w:val="24"/>
        </w:rPr>
        <w:t xml:space="preserve">whether it </w:t>
      </w:r>
      <w:r w:rsidR="0084374A">
        <w:rPr>
          <w:rFonts w:ascii="Arial" w:hAnsi="Arial" w:cs="Arial"/>
          <w:sz w:val="24"/>
          <w:szCs w:val="24"/>
        </w:rPr>
        <w:t xml:space="preserve">is </w:t>
      </w:r>
      <w:r w:rsidR="00D87DC1" w:rsidRPr="00057C8C">
        <w:rPr>
          <w:rFonts w:ascii="Arial" w:hAnsi="Arial" w:cs="Arial"/>
          <w:sz w:val="24"/>
          <w:szCs w:val="24"/>
        </w:rPr>
        <w:t>financially viable, standardised and</w:t>
      </w:r>
      <w:r w:rsidR="0084374A">
        <w:rPr>
          <w:rFonts w:ascii="Arial" w:hAnsi="Arial" w:cs="Arial"/>
          <w:sz w:val="24"/>
          <w:szCs w:val="24"/>
        </w:rPr>
        <w:t xml:space="preserve"> suitable</w:t>
      </w:r>
      <w:r w:rsidR="00D87DC1" w:rsidRPr="00057C8C">
        <w:rPr>
          <w:rFonts w:ascii="Arial" w:hAnsi="Arial" w:cs="Arial"/>
          <w:sz w:val="24"/>
          <w:szCs w:val="24"/>
        </w:rPr>
        <w:t xml:space="preserve"> within</w:t>
      </w:r>
      <w:r w:rsidR="0084374A">
        <w:rPr>
          <w:rFonts w:ascii="Arial" w:hAnsi="Arial" w:cs="Arial"/>
          <w:sz w:val="24"/>
          <w:szCs w:val="24"/>
        </w:rPr>
        <w:t xml:space="preserve"> their current</w:t>
      </w:r>
      <w:r w:rsidR="00D87DC1" w:rsidRPr="00057C8C">
        <w:rPr>
          <w:rFonts w:ascii="Arial" w:hAnsi="Arial" w:cs="Arial"/>
          <w:sz w:val="24"/>
          <w:szCs w:val="24"/>
        </w:rPr>
        <w:t xml:space="preserve"> medical </w:t>
      </w:r>
      <w:r w:rsidR="0084374A">
        <w:rPr>
          <w:rFonts w:ascii="Arial" w:hAnsi="Arial" w:cs="Arial"/>
          <w:sz w:val="24"/>
          <w:szCs w:val="24"/>
        </w:rPr>
        <w:t xml:space="preserve">model </w:t>
      </w:r>
      <w:r w:rsidR="0084374A" w:rsidRPr="0084374A">
        <w:rPr>
          <w:rFonts w:ascii="Arial" w:hAnsi="Arial" w:cs="Arial"/>
          <w:sz w:val="24"/>
          <w:szCs w:val="24"/>
        </w:rPr>
        <w:t xml:space="preserve">(Mulder </w:t>
      </w:r>
      <w:r w:rsidR="0084374A" w:rsidRPr="0084374A">
        <w:rPr>
          <w:rFonts w:ascii="Arial" w:hAnsi="Arial" w:cs="Arial"/>
          <w:i/>
          <w:iCs/>
          <w:sz w:val="24"/>
          <w:szCs w:val="24"/>
        </w:rPr>
        <w:t>et al.</w:t>
      </w:r>
      <w:r w:rsidR="0084374A" w:rsidRPr="0084374A">
        <w:rPr>
          <w:rFonts w:ascii="Arial" w:hAnsi="Arial" w:cs="Arial"/>
          <w:sz w:val="24"/>
          <w:szCs w:val="24"/>
        </w:rPr>
        <w:t>, 2017)</w:t>
      </w:r>
      <w:r w:rsidR="00D87DC1" w:rsidRPr="00057C8C">
        <w:rPr>
          <w:rFonts w:ascii="Arial" w:hAnsi="Arial" w:cs="Arial"/>
          <w:sz w:val="24"/>
          <w:szCs w:val="24"/>
        </w:rPr>
        <w:t xml:space="preserve">. </w:t>
      </w:r>
      <w:r w:rsidR="0084374A">
        <w:rPr>
          <w:rFonts w:ascii="Arial" w:hAnsi="Arial" w:cs="Arial"/>
          <w:sz w:val="24"/>
          <w:szCs w:val="24"/>
        </w:rPr>
        <w:t xml:space="preserve">However, the reliance on RCTs to demonstrate RBP has limitations as they </w:t>
      </w:r>
      <w:r w:rsidR="00D87DC1" w:rsidRPr="00057C8C">
        <w:rPr>
          <w:rFonts w:ascii="Arial" w:hAnsi="Arial" w:cs="Arial"/>
          <w:sz w:val="24"/>
          <w:szCs w:val="24"/>
        </w:rPr>
        <w:t xml:space="preserve">do not incorporate the </w:t>
      </w:r>
      <w:r w:rsidR="0084374A">
        <w:rPr>
          <w:rFonts w:ascii="Arial" w:hAnsi="Arial" w:cs="Arial"/>
          <w:sz w:val="24"/>
          <w:szCs w:val="24"/>
        </w:rPr>
        <w:t xml:space="preserve">individuality, depth and complexity of the </w:t>
      </w:r>
      <w:r w:rsidR="00D87DC1" w:rsidRPr="00057C8C">
        <w:rPr>
          <w:rFonts w:ascii="Arial" w:hAnsi="Arial" w:cs="Arial"/>
          <w:sz w:val="24"/>
          <w:szCs w:val="24"/>
        </w:rPr>
        <w:t xml:space="preserve">human experience </w:t>
      </w:r>
      <w:r w:rsidR="0084374A">
        <w:rPr>
          <w:rFonts w:ascii="Arial" w:hAnsi="Arial" w:cs="Arial"/>
          <w:sz w:val="24"/>
          <w:szCs w:val="24"/>
        </w:rPr>
        <w:t xml:space="preserve">seen within a therapeutic relationship. </w:t>
      </w:r>
      <w:r w:rsidR="00D87DC1" w:rsidRPr="00057C8C">
        <w:rPr>
          <w:rFonts w:ascii="Arial" w:hAnsi="Arial" w:cs="Arial"/>
          <w:sz w:val="24"/>
          <w:szCs w:val="24"/>
        </w:rPr>
        <w:t xml:space="preserve"> </w:t>
      </w:r>
    </w:p>
    <w:p w14:paraId="05D4AC61" w14:textId="51168129" w:rsidR="00FA7CA0" w:rsidRPr="00DD7B66" w:rsidRDefault="0064556B" w:rsidP="0034734D">
      <w:pPr>
        <w:spacing w:line="480" w:lineRule="auto"/>
        <w:jc w:val="both"/>
        <w:rPr>
          <w:rFonts w:ascii="Arial" w:hAnsi="Arial" w:cs="Arial"/>
          <w:b/>
          <w:bCs/>
          <w:sz w:val="24"/>
          <w:szCs w:val="24"/>
        </w:rPr>
      </w:pPr>
      <w:r w:rsidRPr="00DD7B66">
        <w:rPr>
          <w:rFonts w:ascii="Arial" w:hAnsi="Arial" w:cs="Arial"/>
          <w:b/>
          <w:bCs/>
          <w:sz w:val="24"/>
          <w:szCs w:val="24"/>
        </w:rPr>
        <w:t>Tensions Between Psychotherapy and Research</w:t>
      </w:r>
    </w:p>
    <w:p w14:paraId="5463356A" w14:textId="37801ABC" w:rsidR="00476208" w:rsidRPr="0084374A" w:rsidRDefault="00D87DC1" w:rsidP="0084374A">
      <w:pPr>
        <w:spacing w:line="480" w:lineRule="auto"/>
        <w:ind w:firstLine="720"/>
        <w:jc w:val="both"/>
        <w:rPr>
          <w:rFonts w:ascii="Arial" w:hAnsi="Arial" w:cs="Arial"/>
          <w:sz w:val="24"/>
          <w:szCs w:val="24"/>
        </w:rPr>
      </w:pPr>
      <w:r w:rsidRPr="0084374A">
        <w:rPr>
          <w:rFonts w:ascii="Arial" w:hAnsi="Arial" w:cs="Arial"/>
          <w:sz w:val="24"/>
          <w:szCs w:val="24"/>
        </w:rPr>
        <w:t xml:space="preserve">This tension between research and psychotherapy has created </w:t>
      </w:r>
      <w:r w:rsidR="00065DB8" w:rsidRPr="0084374A">
        <w:rPr>
          <w:rFonts w:ascii="Arial" w:hAnsi="Arial" w:cs="Arial"/>
          <w:sz w:val="24"/>
          <w:szCs w:val="24"/>
        </w:rPr>
        <w:t xml:space="preserve">different </w:t>
      </w:r>
      <w:r w:rsidR="00476208" w:rsidRPr="0084374A">
        <w:rPr>
          <w:rFonts w:ascii="Arial" w:hAnsi="Arial" w:cs="Arial"/>
          <w:sz w:val="24"/>
          <w:szCs w:val="24"/>
        </w:rPr>
        <w:t>research paradigms</w:t>
      </w:r>
      <w:r w:rsidR="0034734D">
        <w:rPr>
          <w:rFonts w:ascii="Arial" w:hAnsi="Arial" w:cs="Arial"/>
          <w:sz w:val="24"/>
          <w:szCs w:val="24"/>
        </w:rPr>
        <w:t xml:space="preserve">, each promoting what they believe </w:t>
      </w:r>
      <w:r w:rsidR="00C64125">
        <w:rPr>
          <w:rFonts w:ascii="Arial" w:hAnsi="Arial" w:cs="Arial"/>
          <w:sz w:val="24"/>
          <w:szCs w:val="24"/>
        </w:rPr>
        <w:t xml:space="preserve">is </w:t>
      </w:r>
      <w:r w:rsidR="0034734D">
        <w:rPr>
          <w:rFonts w:ascii="Arial" w:hAnsi="Arial" w:cs="Arial"/>
          <w:sz w:val="24"/>
          <w:szCs w:val="24"/>
        </w:rPr>
        <w:t>the most effective</w:t>
      </w:r>
      <w:r w:rsidR="00065DB8" w:rsidRPr="0084374A">
        <w:rPr>
          <w:rFonts w:ascii="Arial" w:hAnsi="Arial" w:cs="Arial"/>
          <w:sz w:val="24"/>
          <w:szCs w:val="24"/>
        </w:rPr>
        <w:t xml:space="preserve"> type of </w:t>
      </w:r>
      <w:r w:rsidR="00065DB8" w:rsidRPr="0084374A">
        <w:rPr>
          <w:rFonts w:ascii="Arial" w:hAnsi="Arial" w:cs="Arial"/>
          <w:sz w:val="24"/>
          <w:szCs w:val="24"/>
        </w:rPr>
        <w:lastRenderedPageBreak/>
        <w:t>research</w:t>
      </w:r>
      <w:r w:rsidR="00D975B5" w:rsidRPr="0084374A">
        <w:rPr>
          <w:rFonts w:ascii="Arial" w:hAnsi="Arial" w:cs="Arial"/>
          <w:sz w:val="24"/>
          <w:szCs w:val="24"/>
        </w:rPr>
        <w:t xml:space="preserve"> </w:t>
      </w:r>
      <w:r w:rsidR="00476208" w:rsidRPr="0084374A">
        <w:rPr>
          <w:rFonts w:ascii="Arial" w:hAnsi="Arial" w:cs="Arial"/>
          <w:sz w:val="24"/>
          <w:szCs w:val="24"/>
        </w:rPr>
        <w:t>to support approaches and interventions</w:t>
      </w:r>
      <w:r w:rsidR="0034734D">
        <w:rPr>
          <w:rFonts w:ascii="Arial" w:hAnsi="Arial" w:cs="Arial"/>
          <w:sz w:val="24"/>
          <w:szCs w:val="24"/>
        </w:rPr>
        <w:t xml:space="preserve"> used within psychotherapy</w:t>
      </w:r>
      <w:r w:rsidR="00476208" w:rsidRPr="0084374A">
        <w:rPr>
          <w:rFonts w:ascii="Arial" w:hAnsi="Arial" w:cs="Arial"/>
          <w:sz w:val="24"/>
          <w:szCs w:val="24"/>
        </w:rPr>
        <w:t>. The three</w:t>
      </w:r>
      <w:r w:rsidR="0034734D">
        <w:rPr>
          <w:rFonts w:ascii="Arial" w:hAnsi="Arial" w:cs="Arial"/>
          <w:sz w:val="24"/>
          <w:szCs w:val="24"/>
        </w:rPr>
        <w:t xml:space="preserve"> most prominent</w:t>
      </w:r>
      <w:r w:rsidR="00476208" w:rsidRPr="0084374A">
        <w:rPr>
          <w:rFonts w:ascii="Arial" w:hAnsi="Arial" w:cs="Arial"/>
          <w:sz w:val="24"/>
          <w:szCs w:val="24"/>
        </w:rPr>
        <w:t xml:space="preserve"> paradigms are Positivist, Interpretivist and Postmodernism. </w:t>
      </w:r>
    </w:p>
    <w:p w14:paraId="6DAD9650" w14:textId="726986D5" w:rsidR="00D87DC1" w:rsidRPr="0084374A" w:rsidRDefault="00065DB8" w:rsidP="00B610B5">
      <w:pPr>
        <w:spacing w:line="480" w:lineRule="auto"/>
        <w:ind w:firstLine="720"/>
        <w:jc w:val="both"/>
        <w:rPr>
          <w:rFonts w:ascii="Arial" w:hAnsi="Arial" w:cs="Arial"/>
          <w:sz w:val="24"/>
          <w:szCs w:val="24"/>
        </w:rPr>
      </w:pPr>
      <w:r w:rsidRPr="0084374A">
        <w:rPr>
          <w:rFonts w:ascii="Arial" w:hAnsi="Arial" w:cs="Arial"/>
          <w:sz w:val="24"/>
          <w:szCs w:val="24"/>
        </w:rPr>
        <w:t>Positivist (Medical/scientific)</w:t>
      </w:r>
      <w:r w:rsidR="00DE268D" w:rsidRPr="0084374A">
        <w:rPr>
          <w:rFonts w:ascii="Arial" w:hAnsi="Arial" w:cs="Arial"/>
          <w:sz w:val="24"/>
          <w:szCs w:val="24"/>
        </w:rPr>
        <w:t xml:space="preserve"> researchers believe that quantitative research, EBP, and RCT</w:t>
      </w:r>
      <w:r w:rsidR="00D975B5" w:rsidRPr="0084374A">
        <w:rPr>
          <w:rFonts w:ascii="Arial" w:hAnsi="Arial" w:cs="Arial"/>
          <w:sz w:val="24"/>
          <w:szCs w:val="24"/>
        </w:rPr>
        <w:t>s</w:t>
      </w:r>
      <w:r w:rsidR="00DE268D" w:rsidRPr="0084374A">
        <w:rPr>
          <w:rFonts w:ascii="Arial" w:hAnsi="Arial" w:cs="Arial"/>
          <w:sz w:val="24"/>
          <w:szCs w:val="24"/>
        </w:rPr>
        <w:t xml:space="preserve"> are the best forms of research </w:t>
      </w:r>
      <w:r w:rsidR="00B4340C">
        <w:rPr>
          <w:rFonts w:ascii="Arial" w:hAnsi="Arial" w:cs="Arial"/>
          <w:sz w:val="24"/>
          <w:szCs w:val="24"/>
        </w:rPr>
        <w:t>due to evidence being</w:t>
      </w:r>
      <w:r w:rsidR="00DE268D" w:rsidRPr="0084374A">
        <w:rPr>
          <w:rFonts w:ascii="Arial" w:hAnsi="Arial" w:cs="Arial"/>
          <w:sz w:val="24"/>
          <w:szCs w:val="24"/>
        </w:rPr>
        <w:t xml:space="preserve"> objective</w:t>
      </w:r>
      <w:r w:rsidR="00B4340C">
        <w:rPr>
          <w:rFonts w:ascii="Arial" w:hAnsi="Arial" w:cs="Arial"/>
          <w:sz w:val="24"/>
          <w:szCs w:val="24"/>
        </w:rPr>
        <w:t xml:space="preserve">, </w:t>
      </w:r>
      <w:r w:rsidR="00DE268D" w:rsidRPr="0084374A">
        <w:rPr>
          <w:rFonts w:ascii="Arial" w:hAnsi="Arial" w:cs="Arial"/>
          <w:sz w:val="24"/>
          <w:szCs w:val="24"/>
        </w:rPr>
        <w:t>numerical</w:t>
      </w:r>
      <w:r w:rsidR="00B4340C">
        <w:rPr>
          <w:rFonts w:ascii="Arial" w:hAnsi="Arial" w:cs="Arial"/>
          <w:sz w:val="24"/>
          <w:szCs w:val="24"/>
        </w:rPr>
        <w:t xml:space="preserve"> and replicable</w:t>
      </w:r>
      <w:r w:rsidR="00B610B5">
        <w:rPr>
          <w:rFonts w:ascii="Arial" w:hAnsi="Arial" w:cs="Arial"/>
          <w:sz w:val="24"/>
          <w:szCs w:val="24"/>
        </w:rPr>
        <w:t xml:space="preserve"> (Teo, 2018)</w:t>
      </w:r>
      <w:r w:rsidR="00DE268D" w:rsidRPr="0084374A">
        <w:rPr>
          <w:rFonts w:ascii="Arial" w:hAnsi="Arial" w:cs="Arial"/>
          <w:sz w:val="24"/>
          <w:szCs w:val="24"/>
        </w:rPr>
        <w:t>.</w:t>
      </w:r>
      <w:r w:rsidR="003B2AAC" w:rsidRPr="0084374A">
        <w:rPr>
          <w:rFonts w:ascii="Arial" w:hAnsi="Arial" w:cs="Arial"/>
          <w:sz w:val="24"/>
          <w:szCs w:val="24"/>
        </w:rPr>
        <w:t xml:space="preserve"> </w:t>
      </w:r>
      <w:r w:rsidR="00DE268D" w:rsidRPr="0084374A">
        <w:rPr>
          <w:rFonts w:ascii="Arial" w:hAnsi="Arial" w:cs="Arial"/>
          <w:sz w:val="24"/>
          <w:szCs w:val="24"/>
        </w:rPr>
        <w:t>Interpretivists</w:t>
      </w:r>
      <w:r w:rsidRPr="0084374A">
        <w:rPr>
          <w:rFonts w:ascii="Arial" w:hAnsi="Arial" w:cs="Arial"/>
          <w:sz w:val="24"/>
          <w:szCs w:val="24"/>
        </w:rPr>
        <w:t xml:space="preserve"> (Humanistic/phenomenological) </w:t>
      </w:r>
      <w:r w:rsidR="00DE268D" w:rsidRPr="0084374A">
        <w:rPr>
          <w:rFonts w:ascii="Arial" w:hAnsi="Arial" w:cs="Arial"/>
          <w:sz w:val="24"/>
          <w:szCs w:val="24"/>
        </w:rPr>
        <w:t>hold the opposite vie</w:t>
      </w:r>
      <w:r w:rsidR="00B4340C">
        <w:rPr>
          <w:rFonts w:ascii="Arial" w:hAnsi="Arial" w:cs="Arial"/>
          <w:sz w:val="24"/>
          <w:szCs w:val="24"/>
        </w:rPr>
        <w:t>w on what is most effective</w:t>
      </w:r>
      <w:r w:rsidR="00C64125">
        <w:rPr>
          <w:rFonts w:ascii="Arial" w:hAnsi="Arial" w:cs="Arial"/>
          <w:sz w:val="24"/>
          <w:szCs w:val="24"/>
        </w:rPr>
        <w:t>;</w:t>
      </w:r>
      <w:r w:rsidR="00DE268D" w:rsidRPr="0084374A">
        <w:rPr>
          <w:rFonts w:ascii="Arial" w:hAnsi="Arial" w:cs="Arial"/>
          <w:sz w:val="24"/>
          <w:szCs w:val="24"/>
        </w:rPr>
        <w:t xml:space="preserve"> they argue that qualitative research captures rich, meaningful subjective human experience and understanding</w:t>
      </w:r>
      <w:r w:rsidR="00B4340C">
        <w:rPr>
          <w:rFonts w:ascii="Arial" w:hAnsi="Arial" w:cs="Arial"/>
          <w:sz w:val="24"/>
          <w:szCs w:val="24"/>
        </w:rPr>
        <w:t xml:space="preserve"> that more accurately reflects the therapeutic relationship</w:t>
      </w:r>
      <w:r w:rsidR="00B610B5">
        <w:rPr>
          <w:rFonts w:ascii="Arial" w:hAnsi="Arial" w:cs="Arial"/>
          <w:sz w:val="24"/>
          <w:szCs w:val="24"/>
        </w:rPr>
        <w:t xml:space="preserve"> </w:t>
      </w:r>
      <w:r w:rsidR="00B610B5" w:rsidRPr="00B610B5">
        <w:rPr>
          <w:rFonts w:ascii="Arial" w:hAnsi="Arial" w:cs="Arial"/>
          <w:sz w:val="24"/>
          <w:szCs w:val="24"/>
        </w:rPr>
        <w:t>(Timulak and Elliott, 2018)</w:t>
      </w:r>
      <w:r w:rsidR="00DE268D" w:rsidRPr="0084374A">
        <w:rPr>
          <w:rFonts w:ascii="Arial" w:hAnsi="Arial" w:cs="Arial"/>
          <w:sz w:val="24"/>
          <w:szCs w:val="24"/>
        </w:rPr>
        <w:t xml:space="preserve">. </w:t>
      </w:r>
      <w:r w:rsidR="003B2AAC" w:rsidRPr="0084374A">
        <w:rPr>
          <w:rFonts w:ascii="Arial" w:hAnsi="Arial" w:cs="Arial"/>
          <w:sz w:val="24"/>
          <w:szCs w:val="24"/>
        </w:rPr>
        <w:t xml:space="preserve"> </w:t>
      </w:r>
      <w:r w:rsidR="00DE268D" w:rsidRPr="0084374A">
        <w:rPr>
          <w:rFonts w:ascii="Arial" w:hAnsi="Arial" w:cs="Arial"/>
          <w:sz w:val="24"/>
          <w:szCs w:val="24"/>
        </w:rPr>
        <w:t>Postmodernists</w:t>
      </w:r>
      <w:r w:rsidR="003B2AAC" w:rsidRPr="0084374A">
        <w:rPr>
          <w:rFonts w:ascii="Arial" w:hAnsi="Arial" w:cs="Arial"/>
          <w:sz w:val="24"/>
          <w:szCs w:val="24"/>
        </w:rPr>
        <w:t xml:space="preserve"> (social </w:t>
      </w:r>
      <w:r w:rsidR="00DE268D" w:rsidRPr="0084374A">
        <w:rPr>
          <w:rFonts w:ascii="Arial" w:hAnsi="Arial" w:cs="Arial"/>
          <w:sz w:val="24"/>
          <w:szCs w:val="24"/>
        </w:rPr>
        <w:t>constructionists</w:t>
      </w:r>
      <w:r w:rsidR="003B2AAC" w:rsidRPr="0084374A">
        <w:rPr>
          <w:rFonts w:ascii="Arial" w:hAnsi="Arial" w:cs="Arial"/>
          <w:sz w:val="24"/>
          <w:szCs w:val="24"/>
        </w:rPr>
        <w:t xml:space="preserve">) </w:t>
      </w:r>
      <w:r w:rsidR="00B4340C">
        <w:rPr>
          <w:rFonts w:ascii="Arial" w:hAnsi="Arial" w:cs="Arial"/>
          <w:sz w:val="24"/>
          <w:szCs w:val="24"/>
        </w:rPr>
        <w:t xml:space="preserve">hold a different understanding </w:t>
      </w:r>
      <w:r w:rsidR="00C64125">
        <w:rPr>
          <w:rFonts w:ascii="Arial" w:hAnsi="Arial" w:cs="Arial"/>
          <w:sz w:val="24"/>
          <w:szCs w:val="24"/>
        </w:rPr>
        <w:t>of</w:t>
      </w:r>
      <w:r w:rsidR="00B4340C">
        <w:rPr>
          <w:rFonts w:ascii="Arial" w:hAnsi="Arial" w:cs="Arial"/>
          <w:sz w:val="24"/>
          <w:szCs w:val="24"/>
        </w:rPr>
        <w:t xml:space="preserve"> research, </w:t>
      </w:r>
      <w:r w:rsidR="003B2AAC" w:rsidRPr="0084374A">
        <w:rPr>
          <w:rFonts w:ascii="Arial" w:hAnsi="Arial" w:cs="Arial"/>
          <w:sz w:val="24"/>
          <w:szCs w:val="24"/>
        </w:rPr>
        <w:t>that</w:t>
      </w:r>
      <w:r w:rsidR="00B4340C">
        <w:rPr>
          <w:rFonts w:ascii="Arial" w:hAnsi="Arial" w:cs="Arial"/>
          <w:sz w:val="24"/>
          <w:szCs w:val="24"/>
        </w:rPr>
        <w:t xml:space="preserve"> it</w:t>
      </w:r>
      <w:r w:rsidR="003B2AAC" w:rsidRPr="0084374A">
        <w:rPr>
          <w:rFonts w:ascii="Arial" w:hAnsi="Arial" w:cs="Arial"/>
          <w:sz w:val="24"/>
          <w:szCs w:val="24"/>
        </w:rPr>
        <w:t xml:space="preserve"> is influenced by culture, language and society and that</w:t>
      </w:r>
      <w:r w:rsidR="00B4340C">
        <w:rPr>
          <w:rFonts w:ascii="Arial" w:hAnsi="Arial" w:cs="Arial"/>
          <w:sz w:val="24"/>
          <w:szCs w:val="24"/>
        </w:rPr>
        <w:t xml:space="preserve"> the research findings are from constructed views</w:t>
      </w:r>
      <w:r w:rsidR="00B610B5">
        <w:rPr>
          <w:rFonts w:ascii="Arial" w:hAnsi="Arial" w:cs="Arial"/>
          <w:sz w:val="24"/>
          <w:szCs w:val="24"/>
        </w:rPr>
        <w:t xml:space="preserve"> that need to be analysed with a wider context in mind (Holtz, 2020)</w:t>
      </w:r>
      <w:r w:rsidR="003B2AAC" w:rsidRPr="0084374A">
        <w:rPr>
          <w:rFonts w:ascii="Arial" w:hAnsi="Arial" w:cs="Arial"/>
          <w:sz w:val="24"/>
          <w:szCs w:val="24"/>
        </w:rPr>
        <w:t xml:space="preserve">. </w:t>
      </w:r>
    </w:p>
    <w:p w14:paraId="7E9A652E" w14:textId="33CB35D2" w:rsidR="003B2AAC" w:rsidRPr="0084374A" w:rsidRDefault="00476208" w:rsidP="0084374A">
      <w:pPr>
        <w:spacing w:line="480" w:lineRule="auto"/>
        <w:ind w:firstLine="720"/>
        <w:jc w:val="both"/>
        <w:rPr>
          <w:rFonts w:ascii="Arial" w:hAnsi="Arial" w:cs="Arial"/>
          <w:sz w:val="24"/>
          <w:szCs w:val="24"/>
        </w:rPr>
      </w:pPr>
      <w:r w:rsidRPr="0084374A">
        <w:rPr>
          <w:rFonts w:ascii="Arial" w:hAnsi="Arial" w:cs="Arial"/>
          <w:sz w:val="24"/>
          <w:szCs w:val="24"/>
        </w:rPr>
        <w:t xml:space="preserve"> </w:t>
      </w:r>
      <w:r w:rsidR="00F35C02" w:rsidRPr="0084374A">
        <w:rPr>
          <w:rFonts w:ascii="Arial" w:hAnsi="Arial" w:cs="Arial"/>
          <w:sz w:val="24"/>
          <w:szCs w:val="24"/>
        </w:rPr>
        <w:t>Each of these paradigms h</w:t>
      </w:r>
      <w:r w:rsidR="00B610B5">
        <w:rPr>
          <w:rFonts w:ascii="Arial" w:hAnsi="Arial" w:cs="Arial"/>
          <w:sz w:val="24"/>
          <w:szCs w:val="24"/>
        </w:rPr>
        <w:t>ave their own</w:t>
      </w:r>
      <w:r w:rsidR="00F35C02" w:rsidRPr="0084374A">
        <w:rPr>
          <w:rFonts w:ascii="Arial" w:hAnsi="Arial" w:cs="Arial"/>
          <w:sz w:val="24"/>
          <w:szCs w:val="24"/>
        </w:rPr>
        <w:t xml:space="preserve"> strengths and limitations</w:t>
      </w:r>
      <w:r w:rsidR="00B610B5">
        <w:rPr>
          <w:rFonts w:ascii="Arial" w:hAnsi="Arial" w:cs="Arial"/>
          <w:sz w:val="24"/>
          <w:szCs w:val="24"/>
        </w:rPr>
        <w:t xml:space="preserve"> depending on what they are researching</w:t>
      </w:r>
      <w:r w:rsidR="00F35C02" w:rsidRPr="0084374A">
        <w:rPr>
          <w:rFonts w:ascii="Arial" w:hAnsi="Arial" w:cs="Arial"/>
          <w:sz w:val="24"/>
          <w:szCs w:val="24"/>
        </w:rPr>
        <w:t xml:space="preserve">. </w:t>
      </w:r>
      <w:r w:rsidR="00D975B5" w:rsidRPr="0084374A">
        <w:rPr>
          <w:rFonts w:ascii="Arial" w:hAnsi="Arial" w:cs="Arial"/>
          <w:sz w:val="24"/>
          <w:szCs w:val="24"/>
        </w:rPr>
        <w:t>Positivi</w:t>
      </w:r>
      <w:r w:rsidR="00B610B5">
        <w:rPr>
          <w:rFonts w:ascii="Arial" w:hAnsi="Arial" w:cs="Arial"/>
          <w:sz w:val="24"/>
          <w:szCs w:val="24"/>
        </w:rPr>
        <w:t xml:space="preserve">st approaches are best </w:t>
      </w:r>
      <w:r w:rsidR="00F35C02" w:rsidRPr="0084374A">
        <w:rPr>
          <w:rFonts w:ascii="Arial" w:hAnsi="Arial" w:cs="Arial"/>
          <w:sz w:val="24"/>
          <w:szCs w:val="24"/>
        </w:rPr>
        <w:t>suited when the context of the study is for the use of medical guidance, to help improve interventions</w:t>
      </w:r>
      <w:r w:rsidR="00DE68A8">
        <w:rPr>
          <w:rFonts w:ascii="Arial" w:hAnsi="Arial" w:cs="Arial"/>
          <w:sz w:val="24"/>
          <w:szCs w:val="24"/>
        </w:rPr>
        <w:t>,</w:t>
      </w:r>
      <w:r w:rsidR="00F35C02" w:rsidRPr="0084374A">
        <w:rPr>
          <w:rFonts w:ascii="Arial" w:hAnsi="Arial" w:cs="Arial"/>
          <w:sz w:val="24"/>
          <w:szCs w:val="24"/>
        </w:rPr>
        <w:t xml:space="preserve"> support and funding for mental health resources</w:t>
      </w:r>
      <w:r w:rsidR="00DE68A8">
        <w:rPr>
          <w:rFonts w:ascii="Arial" w:hAnsi="Arial" w:cs="Arial"/>
          <w:sz w:val="24"/>
          <w:szCs w:val="24"/>
        </w:rPr>
        <w:t xml:space="preserve"> and deciding on policies (Milton, 2018)</w:t>
      </w:r>
      <w:r w:rsidR="00F35C02" w:rsidRPr="0084374A">
        <w:rPr>
          <w:rFonts w:ascii="Arial" w:hAnsi="Arial" w:cs="Arial"/>
          <w:sz w:val="24"/>
          <w:szCs w:val="24"/>
        </w:rPr>
        <w:t xml:space="preserve">. Interpretivist </w:t>
      </w:r>
      <w:r w:rsidR="00DE68A8">
        <w:rPr>
          <w:rFonts w:ascii="Arial" w:hAnsi="Arial" w:cs="Arial"/>
          <w:sz w:val="24"/>
          <w:szCs w:val="24"/>
        </w:rPr>
        <w:t xml:space="preserve">methods </w:t>
      </w:r>
      <w:r w:rsidR="00D975B5" w:rsidRPr="0084374A">
        <w:rPr>
          <w:rFonts w:ascii="Arial" w:hAnsi="Arial" w:cs="Arial"/>
          <w:sz w:val="24"/>
          <w:szCs w:val="24"/>
        </w:rPr>
        <w:t xml:space="preserve">are more suited </w:t>
      </w:r>
      <w:r w:rsidR="00F35C02" w:rsidRPr="0084374A">
        <w:rPr>
          <w:rFonts w:ascii="Arial" w:hAnsi="Arial" w:cs="Arial"/>
          <w:sz w:val="24"/>
          <w:szCs w:val="24"/>
        </w:rPr>
        <w:t xml:space="preserve">for understanding the </w:t>
      </w:r>
      <w:r w:rsidR="00C64125">
        <w:rPr>
          <w:rFonts w:ascii="Arial" w:hAnsi="Arial" w:cs="Arial"/>
          <w:sz w:val="24"/>
          <w:szCs w:val="24"/>
        </w:rPr>
        <w:t>client's</w:t>
      </w:r>
      <w:r w:rsidR="00F35C02" w:rsidRPr="0084374A">
        <w:rPr>
          <w:rFonts w:ascii="Arial" w:hAnsi="Arial" w:cs="Arial"/>
          <w:sz w:val="24"/>
          <w:szCs w:val="24"/>
        </w:rPr>
        <w:t xml:space="preserve"> lived experience and</w:t>
      </w:r>
      <w:r w:rsidR="00DE68A8">
        <w:rPr>
          <w:rFonts w:ascii="Arial" w:hAnsi="Arial" w:cs="Arial"/>
          <w:sz w:val="24"/>
          <w:szCs w:val="24"/>
        </w:rPr>
        <w:t xml:space="preserve"> </w:t>
      </w:r>
      <w:r w:rsidR="00C64125">
        <w:rPr>
          <w:rFonts w:ascii="Arial" w:hAnsi="Arial" w:cs="Arial"/>
          <w:sz w:val="24"/>
          <w:szCs w:val="24"/>
        </w:rPr>
        <w:t xml:space="preserve">the </w:t>
      </w:r>
      <w:r w:rsidR="00DE68A8">
        <w:rPr>
          <w:rFonts w:ascii="Arial" w:hAnsi="Arial" w:cs="Arial"/>
          <w:sz w:val="24"/>
          <w:szCs w:val="24"/>
        </w:rPr>
        <w:t>effectiveness of therapeutic interventions (Levit, 2015)</w:t>
      </w:r>
      <w:r w:rsidR="00F35C02" w:rsidRPr="0084374A">
        <w:rPr>
          <w:rFonts w:ascii="Arial" w:hAnsi="Arial" w:cs="Arial"/>
          <w:sz w:val="24"/>
          <w:szCs w:val="24"/>
        </w:rPr>
        <w:t xml:space="preserve">. Postmodernism </w:t>
      </w:r>
      <w:r w:rsidR="00DE68A8">
        <w:rPr>
          <w:rFonts w:ascii="Arial" w:hAnsi="Arial" w:cs="Arial"/>
          <w:sz w:val="24"/>
          <w:szCs w:val="24"/>
        </w:rPr>
        <w:t xml:space="preserve">critically evaluates </w:t>
      </w:r>
      <w:r w:rsidR="00D975B5" w:rsidRPr="0084374A">
        <w:rPr>
          <w:rFonts w:ascii="Arial" w:hAnsi="Arial" w:cs="Arial"/>
          <w:sz w:val="24"/>
          <w:szCs w:val="24"/>
        </w:rPr>
        <w:t>research</w:t>
      </w:r>
      <w:r w:rsidR="00DE68A8">
        <w:rPr>
          <w:rFonts w:ascii="Arial" w:hAnsi="Arial" w:cs="Arial"/>
          <w:sz w:val="24"/>
          <w:szCs w:val="24"/>
        </w:rPr>
        <w:t xml:space="preserve"> evidence to understand</w:t>
      </w:r>
      <w:r w:rsidR="00D975B5" w:rsidRPr="0084374A">
        <w:rPr>
          <w:rFonts w:ascii="Arial" w:hAnsi="Arial" w:cs="Arial"/>
          <w:sz w:val="24"/>
          <w:szCs w:val="24"/>
        </w:rPr>
        <w:t xml:space="preserve"> </w:t>
      </w:r>
      <w:r w:rsidR="00DE68A8">
        <w:rPr>
          <w:rFonts w:ascii="Arial" w:hAnsi="Arial" w:cs="Arial"/>
          <w:sz w:val="24"/>
          <w:szCs w:val="24"/>
        </w:rPr>
        <w:t xml:space="preserve">how </w:t>
      </w:r>
      <w:r w:rsidR="00D975B5" w:rsidRPr="0084374A">
        <w:rPr>
          <w:rFonts w:ascii="Arial" w:hAnsi="Arial" w:cs="Arial"/>
          <w:sz w:val="24"/>
          <w:szCs w:val="24"/>
        </w:rPr>
        <w:t xml:space="preserve">factors such as language, culture and social constructs </w:t>
      </w:r>
      <w:r w:rsidR="00DE68A8">
        <w:rPr>
          <w:rFonts w:ascii="Arial" w:hAnsi="Arial" w:cs="Arial"/>
          <w:sz w:val="24"/>
          <w:szCs w:val="24"/>
        </w:rPr>
        <w:t xml:space="preserve">have influenced the data and how that is applied to </w:t>
      </w:r>
      <w:r w:rsidR="00A65E3B">
        <w:rPr>
          <w:rFonts w:ascii="Arial" w:hAnsi="Arial" w:cs="Arial"/>
          <w:sz w:val="24"/>
          <w:szCs w:val="24"/>
        </w:rPr>
        <w:t>meaning making</w:t>
      </w:r>
      <w:r w:rsidR="00DE68A8">
        <w:rPr>
          <w:rFonts w:ascii="Arial" w:hAnsi="Arial" w:cs="Arial"/>
          <w:sz w:val="24"/>
          <w:szCs w:val="24"/>
        </w:rPr>
        <w:t xml:space="preserve"> </w:t>
      </w:r>
      <w:r w:rsidR="00DE68A8">
        <w:rPr>
          <w:rFonts w:ascii="Arial" w:hAnsi="Arial" w:cs="Arial"/>
          <w:sz w:val="24"/>
          <w:szCs w:val="24"/>
        </w:rPr>
        <w:t>(Holtz, 2020)</w:t>
      </w:r>
      <w:r w:rsidR="00DE68A8" w:rsidRPr="0084374A">
        <w:rPr>
          <w:rFonts w:ascii="Arial" w:hAnsi="Arial" w:cs="Arial"/>
          <w:sz w:val="24"/>
          <w:szCs w:val="24"/>
        </w:rPr>
        <w:t>.</w:t>
      </w:r>
    </w:p>
    <w:p w14:paraId="3ED614CF" w14:textId="13A09DF8" w:rsidR="00D87DC1" w:rsidRPr="008916C7" w:rsidRDefault="005D437B" w:rsidP="008916C7">
      <w:pPr>
        <w:spacing w:line="480" w:lineRule="auto"/>
        <w:ind w:firstLine="720"/>
        <w:jc w:val="both"/>
        <w:rPr>
          <w:rFonts w:ascii="Arial" w:hAnsi="Arial" w:cs="Arial"/>
          <w:sz w:val="24"/>
          <w:szCs w:val="24"/>
        </w:rPr>
      </w:pPr>
      <w:r>
        <w:rPr>
          <w:rFonts w:ascii="Arial" w:hAnsi="Arial" w:cs="Arial"/>
          <w:sz w:val="24"/>
          <w:szCs w:val="24"/>
        </w:rPr>
        <w:t xml:space="preserve">The </w:t>
      </w:r>
      <w:r w:rsidR="00610ACA">
        <w:rPr>
          <w:rFonts w:ascii="Arial" w:hAnsi="Arial" w:cs="Arial"/>
          <w:sz w:val="24"/>
          <w:szCs w:val="24"/>
        </w:rPr>
        <w:t xml:space="preserve">benefit of having multiple </w:t>
      </w:r>
      <w:r w:rsidR="00D975B5" w:rsidRPr="0084374A">
        <w:rPr>
          <w:rFonts w:ascii="Arial" w:hAnsi="Arial" w:cs="Arial"/>
          <w:sz w:val="24"/>
          <w:szCs w:val="24"/>
        </w:rPr>
        <w:t xml:space="preserve">research paradigms </w:t>
      </w:r>
      <w:r w:rsidR="00610ACA">
        <w:rPr>
          <w:rFonts w:ascii="Arial" w:hAnsi="Arial" w:cs="Arial"/>
          <w:sz w:val="24"/>
          <w:szCs w:val="24"/>
        </w:rPr>
        <w:t xml:space="preserve">is a positive shift away from a singular dominant research style of Positivism, towards a </w:t>
      </w:r>
      <w:r w:rsidR="008916C7">
        <w:rPr>
          <w:rFonts w:ascii="Arial" w:hAnsi="Arial" w:cs="Arial"/>
          <w:sz w:val="24"/>
          <w:szCs w:val="24"/>
        </w:rPr>
        <w:t xml:space="preserve">more </w:t>
      </w:r>
      <w:r w:rsidR="00610ACA">
        <w:rPr>
          <w:rFonts w:ascii="Arial" w:hAnsi="Arial" w:cs="Arial"/>
          <w:sz w:val="24"/>
          <w:szCs w:val="24"/>
        </w:rPr>
        <w:t>pluralistic and flexible application of research</w:t>
      </w:r>
      <w:r w:rsidR="008916C7">
        <w:rPr>
          <w:rFonts w:ascii="Arial" w:hAnsi="Arial" w:cs="Arial"/>
          <w:sz w:val="24"/>
          <w:szCs w:val="24"/>
        </w:rPr>
        <w:t xml:space="preserve"> methods, creating a place in which quantitative and qualitative </w:t>
      </w:r>
      <w:r w:rsidR="008916C7">
        <w:rPr>
          <w:rFonts w:ascii="Arial" w:hAnsi="Arial" w:cs="Arial"/>
          <w:sz w:val="24"/>
          <w:szCs w:val="24"/>
        </w:rPr>
        <w:lastRenderedPageBreak/>
        <w:t>research can contribute to the development of psychotherapy effectively</w:t>
      </w:r>
      <w:r w:rsidR="00C64125">
        <w:rPr>
          <w:rFonts w:ascii="Arial" w:hAnsi="Arial" w:cs="Arial"/>
          <w:sz w:val="24"/>
          <w:szCs w:val="24"/>
        </w:rPr>
        <w:t>,</w:t>
      </w:r>
      <w:r w:rsidR="008916C7">
        <w:rPr>
          <w:rFonts w:ascii="Arial" w:hAnsi="Arial" w:cs="Arial"/>
          <w:sz w:val="24"/>
          <w:szCs w:val="24"/>
        </w:rPr>
        <w:t xml:space="preserve"> which only furthers the support towards working with clients and their healing. </w:t>
      </w:r>
    </w:p>
    <w:p w14:paraId="508EA10D" w14:textId="597711F9" w:rsidR="0064556B" w:rsidRPr="008C6873" w:rsidRDefault="0064556B" w:rsidP="008916C7">
      <w:pPr>
        <w:spacing w:line="480" w:lineRule="auto"/>
        <w:jc w:val="both"/>
        <w:rPr>
          <w:rFonts w:ascii="Arial" w:hAnsi="Arial" w:cs="Arial"/>
          <w:b/>
          <w:bCs/>
          <w:sz w:val="24"/>
          <w:szCs w:val="24"/>
        </w:rPr>
      </w:pPr>
      <w:r w:rsidRPr="008C6873">
        <w:rPr>
          <w:rFonts w:ascii="Arial" w:hAnsi="Arial" w:cs="Arial"/>
          <w:b/>
          <w:bCs/>
          <w:sz w:val="24"/>
          <w:szCs w:val="24"/>
        </w:rPr>
        <w:t>My Position on Research and Therapeutic Practice</w:t>
      </w:r>
    </w:p>
    <w:p w14:paraId="3B758CCF" w14:textId="6ECDB565" w:rsidR="008916C7" w:rsidRDefault="009474C2" w:rsidP="008916C7">
      <w:pPr>
        <w:spacing w:line="480" w:lineRule="auto"/>
        <w:ind w:firstLine="720"/>
        <w:jc w:val="both"/>
        <w:rPr>
          <w:rFonts w:ascii="Arial" w:hAnsi="Arial" w:cs="Arial"/>
          <w:sz w:val="24"/>
          <w:szCs w:val="24"/>
        </w:rPr>
      </w:pPr>
      <w:r w:rsidRPr="008916C7">
        <w:rPr>
          <w:rFonts w:ascii="Arial" w:hAnsi="Arial" w:cs="Arial"/>
          <w:sz w:val="24"/>
          <w:szCs w:val="24"/>
        </w:rPr>
        <w:t>The relationship between psychotherapy and research</w:t>
      </w:r>
      <w:r w:rsidR="008916C7">
        <w:rPr>
          <w:rFonts w:ascii="Arial" w:hAnsi="Arial" w:cs="Arial"/>
          <w:sz w:val="24"/>
          <w:szCs w:val="24"/>
        </w:rPr>
        <w:t xml:space="preserve"> has a </w:t>
      </w:r>
      <w:r w:rsidR="004622FA">
        <w:rPr>
          <w:rFonts w:ascii="Arial" w:hAnsi="Arial" w:cs="Arial"/>
          <w:sz w:val="24"/>
          <w:szCs w:val="24"/>
        </w:rPr>
        <w:t xml:space="preserve">significant </w:t>
      </w:r>
      <w:r w:rsidR="004622FA" w:rsidRPr="008916C7">
        <w:rPr>
          <w:rFonts w:ascii="Arial" w:hAnsi="Arial" w:cs="Arial"/>
          <w:sz w:val="24"/>
          <w:szCs w:val="24"/>
        </w:rPr>
        <w:t>impact</w:t>
      </w:r>
      <w:r w:rsidR="008916C7">
        <w:rPr>
          <w:rFonts w:ascii="Arial" w:hAnsi="Arial" w:cs="Arial"/>
          <w:sz w:val="24"/>
          <w:szCs w:val="24"/>
        </w:rPr>
        <w:t xml:space="preserve"> on </w:t>
      </w:r>
      <w:r w:rsidRPr="008916C7">
        <w:rPr>
          <w:rFonts w:ascii="Arial" w:hAnsi="Arial" w:cs="Arial"/>
          <w:sz w:val="24"/>
          <w:szCs w:val="24"/>
        </w:rPr>
        <w:t>current and future development</w:t>
      </w:r>
      <w:r w:rsidR="008916C7">
        <w:rPr>
          <w:rFonts w:ascii="Arial" w:hAnsi="Arial" w:cs="Arial"/>
          <w:sz w:val="24"/>
          <w:szCs w:val="24"/>
        </w:rPr>
        <w:t xml:space="preserve"> of therapeutic interventions and the treatment of clients</w:t>
      </w:r>
      <w:r w:rsidRPr="008916C7">
        <w:rPr>
          <w:rFonts w:ascii="Arial" w:hAnsi="Arial" w:cs="Arial"/>
          <w:sz w:val="24"/>
          <w:szCs w:val="24"/>
        </w:rPr>
        <w:t xml:space="preserve">, </w:t>
      </w:r>
      <w:r w:rsidR="000422EB" w:rsidRPr="008916C7">
        <w:rPr>
          <w:rFonts w:ascii="Arial" w:hAnsi="Arial" w:cs="Arial"/>
          <w:sz w:val="24"/>
          <w:szCs w:val="24"/>
        </w:rPr>
        <w:t>whether it is in</w:t>
      </w:r>
      <w:r w:rsidRPr="008916C7">
        <w:rPr>
          <w:rFonts w:ascii="Arial" w:hAnsi="Arial" w:cs="Arial"/>
          <w:sz w:val="24"/>
          <w:szCs w:val="24"/>
        </w:rPr>
        <w:t xml:space="preserve"> a counselling room or in a more medical setting. It also </w:t>
      </w:r>
      <w:r w:rsidR="000422EB" w:rsidRPr="008916C7">
        <w:rPr>
          <w:rFonts w:ascii="Arial" w:hAnsi="Arial" w:cs="Arial"/>
          <w:sz w:val="24"/>
          <w:szCs w:val="24"/>
        </w:rPr>
        <w:t>influences</w:t>
      </w:r>
      <w:r w:rsidRPr="008916C7">
        <w:rPr>
          <w:rFonts w:ascii="Arial" w:hAnsi="Arial" w:cs="Arial"/>
          <w:sz w:val="24"/>
          <w:szCs w:val="24"/>
        </w:rPr>
        <w:t xml:space="preserve"> the development of future therapists and counsellors</w:t>
      </w:r>
      <w:r w:rsidR="000422EB" w:rsidRPr="008916C7">
        <w:rPr>
          <w:rFonts w:ascii="Arial" w:hAnsi="Arial" w:cs="Arial"/>
          <w:sz w:val="24"/>
          <w:szCs w:val="24"/>
        </w:rPr>
        <w:t>,</w:t>
      </w:r>
      <w:r w:rsidRPr="008916C7">
        <w:rPr>
          <w:rFonts w:ascii="Arial" w:hAnsi="Arial" w:cs="Arial"/>
          <w:sz w:val="24"/>
          <w:szCs w:val="24"/>
        </w:rPr>
        <w:t xml:space="preserve"> </w:t>
      </w:r>
      <w:r w:rsidR="005D669F">
        <w:rPr>
          <w:rFonts w:ascii="Arial" w:hAnsi="Arial" w:cs="Arial"/>
          <w:sz w:val="24"/>
          <w:szCs w:val="24"/>
        </w:rPr>
        <w:t xml:space="preserve">such as </w:t>
      </w:r>
      <w:r w:rsidRPr="008916C7">
        <w:rPr>
          <w:rFonts w:ascii="Arial" w:hAnsi="Arial" w:cs="Arial"/>
          <w:sz w:val="24"/>
          <w:szCs w:val="24"/>
        </w:rPr>
        <w:t>myself</w:t>
      </w:r>
      <w:r w:rsidR="007A698B" w:rsidRPr="008916C7">
        <w:rPr>
          <w:rFonts w:ascii="Arial" w:hAnsi="Arial" w:cs="Arial"/>
          <w:sz w:val="24"/>
          <w:szCs w:val="24"/>
        </w:rPr>
        <w:t>,</w:t>
      </w:r>
      <w:r w:rsidRPr="008916C7">
        <w:rPr>
          <w:rFonts w:ascii="Arial" w:hAnsi="Arial" w:cs="Arial"/>
          <w:sz w:val="24"/>
          <w:szCs w:val="24"/>
        </w:rPr>
        <w:t xml:space="preserve"> depending on my personal stance </w:t>
      </w:r>
      <w:r w:rsidR="00514D0D" w:rsidRPr="008916C7">
        <w:rPr>
          <w:rFonts w:ascii="Arial" w:hAnsi="Arial" w:cs="Arial"/>
          <w:sz w:val="24"/>
          <w:szCs w:val="24"/>
        </w:rPr>
        <w:t xml:space="preserve">towards research </w:t>
      </w:r>
      <w:r w:rsidRPr="008916C7">
        <w:rPr>
          <w:rFonts w:ascii="Arial" w:hAnsi="Arial" w:cs="Arial"/>
          <w:sz w:val="24"/>
          <w:szCs w:val="24"/>
        </w:rPr>
        <w:t>and</w:t>
      </w:r>
      <w:r w:rsidR="005D669F">
        <w:rPr>
          <w:rFonts w:ascii="Arial" w:hAnsi="Arial" w:cs="Arial"/>
          <w:sz w:val="24"/>
          <w:szCs w:val="24"/>
        </w:rPr>
        <w:t xml:space="preserve"> the area within psychotherapy I wish to practise</w:t>
      </w:r>
      <w:r w:rsidR="000422EB" w:rsidRPr="008916C7">
        <w:rPr>
          <w:rFonts w:ascii="Arial" w:hAnsi="Arial" w:cs="Arial"/>
          <w:sz w:val="24"/>
          <w:szCs w:val="24"/>
        </w:rPr>
        <w:t>, which for me</w:t>
      </w:r>
      <w:r w:rsidR="00514D0D" w:rsidRPr="008916C7">
        <w:rPr>
          <w:rFonts w:ascii="Arial" w:hAnsi="Arial" w:cs="Arial"/>
          <w:sz w:val="24"/>
          <w:szCs w:val="24"/>
        </w:rPr>
        <w:t xml:space="preserve"> </w:t>
      </w:r>
      <w:r w:rsidR="008916C7">
        <w:rPr>
          <w:rFonts w:ascii="Arial" w:hAnsi="Arial" w:cs="Arial"/>
          <w:sz w:val="24"/>
          <w:szCs w:val="24"/>
        </w:rPr>
        <w:t>would be</w:t>
      </w:r>
      <w:r w:rsidR="000422EB" w:rsidRPr="008916C7">
        <w:rPr>
          <w:rFonts w:ascii="Arial" w:hAnsi="Arial" w:cs="Arial"/>
          <w:sz w:val="24"/>
          <w:szCs w:val="24"/>
        </w:rPr>
        <w:t xml:space="preserve"> </w:t>
      </w:r>
      <w:r w:rsidR="00514D0D" w:rsidRPr="008916C7">
        <w:rPr>
          <w:rFonts w:ascii="Arial" w:hAnsi="Arial" w:cs="Arial"/>
          <w:sz w:val="24"/>
          <w:szCs w:val="24"/>
        </w:rPr>
        <w:t>s</w:t>
      </w:r>
      <w:r w:rsidR="000422EB" w:rsidRPr="008916C7">
        <w:rPr>
          <w:rFonts w:ascii="Arial" w:hAnsi="Arial" w:cs="Arial"/>
          <w:sz w:val="24"/>
          <w:szCs w:val="24"/>
        </w:rPr>
        <w:t xml:space="preserve">ex and relationship therapy. </w:t>
      </w:r>
      <w:r w:rsidR="005D669F">
        <w:rPr>
          <w:rFonts w:ascii="Arial" w:hAnsi="Arial" w:cs="Arial"/>
          <w:sz w:val="24"/>
          <w:szCs w:val="24"/>
        </w:rPr>
        <w:t>R</w:t>
      </w:r>
      <w:r w:rsidR="008916C7">
        <w:rPr>
          <w:rFonts w:ascii="Arial" w:hAnsi="Arial" w:cs="Arial"/>
          <w:sz w:val="24"/>
          <w:szCs w:val="24"/>
        </w:rPr>
        <w:t xml:space="preserve">esearch </w:t>
      </w:r>
      <w:r w:rsidR="00514D0D" w:rsidRPr="008916C7">
        <w:rPr>
          <w:rFonts w:ascii="Arial" w:hAnsi="Arial" w:cs="Arial"/>
          <w:sz w:val="24"/>
          <w:szCs w:val="24"/>
        </w:rPr>
        <w:t xml:space="preserve">paradigms such as Interpretivism and Postmodernism </w:t>
      </w:r>
      <w:r w:rsidR="005D669F">
        <w:rPr>
          <w:rFonts w:ascii="Arial" w:hAnsi="Arial" w:cs="Arial"/>
          <w:sz w:val="24"/>
          <w:szCs w:val="24"/>
        </w:rPr>
        <w:t xml:space="preserve">are more relevant to this </w:t>
      </w:r>
      <w:r w:rsidR="006C7D91">
        <w:rPr>
          <w:rFonts w:ascii="Arial" w:hAnsi="Arial" w:cs="Arial"/>
          <w:sz w:val="24"/>
          <w:szCs w:val="24"/>
        </w:rPr>
        <w:t>area</w:t>
      </w:r>
      <w:r w:rsidR="005D669F">
        <w:rPr>
          <w:rFonts w:ascii="Arial" w:hAnsi="Arial" w:cs="Arial"/>
          <w:sz w:val="24"/>
          <w:szCs w:val="24"/>
        </w:rPr>
        <w:t xml:space="preserve"> of therapy </w:t>
      </w:r>
      <w:r w:rsidR="00514D0D" w:rsidRPr="008916C7">
        <w:rPr>
          <w:rFonts w:ascii="Arial" w:hAnsi="Arial" w:cs="Arial"/>
          <w:sz w:val="24"/>
          <w:szCs w:val="24"/>
        </w:rPr>
        <w:t xml:space="preserve">as they value the client's </w:t>
      </w:r>
      <w:r w:rsidR="005D669F">
        <w:rPr>
          <w:rFonts w:ascii="Arial" w:hAnsi="Arial" w:cs="Arial"/>
          <w:sz w:val="24"/>
          <w:szCs w:val="24"/>
        </w:rPr>
        <w:t xml:space="preserve">subjective lived </w:t>
      </w:r>
      <w:r w:rsidR="00514D0D" w:rsidRPr="008916C7">
        <w:rPr>
          <w:rFonts w:ascii="Arial" w:hAnsi="Arial" w:cs="Arial"/>
          <w:sz w:val="24"/>
          <w:szCs w:val="24"/>
        </w:rPr>
        <w:t>experience and understanding of the worl</w:t>
      </w:r>
      <w:r w:rsidR="005D669F">
        <w:rPr>
          <w:rFonts w:ascii="Arial" w:hAnsi="Arial" w:cs="Arial"/>
          <w:sz w:val="24"/>
          <w:szCs w:val="24"/>
        </w:rPr>
        <w:t>d,</w:t>
      </w:r>
      <w:r w:rsidR="00514D0D" w:rsidRPr="008916C7">
        <w:rPr>
          <w:rFonts w:ascii="Arial" w:hAnsi="Arial" w:cs="Arial"/>
          <w:sz w:val="24"/>
          <w:szCs w:val="24"/>
        </w:rPr>
        <w:t xml:space="preserve"> over</w:t>
      </w:r>
      <w:r w:rsidR="005D669F">
        <w:rPr>
          <w:rFonts w:ascii="Arial" w:hAnsi="Arial" w:cs="Arial"/>
          <w:sz w:val="24"/>
          <w:szCs w:val="24"/>
        </w:rPr>
        <w:t xml:space="preserve"> reducing their behaviour to</w:t>
      </w:r>
      <w:r w:rsidR="00514D0D" w:rsidRPr="008916C7">
        <w:rPr>
          <w:rFonts w:ascii="Arial" w:hAnsi="Arial" w:cs="Arial"/>
          <w:sz w:val="24"/>
          <w:szCs w:val="24"/>
        </w:rPr>
        <w:t xml:space="preserve"> </w:t>
      </w:r>
      <w:r w:rsidR="005D669F" w:rsidRPr="008916C7">
        <w:rPr>
          <w:rFonts w:ascii="Arial" w:hAnsi="Arial" w:cs="Arial"/>
          <w:sz w:val="24"/>
          <w:szCs w:val="24"/>
        </w:rPr>
        <w:t>patholog</w:t>
      </w:r>
      <w:r w:rsidR="005D669F">
        <w:rPr>
          <w:rFonts w:ascii="Arial" w:hAnsi="Arial" w:cs="Arial"/>
          <w:sz w:val="24"/>
          <w:szCs w:val="24"/>
        </w:rPr>
        <w:t>y</w:t>
      </w:r>
      <w:r w:rsidR="00514D0D" w:rsidRPr="008916C7">
        <w:rPr>
          <w:rFonts w:ascii="Arial" w:hAnsi="Arial" w:cs="Arial"/>
          <w:sz w:val="24"/>
          <w:szCs w:val="24"/>
        </w:rPr>
        <w:t xml:space="preserve"> and quantifying human experience.</w:t>
      </w:r>
    </w:p>
    <w:p w14:paraId="13A43E25" w14:textId="2D4F1FFC" w:rsidR="000E3E8A" w:rsidRPr="008916C7" w:rsidRDefault="00514D0D" w:rsidP="008916C7">
      <w:pPr>
        <w:spacing w:line="480" w:lineRule="auto"/>
        <w:ind w:firstLine="720"/>
        <w:jc w:val="both"/>
        <w:rPr>
          <w:rFonts w:ascii="Arial" w:hAnsi="Arial" w:cs="Arial"/>
          <w:sz w:val="24"/>
          <w:szCs w:val="24"/>
        </w:rPr>
      </w:pPr>
      <w:r w:rsidRPr="008916C7">
        <w:rPr>
          <w:rFonts w:ascii="Arial" w:hAnsi="Arial" w:cs="Arial"/>
          <w:sz w:val="24"/>
          <w:szCs w:val="24"/>
        </w:rPr>
        <w:t xml:space="preserve"> </w:t>
      </w:r>
      <w:r w:rsidR="00A76A03" w:rsidRPr="008916C7">
        <w:rPr>
          <w:rFonts w:ascii="Arial" w:hAnsi="Arial" w:cs="Arial"/>
          <w:sz w:val="24"/>
          <w:szCs w:val="24"/>
        </w:rPr>
        <w:t xml:space="preserve">Whilst I understand the importance of </w:t>
      </w:r>
      <w:r w:rsidR="001B6DF0" w:rsidRPr="008916C7">
        <w:rPr>
          <w:rFonts w:ascii="Arial" w:hAnsi="Arial" w:cs="Arial"/>
          <w:sz w:val="24"/>
          <w:szCs w:val="24"/>
        </w:rPr>
        <w:t>Positivism</w:t>
      </w:r>
      <w:r w:rsidR="00A76A03" w:rsidRPr="008916C7">
        <w:rPr>
          <w:rFonts w:ascii="Arial" w:hAnsi="Arial" w:cs="Arial"/>
          <w:sz w:val="24"/>
          <w:szCs w:val="24"/>
        </w:rPr>
        <w:t xml:space="preserve"> and the use of EBP to maintain a standard within psychotherapy </w:t>
      </w:r>
      <w:r w:rsidR="005D669F">
        <w:rPr>
          <w:rFonts w:ascii="Arial" w:hAnsi="Arial" w:cs="Arial"/>
          <w:sz w:val="24"/>
          <w:szCs w:val="24"/>
        </w:rPr>
        <w:t xml:space="preserve">to reflect </w:t>
      </w:r>
      <w:r w:rsidR="00A76A03" w:rsidRPr="008916C7">
        <w:rPr>
          <w:rFonts w:ascii="Arial" w:hAnsi="Arial" w:cs="Arial"/>
          <w:sz w:val="24"/>
          <w:szCs w:val="24"/>
        </w:rPr>
        <w:t xml:space="preserve">our ever-changing society and culture, it does not align with the types of </w:t>
      </w:r>
      <w:r w:rsidR="00E9383F" w:rsidRPr="008916C7">
        <w:rPr>
          <w:rFonts w:ascii="Arial" w:hAnsi="Arial" w:cs="Arial"/>
          <w:sz w:val="24"/>
          <w:szCs w:val="24"/>
        </w:rPr>
        <w:t>client</w:t>
      </w:r>
      <w:r w:rsidR="005D669F">
        <w:rPr>
          <w:rFonts w:ascii="Arial" w:hAnsi="Arial" w:cs="Arial"/>
          <w:sz w:val="24"/>
          <w:szCs w:val="24"/>
        </w:rPr>
        <w:t>s</w:t>
      </w:r>
      <w:r w:rsidR="00A76A03" w:rsidRPr="008916C7">
        <w:rPr>
          <w:rFonts w:ascii="Arial" w:hAnsi="Arial" w:cs="Arial"/>
          <w:sz w:val="24"/>
          <w:szCs w:val="24"/>
        </w:rPr>
        <w:t xml:space="preserve"> that I hope to see in the future. Clients </w:t>
      </w:r>
      <w:r w:rsidR="005D669F">
        <w:rPr>
          <w:rFonts w:ascii="Arial" w:hAnsi="Arial" w:cs="Arial"/>
          <w:sz w:val="24"/>
          <w:szCs w:val="24"/>
        </w:rPr>
        <w:t xml:space="preserve">from </w:t>
      </w:r>
      <w:r w:rsidR="00E9383F" w:rsidRPr="008916C7">
        <w:rPr>
          <w:rFonts w:ascii="Arial" w:hAnsi="Arial" w:cs="Arial"/>
          <w:sz w:val="24"/>
          <w:szCs w:val="24"/>
        </w:rPr>
        <w:t>marginalised</w:t>
      </w:r>
      <w:r w:rsidR="00A76A03" w:rsidRPr="008916C7">
        <w:rPr>
          <w:rFonts w:ascii="Arial" w:hAnsi="Arial" w:cs="Arial"/>
          <w:sz w:val="24"/>
          <w:szCs w:val="24"/>
        </w:rPr>
        <w:t xml:space="preserve"> </w:t>
      </w:r>
      <w:r w:rsidR="00E9383F" w:rsidRPr="008916C7">
        <w:rPr>
          <w:rFonts w:ascii="Arial" w:hAnsi="Arial" w:cs="Arial"/>
          <w:sz w:val="24"/>
          <w:szCs w:val="24"/>
        </w:rPr>
        <w:t>communit</w:t>
      </w:r>
      <w:r w:rsidR="005D669F">
        <w:rPr>
          <w:rFonts w:ascii="Arial" w:hAnsi="Arial" w:cs="Arial"/>
          <w:sz w:val="24"/>
          <w:szCs w:val="24"/>
        </w:rPr>
        <w:t>ies, particularly those of</w:t>
      </w:r>
      <w:r w:rsidR="00A76A03" w:rsidRPr="008916C7">
        <w:rPr>
          <w:rFonts w:ascii="Arial" w:hAnsi="Arial" w:cs="Arial"/>
          <w:sz w:val="24"/>
          <w:szCs w:val="24"/>
        </w:rPr>
        <w:t xml:space="preserve"> non-normative sexual and relationship i</w:t>
      </w:r>
      <w:r w:rsidR="00E9383F" w:rsidRPr="008916C7">
        <w:rPr>
          <w:rFonts w:ascii="Arial" w:hAnsi="Arial" w:cs="Arial"/>
          <w:sz w:val="24"/>
          <w:szCs w:val="24"/>
        </w:rPr>
        <w:t>dentities</w:t>
      </w:r>
      <w:r w:rsidR="00A76A03" w:rsidRPr="008916C7">
        <w:rPr>
          <w:rFonts w:ascii="Arial" w:hAnsi="Arial" w:cs="Arial"/>
          <w:sz w:val="24"/>
          <w:szCs w:val="24"/>
        </w:rPr>
        <w:t>, reducing their lived experiences and feelings to fit that of a normative society</w:t>
      </w:r>
      <w:r w:rsidR="00E9383F" w:rsidRPr="008916C7">
        <w:rPr>
          <w:rFonts w:ascii="Arial" w:hAnsi="Arial" w:cs="Arial"/>
          <w:sz w:val="24"/>
          <w:szCs w:val="24"/>
        </w:rPr>
        <w:t>,</w:t>
      </w:r>
      <w:r w:rsidR="00A76A03" w:rsidRPr="008916C7">
        <w:rPr>
          <w:rFonts w:ascii="Arial" w:hAnsi="Arial" w:cs="Arial"/>
          <w:sz w:val="24"/>
          <w:szCs w:val="24"/>
        </w:rPr>
        <w:t xml:space="preserve"> would not</w:t>
      </w:r>
      <w:r w:rsidR="005D669F">
        <w:rPr>
          <w:rFonts w:ascii="Arial" w:hAnsi="Arial" w:cs="Arial"/>
          <w:sz w:val="24"/>
          <w:szCs w:val="24"/>
        </w:rPr>
        <w:t xml:space="preserve"> be beneficial to the therapeutic relationship</w:t>
      </w:r>
      <w:r w:rsidR="00A76A03" w:rsidRPr="008916C7">
        <w:rPr>
          <w:rFonts w:ascii="Arial" w:hAnsi="Arial" w:cs="Arial"/>
          <w:sz w:val="24"/>
          <w:szCs w:val="24"/>
        </w:rPr>
        <w:t xml:space="preserve">. It may cause the client to censor their experiences within therapy due to fear of shame or pathologising their interests over accepting them for who they </w:t>
      </w:r>
      <w:r w:rsidR="00A65E3B" w:rsidRPr="008916C7">
        <w:rPr>
          <w:rFonts w:ascii="Arial" w:hAnsi="Arial" w:cs="Arial"/>
          <w:sz w:val="24"/>
          <w:szCs w:val="24"/>
        </w:rPr>
        <w:t>are</w:t>
      </w:r>
      <w:r w:rsidR="00A65E3B">
        <w:rPr>
          <w:rFonts w:ascii="Arial" w:hAnsi="Arial" w:cs="Arial"/>
          <w:sz w:val="24"/>
          <w:szCs w:val="24"/>
        </w:rPr>
        <w:t xml:space="preserve"> and</w:t>
      </w:r>
      <w:r w:rsidR="002C0071">
        <w:rPr>
          <w:rFonts w:ascii="Arial" w:hAnsi="Arial" w:cs="Arial"/>
          <w:sz w:val="24"/>
          <w:szCs w:val="24"/>
        </w:rPr>
        <w:t xml:space="preserve"> understanding that therapy should provide</w:t>
      </w:r>
      <w:r w:rsidR="00A76A03" w:rsidRPr="008916C7">
        <w:rPr>
          <w:rFonts w:ascii="Arial" w:hAnsi="Arial" w:cs="Arial"/>
          <w:sz w:val="24"/>
          <w:szCs w:val="24"/>
        </w:rPr>
        <w:t xml:space="preserve">. </w:t>
      </w:r>
    </w:p>
    <w:p w14:paraId="0B19BE6B" w14:textId="411A4BAB" w:rsidR="001B6DF0" w:rsidRPr="008916C7" w:rsidRDefault="001B6DF0" w:rsidP="008916C7">
      <w:pPr>
        <w:spacing w:line="480" w:lineRule="auto"/>
        <w:ind w:firstLine="720"/>
        <w:jc w:val="both"/>
        <w:rPr>
          <w:rFonts w:ascii="Arial" w:hAnsi="Arial" w:cs="Arial"/>
          <w:sz w:val="24"/>
          <w:szCs w:val="24"/>
        </w:rPr>
      </w:pPr>
      <w:r w:rsidRPr="008916C7">
        <w:rPr>
          <w:rFonts w:ascii="Arial" w:hAnsi="Arial" w:cs="Arial"/>
          <w:sz w:val="24"/>
          <w:szCs w:val="24"/>
        </w:rPr>
        <w:t xml:space="preserve">In my future practise, this will guide how I collect and interpret information from my clients, ensuring </w:t>
      </w:r>
      <w:r w:rsidR="00083820" w:rsidRPr="008916C7">
        <w:rPr>
          <w:rFonts w:ascii="Arial" w:hAnsi="Arial" w:cs="Arial"/>
          <w:sz w:val="24"/>
          <w:szCs w:val="24"/>
        </w:rPr>
        <w:t xml:space="preserve">their experiences and feelings are prioritised. It also reinforces </w:t>
      </w:r>
      <w:r w:rsidR="00083820" w:rsidRPr="008916C7">
        <w:rPr>
          <w:rFonts w:ascii="Arial" w:hAnsi="Arial" w:cs="Arial"/>
          <w:sz w:val="24"/>
          <w:szCs w:val="24"/>
        </w:rPr>
        <w:lastRenderedPageBreak/>
        <w:t xml:space="preserve">the need for reflective practise for myself as a therapist, remaining aware of my own biases and how I view and respond to clients' experiences. By combining Interpretivism and Postmodernism flexibly, including EBP where appropriate, I aim to provide therapy that is both ethically responsible and client-centred, adapting interventions to individual needs whilst critically understanding the importance of research evidence. </w:t>
      </w:r>
      <w:r w:rsidR="00DD7B66" w:rsidRPr="008916C7">
        <w:rPr>
          <w:rFonts w:ascii="Arial" w:hAnsi="Arial" w:cs="Arial"/>
          <w:sz w:val="24"/>
          <w:szCs w:val="24"/>
        </w:rPr>
        <w:t xml:space="preserve">Balancing these paradigms allows therapy to remain both evidence-informed and deeply attuned to the client, supporting them in their own unique experiences, identity and context. </w:t>
      </w:r>
    </w:p>
    <w:p w14:paraId="696B361A" w14:textId="77777777" w:rsidR="007A698B" w:rsidRDefault="007A698B" w:rsidP="000E3E8A">
      <w:pPr>
        <w:rPr>
          <w:rFonts w:ascii="Arial" w:hAnsi="Arial" w:cs="Arial"/>
          <w:color w:val="A02B93" w:themeColor="accent5"/>
          <w:sz w:val="28"/>
          <w:szCs w:val="28"/>
        </w:rPr>
      </w:pPr>
    </w:p>
    <w:p w14:paraId="6540B279" w14:textId="77777777" w:rsidR="004622FA" w:rsidRDefault="004622FA" w:rsidP="000E3E8A">
      <w:pPr>
        <w:rPr>
          <w:rFonts w:ascii="Arial" w:hAnsi="Arial" w:cs="Arial"/>
          <w:color w:val="A02B93" w:themeColor="accent5"/>
          <w:sz w:val="28"/>
          <w:szCs w:val="28"/>
        </w:rPr>
      </w:pPr>
    </w:p>
    <w:p w14:paraId="21966141" w14:textId="77777777" w:rsidR="004622FA" w:rsidRDefault="004622FA" w:rsidP="000E3E8A">
      <w:pPr>
        <w:rPr>
          <w:rFonts w:ascii="Arial" w:hAnsi="Arial" w:cs="Arial"/>
          <w:color w:val="A02B93" w:themeColor="accent5"/>
          <w:sz w:val="28"/>
          <w:szCs w:val="28"/>
        </w:rPr>
      </w:pPr>
    </w:p>
    <w:p w14:paraId="0F190714" w14:textId="77777777" w:rsidR="004622FA" w:rsidRDefault="004622FA" w:rsidP="000E3E8A">
      <w:pPr>
        <w:rPr>
          <w:rFonts w:ascii="Arial" w:hAnsi="Arial" w:cs="Arial"/>
          <w:color w:val="A02B93" w:themeColor="accent5"/>
          <w:sz w:val="28"/>
          <w:szCs w:val="28"/>
        </w:rPr>
      </w:pPr>
    </w:p>
    <w:p w14:paraId="502C09F0" w14:textId="77777777" w:rsidR="004622FA" w:rsidRDefault="004622FA" w:rsidP="000E3E8A">
      <w:pPr>
        <w:rPr>
          <w:rFonts w:ascii="Arial" w:hAnsi="Arial" w:cs="Arial"/>
          <w:color w:val="A02B93" w:themeColor="accent5"/>
          <w:sz w:val="28"/>
          <w:szCs w:val="28"/>
        </w:rPr>
      </w:pPr>
    </w:p>
    <w:p w14:paraId="69B3FD6F" w14:textId="77777777" w:rsidR="004622FA" w:rsidRDefault="004622FA" w:rsidP="000E3E8A">
      <w:pPr>
        <w:rPr>
          <w:rFonts w:ascii="Arial" w:hAnsi="Arial" w:cs="Arial"/>
          <w:color w:val="A02B93" w:themeColor="accent5"/>
          <w:sz w:val="28"/>
          <w:szCs w:val="28"/>
        </w:rPr>
      </w:pPr>
    </w:p>
    <w:p w14:paraId="7AB8B1FE" w14:textId="77777777" w:rsidR="004622FA" w:rsidRDefault="004622FA" w:rsidP="000E3E8A">
      <w:pPr>
        <w:rPr>
          <w:rFonts w:ascii="Arial" w:hAnsi="Arial" w:cs="Arial"/>
          <w:color w:val="A02B93" w:themeColor="accent5"/>
          <w:sz w:val="28"/>
          <w:szCs w:val="28"/>
        </w:rPr>
      </w:pPr>
    </w:p>
    <w:p w14:paraId="547FB14B" w14:textId="77777777" w:rsidR="004622FA" w:rsidRDefault="004622FA" w:rsidP="000E3E8A">
      <w:pPr>
        <w:rPr>
          <w:rFonts w:ascii="Arial" w:hAnsi="Arial" w:cs="Arial"/>
          <w:color w:val="A02B93" w:themeColor="accent5"/>
          <w:sz w:val="28"/>
          <w:szCs w:val="28"/>
        </w:rPr>
      </w:pPr>
    </w:p>
    <w:p w14:paraId="33155292" w14:textId="77777777" w:rsidR="004622FA" w:rsidRDefault="004622FA" w:rsidP="000E3E8A">
      <w:pPr>
        <w:rPr>
          <w:rFonts w:ascii="Arial" w:hAnsi="Arial" w:cs="Arial"/>
          <w:color w:val="A02B93" w:themeColor="accent5"/>
          <w:sz w:val="28"/>
          <w:szCs w:val="28"/>
        </w:rPr>
      </w:pPr>
    </w:p>
    <w:p w14:paraId="24312E9D" w14:textId="77777777" w:rsidR="004622FA" w:rsidRDefault="004622FA" w:rsidP="000E3E8A">
      <w:pPr>
        <w:rPr>
          <w:rFonts w:ascii="Arial" w:hAnsi="Arial" w:cs="Arial"/>
          <w:color w:val="A02B93" w:themeColor="accent5"/>
          <w:sz w:val="28"/>
          <w:szCs w:val="28"/>
        </w:rPr>
      </w:pPr>
    </w:p>
    <w:p w14:paraId="650DF106" w14:textId="77777777" w:rsidR="004622FA" w:rsidRDefault="004622FA" w:rsidP="000E3E8A">
      <w:pPr>
        <w:rPr>
          <w:rFonts w:ascii="Arial" w:hAnsi="Arial" w:cs="Arial"/>
          <w:color w:val="A02B93" w:themeColor="accent5"/>
          <w:sz w:val="28"/>
          <w:szCs w:val="28"/>
        </w:rPr>
      </w:pPr>
    </w:p>
    <w:p w14:paraId="704272BF" w14:textId="77777777" w:rsidR="004622FA" w:rsidRDefault="004622FA" w:rsidP="000E3E8A">
      <w:pPr>
        <w:rPr>
          <w:rFonts w:ascii="Arial" w:hAnsi="Arial" w:cs="Arial"/>
          <w:color w:val="A02B93" w:themeColor="accent5"/>
          <w:sz w:val="28"/>
          <w:szCs w:val="28"/>
        </w:rPr>
      </w:pPr>
    </w:p>
    <w:p w14:paraId="6568AC17" w14:textId="77777777" w:rsidR="004622FA" w:rsidRDefault="004622FA" w:rsidP="000E3E8A">
      <w:pPr>
        <w:rPr>
          <w:rFonts w:ascii="Arial" w:hAnsi="Arial" w:cs="Arial"/>
          <w:color w:val="A02B93" w:themeColor="accent5"/>
          <w:sz w:val="28"/>
          <w:szCs w:val="28"/>
        </w:rPr>
      </w:pPr>
    </w:p>
    <w:p w14:paraId="15D79350" w14:textId="77777777" w:rsidR="004622FA" w:rsidRDefault="004622FA" w:rsidP="000E3E8A">
      <w:pPr>
        <w:rPr>
          <w:rFonts w:ascii="Arial" w:hAnsi="Arial" w:cs="Arial"/>
          <w:color w:val="A02B93" w:themeColor="accent5"/>
          <w:sz w:val="28"/>
          <w:szCs w:val="28"/>
        </w:rPr>
      </w:pPr>
    </w:p>
    <w:p w14:paraId="19560B8C" w14:textId="77777777" w:rsidR="004622FA" w:rsidRDefault="004622FA" w:rsidP="000E3E8A">
      <w:pPr>
        <w:rPr>
          <w:rFonts w:ascii="Arial" w:hAnsi="Arial" w:cs="Arial"/>
          <w:color w:val="A02B93" w:themeColor="accent5"/>
          <w:sz w:val="28"/>
          <w:szCs w:val="28"/>
        </w:rPr>
      </w:pPr>
    </w:p>
    <w:p w14:paraId="5360D3BC" w14:textId="77777777" w:rsidR="004622FA" w:rsidRDefault="004622FA" w:rsidP="000E3E8A">
      <w:pPr>
        <w:rPr>
          <w:rFonts w:ascii="Arial" w:hAnsi="Arial" w:cs="Arial"/>
          <w:color w:val="A02B93" w:themeColor="accent5"/>
          <w:sz w:val="28"/>
          <w:szCs w:val="28"/>
        </w:rPr>
      </w:pPr>
    </w:p>
    <w:p w14:paraId="6E9BB58A" w14:textId="77777777" w:rsidR="004622FA" w:rsidRDefault="004622FA" w:rsidP="000E3E8A">
      <w:pPr>
        <w:rPr>
          <w:rFonts w:ascii="Arial" w:hAnsi="Arial" w:cs="Arial"/>
          <w:color w:val="A02B93" w:themeColor="accent5"/>
          <w:sz w:val="28"/>
          <w:szCs w:val="28"/>
        </w:rPr>
      </w:pPr>
    </w:p>
    <w:p w14:paraId="376A84F5" w14:textId="77777777" w:rsidR="0083456A" w:rsidRDefault="0083456A" w:rsidP="000E3E8A">
      <w:pPr>
        <w:jc w:val="center"/>
        <w:rPr>
          <w:rFonts w:ascii="Arial" w:hAnsi="Arial" w:cs="Arial"/>
          <w:color w:val="A02B93" w:themeColor="accent5"/>
          <w:sz w:val="28"/>
          <w:szCs w:val="28"/>
        </w:rPr>
      </w:pPr>
    </w:p>
    <w:p w14:paraId="67CE8510" w14:textId="65598C5C" w:rsidR="008C6873" w:rsidRPr="002C0071" w:rsidRDefault="008C6873" w:rsidP="000E3E8A">
      <w:pPr>
        <w:jc w:val="center"/>
        <w:rPr>
          <w:rFonts w:ascii="Arial" w:hAnsi="Arial" w:cs="Arial"/>
          <w:sz w:val="28"/>
          <w:szCs w:val="28"/>
          <w:u w:val="single"/>
        </w:rPr>
      </w:pPr>
      <w:r w:rsidRPr="002C0071">
        <w:rPr>
          <w:rFonts w:ascii="Arial" w:hAnsi="Arial" w:cs="Arial"/>
          <w:sz w:val="28"/>
          <w:szCs w:val="28"/>
          <w:u w:val="single"/>
        </w:rPr>
        <w:lastRenderedPageBreak/>
        <w:t>P</w:t>
      </w:r>
      <w:r w:rsidR="002C0071">
        <w:rPr>
          <w:rFonts w:ascii="Arial" w:hAnsi="Arial" w:cs="Arial"/>
          <w:sz w:val="28"/>
          <w:szCs w:val="28"/>
          <w:u w:val="single"/>
        </w:rPr>
        <w:t>ART TWO</w:t>
      </w:r>
    </w:p>
    <w:p w14:paraId="2E523E73" w14:textId="27F08E17" w:rsidR="008C6873" w:rsidRPr="008C6873" w:rsidRDefault="008C6873" w:rsidP="008C6873">
      <w:pPr>
        <w:pStyle w:val="ListParagraph"/>
        <w:jc w:val="center"/>
        <w:rPr>
          <w:rFonts w:ascii="Arial" w:hAnsi="Arial" w:cs="Arial"/>
          <w:b/>
          <w:bCs/>
          <w:sz w:val="32"/>
          <w:szCs w:val="32"/>
        </w:rPr>
      </w:pPr>
      <w:r w:rsidRPr="008C6873">
        <w:rPr>
          <w:rFonts w:ascii="Arial" w:hAnsi="Arial" w:cs="Arial"/>
          <w:b/>
          <w:bCs/>
          <w:sz w:val="32"/>
          <w:szCs w:val="32"/>
        </w:rPr>
        <w:t xml:space="preserve">Critical Review of a </w:t>
      </w:r>
      <w:r w:rsidR="006C7D91">
        <w:rPr>
          <w:rFonts w:ascii="Arial" w:hAnsi="Arial" w:cs="Arial"/>
          <w:b/>
          <w:bCs/>
          <w:sz w:val="32"/>
          <w:szCs w:val="32"/>
        </w:rPr>
        <w:t>Research Paper</w:t>
      </w:r>
    </w:p>
    <w:p w14:paraId="5B8A6A91" w14:textId="77777777" w:rsidR="008C6873" w:rsidRDefault="008C6873" w:rsidP="005A6099">
      <w:pPr>
        <w:pStyle w:val="ListParagraph"/>
        <w:spacing w:line="480" w:lineRule="auto"/>
        <w:ind w:firstLine="720"/>
        <w:jc w:val="both"/>
        <w:rPr>
          <w:rFonts w:ascii="Arial" w:hAnsi="Arial" w:cs="Arial"/>
          <w:b/>
          <w:bCs/>
          <w:sz w:val="28"/>
          <w:szCs w:val="28"/>
          <w:highlight w:val="yellow"/>
        </w:rPr>
      </w:pPr>
    </w:p>
    <w:p w14:paraId="7060D83D" w14:textId="401D579B" w:rsidR="00085025" w:rsidRPr="00085025" w:rsidRDefault="00D20FA0" w:rsidP="004622FA">
      <w:pPr>
        <w:spacing w:line="480" w:lineRule="auto"/>
        <w:ind w:firstLine="720"/>
        <w:jc w:val="both"/>
        <w:rPr>
          <w:rFonts w:ascii="Arial" w:hAnsi="Arial" w:cs="Arial"/>
          <w:sz w:val="24"/>
          <w:szCs w:val="24"/>
        </w:rPr>
      </w:pPr>
      <w:r>
        <w:rPr>
          <w:rFonts w:ascii="Arial" w:hAnsi="Arial" w:cs="Arial"/>
          <w:sz w:val="24"/>
          <w:szCs w:val="24"/>
        </w:rPr>
        <w:t xml:space="preserve"> </w:t>
      </w:r>
      <w:r w:rsidR="00085025">
        <w:rPr>
          <w:rFonts w:ascii="Arial" w:hAnsi="Arial" w:cs="Arial"/>
          <w:sz w:val="24"/>
          <w:szCs w:val="24"/>
        </w:rPr>
        <w:t xml:space="preserve">The second part of this essay will be a critical review of a research paper, applying elements that have been discussed in the first part of the essay to show understanding of how research can be used to further develop the therapeutic field. The essay selected </w:t>
      </w:r>
      <w:r w:rsidR="002C606C">
        <w:rPr>
          <w:rFonts w:ascii="Arial" w:hAnsi="Arial" w:cs="Arial"/>
          <w:sz w:val="24"/>
          <w:szCs w:val="24"/>
        </w:rPr>
        <w:t xml:space="preserve">for this review was conducted </w:t>
      </w:r>
      <w:r w:rsidR="00085025">
        <w:rPr>
          <w:rFonts w:ascii="Arial" w:hAnsi="Arial" w:cs="Arial"/>
          <w:sz w:val="24"/>
          <w:szCs w:val="24"/>
        </w:rPr>
        <w:t xml:space="preserve">by Michael Berry and Anastasia Lezos with the title </w:t>
      </w:r>
      <w:r w:rsidR="00FC52CD">
        <w:rPr>
          <w:rFonts w:ascii="Arial" w:hAnsi="Arial" w:cs="Arial"/>
          <w:sz w:val="24"/>
          <w:szCs w:val="24"/>
        </w:rPr>
        <w:t>‘</w:t>
      </w:r>
      <w:r w:rsidR="00085025">
        <w:rPr>
          <w:rFonts w:ascii="Arial" w:hAnsi="Arial" w:cs="Arial"/>
          <w:sz w:val="24"/>
          <w:szCs w:val="24"/>
        </w:rPr>
        <w:t xml:space="preserve">Inclusive sex therapy practices: a </w:t>
      </w:r>
      <w:r w:rsidR="00FC52CD">
        <w:rPr>
          <w:rFonts w:ascii="Arial" w:hAnsi="Arial" w:cs="Arial"/>
          <w:sz w:val="24"/>
          <w:szCs w:val="24"/>
        </w:rPr>
        <w:t>qualitative</w:t>
      </w:r>
      <w:r w:rsidR="00085025">
        <w:rPr>
          <w:rFonts w:ascii="Arial" w:hAnsi="Arial" w:cs="Arial"/>
          <w:sz w:val="24"/>
          <w:szCs w:val="24"/>
        </w:rPr>
        <w:t xml:space="preserve"> study of the techniques sex </w:t>
      </w:r>
      <w:r w:rsidR="00FC52CD">
        <w:rPr>
          <w:rFonts w:ascii="Arial" w:hAnsi="Arial" w:cs="Arial"/>
          <w:sz w:val="24"/>
          <w:szCs w:val="24"/>
        </w:rPr>
        <w:t xml:space="preserve">therapists </w:t>
      </w:r>
      <w:r w:rsidR="00CA4529">
        <w:rPr>
          <w:rFonts w:ascii="Arial" w:hAnsi="Arial" w:cs="Arial"/>
          <w:sz w:val="24"/>
          <w:szCs w:val="24"/>
        </w:rPr>
        <w:t xml:space="preserve">use </w:t>
      </w:r>
      <w:r w:rsidR="00085025">
        <w:rPr>
          <w:rFonts w:ascii="Arial" w:hAnsi="Arial" w:cs="Arial"/>
          <w:sz w:val="24"/>
          <w:szCs w:val="24"/>
        </w:rPr>
        <w:t>when working with diverse sexual populations</w:t>
      </w:r>
      <w:r w:rsidR="00FC52CD">
        <w:rPr>
          <w:rFonts w:ascii="Arial" w:hAnsi="Arial" w:cs="Arial"/>
          <w:sz w:val="24"/>
          <w:szCs w:val="24"/>
        </w:rPr>
        <w:t>’ in 2016</w:t>
      </w:r>
      <w:r w:rsidR="00085025">
        <w:rPr>
          <w:rFonts w:ascii="Arial" w:hAnsi="Arial" w:cs="Arial"/>
          <w:sz w:val="24"/>
          <w:szCs w:val="24"/>
        </w:rPr>
        <w:t xml:space="preserve">. </w:t>
      </w:r>
      <w:r w:rsidR="00FC52CD">
        <w:rPr>
          <w:rFonts w:ascii="Arial" w:hAnsi="Arial" w:cs="Arial"/>
          <w:sz w:val="24"/>
          <w:szCs w:val="24"/>
        </w:rPr>
        <w:t>As the study title suggests, it is a qualitative study using semi-structured interviews</w:t>
      </w:r>
      <w:r w:rsidR="002C606C">
        <w:rPr>
          <w:rFonts w:ascii="Arial" w:hAnsi="Arial" w:cs="Arial"/>
          <w:sz w:val="24"/>
          <w:szCs w:val="24"/>
        </w:rPr>
        <w:t xml:space="preserve"> with 34 sex</w:t>
      </w:r>
      <w:r w:rsidR="00CA4529">
        <w:rPr>
          <w:rFonts w:ascii="Arial" w:hAnsi="Arial" w:cs="Arial"/>
          <w:sz w:val="24"/>
          <w:szCs w:val="24"/>
        </w:rPr>
        <w:t xml:space="preserve"> therapists</w:t>
      </w:r>
      <w:r w:rsidR="00FC52CD">
        <w:rPr>
          <w:rFonts w:ascii="Arial" w:hAnsi="Arial" w:cs="Arial"/>
          <w:sz w:val="24"/>
          <w:szCs w:val="24"/>
        </w:rPr>
        <w:t xml:space="preserve">. The study explores </w:t>
      </w:r>
      <w:r w:rsidR="007F274A">
        <w:rPr>
          <w:rFonts w:ascii="Arial" w:hAnsi="Arial" w:cs="Arial"/>
          <w:sz w:val="24"/>
          <w:szCs w:val="24"/>
        </w:rPr>
        <w:t xml:space="preserve">sex and relationship </w:t>
      </w:r>
      <w:r w:rsidR="00FC52CD">
        <w:rPr>
          <w:rFonts w:ascii="Arial" w:hAnsi="Arial" w:cs="Arial"/>
          <w:sz w:val="24"/>
          <w:szCs w:val="24"/>
        </w:rPr>
        <w:t>therapists' experience of treating clients from diverse sexual populations and how their experience can inform psycho</w:t>
      </w:r>
      <w:r w:rsidR="007F274A">
        <w:rPr>
          <w:rFonts w:ascii="Arial" w:hAnsi="Arial" w:cs="Arial"/>
          <w:sz w:val="24"/>
          <w:szCs w:val="24"/>
        </w:rPr>
        <w:t xml:space="preserve">sexual </w:t>
      </w:r>
      <w:r w:rsidR="00FC52CD">
        <w:rPr>
          <w:rFonts w:ascii="Arial" w:hAnsi="Arial" w:cs="Arial"/>
          <w:sz w:val="24"/>
          <w:szCs w:val="24"/>
        </w:rPr>
        <w:t>therapeutic practi</w:t>
      </w:r>
      <w:r w:rsidR="002C606C">
        <w:rPr>
          <w:rFonts w:ascii="Arial" w:hAnsi="Arial" w:cs="Arial"/>
          <w:sz w:val="24"/>
          <w:szCs w:val="24"/>
        </w:rPr>
        <w:t>c</w:t>
      </w:r>
      <w:r w:rsidR="00FC52CD">
        <w:rPr>
          <w:rFonts w:ascii="Arial" w:hAnsi="Arial" w:cs="Arial"/>
          <w:sz w:val="24"/>
          <w:szCs w:val="24"/>
        </w:rPr>
        <w:t>e</w:t>
      </w:r>
      <w:r w:rsidR="007F274A">
        <w:rPr>
          <w:rFonts w:ascii="Arial" w:hAnsi="Arial" w:cs="Arial"/>
          <w:sz w:val="24"/>
          <w:szCs w:val="24"/>
        </w:rPr>
        <w:t xml:space="preserve"> when working with clients from this non-normative sexual community. They state that research shows current psychosexual models are too generalised and do not efficiently apply to the unique needs of non-normative sexual clients. They also state how ‘undertrained’ some therapists are within sexual psychotherapy and disclose that they are uncomfortable discussing </w:t>
      </w:r>
      <w:r w:rsidR="008F406F">
        <w:rPr>
          <w:rFonts w:ascii="Arial" w:hAnsi="Arial" w:cs="Arial"/>
          <w:sz w:val="24"/>
          <w:szCs w:val="24"/>
        </w:rPr>
        <w:t>some sexual issues in therapy</w:t>
      </w:r>
      <w:r w:rsidR="004622FA">
        <w:rPr>
          <w:rFonts w:ascii="Arial" w:hAnsi="Arial" w:cs="Arial"/>
          <w:sz w:val="24"/>
          <w:szCs w:val="24"/>
        </w:rPr>
        <w:t xml:space="preserve"> </w:t>
      </w:r>
      <w:r w:rsidR="004622FA" w:rsidRPr="004622FA">
        <w:rPr>
          <w:rFonts w:ascii="Arial" w:hAnsi="Arial" w:cs="Arial"/>
          <w:sz w:val="24"/>
          <w:szCs w:val="24"/>
        </w:rPr>
        <w:t>(Berry and Lezos, 2016)</w:t>
      </w:r>
      <w:r w:rsidR="008F406F">
        <w:rPr>
          <w:rFonts w:ascii="Arial" w:hAnsi="Arial" w:cs="Arial"/>
          <w:sz w:val="24"/>
          <w:szCs w:val="24"/>
        </w:rPr>
        <w:t xml:space="preserve">. </w:t>
      </w:r>
    </w:p>
    <w:p w14:paraId="1B4E6E15" w14:textId="57B282F6" w:rsidR="006A53F3" w:rsidRDefault="008F406F" w:rsidP="006A53F3">
      <w:pPr>
        <w:spacing w:line="480" w:lineRule="auto"/>
        <w:ind w:firstLine="720"/>
        <w:jc w:val="both"/>
        <w:rPr>
          <w:rFonts w:ascii="Arial" w:hAnsi="Arial" w:cs="Arial"/>
          <w:sz w:val="24"/>
          <w:szCs w:val="24"/>
        </w:rPr>
      </w:pPr>
      <w:r>
        <w:rPr>
          <w:rFonts w:ascii="Arial" w:hAnsi="Arial" w:cs="Arial"/>
          <w:sz w:val="24"/>
          <w:szCs w:val="24"/>
        </w:rPr>
        <w:t>This study aimed</w:t>
      </w:r>
      <w:r w:rsidR="007F274A">
        <w:rPr>
          <w:rFonts w:ascii="Arial" w:hAnsi="Arial" w:cs="Arial"/>
          <w:sz w:val="24"/>
          <w:szCs w:val="24"/>
        </w:rPr>
        <w:t xml:space="preserve"> to explore whether </w:t>
      </w:r>
      <w:r w:rsidR="002C606C">
        <w:rPr>
          <w:rFonts w:ascii="Arial" w:hAnsi="Arial" w:cs="Arial"/>
          <w:sz w:val="24"/>
          <w:szCs w:val="24"/>
        </w:rPr>
        <w:t xml:space="preserve">existing </w:t>
      </w:r>
      <w:r>
        <w:rPr>
          <w:rFonts w:ascii="Arial" w:hAnsi="Arial" w:cs="Arial"/>
          <w:sz w:val="24"/>
          <w:szCs w:val="24"/>
        </w:rPr>
        <w:t>psycho</w:t>
      </w:r>
      <w:r w:rsidR="007F274A">
        <w:rPr>
          <w:rFonts w:ascii="Arial" w:hAnsi="Arial" w:cs="Arial"/>
          <w:sz w:val="24"/>
          <w:szCs w:val="24"/>
        </w:rPr>
        <w:t>se</w:t>
      </w:r>
      <w:r>
        <w:rPr>
          <w:rFonts w:ascii="Arial" w:hAnsi="Arial" w:cs="Arial"/>
          <w:sz w:val="24"/>
          <w:szCs w:val="24"/>
        </w:rPr>
        <w:t xml:space="preserve">xual models </w:t>
      </w:r>
      <w:r w:rsidR="00680E29">
        <w:rPr>
          <w:rFonts w:ascii="Arial" w:hAnsi="Arial" w:cs="Arial"/>
          <w:sz w:val="24"/>
          <w:szCs w:val="24"/>
        </w:rPr>
        <w:t xml:space="preserve">are </w:t>
      </w:r>
      <w:r w:rsidR="002C606C">
        <w:rPr>
          <w:rFonts w:ascii="Arial" w:hAnsi="Arial" w:cs="Arial"/>
          <w:sz w:val="24"/>
          <w:szCs w:val="24"/>
        </w:rPr>
        <w:t xml:space="preserve">sufficiently inclusive </w:t>
      </w:r>
      <w:r w:rsidR="00680E29">
        <w:rPr>
          <w:rFonts w:ascii="Arial" w:hAnsi="Arial" w:cs="Arial"/>
          <w:sz w:val="24"/>
          <w:szCs w:val="24"/>
        </w:rPr>
        <w:t xml:space="preserve">and whether they </w:t>
      </w:r>
      <w:r w:rsidR="005A6099">
        <w:rPr>
          <w:rFonts w:ascii="Arial" w:hAnsi="Arial" w:cs="Arial"/>
          <w:sz w:val="24"/>
          <w:szCs w:val="24"/>
        </w:rPr>
        <w:t xml:space="preserve">can adequately </w:t>
      </w:r>
      <w:r w:rsidR="00680E29">
        <w:rPr>
          <w:rFonts w:ascii="Arial" w:hAnsi="Arial" w:cs="Arial"/>
          <w:sz w:val="24"/>
          <w:szCs w:val="24"/>
        </w:rPr>
        <w:t>accommodate clients of a diverse sexual community</w:t>
      </w:r>
      <w:r w:rsidR="006C7D91">
        <w:rPr>
          <w:rFonts w:ascii="Arial" w:hAnsi="Arial" w:cs="Arial"/>
          <w:sz w:val="24"/>
          <w:szCs w:val="24"/>
        </w:rPr>
        <w:t>,</w:t>
      </w:r>
      <w:r w:rsidR="00680E29">
        <w:rPr>
          <w:rFonts w:ascii="Arial" w:hAnsi="Arial" w:cs="Arial"/>
          <w:sz w:val="24"/>
          <w:szCs w:val="24"/>
        </w:rPr>
        <w:t xml:space="preserve"> such </w:t>
      </w:r>
      <w:r w:rsidR="006C7D91">
        <w:rPr>
          <w:rFonts w:ascii="Arial" w:hAnsi="Arial" w:cs="Arial"/>
          <w:sz w:val="24"/>
          <w:szCs w:val="24"/>
        </w:rPr>
        <w:t>as</w:t>
      </w:r>
      <w:r w:rsidR="00680E29">
        <w:rPr>
          <w:rFonts w:ascii="Arial" w:hAnsi="Arial" w:cs="Arial"/>
          <w:sz w:val="24"/>
          <w:szCs w:val="24"/>
        </w:rPr>
        <w:t xml:space="preserve"> lesbian, Gay, Bisexual, Tran</w:t>
      </w:r>
      <w:r w:rsidR="005A6099">
        <w:rPr>
          <w:rFonts w:ascii="Arial" w:hAnsi="Arial" w:cs="Arial"/>
          <w:sz w:val="24"/>
          <w:szCs w:val="24"/>
        </w:rPr>
        <w:t>sgender</w:t>
      </w:r>
      <w:r w:rsidR="00680E29">
        <w:rPr>
          <w:rFonts w:ascii="Arial" w:hAnsi="Arial" w:cs="Arial"/>
          <w:sz w:val="24"/>
          <w:szCs w:val="24"/>
        </w:rPr>
        <w:t xml:space="preserve"> and Queer (L</w:t>
      </w:r>
      <w:r w:rsidR="002C606C">
        <w:rPr>
          <w:rFonts w:ascii="Arial" w:hAnsi="Arial" w:cs="Arial"/>
          <w:sz w:val="24"/>
          <w:szCs w:val="24"/>
        </w:rPr>
        <w:t>G</w:t>
      </w:r>
      <w:r w:rsidR="00680E29">
        <w:rPr>
          <w:rFonts w:ascii="Arial" w:hAnsi="Arial" w:cs="Arial"/>
          <w:sz w:val="24"/>
          <w:szCs w:val="24"/>
        </w:rPr>
        <w:t xml:space="preserve">BTQ), Bondage/discipline, Domination/submission, Sadism/Masochism (BDSM) and </w:t>
      </w:r>
      <w:r w:rsidR="006A3FBC">
        <w:rPr>
          <w:rFonts w:ascii="Arial" w:hAnsi="Arial" w:cs="Arial"/>
          <w:sz w:val="24"/>
          <w:szCs w:val="24"/>
        </w:rPr>
        <w:t>non-</w:t>
      </w:r>
      <w:r w:rsidR="00680E29">
        <w:rPr>
          <w:rFonts w:ascii="Arial" w:hAnsi="Arial" w:cs="Arial"/>
          <w:sz w:val="24"/>
          <w:szCs w:val="24"/>
        </w:rPr>
        <w:t>monogamous</w:t>
      </w:r>
      <w:r w:rsidR="006A3FBC">
        <w:rPr>
          <w:rFonts w:ascii="Arial" w:hAnsi="Arial" w:cs="Arial"/>
          <w:sz w:val="24"/>
          <w:szCs w:val="24"/>
        </w:rPr>
        <w:t xml:space="preserve"> clients.</w:t>
      </w:r>
      <w:r w:rsidR="00CD7269">
        <w:rPr>
          <w:rFonts w:ascii="Arial" w:hAnsi="Arial" w:cs="Arial"/>
          <w:sz w:val="24"/>
          <w:szCs w:val="24"/>
        </w:rPr>
        <w:t xml:space="preserve"> </w:t>
      </w:r>
      <w:r w:rsidR="005A6099">
        <w:rPr>
          <w:rFonts w:ascii="Arial" w:hAnsi="Arial" w:cs="Arial"/>
          <w:sz w:val="24"/>
          <w:szCs w:val="24"/>
        </w:rPr>
        <w:t xml:space="preserve">The research sought to examine </w:t>
      </w:r>
      <w:r w:rsidR="00CD7269">
        <w:rPr>
          <w:rFonts w:ascii="Arial" w:hAnsi="Arial" w:cs="Arial"/>
          <w:sz w:val="24"/>
          <w:szCs w:val="24"/>
        </w:rPr>
        <w:t xml:space="preserve">whether current models and interventions were effective </w:t>
      </w:r>
      <w:r w:rsidR="005A6099">
        <w:rPr>
          <w:rFonts w:ascii="Arial" w:hAnsi="Arial" w:cs="Arial"/>
          <w:sz w:val="24"/>
          <w:szCs w:val="24"/>
        </w:rPr>
        <w:t>in supporting</w:t>
      </w:r>
      <w:r w:rsidR="00CD7269">
        <w:rPr>
          <w:rFonts w:ascii="Arial" w:hAnsi="Arial" w:cs="Arial"/>
          <w:sz w:val="24"/>
          <w:szCs w:val="24"/>
        </w:rPr>
        <w:t xml:space="preserve"> clients who identify as having non-normative sexual behaviours and how it affects the therapeutic alliance. </w:t>
      </w:r>
      <w:r w:rsidR="005A6099">
        <w:rPr>
          <w:rFonts w:ascii="Arial" w:hAnsi="Arial" w:cs="Arial"/>
          <w:sz w:val="24"/>
          <w:szCs w:val="24"/>
        </w:rPr>
        <w:lastRenderedPageBreak/>
        <w:t>Additionally, the study aimed to i</w:t>
      </w:r>
      <w:r w:rsidR="00CD7269">
        <w:rPr>
          <w:rFonts w:ascii="Arial" w:hAnsi="Arial" w:cs="Arial"/>
          <w:sz w:val="24"/>
          <w:szCs w:val="24"/>
        </w:rPr>
        <w:t xml:space="preserve">dentify whether there is a gap in psychosexual therapy for competently holding a client from this community with the models available and if a new or adapted model is required for future therapeutic </w:t>
      </w:r>
      <w:r w:rsidR="005A6099">
        <w:rPr>
          <w:rFonts w:ascii="Arial" w:hAnsi="Arial" w:cs="Arial"/>
          <w:sz w:val="24"/>
          <w:szCs w:val="24"/>
        </w:rPr>
        <w:t xml:space="preserve">practice. </w:t>
      </w:r>
      <w:r w:rsidR="00CD7269">
        <w:rPr>
          <w:rFonts w:ascii="Arial" w:hAnsi="Arial" w:cs="Arial"/>
          <w:sz w:val="24"/>
          <w:szCs w:val="24"/>
        </w:rPr>
        <w:t xml:space="preserve"> </w:t>
      </w:r>
    </w:p>
    <w:p w14:paraId="26F8B6E5" w14:textId="14B3A286" w:rsidR="0090290A" w:rsidRPr="006A53F3" w:rsidRDefault="001423EF" w:rsidP="006A53F3">
      <w:pPr>
        <w:spacing w:line="480" w:lineRule="auto"/>
        <w:ind w:firstLine="720"/>
        <w:jc w:val="both"/>
        <w:rPr>
          <w:rFonts w:ascii="Arial" w:hAnsi="Arial" w:cs="Arial"/>
          <w:sz w:val="24"/>
          <w:szCs w:val="24"/>
        </w:rPr>
      </w:pPr>
      <w:r w:rsidRPr="006A53F3">
        <w:rPr>
          <w:rFonts w:ascii="Arial" w:hAnsi="Arial" w:cs="Arial"/>
          <w:sz w:val="24"/>
          <w:szCs w:val="24"/>
        </w:rPr>
        <w:t xml:space="preserve">This </w:t>
      </w:r>
      <w:r w:rsidR="00E52454" w:rsidRPr="006A53F3">
        <w:rPr>
          <w:rFonts w:ascii="Arial" w:hAnsi="Arial" w:cs="Arial"/>
          <w:sz w:val="24"/>
          <w:szCs w:val="24"/>
        </w:rPr>
        <w:t xml:space="preserve">study adopts a </w:t>
      </w:r>
      <w:r w:rsidRPr="006A53F3">
        <w:rPr>
          <w:rFonts w:ascii="Arial" w:hAnsi="Arial" w:cs="Arial"/>
          <w:sz w:val="24"/>
          <w:szCs w:val="24"/>
        </w:rPr>
        <w:t>qualitative</w:t>
      </w:r>
      <w:r w:rsidR="00E52454" w:rsidRPr="006A53F3">
        <w:rPr>
          <w:rFonts w:ascii="Arial" w:hAnsi="Arial" w:cs="Arial"/>
          <w:sz w:val="24"/>
          <w:szCs w:val="24"/>
        </w:rPr>
        <w:t xml:space="preserve">, </w:t>
      </w:r>
      <w:r w:rsidRPr="006A53F3">
        <w:rPr>
          <w:rFonts w:ascii="Arial" w:hAnsi="Arial" w:cs="Arial"/>
          <w:sz w:val="24"/>
          <w:szCs w:val="24"/>
        </w:rPr>
        <w:t>interview</w:t>
      </w:r>
      <w:r w:rsidR="00E52454" w:rsidRPr="006A53F3">
        <w:rPr>
          <w:rFonts w:ascii="Arial" w:hAnsi="Arial" w:cs="Arial"/>
          <w:sz w:val="24"/>
          <w:szCs w:val="24"/>
        </w:rPr>
        <w:t xml:space="preserve">-based methodology, reflecting </w:t>
      </w:r>
      <w:r w:rsidR="003922C6">
        <w:rPr>
          <w:rFonts w:ascii="Arial" w:hAnsi="Arial" w:cs="Arial"/>
          <w:sz w:val="24"/>
          <w:szCs w:val="24"/>
        </w:rPr>
        <w:t xml:space="preserve">an </w:t>
      </w:r>
      <w:r w:rsidR="00E52454" w:rsidRPr="006A53F3">
        <w:rPr>
          <w:rFonts w:ascii="Arial" w:hAnsi="Arial" w:cs="Arial"/>
          <w:sz w:val="24"/>
          <w:szCs w:val="24"/>
        </w:rPr>
        <w:t xml:space="preserve">interpretivist paradigm due to its focus on subjective experiences and </w:t>
      </w:r>
      <w:r w:rsidR="006C7D91">
        <w:rPr>
          <w:rFonts w:ascii="Arial" w:hAnsi="Arial" w:cs="Arial"/>
          <w:sz w:val="24"/>
          <w:szCs w:val="24"/>
        </w:rPr>
        <w:t>meaning-making</w:t>
      </w:r>
      <w:r w:rsidR="00E52454" w:rsidRPr="006A53F3">
        <w:rPr>
          <w:rFonts w:ascii="Arial" w:hAnsi="Arial" w:cs="Arial"/>
          <w:sz w:val="24"/>
          <w:szCs w:val="24"/>
        </w:rPr>
        <w:t xml:space="preserve"> with a therapeutic practice. A postmodern approach is also used flexibly within this study due to the exploration of influences from social and cultural contexts with diverse sexual identities. </w:t>
      </w:r>
      <w:r w:rsidR="00625CD5" w:rsidRPr="006A53F3">
        <w:rPr>
          <w:rFonts w:ascii="Arial" w:hAnsi="Arial" w:cs="Arial"/>
          <w:sz w:val="24"/>
          <w:szCs w:val="24"/>
        </w:rPr>
        <w:t xml:space="preserve">Three researchers and one research supervisor participated in this study, identifying individual backgrounds and potential biases, demonstrating reflexivity within the research process. </w:t>
      </w:r>
    </w:p>
    <w:p w14:paraId="3967954A" w14:textId="46B4DAEA" w:rsidR="005D0E21" w:rsidRDefault="00D04038" w:rsidP="00277AF5">
      <w:pPr>
        <w:spacing w:line="480" w:lineRule="auto"/>
        <w:ind w:firstLine="720"/>
        <w:jc w:val="both"/>
        <w:rPr>
          <w:rFonts w:ascii="Arial" w:hAnsi="Arial" w:cs="Arial"/>
          <w:sz w:val="24"/>
          <w:szCs w:val="24"/>
        </w:rPr>
      </w:pPr>
      <w:r>
        <w:rPr>
          <w:rFonts w:ascii="Arial" w:hAnsi="Arial" w:cs="Arial"/>
          <w:sz w:val="24"/>
          <w:szCs w:val="24"/>
        </w:rPr>
        <w:t xml:space="preserve">To access the specialised population of therapists who </w:t>
      </w:r>
      <w:r w:rsidR="00F6005F">
        <w:rPr>
          <w:rFonts w:ascii="Arial" w:hAnsi="Arial" w:cs="Arial"/>
          <w:sz w:val="24"/>
          <w:szCs w:val="24"/>
        </w:rPr>
        <w:t xml:space="preserve">experience </w:t>
      </w:r>
      <w:r>
        <w:rPr>
          <w:rFonts w:ascii="Arial" w:hAnsi="Arial" w:cs="Arial"/>
          <w:sz w:val="24"/>
          <w:szCs w:val="24"/>
        </w:rPr>
        <w:t>work</w:t>
      </w:r>
      <w:r w:rsidR="00F6005F">
        <w:rPr>
          <w:rFonts w:ascii="Arial" w:hAnsi="Arial" w:cs="Arial"/>
          <w:sz w:val="24"/>
          <w:szCs w:val="24"/>
        </w:rPr>
        <w:t>ing</w:t>
      </w:r>
      <w:r>
        <w:rPr>
          <w:rFonts w:ascii="Arial" w:hAnsi="Arial" w:cs="Arial"/>
          <w:sz w:val="24"/>
          <w:szCs w:val="24"/>
        </w:rPr>
        <w:t xml:space="preserve"> wi</w:t>
      </w:r>
      <w:r w:rsidR="00F6005F">
        <w:rPr>
          <w:rFonts w:ascii="Arial" w:hAnsi="Arial" w:cs="Arial"/>
          <w:sz w:val="24"/>
          <w:szCs w:val="24"/>
        </w:rPr>
        <w:t xml:space="preserve">th non-normative sexual clients, a </w:t>
      </w:r>
      <w:r w:rsidR="00E52454">
        <w:rPr>
          <w:rFonts w:ascii="Arial" w:hAnsi="Arial" w:cs="Arial"/>
          <w:sz w:val="24"/>
          <w:szCs w:val="24"/>
        </w:rPr>
        <w:t>snowball-sampling method</w:t>
      </w:r>
      <w:r w:rsidR="00F6005F">
        <w:rPr>
          <w:rFonts w:ascii="Arial" w:hAnsi="Arial" w:cs="Arial"/>
          <w:sz w:val="24"/>
          <w:szCs w:val="24"/>
        </w:rPr>
        <w:t xml:space="preserve"> was utilised, </w:t>
      </w:r>
      <w:r w:rsidR="006C7D91">
        <w:rPr>
          <w:rFonts w:ascii="Arial" w:hAnsi="Arial" w:cs="Arial"/>
          <w:sz w:val="24"/>
          <w:szCs w:val="24"/>
        </w:rPr>
        <w:t>from</w:t>
      </w:r>
      <w:r w:rsidR="00F6005F">
        <w:rPr>
          <w:rFonts w:ascii="Arial" w:hAnsi="Arial" w:cs="Arial"/>
          <w:sz w:val="24"/>
          <w:szCs w:val="24"/>
        </w:rPr>
        <w:t xml:space="preserve"> which </w:t>
      </w:r>
      <w:r w:rsidR="006976A7">
        <w:rPr>
          <w:rFonts w:ascii="Arial" w:hAnsi="Arial" w:cs="Arial"/>
          <w:sz w:val="24"/>
          <w:szCs w:val="24"/>
        </w:rPr>
        <w:t xml:space="preserve">34 participants were recruited </w:t>
      </w:r>
      <w:r w:rsidR="0090290A">
        <w:rPr>
          <w:rFonts w:ascii="Arial" w:hAnsi="Arial" w:cs="Arial"/>
          <w:sz w:val="24"/>
          <w:szCs w:val="24"/>
        </w:rPr>
        <w:t xml:space="preserve">based on their professional qualification and expertise in the field of sex and relationship therapy. </w:t>
      </w:r>
      <w:r w:rsidR="006A53F3">
        <w:rPr>
          <w:rFonts w:ascii="Arial" w:hAnsi="Arial" w:cs="Arial"/>
          <w:sz w:val="24"/>
          <w:szCs w:val="24"/>
        </w:rPr>
        <w:t>The data was collected through semi-struct</w:t>
      </w:r>
      <w:r w:rsidR="003922C6">
        <w:rPr>
          <w:rFonts w:ascii="Arial" w:hAnsi="Arial" w:cs="Arial"/>
          <w:sz w:val="24"/>
          <w:szCs w:val="24"/>
        </w:rPr>
        <w:t>ur</w:t>
      </w:r>
      <w:r w:rsidR="006A53F3">
        <w:rPr>
          <w:rFonts w:ascii="Arial" w:hAnsi="Arial" w:cs="Arial"/>
          <w:sz w:val="24"/>
          <w:szCs w:val="24"/>
        </w:rPr>
        <w:t xml:space="preserve">ed </w:t>
      </w:r>
      <w:r w:rsidR="006A53F3">
        <w:rPr>
          <w:rFonts w:ascii="Arial" w:hAnsi="Arial" w:cs="Arial"/>
          <w:sz w:val="24"/>
          <w:szCs w:val="24"/>
        </w:rPr>
        <w:t xml:space="preserve">interviews, conducted through a mixed application of </w:t>
      </w:r>
      <w:r w:rsidR="00F6005F">
        <w:rPr>
          <w:rFonts w:ascii="Arial" w:hAnsi="Arial" w:cs="Arial"/>
          <w:sz w:val="24"/>
          <w:szCs w:val="24"/>
        </w:rPr>
        <w:t xml:space="preserve">either video call (n=2), </w:t>
      </w:r>
      <w:r w:rsidR="006A53F3">
        <w:rPr>
          <w:rFonts w:ascii="Arial" w:hAnsi="Arial" w:cs="Arial"/>
          <w:sz w:val="24"/>
          <w:szCs w:val="24"/>
        </w:rPr>
        <w:t xml:space="preserve">telephone </w:t>
      </w:r>
      <w:r w:rsidR="00F6005F">
        <w:rPr>
          <w:rFonts w:ascii="Arial" w:hAnsi="Arial" w:cs="Arial"/>
          <w:sz w:val="24"/>
          <w:szCs w:val="24"/>
        </w:rPr>
        <w:t xml:space="preserve">(n=22) or </w:t>
      </w:r>
      <w:r w:rsidR="007909D2">
        <w:rPr>
          <w:rFonts w:ascii="Arial" w:hAnsi="Arial" w:cs="Arial"/>
          <w:sz w:val="24"/>
          <w:szCs w:val="24"/>
        </w:rPr>
        <w:t>in-person</w:t>
      </w:r>
      <w:r w:rsidR="00F6005F">
        <w:rPr>
          <w:rFonts w:ascii="Arial" w:hAnsi="Arial" w:cs="Arial"/>
          <w:sz w:val="24"/>
          <w:szCs w:val="24"/>
        </w:rPr>
        <w:t xml:space="preserve"> interviews (n=10)</w:t>
      </w:r>
      <w:r w:rsidR="006A53F3">
        <w:rPr>
          <w:rFonts w:ascii="Arial" w:hAnsi="Arial" w:cs="Arial"/>
          <w:sz w:val="24"/>
          <w:szCs w:val="24"/>
        </w:rPr>
        <w:t xml:space="preserve">. Participants were asked </w:t>
      </w:r>
      <w:r w:rsidR="00F6005F">
        <w:rPr>
          <w:rFonts w:ascii="Arial" w:hAnsi="Arial" w:cs="Arial"/>
          <w:sz w:val="24"/>
          <w:szCs w:val="24"/>
        </w:rPr>
        <w:t>10</w:t>
      </w:r>
      <w:r w:rsidR="006A53F3">
        <w:rPr>
          <w:rFonts w:ascii="Arial" w:hAnsi="Arial" w:cs="Arial"/>
          <w:sz w:val="24"/>
          <w:szCs w:val="24"/>
        </w:rPr>
        <w:t xml:space="preserve"> open-ended</w:t>
      </w:r>
      <w:r w:rsidR="00F6005F">
        <w:rPr>
          <w:rFonts w:ascii="Arial" w:hAnsi="Arial" w:cs="Arial"/>
          <w:sz w:val="24"/>
          <w:szCs w:val="24"/>
        </w:rPr>
        <w:t xml:space="preserve"> questions</w:t>
      </w:r>
      <w:r w:rsidR="007909D2">
        <w:rPr>
          <w:rFonts w:ascii="Arial" w:hAnsi="Arial" w:cs="Arial"/>
          <w:sz w:val="24"/>
          <w:szCs w:val="24"/>
        </w:rPr>
        <w:t>,</w:t>
      </w:r>
      <w:r w:rsidR="00F6005F">
        <w:rPr>
          <w:rFonts w:ascii="Arial" w:hAnsi="Arial" w:cs="Arial"/>
          <w:sz w:val="24"/>
          <w:szCs w:val="24"/>
        </w:rPr>
        <w:t xml:space="preserve"> </w:t>
      </w:r>
      <w:r w:rsidR="006A53F3">
        <w:rPr>
          <w:rFonts w:ascii="Arial" w:hAnsi="Arial" w:cs="Arial"/>
          <w:sz w:val="24"/>
          <w:szCs w:val="24"/>
        </w:rPr>
        <w:t xml:space="preserve">with the duration of the interviews </w:t>
      </w:r>
      <w:r w:rsidR="00F6005F">
        <w:rPr>
          <w:rFonts w:ascii="Arial" w:hAnsi="Arial" w:cs="Arial"/>
          <w:sz w:val="24"/>
          <w:szCs w:val="24"/>
        </w:rPr>
        <w:t xml:space="preserve">ranging </w:t>
      </w:r>
      <w:r w:rsidR="006A53F3">
        <w:rPr>
          <w:rFonts w:ascii="Arial" w:hAnsi="Arial" w:cs="Arial"/>
          <w:sz w:val="24"/>
          <w:szCs w:val="24"/>
        </w:rPr>
        <w:t xml:space="preserve">from </w:t>
      </w:r>
      <w:r w:rsidR="00F6005F">
        <w:rPr>
          <w:rFonts w:ascii="Arial" w:hAnsi="Arial" w:cs="Arial"/>
          <w:sz w:val="24"/>
          <w:szCs w:val="24"/>
        </w:rPr>
        <w:t>30 to 90 minutes</w:t>
      </w:r>
      <w:r w:rsidR="006A53F3">
        <w:rPr>
          <w:rFonts w:ascii="Arial" w:hAnsi="Arial" w:cs="Arial"/>
          <w:sz w:val="24"/>
          <w:szCs w:val="24"/>
        </w:rPr>
        <w:t>.</w:t>
      </w:r>
      <w:r w:rsidR="00FD7926">
        <w:rPr>
          <w:rFonts w:ascii="Arial" w:hAnsi="Arial" w:cs="Arial"/>
          <w:sz w:val="24"/>
          <w:szCs w:val="24"/>
        </w:rPr>
        <w:t xml:space="preserve"> The development of the questions </w:t>
      </w:r>
      <w:r w:rsidR="003922C6">
        <w:rPr>
          <w:rFonts w:ascii="Arial" w:hAnsi="Arial" w:cs="Arial"/>
          <w:sz w:val="24"/>
          <w:szCs w:val="24"/>
        </w:rPr>
        <w:t>was</w:t>
      </w:r>
      <w:r w:rsidR="00FD7926">
        <w:rPr>
          <w:rFonts w:ascii="Arial" w:hAnsi="Arial" w:cs="Arial"/>
          <w:sz w:val="24"/>
          <w:szCs w:val="24"/>
        </w:rPr>
        <w:t xml:space="preserve"> continuously reviewed by peers, supervisors and a subject expert to ensure</w:t>
      </w:r>
      <w:r w:rsidR="003922C6">
        <w:rPr>
          <w:rFonts w:ascii="Arial" w:hAnsi="Arial" w:cs="Arial"/>
          <w:sz w:val="24"/>
          <w:szCs w:val="24"/>
        </w:rPr>
        <w:t xml:space="preserve"> they were focused and topical, as well </w:t>
      </w:r>
      <w:r w:rsidR="00C93AAB">
        <w:rPr>
          <w:rFonts w:ascii="Arial" w:hAnsi="Arial" w:cs="Arial"/>
          <w:sz w:val="24"/>
          <w:szCs w:val="24"/>
        </w:rPr>
        <w:t>as</w:t>
      </w:r>
      <w:r w:rsidR="003922C6">
        <w:rPr>
          <w:rFonts w:ascii="Arial" w:hAnsi="Arial" w:cs="Arial"/>
          <w:sz w:val="24"/>
          <w:szCs w:val="24"/>
        </w:rPr>
        <w:t xml:space="preserve"> maintaining ethical standards. The</w:t>
      </w:r>
      <w:r w:rsidR="006A53F3">
        <w:rPr>
          <w:rFonts w:ascii="Arial" w:hAnsi="Arial" w:cs="Arial"/>
          <w:sz w:val="24"/>
          <w:szCs w:val="24"/>
        </w:rPr>
        <w:t xml:space="preserve"> </w:t>
      </w:r>
      <w:r w:rsidR="003922C6">
        <w:rPr>
          <w:rFonts w:ascii="Arial" w:hAnsi="Arial" w:cs="Arial"/>
          <w:sz w:val="24"/>
          <w:szCs w:val="24"/>
        </w:rPr>
        <w:t>q</w:t>
      </w:r>
      <w:r w:rsidR="00E80F6C">
        <w:rPr>
          <w:rFonts w:ascii="Arial" w:hAnsi="Arial" w:cs="Arial"/>
          <w:sz w:val="24"/>
          <w:szCs w:val="24"/>
        </w:rPr>
        <w:t xml:space="preserve">uestions focused on the </w:t>
      </w:r>
      <w:r w:rsidR="003922C6">
        <w:rPr>
          <w:rFonts w:ascii="Arial" w:hAnsi="Arial" w:cs="Arial"/>
          <w:sz w:val="24"/>
          <w:szCs w:val="24"/>
        </w:rPr>
        <w:t>therapist’s</w:t>
      </w:r>
      <w:r w:rsidR="00E80F6C">
        <w:rPr>
          <w:rFonts w:ascii="Arial" w:hAnsi="Arial" w:cs="Arial"/>
          <w:sz w:val="24"/>
          <w:szCs w:val="24"/>
        </w:rPr>
        <w:t xml:space="preserve"> experience, techniques and challenges when working with sexually diverse clients, for example</w:t>
      </w:r>
      <w:r w:rsidR="007909D2">
        <w:rPr>
          <w:rFonts w:ascii="Arial" w:hAnsi="Arial" w:cs="Arial"/>
          <w:sz w:val="24"/>
          <w:szCs w:val="24"/>
        </w:rPr>
        <w:t>,</w:t>
      </w:r>
      <w:r w:rsidR="00E80F6C">
        <w:rPr>
          <w:rFonts w:ascii="Arial" w:hAnsi="Arial" w:cs="Arial"/>
          <w:sz w:val="24"/>
          <w:szCs w:val="24"/>
        </w:rPr>
        <w:t xml:space="preserve"> “</w:t>
      </w:r>
      <w:r w:rsidR="00E80F6C" w:rsidRPr="00E80F6C">
        <w:rPr>
          <w:rFonts w:ascii="Arial" w:hAnsi="Arial" w:cs="Arial"/>
          <w:i/>
          <w:iCs/>
          <w:sz w:val="24"/>
          <w:szCs w:val="24"/>
        </w:rPr>
        <w:t>clinical techniques used when covering sexual material/content from a psychotherapy vantage point</w:t>
      </w:r>
      <w:r w:rsidR="00E80F6C">
        <w:rPr>
          <w:rFonts w:ascii="Arial" w:hAnsi="Arial" w:cs="Arial"/>
          <w:sz w:val="24"/>
          <w:szCs w:val="24"/>
        </w:rPr>
        <w:t>”. The data collected was then analysed using two models, grounded theory and thematic analysis</w:t>
      </w:r>
      <w:r w:rsidR="0019358F">
        <w:rPr>
          <w:rFonts w:ascii="Arial" w:hAnsi="Arial" w:cs="Arial"/>
          <w:sz w:val="24"/>
          <w:szCs w:val="24"/>
        </w:rPr>
        <w:t xml:space="preserve">, allowing themes to emerge directly from the interview data rather than </w:t>
      </w:r>
      <w:r w:rsidR="007909D2">
        <w:rPr>
          <w:rFonts w:ascii="Arial" w:hAnsi="Arial" w:cs="Arial"/>
          <w:sz w:val="24"/>
          <w:szCs w:val="24"/>
        </w:rPr>
        <w:t xml:space="preserve">being </w:t>
      </w:r>
      <w:r w:rsidR="0019358F">
        <w:rPr>
          <w:rFonts w:ascii="Arial" w:hAnsi="Arial" w:cs="Arial"/>
          <w:sz w:val="24"/>
          <w:szCs w:val="24"/>
        </w:rPr>
        <w:t xml:space="preserve">shaped by a framework. This approach is consistent with an </w:t>
      </w:r>
      <w:r w:rsidR="0019358F">
        <w:rPr>
          <w:rFonts w:ascii="Arial" w:hAnsi="Arial" w:cs="Arial"/>
          <w:sz w:val="24"/>
          <w:szCs w:val="24"/>
        </w:rPr>
        <w:lastRenderedPageBreak/>
        <w:t xml:space="preserve">interpretivist approach due to prioritising subjective experience. Once the data had been analysed through a grounded theory lens, patterns and themes found were then </w:t>
      </w:r>
      <w:r w:rsidR="00486D47">
        <w:rPr>
          <w:rFonts w:ascii="Arial" w:hAnsi="Arial" w:cs="Arial"/>
          <w:sz w:val="24"/>
          <w:szCs w:val="24"/>
        </w:rPr>
        <w:t xml:space="preserve">identified </w:t>
      </w:r>
      <w:r w:rsidR="0019358F">
        <w:rPr>
          <w:rFonts w:ascii="Arial" w:hAnsi="Arial" w:cs="Arial"/>
          <w:sz w:val="24"/>
          <w:szCs w:val="24"/>
        </w:rPr>
        <w:t xml:space="preserve">through thematic analysis. </w:t>
      </w:r>
      <w:r w:rsidR="00486D47">
        <w:rPr>
          <w:rFonts w:ascii="Arial" w:hAnsi="Arial" w:cs="Arial"/>
          <w:sz w:val="24"/>
          <w:szCs w:val="24"/>
        </w:rPr>
        <w:t xml:space="preserve">Extra steps were employed in this study to ensure </w:t>
      </w:r>
      <w:r w:rsidR="007909D2">
        <w:rPr>
          <w:rFonts w:ascii="Arial" w:hAnsi="Arial" w:cs="Arial"/>
          <w:sz w:val="24"/>
          <w:szCs w:val="24"/>
        </w:rPr>
        <w:t xml:space="preserve">the </w:t>
      </w:r>
      <w:r w:rsidR="00486D47">
        <w:rPr>
          <w:rFonts w:ascii="Arial" w:hAnsi="Arial" w:cs="Arial"/>
          <w:sz w:val="24"/>
          <w:szCs w:val="24"/>
        </w:rPr>
        <w:t>reliability and validity of the study, reducing the possibility of research bias influencing the analysis of the data. T</w:t>
      </w:r>
      <w:r w:rsidR="003922C6">
        <w:rPr>
          <w:rFonts w:ascii="Arial" w:hAnsi="Arial" w:cs="Arial"/>
          <w:sz w:val="24"/>
          <w:szCs w:val="24"/>
        </w:rPr>
        <w:t>o</w:t>
      </w:r>
      <w:r w:rsidR="00486D47">
        <w:rPr>
          <w:rFonts w:ascii="Arial" w:hAnsi="Arial" w:cs="Arial"/>
          <w:sz w:val="24"/>
          <w:szCs w:val="24"/>
        </w:rPr>
        <w:t xml:space="preserve"> </w:t>
      </w:r>
      <w:r w:rsidR="007909D2">
        <w:rPr>
          <w:rFonts w:ascii="Arial" w:hAnsi="Arial" w:cs="Arial"/>
          <w:sz w:val="24"/>
          <w:szCs w:val="24"/>
        </w:rPr>
        <w:t>ensure</w:t>
      </w:r>
      <w:r w:rsidR="00486D47">
        <w:rPr>
          <w:rFonts w:ascii="Arial" w:hAnsi="Arial" w:cs="Arial"/>
          <w:sz w:val="24"/>
          <w:szCs w:val="24"/>
        </w:rPr>
        <w:t xml:space="preserve"> </w:t>
      </w:r>
      <w:r w:rsidR="003922C6">
        <w:rPr>
          <w:rFonts w:ascii="Arial" w:hAnsi="Arial" w:cs="Arial"/>
          <w:sz w:val="24"/>
          <w:szCs w:val="24"/>
        </w:rPr>
        <w:t>trustworthiness, they</w:t>
      </w:r>
      <w:r w:rsidR="00486D47">
        <w:rPr>
          <w:rFonts w:ascii="Arial" w:hAnsi="Arial" w:cs="Arial"/>
          <w:sz w:val="24"/>
          <w:szCs w:val="24"/>
        </w:rPr>
        <w:t xml:space="preserve"> employ</w:t>
      </w:r>
      <w:r w:rsidR="003922C6">
        <w:rPr>
          <w:rFonts w:ascii="Arial" w:hAnsi="Arial" w:cs="Arial"/>
          <w:sz w:val="24"/>
          <w:szCs w:val="24"/>
        </w:rPr>
        <w:t>ed</w:t>
      </w:r>
      <w:r w:rsidR="00486D47">
        <w:rPr>
          <w:rFonts w:ascii="Arial" w:hAnsi="Arial" w:cs="Arial"/>
          <w:sz w:val="24"/>
          <w:szCs w:val="24"/>
        </w:rPr>
        <w:t xml:space="preserve"> a multi-step coding process in which two researchers coded the data separately</w:t>
      </w:r>
      <w:r w:rsidR="007909D2">
        <w:rPr>
          <w:rFonts w:ascii="Arial" w:hAnsi="Arial" w:cs="Arial"/>
          <w:sz w:val="24"/>
          <w:szCs w:val="24"/>
        </w:rPr>
        <w:t>,</w:t>
      </w:r>
      <w:r w:rsidR="00486D47">
        <w:rPr>
          <w:rFonts w:ascii="Arial" w:hAnsi="Arial" w:cs="Arial"/>
          <w:sz w:val="24"/>
          <w:szCs w:val="24"/>
        </w:rPr>
        <w:t xml:space="preserve"> and once themes and patterns were identified, </w:t>
      </w:r>
      <w:r w:rsidR="00B47176">
        <w:rPr>
          <w:rFonts w:ascii="Arial" w:hAnsi="Arial" w:cs="Arial"/>
          <w:sz w:val="24"/>
          <w:szCs w:val="24"/>
        </w:rPr>
        <w:t xml:space="preserve">they </w:t>
      </w:r>
      <w:r w:rsidR="00486D47">
        <w:rPr>
          <w:rFonts w:ascii="Arial" w:hAnsi="Arial" w:cs="Arial"/>
          <w:sz w:val="24"/>
          <w:szCs w:val="24"/>
        </w:rPr>
        <w:t>came together to collectively agree on the outcomes. Inter-rater reliability was measured through Cohen’s Kappa</w:t>
      </w:r>
      <w:r w:rsidR="00B47176">
        <w:rPr>
          <w:rFonts w:ascii="Arial" w:hAnsi="Arial" w:cs="Arial"/>
          <w:sz w:val="24"/>
          <w:szCs w:val="24"/>
        </w:rPr>
        <w:t>,</w:t>
      </w:r>
      <w:r w:rsidR="00486D47">
        <w:rPr>
          <w:rFonts w:ascii="Arial" w:hAnsi="Arial" w:cs="Arial"/>
          <w:sz w:val="24"/>
          <w:szCs w:val="24"/>
        </w:rPr>
        <w:t xml:space="preserve"> which was regarded as ‘good’ with </w:t>
      </w:r>
      <w:r w:rsidR="00B47176">
        <w:rPr>
          <w:rFonts w:ascii="Arial" w:hAnsi="Arial" w:cs="Arial"/>
          <w:sz w:val="24"/>
          <w:szCs w:val="24"/>
        </w:rPr>
        <w:t xml:space="preserve">a </w:t>
      </w:r>
      <w:r w:rsidR="00486D47">
        <w:rPr>
          <w:rFonts w:ascii="Arial" w:hAnsi="Arial" w:cs="Arial"/>
          <w:sz w:val="24"/>
          <w:szCs w:val="24"/>
        </w:rPr>
        <w:t xml:space="preserve">reliability scoring </w:t>
      </w:r>
      <w:r w:rsidR="00DC57C0">
        <w:rPr>
          <w:rFonts w:ascii="Arial" w:hAnsi="Arial" w:cs="Arial"/>
          <w:sz w:val="24"/>
          <w:szCs w:val="24"/>
        </w:rPr>
        <w:t xml:space="preserve">a </w:t>
      </w:r>
      <w:r w:rsidR="003922C6">
        <w:rPr>
          <w:rFonts w:ascii="Arial" w:hAnsi="Arial" w:cs="Arial"/>
          <w:sz w:val="24"/>
          <w:szCs w:val="24"/>
        </w:rPr>
        <w:t>0</w:t>
      </w:r>
      <w:r w:rsidR="00486D47">
        <w:rPr>
          <w:rFonts w:ascii="Arial" w:hAnsi="Arial" w:cs="Arial"/>
          <w:sz w:val="24"/>
          <w:szCs w:val="24"/>
        </w:rPr>
        <w:t xml:space="preserve">.72. An auditor </w:t>
      </w:r>
      <w:r w:rsidR="00FD7926">
        <w:rPr>
          <w:rFonts w:ascii="Arial" w:hAnsi="Arial" w:cs="Arial"/>
          <w:sz w:val="24"/>
          <w:szCs w:val="24"/>
        </w:rPr>
        <w:t xml:space="preserve">then </w:t>
      </w:r>
      <w:r w:rsidR="00486D47">
        <w:rPr>
          <w:rFonts w:ascii="Arial" w:hAnsi="Arial" w:cs="Arial"/>
          <w:sz w:val="24"/>
          <w:szCs w:val="24"/>
        </w:rPr>
        <w:t xml:space="preserve">evaluated the final </w:t>
      </w:r>
      <w:r w:rsidR="005332AC">
        <w:rPr>
          <w:rFonts w:ascii="Arial" w:hAnsi="Arial" w:cs="Arial"/>
          <w:sz w:val="24"/>
          <w:szCs w:val="24"/>
        </w:rPr>
        <w:t xml:space="preserve">data </w:t>
      </w:r>
      <w:r w:rsidR="00486D47">
        <w:rPr>
          <w:rFonts w:ascii="Arial" w:hAnsi="Arial" w:cs="Arial"/>
          <w:sz w:val="24"/>
          <w:szCs w:val="24"/>
        </w:rPr>
        <w:t xml:space="preserve">analysis to </w:t>
      </w:r>
      <w:r w:rsidR="00FD7926">
        <w:rPr>
          <w:rFonts w:ascii="Arial" w:hAnsi="Arial" w:cs="Arial"/>
          <w:sz w:val="24"/>
          <w:szCs w:val="24"/>
        </w:rPr>
        <w:t xml:space="preserve">ensure validity and reliability. Due to the lead researcher potentially reflecting his own personal biases and pre-conceptions through the analysis of the data, he acknowledged this </w:t>
      </w:r>
      <w:r w:rsidR="00B47176">
        <w:rPr>
          <w:rFonts w:ascii="Arial" w:hAnsi="Arial" w:cs="Arial"/>
          <w:sz w:val="24"/>
          <w:szCs w:val="24"/>
        </w:rPr>
        <w:t>by</w:t>
      </w:r>
      <w:r w:rsidR="00FD7926">
        <w:rPr>
          <w:rFonts w:ascii="Arial" w:hAnsi="Arial" w:cs="Arial"/>
          <w:sz w:val="24"/>
          <w:szCs w:val="24"/>
        </w:rPr>
        <w:t xml:space="preserve"> admitting </w:t>
      </w:r>
      <w:r w:rsidR="00B47176">
        <w:rPr>
          <w:rFonts w:ascii="Arial" w:hAnsi="Arial" w:cs="Arial"/>
          <w:sz w:val="24"/>
          <w:szCs w:val="24"/>
        </w:rPr>
        <w:t xml:space="preserve">to </w:t>
      </w:r>
      <w:r w:rsidR="00FD7926">
        <w:rPr>
          <w:rFonts w:ascii="Arial" w:hAnsi="Arial" w:cs="Arial"/>
          <w:sz w:val="24"/>
          <w:szCs w:val="24"/>
        </w:rPr>
        <w:t>such</w:t>
      </w:r>
      <w:r w:rsidR="00934C0F">
        <w:rPr>
          <w:rFonts w:ascii="Arial" w:hAnsi="Arial" w:cs="Arial"/>
          <w:sz w:val="24"/>
          <w:szCs w:val="24"/>
        </w:rPr>
        <w:t xml:space="preserve">, </w:t>
      </w:r>
      <w:r w:rsidR="00FD7926">
        <w:rPr>
          <w:rFonts w:ascii="Arial" w:hAnsi="Arial" w:cs="Arial"/>
          <w:sz w:val="24"/>
          <w:szCs w:val="24"/>
        </w:rPr>
        <w:t xml:space="preserve">and maintaining through self-reflection and regular communication with the research supervisor. </w:t>
      </w:r>
    </w:p>
    <w:p w14:paraId="526775A7" w14:textId="13BE812F" w:rsidR="00277AF5" w:rsidRPr="009A135F" w:rsidRDefault="00107EF3" w:rsidP="00277AF5">
      <w:pPr>
        <w:spacing w:line="480" w:lineRule="auto"/>
        <w:ind w:firstLine="720"/>
        <w:jc w:val="both"/>
        <w:rPr>
          <w:rFonts w:ascii="Arial" w:hAnsi="Arial" w:cs="Arial"/>
          <w:sz w:val="24"/>
          <w:szCs w:val="24"/>
        </w:rPr>
      </w:pPr>
      <w:r>
        <w:rPr>
          <w:rFonts w:ascii="Arial" w:hAnsi="Arial" w:cs="Arial"/>
          <w:sz w:val="24"/>
          <w:szCs w:val="24"/>
        </w:rPr>
        <w:t xml:space="preserve">The </w:t>
      </w:r>
      <w:r w:rsidR="00A01F88">
        <w:rPr>
          <w:rFonts w:ascii="Arial" w:hAnsi="Arial" w:cs="Arial"/>
          <w:sz w:val="24"/>
          <w:szCs w:val="24"/>
        </w:rPr>
        <w:t xml:space="preserve">study </w:t>
      </w:r>
      <w:r w:rsidR="000E27C3">
        <w:rPr>
          <w:rFonts w:ascii="Arial" w:hAnsi="Arial" w:cs="Arial"/>
          <w:sz w:val="24"/>
          <w:szCs w:val="24"/>
        </w:rPr>
        <w:t xml:space="preserve">identified </w:t>
      </w:r>
      <w:r w:rsidR="008F1AAC">
        <w:rPr>
          <w:rFonts w:ascii="Arial" w:hAnsi="Arial" w:cs="Arial"/>
          <w:sz w:val="24"/>
          <w:szCs w:val="24"/>
        </w:rPr>
        <w:t>four key themes</w:t>
      </w:r>
      <w:r w:rsidR="00EE748E">
        <w:rPr>
          <w:rFonts w:ascii="Arial" w:hAnsi="Arial" w:cs="Arial"/>
          <w:sz w:val="24"/>
          <w:szCs w:val="24"/>
        </w:rPr>
        <w:t xml:space="preserve"> relating to how ther</w:t>
      </w:r>
      <w:r w:rsidR="00657C3E">
        <w:rPr>
          <w:rFonts w:ascii="Arial" w:hAnsi="Arial" w:cs="Arial"/>
          <w:sz w:val="24"/>
          <w:szCs w:val="24"/>
        </w:rPr>
        <w:t xml:space="preserve">apists </w:t>
      </w:r>
      <w:r w:rsidR="004D1890">
        <w:rPr>
          <w:rFonts w:ascii="Arial" w:hAnsi="Arial" w:cs="Arial"/>
          <w:sz w:val="24"/>
          <w:szCs w:val="24"/>
        </w:rPr>
        <w:t>experience</w:t>
      </w:r>
      <w:r w:rsidR="00657C3E">
        <w:rPr>
          <w:rFonts w:ascii="Arial" w:hAnsi="Arial" w:cs="Arial"/>
          <w:sz w:val="24"/>
          <w:szCs w:val="24"/>
        </w:rPr>
        <w:t xml:space="preserve"> working with sexually diverse clients. </w:t>
      </w:r>
      <w:r w:rsidR="007E5552">
        <w:rPr>
          <w:rFonts w:ascii="Arial" w:hAnsi="Arial" w:cs="Arial"/>
          <w:sz w:val="24"/>
          <w:szCs w:val="24"/>
        </w:rPr>
        <w:t xml:space="preserve">The first </w:t>
      </w:r>
      <w:r w:rsidR="0082170D">
        <w:rPr>
          <w:rFonts w:ascii="Arial" w:hAnsi="Arial" w:cs="Arial"/>
          <w:sz w:val="24"/>
          <w:szCs w:val="24"/>
        </w:rPr>
        <w:t>theme</w:t>
      </w:r>
      <w:r w:rsidR="00397824">
        <w:rPr>
          <w:rFonts w:ascii="Arial" w:hAnsi="Arial" w:cs="Arial"/>
          <w:sz w:val="24"/>
          <w:szCs w:val="24"/>
        </w:rPr>
        <w:t>,</w:t>
      </w:r>
      <w:r w:rsidR="001C24EB">
        <w:rPr>
          <w:rFonts w:ascii="Arial" w:hAnsi="Arial" w:cs="Arial"/>
          <w:sz w:val="24"/>
          <w:szCs w:val="24"/>
        </w:rPr>
        <w:t xml:space="preserve"> </w:t>
      </w:r>
      <w:r w:rsidR="001C24EB" w:rsidRPr="001C24EB">
        <w:rPr>
          <w:rFonts w:ascii="Arial" w:hAnsi="Arial" w:cs="Arial"/>
          <w:i/>
          <w:iCs/>
          <w:sz w:val="24"/>
          <w:szCs w:val="24"/>
        </w:rPr>
        <w:t>‘</w:t>
      </w:r>
      <w:r w:rsidR="001C24EB">
        <w:rPr>
          <w:rFonts w:ascii="Arial" w:hAnsi="Arial" w:cs="Arial"/>
          <w:i/>
          <w:iCs/>
          <w:sz w:val="24"/>
          <w:szCs w:val="24"/>
        </w:rPr>
        <w:t>S</w:t>
      </w:r>
      <w:r w:rsidR="001C24EB" w:rsidRPr="001C24EB">
        <w:rPr>
          <w:rFonts w:ascii="Arial" w:hAnsi="Arial" w:cs="Arial"/>
          <w:i/>
          <w:iCs/>
          <w:sz w:val="24"/>
          <w:szCs w:val="24"/>
        </w:rPr>
        <w:t>exuality and normativity’</w:t>
      </w:r>
      <w:r w:rsidR="00934C0F">
        <w:rPr>
          <w:rFonts w:ascii="Arial" w:hAnsi="Arial" w:cs="Arial"/>
          <w:i/>
          <w:iCs/>
          <w:sz w:val="24"/>
          <w:szCs w:val="24"/>
        </w:rPr>
        <w:t>,</w:t>
      </w:r>
      <w:r w:rsidR="009A135F">
        <w:rPr>
          <w:rFonts w:ascii="Arial" w:hAnsi="Arial" w:cs="Arial"/>
          <w:i/>
          <w:iCs/>
          <w:sz w:val="24"/>
          <w:szCs w:val="24"/>
        </w:rPr>
        <w:t xml:space="preserve"> </w:t>
      </w:r>
      <w:r w:rsidR="005D07ED">
        <w:rPr>
          <w:rFonts w:ascii="Arial" w:hAnsi="Arial" w:cs="Arial"/>
          <w:sz w:val="24"/>
          <w:szCs w:val="24"/>
        </w:rPr>
        <w:t xml:space="preserve">identified </w:t>
      </w:r>
      <w:r w:rsidR="00131196">
        <w:rPr>
          <w:rFonts w:ascii="Arial" w:hAnsi="Arial" w:cs="Arial"/>
          <w:sz w:val="24"/>
          <w:szCs w:val="24"/>
        </w:rPr>
        <w:t xml:space="preserve">that </w:t>
      </w:r>
      <w:r w:rsidR="00BF6B35">
        <w:rPr>
          <w:rFonts w:ascii="Arial" w:hAnsi="Arial" w:cs="Arial"/>
          <w:sz w:val="24"/>
          <w:szCs w:val="24"/>
        </w:rPr>
        <w:t>clients'</w:t>
      </w:r>
      <w:r w:rsidR="00131196">
        <w:rPr>
          <w:rFonts w:ascii="Arial" w:hAnsi="Arial" w:cs="Arial"/>
          <w:sz w:val="24"/>
          <w:szCs w:val="24"/>
        </w:rPr>
        <w:t xml:space="preserve"> </w:t>
      </w:r>
      <w:r w:rsidR="00F93E96">
        <w:rPr>
          <w:rFonts w:ascii="Arial" w:hAnsi="Arial" w:cs="Arial"/>
          <w:sz w:val="24"/>
          <w:szCs w:val="24"/>
        </w:rPr>
        <w:t xml:space="preserve">expectations around sex </w:t>
      </w:r>
      <w:r w:rsidR="0019386D">
        <w:rPr>
          <w:rFonts w:ascii="Arial" w:hAnsi="Arial" w:cs="Arial"/>
          <w:sz w:val="24"/>
          <w:szCs w:val="24"/>
        </w:rPr>
        <w:t>were shaped by sociocultural influences and what is expected of them</w:t>
      </w:r>
      <w:r w:rsidR="00757FF6">
        <w:rPr>
          <w:rFonts w:ascii="Arial" w:hAnsi="Arial" w:cs="Arial"/>
          <w:sz w:val="24"/>
          <w:szCs w:val="24"/>
        </w:rPr>
        <w:t>,</w:t>
      </w:r>
      <w:r w:rsidR="0019386D">
        <w:rPr>
          <w:rFonts w:ascii="Arial" w:hAnsi="Arial" w:cs="Arial"/>
          <w:sz w:val="24"/>
          <w:szCs w:val="24"/>
        </w:rPr>
        <w:t xml:space="preserve"> </w:t>
      </w:r>
      <w:r w:rsidR="007F43A5">
        <w:rPr>
          <w:rFonts w:ascii="Arial" w:hAnsi="Arial" w:cs="Arial"/>
          <w:sz w:val="24"/>
          <w:szCs w:val="24"/>
        </w:rPr>
        <w:t xml:space="preserve">even when </w:t>
      </w:r>
      <w:r w:rsidR="00757FF6">
        <w:rPr>
          <w:rFonts w:ascii="Arial" w:hAnsi="Arial" w:cs="Arial"/>
          <w:sz w:val="24"/>
          <w:szCs w:val="24"/>
        </w:rPr>
        <w:t>identifying as sexually non-normative</w:t>
      </w:r>
      <w:r w:rsidR="0074190A">
        <w:rPr>
          <w:rFonts w:ascii="Arial" w:hAnsi="Arial" w:cs="Arial"/>
          <w:sz w:val="24"/>
          <w:szCs w:val="24"/>
        </w:rPr>
        <w:t>,</w:t>
      </w:r>
      <w:r w:rsidR="00240E82">
        <w:rPr>
          <w:rFonts w:ascii="Arial" w:hAnsi="Arial" w:cs="Arial"/>
          <w:sz w:val="24"/>
          <w:szCs w:val="24"/>
        </w:rPr>
        <w:t xml:space="preserve"> reflecting</w:t>
      </w:r>
      <w:r w:rsidR="0074190A">
        <w:rPr>
          <w:rFonts w:ascii="Arial" w:hAnsi="Arial" w:cs="Arial"/>
          <w:sz w:val="24"/>
          <w:szCs w:val="24"/>
        </w:rPr>
        <w:t xml:space="preserve"> a pressure to conform </w:t>
      </w:r>
      <w:r w:rsidR="006E487B">
        <w:rPr>
          <w:rFonts w:ascii="Arial" w:hAnsi="Arial" w:cs="Arial"/>
          <w:sz w:val="24"/>
          <w:szCs w:val="24"/>
        </w:rPr>
        <w:t>to what is culturally acceptable. For example</w:t>
      </w:r>
      <w:r w:rsidR="000424C2">
        <w:rPr>
          <w:rFonts w:ascii="Arial" w:hAnsi="Arial" w:cs="Arial"/>
          <w:sz w:val="24"/>
          <w:szCs w:val="24"/>
        </w:rPr>
        <w:t>,</w:t>
      </w:r>
      <w:r w:rsidR="006E487B">
        <w:rPr>
          <w:rFonts w:ascii="Arial" w:hAnsi="Arial" w:cs="Arial"/>
          <w:sz w:val="24"/>
          <w:szCs w:val="24"/>
        </w:rPr>
        <w:t xml:space="preserve"> </w:t>
      </w:r>
      <w:r w:rsidR="001A2688">
        <w:rPr>
          <w:rFonts w:ascii="Arial" w:hAnsi="Arial" w:cs="Arial"/>
          <w:sz w:val="24"/>
          <w:szCs w:val="24"/>
        </w:rPr>
        <w:t xml:space="preserve">the </w:t>
      </w:r>
      <w:r w:rsidR="00153306">
        <w:rPr>
          <w:rFonts w:ascii="Arial" w:hAnsi="Arial" w:cs="Arial"/>
          <w:sz w:val="24"/>
          <w:szCs w:val="24"/>
        </w:rPr>
        <w:t>presumption that the desire to have sex is seen as healthy (sub</w:t>
      </w:r>
      <w:r w:rsidR="000424C2">
        <w:rPr>
          <w:rFonts w:ascii="Arial" w:hAnsi="Arial" w:cs="Arial"/>
          <w:sz w:val="24"/>
          <w:szCs w:val="24"/>
        </w:rPr>
        <w:t>-</w:t>
      </w:r>
      <w:r w:rsidR="00153306">
        <w:rPr>
          <w:rFonts w:ascii="Arial" w:hAnsi="Arial" w:cs="Arial"/>
          <w:sz w:val="24"/>
          <w:szCs w:val="24"/>
        </w:rPr>
        <w:t>theme</w:t>
      </w:r>
      <w:r w:rsidR="000424C2">
        <w:rPr>
          <w:rFonts w:ascii="Arial" w:hAnsi="Arial" w:cs="Arial"/>
          <w:sz w:val="24"/>
          <w:szCs w:val="24"/>
        </w:rPr>
        <w:t xml:space="preserve"> 4-D) and </w:t>
      </w:r>
      <w:r w:rsidR="00F4534E">
        <w:rPr>
          <w:rFonts w:ascii="Arial" w:hAnsi="Arial" w:cs="Arial"/>
          <w:sz w:val="24"/>
          <w:szCs w:val="24"/>
        </w:rPr>
        <w:t xml:space="preserve">clients identifying that they believe they </w:t>
      </w:r>
      <w:r w:rsidR="006D38AF">
        <w:rPr>
          <w:rFonts w:ascii="Arial" w:hAnsi="Arial" w:cs="Arial"/>
          <w:sz w:val="24"/>
          <w:szCs w:val="24"/>
        </w:rPr>
        <w:t>must have something wrong with them</w:t>
      </w:r>
      <w:r w:rsidR="00DB0B3E">
        <w:rPr>
          <w:rFonts w:ascii="Arial" w:hAnsi="Arial" w:cs="Arial"/>
          <w:sz w:val="24"/>
          <w:szCs w:val="24"/>
        </w:rPr>
        <w:t xml:space="preserve"> if they do not</w:t>
      </w:r>
      <w:r w:rsidR="006D38AF">
        <w:rPr>
          <w:rFonts w:ascii="Arial" w:hAnsi="Arial" w:cs="Arial"/>
          <w:sz w:val="24"/>
          <w:szCs w:val="24"/>
        </w:rPr>
        <w:t xml:space="preserve">. </w:t>
      </w:r>
      <w:r w:rsidR="00D92205">
        <w:rPr>
          <w:rFonts w:ascii="Arial" w:hAnsi="Arial" w:cs="Arial"/>
          <w:sz w:val="24"/>
          <w:szCs w:val="24"/>
        </w:rPr>
        <w:t xml:space="preserve">Affirming the </w:t>
      </w:r>
      <w:r w:rsidR="00AF3967">
        <w:rPr>
          <w:rFonts w:ascii="Arial" w:hAnsi="Arial" w:cs="Arial"/>
          <w:sz w:val="24"/>
          <w:szCs w:val="24"/>
        </w:rPr>
        <w:t>client's</w:t>
      </w:r>
      <w:r w:rsidR="00D92205">
        <w:rPr>
          <w:rFonts w:ascii="Arial" w:hAnsi="Arial" w:cs="Arial"/>
          <w:sz w:val="24"/>
          <w:szCs w:val="24"/>
        </w:rPr>
        <w:t xml:space="preserve"> sexual identity and behaviours was a common </w:t>
      </w:r>
      <w:r w:rsidR="00AF3967">
        <w:rPr>
          <w:rFonts w:ascii="Arial" w:hAnsi="Arial" w:cs="Arial"/>
          <w:sz w:val="24"/>
          <w:szCs w:val="24"/>
        </w:rPr>
        <w:t xml:space="preserve">response for the participants, highlighting the need for </w:t>
      </w:r>
      <w:r w:rsidR="00F448E3">
        <w:rPr>
          <w:rFonts w:ascii="Arial" w:hAnsi="Arial" w:cs="Arial"/>
          <w:sz w:val="24"/>
          <w:szCs w:val="24"/>
        </w:rPr>
        <w:t xml:space="preserve">therapists to </w:t>
      </w:r>
      <w:r w:rsidR="00AA53B3">
        <w:rPr>
          <w:rFonts w:ascii="Arial" w:hAnsi="Arial" w:cs="Arial"/>
          <w:sz w:val="24"/>
          <w:szCs w:val="24"/>
        </w:rPr>
        <w:t xml:space="preserve">engage in </w:t>
      </w:r>
      <w:r w:rsidR="00D572BC">
        <w:rPr>
          <w:rFonts w:ascii="Arial" w:hAnsi="Arial" w:cs="Arial"/>
          <w:sz w:val="24"/>
          <w:szCs w:val="24"/>
        </w:rPr>
        <w:t>self-reflect</w:t>
      </w:r>
      <w:r w:rsidR="00AA53B3">
        <w:rPr>
          <w:rFonts w:ascii="Arial" w:hAnsi="Arial" w:cs="Arial"/>
          <w:sz w:val="24"/>
          <w:szCs w:val="24"/>
        </w:rPr>
        <w:t>ion</w:t>
      </w:r>
      <w:r w:rsidR="00D572BC">
        <w:rPr>
          <w:rFonts w:ascii="Arial" w:hAnsi="Arial" w:cs="Arial"/>
          <w:sz w:val="24"/>
          <w:szCs w:val="24"/>
        </w:rPr>
        <w:t xml:space="preserve"> on their own preconceptions and </w:t>
      </w:r>
      <w:r w:rsidR="00407D65">
        <w:rPr>
          <w:rFonts w:ascii="Arial" w:hAnsi="Arial" w:cs="Arial"/>
          <w:sz w:val="24"/>
          <w:szCs w:val="24"/>
        </w:rPr>
        <w:t>biases</w:t>
      </w:r>
      <w:r w:rsidR="00D572BC">
        <w:rPr>
          <w:rFonts w:ascii="Arial" w:hAnsi="Arial" w:cs="Arial"/>
          <w:sz w:val="24"/>
          <w:szCs w:val="24"/>
        </w:rPr>
        <w:t xml:space="preserve"> around </w:t>
      </w:r>
      <w:r w:rsidR="008516B2">
        <w:rPr>
          <w:rFonts w:ascii="Arial" w:hAnsi="Arial" w:cs="Arial"/>
          <w:sz w:val="24"/>
          <w:szCs w:val="24"/>
        </w:rPr>
        <w:t xml:space="preserve">sexual behaviours </w:t>
      </w:r>
      <w:r w:rsidR="00407D65">
        <w:rPr>
          <w:rFonts w:ascii="Arial" w:hAnsi="Arial" w:cs="Arial"/>
          <w:sz w:val="24"/>
          <w:szCs w:val="24"/>
        </w:rPr>
        <w:t>to affirm the client's own beliefs authentically</w:t>
      </w:r>
      <w:r w:rsidR="00F975C3">
        <w:rPr>
          <w:rFonts w:ascii="Arial" w:hAnsi="Arial" w:cs="Arial"/>
          <w:sz w:val="24"/>
          <w:szCs w:val="24"/>
        </w:rPr>
        <w:t xml:space="preserve">. </w:t>
      </w:r>
    </w:p>
    <w:p w14:paraId="528B9242" w14:textId="082BBC5F" w:rsidR="00FD2907" w:rsidRPr="00082C84" w:rsidRDefault="00FD2907" w:rsidP="00277AF5">
      <w:pPr>
        <w:spacing w:line="480" w:lineRule="auto"/>
        <w:ind w:firstLine="720"/>
        <w:jc w:val="both"/>
        <w:rPr>
          <w:rFonts w:ascii="Arial" w:hAnsi="Arial" w:cs="Arial"/>
          <w:sz w:val="24"/>
          <w:szCs w:val="24"/>
        </w:rPr>
      </w:pPr>
      <w:r>
        <w:rPr>
          <w:rFonts w:ascii="Arial" w:hAnsi="Arial" w:cs="Arial"/>
          <w:sz w:val="24"/>
          <w:szCs w:val="24"/>
        </w:rPr>
        <w:lastRenderedPageBreak/>
        <w:t>The second theme</w:t>
      </w:r>
      <w:r w:rsidR="00313560">
        <w:rPr>
          <w:rFonts w:ascii="Arial" w:hAnsi="Arial" w:cs="Arial"/>
          <w:sz w:val="24"/>
          <w:szCs w:val="24"/>
        </w:rPr>
        <w:t>,</w:t>
      </w:r>
      <w:r>
        <w:rPr>
          <w:rFonts w:ascii="Arial" w:hAnsi="Arial" w:cs="Arial"/>
          <w:sz w:val="24"/>
          <w:szCs w:val="24"/>
        </w:rPr>
        <w:t xml:space="preserve"> </w:t>
      </w:r>
      <w:r w:rsidR="00313560" w:rsidRPr="00313560">
        <w:rPr>
          <w:rFonts w:ascii="Arial" w:hAnsi="Arial" w:cs="Arial"/>
          <w:i/>
          <w:iCs/>
          <w:sz w:val="24"/>
          <w:szCs w:val="24"/>
        </w:rPr>
        <w:t>‘Sex therapy and non-normative clients’</w:t>
      </w:r>
      <w:r w:rsidR="00E44497">
        <w:rPr>
          <w:rFonts w:ascii="Arial" w:hAnsi="Arial" w:cs="Arial"/>
          <w:i/>
          <w:iCs/>
          <w:sz w:val="24"/>
          <w:szCs w:val="24"/>
        </w:rPr>
        <w:t>,</w:t>
      </w:r>
      <w:r w:rsidR="00082C84">
        <w:rPr>
          <w:rFonts w:ascii="Arial" w:hAnsi="Arial" w:cs="Arial"/>
          <w:i/>
          <w:iCs/>
          <w:sz w:val="24"/>
          <w:szCs w:val="24"/>
        </w:rPr>
        <w:t xml:space="preserve"> </w:t>
      </w:r>
      <w:r w:rsidR="00F31452">
        <w:rPr>
          <w:rFonts w:ascii="Arial" w:hAnsi="Arial" w:cs="Arial"/>
          <w:sz w:val="24"/>
          <w:szCs w:val="24"/>
        </w:rPr>
        <w:t>highlights participants' views</w:t>
      </w:r>
      <w:r w:rsidR="00893209">
        <w:rPr>
          <w:rFonts w:ascii="Arial" w:hAnsi="Arial" w:cs="Arial"/>
          <w:sz w:val="24"/>
          <w:szCs w:val="24"/>
        </w:rPr>
        <w:t xml:space="preserve"> that current </w:t>
      </w:r>
      <w:r w:rsidR="00122AD4">
        <w:rPr>
          <w:rFonts w:ascii="Arial" w:hAnsi="Arial" w:cs="Arial"/>
          <w:sz w:val="24"/>
          <w:szCs w:val="24"/>
        </w:rPr>
        <w:t xml:space="preserve">approaches and models </w:t>
      </w:r>
      <w:r w:rsidR="003967B7">
        <w:rPr>
          <w:rFonts w:ascii="Arial" w:hAnsi="Arial" w:cs="Arial"/>
          <w:sz w:val="24"/>
          <w:szCs w:val="24"/>
        </w:rPr>
        <w:t xml:space="preserve">do not </w:t>
      </w:r>
      <w:r w:rsidR="008C774F">
        <w:rPr>
          <w:rFonts w:ascii="Arial" w:hAnsi="Arial" w:cs="Arial"/>
          <w:sz w:val="24"/>
          <w:szCs w:val="24"/>
        </w:rPr>
        <w:t>effectively transfer to working with diverse clients</w:t>
      </w:r>
      <w:r w:rsidR="008D605D">
        <w:rPr>
          <w:rFonts w:ascii="Arial" w:hAnsi="Arial" w:cs="Arial"/>
          <w:sz w:val="24"/>
          <w:szCs w:val="24"/>
        </w:rPr>
        <w:t xml:space="preserve">, </w:t>
      </w:r>
      <w:r w:rsidR="00622B13">
        <w:rPr>
          <w:rFonts w:ascii="Arial" w:hAnsi="Arial" w:cs="Arial"/>
          <w:sz w:val="24"/>
          <w:szCs w:val="24"/>
        </w:rPr>
        <w:t xml:space="preserve">with some suggesting </w:t>
      </w:r>
      <w:r w:rsidR="008D605D">
        <w:rPr>
          <w:rFonts w:ascii="Arial" w:hAnsi="Arial" w:cs="Arial"/>
          <w:sz w:val="24"/>
          <w:szCs w:val="24"/>
        </w:rPr>
        <w:t xml:space="preserve">current education and literature around sexually diverse clients </w:t>
      </w:r>
      <w:r w:rsidR="00BC4F16">
        <w:rPr>
          <w:rFonts w:ascii="Arial" w:hAnsi="Arial" w:cs="Arial"/>
          <w:sz w:val="24"/>
          <w:szCs w:val="24"/>
        </w:rPr>
        <w:t xml:space="preserve">is limited </w:t>
      </w:r>
      <w:r w:rsidR="00FE0B6E">
        <w:rPr>
          <w:rFonts w:ascii="Arial" w:hAnsi="Arial" w:cs="Arial"/>
          <w:sz w:val="24"/>
          <w:szCs w:val="24"/>
        </w:rPr>
        <w:t xml:space="preserve">(Sub-theme 1-C). </w:t>
      </w:r>
      <w:r w:rsidR="002C068E">
        <w:rPr>
          <w:rFonts w:ascii="Arial" w:hAnsi="Arial" w:cs="Arial"/>
          <w:sz w:val="24"/>
          <w:szCs w:val="24"/>
        </w:rPr>
        <w:t>Data</w:t>
      </w:r>
      <w:r w:rsidR="00C912F8">
        <w:rPr>
          <w:rFonts w:ascii="Arial" w:hAnsi="Arial" w:cs="Arial"/>
          <w:sz w:val="24"/>
          <w:szCs w:val="24"/>
        </w:rPr>
        <w:t xml:space="preserve"> collected</w:t>
      </w:r>
      <w:r w:rsidR="00AB7502">
        <w:rPr>
          <w:rFonts w:ascii="Arial" w:hAnsi="Arial" w:cs="Arial"/>
          <w:sz w:val="24"/>
          <w:szCs w:val="24"/>
        </w:rPr>
        <w:t xml:space="preserve"> </w:t>
      </w:r>
      <w:r w:rsidR="00057310">
        <w:rPr>
          <w:rFonts w:ascii="Arial" w:hAnsi="Arial" w:cs="Arial"/>
          <w:sz w:val="24"/>
          <w:szCs w:val="24"/>
        </w:rPr>
        <w:t>reflect</w:t>
      </w:r>
      <w:r w:rsidR="00AB7502">
        <w:rPr>
          <w:rFonts w:ascii="Arial" w:hAnsi="Arial" w:cs="Arial"/>
          <w:sz w:val="24"/>
          <w:szCs w:val="24"/>
        </w:rPr>
        <w:t>s</w:t>
      </w:r>
      <w:r w:rsidR="00057310">
        <w:rPr>
          <w:rFonts w:ascii="Arial" w:hAnsi="Arial" w:cs="Arial"/>
          <w:sz w:val="24"/>
          <w:szCs w:val="24"/>
        </w:rPr>
        <w:t xml:space="preserve"> the importance </w:t>
      </w:r>
      <w:r w:rsidR="002C068E">
        <w:rPr>
          <w:rFonts w:ascii="Arial" w:hAnsi="Arial" w:cs="Arial"/>
          <w:sz w:val="24"/>
          <w:szCs w:val="24"/>
        </w:rPr>
        <w:t>of sex</w:t>
      </w:r>
      <w:r w:rsidR="00057310">
        <w:rPr>
          <w:rFonts w:ascii="Arial" w:hAnsi="Arial" w:cs="Arial"/>
          <w:sz w:val="24"/>
          <w:szCs w:val="24"/>
        </w:rPr>
        <w:t xml:space="preserve"> and relationship therapists </w:t>
      </w:r>
      <w:r w:rsidR="0050147E">
        <w:rPr>
          <w:rFonts w:ascii="Arial" w:hAnsi="Arial" w:cs="Arial"/>
          <w:sz w:val="24"/>
          <w:szCs w:val="24"/>
        </w:rPr>
        <w:t xml:space="preserve">obtaining </w:t>
      </w:r>
      <w:r w:rsidR="00422EBF">
        <w:rPr>
          <w:rFonts w:ascii="Arial" w:hAnsi="Arial" w:cs="Arial"/>
          <w:sz w:val="24"/>
          <w:szCs w:val="24"/>
        </w:rPr>
        <w:t xml:space="preserve">specialised training </w:t>
      </w:r>
      <w:r w:rsidR="00404003">
        <w:rPr>
          <w:rFonts w:ascii="Arial" w:hAnsi="Arial" w:cs="Arial"/>
          <w:sz w:val="24"/>
          <w:szCs w:val="24"/>
        </w:rPr>
        <w:t>on diverse clients</w:t>
      </w:r>
      <w:r w:rsidR="002C068E">
        <w:rPr>
          <w:rFonts w:ascii="Arial" w:hAnsi="Arial" w:cs="Arial"/>
          <w:sz w:val="24"/>
          <w:szCs w:val="24"/>
        </w:rPr>
        <w:t>,</w:t>
      </w:r>
      <w:r w:rsidR="00271221">
        <w:rPr>
          <w:rFonts w:ascii="Arial" w:hAnsi="Arial" w:cs="Arial"/>
          <w:sz w:val="24"/>
          <w:szCs w:val="24"/>
        </w:rPr>
        <w:t xml:space="preserve"> with one participant explaining how even </w:t>
      </w:r>
      <w:r w:rsidR="002C068E">
        <w:rPr>
          <w:rFonts w:ascii="Arial" w:hAnsi="Arial" w:cs="Arial"/>
          <w:sz w:val="24"/>
          <w:szCs w:val="24"/>
        </w:rPr>
        <w:t xml:space="preserve">some </w:t>
      </w:r>
      <w:r w:rsidR="00271221">
        <w:rPr>
          <w:rFonts w:ascii="Arial" w:hAnsi="Arial" w:cs="Arial"/>
          <w:sz w:val="24"/>
          <w:szCs w:val="24"/>
        </w:rPr>
        <w:t xml:space="preserve">relationship </w:t>
      </w:r>
      <w:r w:rsidR="002C068E">
        <w:rPr>
          <w:rFonts w:ascii="Arial" w:hAnsi="Arial" w:cs="Arial"/>
          <w:sz w:val="24"/>
          <w:szCs w:val="24"/>
        </w:rPr>
        <w:t>therapists</w:t>
      </w:r>
      <w:r w:rsidR="00271221">
        <w:rPr>
          <w:rFonts w:ascii="Arial" w:hAnsi="Arial" w:cs="Arial"/>
          <w:sz w:val="24"/>
          <w:szCs w:val="24"/>
        </w:rPr>
        <w:t xml:space="preserve"> avoid talking about sexuality and </w:t>
      </w:r>
      <w:r w:rsidR="002C068E">
        <w:rPr>
          <w:rFonts w:ascii="Arial" w:hAnsi="Arial" w:cs="Arial"/>
          <w:sz w:val="24"/>
          <w:szCs w:val="24"/>
        </w:rPr>
        <w:t>behaviours</w:t>
      </w:r>
      <w:r w:rsidR="005743E0">
        <w:rPr>
          <w:rFonts w:ascii="Arial" w:hAnsi="Arial" w:cs="Arial"/>
          <w:sz w:val="24"/>
          <w:szCs w:val="24"/>
        </w:rPr>
        <w:t>,</w:t>
      </w:r>
      <w:r w:rsidR="002C068E">
        <w:rPr>
          <w:rFonts w:ascii="Arial" w:hAnsi="Arial" w:cs="Arial"/>
          <w:sz w:val="24"/>
          <w:szCs w:val="24"/>
        </w:rPr>
        <w:t xml:space="preserve"> </w:t>
      </w:r>
      <w:r w:rsidR="006002B5">
        <w:rPr>
          <w:rFonts w:ascii="Arial" w:hAnsi="Arial" w:cs="Arial"/>
          <w:sz w:val="24"/>
          <w:szCs w:val="24"/>
        </w:rPr>
        <w:t xml:space="preserve">as they lack the knowledge and </w:t>
      </w:r>
      <w:r w:rsidR="005743E0">
        <w:rPr>
          <w:rFonts w:ascii="Arial" w:hAnsi="Arial" w:cs="Arial"/>
          <w:sz w:val="24"/>
          <w:szCs w:val="24"/>
        </w:rPr>
        <w:t>understanding</w:t>
      </w:r>
      <w:r w:rsidR="006002B5">
        <w:rPr>
          <w:rFonts w:ascii="Arial" w:hAnsi="Arial" w:cs="Arial"/>
          <w:sz w:val="24"/>
          <w:szCs w:val="24"/>
        </w:rPr>
        <w:t xml:space="preserve"> to </w:t>
      </w:r>
      <w:r w:rsidR="005743E0">
        <w:rPr>
          <w:rFonts w:ascii="Arial" w:hAnsi="Arial" w:cs="Arial"/>
          <w:sz w:val="24"/>
          <w:szCs w:val="24"/>
        </w:rPr>
        <w:t xml:space="preserve">work with clients competently (Sub-theme </w:t>
      </w:r>
      <w:r w:rsidR="00A41B8B">
        <w:rPr>
          <w:rFonts w:ascii="Arial" w:hAnsi="Arial" w:cs="Arial"/>
          <w:sz w:val="24"/>
          <w:szCs w:val="24"/>
        </w:rPr>
        <w:t xml:space="preserve">1-A). </w:t>
      </w:r>
    </w:p>
    <w:p w14:paraId="35974B71" w14:textId="70F8DEE2" w:rsidR="00313560" w:rsidRPr="00DF369E" w:rsidRDefault="00313560" w:rsidP="00277AF5">
      <w:pPr>
        <w:spacing w:line="480" w:lineRule="auto"/>
        <w:ind w:firstLine="720"/>
        <w:jc w:val="both"/>
        <w:rPr>
          <w:rFonts w:ascii="Arial" w:hAnsi="Arial" w:cs="Arial"/>
          <w:sz w:val="24"/>
          <w:szCs w:val="24"/>
        </w:rPr>
      </w:pPr>
      <w:r>
        <w:rPr>
          <w:rFonts w:ascii="Arial" w:hAnsi="Arial" w:cs="Arial"/>
          <w:sz w:val="24"/>
          <w:szCs w:val="24"/>
        </w:rPr>
        <w:t>The third theme,</w:t>
      </w:r>
      <w:r w:rsidRPr="0024261D">
        <w:rPr>
          <w:rFonts w:ascii="Arial" w:hAnsi="Arial" w:cs="Arial"/>
          <w:i/>
          <w:iCs/>
          <w:sz w:val="24"/>
          <w:szCs w:val="24"/>
        </w:rPr>
        <w:t xml:space="preserve"> ‘</w:t>
      </w:r>
      <w:r w:rsidR="0024261D" w:rsidRPr="0024261D">
        <w:rPr>
          <w:rFonts w:ascii="Arial" w:hAnsi="Arial" w:cs="Arial"/>
          <w:i/>
          <w:iCs/>
          <w:sz w:val="24"/>
          <w:szCs w:val="24"/>
        </w:rPr>
        <w:t>Key principles in inclusive sex therapy’</w:t>
      </w:r>
      <w:r w:rsidR="00C04D87" w:rsidRPr="00C04D87">
        <w:rPr>
          <w:rFonts w:ascii="Arial" w:hAnsi="Arial" w:cs="Arial"/>
          <w:sz w:val="24"/>
          <w:szCs w:val="24"/>
        </w:rPr>
        <w:t>,</w:t>
      </w:r>
      <w:r w:rsidR="00DF369E" w:rsidRPr="00C04D87">
        <w:rPr>
          <w:rFonts w:ascii="Arial" w:hAnsi="Arial" w:cs="Arial"/>
          <w:sz w:val="24"/>
          <w:szCs w:val="24"/>
        </w:rPr>
        <w:t xml:space="preserve"> </w:t>
      </w:r>
      <w:r w:rsidR="00EF4AAD">
        <w:rPr>
          <w:rFonts w:ascii="Arial" w:hAnsi="Arial" w:cs="Arial"/>
          <w:sz w:val="24"/>
          <w:szCs w:val="24"/>
        </w:rPr>
        <w:t xml:space="preserve">outlines </w:t>
      </w:r>
      <w:r w:rsidR="00E8198F">
        <w:rPr>
          <w:rFonts w:ascii="Arial" w:hAnsi="Arial" w:cs="Arial"/>
          <w:sz w:val="24"/>
          <w:szCs w:val="24"/>
        </w:rPr>
        <w:t xml:space="preserve">what is effective when working with diverse clients. </w:t>
      </w:r>
      <w:r w:rsidR="00B45687">
        <w:rPr>
          <w:rFonts w:ascii="Arial" w:hAnsi="Arial" w:cs="Arial"/>
          <w:sz w:val="24"/>
          <w:szCs w:val="24"/>
        </w:rPr>
        <w:t xml:space="preserve">Findings suggest </w:t>
      </w:r>
      <w:r w:rsidR="00E8198F">
        <w:rPr>
          <w:rFonts w:ascii="Arial" w:hAnsi="Arial" w:cs="Arial"/>
          <w:sz w:val="24"/>
          <w:szCs w:val="24"/>
        </w:rPr>
        <w:t>that</w:t>
      </w:r>
      <w:r w:rsidR="00D9719D">
        <w:rPr>
          <w:rFonts w:ascii="Arial" w:hAnsi="Arial" w:cs="Arial"/>
          <w:sz w:val="24"/>
          <w:szCs w:val="24"/>
        </w:rPr>
        <w:t xml:space="preserve"> the application of</w:t>
      </w:r>
      <w:r w:rsidR="00E8198F">
        <w:rPr>
          <w:rFonts w:ascii="Arial" w:hAnsi="Arial" w:cs="Arial"/>
          <w:sz w:val="24"/>
          <w:szCs w:val="24"/>
        </w:rPr>
        <w:t xml:space="preserve"> </w:t>
      </w:r>
      <w:r w:rsidR="00D9719D">
        <w:rPr>
          <w:rFonts w:ascii="Arial" w:hAnsi="Arial" w:cs="Arial"/>
          <w:sz w:val="24"/>
          <w:szCs w:val="24"/>
        </w:rPr>
        <w:t xml:space="preserve">humanistic values </w:t>
      </w:r>
      <w:r w:rsidR="009638B8">
        <w:rPr>
          <w:rFonts w:ascii="Arial" w:hAnsi="Arial" w:cs="Arial"/>
          <w:sz w:val="24"/>
          <w:szCs w:val="24"/>
        </w:rPr>
        <w:t>is</w:t>
      </w:r>
      <w:r w:rsidR="008A0168">
        <w:rPr>
          <w:rFonts w:ascii="Arial" w:hAnsi="Arial" w:cs="Arial"/>
          <w:sz w:val="24"/>
          <w:szCs w:val="24"/>
        </w:rPr>
        <w:t xml:space="preserve"> foundational to the success of the therapeutic process</w:t>
      </w:r>
      <w:r w:rsidR="0064180B">
        <w:rPr>
          <w:rFonts w:ascii="Arial" w:hAnsi="Arial" w:cs="Arial"/>
          <w:sz w:val="24"/>
          <w:szCs w:val="24"/>
        </w:rPr>
        <w:t xml:space="preserve">, identifying four </w:t>
      </w:r>
      <w:r w:rsidR="005A643F">
        <w:rPr>
          <w:rFonts w:ascii="Arial" w:hAnsi="Arial" w:cs="Arial"/>
          <w:sz w:val="24"/>
          <w:szCs w:val="24"/>
        </w:rPr>
        <w:t xml:space="preserve">clinician principles: non-judgmental stance </w:t>
      </w:r>
      <w:r w:rsidR="00E328F2">
        <w:rPr>
          <w:rFonts w:ascii="Arial" w:hAnsi="Arial" w:cs="Arial"/>
          <w:sz w:val="24"/>
          <w:szCs w:val="24"/>
        </w:rPr>
        <w:t xml:space="preserve">towards diverse clients, understanding of diversity, appreciation of </w:t>
      </w:r>
      <w:r w:rsidR="00794FDD">
        <w:rPr>
          <w:rFonts w:ascii="Arial" w:hAnsi="Arial" w:cs="Arial"/>
          <w:sz w:val="24"/>
          <w:szCs w:val="24"/>
        </w:rPr>
        <w:t xml:space="preserve">fluidity and reflective self-critical approach to practice. </w:t>
      </w:r>
      <w:r w:rsidR="0072759A">
        <w:rPr>
          <w:rFonts w:ascii="Arial" w:hAnsi="Arial" w:cs="Arial"/>
          <w:sz w:val="24"/>
          <w:szCs w:val="24"/>
        </w:rPr>
        <w:t>The d</w:t>
      </w:r>
      <w:r w:rsidR="00122E1A">
        <w:rPr>
          <w:rFonts w:ascii="Arial" w:hAnsi="Arial" w:cs="Arial"/>
          <w:sz w:val="24"/>
          <w:szCs w:val="24"/>
        </w:rPr>
        <w:t xml:space="preserve">ata </w:t>
      </w:r>
      <w:r w:rsidR="006A133F">
        <w:rPr>
          <w:rFonts w:ascii="Arial" w:hAnsi="Arial" w:cs="Arial"/>
          <w:sz w:val="24"/>
          <w:szCs w:val="24"/>
        </w:rPr>
        <w:t xml:space="preserve">emphasised the importance of maintaining therapists' self-reflection </w:t>
      </w:r>
      <w:r w:rsidR="00D50960">
        <w:rPr>
          <w:rFonts w:ascii="Arial" w:hAnsi="Arial" w:cs="Arial"/>
          <w:sz w:val="24"/>
          <w:szCs w:val="24"/>
        </w:rPr>
        <w:t>and participation in supervision</w:t>
      </w:r>
      <w:r w:rsidR="00EB51C8">
        <w:rPr>
          <w:rFonts w:ascii="Arial" w:hAnsi="Arial" w:cs="Arial"/>
          <w:sz w:val="24"/>
          <w:szCs w:val="24"/>
        </w:rPr>
        <w:t>,</w:t>
      </w:r>
      <w:r w:rsidR="00D50960">
        <w:rPr>
          <w:rFonts w:ascii="Arial" w:hAnsi="Arial" w:cs="Arial"/>
          <w:sz w:val="24"/>
          <w:szCs w:val="24"/>
        </w:rPr>
        <w:t xml:space="preserve"> </w:t>
      </w:r>
      <w:r w:rsidR="0006066B">
        <w:rPr>
          <w:rFonts w:ascii="Arial" w:hAnsi="Arial" w:cs="Arial"/>
          <w:sz w:val="24"/>
          <w:szCs w:val="24"/>
        </w:rPr>
        <w:t xml:space="preserve">as </w:t>
      </w:r>
      <w:r w:rsidR="0039401A">
        <w:rPr>
          <w:rFonts w:ascii="Arial" w:hAnsi="Arial" w:cs="Arial"/>
          <w:sz w:val="24"/>
          <w:szCs w:val="24"/>
        </w:rPr>
        <w:t xml:space="preserve">their subjective cultural and social background could influence their </w:t>
      </w:r>
      <w:r w:rsidR="00846263">
        <w:rPr>
          <w:rFonts w:ascii="Arial" w:hAnsi="Arial" w:cs="Arial"/>
          <w:sz w:val="24"/>
          <w:szCs w:val="24"/>
        </w:rPr>
        <w:t>own perspective on sexual norms</w:t>
      </w:r>
      <w:r w:rsidR="007D34A9">
        <w:rPr>
          <w:rFonts w:ascii="Arial" w:hAnsi="Arial" w:cs="Arial"/>
          <w:sz w:val="24"/>
          <w:szCs w:val="24"/>
        </w:rPr>
        <w:t>,</w:t>
      </w:r>
      <w:r w:rsidR="00EB51C8">
        <w:rPr>
          <w:rFonts w:ascii="Arial" w:hAnsi="Arial" w:cs="Arial"/>
          <w:sz w:val="24"/>
          <w:szCs w:val="24"/>
        </w:rPr>
        <w:t xml:space="preserve"> practising congruence,</w:t>
      </w:r>
      <w:r w:rsidR="007D34A9">
        <w:rPr>
          <w:rFonts w:ascii="Arial" w:hAnsi="Arial" w:cs="Arial"/>
          <w:sz w:val="24"/>
          <w:szCs w:val="24"/>
        </w:rPr>
        <w:t xml:space="preserve"> </w:t>
      </w:r>
      <w:r w:rsidR="0051436B">
        <w:rPr>
          <w:rFonts w:ascii="Arial" w:hAnsi="Arial" w:cs="Arial"/>
          <w:sz w:val="24"/>
          <w:szCs w:val="24"/>
        </w:rPr>
        <w:t xml:space="preserve">aligning with a </w:t>
      </w:r>
      <w:r w:rsidR="007D34A9">
        <w:rPr>
          <w:rFonts w:ascii="Arial" w:hAnsi="Arial" w:cs="Arial"/>
          <w:sz w:val="24"/>
          <w:szCs w:val="24"/>
        </w:rPr>
        <w:t xml:space="preserve">Humanistic </w:t>
      </w:r>
      <w:r w:rsidR="00EB0574">
        <w:rPr>
          <w:rFonts w:ascii="Arial" w:hAnsi="Arial" w:cs="Arial"/>
          <w:sz w:val="24"/>
          <w:szCs w:val="24"/>
        </w:rPr>
        <w:t>approach</w:t>
      </w:r>
      <w:r w:rsidR="0051436B">
        <w:rPr>
          <w:rFonts w:ascii="Arial" w:hAnsi="Arial" w:cs="Arial"/>
          <w:sz w:val="24"/>
          <w:szCs w:val="24"/>
        </w:rPr>
        <w:t xml:space="preserve"> to therapy</w:t>
      </w:r>
      <w:r w:rsidR="00EB0574">
        <w:rPr>
          <w:rFonts w:ascii="Arial" w:hAnsi="Arial" w:cs="Arial"/>
          <w:sz w:val="24"/>
          <w:szCs w:val="24"/>
        </w:rPr>
        <w:t xml:space="preserve">. </w:t>
      </w:r>
    </w:p>
    <w:p w14:paraId="3FC38CF5" w14:textId="59DFF361" w:rsidR="005D0E21" w:rsidRPr="005D0E21" w:rsidRDefault="0024261D" w:rsidP="00BE7673">
      <w:pPr>
        <w:spacing w:line="480" w:lineRule="auto"/>
        <w:ind w:firstLine="720"/>
        <w:jc w:val="both"/>
        <w:rPr>
          <w:rFonts w:ascii="Arial" w:hAnsi="Arial" w:cs="Arial"/>
          <w:sz w:val="24"/>
          <w:szCs w:val="24"/>
        </w:rPr>
      </w:pPr>
      <w:r>
        <w:rPr>
          <w:rFonts w:ascii="Arial" w:hAnsi="Arial" w:cs="Arial"/>
          <w:sz w:val="24"/>
          <w:szCs w:val="24"/>
        </w:rPr>
        <w:t>The fo</w:t>
      </w:r>
      <w:r w:rsidR="00934C0F">
        <w:rPr>
          <w:rFonts w:ascii="Arial" w:hAnsi="Arial" w:cs="Arial"/>
          <w:sz w:val="24"/>
          <w:szCs w:val="24"/>
        </w:rPr>
        <w:t>u</w:t>
      </w:r>
      <w:r>
        <w:rPr>
          <w:rFonts w:ascii="Arial" w:hAnsi="Arial" w:cs="Arial"/>
          <w:sz w:val="24"/>
          <w:szCs w:val="24"/>
        </w:rPr>
        <w:t xml:space="preserve">rth theme, </w:t>
      </w:r>
      <w:r w:rsidRPr="00934C0F">
        <w:rPr>
          <w:rFonts w:ascii="Arial" w:hAnsi="Arial" w:cs="Arial"/>
          <w:i/>
          <w:iCs/>
          <w:sz w:val="24"/>
          <w:szCs w:val="24"/>
        </w:rPr>
        <w:t>‘</w:t>
      </w:r>
      <w:r w:rsidR="00E904E5" w:rsidRPr="00934C0F">
        <w:rPr>
          <w:rFonts w:ascii="Arial" w:hAnsi="Arial" w:cs="Arial"/>
          <w:i/>
          <w:iCs/>
          <w:sz w:val="24"/>
          <w:szCs w:val="24"/>
        </w:rPr>
        <w:t>Key</w:t>
      </w:r>
      <w:r w:rsidR="00FE324C" w:rsidRPr="00934C0F">
        <w:rPr>
          <w:rFonts w:ascii="Arial" w:hAnsi="Arial" w:cs="Arial"/>
          <w:i/>
          <w:iCs/>
          <w:sz w:val="24"/>
          <w:szCs w:val="24"/>
        </w:rPr>
        <w:t xml:space="preserve"> practices in </w:t>
      </w:r>
      <w:r w:rsidR="00934C0F" w:rsidRPr="00934C0F">
        <w:rPr>
          <w:rFonts w:ascii="Arial" w:hAnsi="Arial" w:cs="Arial"/>
          <w:i/>
          <w:iCs/>
          <w:sz w:val="24"/>
          <w:szCs w:val="24"/>
        </w:rPr>
        <w:t>inclusive sex therapy’</w:t>
      </w:r>
      <w:r w:rsidR="00EA5763">
        <w:rPr>
          <w:rFonts w:ascii="Arial" w:hAnsi="Arial" w:cs="Arial"/>
          <w:sz w:val="24"/>
          <w:szCs w:val="24"/>
        </w:rPr>
        <w:t>,</w:t>
      </w:r>
      <w:r w:rsidR="003375A7">
        <w:rPr>
          <w:rFonts w:ascii="Arial" w:hAnsi="Arial" w:cs="Arial"/>
          <w:sz w:val="24"/>
          <w:szCs w:val="24"/>
        </w:rPr>
        <w:t xml:space="preserve"> highlights </w:t>
      </w:r>
      <w:r w:rsidR="00EA5763">
        <w:rPr>
          <w:rFonts w:ascii="Arial" w:hAnsi="Arial" w:cs="Arial"/>
          <w:sz w:val="24"/>
          <w:szCs w:val="24"/>
        </w:rPr>
        <w:t>how being ‘</w:t>
      </w:r>
      <w:r w:rsidR="00F1517A">
        <w:rPr>
          <w:rFonts w:ascii="Arial" w:hAnsi="Arial" w:cs="Arial"/>
          <w:sz w:val="24"/>
          <w:szCs w:val="24"/>
        </w:rPr>
        <w:t>non-judgmental</w:t>
      </w:r>
      <w:r w:rsidR="00EA5763">
        <w:rPr>
          <w:rFonts w:ascii="Arial" w:hAnsi="Arial" w:cs="Arial"/>
          <w:sz w:val="24"/>
          <w:szCs w:val="24"/>
        </w:rPr>
        <w:t xml:space="preserve">’ </w:t>
      </w:r>
      <w:r w:rsidR="00D942FF">
        <w:rPr>
          <w:rFonts w:ascii="Arial" w:hAnsi="Arial" w:cs="Arial"/>
          <w:sz w:val="24"/>
          <w:szCs w:val="24"/>
        </w:rPr>
        <w:t xml:space="preserve">alone is not sufficient </w:t>
      </w:r>
      <w:r w:rsidR="00EA5763">
        <w:rPr>
          <w:rFonts w:ascii="Arial" w:hAnsi="Arial" w:cs="Arial"/>
          <w:sz w:val="24"/>
          <w:szCs w:val="24"/>
        </w:rPr>
        <w:t xml:space="preserve">to </w:t>
      </w:r>
      <w:r w:rsidR="00562981">
        <w:rPr>
          <w:rFonts w:ascii="Arial" w:hAnsi="Arial" w:cs="Arial"/>
          <w:sz w:val="24"/>
          <w:szCs w:val="24"/>
        </w:rPr>
        <w:t xml:space="preserve">effectively work with clients from a </w:t>
      </w:r>
      <w:r w:rsidR="00ED4BC3">
        <w:rPr>
          <w:rFonts w:ascii="Arial" w:hAnsi="Arial" w:cs="Arial"/>
          <w:sz w:val="24"/>
          <w:szCs w:val="24"/>
        </w:rPr>
        <w:t>sexually</w:t>
      </w:r>
      <w:r w:rsidR="00DF5DD2">
        <w:rPr>
          <w:rFonts w:ascii="Arial" w:hAnsi="Arial" w:cs="Arial"/>
          <w:sz w:val="24"/>
          <w:szCs w:val="24"/>
        </w:rPr>
        <w:t xml:space="preserve"> diverse background and th</w:t>
      </w:r>
      <w:r w:rsidR="00ED4BC3">
        <w:rPr>
          <w:rFonts w:ascii="Arial" w:hAnsi="Arial" w:cs="Arial"/>
          <w:sz w:val="24"/>
          <w:szCs w:val="24"/>
        </w:rPr>
        <w:t xml:space="preserve">at a layer of understanding and knowledge is </w:t>
      </w:r>
      <w:r w:rsidR="004E7F79">
        <w:rPr>
          <w:rFonts w:ascii="Arial" w:hAnsi="Arial" w:cs="Arial"/>
          <w:sz w:val="24"/>
          <w:szCs w:val="24"/>
        </w:rPr>
        <w:t>essential</w:t>
      </w:r>
      <w:r w:rsidR="00F34906">
        <w:rPr>
          <w:rFonts w:ascii="Arial" w:hAnsi="Arial" w:cs="Arial"/>
          <w:sz w:val="24"/>
          <w:szCs w:val="24"/>
        </w:rPr>
        <w:t>. For example</w:t>
      </w:r>
      <w:r w:rsidR="0019422C">
        <w:rPr>
          <w:rFonts w:ascii="Arial" w:hAnsi="Arial" w:cs="Arial"/>
          <w:sz w:val="24"/>
          <w:szCs w:val="24"/>
        </w:rPr>
        <w:t>,</w:t>
      </w:r>
      <w:r w:rsidR="00F34906">
        <w:rPr>
          <w:rFonts w:ascii="Arial" w:hAnsi="Arial" w:cs="Arial"/>
          <w:sz w:val="24"/>
          <w:szCs w:val="24"/>
        </w:rPr>
        <w:t xml:space="preserve"> </w:t>
      </w:r>
      <w:r w:rsidR="004C37C4">
        <w:rPr>
          <w:rFonts w:ascii="Arial" w:hAnsi="Arial" w:cs="Arial"/>
          <w:sz w:val="24"/>
          <w:szCs w:val="24"/>
        </w:rPr>
        <w:t xml:space="preserve">being attentive </w:t>
      </w:r>
      <w:r w:rsidR="00191846">
        <w:rPr>
          <w:rFonts w:ascii="Arial" w:hAnsi="Arial" w:cs="Arial"/>
          <w:sz w:val="24"/>
          <w:szCs w:val="24"/>
        </w:rPr>
        <w:t>towards learning different</w:t>
      </w:r>
      <w:r w:rsidR="00F85AE7">
        <w:rPr>
          <w:rFonts w:ascii="Arial" w:hAnsi="Arial" w:cs="Arial"/>
          <w:sz w:val="24"/>
          <w:szCs w:val="24"/>
        </w:rPr>
        <w:t xml:space="preserve"> terms</w:t>
      </w:r>
      <w:r w:rsidR="00191846">
        <w:rPr>
          <w:rFonts w:ascii="Arial" w:hAnsi="Arial" w:cs="Arial"/>
          <w:sz w:val="24"/>
          <w:szCs w:val="24"/>
        </w:rPr>
        <w:t>,</w:t>
      </w:r>
      <w:r w:rsidR="00F85AE7">
        <w:rPr>
          <w:rFonts w:ascii="Arial" w:hAnsi="Arial" w:cs="Arial"/>
          <w:sz w:val="24"/>
          <w:szCs w:val="24"/>
        </w:rPr>
        <w:t xml:space="preserve"> understanding</w:t>
      </w:r>
      <w:r w:rsidR="00CC57ED">
        <w:rPr>
          <w:rFonts w:ascii="Arial" w:hAnsi="Arial" w:cs="Arial"/>
          <w:sz w:val="24"/>
          <w:szCs w:val="24"/>
        </w:rPr>
        <w:t xml:space="preserve"> subjective experiences </w:t>
      </w:r>
      <w:r w:rsidR="00C6441A">
        <w:rPr>
          <w:rFonts w:ascii="Arial" w:hAnsi="Arial" w:cs="Arial"/>
          <w:sz w:val="24"/>
          <w:szCs w:val="24"/>
        </w:rPr>
        <w:t xml:space="preserve">that </w:t>
      </w:r>
      <w:r w:rsidR="0019422C">
        <w:rPr>
          <w:rFonts w:ascii="Arial" w:hAnsi="Arial" w:cs="Arial"/>
          <w:sz w:val="24"/>
          <w:szCs w:val="24"/>
        </w:rPr>
        <w:t xml:space="preserve">the </w:t>
      </w:r>
      <w:r w:rsidR="00C6441A">
        <w:rPr>
          <w:rFonts w:ascii="Arial" w:hAnsi="Arial" w:cs="Arial"/>
          <w:sz w:val="24"/>
          <w:szCs w:val="24"/>
        </w:rPr>
        <w:t xml:space="preserve">client </w:t>
      </w:r>
      <w:r w:rsidR="0019422C">
        <w:rPr>
          <w:rFonts w:ascii="Arial" w:hAnsi="Arial" w:cs="Arial"/>
          <w:sz w:val="24"/>
          <w:szCs w:val="24"/>
        </w:rPr>
        <w:t>shares</w:t>
      </w:r>
      <w:r w:rsidR="00191846">
        <w:rPr>
          <w:rFonts w:ascii="Arial" w:hAnsi="Arial" w:cs="Arial"/>
          <w:sz w:val="24"/>
          <w:szCs w:val="24"/>
        </w:rPr>
        <w:t>,</w:t>
      </w:r>
      <w:r w:rsidR="0066701A">
        <w:rPr>
          <w:rFonts w:ascii="Arial" w:hAnsi="Arial" w:cs="Arial"/>
          <w:sz w:val="24"/>
          <w:szCs w:val="24"/>
        </w:rPr>
        <w:t xml:space="preserve"> </w:t>
      </w:r>
      <w:r w:rsidR="009B4F9C">
        <w:rPr>
          <w:rFonts w:ascii="Arial" w:hAnsi="Arial" w:cs="Arial"/>
          <w:sz w:val="24"/>
          <w:szCs w:val="24"/>
        </w:rPr>
        <w:t xml:space="preserve">further </w:t>
      </w:r>
      <w:r w:rsidR="00A63E21">
        <w:rPr>
          <w:rFonts w:ascii="Arial" w:hAnsi="Arial" w:cs="Arial"/>
          <w:sz w:val="24"/>
          <w:szCs w:val="24"/>
        </w:rPr>
        <w:t>supports</w:t>
      </w:r>
      <w:r w:rsidR="009B4F9C">
        <w:rPr>
          <w:rFonts w:ascii="Arial" w:hAnsi="Arial" w:cs="Arial"/>
          <w:sz w:val="24"/>
          <w:szCs w:val="24"/>
        </w:rPr>
        <w:t xml:space="preserve"> being non-</w:t>
      </w:r>
      <w:r w:rsidR="001A3620">
        <w:rPr>
          <w:rFonts w:ascii="Arial" w:hAnsi="Arial" w:cs="Arial"/>
          <w:sz w:val="24"/>
          <w:szCs w:val="24"/>
        </w:rPr>
        <w:t>judgmental</w:t>
      </w:r>
      <w:r w:rsidR="009B4F9C">
        <w:rPr>
          <w:rFonts w:ascii="Arial" w:hAnsi="Arial" w:cs="Arial"/>
          <w:sz w:val="24"/>
          <w:szCs w:val="24"/>
        </w:rPr>
        <w:t xml:space="preserve"> and </w:t>
      </w:r>
      <w:r w:rsidR="001A3620">
        <w:rPr>
          <w:rFonts w:ascii="Arial" w:hAnsi="Arial" w:cs="Arial"/>
          <w:sz w:val="24"/>
          <w:szCs w:val="24"/>
        </w:rPr>
        <w:t xml:space="preserve">exercising Unconditional </w:t>
      </w:r>
      <w:r w:rsidR="00B07B5E">
        <w:rPr>
          <w:rFonts w:ascii="Arial" w:hAnsi="Arial" w:cs="Arial"/>
          <w:sz w:val="24"/>
          <w:szCs w:val="24"/>
        </w:rPr>
        <w:t>P</w:t>
      </w:r>
      <w:r w:rsidR="001A3620">
        <w:rPr>
          <w:rFonts w:ascii="Arial" w:hAnsi="Arial" w:cs="Arial"/>
          <w:sz w:val="24"/>
          <w:szCs w:val="24"/>
        </w:rPr>
        <w:t xml:space="preserve">ositive </w:t>
      </w:r>
      <w:r w:rsidR="00B07B5E">
        <w:rPr>
          <w:rFonts w:ascii="Arial" w:hAnsi="Arial" w:cs="Arial"/>
          <w:sz w:val="24"/>
          <w:szCs w:val="24"/>
        </w:rPr>
        <w:t>R</w:t>
      </w:r>
      <w:r w:rsidR="001A3620">
        <w:rPr>
          <w:rFonts w:ascii="Arial" w:hAnsi="Arial" w:cs="Arial"/>
          <w:sz w:val="24"/>
          <w:szCs w:val="24"/>
        </w:rPr>
        <w:t>egard (UPR)</w:t>
      </w:r>
      <w:r w:rsidR="00A63E21">
        <w:rPr>
          <w:rFonts w:ascii="Arial" w:hAnsi="Arial" w:cs="Arial"/>
          <w:sz w:val="24"/>
          <w:szCs w:val="24"/>
        </w:rPr>
        <w:t xml:space="preserve">. </w:t>
      </w:r>
      <w:r w:rsidR="00F254F5">
        <w:rPr>
          <w:rFonts w:ascii="Arial" w:hAnsi="Arial" w:cs="Arial"/>
          <w:sz w:val="24"/>
          <w:szCs w:val="24"/>
        </w:rPr>
        <w:t>Analysis</w:t>
      </w:r>
      <w:r w:rsidR="001F1F5B">
        <w:rPr>
          <w:rFonts w:ascii="Arial" w:hAnsi="Arial" w:cs="Arial"/>
          <w:sz w:val="24"/>
          <w:szCs w:val="24"/>
        </w:rPr>
        <w:t xml:space="preserve"> of the data </w:t>
      </w:r>
      <w:r w:rsidR="00F254F5">
        <w:rPr>
          <w:rFonts w:ascii="Arial" w:hAnsi="Arial" w:cs="Arial"/>
          <w:sz w:val="24"/>
          <w:szCs w:val="24"/>
        </w:rPr>
        <w:t xml:space="preserve">provided evidence that the application of the </w:t>
      </w:r>
      <w:r w:rsidR="00072208">
        <w:rPr>
          <w:rFonts w:ascii="Arial" w:hAnsi="Arial" w:cs="Arial"/>
          <w:sz w:val="24"/>
          <w:szCs w:val="24"/>
        </w:rPr>
        <w:t xml:space="preserve">Social Constructivist </w:t>
      </w:r>
      <w:r w:rsidR="00D50AFC">
        <w:rPr>
          <w:rFonts w:ascii="Arial" w:hAnsi="Arial" w:cs="Arial"/>
          <w:sz w:val="24"/>
          <w:szCs w:val="24"/>
        </w:rPr>
        <w:t>perspective</w:t>
      </w:r>
      <w:r w:rsidR="00072208">
        <w:rPr>
          <w:rFonts w:ascii="Arial" w:hAnsi="Arial" w:cs="Arial"/>
          <w:sz w:val="24"/>
          <w:szCs w:val="24"/>
        </w:rPr>
        <w:t xml:space="preserve"> </w:t>
      </w:r>
      <w:r w:rsidR="00D50AFC">
        <w:rPr>
          <w:rFonts w:ascii="Arial" w:hAnsi="Arial" w:cs="Arial"/>
          <w:sz w:val="24"/>
          <w:szCs w:val="24"/>
        </w:rPr>
        <w:t xml:space="preserve">may provide a </w:t>
      </w:r>
      <w:r w:rsidR="00F3056F">
        <w:rPr>
          <w:rFonts w:ascii="Arial" w:hAnsi="Arial" w:cs="Arial"/>
          <w:sz w:val="24"/>
          <w:szCs w:val="24"/>
        </w:rPr>
        <w:t>useful</w:t>
      </w:r>
      <w:r w:rsidR="00072208">
        <w:rPr>
          <w:rFonts w:ascii="Arial" w:hAnsi="Arial" w:cs="Arial"/>
          <w:sz w:val="24"/>
          <w:szCs w:val="24"/>
        </w:rPr>
        <w:t xml:space="preserve"> </w:t>
      </w:r>
      <w:r w:rsidR="00432B74">
        <w:rPr>
          <w:rFonts w:ascii="Arial" w:hAnsi="Arial" w:cs="Arial"/>
          <w:sz w:val="24"/>
          <w:szCs w:val="24"/>
        </w:rPr>
        <w:t xml:space="preserve">framework to use </w:t>
      </w:r>
      <w:r w:rsidR="00BE3256">
        <w:rPr>
          <w:rFonts w:ascii="Arial" w:hAnsi="Arial" w:cs="Arial"/>
          <w:sz w:val="24"/>
          <w:szCs w:val="24"/>
        </w:rPr>
        <w:t xml:space="preserve">when working with diverse clients </w:t>
      </w:r>
      <w:r w:rsidR="00A949CE">
        <w:rPr>
          <w:rFonts w:ascii="Arial" w:hAnsi="Arial" w:cs="Arial"/>
          <w:sz w:val="24"/>
          <w:szCs w:val="24"/>
        </w:rPr>
        <w:t xml:space="preserve">to understand their </w:t>
      </w:r>
      <w:r w:rsidR="00BE6B70">
        <w:rPr>
          <w:rFonts w:ascii="Arial" w:hAnsi="Arial" w:cs="Arial"/>
          <w:sz w:val="24"/>
          <w:szCs w:val="24"/>
        </w:rPr>
        <w:t xml:space="preserve">unique </w:t>
      </w:r>
      <w:r w:rsidR="00BE6B70">
        <w:rPr>
          <w:rFonts w:ascii="Arial" w:hAnsi="Arial" w:cs="Arial"/>
          <w:sz w:val="24"/>
          <w:szCs w:val="24"/>
        </w:rPr>
        <w:lastRenderedPageBreak/>
        <w:t xml:space="preserve">backgrounds and social and cultural influences that may have impacted their </w:t>
      </w:r>
      <w:r w:rsidR="006D686E">
        <w:rPr>
          <w:rFonts w:ascii="Arial" w:hAnsi="Arial" w:cs="Arial"/>
          <w:sz w:val="24"/>
          <w:szCs w:val="24"/>
        </w:rPr>
        <w:t xml:space="preserve">personal experiences </w:t>
      </w:r>
      <w:r w:rsidR="000316FA">
        <w:rPr>
          <w:rFonts w:ascii="Arial" w:hAnsi="Arial" w:cs="Arial"/>
          <w:sz w:val="24"/>
          <w:szCs w:val="24"/>
        </w:rPr>
        <w:t>and shaped their sexual identity</w:t>
      </w:r>
      <w:r w:rsidR="00194A30">
        <w:rPr>
          <w:rFonts w:ascii="Arial" w:hAnsi="Arial" w:cs="Arial"/>
          <w:sz w:val="24"/>
          <w:szCs w:val="24"/>
        </w:rPr>
        <w:t xml:space="preserve"> (Sub-theme 2-C)</w:t>
      </w:r>
      <w:r w:rsidR="000316FA">
        <w:rPr>
          <w:rFonts w:ascii="Arial" w:hAnsi="Arial" w:cs="Arial"/>
          <w:sz w:val="24"/>
          <w:szCs w:val="24"/>
        </w:rPr>
        <w:t xml:space="preserve">. </w:t>
      </w:r>
    </w:p>
    <w:p w14:paraId="3D30FA43" w14:textId="51266E86" w:rsidR="00240130" w:rsidRDefault="008344F1" w:rsidP="005447CC">
      <w:pPr>
        <w:spacing w:line="480" w:lineRule="auto"/>
        <w:ind w:firstLine="720"/>
        <w:jc w:val="both"/>
        <w:rPr>
          <w:rFonts w:ascii="Arial" w:hAnsi="Arial" w:cs="Arial"/>
          <w:sz w:val="24"/>
          <w:szCs w:val="24"/>
        </w:rPr>
      </w:pPr>
      <w:r>
        <w:rPr>
          <w:rFonts w:ascii="Arial" w:hAnsi="Arial" w:cs="Arial"/>
          <w:sz w:val="24"/>
          <w:szCs w:val="24"/>
        </w:rPr>
        <w:t xml:space="preserve">Strengths of this study </w:t>
      </w:r>
      <w:r w:rsidR="009725BF">
        <w:rPr>
          <w:rFonts w:ascii="Arial" w:hAnsi="Arial" w:cs="Arial"/>
          <w:sz w:val="24"/>
          <w:szCs w:val="24"/>
        </w:rPr>
        <w:t xml:space="preserve">include the use of a </w:t>
      </w:r>
      <w:r w:rsidR="009D544F">
        <w:rPr>
          <w:rFonts w:ascii="Arial" w:hAnsi="Arial" w:cs="Arial"/>
          <w:sz w:val="24"/>
          <w:szCs w:val="24"/>
        </w:rPr>
        <w:t>qualitative, interpret</w:t>
      </w:r>
      <w:r w:rsidR="002465E6">
        <w:rPr>
          <w:rFonts w:ascii="Arial" w:hAnsi="Arial" w:cs="Arial"/>
          <w:sz w:val="24"/>
          <w:szCs w:val="24"/>
        </w:rPr>
        <w:t>i</w:t>
      </w:r>
      <w:r w:rsidR="009D544F">
        <w:rPr>
          <w:rFonts w:ascii="Arial" w:hAnsi="Arial" w:cs="Arial"/>
          <w:sz w:val="24"/>
          <w:szCs w:val="24"/>
        </w:rPr>
        <w:t>vi</w:t>
      </w:r>
      <w:r w:rsidR="002465E6">
        <w:rPr>
          <w:rFonts w:ascii="Arial" w:hAnsi="Arial" w:cs="Arial"/>
          <w:sz w:val="24"/>
          <w:szCs w:val="24"/>
        </w:rPr>
        <w:t>s</w:t>
      </w:r>
      <w:r w:rsidR="009D544F">
        <w:rPr>
          <w:rFonts w:ascii="Arial" w:hAnsi="Arial" w:cs="Arial"/>
          <w:sz w:val="24"/>
          <w:szCs w:val="24"/>
        </w:rPr>
        <w:t>t approach to the research design</w:t>
      </w:r>
      <w:r w:rsidR="002465E6">
        <w:rPr>
          <w:rFonts w:ascii="Arial" w:hAnsi="Arial" w:cs="Arial"/>
          <w:sz w:val="24"/>
          <w:szCs w:val="24"/>
        </w:rPr>
        <w:t>,</w:t>
      </w:r>
      <w:r w:rsidR="009D544F">
        <w:rPr>
          <w:rFonts w:ascii="Arial" w:hAnsi="Arial" w:cs="Arial"/>
          <w:sz w:val="24"/>
          <w:szCs w:val="24"/>
        </w:rPr>
        <w:t xml:space="preserve"> </w:t>
      </w:r>
      <w:r w:rsidR="008F29AC">
        <w:rPr>
          <w:rFonts w:ascii="Arial" w:hAnsi="Arial" w:cs="Arial"/>
          <w:sz w:val="24"/>
          <w:szCs w:val="24"/>
        </w:rPr>
        <w:t xml:space="preserve">utilising </w:t>
      </w:r>
      <w:r w:rsidR="00B90288">
        <w:rPr>
          <w:rFonts w:ascii="Arial" w:hAnsi="Arial" w:cs="Arial"/>
          <w:sz w:val="24"/>
          <w:szCs w:val="24"/>
        </w:rPr>
        <w:t>semi-structured</w:t>
      </w:r>
      <w:r w:rsidR="008F29AC">
        <w:rPr>
          <w:rFonts w:ascii="Arial" w:hAnsi="Arial" w:cs="Arial"/>
          <w:sz w:val="24"/>
          <w:szCs w:val="24"/>
        </w:rPr>
        <w:t xml:space="preserve"> </w:t>
      </w:r>
      <w:r w:rsidR="00B90288">
        <w:rPr>
          <w:rFonts w:ascii="Arial" w:hAnsi="Arial" w:cs="Arial"/>
          <w:sz w:val="24"/>
          <w:szCs w:val="24"/>
        </w:rPr>
        <w:t xml:space="preserve">questions to </w:t>
      </w:r>
      <w:r w:rsidR="00B63364">
        <w:rPr>
          <w:rFonts w:ascii="Arial" w:hAnsi="Arial" w:cs="Arial"/>
          <w:sz w:val="24"/>
          <w:szCs w:val="24"/>
        </w:rPr>
        <w:t xml:space="preserve">capture </w:t>
      </w:r>
      <w:r w:rsidR="002465E6">
        <w:rPr>
          <w:rFonts w:ascii="Arial" w:hAnsi="Arial" w:cs="Arial"/>
          <w:sz w:val="24"/>
          <w:szCs w:val="24"/>
        </w:rPr>
        <w:t xml:space="preserve">rich </w:t>
      </w:r>
      <w:r w:rsidR="0094482C">
        <w:rPr>
          <w:rFonts w:ascii="Arial" w:hAnsi="Arial" w:cs="Arial"/>
          <w:sz w:val="24"/>
          <w:szCs w:val="24"/>
        </w:rPr>
        <w:t>and subjective experiences from therapists</w:t>
      </w:r>
      <w:r w:rsidR="004A4FCC">
        <w:rPr>
          <w:rFonts w:ascii="Arial" w:hAnsi="Arial" w:cs="Arial"/>
          <w:sz w:val="24"/>
          <w:szCs w:val="24"/>
        </w:rPr>
        <w:t>, provid</w:t>
      </w:r>
      <w:r w:rsidR="00E045BF">
        <w:rPr>
          <w:rFonts w:ascii="Arial" w:hAnsi="Arial" w:cs="Arial"/>
          <w:sz w:val="24"/>
          <w:szCs w:val="24"/>
        </w:rPr>
        <w:t>ing</w:t>
      </w:r>
      <w:r w:rsidR="004A4FCC">
        <w:rPr>
          <w:rFonts w:ascii="Arial" w:hAnsi="Arial" w:cs="Arial"/>
          <w:sz w:val="24"/>
          <w:szCs w:val="24"/>
        </w:rPr>
        <w:t xml:space="preserve"> </w:t>
      </w:r>
      <w:r w:rsidR="00901FFF">
        <w:rPr>
          <w:rFonts w:ascii="Arial" w:hAnsi="Arial" w:cs="Arial"/>
          <w:sz w:val="24"/>
          <w:szCs w:val="24"/>
        </w:rPr>
        <w:t xml:space="preserve">valuable insight into working with clients </w:t>
      </w:r>
      <w:r w:rsidR="008F29AC">
        <w:rPr>
          <w:rFonts w:ascii="Arial" w:hAnsi="Arial" w:cs="Arial"/>
          <w:sz w:val="24"/>
          <w:szCs w:val="24"/>
        </w:rPr>
        <w:t xml:space="preserve">of diverse sexual populations. </w:t>
      </w:r>
      <w:r w:rsidR="00291B40">
        <w:rPr>
          <w:rFonts w:ascii="Arial" w:hAnsi="Arial" w:cs="Arial"/>
          <w:sz w:val="24"/>
          <w:szCs w:val="24"/>
        </w:rPr>
        <w:t xml:space="preserve">Researcher transparency and reflexivity were continuously monitored </w:t>
      </w:r>
      <w:r w:rsidR="009276B8">
        <w:rPr>
          <w:rFonts w:ascii="Arial" w:hAnsi="Arial" w:cs="Arial"/>
          <w:sz w:val="24"/>
          <w:szCs w:val="24"/>
        </w:rPr>
        <w:t xml:space="preserve">throughout the duration of the study to ensure </w:t>
      </w:r>
      <w:r w:rsidR="006172CF">
        <w:rPr>
          <w:rFonts w:ascii="Arial" w:hAnsi="Arial" w:cs="Arial"/>
          <w:sz w:val="24"/>
          <w:szCs w:val="24"/>
        </w:rPr>
        <w:t>trustworthiness was high</w:t>
      </w:r>
      <w:r w:rsidR="006C0DFA">
        <w:rPr>
          <w:rFonts w:ascii="Arial" w:hAnsi="Arial" w:cs="Arial"/>
          <w:sz w:val="24"/>
          <w:szCs w:val="24"/>
        </w:rPr>
        <w:t>,</w:t>
      </w:r>
      <w:r w:rsidR="006172CF">
        <w:rPr>
          <w:rFonts w:ascii="Arial" w:hAnsi="Arial" w:cs="Arial"/>
          <w:sz w:val="24"/>
          <w:szCs w:val="24"/>
        </w:rPr>
        <w:t xml:space="preserve"> with personal biases and preconceptions </w:t>
      </w:r>
      <w:r w:rsidR="004F6439">
        <w:rPr>
          <w:rFonts w:ascii="Arial" w:hAnsi="Arial" w:cs="Arial"/>
          <w:sz w:val="24"/>
          <w:szCs w:val="24"/>
        </w:rPr>
        <w:t xml:space="preserve">disclosed </w:t>
      </w:r>
      <w:r w:rsidR="005571C4">
        <w:rPr>
          <w:rFonts w:ascii="Arial" w:hAnsi="Arial" w:cs="Arial"/>
          <w:sz w:val="24"/>
          <w:szCs w:val="24"/>
        </w:rPr>
        <w:t xml:space="preserve">and maintained </w:t>
      </w:r>
      <w:r w:rsidR="00540BA1">
        <w:rPr>
          <w:rFonts w:ascii="Arial" w:hAnsi="Arial" w:cs="Arial"/>
          <w:sz w:val="24"/>
          <w:szCs w:val="24"/>
        </w:rPr>
        <w:t>by self-reflective journaling and</w:t>
      </w:r>
      <w:r w:rsidR="007104A5">
        <w:rPr>
          <w:rFonts w:ascii="Arial" w:hAnsi="Arial" w:cs="Arial"/>
          <w:sz w:val="24"/>
          <w:szCs w:val="24"/>
        </w:rPr>
        <w:t xml:space="preserve"> accessing</w:t>
      </w:r>
      <w:r w:rsidR="00540BA1">
        <w:rPr>
          <w:rFonts w:ascii="Arial" w:hAnsi="Arial" w:cs="Arial"/>
          <w:sz w:val="24"/>
          <w:szCs w:val="24"/>
        </w:rPr>
        <w:t xml:space="preserve"> </w:t>
      </w:r>
      <w:r w:rsidR="007104A5">
        <w:rPr>
          <w:rFonts w:ascii="Arial" w:hAnsi="Arial" w:cs="Arial"/>
          <w:sz w:val="24"/>
          <w:szCs w:val="24"/>
        </w:rPr>
        <w:t xml:space="preserve">supervision. </w:t>
      </w:r>
      <w:r w:rsidR="00054B1E">
        <w:rPr>
          <w:rFonts w:ascii="Arial" w:hAnsi="Arial" w:cs="Arial"/>
          <w:sz w:val="24"/>
          <w:szCs w:val="24"/>
        </w:rPr>
        <w:t>Ethical considerations</w:t>
      </w:r>
      <w:r w:rsidR="001540A0">
        <w:rPr>
          <w:rFonts w:ascii="Arial" w:hAnsi="Arial" w:cs="Arial"/>
          <w:sz w:val="24"/>
          <w:szCs w:val="24"/>
        </w:rPr>
        <w:t xml:space="preserve">, including </w:t>
      </w:r>
      <w:r w:rsidR="003E505B">
        <w:rPr>
          <w:rFonts w:ascii="Arial" w:hAnsi="Arial" w:cs="Arial"/>
          <w:sz w:val="24"/>
          <w:szCs w:val="24"/>
        </w:rPr>
        <w:t xml:space="preserve">confidentiality, </w:t>
      </w:r>
      <w:r w:rsidR="00F34EC1">
        <w:rPr>
          <w:rFonts w:ascii="Arial" w:hAnsi="Arial" w:cs="Arial"/>
          <w:sz w:val="24"/>
          <w:szCs w:val="24"/>
        </w:rPr>
        <w:t xml:space="preserve">informed consent and </w:t>
      </w:r>
      <w:r w:rsidR="00BE238D">
        <w:rPr>
          <w:rFonts w:ascii="Arial" w:hAnsi="Arial" w:cs="Arial"/>
          <w:sz w:val="24"/>
          <w:szCs w:val="24"/>
        </w:rPr>
        <w:t xml:space="preserve">careful </w:t>
      </w:r>
      <w:r w:rsidR="00F34EC1">
        <w:rPr>
          <w:rFonts w:ascii="Arial" w:hAnsi="Arial" w:cs="Arial"/>
          <w:sz w:val="24"/>
          <w:szCs w:val="24"/>
        </w:rPr>
        <w:t>data collection</w:t>
      </w:r>
      <w:r w:rsidR="001540A0">
        <w:rPr>
          <w:rFonts w:ascii="Arial" w:hAnsi="Arial" w:cs="Arial"/>
          <w:sz w:val="24"/>
          <w:szCs w:val="24"/>
        </w:rPr>
        <w:t>,</w:t>
      </w:r>
      <w:r w:rsidR="00F34EC1">
        <w:rPr>
          <w:rFonts w:ascii="Arial" w:hAnsi="Arial" w:cs="Arial"/>
          <w:sz w:val="24"/>
          <w:szCs w:val="24"/>
        </w:rPr>
        <w:t xml:space="preserve"> </w:t>
      </w:r>
      <w:r w:rsidR="00A417A3">
        <w:rPr>
          <w:rFonts w:ascii="Arial" w:hAnsi="Arial" w:cs="Arial"/>
          <w:sz w:val="24"/>
          <w:szCs w:val="24"/>
        </w:rPr>
        <w:t xml:space="preserve">were </w:t>
      </w:r>
      <w:r w:rsidR="00E64009">
        <w:rPr>
          <w:rFonts w:ascii="Arial" w:hAnsi="Arial" w:cs="Arial"/>
          <w:sz w:val="24"/>
          <w:szCs w:val="24"/>
        </w:rPr>
        <w:t xml:space="preserve">effectively </w:t>
      </w:r>
      <w:r w:rsidR="00BE238D">
        <w:rPr>
          <w:rFonts w:ascii="Arial" w:hAnsi="Arial" w:cs="Arial"/>
          <w:sz w:val="24"/>
          <w:szCs w:val="24"/>
        </w:rPr>
        <w:t>applied throughout</w:t>
      </w:r>
      <w:r w:rsidR="00E64009">
        <w:rPr>
          <w:rFonts w:ascii="Arial" w:hAnsi="Arial" w:cs="Arial"/>
          <w:sz w:val="24"/>
          <w:szCs w:val="24"/>
        </w:rPr>
        <w:t xml:space="preserve"> th</w:t>
      </w:r>
      <w:r w:rsidR="00804C64">
        <w:rPr>
          <w:rFonts w:ascii="Arial" w:hAnsi="Arial" w:cs="Arial"/>
          <w:sz w:val="24"/>
          <w:szCs w:val="24"/>
        </w:rPr>
        <w:t xml:space="preserve">e </w:t>
      </w:r>
      <w:r w:rsidR="00E64009">
        <w:rPr>
          <w:rFonts w:ascii="Arial" w:hAnsi="Arial" w:cs="Arial"/>
          <w:sz w:val="24"/>
          <w:szCs w:val="24"/>
        </w:rPr>
        <w:t xml:space="preserve">study. </w:t>
      </w:r>
      <w:r w:rsidR="000565C6">
        <w:rPr>
          <w:rFonts w:ascii="Arial" w:hAnsi="Arial" w:cs="Arial"/>
          <w:sz w:val="24"/>
          <w:szCs w:val="24"/>
        </w:rPr>
        <w:t xml:space="preserve">These strengths support the collection of </w:t>
      </w:r>
      <w:r w:rsidR="000E3FF1">
        <w:rPr>
          <w:rFonts w:ascii="Arial" w:hAnsi="Arial" w:cs="Arial"/>
          <w:sz w:val="24"/>
          <w:szCs w:val="24"/>
        </w:rPr>
        <w:t>therapist-informed</w:t>
      </w:r>
      <w:r w:rsidR="000565C6">
        <w:rPr>
          <w:rFonts w:ascii="Arial" w:hAnsi="Arial" w:cs="Arial"/>
          <w:sz w:val="24"/>
          <w:szCs w:val="24"/>
        </w:rPr>
        <w:t xml:space="preserve"> </w:t>
      </w:r>
      <w:r w:rsidR="00C73D5C">
        <w:rPr>
          <w:rFonts w:ascii="Arial" w:hAnsi="Arial" w:cs="Arial"/>
          <w:sz w:val="24"/>
          <w:szCs w:val="24"/>
        </w:rPr>
        <w:t>data that aligns with interpretivist and postmodern paradigms</w:t>
      </w:r>
      <w:r w:rsidR="000E3FF1">
        <w:rPr>
          <w:rFonts w:ascii="Arial" w:hAnsi="Arial" w:cs="Arial"/>
          <w:sz w:val="24"/>
          <w:szCs w:val="24"/>
        </w:rPr>
        <w:t xml:space="preserve">, enhancing the understanding of inclusive sex therapy. </w:t>
      </w:r>
    </w:p>
    <w:p w14:paraId="674BEA87" w14:textId="3A336D99" w:rsidR="008344F1" w:rsidRDefault="006B1476" w:rsidP="00BE7673">
      <w:pPr>
        <w:spacing w:line="480" w:lineRule="auto"/>
        <w:ind w:firstLine="720"/>
        <w:jc w:val="both"/>
        <w:rPr>
          <w:rFonts w:ascii="Arial" w:hAnsi="Arial" w:cs="Arial"/>
          <w:sz w:val="24"/>
          <w:szCs w:val="24"/>
        </w:rPr>
      </w:pPr>
      <w:r>
        <w:rPr>
          <w:rFonts w:ascii="Arial" w:hAnsi="Arial" w:cs="Arial"/>
          <w:sz w:val="24"/>
          <w:szCs w:val="24"/>
        </w:rPr>
        <w:t xml:space="preserve">The </w:t>
      </w:r>
      <w:r w:rsidR="007B68C9">
        <w:rPr>
          <w:rFonts w:ascii="Arial" w:hAnsi="Arial" w:cs="Arial"/>
          <w:sz w:val="24"/>
          <w:szCs w:val="24"/>
        </w:rPr>
        <w:t>study</w:t>
      </w:r>
      <w:r w:rsidR="0061630A">
        <w:rPr>
          <w:rFonts w:ascii="Arial" w:hAnsi="Arial" w:cs="Arial"/>
          <w:sz w:val="24"/>
          <w:szCs w:val="24"/>
        </w:rPr>
        <w:t xml:space="preserve"> identified several limitations</w:t>
      </w:r>
      <w:r w:rsidR="001B6A24">
        <w:rPr>
          <w:rFonts w:ascii="Arial" w:hAnsi="Arial" w:cs="Arial"/>
          <w:sz w:val="24"/>
          <w:szCs w:val="24"/>
        </w:rPr>
        <w:t>,</w:t>
      </w:r>
      <w:r w:rsidR="0061630A">
        <w:rPr>
          <w:rFonts w:ascii="Arial" w:hAnsi="Arial" w:cs="Arial"/>
          <w:sz w:val="24"/>
          <w:szCs w:val="24"/>
        </w:rPr>
        <w:t xml:space="preserve"> as discussed by the authors</w:t>
      </w:r>
      <w:r w:rsidR="006519D6">
        <w:rPr>
          <w:rFonts w:ascii="Arial" w:hAnsi="Arial" w:cs="Arial"/>
          <w:sz w:val="24"/>
          <w:szCs w:val="24"/>
        </w:rPr>
        <w:t xml:space="preserve"> in the discussion section of the study.</w:t>
      </w:r>
      <w:r w:rsidR="00460DDA">
        <w:rPr>
          <w:rFonts w:ascii="Arial" w:hAnsi="Arial" w:cs="Arial"/>
          <w:sz w:val="24"/>
          <w:szCs w:val="24"/>
        </w:rPr>
        <w:t xml:space="preserve"> </w:t>
      </w:r>
      <w:r w:rsidR="006519D6">
        <w:rPr>
          <w:rFonts w:ascii="Arial" w:hAnsi="Arial" w:cs="Arial"/>
          <w:sz w:val="24"/>
          <w:szCs w:val="24"/>
        </w:rPr>
        <w:t>The</w:t>
      </w:r>
      <w:r w:rsidR="00460DDA">
        <w:rPr>
          <w:rFonts w:ascii="Arial" w:hAnsi="Arial" w:cs="Arial"/>
          <w:sz w:val="24"/>
          <w:szCs w:val="24"/>
        </w:rPr>
        <w:t xml:space="preserve"> use of </w:t>
      </w:r>
      <w:r w:rsidR="00BE1B48">
        <w:rPr>
          <w:rFonts w:ascii="Arial" w:hAnsi="Arial" w:cs="Arial"/>
          <w:sz w:val="24"/>
          <w:szCs w:val="24"/>
        </w:rPr>
        <w:t>semi-structured</w:t>
      </w:r>
      <w:r w:rsidR="00460DDA">
        <w:rPr>
          <w:rFonts w:ascii="Arial" w:hAnsi="Arial" w:cs="Arial"/>
          <w:sz w:val="24"/>
          <w:szCs w:val="24"/>
        </w:rPr>
        <w:t xml:space="preserve"> interviews </w:t>
      </w:r>
      <w:r w:rsidR="0061630A">
        <w:rPr>
          <w:rFonts w:ascii="Arial" w:hAnsi="Arial" w:cs="Arial"/>
          <w:sz w:val="24"/>
          <w:szCs w:val="24"/>
        </w:rPr>
        <w:t>limits</w:t>
      </w:r>
      <w:r w:rsidR="00850EC2">
        <w:rPr>
          <w:rFonts w:ascii="Arial" w:hAnsi="Arial" w:cs="Arial"/>
          <w:sz w:val="24"/>
          <w:szCs w:val="24"/>
        </w:rPr>
        <w:t xml:space="preserve"> the replicability of the research</w:t>
      </w:r>
      <w:r w:rsidR="00680533">
        <w:rPr>
          <w:rFonts w:ascii="Arial" w:hAnsi="Arial" w:cs="Arial"/>
          <w:sz w:val="24"/>
          <w:szCs w:val="24"/>
        </w:rPr>
        <w:t>.</w:t>
      </w:r>
      <w:r w:rsidR="00892CEB">
        <w:rPr>
          <w:rFonts w:ascii="Arial" w:hAnsi="Arial" w:cs="Arial"/>
          <w:sz w:val="24"/>
          <w:szCs w:val="24"/>
        </w:rPr>
        <w:t xml:space="preserve"> </w:t>
      </w:r>
      <w:r w:rsidR="00C43FF9">
        <w:rPr>
          <w:rFonts w:ascii="Arial" w:hAnsi="Arial" w:cs="Arial"/>
          <w:sz w:val="24"/>
          <w:szCs w:val="24"/>
        </w:rPr>
        <w:t xml:space="preserve">However, </w:t>
      </w:r>
      <w:r w:rsidR="00C95A6F">
        <w:rPr>
          <w:rFonts w:ascii="Arial" w:hAnsi="Arial" w:cs="Arial"/>
          <w:sz w:val="24"/>
          <w:szCs w:val="24"/>
        </w:rPr>
        <w:t xml:space="preserve">this design provided </w:t>
      </w:r>
      <w:r w:rsidR="00597A51">
        <w:rPr>
          <w:rFonts w:ascii="Arial" w:hAnsi="Arial" w:cs="Arial"/>
          <w:sz w:val="24"/>
          <w:szCs w:val="24"/>
        </w:rPr>
        <w:t>detailed and rich therapist experiences</w:t>
      </w:r>
      <w:r w:rsidR="008D3CBF">
        <w:rPr>
          <w:rFonts w:ascii="Arial" w:hAnsi="Arial" w:cs="Arial"/>
          <w:sz w:val="24"/>
          <w:szCs w:val="24"/>
        </w:rPr>
        <w:t>, highlight</w:t>
      </w:r>
      <w:r w:rsidR="000E2B43">
        <w:rPr>
          <w:rFonts w:ascii="Arial" w:hAnsi="Arial" w:cs="Arial"/>
          <w:sz w:val="24"/>
          <w:szCs w:val="24"/>
        </w:rPr>
        <w:t xml:space="preserve">ing </w:t>
      </w:r>
      <w:r w:rsidR="008D3CBF">
        <w:rPr>
          <w:rFonts w:ascii="Arial" w:hAnsi="Arial" w:cs="Arial"/>
          <w:sz w:val="24"/>
          <w:szCs w:val="24"/>
        </w:rPr>
        <w:t xml:space="preserve">the tension between </w:t>
      </w:r>
      <w:r w:rsidR="00006684">
        <w:rPr>
          <w:rFonts w:ascii="Arial" w:hAnsi="Arial" w:cs="Arial"/>
          <w:sz w:val="24"/>
          <w:szCs w:val="24"/>
        </w:rPr>
        <w:t>psychotherapy and research</w:t>
      </w:r>
      <w:r w:rsidR="002964C8">
        <w:rPr>
          <w:rFonts w:ascii="Arial" w:hAnsi="Arial" w:cs="Arial"/>
          <w:sz w:val="24"/>
          <w:szCs w:val="24"/>
        </w:rPr>
        <w:t xml:space="preserve"> </w:t>
      </w:r>
      <w:r w:rsidR="000E2B43">
        <w:rPr>
          <w:rFonts w:ascii="Arial" w:hAnsi="Arial" w:cs="Arial"/>
          <w:sz w:val="24"/>
          <w:szCs w:val="24"/>
        </w:rPr>
        <w:t>paradigms</w:t>
      </w:r>
      <w:r w:rsidR="002964C8">
        <w:rPr>
          <w:rFonts w:ascii="Arial" w:hAnsi="Arial" w:cs="Arial"/>
          <w:sz w:val="24"/>
          <w:szCs w:val="24"/>
        </w:rPr>
        <w:t xml:space="preserve">. </w:t>
      </w:r>
      <w:r w:rsidR="006D4C72">
        <w:rPr>
          <w:rFonts w:ascii="Arial" w:hAnsi="Arial" w:cs="Arial"/>
          <w:sz w:val="24"/>
          <w:szCs w:val="24"/>
        </w:rPr>
        <w:t xml:space="preserve">The variation in interview collection was </w:t>
      </w:r>
      <w:r w:rsidR="009F5364">
        <w:rPr>
          <w:rFonts w:ascii="Arial" w:hAnsi="Arial" w:cs="Arial"/>
          <w:sz w:val="24"/>
          <w:szCs w:val="24"/>
        </w:rPr>
        <w:t xml:space="preserve">identified as a limitation, acknowledging the time difference between </w:t>
      </w:r>
      <w:r w:rsidR="0080617A">
        <w:rPr>
          <w:rFonts w:ascii="Arial" w:hAnsi="Arial" w:cs="Arial"/>
          <w:sz w:val="24"/>
          <w:szCs w:val="24"/>
        </w:rPr>
        <w:t>in-person</w:t>
      </w:r>
      <w:r w:rsidR="009F5364">
        <w:rPr>
          <w:rFonts w:ascii="Arial" w:hAnsi="Arial" w:cs="Arial"/>
          <w:sz w:val="24"/>
          <w:szCs w:val="24"/>
        </w:rPr>
        <w:t xml:space="preserve"> and video interviews</w:t>
      </w:r>
      <w:r w:rsidR="0080617A">
        <w:rPr>
          <w:rFonts w:ascii="Arial" w:hAnsi="Arial" w:cs="Arial"/>
          <w:sz w:val="24"/>
          <w:szCs w:val="24"/>
        </w:rPr>
        <w:t>,</w:t>
      </w:r>
      <w:r w:rsidR="009F5364">
        <w:rPr>
          <w:rFonts w:ascii="Arial" w:hAnsi="Arial" w:cs="Arial"/>
          <w:sz w:val="24"/>
          <w:szCs w:val="24"/>
        </w:rPr>
        <w:t xml:space="preserve"> </w:t>
      </w:r>
      <w:r w:rsidR="009F443E">
        <w:rPr>
          <w:rFonts w:ascii="Arial" w:hAnsi="Arial" w:cs="Arial"/>
          <w:sz w:val="24"/>
          <w:szCs w:val="24"/>
        </w:rPr>
        <w:t xml:space="preserve">where </w:t>
      </w:r>
      <w:r w:rsidR="0080617A">
        <w:rPr>
          <w:rFonts w:ascii="Arial" w:hAnsi="Arial" w:cs="Arial"/>
          <w:sz w:val="24"/>
          <w:szCs w:val="24"/>
        </w:rPr>
        <w:t>in-person</w:t>
      </w:r>
      <w:r w:rsidR="009F443E">
        <w:rPr>
          <w:rFonts w:ascii="Arial" w:hAnsi="Arial" w:cs="Arial"/>
          <w:sz w:val="24"/>
          <w:szCs w:val="24"/>
        </w:rPr>
        <w:t xml:space="preserve"> interviews lasted significantly </w:t>
      </w:r>
      <w:r w:rsidR="001A1AA6">
        <w:rPr>
          <w:rFonts w:ascii="Arial" w:hAnsi="Arial" w:cs="Arial"/>
          <w:sz w:val="24"/>
          <w:szCs w:val="24"/>
        </w:rPr>
        <w:t xml:space="preserve">longer and potentially </w:t>
      </w:r>
      <w:r w:rsidR="0080617A">
        <w:rPr>
          <w:rFonts w:ascii="Arial" w:hAnsi="Arial" w:cs="Arial"/>
          <w:sz w:val="24"/>
          <w:szCs w:val="24"/>
        </w:rPr>
        <w:t xml:space="preserve">provided </w:t>
      </w:r>
      <w:r w:rsidR="001A1AA6">
        <w:rPr>
          <w:rFonts w:ascii="Arial" w:hAnsi="Arial" w:cs="Arial"/>
          <w:sz w:val="24"/>
          <w:szCs w:val="24"/>
        </w:rPr>
        <w:t xml:space="preserve">more valuable data. </w:t>
      </w:r>
      <w:r w:rsidR="00D50A3B">
        <w:rPr>
          <w:rFonts w:ascii="Arial" w:hAnsi="Arial" w:cs="Arial"/>
          <w:sz w:val="24"/>
          <w:szCs w:val="24"/>
        </w:rPr>
        <w:t xml:space="preserve">The method in which the </w:t>
      </w:r>
      <w:r w:rsidR="0080617A">
        <w:rPr>
          <w:rFonts w:ascii="Arial" w:hAnsi="Arial" w:cs="Arial"/>
          <w:sz w:val="24"/>
          <w:szCs w:val="24"/>
        </w:rPr>
        <w:t>participants</w:t>
      </w:r>
      <w:r w:rsidR="00D50A3B">
        <w:rPr>
          <w:rFonts w:ascii="Arial" w:hAnsi="Arial" w:cs="Arial"/>
          <w:sz w:val="24"/>
          <w:szCs w:val="24"/>
        </w:rPr>
        <w:t xml:space="preserve"> were recruited </w:t>
      </w:r>
      <w:r w:rsidR="0080617A">
        <w:rPr>
          <w:rFonts w:ascii="Arial" w:hAnsi="Arial" w:cs="Arial"/>
          <w:sz w:val="24"/>
          <w:szCs w:val="24"/>
        </w:rPr>
        <w:t xml:space="preserve">could limit the </w:t>
      </w:r>
      <w:r w:rsidR="009F70A0">
        <w:rPr>
          <w:rFonts w:ascii="Arial" w:hAnsi="Arial" w:cs="Arial"/>
          <w:sz w:val="24"/>
          <w:szCs w:val="24"/>
        </w:rPr>
        <w:t>generalisability to all sex therapists, as with Snowball Sampling</w:t>
      </w:r>
      <w:r w:rsidR="009F11B1">
        <w:rPr>
          <w:rFonts w:ascii="Arial" w:hAnsi="Arial" w:cs="Arial"/>
          <w:sz w:val="24"/>
          <w:szCs w:val="24"/>
        </w:rPr>
        <w:t>,</w:t>
      </w:r>
      <w:r w:rsidR="009F70A0">
        <w:rPr>
          <w:rFonts w:ascii="Arial" w:hAnsi="Arial" w:cs="Arial"/>
          <w:sz w:val="24"/>
          <w:szCs w:val="24"/>
        </w:rPr>
        <w:t xml:space="preserve"> </w:t>
      </w:r>
      <w:r w:rsidR="009F11B1">
        <w:rPr>
          <w:rFonts w:ascii="Arial" w:hAnsi="Arial" w:cs="Arial"/>
          <w:sz w:val="24"/>
          <w:szCs w:val="24"/>
        </w:rPr>
        <w:t xml:space="preserve">recruiting those who </w:t>
      </w:r>
      <w:r w:rsidR="009C6A46">
        <w:rPr>
          <w:rFonts w:ascii="Arial" w:hAnsi="Arial" w:cs="Arial"/>
          <w:sz w:val="24"/>
          <w:szCs w:val="24"/>
        </w:rPr>
        <w:t>are known to the participant or researcher</w:t>
      </w:r>
      <w:r w:rsidR="006D4DF7">
        <w:rPr>
          <w:rFonts w:ascii="Arial" w:hAnsi="Arial" w:cs="Arial"/>
          <w:sz w:val="24"/>
          <w:szCs w:val="24"/>
        </w:rPr>
        <w:t>,</w:t>
      </w:r>
      <w:r w:rsidR="003A1891">
        <w:rPr>
          <w:rFonts w:ascii="Arial" w:hAnsi="Arial" w:cs="Arial"/>
          <w:sz w:val="24"/>
          <w:szCs w:val="24"/>
        </w:rPr>
        <w:t xml:space="preserve"> </w:t>
      </w:r>
      <w:r w:rsidR="00DB3797">
        <w:rPr>
          <w:rFonts w:ascii="Arial" w:hAnsi="Arial" w:cs="Arial"/>
          <w:sz w:val="24"/>
          <w:szCs w:val="24"/>
        </w:rPr>
        <w:t xml:space="preserve">introducing the </w:t>
      </w:r>
      <w:r w:rsidR="003A1891">
        <w:rPr>
          <w:rFonts w:ascii="Arial" w:hAnsi="Arial" w:cs="Arial"/>
          <w:sz w:val="24"/>
          <w:szCs w:val="24"/>
        </w:rPr>
        <w:t>potential of bias</w:t>
      </w:r>
      <w:r w:rsidR="006D4DF7">
        <w:rPr>
          <w:rFonts w:ascii="Arial" w:hAnsi="Arial" w:cs="Arial"/>
          <w:sz w:val="24"/>
          <w:szCs w:val="24"/>
        </w:rPr>
        <w:t>. The collection of therapist experience does not effectively reflect that of the client</w:t>
      </w:r>
      <w:r w:rsidR="00F22787">
        <w:rPr>
          <w:rFonts w:ascii="Arial" w:hAnsi="Arial" w:cs="Arial"/>
          <w:sz w:val="24"/>
          <w:szCs w:val="24"/>
        </w:rPr>
        <w:t>,</w:t>
      </w:r>
      <w:r w:rsidR="00787691">
        <w:rPr>
          <w:rFonts w:ascii="Arial" w:hAnsi="Arial" w:cs="Arial"/>
          <w:sz w:val="24"/>
          <w:szCs w:val="24"/>
        </w:rPr>
        <w:t xml:space="preserve"> with the possibility of </w:t>
      </w:r>
      <w:r w:rsidR="00F22787">
        <w:rPr>
          <w:rFonts w:ascii="Arial" w:hAnsi="Arial" w:cs="Arial"/>
          <w:sz w:val="24"/>
          <w:szCs w:val="24"/>
        </w:rPr>
        <w:t xml:space="preserve">therapists' bias and </w:t>
      </w:r>
      <w:r w:rsidR="0099776B">
        <w:rPr>
          <w:rFonts w:ascii="Arial" w:hAnsi="Arial" w:cs="Arial"/>
          <w:sz w:val="24"/>
          <w:szCs w:val="24"/>
        </w:rPr>
        <w:t xml:space="preserve">prejudice being shared in the data. </w:t>
      </w:r>
      <w:r w:rsidR="00AC313D">
        <w:rPr>
          <w:rFonts w:ascii="Arial" w:hAnsi="Arial" w:cs="Arial"/>
          <w:sz w:val="24"/>
          <w:szCs w:val="24"/>
        </w:rPr>
        <w:t xml:space="preserve">This is also a </w:t>
      </w:r>
      <w:r w:rsidR="00AC313D">
        <w:rPr>
          <w:rFonts w:ascii="Arial" w:hAnsi="Arial" w:cs="Arial"/>
          <w:sz w:val="24"/>
          <w:szCs w:val="24"/>
        </w:rPr>
        <w:lastRenderedPageBreak/>
        <w:t>factor with the researchers</w:t>
      </w:r>
      <w:r w:rsidR="005F48D7">
        <w:rPr>
          <w:rFonts w:ascii="Arial" w:hAnsi="Arial" w:cs="Arial"/>
          <w:sz w:val="24"/>
          <w:szCs w:val="24"/>
        </w:rPr>
        <w:t>;</w:t>
      </w:r>
      <w:r w:rsidR="00AC313D">
        <w:rPr>
          <w:rFonts w:ascii="Arial" w:hAnsi="Arial" w:cs="Arial"/>
          <w:sz w:val="24"/>
          <w:szCs w:val="24"/>
        </w:rPr>
        <w:t xml:space="preserve"> even with </w:t>
      </w:r>
      <w:r w:rsidR="002B265A">
        <w:rPr>
          <w:rFonts w:ascii="Arial" w:hAnsi="Arial" w:cs="Arial"/>
          <w:sz w:val="24"/>
          <w:szCs w:val="24"/>
        </w:rPr>
        <w:t xml:space="preserve">extensive self-reflection </w:t>
      </w:r>
      <w:r w:rsidR="005F48D7">
        <w:rPr>
          <w:rFonts w:ascii="Arial" w:hAnsi="Arial" w:cs="Arial"/>
          <w:sz w:val="24"/>
          <w:szCs w:val="24"/>
        </w:rPr>
        <w:t>on</w:t>
      </w:r>
      <w:r w:rsidR="002B265A">
        <w:rPr>
          <w:rFonts w:ascii="Arial" w:hAnsi="Arial" w:cs="Arial"/>
          <w:sz w:val="24"/>
          <w:szCs w:val="24"/>
        </w:rPr>
        <w:t xml:space="preserve"> the duration of the study, it is difficult to eliminate </w:t>
      </w:r>
      <w:r w:rsidR="005F48D7">
        <w:rPr>
          <w:rFonts w:ascii="Arial" w:hAnsi="Arial" w:cs="Arial"/>
          <w:sz w:val="24"/>
          <w:szCs w:val="24"/>
        </w:rPr>
        <w:t xml:space="preserve">it. </w:t>
      </w:r>
      <w:r w:rsidR="0082137A">
        <w:rPr>
          <w:rFonts w:ascii="Arial" w:hAnsi="Arial" w:cs="Arial"/>
          <w:sz w:val="24"/>
          <w:szCs w:val="24"/>
        </w:rPr>
        <w:t xml:space="preserve">These limitations </w:t>
      </w:r>
      <w:r w:rsidR="00413B7F">
        <w:rPr>
          <w:rFonts w:ascii="Arial" w:hAnsi="Arial" w:cs="Arial"/>
          <w:sz w:val="24"/>
          <w:szCs w:val="24"/>
        </w:rPr>
        <w:t xml:space="preserve">further </w:t>
      </w:r>
      <w:r w:rsidR="00001284">
        <w:rPr>
          <w:rFonts w:ascii="Arial" w:hAnsi="Arial" w:cs="Arial"/>
          <w:sz w:val="24"/>
          <w:szCs w:val="24"/>
        </w:rPr>
        <w:t xml:space="preserve">evidence the challenge between balancing </w:t>
      </w:r>
      <w:r w:rsidR="007C135A">
        <w:rPr>
          <w:rFonts w:ascii="Arial" w:hAnsi="Arial" w:cs="Arial"/>
          <w:sz w:val="24"/>
          <w:szCs w:val="24"/>
        </w:rPr>
        <w:t xml:space="preserve">rich subjective insight with </w:t>
      </w:r>
      <w:r w:rsidR="00A14793">
        <w:rPr>
          <w:rFonts w:ascii="Arial" w:hAnsi="Arial" w:cs="Arial"/>
          <w:sz w:val="24"/>
          <w:szCs w:val="24"/>
        </w:rPr>
        <w:t>generalisable</w:t>
      </w:r>
      <w:r w:rsidR="007C135A">
        <w:rPr>
          <w:rFonts w:ascii="Arial" w:hAnsi="Arial" w:cs="Arial"/>
          <w:sz w:val="24"/>
          <w:szCs w:val="24"/>
        </w:rPr>
        <w:t xml:space="preserve"> and objective data</w:t>
      </w:r>
      <w:r w:rsidR="00A14793">
        <w:rPr>
          <w:rFonts w:ascii="Arial" w:hAnsi="Arial" w:cs="Arial"/>
          <w:sz w:val="24"/>
          <w:szCs w:val="24"/>
        </w:rPr>
        <w:t xml:space="preserve">, </w:t>
      </w:r>
      <w:r w:rsidR="00463239">
        <w:rPr>
          <w:rFonts w:ascii="Arial" w:hAnsi="Arial" w:cs="Arial"/>
          <w:sz w:val="24"/>
          <w:szCs w:val="24"/>
        </w:rPr>
        <w:t>contributing to</w:t>
      </w:r>
      <w:r w:rsidR="00AD7A4F">
        <w:rPr>
          <w:rFonts w:ascii="Arial" w:hAnsi="Arial" w:cs="Arial"/>
          <w:sz w:val="24"/>
          <w:szCs w:val="24"/>
        </w:rPr>
        <w:t xml:space="preserve"> </w:t>
      </w:r>
      <w:r w:rsidR="006609D5">
        <w:rPr>
          <w:rFonts w:ascii="Arial" w:hAnsi="Arial" w:cs="Arial"/>
          <w:sz w:val="24"/>
          <w:szCs w:val="24"/>
        </w:rPr>
        <w:t xml:space="preserve">the argument and tension between </w:t>
      </w:r>
      <w:r w:rsidR="00B00F3E">
        <w:rPr>
          <w:rFonts w:ascii="Arial" w:hAnsi="Arial" w:cs="Arial"/>
          <w:sz w:val="24"/>
          <w:szCs w:val="24"/>
        </w:rPr>
        <w:t>i</w:t>
      </w:r>
      <w:r w:rsidR="006609D5">
        <w:rPr>
          <w:rFonts w:ascii="Arial" w:hAnsi="Arial" w:cs="Arial"/>
          <w:sz w:val="24"/>
          <w:szCs w:val="24"/>
        </w:rPr>
        <w:t xml:space="preserve">nterpretivist and </w:t>
      </w:r>
      <w:r w:rsidR="00B00F3E">
        <w:rPr>
          <w:rFonts w:ascii="Arial" w:hAnsi="Arial" w:cs="Arial"/>
          <w:sz w:val="24"/>
          <w:szCs w:val="24"/>
        </w:rPr>
        <w:t>P</w:t>
      </w:r>
      <w:r w:rsidR="006609D5">
        <w:rPr>
          <w:rFonts w:ascii="Arial" w:hAnsi="Arial" w:cs="Arial"/>
          <w:sz w:val="24"/>
          <w:szCs w:val="24"/>
        </w:rPr>
        <w:t>os</w:t>
      </w:r>
      <w:r w:rsidR="00ED1534">
        <w:rPr>
          <w:rFonts w:ascii="Arial" w:hAnsi="Arial" w:cs="Arial"/>
          <w:sz w:val="24"/>
          <w:szCs w:val="24"/>
        </w:rPr>
        <w:t>i</w:t>
      </w:r>
      <w:r w:rsidR="006609D5">
        <w:rPr>
          <w:rFonts w:ascii="Arial" w:hAnsi="Arial" w:cs="Arial"/>
          <w:sz w:val="24"/>
          <w:szCs w:val="24"/>
        </w:rPr>
        <w:t xml:space="preserve">tivist </w:t>
      </w:r>
      <w:r w:rsidR="00390A79">
        <w:rPr>
          <w:rFonts w:ascii="Arial" w:hAnsi="Arial" w:cs="Arial"/>
          <w:sz w:val="24"/>
          <w:szCs w:val="24"/>
        </w:rPr>
        <w:t xml:space="preserve">approaches in psychotherapy. </w:t>
      </w:r>
    </w:p>
    <w:p w14:paraId="4347A9A0" w14:textId="4CE62CDE" w:rsidR="00664A2F" w:rsidRDefault="00A4611A" w:rsidP="00BE7673">
      <w:pPr>
        <w:spacing w:line="480" w:lineRule="auto"/>
        <w:ind w:firstLine="720"/>
        <w:jc w:val="both"/>
        <w:rPr>
          <w:rFonts w:ascii="Arial" w:hAnsi="Arial" w:cs="Arial"/>
          <w:sz w:val="24"/>
          <w:szCs w:val="24"/>
        </w:rPr>
      </w:pPr>
      <w:r>
        <w:rPr>
          <w:rFonts w:ascii="Arial" w:hAnsi="Arial" w:cs="Arial"/>
          <w:sz w:val="24"/>
          <w:szCs w:val="24"/>
        </w:rPr>
        <w:t xml:space="preserve">The </w:t>
      </w:r>
      <w:r w:rsidR="00C11C20">
        <w:rPr>
          <w:rFonts w:ascii="Arial" w:hAnsi="Arial" w:cs="Arial"/>
          <w:sz w:val="24"/>
          <w:szCs w:val="24"/>
        </w:rPr>
        <w:t xml:space="preserve">key findings from this study </w:t>
      </w:r>
      <w:r w:rsidR="00BB358D">
        <w:rPr>
          <w:rFonts w:ascii="Arial" w:hAnsi="Arial" w:cs="Arial"/>
          <w:sz w:val="24"/>
          <w:szCs w:val="24"/>
        </w:rPr>
        <w:t>highlight</w:t>
      </w:r>
      <w:r w:rsidR="00C11C20">
        <w:rPr>
          <w:rFonts w:ascii="Arial" w:hAnsi="Arial" w:cs="Arial"/>
          <w:sz w:val="24"/>
          <w:szCs w:val="24"/>
        </w:rPr>
        <w:t xml:space="preserve"> the importance of </w:t>
      </w:r>
      <w:r w:rsidR="00BB358D">
        <w:rPr>
          <w:rFonts w:ascii="Arial" w:hAnsi="Arial" w:cs="Arial"/>
          <w:sz w:val="24"/>
          <w:szCs w:val="24"/>
        </w:rPr>
        <w:t xml:space="preserve">reflexivity when working with clients of diverse sexual </w:t>
      </w:r>
      <w:r w:rsidR="00B2742A">
        <w:rPr>
          <w:rFonts w:ascii="Arial" w:hAnsi="Arial" w:cs="Arial"/>
          <w:sz w:val="24"/>
          <w:szCs w:val="24"/>
        </w:rPr>
        <w:t>populations</w:t>
      </w:r>
      <w:r w:rsidR="00DB6DB7">
        <w:rPr>
          <w:rFonts w:ascii="Arial" w:hAnsi="Arial" w:cs="Arial"/>
          <w:sz w:val="24"/>
          <w:szCs w:val="24"/>
        </w:rPr>
        <w:t xml:space="preserve">, to maintain </w:t>
      </w:r>
      <w:r w:rsidR="00EA5069">
        <w:rPr>
          <w:rFonts w:ascii="Arial" w:hAnsi="Arial" w:cs="Arial"/>
          <w:sz w:val="24"/>
          <w:szCs w:val="24"/>
        </w:rPr>
        <w:t>your own personal biases and beliefs</w:t>
      </w:r>
      <w:r w:rsidR="004E763D">
        <w:rPr>
          <w:rFonts w:ascii="Arial" w:hAnsi="Arial" w:cs="Arial"/>
          <w:sz w:val="24"/>
          <w:szCs w:val="24"/>
        </w:rPr>
        <w:t>,</w:t>
      </w:r>
      <w:r w:rsidR="00EA5069">
        <w:rPr>
          <w:rFonts w:ascii="Arial" w:hAnsi="Arial" w:cs="Arial"/>
          <w:sz w:val="24"/>
          <w:szCs w:val="24"/>
        </w:rPr>
        <w:t xml:space="preserve"> </w:t>
      </w:r>
      <w:r w:rsidR="008B2BA3">
        <w:rPr>
          <w:rFonts w:ascii="Arial" w:hAnsi="Arial" w:cs="Arial"/>
          <w:sz w:val="24"/>
          <w:szCs w:val="24"/>
        </w:rPr>
        <w:t xml:space="preserve">and </w:t>
      </w:r>
      <w:r w:rsidR="00CF3C4B">
        <w:rPr>
          <w:rFonts w:ascii="Arial" w:hAnsi="Arial" w:cs="Arial"/>
          <w:sz w:val="24"/>
          <w:szCs w:val="24"/>
        </w:rPr>
        <w:t>to support non-ju</w:t>
      </w:r>
      <w:r w:rsidR="004E763D">
        <w:rPr>
          <w:rFonts w:ascii="Arial" w:hAnsi="Arial" w:cs="Arial"/>
          <w:sz w:val="24"/>
          <w:szCs w:val="24"/>
        </w:rPr>
        <w:t xml:space="preserve">dgmental </w:t>
      </w:r>
      <w:r w:rsidR="008B2BA3">
        <w:rPr>
          <w:rFonts w:ascii="Arial" w:hAnsi="Arial" w:cs="Arial"/>
          <w:sz w:val="24"/>
          <w:szCs w:val="24"/>
        </w:rPr>
        <w:t xml:space="preserve">interactions with clients. </w:t>
      </w:r>
      <w:r w:rsidR="000A1365">
        <w:rPr>
          <w:rFonts w:ascii="Arial" w:hAnsi="Arial" w:cs="Arial"/>
          <w:sz w:val="24"/>
          <w:szCs w:val="24"/>
        </w:rPr>
        <w:t xml:space="preserve">This is further </w:t>
      </w:r>
      <w:r w:rsidR="00EA6D19">
        <w:rPr>
          <w:rFonts w:ascii="Arial" w:hAnsi="Arial" w:cs="Arial"/>
          <w:sz w:val="24"/>
          <w:szCs w:val="24"/>
        </w:rPr>
        <w:t xml:space="preserve">developed through </w:t>
      </w:r>
      <w:r w:rsidR="00FF7B5E">
        <w:rPr>
          <w:rFonts w:ascii="Arial" w:hAnsi="Arial" w:cs="Arial"/>
          <w:sz w:val="24"/>
          <w:szCs w:val="24"/>
        </w:rPr>
        <w:t xml:space="preserve">ongoing education </w:t>
      </w:r>
      <w:r w:rsidR="00C3111A">
        <w:rPr>
          <w:rFonts w:ascii="Arial" w:hAnsi="Arial" w:cs="Arial"/>
          <w:sz w:val="24"/>
          <w:szCs w:val="24"/>
        </w:rPr>
        <w:t xml:space="preserve">of diverse sexual behaviours to </w:t>
      </w:r>
      <w:r w:rsidR="00904BF2">
        <w:rPr>
          <w:rFonts w:ascii="Arial" w:hAnsi="Arial" w:cs="Arial"/>
          <w:sz w:val="24"/>
          <w:szCs w:val="24"/>
        </w:rPr>
        <w:t>create a deeper understanding of what clients may bring to therapy</w:t>
      </w:r>
      <w:r w:rsidR="009325DC">
        <w:rPr>
          <w:rFonts w:ascii="Arial" w:hAnsi="Arial" w:cs="Arial"/>
          <w:sz w:val="24"/>
          <w:szCs w:val="24"/>
        </w:rPr>
        <w:t xml:space="preserve">, </w:t>
      </w:r>
      <w:r w:rsidR="009A0D95">
        <w:rPr>
          <w:rFonts w:ascii="Arial" w:hAnsi="Arial" w:cs="Arial"/>
          <w:sz w:val="24"/>
          <w:szCs w:val="24"/>
        </w:rPr>
        <w:t xml:space="preserve">described as congruence. This </w:t>
      </w:r>
      <w:r w:rsidR="009F232E">
        <w:rPr>
          <w:rFonts w:ascii="Arial" w:hAnsi="Arial" w:cs="Arial"/>
          <w:sz w:val="24"/>
          <w:szCs w:val="24"/>
        </w:rPr>
        <w:t xml:space="preserve">aligns with </w:t>
      </w:r>
      <w:r w:rsidR="009A0D95">
        <w:rPr>
          <w:rFonts w:ascii="Arial" w:hAnsi="Arial" w:cs="Arial"/>
          <w:sz w:val="24"/>
          <w:szCs w:val="24"/>
        </w:rPr>
        <w:t xml:space="preserve">my own </w:t>
      </w:r>
      <w:r w:rsidR="009C0344">
        <w:rPr>
          <w:rFonts w:ascii="Arial" w:hAnsi="Arial" w:cs="Arial"/>
          <w:sz w:val="24"/>
          <w:szCs w:val="24"/>
        </w:rPr>
        <w:t>Humanistic counselling</w:t>
      </w:r>
      <w:r w:rsidR="00E228AF">
        <w:rPr>
          <w:rFonts w:ascii="Arial" w:hAnsi="Arial" w:cs="Arial"/>
          <w:sz w:val="24"/>
          <w:szCs w:val="24"/>
        </w:rPr>
        <w:t xml:space="preserve"> training and will</w:t>
      </w:r>
      <w:r w:rsidR="00025EB1">
        <w:rPr>
          <w:rFonts w:ascii="Arial" w:hAnsi="Arial" w:cs="Arial"/>
          <w:sz w:val="24"/>
          <w:szCs w:val="24"/>
        </w:rPr>
        <w:t xml:space="preserve"> guide my future </w:t>
      </w:r>
      <w:r w:rsidR="00FC52AA">
        <w:rPr>
          <w:rFonts w:ascii="Arial" w:hAnsi="Arial" w:cs="Arial"/>
          <w:sz w:val="24"/>
          <w:szCs w:val="24"/>
        </w:rPr>
        <w:t>practice</w:t>
      </w:r>
      <w:r w:rsidR="00B777A1">
        <w:rPr>
          <w:rFonts w:ascii="Arial" w:hAnsi="Arial" w:cs="Arial"/>
          <w:sz w:val="24"/>
          <w:szCs w:val="24"/>
        </w:rPr>
        <w:t>,</w:t>
      </w:r>
      <w:r w:rsidR="00FC52AA">
        <w:rPr>
          <w:rFonts w:ascii="Arial" w:hAnsi="Arial" w:cs="Arial"/>
          <w:sz w:val="24"/>
          <w:szCs w:val="24"/>
        </w:rPr>
        <w:t xml:space="preserve"> </w:t>
      </w:r>
      <w:r w:rsidR="00B777A1">
        <w:rPr>
          <w:rFonts w:ascii="Arial" w:hAnsi="Arial" w:cs="Arial"/>
          <w:sz w:val="24"/>
          <w:szCs w:val="24"/>
        </w:rPr>
        <w:t xml:space="preserve">emphasising </w:t>
      </w:r>
      <w:r w:rsidR="00FC52AA">
        <w:rPr>
          <w:rFonts w:ascii="Arial" w:hAnsi="Arial" w:cs="Arial"/>
          <w:sz w:val="24"/>
          <w:szCs w:val="24"/>
        </w:rPr>
        <w:t xml:space="preserve">the </w:t>
      </w:r>
      <w:r w:rsidR="00821807">
        <w:rPr>
          <w:rFonts w:ascii="Arial" w:hAnsi="Arial" w:cs="Arial"/>
          <w:sz w:val="24"/>
          <w:szCs w:val="24"/>
        </w:rPr>
        <w:t>importance</w:t>
      </w:r>
      <w:r w:rsidR="00FC52AA">
        <w:rPr>
          <w:rFonts w:ascii="Arial" w:hAnsi="Arial" w:cs="Arial"/>
          <w:sz w:val="24"/>
          <w:szCs w:val="24"/>
        </w:rPr>
        <w:t xml:space="preserve"> of continuous </w:t>
      </w:r>
      <w:r w:rsidR="00821807">
        <w:rPr>
          <w:rFonts w:ascii="Arial" w:hAnsi="Arial" w:cs="Arial"/>
          <w:sz w:val="24"/>
          <w:szCs w:val="24"/>
        </w:rPr>
        <w:t xml:space="preserve">personal development and education. </w:t>
      </w:r>
      <w:r w:rsidR="00A44E8D">
        <w:rPr>
          <w:rFonts w:ascii="Arial" w:hAnsi="Arial" w:cs="Arial"/>
          <w:sz w:val="24"/>
          <w:szCs w:val="24"/>
        </w:rPr>
        <w:t xml:space="preserve">The use of flexible interpretivist </w:t>
      </w:r>
      <w:r w:rsidR="004A1EAB">
        <w:rPr>
          <w:rFonts w:ascii="Arial" w:hAnsi="Arial" w:cs="Arial"/>
          <w:sz w:val="24"/>
          <w:szCs w:val="24"/>
        </w:rPr>
        <w:t xml:space="preserve">approaches over </w:t>
      </w:r>
      <w:r w:rsidR="009F3603">
        <w:rPr>
          <w:rFonts w:ascii="Arial" w:hAnsi="Arial" w:cs="Arial"/>
          <w:sz w:val="24"/>
          <w:szCs w:val="24"/>
        </w:rPr>
        <w:t xml:space="preserve">more </w:t>
      </w:r>
      <w:r w:rsidR="00EA4356">
        <w:rPr>
          <w:rFonts w:ascii="Arial" w:hAnsi="Arial" w:cs="Arial"/>
          <w:sz w:val="24"/>
          <w:szCs w:val="24"/>
        </w:rPr>
        <w:t>structured</w:t>
      </w:r>
      <w:r w:rsidR="009F3603">
        <w:rPr>
          <w:rFonts w:ascii="Arial" w:hAnsi="Arial" w:cs="Arial"/>
          <w:sz w:val="24"/>
          <w:szCs w:val="24"/>
        </w:rPr>
        <w:t xml:space="preserve"> approaches</w:t>
      </w:r>
      <w:r w:rsidR="00EA4356">
        <w:rPr>
          <w:rFonts w:ascii="Arial" w:hAnsi="Arial" w:cs="Arial"/>
          <w:sz w:val="24"/>
          <w:szCs w:val="24"/>
        </w:rPr>
        <w:t>,</w:t>
      </w:r>
      <w:r w:rsidR="009F3603">
        <w:rPr>
          <w:rFonts w:ascii="Arial" w:hAnsi="Arial" w:cs="Arial"/>
          <w:sz w:val="24"/>
          <w:szCs w:val="24"/>
        </w:rPr>
        <w:t xml:space="preserve"> such as Pos</w:t>
      </w:r>
      <w:r w:rsidR="00ED1534">
        <w:rPr>
          <w:rFonts w:ascii="Arial" w:hAnsi="Arial" w:cs="Arial"/>
          <w:sz w:val="24"/>
          <w:szCs w:val="24"/>
        </w:rPr>
        <w:t>i</w:t>
      </w:r>
      <w:r w:rsidR="009F3603">
        <w:rPr>
          <w:rFonts w:ascii="Arial" w:hAnsi="Arial" w:cs="Arial"/>
          <w:sz w:val="24"/>
          <w:szCs w:val="24"/>
        </w:rPr>
        <w:t>tivist evidence</w:t>
      </w:r>
      <w:r w:rsidR="004B5BCA">
        <w:rPr>
          <w:rFonts w:ascii="Arial" w:hAnsi="Arial" w:cs="Arial"/>
          <w:sz w:val="24"/>
          <w:szCs w:val="24"/>
        </w:rPr>
        <w:t>,</w:t>
      </w:r>
      <w:r w:rsidR="009F3603">
        <w:rPr>
          <w:rFonts w:ascii="Arial" w:hAnsi="Arial" w:cs="Arial"/>
          <w:sz w:val="24"/>
          <w:szCs w:val="24"/>
        </w:rPr>
        <w:t xml:space="preserve"> the depth</w:t>
      </w:r>
      <w:r w:rsidR="00557D95">
        <w:rPr>
          <w:rFonts w:ascii="Arial" w:hAnsi="Arial" w:cs="Arial"/>
          <w:sz w:val="24"/>
          <w:szCs w:val="24"/>
        </w:rPr>
        <w:t xml:space="preserve">, </w:t>
      </w:r>
      <w:r w:rsidR="009F3603">
        <w:rPr>
          <w:rFonts w:ascii="Arial" w:hAnsi="Arial" w:cs="Arial"/>
          <w:sz w:val="24"/>
          <w:szCs w:val="24"/>
        </w:rPr>
        <w:t xml:space="preserve">understanding </w:t>
      </w:r>
      <w:r w:rsidR="00557D95">
        <w:rPr>
          <w:rFonts w:ascii="Arial" w:hAnsi="Arial" w:cs="Arial"/>
          <w:sz w:val="24"/>
          <w:szCs w:val="24"/>
        </w:rPr>
        <w:t xml:space="preserve">and </w:t>
      </w:r>
      <w:r w:rsidR="00EA4356">
        <w:rPr>
          <w:rFonts w:ascii="Arial" w:hAnsi="Arial" w:cs="Arial"/>
          <w:sz w:val="24"/>
          <w:szCs w:val="24"/>
        </w:rPr>
        <w:t>cultural and social influences</w:t>
      </w:r>
      <w:r w:rsidR="00557D95">
        <w:rPr>
          <w:rFonts w:ascii="Arial" w:hAnsi="Arial" w:cs="Arial"/>
          <w:sz w:val="24"/>
          <w:szCs w:val="24"/>
        </w:rPr>
        <w:t xml:space="preserve"> </w:t>
      </w:r>
      <w:r w:rsidR="009F3603">
        <w:rPr>
          <w:rFonts w:ascii="Arial" w:hAnsi="Arial" w:cs="Arial"/>
          <w:sz w:val="24"/>
          <w:szCs w:val="24"/>
        </w:rPr>
        <w:t xml:space="preserve">that </w:t>
      </w:r>
      <w:r w:rsidR="00EA4356">
        <w:rPr>
          <w:rFonts w:ascii="Arial" w:hAnsi="Arial" w:cs="Arial"/>
          <w:sz w:val="24"/>
          <w:szCs w:val="24"/>
        </w:rPr>
        <w:t>are</w:t>
      </w:r>
      <w:r w:rsidR="00E6789C">
        <w:rPr>
          <w:rFonts w:ascii="Arial" w:hAnsi="Arial" w:cs="Arial"/>
          <w:sz w:val="24"/>
          <w:szCs w:val="24"/>
        </w:rPr>
        <w:t xml:space="preserve"> missing from studies and how the data collected can be applied to future work and interventions with clients</w:t>
      </w:r>
      <w:r w:rsidR="00396DAB">
        <w:rPr>
          <w:rFonts w:ascii="Arial" w:hAnsi="Arial" w:cs="Arial"/>
          <w:sz w:val="24"/>
          <w:szCs w:val="24"/>
        </w:rPr>
        <w:t xml:space="preserve">, especially those who do not fit a normative model. </w:t>
      </w:r>
      <w:r w:rsidR="0059557B">
        <w:rPr>
          <w:rFonts w:ascii="Arial" w:hAnsi="Arial" w:cs="Arial"/>
          <w:sz w:val="24"/>
          <w:szCs w:val="24"/>
        </w:rPr>
        <w:t xml:space="preserve">Critically analysing this study has </w:t>
      </w:r>
      <w:r w:rsidR="00DD3B05">
        <w:rPr>
          <w:rFonts w:ascii="Arial" w:hAnsi="Arial" w:cs="Arial"/>
          <w:sz w:val="24"/>
          <w:szCs w:val="24"/>
        </w:rPr>
        <w:t xml:space="preserve">helped me appreciate the </w:t>
      </w:r>
      <w:r w:rsidR="00D16957">
        <w:rPr>
          <w:rFonts w:ascii="Arial" w:hAnsi="Arial" w:cs="Arial"/>
          <w:sz w:val="24"/>
          <w:szCs w:val="24"/>
        </w:rPr>
        <w:t xml:space="preserve">ways in which research is conducted and how it benefits the further work and understanding of client </w:t>
      </w:r>
      <w:r w:rsidR="00D46D17">
        <w:rPr>
          <w:rFonts w:ascii="Arial" w:hAnsi="Arial" w:cs="Arial"/>
          <w:sz w:val="24"/>
          <w:szCs w:val="24"/>
        </w:rPr>
        <w:t>experience</w:t>
      </w:r>
      <w:r w:rsidR="00D16957">
        <w:rPr>
          <w:rFonts w:ascii="Arial" w:hAnsi="Arial" w:cs="Arial"/>
          <w:sz w:val="24"/>
          <w:szCs w:val="24"/>
        </w:rPr>
        <w:t>.</w:t>
      </w:r>
      <w:r w:rsidR="00D46D17">
        <w:rPr>
          <w:rFonts w:ascii="Arial" w:hAnsi="Arial" w:cs="Arial"/>
          <w:sz w:val="24"/>
          <w:szCs w:val="24"/>
        </w:rPr>
        <w:t xml:space="preserve"> </w:t>
      </w:r>
    </w:p>
    <w:p w14:paraId="50681A62" w14:textId="06CAAD52" w:rsidR="00BD783A" w:rsidRDefault="00BD783A" w:rsidP="00BE7673">
      <w:pPr>
        <w:spacing w:line="480" w:lineRule="auto"/>
        <w:ind w:firstLine="720"/>
        <w:jc w:val="both"/>
        <w:rPr>
          <w:rFonts w:ascii="Arial" w:hAnsi="Arial" w:cs="Arial"/>
          <w:sz w:val="24"/>
          <w:szCs w:val="24"/>
        </w:rPr>
      </w:pPr>
      <w:r>
        <w:rPr>
          <w:rFonts w:ascii="Arial" w:hAnsi="Arial" w:cs="Arial"/>
          <w:sz w:val="24"/>
          <w:szCs w:val="24"/>
        </w:rPr>
        <w:t xml:space="preserve">Overall, Berry and Lezos (2016) provide valuable insight </w:t>
      </w:r>
      <w:r w:rsidR="00D5591F">
        <w:rPr>
          <w:rFonts w:ascii="Arial" w:hAnsi="Arial" w:cs="Arial"/>
          <w:sz w:val="24"/>
          <w:szCs w:val="24"/>
        </w:rPr>
        <w:t xml:space="preserve">and understanding into inclusive sex </w:t>
      </w:r>
      <w:r w:rsidR="000E5195">
        <w:rPr>
          <w:rFonts w:ascii="Arial" w:hAnsi="Arial" w:cs="Arial"/>
          <w:sz w:val="24"/>
          <w:szCs w:val="24"/>
        </w:rPr>
        <w:t xml:space="preserve">therapy practices, </w:t>
      </w:r>
      <w:r w:rsidR="00E56210">
        <w:rPr>
          <w:rFonts w:ascii="Arial" w:hAnsi="Arial" w:cs="Arial"/>
          <w:sz w:val="24"/>
          <w:szCs w:val="24"/>
        </w:rPr>
        <w:t xml:space="preserve">highlighting </w:t>
      </w:r>
      <w:r w:rsidR="00D35408">
        <w:rPr>
          <w:rFonts w:ascii="Arial" w:hAnsi="Arial" w:cs="Arial"/>
          <w:sz w:val="24"/>
          <w:szCs w:val="24"/>
        </w:rPr>
        <w:t xml:space="preserve">the effectiveness and limitations of current psychosexual and therapeutic models </w:t>
      </w:r>
      <w:r w:rsidR="00B636CD">
        <w:rPr>
          <w:rFonts w:ascii="Arial" w:hAnsi="Arial" w:cs="Arial"/>
          <w:sz w:val="24"/>
          <w:szCs w:val="24"/>
        </w:rPr>
        <w:t>when working with diverse clients</w:t>
      </w:r>
      <w:r w:rsidR="004F509D">
        <w:rPr>
          <w:rFonts w:ascii="Arial" w:hAnsi="Arial" w:cs="Arial"/>
          <w:sz w:val="24"/>
          <w:szCs w:val="24"/>
        </w:rPr>
        <w:t xml:space="preserve">. </w:t>
      </w:r>
      <w:r w:rsidR="003D7C64">
        <w:rPr>
          <w:rFonts w:ascii="Arial" w:hAnsi="Arial" w:cs="Arial"/>
          <w:sz w:val="24"/>
          <w:szCs w:val="24"/>
        </w:rPr>
        <w:t xml:space="preserve">Whilst the qualitative design of this study </w:t>
      </w:r>
      <w:r w:rsidR="0004092D">
        <w:rPr>
          <w:rFonts w:ascii="Arial" w:hAnsi="Arial" w:cs="Arial"/>
          <w:sz w:val="24"/>
          <w:szCs w:val="24"/>
        </w:rPr>
        <w:t>collected valuable</w:t>
      </w:r>
      <w:r w:rsidR="008E4209">
        <w:rPr>
          <w:rFonts w:ascii="Arial" w:hAnsi="Arial" w:cs="Arial"/>
          <w:sz w:val="24"/>
          <w:szCs w:val="24"/>
        </w:rPr>
        <w:t>,</w:t>
      </w:r>
      <w:r w:rsidR="0004092D">
        <w:rPr>
          <w:rFonts w:ascii="Arial" w:hAnsi="Arial" w:cs="Arial"/>
          <w:sz w:val="24"/>
          <w:szCs w:val="24"/>
        </w:rPr>
        <w:t xml:space="preserve"> rich data based on </w:t>
      </w:r>
      <w:r w:rsidR="008E4209">
        <w:rPr>
          <w:rFonts w:ascii="Arial" w:hAnsi="Arial" w:cs="Arial"/>
          <w:sz w:val="24"/>
          <w:szCs w:val="24"/>
        </w:rPr>
        <w:t>therapists'</w:t>
      </w:r>
      <w:r w:rsidR="0004092D">
        <w:rPr>
          <w:rFonts w:ascii="Arial" w:hAnsi="Arial" w:cs="Arial"/>
          <w:sz w:val="24"/>
          <w:szCs w:val="24"/>
        </w:rPr>
        <w:t xml:space="preserve"> personal experiences of working with </w:t>
      </w:r>
      <w:r w:rsidR="008E4209">
        <w:rPr>
          <w:rFonts w:ascii="Arial" w:hAnsi="Arial" w:cs="Arial"/>
          <w:sz w:val="24"/>
          <w:szCs w:val="24"/>
        </w:rPr>
        <w:t xml:space="preserve">non-normative sexual clients, it </w:t>
      </w:r>
      <w:r w:rsidR="00AE4455">
        <w:rPr>
          <w:rFonts w:ascii="Arial" w:hAnsi="Arial" w:cs="Arial"/>
          <w:sz w:val="24"/>
          <w:szCs w:val="24"/>
        </w:rPr>
        <w:t>lacks subjective and numerical data</w:t>
      </w:r>
      <w:r w:rsidR="00104F2E">
        <w:rPr>
          <w:rFonts w:ascii="Arial" w:hAnsi="Arial" w:cs="Arial"/>
          <w:sz w:val="24"/>
          <w:szCs w:val="24"/>
        </w:rPr>
        <w:t>,</w:t>
      </w:r>
      <w:r w:rsidR="00AE4455">
        <w:rPr>
          <w:rFonts w:ascii="Arial" w:hAnsi="Arial" w:cs="Arial"/>
          <w:sz w:val="24"/>
          <w:szCs w:val="24"/>
        </w:rPr>
        <w:t xml:space="preserve"> including the </w:t>
      </w:r>
      <w:r w:rsidR="002D7E67">
        <w:rPr>
          <w:rFonts w:ascii="Arial" w:hAnsi="Arial" w:cs="Arial"/>
          <w:sz w:val="24"/>
          <w:szCs w:val="24"/>
        </w:rPr>
        <w:t xml:space="preserve">effectiveness of replicability. This </w:t>
      </w:r>
      <w:r w:rsidR="002D7E67">
        <w:rPr>
          <w:rFonts w:ascii="Arial" w:hAnsi="Arial" w:cs="Arial"/>
          <w:sz w:val="24"/>
          <w:szCs w:val="24"/>
        </w:rPr>
        <w:lastRenderedPageBreak/>
        <w:t xml:space="preserve">supports the tensions described between research and </w:t>
      </w:r>
      <w:r w:rsidR="00104F2E">
        <w:rPr>
          <w:rFonts w:ascii="Arial" w:hAnsi="Arial" w:cs="Arial"/>
          <w:sz w:val="24"/>
          <w:szCs w:val="24"/>
        </w:rPr>
        <w:t>psychotherapy,</w:t>
      </w:r>
      <w:r w:rsidR="00CC7DB6">
        <w:rPr>
          <w:rFonts w:ascii="Arial" w:hAnsi="Arial" w:cs="Arial"/>
          <w:sz w:val="24"/>
          <w:szCs w:val="24"/>
        </w:rPr>
        <w:t xml:space="preserve"> and the difficulty </w:t>
      </w:r>
      <w:r w:rsidR="0088645C">
        <w:rPr>
          <w:rFonts w:ascii="Arial" w:hAnsi="Arial" w:cs="Arial"/>
          <w:sz w:val="24"/>
          <w:szCs w:val="24"/>
        </w:rPr>
        <w:t xml:space="preserve">in </w:t>
      </w:r>
      <w:r w:rsidR="00CC7DB6">
        <w:rPr>
          <w:rFonts w:ascii="Arial" w:hAnsi="Arial" w:cs="Arial"/>
          <w:sz w:val="24"/>
          <w:szCs w:val="24"/>
        </w:rPr>
        <w:t xml:space="preserve">balancing </w:t>
      </w:r>
      <w:r w:rsidR="00296295">
        <w:rPr>
          <w:rFonts w:ascii="Arial" w:hAnsi="Arial" w:cs="Arial"/>
          <w:sz w:val="24"/>
          <w:szCs w:val="24"/>
        </w:rPr>
        <w:t xml:space="preserve">EBP with </w:t>
      </w:r>
      <w:r w:rsidR="008E7C09">
        <w:rPr>
          <w:rFonts w:ascii="Arial" w:hAnsi="Arial" w:cs="Arial"/>
          <w:sz w:val="24"/>
          <w:szCs w:val="24"/>
        </w:rPr>
        <w:t xml:space="preserve">in-depth, </w:t>
      </w:r>
      <w:r w:rsidR="00FD5858">
        <w:rPr>
          <w:rFonts w:ascii="Arial" w:hAnsi="Arial" w:cs="Arial"/>
          <w:sz w:val="24"/>
          <w:szCs w:val="24"/>
        </w:rPr>
        <w:t xml:space="preserve">detailed reflective </w:t>
      </w:r>
      <w:r w:rsidR="008E7C09">
        <w:rPr>
          <w:rFonts w:ascii="Arial" w:hAnsi="Arial" w:cs="Arial"/>
          <w:sz w:val="24"/>
          <w:szCs w:val="24"/>
        </w:rPr>
        <w:t xml:space="preserve">client </w:t>
      </w:r>
      <w:r w:rsidR="00FD5858">
        <w:rPr>
          <w:rFonts w:ascii="Arial" w:hAnsi="Arial" w:cs="Arial"/>
          <w:sz w:val="24"/>
          <w:szCs w:val="24"/>
        </w:rPr>
        <w:t xml:space="preserve">experience. </w:t>
      </w:r>
    </w:p>
    <w:p w14:paraId="35CF9B1A" w14:textId="77777777" w:rsidR="00932B63" w:rsidRDefault="00932B63" w:rsidP="00BE7673">
      <w:pPr>
        <w:spacing w:line="480" w:lineRule="auto"/>
        <w:ind w:firstLine="720"/>
        <w:jc w:val="both"/>
        <w:rPr>
          <w:rFonts w:ascii="Arial" w:hAnsi="Arial" w:cs="Arial"/>
          <w:sz w:val="24"/>
          <w:szCs w:val="24"/>
        </w:rPr>
      </w:pPr>
    </w:p>
    <w:p w14:paraId="00F8DD90" w14:textId="77777777" w:rsidR="005447CC" w:rsidRPr="00BE7673" w:rsidRDefault="005447CC" w:rsidP="00BE7673">
      <w:pPr>
        <w:spacing w:line="480" w:lineRule="auto"/>
        <w:ind w:firstLine="720"/>
        <w:jc w:val="both"/>
        <w:rPr>
          <w:rFonts w:ascii="Arial" w:hAnsi="Arial" w:cs="Arial"/>
          <w:sz w:val="24"/>
          <w:szCs w:val="24"/>
        </w:rPr>
      </w:pPr>
    </w:p>
    <w:p w14:paraId="794A2F83" w14:textId="6D3F90BC" w:rsidR="000E3E8A" w:rsidRDefault="000E3E8A" w:rsidP="008C6873">
      <w:pPr>
        <w:pStyle w:val="ListParagraph"/>
        <w:rPr>
          <w:rFonts w:ascii="Arial" w:hAnsi="Arial" w:cs="Arial"/>
          <w:sz w:val="24"/>
          <w:szCs w:val="24"/>
          <w:highlight w:val="magenta"/>
        </w:rPr>
      </w:pPr>
    </w:p>
    <w:p w14:paraId="65F42329" w14:textId="77777777" w:rsidR="00DE592D" w:rsidRDefault="00DE592D" w:rsidP="008C6873">
      <w:pPr>
        <w:pStyle w:val="ListParagraph"/>
        <w:rPr>
          <w:rFonts w:ascii="Arial" w:hAnsi="Arial" w:cs="Arial"/>
          <w:sz w:val="24"/>
          <w:szCs w:val="24"/>
          <w:highlight w:val="magenta"/>
        </w:rPr>
      </w:pPr>
    </w:p>
    <w:p w14:paraId="732C8EE7" w14:textId="77777777" w:rsidR="00DE592D" w:rsidRDefault="00DE592D" w:rsidP="008C6873">
      <w:pPr>
        <w:pStyle w:val="ListParagraph"/>
        <w:rPr>
          <w:rFonts w:ascii="Arial" w:hAnsi="Arial" w:cs="Arial"/>
          <w:sz w:val="24"/>
          <w:szCs w:val="24"/>
          <w:highlight w:val="magenta"/>
        </w:rPr>
      </w:pPr>
    </w:p>
    <w:p w14:paraId="5294D025" w14:textId="77777777" w:rsidR="00DE592D" w:rsidRDefault="00DE592D" w:rsidP="008C6873">
      <w:pPr>
        <w:pStyle w:val="ListParagraph"/>
        <w:rPr>
          <w:rFonts w:ascii="Arial" w:hAnsi="Arial" w:cs="Arial"/>
          <w:sz w:val="24"/>
          <w:szCs w:val="24"/>
          <w:highlight w:val="magenta"/>
        </w:rPr>
      </w:pPr>
    </w:p>
    <w:p w14:paraId="11033322" w14:textId="77777777" w:rsidR="00DE592D" w:rsidRDefault="00DE592D" w:rsidP="008C6873">
      <w:pPr>
        <w:pStyle w:val="ListParagraph"/>
        <w:rPr>
          <w:rFonts w:ascii="Arial" w:hAnsi="Arial" w:cs="Arial"/>
          <w:sz w:val="24"/>
          <w:szCs w:val="24"/>
          <w:highlight w:val="magenta"/>
        </w:rPr>
      </w:pPr>
    </w:p>
    <w:p w14:paraId="598AC536" w14:textId="77777777" w:rsidR="00DE592D" w:rsidRDefault="00DE592D" w:rsidP="008C6873">
      <w:pPr>
        <w:pStyle w:val="ListParagraph"/>
        <w:rPr>
          <w:rFonts w:ascii="Arial" w:hAnsi="Arial" w:cs="Arial"/>
          <w:sz w:val="24"/>
          <w:szCs w:val="24"/>
          <w:highlight w:val="magenta"/>
        </w:rPr>
      </w:pPr>
    </w:p>
    <w:p w14:paraId="4E3282A5" w14:textId="77777777" w:rsidR="00DE592D" w:rsidRDefault="00DE592D" w:rsidP="008C6873">
      <w:pPr>
        <w:pStyle w:val="ListParagraph"/>
        <w:rPr>
          <w:rFonts w:ascii="Arial" w:hAnsi="Arial" w:cs="Arial"/>
          <w:sz w:val="24"/>
          <w:szCs w:val="24"/>
          <w:highlight w:val="magenta"/>
        </w:rPr>
      </w:pPr>
    </w:p>
    <w:p w14:paraId="38622D8C" w14:textId="77777777" w:rsidR="00DE592D" w:rsidRDefault="00DE592D" w:rsidP="008C6873">
      <w:pPr>
        <w:pStyle w:val="ListParagraph"/>
        <w:rPr>
          <w:rFonts w:ascii="Arial" w:hAnsi="Arial" w:cs="Arial"/>
          <w:sz w:val="24"/>
          <w:szCs w:val="24"/>
          <w:highlight w:val="magenta"/>
        </w:rPr>
      </w:pPr>
    </w:p>
    <w:p w14:paraId="4C32D77E" w14:textId="77777777" w:rsidR="00DE592D" w:rsidRDefault="00DE592D" w:rsidP="008C6873">
      <w:pPr>
        <w:pStyle w:val="ListParagraph"/>
        <w:rPr>
          <w:rFonts w:ascii="Arial" w:hAnsi="Arial" w:cs="Arial"/>
          <w:sz w:val="24"/>
          <w:szCs w:val="24"/>
          <w:highlight w:val="magenta"/>
        </w:rPr>
      </w:pPr>
    </w:p>
    <w:p w14:paraId="6F0DADFC" w14:textId="77777777" w:rsidR="00DE592D" w:rsidRDefault="00DE592D" w:rsidP="008C6873">
      <w:pPr>
        <w:pStyle w:val="ListParagraph"/>
        <w:rPr>
          <w:rFonts w:ascii="Arial" w:hAnsi="Arial" w:cs="Arial"/>
          <w:sz w:val="24"/>
          <w:szCs w:val="24"/>
          <w:highlight w:val="magenta"/>
        </w:rPr>
      </w:pPr>
    </w:p>
    <w:p w14:paraId="5F1FB03E" w14:textId="77777777" w:rsidR="00DE592D" w:rsidRDefault="00DE592D" w:rsidP="008C6873">
      <w:pPr>
        <w:pStyle w:val="ListParagraph"/>
        <w:rPr>
          <w:rFonts w:ascii="Arial" w:hAnsi="Arial" w:cs="Arial"/>
          <w:sz w:val="24"/>
          <w:szCs w:val="24"/>
          <w:highlight w:val="magenta"/>
        </w:rPr>
      </w:pPr>
    </w:p>
    <w:p w14:paraId="22432EF5" w14:textId="77777777" w:rsidR="00DE592D" w:rsidRDefault="00DE592D" w:rsidP="008C6873">
      <w:pPr>
        <w:pStyle w:val="ListParagraph"/>
        <w:rPr>
          <w:rFonts w:ascii="Arial" w:hAnsi="Arial" w:cs="Arial"/>
          <w:sz w:val="24"/>
          <w:szCs w:val="24"/>
          <w:highlight w:val="magenta"/>
        </w:rPr>
      </w:pPr>
    </w:p>
    <w:p w14:paraId="2538CCB3" w14:textId="77777777" w:rsidR="00DE592D" w:rsidRDefault="00DE592D" w:rsidP="008C6873">
      <w:pPr>
        <w:pStyle w:val="ListParagraph"/>
        <w:rPr>
          <w:rFonts w:ascii="Arial" w:hAnsi="Arial" w:cs="Arial"/>
          <w:sz w:val="24"/>
          <w:szCs w:val="24"/>
          <w:highlight w:val="magenta"/>
        </w:rPr>
      </w:pPr>
    </w:p>
    <w:p w14:paraId="365F94D3" w14:textId="77777777" w:rsidR="00DE592D" w:rsidRDefault="00DE592D" w:rsidP="008C6873">
      <w:pPr>
        <w:pStyle w:val="ListParagraph"/>
        <w:rPr>
          <w:rFonts w:ascii="Arial" w:hAnsi="Arial" w:cs="Arial"/>
          <w:sz w:val="24"/>
          <w:szCs w:val="24"/>
          <w:highlight w:val="magenta"/>
        </w:rPr>
      </w:pPr>
    </w:p>
    <w:p w14:paraId="3F8F14A8" w14:textId="77777777" w:rsidR="00DE592D" w:rsidRDefault="00DE592D" w:rsidP="008C6873">
      <w:pPr>
        <w:pStyle w:val="ListParagraph"/>
        <w:rPr>
          <w:rFonts w:ascii="Arial" w:hAnsi="Arial" w:cs="Arial"/>
          <w:sz w:val="24"/>
          <w:szCs w:val="24"/>
          <w:highlight w:val="magenta"/>
        </w:rPr>
      </w:pPr>
    </w:p>
    <w:p w14:paraId="0FB878D0" w14:textId="77777777" w:rsidR="00DE592D" w:rsidRDefault="00DE592D" w:rsidP="008C6873">
      <w:pPr>
        <w:pStyle w:val="ListParagraph"/>
        <w:rPr>
          <w:rFonts w:ascii="Arial" w:hAnsi="Arial" w:cs="Arial"/>
          <w:sz w:val="24"/>
          <w:szCs w:val="24"/>
          <w:highlight w:val="magenta"/>
        </w:rPr>
      </w:pPr>
    </w:p>
    <w:p w14:paraId="0BBAA100" w14:textId="77777777" w:rsidR="00DE592D" w:rsidRDefault="00DE592D" w:rsidP="008C6873">
      <w:pPr>
        <w:pStyle w:val="ListParagraph"/>
        <w:rPr>
          <w:rFonts w:ascii="Arial" w:hAnsi="Arial" w:cs="Arial"/>
          <w:sz w:val="24"/>
          <w:szCs w:val="24"/>
          <w:highlight w:val="magenta"/>
        </w:rPr>
      </w:pPr>
    </w:p>
    <w:p w14:paraId="6FB63E5A" w14:textId="77777777" w:rsidR="00DE592D" w:rsidRDefault="00DE592D" w:rsidP="008C6873">
      <w:pPr>
        <w:pStyle w:val="ListParagraph"/>
        <w:rPr>
          <w:rFonts w:ascii="Arial" w:hAnsi="Arial" w:cs="Arial"/>
          <w:sz w:val="24"/>
          <w:szCs w:val="24"/>
          <w:highlight w:val="magenta"/>
        </w:rPr>
      </w:pPr>
    </w:p>
    <w:p w14:paraId="622AB04E" w14:textId="77777777" w:rsidR="00DE592D" w:rsidRDefault="00DE592D" w:rsidP="008C6873">
      <w:pPr>
        <w:pStyle w:val="ListParagraph"/>
        <w:rPr>
          <w:rFonts w:ascii="Arial" w:hAnsi="Arial" w:cs="Arial"/>
          <w:sz w:val="24"/>
          <w:szCs w:val="24"/>
          <w:highlight w:val="magenta"/>
        </w:rPr>
      </w:pPr>
    </w:p>
    <w:p w14:paraId="021B5D6D" w14:textId="77777777" w:rsidR="00DE592D" w:rsidRDefault="00DE592D" w:rsidP="008C6873">
      <w:pPr>
        <w:pStyle w:val="ListParagraph"/>
        <w:rPr>
          <w:rFonts w:ascii="Arial" w:hAnsi="Arial" w:cs="Arial"/>
          <w:sz w:val="24"/>
          <w:szCs w:val="24"/>
          <w:highlight w:val="magenta"/>
        </w:rPr>
      </w:pPr>
    </w:p>
    <w:p w14:paraId="7FB86FDC" w14:textId="77777777" w:rsidR="00DE592D" w:rsidRDefault="00DE592D" w:rsidP="008C6873">
      <w:pPr>
        <w:pStyle w:val="ListParagraph"/>
        <w:rPr>
          <w:rFonts w:ascii="Arial" w:hAnsi="Arial" w:cs="Arial"/>
          <w:sz w:val="24"/>
          <w:szCs w:val="24"/>
          <w:highlight w:val="magenta"/>
        </w:rPr>
      </w:pPr>
    </w:p>
    <w:p w14:paraId="11CC8B90" w14:textId="77777777" w:rsidR="00DE592D" w:rsidRDefault="00DE592D" w:rsidP="008C6873">
      <w:pPr>
        <w:pStyle w:val="ListParagraph"/>
        <w:rPr>
          <w:rFonts w:ascii="Arial" w:hAnsi="Arial" w:cs="Arial"/>
          <w:sz w:val="24"/>
          <w:szCs w:val="24"/>
          <w:highlight w:val="magenta"/>
        </w:rPr>
      </w:pPr>
    </w:p>
    <w:p w14:paraId="3F8ED77A" w14:textId="77777777" w:rsidR="00DE592D" w:rsidRDefault="00DE592D" w:rsidP="008C6873">
      <w:pPr>
        <w:pStyle w:val="ListParagraph"/>
        <w:rPr>
          <w:rFonts w:ascii="Arial" w:hAnsi="Arial" w:cs="Arial"/>
          <w:sz w:val="24"/>
          <w:szCs w:val="24"/>
          <w:highlight w:val="magenta"/>
        </w:rPr>
      </w:pPr>
    </w:p>
    <w:p w14:paraId="57A6B2B5" w14:textId="77777777" w:rsidR="00DE592D" w:rsidRDefault="00DE592D" w:rsidP="008C6873">
      <w:pPr>
        <w:pStyle w:val="ListParagraph"/>
        <w:rPr>
          <w:rFonts w:ascii="Arial" w:hAnsi="Arial" w:cs="Arial"/>
          <w:sz w:val="24"/>
          <w:szCs w:val="24"/>
          <w:highlight w:val="magenta"/>
        </w:rPr>
      </w:pPr>
    </w:p>
    <w:p w14:paraId="18441765" w14:textId="77777777" w:rsidR="00DE592D" w:rsidRDefault="00DE592D" w:rsidP="008C6873">
      <w:pPr>
        <w:pStyle w:val="ListParagraph"/>
        <w:rPr>
          <w:rFonts w:ascii="Arial" w:hAnsi="Arial" w:cs="Arial"/>
          <w:sz w:val="24"/>
          <w:szCs w:val="24"/>
          <w:highlight w:val="magenta"/>
        </w:rPr>
      </w:pPr>
    </w:p>
    <w:p w14:paraId="12A701D0" w14:textId="77777777" w:rsidR="00DE592D" w:rsidRDefault="00DE592D" w:rsidP="008C6873">
      <w:pPr>
        <w:pStyle w:val="ListParagraph"/>
        <w:rPr>
          <w:rFonts w:ascii="Arial" w:hAnsi="Arial" w:cs="Arial"/>
          <w:sz w:val="24"/>
          <w:szCs w:val="24"/>
          <w:highlight w:val="magenta"/>
        </w:rPr>
      </w:pPr>
    </w:p>
    <w:p w14:paraId="1D69CCD6" w14:textId="77777777" w:rsidR="00DE592D" w:rsidRDefault="00DE592D" w:rsidP="00C46121">
      <w:pPr>
        <w:rPr>
          <w:rFonts w:ascii="Arial" w:hAnsi="Arial" w:cs="Arial"/>
          <w:sz w:val="24"/>
          <w:szCs w:val="24"/>
          <w:highlight w:val="magenta"/>
        </w:rPr>
      </w:pPr>
    </w:p>
    <w:p w14:paraId="14861EFE" w14:textId="77777777" w:rsidR="00C46121" w:rsidRPr="00C46121" w:rsidRDefault="00C46121" w:rsidP="00C46121">
      <w:pPr>
        <w:rPr>
          <w:rFonts w:ascii="Arial" w:hAnsi="Arial" w:cs="Arial"/>
          <w:sz w:val="24"/>
          <w:szCs w:val="24"/>
          <w:highlight w:val="magenta"/>
        </w:rPr>
      </w:pPr>
    </w:p>
    <w:p w14:paraId="0A26B1C8" w14:textId="77777777" w:rsidR="00DE592D" w:rsidRDefault="00DE592D" w:rsidP="008C6873">
      <w:pPr>
        <w:pStyle w:val="ListParagraph"/>
        <w:rPr>
          <w:rFonts w:ascii="Arial" w:hAnsi="Arial" w:cs="Arial"/>
          <w:sz w:val="24"/>
          <w:szCs w:val="24"/>
          <w:highlight w:val="magenta"/>
        </w:rPr>
      </w:pPr>
    </w:p>
    <w:p w14:paraId="695BC5AC" w14:textId="77777777" w:rsidR="00DE592D" w:rsidRDefault="00DE592D" w:rsidP="008C6873">
      <w:pPr>
        <w:pStyle w:val="ListParagraph"/>
        <w:rPr>
          <w:rFonts w:ascii="Arial" w:hAnsi="Arial" w:cs="Arial"/>
          <w:sz w:val="24"/>
          <w:szCs w:val="24"/>
          <w:highlight w:val="magenta"/>
        </w:rPr>
      </w:pPr>
    </w:p>
    <w:p w14:paraId="2DBE1102" w14:textId="77777777" w:rsidR="00DE592D" w:rsidRDefault="00DE592D" w:rsidP="008C6873">
      <w:pPr>
        <w:pStyle w:val="ListParagraph"/>
        <w:rPr>
          <w:rFonts w:ascii="Arial" w:hAnsi="Arial" w:cs="Arial"/>
          <w:sz w:val="24"/>
          <w:szCs w:val="24"/>
          <w:highlight w:val="magenta"/>
        </w:rPr>
      </w:pPr>
    </w:p>
    <w:p w14:paraId="7445EC9C" w14:textId="77777777" w:rsidR="00DE592D" w:rsidRDefault="00DE592D" w:rsidP="008C6873">
      <w:pPr>
        <w:pStyle w:val="ListParagraph"/>
        <w:rPr>
          <w:rFonts w:ascii="Arial" w:hAnsi="Arial" w:cs="Arial"/>
          <w:sz w:val="24"/>
          <w:szCs w:val="24"/>
          <w:highlight w:val="magenta"/>
        </w:rPr>
      </w:pPr>
    </w:p>
    <w:p w14:paraId="5818B98A" w14:textId="77777777" w:rsidR="00DE592D" w:rsidRDefault="00DE592D" w:rsidP="008C6873">
      <w:pPr>
        <w:pStyle w:val="ListParagraph"/>
        <w:rPr>
          <w:rFonts w:ascii="Arial" w:hAnsi="Arial" w:cs="Arial"/>
          <w:sz w:val="24"/>
          <w:szCs w:val="24"/>
          <w:highlight w:val="magenta"/>
        </w:rPr>
      </w:pPr>
    </w:p>
    <w:p w14:paraId="2F2F0696" w14:textId="77777777" w:rsidR="00DE592D" w:rsidRDefault="00DE592D" w:rsidP="008C6873">
      <w:pPr>
        <w:pStyle w:val="ListParagraph"/>
        <w:rPr>
          <w:rFonts w:ascii="Arial" w:hAnsi="Arial" w:cs="Arial"/>
          <w:sz w:val="24"/>
          <w:szCs w:val="24"/>
          <w:highlight w:val="magenta"/>
        </w:rPr>
      </w:pPr>
    </w:p>
    <w:p w14:paraId="178FC512" w14:textId="77777777" w:rsidR="00BF5AF8" w:rsidRDefault="00BF5AF8" w:rsidP="00BF5AF8">
      <w:pPr>
        <w:rPr>
          <w:b/>
          <w:bCs/>
          <w:sz w:val="32"/>
          <w:szCs w:val="32"/>
        </w:rPr>
      </w:pPr>
    </w:p>
    <w:p w14:paraId="3A80AAE5" w14:textId="5BDF10AE" w:rsidR="00DE592D" w:rsidRPr="00DE592D" w:rsidRDefault="00DE592D" w:rsidP="00BF5AF8">
      <w:pPr>
        <w:jc w:val="center"/>
        <w:rPr>
          <w:b/>
          <w:bCs/>
          <w:sz w:val="32"/>
          <w:szCs w:val="32"/>
        </w:rPr>
      </w:pPr>
      <w:r w:rsidRPr="00DE592D">
        <w:rPr>
          <w:b/>
          <w:bCs/>
          <w:sz w:val="32"/>
          <w:szCs w:val="32"/>
        </w:rPr>
        <w:lastRenderedPageBreak/>
        <w:t>References</w:t>
      </w:r>
    </w:p>
    <w:p w14:paraId="7528E60F" w14:textId="77777777" w:rsidR="00DE592D" w:rsidRDefault="00DE592D" w:rsidP="00DE592D">
      <w:pPr>
        <w:jc w:val="center"/>
        <w:rPr>
          <w:b/>
          <w:bCs/>
          <w:sz w:val="28"/>
          <w:szCs w:val="28"/>
        </w:rPr>
      </w:pPr>
    </w:p>
    <w:p w14:paraId="3D0EC99B" w14:textId="77777777" w:rsidR="00DE592D" w:rsidRDefault="00DE592D" w:rsidP="00DE592D">
      <w:pPr>
        <w:spacing w:line="360" w:lineRule="auto"/>
        <w:ind w:left="720" w:hanging="720"/>
        <w:jc w:val="both"/>
        <w:rPr>
          <w:sz w:val="24"/>
          <w:szCs w:val="24"/>
        </w:rPr>
      </w:pPr>
      <w:r w:rsidRPr="000A36D9">
        <w:rPr>
          <w:sz w:val="24"/>
          <w:szCs w:val="24"/>
        </w:rPr>
        <w:t>Babbitt, I., 2017. </w:t>
      </w:r>
      <w:r w:rsidRPr="000A36D9">
        <w:rPr>
          <w:i/>
          <w:iCs/>
          <w:sz w:val="24"/>
          <w:szCs w:val="24"/>
        </w:rPr>
        <w:t>Changing frontiers in the science of psychotherapy</w:t>
      </w:r>
      <w:r w:rsidRPr="000A36D9">
        <w:rPr>
          <w:sz w:val="24"/>
          <w:szCs w:val="24"/>
        </w:rPr>
        <w:t>. Routledge.</w:t>
      </w:r>
    </w:p>
    <w:p w14:paraId="7B591865" w14:textId="4D0DCE19" w:rsidR="00DE592D" w:rsidRDefault="00DE592D" w:rsidP="00DE592D">
      <w:pPr>
        <w:spacing w:line="360" w:lineRule="auto"/>
        <w:ind w:left="720" w:hanging="720"/>
        <w:jc w:val="both"/>
        <w:rPr>
          <w:sz w:val="24"/>
          <w:szCs w:val="24"/>
        </w:rPr>
      </w:pPr>
      <w:r w:rsidRPr="000A36D9">
        <w:rPr>
          <w:sz w:val="24"/>
          <w:szCs w:val="24"/>
        </w:rPr>
        <w:t>Barkham, M., Lutz, W. and Castonguay, L.G.</w:t>
      </w:r>
      <w:r w:rsidR="00B47176">
        <w:rPr>
          <w:sz w:val="24"/>
          <w:szCs w:val="24"/>
        </w:rPr>
        <w:t>,</w:t>
      </w:r>
      <w:r w:rsidRPr="000A36D9">
        <w:rPr>
          <w:sz w:val="24"/>
          <w:szCs w:val="24"/>
        </w:rPr>
        <w:t xml:space="preserve"> eds., 2021. </w:t>
      </w:r>
      <w:r w:rsidRPr="000A36D9">
        <w:rPr>
          <w:i/>
          <w:iCs/>
          <w:sz w:val="24"/>
          <w:szCs w:val="24"/>
        </w:rPr>
        <w:t xml:space="preserve">Bergin and Garfield's handbook of psychotherapy and </w:t>
      </w:r>
      <w:r w:rsidR="00C93AAB" w:rsidRPr="000A36D9">
        <w:rPr>
          <w:i/>
          <w:iCs/>
          <w:sz w:val="24"/>
          <w:szCs w:val="24"/>
        </w:rPr>
        <w:t>behaviour</w:t>
      </w:r>
      <w:r w:rsidRPr="000A36D9">
        <w:rPr>
          <w:i/>
          <w:iCs/>
          <w:sz w:val="24"/>
          <w:szCs w:val="24"/>
        </w:rPr>
        <w:t xml:space="preserve"> change</w:t>
      </w:r>
      <w:r w:rsidRPr="000A36D9">
        <w:rPr>
          <w:sz w:val="24"/>
          <w:szCs w:val="24"/>
        </w:rPr>
        <w:t>. John Wiley &amp; Sons.</w:t>
      </w:r>
    </w:p>
    <w:p w14:paraId="2409D9C6" w14:textId="77777777" w:rsidR="00DE592D" w:rsidRPr="00332EDC" w:rsidRDefault="00DE592D" w:rsidP="00DE592D">
      <w:pPr>
        <w:spacing w:line="360" w:lineRule="auto"/>
        <w:ind w:left="720" w:hanging="720"/>
        <w:jc w:val="both"/>
        <w:rPr>
          <w:sz w:val="24"/>
          <w:szCs w:val="24"/>
        </w:rPr>
      </w:pPr>
      <w:r w:rsidRPr="00332EDC">
        <w:rPr>
          <w:sz w:val="24"/>
          <w:szCs w:val="24"/>
        </w:rPr>
        <w:t xml:space="preserve">Barkham, M., Moller, N.P. and Pybis, J. (2017) 'How should we evaluate research on counselling and the treatment of depression? A case study on how the National Institute for Health and Care Excellence’s draft 2018 guideline for depression considered what counts as best evidence,' </w:t>
      </w:r>
      <w:r w:rsidRPr="00332EDC">
        <w:rPr>
          <w:i/>
          <w:iCs/>
          <w:sz w:val="24"/>
          <w:szCs w:val="24"/>
        </w:rPr>
        <w:t>Counselling and Psychotherapy Research</w:t>
      </w:r>
      <w:r w:rsidRPr="00332EDC">
        <w:rPr>
          <w:sz w:val="24"/>
          <w:szCs w:val="24"/>
        </w:rPr>
        <w:t>, 17(4), pp. 253–268. https://doi.org/10.1002/capr.12141.</w:t>
      </w:r>
    </w:p>
    <w:p w14:paraId="28F436CE" w14:textId="77777777" w:rsidR="00DE592D" w:rsidRPr="00332EDC" w:rsidRDefault="00DE592D" w:rsidP="00DE592D">
      <w:pPr>
        <w:spacing w:line="360" w:lineRule="auto"/>
        <w:ind w:left="720" w:hanging="720"/>
        <w:jc w:val="both"/>
        <w:rPr>
          <w:sz w:val="24"/>
          <w:szCs w:val="24"/>
        </w:rPr>
      </w:pPr>
      <w:r w:rsidRPr="00332EDC">
        <w:rPr>
          <w:sz w:val="24"/>
          <w:szCs w:val="24"/>
        </w:rPr>
        <w:t xml:space="preserve">Berry, M.D. and Lezos, A.N. (2016) 'Inclusive sex therapy practices: a qualitative study of the techniques sex therapists use when working with diverse sexual populations,' </w:t>
      </w:r>
      <w:r w:rsidRPr="00332EDC">
        <w:rPr>
          <w:i/>
          <w:iCs/>
          <w:sz w:val="24"/>
          <w:szCs w:val="24"/>
        </w:rPr>
        <w:t>Sexual &amp; Relationship Therapy</w:t>
      </w:r>
      <w:r w:rsidRPr="00332EDC">
        <w:rPr>
          <w:sz w:val="24"/>
          <w:szCs w:val="24"/>
        </w:rPr>
        <w:t>, 32(1), pp. 2–21. https://doi.org/10.1080/14681994.2016.1193133.</w:t>
      </w:r>
    </w:p>
    <w:p w14:paraId="3BE74751" w14:textId="3A4623E5" w:rsidR="00DE592D" w:rsidRDefault="00DE592D" w:rsidP="00DE592D">
      <w:pPr>
        <w:spacing w:line="360" w:lineRule="auto"/>
        <w:ind w:left="720" w:hanging="720"/>
        <w:jc w:val="both"/>
        <w:rPr>
          <w:sz w:val="24"/>
          <w:szCs w:val="24"/>
        </w:rPr>
      </w:pPr>
      <w:r w:rsidRPr="00FF2721">
        <w:rPr>
          <w:sz w:val="24"/>
          <w:szCs w:val="24"/>
        </w:rPr>
        <w:t>Boumedjane, N. (2025)</w:t>
      </w:r>
      <w:r w:rsidR="00E039B7">
        <w:rPr>
          <w:sz w:val="24"/>
          <w:szCs w:val="24"/>
        </w:rPr>
        <w:t>.</w:t>
      </w:r>
      <w:r w:rsidRPr="00FF2721">
        <w:rPr>
          <w:sz w:val="24"/>
          <w:szCs w:val="24"/>
        </w:rPr>
        <w:t xml:space="preserve"> </w:t>
      </w:r>
      <w:r w:rsidRPr="00FF2721">
        <w:rPr>
          <w:i/>
          <w:iCs/>
          <w:sz w:val="24"/>
          <w:szCs w:val="24"/>
        </w:rPr>
        <w:t xml:space="preserve">Leading Humanistic Approaches in Psychotherapy: A Comparative Analytical </w:t>
      </w:r>
      <w:r w:rsidR="00E039B7">
        <w:rPr>
          <w:i/>
          <w:iCs/>
          <w:sz w:val="24"/>
          <w:szCs w:val="24"/>
        </w:rPr>
        <w:t>Study</w:t>
      </w:r>
      <w:r w:rsidRPr="00FF2721">
        <w:rPr>
          <w:sz w:val="24"/>
          <w:szCs w:val="24"/>
        </w:rPr>
        <w:t xml:space="preserve">. </w:t>
      </w:r>
      <w:hyperlink r:id="rId8" w:history="1">
        <w:r w:rsidRPr="00FF2721">
          <w:rPr>
            <w:rStyle w:val="Hyperlink"/>
            <w:sz w:val="24"/>
            <w:szCs w:val="24"/>
          </w:rPr>
          <w:t>https://asjp.cerist.dz/en/article/282181</w:t>
        </w:r>
      </w:hyperlink>
      <w:r w:rsidRPr="00FF2721">
        <w:rPr>
          <w:sz w:val="24"/>
          <w:szCs w:val="24"/>
        </w:rPr>
        <w:t>.</w:t>
      </w:r>
    </w:p>
    <w:p w14:paraId="32A7B708" w14:textId="77777777" w:rsidR="00DE592D" w:rsidRPr="00F22EDB" w:rsidRDefault="00DE592D" w:rsidP="00DE592D">
      <w:pPr>
        <w:spacing w:line="360" w:lineRule="auto"/>
        <w:ind w:left="720" w:hanging="720"/>
        <w:jc w:val="both"/>
        <w:rPr>
          <w:sz w:val="24"/>
          <w:szCs w:val="24"/>
        </w:rPr>
      </w:pPr>
      <w:r w:rsidRPr="00F22EDB">
        <w:rPr>
          <w:sz w:val="24"/>
          <w:szCs w:val="24"/>
        </w:rPr>
        <w:t xml:space="preserve">Cook, S.C., Schwartz, A.C. and Kaslow, N.J. (2017) 'Evidence-Based Psychotherapy: Advantages and challenges,' </w:t>
      </w:r>
      <w:r w:rsidRPr="00F22EDB">
        <w:rPr>
          <w:i/>
          <w:iCs/>
          <w:sz w:val="24"/>
          <w:szCs w:val="24"/>
        </w:rPr>
        <w:t>Neurotherapeutics</w:t>
      </w:r>
      <w:r w:rsidRPr="00F22EDB">
        <w:rPr>
          <w:sz w:val="24"/>
          <w:szCs w:val="24"/>
        </w:rPr>
        <w:t>, 14(3), pp. 537–545. https://doi.org/10.1007/s13311-017-0549-4.</w:t>
      </w:r>
    </w:p>
    <w:p w14:paraId="6725881E" w14:textId="77777777" w:rsidR="00DE592D" w:rsidRPr="00332EDC" w:rsidRDefault="00DE592D" w:rsidP="00DE592D">
      <w:pPr>
        <w:spacing w:line="360" w:lineRule="auto"/>
        <w:ind w:left="720" w:hanging="720"/>
        <w:jc w:val="both"/>
        <w:rPr>
          <w:sz w:val="24"/>
          <w:szCs w:val="24"/>
        </w:rPr>
      </w:pPr>
      <w:r w:rsidRPr="00332EDC">
        <w:rPr>
          <w:sz w:val="24"/>
          <w:szCs w:val="24"/>
        </w:rPr>
        <w:t xml:space="preserve">Cook, S.C., Schwartz, A.C. and Kaslow, N.J. (2017) 'Evidence-Based Psychotherapy: Advantages and challenges,' </w:t>
      </w:r>
      <w:r w:rsidRPr="00332EDC">
        <w:rPr>
          <w:i/>
          <w:iCs/>
          <w:sz w:val="24"/>
          <w:szCs w:val="24"/>
        </w:rPr>
        <w:t>Neurotherapeutics</w:t>
      </w:r>
      <w:r w:rsidRPr="00332EDC">
        <w:rPr>
          <w:sz w:val="24"/>
          <w:szCs w:val="24"/>
        </w:rPr>
        <w:t>, 14(3), pp. 537–545. https://doi.org/10.1007/s13311-017-0549-4.</w:t>
      </w:r>
    </w:p>
    <w:p w14:paraId="25E3DB6A" w14:textId="77777777" w:rsidR="00DE592D" w:rsidRPr="006D4A72" w:rsidRDefault="00DE592D" w:rsidP="00DE592D">
      <w:pPr>
        <w:spacing w:line="360" w:lineRule="auto"/>
        <w:ind w:left="720" w:hanging="720"/>
        <w:jc w:val="both"/>
        <w:rPr>
          <w:sz w:val="24"/>
          <w:szCs w:val="24"/>
        </w:rPr>
      </w:pPr>
      <w:r w:rsidRPr="006D4A72">
        <w:rPr>
          <w:sz w:val="24"/>
          <w:szCs w:val="24"/>
        </w:rPr>
        <w:t xml:space="preserve">Cuijpers, P., Reijnders, M. and Huibers, M.J.H. (2018) 'The role of common factors in psychotherapy outcomes,' </w:t>
      </w:r>
      <w:r w:rsidRPr="006D4A72">
        <w:rPr>
          <w:i/>
          <w:iCs/>
          <w:sz w:val="24"/>
          <w:szCs w:val="24"/>
        </w:rPr>
        <w:t>Annual Review of Clinical Psychology</w:t>
      </w:r>
      <w:r w:rsidRPr="006D4A72">
        <w:rPr>
          <w:sz w:val="24"/>
          <w:szCs w:val="24"/>
        </w:rPr>
        <w:t>, 15(1), pp. 207–231. https://doi.org/10.1146/annurev-clinpsy-050718-095424.</w:t>
      </w:r>
    </w:p>
    <w:p w14:paraId="3165364B" w14:textId="77777777" w:rsidR="00DE592D" w:rsidRDefault="00DE592D" w:rsidP="00DE592D">
      <w:pPr>
        <w:spacing w:line="360" w:lineRule="auto"/>
        <w:ind w:left="720" w:hanging="720"/>
        <w:jc w:val="both"/>
        <w:rPr>
          <w:sz w:val="24"/>
          <w:szCs w:val="24"/>
        </w:rPr>
      </w:pPr>
      <w:r w:rsidRPr="003A394C">
        <w:rPr>
          <w:sz w:val="24"/>
          <w:szCs w:val="24"/>
        </w:rPr>
        <w:t>Depreeuw, B., Eldar, S., Conroy, K. and Hofmann, S.G., 2017. Psychotherapy approaches. In </w:t>
      </w:r>
      <w:r w:rsidRPr="003A394C">
        <w:rPr>
          <w:i/>
          <w:iCs/>
          <w:sz w:val="24"/>
          <w:szCs w:val="24"/>
        </w:rPr>
        <w:t>International perspectives on psychotherapy</w:t>
      </w:r>
      <w:r w:rsidRPr="003A394C">
        <w:rPr>
          <w:sz w:val="24"/>
          <w:szCs w:val="24"/>
        </w:rPr>
        <w:t> (pp. 35-67). Cham: Springer International Publishing.</w:t>
      </w:r>
    </w:p>
    <w:p w14:paraId="12E0AB59" w14:textId="77777777" w:rsidR="00DE592D" w:rsidRPr="00332EDC" w:rsidRDefault="00DE592D" w:rsidP="00DE592D">
      <w:pPr>
        <w:spacing w:line="360" w:lineRule="auto"/>
        <w:ind w:left="720" w:hanging="720"/>
        <w:jc w:val="both"/>
        <w:rPr>
          <w:sz w:val="24"/>
          <w:szCs w:val="24"/>
        </w:rPr>
      </w:pPr>
      <w:r w:rsidRPr="00332EDC">
        <w:rPr>
          <w:sz w:val="24"/>
          <w:szCs w:val="24"/>
        </w:rPr>
        <w:lastRenderedPageBreak/>
        <w:t xml:space="preserve">Dragioti, E. </w:t>
      </w:r>
      <w:r w:rsidRPr="00332EDC">
        <w:rPr>
          <w:i/>
          <w:iCs/>
          <w:sz w:val="24"/>
          <w:szCs w:val="24"/>
        </w:rPr>
        <w:t>et al.</w:t>
      </w:r>
      <w:r w:rsidRPr="00332EDC">
        <w:rPr>
          <w:sz w:val="24"/>
          <w:szCs w:val="24"/>
        </w:rPr>
        <w:t xml:space="preserve"> (2017) 'Does psychotherapy work? An umbrella review of meta</w:t>
      </w:r>
      <w:r w:rsidRPr="00332EDC">
        <w:rPr>
          <w:rFonts w:ascii="Cambria Math" w:hAnsi="Cambria Math" w:cs="Cambria Math"/>
          <w:sz w:val="24"/>
          <w:szCs w:val="24"/>
        </w:rPr>
        <w:t>‐</w:t>
      </w:r>
      <w:r w:rsidRPr="00332EDC">
        <w:rPr>
          <w:sz w:val="24"/>
          <w:szCs w:val="24"/>
        </w:rPr>
        <w:t xml:space="preserve">analyses of randomized controlled trials,' </w:t>
      </w:r>
      <w:r w:rsidRPr="00332EDC">
        <w:rPr>
          <w:i/>
          <w:iCs/>
          <w:sz w:val="24"/>
          <w:szCs w:val="24"/>
        </w:rPr>
        <w:t>Acta Psychiatrica Scandinavica</w:t>
      </w:r>
      <w:r w:rsidRPr="00332EDC">
        <w:rPr>
          <w:sz w:val="24"/>
          <w:szCs w:val="24"/>
        </w:rPr>
        <w:t>, 136(3), pp. 236–246. https://doi.org/10.1111/acps.12713.</w:t>
      </w:r>
    </w:p>
    <w:p w14:paraId="501A2F7A" w14:textId="77777777" w:rsidR="00DE592D" w:rsidRDefault="00DE592D" w:rsidP="00DE592D">
      <w:pPr>
        <w:spacing w:line="360" w:lineRule="auto"/>
        <w:ind w:left="720" w:hanging="720"/>
        <w:jc w:val="both"/>
        <w:rPr>
          <w:sz w:val="24"/>
          <w:szCs w:val="24"/>
        </w:rPr>
      </w:pPr>
      <w:r w:rsidRPr="00590E41">
        <w:rPr>
          <w:sz w:val="24"/>
          <w:szCs w:val="24"/>
        </w:rPr>
        <w:t>Guntrip, H.Y., 2018. </w:t>
      </w:r>
      <w:r w:rsidRPr="00590E41">
        <w:rPr>
          <w:i/>
          <w:iCs/>
          <w:sz w:val="24"/>
          <w:szCs w:val="24"/>
        </w:rPr>
        <w:t>Personality structure and human interaction: The developing synthesis of psychodynamic theory</w:t>
      </w:r>
      <w:r w:rsidRPr="00590E41">
        <w:rPr>
          <w:sz w:val="24"/>
          <w:szCs w:val="24"/>
        </w:rPr>
        <w:t>. Routledge.</w:t>
      </w:r>
    </w:p>
    <w:p w14:paraId="179C335D" w14:textId="44AF8204" w:rsidR="00DE592D" w:rsidRPr="00332EDC" w:rsidRDefault="00DE592D" w:rsidP="00DE592D">
      <w:pPr>
        <w:spacing w:line="360" w:lineRule="auto"/>
        <w:ind w:left="720" w:hanging="720"/>
        <w:jc w:val="both"/>
        <w:rPr>
          <w:sz w:val="24"/>
          <w:szCs w:val="24"/>
        </w:rPr>
      </w:pPr>
      <w:r w:rsidRPr="00332EDC">
        <w:rPr>
          <w:sz w:val="24"/>
          <w:szCs w:val="24"/>
        </w:rPr>
        <w:t xml:space="preserve">Holtz, P. (2020) 'Does postmodernism really entail a disregard for the truth? Similarities and differences in postmodern and critical rationalist </w:t>
      </w:r>
      <w:r w:rsidR="00E039B7">
        <w:rPr>
          <w:sz w:val="24"/>
          <w:szCs w:val="24"/>
        </w:rPr>
        <w:t>conceptualisations</w:t>
      </w:r>
      <w:r w:rsidRPr="00332EDC">
        <w:rPr>
          <w:sz w:val="24"/>
          <w:szCs w:val="24"/>
        </w:rPr>
        <w:t xml:space="preserve"> of truth, progress, and empirical research methods,' </w:t>
      </w:r>
      <w:r w:rsidRPr="00332EDC">
        <w:rPr>
          <w:i/>
          <w:iCs/>
          <w:sz w:val="24"/>
          <w:szCs w:val="24"/>
        </w:rPr>
        <w:t>Frontiers in Psychology</w:t>
      </w:r>
      <w:r w:rsidRPr="00332EDC">
        <w:rPr>
          <w:sz w:val="24"/>
          <w:szCs w:val="24"/>
        </w:rPr>
        <w:t>, 11, p. 545959. https://doi.org/10.3389/fpsyg.2020.545959.</w:t>
      </w:r>
    </w:p>
    <w:p w14:paraId="5E6B3AAB" w14:textId="05DA3AC8" w:rsidR="00DE592D" w:rsidRDefault="00DE592D" w:rsidP="00DE592D">
      <w:pPr>
        <w:spacing w:line="360" w:lineRule="auto"/>
        <w:ind w:left="720" w:hanging="720"/>
        <w:jc w:val="both"/>
        <w:rPr>
          <w:sz w:val="24"/>
          <w:szCs w:val="24"/>
        </w:rPr>
      </w:pPr>
      <w:r w:rsidRPr="000E4A37">
        <w:rPr>
          <w:sz w:val="24"/>
          <w:szCs w:val="24"/>
        </w:rPr>
        <w:t xml:space="preserve">Krikorian, M., 2022. Carl Rogers: A </w:t>
      </w:r>
      <w:r w:rsidR="00E039B7">
        <w:rPr>
          <w:sz w:val="24"/>
          <w:szCs w:val="24"/>
        </w:rPr>
        <w:t>person-centred</w:t>
      </w:r>
      <w:r w:rsidRPr="000E4A37">
        <w:rPr>
          <w:sz w:val="24"/>
          <w:szCs w:val="24"/>
        </w:rPr>
        <w:t xml:space="preserve"> approach. In </w:t>
      </w:r>
      <w:r w:rsidRPr="000E4A37">
        <w:rPr>
          <w:i/>
          <w:iCs/>
          <w:sz w:val="24"/>
          <w:szCs w:val="24"/>
        </w:rPr>
        <w:t>The Palgrave handbook of educational thinkers</w:t>
      </w:r>
      <w:r w:rsidRPr="000E4A37">
        <w:rPr>
          <w:sz w:val="24"/>
          <w:szCs w:val="24"/>
        </w:rPr>
        <w:t> (pp. 1-13). Cham: Springer International Publishing.</w:t>
      </w:r>
    </w:p>
    <w:p w14:paraId="52B6A1B0" w14:textId="49FA80F8" w:rsidR="00DE592D" w:rsidRPr="00332EDC" w:rsidRDefault="00DE592D" w:rsidP="00DE592D">
      <w:pPr>
        <w:spacing w:line="360" w:lineRule="auto"/>
        <w:ind w:left="720" w:hanging="720"/>
        <w:jc w:val="both"/>
        <w:rPr>
          <w:sz w:val="24"/>
          <w:szCs w:val="24"/>
        </w:rPr>
      </w:pPr>
      <w:r w:rsidRPr="00332EDC">
        <w:rPr>
          <w:sz w:val="24"/>
          <w:szCs w:val="24"/>
        </w:rPr>
        <w:t xml:space="preserve">Levitt, H.M. (2015) 'Qualitative research and humanistic psychotherapy,' in </w:t>
      </w:r>
      <w:r w:rsidRPr="00332EDC">
        <w:rPr>
          <w:i/>
          <w:iCs/>
          <w:sz w:val="24"/>
          <w:szCs w:val="24"/>
        </w:rPr>
        <w:t>American Psychological Association eBooks</w:t>
      </w:r>
      <w:r w:rsidRPr="00332EDC">
        <w:rPr>
          <w:sz w:val="24"/>
          <w:szCs w:val="24"/>
        </w:rPr>
        <w:t>, pp. 81–113. https://doi.org/10.1037/14775-004.</w:t>
      </w:r>
    </w:p>
    <w:p w14:paraId="4365C889" w14:textId="77777777" w:rsidR="00DE592D" w:rsidRPr="00FF2721" w:rsidRDefault="00DE592D" w:rsidP="00DE592D">
      <w:pPr>
        <w:spacing w:line="360" w:lineRule="auto"/>
        <w:ind w:left="720" w:hanging="720"/>
        <w:jc w:val="both"/>
        <w:rPr>
          <w:sz w:val="24"/>
          <w:szCs w:val="24"/>
        </w:rPr>
      </w:pPr>
      <w:r w:rsidRPr="00934D9D">
        <w:rPr>
          <w:sz w:val="24"/>
          <w:szCs w:val="24"/>
        </w:rPr>
        <w:t>Li, W.W., Griffith, G.M., Shapiro, S. and Zhu, Z., 2025. The Evolution of Psychotherapies: From Psychoanalysis, Behavioural, and Cognitive-Behavioural Therapies to the Third-wave Psychotherapies. In </w:t>
      </w:r>
      <w:r w:rsidRPr="00934D9D">
        <w:rPr>
          <w:i/>
          <w:iCs/>
          <w:sz w:val="24"/>
          <w:szCs w:val="24"/>
        </w:rPr>
        <w:t>The Palgrave Handbook of Third-Wave Psychotherapies</w:t>
      </w:r>
      <w:r w:rsidRPr="00934D9D">
        <w:rPr>
          <w:sz w:val="24"/>
          <w:szCs w:val="24"/>
        </w:rPr>
        <w:t> (pp. 3-28). Cham: Springer Nature Switzerland.</w:t>
      </w:r>
    </w:p>
    <w:p w14:paraId="32CB0351" w14:textId="77777777" w:rsidR="00DE592D" w:rsidRPr="00BD20BF" w:rsidRDefault="00DE592D" w:rsidP="00DE592D">
      <w:pPr>
        <w:spacing w:line="360" w:lineRule="auto"/>
        <w:ind w:left="720" w:hanging="720"/>
        <w:jc w:val="both"/>
        <w:rPr>
          <w:sz w:val="24"/>
          <w:szCs w:val="24"/>
        </w:rPr>
      </w:pPr>
      <w:r w:rsidRPr="00BD20BF">
        <w:rPr>
          <w:sz w:val="24"/>
          <w:szCs w:val="24"/>
        </w:rPr>
        <w:t xml:space="preserve">Marks, S. (2017) 'Psychotherapy in historical perspective,' </w:t>
      </w:r>
      <w:r w:rsidRPr="00BD20BF">
        <w:rPr>
          <w:i/>
          <w:iCs/>
          <w:sz w:val="24"/>
          <w:szCs w:val="24"/>
        </w:rPr>
        <w:t>History of the Human Sciences</w:t>
      </w:r>
      <w:r w:rsidRPr="00BD20BF">
        <w:rPr>
          <w:sz w:val="24"/>
          <w:szCs w:val="24"/>
        </w:rPr>
        <w:t>, 30(2), pp. 3–16. https://doi.org/10.1177/0952695117703243.</w:t>
      </w:r>
    </w:p>
    <w:p w14:paraId="314B0235" w14:textId="77777777" w:rsidR="00DE592D" w:rsidRPr="00A951F2" w:rsidRDefault="00DE592D" w:rsidP="00DE592D">
      <w:pPr>
        <w:spacing w:line="360" w:lineRule="auto"/>
        <w:ind w:left="720" w:hanging="720"/>
        <w:jc w:val="both"/>
        <w:rPr>
          <w:sz w:val="24"/>
          <w:szCs w:val="24"/>
        </w:rPr>
      </w:pPr>
      <w:r w:rsidRPr="00A951F2">
        <w:rPr>
          <w:sz w:val="24"/>
          <w:szCs w:val="24"/>
        </w:rPr>
        <w:t xml:space="preserve">Maxwell, J.A. and Levitt, H.M. (2023) 'How qualitative methods advance the study of causation in psychotherapy research,' </w:t>
      </w:r>
      <w:r w:rsidRPr="00A951F2">
        <w:rPr>
          <w:i/>
          <w:iCs/>
          <w:sz w:val="24"/>
          <w:szCs w:val="24"/>
        </w:rPr>
        <w:t>Psychotherapy Research</w:t>
      </w:r>
      <w:r w:rsidRPr="00A951F2">
        <w:rPr>
          <w:sz w:val="24"/>
          <w:szCs w:val="24"/>
        </w:rPr>
        <w:t>, 33(8), pp. 1019–1030. https://doi.org/10.1080/10503307.2023.2181112.</w:t>
      </w:r>
    </w:p>
    <w:p w14:paraId="25A0858B" w14:textId="77777777" w:rsidR="00DE592D" w:rsidRDefault="00DE592D" w:rsidP="00DE592D">
      <w:pPr>
        <w:spacing w:line="360" w:lineRule="auto"/>
        <w:ind w:left="720" w:hanging="720"/>
        <w:jc w:val="both"/>
        <w:rPr>
          <w:sz w:val="24"/>
          <w:szCs w:val="24"/>
        </w:rPr>
      </w:pPr>
      <w:r w:rsidRPr="00332EDC">
        <w:rPr>
          <w:sz w:val="24"/>
          <w:szCs w:val="24"/>
        </w:rPr>
        <w:t>Milton, M., 2018. Evidence-based practice: Issues for psychotherapy. In </w:t>
      </w:r>
      <w:r w:rsidRPr="00332EDC">
        <w:rPr>
          <w:i/>
          <w:iCs/>
          <w:sz w:val="24"/>
          <w:szCs w:val="24"/>
        </w:rPr>
        <w:t>What is psychotherapeutic research?</w:t>
      </w:r>
      <w:r w:rsidRPr="00332EDC">
        <w:rPr>
          <w:sz w:val="24"/>
          <w:szCs w:val="24"/>
        </w:rPr>
        <w:t> (pp. 61-76). Routledge.</w:t>
      </w:r>
    </w:p>
    <w:p w14:paraId="1A2FFA9E" w14:textId="77777777" w:rsidR="00DE592D" w:rsidRPr="00332EDC" w:rsidRDefault="00DE592D" w:rsidP="00DE592D">
      <w:pPr>
        <w:spacing w:line="360" w:lineRule="auto"/>
        <w:ind w:left="720" w:hanging="720"/>
        <w:jc w:val="both"/>
        <w:rPr>
          <w:sz w:val="24"/>
          <w:szCs w:val="24"/>
        </w:rPr>
      </w:pPr>
      <w:r w:rsidRPr="00332EDC">
        <w:rPr>
          <w:sz w:val="24"/>
          <w:szCs w:val="24"/>
        </w:rPr>
        <w:t xml:space="preserve">Mulder, R. </w:t>
      </w:r>
      <w:r w:rsidRPr="00332EDC">
        <w:rPr>
          <w:i/>
          <w:iCs/>
          <w:sz w:val="24"/>
          <w:szCs w:val="24"/>
        </w:rPr>
        <w:t>et al.</w:t>
      </w:r>
      <w:r w:rsidRPr="00332EDC">
        <w:rPr>
          <w:sz w:val="24"/>
          <w:szCs w:val="24"/>
        </w:rPr>
        <w:t xml:space="preserve"> (2017) 'The limitations of using randomised controlled trials as a basis for developing treatment guidelines,' </w:t>
      </w:r>
      <w:r w:rsidRPr="00332EDC">
        <w:rPr>
          <w:i/>
          <w:iCs/>
          <w:sz w:val="24"/>
          <w:szCs w:val="24"/>
        </w:rPr>
        <w:t>Evidence-Based Mental Health</w:t>
      </w:r>
      <w:r w:rsidRPr="00332EDC">
        <w:rPr>
          <w:sz w:val="24"/>
          <w:szCs w:val="24"/>
        </w:rPr>
        <w:t>, 21(1), pp. 4–6. https://doi.org/10.1136/eb-2017-102701.</w:t>
      </w:r>
    </w:p>
    <w:p w14:paraId="3DAE4010" w14:textId="77777777" w:rsidR="00DE592D" w:rsidRDefault="00DE592D" w:rsidP="00DE592D">
      <w:pPr>
        <w:spacing w:line="360" w:lineRule="auto"/>
        <w:ind w:left="720" w:hanging="720"/>
        <w:jc w:val="both"/>
        <w:rPr>
          <w:sz w:val="24"/>
          <w:szCs w:val="24"/>
        </w:rPr>
      </w:pPr>
      <w:r w:rsidRPr="006D4A72">
        <w:rPr>
          <w:sz w:val="24"/>
          <w:szCs w:val="24"/>
        </w:rPr>
        <w:lastRenderedPageBreak/>
        <w:t>Nagel, E., 2020. Methodological issues in psychoanalytic theory. In </w:t>
      </w:r>
      <w:r w:rsidRPr="006D4A72">
        <w:rPr>
          <w:i/>
          <w:iCs/>
          <w:sz w:val="24"/>
          <w:szCs w:val="24"/>
        </w:rPr>
        <w:t>Psychoanalysis, scientific method and philosophy</w:t>
      </w:r>
      <w:r w:rsidRPr="006D4A72">
        <w:rPr>
          <w:sz w:val="24"/>
          <w:szCs w:val="24"/>
        </w:rPr>
        <w:t> (pp. 38-56). Routledge.</w:t>
      </w:r>
    </w:p>
    <w:p w14:paraId="60DC7649" w14:textId="77777777" w:rsidR="00DE592D" w:rsidRPr="005C4894" w:rsidRDefault="00DE592D" w:rsidP="00DE592D">
      <w:pPr>
        <w:spacing w:line="360" w:lineRule="auto"/>
        <w:ind w:left="720" w:hanging="720"/>
        <w:jc w:val="both"/>
        <w:rPr>
          <w:sz w:val="24"/>
          <w:szCs w:val="24"/>
        </w:rPr>
      </w:pPr>
      <w:r w:rsidRPr="005C4894">
        <w:rPr>
          <w:sz w:val="24"/>
          <w:szCs w:val="24"/>
        </w:rPr>
        <w:t xml:space="preserve">Negri, A. </w:t>
      </w:r>
      <w:r w:rsidRPr="005C4894">
        <w:rPr>
          <w:i/>
          <w:iCs/>
          <w:sz w:val="24"/>
          <w:szCs w:val="24"/>
        </w:rPr>
        <w:t>et al.</w:t>
      </w:r>
      <w:r w:rsidRPr="005C4894">
        <w:rPr>
          <w:sz w:val="24"/>
          <w:szCs w:val="24"/>
        </w:rPr>
        <w:t xml:space="preserve"> (2019) 'Psychotherapy trainees’ epistemological assumptions influencing research-practice integration,' </w:t>
      </w:r>
      <w:r w:rsidRPr="005C4894">
        <w:rPr>
          <w:i/>
          <w:iCs/>
          <w:sz w:val="24"/>
          <w:szCs w:val="24"/>
        </w:rPr>
        <w:t>Research in Psychotherapy Psychopathology Process and Outcome</w:t>
      </w:r>
      <w:r w:rsidRPr="005C4894">
        <w:rPr>
          <w:sz w:val="24"/>
          <w:szCs w:val="24"/>
        </w:rPr>
        <w:t>, 22(3), p. 397. https://doi.org/10.4081/ripppo.2019.397.</w:t>
      </w:r>
    </w:p>
    <w:p w14:paraId="04B2AB82" w14:textId="77777777" w:rsidR="00DE592D" w:rsidRPr="000A36D9" w:rsidRDefault="00DE592D" w:rsidP="00DE592D">
      <w:pPr>
        <w:spacing w:line="360" w:lineRule="auto"/>
        <w:ind w:left="720" w:hanging="720"/>
        <w:jc w:val="both"/>
        <w:rPr>
          <w:sz w:val="24"/>
          <w:szCs w:val="24"/>
        </w:rPr>
      </w:pPr>
      <w:r w:rsidRPr="000A36D9">
        <w:rPr>
          <w:sz w:val="24"/>
          <w:szCs w:val="24"/>
        </w:rPr>
        <w:t xml:space="preserve">Peräkylä, A. (2019) 'Conversation Analysis and Psychotherapy: Identifying Transformative Sequences,' </w:t>
      </w:r>
      <w:r w:rsidRPr="000A36D9">
        <w:rPr>
          <w:i/>
          <w:iCs/>
          <w:sz w:val="24"/>
          <w:szCs w:val="24"/>
        </w:rPr>
        <w:t>Research on Language and Social Interaction</w:t>
      </w:r>
      <w:r w:rsidRPr="000A36D9">
        <w:rPr>
          <w:sz w:val="24"/>
          <w:szCs w:val="24"/>
        </w:rPr>
        <w:t>, 52(3), pp. 257–280. https://doi.org/10.1080/08351813.2019.1631044.</w:t>
      </w:r>
    </w:p>
    <w:p w14:paraId="556A5DA9" w14:textId="136EE242" w:rsidR="00DE592D" w:rsidRPr="00332EDC" w:rsidRDefault="00DE592D" w:rsidP="00DE592D">
      <w:pPr>
        <w:spacing w:line="360" w:lineRule="auto"/>
        <w:ind w:left="720" w:hanging="720"/>
        <w:jc w:val="both"/>
        <w:rPr>
          <w:sz w:val="24"/>
          <w:szCs w:val="24"/>
        </w:rPr>
      </w:pPr>
      <w:r w:rsidRPr="00332EDC">
        <w:rPr>
          <w:sz w:val="24"/>
          <w:szCs w:val="24"/>
        </w:rPr>
        <w:t xml:space="preserve">Philips, B. and Falkenström, F. (2021) 'What research evidence is valid for psychotherapy research?' </w:t>
      </w:r>
      <w:r w:rsidRPr="00332EDC">
        <w:rPr>
          <w:i/>
          <w:iCs/>
          <w:sz w:val="24"/>
          <w:szCs w:val="24"/>
        </w:rPr>
        <w:t>Frontiers in Psychiatry</w:t>
      </w:r>
      <w:r w:rsidRPr="00332EDC">
        <w:rPr>
          <w:sz w:val="24"/>
          <w:szCs w:val="24"/>
        </w:rPr>
        <w:t>, 11, p. 625380. https://doi.org/10.3389/fpsyt.2020.625380.</w:t>
      </w:r>
    </w:p>
    <w:p w14:paraId="6C980883" w14:textId="77777777" w:rsidR="00DE592D" w:rsidRDefault="00DE592D" w:rsidP="00DE592D">
      <w:pPr>
        <w:spacing w:line="360" w:lineRule="auto"/>
        <w:ind w:left="720" w:hanging="720"/>
        <w:jc w:val="both"/>
        <w:rPr>
          <w:sz w:val="24"/>
          <w:szCs w:val="24"/>
        </w:rPr>
      </w:pPr>
      <w:r w:rsidRPr="00D6182A">
        <w:rPr>
          <w:sz w:val="24"/>
          <w:szCs w:val="24"/>
        </w:rPr>
        <w:t>Powell, G.E., 2019. Clinical and counselling psychology. In </w:t>
      </w:r>
      <w:r w:rsidRPr="00D6182A">
        <w:rPr>
          <w:i/>
          <w:iCs/>
          <w:sz w:val="24"/>
          <w:szCs w:val="24"/>
        </w:rPr>
        <w:t>Companion Encyclopedia of Psychology</w:t>
      </w:r>
      <w:r w:rsidRPr="00D6182A">
        <w:rPr>
          <w:sz w:val="24"/>
          <w:szCs w:val="24"/>
        </w:rPr>
        <w:t> (pp. 1179-1199). Routledge.</w:t>
      </w:r>
    </w:p>
    <w:p w14:paraId="1F8B8DEA" w14:textId="77777777" w:rsidR="00DE592D" w:rsidRPr="006D4A72" w:rsidRDefault="00DE592D" w:rsidP="00DE592D">
      <w:pPr>
        <w:spacing w:line="360" w:lineRule="auto"/>
        <w:ind w:left="720" w:hanging="720"/>
        <w:jc w:val="both"/>
        <w:rPr>
          <w:sz w:val="24"/>
          <w:szCs w:val="24"/>
        </w:rPr>
      </w:pPr>
      <w:r w:rsidRPr="006D4A72">
        <w:rPr>
          <w:sz w:val="24"/>
          <w:szCs w:val="24"/>
        </w:rPr>
        <w:t xml:space="preserve">Shahar, G. (2016) 'Criticism in the self, brain, relationships, and Social Structure: Implications for Psychodynamic Psychiatry,' </w:t>
      </w:r>
      <w:r w:rsidRPr="006D4A72">
        <w:rPr>
          <w:i/>
          <w:iCs/>
          <w:sz w:val="24"/>
          <w:szCs w:val="24"/>
        </w:rPr>
        <w:t>Psychodynamic Psychiatry</w:t>
      </w:r>
      <w:r w:rsidRPr="006D4A72">
        <w:rPr>
          <w:sz w:val="24"/>
          <w:szCs w:val="24"/>
        </w:rPr>
        <w:t>, 44(3), pp. 395–421. https://doi.org/10.1521/pdps.2016.44.3.395.</w:t>
      </w:r>
    </w:p>
    <w:p w14:paraId="47D01B74" w14:textId="77777777" w:rsidR="00DE592D" w:rsidRDefault="00DE592D" w:rsidP="00DE592D">
      <w:pPr>
        <w:spacing w:line="360" w:lineRule="auto"/>
        <w:ind w:left="720" w:hanging="720"/>
        <w:jc w:val="both"/>
        <w:rPr>
          <w:sz w:val="24"/>
          <w:szCs w:val="24"/>
        </w:rPr>
      </w:pPr>
      <w:r w:rsidRPr="00F02319">
        <w:rPr>
          <w:sz w:val="24"/>
          <w:szCs w:val="24"/>
        </w:rPr>
        <w:t xml:space="preserve">Silberschatz, G. (2015) 'Improving the yield of psychotherapy research,' </w:t>
      </w:r>
      <w:r w:rsidRPr="00F02319">
        <w:rPr>
          <w:i/>
          <w:iCs/>
          <w:sz w:val="24"/>
          <w:szCs w:val="24"/>
        </w:rPr>
        <w:t>Psychotherapy Research</w:t>
      </w:r>
      <w:r w:rsidRPr="00F02319">
        <w:rPr>
          <w:sz w:val="24"/>
          <w:szCs w:val="24"/>
        </w:rPr>
        <w:t>, 27(1), pp. 1–13. https://doi.org/10.1080/10503307.2015.1076202.</w:t>
      </w:r>
    </w:p>
    <w:p w14:paraId="15BA1BFE" w14:textId="77777777" w:rsidR="00DE592D" w:rsidRDefault="00DE592D" w:rsidP="00DE592D">
      <w:pPr>
        <w:spacing w:line="360" w:lineRule="auto"/>
        <w:ind w:left="720" w:hanging="720"/>
        <w:jc w:val="both"/>
        <w:rPr>
          <w:sz w:val="24"/>
          <w:szCs w:val="24"/>
        </w:rPr>
      </w:pPr>
      <w:r w:rsidRPr="00502F80">
        <w:rPr>
          <w:sz w:val="24"/>
          <w:szCs w:val="24"/>
        </w:rPr>
        <w:t>Smith, R., 2020. Behaviourism. In </w:t>
      </w:r>
      <w:r w:rsidRPr="00502F80">
        <w:rPr>
          <w:i/>
          <w:iCs/>
          <w:sz w:val="24"/>
          <w:szCs w:val="24"/>
        </w:rPr>
        <w:t>Companion to the History of Modern Science</w:t>
      </w:r>
      <w:r w:rsidRPr="00502F80">
        <w:rPr>
          <w:sz w:val="24"/>
          <w:szCs w:val="24"/>
        </w:rPr>
        <w:t> (pp. 410-424). Routledge.</w:t>
      </w:r>
    </w:p>
    <w:p w14:paraId="1FD09380" w14:textId="77777777" w:rsidR="00DE592D" w:rsidRPr="00332EDC" w:rsidRDefault="00DE592D" w:rsidP="00DE592D">
      <w:pPr>
        <w:spacing w:line="360" w:lineRule="auto"/>
        <w:ind w:left="720" w:hanging="720"/>
        <w:jc w:val="both"/>
        <w:rPr>
          <w:sz w:val="24"/>
          <w:szCs w:val="24"/>
        </w:rPr>
      </w:pPr>
      <w:r w:rsidRPr="00332EDC">
        <w:rPr>
          <w:sz w:val="24"/>
          <w:szCs w:val="24"/>
        </w:rPr>
        <w:t xml:space="preserve">Teo, T. (2018) 'The consequences of “Positivism” in Psychology,' in </w:t>
      </w:r>
      <w:r w:rsidRPr="00332EDC">
        <w:rPr>
          <w:i/>
          <w:iCs/>
          <w:sz w:val="24"/>
          <w:szCs w:val="24"/>
        </w:rPr>
        <w:t>Palgrave Macmillan UK eBooks</w:t>
      </w:r>
      <w:r w:rsidRPr="00332EDC">
        <w:rPr>
          <w:sz w:val="24"/>
          <w:szCs w:val="24"/>
        </w:rPr>
        <w:t>, pp. 103–132. https://doi.org/10.1057/978-1-137-59651-2_5.</w:t>
      </w:r>
    </w:p>
    <w:p w14:paraId="1FB76022" w14:textId="77777777" w:rsidR="00DE592D" w:rsidRPr="00332EDC" w:rsidRDefault="00DE592D" w:rsidP="00DE592D">
      <w:pPr>
        <w:spacing w:line="360" w:lineRule="auto"/>
        <w:ind w:left="720" w:hanging="720"/>
        <w:jc w:val="both"/>
        <w:rPr>
          <w:sz w:val="24"/>
          <w:szCs w:val="24"/>
        </w:rPr>
      </w:pPr>
      <w:r w:rsidRPr="00332EDC">
        <w:rPr>
          <w:sz w:val="24"/>
          <w:szCs w:val="24"/>
        </w:rPr>
        <w:t xml:space="preserve">Timulak, L. and Elliott, R. (2018) 'Taking stock of descriptive–interpretative qualitative psychotherapy research: Issues and observations from the front line,' </w:t>
      </w:r>
      <w:r w:rsidRPr="00332EDC">
        <w:rPr>
          <w:i/>
          <w:iCs/>
          <w:sz w:val="24"/>
          <w:szCs w:val="24"/>
        </w:rPr>
        <w:t>Counselling and Psychotherapy Research</w:t>
      </w:r>
      <w:r w:rsidRPr="00332EDC">
        <w:rPr>
          <w:sz w:val="24"/>
          <w:szCs w:val="24"/>
        </w:rPr>
        <w:t>, 19(1), pp. 8–15. https://doi.org/10.1002/capr.12197.</w:t>
      </w:r>
    </w:p>
    <w:p w14:paraId="58EFA887" w14:textId="7D8400C6" w:rsidR="00DE592D" w:rsidRPr="000A36D9" w:rsidRDefault="00DE592D" w:rsidP="00DE592D">
      <w:pPr>
        <w:spacing w:line="360" w:lineRule="auto"/>
        <w:ind w:left="720" w:hanging="720"/>
        <w:jc w:val="both"/>
        <w:rPr>
          <w:sz w:val="24"/>
          <w:szCs w:val="24"/>
        </w:rPr>
      </w:pPr>
      <w:r w:rsidRPr="000A36D9">
        <w:rPr>
          <w:sz w:val="24"/>
          <w:szCs w:val="24"/>
        </w:rPr>
        <w:lastRenderedPageBreak/>
        <w:t>Wampold, B.E. (2018)</w:t>
      </w:r>
      <w:r w:rsidR="00E039B7">
        <w:rPr>
          <w:sz w:val="24"/>
          <w:szCs w:val="24"/>
        </w:rPr>
        <w:t>.</w:t>
      </w:r>
      <w:r w:rsidRPr="000A36D9">
        <w:rPr>
          <w:sz w:val="24"/>
          <w:szCs w:val="24"/>
        </w:rPr>
        <w:t xml:space="preserve"> </w:t>
      </w:r>
      <w:r w:rsidRPr="000A36D9">
        <w:rPr>
          <w:i/>
          <w:iCs/>
          <w:sz w:val="24"/>
          <w:szCs w:val="24"/>
        </w:rPr>
        <w:t>The basics of psychotherapy: An introduction to theory and practice (2nd ed.).</w:t>
      </w:r>
      <w:r w:rsidRPr="000A36D9">
        <w:rPr>
          <w:sz w:val="24"/>
          <w:szCs w:val="24"/>
        </w:rPr>
        <w:t xml:space="preserve">, </w:t>
      </w:r>
      <w:r w:rsidRPr="000A36D9">
        <w:rPr>
          <w:i/>
          <w:iCs/>
          <w:sz w:val="24"/>
          <w:szCs w:val="24"/>
        </w:rPr>
        <w:t>American Psychological Association eBooks</w:t>
      </w:r>
      <w:r w:rsidRPr="000A36D9">
        <w:rPr>
          <w:sz w:val="24"/>
          <w:szCs w:val="24"/>
        </w:rPr>
        <w:t>. https://doi.org/10.1037/0000117-000.</w:t>
      </w:r>
    </w:p>
    <w:p w14:paraId="0F3D3757" w14:textId="77777777" w:rsidR="00DE592D" w:rsidRPr="00085025" w:rsidRDefault="00DE592D" w:rsidP="008C6873">
      <w:pPr>
        <w:pStyle w:val="ListParagraph"/>
        <w:rPr>
          <w:rFonts w:ascii="Arial" w:hAnsi="Arial" w:cs="Arial"/>
          <w:sz w:val="24"/>
          <w:szCs w:val="24"/>
          <w:highlight w:val="magenta"/>
        </w:rPr>
      </w:pPr>
    </w:p>
    <w:sectPr w:rsidR="00DE592D" w:rsidRPr="000850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71218C"/>
    <w:multiLevelType w:val="multilevel"/>
    <w:tmpl w:val="6270F6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DF7587"/>
    <w:multiLevelType w:val="hybridMultilevel"/>
    <w:tmpl w:val="09C648A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22E84401"/>
    <w:multiLevelType w:val="hybridMultilevel"/>
    <w:tmpl w:val="C31821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5502B5C"/>
    <w:multiLevelType w:val="multilevel"/>
    <w:tmpl w:val="613A56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A431400"/>
    <w:multiLevelType w:val="hybridMultilevel"/>
    <w:tmpl w:val="D92ADD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D05531F"/>
    <w:multiLevelType w:val="multilevel"/>
    <w:tmpl w:val="1F960E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8E15E44"/>
    <w:multiLevelType w:val="multilevel"/>
    <w:tmpl w:val="5A328E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A272563"/>
    <w:multiLevelType w:val="multilevel"/>
    <w:tmpl w:val="FC4A6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A9D4DFA"/>
    <w:multiLevelType w:val="multilevel"/>
    <w:tmpl w:val="71D8E6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FED3A67"/>
    <w:multiLevelType w:val="multilevel"/>
    <w:tmpl w:val="77EC26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D283E5D"/>
    <w:multiLevelType w:val="multilevel"/>
    <w:tmpl w:val="561A9A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33B56D8"/>
    <w:multiLevelType w:val="multilevel"/>
    <w:tmpl w:val="CD5CC9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5875344"/>
    <w:multiLevelType w:val="multilevel"/>
    <w:tmpl w:val="4E546F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6665AC5"/>
    <w:multiLevelType w:val="hybridMultilevel"/>
    <w:tmpl w:val="C11E21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1DD189D"/>
    <w:multiLevelType w:val="hybridMultilevel"/>
    <w:tmpl w:val="F9DC07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75333FE"/>
    <w:multiLevelType w:val="multilevel"/>
    <w:tmpl w:val="B97E92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C2E6406"/>
    <w:multiLevelType w:val="hybridMultilevel"/>
    <w:tmpl w:val="09124360"/>
    <w:lvl w:ilvl="0" w:tplc="0A4448D8">
      <w:start w:val="1"/>
      <w:numFmt w:val="decimal"/>
      <w:lvlText w:val="%1."/>
      <w:lvlJc w:val="left"/>
      <w:pPr>
        <w:ind w:left="440" w:hanging="360"/>
      </w:pPr>
      <w:rPr>
        <w:rFonts w:hint="default"/>
      </w:rPr>
    </w:lvl>
    <w:lvl w:ilvl="1" w:tplc="08090019" w:tentative="1">
      <w:start w:val="1"/>
      <w:numFmt w:val="lowerLetter"/>
      <w:lvlText w:val="%2."/>
      <w:lvlJc w:val="left"/>
      <w:pPr>
        <w:ind w:left="1160" w:hanging="360"/>
      </w:pPr>
    </w:lvl>
    <w:lvl w:ilvl="2" w:tplc="0809001B" w:tentative="1">
      <w:start w:val="1"/>
      <w:numFmt w:val="lowerRoman"/>
      <w:lvlText w:val="%3."/>
      <w:lvlJc w:val="right"/>
      <w:pPr>
        <w:ind w:left="1880" w:hanging="180"/>
      </w:pPr>
    </w:lvl>
    <w:lvl w:ilvl="3" w:tplc="0809000F" w:tentative="1">
      <w:start w:val="1"/>
      <w:numFmt w:val="decimal"/>
      <w:lvlText w:val="%4."/>
      <w:lvlJc w:val="left"/>
      <w:pPr>
        <w:ind w:left="2600" w:hanging="360"/>
      </w:pPr>
    </w:lvl>
    <w:lvl w:ilvl="4" w:tplc="08090019" w:tentative="1">
      <w:start w:val="1"/>
      <w:numFmt w:val="lowerLetter"/>
      <w:lvlText w:val="%5."/>
      <w:lvlJc w:val="left"/>
      <w:pPr>
        <w:ind w:left="3320" w:hanging="360"/>
      </w:pPr>
    </w:lvl>
    <w:lvl w:ilvl="5" w:tplc="0809001B" w:tentative="1">
      <w:start w:val="1"/>
      <w:numFmt w:val="lowerRoman"/>
      <w:lvlText w:val="%6."/>
      <w:lvlJc w:val="right"/>
      <w:pPr>
        <w:ind w:left="4040" w:hanging="180"/>
      </w:pPr>
    </w:lvl>
    <w:lvl w:ilvl="6" w:tplc="0809000F" w:tentative="1">
      <w:start w:val="1"/>
      <w:numFmt w:val="decimal"/>
      <w:lvlText w:val="%7."/>
      <w:lvlJc w:val="left"/>
      <w:pPr>
        <w:ind w:left="4760" w:hanging="360"/>
      </w:pPr>
    </w:lvl>
    <w:lvl w:ilvl="7" w:tplc="08090019" w:tentative="1">
      <w:start w:val="1"/>
      <w:numFmt w:val="lowerLetter"/>
      <w:lvlText w:val="%8."/>
      <w:lvlJc w:val="left"/>
      <w:pPr>
        <w:ind w:left="5480" w:hanging="360"/>
      </w:pPr>
    </w:lvl>
    <w:lvl w:ilvl="8" w:tplc="0809001B" w:tentative="1">
      <w:start w:val="1"/>
      <w:numFmt w:val="lowerRoman"/>
      <w:lvlText w:val="%9."/>
      <w:lvlJc w:val="right"/>
      <w:pPr>
        <w:ind w:left="6200" w:hanging="180"/>
      </w:pPr>
    </w:lvl>
  </w:abstractNum>
  <w:abstractNum w:abstractNumId="17" w15:restartNumberingAfterBreak="0">
    <w:nsid w:val="6ECF5270"/>
    <w:multiLevelType w:val="multilevel"/>
    <w:tmpl w:val="BE8457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5557C52"/>
    <w:multiLevelType w:val="multilevel"/>
    <w:tmpl w:val="68D41D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6E04C53"/>
    <w:multiLevelType w:val="hybridMultilevel"/>
    <w:tmpl w:val="2160AE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1313338">
    <w:abstractNumId w:val="19"/>
  </w:num>
  <w:num w:numId="2" w16cid:durableId="1809712305">
    <w:abstractNumId w:val="4"/>
  </w:num>
  <w:num w:numId="3" w16cid:durableId="742340657">
    <w:abstractNumId w:val="13"/>
  </w:num>
  <w:num w:numId="4" w16cid:durableId="1365983708">
    <w:abstractNumId w:val="14"/>
  </w:num>
  <w:num w:numId="5" w16cid:durableId="1050036636">
    <w:abstractNumId w:val="1"/>
  </w:num>
  <w:num w:numId="6" w16cid:durableId="564881408">
    <w:abstractNumId w:val="2"/>
  </w:num>
  <w:num w:numId="7" w16cid:durableId="1073965138">
    <w:abstractNumId w:val="6"/>
  </w:num>
  <w:num w:numId="8" w16cid:durableId="1356077374">
    <w:abstractNumId w:val="15"/>
  </w:num>
  <w:num w:numId="9" w16cid:durableId="1885628868">
    <w:abstractNumId w:val="0"/>
  </w:num>
  <w:num w:numId="10" w16cid:durableId="440540702">
    <w:abstractNumId w:val="12"/>
  </w:num>
  <w:num w:numId="11" w16cid:durableId="1285968937">
    <w:abstractNumId w:val="3"/>
  </w:num>
  <w:num w:numId="12" w16cid:durableId="635375551">
    <w:abstractNumId w:val="18"/>
  </w:num>
  <w:num w:numId="13" w16cid:durableId="1508981688">
    <w:abstractNumId w:val="9"/>
  </w:num>
  <w:num w:numId="14" w16cid:durableId="1752435052">
    <w:abstractNumId w:val="8"/>
  </w:num>
  <w:num w:numId="15" w16cid:durableId="1049915888">
    <w:abstractNumId w:val="5"/>
  </w:num>
  <w:num w:numId="16" w16cid:durableId="1505821144">
    <w:abstractNumId w:val="11"/>
  </w:num>
  <w:num w:numId="17" w16cid:durableId="1464932724">
    <w:abstractNumId w:val="17"/>
  </w:num>
  <w:num w:numId="18" w16cid:durableId="1710302912">
    <w:abstractNumId w:val="7"/>
  </w:num>
  <w:num w:numId="19" w16cid:durableId="1646087763">
    <w:abstractNumId w:val="10"/>
  </w:num>
  <w:num w:numId="20" w16cid:durableId="570581435">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556B"/>
    <w:rsid w:val="0000102B"/>
    <w:rsid w:val="00001284"/>
    <w:rsid w:val="00006684"/>
    <w:rsid w:val="00025EB1"/>
    <w:rsid w:val="00031022"/>
    <w:rsid w:val="000316FA"/>
    <w:rsid w:val="0004092D"/>
    <w:rsid w:val="00041090"/>
    <w:rsid w:val="000422EB"/>
    <w:rsid w:val="000424C2"/>
    <w:rsid w:val="00045FE4"/>
    <w:rsid w:val="000502AE"/>
    <w:rsid w:val="00054B1E"/>
    <w:rsid w:val="000565C6"/>
    <w:rsid w:val="00057310"/>
    <w:rsid w:val="00057C8C"/>
    <w:rsid w:val="0006066B"/>
    <w:rsid w:val="00065DB8"/>
    <w:rsid w:val="00072208"/>
    <w:rsid w:val="00082C84"/>
    <w:rsid w:val="00083820"/>
    <w:rsid w:val="00085025"/>
    <w:rsid w:val="000A1365"/>
    <w:rsid w:val="000B1322"/>
    <w:rsid w:val="000B4E10"/>
    <w:rsid w:val="000C0344"/>
    <w:rsid w:val="000E27C3"/>
    <w:rsid w:val="000E2B43"/>
    <w:rsid w:val="000E3E8A"/>
    <w:rsid w:val="000E3FF1"/>
    <w:rsid w:val="000E5195"/>
    <w:rsid w:val="00104749"/>
    <w:rsid w:val="00104F2E"/>
    <w:rsid w:val="00107EF3"/>
    <w:rsid w:val="00112B85"/>
    <w:rsid w:val="00122AD4"/>
    <w:rsid w:val="00122E1A"/>
    <w:rsid w:val="00131196"/>
    <w:rsid w:val="001346C9"/>
    <w:rsid w:val="001423EF"/>
    <w:rsid w:val="00153306"/>
    <w:rsid w:val="001537C7"/>
    <w:rsid w:val="001540A0"/>
    <w:rsid w:val="0017145D"/>
    <w:rsid w:val="00177D8C"/>
    <w:rsid w:val="00191846"/>
    <w:rsid w:val="0019358F"/>
    <w:rsid w:val="0019386D"/>
    <w:rsid w:val="0019422C"/>
    <w:rsid w:val="00194A30"/>
    <w:rsid w:val="001A1AA6"/>
    <w:rsid w:val="001A1DB8"/>
    <w:rsid w:val="001A2688"/>
    <w:rsid w:val="001A3620"/>
    <w:rsid w:val="001A4617"/>
    <w:rsid w:val="001A5F8A"/>
    <w:rsid w:val="001A7C71"/>
    <w:rsid w:val="001B6A24"/>
    <w:rsid w:val="001B6DF0"/>
    <w:rsid w:val="001C24EB"/>
    <w:rsid w:val="001C2FFB"/>
    <w:rsid w:val="001D7858"/>
    <w:rsid w:val="001D7D15"/>
    <w:rsid w:val="001E4D61"/>
    <w:rsid w:val="001F1F5B"/>
    <w:rsid w:val="00210527"/>
    <w:rsid w:val="00225B7A"/>
    <w:rsid w:val="002312CF"/>
    <w:rsid w:val="00240130"/>
    <w:rsid w:val="00240E82"/>
    <w:rsid w:val="0024261D"/>
    <w:rsid w:val="002465E6"/>
    <w:rsid w:val="00252259"/>
    <w:rsid w:val="002651D4"/>
    <w:rsid w:val="00271221"/>
    <w:rsid w:val="00277AF5"/>
    <w:rsid w:val="00291B40"/>
    <w:rsid w:val="00294C2A"/>
    <w:rsid w:val="00296295"/>
    <w:rsid w:val="002964C8"/>
    <w:rsid w:val="002A28C2"/>
    <w:rsid w:val="002B265A"/>
    <w:rsid w:val="002C0071"/>
    <w:rsid w:val="002C068E"/>
    <w:rsid w:val="002C606C"/>
    <w:rsid w:val="002D506F"/>
    <w:rsid w:val="002D7E67"/>
    <w:rsid w:val="002E51AD"/>
    <w:rsid w:val="002F3EA9"/>
    <w:rsid w:val="002F7B4D"/>
    <w:rsid w:val="0030231A"/>
    <w:rsid w:val="00304F85"/>
    <w:rsid w:val="00313560"/>
    <w:rsid w:val="00315DA8"/>
    <w:rsid w:val="00331BAE"/>
    <w:rsid w:val="003375A7"/>
    <w:rsid w:val="00345CF8"/>
    <w:rsid w:val="00346799"/>
    <w:rsid w:val="0034734D"/>
    <w:rsid w:val="00354145"/>
    <w:rsid w:val="00362FCD"/>
    <w:rsid w:val="003637A2"/>
    <w:rsid w:val="00385EE4"/>
    <w:rsid w:val="00386AF0"/>
    <w:rsid w:val="00390A79"/>
    <w:rsid w:val="003922C6"/>
    <w:rsid w:val="0039401A"/>
    <w:rsid w:val="003967B7"/>
    <w:rsid w:val="00396DAB"/>
    <w:rsid w:val="00397824"/>
    <w:rsid w:val="003A1891"/>
    <w:rsid w:val="003A23F3"/>
    <w:rsid w:val="003A2A3A"/>
    <w:rsid w:val="003B2AAC"/>
    <w:rsid w:val="003C011A"/>
    <w:rsid w:val="003C4996"/>
    <w:rsid w:val="003D1B48"/>
    <w:rsid w:val="003D7C64"/>
    <w:rsid w:val="003E505B"/>
    <w:rsid w:val="003F230E"/>
    <w:rsid w:val="00404003"/>
    <w:rsid w:val="00407D65"/>
    <w:rsid w:val="00413B7F"/>
    <w:rsid w:val="00422EBF"/>
    <w:rsid w:val="00432B74"/>
    <w:rsid w:val="0045424D"/>
    <w:rsid w:val="00460DDA"/>
    <w:rsid w:val="004622FA"/>
    <w:rsid w:val="00463239"/>
    <w:rsid w:val="00476208"/>
    <w:rsid w:val="00480158"/>
    <w:rsid w:val="00482C0A"/>
    <w:rsid w:val="00482F9E"/>
    <w:rsid w:val="00486D47"/>
    <w:rsid w:val="0049238A"/>
    <w:rsid w:val="0049639D"/>
    <w:rsid w:val="004A1EAB"/>
    <w:rsid w:val="004A4FCC"/>
    <w:rsid w:val="004B5BCA"/>
    <w:rsid w:val="004C37C4"/>
    <w:rsid w:val="004D1890"/>
    <w:rsid w:val="004D49AB"/>
    <w:rsid w:val="004E763D"/>
    <w:rsid w:val="004E7F79"/>
    <w:rsid w:val="004F509D"/>
    <w:rsid w:val="004F6439"/>
    <w:rsid w:val="0050147E"/>
    <w:rsid w:val="0051436B"/>
    <w:rsid w:val="00514D0D"/>
    <w:rsid w:val="005332AC"/>
    <w:rsid w:val="00540BA1"/>
    <w:rsid w:val="005447CC"/>
    <w:rsid w:val="005571C4"/>
    <w:rsid w:val="00557D95"/>
    <w:rsid w:val="00562981"/>
    <w:rsid w:val="00570ABC"/>
    <w:rsid w:val="005743E0"/>
    <w:rsid w:val="00593669"/>
    <w:rsid w:val="005943F5"/>
    <w:rsid w:val="0059557B"/>
    <w:rsid w:val="00597A51"/>
    <w:rsid w:val="005A6099"/>
    <w:rsid w:val="005A643F"/>
    <w:rsid w:val="005C3FED"/>
    <w:rsid w:val="005D07ED"/>
    <w:rsid w:val="005D0E21"/>
    <w:rsid w:val="005D437B"/>
    <w:rsid w:val="005D4573"/>
    <w:rsid w:val="005D669F"/>
    <w:rsid w:val="005F48D7"/>
    <w:rsid w:val="006002B5"/>
    <w:rsid w:val="00610ACA"/>
    <w:rsid w:val="0061630A"/>
    <w:rsid w:val="006172CF"/>
    <w:rsid w:val="006212A3"/>
    <w:rsid w:val="00622B13"/>
    <w:rsid w:val="00625CD5"/>
    <w:rsid w:val="0064180B"/>
    <w:rsid w:val="0064556B"/>
    <w:rsid w:val="00651439"/>
    <w:rsid w:val="006519D6"/>
    <w:rsid w:val="00657C3E"/>
    <w:rsid w:val="006609D5"/>
    <w:rsid w:val="00663E6E"/>
    <w:rsid w:val="00664A2F"/>
    <w:rsid w:val="0066701A"/>
    <w:rsid w:val="00680533"/>
    <w:rsid w:val="00680E29"/>
    <w:rsid w:val="006976A7"/>
    <w:rsid w:val="006A133F"/>
    <w:rsid w:val="006A3FBC"/>
    <w:rsid w:val="006A53F3"/>
    <w:rsid w:val="006B1476"/>
    <w:rsid w:val="006C0DFA"/>
    <w:rsid w:val="006C7D91"/>
    <w:rsid w:val="006D38AF"/>
    <w:rsid w:val="006D4C72"/>
    <w:rsid w:val="006D4DF7"/>
    <w:rsid w:val="006D686E"/>
    <w:rsid w:val="006E487B"/>
    <w:rsid w:val="006F213A"/>
    <w:rsid w:val="006F244A"/>
    <w:rsid w:val="007062F5"/>
    <w:rsid w:val="007104A5"/>
    <w:rsid w:val="00723289"/>
    <w:rsid w:val="0072759A"/>
    <w:rsid w:val="0074190A"/>
    <w:rsid w:val="007456E8"/>
    <w:rsid w:val="00757FF6"/>
    <w:rsid w:val="00787691"/>
    <w:rsid w:val="007909D2"/>
    <w:rsid w:val="00794FDD"/>
    <w:rsid w:val="007A698B"/>
    <w:rsid w:val="007B68C9"/>
    <w:rsid w:val="007C135A"/>
    <w:rsid w:val="007C2735"/>
    <w:rsid w:val="007D34A9"/>
    <w:rsid w:val="007E5552"/>
    <w:rsid w:val="007F274A"/>
    <w:rsid w:val="007F43A5"/>
    <w:rsid w:val="00802385"/>
    <w:rsid w:val="00804C64"/>
    <w:rsid w:val="0080617A"/>
    <w:rsid w:val="0082137A"/>
    <w:rsid w:val="0082170D"/>
    <w:rsid w:val="00821807"/>
    <w:rsid w:val="008344F1"/>
    <w:rsid w:val="0083456A"/>
    <w:rsid w:val="0084374A"/>
    <w:rsid w:val="00846263"/>
    <w:rsid w:val="0085035D"/>
    <w:rsid w:val="008508F8"/>
    <w:rsid w:val="00850EC2"/>
    <w:rsid w:val="008516B2"/>
    <w:rsid w:val="008535D4"/>
    <w:rsid w:val="00854F80"/>
    <w:rsid w:val="0086718B"/>
    <w:rsid w:val="00872667"/>
    <w:rsid w:val="00882C0E"/>
    <w:rsid w:val="00883043"/>
    <w:rsid w:val="0088645C"/>
    <w:rsid w:val="008916C7"/>
    <w:rsid w:val="00892CEB"/>
    <w:rsid w:val="00893209"/>
    <w:rsid w:val="008A0168"/>
    <w:rsid w:val="008A4659"/>
    <w:rsid w:val="008B2BA3"/>
    <w:rsid w:val="008B4CB5"/>
    <w:rsid w:val="008C6873"/>
    <w:rsid w:val="008C774F"/>
    <w:rsid w:val="008D3C0D"/>
    <w:rsid w:val="008D3CBF"/>
    <w:rsid w:val="008D605D"/>
    <w:rsid w:val="008E4209"/>
    <w:rsid w:val="008E7C09"/>
    <w:rsid w:val="008F1AAC"/>
    <w:rsid w:val="008F29AC"/>
    <w:rsid w:val="008F406F"/>
    <w:rsid w:val="00901FFF"/>
    <w:rsid w:val="0090290A"/>
    <w:rsid w:val="00904BF2"/>
    <w:rsid w:val="00907BB3"/>
    <w:rsid w:val="009276B8"/>
    <w:rsid w:val="009325DC"/>
    <w:rsid w:val="00932B63"/>
    <w:rsid w:val="00934C0F"/>
    <w:rsid w:val="009423DA"/>
    <w:rsid w:val="0094482C"/>
    <w:rsid w:val="009474C2"/>
    <w:rsid w:val="009638B8"/>
    <w:rsid w:val="0096656E"/>
    <w:rsid w:val="00970E00"/>
    <w:rsid w:val="009725BF"/>
    <w:rsid w:val="009874D8"/>
    <w:rsid w:val="009916B7"/>
    <w:rsid w:val="0099776B"/>
    <w:rsid w:val="009A0D95"/>
    <w:rsid w:val="009A135F"/>
    <w:rsid w:val="009A1C95"/>
    <w:rsid w:val="009B4F9C"/>
    <w:rsid w:val="009C0344"/>
    <w:rsid w:val="009C6A46"/>
    <w:rsid w:val="009D544F"/>
    <w:rsid w:val="009E46AB"/>
    <w:rsid w:val="009F11B1"/>
    <w:rsid w:val="009F232E"/>
    <w:rsid w:val="009F2CED"/>
    <w:rsid w:val="009F3603"/>
    <w:rsid w:val="009F443E"/>
    <w:rsid w:val="009F5364"/>
    <w:rsid w:val="009F70A0"/>
    <w:rsid w:val="00A01924"/>
    <w:rsid w:val="00A01F88"/>
    <w:rsid w:val="00A14793"/>
    <w:rsid w:val="00A305E2"/>
    <w:rsid w:val="00A32129"/>
    <w:rsid w:val="00A3648E"/>
    <w:rsid w:val="00A417A3"/>
    <w:rsid w:val="00A41B8B"/>
    <w:rsid w:val="00A447F0"/>
    <w:rsid w:val="00A44E8D"/>
    <w:rsid w:val="00A4611A"/>
    <w:rsid w:val="00A63E21"/>
    <w:rsid w:val="00A65E3B"/>
    <w:rsid w:val="00A76A03"/>
    <w:rsid w:val="00A949CE"/>
    <w:rsid w:val="00AA53B3"/>
    <w:rsid w:val="00AB7502"/>
    <w:rsid w:val="00AC313D"/>
    <w:rsid w:val="00AD7A4F"/>
    <w:rsid w:val="00AE4455"/>
    <w:rsid w:val="00AF3967"/>
    <w:rsid w:val="00B00F3E"/>
    <w:rsid w:val="00B07B5E"/>
    <w:rsid w:val="00B12D6D"/>
    <w:rsid w:val="00B2742A"/>
    <w:rsid w:val="00B37568"/>
    <w:rsid w:val="00B40C9D"/>
    <w:rsid w:val="00B4340C"/>
    <w:rsid w:val="00B44BE8"/>
    <w:rsid w:val="00B45687"/>
    <w:rsid w:val="00B47176"/>
    <w:rsid w:val="00B53B5C"/>
    <w:rsid w:val="00B610B5"/>
    <w:rsid w:val="00B63364"/>
    <w:rsid w:val="00B636CD"/>
    <w:rsid w:val="00B72171"/>
    <w:rsid w:val="00B777A1"/>
    <w:rsid w:val="00B90288"/>
    <w:rsid w:val="00B93002"/>
    <w:rsid w:val="00BA0B30"/>
    <w:rsid w:val="00BA7951"/>
    <w:rsid w:val="00BB231F"/>
    <w:rsid w:val="00BB358D"/>
    <w:rsid w:val="00BC038D"/>
    <w:rsid w:val="00BC4F16"/>
    <w:rsid w:val="00BC66D4"/>
    <w:rsid w:val="00BD783A"/>
    <w:rsid w:val="00BD7864"/>
    <w:rsid w:val="00BE1B48"/>
    <w:rsid w:val="00BE238D"/>
    <w:rsid w:val="00BE3256"/>
    <w:rsid w:val="00BE6B70"/>
    <w:rsid w:val="00BE7673"/>
    <w:rsid w:val="00BF5AF8"/>
    <w:rsid w:val="00BF6B35"/>
    <w:rsid w:val="00C04D87"/>
    <w:rsid w:val="00C07123"/>
    <w:rsid w:val="00C11C20"/>
    <w:rsid w:val="00C3111A"/>
    <w:rsid w:val="00C43FF9"/>
    <w:rsid w:val="00C46121"/>
    <w:rsid w:val="00C62357"/>
    <w:rsid w:val="00C63F77"/>
    <w:rsid w:val="00C64125"/>
    <w:rsid w:val="00C6441A"/>
    <w:rsid w:val="00C678B7"/>
    <w:rsid w:val="00C73D5C"/>
    <w:rsid w:val="00C81DA8"/>
    <w:rsid w:val="00C912F8"/>
    <w:rsid w:val="00C93AAB"/>
    <w:rsid w:val="00C95A6F"/>
    <w:rsid w:val="00CA4529"/>
    <w:rsid w:val="00CC57ED"/>
    <w:rsid w:val="00CC7DB6"/>
    <w:rsid w:val="00CD7269"/>
    <w:rsid w:val="00CE6447"/>
    <w:rsid w:val="00CF3C4B"/>
    <w:rsid w:val="00D04038"/>
    <w:rsid w:val="00D1224C"/>
    <w:rsid w:val="00D16957"/>
    <w:rsid w:val="00D20FA0"/>
    <w:rsid w:val="00D35408"/>
    <w:rsid w:val="00D46D17"/>
    <w:rsid w:val="00D50960"/>
    <w:rsid w:val="00D50A3B"/>
    <w:rsid w:val="00D50AFC"/>
    <w:rsid w:val="00D5591F"/>
    <w:rsid w:val="00D572BC"/>
    <w:rsid w:val="00D8756E"/>
    <w:rsid w:val="00D87DC1"/>
    <w:rsid w:val="00D92205"/>
    <w:rsid w:val="00D92EFC"/>
    <w:rsid w:val="00D942FF"/>
    <w:rsid w:val="00D9719D"/>
    <w:rsid w:val="00D975B5"/>
    <w:rsid w:val="00DB061C"/>
    <w:rsid w:val="00DB0B3E"/>
    <w:rsid w:val="00DB3797"/>
    <w:rsid w:val="00DB3885"/>
    <w:rsid w:val="00DB6DB7"/>
    <w:rsid w:val="00DC57C0"/>
    <w:rsid w:val="00DC7465"/>
    <w:rsid w:val="00DD37EE"/>
    <w:rsid w:val="00DD3B05"/>
    <w:rsid w:val="00DD7B66"/>
    <w:rsid w:val="00DE268D"/>
    <w:rsid w:val="00DE592D"/>
    <w:rsid w:val="00DE5AE5"/>
    <w:rsid w:val="00DE68A8"/>
    <w:rsid w:val="00DF369E"/>
    <w:rsid w:val="00DF379B"/>
    <w:rsid w:val="00DF5DD2"/>
    <w:rsid w:val="00E039B7"/>
    <w:rsid w:val="00E045BF"/>
    <w:rsid w:val="00E2263F"/>
    <w:rsid w:val="00E228AF"/>
    <w:rsid w:val="00E328F2"/>
    <w:rsid w:val="00E3701F"/>
    <w:rsid w:val="00E44497"/>
    <w:rsid w:val="00E52454"/>
    <w:rsid w:val="00E55008"/>
    <w:rsid w:val="00E56210"/>
    <w:rsid w:val="00E563E9"/>
    <w:rsid w:val="00E64009"/>
    <w:rsid w:val="00E6789C"/>
    <w:rsid w:val="00E70554"/>
    <w:rsid w:val="00E736FB"/>
    <w:rsid w:val="00E76759"/>
    <w:rsid w:val="00E77D74"/>
    <w:rsid w:val="00E80F6C"/>
    <w:rsid w:val="00E8198F"/>
    <w:rsid w:val="00E904E5"/>
    <w:rsid w:val="00E9383F"/>
    <w:rsid w:val="00EA0C1F"/>
    <w:rsid w:val="00EA4356"/>
    <w:rsid w:val="00EA5069"/>
    <w:rsid w:val="00EA5763"/>
    <w:rsid w:val="00EA5B00"/>
    <w:rsid w:val="00EA5EC7"/>
    <w:rsid w:val="00EA6D19"/>
    <w:rsid w:val="00EB0574"/>
    <w:rsid w:val="00EB51C8"/>
    <w:rsid w:val="00ED1534"/>
    <w:rsid w:val="00ED4BC3"/>
    <w:rsid w:val="00EE748E"/>
    <w:rsid w:val="00EF4AAD"/>
    <w:rsid w:val="00F139F1"/>
    <w:rsid w:val="00F1517A"/>
    <w:rsid w:val="00F15D01"/>
    <w:rsid w:val="00F22787"/>
    <w:rsid w:val="00F254F5"/>
    <w:rsid w:val="00F3056F"/>
    <w:rsid w:val="00F31452"/>
    <w:rsid w:val="00F34906"/>
    <w:rsid w:val="00F34EC1"/>
    <w:rsid w:val="00F35C02"/>
    <w:rsid w:val="00F448E3"/>
    <w:rsid w:val="00F4534E"/>
    <w:rsid w:val="00F6005F"/>
    <w:rsid w:val="00F73481"/>
    <w:rsid w:val="00F85AE7"/>
    <w:rsid w:val="00F93E96"/>
    <w:rsid w:val="00F975C3"/>
    <w:rsid w:val="00FA7CA0"/>
    <w:rsid w:val="00FB5E21"/>
    <w:rsid w:val="00FC268E"/>
    <w:rsid w:val="00FC52AA"/>
    <w:rsid w:val="00FC52CD"/>
    <w:rsid w:val="00FD1084"/>
    <w:rsid w:val="00FD2907"/>
    <w:rsid w:val="00FD5858"/>
    <w:rsid w:val="00FD7926"/>
    <w:rsid w:val="00FE0B6E"/>
    <w:rsid w:val="00FE324C"/>
    <w:rsid w:val="00FF1B5F"/>
    <w:rsid w:val="00FF7B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686D15"/>
  <w15:chartTrackingRefBased/>
  <w15:docId w15:val="{EAEE27F5-8C3D-4068-A6FF-3CFD42C7AB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556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4556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4556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55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55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55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55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55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556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556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4556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4556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55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556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55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55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55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556B"/>
    <w:rPr>
      <w:rFonts w:eastAsiaTheme="majorEastAsia" w:cstheme="majorBidi"/>
      <w:color w:val="272727" w:themeColor="text1" w:themeTint="D8"/>
    </w:rPr>
  </w:style>
  <w:style w:type="paragraph" w:styleId="Title">
    <w:name w:val="Title"/>
    <w:basedOn w:val="Normal"/>
    <w:next w:val="Normal"/>
    <w:link w:val="TitleChar"/>
    <w:uiPriority w:val="10"/>
    <w:qFormat/>
    <w:rsid w:val="006455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55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55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55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556B"/>
    <w:pPr>
      <w:spacing w:before="160"/>
      <w:jc w:val="center"/>
    </w:pPr>
    <w:rPr>
      <w:i/>
      <w:iCs/>
      <w:color w:val="404040" w:themeColor="text1" w:themeTint="BF"/>
    </w:rPr>
  </w:style>
  <w:style w:type="character" w:customStyle="1" w:styleId="QuoteChar">
    <w:name w:val="Quote Char"/>
    <w:basedOn w:val="DefaultParagraphFont"/>
    <w:link w:val="Quote"/>
    <w:uiPriority w:val="29"/>
    <w:rsid w:val="0064556B"/>
    <w:rPr>
      <w:i/>
      <w:iCs/>
      <w:color w:val="404040" w:themeColor="text1" w:themeTint="BF"/>
    </w:rPr>
  </w:style>
  <w:style w:type="paragraph" w:styleId="ListParagraph">
    <w:name w:val="List Paragraph"/>
    <w:basedOn w:val="Normal"/>
    <w:uiPriority w:val="34"/>
    <w:qFormat/>
    <w:rsid w:val="0064556B"/>
    <w:pPr>
      <w:ind w:left="720"/>
      <w:contextualSpacing/>
    </w:pPr>
  </w:style>
  <w:style w:type="character" w:styleId="IntenseEmphasis">
    <w:name w:val="Intense Emphasis"/>
    <w:basedOn w:val="DefaultParagraphFont"/>
    <w:uiPriority w:val="21"/>
    <w:qFormat/>
    <w:rsid w:val="0064556B"/>
    <w:rPr>
      <w:i/>
      <w:iCs/>
      <w:color w:val="0F4761" w:themeColor="accent1" w:themeShade="BF"/>
    </w:rPr>
  </w:style>
  <w:style w:type="paragraph" w:styleId="IntenseQuote">
    <w:name w:val="Intense Quote"/>
    <w:basedOn w:val="Normal"/>
    <w:next w:val="Normal"/>
    <w:link w:val="IntenseQuoteChar"/>
    <w:uiPriority w:val="30"/>
    <w:qFormat/>
    <w:rsid w:val="006455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556B"/>
    <w:rPr>
      <w:i/>
      <w:iCs/>
      <w:color w:val="0F4761" w:themeColor="accent1" w:themeShade="BF"/>
    </w:rPr>
  </w:style>
  <w:style w:type="character" w:styleId="IntenseReference">
    <w:name w:val="Intense Reference"/>
    <w:basedOn w:val="DefaultParagraphFont"/>
    <w:uiPriority w:val="32"/>
    <w:qFormat/>
    <w:rsid w:val="0064556B"/>
    <w:rPr>
      <w:b/>
      <w:bCs/>
      <w:smallCaps/>
      <w:color w:val="0F4761" w:themeColor="accent1" w:themeShade="BF"/>
      <w:spacing w:val="5"/>
    </w:rPr>
  </w:style>
  <w:style w:type="character" w:styleId="Hyperlink">
    <w:name w:val="Hyperlink"/>
    <w:basedOn w:val="DefaultParagraphFont"/>
    <w:uiPriority w:val="99"/>
    <w:unhideWhenUsed/>
    <w:rsid w:val="00DE592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jp.cerist.dz/en/article/282181"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5" ma:contentTypeDescription="Create a new document." ma:contentTypeScope="" ma:versionID="280bdcf7090506cbf82b46a0d1b6fc27">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c8469a9642016856136eced4a59cd173"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ServiceSystemTags" minOccurs="0"/>
                <xsd:element ref="ns3:MediaServiceGenerationTime" minOccurs="0"/>
                <xsd:element ref="ns3:MediaServiceEventHashCode" minOccurs="0"/>
                <xsd:element ref="ns3:MediaLengthInSecond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SystemTags" ma:index="18" nillable="true" ma:displayName="MediaServiceSystemTags" ma:hidden="true" ma:internalName="MediaServiceSystemTags" ma:readOnly="true">
      <xsd:simpleType>
        <xsd:restriction base="dms:Note"/>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DateTaken" ma:index="22"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Props1.xml><?xml version="1.0" encoding="utf-8"?>
<ds:datastoreItem xmlns:ds="http://schemas.openxmlformats.org/officeDocument/2006/customXml" ds:itemID="{D2AEACCA-CDFD-43A8-BB1E-329CC082ED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9075543-9A19-4725-BC1F-C9ACC2EEDDD5}">
  <ds:schemaRefs>
    <ds:schemaRef ds:uri="http://schemas.microsoft.com/sharepoint/v3/contenttype/forms"/>
  </ds:schemaRefs>
</ds:datastoreItem>
</file>

<file path=customXml/itemProps3.xml><?xml version="1.0" encoding="utf-8"?>
<ds:datastoreItem xmlns:ds="http://schemas.openxmlformats.org/officeDocument/2006/customXml" ds:itemID="{07A8E75D-EF4E-4732-A12E-4B3542FE50FB}">
  <ds:schemaRefs>
    <ds:schemaRef ds:uri="http://schemas.microsoft.com/office/2006/metadata/properties"/>
    <ds:schemaRef ds:uri="http://schemas.microsoft.com/office/infopath/2007/PartnerControls"/>
    <ds:schemaRef ds:uri="95817cb9-f0eb-4f4d-892c-47ab9f8957c0"/>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23</Pages>
  <Words>4920</Words>
  <Characters>30557</Characters>
  <Application>Microsoft Office Word</Application>
  <DocSecurity>0</DocSecurity>
  <Lines>650</Lines>
  <Paragraphs>136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Kimberley Chapman (2108137)</dc:creator>
  <cp:keywords/>
  <dc:description/>
  <cp:lastModifiedBy>Kimberley Chapman (2108137)</cp:lastModifiedBy>
  <cp:revision>2</cp:revision>
  <dcterms:created xsi:type="dcterms:W3CDTF">2026-03-31T14:16:00Z</dcterms:created>
  <dcterms:modified xsi:type="dcterms:W3CDTF">2026-03-31T14:16:00Z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56828784-509b-48a7-b43a-797bbef6cfac</vt:lpwstr>
  </property>
  <property fmtid="{D5CDD505-2E9C-101B-9397-08002B2CF9AE}" pid="3" name="ContentTypeId">
    <vt:lpwstr>0x0101002F3C2EEDB3FECD489FE6CB8E237B85C0</vt:lpwstr>
  </property>
</Properties>
</file>